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D9E34" w14:textId="77777777" w:rsidR="00B35D06" w:rsidRPr="00424BC5" w:rsidRDefault="00B35D06" w:rsidP="00473B91">
      <w:pPr>
        <w:spacing w:line="264" w:lineRule="auto"/>
        <w:jc w:val="center"/>
        <w:rPr>
          <w:rFonts w:asciiTheme="minorHAnsi" w:hAnsiTheme="minorHAnsi" w:cs="Arial"/>
          <w:b/>
          <w:sz w:val="22"/>
          <w:szCs w:val="22"/>
        </w:rPr>
      </w:pPr>
      <w:r w:rsidRPr="00424BC5">
        <w:rPr>
          <w:rFonts w:asciiTheme="minorHAnsi" w:hAnsiTheme="minorHAnsi" w:cs="Arial"/>
          <w:b/>
          <w:sz w:val="22"/>
          <w:szCs w:val="22"/>
        </w:rPr>
        <w:t xml:space="preserve">Zmluva o </w:t>
      </w:r>
      <w:r w:rsidR="00473B91">
        <w:rPr>
          <w:rFonts w:asciiTheme="minorHAnsi" w:hAnsiTheme="minorHAnsi" w:cs="Arial"/>
          <w:b/>
          <w:sz w:val="22"/>
          <w:szCs w:val="22"/>
        </w:rPr>
        <w:t>dielo</w:t>
      </w:r>
    </w:p>
    <w:p w14:paraId="711AF3CD" w14:textId="77777777" w:rsidR="00B35D06" w:rsidRDefault="00B35D06" w:rsidP="00473B91">
      <w:pPr>
        <w:spacing w:line="264" w:lineRule="auto"/>
        <w:jc w:val="center"/>
        <w:rPr>
          <w:rFonts w:asciiTheme="minorHAnsi" w:hAnsiTheme="minorHAnsi" w:cs="Arial"/>
          <w:sz w:val="22"/>
          <w:szCs w:val="22"/>
        </w:rPr>
      </w:pPr>
      <w:r>
        <w:rPr>
          <w:rFonts w:asciiTheme="minorHAnsi" w:hAnsiTheme="minorHAnsi" w:cs="Arial"/>
          <w:sz w:val="22"/>
          <w:szCs w:val="22"/>
        </w:rPr>
        <w:t>(ďalej aj ako „Zmluva“)</w:t>
      </w:r>
    </w:p>
    <w:p w14:paraId="3207E12F" w14:textId="77777777" w:rsidR="00B35D06" w:rsidRPr="00424BC5" w:rsidRDefault="00B35D06" w:rsidP="00473B91">
      <w:pPr>
        <w:spacing w:line="264" w:lineRule="auto"/>
        <w:jc w:val="center"/>
        <w:rPr>
          <w:rFonts w:asciiTheme="minorHAnsi" w:hAnsiTheme="minorHAnsi" w:cs="Arial"/>
          <w:sz w:val="22"/>
          <w:szCs w:val="22"/>
        </w:rPr>
      </w:pPr>
      <w:r w:rsidRPr="00424BC5">
        <w:rPr>
          <w:rFonts w:asciiTheme="minorHAnsi" w:hAnsiTheme="minorHAnsi" w:cs="Arial"/>
          <w:sz w:val="22"/>
          <w:szCs w:val="22"/>
        </w:rPr>
        <w:t xml:space="preserve">uzavretá podľa § </w:t>
      </w:r>
      <w:r w:rsidR="00473B91">
        <w:rPr>
          <w:rFonts w:asciiTheme="minorHAnsi" w:hAnsiTheme="minorHAnsi" w:cs="Arial"/>
          <w:sz w:val="22"/>
          <w:szCs w:val="22"/>
        </w:rPr>
        <w:t xml:space="preserve">536 a nasl. </w:t>
      </w:r>
      <w:r w:rsidRPr="00424BC5">
        <w:rPr>
          <w:rFonts w:asciiTheme="minorHAnsi" w:hAnsiTheme="minorHAnsi" w:cs="Arial"/>
          <w:sz w:val="22"/>
          <w:szCs w:val="22"/>
        </w:rPr>
        <w:t>zákona č. 513/1991 Zb. Obchodný zákonník v znení neskorších predpisov medzi:</w:t>
      </w:r>
    </w:p>
    <w:p w14:paraId="7356848A" w14:textId="77777777" w:rsidR="00B35D06" w:rsidRPr="00424BC5" w:rsidRDefault="00B35D06" w:rsidP="00B35D06">
      <w:pPr>
        <w:spacing w:line="264" w:lineRule="auto"/>
        <w:ind w:left="360"/>
        <w:jc w:val="both"/>
        <w:rPr>
          <w:rFonts w:asciiTheme="minorHAnsi" w:hAnsiTheme="minorHAnsi" w:cs="Arial"/>
          <w:sz w:val="22"/>
          <w:szCs w:val="22"/>
        </w:rPr>
      </w:pPr>
    </w:p>
    <w:p w14:paraId="59279260"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Objednávateľ:</w:t>
      </w:r>
      <w:r w:rsidRPr="00424BC5">
        <w:rPr>
          <w:rFonts w:asciiTheme="minorHAnsi" w:hAnsiTheme="minorHAnsi" w:cs="Arial"/>
          <w:sz w:val="22"/>
          <w:szCs w:val="22"/>
        </w:rPr>
        <w:tab/>
      </w:r>
      <w:r w:rsidRPr="00424BC5">
        <w:rPr>
          <w:rFonts w:asciiTheme="minorHAnsi" w:hAnsiTheme="minorHAnsi" w:cs="Arial"/>
          <w:sz w:val="22"/>
          <w:szCs w:val="22"/>
        </w:rPr>
        <w:tab/>
      </w:r>
    </w:p>
    <w:p w14:paraId="5E274A9C" w14:textId="77777777" w:rsidR="00B35D06" w:rsidRPr="00424BC5" w:rsidRDefault="00B35D06" w:rsidP="00B35D06">
      <w:pPr>
        <w:tabs>
          <w:tab w:val="left" w:pos="1560"/>
        </w:tabs>
        <w:spacing w:line="264" w:lineRule="auto"/>
        <w:jc w:val="both"/>
        <w:rPr>
          <w:rFonts w:asciiTheme="minorHAnsi" w:hAnsiTheme="minorHAnsi" w:cs="Arial"/>
          <w:b/>
          <w:sz w:val="22"/>
          <w:szCs w:val="22"/>
        </w:rPr>
      </w:pPr>
      <w:r w:rsidRPr="00424BC5">
        <w:rPr>
          <w:rFonts w:asciiTheme="minorHAnsi" w:hAnsiTheme="minorHAnsi" w:cs="Arial"/>
          <w:sz w:val="22"/>
          <w:szCs w:val="22"/>
        </w:rPr>
        <w:t>názov organizácie:</w:t>
      </w:r>
      <w:r w:rsidRPr="00424BC5">
        <w:rPr>
          <w:rFonts w:asciiTheme="minorHAnsi" w:hAnsiTheme="minorHAnsi" w:cs="Arial"/>
          <w:sz w:val="22"/>
          <w:szCs w:val="22"/>
        </w:rPr>
        <w:tab/>
      </w:r>
      <w:r w:rsidRPr="00424BC5">
        <w:rPr>
          <w:rFonts w:asciiTheme="minorHAnsi" w:hAnsiTheme="minorHAnsi" w:cs="Arial"/>
          <w:sz w:val="22"/>
          <w:szCs w:val="22"/>
        </w:rPr>
        <w:tab/>
      </w:r>
      <w:r w:rsidRPr="00424BC5">
        <w:rPr>
          <w:rFonts w:asciiTheme="minorHAnsi" w:hAnsiTheme="minorHAnsi" w:cs="Arial"/>
          <w:b/>
          <w:sz w:val="22"/>
          <w:szCs w:val="22"/>
        </w:rPr>
        <w:t xml:space="preserve">Ministerstvo spravodlivosti Slovenskej </w:t>
      </w:r>
      <w:r>
        <w:rPr>
          <w:rFonts w:asciiTheme="minorHAnsi" w:hAnsiTheme="minorHAnsi" w:cs="Arial"/>
          <w:b/>
          <w:sz w:val="22"/>
          <w:szCs w:val="22"/>
        </w:rPr>
        <w:t>r</w:t>
      </w:r>
      <w:r w:rsidRPr="00424BC5">
        <w:rPr>
          <w:rFonts w:asciiTheme="minorHAnsi" w:hAnsiTheme="minorHAnsi" w:cs="Arial"/>
          <w:b/>
          <w:sz w:val="22"/>
          <w:szCs w:val="22"/>
        </w:rPr>
        <w:t>epubliky</w:t>
      </w:r>
    </w:p>
    <w:p w14:paraId="2466256E" w14:textId="7DC1E743" w:rsidR="00B35D06" w:rsidRPr="009752A3" w:rsidRDefault="00B35D06" w:rsidP="00B35D06">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sídlo:</w:t>
      </w:r>
      <w:r w:rsidRPr="00424BC5">
        <w:rPr>
          <w:rFonts w:asciiTheme="minorHAnsi" w:hAnsiTheme="minorHAnsi" w:cs="Arial"/>
          <w:sz w:val="22"/>
          <w:szCs w:val="22"/>
        </w:rPr>
        <w:tab/>
      </w:r>
      <w:r w:rsidRPr="00424BC5">
        <w:rPr>
          <w:rFonts w:asciiTheme="minorHAnsi" w:hAnsiTheme="minorHAnsi" w:cs="Arial"/>
          <w:sz w:val="22"/>
          <w:szCs w:val="22"/>
        </w:rPr>
        <w:tab/>
      </w:r>
      <w:r w:rsidR="009752A3" w:rsidRPr="009752A3">
        <w:rPr>
          <w:rFonts w:asciiTheme="minorHAnsi" w:hAnsiTheme="minorHAnsi" w:cs="Arial"/>
          <w:sz w:val="22"/>
          <w:szCs w:val="22"/>
        </w:rPr>
        <w:t>Račianska 71</w:t>
      </w:r>
      <w:r w:rsidRPr="009752A3">
        <w:rPr>
          <w:rFonts w:asciiTheme="minorHAnsi" w:hAnsiTheme="minorHAnsi" w:cs="Arial"/>
          <w:sz w:val="22"/>
          <w:szCs w:val="22"/>
        </w:rPr>
        <w:t>, 813 11 Bratislava</w:t>
      </w:r>
    </w:p>
    <w:p w14:paraId="7DB6AFDE" w14:textId="60F42F5E" w:rsidR="00B35D06" w:rsidRPr="009752A3" w:rsidRDefault="00B35D06" w:rsidP="00B35D06">
      <w:pPr>
        <w:tabs>
          <w:tab w:val="left" w:pos="2127"/>
        </w:tabs>
        <w:spacing w:line="264" w:lineRule="auto"/>
        <w:jc w:val="both"/>
        <w:rPr>
          <w:rFonts w:asciiTheme="minorHAnsi" w:hAnsiTheme="minorHAnsi" w:cs="Arial"/>
          <w:sz w:val="22"/>
          <w:szCs w:val="22"/>
        </w:rPr>
      </w:pPr>
      <w:r w:rsidRPr="009752A3">
        <w:rPr>
          <w:rFonts w:asciiTheme="minorHAnsi" w:hAnsiTheme="minorHAnsi" w:cs="Arial"/>
          <w:sz w:val="22"/>
          <w:szCs w:val="22"/>
        </w:rPr>
        <w:t xml:space="preserve">zastúpený: </w:t>
      </w:r>
      <w:r w:rsidRPr="009752A3">
        <w:rPr>
          <w:rFonts w:asciiTheme="minorHAnsi" w:hAnsiTheme="minorHAnsi" w:cs="Arial"/>
          <w:sz w:val="22"/>
          <w:szCs w:val="22"/>
        </w:rPr>
        <w:tab/>
      </w:r>
      <w:r w:rsidRPr="009752A3">
        <w:rPr>
          <w:rFonts w:asciiTheme="minorHAnsi" w:hAnsiTheme="minorHAnsi" w:cs="Arial"/>
          <w:sz w:val="22"/>
          <w:szCs w:val="22"/>
        </w:rPr>
        <w:tab/>
        <w:t xml:space="preserve">Ing. </w:t>
      </w:r>
      <w:r w:rsidR="009752A3" w:rsidRPr="009752A3">
        <w:rPr>
          <w:rFonts w:asciiTheme="minorHAnsi" w:hAnsiTheme="minorHAnsi" w:cs="Arial"/>
          <w:sz w:val="22"/>
          <w:szCs w:val="22"/>
        </w:rPr>
        <w:t>Štefan Mesároš</w:t>
      </w:r>
      <w:r w:rsidRPr="009752A3">
        <w:rPr>
          <w:rFonts w:asciiTheme="minorHAnsi" w:hAnsiTheme="minorHAnsi" w:cs="Arial"/>
          <w:sz w:val="22"/>
          <w:szCs w:val="22"/>
        </w:rPr>
        <w:t>, generáln</w:t>
      </w:r>
      <w:r w:rsidR="009752A3" w:rsidRPr="009752A3">
        <w:rPr>
          <w:rFonts w:asciiTheme="minorHAnsi" w:hAnsiTheme="minorHAnsi" w:cs="Arial"/>
          <w:sz w:val="22"/>
          <w:szCs w:val="22"/>
        </w:rPr>
        <w:t>y</w:t>
      </w:r>
      <w:r w:rsidRPr="009752A3">
        <w:rPr>
          <w:rFonts w:asciiTheme="minorHAnsi" w:hAnsiTheme="minorHAnsi" w:cs="Arial"/>
          <w:sz w:val="22"/>
          <w:szCs w:val="22"/>
        </w:rPr>
        <w:t xml:space="preserve"> tajomník </w:t>
      </w:r>
    </w:p>
    <w:p w14:paraId="6485DFB7" w14:textId="77777777" w:rsidR="00B35D06" w:rsidRPr="00424BC5" w:rsidRDefault="00B35D06" w:rsidP="00B35D06">
      <w:pPr>
        <w:tabs>
          <w:tab w:val="left" w:pos="2127"/>
        </w:tabs>
        <w:spacing w:line="264" w:lineRule="auto"/>
        <w:jc w:val="both"/>
        <w:rPr>
          <w:rFonts w:asciiTheme="minorHAnsi" w:hAnsiTheme="minorHAnsi" w:cs="Arial"/>
          <w:sz w:val="22"/>
          <w:szCs w:val="22"/>
        </w:rPr>
      </w:pPr>
      <w:r w:rsidRPr="009752A3">
        <w:rPr>
          <w:rFonts w:asciiTheme="minorHAnsi" w:hAnsiTheme="minorHAnsi" w:cs="Arial"/>
          <w:sz w:val="22"/>
          <w:szCs w:val="22"/>
        </w:rPr>
        <w:tab/>
      </w:r>
      <w:r w:rsidRPr="009752A3">
        <w:rPr>
          <w:rFonts w:asciiTheme="minorHAnsi" w:hAnsiTheme="minorHAnsi" w:cs="Arial"/>
          <w:sz w:val="22"/>
          <w:szCs w:val="22"/>
        </w:rPr>
        <w:tab/>
        <w:t>služobného úradu</w:t>
      </w:r>
    </w:p>
    <w:p w14:paraId="7EE46A49" w14:textId="77777777" w:rsidR="00B35D06" w:rsidRPr="00424BC5" w:rsidRDefault="00B35D06" w:rsidP="00B35D06">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IČO: </w:t>
      </w:r>
      <w:r w:rsidRPr="00424BC5">
        <w:rPr>
          <w:rFonts w:asciiTheme="minorHAnsi" w:hAnsiTheme="minorHAnsi" w:cs="Arial"/>
          <w:sz w:val="22"/>
          <w:szCs w:val="22"/>
        </w:rPr>
        <w:tab/>
      </w:r>
      <w:r w:rsidRPr="00424BC5">
        <w:rPr>
          <w:rFonts w:asciiTheme="minorHAnsi" w:hAnsiTheme="minorHAnsi" w:cs="Arial"/>
          <w:sz w:val="22"/>
          <w:szCs w:val="22"/>
        </w:rPr>
        <w:tab/>
        <w:t>00 166 073</w:t>
      </w:r>
    </w:p>
    <w:p w14:paraId="1BCE678F" w14:textId="77777777" w:rsidR="00B35D06" w:rsidRPr="00424BC5" w:rsidRDefault="00B35D06" w:rsidP="00B35D06">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DIČ: </w:t>
      </w:r>
      <w:r w:rsidRPr="00424BC5">
        <w:rPr>
          <w:rFonts w:asciiTheme="minorHAnsi" w:hAnsiTheme="minorHAnsi" w:cs="Arial"/>
          <w:sz w:val="22"/>
          <w:szCs w:val="22"/>
        </w:rPr>
        <w:tab/>
      </w:r>
      <w:r w:rsidRPr="00424BC5">
        <w:rPr>
          <w:rFonts w:asciiTheme="minorHAnsi" w:hAnsiTheme="minorHAnsi" w:cs="Arial"/>
          <w:sz w:val="22"/>
          <w:szCs w:val="22"/>
        </w:rPr>
        <w:tab/>
        <w:t>2020830196</w:t>
      </w:r>
    </w:p>
    <w:p w14:paraId="5867A84C" w14:textId="77777777" w:rsidR="00B35D06" w:rsidRPr="00424BC5" w:rsidRDefault="00B35D06" w:rsidP="00B35D06">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bankové spojenie: </w:t>
      </w:r>
      <w:r w:rsidRPr="00424BC5">
        <w:rPr>
          <w:rFonts w:asciiTheme="minorHAnsi" w:hAnsiTheme="minorHAnsi" w:cs="Arial"/>
          <w:sz w:val="22"/>
          <w:szCs w:val="22"/>
        </w:rPr>
        <w:tab/>
      </w:r>
      <w:r w:rsidRPr="00424BC5">
        <w:rPr>
          <w:rFonts w:asciiTheme="minorHAnsi" w:hAnsiTheme="minorHAnsi" w:cs="Arial"/>
          <w:sz w:val="22"/>
          <w:szCs w:val="22"/>
        </w:rPr>
        <w:tab/>
        <w:t>Štátna pokladnica, Radlinského 32, 810 05 Bratislava</w:t>
      </w:r>
    </w:p>
    <w:p w14:paraId="1BB0532A" w14:textId="77777777" w:rsidR="00B35D06" w:rsidRPr="00424BC5" w:rsidRDefault="00B35D06" w:rsidP="00B35D06">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číslo účtu IBAN:</w:t>
      </w:r>
      <w:r w:rsidRPr="00424BC5">
        <w:rPr>
          <w:rFonts w:asciiTheme="minorHAnsi" w:hAnsiTheme="minorHAnsi" w:cs="Arial"/>
          <w:sz w:val="22"/>
          <w:szCs w:val="22"/>
        </w:rPr>
        <w:tab/>
      </w:r>
      <w:r w:rsidRPr="00424BC5">
        <w:rPr>
          <w:rFonts w:asciiTheme="minorHAnsi" w:hAnsiTheme="minorHAnsi" w:cs="Arial"/>
          <w:sz w:val="22"/>
          <w:szCs w:val="22"/>
        </w:rPr>
        <w:tab/>
        <w:t>SK72 8180 0000 0070 0014 4241</w:t>
      </w:r>
    </w:p>
    <w:p w14:paraId="567326C8" w14:textId="77777777" w:rsidR="00B35D06" w:rsidRPr="00424BC5" w:rsidRDefault="00B35D06" w:rsidP="00B35D06">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SWIFT:</w:t>
      </w:r>
      <w:r w:rsidRPr="00424BC5">
        <w:rPr>
          <w:rFonts w:asciiTheme="minorHAnsi" w:hAnsiTheme="minorHAnsi" w:cs="Arial"/>
          <w:sz w:val="22"/>
          <w:szCs w:val="22"/>
        </w:rPr>
        <w:tab/>
      </w:r>
      <w:r w:rsidRPr="00424BC5">
        <w:rPr>
          <w:rFonts w:asciiTheme="minorHAnsi" w:hAnsiTheme="minorHAnsi" w:cs="Arial"/>
          <w:sz w:val="22"/>
          <w:szCs w:val="22"/>
        </w:rPr>
        <w:tab/>
        <w:t>SPSRSKBAXXX</w:t>
      </w:r>
    </w:p>
    <w:p w14:paraId="1AA3AD29" w14:textId="77777777" w:rsidR="00B35D06" w:rsidRPr="00424BC5" w:rsidRDefault="00B35D06" w:rsidP="00B35D06">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(ďalej len „</w:t>
      </w:r>
      <w:r w:rsidRPr="00424BC5">
        <w:rPr>
          <w:rFonts w:asciiTheme="minorHAnsi" w:hAnsiTheme="minorHAnsi" w:cs="Arial"/>
          <w:b/>
          <w:sz w:val="22"/>
          <w:szCs w:val="22"/>
        </w:rPr>
        <w:t>Objednávateľ</w:t>
      </w:r>
      <w:r w:rsidRPr="00424BC5">
        <w:rPr>
          <w:rFonts w:asciiTheme="minorHAnsi" w:hAnsiTheme="minorHAnsi" w:cs="Arial"/>
          <w:sz w:val="22"/>
          <w:szCs w:val="22"/>
        </w:rPr>
        <w:t>“)</w:t>
      </w:r>
    </w:p>
    <w:p w14:paraId="1436C3F5" w14:textId="77777777" w:rsidR="00B35D06" w:rsidRPr="00424BC5" w:rsidRDefault="00B35D06" w:rsidP="00B35D06">
      <w:pPr>
        <w:tabs>
          <w:tab w:val="left" w:pos="1560"/>
        </w:tabs>
        <w:spacing w:line="264" w:lineRule="auto"/>
        <w:jc w:val="both"/>
        <w:rPr>
          <w:rFonts w:asciiTheme="minorHAnsi" w:hAnsiTheme="minorHAnsi" w:cs="Arial"/>
          <w:sz w:val="22"/>
          <w:szCs w:val="22"/>
        </w:rPr>
      </w:pPr>
    </w:p>
    <w:p w14:paraId="14083B1D" w14:textId="77777777" w:rsidR="00B35D06" w:rsidRPr="00424BC5" w:rsidRDefault="00567C96" w:rsidP="00B35D06">
      <w:pPr>
        <w:tabs>
          <w:tab w:val="left" w:pos="1560"/>
        </w:tabs>
        <w:spacing w:line="264" w:lineRule="auto"/>
        <w:jc w:val="both"/>
        <w:rPr>
          <w:rFonts w:asciiTheme="minorHAnsi" w:hAnsiTheme="minorHAnsi" w:cs="Arial"/>
          <w:sz w:val="22"/>
          <w:szCs w:val="22"/>
        </w:rPr>
      </w:pPr>
      <w:r>
        <w:rPr>
          <w:rFonts w:asciiTheme="minorHAnsi" w:hAnsiTheme="minorHAnsi" w:cs="Arial"/>
          <w:sz w:val="22"/>
          <w:szCs w:val="22"/>
        </w:rPr>
        <w:t>Zhotoviteľ</w:t>
      </w:r>
      <w:r w:rsidR="00B35D06" w:rsidRPr="00424BC5">
        <w:rPr>
          <w:rFonts w:asciiTheme="minorHAnsi" w:hAnsiTheme="minorHAnsi" w:cs="Arial"/>
          <w:sz w:val="22"/>
          <w:szCs w:val="22"/>
        </w:rPr>
        <w:t>:</w:t>
      </w:r>
    </w:p>
    <w:p w14:paraId="1AD0885A"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obchodné meno: </w:t>
      </w:r>
      <w:r w:rsidRPr="00424BC5">
        <w:rPr>
          <w:rFonts w:asciiTheme="minorHAnsi" w:hAnsiTheme="minorHAnsi" w:cs="Arial"/>
          <w:sz w:val="22"/>
          <w:szCs w:val="22"/>
        </w:rPr>
        <w:tab/>
      </w:r>
    </w:p>
    <w:p w14:paraId="4D0B9CBE"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sídlo:</w:t>
      </w:r>
    </w:p>
    <w:p w14:paraId="5188F9C4"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zapísaný v registri:</w:t>
      </w:r>
      <w:r w:rsidRPr="00424BC5">
        <w:rPr>
          <w:rFonts w:asciiTheme="minorHAnsi" w:hAnsiTheme="minorHAnsi" w:cs="Arial"/>
          <w:sz w:val="22"/>
          <w:szCs w:val="22"/>
        </w:rPr>
        <w:tab/>
      </w:r>
    </w:p>
    <w:p w14:paraId="0EE2BEC1"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zastúpený:</w:t>
      </w:r>
    </w:p>
    <w:p w14:paraId="2BBCB0D4"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IČO:</w:t>
      </w:r>
    </w:p>
    <w:p w14:paraId="00D89022"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DIČ:</w:t>
      </w:r>
    </w:p>
    <w:p w14:paraId="0F1E1709"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IČ DPH:</w:t>
      </w:r>
    </w:p>
    <w:p w14:paraId="10666DF8"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bankové spojenie: </w:t>
      </w:r>
      <w:r w:rsidRPr="00424BC5">
        <w:rPr>
          <w:rFonts w:asciiTheme="minorHAnsi" w:hAnsiTheme="minorHAnsi" w:cs="Arial"/>
          <w:sz w:val="22"/>
          <w:szCs w:val="22"/>
        </w:rPr>
        <w:tab/>
      </w:r>
      <w:r w:rsidRPr="00424BC5">
        <w:rPr>
          <w:rFonts w:asciiTheme="minorHAnsi" w:hAnsiTheme="minorHAnsi" w:cs="Arial"/>
          <w:sz w:val="22"/>
          <w:szCs w:val="22"/>
        </w:rPr>
        <w:tab/>
      </w:r>
    </w:p>
    <w:p w14:paraId="44957CD3"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Číslo účtu IBAN</w:t>
      </w:r>
      <w:r>
        <w:rPr>
          <w:rFonts w:asciiTheme="minorHAnsi" w:hAnsiTheme="minorHAnsi" w:cs="Arial"/>
          <w:sz w:val="22"/>
          <w:szCs w:val="22"/>
        </w:rPr>
        <w:t>:</w:t>
      </w:r>
    </w:p>
    <w:p w14:paraId="35E295EA" w14:textId="77777777" w:rsidR="00B35D06"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SWIFT:</w:t>
      </w:r>
    </w:p>
    <w:p w14:paraId="509DF957" w14:textId="77777777" w:rsidR="00B35D06" w:rsidRPr="00424BC5" w:rsidRDefault="00D060A1" w:rsidP="00B35D06">
      <w:pPr>
        <w:tabs>
          <w:tab w:val="left" w:pos="1560"/>
        </w:tabs>
        <w:spacing w:line="264" w:lineRule="auto"/>
        <w:jc w:val="both"/>
        <w:rPr>
          <w:rFonts w:asciiTheme="minorHAnsi" w:hAnsiTheme="minorHAnsi" w:cs="Arial"/>
          <w:sz w:val="22"/>
          <w:szCs w:val="22"/>
        </w:rPr>
      </w:pPr>
      <w:r w:rsidRPr="00D060A1">
        <w:rPr>
          <w:rFonts w:asciiTheme="minorHAnsi" w:hAnsiTheme="minorHAnsi" w:cs="Arial"/>
          <w:sz w:val="22"/>
          <w:szCs w:val="22"/>
        </w:rPr>
        <w:t>Zhotoviteľ</w:t>
      </w:r>
      <w:r w:rsidR="00B35D06">
        <w:rPr>
          <w:rFonts w:asciiTheme="minorHAnsi" w:hAnsiTheme="minorHAnsi" w:cs="Arial"/>
          <w:sz w:val="22"/>
          <w:szCs w:val="22"/>
        </w:rPr>
        <w:t xml:space="preserve"> je/nie je platiteľom DPH</w:t>
      </w:r>
    </w:p>
    <w:p w14:paraId="57735572" w14:textId="77777777" w:rsidR="00B35D06" w:rsidRPr="00424BC5" w:rsidRDefault="00B35D06" w:rsidP="00B35D06">
      <w:pPr>
        <w:tabs>
          <w:tab w:val="left" w:pos="1560"/>
        </w:tabs>
        <w:spacing w:line="264" w:lineRule="auto"/>
        <w:jc w:val="both"/>
        <w:rPr>
          <w:rFonts w:asciiTheme="minorHAnsi" w:hAnsiTheme="minorHAnsi" w:cs="Arial"/>
          <w:sz w:val="22"/>
          <w:szCs w:val="22"/>
        </w:rPr>
      </w:pPr>
    </w:p>
    <w:p w14:paraId="7EA1E441"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(ďalej len „</w:t>
      </w:r>
      <w:r w:rsidR="00567C96">
        <w:rPr>
          <w:rFonts w:asciiTheme="minorHAnsi" w:hAnsiTheme="minorHAnsi" w:cs="Arial"/>
          <w:b/>
          <w:sz w:val="22"/>
          <w:szCs w:val="22"/>
        </w:rPr>
        <w:t>Zhotoviteľ</w:t>
      </w:r>
      <w:r w:rsidRPr="00424BC5">
        <w:rPr>
          <w:rFonts w:asciiTheme="minorHAnsi" w:hAnsiTheme="minorHAnsi" w:cs="Arial"/>
          <w:sz w:val="22"/>
          <w:szCs w:val="22"/>
        </w:rPr>
        <w:t>“)</w:t>
      </w:r>
    </w:p>
    <w:p w14:paraId="23BE9CC2" w14:textId="77777777" w:rsidR="00B35D06" w:rsidRPr="00424BC5" w:rsidRDefault="00B35D06" w:rsidP="00B35D06">
      <w:pPr>
        <w:spacing w:line="264" w:lineRule="auto"/>
        <w:jc w:val="both"/>
        <w:rPr>
          <w:rFonts w:asciiTheme="minorHAnsi" w:hAnsiTheme="minorHAnsi" w:cs="Arial"/>
          <w:sz w:val="22"/>
          <w:szCs w:val="22"/>
        </w:rPr>
      </w:pPr>
    </w:p>
    <w:p w14:paraId="62907DCA" w14:textId="77777777" w:rsidR="00B35D06" w:rsidRPr="00424BC5" w:rsidRDefault="00B35D06" w:rsidP="00B35D06">
      <w:pPr>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(ďalej spolu Objednávateľ </w:t>
      </w:r>
      <w:r w:rsidRPr="00D060A1">
        <w:rPr>
          <w:rFonts w:asciiTheme="minorHAnsi" w:hAnsiTheme="minorHAnsi" w:cs="Arial"/>
          <w:sz w:val="22"/>
          <w:szCs w:val="22"/>
        </w:rPr>
        <w:t>a </w:t>
      </w:r>
      <w:r w:rsidR="00D060A1" w:rsidRPr="00D060A1">
        <w:rPr>
          <w:rFonts w:asciiTheme="minorHAnsi" w:hAnsiTheme="minorHAnsi" w:cs="Arial"/>
          <w:sz w:val="22"/>
          <w:szCs w:val="22"/>
        </w:rPr>
        <w:t>Zhotoviteľ</w:t>
      </w:r>
      <w:r>
        <w:rPr>
          <w:rFonts w:asciiTheme="minorHAnsi" w:hAnsiTheme="minorHAnsi" w:cs="Arial"/>
          <w:sz w:val="22"/>
          <w:szCs w:val="22"/>
        </w:rPr>
        <w:t xml:space="preserve">aj </w:t>
      </w:r>
      <w:r w:rsidRPr="00424BC5">
        <w:rPr>
          <w:rFonts w:asciiTheme="minorHAnsi" w:hAnsiTheme="minorHAnsi" w:cs="Arial"/>
          <w:sz w:val="22"/>
          <w:szCs w:val="22"/>
        </w:rPr>
        <w:t>len ako „</w:t>
      </w:r>
      <w:r w:rsidRPr="00424BC5">
        <w:rPr>
          <w:rFonts w:asciiTheme="minorHAnsi" w:hAnsiTheme="minorHAnsi" w:cs="Arial"/>
          <w:b/>
          <w:sz w:val="22"/>
          <w:szCs w:val="22"/>
        </w:rPr>
        <w:t>Zmluvné strany</w:t>
      </w:r>
      <w:r w:rsidRPr="00424BC5">
        <w:rPr>
          <w:rFonts w:asciiTheme="minorHAnsi" w:hAnsiTheme="minorHAnsi" w:cs="Arial"/>
          <w:sz w:val="22"/>
          <w:szCs w:val="22"/>
        </w:rPr>
        <w:t>“)</w:t>
      </w:r>
    </w:p>
    <w:p w14:paraId="5C369AE1" w14:textId="494D9EFA" w:rsidR="00B35D06" w:rsidRDefault="00B35D06" w:rsidP="00B35D06">
      <w:pPr>
        <w:spacing w:line="264" w:lineRule="auto"/>
        <w:jc w:val="both"/>
        <w:rPr>
          <w:rFonts w:asciiTheme="minorHAnsi" w:hAnsiTheme="minorHAnsi" w:cs="Arial"/>
          <w:sz w:val="22"/>
          <w:szCs w:val="22"/>
        </w:rPr>
      </w:pPr>
    </w:p>
    <w:p w14:paraId="41D8B11D" w14:textId="310F8CA3" w:rsidR="00AD4E1E" w:rsidRDefault="00AD4E1E" w:rsidP="00B35D06">
      <w:pPr>
        <w:spacing w:line="264" w:lineRule="auto"/>
        <w:jc w:val="both"/>
        <w:rPr>
          <w:rFonts w:asciiTheme="minorHAnsi" w:hAnsiTheme="minorHAnsi" w:cs="Arial"/>
          <w:sz w:val="22"/>
          <w:szCs w:val="22"/>
        </w:rPr>
      </w:pPr>
    </w:p>
    <w:p w14:paraId="3C9320A8" w14:textId="77777777" w:rsidR="00AD4E1E" w:rsidRPr="00424BC5" w:rsidRDefault="00AD4E1E" w:rsidP="00B35D06">
      <w:pPr>
        <w:spacing w:line="264" w:lineRule="auto"/>
        <w:jc w:val="both"/>
        <w:rPr>
          <w:rFonts w:asciiTheme="minorHAnsi" w:hAnsiTheme="minorHAnsi" w:cs="Arial"/>
          <w:sz w:val="22"/>
          <w:szCs w:val="22"/>
        </w:rPr>
      </w:pPr>
    </w:p>
    <w:p w14:paraId="35E0842D" w14:textId="77777777" w:rsidR="00B35D06" w:rsidRDefault="00B35D06" w:rsidP="00B35D06">
      <w:pPr>
        <w:pStyle w:val="Nadpis1"/>
        <w:rPr>
          <w:rFonts w:asciiTheme="minorHAnsi" w:hAnsiTheme="minorHAnsi"/>
          <w:b/>
          <w:sz w:val="22"/>
          <w:szCs w:val="22"/>
        </w:rPr>
      </w:pPr>
      <w:r w:rsidRPr="001107B2">
        <w:rPr>
          <w:rFonts w:asciiTheme="minorHAnsi" w:hAnsiTheme="minorHAnsi"/>
          <w:b/>
          <w:sz w:val="22"/>
          <w:szCs w:val="22"/>
        </w:rPr>
        <w:t>Preambula</w:t>
      </w:r>
    </w:p>
    <w:p w14:paraId="013B9568" w14:textId="77777777" w:rsidR="00B35D06" w:rsidRPr="001107B2" w:rsidRDefault="00B35D06" w:rsidP="00B35D06">
      <w:pPr>
        <w:jc w:val="both"/>
      </w:pPr>
    </w:p>
    <w:p w14:paraId="65DF6F33" w14:textId="2E225C4D" w:rsidR="00760249" w:rsidRDefault="00AA15EE" w:rsidP="00AA15EE">
      <w:pPr>
        <w:spacing w:before="120" w:after="120" w:line="276" w:lineRule="auto"/>
        <w:jc w:val="both"/>
        <w:rPr>
          <w:rFonts w:asciiTheme="minorHAnsi" w:hAnsiTheme="minorHAnsi" w:cs="Arial"/>
          <w:sz w:val="22"/>
          <w:szCs w:val="22"/>
        </w:rPr>
      </w:pPr>
      <w:r>
        <w:rPr>
          <w:rFonts w:asciiTheme="minorHAnsi" w:hAnsiTheme="minorHAnsi"/>
          <w:sz w:val="22"/>
          <w:szCs w:val="22"/>
        </w:rPr>
        <w:t xml:space="preserve">1. </w:t>
      </w:r>
      <w:r w:rsidR="00B35D06" w:rsidRPr="001107B2">
        <w:rPr>
          <w:rFonts w:asciiTheme="minorHAnsi" w:hAnsiTheme="minorHAnsi"/>
          <w:sz w:val="22"/>
          <w:szCs w:val="22"/>
        </w:rPr>
        <w:t xml:space="preserve">Za účelom zabezpečenia </w:t>
      </w:r>
      <w:r w:rsidR="00B35D06">
        <w:rPr>
          <w:rFonts w:asciiTheme="minorHAnsi" w:hAnsiTheme="minorHAnsi"/>
          <w:sz w:val="22"/>
          <w:szCs w:val="22"/>
        </w:rPr>
        <w:t xml:space="preserve">migrácie elektronickej pošty do vládneho cloudu </w:t>
      </w:r>
      <w:r w:rsidR="00B35D06" w:rsidRPr="001107B2">
        <w:rPr>
          <w:rFonts w:asciiTheme="minorHAnsi" w:hAnsiTheme="minorHAnsi"/>
          <w:sz w:val="22"/>
          <w:szCs w:val="22"/>
        </w:rPr>
        <w:t>a</w:t>
      </w:r>
      <w:r w:rsidR="00B35D06">
        <w:rPr>
          <w:rFonts w:asciiTheme="minorHAnsi" w:hAnsiTheme="minorHAnsi"/>
          <w:sz w:val="22"/>
          <w:szCs w:val="22"/>
        </w:rPr>
        <w:t> </w:t>
      </w:r>
      <w:r w:rsidR="00B35D06" w:rsidRPr="001107B2">
        <w:rPr>
          <w:rFonts w:asciiTheme="minorHAnsi" w:hAnsiTheme="minorHAnsi"/>
          <w:sz w:val="22"/>
          <w:szCs w:val="22"/>
        </w:rPr>
        <w:t>dosiahnuti</w:t>
      </w:r>
      <w:r w:rsidR="00B35D06" w:rsidRPr="00285848">
        <w:rPr>
          <w:rFonts w:asciiTheme="minorHAnsi" w:hAnsiTheme="minorHAnsi"/>
          <w:sz w:val="22"/>
          <w:szCs w:val="22"/>
        </w:rPr>
        <w:t xml:space="preserve">a </w:t>
      </w:r>
      <w:r w:rsidR="00B35D06">
        <w:rPr>
          <w:rFonts w:asciiTheme="minorHAnsi" w:hAnsiTheme="minorHAnsi"/>
          <w:sz w:val="22"/>
          <w:szCs w:val="22"/>
        </w:rPr>
        <w:t>cieľov projektu „</w:t>
      </w:r>
      <w:r w:rsidR="00B35D06" w:rsidRPr="00DC429A">
        <w:rPr>
          <w:rFonts w:asciiTheme="minorHAnsi" w:hAnsiTheme="minorHAnsi"/>
          <w:sz w:val="22"/>
          <w:szCs w:val="22"/>
        </w:rPr>
        <w:t>Migrácia systému elektronickej pošty Ministerstva spravodlivosti SR do IaaS</w:t>
      </w:r>
      <w:r w:rsidR="00B35D06">
        <w:rPr>
          <w:rFonts w:asciiTheme="minorHAnsi" w:hAnsiTheme="minorHAnsi"/>
          <w:sz w:val="22"/>
          <w:szCs w:val="22"/>
        </w:rPr>
        <w:t xml:space="preserve">“, </w:t>
      </w:r>
      <w:r w:rsidR="00B35D06" w:rsidRPr="001F5D91">
        <w:rPr>
          <w:rFonts w:asciiTheme="minorHAnsi" w:hAnsiTheme="minorHAnsi" w:cs="Arial"/>
          <w:sz w:val="22"/>
          <w:szCs w:val="22"/>
        </w:rPr>
        <w:t>Zmluvné</w:t>
      </w:r>
      <w:r w:rsidR="00B35D06" w:rsidRPr="00424BC5">
        <w:rPr>
          <w:rFonts w:asciiTheme="minorHAnsi" w:hAnsiTheme="minorHAnsi" w:cs="Arial"/>
          <w:sz w:val="22"/>
          <w:szCs w:val="22"/>
        </w:rPr>
        <w:t xml:space="preserve"> strany uzatvárajú</w:t>
      </w:r>
      <w:r w:rsidR="008D306B">
        <w:rPr>
          <w:rFonts w:asciiTheme="minorHAnsi" w:hAnsiTheme="minorHAnsi" w:cs="Arial"/>
          <w:sz w:val="22"/>
          <w:szCs w:val="22"/>
        </w:rPr>
        <w:t xml:space="preserve"> </w:t>
      </w:r>
      <w:r w:rsidR="00B35D06" w:rsidRPr="00424BC5">
        <w:rPr>
          <w:rFonts w:asciiTheme="minorHAnsi" w:hAnsiTheme="minorHAnsi" w:cs="Arial"/>
          <w:sz w:val="22"/>
          <w:szCs w:val="22"/>
        </w:rPr>
        <w:t>túto Zmluvu o</w:t>
      </w:r>
      <w:r w:rsidR="008D306B">
        <w:rPr>
          <w:rFonts w:asciiTheme="minorHAnsi" w:hAnsiTheme="minorHAnsi" w:cs="Arial"/>
          <w:sz w:val="22"/>
          <w:szCs w:val="22"/>
        </w:rPr>
        <w:t> </w:t>
      </w:r>
      <w:r w:rsidR="00473B91">
        <w:rPr>
          <w:rFonts w:asciiTheme="minorHAnsi" w:hAnsiTheme="minorHAnsi" w:cs="Arial"/>
          <w:sz w:val="22"/>
          <w:szCs w:val="22"/>
        </w:rPr>
        <w:t>dielo</w:t>
      </w:r>
      <w:r w:rsidR="008D306B">
        <w:rPr>
          <w:rFonts w:asciiTheme="minorHAnsi" w:hAnsiTheme="minorHAnsi" w:cs="Arial"/>
          <w:sz w:val="22"/>
          <w:szCs w:val="22"/>
        </w:rPr>
        <w:t xml:space="preserve"> </w:t>
      </w:r>
      <w:r w:rsidR="00B35D06" w:rsidRPr="00F24774">
        <w:rPr>
          <w:rFonts w:asciiTheme="minorHAnsi" w:hAnsiTheme="minorHAnsi" w:cs="Arial"/>
          <w:sz w:val="22"/>
          <w:szCs w:val="22"/>
        </w:rPr>
        <w:t>[</w:t>
      </w:r>
      <w:r w:rsidR="00B35D06">
        <w:rPr>
          <w:rFonts w:asciiTheme="minorHAnsi" w:hAnsiTheme="minorHAnsi" w:cs="Arial"/>
          <w:sz w:val="22"/>
          <w:szCs w:val="22"/>
        </w:rPr>
        <w:t>ďalej aj len „</w:t>
      </w:r>
      <w:r w:rsidR="00B35D06">
        <w:rPr>
          <w:rFonts w:asciiTheme="minorHAnsi" w:hAnsiTheme="minorHAnsi" w:cs="Arial"/>
          <w:b/>
          <w:sz w:val="22"/>
          <w:szCs w:val="22"/>
        </w:rPr>
        <w:t>Zmluva</w:t>
      </w:r>
      <w:r w:rsidR="00B35D06">
        <w:rPr>
          <w:rFonts w:asciiTheme="minorHAnsi" w:hAnsiTheme="minorHAnsi" w:cs="Arial"/>
          <w:sz w:val="22"/>
          <w:szCs w:val="22"/>
        </w:rPr>
        <w:t>“</w:t>
      </w:r>
      <w:r w:rsidR="00B35D06" w:rsidRPr="00F24774">
        <w:rPr>
          <w:rFonts w:asciiTheme="minorHAnsi" w:hAnsiTheme="minorHAnsi" w:cs="Arial"/>
          <w:sz w:val="22"/>
          <w:szCs w:val="22"/>
        </w:rPr>
        <w:t>]</w:t>
      </w:r>
      <w:r w:rsidR="008D306B">
        <w:rPr>
          <w:rFonts w:asciiTheme="minorHAnsi" w:hAnsiTheme="minorHAnsi" w:cs="Arial"/>
          <w:sz w:val="22"/>
          <w:szCs w:val="22"/>
        </w:rPr>
        <w:t xml:space="preserve"> </w:t>
      </w:r>
      <w:r w:rsidR="0050153C" w:rsidRPr="00E44F77">
        <w:rPr>
          <w:rFonts w:asciiTheme="minorHAnsi" w:hAnsiTheme="minorHAnsi" w:cstheme="minorHAnsi"/>
          <w:sz w:val="22"/>
          <w:szCs w:val="22"/>
        </w:rPr>
        <w:t xml:space="preserve">v súlade s výsledkom </w:t>
      </w:r>
      <w:r w:rsidR="00CA6183">
        <w:rPr>
          <w:rFonts w:asciiTheme="minorHAnsi" w:hAnsiTheme="minorHAnsi" w:cstheme="minorHAnsi"/>
          <w:sz w:val="22"/>
          <w:szCs w:val="22"/>
        </w:rPr>
        <w:t>na</w:t>
      </w:r>
      <w:r w:rsidR="0050153C" w:rsidRPr="00E44F77">
        <w:rPr>
          <w:rFonts w:asciiTheme="minorHAnsi" w:hAnsiTheme="minorHAnsi" w:cstheme="minorHAnsi"/>
          <w:sz w:val="22"/>
          <w:szCs w:val="22"/>
        </w:rPr>
        <w:t>dlimitného postupu verejného obstarávania</w:t>
      </w:r>
      <w:r w:rsidR="008D306B">
        <w:rPr>
          <w:rFonts w:asciiTheme="minorHAnsi" w:hAnsiTheme="minorHAnsi" w:cstheme="minorHAnsi"/>
          <w:sz w:val="22"/>
          <w:szCs w:val="22"/>
        </w:rPr>
        <w:t xml:space="preserve"> </w:t>
      </w:r>
      <w:r w:rsidR="0050153C" w:rsidRPr="00E44F77">
        <w:rPr>
          <w:rFonts w:asciiTheme="minorHAnsi" w:hAnsiTheme="minorHAnsi" w:cstheme="minorHAnsi"/>
          <w:sz w:val="22"/>
          <w:szCs w:val="22"/>
        </w:rPr>
        <w:t>na</w:t>
      </w:r>
      <w:r w:rsidR="008D306B">
        <w:rPr>
          <w:rFonts w:asciiTheme="minorHAnsi" w:hAnsiTheme="minorHAnsi" w:cstheme="minorHAnsi"/>
          <w:sz w:val="22"/>
          <w:szCs w:val="22"/>
        </w:rPr>
        <w:t xml:space="preserve"> </w:t>
      </w:r>
      <w:r w:rsidR="0050153C" w:rsidRPr="00E44F77">
        <w:rPr>
          <w:rFonts w:asciiTheme="minorHAnsi" w:hAnsiTheme="minorHAnsi" w:cstheme="minorHAnsi"/>
          <w:sz w:val="22"/>
          <w:szCs w:val="22"/>
        </w:rPr>
        <w:t>zadávanie</w:t>
      </w:r>
      <w:r w:rsidR="008D306B">
        <w:rPr>
          <w:rFonts w:asciiTheme="minorHAnsi" w:hAnsiTheme="minorHAnsi" w:cstheme="minorHAnsi"/>
          <w:sz w:val="22"/>
          <w:szCs w:val="22"/>
        </w:rPr>
        <w:t xml:space="preserve"> </w:t>
      </w:r>
      <w:r w:rsidR="0050153C" w:rsidRPr="00E44F77">
        <w:rPr>
          <w:rFonts w:asciiTheme="minorHAnsi" w:hAnsiTheme="minorHAnsi" w:cstheme="minorHAnsi"/>
          <w:sz w:val="22"/>
          <w:szCs w:val="22"/>
        </w:rPr>
        <w:t>zákazky</w:t>
      </w:r>
      <w:r w:rsidR="008D306B">
        <w:rPr>
          <w:rFonts w:asciiTheme="minorHAnsi" w:hAnsiTheme="minorHAnsi" w:cstheme="minorHAnsi"/>
          <w:sz w:val="22"/>
          <w:szCs w:val="22"/>
        </w:rPr>
        <w:t xml:space="preserve"> </w:t>
      </w:r>
      <w:r w:rsidR="0050153C" w:rsidRPr="00E44F77">
        <w:rPr>
          <w:rFonts w:asciiTheme="minorHAnsi" w:hAnsiTheme="minorHAnsi" w:cstheme="minorHAnsi"/>
          <w:sz w:val="22"/>
          <w:szCs w:val="22"/>
        </w:rPr>
        <w:t>na</w:t>
      </w:r>
      <w:r w:rsidR="008D306B">
        <w:rPr>
          <w:rFonts w:asciiTheme="minorHAnsi" w:hAnsiTheme="minorHAnsi" w:cstheme="minorHAnsi"/>
          <w:sz w:val="22"/>
          <w:szCs w:val="22"/>
        </w:rPr>
        <w:t xml:space="preserve"> </w:t>
      </w:r>
      <w:r w:rsidR="0050153C" w:rsidRPr="00E44F77">
        <w:rPr>
          <w:rFonts w:asciiTheme="minorHAnsi" w:hAnsiTheme="minorHAnsi" w:cstheme="minorHAnsi"/>
          <w:sz w:val="22"/>
          <w:szCs w:val="22"/>
        </w:rPr>
        <w:t>poskytnutie</w:t>
      </w:r>
      <w:r w:rsidR="008D306B">
        <w:rPr>
          <w:rFonts w:asciiTheme="minorHAnsi" w:hAnsiTheme="minorHAnsi" w:cstheme="minorHAnsi"/>
          <w:sz w:val="22"/>
          <w:szCs w:val="22"/>
        </w:rPr>
        <w:t xml:space="preserve"> </w:t>
      </w:r>
      <w:r w:rsidR="0050153C" w:rsidRPr="00E44F77">
        <w:rPr>
          <w:rFonts w:asciiTheme="minorHAnsi" w:hAnsiTheme="minorHAnsi" w:cstheme="minorHAnsi"/>
          <w:sz w:val="22"/>
          <w:szCs w:val="22"/>
        </w:rPr>
        <w:t>služby</w:t>
      </w:r>
      <w:r w:rsidR="008D306B">
        <w:rPr>
          <w:rFonts w:asciiTheme="minorHAnsi" w:hAnsiTheme="minorHAnsi" w:cstheme="minorHAnsi"/>
          <w:sz w:val="22"/>
          <w:szCs w:val="22"/>
        </w:rPr>
        <w:t xml:space="preserve"> </w:t>
      </w:r>
      <w:r w:rsidR="0050153C" w:rsidRPr="00E44F77">
        <w:rPr>
          <w:rFonts w:asciiTheme="minorHAnsi" w:hAnsiTheme="minorHAnsi" w:cstheme="minorHAnsi"/>
          <w:sz w:val="22"/>
          <w:szCs w:val="22"/>
        </w:rPr>
        <w:t>v</w:t>
      </w:r>
      <w:r w:rsidR="008D306B">
        <w:rPr>
          <w:rFonts w:asciiTheme="minorHAnsi" w:hAnsiTheme="minorHAnsi" w:cstheme="minorHAnsi"/>
          <w:sz w:val="22"/>
          <w:szCs w:val="22"/>
        </w:rPr>
        <w:t> </w:t>
      </w:r>
      <w:r w:rsidR="0050153C" w:rsidRPr="00E44F77">
        <w:rPr>
          <w:rFonts w:asciiTheme="minorHAnsi" w:hAnsiTheme="minorHAnsi" w:cstheme="minorHAnsi"/>
          <w:sz w:val="22"/>
          <w:szCs w:val="22"/>
        </w:rPr>
        <w:t>zmysle</w:t>
      </w:r>
      <w:r w:rsidR="008D306B">
        <w:rPr>
          <w:rFonts w:asciiTheme="minorHAnsi" w:hAnsiTheme="minorHAnsi" w:cstheme="minorHAnsi"/>
          <w:sz w:val="22"/>
          <w:szCs w:val="22"/>
        </w:rPr>
        <w:t xml:space="preserve"> </w:t>
      </w:r>
      <w:r w:rsidR="0050153C" w:rsidRPr="00E44F77">
        <w:rPr>
          <w:rFonts w:asciiTheme="minorHAnsi" w:hAnsiTheme="minorHAnsi" w:cstheme="minorHAnsi"/>
          <w:sz w:val="22"/>
          <w:szCs w:val="22"/>
        </w:rPr>
        <w:t>ustanovenia</w:t>
      </w:r>
      <w:r w:rsidR="008D306B">
        <w:rPr>
          <w:rFonts w:asciiTheme="minorHAnsi" w:hAnsiTheme="minorHAnsi" w:cstheme="minorHAnsi"/>
          <w:sz w:val="22"/>
          <w:szCs w:val="22"/>
        </w:rPr>
        <w:t xml:space="preserve"> </w:t>
      </w:r>
      <w:r w:rsidR="0050153C" w:rsidRPr="00E44F77">
        <w:rPr>
          <w:rFonts w:asciiTheme="minorHAnsi" w:hAnsiTheme="minorHAnsi" w:cstheme="minorHAnsi"/>
          <w:sz w:val="22"/>
          <w:szCs w:val="22"/>
        </w:rPr>
        <w:t>§</w:t>
      </w:r>
      <w:r w:rsidR="008D306B">
        <w:rPr>
          <w:rFonts w:asciiTheme="minorHAnsi" w:hAnsiTheme="minorHAnsi" w:cstheme="minorHAnsi"/>
          <w:sz w:val="22"/>
          <w:szCs w:val="22"/>
        </w:rPr>
        <w:t xml:space="preserve"> </w:t>
      </w:r>
      <w:r w:rsidR="00D0074B">
        <w:rPr>
          <w:rFonts w:asciiTheme="minorHAnsi" w:hAnsiTheme="minorHAnsi" w:cstheme="minorHAnsi"/>
          <w:sz w:val="22"/>
          <w:szCs w:val="22"/>
        </w:rPr>
        <w:t>66 ods. 7</w:t>
      </w:r>
      <w:r w:rsidR="008D306B">
        <w:rPr>
          <w:rFonts w:asciiTheme="minorHAnsi" w:hAnsiTheme="minorHAnsi" w:cstheme="minorHAnsi"/>
          <w:sz w:val="22"/>
          <w:szCs w:val="22"/>
        </w:rPr>
        <w:t xml:space="preserve"> </w:t>
      </w:r>
      <w:r w:rsidR="0050153C">
        <w:rPr>
          <w:rFonts w:asciiTheme="minorHAnsi" w:hAnsiTheme="minorHAnsi" w:cstheme="minorHAnsi"/>
          <w:sz w:val="22"/>
          <w:szCs w:val="22"/>
        </w:rPr>
        <w:t>z</w:t>
      </w:r>
      <w:r w:rsidR="0050153C" w:rsidRPr="00E44F77">
        <w:rPr>
          <w:rFonts w:asciiTheme="minorHAnsi" w:hAnsiTheme="minorHAnsi" w:cstheme="minorHAnsi"/>
          <w:sz w:val="22"/>
          <w:szCs w:val="22"/>
        </w:rPr>
        <w:t xml:space="preserve">ákona </w:t>
      </w:r>
      <w:r w:rsidR="0050153C">
        <w:rPr>
          <w:rFonts w:asciiTheme="minorHAnsi" w:hAnsiTheme="minorHAnsi" w:cstheme="minorHAnsi"/>
          <w:sz w:val="22"/>
          <w:szCs w:val="22"/>
        </w:rPr>
        <w:t xml:space="preserve">č. 343/2015 Z. z. </w:t>
      </w:r>
      <w:r w:rsidR="0050153C" w:rsidRPr="00E44F77">
        <w:rPr>
          <w:rFonts w:asciiTheme="minorHAnsi" w:hAnsiTheme="minorHAnsi" w:cstheme="minorHAnsi"/>
          <w:sz w:val="22"/>
          <w:szCs w:val="22"/>
        </w:rPr>
        <w:t>o verejnom obstarávaní</w:t>
      </w:r>
      <w:r w:rsidR="0050153C">
        <w:rPr>
          <w:rFonts w:asciiTheme="minorHAnsi" w:hAnsiTheme="minorHAnsi" w:cstheme="minorHAnsi"/>
          <w:sz w:val="22"/>
          <w:szCs w:val="22"/>
        </w:rPr>
        <w:t xml:space="preserve"> a o zmene a doplnení niektorých zákonov v znení neskorších predpisov (ďalej len „</w:t>
      </w:r>
      <w:r w:rsidR="0050153C" w:rsidRPr="00165473">
        <w:rPr>
          <w:rFonts w:asciiTheme="minorHAnsi" w:hAnsiTheme="minorHAnsi" w:cstheme="minorHAnsi"/>
          <w:b/>
          <w:sz w:val="22"/>
          <w:szCs w:val="22"/>
        </w:rPr>
        <w:t>Zákon o verejnom obstarávaní</w:t>
      </w:r>
      <w:r w:rsidR="0050153C">
        <w:rPr>
          <w:rFonts w:asciiTheme="minorHAnsi" w:hAnsiTheme="minorHAnsi" w:cstheme="minorHAnsi"/>
          <w:sz w:val="22"/>
          <w:szCs w:val="22"/>
        </w:rPr>
        <w:t>“)</w:t>
      </w:r>
      <w:r w:rsidR="008D1021">
        <w:rPr>
          <w:rFonts w:asciiTheme="minorHAnsi" w:hAnsiTheme="minorHAnsi" w:cstheme="minorHAnsi"/>
          <w:sz w:val="22"/>
          <w:szCs w:val="22"/>
        </w:rPr>
        <w:t xml:space="preserve"> </w:t>
      </w:r>
      <w:r w:rsidR="00B35D06" w:rsidRPr="00C43DF8">
        <w:rPr>
          <w:rFonts w:asciiTheme="minorHAnsi" w:hAnsiTheme="minorHAnsi" w:cs="Arial"/>
          <w:sz w:val="22"/>
          <w:szCs w:val="22"/>
        </w:rPr>
        <w:t xml:space="preserve">na predmet zákazky </w:t>
      </w:r>
      <w:r w:rsidR="00B93337">
        <w:rPr>
          <w:rFonts w:asciiTheme="minorHAnsi" w:hAnsiTheme="minorHAnsi" w:cs="Arial"/>
          <w:sz w:val="22"/>
          <w:szCs w:val="22"/>
        </w:rPr>
        <w:t xml:space="preserve">s názvom </w:t>
      </w:r>
      <w:r w:rsidR="00B35D06" w:rsidRPr="00C43DF8">
        <w:rPr>
          <w:rFonts w:asciiTheme="minorHAnsi" w:hAnsiTheme="minorHAnsi" w:cs="Arial"/>
          <w:sz w:val="22"/>
          <w:szCs w:val="22"/>
        </w:rPr>
        <w:t>„</w:t>
      </w:r>
      <w:r w:rsidR="00B35D06" w:rsidRPr="00DC429A">
        <w:rPr>
          <w:rFonts w:asciiTheme="minorHAnsi" w:hAnsiTheme="minorHAnsi" w:cs="Arial"/>
          <w:sz w:val="22"/>
          <w:szCs w:val="22"/>
        </w:rPr>
        <w:t>Migrácia systému elektronickej pošty MS SR do IaaS</w:t>
      </w:r>
      <w:r w:rsidR="00B35D06" w:rsidRPr="00C43DF8">
        <w:rPr>
          <w:rFonts w:asciiTheme="minorHAnsi" w:hAnsiTheme="minorHAnsi" w:cs="Arial"/>
          <w:sz w:val="22"/>
          <w:szCs w:val="22"/>
        </w:rPr>
        <w:t>“.</w:t>
      </w:r>
    </w:p>
    <w:p w14:paraId="58A31B14" w14:textId="5CA9BB3C" w:rsidR="00AD4E1E" w:rsidRDefault="00AD4E1E" w:rsidP="00AA15EE">
      <w:pPr>
        <w:spacing w:before="120" w:after="120" w:line="276" w:lineRule="auto"/>
        <w:jc w:val="both"/>
        <w:rPr>
          <w:rFonts w:asciiTheme="minorHAnsi" w:hAnsiTheme="minorHAnsi" w:cs="Arial"/>
          <w:sz w:val="22"/>
          <w:szCs w:val="22"/>
        </w:rPr>
      </w:pPr>
    </w:p>
    <w:p w14:paraId="47B9EF1D" w14:textId="0FACC0C4" w:rsidR="000F664E" w:rsidRDefault="00AA15EE" w:rsidP="000F664E">
      <w:pPr>
        <w:spacing w:line="264" w:lineRule="auto"/>
        <w:jc w:val="both"/>
        <w:rPr>
          <w:rFonts w:asciiTheme="minorHAnsi" w:hAnsiTheme="minorHAnsi" w:cs="Arial"/>
          <w:sz w:val="22"/>
          <w:szCs w:val="22"/>
        </w:rPr>
      </w:pPr>
      <w:r w:rsidRPr="00AA15EE">
        <w:rPr>
          <w:rFonts w:asciiTheme="minorHAnsi" w:hAnsiTheme="minorHAnsi" w:cs="Arial"/>
          <w:sz w:val="22"/>
          <w:szCs w:val="22"/>
        </w:rPr>
        <w:lastRenderedPageBreak/>
        <w:t>2.</w:t>
      </w:r>
      <w:r w:rsidRPr="00AA15EE">
        <w:rPr>
          <w:rFonts w:asciiTheme="minorHAnsi" w:hAnsiTheme="minorHAnsi" w:cs="Arial"/>
          <w:sz w:val="22"/>
          <w:szCs w:val="22"/>
        </w:rPr>
        <w:tab/>
        <w:t xml:space="preserve">Objednávateľ zadáva zákazku v súvislosti s realizáciou národného projektu s názvom </w:t>
      </w:r>
      <w:r w:rsidR="00024D5D" w:rsidRPr="00AA15EE">
        <w:rPr>
          <w:rFonts w:asciiTheme="minorHAnsi" w:hAnsiTheme="minorHAnsi" w:cs="Arial"/>
          <w:sz w:val="22"/>
          <w:szCs w:val="22"/>
        </w:rPr>
        <w:t>„</w:t>
      </w:r>
      <w:r w:rsidR="00024D5D">
        <w:rPr>
          <w:rFonts w:asciiTheme="minorHAnsi" w:hAnsiTheme="minorHAnsi" w:cs="Arial"/>
          <w:sz w:val="22"/>
          <w:szCs w:val="22"/>
        </w:rPr>
        <w:t>Migrácia systému elektronickej pošty Ministerstva spravodlivosti SR do IaaS</w:t>
      </w:r>
      <w:r w:rsidR="00024D5D" w:rsidRPr="00AA15EE">
        <w:rPr>
          <w:rFonts w:asciiTheme="minorHAnsi" w:hAnsiTheme="minorHAnsi" w:cs="Arial"/>
          <w:sz w:val="22"/>
          <w:szCs w:val="22"/>
        </w:rPr>
        <w:t xml:space="preserve">“ </w:t>
      </w:r>
      <w:r w:rsidRPr="00AA15EE">
        <w:rPr>
          <w:rFonts w:asciiTheme="minorHAnsi" w:hAnsiTheme="minorHAnsi" w:cs="Arial"/>
          <w:sz w:val="22"/>
          <w:szCs w:val="22"/>
        </w:rPr>
        <w:t xml:space="preserve">(ďalej len „Projekt“), ktorý Objednávateľ realizuje na základe Zmluvy o poskytnutí nenávratného finančného príspevku </w:t>
      </w:r>
      <w:r w:rsidRPr="00024D5D">
        <w:rPr>
          <w:rFonts w:asciiTheme="minorHAnsi" w:hAnsiTheme="minorHAnsi" w:cs="Arial"/>
          <w:sz w:val="22"/>
          <w:szCs w:val="22"/>
        </w:rPr>
        <w:t>č</w:t>
      </w:r>
      <w:r w:rsidRPr="009F5B7C">
        <w:rPr>
          <w:rFonts w:asciiTheme="minorHAnsi" w:hAnsiTheme="minorHAnsi" w:cs="Arial"/>
          <w:sz w:val="22"/>
          <w:szCs w:val="22"/>
        </w:rPr>
        <w:t xml:space="preserve">. </w:t>
      </w:r>
      <w:r w:rsidR="00024D5D" w:rsidRPr="00024D5D">
        <w:rPr>
          <w:rFonts w:asciiTheme="minorHAnsi" w:hAnsiTheme="minorHAnsi" w:cs="Arial"/>
          <w:sz w:val="22"/>
          <w:szCs w:val="22"/>
        </w:rPr>
        <w:t>Z311071W053</w:t>
      </w:r>
      <w:r w:rsidRPr="009F5B7C">
        <w:rPr>
          <w:rFonts w:asciiTheme="minorHAnsi" w:hAnsiTheme="minorHAnsi" w:cs="Arial"/>
          <w:sz w:val="22"/>
          <w:szCs w:val="22"/>
        </w:rPr>
        <w:t xml:space="preserve"> </w:t>
      </w:r>
      <w:r w:rsidR="009F5B7C">
        <w:rPr>
          <w:rFonts w:asciiTheme="minorHAnsi" w:hAnsiTheme="minorHAnsi" w:cs="Arial"/>
          <w:sz w:val="22"/>
          <w:szCs w:val="22"/>
        </w:rPr>
        <w:t>uzatvorenej dňa</w:t>
      </w:r>
      <w:r w:rsidRPr="009F5B7C">
        <w:rPr>
          <w:rFonts w:asciiTheme="minorHAnsi" w:hAnsiTheme="minorHAnsi" w:cs="Arial"/>
          <w:sz w:val="22"/>
          <w:szCs w:val="22"/>
        </w:rPr>
        <w:t xml:space="preserve"> </w:t>
      </w:r>
      <w:r w:rsidR="00024D5D">
        <w:rPr>
          <w:rFonts w:asciiTheme="minorHAnsi" w:hAnsiTheme="minorHAnsi" w:cs="Arial"/>
          <w:sz w:val="22"/>
          <w:szCs w:val="22"/>
        </w:rPr>
        <w:t>25.11.2019</w:t>
      </w:r>
      <w:r w:rsidR="00024D5D" w:rsidRPr="00AA15EE">
        <w:rPr>
          <w:rFonts w:asciiTheme="minorHAnsi" w:hAnsiTheme="minorHAnsi" w:cs="Arial"/>
          <w:sz w:val="22"/>
          <w:szCs w:val="22"/>
        </w:rPr>
        <w:t xml:space="preserve"> </w:t>
      </w:r>
      <w:r w:rsidR="009F5B7C">
        <w:rPr>
          <w:rFonts w:asciiTheme="minorHAnsi" w:hAnsiTheme="minorHAnsi" w:cs="Arial"/>
          <w:sz w:val="22"/>
          <w:szCs w:val="22"/>
        </w:rPr>
        <w:t>a účinnej od dňa 30.11.2019</w:t>
      </w:r>
      <w:r w:rsidR="00B93337">
        <w:rPr>
          <w:rFonts w:asciiTheme="minorHAnsi" w:hAnsiTheme="minorHAnsi" w:cs="Arial"/>
          <w:sz w:val="22"/>
          <w:szCs w:val="22"/>
        </w:rPr>
        <w:t>,</w:t>
      </w:r>
      <w:r w:rsidR="009F5B7C">
        <w:rPr>
          <w:rFonts w:asciiTheme="minorHAnsi" w:hAnsiTheme="minorHAnsi" w:cs="Arial"/>
          <w:sz w:val="22"/>
          <w:szCs w:val="22"/>
        </w:rPr>
        <w:t xml:space="preserve"> v znení neskorších dodatkov uzatvorených po nadobudnutí jej účinnosti</w:t>
      </w:r>
      <w:r w:rsidR="00B93337">
        <w:rPr>
          <w:rFonts w:asciiTheme="minorHAnsi" w:hAnsiTheme="minorHAnsi" w:cs="Arial"/>
          <w:sz w:val="22"/>
          <w:szCs w:val="22"/>
        </w:rPr>
        <w:t>, resp. po nadobudnutí účinnosti tejto Zmluvy</w:t>
      </w:r>
      <w:r w:rsidR="009F5B7C">
        <w:rPr>
          <w:rFonts w:asciiTheme="minorHAnsi" w:hAnsiTheme="minorHAnsi" w:cs="Arial"/>
          <w:sz w:val="22"/>
          <w:szCs w:val="22"/>
        </w:rPr>
        <w:t xml:space="preserve"> </w:t>
      </w:r>
      <w:r w:rsidRPr="00AA15EE">
        <w:rPr>
          <w:rFonts w:asciiTheme="minorHAnsi" w:hAnsiTheme="minorHAnsi" w:cs="Arial"/>
          <w:sz w:val="22"/>
          <w:szCs w:val="22"/>
        </w:rPr>
        <w:t xml:space="preserve">(ďalej len „Zmluva o poskytnutí NFP“), ktorej znenie je dostupné na </w:t>
      </w:r>
      <w:hyperlink r:id="rId12" w:history="1">
        <w:r w:rsidR="003B7249" w:rsidRPr="00AB5EAB">
          <w:rPr>
            <w:rStyle w:val="Hypertextovprepojenie"/>
            <w:rFonts w:asciiTheme="minorHAnsi" w:hAnsiTheme="minorHAnsi" w:cs="Arial"/>
            <w:sz w:val="22"/>
            <w:szCs w:val="22"/>
          </w:rPr>
          <w:t>https://www.crz.gov.sk/index.php?ID=4341353&amp;l=sk</w:t>
        </w:r>
      </w:hyperlink>
      <w:r w:rsidRPr="00AA15EE">
        <w:rPr>
          <w:rFonts w:asciiTheme="minorHAnsi" w:hAnsiTheme="minorHAnsi" w:cs="Arial"/>
          <w:sz w:val="22"/>
          <w:szCs w:val="22"/>
        </w:rPr>
        <w:t xml:space="preserve">, a to konkrétne v súvislosti s realizáciou v časti Projektu dotýkajúcej sa </w:t>
      </w:r>
      <w:r w:rsidR="000521B8" w:rsidRPr="000521B8">
        <w:rPr>
          <w:rFonts w:asciiTheme="minorHAnsi" w:hAnsiTheme="minorHAnsi" w:cs="Arial"/>
          <w:sz w:val="22"/>
          <w:szCs w:val="22"/>
        </w:rPr>
        <w:t>vykonania činností v súvislosti s migráciou systému elektronickej pošty do prostredia vládneho cloudu</w:t>
      </w:r>
      <w:r w:rsidRPr="00AA15EE">
        <w:rPr>
          <w:rFonts w:asciiTheme="minorHAnsi" w:hAnsiTheme="minorHAnsi" w:cs="Arial"/>
          <w:sz w:val="22"/>
          <w:szCs w:val="22"/>
        </w:rPr>
        <w:t xml:space="preserve"> na strane Objednávateľa.</w:t>
      </w:r>
    </w:p>
    <w:p w14:paraId="66476C34" w14:textId="77777777" w:rsidR="00B35D06" w:rsidRPr="00424BC5" w:rsidRDefault="00B35D06" w:rsidP="00B35D06">
      <w:pPr>
        <w:spacing w:line="264" w:lineRule="auto"/>
        <w:ind w:hanging="360"/>
        <w:jc w:val="both"/>
        <w:rPr>
          <w:rFonts w:asciiTheme="minorHAnsi" w:hAnsiTheme="minorHAnsi" w:cs="Arial"/>
          <w:sz w:val="22"/>
          <w:szCs w:val="22"/>
        </w:rPr>
      </w:pPr>
    </w:p>
    <w:p w14:paraId="5D0EFAF4" w14:textId="77777777" w:rsidR="00B35D06" w:rsidRDefault="00B35D06" w:rsidP="00B35D06">
      <w:pPr>
        <w:pStyle w:val="Nadpis1"/>
        <w:numPr>
          <w:ilvl w:val="0"/>
          <w:numId w:val="15"/>
        </w:numPr>
        <w:rPr>
          <w:rFonts w:asciiTheme="minorHAnsi" w:hAnsiTheme="minorHAnsi"/>
          <w:b/>
          <w:sz w:val="22"/>
          <w:szCs w:val="22"/>
        </w:rPr>
      </w:pPr>
      <w:r w:rsidRPr="00424BC5">
        <w:rPr>
          <w:rFonts w:asciiTheme="minorHAnsi" w:hAnsiTheme="minorHAnsi"/>
          <w:b/>
          <w:sz w:val="22"/>
          <w:szCs w:val="22"/>
        </w:rPr>
        <w:t>Úvodné ustanovenia</w:t>
      </w:r>
    </w:p>
    <w:p w14:paraId="22BE4A58" w14:textId="77777777" w:rsidR="00B35D06" w:rsidRDefault="00B35D06" w:rsidP="00B35D06">
      <w:pPr>
        <w:spacing w:line="264" w:lineRule="auto"/>
        <w:jc w:val="both"/>
      </w:pPr>
    </w:p>
    <w:p w14:paraId="7936D46D" w14:textId="77777777" w:rsidR="00B35D06" w:rsidRPr="00F24774" w:rsidRDefault="00B35D06" w:rsidP="00B35D06">
      <w:pPr>
        <w:pStyle w:val="Odsekzoznamu"/>
        <w:numPr>
          <w:ilvl w:val="1"/>
          <w:numId w:val="15"/>
        </w:numPr>
        <w:spacing w:line="264" w:lineRule="auto"/>
        <w:ind w:left="567" w:hanging="567"/>
        <w:jc w:val="both"/>
        <w:rPr>
          <w:rFonts w:asciiTheme="minorHAnsi" w:hAnsiTheme="minorHAnsi" w:cs="Arial"/>
          <w:sz w:val="22"/>
          <w:szCs w:val="22"/>
        </w:rPr>
      </w:pPr>
      <w:r w:rsidRPr="00F24774">
        <w:rPr>
          <w:rFonts w:asciiTheme="minorHAnsi" w:hAnsiTheme="minorHAnsi" w:cs="Arial"/>
          <w:sz w:val="22"/>
          <w:szCs w:val="22"/>
        </w:rPr>
        <w:t>Na účely tejto zmluvy sa rozumie:</w:t>
      </w:r>
    </w:p>
    <w:p w14:paraId="271A8F20" w14:textId="77777777" w:rsidR="00B35D06" w:rsidRPr="00512B31" w:rsidRDefault="00B35D06" w:rsidP="00B35D06">
      <w:pPr>
        <w:pStyle w:val="Odsekzoznamu"/>
        <w:ind w:left="720"/>
        <w:contextualSpacing/>
        <w:jc w:val="both"/>
        <w:rPr>
          <w:rFonts w:asciiTheme="minorHAnsi" w:hAnsiTheme="minorHAnsi"/>
          <w:noProof w:val="0"/>
          <w:sz w:val="22"/>
          <w:szCs w:val="22"/>
        </w:rPr>
      </w:pPr>
    </w:p>
    <w:p w14:paraId="40F17459" w14:textId="0EBD1654" w:rsidR="00567C96" w:rsidRPr="00567C96" w:rsidRDefault="00096403" w:rsidP="00B35D06">
      <w:pPr>
        <w:pStyle w:val="Odsekzoznamu"/>
        <w:numPr>
          <w:ilvl w:val="0"/>
          <w:numId w:val="27"/>
        </w:numPr>
        <w:contextualSpacing/>
        <w:jc w:val="both"/>
        <w:rPr>
          <w:rFonts w:asciiTheme="minorHAnsi" w:hAnsiTheme="minorHAnsi"/>
          <w:noProof w:val="0"/>
          <w:sz w:val="22"/>
          <w:szCs w:val="22"/>
        </w:rPr>
      </w:pPr>
      <w:r>
        <w:rPr>
          <w:rFonts w:asciiTheme="minorHAnsi" w:hAnsiTheme="minorHAnsi"/>
          <w:b/>
          <w:noProof w:val="0"/>
          <w:sz w:val="22"/>
          <w:szCs w:val="22"/>
        </w:rPr>
        <w:t>P</w:t>
      </w:r>
      <w:r w:rsidR="00567C96" w:rsidRPr="00567C96">
        <w:rPr>
          <w:rFonts w:asciiTheme="minorHAnsi" w:hAnsiTheme="minorHAnsi"/>
          <w:b/>
          <w:noProof w:val="0"/>
          <w:sz w:val="22"/>
          <w:szCs w:val="22"/>
        </w:rPr>
        <w:t>lneni</w:t>
      </w:r>
      <w:r w:rsidR="00567C96" w:rsidRPr="00096403">
        <w:rPr>
          <w:rFonts w:asciiTheme="minorHAnsi" w:hAnsiTheme="minorHAnsi"/>
          <w:b/>
          <w:noProof w:val="0"/>
          <w:sz w:val="22"/>
          <w:szCs w:val="22"/>
        </w:rPr>
        <w:t xml:space="preserve">e </w:t>
      </w:r>
      <w:r w:rsidRPr="00096403">
        <w:rPr>
          <w:rFonts w:asciiTheme="minorHAnsi" w:hAnsiTheme="minorHAnsi"/>
          <w:b/>
          <w:noProof w:val="0"/>
          <w:sz w:val="22"/>
          <w:szCs w:val="22"/>
        </w:rPr>
        <w:t>Diela</w:t>
      </w:r>
      <w:r w:rsidR="00567C96">
        <w:rPr>
          <w:rFonts w:asciiTheme="minorHAnsi" w:hAnsiTheme="minorHAnsi"/>
          <w:noProof w:val="0"/>
          <w:sz w:val="22"/>
          <w:szCs w:val="22"/>
        </w:rPr>
        <w:t xml:space="preserve">– akýkoľvek produkt, program alebo funkčnosť dodaný </w:t>
      </w:r>
      <w:r>
        <w:rPr>
          <w:rFonts w:asciiTheme="minorHAnsi" w:hAnsiTheme="minorHAnsi"/>
          <w:noProof w:val="0"/>
          <w:sz w:val="22"/>
          <w:szCs w:val="22"/>
        </w:rPr>
        <w:t xml:space="preserve">Zhotoviteľom </w:t>
      </w:r>
      <w:r w:rsidR="00567C96">
        <w:rPr>
          <w:rFonts w:asciiTheme="minorHAnsi" w:hAnsiTheme="minorHAnsi"/>
          <w:noProof w:val="0"/>
          <w:sz w:val="22"/>
          <w:szCs w:val="22"/>
        </w:rPr>
        <w:t>pri plnení tejto Zmluvy, resp. akákoľvek služb</w:t>
      </w:r>
      <w:r w:rsidR="00AA15EE">
        <w:rPr>
          <w:rFonts w:asciiTheme="minorHAnsi" w:hAnsiTheme="minorHAnsi"/>
          <w:noProof w:val="0"/>
          <w:sz w:val="22"/>
          <w:szCs w:val="22"/>
        </w:rPr>
        <w:t>a</w:t>
      </w:r>
      <w:r w:rsidR="00FE0D56">
        <w:rPr>
          <w:rFonts w:asciiTheme="minorHAnsi" w:hAnsiTheme="minorHAnsi"/>
          <w:noProof w:val="0"/>
          <w:sz w:val="22"/>
          <w:szCs w:val="22"/>
        </w:rPr>
        <w:t xml:space="preserve"> </w:t>
      </w:r>
      <w:r w:rsidR="00567C96" w:rsidRPr="00D060A1">
        <w:rPr>
          <w:rFonts w:asciiTheme="minorHAnsi" w:hAnsiTheme="minorHAnsi"/>
          <w:noProof w:val="0"/>
          <w:sz w:val="22"/>
          <w:szCs w:val="22"/>
        </w:rPr>
        <w:t xml:space="preserve">poskytnutá </w:t>
      </w:r>
      <w:r w:rsidR="00D060A1" w:rsidRPr="00D060A1">
        <w:rPr>
          <w:rFonts w:asciiTheme="minorHAnsi" w:hAnsiTheme="minorHAnsi" w:cs="Arial"/>
          <w:sz w:val="22"/>
          <w:szCs w:val="22"/>
        </w:rPr>
        <w:t>Zhotoviteľ</w:t>
      </w:r>
      <w:r w:rsidR="00567C96" w:rsidRPr="00D060A1">
        <w:rPr>
          <w:rFonts w:asciiTheme="minorHAnsi" w:hAnsiTheme="minorHAnsi"/>
          <w:noProof w:val="0"/>
          <w:sz w:val="22"/>
          <w:szCs w:val="22"/>
        </w:rPr>
        <w:t>om</w:t>
      </w:r>
      <w:r w:rsidR="00567C96">
        <w:rPr>
          <w:rFonts w:asciiTheme="minorHAnsi" w:hAnsiTheme="minorHAnsi"/>
          <w:noProof w:val="0"/>
          <w:sz w:val="22"/>
          <w:szCs w:val="22"/>
        </w:rPr>
        <w:t xml:space="preserve"> pri plnení tejto Zmluvy</w:t>
      </w:r>
      <w:r w:rsidR="00FE0D56">
        <w:rPr>
          <w:rFonts w:asciiTheme="minorHAnsi" w:hAnsiTheme="minorHAnsi"/>
          <w:noProof w:val="0"/>
          <w:sz w:val="22"/>
          <w:szCs w:val="22"/>
        </w:rPr>
        <w:t>, vrátane výstupov etáp špecifikovaných v prílohe č. 1</w:t>
      </w:r>
      <w:r w:rsidR="00567C96">
        <w:rPr>
          <w:rFonts w:asciiTheme="minorHAnsi" w:hAnsiTheme="minorHAnsi"/>
          <w:noProof w:val="0"/>
          <w:sz w:val="22"/>
          <w:szCs w:val="22"/>
        </w:rPr>
        <w:t xml:space="preserve">. </w:t>
      </w:r>
    </w:p>
    <w:p w14:paraId="0A095D3E" w14:textId="77777777" w:rsidR="00567C96" w:rsidRPr="00567C96" w:rsidRDefault="00567C96" w:rsidP="00567C96">
      <w:pPr>
        <w:pStyle w:val="Odsekzoznamu"/>
        <w:rPr>
          <w:rFonts w:asciiTheme="minorHAnsi" w:hAnsiTheme="minorHAnsi"/>
          <w:b/>
          <w:noProof w:val="0"/>
          <w:sz w:val="22"/>
          <w:szCs w:val="22"/>
        </w:rPr>
      </w:pPr>
    </w:p>
    <w:p w14:paraId="244ABE03" w14:textId="77777777" w:rsidR="00B35D06" w:rsidRPr="00653725" w:rsidRDefault="00B35D06" w:rsidP="00B35D06">
      <w:pPr>
        <w:pStyle w:val="Odsekzoznamu"/>
        <w:numPr>
          <w:ilvl w:val="0"/>
          <w:numId w:val="27"/>
        </w:numPr>
        <w:contextualSpacing/>
        <w:jc w:val="both"/>
        <w:rPr>
          <w:rFonts w:asciiTheme="minorHAnsi" w:hAnsiTheme="minorHAnsi"/>
          <w:noProof w:val="0"/>
          <w:sz w:val="22"/>
          <w:szCs w:val="22"/>
        </w:rPr>
      </w:pPr>
      <w:r w:rsidRPr="00653725">
        <w:rPr>
          <w:rFonts w:asciiTheme="minorHAnsi" w:hAnsiTheme="minorHAnsi"/>
          <w:b/>
          <w:noProof w:val="0"/>
          <w:sz w:val="22"/>
          <w:szCs w:val="22"/>
        </w:rPr>
        <w:t>Človekodeň</w:t>
      </w:r>
      <w:r w:rsidRPr="00653725">
        <w:rPr>
          <w:rFonts w:asciiTheme="minorHAnsi" w:hAnsiTheme="minorHAnsi"/>
          <w:noProof w:val="0"/>
          <w:sz w:val="22"/>
          <w:szCs w:val="22"/>
        </w:rPr>
        <w:t xml:space="preserve"> alebo </w:t>
      </w:r>
      <w:r w:rsidRPr="00653725">
        <w:rPr>
          <w:rFonts w:asciiTheme="minorHAnsi" w:hAnsiTheme="minorHAnsi"/>
          <w:b/>
          <w:noProof w:val="0"/>
          <w:sz w:val="22"/>
          <w:szCs w:val="22"/>
        </w:rPr>
        <w:t>MD</w:t>
      </w:r>
      <w:r w:rsidRPr="00653725">
        <w:rPr>
          <w:rFonts w:asciiTheme="minorHAnsi" w:hAnsiTheme="minorHAnsi"/>
          <w:noProof w:val="0"/>
          <w:sz w:val="22"/>
          <w:szCs w:val="22"/>
        </w:rPr>
        <w:t xml:space="preserve"> – je merná jednotka pre vykazovanie prácnosti, za ktorú sa považuje 8 (osem) </w:t>
      </w:r>
      <w:proofErr w:type="spellStart"/>
      <w:r w:rsidRPr="00653725">
        <w:rPr>
          <w:rFonts w:asciiTheme="minorHAnsi" w:hAnsiTheme="minorHAnsi"/>
          <w:noProof w:val="0"/>
          <w:sz w:val="22"/>
          <w:szCs w:val="22"/>
        </w:rPr>
        <w:t>človekohodín</w:t>
      </w:r>
      <w:proofErr w:type="spellEnd"/>
      <w:r w:rsidRPr="00653725">
        <w:rPr>
          <w:rFonts w:asciiTheme="minorHAnsi" w:hAnsiTheme="minorHAnsi"/>
          <w:noProof w:val="0"/>
          <w:sz w:val="22"/>
          <w:szCs w:val="22"/>
        </w:rPr>
        <w:t>.</w:t>
      </w:r>
    </w:p>
    <w:p w14:paraId="62682C30" w14:textId="77777777" w:rsidR="00B35D06" w:rsidRPr="00653725" w:rsidRDefault="00B35D06" w:rsidP="00B35D06">
      <w:pPr>
        <w:pStyle w:val="Odsekzoznamu"/>
        <w:jc w:val="both"/>
        <w:rPr>
          <w:rFonts w:asciiTheme="minorHAnsi" w:hAnsiTheme="minorHAnsi"/>
          <w:b/>
          <w:noProof w:val="0"/>
          <w:sz w:val="22"/>
          <w:szCs w:val="22"/>
        </w:rPr>
      </w:pPr>
    </w:p>
    <w:p w14:paraId="517428FE" w14:textId="39B8474D" w:rsidR="00B35D06" w:rsidRDefault="00B35D06" w:rsidP="00B35D06">
      <w:pPr>
        <w:pStyle w:val="Odsekzoznamu"/>
        <w:numPr>
          <w:ilvl w:val="0"/>
          <w:numId w:val="27"/>
        </w:numPr>
        <w:contextualSpacing/>
        <w:jc w:val="both"/>
        <w:rPr>
          <w:rFonts w:asciiTheme="minorHAnsi" w:hAnsiTheme="minorHAnsi"/>
          <w:noProof w:val="0"/>
          <w:sz w:val="22"/>
          <w:szCs w:val="22"/>
        </w:rPr>
      </w:pPr>
      <w:proofErr w:type="spellStart"/>
      <w:r w:rsidRPr="00653725">
        <w:rPr>
          <w:rFonts w:asciiTheme="minorHAnsi" w:hAnsiTheme="minorHAnsi"/>
          <w:b/>
          <w:noProof w:val="0"/>
          <w:sz w:val="22"/>
          <w:szCs w:val="22"/>
        </w:rPr>
        <w:t>Človekohodina</w:t>
      </w:r>
      <w:proofErr w:type="spellEnd"/>
      <w:r w:rsidRPr="00653725">
        <w:rPr>
          <w:rFonts w:asciiTheme="minorHAnsi" w:hAnsiTheme="minorHAnsi"/>
          <w:noProof w:val="0"/>
          <w:sz w:val="22"/>
          <w:szCs w:val="22"/>
        </w:rPr>
        <w:t xml:space="preserve"> – je merná jednotka pre vykazovanie prácnosti, za ktorú sa považuje 1 (jedna) pracovná hodina (60 minút) jedného </w:t>
      </w:r>
      <w:r w:rsidRPr="00D060A1">
        <w:rPr>
          <w:rFonts w:asciiTheme="minorHAnsi" w:hAnsiTheme="minorHAnsi"/>
          <w:noProof w:val="0"/>
          <w:sz w:val="22"/>
          <w:szCs w:val="22"/>
        </w:rPr>
        <w:t xml:space="preserve">pracovníka </w:t>
      </w:r>
      <w:r w:rsidR="00D060A1" w:rsidRPr="00D060A1">
        <w:rPr>
          <w:rFonts w:asciiTheme="minorHAnsi" w:hAnsiTheme="minorHAnsi" w:cs="Arial"/>
          <w:sz w:val="22"/>
          <w:szCs w:val="22"/>
        </w:rPr>
        <w:t>Zhotoviteľ</w:t>
      </w:r>
      <w:r w:rsidRPr="00D060A1">
        <w:rPr>
          <w:rFonts w:asciiTheme="minorHAnsi" w:hAnsiTheme="minorHAnsi"/>
          <w:noProof w:val="0"/>
          <w:sz w:val="22"/>
          <w:szCs w:val="22"/>
        </w:rPr>
        <w:t>a</w:t>
      </w:r>
      <w:r w:rsidRPr="00653725">
        <w:rPr>
          <w:rFonts w:asciiTheme="minorHAnsi" w:hAnsiTheme="minorHAnsi"/>
          <w:noProof w:val="0"/>
          <w:sz w:val="22"/>
          <w:szCs w:val="22"/>
        </w:rPr>
        <w:t xml:space="preserve">. Najmenšia jednotka fakturácie podľa tejto zmluvy je 0,5 </w:t>
      </w:r>
      <w:proofErr w:type="spellStart"/>
      <w:r w:rsidRPr="00653725">
        <w:rPr>
          <w:rFonts w:asciiTheme="minorHAnsi" w:hAnsiTheme="minorHAnsi"/>
          <w:noProof w:val="0"/>
          <w:sz w:val="22"/>
          <w:szCs w:val="22"/>
        </w:rPr>
        <w:t>Človekohodiny</w:t>
      </w:r>
      <w:proofErr w:type="spellEnd"/>
      <w:r w:rsidRPr="00653725">
        <w:rPr>
          <w:rFonts w:asciiTheme="minorHAnsi" w:hAnsiTheme="minorHAnsi"/>
          <w:noProof w:val="0"/>
          <w:sz w:val="22"/>
          <w:szCs w:val="22"/>
        </w:rPr>
        <w:t xml:space="preserve"> (30 minút).</w:t>
      </w:r>
    </w:p>
    <w:p w14:paraId="70558644" w14:textId="77777777" w:rsidR="00B35D06" w:rsidRPr="00D0173E" w:rsidRDefault="00B35D06" w:rsidP="00B35D06">
      <w:pPr>
        <w:contextualSpacing/>
        <w:jc w:val="both"/>
        <w:rPr>
          <w:rFonts w:asciiTheme="minorHAnsi" w:hAnsiTheme="minorHAnsi"/>
          <w:noProof w:val="0"/>
          <w:sz w:val="22"/>
          <w:szCs w:val="22"/>
        </w:rPr>
      </w:pPr>
    </w:p>
    <w:p w14:paraId="1C0CD16C" w14:textId="32E4B4D7" w:rsidR="00B35D06" w:rsidRDefault="00B35D06" w:rsidP="00497705">
      <w:pPr>
        <w:pStyle w:val="Odsekzoznamu"/>
        <w:numPr>
          <w:ilvl w:val="0"/>
          <w:numId w:val="27"/>
        </w:numPr>
        <w:spacing w:before="120" w:after="120" w:line="276" w:lineRule="auto"/>
        <w:jc w:val="both"/>
        <w:rPr>
          <w:rFonts w:asciiTheme="minorHAnsi" w:hAnsiTheme="minorHAnsi"/>
          <w:sz w:val="22"/>
          <w:szCs w:val="22"/>
        </w:rPr>
      </w:pPr>
      <w:r w:rsidRPr="001C4321">
        <w:rPr>
          <w:rFonts w:asciiTheme="minorHAnsi" w:hAnsiTheme="minorHAnsi"/>
          <w:b/>
          <w:sz w:val="22"/>
          <w:szCs w:val="22"/>
        </w:rPr>
        <w:t>Defekt</w:t>
      </w:r>
      <w:r w:rsidRPr="00653725">
        <w:rPr>
          <w:rFonts w:asciiTheme="minorHAnsi" w:hAnsiTheme="minorHAnsi"/>
          <w:sz w:val="22"/>
          <w:szCs w:val="22"/>
        </w:rPr>
        <w:t xml:space="preserve"> – je nesúlad medzi skutočným stavom funkčnosti dodaného </w:t>
      </w:r>
      <w:r w:rsidR="00567C96">
        <w:rPr>
          <w:rFonts w:asciiTheme="minorHAnsi" w:hAnsiTheme="minorHAnsi"/>
          <w:sz w:val="22"/>
          <w:szCs w:val="22"/>
        </w:rPr>
        <w:t xml:space="preserve">Diela alebo </w:t>
      </w:r>
      <w:r w:rsidR="00096403">
        <w:rPr>
          <w:rFonts w:asciiTheme="minorHAnsi" w:hAnsiTheme="minorHAnsi"/>
          <w:sz w:val="22"/>
          <w:szCs w:val="22"/>
        </w:rPr>
        <w:t>Plnenia Diela</w:t>
      </w:r>
      <w:r w:rsidRPr="00653725">
        <w:rPr>
          <w:rFonts w:asciiTheme="minorHAnsi" w:hAnsiTheme="minorHAnsi"/>
          <w:sz w:val="22"/>
          <w:szCs w:val="22"/>
        </w:rPr>
        <w:t xml:space="preserve"> a medzi funkčnými špecifikáciami </w:t>
      </w:r>
      <w:r w:rsidR="00567C96">
        <w:rPr>
          <w:rFonts w:asciiTheme="minorHAnsi" w:hAnsiTheme="minorHAnsi"/>
          <w:sz w:val="22"/>
          <w:szCs w:val="22"/>
        </w:rPr>
        <w:t xml:space="preserve">Diela alebo </w:t>
      </w:r>
      <w:r w:rsidR="00096403">
        <w:rPr>
          <w:rFonts w:asciiTheme="minorHAnsi" w:hAnsiTheme="minorHAnsi"/>
          <w:sz w:val="22"/>
          <w:szCs w:val="22"/>
        </w:rPr>
        <w:t>P</w:t>
      </w:r>
      <w:r w:rsidR="00567C96">
        <w:rPr>
          <w:rFonts w:asciiTheme="minorHAnsi" w:hAnsiTheme="minorHAnsi"/>
          <w:sz w:val="22"/>
          <w:szCs w:val="22"/>
        </w:rPr>
        <w:t>lnenia</w:t>
      </w:r>
      <w:r w:rsidR="00096403">
        <w:rPr>
          <w:rFonts w:asciiTheme="minorHAnsi" w:hAnsiTheme="minorHAnsi"/>
          <w:sz w:val="22"/>
          <w:szCs w:val="22"/>
        </w:rPr>
        <w:t xml:space="preserve"> Diela</w:t>
      </w:r>
      <w:r w:rsidRPr="00653725">
        <w:rPr>
          <w:rFonts w:asciiTheme="minorHAnsi" w:hAnsiTheme="minorHAnsi"/>
          <w:sz w:val="22"/>
          <w:szCs w:val="22"/>
        </w:rPr>
        <w:t xml:space="preserve"> uvedenými v</w:t>
      </w:r>
      <w:r w:rsidR="00567C96">
        <w:rPr>
          <w:rFonts w:asciiTheme="minorHAnsi" w:hAnsiTheme="minorHAnsi"/>
          <w:sz w:val="22"/>
          <w:szCs w:val="22"/>
        </w:rPr>
        <w:t xml:space="preserve"> tejto Zmluve, jej prílohách alebo </w:t>
      </w:r>
      <w:r w:rsidR="000D0AD5">
        <w:rPr>
          <w:rFonts w:asciiTheme="minorHAnsi" w:hAnsiTheme="minorHAnsi"/>
          <w:sz w:val="22"/>
          <w:szCs w:val="22"/>
        </w:rPr>
        <w:t xml:space="preserve">v </w:t>
      </w:r>
      <w:r w:rsidR="00567C96">
        <w:rPr>
          <w:rFonts w:asciiTheme="minorHAnsi" w:hAnsiTheme="minorHAnsi"/>
          <w:sz w:val="22"/>
          <w:szCs w:val="22"/>
        </w:rPr>
        <w:t>detailnej technickej špecifikácii vytvorenej Zhotoviteľom pri plnení tejto Zmluvy</w:t>
      </w:r>
      <w:r w:rsidR="000D0AD5">
        <w:rPr>
          <w:rFonts w:asciiTheme="minorHAnsi" w:hAnsiTheme="minorHAnsi"/>
          <w:sz w:val="22"/>
          <w:szCs w:val="22"/>
        </w:rPr>
        <w:t xml:space="preserve"> schválenej Objednávateľom podľa článku 4 tejto Zmluvy</w:t>
      </w:r>
      <w:r w:rsidRPr="00653725">
        <w:rPr>
          <w:rFonts w:asciiTheme="minorHAnsi" w:hAnsiTheme="minorHAnsi"/>
          <w:sz w:val="22"/>
          <w:szCs w:val="22"/>
        </w:rPr>
        <w:t>.</w:t>
      </w:r>
    </w:p>
    <w:p w14:paraId="2A194495" w14:textId="4382F745" w:rsidR="00B35D06" w:rsidRDefault="00473B91" w:rsidP="00497705">
      <w:pPr>
        <w:pStyle w:val="Odsekzoznamu"/>
        <w:numPr>
          <w:ilvl w:val="0"/>
          <w:numId w:val="27"/>
        </w:numPr>
        <w:spacing w:before="120" w:after="120" w:line="276" w:lineRule="auto"/>
        <w:jc w:val="both"/>
        <w:rPr>
          <w:rFonts w:asciiTheme="minorHAnsi" w:hAnsiTheme="minorHAnsi"/>
          <w:noProof w:val="0"/>
          <w:sz w:val="22"/>
          <w:szCs w:val="22"/>
        </w:rPr>
      </w:pPr>
      <w:r>
        <w:rPr>
          <w:rFonts w:asciiTheme="minorHAnsi" w:hAnsiTheme="minorHAnsi"/>
          <w:b/>
          <w:noProof w:val="0"/>
          <w:sz w:val="22"/>
          <w:szCs w:val="22"/>
        </w:rPr>
        <w:t>Dielo</w:t>
      </w:r>
      <w:r w:rsidR="00B35D06" w:rsidRPr="00D33FED">
        <w:rPr>
          <w:rFonts w:asciiTheme="minorHAnsi" w:hAnsiTheme="minorHAnsi"/>
          <w:noProof w:val="0"/>
          <w:sz w:val="22"/>
          <w:szCs w:val="22"/>
        </w:rPr>
        <w:t xml:space="preserve">– </w:t>
      </w:r>
      <w:r w:rsidR="00B35D06" w:rsidRPr="00A358C2">
        <w:rPr>
          <w:rFonts w:asciiTheme="minorHAnsi" w:hAnsiTheme="minorHAnsi"/>
          <w:noProof w:val="0"/>
          <w:sz w:val="22"/>
          <w:szCs w:val="22"/>
        </w:rPr>
        <w:t xml:space="preserve">je </w:t>
      </w:r>
      <w:r w:rsidR="005B6F2E">
        <w:rPr>
          <w:rFonts w:asciiTheme="minorHAnsi" w:hAnsiTheme="minorHAnsi"/>
          <w:noProof w:val="0"/>
          <w:sz w:val="22"/>
          <w:szCs w:val="22"/>
        </w:rPr>
        <w:t>zabezpečenie migrácie informačného systému, ktorý zabezpečuje fungovanie elektronickej pošty pre rezort Ministerstva spravodlivosti Slovenskej republiky a okresné a krajské súdy</w:t>
      </w:r>
      <w:r w:rsidR="003A5938">
        <w:rPr>
          <w:rFonts w:asciiTheme="minorHAnsi" w:hAnsiTheme="minorHAnsi"/>
          <w:noProof w:val="0"/>
          <w:sz w:val="22"/>
          <w:szCs w:val="22"/>
        </w:rPr>
        <w:t>,</w:t>
      </w:r>
      <w:r w:rsidR="005B6F2E">
        <w:rPr>
          <w:rFonts w:asciiTheme="minorHAnsi" w:hAnsiTheme="minorHAnsi"/>
          <w:noProof w:val="0"/>
          <w:sz w:val="22"/>
          <w:szCs w:val="22"/>
        </w:rPr>
        <w:t xml:space="preserve"> špecializovaný trestný súd </w:t>
      </w:r>
      <w:r w:rsidR="003A5938">
        <w:rPr>
          <w:rFonts w:asciiTheme="minorHAnsi" w:hAnsiTheme="minorHAnsi"/>
          <w:noProof w:val="0"/>
          <w:sz w:val="22"/>
          <w:szCs w:val="22"/>
        </w:rPr>
        <w:t xml:space="preserve">a Justičnú akadémiu </w:t>
      </w:r>
      <w:r w:rsidR="005B6F2E">
        <w:rPr>
          <w:rFonts w:asciiTheme="minorHAnsi" w:hAnsiTheme="minorHAnsi"/>
          <w:noProof w:val="0"/>
          <w:sz w:val="22"/>
          <w:szCs w:val="22"/>
        </w:rPr>
        <w:t xml:space="preserve">do </w:t>
      </w:r>
      <w:proofErr w:type="spellStart"/>
      <w:r w:rsidR="005B6F2E">
        <w:rPr>
          <w:rFonts w:asciiTheme="minorHAnsi" w:hAnsiTheme="minorHAnsi"/>
          <w:noProof w:val="0"/>
          <w:sz w:val="22"/>
          <w:szCs w:val="22"/>
        </w:rPr>
        <w:t>IaaS</w:t>
      </w:r>
      <w:proofErr w:type="spellEnd"/>
      <w:r w:rsidR="005B6F2E">
        <w:rPr>
          <w:rFonts w:asciiTheme="minorHAnsi" w:hAnsiTheme="minorHAnsi"/>
          <w:noProof w:val="0"/>
          <w:sz w:val="22"/>
          <w:szCs w:val="22"/>
        </w:rPr>
        <w:t xml:space="preserve"> vládneho </w:t>
      </w:r>
      <w:proofErr w:type="spellStart"/>
      <w:r w:rsidR="005B6F2E">
        <w:rPr>
          <w:rFonts w:asciiTheme="minorHAnsi" w:hAnsiTheme="minorHAnsi"/>
          <w:noProof w:val="0"/>
          <w:sz w:val="22"/>
          <w:szCs w:val="22"/>
        </w:rPr>
        <w:t>cloudu</w:t>
      </w:r>
      <w:proofErr w:type="spellEnd"/>
      <w:r w:rsidR="005B6F2E">
        <w:rPr>
          <w:rFonts w:asciiTheme="minorHAnsi" w:hAnsiTheme="minorHAnsi"/>
          <w:noProof w:val="0"/>
          <w:sz w:val="22"/>
          <w:szCs w:val="22"/>
        </w:rPr>
        <w:t xml:space="preserve"> podľa špecifikácie uvedenej v prílohe č. 1, vrátane vytvorenia, inštalácie a konfigurácie nového riešenia elektronickej pošty MS SR, testovania</w:t>
      </w:r>
      <w:r w:rsidR="00096403">
        <w:rPr>
          <w:rFonts w:asciiTheme="minorHAnsi" w:hAnsiTheme="minorHAnsi"/>
          <w:noProof w:val="0"/>
          <w:sz w:val="22"/>
          <w:szCs w:val="22"/>
        </w:rPr>
        <w:t xml:space="preserve"> nového riešenia</w:t>
      </w:r>
      <w:r w:rsidR="005B6F2E">
        <w:rPr>
          <w:rFonts w:asciiTheme="minorHAnsi" w:hAnsiTheme="minorHAnsi"/>
          <w:noProof w:val="0"/>
          <w:sz w:val="22"/>
          <w:szCs w:val="22"/>
        </w:rPr>
        <w:t xml:space="preserve">, migrácie existujúcich </w:t>
      </w:r>
      <w:proofErr w:type="spellStart"/>
      <w:r w:rsidR="005B6F2E">
        <w:rPr>
          <w:rFonts w:asciiTheme="minorHAnsi" w:hAnsiTheme="minorHAnsi"/>
          <w:noProof w:val="0"/>
          <w:sz w:val="22"/>
          <w:szCs w:val="22"/>
        </w:rPr>
        <w:t>mailboxov</w:t>
      </w:r>
      <w:proofErr w:type="spellEnd"/>
      <w:r w:rsidR="005B6F2E">
        <w:rPr>
          <w:rFonts w:asciiTheme="minorHAnsi" w:hAnsiTheme="minorHAnsi"/>
          <w:noProof w:val="0"/>
          <w:sz w:val="22"/>
          <w:szCs w:val="22"/>
        </w:rPr>
        <w:t xml:space="preserve"> a dodania administrátorskej, prevádzkovej a užívateľskej dokumentácie</w:t>
      </w:r>
      <w:r w:rsidR="00B35D06" w:rsidRPr="00A358C2">
        <w:rPr>
          <w:rFonts w:asciiTheme="minorHAnsi" w:hAnsiTheme="minorHAnsi"/>
          <w:noProof w:val="0"/>
          <w:sz w:val="22"/>
          <w:szCs w:val="22"/>
        </w:rPr>
        <w:t>.</w:t>
      </w:r>
    </w:p>
    <w:p w14:paraId="034A92EA" w14:textId="77777777" w:rsidR="00B35D06" w:rsidRPr="001F5B97" w:rsidRDefault="00B35D06" w:rsidP="00B35D06">
      <w:pPr>
        <w:jc w:val="both"/>
        <w:rPr>
          <w:rFonts w:asciiTheme="minorHAnsi" w:hAnsiTheme="minorHAnsi"/>
          <w:noProof w:val="0"/>
          <w:sz w:val="22"/>
          <w:szCs w:val="22"/>
        </w:rPr>
      </w:pPr>
    </w:p>
    <w:p w14:paraId="5EF2C6B0" w14:textId="77777777" w:rsidR="00B35D06" w:rsidRDefault="00B35D06" w:rsidP="00B35D06">
      <w:pPr>
        <w:pStyle w:val="Odsekzoznamu"/>
        <w:numPr>
          <w:ilvl w:val="1"/>
          <w:numId w:val="15"/>
        </w:numPr>
        <w:spacing w:line="264" w:lineRule="auto"/>
        <w:ind w:left="567" w:hanging="567"/>
        <w:jc w:val="both"/>
        <w:rPr>
          <w:rFonts w:asciiTheme="minorHAnsi" w:hAnsiTheme="minorHAnsi" w:cs="Arial"/>
          <w:sz w:val="22"/>
          <w:szCs w:val="22"/>
        </w:rPr>
      </w:pPr>
      <w:r w:rsidRPr="00A358C2">
        <w:rPr>
          <w:rFonts w:asciiTheme="minorHAnsi" w:hAnsiTheme="minorHAnsi" w:cs="Arial"/>
          <w:sz w:val="22"/>
          <w:szCs w:val="22"/>
        </w:rPr>
        <w:t xml:space="preserve">Ak z kontextu textácie tejto </w:t>
      </w:r>
      <w:r>
        <w:rPr>
          <w:rFonts w:asciiTheme="minorHAnsi" w:hAnsiTheme="minorHAnsi" w:cs="Arial"/>
          <w:sz w:val="22"/>
          <w:szCs w:val="22"/>
        </w:rPr>
        <w:t>Z</w:t>
      </w:r>
      <w:r w:rsidRPr="00A358C2">
        <w:rPr>
          <w:rFonts w:asciiTheme="minorHAnsi" w:hAnsiTheme="minorHAnsi" w:cs="Arial"/>
          <w:sz w:val="22"/>
          <w:szCs w:val="22"/>
        </w:rPr>
        <w:t xml:space="preserve">mluvy nevyplýva inak, každý odkaz na akýkoľvek právny predpis znamená príslušný právny predpis v znení jeho neskorších zmien (vrátane rekodifikácií) a každý odkaz na paragraf právneho predpisu predstavuje označenie obsahu ustanovenia ku dňu podpisu tejto </w:t>
      </w:r>
      <w:r>
        <w:rPr>
          <w:rFonts w:asciiTheme="minorHAnsi" w:hAnsiTheme="minorHAnsi" w:cs="Arial"/>
          <w:sz w:val="22"/>
          <w:szCs w:val="22"/>
        </w:rPr>
        <w:t>Z</w:t>
      </w:r>
      <w:r w:rsidRPr="00A358C2">
        <w:rPr>
          <w:rFonts w:asciiTheme="minorHAnsi" w:hAnsiTheme="minorHAnsi" w:cs="Arial"/>
          <w:sz w:val="22"/>
          <w:szCs w:val="22"/>
        </w:rPr>
        <w:t>mluvy a znamená príslušný obsah ustanovenia predmetného paragrafu právneho predpisu aj v prípade jeho neskorších zmien, resp. zmeny číslovania</w:t>
      </w:r>
      <w:r w:rsidRPr="00424BC5">
        <w:rPr>
          <w:rFonts w:asciiTheme="minorHAnsi" w:hAnsiTheme="minorHAnsi" w:cs="Arial"/>
          <w:sz w:val="22"/>
          <w:szCs w:val="22"/>
        </w:rPr>
        <w:t>.</w:t>
      </w:r>
    </w:p>
    <w:p w14:paraId="22BD4A2C"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52D34A9B" w14:textId="77777777" w:rsidR="00B35D06" w:rsidRDefault="00B35D06" w:rsidP="00B35D06">
      <w:pPr>
        <w:pStyle w:val="Odsekzoznamu"/>
        <w:numPr>
          <w:ilvl w:val="1"/>
          <w:numId w:val="15"/>
        </w:numPr>
        <w:spacing w:line="264" w:lineRule="auto"/>
        <w:ind w:left="567" w:hanging="567"/>
        <w:jc w:val="both"/>
        <w:rPr>
          <w:rFonts w:asciiTheme="minorHAnsi" w:hAnsiTheme="minorHAnsi" w:cs="Arial"/>
          <w:sz w:val="22"/>
          <w:szCs w:val="22"/>
        </w:rPr>
      </w:pPr>
      <w:r w:rsidRPr="00A358C2">
        <w:rPr>
          <w:rFonts w:asciiTheme="minorHAnsi" w:hAnsiTheme="minorHAnsi" w:cs="Arial"/>
          <w:sz w:val="22"/>
          <w:szCs w:val="22"/>
        </w:rPr>
        <w:t>Ak je v súvislosti s vymedzením významu nejakého pojmu v ňom použité veľké začiatočné písmeno, je tomu tak len na uľahčenie orientácie v texte a pojem má rovnaký význam aj s malým začiatočným písmenom, ibaže z kontextu vyplýva inak. Ak z kontextu nevyplýva iné, pojmy v jednotnom čísle zahŕňajú aj význam množného čísla a naopak.</w:t>
      </w:r>
    </w:p>
    <w:p w14:paraId="0EE2073C" w14:textId="77777777" w:rsidR="00F02F54" w:rsidRDefault="00F02F54" w:rsidP="00F02F54">
      <w:pPr>
        <w:pStyle w:val="Odsekzoznamu"/>
        <w:spacing w:line="264" w:lineRule="auto"/>
        <w:ind w:left="567"/>
        <w:jc w:val="both"/>
        <w:rPr>
          <w:rFonts w:asciiTheme="minorHAnsi" w:hAnsiTheme="minorHAnsi" w:cs="Arial"/>
          <w:sz w:val="22"/>
          <w:szCs w:val="22"/>
        </w:rPr>
      </w:pPr>
    </w:p>
    <w:p w14:paraId="103C43FE" w14:textId="7C73B7C1" w:rsidR="00F02F54" w:rsidRDefault="00F02F54" w:rsidP="00F02F54">
      <w:pPr>
        <w:pStyle w:val="Odsekzoznamu"/>
        <w:numPr>
          <w:ilvl w:val="1"/>
          <w:numId w:val="15"/>
        </w:numPr>
        <w:spacing w:line="264" w:lineRule="auto"/>
        <w:ind w:left="567" w:hanging="567"/>
        <w:jc w:val="both"/>
        <w:rPr>
          <w:rFonts w:asciiTheme="minorHAnsi" w:hAnsiTheme="minorHAnsi" w:cs="Arial"/>
          <w:sz w:val="22"/>
          <w:szCs w:val="22"/>
        </w:rPr>
      </w:pPr>
      <w:r w:rsidRPr="005324AF">
        <w:rPr>
          <w:rFonts w:asciiTheme="minorHAnsi" w:hAnsiTheme="minorHAnsi" w:cs="Arial"/>
          <w:sz w:val="22"/>
          <w:szCs w:val="22"/>
        </w:rPr>
        <w:lastRenderedPageBreak/>
        <w:t xml:space="preserve">Ak sa budú na strane </w:t>
      </w:r>
      <w:r>
        <w:rPr>
          <w:rFonts w:asciiTheme="minorHAnsi" w:hAnsiTheme="minorHAnsi" w:cs="Arial"/>
          <w:sz w:val="22"/>
          <w:szCs w:val="22"/>
        </w:rPr>
        <w:t>Zhotoviteľa</w:t>
      </w:r>
      <w:r w:rsidRPr="005324AF">
        <w:rPr>
          <w:rFonts w:asciiTheme="minorHAnsi" w:hAnsiTheme="minorHAnsi" w:cs="Arial"/>
          <w:sz w:val="22"/>
          <w:szCs w:val="22"/>
        </w:rPr>
        <w:t xml:space="preserve"> ako Zmluvnej strany podieľať viaceré subjekty, práva z tejto Zmluvy voči Objednávateľovi môže uplatňovať výlučne vedúci </w:t>
      </w:r>
      <w:r>
        <w:rPr>
          <w:rFonts w:asciiTheme="minorHAnsi" w:hAnsiTheme="minorHAnsi" w:cs="Arial"/>
          <w:sz w:val="22"/>
          <w:szCs w:val="22"/>
        </w:rPr>
        <w:t>Zhotoviteľ</w:t>
      </w:r>
      <w:r w:rsidRPr="005324AF">
        <w:rPr>
          <w:rFonts w:asciiTheme="minorHAnsi" w:hAnsiTheme="minorHAnsi" w:cs="Arial"/>
          <w:sz w:val="22"/>
          <w:szCs w:val="22"/>
        </w:rPr>
        <w:t xml:space="preserve"> [●], IČO: [●]. Vedúci </w:t>
      </w:r>
      <w:r>
        <w:rPr>
          <w:rFonts w:asciiTheme="minorHAnsi" w:hAnsiTheme="minorHAnsi" w:cs="Arial"/>
          <w:sz w:val="22"/>
          <w:szCs w:val="22"/>
        </w:rPr>
        <w:t>Zhotoviteľ</w:t>
      </w:r>
      <w:r w:rsidRPr="005324AF">
        <w:rPr>
          <w:rFonts w:asciiTheme="minorHAnsi" w:hAnsiTheme="minorHAnsi" w:cs="Arial"/>
          <w:sz w:val="22"/>
          <w:szCs w:val="22"/>
        </w:rPr>
        <w:t xml:space="preserve"> podľa predchádzajúcej vety je oprávnený menovať </w:t>
      </w:r>
      <w:r>
        <w:rPr>
          <w:rFonts w:asciiTheme="minorHAnsi" w:hAnsiTheme="minorHAnsi" w:cs="Arial"/>
          <w:sz w:val="22"/>
          <w:szCs w:val="22"/>
        </w:rPr>
        <w:t>oprávnenú osobu</w:t>
      </w:r>
      <w:r w:rsidR="003A5938">
        <w:rPr>
          <w:rFonts w:asciiTheme="minorHAnsi" w:hAnsiTheme="minorHAnsi" w:cs="Arial"/>
          <w:sz w:val="22"/>
          <w:szCs w:val="22"/>
        </w:rPr>
        <w:t xml:space="preserve"> </w:t>
      </w:r>
      <w:r>
        <w:rPr>
          <w:rFonts w:asciiTheme="minorHAnsi" w:hAnsiTheme="minorHAnsi" w:cs="Arial"/>
          <w:sz w:val="22"/>
          <w:szCs w:val="22"/>
        </w:rPr>
        <w:t>Zhotoviteľa</w:t>
      </w:r>
      <w:r w:rsidRPr="005324AF">
        <w:rPr>
          <w:rFonts w:asciiTheme="minorHAnsi" w:hAnsiTheme="minorHAnsi" w:cs="Arial"/>
          <w:sz w:val="22"/>
          <w:szCs w:val="22"/>
        </w:rPr>
        <w:t xml:space="preserve">, vykonáva fakturáciu ceny v mene </w:t>
      </w:r>
      <w:r w:rsidR="00A5402F">
        <w:rPr>
          <w:rFonts w:asciiTheme="minorHAnsi" w:hAnsiTheme="minorHAnsi" w:cs="Arial"/>
          <w:sz w:val="22"/>
          <w:szCs w:val="22"/>
        </w:rPr>
        <w:t>z</w:t>
      </w:r>
      <w:r>
        <w:rPr>
          <w:rFonts w:asciiTheme="minorHAnsi" w:hAnsiTheme="minorHAnsi" w:cs="Arial"/>
          <w:sz w:val="22"/>
          <w:szCs w:val="22"/>
        </w:rPr>
        <w:t>hotoviteľov</w:t>
      </w:r>
      <w:r w:rsidRPr="005324AF">
        <w:rPr>
          <w:rFonts w:asciiTheme="minorHAnsi" w:hAnsiTheme="minorHAnsi" w:cs="Arial"/>
          <w:sz w:val="22"/>
          <w:szCs w:val="22"/>
        </w:rPr>
        <w:t xml:space="preserve">, a tiež je za </w:t>
      </w:r>
      <w:r w:rsidR="00A5402F">
        <w:rPr>
          <w:rFonts w:asciiTheme="minorHAnsi" w:hAnsiTheme="minorHAnsi" w:cs="Arial"/>
          <w:sz w:val="22"/>
          <w:szCs w:val="22"/>
        </w:rPr>
        <w:t>z</w:t>
      </w:r>
      <w:r>
        <w:rPr>
          <w:rFonts w:asciiTheme="minorHAnsi" w:hAnsiTheme="minorHAnsi" w:cs="Arial"/>
          <w:sz w:val="22"/>
          <w:szCs w:val="22"/>
        </w:rPr>
        <w:t>hotoviteľov</w:t>
      </w:r>
      <w:r w:rsidRPr="005324AF">
        <w:rPr>
          <w:rFonts w:asciiTheme="minorHAnsi" w:hAnsiTheme="minorHAnsi" w:cs="Arial"/>
          <w:sz w:val="22"/>
          <w:szCs w:val="22"/>
        </w:rPr>
        <w:t xml:space="preserve"> výlučne tento oprávnený vykonávať iné práva voči Objednávateľovi vyplývajúce z tejto Zmluvy alebo z právnych predpisov, pokiaľ Zmluva (vrátane príloh) v konkrétnom prípade neurčí inak. Subjekty na strane </w:t>
      </w:r>
      <w:r w:rsidR="00A5402F">
        <w:rPr>
          <w:rFonts w:asciiTheme="minorHAnsi" w:hAnsiTheme="minorHAnsi" w:cs="Arial"/>
          <w:sz w:val="22"/>
          <w:szCs w:val="22"/>
        </w:rPr>
        <w:t>Zhotoviteľa</w:t>
      </w:r>
      <w:r w:rsidRPr="005324AF">
        <w:rPr>
          <w:rFonts w:asciiTheme="minorHAnsi" w:hAnsiTheme="minorHAnsi" w:cs="Arial"/>
          <w:sz w:val="22"/>
          <w:szCs w:val="22"/>
        </w:rPr>
        <w:t xml:space="preserve"> si osobitnou </w:t>
      </w:r>
      <w:r w:rsidRPr="00A7384E">
        <w:rPr>
          <w:rFonts w:asciiTheme="minorHAnsi" w:hAnsiTheme="minorHAnsi" w:cs="Arial"/>
          <w:sz w:val="22"/>
          <w:szCs w:val="22"/>
        </w:rPr>
        <w:t xml:space="preserve">písomnou dohodou určia a vysporiadajú vzájomné záväzky a oprávnenia vyplývajúce im z tejto Zmluvy, pričom táto písomná dohoda medzi viacerými subjektmi na strane </w:t>
      </w:r>
      <w:r w:rsidR="00A5402F" w:rsidRPr="00A7384E">
        <w:rPr>
          <w:rFonts w:asciiTheme="minorHAnsi" w:hAnsiTheme="minorHAnsi" w:cs="Arial"/>
          <w:sz w:val="22"/>
          <w:szCs w:val="22"/>
        </w:rPr>
        <w:t>Zhotoviteľa</w:t>
      </w:r>
      <w:r w:rsidR="008D1021">
        <w:rPr>
          <w:rFonts w:asciiTheme="minorHAnsi" w:hAnsiTheme="minorHAnsi" w:cs="Arial"/>
          <w:sz w:val="22"/>
          <w:szCs w:val="22"/>
        </w:rPr>
        <w:t xml:space="preserve"> </w:t>
      </w:r>
      <w:r w:rsidRPr="00A7384E">
        <w:rPr>
          <w:rFonts w:asciiTheme="minorHAnsi" w:hAnsiTheme="minorHAnsi" w:cs="Arial"/>
          <w:sz w:val="22"/>
          <w:szCs w:val="22"/>
        </w:rPr>
        <w:t xml:space="preserve">tvorí </w:t>
      </w:r>
      <w:r w:rsidR="001E144E" w:rsidRPr="00A7384E">
        <w:rPr>
          <w:rFonts w:asciiTheme="minorHAnsi" w:hAnsiTheme="minorHAnsi" w:cs="Arial"/>
          <w:sz w:val="22"/>
          <w:szCs w:val="22"/>
        </w:rPr>
        <w:t>prílohu č. 6 tejto</w:t>
      </w:r>
      <w:r w:rsidRPr="00A7384E">
        <w:rPr>
          <w:rFonts w:asciiTheme="minorHAnsi" w:hAnsiTheme="minorHAnsi" w:cs="Arial"/>
          <w:sz w:val="22"/>
          <w:szCs w:val="22"/>
        </w:rPr>
        <w:t xml:space="preserve"> Zmluvy</w:t>
      </w:r>
      <w:r w:rsidRPr="005324AF">
        <w:rPr>
          <w:rFonts w:asciiTheme="minorHAnsi" w:hAnsiTheme="minorHAnsi" w:cs="Arial"/>
          <w:sz w:val="22"/>
          <w:szCs w:val="22"/>
        </w:rPr>
        <w:t xml:space="preserve">.  </w:t>
      </w:r>
    </w:p>
    <w:p w14:paraId="422E2893" w14:textId="77777777" w:rsidR="00B35D06" w:rsidRDefault="00B35D06" w:rsidP="00B35D06">
      <w:pPr>
        <w:pStyle w:val="Odsekzoznamu"/>
        <w:spacing w:line="264" w:lineRule="auto"/>
        <w:ind w:left="426"/>
        <w:jc w:val="both"/>
        <w:rPr>
          <w:rFonts w:asciiTheme="minorHAnsi" w:hAnsiTheme="minorHAnsi" w:cs="Arial"/>
          <w:sz w:val="22"/>
          <w:szCs w:val="22"/>
        </w:rPr>
      </w:pPr>
    </w:p>
    <w:p w14:paraId="506ADABB" w14:textId="77777777" w:rsidR="00B35D06" w:rsidRPr="00424BC5" w:rsidRDefault="00B35D06" w:rsidP="00B35D06">
      <w:pPr>
        <w:pStyle w:val="Odsekzoznamu"/>
        <w:ind w:left="0"/>
        <w:jc w:val="both"/>
        <w:rPr>
          <w:rFonts w:asciiTheme="minorHAnsi" w:hAnsiTheme="minorHAnsi"/>
          <w:noProof w:val="0"/>
          <w:sz w:val="22"/>
          <w:szCs w:val="22"/>
        </w:rPr>
      </w:pPr>
    </w:p>
    <w:p w14:paraId="2E562003" w14:textId="77777777" w:rsidR="00B35D06" w:rsidRPr="00424BC5" w:rsidRDefault="00147F1A" w:rsidP="00B35D06">
      <w:pPr>
        <w:pStyle w:val="Nadpis1"/>
        <w:numPr>
          <w:ilvl w:val="0"/>
          <w:numId w:val="15"/>
        </w:numPr>
        <w:rPr>
          <w:rFonts w:asciiTheme="minorHAnsi" w:hAnsiTheme="minorHAnsi"/>
          <w:b/>
          <w:sz w:val="22"/>
          <w:szCs w:val="22"/>
        </w:rPr>
      </w:pPr>
      <w:r>
        <w:rPr>
          <w:rFonts w:asciiTheme="minorHAnsi" w:hAnsiTheme="minorHAnsi"/>
          <w:b/>
          <w:sz w:val="22"/>
          <w:szCs w:val="22"/>
        </w:rPr>
        <w:t>Účel a p</w:t>
      </w:r>
      <w:r w:rsidR="00B35D06" w:rsidRPr="00424BC5">
        <w:rPr>
          <w:rFonts w:asciiTheme="minorHAnsi" w:hAnsiTheme="minorHAnsi"/>
          <w:b/>
          <w:sz w:val="22"/>
          <w:szCs w:val="22"/>
        </w:rPr>
        <w:t xml:space="preserve">redmet </w:t>
      </w:r>
      <w:r w:rsidR="00B35D06">
        <w:rPr>
          <w:rFonts w:asciiTheme="minorHAnsi" w:hAnsiTheme="minorHAnsi"/>
          <w:b/>
          <w:sz w:val="22"/>
          <w:szCs w:val="22"/>
        </w:rPr>
        <w:t>Z</w:t>
      </w:r>
      <w:r w:rsidR="00B35D06" w:rsidRPr="00424BC5">
        <w:rPr>
          <w:rFonts w:asciiTheme="minorHAnsi" w:hAnsiTheme="minorHAnsi"/>
          <w:b/>
          <w:sz w:val="22"/>
          <w:szCs w:val="22"/>
        </w:rPr>
        <w:t>mluvy</w:t>
      </w:r>
    </w:p>
    <w:p w14:paraId="3916E06B" w14:textId="77777777" w:rsidR="00B35D06" w:rsidRPr="00424BC5" w:rsidRDefault="00B35D06" w:rsidP="00B35D06">
      <w:pPr>
        <w:ind w:left="360"/>
        <w:jc w:val="both"/>
      </w:pPr>
    </w:p>
    <w:p w14:paraId="3DAC2DBB" w14:textId="09C54E86" w:rsidR="003F56CB" w:rsidRPr="003F56CB" w:rsidRDefault="003F56CB" w:rsidP="003F56CB">
      <w:pPr>
        <w:pStyle w:val="Odsekzoznamu"/>
        <w:numPr>
          <w:ilvl w:val="1"/>
          <w:numId w:val="15"/>
        </w:numPr>
        <w:spacing w:line="264" w:lineRule="auto"/>
        <w:ind w:left="567" w:hanging="567"/>
        <w:jc w:val="both"/>
        <w:rPr>
          <w:rFonts w:asciiTheme="minorHAnsi" w:eastAsia="Calibri" w:hAnsiTheme="minorHAnsi" w:cs="Arial"/>
          <w:sz w:val="22"/>
          <w:szCs w:val="22"/>
        </w:rPr>
      </w:pPr>
      <w:r w:rsidRPr="003F56CB">
        <w:rPr>
          <w:rFonts w:asciiTheme="minorHAnsi" w:hAnsiTheme="minorHAnsi"/>
          <w:sz w:val="22"/>
          <w:szCs w:val="22"/>
        </w:rPr>
        <w:t xml:space="preserve">Účelom tejto </w:t>
      </w:r>
      <w:r>
        <w:rPr>
          <w:rFonts w:asciiTheme="minorHAnsi" w:hAnsiTheme="minorHAnsi"/>
          <w:sz w:val="22"/>
          <w:szCs w:val="22"/>
        </w:rPr>
        <w:t>Zmluvy</w:t>
      </w:r>
      <w:r w:rsidRPr="003F56CB">
        <w:rPr>
          <w:rFonts w:asciiTheme="minorHAnsi" w:hAnsiTheme="minorHAnsi"/>
          <w:sz w:val="22"/>
          <w:szCs w:val="22"/>
        </w:rPr>
        <w:t xml:space="preserve"> je </w:t>
      </w:r>
      <w:r w:rsidR="006300DF">
        <w:rPr>
          <w:rFonts w:asciiTheme="minorHAnsi" w:hAnsiTheme="minorHAnsi"/>
          <w:sz w:val="22"/>
          <w:szCs w:val="22"/>
        </w:rPr>
        <w:t xml:space="preserve">optimalizácia prevádzky systému elektronickej pošty Objednávateľa prostredníctvom služieb </w:t>
      </w:r>
      <w:r w:rsidR="00450A39">
        <w:rPr>
          <w:rFonts w:asciiTheme="minorHAnsi" w:hAnsiTheme="minorHAnsi" w:cs="Arial"/>
          <w:sz w:val="22"/>
          <w:szCs w:val="22"/>
        </w:rPr>
        <w:t xml:space="preserve">vládneho cloudu </w:t>
      </w:r>
      <w:r>
        <w:rPr>
          <w:rFonts w:asciiTheme="minorHAnsi" w:hAnsiTheme="minorHAnsi" w:cs="Arial"/>
          <w:sz w:val="22"/>
          <w:szCs w:val="22"/>
        </w:rPr>
        <w:t>podľa špecifikácie,</w:t>
      </w:r>
      <w:r w:rsidR="005C60D1">
        <w:rPr>
          <w:rFonts w:asciiTheme="minorHAnsi" w:hAnsiTheme="minorHAnsi" w:cs="Arial"/>
          <w:sz w:val="22"/>
          <w:szCs w:val="22"/>
        </w:rPr>
        <w:t xml:space="preserve"> </w:t>
      </w:r>
      <w:r w:rsidRPr="00424BC5">
        <w:rPr>
          <w:rFonts w:asciiTheme="minorHAnsi" w:hAnsiTheme="minorHAnsi" w:cs="Arial"/>
          <w:sz w:val="22"/>
          <w:szCs w:val="22"/>
        </w:rPr>
        <w:t xml:space="preserve">v rozsahu </w:t>
      </w:r>
      <w:r w:rsidR="00672B82">
        <w:rPr>
          <w:rFonts w:asciiTheme="minorHAnsi" w:hAnsiTheme="minorHAnsi" w:cs="Arial"/>
          <w:sz w:val="22"/>
          <w:szCs w:val="22"/>
        </w:rPr>
        <w:t>a</w:t>
      </w:r>
      <w:r w:rsidR="005C60D1">
        <w:rPr>
          <w:rFonts w:asciiTheme="minorHAnsi" w:hAnsiTheme="minorHAnsi" w:cs="Arial"/>
          <w:sz w:val="22"/>
          <w:szCs w:val="22"/>
        </w:rPr>
        <w:t> </w:t>
      </w:r>
      <w:r>
        <w:rPr>
          <w:rFonts w:asciiTheme="minorHAnsi" w:hAnsiTheme="minorHAnsi" w:cs="Arial"/>
          <w:sz w:val="22"/>
          <w:szCs w:val="22"/>
        </w:rPr>
        <w:t>spôsobom</w:t>
      </w:r>
      <w:r w:rsidR="005C60D1">
        <w:rPr>
          <w:rFonts w:asciiTheme="minorHAnsi" w:hAnsiTheme="minorHAnsi" w:cs="Arial"/>
          <w:sz w:val="22"/>
          <w:szCs w:val="22"/>
        </w:rPr>
        <w:t xml:space="preserve"> </w:t>
      </w:r>
      <w:r>
        <w:rPr>
          <w:rFonts w:asciiTheme="minorHAnsi" w:hAnsiTheme="minorHAnsi" w:cs="Arial"/>
          <w:sz w:val="22"/>
          <w:szCs w:val="22"/>
        </w:rPr>
        <w:t>uvedeným v tejto Zmluve</w:t>
      </w:r>
      <w:r w:rsidR="005C60D1">
        <w:rPr>
          <w:rFonts w:asciiTheme="minorHAnsi" w:hAnsiTheme="minorHAnsi" w:cs="Arial"/>
          <w:sz w:val="22"/>
          <w:szCs w:val="22"/>
        </w:rPr>
        <w:t xml:space="preserve"> </w:t>
      </w:r>
      <w:r>
        <w:rPr>
          <w:rFonts w:asciiTheme="minorHAnsi" w:hAnsiTheme="minorHAnsi" w:cs="Arial"/>
          <w:sz w:val="22"/>
          <w:szCs w:val="22"/>
        </w:rPr>
        <w:t>a</w:t>
      </w:r>
      <w:r w:rsidRPr="00424BC5">
        <w:rPr>
          <w:rFonts w:asciiTheme="minorHAnsi" w:hAnsiTheme="minorHAnsi" w:cs="Arial"/>
          <w:sz w:val="22"/>
          <w:szCs w:val="22"/>
        </w:rPr>
        <w:t xml:space="preserve"> jej príloh</w:t>
      </w:r>
      <w:r>
        <w:rPr>
          <w:rFonts w:asciiTheme="minorHAnsi" w:hAnsiTheme="minorHAnsi" w:cs="Arial"/>
          <w:sz w:val="22"/>
          <w:szCs w:val="22"/>
        </w:rPr>
        <w:t>e č. 1</w:t>
      </w:r>
      <w:r w:rsidRPr="003F56CB">
        <w:rPr>
          <w:rFonts w:asciiTheme="minorHAnsi" w:hAnsiTheme="minorHAnsi"/>
          <w:sz w:val="22"/>
          <w:szCs w:val="22"/>
        </w:rPr>
        <w:t>.</w:t>
      </w:r>
    </w:p>
    <w:p w14:paraId="11633601" w14:textId="77777777" w:rsidR="003F56CB" w:rsidRDefault="003F56CB" w:rsidP="003F56CB">
      <w:pPr>
        <w:pStyle w:val="Odsekzoznamu"/>
        <w:spacing w:line="264" w:lineRule="auto"/>
        <w:ind w:left="567"/>
        <w:jc w:val="both"/>
        <w:rPr>
          <w:rFonts w:asciiTheme="minorHAnsi" w:hAnsiTheme="minorHAnsi" w:cs="Arial"/>
          <w:sz w:val="22"/>
          <w:szCs w:val="22"/>
        </w:rPr>
      </w:pPr>
    </w:p>
    <w:p w14:paraId="261B7A63" w14:textId="120047C2" w:rsidR="00672B82" w:rsidRPr="00A7384E" w:rsidRDefault="00B35D06" w:rsidP="004D2A6D">
      <w:pPr>
        <w:pStyle w:val="Odsekzoznamu"/>
        <w:numPr>
          <w:ilvl w:val="1"/>
          <w:numId w:val="15"/>
        </w:numPr>
        <w:spacing w:after="120" w:line="276"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Predmetom tejto </w:t>
      </w:r>
      <w:r>
        <w:rPr>
          <w:rFonts w:asciiTheme="minorHAnsi" w:hAnsiTheme="minorHAnsi" w:cs="Arial"/>
          <w:sz w:val="22"/>
          <w:szCs w:val="22"/>
        </w:rPr>
        <w:t>Z</w:t>
      </w:r>
      <w:r w:rsidRPr="00424BC5">
        <w:rPr>
          <w:rFonts w:asciiTheme="minorHAnsi" w:hAnsiTheme="minorHAnsi" w:cs="Arial"/>
          <w:sz w:val="22"/>
          <w:szCs w:val="22"/>
        </w:rPr>
        <w:t xml:space="preserve">mluvy je úprava práv a povinností Zmluvných strán spojených so záväzkom </w:t>
      </w:r>
      <w:r w:rsidR="000D0AD5">
        <w:rPr>
          <w:rFonts w:asciiTheme="minorHAnsi" w:hAnsiTheme="minorHAnsi" w:cs="Arial"/>
          <w:sz w:val="22"/>
          <w:szCs w:val="22"/>
        </w:rPr>
        <w:t xml:space="preserve">Zhotoviteľa </w:t>
      </w:r>
      <w:r w:rsidR="000D0AD5" w:rsidRPr="00A7384E">
        <w:rPr>
          <w:rFonts w:asciiTheme="minorHAnsi" w:hAnsiTheme="minorHAnsi" w:cs="Arial"/>
          <w:sz w:val="22"/>
          <w:szCs w:val="22"/>
        </w:rPr>
        <w:t xml:space="preserve">vykonať Dielo </w:t>
      </w:r>
      <w:r w:rsidR="0061569C" w:rsidRPr="000F00A2">
        <w:rPr>
          <w:rFonts w:asciiTheme="minorHAnsi" w:hAnsiTheme="minorHAnsi" w:cs="Arial"/>
          <w:sz w:val="22"/>
          <w:szCs w:val="22"/>
        </w:rPr>
        <w:t>v </w:t>
      </w:r>
      <w:r w:rsidR="00075B7A" w:rsidRPr="000F00A2">
        <w:rPr>
          <w:rFonts w:asciiTheme="minorHAnsi" w:hAnsiTheme="minorHAnsi" w:cs="Arial"/>
          <w:sz w:val="22"/>
          <w:szCs w:val="22"/>
        </w:rPr>
        <w:t>5</w:t>
      </w:r>
      <w:r w:rsidR="0061569C" w:rsidRPr="00A7384E">
        <w:rPr>
          <w:rFonts w:asciiTheme="minorHAnsi" w:hAnsiTheme="minorHAnsi" w:cs="Arial"/>
          <w:sz w:val="22"/>
          <w:szCs w:val="22"/>
        </w:rPr>
        <w:t xml:space="preserve"> (</w:t>
      </w:r>
      <w:r w:rsidR="00075B7A" w:rsidRPr="00A7384E">
        <w:rPr>
          <w:rFonts w:asciiTheme="minorHAnsi" w:hAnsiTheme="minorHAnsi" w:cs="Arial"/>
          <w:sz w:val="22"/>
          <w:szCs w:val="22"/>
        </w:rPr>
        <w:t>piatich</w:t>
      </w:r>
      <w:r w:rsidR="0061569C" w:rsidRPr="00A7384E">
        <w:rPr>
          <w:rFonts w:asciiTheme="minorHAnsi" w:hAnsiTheme="minorHAnsi" w:cs="Arial"/>
          <w:sz w:val="22"/>
          <w:szCs w:val="22"/>
        </w:rPr>
        <w:t>)</w:t>
      </w:r>
      <w:r w:rsidR="00672B82" w:rsidRPr="00A7384E">
        <w:rPr>
          <w:rFonts w:asciiTheme="minorHAnsi" w:hAnsiTheme="minorHAnsi" w:cs="Arial"/>
          <w:sz w:val="22"/>
          <w:szCs w:val="22"/>
        </w:rPr>
        <w:t xml:space="preserve"> etapách:</w:t>
      </w:r>
    </w:p>
    <w:p w14:paraId="07330062" w14:textId="77777777" w:rsidR="00A17E44" w:rsidRPr="00A7384E" w:rsidRDefault="00A17E44" w:rsidP="00A17E44">
      <w:pPr>
        <w:pStyle w:val="Odsekzoznamu"/>
        <w:numPr>
          <w:ilvl w:val="0"/>
          <w:numId w:val="54"/>
        </w:numPr>
        <w:spacing w:line="264" w:lineRule="auto"/>
        <w:jc w:val="both"/>
        <w:rPr>
          <w:rFonts w:asciiTheme="minorHAnsi" w:hAnsiTheme="minorHAnsi" w:cs="Arial"/>
          <w:sz w:val="22"/>
          <w:szCs w:val="22"/>
        </w:rPr>
      </w:pPr>
      <w:r w:rsidRPr="00A7384E">
        <w:rPr>
          <w:rFonts w:asciiTheme="minorHAnsi" w:hAnsiTheme="minorHAnsi" w:cs="Arial"/>
          <w:sz w:val="22"/>
          <w:szCs w:val="22"/>
        </w:rPr>
        <w:t xml:space="preserve">1. etapa – </w:t>
      </w:r>
      <w:r w:rsidR="00075B7A" w:rsidRPr="00A7384E">
        <w:rPr>
          <w:rFonts w:asciiTheme="minorHAnsi" w:hAnsiTheme="minorHAnsi" w:cs="Arial"/>
          <w:sz w:val="22"/>
          <w:szCs w:val="22"/>
        </w:rPr>
        <w:t>Analýza a</w:t>
      </w:r>
      <w:r w:rsidR="006A4526" w:rsidRPr="00A7384E">
        <w:rPr>
          <w:rFonts w:asciiTheme="minorHAnsi" w:hAnsiTheme="minorHAnsi" w:cs="Arial"/>
          <w:sz w:val="22"/>
          <w:szCs w:val="22"/>
        </w:rPr>
        <w:t> </w:t>
      </w:r>
      <w:r w:rsidR="00075B7A" w:rsidRPr="00A7384E">
        <w:rPr>
          <w:rFonts w:asciiTheme="minorHAnsi" w:hAnsiTheme="minorHAnsi" w:cs="Arial"/>
          <w:sz w:val="22"/>
          <w:szCs w:val="22"/>
        </w:rPr>
        <w:t>dizajn</w:t>
      </w:r>
      <w:r w:rsidR="006A4526" w:rsidRPr="00A7384E">
        <w:rPr>
          <w:rFonts w:asciiTheme="minorHAnsi" w:hAnsiTheme="minorHAnsi" w:cs="Arial"/>
          <w:sz w:val="22"/>
          <w:szCs w:val="22"/>
        </w:rPr>
        <w:t>,</w:t>
      </w:r>
    </w:p>
    <w:p w14:paraId="4AA26FF7" w14:textId="77777777" w:rsidR="00A17E44" w:rsidRPr="00A7384E" w:rsidRDefault="00A17E44" w:rsidP="00A17E44">
      <w:pPr>
        <w:pStyle w:val="Odsekzoznamu"/>
        <w:numPr>
          <w:ilvl w:val="0"/>
          <w:numId w:val="54"/>
        </w:numPr>
        <w:spacing w:line="264" w:lineRule="auto"/>
        <w:jc w:val="both"/>
        <w:rPr>
          <w:rFonts w:asciiTheme="minorHAnsi" w:hAnsiTheme="minorHAnsi" w:cs="Arial"/>
          <w:sz w:val="22"/>
          <w:szCs w:val="22"/>
        </w:rPr>
      </w:pPr>
      <w:r w:rsidRPr="00A7384E">
        <w:rPr>
          <w:rFonts w:asciiTheme="minorHAnsi" w:hAnsiTheme="minorHAnsi" w:cs="Arial"/>
          <w:sz w:val="22"/>
          <w:szCs w:val="22"/>
        </w:rPr>
        <w:t xml:space="preserve">2. etapa – </w:t>
      </w:r>
      <w:r w:rsidR="00075B7A" w:rsidRPr="00A7384E">
        <w:rPr>
          <w:rFonts w:asciiTheme="minorHAnsi" w:hAnsiTheme="minorHAnsi" w:cs="Arial"/>
          <w:sz w:val="22"/>
          <w:szCs w:val="22"/>
        </w:rPr>
        <w:t xml:space="preserve">Nákup </w:t>
      </w:r>
      <w:r w:rsidR="00F0103A" w:rsidRPr="00A7384E">
        <w:rPr>
          <w:rFonts w:asciiTheme="minorHAnsi" w:hAnsiTheme="minorHAnsi" w:cs="Arial"/>
          <w:sz w:val="22"/>
          <w:szCs w:val="22"/>
        </w:rPr>
        <w:t>hardvéru</w:t>
      </w:r>
      <w:r w:rsidR="00075B7A" w:rsidRPr="00A7384E">
        <w:rPr>
          <w:rFonts w:asciiTheme="minorHAnsi" w:hAnsiTheme="minorHAnsi" w:cs="Arial"/>
          <w:sz w:val="22"/>
          <w:szCs w:val="22"/>
        </w:rPr>
        <w:t xml:space="preserve"> a krabicového softvéru</w:t>
      </w:r>
      <w:r w:rsidR="006A4526" w:rsidRPr="00A7384E">
        <w:rPr>
          <w:rFonts w:asciiTheme="minorHAnsi" w:hAnsiTheme="minorHAnsi" w:cs="Arial"/>
          <w:sz w:val="22"/>
          <w:szCs w:val="22"/>
        </w:rPr>
        <w:t>,</w:t>
      </w:r>
    </w:p>
    <w:p w14:paraId="54AE31B1" w14:textId="77777777" w:rsidR="00672B82" w:rsidRPr="00A7384E" w:rsidRDefault="00A17E44" w:rsidP="00A17E44">
      <w:pPr>
        <w:pStyle w:val="Odsekzoznamu"/>
        <w:numPr>
          <w:ilvl w:val="0"/>
          <w:numId w:val="54"/>
        </w:numPr>
        <w:spacing w:line="264" w:lineRule="auto"/>
        <w:jc w:val="both"/>
        <w:rPr>
          <w:rFonts w:asciiTheme="minorHAnsi" w:hAnsiTheme="minorHAnsi" w:cs="Arial"/>
          <w:sz w:val="22"/>
          <w:szCs w:val="22"/>
        </w:rPr>
      </w:pPr>
      <w:r w:rsidRPr="00A7384E">
        <w:rPr>
          <w:rFonts w:asciiTheme="minorHAnsi" w:hAnsiTheme="minorHAnsi" w:cs="Arial"/>
          <w:sz w:val="22"/>
          <w:szCs w:val="22"/>
        </w:rPr>
        <w:t xml:space="preserve">3. etapa – </w:t>
      </w:r>
      <w:r w:rsidR="00075B7A" w:rsidRPr="00A7384E">
        <w:rPr>
          <w:rFonts w:asciiTheme="minorHAnsi" w:hAnsiTheme="minorHAnsi" w:cs="Arial"/>
          <w:sz w:val="22"/>
          <w:szCs w:val="22"/>
        </w:rPr>
        <w:t>Implementácia</w:t>
      </w:r>
      <w:r w:rsidR="006A4526" w:rsidRPr="00A7384E">
        <w:rPr>
          <w:rFonts w:asciiTheme="minorHAnsi" w:hAnsiTheme="minorHAnsi" w:cs="Arial"/>
          <w:sz w:val="22"/>
          <w:szCs w:val="22"/>
        </w:rPr>
        <w:t>,</w:t>
      </w:r>
    </w:p>
    <w:p w14:paraId="39B540C6" w14:textId="77777777" w:rsidR="00075B7A" w:rsidRPr="00A7384E" w:rsidRDefault="00075B7A" w:rsidP="00A17E44">
      <w:pPr>
        <w:pStyle w:val="Odsekzoznamu"/>
        <w:numPr>
          <w:ilvl w:val="0"/>
          <w:numId w:val="54"/>
        </w:numPr>
        <w:spacing w:line="264" w:lineRule="auto"/>
        <w:jc w:val="both"/>
        <w:rPr>
          <w:rFonts w:asciiTheme="minorHAnsi" w:hAnsiTheme="minorHAnsi" w:cs="Arial"/>
          <w:sz w:val="22"/>
          <w:szCs w:val="22"/>
        </w:rPr>
      </w:pPr>
      <w:r w:rsidRPr="00A7384E">
        <w:rPr>
          <w:rFonts w:asciiTheme="minorHAnsi" w:hAnsiTheme="minorHAnsi" w:cs="Arial"/>
          <w:sz w:val="22"/>
          <w:szCs w:val="22"/>
        </w:rPr>
        <w:t>4. etapa – Testovanie</w:t>
      </w:r>
      <w:r w:rsidR="006A4526" w:rsidRPr="00A7384E">
        <w:rPr>
          <w:rFonts w:asciiTheme="minorHAnsi" w:hAnsiTheme="minorHAnsi" w:cs="Arial"/>
          <w:sz w:val="22"/>
          <w:szCs w:val="22"/>
        </w:rPr>
        <w:t>,</w:t>
      </w:r>
    </w:p>
    <w:p w14:paraId="7982ADDD" w14:textId="322CC985" w:rsidR="00075B7A" w:rsidRDefault="00075B7A" w:rsidP="00A17E44">
      <w:pPr>
        <w:pStyle w:val="Odsekzoznamu"/>
        <w:numPr>
          <w:ilvl w:val="0"/>
          <w:numId w:val="54"/>
        </w:numPr>
        <w:spacing w:line="264" w:lineRule="auto"/>
        <w:jc w:val="both"/>
        <w:rPr>
          <w:rFonts w:asciiTheme="minorHAnsi" w:hAnsiTheme="minorHAnsi" w:cs="Arial"/>
          <w:sz w:val="22"/>
          <w:szCs w:val="22"/>
        </w:rPr>
      </w:pPr>
      <w:r w:rsidRPr="00A7384E">
        <w:rPr>
          <w:rFonts w:asciiTheme="minorHAnsi" w:hAnsiTheme="minorHAnsi" w:cs="Arial"/>
          <w:sz w:val="22"/>
          <w:szCs w:val="22"/>
        </w:rPr>
        <w:t>5. etapa – Nasadenie programu</w:t>
      </w:r>
      <w:r w:rsidR="006A4526" w:rsidRPr="00A7384E">
        <w:rPr>
          <w:rFonts w:asciiTheme="minorHAnsi" w:hAnsiTheme="minorHAnsi" w:cs="Arial"/>
          <w:sz w:val="22"/>
          <w:szCs w:val="22"/>
        </w:rPr>
        <w:t>,</w:t>
      </w:r>
    </w:p>
    <w:p w14:paraId="7B3BB806" w14:textId="77777777" w:rsidR="000521B8" w:rsidRPr="00A7384E" w:rsidRDefault="000521B8" w:rsidP="000521B8">
      <w:pPr>
        <w:pStyle w:val="Odsekzoznamu"/>
        <w:spacing w:line="264" w:lineRule="auto"/>
        <w:ind w:left="1287"/>
        <w:jc w:val="both"/>
        <w:rPr>
          <w:rFonts w:asciiTheme="minorHAnsi" w:hAnsiTheme="minorHAnsi" w:cs="Arial"/>
          <w:sz w:val="22"/>
          <w:szCs w:val="22"/>
        </w:rPr>
      </w:pPr>
    </w:p>
    <w:p w14:paraId="2554F17F" w14:textId="020FC608" w:rsidR="00672B82" w:rsidRPr="00424BC5" w:rsidRDefault="006A4526" w:rsidP="004D2A6D">
      <w:pPr>
        <w:pStyle w:val="Odsekzoznamu"/>
        <w:spacing w:line="264" w:lineRule="auto"/>
        <w:ind w:left="567"/>
        <w:jc w:val="both"/>
        <w:rPr>
          <w:rFonts w:asciiTheme="minorHAnsi" w:hAnsiTheme="minorHAnsi" w:cs="Arial"/>
          <w:sz w:val="22"/>
          <w:szCs w:val="22"/>
        </w:rPr>
      </w:pPr>
      <w:r w:rsidRPr="00A7384E">
        <w:rPr>
          <w:rFonts w:asciiTheme="minorHAnsi" w:hAnsiTheme="minorHAnsi" w:cs="Arial"/>
          <w:sz w:val="22"/>
          <w:szCs w:val="22"/>
        </w:rPr>
        <w:t>a dodať výstupy k príslušným etapám v rozsahu a špecifikácii uvedenej v pr</w:t>
      </w:r>
      <w:r w:rsidR="00A17E44" w:rsidRPr="00A7384E">
        <w:rPr>
          <w:rFonts w:asciiTheme="minorHAnsi" w:hAnsiTheme="minorHAnsi" w:cs="Arial"/>
          <w:sz w:val="22"/>
          <w:szCs w:val="22"/>
        </w:rPr>
        <w:t>íloh</w:t>
      </w:r>
      <w:r w:rsidRPr="00A7384E">
        <w:rPr>
          <w:rFonts w:asciiTheme="minorHAnsi" w:hAnsiTheme="minorHAnsi" w:cs="Arial"/>
          <w:sz w:val="22"/>
          <w:szCs w:val="22"/>
        </w:rPr>
        <w:t>e</w:t>
      </w:r>
      <w:r w:rsidR="00A17E44" w:rsidRPr="00A7384E">
        <w:rPr>
          <w:rFonts w:asciiTheme="minorHAnsi" w:hAnsiTheme="minorHAnsi" w:cs="Arial"/>
          <w:sz w:val="22"/>
          <w:szCs w:val="22"/>
        </w:rPr>
        <w:t xml:space="preserve"> č. 1</w:t>
      </w:r>
      <w:r w:rsidR="003A5938">
        <w:rPr>
          <w:rFonts w:asciiTheme="minorHAnsi" w:hAnsiTheme="minorHAnsi" w:cs="Arial"/>
          <w:sz w:val="22"/>
          <w:szCs w:val="22"/>
        </w:rPr>
        <w:t xml:space="preserve"> </w:t>
      </w:r>
      <w:r w:rsidR="00B35D06" w:rsidRPr="004813DD">
        <w:rPr>
          <w:rFonts w:asciiTheme="minorHAnsi" w:hAnsiTheme="minorHAnsi" w:cs="Arial"/>
          <w:sz w:val="22"/>
          <w:szCs w:val="22"/>
        </w:rPr>
        <w:t xml:space="preserve">a korelujúcim záväzkom Objednávateľa za riadne a včas poskytnuté Služby </w:t>
      </w:r>
      <w:r w:rsidR="00B35D06" w:rsidRPr="00D060A1">
        <w:rPr>
          <w:rFonts w:asciiTheme="minorHAnsi" w:hAnsiTheme="minorHAnsi" w:cs="Arial"/>
          <w:sz w:val="22"/>
          <w:szCs w:val="22"/>
        </w:rPr>
        <w:t xml:space="preserve">zaplatiť </w:t>
      </w:r>
      <w:r w:rsidR="00D060A1" w:rsidRPr="00D060A1">
        <w:rPr>
          <w:rFonts w:asciiTheme="minorHAnsi" w:hAnsiTheme="minorHAnsi" w:cs="Arial"/>
          <w:sz w:val="22"/>
          <w:szCs w:val="22"/>
        </w:rPr>
        <w:t>Zhotoviteľ</w:t>
      </w:r>
      <w:r w:rsidR="00B35D06" w:rsidRPr="00D060A1">
        <w:rPr>
          <w:rFonts w:asciiTheme="minorHAnsi" w:hAnsiTheme="minorHAnsi" w:cs="Arial"/>
          <w:sz w:val="22"/>
          <w:szCs w:val="22"/>
        </w:rPr>
        <w:t>ovi</w:t>
      </w:r>
      <w:r w:rsidR="00B35D06" w:rsidRPr="004813DD">
        <w:rPr>
          <w:rFonts w:asciiTheme="minorHAnsi" w:hAnsiTheme="minorHAnsi" w:cs="Arial"/>
          <w:sz w:val="22"/>
          <w:szCs w:val="22"/>
        </w:rPr>
        <w:t xml:space="preserve"> cenu v rozsahu a za podmienok dohodnutých v tejto </w:t>
      </w:r>
      <w:r w:rsidR="00B35D06">
        <w:rPr>
          <w:rFonts w:asciiTheme="minorHAnsi" w:hAnsiTheme="minorHAnsi" w:cs="Arial"/>
          <w:sz w:val="22"/>
          <w:szCs w:val="22"/>
        </w:rPr>
        <w:t>Z</w:t>
      </w:r>
      <w:r w:rsidR="00B35D06" w:rsidRPr="004813DD">
        <w:rPr>
          <w:rFonts w:asciiTheme="minorHAnsi" w:hAnsiTheme="minorHAnsi" w:cs="Arial"/>
          <w:sz w:val="22"/>
          <w:szCs w:val="22"/>
        </w:rPr>
        <w:t>mluve</w:t>
      </w:r>
      <w:r w:rsidR="00B35D06">
        <w:rPr>
          <w:rFonts w:asciiTheme="minorHAnsi" w:hAnsiTheme="minorHAnsi" w:cs="Arial"/>
          <w:sz w:val="22"/>
          <w:szCs w:val="22"/>
        </w:rPr>
        <w:t xml:space="preserve"> a jej Prílohe č. </w:t>
      </w:r>
      <w:r w:rsidR="00096020">
        <w:rPr>
          <w:rFonts w:asciiTheme="minorHAnsi" w:hAnsiTheme="minorHAnsi" w:cs="Arial"/>
          <w:sz w:val="22"/>
          <w:szCs w:val="22"/>
        </w:rPr>
        <w:t>2</w:t>
      </w:r>
      <w:r w:rsidR="00B35D06" w:rsidRPr="00424BC5">
        <w:rPr>
          <w:rFonts w:asciiTheme="minorHAnsi" w:hAnsiTheme="minorHAnsi" w:cs="Arial"/>
          <w:sz w:val="22"/>
          <w:szCs w:val="22"/>
        </w:rPr>
        <w:t>.</w:t>
      </w:r>
    </w:p>
    <w:p w14:paraId="46C15281" w14:textId="77777777" w:rsidR="00B35D06" w:rsidRDefault="00B35D06" w:rsidP="00B35D06">
      <w:pPr>
        <w:pStyle w:val="Odsekzoznamu"/>
        <w:spacing w:line="264" w:lineRule="auto"/>
        <w:ind w:left="567"/>
        <w:jc w:val="both"/>
        <w:rPr>
          <w:rFonts w:asciiTheme="minorHAnsi" w:hAnsiTheme="minorHAnsi" w:cs="Arial"/>
          <w:sz w:val="22"/>
          <w:szCs w:val="22"/>
        </w:rPr>
      </w:pPr>
    </w:p>
    <w:p w14:paraId="30A412B6"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216EA96F" w14:textId="77777777" w:rsidR="00672B82" w:rsidRDefault="00672B82" w:rsidP="00672B82">
      <w:pPr>
        <w:pStyle w:val="Nadpis1"/>
        <w:numPr>
          <w:ilvl w:val="0"/>
          <w:numId w:val="15"/>
        </w:numPr>
        <w:rPr>
          <w:rFonts w:asciiTheme="minorHAnsi" w:hAnsiTheme="minorHAnsi"/>
          <w:b/>
          <w:sz w:val="22"/>
          <w:szCs w:val="22"/>
        </w:rPr>
      </w:pPr>
      <w:r>
        <w:rPr>
          <w:rFonts w:asciiTheme="minorHAnsi" w:hAnsiTheme="minorHAnsi"/>
          <w:b/>
          <w:sz w:val="22"/>
          <w:szCs w:val="22"/>
        </w:rPr>
        <w:t>Čas a </w:t>
      </w:r>
      <w:r w:rsidR="00803EC9">
        <w:rPr>
          <w:rFonts w:asciiTheme="minorHAnsi" w:hAnsiTheme="minorHAnsi"/>
          <w:b/>
          <w:sz w:val="22"/>
          <w:szCs w:val="22"/>
        </w:rPr>
        <w:t>miesto</w:t>
      </w:r>
      <w:r>
        <w:rPr>
          <w:rFonts w:asciiTheme="minorHAnsi" w:hAnsiTheme="minorHAnsi"/>
          <w:b/>
          <w:sz w:val="22"/>
          <w:szCs w:val="22"/>
        </w:rPr>
        <w:t xml:space="preserve"> plnenia</w:t>
      </w:r>
    </w:p>
    <w:p w14:paraId="2D66DA15" w14:textId="77777777" w:rsidR="00A46AFF" w:rsidRPr="00E94AD6" w:rsidRDefault="00A46AFF" w:rsidP="00E94AD6"/>
    <w:p w14:paraId="5DC93626" w14:textId="77777777" w:rsidR="00A17E44" w:rsidRDefault="00D060A1" w:rsidP="00E94AD6">
      <w:pPr>
        <w:pStyle w:val="Odsekzoznamu"/>
        <w:numPr>
          <w:ilvl w:val="1"/>
          <w:numId w:val="15"/>
        </w:numPr>
        <w:spacing w:before="120" w:after="120" w:line="276" w:lineRule="auto"/>
        <w:ind w:left="567" w:hanging="567"/>
        <w:jc w:val="both"/>
        <w:rPr>
          <w:rFonts w:asciiTheme="minorHAnsi" w:hAnsiTheme="minorHAnsi" w:cs="Arial"/>
          <w:sz w:val="22"/>
          <w:szCs w:val="22"/>
        </w:rPr>
      </w:pPr>
      <w:r w:rsidRPr="00D060A1">
        <w:rPr>
          <w:rFonts w:asciiTheme="minorHAnsi" w:hAnsiTheme="minorHAnsi" w:cs="Arial"/>
          <w:sz w:val="22"/>
          <w:szCs w:val="22"/>
        </w:rPr>
        <w:t>Zhotoviteľ</w:t>
      </w:r>
      <w:r w:rsidR="000769F7" w:rsidRPr="00D060A1">
        <w:rPr>
          <w:rFonts w:asciiTheme="minorHAnsi" w:hAnsiTheme="minorHAnsi" w:cs="Arial"/>
          <w:sz w:val="22"/>
          <w:szCs w:val="22"/>
        </w:rPr>
        <w:t xml:space="preserve"> je povinný </w:t>
      </w:r>
      <w:r w:rsidR="000D0AD5" w:rsidRPr="00D060A1">
        <w:rPr>
          <w:rFonts w:asciiTheme="minorHAnsi" w:hAnsiTheme="minorHAnsi" w:cs="Arial"/>
          <w:sz w:val="22"/>
          <w:szCs w:val="22"/>
        </w:rPr>
        <w:t>vykonať</w:t>
      </w:r>
      <w:r w:rsidR="000D0AD5">
        <w:rPr>
          <w:rFonts w:asciiTheme="minorHAnsi" w:hAnsiTheme="minorHAnsi" w:cs="Arial"/>
          <w:sz w:val="22"/>
          <w:szCs w:val="22"/>
        </w:rPr>
        <w:t xml:space="preserve"> Dielo najneskôr do 6 (šiestich) mesiacov od nadobudnutia účinnosti tejto Zmluvy </w:t>
      </w:r>
      <w:r w:rsidR="00147F1A">
        <w:rPr>
          <w:rFonts w:asciiTheme="minorHAnsi" w:hAnsiTheme="minorHAnsi" w:cs="Arial"/>
          <w:sz w:val="22"/>
          <w:szCs w:val="22"/>
        </w:rPr>
        <w:t>v</w:t>
      </w:r>
      <w:r w:rsidR="0061569C">
        <w:rPr>
          <w:rFonts w:asciiTheme="minorHAnsi" w:hAnsiTheme="minorHAnsi" w:cs="Arial"/>
          <w:sz w:val="22"/>
          <w:szCs w:val="22"/>
        </w:rPr>
        <w:t> </w:t>
      </w:r>
      <w:r w:rsidR="00147F1A">
        <w:rPr>
          <w:rFonts w:asciiTheme="minorHAnsi" w:hAnsiTheme="minorHAnsi" w:cs="Arial"/>
          <w:sz w:val="22"/>
          <w:szCs w:val="22"/>
        </w:rPr>
        <w:t>etapách</w:t>
      </w:r>
      <w:r w:rsidR="0061569C">
        <w:rPr>
          <w:rFonts w:asciiTheme="minorHAnsi" w:hAnsiTheme="minorHAnsi" w:cs="Arial"/>
          <w:sz w:val="22"/>
          <w:szCs w:val="22"/>
        </w:rPr>
        <w:t xml:space="preserve"> podľa bodu 2.2 tejto Zmluvy,</w:t>
      </w:r>
      <w:r w:rsidR="000769F7">
        <w:rPr>
          <w:rFonts w:asciiTheme="minorHAnsi" w:hAnsiTheme="minorHAnsi" w:cs="Arial"/>
          <w:sz w:val="22"/>
          <w:szCs w:val="22"/>
        </w:rPr>
        <w:t xml:space="preserve"> v súlade s</w:t>
      </w:r>
      <w:r w:rsidR="0061569C">
        <w:rPr>
          <w:rFonts w:asciiTheme="minorHAnsi" w:hAnsiTheme="minorHAnsi" w:cs="Arial"/>
          <w:sz w:val="22"/>
          <w:szCs w:val="22"/>
        </w:rPr>
        <w:t> ich špecifikáciou a časovým</w:t>
      </w:r>
      <w:r w:rsidR="000769F7">
        <w:rPr>
          <w:rFonts w:asciiTheme="minorHAnsi" w:hAnsiTheme="minorHAnsi" w:cs="Arial"/>
          <w:sz w:val="22"/>
          <w:szCs w:val="22"/>
        </w:rPr>
        <w:t> harmonogramom uvedeným v prílohe č. 1</w:t>
      </w:r>
      <w:r w:rsidR="001F0735">
        <w:rPr>
          <w:rFonts w:asciiTheme="minorHAnsi" w:hAnsiTheme="minorHAnsi" w:cs="Arial"/>
          <w:sz w:val="22"/>
          <w:szCs w:val="22"/>
        </w:rPr>
        <w:t xml:space="preserve"> </w:t>
      </w:r>
      <w:r w:rsidR="0061569C">
        <w:rPr>
          <w:rFonts w:asciiTheme="minorHAnsi" w:hAnsiTheme="minorHAnsi" w:cs="Arial"/>
          <w:sz w:val="22"/>
          <w:szCs w:val="22"/>
        </w:rPr>
        <w:t xml:space="preserve">tejto </w:t>
      </w:r>
      <w:r w:rsidR="00592BEF">
        <w:rPr>
          <w:rFonts w:asciiTheme="minorHAnsi" w:hAnsiTheme="minorHAnsi" w:cs="Arial"/>
          <w:sz w:val="22"/>
          <w:szCs w:val="22"/>
        </w:rPr>
        <w:t>Zmluvy</w:t>
      </w:r>
      <w:r w:rsidR="0061569C">
        <w:rPr>
          <w:rFonts w:asciiTheme="minorHAnsi" w:hAnsiTheme="minorHAnsi" w:cs="Arial"/>
          <w:sz w:val="22"/>
          <w:szCs w:val="22"/>
        </w:rPr>
        <w:t>, pričom</w:t>
      </w:r>
      <w:r w:rsidR="00A17E44">
        <w:rPr>
          <w:rFonts w:asciiTheme="minorHAnsi" w:hAnsiTheme="minorHAnsi" w:cs="Arial"/>
          <w:sz w:val="22"/>
          <w:szCs w:val="22"/>
        </w:rPr>
        <w:t>:</w:t>
      </w:r>
    </w:p>
    <w:p w14:paraId="0B2F4230" w14:textId="417D21C3" w:rsidR="00A17E44" w:rsidRDefault="0061569C" w:rsidP="00A17E44">
      <w:pPr>
        <w:pStyle w:val="Odsekzoznamu"/>
        <w:numPr>
          <w:ilvl w:val="2"/>
          <w:numId w:val="15"/>
        </w:numPr>
        <w:spacing w:before="120" w:after="120" w:line="276" w:lineRule="auto"/>
        <w:ind w:left="851" w:hanging="284"/>
        <w:jc w:val="both"/>
        <w:rPr>
          <w:rFonts w:asciiTheme="minorHAnsi" w:hAnsiTheme="minorHAnsi" w:cs="Arial"/>
          <w:sz w:val="22"/>
          <w:szCs w:val="22"/>
        </w:rPr>
      </w:pPr>
      <w:r>
        <w:rPr>
          <w:rFonts w:asciiTheme="minorHAnsi" w:hAnsiTheme="minorHAnsi" w:cs="Arial"/>
          <w:sz w:val="22"/>
          <w:szCs w:val="22"/>
        </w:rPr>
        <w:t xml:space="preserve">výstupy </w:t>
      </w:r>
      <w:r w:rsidR="001E144E" w:rsidRPr="00A7384E">
        <w:rPr>
          <w:rFonts w:asciiTheme="minorHAnsi" w:hAnsiTheme="minorHAnsi" w:cs="Arial"/>
          <w:sz w:val="22"/>
          <w:szCs w:val="22"/>
        </w:rPr>
        <w:t>z 1. a 2. etapy</w:t>
      </w:r>
      <w:r w:rsidR="00282C12">
        <w:rPr>
          <w:rFonts w:asciiTheme="minorHAnsi" w:hAnsiTheme="minorHAnsi" w:cs="Arial"/>
          <w:sz w:val="22"/>
          <w:szCs w:val="22"/>
        </w:rPr>
        <w:t xml:space="preserve"> </w:t>
      </w:r>
      <w:r w:rsidR="00A17E44">
        <w:rPr>
          <w:rFonts w:asciiTheme="minorHAnsi" w:hAnsiTheme="minorHAnsi" w:cs="Arial"/>
          <w:sz w:val="22"/>
          <w:szCs w:val="22"/>
        </w:rPr>
        <w:t xml:space="preserve">musia byť odovzdané a prevzaté </w:t>
      </w:r>
      <w:r>
        <w:rPr>
          <w:rFonts w:asciiTheme="minorHAnsi" w:hAnsiTheme="minorHAnsi" w:cs="Arial"/>
          <w:sz w:val="22"/>
          <w:szCs w:val="22"/>
        </w:rPr>
        <w:t xml:space="preserve">najneskôr </w:t>
      </w:r>
      <w:r w:rsidR="001E144E" w:rsidRPr="00A7384E">
        <w:rPr>
          <w:rFonts w:asciiTheme="minorHAnsi" w:hAnsiTheme="minorHAnsi" w:cs="Arial"/>
          <w:sz w:val="22"/>
          <w:szCs w:val="22"/>
        </w:rPr>
        <w:t>do 2 (dvoch) mesiacov</w:t>
      </w:r>
      <w:r w:rsidR="00710975">
        <w:rPr>
          <w:rFonts w:asciiTheme="minorHAnsi" w:hAnsiTheme="minorHAnsi" w:cs="Arial"/>
          <w:sz w:val="22"/>
          <w:szCs w:val="22"/>
        </w:rPr>
        <w:t xml:space="preserve"> od nadobudnutia účinnosti Zmluvy</w:t>
      </w:r>
      <w:r>
        <w:rPr>
          <w:rFonts w:asciiTheme="minorHAnsi" w:hAnsiTheme="minorHAnsi" w:cs="Arial"/>
          <w:sz w:val="22"/>
          <w:szCs w:val="22"/>
        </w:rPr>
        <w:t xml:space="preserve">, </w:t>
      </w:r>
    </w:p>
    <w:p w14:paraId="4DCBF78D" w14:textId="0FDDE3C5" w:rsidR="000769F7" w:rsidRDefault="0061569C" w:rsidP="00A17E44">
      <w:pPr>
        <w:pStyle w:val="Odsekzoznamu"/>
        <w:numPr>
          <w:ilvl w:val="2"/>
          <w:numId w:val="15"/>
        </w:numPr>
        <w:spacing w:before="120" w:after="120" w:line="276" w:lineRule="auto"/>
        <w:ind w:left="851" w:hanging="284"/>
        <w:jc w:val="both"/>
        <w:rPr>
          <w:rFonts w:asciiTheme="minorHAnsi" w:hAnsiTheme="minorHAnsi" w:cs="Arial"/>
          <w:sz w:val="22"/>
          <w:szCs w:val="22"/>
        </w:rPr>
      </w:pPr>
      <w:r>
        <w:rPr>
          <w:rFonts w:asciiTheme="minorHAnsi" w:hAnsiTheme="minorHAnsi" w:cs="Arial"/>
          <w:sz w:val="22"/>
          <w:szCs w:val="22"/>
        </w:rPr>
        <w:t xml:space="preserve">výstupy </w:t>
      </w:r>
      <w:r w:rsidR="001E144E" w:rsidRPr="00A7384E">
        <w:rPr>
          <w:rFonts w:asciiTheme="minorHAnsi" w:hAnsiTheme="minorHAnsi" w:cs="Arial"/>
          <w:sz w:val="22"/>
          <w:szCs w:val="22"/>
        </w:rPr>
        <w:t>z</w:t>
      </w:r>
      <w:r w:rsidR="00117303">
        <w:rPr>
          <w:rFonts w:asciiTheme="minorHAnsi" w:hAnsiTheme="minorHAnsi" w:cs="Arial"/>
          <w:sz w:val="22"/>
          <w:szCs w:val="22"/>
        </w:rPr>
        <w:t xml:space="preserve"> 3.,</w:t>
      </w:r>
      <w:r w:rsidR="001E144E" w:rsidRPr="00A7384E">
        <w:rPr>
          <w:rFonts w:asciiTheme="minorHAnsi" w:hAnsiTheme="minorHAnsi" w:cs="Arial"/>
          <w:sz w:val="22"/>
          <w:szCs w:val="22"/>
        </w:rPr>
        <w:t xml:space="preserve"> 4. a 5.</w:t>
      </w:r>
      <w:r>
        <w:rPr>
          <w:rFonts w:asciiTheme="minorHAnsi" w:hAnsiTheme="minorHAnsi" w:cs="Arial"/>
          <w:sz w:val="22"/>
          <w:szCs w:val="22"/>
        </w:rPr>
        <w:t xml:space="preserve"> etapy</w:t>
      </w:r>
      <w:r w:rsidR="001F0735">
        <w:rPr>
          <w:rFonts w:asciiTheme="minorHAnsi" w:hAnsiTheme="minorHAnsi" w:cs="Arial"/>
          <w:sz w:val="22"/>
          <w:szCs w:val="22"/>
        </w:rPr>
        <w:t xml:space="preserve"> </w:t>
      </w:r>
      <w:r w:rsidR="00A17E44">
        <w:rPr>
          <w:rFonts w:asciiTheme="minorHAnsi" w:hAnsiTheme="minorHAnsi" w:cs="Arial"/>
          <w:sz w:val="22"/>
          <w:szCs w:val="22"/>
        </w:rPr>
        <w:t xml:space="preserve">musia byť odovzdané a prevzaté </w:t>
      </w:r>
      <w:r>
        <w:rPr>
          <w:rFonts w:asciiTheme="minorHAnsi" w:hAnsiTheme="minorHAnsi" w:cs="Arial"/>
          <w:sz w:val="22"/>
          <w:szCs w:val="22"/>
        </w:rPr>
        <w:t>najneskôr do</w:t>
      </w:r>
      <w:r w:rsidR="001F0735">
        <w:rPr>
          <w:rFonts w:asciiTheme="minorHAnsi" w:hAnsiTheme="minorHAnsi" w:cs="Arial"/>
          <w:sz w:val="22"/>
          <w:szCs w:val="22"/>
        </w:rPr>
        <w:t xml:space="preserve"> </w:t>
      </w:r>
      <w:r w:rsidR="00710975">
        <w:rPr>
          <w:rFonts w:asciiTheme="minorHAnsi" w:hAnsiTheme="minorHAnsi" w:cs="Arial"/>
          <w:sz w:val="22"/>
          <w:szCs w:val="22"/>
        </w:rPr>
        <w:t>6 (šiestich</w:t>
      </w:r>
      <w:r w:rsidR="000D0AD5">
        <w:rPr>
          <w:rFonts w:asciiTheme="minorHAnsi" w:hAnsiTheme="minorHAnsi" w:cs="Arial"/>
          <w:sz w:val="22"/>
          <w:szCs w:val="22"/>
        </w:rPr>
        <w:t>)</w:t>
      </w:r>
      <w:r w:rsidR="00710975">
        <w:rPr>
          <w:rFonts w:asciiTheme="minorHAnsi" w:hAnsiTheme="minorHAnsi" w:cs="Arial"/>
          <w:sz w:val="22"/>
          <w:szCs w:val="22"/>
        </w:rPr>
        <w:t xml:space="preserve"> mesiacov od nadobudnutia účinnosti Zmluvy</w:t>
      </w:r>
      <w:r>
        <w:rPr>
          <w:rFonts w:asciiTheme="minorHAnsi" w:hAnsiTheme="minorHAnsi" w:cs="Arial"/>
          <w:sz w:val="22"/>
          <w:szCs w:val="22"/>
        </w:rPr>
        <w:t>.</w:t>
      </w:r>
    </w:p>
    <w:p w14:paraId="24E4C32D" w14:textId="77777777" w:rsidR="0061569C" w:rsidRPr="00A87958" w:rsidRDefault="0061569C" w:rsidP="00A87958">
      <w:pPr>
        <w:pStyle w:val="Odsekzoznamu"/>
        <w:numPr>
          <w:ilvl w:val="1"/>
          <w:numId w:val="15"/>
        </w:numPr>
        <w:spacing w:line="264" w:lineRule="auto"/>
        <w:ind w:left="567" w:hanging="567"/>
        <w:jc w:val="both"/>
        <w:rPr>
          <w:rFonts w:asciiTheme="minorHAnsi" w:hAnsiTheme="minorHAnsi" w:cs="Arial"/>
          <w:sz w:val="22"/>
          <w:szCs w:val="22"/>
        </w:rPr>
      </w:pPr>
      <w:r>
        <w:rPr>
          <w:rFonts w:asciiTheme="minorHAnsi" w:hAnsiTheme="minorHAnsi" w:cs="Arial"/>
          <w:sz w:val="22"/>
          <w:szCs w:val="22"/>
        </w:rPr>
        <w:t xml:space="preserve">Miestom plnenia, resp. </w:t>
      </w:r>
      <w:r w:rsidR="000D0AD5">
        <w:rPr>
          <w:rFonts w:asciiTheme="minorHAnsi" w:hAnsiTheme="minorHAnsi" w:cs="Arial"/>
          <w:sz w:val="22"/>
          <w:szCs w:val="22"/>
        </w:rPr>
        <w:t xml:space="preserve">vykonania Diela </w:t>
      </w:r>
      <w:r>
        <w:rPr>
          <w:rFonts w:asciiTheme="minorHAnsi" w:hAnsiTheme="minorHAnsi" w:cs="Arial"/>
          <w:sz w:val="22"/>
          <w:szCs w:val="22"/>
        </w:rPr>
        <w:t xml:space="preserve">podľa tejto Zmluvy je sídlo Objednávateľa, </w:t>
      </w:r>
      <w:r w:rsidR="000D0AD5">
        <w:rPr>
          <w:rFonts w:asciiTheme="minorHAnsi" w:hAnsiTheme="minorHAnsi" w:cs="Arial"/>
          <w:sz w:val="22"/>
          <w:szCs w:val="22"/>
        </w:rPr>
        <w:t>resp. miesto</w:t>
      </w:r>
      <w:r w:rsidR="00F03D83">
        <w:rPr>
          <w:rFonts w:asciiTheme="minorHAnsi" w:hAnsiTheme="minorHAnsi" w:cs="Arial"/>
          <w:sz w:val="22"/>
          <w:szCs w:val="22"/>
        </w:rPr>
        <w:t xml:space="preserve"> umiestnenia infraštruktúry vládneho cloudu</w:t>
      </w:r>
      <w:r w:rsidR="000D0AD5">
        <w:rPr>
          <w:rFonts w:asciiTheme="minorHAnsi" w:hAnsiTheme="minorHAnsi" w:cs="Arial"/>
          <w:sz w:val="22"/>
          <w:szCs w:val="22"/>
        </w:rPr>
        <w:t xml:space="preserve">. </w:t>
      </w:r>
    </w:p>
    <w:p w14:paraId="77205ED9" w14:textId="77777777" w:rsidR="0061569C" w:rsidRPr="00A87958" w:rsidRDefault="0061569C" w:rsidP="00A87958">
      <w:pPr>
        <w:spacing w:before="120" w:after="120" w:line="276" w:lineRule="auto"/>
        <w:jc w:val="both"/>
        <w:rPr>
          <w:rFonts w:asciiTheme="minorHAnsi" w:hAnsiTheme="minorHAnsi" w:cs="Arial"/>
          <w:sz w:val="22"/>
          <w:szCs w:val="22"/>
        </w:rPr>
      </w:pPr>
    </w:p>
    <w:p w14:paraId="2FE3B24E" w14:textId="77777777" w:rsidR="00803EC9" w:rsidRDefault="00803EC9" w:rsidP="00803EC9">
      <w:pPr>
        <w:pStyle w:val="Nadpis1"/>
        <w:numPr>
          <w:ilvl w:val="0"/>
          <w:numId w:val="15"/>
        </w:numPr>
        <w:rPr>
          <w:rFonts w:asciiTheme="minorHAnsi" w:hAnsiTheme="minorHAnsi"/>
          <w:b/>
          <w:sz w:val="22"/>
          <w:szCs w:val="22"/>
        </w:rPr>
      </w:pPr>
      <w:r>
        <w:rPr>
          <w:rFonts w:asciiTheme="minorHAnsi" w:hAnsiTheme="minorHAnsi"/>
          <w:b/>
          <w:sz w:val="22"/>
          <w:szCs w:val="22"/>
        </w:rPr>
        <w:lastRenderedPageBreak/>
        <w:t>Odovzdávanie a prevzatie plnenia</w:t>
      </w:r>
    </w:p>
    <w:p w14:paraId="4D3C1D65" w14:textId="13ED150A" w:rsidR="000769F7" w:rsidRPr="00FE0D56" w:rsidRDefault="000769F7" w:rsidP="00FE0D56">
      <w:pPr>
        <w:pStyle w:val="Odsekzoznamu"/>
        <w:numPr>
          <w:ilvl w:val="1"/>
          <w:numId w:val="15"/>
        </w:numPr>
        <w:spacing w:before="120" w:after="120" w:line="276" w:lineRule="auto"/>
        <w:ind w:left="567" w:hanging="567"/>
        <w:jc w:val="both"/>
        <w:rPr>
          <w:rFonts w:asciiTheme="minorHAnsi" w:hAnsiTheme="minorHAnsi" w:cstheme="minorHAnsi"/>
          <w:sz w:val="22"/>
          <w:szCs w:val="22"/>
        </w:rPr>
      </w:pPr>
      <w:r w:rsidRPr="006F63C6">
        <w:rPr>
          <w:rFonts w:asciiTheme="minorHAnsi" w:hAnsiTheme="minorHAnsi" w:cs="Arial"/>
          <w:sz w:val="22"/>
          <w:szCs w:val="22"/>
        </w:rPr>
        <w:t xml:space="preserve">Odovzdanie a prevzatie jednotlivých </w:t>
      </w:r>
      <w:r w:rsidR="00D76E3D">
        <w:rPr>
          <w:rFonts w:asciiTheme="minorHAnsi" w:hAnsiTheme="minorHAnsi" w:cs="Arial"/>
          <w:sz w:val="22"/>
          <w:szCs w:val="22"/>
        </w:rPr>
        <w:t>výstupov</w:t>
      </w:r>
      <w:r w:rsidR="001F0735">
        <w:rPr>
          <w:rFonts w:asciiTheme="minorHAnsi" w:hAnsiTheme="minorHAnsi" w:cs="Arial"/>
          <w:sz w:val="22"/>
          <w:szCs w:val="22"/>
        </w:rPr>
        <w:t xml:space="preserve"> </w:t>
      </w:r>
      <w:r w:rsidR="000D0AD5">
        <w:rPr>
          <w:rFonts w:asciiTheme="minorHAnsi" w:hAnsiTheme="minorHAnsi" w:cs="Arial"/>
          <w:sz w:val="22"/>
          <w:szCs w:val="22"/>
        </w:rPr>
        <w:t>v</w:t>
      </w:r>
      <w:r w:rsidR="00592BEF">
        <w:rPr>
          <w:rFonts w:asciiTheme="minorHAnsi" w:hAnsiTheme="minorHAnsi" w:cs="Arial"/>
          <w:sz w:val="22"/>
          <w:szCs w:val="22"/>
        </w:rPr>
        <w:t xml:space="preserve"> súlade s bodom </w:t>
      </w:r>
      <w:r w:rsidR="00D76E3D">
        <w:rPr>
          <w:rFonts w:asciiTheme="minorHAnsi" w:hAnsiTheme="minorHAnsi" w:cs="Arial"/>
          <w:sz w:val="22"/>
          <w:szCs w:val="22"/>
        </w:rPr>
        <w:t>2.2</w:t>
      </w:r>
      <w:r w:rsidR="00592BEF">
        <w:rPr>
          <w:rFonts w:asciiTheme="minorHAnsi" w:hAnsiTheme="minorHAnsi" w:cs="Arial"/>
          <w:sz w:val="22"/>
          <w:szCs w:val="22"/>
        </w:rPr>
        <w:t xml:space="preserve"> Zmluvy a harmonogramom uvedeným v prílohe č. 1</w:t>
      </w:r>
      <w:r w:rsidRPr="006F63C6">
        <w:rPr>
          <w:rFonts w:asciiTheme="minorHAnsi" w:hAnsiTheme="minorHAnsi" w:cs="Arial"/>
          <w:sz w:val="22"/>
          <w:szCs w:val="22"/>
        </w:rPr>
        <w:t xml:space="preserve"> sa uskutoční na základe akceptačn</w:t>
      </w:r>
      <w:r w:rsidR="00592BEF">
        <w:rPr>
          <w:rFonts w:asciiTheme="minorHAnsi" w:hAnsiTheme="minorHAnsi" w:cs="Arial"/>
          <w:sz w:val="22"/>
          <w:szCs w:val="22"/>
        </w:rPr>
        <w:t>ého</w:t>
      </w:r>
      <w:r w:rsidRPr="006F63C6">
        <w:rPr>
          <w:rFonts w:asciiTheme="minorHAnsi" w:hAnsiTheme="minorHAnsi" w:cs="Arial"/>
          <w:sz w:val="22"/>
          <w:szCs w:val="22"/>
        </w:rPr>
        <w:t xml:space="preserve"> protokol</w:t>
      </w:r>
      <w:r w:rsidR="00592BEF">
        <w:rPr>
          <w:rFonts w:asciiTheme="minorHAnsi" w:hAnsiTheme="minorHAnsi" w:cs="Arial"/>
          <w:sz w:val="22"/>
          <w:szCs w:val="22"/>
        </w:rPr>
        <w:t>u</w:t>
      </w:r>
      <w:r w:rsidRPr="006F63C6">
        <w:rPr>
          <w:rFonts w:asciiTheme="minorHAnsi" w:hAnsiTheme="minorHAnsi" w:cs="Arial"/>
          <w:sz w:val="22"/>
          <w:szCs w:val="22"/>
        </w:rPr>
        <w:t>, ktor</w:t>
      </w:r>
      <w:r w:rsidR="00592BEF">
        <w:rPr>
          <w:rFonts w:asciiTheme="minorHAnsi" w:hAnsiTheme="minorHAnsi" w:cs="Arial"/>
          <w:sz w:val="22"/>
          <w:szCs w:val="22"/>
        </w:rPr>
        <w:t>ý podpíšu zástupcovia obidvoch Z</w:t>
      </w:r>
      <w:r w:rsidRPr="006F63C6">
        <w:rPr>
          <w:rFonts w:asciiTheme="minorHAnsi" w:hAnsiTheme="minorHAnsi" w:cs="Arial"/>
          <w:sz w:val="22"/>
          <w:szCs w:val="22"/>
        </w:rPr>
        <w:t>mluvných strán (ďalej len „</w:t>
      </w:r>
      <w:r w:rsidRPr="00A87958">
        <w:rPr>
          <w:rFonts w:asciiTheme="minorHAnsi" w:hAnsiTheme="minorHAnsi" w:cs="Arial"/>
          <w:b/>
          <w:sz w:val="22"/>
          <w:szCs w:val="22"/>
        </w:rPr>
        <w:t>Akceptačný protokol</w:t>
      </w:r>
      <w:r w:rsidRPr="006F63C6">
        <w:rPr>
          <w:rFonts w:asciiTheme="minorHAnsi" w:hAnsiTheme="minorHAnsi" w:cs="Arial"/>
          <w:sz w:val="22"/>
          <w:szCs w:val="22"/>
        </w:rPr>
        <w:t xml:space="preserve">“). </w:t>
      </w:r>
      <w:r w:rsidR="009D7A8D">
        <w:rPr>
          <w:rFonts w:asciiTheme="minorHAnsi" w:hAnsiTheme="minorHAnsi" w:cs="Arial"/>
          <w:sz w:val="22"/>
          <w:szCs w:val="22"/>
        </w:rPr>
        <w:t>Odovzdanie a prevzatie Diela ako celku potvrdia Zmuvné strany podpísaním záverečného akceptačného protokolu (ďalej len „</w:t>
      </w:r>
      <w:r w:rsidR="009D7A8D" w:rsidRPr="009D7A8D">
        <w:rPr>
          <w:rFonts w:asciiTheme="minorHAnsi" w:hAnsiTheme="minorHAnsi" w:cs="Arial"/>
          <w:b/>
          <w:sz w:val="22"/>
          <w:szCs w:val="22"/>
        </w:rPr>
        <w:t>Záverečný akceptačný protokol</w:t>
      </w:r>
      <w:r w:rsidR="009D7A8D">
        <w:rPr>
          <w:rFonts w:asciiTheme="minorHAnsi" w:hAnsiTheme="minorHAnsi" w:cs="Arial"/>
          <w:sz w:val="22"/>
          <w:szCs w:val="22"/>
        </w:rPr>
        <w:t xml:space="preserve">“). </w:t>
      </w:r>
      <w:r w:rsidR="00FE0D56" w:rsidRPr="00FE0D56">
        <w:rPr>
          <w:rFonts w:asciiTheme="minorHAnsi" w:hAnsiTheme="minorHAnsi" w:cstheme="minorHAnsi"/>
          <w:sz w:val="22"/>
          <w:szCs w:val="22"/>
        </w:rPr>
        <w:t xml:space="preserve">Ak to vyplýva z povahy príslušného Plnenia Diela alebo výstupu etapy podľa prílohy č. 1, Objednávateľ za prítomnosti </w:t>
      </w:r>
      <w:r w:rsidR="00FE0D56">
        <w:rPr>
          <w:rFonts w:asciiTheme="minorHAnsi" w:hAnsiTheme="minorHAnsi" w:cstheme="minorHAnsi"/>
          <w:sz w:val="22"/>
          <w:szCs w:val="22"/>
        </w:rPr>
        <w:t xml:space="preserve">oprávnenej osoby </w:t>
      </w:r>
      <w:r w:rsidR="00FE0D56" w:rsidRPr="00FE0D56">
        <w:rPr>
          <w:rFonts w:asciiTheme="minorHAnsi" w:hAnsiTheme="minorHAnsi" w:cstheme="minorHAnsi"/>
          <w:sz w:val="22"/>
          <w:szCs w:val="22"/>
        </w:rPr>
        <w:t xml:space="preserve">Zhotoviteľa / Zhotoviteľ za prítomnosti </w:t>
      </w:r>
      <w:r w:rsidR="00FE0D56">
        <w:rPr>
          <w:rFonts w:asciiTheme="minorHAnsi" w:hAnsiTheme="minorHAnsi" w:cstheme="minorHAnsi"/>
          <w:sz w:val="22"/>
          <w:szCs w:val="22"/>
        </w:rPr>
        <w:t xml:space="preserve">oprávnenej osoby </w:t>
      </w:r>
      <w:r w:rsidR="00FE0D56" w:rsidRPr="00FE0D56">
        <w:rPr>
          <w:rFonts w:asciiTheme="minorHAnsi" w:hAnsiTheme="minorHAnsi" w:cstheme="minorHAnsi"/>
          <w:sz w:val="22"/>
          <w:szCs w:val="22"/>
        </w:rPr>
        <w:t xml:space="preserve">Objednávateľa vykoná pre dané plnenie akceptačné testy. Ak táto Zmluva neustanovuje inak, neúčasť druhej Zmluvnej </w:t>
      </w:r>
      <w:r w:rsidR="00FE0D56">
        <w:rPr>
          <w:rFonts w:asciiTheme="minorHAnsi" w:hAnsiTheme="minorHAnsi" w:cstheme="minorHAnsi"/>
          <w:sz w:val="22"/>
          <w:szCs w:val="22"/>
        </w:rPr>
        <w:t>strany na akceptačných testoch</w:t>
      </w:r>
      <w:r w:rsidR="00FE0D56" w:rsidRPr="00FE0D56">
        <w:rPr>
          <w:rFonts w:asciiTheme="minorHAnsi" w:hAnsiTheme="minorHAnsi" w:cstheme="minorHAnsi"/>
          <w:sz w:val="22"/>
          <w:szCs w:val="22"/>
        </w:rPr>
        <w:t>, na ktorých vykonanie bola včas p</w:t>
      </w:r>
      <w:r w:rsidR="00FE0D56">
        <w:rPr>
          <w:rFonts w:asciiTheme="minorHAnsi" w:hAnsiTheme="minorHAnsi" w:cstheme="minorHAnsi"/>
          <w:sz w:val="22"/>
          <w:szCs w:val="22"/>
        </w:rPr>
        <w:t>ozvaná, nebráni vykonaniu akceptačných testov</w:t>
      </w:r>
      <w:r w:rsidR="00FE0D56" w:rsidRPr="00FE0D56">
        <w:rPr>
          <w:rFonts w:asciiTheme="minorHAnsi" w:hAnsiTheme="minorHAnsi" w:cstheme="minorHAnsi"/>
          <w:sz w:val="22"/>
          <w:szCs w:val="22"/>
        </w:rPr>
        <w:t xml:space="preserve">. Výsledok </w:t>
      </w:r>
      <w:r w:rsidR="00FE0D56">
        <w:rPr>
          <w:rFonts w:asciiTheme="minorHAnsi" w:hAnsiTheme="minorHAnsi" w:cstheme="minorHAnsi"/>
          <w:sz w:val="22"/>
          <w:szCs w:val="22"/>
        </w:rPr>
        <w:t>akceptačných testov sa zachytí v Z</w:t>
      </w:r>
      <w:r w:rsidR="00FE0D56" w:rsidRPr="00FE0D56">
        <w:rPr>
          <w:rFonts w:asciiTheme="minorHAnsi" w:hAnsiTheme="minorHAnsi" w:cstheme="minorHAnsi"/>
          <w:sz w:val="22"/>
          <w:szCs w:val="22"/>
        </w:rPr>
        <w:t xml:space="preserve">ápisnici </w:t>
      </w:r>
      <w:r w:rsidR="00FE0D56">
        <w:rPr>
          <w:rFonts w:asciiTheme="minorHAnsi" w:hAnsiTheme="minorHAnsi" w:cstheme="minorHAnsi"/>
          <w:sz w:val="22"/>
          <w:szCs w:val="22"/>
        </w:rPr>
        <w:t>o akceptačných testoch podpísanej oprávnenými osobami Zmluvných strán</w:t>
      </w:r>
      <w:r w:rsidR="00FE0D56" w:rsidRPr="00FE0D56">
        <w:rPr>
          <w:rFonts w:asciiTheme="minorHAnsi" w:hAnsiTheme="minorHAnsi" w:cstheme="minorHAnsi"/>
          <w:sz w:val="22"/>
          <w:szCs w:val="22"/>
        </w:rPr>
        <w:t xml:space="preserve">. Ak </w:t>
      </w:r>
      <w:r w:rsidR="00FE0D56">
        <w:rPr>
          <w:rFonts w:asciiTheme="minorHAnsi" w:hAnsiTheme="minorHAnsi" w:cstheme="minorHAnsi"/>
          <w:sz w:val="22"/>
          <w:szCs w:val="22"/>
        </w:rPr>
        <w:t xml:space="preserve">akceptačné testy </w:t>
      </w:r>
      <w:r w:rsidR="00FE0D56" w:rsidRPr="00FE0D56">
        <w:rPr>
          <w:rFonts w:asciiTheme="minorHAnsi" w:hAnsiTheme="minorHAnsi" w:cstheme="minorHAnsi"/>
          <w:sz w:val="22"/>
          <w:szCs w:val="22"/>
        </w:rPr>
        <w:t xml:space="preserve">vykonáva Objednávateľ a Zhotoviteľ nie je prítomný, podpíše zápisnicu namiesto neho hodnoverná a nestranná osoba, ktorá sa na skúškach zúčastnila. V prípade, že skúšky vykonáva Zhotoviteľ a Objednávateľ nie je prítomný, skúšky je potrebné zopakovať za prítomnosti Objednávateľa, podpis Objednávateľa na zápisnici postupom podľa § 555 ods. 4 Obchodného zákonníka nemožno nahradiť. Neúčasť Objednávateľa na skúškach, na ktoré bol riadne a včas pozvaný, sa považuje za omeškanie Objednávateľa s poskytnutím súčinnosti. </w:t>
      </w:r>
    </w:p>
    <w:p w14:paraId="16409B56" w14:textId="4E664717" w:rsidR="00096403" w:rsidRPr="000521B8" w:rsidRDefault="00096403" w:rsidP="00803EC9">
      <w:pPr>
        <w:pStyle w:val="Odsekzoznamu"/>
        <w:numPr>
          <w:ilvl w:val="1"/>
          <w:numId w:val="15"/>
        </w:numPr>
        <w:spacing w:before="120" w:after="120" w:line="276" w:lineRule="auto"/>
        <w:ind w:left="567" w:hanging="567"/>
        <w:jc w:val="both"/>
        <w:rPr>
          <w:rFonts w:asciiTheme="minorHAnsi" w:hAnsiTheme="minorHAnsi" w:cs="Arial"/>
          <w:sz w:val="22"/>
          <w:szCs w:val="22"/>
        </w:rPr>
      </w:pPr>
      <w:r>
        <w:rPr>
          <w:rFonts w:asciiTheme="minorHAnsi" w:hAnsiTheme="minorHAnsi" w:cs="Arial"/>
          <w:sz w:val="22"/>
          <w:szCs w:val="22"/>
        </w:rPr>
        <w:t xml:space="preserve">V prípade výstupov </w:t>
      </w:r>
      <w:r w:rsidR="00A33832">
        <w:rPr>
          <w:rFonts w:asciiTheme="minorHAnsi" w:hAnsiTheme="minorHAnsi" w:cs="Arial"/>
          <w:sz w:val="22"/>
          <w:szCs w:val="22"/>
        </w:rPr>
        <w:t xml:space="preserve">z </w:t>
      </w:r>
      <w:r>
        <w:rPr>
          <w:rFonts w:asciiTheme="minorHAnsi" w:hAnsiTheme="minorHAnsi" w:cs="Arial"/>
          <w:sz w:val="22"/>
          <w:szCs w:val="22"/>
        </w:rPr>
        <w:t xml:space="preserve">jednotlivých etáp podľa bodu 2.2 tejto Zmluvy, ktoré majú povahu dokumentu, je Zhotoviteľ </w:t>
      </w:r>
      <w:r w:rsidRPr="000521B8">
        <w:rPr>
          <w:rFonts w:asciiTheme="minorHAnsi" w:hAnsiTheme="minorHAnsi" w:cs="Arial"/>
          <w:sz w:val="22"/>
          <w:szCs w:val="22"/>
        </w:rPr>
        <w:t xml:space="preserve">povinný doručiť návrh </w:t>
      </w:r>
      <w:r w:rsidR="00FE0D56" w:rsidRPr="000521B8">
        <w:rPr>
          <w:rFonts w:asciiTheme="minorHAnsi" w:hAnsiTheme="minorHAnsi" w:cs="Arial"/>
          <w:sz w:val="22"/>
          <w:szCs w:val="22"/>
        </w:rPr>
        <w:t xml:space="preserve">výstupu </w:t>
      </w:r>
      <w:r w:rsidRPr="000521B8">
        <w:rPr>
          <w:rFonts w:asciiTheme="minorHAnsi" w:hAnsiTheme="minorHAnsi" w:cs="Arial"/>
          <w:sz w:val="22"/>
          <w:szCs w:val="22"/>
        </w:rPr>
        <w:t>Objednávateľovi elektronicky v editovateľnej forme najmenej</w:t>
      </w:r>
      <w:r w:rsidR="00FE0D56" w:rsidRPr="000521B8">
        <w:rPr>
          <w:rFonts w:asciiTheme="minorHAnsi" w:hAnsiTheme="minorHAnsi" w:cs="Arial"/>
          <w:sz w:val="22"/>
          <w:szCs w:val="22"/>
        </w:rPr>
        <w:t xml:space="preserve"> </w:t>
      </w:r>
      <w:r w:rsidR="00075B7A" w:rsidRPr="000521B8">
        <w:rPr>
          <w:rFonts w:asciiTheme="minorHAnsi" w:hAnsiTheme="minorHAnsi" w:cs="Arial"/>
          <w:sz w:val="22"/>
          <w:szCs w:val="22"/>
        </w:rPr>
        <w:t>10</w:t>
      </w:r>
      <w:r w:rsidRPr="000521B8">
        <w:rPr>
          <w:rFonts w:asciiTheme="minorHAnsi" w:hAnsiTheme="minorHAnsi" w:cs="Arial"/>
          <w:sz w:val="22"/>
          <w:szCs w:val="22"/>
        </w:rPr>
        <w:t xml:space="preserve"> (</w:t>
      </w:r>
      <w:r w:rsidR="00075B7A" w:rsidRPr="000521B8">
        <w:rPr>
          <w:rFonts w:asciiTheme="minorHAnsi" w:hAnsiTheme="minorHAnsi" w:cs="Arial"/>
          <w:sz w:val="22"/>
          <w:szCs w:val="22"/>
        </w:rPr>
        <w:t>desať</w:t>
      </w:r>
      <w:r w:rsidRPr="000521B8">
        <w:rPr>
          <w:rFonts w:asciiTheme="minorHAnsi" w:hAnsiTheme="minorHAnsi" w:cs="Arial"/>
          <w:sz w:val="22"/>
          <w:szCs w:val="22"/>
        </w:rPr>
        <w:t>) pracovných dní pred uplynutím lehoty na ich odovzdanie, pričom Objednávateľ je oprávnený vzniesť k</w:t>
      </w:r>
      <w:r w:rsidR="00FE0D56" w:rsidRPr="000521B8">
        <w:rPr>
          <w:rFonts w:asciiTheme="minorHAnsi" w:hAnsiTheme="minorHAnsi" w:cs="Arial"/>
          <w:sz w:val="22"/>
          <w:szCs w:val="22"/>
        </w:rPr>
        <w:t> </w:t>
      </w:r>
      <w:r w:rsidRPr="000521B8">
        <w:rPr>
          <w:rFonts w:asciiTheme="minorHAnsi" w:hAnsiTheme="minorHAnsi" w:cs="Arial"/>
          <w:sz w:val="22"/>
          <w:szCs w:val="22"/>
        </w:rPr>
        <w:t>návrhom</w:t>
      </w:r>
      <w:r w:rsidR="00FE0D56" w:rsidRPr="000521B8">
        <w:rPr>
          <w:rFonts w:asciiTheme="minorHAnsi" w:hAnsiTheme="minorHAnsi" w:cs="Arial"/>
          <w:sz w:val="22"/>
          <w:szCs w:val="22"/>
        </w:rPr>
        <w:t xml:space="preserve"> výstupov </w:t>
      </w:r>
      <w:r w:rsidR="009D7A8D" w:rsidRPr="000521B8">
        <w:rPr>
          <w:rFonts w:asciiTheme="minorHAnsi" w:hAnsiTheme="minorHAnsi" w:cs="Arial"/>
          <w:sz w:val="22"/>
          <w:szCs w:val="22"/>
        </w:rPr>
        <w:t>odôvodnené pripomienky</w:t>
      </w:r>
      <w:r w:rsidR="00933D2E" w:rsidRPr="000521B8">
        <w:rPr>
          <w:rFonts w:asciiTheme="minorHAnsi" w:hAnsiTheme="minorHAnsi" w:cs="Arial"/>
          <w:sz w:val="22"/>
          <w:szCs w:val="22"/>
        </w:rPr>
        <w:t xml:space="preserve"> v lehote </w:t>
      </w:r>
      <w:r w:rsidR="00075B7A" w:rsidRPr="000521B8">
        <w:rPr>
          <w:rFonts w:asciiTheme="minorHAnsi" w:hAnsiTheme="minorHAnsi" w:cs="Arial"/>
          <w:sz w:val="22"/>
          <w:szCs w:val="22"/>
        </w:rPr>
        <w:t>5</w:t>
      </w:r>
      <w:r w:rsidR="00933D2E" w:rsidRPr="000521B8">
        <w:rPr>
          <w:rFonts w:asciiTheme="minorHAnsi" w:hAnsiTheme="minorHAnsi" w:cs="Arial"/>
          <w:sz w:val="22"/>
          <w:szCs w:val="22"/>
        </w:rPr>
        <w:t xml:space="preserve"> (</w:t>
      </w:r>
      <w:r w:rsidR="00075B7A" w:rsidRPr="000521B8">
        <w:rPr>
          <w:rFonts w:asciiTheme="minorHAnsi" w:hAnsiTheme="minorHAnsi" w:cs="Arial"/>
          <w:sz w:val="22"/>
          <w:szCs w:val="22"/>
        </w:rPr>
        <w:t>päť</w:t>
      </w:r>
      <w:r w:rsidR="00933D2E" w:rsidRPr="000521B8">
        <w:rPr>
          <w:rFonts w:asciiTheme="minorHAnsi" w:hAnsiTheme="minorHAnsi" w:cs="Arial"/>
          <w:sz w:val="22"/>
          <w:szCs w:val="22"/>
        </w:rPr>
        <w:t>) pracovných dní od ich doručenia</w:t>
      </w:r>
      <w:r w:rsidR="009D7A8D" w:rsidRPr="000521B8">
        <w:rPr>
          <w:rFonts w:asciiTheme="minorHAnsi" w:hAnsiTheme="minorHAnsi" w:cs="Arial"/>
          <w:sz w:val="22"/>
          <w:szCs w:val="22"/>
        </w:rPr>
        <w:t xml:space="preserve">, ktoré je Zhotoviteľ povinný zapracovať tak, aby </w:t>
      </w:r>
      <w:r w:rsidR="00FE0D56" w:rsidRPr="000521B8">
        <w:rPr>
          <w:rFonts w:asciiTheme="minorHAnsi" w:hAnsiTheme="minorHAnsi" w:cs="Arial"/>
          <w:sz w:val="22"/>
          <w:szCs w:val="22"/>
        </w:rPr>
        <w:t xml:space="preserve">výstupy </w:t>
      </w:r>
      <w:r w:rsidR="009D7A8D" w:rsidRPr="000521B8">
        <w:rPr>
          <w:rFonts w:asciiTheme="minorHAnsi" w:hAnsiTheme="minorHAnsi" w:cs="Arial"/>
          <w:sz w:val="22"/>
          <w:szCs w:val="22"/>
        </w:rPr>
        <w:t xml:space="preserve">boli odovzdané a dodané v lehote určenej touto Zmluvou, resp. na základe tejto Zmluvy. </w:t>
      </w:r>
    </w:p>
    <w:p w14:paraId="4793FE72" w14:textId="0D1EF93E" w:rsidR="000769F7" w:rsidRPr="00516026" w:rsidRDefault="000769F7" w:rsidP="00803EC9">
      <w:pPr>
        <w:pStyle w:val="Odsekzoznamu"/>
        <w:numPr>
          <w:ilvl w:val="1"/>
          <w:numId w:val="15"/>
        </w:numPr>
        <w:spacing w:before="120" w:after="120" w:line="276" w:lineRule="auto"/>
        <w:ind w:left="567" w:hanging="567"/>
        <w:jc w:val="both"/>
        <w:rPr>
          <w:rFonts w:asciiTheme="minorHAnsi" w:hAnsiTheme="minorHAnsi" w:cs="Arial"/>
          <w:sz w:val="22"/>
          <w:szCs w:val="22"/>
        </w:rPr>
      </w:pPr>
      <w:r w:rsidRPr="00516026">
        <w:rPr>
          <w:rFonts w:asciiTheme="minorHAnsi" w:hAnsiTheme="minorHAnsi" w:cs="Arial"/>
          <w:sz w:val="22"/>
          <w:szCs w:val="22"/>
        </w:rPr>
        <w:t>Akc</w:t>
      </w:r>
      <w:r w:rsidR="00D76E3D">
        <w:rPr>
          <w:rFonts w:asciiTheme="minorHAnsi" w:hAnsiTheme="minorHAnsi" w:cs="Arial"/>
          <w:sz w:val="22"/>
          <w:szCs w:val="22"/>
        </w:rPr>
        <w:t>eptačný protokol pre výstupy z jednotlivých etáp podľa bodu 2.2 tejto Zmluvy ako aj</w:t>
      </w:r>
      <w:r w:rsidR="009D7A8D">
        <w:rPr>
          <w:rFonts w:asciiTheme="minorHAnsi" w:hAnsiTheme="minorHAnsi" w:cs="Arial"/>
          <w:sz w:val="22"/>
          <w:szCs w:val="22"/>
        </w:rPr>
        <w:t xml:space="preserve"> Záverečný akceptačný protokol </w:t>
      </w:r>
      <w:r w:rsidRPr="00516026">
        <w:rPr>
          <w:rFonts w:asciiTheme="minorHAnsi" w:hAnsiTheme="minorHAnsi" w:cs="Arial"/>
          <w:sz w:val="22"/>
          <w:szCs w:val="22"/>
        </w:rPr>
        <w:t xml:space="preserve">musí byť vyhotovený v 5 (piatich) rovnopisoch, z ktorých 3 (tri) rovnopisy obdrží Objednávateľ a 2 (dva) rovnopisy obdrží </w:t>
      </w:r>
      <w:r w:rsidR="009D7A8D">
        <w:rPr>
          <w:rFonts w:asciiTheme="minorHAnsi" w:hAnsiTheme="minorHAnsi" w:cs="Arial"/>
          <w:sz w:val="22"/>
          <w:szCs w:val="22"/>
        </w:rPr>
        <w:t>Zhotoviteľ.</w:t>
      </w:r>
      <w:r w:rsidR="00FE0D56">
        <w:rPr>
          <w:rFonts w:asciiTheme="minorHAnsi" w:hAnsiTheme="minorHAnsi" w:cs="Arial"/>
          <w:sz w:val="22"/>
          <w:szCs w:val="22"/>
        </w:rPr>
        <w:t xml:space="preserve"> </w:t>
      </w:r>
      <w:r w:rsidR="00A46AFF">
        <w:rPr>
          <w:rFonts w:asciiTheme="minorHAnsi" w:hAnsiTheme="minorHAnsi" w:cs="Arial"/>
          <w:sz w:val="22"/>
          <w:szCs w:val="22"/>
        </w:rPr>
        <w:t>Neoddeliteľnou súčasťou</w:t>
      </w:r>
      <w:r w:rsidR="00FE0D56">
        <w:rPr>
          <w:rFonts w:asciiTheme="minorHAnsi" w:hAnsiTheme="minorHAnsi" w:cs="Arial"/>
          <w:sz w:val="22"/>
          <w:szCs w:val="22"/>
        </w:rPr>
        <w:t xml:space="preserve"> </w:t>
      </w:r>
      <w:r w:rsidR="00D76E3D">
        <w:rPr>
          <w:rFonts w:asciiTheme="minorHAnsi" w:hAnsiTheme="minorHAnsi" w:cs="Arial"/>
          <w:sz w:val="22"/>
          <w:szCs w:val="22"/>
        </w:rPr>
        <w:t>a</w:t>
      </w:r>
      <w:r w:rsidRPr="00516026">
        <w:rPr>
          <w:rFonts w:asciiTheme="minorHAnsi" w:hAnsiTheme="minorHAnsi" w:cs="Arial"/>
          <w:sz w:val="22"/>
          <w:szCs w:val="22"/>
        </w:rPr>
        <w:t>kceptačn</w:t>
      </w:r>
      <w:r w:rsidR="00D76E3D">
        <w:rPr>
          <w:rFonts w:asciiTheme="minorHAnsi" w:hAnsiTheme="minorHAnsi" w:cs="Arial"/>
          <w:sz w:val="22"/>
          <w:szCs w:val="22"/>
        </w:rPr>
        <w:t>ých</w:t>
      </w:r>
      <w:r w:rsidRPr="00516026">
        <w:rPr>
          <w:rFonts w:asciiTheme="minorHAnsi" w:hAnsiTheme="minorHAnsi" w:cs="Arial"/>
          <w:sz w:val="22"/>
          <w:szCs w:val="22"/>
        </w:rPr>
        <w:t xml:space="preserve"> protokol</w:t>
      </w:r>
      <w:r w:rsidR="00D76E3D">
        <w:rPr>
          <w:rFonts w:asciiTheme="minorHAnsi" w:hAnsiTheme="minorHAnsi" w:cs="Arial"/>
          <w:sz w:val="22"/>
          <w:szCs w:val="22"/>
        </w:rPr>
        <w:t xml:space="preserve">ov </w:t>
      </w:r>
      <w:r w:rsidRPr="00516026">
        <w:rPr>
          <w:rFonts w:asciiTheme="minorHAnsi" w:hAnsiTheme="minorHAnsi" w:cs="Arial"/>
          <w:sz w:val="22"/>
          <w:szCs w:val="22"/>
        </w:rPr>
        <w:t xml:space="preserve"> je/ sú:</w:t>
      </w:r>
    </w:p>
    <w:p w14:paraId="13952AD7" w14:textId="230D11C5" w:rsidR="000769F7" w:rsidRPr="006F63C6" w:rsidRDefault="000769F7" w:rsidP="00803EC9">
      <w:pPr>
        <w:pStyle w:val="Odsekzoznamu"/>
        <w:numPr>
          <w:ilvl w:val="2"/>
          <w:numId w:val="15"/>
        </w:numPr>
        <w:spacing w:before="120" w:after="120" w:line="276" w:lineRule="auto"/>
        <w:ind w:left="851" w:hanging="295"/>
        <w:jc w:val="both"/>
        <w:rPr>
          <w:rFonts w:asciiTheme="minorHAnsi" w:hAnsiTheme="minorHAnsi" w:cs="Arial"/>
          <w:sz w:val="22"/>
          <w:szCs w:val="22"/>
        </w:rPr>
      </w:pPr>
      <w:r w:rsidRPr="006F63C6">
        <w:rPr>
          <w:rFonts w:asciiTheme="minorHAnsi" w:hAnsiTheme="minorHAnsi" w:cs="Arial"/>
          <w:sz w:val="22"/>
          <w:szCs w:val="22"/>
        </w:rPr>
        <w:t>zdokumentované výsledky testovania vo forme zápisnice o akceptačných testoch (ďalej len „</w:t>
      </w:r>
      <w:r w:rsidRPr="00FE0D56">
        <w:rPr>
          <w:rFonts w:asciiTheme="minorHAnsi" w:hAnsiTheme="minorHAnsi" w:cs="Arial"/>
          <w:b/>
          <w:sz w:val="22"/>
          <w:szCs w:val="22"/>
        </w:rPr>
        <w:t>Zápisnica o akceptačných testoch</w:t>
      </w:r>
      <w:r w:rsidRPr="006F63C6">
        <w:rPr>
          <w:rFonts w:asciiTheme="minorHAnsi" w:hAnsiTheme="minorHAnsi" w:cs="Arial"/>
          <w:sz w:val="22"/>
          <w:szCs w:val="22"/>
        </w:rPr>
        <w:t>“)</w:t>
      </w:r>
      <w:r w:rsidR="008D70E6">
        <w:rPr>
          <w:rFonts w:asciiTheme="minorHAnsi" w:hAnsiTheme="minorHAnsi" w:cs="Arial"/>
          <w:sz w:val="22"/>
          <w:szCs w:val="22"/>
        </w:rPr>
        <w:t>;</w:t>
      </w:r>
    </w:p>
    <w:p w14:paraId="5C994243" w14:textId="1D2B0424" w:rsidR="000769F7" w:rsidRPr="006F63C6" w:rsidRDefault="000769F7" w:rsidP="00803EC9">
      <w:pPr>
        <w:pStyle w:val="Odsekzoznamu"/>
        <w:numPr>
          <w:ilvl w:val="2"/>
          <w:numId w:val="15"/>
        </w:numPr>
        <w:spacing w:before="120" w:after="120" w:line="276" w:lineRule="auto"/>
        <w:ind w:left="851" w:hanging="295"/>
        <w:jc w:val="both"/>
        <w:rPr>
          <w:rFonts w:asciiTheme="minorHAnsi" w:hAnsiTheme="minorHAnsi" w:cs="Arial"/>
          <w:sz w:val="22"/>
          <w:szCs w:val="22"/>
        </w:rPr>
      </w:pPr>
      <w:r w:rsidRPr="006F63C6">
        <w:rPr>
          <w:rFonts w:asciiTheme="minorHAnsi" w:hAnsiTheme="minorHAnsi" w:cs="Arial"/>
          <w:sz w:val="22"/>
          <w:szCs w:val="22"/>
        </w:rPr>
        <w:t>vyhlásenie o dodržaní štandardov pre ISVS formou podrobného odpočtu splnenia jednotlivých relevantných požiadaviek</w:t>
      </w:r>
      <w:r w:rsidR="00FE0D56">
        <w:rPr>
          <w:rFonts w:asciiTheme="minorHAnsi" w:hAnsiTheme="minorHAnsi" w:cs="Arial"/>
          <w:sz w:val="22"/>
          <w:szCs w:val="22"/>
        </w:rPr>
        <w:t xml:space="preserve"> </w:t>
      </w:r>
      <w:r w:rsidR="009D7A8D">
        <w:rPr>
          <w:rFonts w:asciiTheme="minorHAnsi" w:hAnsiTheme="minorHAnsi" w:cs="Arial"/>
          <w:sz w:val="22"/>
          <w:szCs w:val="22"/>
        </w:rPr>
        <w:t>v prípade, ak bud</w:t>
      </w:r>
      <w:r w:rsidR="00FE0D56">
        <w:rPr>
          <w:rFonts w:asciiTheme="minorHAnsi" w:hAnsiTheme="minorHAnsi" w:cs="Arial"/>
          <w:sz w:val="22"/>
          <w:szCs w:val="22"/>
        </w:rPr>
        <w:t xml:space="preserve">ú </w:t>
      </w:r>
      <w:r w:rsidR="009D7A8D">
        <w:rPr>
          <w:rFonts w:asciiTheme="minorHAnsi" w:hAnsiTheme="minorHAnsi" w:cs="Arial"/>
          <w:sz w:val="22"/>
          <w:szCs w:val="22"/>
        </w:rPr>
        <w:t>preberan</w:t>
      </w:r>
      <w:r w:rsidR="00FE0D56">
        <w:rPr>
          <w:rFonts w:asciiTheme="minorHAnsi" w:hAnsiTheme="minorHAnsi" w:cs="Arial"/>
          <w:sz w:val="22"/>
          <w:szCs w:val="22"/>
        </w:rPr>
        <w:t xml:space="preserve">é </w:t>
      </w:r>
      <w:r w:rsidR="00CD4E61">
        <w:rPr>
          <w:rFonts w:asciiTheme="minorHAnsi" w:hAnsiTheme="minorHAnsi" w:cs="Arial"/>
          <w:sz w:val="22"/>
          <w:szCs w:val="22"/>
        </w:rPr>
        <w:t>Plnenia Diela</w:t>
      </w:r>
      <w:r w:rsidR="009D7A8D">
        <w:rPr>
          <w:rFonts w:asciiTheme="minorHAnsi" w:hAnsiTheme="minorHAnsi" w:cs="Arial"/>
          <w:sz w:val="22"/>
          <w:szCs w:val="22"/>
        </w:rPr>
        <w:t>,</w:t>
      </w:r>
      <w:r w:rsidR="008D70E6" w:rsidRPr="006F63C6">
        <w:rPr>
          <w:rFonts w:asciiTheme="minorHAnsi" w:hAnsiTheme="minorHAnsi" w:cs="Arial"/>
          <w:sz w:val="22"/>
          <w:szCs w:val="22"/>
        </w:rPr>
        <w:t xml:space="preserve"> na ktor</w:t>
      </w:r>
      <w:r w:rsidR="009D7A8D">
        <w:rPr>
          <w:rFonts w:asciiTheme="minorHAnsi" w:hAnsiTheme="minorHAnsi" w:cs="Arial"/>
          <w:sz w:val="22"/>
          <w:szCs w:val="22"/>
        </w:rPr>
        <w:t>é</w:t>
      </w:r>
      <w:r w:rsidR="008D70E6" w:rsidRPr="006F63C6">
        <w:rPr>
          <w:rFonts w:asciiTheme="minorHAnsi" w:hAnsiTheme="minorHAnsi" w:cs="Arial"/>
          <w:sz w:val="22"/>
          <w:szCs w:val="22"/>
        </w:rPr>
        <w:t xml:space="preserve"> sa vzťahuje výnos o štandardoch pre ISVS</w:t>
      </w:r>
      <w:r w:rsidR="008D70E6">
        <w:rPr>
          <w:rFonts w:asciiTheme="minorHAnsi" w:hAnsiTheme="minorHAnsi" w:cs="Arial"/>
          <w:sz w:val="22"/>
          <w:szCs w:val="22"/>
        </w:rPr>
        <w:t>;</w:t>
      </w:r>
    </w:p>
    <w:p w14:paraId="7E8FDB1A" w14:textId="2C5409B5" w:rsidR="000769F7" w:rsidRPr="006F63C6" w:rsidRDefault="000769F7" w:rsidP="00803EC9">
      <w:pPr>
        <w:pStyle w:val="Odsekzoznamu"/>
        <w:numPr>
          <w:ilvl w:val="2"/>
          <w:numId w:val="15"/>
        </w:numPr>
        <w:spacing w:before="120" w:after="120" w:line="276" w:lineRule="auto"/>
        <w:ind w:left="851" w:hanging="295"/>
        <w:jc w:val="both"/>
        <w:rPr>
          <w:rFonts w:asciiTheme="minorHAnsi" w:hAnsiTheme="minorHAnsi" w:cs="Arial"/>
          <w:sz w:val="22"/>
          <w:szCs w:val="22"/>
        </w:rPr>
      </w:pPr>
      <w:r w:rsidRPr="006F63C6">
        <w:rPr>
          <w:rFonts w:asciiTheme="minorHAnsi" w:hAnsiTheme="minorHAnsi" w:cs="Arial"/>
          <w:sz w:val="22"/>
          <w:szCs w:val="22"/>
        </w:rPr>
        <w:t xml:space="preserve">zoznam autorov preberaných autorských diel vrátane dokladu preukazujúceho oprávnenie </w:t>
      </w:r>
      <w:r w:rsidR="009D7A8D" w:rsidRPr="00CD4E61">
        <w:rPr>
          <w:rFonts w:asciiTheme="minorHAnsi" w:hAnsiTheme="minorHAnsi" w:cs="Arial"/>
          <w:sz w:val="22"/>
          <w:szCs w:val="22"/>
        </w:rPr>
        <w:t xml:space="preserve">Zhotoviteľa </w:t>
      </w:r>
      <w:r w:rsidRPr="00CD4E61">
        <w:rPr>
          <w:rFonts w:asciiTheme="minorHAnsi" w:hAnsiTheme="minorHAnsi" w:cs="Arial"/>
          <w:sz w:val="22"/>
          <w:szCs w:val="22"/>
        </w:rPr>
        <w:t>udeliť Objednávateľovi k preberanému autorskému dielu licenciu v rozsahu podľa čl. 7 bod 7.1 až 7.5 tejto Zmluvy</w:t>
      </w:r>
      <w:r w:rsidRPr="006F63C6">
        <w:rPr>
          <w:rFonts w:asciiTheme="minorHAnsi" w:hAnsiTheme="minorHAnsi" w:cs="Arial"/>
          <w:sz w:val="22"/>
          <w:szCs w:val="22"/>
        </w:rPr>
        <w:t>,</w:t>
      </w:r>
      <w:r w:rsidR="005C60D1">
        <w:rPr>
          <w:rFonts w:asciiTheme="minorHAnsi" w:hAnsiTheme="minorHAnsi" w:cs="Arial"/>
          <w:sz w:val="22"/>
          <w:szCs w:val="22"/>
        </w:rPr>
        <w:t xml:space="preserve"> </w:t>
      </w:r>
      <w:r w:rsidR="009D7A8D">
        <w:rPr>
          <w:rFonts w:asciiTheme="minorHAnsi" w:hAnsiTheme="minorHAnsi" w:cs="Arial"/>
          <w:sz w:val="22"/>
          <w:szCs w:val="22"/>
        </w:rPr>
        <w:t>v prípade, ak bude preberané P</w:t>
      </w:r>
      <w:r w:rsidR="00A46AFF" w:rsidRPr="006F63C6">
        <w:rPr>
          <w:rFonts w:asciiTheme="minorHAnsi" w:hAnsiTheme="minorHAnsi" w:cs="Arial"/>
          <w:sz w:val="22"/>
          <w:szCs w:val="22"/>
        </w:rPr>
        <w:t>lnenie</w:t>
      </w:r>
      <w:r w:rsidR="009D7A8D">
        <w:rPr>
          <w:rFonts w:asciiTheme="minorHAnsi" w:hAnsiTheme="minorHAnsi" w:cs="Arial"/>
          <w:sz w:val="22"/>
          <w:szCs w:val="22"/>
        </w:rPr>
        <w:t xml:space="preserve"> Diela</w:t>
      </w:r>
      <w:r w:rsidR="00CD4E61">
        <w:rPr>
          <w:rFonts w:asciiTheme="minorHAnsi" w:hAnsiTheme="minorHAnsi" w:cs="Arial"/>
          <w:sz w:val="22"/>
          <w:szCs w:val="22"/>
        </w:rPr>
        <w:t xml:space="preserve"> / výstup</w:t>
      </w:r>
      <w:r w:rsidR="00A46AFF" w:rsidRPr="006F63C6">
        <w:rPr>
          <w:rFonts w:asciiTheme="minorHAnsi" w:hAnsiTheme="minorHAnsi" w:cs="Arial"/>
          <w:sz w:val="22"/>
          <w:szCs w:val="22"/>
        </w:rPr>
        <w:t>, ktoré má povahu autorského diela v zm</w:t>
      </w:r>
      <w:r w:rsidR="00A46AFF">
        <w:rPr>
          <w:rFonts w:asciiTheme="minorHAnsi" w:hAnsiTheme="minorHAnsi" w:cs="Arial"/>
          <w:sz w:val="22"/>
          <w:szCs w:val="22"/>
        </w:rPr>
        <w:t>ysle čl. 7 bod 7.1 tejto Zmluvy.</w:t>
      </w:r>
    </w:p>
    <w:p w14:paraId="6FD581AF" w14:textId="531F29C9" w:rsidR="000769F7" w:rsidRPr="00516026" w:rsidRDefault="000769F7" w:rsidP="00A87958">
      <w:pPr>
        <w:pStyle w:val="Odsekzoznamu"/>
        <w:numPr>
          <w:ilvl w:val="1"/>
          <w:numId w:val="15"/>
        </w:numPr>
        <w:spacing w:before="120" w:after="120" w:line="276" w:lineRule="auto"/>
        <w:ind w:left="567" w:hanging="567"/>
        <w:jc w:val="both"/>
        <w:rPr>
          <w:rFonts w:asciiTheme="minorHAnsi" w:hAnsiTheme="minorHAnsi" w:cs="Arial"/>
          <w:sz w:val="22"/>
          <w:szCs w:val="22"/>
        </w:rPr>
      </w:pPr>
      <w:r w:rsidRPr="00516026">
        <w:rPr>
          <w:rFonts w:asciiTheme="minorHAnsi" w:hAnsiTheme="minorHAnsi" w:cs="Arial"/>
          <w:sz w:val="22"/>
          <w:szCs w:val="22"/>
        </w:rPr>
        <w:t>Pre zamedzenie pochybností</w:t>
      </w:r>
      <w:r w:rsidR="00E94AD6">
        <w:rPr>
          <w:rFonts w:asciiTheme="minorHAnsi" w:hAnsiTheme="minorHAnsi" w:cs="Arial"/>
          <w:sz w:val="22"/>
          <w:szCs w:val="22"/>
        </w:rPr>
        <w:t>,</w:t>
      </w:r>
      <w:r w:rsidRPr="00516026">
        <w:rPr>
          <w:rFonts w:asciiTheme="minorHAnsi" w:hAnsiTheme="minorHAnsi" w:cs="Arial"/>
          <w:sz w:val="22"/>
          <w:szCs w:val="22"/>
        </w:rPr>
        <w:t xml:space="preserve"> náležitosti Akceptačného protokolu, resp. jeho prílohy závisia od povahy preberaného </w:t>
      </w:r>
      <w:r w:rsidR="00A46AFF">
        <w:rPr>
          <w:rFonts w:asciiTheme="minorHAnsi" w:hAnsiTheme="minorHAnsi" w:cs="Arial"/>
          <w:sz w:val="22"/>
          <w:szCs w:val="22"/>
        </w:rPr>
        <w:t>výstupu</w:t>
      </w:r>
      <w:r w:rsidR="00096403">
        <w:rPr>
          <w:rFonts w:asciiTheme="minorHAnsi" w:hAnsiTheme="minorHAnsi" w:cs="Arial"/>
          <w:sz w:val="22"/>
          <w:szCs w:val="22"/>
        </w:rPr>
        <w:t xml:space="preserve">. </w:t>
      </w:r>
      <w:r w:rsidR="00A46AFF">
        <w:rPr>
          <w:rFonts w:asciiTheme="minorHAnsi" w:hAnsiTheme="minorHAnsi" w:cs="Arial"/>
          <w:sz w:val="22"/>
          <w:szCs w:val="22"/>
        </w:rPr>
        <w:t xml:space="preserve">Okrem prípadov uvedených v bode </w:t>
      </w:r>
      <w:r w:rsidR="0061569C">
        <w:rPr>
          <w:rFonts w:asciiTheme="minorHAnsi" w:hAnsiTheme="minorHAnsi" w:cs="Arial"/>
          <w:sz w:val="22"/>
          <w:szCs w:val="22"/>
        </w:rPr>
        <w:t>4</w:t>
      </w:r>
      <w:r w:rsidR="00A46AFF">
        <w:rPr>
          <w:rFonts w:asciiTheme="minorHAnsi" w:hAnsiTheme="minorHAnsi" w:cs="Arial"/>
          <w:sz w:val="22"/>
          <w:szCs w:val="22"/>
        </w:rPr>
        <w:t xml:space="preserve">.3 je </w:t>
      </w:r>
      <w:r w:rsidRPr="00516026">
        <w:rPr>
          <w:rFonts w:asciiTheme="minorHAnsi" w:hAnsiTheme="minorHAnsi" w:cs="Arial"/>
          <w:sz w:val="22"/>
          <w:szCs w:val="22"/>
        </w:rPr>
        <w:t xml:space="preserve">Objednávateľ </w:t>
      </w:r>
      <w:r w:rsidR="00A46AFF">
        <w:rPr>
          <w:rFonts w:asciiTheme="minorHAnsi" w:hAnsiTheme="minorHAnsi" w:cs="Arial"/>
          <w:sz w:val="22"/>
          <w:szCs w:val="22"/>
        </w:rPr>
        <w:t>oprávnený požadovať</w:t>
      </w:r>
      <w:r w:rsidRPr="00516026">
        <w:rPr>
          <w:rFonts w:asciiTheme="minorHAnsi" w:hAnsiTheme="minorHAnsi" w:cs="Arial"/>
          <w:sz w:val="22"/>
          <w:szCs w:val="22"/>
        </w:rPr>
        <w:t xml:space="preserve"> rozšírenie </w:t>
      </w:r>
      <w:r w:rsidR="00A46AFF">
        <w:rPr>
          <w:rFonts w:asciiTheme="minorHAnsi" w:hAnsiTheme="minorHAnsi" w:cs="Arial"/>
          <w:sz w:val="22"/>
          <w:szCs w:val="22"/>
        </w:rPr>
        <w:t xml:space="preserve">Akceptačného protokolu </w:t>
      </w:r>
      <w:r w:rsidRPr="00516026">
        <w:rPr>
          <w:rFonts w:asciiTheme="minorHAnsi" w:hAnsiTheme="minorHAnsi" w:cs="Arial"/>
          <w:sz w:val="22"/>
          <w:szCs w:val="22"/>
        </w:rPr>
        <w:t xml:space="preserve">za účelom dokladovania úplnosti preberaného </w:t>
      </w:r>
      <w:r w:rsidR="00306878">
        <w:rPr>
          <w:rFonts w:asciiTheme="minorHAnsi" w:hAnsiTheme="minorHAnsi" w:cs="Arial"/>
          <w:sz w:val="22"/>
          <w:szCs w:val="22"/>
        </w:rPr>
        <w:t>výstupu</w:t>
      </w:r>
      <w:r w:rsidR="002F0FA4">
        <w:rPr>
          <w:rFonts w:asciiTheme="minorHAnsi" w:hAnsiTheme="minorHAnsi" w:cs="Arial"/>
          <w:sz w:val="22"/>
          <w:szCs w:val="22"/>
        </w:rPr>
        <w:t xml:space="preserve"> </w:t>
      </w:r>
      <w:r w:rsidR="00306878">
        <w:rPr>
          <w:rFonts w:asciiTheme="minorHAnsi" w:hAnsiTheme="minorHAnsi" w:cs="Arial"/>
          <w:sz w:val="22"/>
          <w:szCs w:val="22"/>
        </w:rPr>
        <w:t>i</w:t>
      </w:r>
      <w:r w:rsidR="00A46AFF">
        <w:rPr>
          <w:rFonts w:asciiTheme="minorHAnsi" w:hAnsiTheme="minorHAnsi" w:cs="Arial"/>
          <w:sz w:val="22"/>
          <w:szCs w:val="22"/>
        </w:rPr>
        <w:t>ba v </w:t>
      </w:r>
      <w:r w:rsidR="00A46AFF" w:rsidRPr="00516026">
        <w:rPr>
          <w:rFonts w:asciiTheme="minorHAnsi" w:hAnsiTheme="minorHAnsi" w:cs="Arial"/>
          <w:sz w:val="22"/>
          <w:szCs w:val="22"/>
        </w:rPr>
        <w:t>odôvodnen</w:t>
      </w:r>
      <w:r w:rsidR="00A46AFF">
        <w:rPr>
          <w:rFonts w:asciiTheme="minorHAnsi" w:hAnsiTheme="minorHAnsi" w:cs="Arial"/>
          <w:sz w:val="22"/>
          <w:szCs w:val="22"/>
        </w:rPr>
        <w:t>ých prípadoch.</w:t>
      </w:r>
    </w:p>
    <w:p w14:paraId="6CDCFF8C" w14:textId="47159D34" w:rsidR="000769F7" w:rsidRPr="00516026" w:rsidRDefault="000769F7" w:rsidP="00A87958">
      <w:pPr>
        <w:pStyle w:val="Odsekzoznamu"/>
        <w:numPr>
          <w:ilvl w:val="1"/>
          <w:numId w:val="15"/>
        </w:numPr>
        <w:spacing w:before="120" w:after="120" w:line="276" w:lineRule="auto"/>
        <w:ind w:left="567" w:hanging="567"/>
        <w:jc w:val="both"/>
        <w:rPr>
          <w:rFonts w:asciiTheme="minorHAnsi" w:hAnsiTheme="minorHAnsi" w:cs="Arial"/>
          <w:sz w:val="22"/>
          <w:szCs w:val="22"/>
        </w:rPr>
      </w:pPr>
      <w:r w:rsidRPr="00516026">
        <w:rPr>
          <w:rFonts w:asciiTheme="minorHAnsi" w:hAnsiTheme="minorHAnsi" w:cs="Arial"/>
          <w:sz w:val="22"/>
          <w:szCs w:val="22"/>
        </w:rPr>
        <w:lastRenderedPageBreak/>
        <w:t xml:space="preserve">Ak </w:t>
      </w:r>
      <w:r w:rsidR="009D7A8D">
        <w:rPr>
          <w:rFonts w:asciiTheme="minorHAnsi" w:hAnsiTheme="minorHAnsi" w:cs="Arial"/>
          <w:sz w:val="22"/>
          <w:szCs w:val="22"/>
        </w:rPr>
        <w:t xml:space="preserve">Zhotoviteľ dodá </w:t>
      </w:r>
      <w:r w:rsidR="00306878">
        <w:rPr>
          <w:rFonts w:asciiTheme="minorHAnsi" w:hAnsiTheme="minorHAnsi" w:cs="Arial"/>
          <w:sz w:val="22"/>
          <w:szCs w:val="22"/>
        </w:rPr>
        <w:t xml:space="preserve">v rámci výstupu z etapy podľa bodu 2.2 </w:t>
      </w:r>
      <w:r w:rsidR="009D7A8D">
        <w:rPr>
          <w:rFonts w:asciiTheme="minorHAnsi" w:hAnsiTheme="minorHAnsi" w:cs="Arial"/>
          <w:sz w:val="22"/>
          <w:szCs w:val="22"/>
        </w:rPr>
        <w:t>Plneni</w:t>
      </w:r>
      <w:r w:rsidR="00306878">
        <w:rPr>
          <w:rFonts w:asciiTheme="minorHAnsi" w:hAnsiTheme="minorHAnsi" w:cs="Arial"/>
          <w:sz w:val="22"/>
          <w:szCs w:val="22"/>
        </w:rPr>
        <w:t>e</w:t>
      </w:r>
      <w:r w:rsidR="009D7A8D">
        <w:rPr>
          <w:rFonts w:asciiTheme="minorHAnsi" w:hAnsiTheme="minorHAnsi" w:cs="Arial"/>
          <w:sz w:val="22"/>
          <w:szCs w:val="22"/>
        </w:rPr>
        <w:t xml:space="preserve"> Diela</w:t>
      </w:r>
      <w:r w:rsidR="00306878">
        <w:rPr>
          <w:rFonts w:asciiTheme="minorHAnsi" w:hAnsiTheme="minorHAnsi" w:cs="Arial"/>
          <w:sz w:val="22"/>
          <w:szCs w:val="22"/>
        </w:rPr>
        <w:t>, ktoré vyžaduje</w:t>
      </w:r>
      <w:r w:rsidRPr="00516026">
        <w:rPr>
          <w:rFonts w:asciiTheme="minorHAnsi" w:hAnsiTheme="minorHAnsi" w:cs="Arial"/>
          <w:sz w:val="22"/>
          <w:szCs w:val="22"/>
        </w:rPr>
        <w:t xml:space="preserve"> osvedčenie kvality, doloží k Akceptačnému protokolu dokumenty a doklady osvedčujúce ich kva</w:t>
      </w:r>
      <w:r w:rsidR="00E94AD6">
        <w:rPr>
          <w:rFonts w:asciiTheme="minorHAnsi" w:hAnsiTheme="minorHAnsi" w:cs="Arial"/>
          <w:sz w:val="22"/>
          <w:szCs w:val="22"/>
        </w:rPr>
        <w:t>litu a/alebo kompletnosť (napr.</w:t>
      </w:r>
      <w:r w:rsidRPr="00516026">
        <w:rPr>
          <w:rFonts w:asciiTheme="minorHAnsi" w:hAnsiTheme="minorHAnsi" w:cs="Arial"/>
          <w:sz w:val="22"/>
          <w:szCs w:val="22"/>
        </w:rPr>
        <w:t xml:space="preserve"> zoznam ukončených čiastkových aktivít vykonaných služieb, zoznam dodávok a zariadení, osvedčenie o akosti a kompletnosti, návody na montáž a obsluhu</w:t>
      </w:r>
      <w:r w:rsidR="002F0FA4">
        <w:rPr>
          <w:rFonts w:asciiTheme="minorHAnsi" w:hAnsiTheme="minorHAnsi" w:cs="Arial"/>
          <w:sz w:val="22"/>
          <w:szCs w:val="22"/>
        </w:rPr>
        <w:t xml:space="preserve"> </w:t>
      </w:r>
      <w:r w:rsidRPr="00516026">
        <w:rPr>
          <w:rFonts w:asciiTheme="minorHAnsi" w:hAnsiTheme="minorHAnsi" w:cs="Arial"/>
          <w:sz w:val="22"/>
          <w:szCs w:val="22"/>
        </w:rPr>
        <w:t>a</w:t>
      </w:r>
      <w:r w:rsidR="002F0FA4">
        <w:rPr>
          <w:rFonts w:asciiTheme="minorHAnsi" w:hAnsiTheme="minorHAnsi" w:cs="Arial"/>
          <w:sz w:val="22"/>
          <w:szCs w:val="22"/>
        </w:rPr>
        <w:t xml:space="preserve"> </w:t>
      </w:r>
      <w:r w:rsidRPr="00516026">
        <w:rPr>
          <w:rFonts w:asciiTheme="minorHAnsi" w:hAnsiTheme="minorHAnsi" w:cs="Arial"/>
          <w:sz w:val="22"/>
          <w:szCs w:val="22"/>
        </w:rPr>
        <w:t>testy, správy o vykonaní odborných prehliadok a skúšok /ak je to potrebné/, výsledky testovania, skúšok, certifikáty, osvedčenia o vykonaných skúškach použitých materiálov a výrobkov, doklady o spôsobe likvidácie odpadov), ak takéto dokumenty už neboli súčasťou ponuky predloženej Objednávateľovi.</w:t>
      </w:r>
    </w:p>
    <w:p w14:paraId="75448A21" w14:textId="1BCA9A29" w:rsidR="000769F7" w:rsidRPr="00A7384E" w:rsidRDefault="000769F7" w:rsidP="00A87958">
      <w:pPr>
        <w:pStyle w:val="Odsekzoznamu"/>
        <w:numPr>
          <w:ilvl w:val="1"/>
          <w:numId w:val="15"/>
        </w:numPr>
        <w:spacing w:before="120" w:after="120" w:line="276" w:lineRule="auto"/>
        <w:ind w:left="567" w:hanging="567"/>
        <w:jc w:val="both"/>
        <w:rPr>
          <w:rFonts w:asciiTheme="minorHAnsi" w:hAnsiTheme="minorHAnsi" w:cs="Arial"/>
          <w:sz w:val="22"/>
          <w:szCs w:val="22"/>
        </w:rPr>
      </w:pPr>
      <w:r w:rsidRPr="00516026">
        <w:rPr>
          <w:rFonts w:asciiTheme="minorHAnsi" w:hAnsiTheme="minorHAnsi" w:cs="Arial"/>
          <w:sz w:val="22"/>
          <w:szCs w:val="22"/>
        </w:rPr>
        <w:t xml:space="preserve">Akceptačný protokol pre jednotlivé </w:t>
      </w:r>
      <w:r w:rsidR="005A3CCC">
        <w:rPr>
          <w:rFonts w:asciiTheme="minorHAnsi" w:hAnsiTheme="minorHAnsi" w:cs="Arial"/>
          <w:sz w:val="22"/>
          <w:szCs w:val="22"/>
        </w:rPr>
        <w:t>výstupy</w:t>
      </w:r>
      <w:r w:rsidR="002F0FA4">
        <w:rPr>
          <w:rFonts w:asciiTheme="minorHAnsi" w:hAnsiTheme="minorHAnsi" w:cs="Arial"/>
          <w:sz w:val="22"/>
          <w:szCs w:val="22"/>
        </w:rPr>
        <w:t xml:space="preserve"> </w:t>
      </w:r>
      <w:r w:rsidRPr="00516026">
        <w:rPr>
          <w:rFonts w:asciiTheme="minorHAnsi" w:hAnsiTheme="minorHAnsi" w:cs="Arial"/>
          <w:sz w:val="22"/>
          <w:szCs w:val="22"/>
        </w:rPr>
        <w:t xml:space="preserve">bude podpísaný za predpokladu, že bude potvrdené riadne </w:t>
      </w:r>
      <w:r w:rsidRPr="00A7384E">
        <w:rPr>
          <w:rFonts w:asciiTheme="minorHAnsi" w:hAnsiTheme="minorHAnsi" w:cs="Arial"/>
          <w:sz w:val="22"/>
          <w:szCs w:val="22"/>
        </w:rPr>
        <w:t>vykonanie príslušného plnenia a jeho úplnosť a/alebo funkčnosť v súlade s</w:t>
      </w:r>
      <w:r w:rsidR="00075B7A" w:rsidRPr="00A7384E">
        <w:rPr>
          <w:rFonts w:asciiTheme="minorHAnsi" w:hAnsiTheme="minorHAnsi" w:cs="Arial"/>
          <w:sz w:val="22"/>
          <w:szCs w:val="22"/>
        </w:rPr>
        <w:t xml:space="preserve"> prílohou č. 1 a technickou špecifikáciou dodanou </w:t>
      </w:r>
      <w:r w:rsidR="00CD4E61" w:rsidRPr="00A7384E">
        <w:rPr>
          <w:rFonts w:asciiTheme="minorHAnsi" w:hAnsiTheme="minorHAnsi" w:cs="Arial"/>
          <w:sz w:val="22"/>
          <w:szCs w:val="22"/>
        </w:rPr>
        <w:t xml:space="preserve">Zhotoviteľom </w:t>
      </w:r>
      <w:r w:rsidR="00075B7A" w:rsidRPr="00A7384E">
        <w:rPr>
          <w:rFonts w:asciiTheme="minorHAnsi" w:hAnsiTheme="minorHAnsi" w:cs="Arial"/>
          <w:sz w:val="22"/>
          <w:szCs w:val="22"/>
        </w:rPr>
        <w:t>v súlade s touto</w:t>
      </w:r>
      <w:r w:rsidRPr="00A7384E">
        <w:rPr>
          <w:rFonts w:asciiTheme="minorHAnsi" w:hAnsiTheme="minorHAnsi" w:cs="Arial"/>
          <w:sz w:val="22"/>
          <w:szCs w:val="22"/>
        </w:rPr>
        <w:t xml:space="preserve"> Zmluv</w:t>
      </w:r>
      <w:r w:rsidR="00075B7A" w:rsidRPr="00A7384E">
        <w:rPr>
          <w:rFonts w:asciiTheme="minorHAnsi" w:hAnsiTheme="minorHAnsi" w:cs="Arial"/>
          <w:sz w:val="22"/>
          <w:szCs w:val="22"/>
        </w:rPr>
        <w:t>ou</w:t>
      </w:r>
      <w:r w:rsidRPr="00A7384E">
        <w:rPr>
          <w:rFonts w:asciiTheme="minorHAnsi" w:hAnsiTheme="minorHAnsi" w:cs="Arial"/>
          <w:sz w:val="22"/>
          <w:szCs w:val="22"/>
        </w:rPr>
        <w:t xml:space="preserve">.  </w:t>
      </w:r>
    </w:p>
    <w:p w14:paraId="6173FFF5" w14:textId="77777777" w:rsidR="000769F7" w:rsidRPr="00516026" w:rsidRDefault="00D060A1" w:rsidP="00A87958">
      <w:pPr>
        <w:pStyle w:val="Odsekzoznamu"/>
        <w:numPr>
          <w:ilvl w:val="1"/>
          <w:numId w:val="15"/>
        </w:numPr>
        <w:spacing w:before="120" w:after="120" w:line="276" w:lineRule="auto"/>
        <w:ind w:left="567" w:hanging="567"/>
        <w:jc w:val="both"/>
        <w:rPr>
          <w:rFonts w:asciiTheme="minorHAnsi" w:hAnsiTheme="minorHAnsi" w:cs="Arial"/>
          <w:sz w:val="22"/>
          <w:szCs w:val="22"/>
        </w:rPr>
      </w:pPr>
      <w:r w:rsidRPr="00D060A1">
        <w:rPr>
          <w:rFonts w:asciiTheme="minorHAnsi" w:hAnsiTheme="minorHAnsi" w:cs="Arial"/>
          <w:sz w:val="22"/>
          <w:szCs w:val="22"/>
        </w:rPr>
        <w:t>Zhotoviteľ</w:t>
      </w:r>
      <w:r w:rsidR="000769F7" w:rsidRPr="00516026">
        <w:rPr>
          <w:rFonts w:asciiTheme="minorHAnsi" w:hAnsiTheme="minorHAnsi" w:cs="Arial"/>
          <w:sz w:val="22"/>
          <w:szCs w:val="22"/>
        </w:rPr>
        <w:t xml:space="preserve"> bude písomne informovať Objednávateľa najmenej 5 (päť) pracovných dní vopred o termíne začatia akceptačných testov. </w:t>
      </w:r>
    </w:p>
    <w:p w14:paraId="3A2F5077" w14:textId="233CAE08" w:rsidR="000769F7" w:rsidRPr="00516026" w:rsidRDefault="000769F7" w:rsidP="00A87958">
      <w:pPr>
        <w:pStyle w:val="Odsekzoznamu"/>
        <w:numPr>
          <w:ilvl w:val="1"/>
          <w:numId w:val="15"/>
        </w:numPr>
        <w:spacing w:before="120" w:after="120" w:line="276" w:lineRule="auto"/>
        <w:ind w:left="567" w:hanging="567"/>
        <w:jc w:val="both"/>
        <w:rPr>
          <w:rFonts w:asciiTheme="minorHAnsi" w:hAnsiTheme="minorHAnsi" w:cs="Arial"/>
          <w:sz w:val="22"/>
          <w:szCs w:val="22"/>
        </w:rPr>
      </w:pPr>
      <w:r w:rsidRPr="00516026">
        <w:rPr>
          <w:rFonts w:asciiTheme="minorHAnsi" w:hAnsiTheme="minorHAnsi" w:cs="Arial"/>
          <w:sz w:val="22"/>
          <w:szCs w:val="22"/>
        </w:rPr>
        <w:t>Akceptačné testy budú vykonávané vždy na infraštruktúre Objednávateľa</w:t>
      </w:r>
      <w:r w:rsidR="00075B7A">
        <w:rPr>
          <w:rFonts w:asciiTheme="minorHAnsi" w:hAnsiTheme="minorHAnsi" w:cs="Arial"/>
          <w:sz w:val="22"/>
          <w:szCs w:val="22"/>
        </w:rPr>
        <w:t>,</w:t>
      </w:r>
      <w:r w:rsidRPr="00516026">
        <w:rPr>
          <w:rFonts w:asciiTheme="minorHAnsi" w:hAnsiTheme="minorHAnsi" w:cs="Arial"/>
          <w:sz w:val="22"/>
          <w:szCs w:val="22"/>
        </w:rPr>
        <w:t xml:space="preserve"> bez možnosti ovplyvniť bežnú činnosť Objednávateľa, mi</w:t>
      </w:r>
      <w:r w:rsidR="00342441">
        <w:rPr>
          <w:rFonts w:asciiTheme="minorHAnsi" w:hAnsiTheme="minorHAnsi" w:cs="Arial"/>
          <w:sz w:val="22"/>
          <w:szCs w:val="22"/>
        </w:rPr>
        <w:t>mo produkčných databáz, ak sa Z</w:t>
      </w:r>
      <w:r w:rsidRPr="00516026">
        <w:rPr>
          <w:rFonts w:asciiTheme="minorHAnsi" w:hAnsiTheme="minorHAnsi" w:cs="Arial"/>
          <w:sz w:val="22"/>
          <w:szCs w:val="22"/>
        </w:rPr>
        <w:t xml:space="preserve">mluvné strany vopred výslovne nedohodnú inak. Objednávateľ je oprávnený sa týchto testov zúčastniť a osvedčiť ich konanie. </w:t>
      </w:r>
    </w:p>
    <w:p w14:paraId="442EC5BD" w14:textId="22AAB478" w:rsidR="000769F7" w:rsidRPr="00516026" w:rsidRDefault="001E144E" w:rsidP="00A87958">
      <w:pPr>
        <w:pStyle w:val="Odsekzoznamu"/>
        <w:numPr>
          <w:ilvl w:val="1"/>
          <w:numId w:val="15"/>
        </w:numPr>
        <w:spacing w:before="120" w:after="120" w:line="276" w:lineRule="auto"/>
        <w:ind w:left="567" w:hanging="567"/>
        <w:jc w:val="both"/>
        <w:rPr>
          <w:rFonts w:asciiTheme="minorHAnsi" w:hAnsiTheme="minorHAnsi" w:cs="Arial"/>
          <w:sz w:val="22"/>
          <w:szCs w:val="22"/>
        </w:rPr>
      </w:pPr>
      <w:r w:rsidRPr="000F00A2">
        <w:rPr>
          <w:rFonts w:asciiTheme="minorHAnsi" w:hAnsiTheme="minorHAnsi" w:cs="Arial"/>
          <w:sz w:val="22"/>
          <w:szCs w:val="22"/>
        </w:rPr>
        <w:t>Vykonanie každého akceptačného testu bude zaznamené vo forme Zápisnice o</w:t>
      </w:r>
      <w:r w:rsidR="00CD4E61" w:rsidRPr="000F00A2">
        <w:rPr>
          <w:rFonts w:asciiTheme="minorHAnsi" w:hAnsiTheme="minorHAnsi" w:cs="Arial"/>
          <w:sz w:val="22"/>
          <w:szCs w:val="22"/>
        </w:rPr>
        <w:t> akceptačných testoch,</w:t>
      </w:r>
      <w:r w:rsidR="002F0FA4">
        <w:rPr>
          <w:rFonts w:asciiTheme="minorHAnsi" w:hAnsiTheme="minorHAnsi" w:cs="Arial"/>
          <w:sz w:val="22"/>
          <w:szCs w:val="22"/>
        </w:rPr>
        <w:t xml:space="preserve"> </w:t>
      </w:r>
      <w:r w:rsidR="00CD4E61" w:rsidRPr="000F00A2">
        <w:rPr>
          <w:rFonts w:asciiTheme="minorHAnsi" w:hAnsiTheme="minorHAnsi" w:cs="Arial"/>
          <w:sz w:val="22"/>
          <w:szCs w:val="22"/>
        </w:rPr>
        <w:t>v ktorej Z</w:t>
      </w:r>
      <w:r w:rsidRPr="000F00A2">
        <w:rPr>
          <w:rFonts w:asciiTheme="minorHAnsi" w:hAnsiTheme="minorHAnsi" w:cs="Arial"/>
          <w:sz w:val="22"/>
          <w:szCs w:val="22"/>
        </w:rPr>
        <w:t>mluvné strany uvedú a popíšu všetky identifikované vady a ak je to potrebné stanovia si nový termín pre vykonanie opakovaných akceptačných testov.</w:t>
      </w:r>
      <w:r w:rsidR="00CD4E61">
        <w:rPr>
          <w:rFonts w:asciiTheme="minorHAnsi" w:hAnsiTheme="minorHAnsi" w:cs="Arial"/>
          <w:sz w:val="22"/>
          <w:szCs w:val="22"/>
        </w:rPr>
        <w:t xml:space="preserve"> </w:t>
      </w:r>
      <w:r w:rsidR="001C0701">
        <w:rPr>
          <w:rFonts w:asciiTheme="minorHAnsi" w:hAnsiTheme="minorHAnsi" w:cs="Arial"/>
          <w:sz w:val="22"/>
          <w:szCs w:val="22"/>
        </w:rPr>
        <w:t xml:space="preserve">Zhotoviteľ </w:t>
      </w:r>
      <w:r w:rsidR="000769F7" w:rsidRPr="00516026">
        <w:rPr>
          <w:rFonts w:asciiTheme="minorHAnsi" w:hAnsiTheme="minorHAnsi" w:cs="Arial"/>
          <w:sz w:val="22"/>
          <w:szCs w:val="22"/>
        </w:rPr>
        <w:t>sa zaväzuje odstrániť vytknuté vady a</w:t>
      </w:r>
      <w:r w:rsidR="00342441">
        <w:rPr>
          <w:rFonts w:asciiTheme="minorHAnsi" w:hAnsiTheme="minorHAnsi" w:cs="Arial"/>
          <w:sz w:val="22"/>
          <w:szCs w:val="22"/>
        </w:rPr>
        <w:t xml:space="preserve"> opätovne vykonať </w:t>
      </w:r>
      <w:r w:rsidR="000769F7" w:rsidRPr="00516026">
        <w:rPr>
          <w:rFonts w:asciiTheme="minorHAnsi" w:hAnsiTheme="minorHAnsi" w:cs="Arial"/>
          <w:sz w:val="22"/>
          <w:szCs w:val="22"/>
        </w:rPr>
        <w:t>príslušné akceptačné testy</w:t>
      </w:r>
      <w:r w:rsidR="001C0701">
        <w:rPr>
          <w:rFonts w:asciiTheme="minorHAnsi" w:hAnsiTheme="minorHAnsi" w:cs="Arial"/>
          <w:sz w:val="22"/>
          <w:szCs w:val="22"/>
        </w:rPr>
        <w:t xml:space="preserve">, a to </w:t>
      </w:r>
      <w:r w:rsidR="003F1570">
        <w:rPr>
          <w:rFonts w:asciiTheme="minorHAnsi" w:hAnsiTheme="minorHAnsi" w:cs="Arial"/>
          <w:sz w:val="22"/>
          <w:szCs w:val="22"/>
        </w:rPr>
        <w:t>v termíne uvedenom v Zápisnici o akceptačných testoch</w:t>
      </w:r>
      <w:r w:rsidR="000769F7" w:rsidRPr="00516026">
        <w:rPr>
          <w:rFonts w:asciiTheme="minorHAnsi" w:hAnsiTheme="minorHAnsi" w:cs="Arial"/>
          <w:sz w:val="22"/>
          <w:szCs w:val="22"/>
        </w:rPr>
        <w:t>. Tento proces sa bude opakovať, až pokiaľ nebudú splnené všetky akceptačné kritériá pre príslušný akceptačný test alebo dan</w:t>
      </w:r>
      <w:r w:rsidR="006C6D0D">
        <w:rPr>
          <w:rFonts w:asciiTheme="minorHAnsi" w:hAnsiTheme="minorHAnsi" w:cs="Arial"/>
          <w:sz w:val="22"/>
          <w:szCs w:val="22"/>
        </w:rPr>
        <w:t>ý výstup</w:t>
      </w:r>
      <w:r w:rsidR="000769F7" w:rsidRPr="00516026">
        <w:rPr>
          <w:rFonts w:asciiTheme="minorHAnsi" w:hAnsiTheme="minorHAnsi" w:cs="Arial"/>
          <w:sz w:val="22"/>
          <w:szCs w:val="22"/>
        </w:rPr>
        <w:t xml:space="preserve"> nebude akceptovan</w:t>
      </w:r>
      <w:r w:rsidR="003F1570">
        <w:rPr>
          <w:rFonts w:asciiTheme="minorHAnsi" w:hAnsiTheme="minorHAnsi" w:cs="Arial"/>
          <w:sz w:val="22"/>
          <w:szCs w:val="22"/>
        </w:rPr>
        <w:t>ý</w:t>
      </w:r>
      <w:r w:rsidR="000769F7" w:rsidRPr="00516026">
        <w:rPr>
          <w:rFonts w:asciiTheme="minorHAnsi" w:hAnsiTheme="minorHAnsi" w:cs="Arial"/>
          <w:sz w:val="22"/>
          <w:szCs w:val="22"/>
        </w:rPr>
        <w:t xml:space="preserve"> iným spôsobom. </w:t>
      </w:r>
    </w:p>
    <w:p w14:paraId="5164BBB3" w14:textId="77777777" w:rsidR="000769F7" w:rsidRPr="00516026" w:rsidRDefault="000769F7" w:rsidP="00A87958">
      <w:pPr>
        <w:pStyle w:val="Odsekzoznamu"/>
        <w:numPr>
          <w:ilvl w:val="1"/>
          <w:numId w:val="15"/>
        </w:numPr>
        <w:spacing w:before="120" w:after="120" w:line="276" w:lineRule="auto"/>
        <w:ind w:left="567" w:hanging="567"/>
        <w:jc w:val="both"/>
        <w:rPr>
          <w:rFonts w:asciiTheme="minorHAnsi" w:hAnsiTheme="minorHAnsi" w:cs="Arial"/>
          <w:sz w:val="22"/>
          <w:szCs w:val="22"/>
        </w:rPr>
      </w:pPr>
      <w:r w:rsidRPr="00516026">
        <w:rPr>
          <w:rFonts w:asciiTheme="minorHAnsi" w:hAnsiTheme="minorHAnsi" w:cs="Arial"/>
          <w:sz w:val="22"/>
          <w:szCs w:val="22"/>
        </w:rPr>
        <w:t xml:space="preserve">Počas akceptačných testov sa </w:t>
      </w:r>
      <w:r w:rsidR="00342441">
        <w:rPr>
          <w:rFonts w:asciiTheme="minorHAnsi" w:hAnsiTheme="minorHAnsi" w:cs="Arial"/>
          <w:sz w:val="22"/>
          <w:szCs w:val="22"/>
        </w:rPr>
        <w:t>Z</w:t>
      </w:r>
      <w:r w:rsidRPr="00516026">
        <w:rPr>
          <w:rFonts w:asciiTheme="minorHAnsi" w:hAnsiTheme="minorHAnsi" w:cs="Arial"/>
          <w:sz w:val="22"/>
          <w:szCs w:val="22"/>
        </w:rPr>
        <w:t xml:space="preserve">mluvné strany riadia ich časovým plánom a aj pri výskyte vád sa </w:t>
      </w:r>
      <w:r w:rsidR="00342441">
        <w:rPr>
          <w:rFonts w:asciiTheme="minorHAnsi" w:hAnsiTheme="minorHAnsi" w:cs="Arial"/>
          <w:sz w:val="22"/>
          <w:szCs w:val="22"/>
        </w:rPr>
        <w:t>Z</w:t>
      </w:r>
      <w:r w:rsidRPr="00516026">
        <w:rPr>
          <w:rFonts w:asciiTheme="minorHAnsi" w:hAnsiTheme="minorHAnsi" w:cs="Arial"/>
          <w:sz w:val="22"/>
          <w:szCs w:val="22"/>
        </w:rPr>
        <w:t xml:space="preserve">mluvné strany zaväzujú vynaložiť primerané úsilie, aby mohol byť dodržaný. Takéto vady budú triedené podľa ich závažnosti a zmluvné strany budú spolupracovať, aby mohli byť odstránené už počas priebehu akceptačného testu; v odôvodnených prípadoch sa </w:t>
      </w:r>
      <w:r w:rsidR="001C0701">
        <w:rPr>
          <w:rFonts w:asciiTheme="minorHAnsi" w:hAnsiTheme="minorHAnsi" w:cs="Arial"/>
          <w:sz w:val="22"/>
          <w:szCs w:val="22"/>
        </w:rPr>
        <w:t>Oprávnené osoby Z</w:t>
      </w:r>
      <w:r w:rsidRPr="00516026">
        <w:rPr>
          <w:rFonts w:asciiTheme="minorHAnsi" w:hAnsiTheme="minorHAnsi" w:cs="Arial"/>
          <w:sz w:val="22"/>
          <w:szCs w:val="22"/>
        </w:rPr>
        <w:t xml:space="preserve">mluvných strán môžu tiež dohodnúť na zmene časového plánu akceptačného testu počas jeho priebehu. </w:t>
      </w:r>
    </w:p>
    <w:p w14:paraId="2081AC47" w14:textId="7D5C70A3" w:rsidR="00672B82" w:rsidRPr="004D2A6D" w:rsidRDefault="000769F7" w:rsidP="00A87958">
      <w:pPr>
        <w:pStyle w:val="Odsekzoznamu"/>
        <w:numPr>
          <w:ilvl w:val="1"/>
          <w:numId w:val="15"/>
        </w:numPr>
        <w:spacing w:before="120" w:after="120" w:line="276" w:lineRule="auto"/>
        <w:ind w:left="567" w:hanging="567"/>
        <w:jc w:val="both"/>
      </w:pPr>
      <w:r w:rsidRPr="00342441">
        <w:rPr>
          <w:rFonts w:asciiTheme="minorHAnsi" w:hAnsiTheme="minorHAnsi" w:cs="Arial"/>
          <w:sz w:val="22"/>
          <w:szCs w:val="22"/>
        </w:rPr>
        <w:t>Zápisnice o akceptačných testoch budú obsahovať správu o priebehu akceptačného testu</w:t>
      </w:r>
      <w:r w:rsidR="003F1570">
        <w:rPr>
          <w:rFonts w:asciiTheme="minorHAnsi" w:hAnsiTheme="minorHAnsi" w:cs="Arial"/>
          <w:sz w:val="22"/>
          <w:szCs w:val="22"/>
        </w:rPr>
        <w:t xml:space="preserve">, </w:t>
      </w:r>
      <w:r w:rsidR="001E144E" w:rsidRPr="000F00A2">
        <w:rPr>
          <w:rFonts w:asciiTheme="minorHAnsi" w:hAnsiTheme="minorHAnsi" w:cs="Arial"/>
          <w:sz w:val="22"/>
          <w:szCs w:val="22"/>
        </w:rPr>
        <w:t xml:space="preserve">zoznam zistených vád podľa stupňa ich závažnosti </w:t>
      </w:r>
      <w:r w:rsidRPr="00342441">
        <w:rPr>
          <w:rFonts w:asciiTheme="minorHAnsi" w:hAnsiTheme="minorHAnsi" w:cs="Arial"/>
          <w:sz w:val="22"/>
          <w:szCs w:val="22"/>
        </w:rPr>
        <w:t xml:space="preserve">a budú podpísané oboma </w:t>
      </w:r>
      <w:r w:rsidR="00342441" w:rsidRPr="00342441">
        <w:rPr>
          <w:rFonts w:asciiTheme="minorHAnsi" w:hAnsiTheme="minorHAnsi" w:cs="Arial"/>
          <w:sz w:val="22"/>
          <w:szCs w:val="22"/>
        </w:rPr>
        <w:t>Z</w:t>
      </w:r>
      <w:r w:rsidRPr="00342441">
        <w:rPr>
          <w:rFonts w:asciiTheme="minorHAnsi" w:hAnsiTheme="minorHAnsi" w:cs="Arial"/>
          <w:sz w:val="22"/>
          <w:szCs w:val="22"/>
        </w:rPr>
        <w:t xml:space="preserve">mluvnými stranami s uvedením presného času podpisu. </w:t>
      </w:r>
      <w:r w:rsidR="00342441">
        <w:rPr>
          <w:rFonts w:asciiTheme="minorHAnsi" w:hAnsiTheme="minorHAnsi" w:cs="Arial"/>
          <w:sz w:val="22"/>
          <w:szCs w:val="22"/>
        </w:rPr>
        <w:t xml:space="preserve">Ak táto Zmluva neustanovuje </w:t>
      </w:r>
      <w:r w:rsidR="003F1570">
        <w:rPr>
          <w:rFonts w:asciiTheme="minorHAnsi" w:hAnsiTheme="minorHAnsi" w:cs="Arial"/>
          <w:sz w:val="22"/>
          <w:szCs w:val="22"/>
        </w:rPr>
        <w:t>inak</w:t>
      </w:r>
      <w:r w:rsidR="00342441">
        <w:rPr>
          <w:rFonts w:asciiTheme="minorHAnsi" w:hAnsiTheme="minorHAnsi" w:cs="Arial"/>
          <w:sz w:val="22"/>
          <w:szCs w:val="22"/>
        </w:rPr>
        <w:t xml:space="preserve">, </w:t>
      </w:r>
      <w:r w:rsidR="001C0701">
        <w:rPr>
          <w:rFonts w:asciiTheme="minorHAnsi" w:hAnsiTheme="minorHAnsi" w:cs="Arial"/>
          <w:sz w:val="22"/>
          <w:szCs w:val="22"/>
        </w:rPr>
        <w:t>r</w:t>
      </w:r>
      <w:r w:rsidRPr="00342441">
        <w:rPr>
          <w:rFonts w:asciiTheme="minorHAnsi" w:hAnsiTheme="minorHAnsi" w:cs="Arial"/>
          <w:sz w:val="22"/>
          <w:szCs w:val="22"/>
        </w:rPr>
        <w:t>ozdelenie vád podľa stupňa závažnosti bude uskutočnené Ob</w:t>
      </w:r>
      <w:r w:rsidR="00342441" w:rsidRPr="00342441">
        <w:rPr>
          <w:rFonts w:asciiTheme="minorHAnsi" w:hAnsiTheme="minorHAnsi" w:cs="Arial"/>
          <w:sz w:val="22"/>
          <w:szCs w:val="22"/>
        </w:rPr>
        <w:t>jednávateľom.</w:t>
      </w:r>
    </w:p>
    <w:p w14:paraId="29BAE900" w14:textId="77777777" w:rsidR="00672B82" w:rsidRPr="00424BC5" w:rsidRDefault="00672B82" w:rsidP="004D2A6D">
      <w:pPr>
        <w:jc w:val="both"/>
      </w:pPr>
    </w:p>
    <w:p w14:paraId="02896A3D" w14:textId="4005230E" w:rsidR="002571C4" w:rsidRDefault="002571C4">
      <w:pPr>
        <w:spacing w:after="160" w:line="259" w:lineRule="auto"/>
        <w:rPr>
          <w:rFonts w:asciiTheme="minorHAnsi" w:hAnsiTheme="minorHAnsi" w:cs="Arial"/>
          <w:sz w:val="22"/>
          <w:szCs w:val="22"/>
        </w:rPr>
      </w:pPr>
      <w:r>
        <w:rPr>
          <w:rFonts w:asciiTheme="minorHAnsi" w:hAnsiTheme="minorHAnsi" w:cs="Arial"/>
          <w:sz w:val="22"/>
          <w:szCs w:val="22"/>
        </w:rPr>
        <w:br w:type="page"/>
      </w:r>
    </w:p>
    <w:p w14:paraId="201EAFEC" w14:textId="77777777" w:rsidR="00B35D06" w:rsidRPr="00424BC5" w:rsidRDefault="00B35D06" w:rsidP="00B35D06">
      <w:pPr>
        <w:spacing w:line="264" w:lineRule="auto"/>
        <w:ind w:hanging="426"/>
        <w:jc w:val="both"/>
        <w:rPr>
          <w:rFonts w:asciiTheme="minorHAnsi" w:hAnsiTheme="minorHAnsi" w:cs="Arial"/>
          <w:sz w:val="22"/>
          <w:szCs w:val="22"/>
        </w:rPr>
      </w:pPr>
    </w:p>
    <w:p w14:paraId="6CBD5357" w14:textId="77777777" w:rsidR="00B35D06" w:rsidRDefault="00B35D06" w:rsidP="00450A39">
      <w:pPr>
        <w:pStyle w:val="Nadpis1"/>
        <w:numPr>
          <w:ilvl w:val="0"/>
          <w:numId w:val="15"/>
        </w:numPr>
        <w:rPr>
          <w:rFonts w:asciiTheme="minorHAnsi" w:hAnsiTheme="minorHAnsi"/>
          <w:b/>
          <w:sz w:val="22"/>
          <w:szCs w:val="22"/>
        </w:rPr>
      </w:pPr>
      <w:r w:rsidRPr="00424BC5">
        <w:rPr>
          <w:rFonts w:asciiTheme="minorHAnsi" w:hAnsiTheme="minorHAnsi"/>
          <w:b/>
          <w:sz w:val="22"/>
          <w:szCs w:val="22"/>
        </w:rPr>
        <w:t>Cena</w:t>
      </w:r>
    </w:p>
    <w:p w14:paraId="36331EC1" w14:textId="77777777" w:rsidR="00B35D06" w:rsidRPr="00424BC5" w:rsidRDefault="00B35D06" w:rsidP="00B35D06">
      <w:pPr>
        <w:ind w:hanging="426"/>
        <w:jc w:val="both"/>
      </w:pPr>
    </w:p>
    <w:p w14:paraId="622F9D1D" w14:textId="77777777" w:rsidR="00752B1F" w:rsidRDefault="00B35D06" w:rsidP="00450A39">
      <w:pPr>
        <w:pStyle w:val="Odsekzoznamu"/>
        <w:numPr>
          <w:ilvl w:val="1"/>
          <w:numId w:val="15"/>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Cena za </w:t>
      </w:r>
      <w:r w:rsidR="00752B1F">
        <w:rPr>
          <w:rFonts w:asciiTheme="minorHAnsi" w:hAnsiTheme="minorHAnsi" w:cs="Arial"/>
          <w:sz w:val="22"/>
          <w:szCs w:val="22"/>
        </w:rPr>
        <w:t xml:space="preserve">vykonanie Diela </w:t>
      </w:r>
      <w:r w:rsidRPr="00424BC5">
        <w:rPr>
          <w:rFonts w:asciiTheme="minorHAnsi" w:hAnsiTheme="minorHAnsi" w:cs="Arial"/>
          <w:sz w:val="22"/>
          <w:szCs w:val="22"/>
        </w:rPr>
        <w:t>sa dojednáva v zmysle zákona Národnej rady Slovenskej republiky č. 18/1996 Z. z. o</w:t>
      </w:r>
      <w:r>
        <w:rPr>
          <w:rFonts w:asciiTheme="minorHAnsi" w:hAnsiTheme="minorHAnsi" w:cs="Arial"/>
          <w:sz w:val="22"/>
          <w:szCs w:val="22"/>
        </w:rPr>
        <w:t> </w:t>
      </w:r>
      <w:r w:rsidRPr="00424BC5">
        <w:rPr>
          <w:rFonts w:asciiTheme="minorHAnsi" w:hAnsiTheme="minorHAnsi" w:cs="Arial"/>
          <w:sz w:val="22"/>
          <w:szCs w:val="22"/>
        </w:rPr>
        <w:t>cenách</w:t>
      </w:r>
      <w:r>
        <w:rPr>
          <w:rFonts w:asciiTheme="minorHAnsi" w:hAnsiTheme="minorHAnsi" w:cs="Arial"/>
          <w:sz w:val="22"/>
          <w:szCs w:val="22"/>
        </w:rPr>
        <w:t xml:space="preserve"> dohodou Zmluvných strán na základe ponuky </w:t>
      </w:r>
      <w:r w:rsidR="00752B1F">
        <w:rPr>
          <w:rFonts w:asciiTheme="minorHAnsi" w:hAnsiTheme="minorHAnsi" w:cs="Arial"/>
          <w:sz w:val="22"/>
          <w:szCs w:val="22"/>
        </w:rPr>
        <w:t>Zhotoviteľa</w:t>
      </w:r>
      <w:r>
        <w:rPr>
          <w:rFonts w:asciiTheme="minorHAnsi" w:hAnsiTheme="minorHAnsi" w:cs="Arial"/>
          <w:sz w:val="22"/>
          <w:szCs w:val="22"/>
        </w:rPr>
        <w:t xml:space="preserve"> predloženej vo verejnom obstarávaní</w:t>
      </w:r>
      <w:r w:rsidRPr="00424BC5">
        <w:rPr>
          <w:rFonts w:asciiTheme="minorHAnsi" w:hAnsiTheme="minorHAnsi" w:cs="Arial"/>
          <w:sz w:val="22"/>
          <w:szCs w:val="22"/>
        </w:rPr>
        <w:t xml:space="preserve">, </w:t>
      </w:r>
      <w:r w:rsidR="00752B1F">
        <w:rPr>
          <w:rFonts w:asciiTheme="minorHAnsi" w:hAnsiTheme="minorHAnsi" w:cs="Arial"/>
          <w:sz w:val="22"/>
          <w:szCs w:val="22"/>
        </w:rPr>
        <w:t xml:space="preserve">v celkovej sume ... (...) € bez DPH. </w:t>
      </w:r>
    </w:p>
    <w:p w14:paraId="57AB5AEB" w14:textId="77777777" w:rsidR="006C6D0D" w:rsidRDefault="00752B1F" w:rsidP="00450A39">
      <w:pPr>
        <w:pStyle w:val="Odsekzoznamu"/>
        <w:numPr>
          <w:ilvl w:val="1"/>
          <w:numId w:val="15"/>
        </w:numPr>
        <w:spacing w:line="264" w:lineRule="auto"/>
        <w:ind w:left="567" w:hanging="567"/>
        <w:jc w:val="both"/>
        <w:rPr>
          <w:rFonts w:asciiTheme="minorHAnsi" w:hAnsiTheme="minorHAnsi" w:cs="Arial"/>
          <w:sz w:val="22"/>
          <w:szCs w:val="22"/>
        </w:rPr>
      </w:pPr>
      <w:r>
        <w:rPr>
          <w:rFonts w:asciiTheme="minorHAnsi" w:hAnsiTheme="minorHAnsi" w:cs="Arial"/>
          <w:sz w:val="22"/>
          <w:szCs w:val="22"/>
        </w:rPr>
        <w:t xml:space="preserve">Zmluvné strany sa dohodli, že cena podľa bodu 5.1 bude uhradená po častiach v nasledovných fakturačných míľnikoch: </w:t>
      </w:r>
    </w:p>
    <w:p w14:paraId="63CBCD19" w14:textId="77777777" w:rsidR="00B35D06" w:rsidRPr="00424BC5" w:rsidRDefault="00B35D06" w:rsidP="006C6D0D">
      <w:pPr>
        <w:pStyle w:val="Odsekzoznamu"/>
        <w:spacing w:line="264" w:lineRule="auto"/>
        <w:ind w:left="567"/>
        <w:jc w:val="both"/>
        <w:rPr>
          <w:rFonts w:asciiTheme="minorHAnsi" w:hAnsiTheme="minorHAnsi" w:cs="Arial"/>
          <w:sz w:val="22"/>
          <w:szCs w:val="22"/>
        </w:rPr>
      </w:pPr>
    </w:p>
    <w:tbl>
      <w:tblPr>
        <w:tblStyle w:val="Mriekatabuky"/>
        <w:tblW w:w="8505" w:type="dxa"/>
        <w:tblInd w:w="562" w:type="dxa"/>
        <w:tblLook w:val="04A0" w:firstRow="1" w:lastRow="0" w:firstColumn="1" w:lastColumn="0" w:noHBand="0" w:noVBand="1"/>
      </w:tblPr>
      <w:tblGrid>
        <w:gridCol w:w="2935"/>
        <w:gridCol w:w="2935"/>
        <w:gridCol w:w="2635"/>
      </w:tblGrid>
      <w:tr w:rsidR="00752B1F" w14:paraId="11E8747F" w14:textId="77777777" w:rsidTr="006C6D0D">
        <w:trPr>
          <w:trHeight w:val="536"/>
        </w:trPr>
        <w:tc>
          <w:tcPr>
            <w:tcW w:w="2935" w:type="dxa"/>
          </w:tcPr>
          <w:p w14:paraId="1C882F38" w14:textId="77777777" w:rsidR="00752B1F" w:rsidRPr="00752B1F" w:rsidRDefault="00752B1F" w:rsidP="00752B1F">
            <w:pPr>
              <w:spacing w:line="264" w:lineRule="auto"/>
              <w:rPr>
                <w:rFonts w:asciiTheme="minorHAnsi" w:hAnsiTheme="minorHAnsi" w:cs="Arial"/>
                <w:noProof w:val="0"/>
                <w:sz w:val="22"/>
                <w:szCs w:val="22"/>
              </w:rPr>
            </w:pPr>
            <w:r w:rsidRPr="00752B1F">
              <w:rPr>
                <w:rFonts w:asciiTheme="minorHAnsi" w:hAnsiTheme="minorHAnsi" w:cs="Arial"/>
                <w:noProof w:val="0"/>
                <w:sz w:val="22"/>
                <w:szCs w:val="22"/>
              </w:rPr>
              <w:t>1.</w:t>
            </w:r>
            <w:r>
              <w:rPr>
                <w:rFonts w:asciiTheme="minorHAnsi" w:hAnsiTheme="minorHAnsi" w:cs="Arial"/>
                <w:noProof w:val="0"/>
                <w:sz w:val="22"/>
                <w:szCs w:val="22"/>
              </w:rPr>
              <w:t xml:space="preserve"> fakturačný míľnik</w:t>
            </w:r>
          </w:p>
        </w:tc>
        <w:tc>
          <w:tcPr>
            <w:tcW w:w="2935" w:type="dxa"/>
          </w:tcPr>
          <w:p w14:paraId="2F8849D7" w14:textId="77777777" w:rsidR="00752B1F" w:rsidRDefault="00752B1F" w:rsidP="00B35D06">
            <w:pPr>
              <w:pStyle w:val="Odsekzoznamu"/>
              <w:spacing w:line="264" w:lineRule="auto"/>
              <w:ind w:left="0"/>
              <w:rPr>
                <w:rFonts w:asciiTheme="minorHAnsi" w:hAnsiTheme="minorHAnsi" w:cs="Arial"/>
                <w:noProof w:val="0"/>
                <w:sz w:val="22"/>
                <w:szCs w:val="22"/>
              </w:rPr>
            </w:pPr>
            <w:r>
              <w:rPr>
                <w:rFonts w:asciiTheme="minorHAnsi" w:hAnsiTheme="minorHAnsi" w:cs="Arial"/>
                <w:noProof w:val="0"/>
                <w:sz w:val="22"/>
                <w:szCs w:val="22"/>
              </w:rPr>
              <w:t xml:space="preserve">...,- € (slovom ... eur) </w:t>
            </w:r>
          </w:p>
        </w:tc>
        <w:tc>
          <w:tcPr>
            <w:tcW w:w="2635" w:type="dxa"/>
          </w:tcPr>
          <w:p w14:paraId="1A85966C" w14:textId="76225B0C" w:rsidR="00752B1F" w:rsidRPr="00CD4E61" w:rsidRDefault="00752B1F" w:rsidP="00B35D06">
            <w:pPr>
              <w:pStyle w:val="Odsekzoznamu"/>
              <w:spacing w:line="264" w:lineRule="auto"/>
              <w:ind w:left="0"/>
              <w:rPr>
                <w:rFonts w:asciiTheme="minorHAnsi" w:hAnsiTheme="minorHAnsi" w:cs="Arial"/>
                <w:noProof w:val="0"/>
                <w:sz w:val="22"/>
                <w:szCs w:val="22"/>
              </w:rPr>
            </w:pPr>
            <w:r w:rsidRPr="00CD4E61">
              <w:rPr>
                <w:rFonts w:asciiTheme="minorHAnsi" w:hAnsiTheme="minorHAnsi" w:cs="Arial"/>
                <w:noProof w:val="0"/>
                <w:sz w:val="22"/>
                <w:szCs w:val="22"/>
              </w:rPr>
              <w:t xml:space="preserve">po odovzdaní a prevzatí všetkých výstupov </w:t>
            </w:r>
            <w:r w:rsidR="001E144E" w:rsidRPr="00CD4E61">
              <w:rPr>
                <w:rFonts w:asciiTheme="minorHAnsi" w:hAnsiTheme="minorHAnsi" w:cs="Arial"/>
                <w:noProof w:val="0"/>
                <w:sz w:val="22"/>
                <w:szCs w:val="22"/>
              </w:rPr>
              <w:t>1. a 2.</w:t>
            </w:r>
            <w:r w:rsidR="00CD4E61" w:rsidRPr="00CD4E61">
              <w:rPr>
                <w:rFonts w:asciiTheme="minorHAnsi" w:hAnsiTheme="minorHAnsi" w:cs="Arial"/>
                <w:noProof w:val="0"/>
                <w:sz w:val="22"/>
                <w:szCs w:val="22"/>
              </w:rPr>
              <w:t xml:space="preserve"> </w:t>
            </w:r>
            <w:r w:rsidRPr="00CD4E61">
              <w:rPr>
                <w:rFonts w:asciiTheme="minorHAnsi" w:hAnsiTheme="minorHAnsi" w:cs="Arial"/>
                <w:noProof w:val="0"/>
                <w:sz w:val="22"/>
                <w:szCs w:val="22"/>
              </w:rPr>
              <w:t xml:space="preserve">etapy </w:t>
            </w:r>
          </w:p>
        </w:tc>
      </w:tr>
      <w:tr w:rsidR="00752B1F" w14:paraId="0BDC2184" w14:textId="77777777" w:rsidTr="006C6D0D">
        <w:trPr>
          <w:trHeight w:val="536"/>
        </w:trPr>
        <w:tc>
          <w:tcPr>
            <w:tcW w:w="2935" w:type="dxa"/>
          </w:tcPr>
          <w:p w14:paraId="33AC24CC" w14:textId="4E77C6AC" w:rsidR="00752B1F" w:rsidRDefault="002578CF" w:rsidP="00B35D06">
            <w:pPr>
              <w:pStyle w:val="Odsekzoznamu"/>
              <w:spacing w:line="264" w:lineRule="auto"/>
              <w:ind w:left="0"/>
              <w:rPr>
                <w:rFonts w:asciiTheme="minorHAnsi" w:hAnsiTheme="minorHAnsi" w:cs="Arial"/>
                <w:noProof w:val="0"/>
                <w:sz w:val="22"/>
                <w:szCs w:val="22"/>
              </w:rPr>
            </w:pPr>
            <w:r>
              <w:rPr>
                <w:rFonts w:asciiTheme="minorHAnsi" w:hAnsiTheme="minorHAnsi" w:cs="Arial"/>
                <w:noProof w:val="0"/>
                <w:sz w:val="22"/>
                <w:szCs w:val="22"/>
              </w:rPr>
              <w:t>2</w:t>
            </w:r>
            <w:r w:rsidR="00752B1F" w:rsidRPr="00752B1F">
              <w:rPr>
                <w:rFonts w:asciiTheme="minorHAnsi" w:hAnsiTheme="minorHAnsi" w:cs="Arial"/>
                <w:noProof w:val="0"/>
                <w:sz w:val="22"/>
                <w:szCs w:val="22"/>
              </w:rPr>
              <w:t>.</w:t>
            </w:r>
            <w:r w:rsidR="00752B1F">
              <w:rPr>
                <w:rFonts w:asciiTheme="minorHAnsi" w:hAnsiTheme="minorHAnsi" w:cs="Arial"/>
                <w:noProof w:val="0"/>
                <w:sz w:val="22"/>
                <w:szCs w:val="22"/>
              </w:rPr>
              <w:t xml:space="preserve"> fakturačný míľnik</w:t>
            </w:r>
          </w:p>
        </w:tc>
        <w:tc>
          <w:tcPr>
            <w:tcW w:w="2935" w:type="dxa"/>
          </w:tcPr>
          <w:p w14:paraId="6E0C82CB" w14:textId="77777777" w:rsidR="00752B1F" w:rsidRDefault="00752B1F" w:rsidP="00B35D06">
            <w:pPr>
              <w:pStyle w:val="Odsekzoznamu"/>
              <w:spacing w:line="264" w:lineRule="auto"/>
              <w:ind w:left="0"/>
              <w:rPr>
                <w:rFonts w:asciiTheme="minorHAnsi" w:hAnsiTheme="minorHAnsi" w:cs="Arial"/>
                <w:noProof w:val="0"/>
                <w:sz w:val="22"/>
                <w:szCs w:val="22"/>
              </w:rPr>
            </w:pPr>
            <w:r>
              <w:rPr>
                <w:rFonts w:asciiTheme="minorHAnsi" w:hAnsiTheme="minorHAnsi" w:cs="Arial"/>
                <w:noProof w:val="0"/>
                <w:sz w:val="22"/>
                <w:szCs w:val="22"/>
              </w:rPr>
              <w:t>...,- € (slovom ... eur)</w:t>
            </w:r>
          </w:p>
        </w:tc>
        <w:tc>
          <w:tcPr>
            <w:tcW w:w="2635" w:type="dxa"/>
          </w:tcPr>
          <w:p w14:paraId="71029A08" w14:textId="20623E96" w:rsidR="00752B1F" w:rsidRPr="00CD4E61" w:rsidRDefault="00752B1F" w:rsidP="003F1570">
            <w:pPr>
              <w:pStyle w:val="Odsekzoznamu"/>
              <w:spacing w:line="264" w:lineRule="auto"/>
              <w:ind w:left="0"/>
              <w:rPr>
                <w:rFonts w:asciiTheme="minorHAnsi" w:hAnsiTheme="minorHAnsi" w:cs="Arial"/>
                <w:noProof w:val="0"/>
                <w:sz w:val="22"/>
                <w:szCs w:val="22"/>
              </w:rPr>
            </w:pPr>
            <w:r w:rsidRPr="00CD4E61">
              <w:rPr>
                <w:rFonts w:asciiTheme="minorHAnsi" w:hAnsiTheme="minorHAnsi" w:cs="Arial"/>
                <w:noProof w:val="0"/>
                <w:sz w:val="22"/>
                <w:szCs w:val="22"/>
              </w:rPr>
              <w:t xml:space="preserve">po odovzdaní a prevzatí všetkých výstupov </w:t>
            </w:r>
            <w:r w:rsidR="002578CF">
              <w:rPr>
                <w:rFonts w:asciiTheme="minorHAnsi" w:hAnsiTheme="minorHAnsi" w:cs="Arial"/>
                <w:noProof w:val="0"/>
                <w:sz w:val="22"/>
                <w:szCs w:val="22"/>
              </w:rPr>
              <w:t xml:space="preserve">3., </w:t>
            </w:r>
            <w:r w:rsidR="001E144E" w:rsidRPr="00CD4E61">
              <w:rPr>
                <w:rFonts w:asciiTheme="minorHAnsi" w:hAnsiTheme="minorHAnsi" w:cs="Arial"/>
                <w:noProof w:val="0"/>
                <w:sz w:val="22"/>
                <w:szCs w:val="22"/>
              </w:rPr>
              <w:t>4. a 5. etapy</w:t>
            </w:r>
          </w:p>
        </w:tc>
      </w:tr>
    </w:tbl>
    <w:p w14:paraId="16FE7B21" w14:textId="77777777" w:rsidR="00B35D06" w:rsidRPr="00424BC5" w:rsidRDefault="00B35D06" w:rsidP="00B35D06">
      <w:pPr>
        <w:pStyle w:val="Odsekzoznamu"/>
        <w:spacing w:line="264" w:lineRule="auto"/>
        <w:ind w:left="0"/>
        <w:jc w:val="both"/>
        <w:rPr>
          <w:rFonts w:asciiTheme="minorHAnsi" w:hAnsiTheme="minorHAnsi" w:cs="Arial"/>
          <w:noProof w:val="0"/>
          <w:sz w:val="22"/>
          <w:szCs w:val="22"/>
        </w:rPr>
      </w:pPr>
    </w:p>
    <w:p w14:paraId="3BC660FA"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4483354E" w14:textId="77777777" w:rsidR="00B35D06" w:rsidRPr="00E573C4" w:rsidRDefault="00EC1AB3" w:rsidP="00497705">
      <w:pPr>
        <w:pStyle w:val="Odsekzoznamu"/>
        <w:numPr>
          <w:ilvl w:val="1"/>
          <w:numId w:val="15"/>
        </w:numPr>
        <w:spacing w:line="264" w:lineRule="auto"/>
        <w:ind w:left="567" w:hanging="567"/>
        <w:jc w:val="both"/>
        <w:rPr>
          <w:rFonts w:asciiTheme="minorHAnsi" w:hAnsiTheme="minorHAnsi" w:cs="Arial"/>
          <w:sz w:val="22"/>
          <w:szCs w:val="22"/>
        </w:rPr>
      </w:pPr>
      <w:r>
        <w:rPr>
          <w:rFonts w:asciiTheme="minorHAnsi" w:hAnsiTheme="minorHAnsi" w:cs="Arial"/>
          <w:sz w:val="22"/>
          <w:szCs w:val="22"/>
        </w:rPr>
        <w:t>P</w:t>
      </w:r>
      <w:r w:rsidR="00B35D06" w:rsidRPr="00E573C4">
        <w:rPr>
          <w:rFonts w:asciiTheme="minorHAnsi" w:hAnsiTheme="minorHAnsi" w:cs="Arial"/>
          <w:sz w:val="22"/>
          <w:szCs w:val="22"/>
        </w:rPr>
        <w:t xml:space="preserve">redpokladom pre vznik nároku na zaplatenie ceny </w:t>
      </w:r>
      <w:r w:rsidR="00752B1F">
        <w:rPr>
          <w:rFonts w:asciiTheme="minorHAnsi" w:hAnsiTheme="minorHAnsi" w:cs="Arial"/>
          <w:sz w:val="22"/>
          <w:szCs w:val="22"/>
        </w:rPr>
        <w:t>v rámci konkrétneho fakturačného míľnika a vyhotvenie a doručenie faktúry Objednávateľovi zo strany Zhotoviteľa je odovzdanie a prevzatie všetkých výstupov príslušn</w:t>
      </w:r>
      <w:r w:rsidR="003F1570">
        <w:rPr>
          <w:rFonts w:asciiTheme="minorHAnsi" w:hAnsiTheme="minorHAnsi" w:cs="Arial"/>
          <w:sz w:val="22"/>
          <w:szCs w:val="22"/>
        </w:rPr>
        <w:t>ých etá</w:t>
      </w:r>
      <w:r w:rsidR="00752B1F">
        <w:rPr>
          <w:rFonts w:asciiTheme="minorHAnsi" w:hAnsiTheme="minorHAnsi" w:cs="Arial"/>
          <w:sz w:val="22"/>
          <w:szCs w:val="22"/>
        </w:rPr>
        <w:t>p v súlade s postupom podľa článku 4 Zmluvy</w:t>
      </w:r>
      <w:r w:rsidR="00B35D06" w:rsidRPr="00E573C4">
        <w:rPr>
          <w:rFonts w:asciiTheme="minorHAnsi" w:hAnsiTheme="minorHAnsi" w:cs="Arial"/>
          <w:sz w:val="22"/>
          <w:szCs w:val="22"/>
        </w:rPr>
        <w:t>. Objednávateľ neposkytuje žiadne preddavky ani zálohové platby.</w:t>
      </w:r>
    </w:p>
    <w:p w14:paraId="78A0CD0C" w14:textId="77777777" w:rsidR="00B35D06" w:rsidRDefault="00B35D06" w:rsidP="00B35D06">
      <w:pPr>
        <w:pStyle w:val="Odsekzoznamu"/>
        <w:spacing w:line="264" w:lineRule="auto"/>
        <w:ind w:left="567"/>
        <w:jc w:val="both"/>
        <w:rPr>
          <w:rFonts w:asciiTheme="minorHAnsi" w:hAnsiTheme="minorHAnsi" w:cs="Arial"/>
          <w:sz w:val="22"/>
          <w:szCs w:val="22"/>
        </w:rPr>
      </w:pPr>
    </w:p>
    <w:p w14:paraId="4BE72BC9" w14:textId="77777777" w:rsidR="00B35D06" w:rsidRPr="009D720B" w:rsidRDefault="00B35D06" w:rsidP="00450A39">
      <w:pPr>
        <w:pStyle w:val="Odsekzoznamu"/>
        <w:numPr>
          <w:ilvl w:val="1"/>
          <w:numId w:val="15"/>
        </w:numPr>
        <w:spacing w:line="264" w:lineRule="auto"/>
        <w:ind w:left="567" w:hanging="567"/>
        <w:jc w:val="both"/>
        <w:rPr>
          <w:rFonts w:asciiTheme="minorHAnsi" w:hAnsiTheme="minorHAnsi" w:cs="Arial"/>
          <w:sz w:val="22"/>
          <w:szCs w:val="22"/>
        </w:rPr>
      </w:pPr>
      <w:r w:rsidRPr="009D720B">
        <w:rPr>
          <w:rFonts w:asciiTheme="minorHAnsi" w:hAnsiTheme="minorHAnsi" w:cs="Arial"/>
          <w:sz w:val="22"/>
          <w:szCs w:val="22"/>
        </w:rPr>
        <w:t xml:space="preserve">Cena za </w:t>
      </w:r>
      <w:r w:rsidR="00752B1F">
        <w:rPr>
          <w:rFonts w:asciiTheme="minorHAnsi" w:hAnsiTheme="minorHAnsi" w:cs="Arial"/>
          <w:sz w:val="22"/>
          <w:szCs w:val="22"/>
        </w:rPr>
        <w:t xml:space="preserve">vykonanie Diela podľa bodu 5.1 </w:t>
      </w:r>
      <w:r w:rsidRPr="009D720B">
        <w:rPr>
          <w:rFonts w:asciiTheme="minorHAnsi" w:hAnsiTheme="minorHAnsi" w:cs="Arial"/>
          <w:sz w:val="22"/>
          <w:szCs w:val="22"/>
        </w:rPr>
        <w:t xml:space="preserve">predstavuje odplatu za splnenie všetkých zmluvných záväzkov </w:t>
      </w:r>
      <w:r w:rsidR="00752B1F">
        <w:rPr>
          <w:rFonts w:asciiTheme="minorHAnsi" w:hAnsiTheme="minorHAnsi" w:cs="Arial"/>
          <w:sz w:val="22"/>
          <w:szCs w:val="22"/>
        </w:rPr>
        <w:t xml:space="preserve">Zhotoviteľa </w:t>
      </w:r>
      <w:r w:rsidRPr="009D720B">
        <w:rPr>
          <w:rFonts w:asciiTheme="minorHAnsi" w:hAnsiTheme="minorHAnsi" w:cs="Arial"/>
          <w:sz w:val="22"/>
          <w:szCs w:val="22"/>
        </w:rPr>
        <w:t xml:space="preserve">vyplývajúcich z tejto Zmluvy a pokrýva všetky a akékoľvek interné a externé náklady alebo výdavky </w:t>
      </w:r>
      <w:r w:rsidR="00752B1F">
        <w:rPr>
          <w:rFonts w:asciiTheme="minorHAnsi" w:hAnsiTheme="minorHAnsi" w:cs="Arial"/>
          <w:sz w:val="22"/>
          <w:szCs w:val="22"/>
        </w:rPr>
        <w:t xml:space="preserve">Zhotoviteľa </w:t>
      </w:r>
      <w:r w:rsidRPr="009D720B">
        <w:rPr>
          <w:rFonts w:asciiTheme="minorHAnsi" w:hAnsiTheme="minorHAnsi" w:cs="Arial"/>
          <w:sz w:val="22"/>
          <w:szCs w:val="22"/>
        </w:rPr>
        <w:t xml:space="preserve">na splnenie tejto Zmluvy, t. j. na riadne a včasné </w:t>
      </w:r>
      <w:r w:rsidR="00752B1F">
        <w:rPr>
          <w:rFonts w:asciiTheme="minorHAnsi" w:hAnsiTheme="minorHAnsi" w:cs="Arial"/>
          <w:sz w:val="22"/>
          <w:szCs w:val="22"/>
        </w:rPr>
        <w:t>vykonanie Diela</w:t>
      </w:r>
      <w:r w:rsidRPr="009D720B">
        <w:rPr>
          <w:rFonts w:asciiTheme="minorHAnsi" w:hAnsiTheme="minorHAnsi" w:cs="Arial"/>
          <w:sz w:val="22"/>
          <w:szCs w:val="22"/>
        </w:rPr>
        <w:t xml:space="preserve">, ako aj primeraného zisku </w:t>
      </w:r>
      <w:r w:rsidR="00752B1F">
        <w:rPr>
          <w:rFonts w:asciiTheme="minorHAnsi" w:hAnsiTheme="minorHAnsi" w:cs="Arial"/>
          <w:sz w:val="22"/>
          <w:szCs w:val="22"/>
        </w:rPr>
        <w:t>Zhotoviteľa</w:t>
      </w:r>
      <w:r w:rsidRPr="009D720B">
        <w:rPr>
          <w:rFonts w:asciiTheme="minorHAnsi" w:hAnsiTheme="minorHAnsi" w:cs="Arial"/>
          <w:sz w:val="22"/>
          <w:szCs w:val="22"/>
        </w:rPr>
        <w:t>.</w:t>
      </w:r>
    </w:p>
    <w:p w14:paraId="7E87A38B" w14:textId="77777777" w:rsidR="00B35D06" w:rsidRDefault="00B35D06" w:rsidP="00B35D06">
      <w:pPr>
        <w:pStyle w:val="Odsekzoznamu"/>
        <w:spacing w:line="264" w:lineRule="auto"/>
        <w:ind w:left="567"/>
        <w:jc w:val="both"/>
        <w:rPr>
          <w:rFonts w:asciiTheme="minorHAnsi" w:hAnsiTheme="minorHAnsi" w:cs="Arial"/>
          <w:sz w:val="22"/>
          <w:szCs w:val="22"/>
        </w:rPr>
      </w:pPr>
    </w:p>
    <w:p w14:paraId="349A106B" w14:textId="57F87E7A" w:rsidR="00B35D06" w:rsidRPr="002571C4" w:rsidRDefault="001E144E" w:rsidP="00C83883">
      <w:pPr>
        <w:pStyle w:val="Odsekzoznamu"/>
        <w:numPr>
          <w:ilvl w:val="1"/>
          <w:numId w:val="15"/>
        </w:numPr>
        <w:spacing w:line="264" w:lineRule="auto"/>
        <w:ind w:left="567" w:hanging="567"/>
        <w:jc w:val="both"/>
        <w:rPr>
          <w:rFonts w:asciiTheme="minorHAnsi" w:hAnsiTheme="minorHAnsi" w:cs="Arial"/>
          <w:sz w:val="22"/>
          <w:szCs w:val="22"/>
        </w:rPr>
      </w:pPr>
      <w:r w:rsidRPr="000F00A2">
        <w:rPr>
          <w:rFonts w:asciiTheme="minorHAnsi" w:hAnsiTheme="minorHAnsi" w:cs="Arial"/>
          <w:sz w:val="22"/>
          <w:szCs w:val="22"/>
        </w:rPr>
        <w:t xml:space="preserve">Cena za vykonanie Diela bude uhradená v častiach / fakturačných míľnikoch podľa bodu 5.2 na základe faktúry vystavenej Zhotoviteľom a doručenej Objednávateľovi. Výdavky vo faktúre musia byť rozdelené do jednotlivých položiek s jednotkovými cenami zaokrúhlenými na 2 (dve) desatinné miesta s jednoznačnou identifikáciou, ktorej položky rozpočtu podľa Prílohy č. 2 sa predmetná fakturovaná čiastka týka. Ku každej faktúre musia byť priložené originály akceptačných protokolov alebo iného dohodnutého protokolu k fakturovanému plneniu podpísaného Zmluvnými stranami, resp. k všetkým výstupom príslušných etáp, ktoré podliehajú </w:t>
      </w:r>
      <w:r w:rsidRPr="002571C4">
        <w:rPr>
          <w:rFonts w:asciiTheme="minorHAnsi" w:hAnsiTheme="minorHAnsi" w:cs="Arial"/>
          <w:sz w:val="22"/>
          <w:szCs w:val="22"/>
        </w:rPr>
        <w:t>akceptácii</w:t>
      </w:r>
      <w:r w:rsidR="00CD4E61" w:rsidRPr="002571C4">
        <w:rPr>
          <w:rFonts w:asciiTheme="minorHAnsi" w:hAnsiTheme="minorHAnsi" w:cs="Arial"/>
          <w:sz w:val="22"/>
          <w:szCs w:val="22"/>
        </w:rPr>
        <w:t>. Vo faktúr</w:t>
      </w:r>
      <w:r w:rsidR="002571C4" w:rsidRPr="002571C4">
        <w:rPr>
          <w:rFonts w:asciiTheme="minorHAnsi" w:hAnsiTheme="minorHAnsi" w:cs="Arial"/>
          <w:sz w:val="22"/>
          <w:szCs w:val="22"/>
        </w:rPr>
        <w:t>e</w:t>
      </w:r>
      <w:r w:rsidR="00CD4E61" w:rsidRPr="002571C4">
        <w:rPr>
          <w:rFonts w:asciiTheme="minorHAnsi" w:hAnsiTheme="minorHAnsi" w:cs="Arial"/>
          <w:sz w:val="22"/>
          <w:szCs w:val="22"/>
        </w:rPr>
        <w:t xml:space="preserve"> musí byť uvedené:</w:t>
      </w:r>
    </w:p>
    <w:p w14:paraId="1574BBB4" w14:textId="77777777" w:rsidR="00837237" w:rsidRPr="002571C4" w:rsidRDefault="001E144E" w:rsidP="00AD5432">
      <w:pPr>
        <w:pStyle w:val="Odsekzoznamu"/>
        <w:numPr>
          <w:ilvl w:val="1"/>
          <w:numId w:val="66"/>
        </w:numPr>
        <w:spacing w:line="264" w:lineRule="auto"/>
        <w:jc w:val="both"/>
        <w:rPr>
          <w:rFonts w:asciiTheme="minorHAnsi" w:hAnsiTheme="minorHAnsi" w:cs="Arial"/>
          <w:sz w:val="22"/>
          <w:szCs w:val="22"/>
        </w:rPr>
      </w:pPr>
      <w:r w:rsidRPr="002571C4">
        <w:rPr>
          <w:rFonts w:asciiTheme="minorHAnsi" w:hAnsiTheme="minorHAnsi" w:cs="Arial"/>
          <w:sz w:val="22"/>
          <w:szCs w:val="22"/>
        </w:rPr>
        <w:t>názov operačného programu, číslo a názov opatrenia, názov Projektu, kód Projektu, (ak sú uvedené informácie Zmluvným stranám k dispozícii v čase vystavenia faktúry);</w:t>
      </w:r>
    </w:p>
    <w:p w14:paraId="3A51B245" w14:textId="77777777" w:rsidR="00837237" w:rsidRPr="002571C4" w:rsidRDefault="001E144E" w:rsidP="00AD5432">
      <w:pPr>
        <w:pStyle w:val="Odsekzoznamu"/>
        <w:numPr>
          <w:ilvl w:val="1"/>
          <w:numId w:val="66"/>
        </w:numPr>
        <w:spacing w:line="264" w:lineRule="auto"/>
        <w:jc w:val="both"/>
        <w:rPr>
          <w:rFonts w:asciiTheme="minorHAnsi" w:hAnsiTheme="minorHAnsi" w:cs="Arial"/>
          <w:sz w:val="22"/>
          <w:szCs w:val="22"/>
        </w:rPr>
      </w:pPr>
      <w:r w:rsidRPr="002571C4">
        <w:rPr>
          <w:rFonts w:asciiTheme="minorHAnsi" w:hAnsiTheme="minorHAnsi" w:cs="Arial"/>
          <w:sz w:val="22"/>
          <w:szCs w:val="22"/>
        </w:rPr>
        <w:t>číslo a názov zmluvy;</w:t>
      </w:r>
    </w:p>
    <w:p w14:paraId="6B30DEA6" w14:textId="77777777" w:rsidR="00837237" w:rsidRPr="002571C4" w:rsidRDefault="001E144E" w:rsidP="00AD5432">
      <w:pPr>
        <w:pStyle w:val="Odsekzoznamu"/>
        <w:numPr>
          <w:ilvl w:val="1"/>
          <w:numId w:val="66"/>
        </w:numPr>
        <w:spacing w:line="264" w:lineRule="auto"/>
        <w:jc w:val="both"/>
        <w:rPr>
          <w:rFonts w:asciiTheme="minorHAnsi" w:hAnsiTheme="minorHAnsi" w:cs="Arial"/>
          <w:sz w:val="22"/>
          <w:szCs w:val="22"/>
        </w:rPr>
      </w:pPr>
      <w:r w:rsidRPr="002571C4">
        <w:rPr>
          <w:rFonts w:asciiTheme="minorHAnsi" w:hAnsiTheme="minorHAnsi" w:cs="Arial"/>
          <w:sz w:val="22"/>
          <w:szCs w:val="22"/>
        </w:rPr>
        <w:t xml:space="preserve">označenie „priebežná“ alebo „záverečná“ faktúra a jej číslo; </w:t>
      </w:r>
    </w:p>
    <w:p w14:paraId="4CDA817D" w14:textId="56DB8AA1" w:rsidR="00837237" w:rsidRPr="002571C4" w:rsidRDefault="001E144E" w:rsidP="00AD5432">
      <w:pPr>
        <w:pStyle w:val="Odsekzoznamu"/>
        <w:numPr>
          <w:ilvl w:val="1"/>
          <w:numId w:val="66"/>
        </w:numPr>
        <w:spacing w:line="264" w:lineRule="auto"/>
        <w:jc w:val="both"/>
        <w:rPr>
          <w:rFonts w:asciiTheme="minorHAnsi" w:hAnsiTheme="minorHAnsi" w:cs="Arial"/>
          <w:sz w:val="22"/>
          <w:szCs w:val="22"/>
        </w:rPr>
      </w:pPr>
      <w:r w:rsidRPr="002571C4">
        <w:rPr>
          <w:rFonts w:asciiTheme="minorHAnsi" w:hAnsiTheme="minorHAnsi" w:cs="Arial"/>
          <w:sz w:val="22"/>
          <w:szCs w:val="22"/>
        </w:rPr>
        <w:t xml:space="preserve">špecifikácia platby (názov banky </w:t>
      </w:r>
      <w:r w:rsidR="000521B8" w:rsidRPr="002571C4">
        <w:rPr>
          <w:rFonts w:asciiTheme="minorHAnsi" w:hAnsiTheme="minorHAnsi" w:cs="Arial"/>
          <w:sz w:val="22"/>
          <w:szCs w:val="22"/>
        </w:rPr>
        <w:t xml:space="preserve">Zhotoviteľa </w:t>
      </w:r>
      <w:r w:rsidRPr="002571C4">
        <w:rPr>
          <w:rFonts w:asciiTheme="minorHAnsi" w:hAnsiTheme="minorHAnsi" w:cs="Arial"/>
          <w:sz w:val="22"/>
          <w:szCs w:val="22"/>
        </w:rPr>
        <w:t xml:space="preserve">vrátane kódu SWIFT, číslo účtu </w:t>
      </w:r>
      <w:r w:rsidR="000521B8" w:rsidRPr="002571C4">
        <w:rPr>
          <w:rFonts w:asciiTheme="minorHAnsi" w:hAnsiTheme="minorHAnsi" w:cs="Arial"/>
          <w:sz w:val="22"/>
          <w:szCs w:val="22"/>
        </w:rPr>
        <w:t xml:space="preserve">Zhotoviteľa </w:t>
      </w:r>
      <w:r w:rsidRPr="002571C4">
        <w:rPr>
          <w:rFonts w:asciiTheme="minorHAnsi" w:hAnsiTheme="minorHAnsi" w:cs="Arial"/>
          <w:sz w:val="22"/>
          <w:szCs w:val="22"/>
        </w:rPr>
        <w:t>vrátane čísla v tvare IBAN);</w:t>
      </w:r>
    </w:p>
    <w:p w14:paraId="726891C8" w14:textId="502459CE" w:rsidR="000521B8" w:rsidRPr="002571C4" w:rsidRDefault="001E144E" w:rsidP="00AD5432">
      <w:pPr>
        <w:pStyle w:val="Odsekzoznamu"/>
        <w:numPr>
          <w:ilvl w:val="1"/>
          <w:numId w:val="66"/>
        </w:numPr>
        <w:spacing w:line="264" w:lineRule="auto"/>
        <w:jc w:val="both"/>
        <w:rPr>
          <w:rFonts w:asciiTheme="minorHAnsi" w:hAnsiTheme="minorHAnsi" w:cs="Arial"/>
          <w:sz w:val="22"/>
          <w:szCs w:val="22"/>
        </w:rPr>
      </w:pPr>
      <w:r w:rsidRPr="002571C4">
        <w:rPr>
          <w:rFonts w:asciiTheme="minorHAnsi" w:hAnsiTheme="minorHAnsi" w:cs="Arial"/>
          <w:sz w:val="22"/>
          <w:szCs w:val="22"/>
        </w:rPr>
        <w:t xml:space="preserve">pečiatka a podpis oprávnenej osoby </w:t>
      </w:r>
      <w:r w:rsidR="00CD4E61" w:rsidRPr="002571C4">
        <w:rPr>
          <w:rFonts w:asciiTheme="minorHAnsi" w:hAnsiTheme="minorHAnsi" w:cs="Arial"/>
          <w:sz w:val="22"/>
          <w:szCs w:val="22"/>
        </w:rPr>
        <w:t>Zhotoviteľa</w:t>
      </w:r>
      <w:r w:rsidRPr="002571C4">
        <w:rPr>
          <w:rFonts w:asciiTheme="minorHAnsi" w:hAnsiTheme="minorHAnsi" w:cs="Arial"/>
          <w:sz w:val="22"/>
          <w:szCs w:val="22"/>
        </w:rPr>
        <w:t>;</w:t>
      </w:r>
    </w:p>
    <w:p w14:paraId="0B466C46" w14:textId="51FF9EB2" w:rsidR="00837237" w:rsidRPr="002571C4" w:rsidRDefault="001E144E" w:rsidP="000521B8">
      <w:pPr>
        <w:pStyle w:val="Odsekzoznamu"/>
        <w:numPr>
          <w:ilvl w:val="1"/>
          <w:numId w:val="66"/>
        </w:numPr>
        <w:spacing w:line="264" w:lineRule="auto"/>
        <w:jc w:val="both"/>
        <w:rPr>
          <w:rFonts w:asciiTheme="minorHAnsi" w:hAnsiTheme="minorHAnsi" w:cs="Arial"/>
          <w:sz w:val="22"/>
          <w:szCs w:val="22"/>
        </w:rPr>
      </w:pPr>
      <w:r w:rsidRPr="002571C4">
        <w:rPr>
          <w:rFonts w:asciiTheme="minorHAnsi" w:hAnsiTheme="minorHAnsi" w:cs="Arial"/>
          <w:sz w:val="22"/>
          <w:szCs w:val="22"/>
        </w:rPr>
        <w:t>dátum doručenia dokladu objednávateľovi (napr. pečiatka podateľne).</w:t>
      </w:r>
    </w:p>
    <w:p w14:paraId="27B46EB5" w14:textId="77777777" w:rsidR="00B35D06" w:rsidRPr="002571C4" w:rsidRDefault="00B35D06" w:rsidP="00B35D06">
      <w:pPr>
        <w:pStyle w:val="Odsekzoznamu"/>
        <w:rPr>
          <w:rFonts w:asciiTheme="minorHAnsi" w:hAnsiTheme="minorHAnsi" w:cs="Arial"/>
          <w:sz w:val="22"/>
          <w:szCs w:val="22"/>
        </w:rPr>
      </w:pPr>
    </w:p>
    <w:p w14:paraId="5007CED9" w14:textId="77777777" w:rsidR="00B35D06" w:rsidRPr="002571C4" w:rsidRDefault="00B35D06" w:rsidP="00AD5432">
      <w:pPr>
        <w:pStyle w:val="Odsekzoznamu"/>
        <w:numPr>
          <w:ilvl w:val="1"/>
          <w:numId w:val="15"/>
        </w:numPr>
        <w:spacing w:line="264" w:lineRule="auto"/>
        <w:ind w:left="567" w:hanging="567"/>
        <w:jc w:val="both"/>
        <w:rPr>
          <w:rFonts w:asciiTheme="minorHAnsi" w:hAnsiTheme="minorHAnsi" w:cs="Arial"/>
          <w:sz w:val="22"/>
          <w:szCs w:val="22"/>
        </w:rPr>
      </w:pPr>
      <w:r w:rsidRPr="002571C4">
        <w:rPr>
          <w:rFonts w:asciiTheme="minorHAnsi" w:hAnsiTheme="minorHAnsi" w:cs="Arial"/>
          <w:sz w:val="22"/>
          <w:szCs w:val="22"/>
        </w:rPr>
        <w:t>Všetky ceny v tejto Zmluve sú uvádzané bez DPH a budú Objednávateľovi fakturované zvýšené o zákonom stanovené percento DPH. Ceny sú stanovené ako ceny pevné a konečné.</w:t>
      </w:r>
    </w:p>
    <w:p w14:paraId="56974468" w14:textId="77777777" w:rsidR="00B35D06" w:rsidRPr="004813DD" w:rsidRDefault="00B35D06" w:rsidP="00B35D06">
      <w:pPr>
        <w:pStyle w:val="Odsekzoznamu"/>
        <w:spacing w:line="264" w:lineRule="auto"/>
        <w:ind w:left="567"/>
        <w:jc w:val="both"/>
        <w:rPr>
          <w:rFonts w:asciiTheme="minorHAnsi" w:hAnsiTheme="minorHAnsi" w:cs="Arial"/>
          <w:sz w:val="22"/>
          <w:szCs w:val="22"/>
        </w:rPr>
      </w:pPr>
    </w:p>
    <w:p w14:paraId="04282100" w14:textId="3A2B4CAD" w:rsidR="00B35D06" w:rsidRDefault="00B35D06" w:rsidP="00AD5432">
      <w:pPr>
        <w:pStyle w:val="Odsekzoznamu"/>
        <w:numPr>
          <w:ilvl w:val="1"/>
          <w:numId w:val="15"/>
        </w:numPr>
        <w:spacing w:line="264" w:lineRule="auto"/>
        <w:ind w:left="567" w:hanging="567"/>
        <w:jc w:val="both"/>
        <w:rPr>
          <w:rFonts w:asciiTheme="minorHAnsi" w:hAnsiTheme="minorHAnsi" w:cs="Arial"/>
          <w:sz w:val="22"/>
          <w:szCs w:val="22"/>
        </w:rPr>
      </w:pPr>
      <w:r w:rsidRPr="009D5EAF">
        <w:rPr>
          <w:rFonts w:asciiTheme="minorHAnsi" w:hAnsiTheme="minorHAnsi" w:cs="Arial"/>
          <w:sz w:val="22"/>
          <w:szCs w:val="22"/>
        </w:rPr>
        <w:lastRenderedPageBreak/>
        <w:t>Splatnosť</w:t>
      </w:r>
      <w:r w:rsidR="00EC1AB3">
        <w:rPr>
          <w:rFonts w:asciiTheme="minorHAnsi" w:hAnsiTheme="minorHAnsi" w:cs="Arial"/>
          <w:sz w:val="22"/>
          <w:szCs w:val="22"/>
        </w:rPr>
        <w:t xml:space="preserve"> každej</w:t>
      </w:r>
      <w:r w:rsidRPr="009D5EAF">
        <w:rPr>
          <w:rFonts w:asciiTheme="minorHAnsi" w:hAnsiTheme="minorHAnsi" w:cs="Arial"/>
          <w:sz w:val="22"/>
          <w:szCs w:val="22"/>
        </w:rPr>
        <w:t xml:space="preserve"> faktúry </w:t>
      </w:r>
      <w:r w:rsidR="00EC1AB3">
        <w:rPr>
          <w:rFonts w:asciiTheme="minorHAnsi" w:hAnsiTheme="minorHAnsi" w:cs="Arial"/>
          <w:sz w:val="22"/>
          <w:szCs w:val="22"/>
        </w:rPr>
        <w:t xml:space="preserve">vystavenej v súlade s bodom </w:t>
      </w:r>
      <w:r w:rsidR="001E144E" w:rsidRPr="000F00A2">
        <w:rPr>
          <w:rFonts w:asciiTheme="minorHAnsi" w:hAnsiTheme="minorHAnsi" w:cs="Arial"/>
          <w:sz w:val="22"/>
          <w:szCs w:val="22"/>
        </w:rPr>
        <w:t>5.2 až 5.5</w:t>
      </w:r>
      <w:r w:rsidR="00AD5432" w:rsidRPr="000F00A2">
        <w:rPr>
          <w:rFonts w:asciiTheme="minorHAnsi" w:hAnsiTheme="minorHAnsi" w:cs="Arial"/>
          <w:sz w:val="22"/>
          <w:szCs w:val="22"/>
        </w:rPr>
        <w:t xml:space="preserve"> </w:t>
      </w:r>
      <w:r w:rsidR="001E144E" w:rsidRPr="000F00A2">
        <w:rPr>
          <w:rFonts w:asciiTheme="minorHAnsi" w:hAnsiTheme="minorHAnsi" w:cs="Arial"/>
          <w:sz w:val="22"/>
          <w:szCs w:val="22"/>
        </w:rPr>
        <w:t>tejto Zmluvy,</w:t>
      </w:r>
      <w:r w:rsidR="000521B8">
        <w:rPr>
          <w:rFonts w:asciiTheme="minorHAnsi" w:hAnsiTheme="minorHAnsi" w:cs="Arial"/>
          <w:sz w:val="22"/>
          <w:szCs w:val="22"/>
        </w:rPr>
        <w:t xml:space="preserve"> ako aj v súlade s príslušnými ustanoveniami</w:t>
      </w:r>
      <w:r w:rsidR="001E144E" w:rsidRPr="000F00A2">
        <w:rPr>
          <w:rFonts w:asciiTheme="minorHAnsi" w:hAnsiTheme="minorHAnsi" w:cs="Arial"/>
          <w:sz w:val="22"/>
          <w:szCs w:val="22"/>
        </w:rPr>
        <w:t xml:space="preserve"> Zmluv</w:t>
      </w:r>
      <w:r w:rsidR="000521B8">
        <w:rPr>
          <w:rFonts w:asciiTheme="minorHAnsi" w:hAnsiTheme="minorHAnsi" w:cs="Arial"/>
          <w:sz w:val="22"/>
          <w:szCs w:val="22"/>
        </w:rPr>
        <w:t>y</w:t>
      </w:r>
      <w:r w:rsidR="001E144E" w:rsidRPr="000F00A2">
        <w:rPr>
          <w:rFonts w:asciiTheme="minorHAnsi" w:hAnsiTheme="minorHAnsi" w:cs="Arial"/>
          <w:sz w:val="22"/>
          <w:szCs w:val="22"/>
        </w:rPr>
        <w:t xml:space="preserve"> o poskytnutí NFP </w:t>
      </w:r>
      <w:r w:rsidRPr="009D5EAF">
        <w:rPr>
          <w:rFonts w:asciiTheme="minorHAnsi" w:hAnsiTheme="minorHAnsi" w:cs="Arial"/>
          <w:sz w:val="22"/>
          <w:szCs w:val="22"/>
        </w:rPr>
        <w:t xml:space="preserve">je </w:t>
      </w:r>
      <w:r w:rsidR="00F90C73">
        <w:rPr>
          <w:rFonts w:asciiTheme="minorHAnsi" w:hAnsiTheme="minorHAnsi" w:cs="Arial"/>
          <w:sz w:val="22"/>
          <w:szCs w:val="22"/>
        </w:rPr>
        <w:t>60 (</w:t>
      </w:r>
      <w:r w:rsidRPr="009D5EAF">
        <w:rPr>
          <w:rFonts w:asciiTheme="minorHAnsi" w:hAnsiTheme="minorHAnsi" w:cs="Arial"/>
          <w:sz w:val="22"/>
          <w:szCs w:val="22"/>
        </w:rPr>
        <w:t>šesťdesiat</w:t>
      </w:r>
      <w:r w:rsidR="00F90C73">
        <w:rPr>
          <w:rFonts w:asciiTheme="minorHAnsi" w:hAnsiTheme="minorHAnsi" w:cs="Arial"/>
          <w:sz w:val="22"/>
          <w:szCs w:val="22"/>
        </w:rPr>
        <w:t>)</w:t>
      </w:r>
      <w:r w:rsidR="0069480C">
        <w:rPr>
          <w:rFonts w:asciiTheme="minorHAnsi" w:hAnsiTheme="minorHAnsi" w:cs="Arial"/>
          <w:sz w:val="22"/>
          <w:szCs w:val="22"/>
        </w:rPr>
        <w:t xml:space="preserve"> </w:t>
      </w:r>
      <w:r w:rsidRPr="009D5EAF">
        <w:rPr>
          <w:rFonts w:asciiTheme="minorHAnsi" w:hAnsiTheme="minorHAnsi" w:cs="Arial"/>
          <w:sz w:val="22"/>
          <w:szCs w:val="22"/>
        </w:rPr>
        <w:t xml:space="preserve">dní odo dňa doručenia faktúry Objednávateľovi zo strany </w:t>
      </w:r>
      <w:r w:rsidR="00D060A1" w:rsidRPr="00D060A1">
        <w:rPr>
          <w:rFonts w:asciiTheme="minorHAnsi" w:hAnsiTheme="minorHAnsi" w:cs="Arial"/>
          <w:sz w:val="22"/>
          <w:szCs w:val="22"/>
        </w:rPr>
        <w:t>Zhotoviteľ</w:t>
      </w:r>
      <w:r>
        <w:rPr>
          <w:rFonts w:asciiTheme="minorHAnsi" w:hAnsiTheme="minorHAnsi" w:cs="Arial"/>
          <w:sz w:val="22"/>
          <w:szCs w:val="22"/>
        </w:rPr>
        <w:t>a</w:t>
      </w:r>
      <w:r w:rsidR="002F0FA4">
        <w:rPr>
          <w:rFonts w:asciiTheme="minorHAnsi" w:hAnsiTheme="minorHAnsi" w:cs="Arial"/>
          <w:sz w:val="22"/>
          <w:szCs w:val="22"/>
        </w:rPr>
        <w:t xml:space="preserve"> </w:t>
      </w:r>
      <w:r w:rsidR="00EC1AB3">
        <w:rPr>
          <w:rFonts w:asciiTheme="minorHAnsi" w:hAnsiTheme="minorHAnsi" w:cs="Arial"/>
          <w:sz w:val="22"/>
          <w:szCs w:val="22"/>
        </w:rPr>
        <w:t xml:space="preserve">a to </w:t>
      </w:r>
      <w:r w:rsidRPr="009D5EAF">
        <w:rPr>
          <w:rFonts w:asciiTheme="minorHAnsi" w:hAnsiTheme="minorHAnsi" w:cs="Arial"/>
          <w:sz w:val="22"/>
          <w:szCs w:val="22"/>
        </w:rPr>
        <w:t>za predpokladu, že doručená faktúra bude spĺňať všetky zákonné a zmluvné náležitosti a bude doručená Objednávateľ</w:t>
      </w:r>
      <w:r w:rsidR="00EC1AB3">
        <w:rPr>
          <w:rFonts w:asciiTheme="minorHAnsi" w:hAnsiTheme="minorHAnsi" w:cs="Arial"/>
          <w:sz w:val="22"/>
          <w:szCs w:val="22"/>
        </w:rPr>
        <w:t>ovi</w:t>
      </w:r>
      <w:r w:rsidR="002F0FA4">
        <w:rPr>
          <w:rFonts w:asciiTheme="minorHAnsi" w:hAnsiTheme="minorHAnsi" w:cs="Arial"/>
          <w:sz w:val="22"/>
          <w:szCs w:val="22"/>
        </w:rPr>
        <w:t xml:space="preserve"> </w:t>
      </w:r>
      <w:r w:rsidRPr="009D5EAF">
        <w:rPr>
          <w:rFonts w:asciiTheme="minorHAnsi" w:hAnsiTheme="minorHAnsi" w:cs="Arial"/>
          <w:sz w:val="22"/>
          <w:szCs w:val="22"/>
        </w:rPr>
        <w:t xml:space="preserve">v troch vyhotoveniach. </w:t>
      </w:r>
      <w:r w:rsidR="00D060A1" w:rsidRPr="00D060A1">
        <w:rPr>
          <w:rFonts w:asciiTheme="minorHAnsi" w:hAnsiTheme="minorHAnsi" w:cs="Arial"/>
          <w:sz w:val="22"/>
          <w:szCs w:val="22"/>
        </w:rPr>
        <w:t>Zhotoviteľ</w:t>
      </w:r>
      <w:r w:rsidRPr="009D5EAF">
        <w:rPr>
          <w:rFonts w:asciiTheme="minorHAnsi" w:hAnsiTheme="minorHAnsi" w:cs="Arial"/>
          <w:sz w:val="22"/>
          <w:szCs w:val="22"/>
        </w:rPr>
        <w:t xml:space="preserve"> berie na vedomie, že Projekt je financovaný z prostriedkov EÚ a z vlastných prostriedkov Objednávateľa. </w:t>
      </w:r>
      <w:r w:rsidR="00D060A1" w:rsidRPr="00D060A1">
        <w:rPr>
          <w:rFonts w:asciiTheme="minorHAnsi" w:hAnsiTheme="minorHAnsi" w:cs="Arial"/>
          <w:sz w:val="22"/>
          <w:szCs w:val="22"/>
        </w:rPr>
        <w:t>Zhotoviteľ</w:t>
      </w:r>
      <w:r w:rsidRPr="009D5EAF">
        <w:rPr>
          <w:rFonts w:asciiTheme="minorHAnsi" w:hAnsiTheme="minorHAnsi" w:cs="Arial"/>
          <w:sz w:val="22"/>
          <w:szCs w:val="22"/>
        </w:rPr>
        <w:t xml:space="preserve"> berie na vedomie, že uvedené financovanie platieb z prostriedkov EÚ je časovo a administratívne náročné. </w:t>
      </w:r>
      <w:r w:rsidR="00D060A1" w:rsidRPr="00D060A1">
        <w:rPr>
          <w:rFonts w:asciiTheme="minorHAnsi" w:hAnsiTheme="minorHAnsi" w:cs="Arial"/>
          <w:sz w:val="22"/>
          <w:szCs w:val="22"/>
        </w:rPr>
        <w:t>Zhotoviteľ</w:t>
      </w:r>
      <w:r w:rsidR="002F0FA4">
        <w:rPr>
          <w:rFonts w:asciiTheme="minorHAnsi" w:hAnsiTheme="minorHAnsi" w:cs="Arial"/>
          <w:sz w:val="22"/>
          <w:szCs w:val="22"/>
        </w:rPr>
        <w:t xml:space="preserve"> </w:t>
      </w:r>
      <w:r w:rsidRPr="009D5EAF">
        <w:rPr>
          <w:rFonts w:asciiTheme="minorHAnsi" w:hAnsiTheme="minorHAnsi" w:cs="Arial"/>
          <w:sz w:val="22"/>
          <w:szCs w:val="22"/>
        </w:rPr>
        <w:t>zároveň súhlasí a vyhlasuje, že lehota splatnosti nie je v hrubom nepomere k právam a povinnostiam vyplývajúcim z tejto Zmluvy.</w:t>
      </w:r>
    </w:p>
    <w:p w14:paraId="1286C0F7" w14:textId="77777777" w:rsidR="00B35D06" w:rsidRPr="002B0C51" w:rsidRDefault="00B35D06" w:rsidP="00B35D06">
      <w:pPr>
        <w:pStyle w:val="Odsekzoznamu"/>
        <w:rPr>
          <w:rFonts w:asciiTheme="minorHAnsi" w:hAnsiTheme="minorHAnsi" w:cs="Arial"/>
          <w:sz w:val="22"/>
          <w:szCs w:val="22"/>
        </w:rPr>
      </w:pPr>
    </w:p>
    <w:p w14:paraId="56A56D8A" w14:textId="2A2959EC" w:rsidR="00B35D06" w:rsidRDefault="00B35D06" w:rsidP="00AD5432">
      <w:pPr>
        <w:pStyle w:val="Odsekzoznamu"/>
        <w:numPr>
          <w:ilvl w:val="1"/>
          <w:numId w:val="15"/>
        </w:numPr>
        <w:spacing w:line="264" w:lineRule="auto"/>
        <w:ind w:left="567" w:hanging="567"/>
        <w:jc w:val="both"/>
        <w:rPr>
          <w:rFonts w:asciiTheme="minorHAnsi" w:hAnsiTheme="minorHAnsi" w:cs="Arial"/>
          <w:sz w:val="22"/>
          <w:szCs w:val="22"/>
        </w:rPr>
      </w:pPr>
      <w:r w:rsidRPr="004813DD">
        <w:rPr>
          <w:rFonts w:asciiTheme="minorHAnsi" w:hAnsiTheme="minorHAnsi" w:cs="Arial"/>
          <w:sz w:val="22"/>
          <w:szCs w:val="22"/>
        </w:rPr>
        <w:t xml:space="preserve">Faktúra vystavená </w:t>
      </w:r>
      <w:r w:rsidR="00D060A1" w:rsidRPr="00D060A1">
        <w:rPr>
          <w:rFonts w:asciiTheme="minorHAnsi" w:hAnsiTheme="minorHAnsi" w:cs="Arial"/>
          <w:sz w:val="22"/>
          <w:szCs w:val="22"/>
        </w:rPr>
        <w:t>Zhotoviteľ</w:t>
      </w:r>
      <w:r w:rsidRPr="004813DD">
        <w:rPr>
          <w:rFonts w:asciiTheme="minorHAnsi" w:hAnsiTheme="minorHAnsi" w:cs="Arial"/>
          <w:sz w:val="22"/>
          <w:szCs w:val="22"/>
        </w:rPr>
        <w:t xml:space="preserve">om musí obsahovať všetky náležitosti </w:t>
      </w:r>
      <w:r w:rsidR="00F90C73">
        <w:rPr>
          <w:rFonts w:asciiTheme="minorHAnsi" w:hAnsiTheme="minorHAnsi" w:cs="Arial"/>
          <w:sz w:val="22"/>
          <w:szCs w:val="22"/>
        </w:rPr>
        <w:t xml:space="preserve">daňového dokladu </w:t>
      </w:r>
      <w:r w:rsidRPr="004813DD">
        <w:rPr>
          <w:rFonts w:asciiTheme="minorHAnsi" w:hAnsiTheme="minorHAnsi" w:cs="Arial"/>
          <w:sz w:val="22"/>
          <w:szCs w:val="22"/>
        </w:rPr>
        <w:t>v zmysle zákona č. 222/2004 Z. z. o dani z pridanej hodnoty</w:t>
      </w:r>
      <w:r w:rsidR="00F90C73">
        <w:rPr>
          <w:rFonts w:asciiTheme="minorHAnsi" w:hAnsiTheme="minorHAnsi" w:cs="Arial"/>
          <w:sz w:val="22"/>
          <w:szCs w:val="22"/>
        </w:rPr>
        <w:t xml:space="preserve"> v znení neskorších predpisov </w:t>
      </w:r>
      <w:r w:rsidR="00F90C73" w:rsidRPr="00C9488A">
        <w:rPr>
          <w:rFonts w:asciiTheme="minorHAnsi" w:eastAsia="Calibri" w:hAnsiTheme="minorHAnsi" w:cstheme="minorHAnsi"/>
          <w:color w:val="000000"/>
          <w:sz w:val="22"/>
          <w:szCs w:val="22"/>
          <w:lang w:eastAsia="en-US"/>
        </w:rPr>
        <w:t>a  predpísané náležitosti podľa zákona č. 431/2002 Z. z. o účtovníctve v znení neskorších predpisov</w:t>
      </w:r>
      <w:r w:rsidR="00F90C73">
        <w:rPr>
          <w:rFonts w:asciiTheme="minorHAnsi" w:eastAsia="Calibri" w:hAnsiTheme="minorHAnsi" w:cstheme="minorHAnsi"/>
          <w:color w:val="000000"/>
          <w:sz w:val="22"/>
          <w:szCs w:val="22"/>
          <w:lang w:eastAsia="en-US"/>
        </w:rPr>
        <w:t>,</w:t>
      </w:r>
      <w:r w:rsidR="0069480C">
        <w:rPr>
          <w:rFonts w:asciiTheme="minorHAnsi" w:eastAsia="Calibri" w:hAnsiTheme="minorHAnsi" w:cstheme="minorHAnsi"/>
          <w:color w:val="000000"/>
          <w:sz w:val="22"/>
          <w:szCs w:val="22"/>
          <w:lang w:eastAsia="en-US"/>
        </w:rPr>
        <w:t xml:space="preserve"> </w:t>
      </w:r>
      <w:r w:rsidR="00F90C73">
        <w:rPr>
          <w:rFonts w:asciiTheme="minorHAnsi" w:eastAsia="Calibri" w:hAnsiTheme="minorHAnsi" w:cstheme="minorHAnsi"/>
          <w:color w:val="000000"/>
          <w:sz w:val="22"/>
          <w:szCs w:val="22"/>
          <w:lang w:eastAsia="en-US"/>
        </w:rPr>
        <w:t>resp. iných všeobecne záväzných právnych predpisov</w:t>
      </w:r>
      <w:r w:rsidR="00B175E1">
        <w:rPr>
          <w:rFonts w:asciiTheme="minorHAnsi" w:eastAsia="Calibri" w:hAnsiTheme="minorHAnsi" w:cstheme="minorHAnsi"/>
          <w:color w:val="000000"/>
          <w:sz w:val="22"/>
          <w:szCs w:val="22"/>
          <w:lang w:eastAsia="en-US"/>
        </w:rPr>
        <w:t>, náležitosti podľa bodu 5.5</w:t>
      </w:r>
      <w:r w:rsidR="00F90C73">
        <w:rPr>
          <w:rFonts w:asciiTheme="minorHAnsi" w:eastAsia="Calibri" w:hAnsiTheme="minorHAnsi" w:cstheme="minorHAnsi"/>
          <w:color w:val="000000"/>
          <w:sz w:val="22"/>
          <w:szCs w:val="22"/>
          <w:lang w:eastAsia="en-US"/>
        </w:rPr>
        <w:t xml:space="preserve"> a </w:t>
      </w:r>
      <w:r w:rsidR="00F90C73" w:rsidRPr="00C9488A">
        <w:rPr>
          <w:rFonts w:asciiTheme="minorHAnsi" w:eastAsia="Calibri" w:hAnsiTheme="minorHAnsi" w:cstheme="minorHAnsi"/>
          <w:color w:val="000000"/>
          <w:sz w:val="22"/>
          <w:szCs w:val="22"/>
          <w:lang w:eastAsia="en-US"/>
        </w:rPr>
        <w:t>nesmie obsahovať chyby v písaní a počítaní a musia k nej byť pripojené prílohy podľa tejto Zmluvy</w:t>
      </w:r>
      <w:r w:rsidR="00F90C73">
        <w:rPr>
          <w:rFonts w:asciiTheme="minorHAnsi" w:eastAsia="Calibri" w:hAnsiTheme="minorHAnsi" w:cstheme="minorHAnsi"/>
          <w:color w:val="000000"/>
          <w:sz w:val="22"/>
          <w:szCs w:val="22"/>
          <w:lang w:eastAsia="en-US"/>
        </w:rPr>
        <w:t>.</w:t>
      </w:r>
    </w:p>
    <w:p w14:paraId="23682E9C" w14:textId="77777777" w:rsidR="00B35D06" w:rsidRPr="002B0C51" w:rsidRDefault="00B35D06" w:rsidP="00B35D06">
      <w:pPr>
        <w:pStyle w:val="Odsekzoznamu"/>
        <w:rPr>
          <w:rFonts w:asciiTheme="minorHAnsi" w:hAnsiTheme="minorHAnsi" w:cs="Arial"/>
          <w:sz w:val="22"/>
          <w:szCs w:val="22"/>
        </w:rPr>
      </w:pPr>
    </w:p>
    <w:p w14:paraId="6ED0EA97" w14:textId="0F6B7ABE" w:rsidR="00B35D06" w:rsidRDefault="00F90C73" w:rsidP="00AD5432">
      <w:pPr>
        <w:pStyle w:val="Odsekzoznamu"/>
        <w:numPr>
          <w:ilvl w:val="1"/>
          <w:numId w:val="15"/>
        </w:numPr>
        <w:spacing w:line="264" w:lineRule="auto"/>
        <w:ind w:left="567" w:hanging="567"/>
        <w:jc w:val="both"/>
        <w:rPr>
          <w:rFonts w:asciiTheme="minorHAnsi" w:hAnsiTheme="minorHAnsi" w:cs="Arial"/>
          <w:sz w:val="22"/>
          <w:szCs w:val="22"/>
        </w:rPr>
      </w:pPr>
      <w:r>
        <w:rPr>
          <w:rFonts w:asciiTheme="minorHAnsi" w:hAnsiTheme="minorHAnsi" w:cs="Arial"/>
          <w:sz w:val="22"/>
          <w:szCs w:val="22"/>
        </w:rPr>
        <w:t xml:space="preserve">V prípade, </w:t>
      </w:r>
      <w:r w:rsidRPr="00C9488A">
        <w:rPr>
          <w:rFonts w:asciiTheme="minorHAnsi" w:eastAsia="Calibri" w:hAnsiTheme="minorHAnsi" w:cstheme="minorHAnsi"/>
          <w:sz w:val="22"/>
          <w:szCs w:val="22"/>
          <w:lang w:eastAsia="en-US"/>
        </w:rPr>
        <w:t xml:space="preserve">ak faktúra nebude obsahovať </w:t>
      </w:r>
      <w:r>
        <w:rPr>
          <w:rFonts w:asciiTheme="minorHAnsi" w:eastAsia="Calibri" w:hAnsiTheme="minorHAnsi" w:cstheme="minorHAnsi"/>
          <w:sz w:val="22"/>
          <w:szCs w:val="22"/>
          <w:lang w:eastAsia="en-US"/>
        </w:rPr>
        <w:t xml:space="preserve">požadované </w:t>
      </w:r>
      <w:r w:rsidRPr="00C9488A">
        <w:rPr>
          <w:rFonts w:asciiTheme="minorHAnsi" w:eastAsia="Calibri" w:hAnsiTheme="minorHAnsi" w:cstheme="minorHAnsi"/>
          <w:sz w:val="22"/>
          <w:szCs w:val="22"/>
          <w:lang w:eastAsia="en-US"/>
        </w:rPr>
        <w:t xml:space="preserve">náležitosti </w:t>
      </w:r>
      <w:r>
        <w:rPr>
          <w:rFonts w:asciiTheme="minorHAnsi" w:eastAsia="Calibri" w:hAnsiTheme="minorHAnsi" w:cstheme="minorHAnsi"/>
          <w:sz w:val="22"/>
          <w:szCs w:val="22"/>
          <w:lang w:eastAsia="en-US"/>
        </w:rPr>
        <w:t xml:space="preserve">alebo </w:t>
      </w:r>
      <w:r w:rsidRPr="00C9488A">
        <w:rPr>
          <w:rFonts w:asciiTheme="minorHAnsi" w:eastAsia="Calibri" w:hAnsiTheme="minorHAnsi" w:cstheme="minorHAnsi"/>
          <w:sz w:val="22"/>
          <w:szCs w:val="22"/>
          <w:lang w:eastAsia="en-US"/>
        </w:rPr>
        <w:t xml:space="preserve">prílohy, </w:t>
      </w:r>
      <w:r w:rsidRPr="00C9488A">
        <w:rPr>
          <w:rFonts w:asciiTheme="minorHAnsi" w:eastAsia="Calibri" w:hAnsiTheme="minorHAnsi" w:cstheme="minorHAnsi"/>
          <w:color w:val="000000"/>
          <w:sz w:val="22"/>
          <w:szCs w:val="22"/>
          <w:lang w:eastAsia="en-US"/>
        </w:rPr>
        <w:t>alebo bude obsahovať iné zrejmé nesprávnosti, vady v písaní alebo počítaní</w:t>
      </w:r>
      <w:r w:rsidRPr="00C9488A">
        <w:rPr>
          <w:rFonts w:asciiTheme="minorHAnsi" w:eastAsia="Calibri" w:hAnsiTheme="minorHAnsi" w:cstheme="minorHAnsi"/>
          <w:sz w:val="22"/>
          <w:szCs w:val="22"/>
          <w:lang w:eastAsia="en-US"/>
        </w:rPr>
        <w:t xml:space="preserve">, Objednávateľ má právo vrátiť ju </w:t>
      </w:r>
      <w:r w:rsidR="00D060A1" w:rsidRPr="00D060A1">
        <w:rPr>
          <w:rFonts w:asciiTheme="minorHAnsi" w:hAnsiTheme="minorHAnsi" w:cs="Arial"/>
          <w:sz w:val="22"/>
          <w:szCs w:val="22"/>
        </w:rPr>
        <w:t>Zhotoviteľ</w:t>
      </w:r>
      <w:r w:rsidR="0069480C">
        <w:rPr>
          <w:rFonts w:asciiTheme="minorHAnsi" w:hAnsiTheme="minorHAnsi" w:cs="Arial"/>
          <w:sz w:val="22"/>
          <w:szCs w:val="22"/>
        </w:rPr>
        <w:t>o</w:t>
      </w:r>
      <w:r w:rsidRPr="00C9488A">
        <w:rPr>
          <w:rFonts w:asciiTheme="minorHAnsi" w:eastAsia="Calibri" w:hAnsiTheme="minorHAnsi" w:cstheme="minorHAnsi"/>
          <w:color w:val="000000"/>
          <w:sz w:val="22"/>
          <w:szCs w:val="22"/>
          <w:lang w:eastAsia="en-US"/>
        </w:rPr>
        <w:t xml:space="preserve">vi </w:t>
      </w:r>
      <w:r w:rsidRPr="00C9488A">
        <w:rPr>
          <w:rFonts w:asciiTheme="minorHAnsi" w:eastAsia="Calibri" w:hAnsiTheme="minorHAnsi" w:cstheme="minorHAnsi"/>
          <w:sz w:val="22"/>
          <w:szCs w:val="22"/>
          <w:lang w:eastAsia="en-US"/>
        </w:rPr>
        <w:t xml:space="preserve">v lehote splatnosti </w:t>
      </w:r>
      <w:r w:rsidRPr="00C9488A">
        <w:rPr>
          <w:rFonts w:asciiTheme="minorHAnsi" w:eastAsia="Calibri" w:hAnsiTheme="minorHAnsi" w:cstheme="minorHAnsi"/>
          <w:color w:val="000000"/>
          <w:sz w:val="22"/>
          <w:szCs w:val="22"/>
          <w:lang w:eastAsia="en-US"/>
        </w:rPr>
        <w:t xml:space="preserve">na doplnenie alebo prepracovanie s uvedením nedostatkov, ktoré sa majú odstrániť. </w:t>
      </w:r>
      <w:r w:rsidRPr="00C9488A">
        <w:rPr>
          <w:rFonts w:asciiTheme="minorHAnsi" w:eastAsia="Calibri" w:hAnsiTheme="minorHAnsi" w:cstheme="minorHAnsi"/>
          <w:sz w:val="22"/>
          <w:szCs w:val="22"/>
          <w:lang w:eastAsia="en-US"/>
        </w:rPr>
        <w:t xml:space="preserve">V takomto prípade sa preruší lehota splatnosti a nová </w:t>
      </w:r>
      <w:r>
        <w:rPr>
          <w:rFonts w:asciiTheme="minorHAnsi" w:eastAsia="Calibri" w:hAnsiTheme="minorHAnsi" w:cstheme="minorHAnsi"/>
          <w:sz w:val="22"/>
          <w:szCs w:val="22"/>
          <w:lang w:eastAsia="en-US"/>
        </w:rPr>
        <w:t>60</w:t>
      </w:r>
      <w:r w:rsidRPr="00C9488A">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šesťdesiat</w:t>
      </w:r>
      <w:r w:rsidRPr="00C9488A">
        <w:rPr>
          <w:rFonts w:asciiTheme="minorHAnsi" w:eastAsia="Calibri" w:hAnsiTheme="minorHAnsi" w:cstheme="minorHAnsi"/>
          <w:sz w:val="22"/>
          <w:szCs w:val="22"/>
          <w:lang w:eastAsia="en-US"/>
        </w:rPr>
        <w:t>) dňová lehota splatnosti pre Objednávateľa začne plynúť doručením opravenej, doplnenej, resp. novej faktúry od</w:t>
      </w:r>
      <w:r w:rsidR="002F0FA4">
        <w:rPr>
          <w:rFonts w:asciiTheme="minorHAnsi" w:eastAsia="Calibri" w:hAnsiTheme="minorHAnsi" w:cstheme="minorHAnsi"/>
          <w:sz w:val="22"/>
          <w:szCs w:val="22"/>
          <w:lang w:eastAsia="en-US"/>
        </w:rPr>
        <w:t xml:space="preserve"> </w:t>
      </w:r>
      <w:r w:rsidR="00D060A1" w:rsidRPr="00D060A1">
        <w:rPr>
          <w:rFonts w:asciiTheme="minorHAnsi" w:hAnsiTheme="minorHAnsi" w:cs="Arial"/>
          <w:sz w:val="22"/>
          <w:szCs w:val="22"/>
        </w:rPr>
        <w:t>Zhotoviteľ</w:t>
      </w:r>
      <w:r>
        <w:rPr>
          <w:rFonts w:asciiTheme="minorHAnsi" w:eastAsia="Calibri" w:hAnsiTheme="minorHAnsi" w:cstheme="minorHAnsi"/>
          <w:sz w:val="22"/>
          <w:szCs w:val="22"/>
          <w:lang w:eastAsia="en-US"/>
        </w:rPr>
        <w:t>a.</w:t>
      </w:r>
    </w:p>
    <w:p w14:paraId="5FC48D7A" w14:textId="77777777" w:rsidR="00B35D06" w:rsidRPr="002B0C51" w:rsidRDefault="00B35D06" w:rsidP="00B35D06">
      <w:pPr>
        <w:spacing w:line="264" w:lineRule="auto"/>
        <w:jc w:val="both"/>
        <w:rPr>
          <w:rFonts w:asciiTheme="minorHAnsi" w:hAnsiTheme="minorHAnsi" w:cs="Arial"/>
          <w:sz w:val="22"/>
          <w:szCs w:val="22"/>
        </w:rPr>
      </w:pPr>
    </w:p>
    <w:p w14:paraId="12746D72" w14:textId="77777777" w:rsidR="00B35D06" w:rsidRDefault="00B35D06" w:rsidP="00AD5432">
      <w:pPr>
        <w:pStyle w:val="Odsekzoznamu"/>
        <w:numPr>
          <w:ilvl w:val="1"/>
          <w:numId w:val="15"/>
        </w:numPr>
        <w:spacing w:line="264" w:lineRule="auto"/>
        <w:ind w:left="567" w:hanging="567"/>
        <w:jc w:val="both"/>
        <w:rPr>
          <w:rFonts w:asciiTheme="minorHAnsi" w:hAnsiTheme="minorHAnsi" w:cs="Arial"/>
          <w:sz w:val="22"/>
          <w:szCs w:val="22"/>
        </w:rPr>
      </w:pPr>
      <w:r w:rsidRPr="002B0C51">
        <w:rPr>
          <w:rFonts w:asciiTheme="minorHAnsi" w:hAnsiTheme="minorHAnsi" w:cs="Arial"/>
          <w:sz w:val="22"/>
          <w:szCs w:val="22"/>
        </w:rPr>
        <w:t>Platb</w:t>
      </w:r>
      <w:r w:rsidR="00F90C73">
        <w:rPr>
          <w:rFonts w:asciiTheme="minorHAnsi" w:hAnsiTheme="minorHAnsi" w:cs="Arial"/>
          <w:sz w:val="22"/>
          <w:szCs w:val="22"/>
        </w:rPr>
        <w:t>y</w:t>
      </w:r>
      <w:r w:rsidRPr="002B0C51">
        <w:rPr>
          <w:rFonts w:asciiTheme="minorHAnsi" w:hAnsiTheme="minorHAnsi" w:cs="Arial"/>
          <w:sz w:val="22"/>
          <w:szCs w:val="22"/>
        </w:rPr>
        <w:t xml:space="preserve"> podľa tejto Zmluvy bud</w:t>
      </w:r>
      <w:r w:rsidR="00F90C73">
        <w:rPr>
          <w:rFonts w:asciiTheme="minorHAnsi" w:hAnsiTheme="minorHAnsi" w:cs="Arial"/>
          <w:sz w:val="22"/>
          <w:szCs w:val="22"/>
        </w:rPr>
        <w:t>ú</w:t>
      </w:r>
      <w:r w:rsidRPr="002B0C51">
        <w:rPr>
          <w:rFonts w:asciiTheme="minorHAnsi" w:hAnsiTheme="minorHAnsi" w:cs="Arial"/>
          <w:sz w:val="22"/>
          <w:szCs w:val="22"/>
        </w:rPr>
        <w:t xml:space="preserve"> uskutočnen</w:t>
      </w:r>
      <w:r w:rsidR="00F90C73">
        <w:rPr>
          <w:rFonts w:asciiTheme="minorHAnsi" w:hAnsiTheme="minorHAnsi" w:cs="Arial"/>
          <w:sz w:val="22"/>
          <w:szCs w:val="22"/>
        </w:rPr>
        <w:t>é</w:t>
      </w:r>
      <w:r w:rsidRPr="002B0C51">
        <w:rPr>
          <w:rFonts w:asciiTheme="minorHAnsi" w:hAnsiTheme="minorHAnsi" w:cs="Arial"/>
          <w:sz w:val="22"/>
          <w:szCs w:val="22"/>
        </w:rPr>
        <w:t xml:space="preserve"> bezhotovostným prevodom na účet </w:t>
      </w:r>
      <w:r w:rsidR="00D060A1" w:rsidRPr="00D060A1">
        <w:rPr>
          <w:rFonts w:asciiTheme="minorHAnsi" w:hAnsiTheme="minorHAnsi" w:cs="Arial"/>
          <w:sz w:val="22"/>
          <w:szCs w:val="22"/>
        </w:rPr>
        <w:t>Zhotoviteľ</w:t>
      </w:r>
      <w:r w:rsidRPr="002B0C51">
        <w:rPr>
          <w:rFonts w:asciiTheme="minorHAnsi" w:hAnsiTheme="minorHAnsi" w:cs="Arial"/>
          <w:sz w:val="22"/>
          <w:szCs w:val="22"/>
        </w:rPr>
        <w:t xml:space="preserve">a uvedený v príslušnej faktúre, ak je tento účet iný ako je uvedený v tejto Zmluve, pripojí </w:t>
      </w:r>
      <w:r w:rsidR="00D060A1" w:rsidRPr="00D060A1">
        <w:rPr>
          <w:rFonts w:asciiTheme="minorHAnsi" w:hAnsiTheme="minorHAnsi" w:cs="Arial"/>
          <w:sz w:val="22"/>
          <w:szCs w:val="22"/>
        </w:rPr>
        <w:t>Zhotoviteľ</w:t>
      </w:r>
      <w:r w:rsidRPr="002B0C51">
        <w:rPr>
          <w:rFonts w:asciiTheme="minorHAnsi" w:hAnsiTheme="minorHAnsi" w:cs="Arial"/>
          <w:sz w:val="22"/>
          <w:szCs w:val="22"/>
        </w:rPr>
        <w:t xml:space="preserve"> vyhlásenie o oprávnení s účtom disponovať.</w:t>
      </w:r>
    </w:p>
    <w:p w14:paraId="26315264" w14:textId="77777777" w:rsidR="00B35D06" w:rsidRDefault="00B35D06" w:rsidP="00B35D06">
      <w:pPr>
        <w:spacing w:line="264" w:lineRule="auto"/>
        <w:jc w:val="both"/>
        <w:rPr>
          <w:rFonts w:asciiTheme="minorHAnsi" w:hAnsiTheme="minorHAnsi" w:cs="Arial"/>
          <w:sz w:val="22"/>
          <w:szCs w:val="22"/>
        </w:rPr>
      </w:pPr>
    </w:p>
    <w:p w14:paraId="24ED8035" w14:textId="77777777" w:rsidR="00B35D06" w:rsidRPr="00424BC5" w:rsidRDefault="00B35D06" w:rsidP="00B35D06">
      <w:pPr>
        <w:ind w:hanging="567"/>
        <w:jc w:val="both"/>
        <w:rPr>
          <w:rFonts w:asciiTheme="minorHAnsi" w:hAnsiTheme="minorHAnsi" w:cs="Arial"/>
          <w:sz w:val="22"/>
          <w:szCs w:val="22"/>
        </w:rPr>
      </w:pPr>
    </w:p>
    <w:p w14:paraId="465C3B22" w14:textId="77777777" w:rsidR="00B35D06" w:rsidRPr="00C41B76" w:rsidRDefault="00B35D06" w:rsidP="00C62723">
      <w:pPr>
        <w:pStyle w:val="Nadpis1"/>
        <w:numPr>
          <w:ilvl w:val="0"/>
          <w:numId w:val="15"/>
        </w:numPr>
        <w:rPr>
          <w:rFonts w:asciiTheme="minorHAnsi" w:hAnsiTheme="minorHAnsi"/>
          <w:b/>
          <w:sz w:val="22"/>
          <w:szCs w:val="22"/>
        </w:rPr>
      </w:pPr>
      <w:r w:rsidRPr="00C41B76">
        <w:rPr>
          <w:rFonts w:asciiTheme="minorHAnsi" w:hAnsiTheme="minorHAnsi"/>
          <w:b/>
          <w:sz w:val="22"/>
          <w:szCs w:val="22"/>
        </w:rPr>
        <w:t>Povinnosti a záväzky Zmluvných strán</w:t>
      </w:r>
    </w:p>
    <w:p w14:paraId="5B5564F0" w14:textId="77777777" w:rsidR="00B35D06" w:rsidRPr="00C41B76" w:rsidRDefault="00B35D06" w:rsidP="00B35D06">
      <w:pPr>
        <w:pStyle w:val="Odsekzoznamu"/>
        <w:ind w:left="720"/>
        <w:jc w:val="both"/>
      </w:pPr>
    </w:p>
    <w:p w14:paraId="760E2001" w14:textId="77777777" w:rsidR="00315234" w:rsidRDefault="00D060A1" w:rsidP="000F00A2">
      <w:pPr>
        <w:pStyle w:val="Odsekzoznamu"/>
        <w:numPr>
          <w:ilvl w:val="1"/>
          <w:numId w:val="69"/>
        </w:numPr>
        <w:spacing w:line="264" w:lineRule="auto"/>
        <w:ind w:left="560" w:hanging="560"/>
        <w:jc w:val="both"/>
        <w:rPr>
          <w:rFonts w:asciiTheme="minorHAnsi" w:hAnsiTheme="minorHAnsi" w:cs="Arial"/>
          <w:sz w:val="22"/>
          <w:szCs w:val="22"/>
        </w:rPr>
      </w:pPr>
      <w:r w:rsidRPr="00D060A1">
        <w:rPr>
          <w:rFonts w:asciiTheme="minorHAnsi" w:hAnsiTheme="minorHAnsi" w:cs="Arial"/>
          <w:sz w:val="22"/>
          <w:szCs w:val="22"/>
        </w:rPr>
        <w:t>Zhotoviteľ</w:t>
      </w:r>
      <w:r w:rsidR="00B35D06" w:rsidRPr="00424BC5">
        <w:rPr>
          <w:rFonts w:asciiTheme="minorHAnsi" w:hAnsiTheme="minorHAnsi" w:cs="Arial"/>
          <w:sz w:val="22"/>
          <w:szCs w:val="22"/>
        </w:rPr>
        <w:t xml:space="preserve"> sa zaväzuje</w:t>
      </w:r>
      <w:r w:rsidR="00315234">
        <w:rPr>
          <w:rFonts w:asciiTheme="minorHAnsi" w:hAnsiTheme="minorHAnsi" w:cs="Arial"/>
          <w:sz w:val="22"/>
          <w:szCs w:val="22"/>
        </w:rPr>
        <w:t>:</w:t>
      </w:r>
    </w:p>
    <w:p w14:paraId="16EEB7E2" w14:textId="77777777" w:rsidR="00315234" w:rsidRDefault="00B35D06" w:rsidP="00315234">
      <w:pPr>
        <w:pStyle w:val="Odsekzoznamu"/>
        <w:numPr>
          <w:ilvl w:val="0"/>
          <w:numId w:val="56"/>
        </w:numPr>
        <w:spacing w:line="264" w:lineRule="auto"/>
        <w:ind w:left="851" w:hanging="284"/>
        <w:jc w:val="both"/>
        <w:rPr>
          <w:rFonts w:asciiTheme="minorHAnsi" w:hAnsiTheme="minorHAnsi" w:cs="Arial"/>
          <w:sz w:val="22"/>
          <w:szCs w:val="22"/>
        </w:rPr>
      </w:pPr>
      <w:r w:rsidRPr="00424BC5">
        <w:rPr>
          <w:rFonts w:asciiTheme="minorHAnsi" w:hAnsiTheme="minorHAnsi" w:cs="Arial"/>
          <w:sz w:val="22"/>
          <w:szCs w:val="22"/>
        </w:rPr>
        <w:t xml:space="preserve">pri plnení predmetu </w:t>
      </w:r>
      <w:r>
        <w:rPr>
          <w:rFonts w:asciiTheme="minorHAnsi" w:hAnsiTheme="minorHAnsi" w:cs="Arial"/>
          <w:sz w:val="22"/>
          <w:szCs w:val="22"/>
        </w:rPr>
        <w:t>Z</w:t>
      </w:r>
      <w:r w:rsidRPr="00424BC5">
        <w:rPr>
          <w:rFonts w:asciiTheme="minorHAnsi" w:hAnsiTheme="minorHAnsi" w:cs="Arial"/>
          <w:sz w:val="22"/>
          <w:szCs w:val="22"/>
        </w:rPr>
        <w:t>mluvy postupovať s potrebnou odbornou starostlivosťou, hospodárne a v súlade so záujmami Objednávateľa, ktoré pozná alebo s prihliadnutím na všetky okolnosti musí poznať</w:t>
      </w:r>
      <w:r w:rsidR="00315234">
        <w:rPr>
          <w:rFonts w:asciiTheme="minorHAnsi" w:hAnsiTheme="minorHAnsi" w:cs="Arial"/>
          <w:sz w:val="22"/>
          <w:szCs w:val="22"/>
        </w:rPr>
        <w:t>;</w:t>
      </w:r>
    </w:p>
    <w:p w14:paraId="5F1113C5" w14:textId="77777777" w:rsidR="00B35D06" w:rsidRDefault="00315234" w:rsidP="00315234">
      <w:pPr>
        <w:pStyle w:val="Odsekzoznamu"/>
        <w:numPr>
          <w:ilvl w:val="0"/>
          <w:numId w:val="56"/>
        </w:numPr>
        <w:spacing w:line="264" w:lineRule="auto"/>
        <w:ind w:left="851" w:hanging="284"/>
        <w:jc w:val="both"/>
        <w:rPr>
          <w:rFonts w:asciiTheme="minorHAnsi" w:hAnsiTheme="minorHAnsi" w:cs="Arial"/>
          <w:sz w:val="22"/>
          <w:szCs w:val="22"/>
        </w:rPr>
      </w:pPr>
      <w:r w:rsidRPr="00315234">
        <w:rPr>
          <w:rFonts w:asciiTheme="minorHAnsi" w:hAnsiTheme="minorHAnsi" w:cs="Arial"/>
          <w:sz w:val="22"/>
          <w:szCs w:val="22"/>
        </w:rPr>
        <w:t>zhotoviť Dielo riadne, včas, na svoje náklady a na svoje nebezpečenstvo, v súlade s požiadavkami Objednávateľa uvedenými v tejto Zmluve, vrátane jej príloh, ako aj v súlade s podmienkami Verejného obstarávania</w:t>
      </w:r>
      <w:r>
        <w:rPr>
          <w:rFonts w:asciiTheme="minorHAnsi" w:hAnsiTheme="minorHAnsi" w:cs="Arial"/>
          <w:sz w:val="22"/>
          <w:szCs w:val="22"/>
        </w:rPr>
        <w:t>;</w:t>
      </w:r>
    </w:p>
    <w:p w14:paraId="2D304F06" w14:textId="77777777" w:rsidR="00315234" w:rsidRDefault="00315234" w:rsidP="00315234">
      <w:pPr>
        <w:pStyle w:val="Odsekzoznamu"/>
        <w:numPr>
          <w:ilvl w:val="0"/>
          <w:numId w:val="56"/>
        </w:numPr>
        <w:spacing w:line="264" w:lineRule="auto"/>
        <w:ind w:left="851" w:hanging="284"/>
        <w:jc w:val="both"/>
        <w:rPr>
          <w:rFonts w:asciiTheme="minorHAnsi" w:hAnsiTheme="minorHAnsi" w:cs="Arial"/>
          <w:sz w:val="22"/>
          <w:szCs w:val="22"/>
        </w:rPr>
      </w:pPr>
      <w:r w:rsidRPr="00315234">
        <w:rPr>
          <w:rFonts w:asciiTheme="minorHAnsi" w:hAnsiTheme="minorHAnsi" w:cs="Arial"/>
          <w:sz w:val="22"/>
          <w:szCs w:val="22"/>
        </w:rPr>
        <w:t>pri plnení povinností podľa tejto Zmluvy dodržiavať pokyny a podklady Objednávateľa, ktoré nie sú v rozpore s ustanoveniami tejto Zmluvy</w:t>
      </w:r>
      <w:r>
        <w:rPr>
          <w:rFonts w:asciiTheme="minorHAnsi" w:hAnsiTheme="minorHAnsi" w:cs="Arial"/>
          <w:sz w:val="22"/>
          <w:szCs w:val="22"/>
        </w:rPr>
        <w:t>;</w:t>
      </w:r>
    </w:p>
    <w:p w14:paraId="31546695" w14:textId="77777777" w:rsidR="00315234" w:rsidRDefault="00315234" w:rsidP="00315234">
      <w:pPr>
        <w:pStyle w:val="Odsekzoznamu"/>
        <w:numPr>
          <w:ilvl w:val="0"/>
          <w:numId w:val="56"/>
        </w:numPr>
        <w:spacing w:line="264" w:lineRule="auto"/>
        <w:ind w:left="851" w:hanging="284"/>
        <w:jc w:val="both"/>
        <w:rPr>
          <w:rFonts w:asciiTheme="minorHAnsi" w:hAnsiTheme="minorHAnsi" w:cs="Arial"/>
          <w:sz w:val="22"/>
          <w:szCs w:val="22"/>
        </w:rPr>
      </w:pPr>
      <w:r w:rsidRPr="00315234">
        <w:rPr>
          <w:rFonts w:asciiTheme="minorHAnsi" w:hAnsiTheme="minorHAnsi" w:cs="Arial"/>
          <w:sz w:val="22"/>
          <w:szCs w:val="22"/>
        </w:rPr>
        <w:t>bez zbytočného odkladu upozorniť Objednávateľa na nevhodnú povahu pokynov a/alebo podkladov poskytnutých mu Objednávateľom, ak mohol túto nevhodnosť zistiť pri vynaložení odbornej starostlivosti</w:t>
      </w:r>
      <w:r>
        <w:rPr>
          <w:rFonts w:asciiTheme="minorHAnsi" w:hAnsiTheme="minorHAnsi" w:cs="Arial"/>
          <w:sz w:val="22"/>
          <w:szCs w:val="22"/>
        </w:rPr>
        <w:t>;</w:t>
      </w:r>
    </w:p>
    <w:p w14:paraId="0DF02DF6" w14:textId="77777777" w:rsidR="00315234" w:rsidRDefault="00315234" w:rsidP="00315234">
      <w:pPr>
        <w:pStyle w:val="Odsekzoznamu"/>
        <w:numPr>
          <w:ilvl w:val="0"/>
          <w:numId w:val="56"/>
        </w:numPr>
        <w:spacing w:line="264" w:lineRule="auto"/>
        <w:ind w:left="851" w:hanging="284"/>
        <w:jc w:val="both"/>
        <w:rPr>
          <w:rFonts w:asciiTheme="minorHAnsi" w:hAnsiTheme="minorHAnsi" w:cs="Arial"/>
          <w:sz w:val="22"/>
          <w:szCs w:val="22"/>
        </w:rPr>
      </w:pPr>
      <w:r w:rsidRPr="00315234">
        <w:rPr>
          <w:rFonts w:asciiTheme="minorHAnsi" w:hAnsiTheme="minorHAnsi" w:cs="Arial"/>
          <w:sz w:val="22"/>
          <w:szCs w:val="22"/>
        </w:rPr>
        <w:t>neodkladne písomne informovať Objednávateľa o každom prípadnom omeškaní, či iných skutočnostiach, ktoré by mohli ohroziť riadne a včasné zhotovenie Diela</w:t>
      </w:r>
      <w:r>
        <w:rPr>
          <w:rFonts w:asciiTheme="minorHAnsi" w:hAnsiTheme="minorHAnsi" w:cs="Arial"/>
          <w:sz w:val="22"/>
          <w:szCs w:val="22"/>
        </w:rPr>
        <w:t>;</w:t>
      </w:r>
    </w:p>
    <w:p w14:paraId="2F00D95D" w14:textId="1ACA3274" w:rsidR="0069480C" w:rsidRDefault="00315234" w:rsidP="0069480C">
      <w:pPr>
        <w:pStyle w:val="Odsekzoznamu"/>
        <w:numPr>
          <w:ilvl w:val="0"/>
          <w:numId w:val="56"/>
        </w:numPr>
        <w:spacing w:line="264" w:lineRule="auto"/>
        <w:ind w:left="851" w:hanging="284"/>
        <w:jc w:val="both"/>
      </w:pPr>
      <w:r w:rsidRPr="00315234">
        <w:rPr>
          <w:rFonts w:asciiTheme="minorHAnsi" w:hAnsiTheme="minorHAnsi" w:cs="Arial"/>
          <w:sz w:val="22"/>
          <w:szCs w:val="22"/>
        </w:rPr>
        <w:t>niesť zodpovednosť za vzniknutú škodu, ktorú bolo možné vopred predvídať, spôsobenú Objednávateľovi porušením svojich povinností vyplývajúcich z tejto Zmluvy a/alebo právnych predpisov</w:t>
      </w:r>
      <w:r>
        <w:rPr>
          <w:rFonts w:asciiTheme="minorHAnsi" w:hAnsiTheme="minorHAnsi" w:cs="Arial"/>
          <w:sz w:val="22"/>
          <w:szCs w:val="22"/>
        </w:rPr>
        <w:t>;</w:t>
      </w:r>
    </w:p>
    <w:p w14:paraId="6F619186" w14:textId="58A0E0C8" w:rsidR="008A60A3" w:rsidRPr="000F00A2" w:rsidRDefault="001E144E" w:rsidP="00315234">
      <w:pPr>
        <w:pStyle w:val="Odsekzoznamu"/>
        <w:numPr>
          <w:ilvl w:val="0"/>
          <w:numId w:val="56"/>
        </w:numPr>
        <w:spacing w:line="264" w:lineRule="auto"/>
        <w:ind w:left="851" w:hanging="284"/>
        <w:jc w:val="both"/>
        <w:rPr>
          <w:rFonts w:asciiTheme="minorHAnsi" w:hAnsiTheme="minorHAnsi" w:cs="Arial"/>
          <w:sz w:val="22"/>
          <w:szCs w:val="22"/>
        </w:rPr>
      </w:pPr>
      <w:r w:rsidRPr="000F00A2">
        <w:rPr>
          <w:rFonts w:asciiTheme="minorHAnsi" w:hAnsiTheme="minorHAnsi" w:cs="Arial"/>
          <w:sz w:val="22"/>
          <w:szCs w:val="22"/>
        </w:rPr>
        <w:lastRenderedPageBreak/>
        <w:t>zabezpečiť súlad dodávaného Diela</w:t>
      </w:r>
      <w:r w:rsidR="00AD5432" w:rsidRPr="000F00A2">
        <w:rPr>
          <w:rFonts w:asciiTheme="minorHAnsi" w:hAnsiTheme="minorHAnsi" w:cs="Arial"/>
          <w:sz w:val="22"/>
          <w:szCs w:val="22"/>
        </w:rPr>
        <w:t xml:space="preserve"> s predpismi uvedenými v bode 3.1, časť P1. prílohy č. 1;</w:t>
      </w:r>
    </w:p>
    <w:p w14:paraId="0D18BA2B" w14:textId="77777777" w:rsidR="00315234" w:rsidRDefault="00315234" w:rsidP="00315234">
      <w:pPr>
        <w:pStyle w:val="Odsekzoznamu"/>
        <w:numPr>
          <w:ilvl w:val="0"/>
          <w:numId w:val="56"/>
        </w:numPr>
        <w:spacing w:line="264" w:lineRule="auto"/>
        <w:ind w:left="851" w:hanging="284"/>
        <w:jc w:val="both"/>
        <w:rPr>
          <w:rFonts w:asciiTheme="minorHAnsi" w:hAnsiTheme="minorHAnsi" w:cs="Arial"/>
          <w:sz w:val="22"/>
          <w:szCs w:val="22"/>
        </w:rPr>
      </w:pPr>
      <w:r w:rsidRPr="00315234">
        <w:rPr>
          <w:rFonts w:asciiTheme="minorHAnsi" w:hAnsiTheme="minorHAnsi" w:cs="Arial"/>
          <w:sz w:val="22"/>
          <w:szCs w:val="22"/>
        </w:rPr>
        <w:t>umožniť Objednávateľovi vykonať audit bezpečnosti vyvíjaného Diela, vrátane informačných systémov a vývojového prostredia Zhotoviteľa na overenie miery dodržiavania bezpečnostných požiadaviek relevantných právnych predpisov a zmluvných požiadaviek</w:t>
      </w:r>
      <w:r>
        <w:rPr>
          <w:rFonts w:asciiTheme="minorHAnsi" w:hAnsiTheme="minorHAnsi" w:cs="Arial"/>
          <w:sz w:val="22"/>
          <w:szCs w:val="22"/>
        </w:rPr>
        <w:t>;</w:t>
      </w:r>
    </w:p>
    <w:p w14:paraId="08AABA19" w14:textId="77777777" w:rsidR="00315234" w:rsidRDefault="00315234" w:rsidP="00315234">
      <w:pPr>
        <w:pStyle w:val="Odsekzoznamu"/>
        <w:numPr>
          <w:ilvl w:val="0"/>
          <w:numId w:val="56"/>
        </w:numPr>
        <w:spacing w:line="264" w:lineRule="auto"/>
        <w:ind w:left="851" w:hanging="284"/>
        <w:jc w:val="both"/>
        <w:rPr>
          <w:rFonts w:asciiTheme="minorHAnsi" w:hAnsiTheme="minorHAnsi" w:cs="Arial"/>
          <w:sz w:val="22"/>
          <w:szCs w:val="22"/>
        </w:rPr>
      </w:pPr>
      <w:r w:rsidRPr="00315234">
        <w:rPr>
          <w:rFonts w:asciiTheme="minorHAnsi" w:hAnsiTheme="minorHAnsi" w:cs="Arial"/>
          <w:sz w:val="22"/>
          <w:szCs w:val="22"/>
        </w:rPr>
        <w:t>prijať opatrenia na zabezpečenie nápravy zistení z auditu bezpečnosti informačných systémov</w:t>
      </w:r>
      <w:r>
        <w:rPr>
          <w:rFonts w:asciiTheme="minorHAnsi" w:hAnsiTheme="minorHAnsi" w:cs="Arial"/>
          <w:sz w:val="22"/>
          <w:szCs w:val="22"/>
        </w:rPr>
        <w:t>;</w:t>
      </w:r>
    </w:p>
    <w:p w14:paraId="18B20695" w14:textId="77777777" w:rsidR="00933D2E" w:rsidRDefault="00933D2E" w:rsidP="00315234">
      <w:pPr>
        <w:pStyle w:val="Odsekzoznamu"/>
        <w:numPr>
          <w:ilvl w:val="0"/>
          <w:numId w:val="56"/>
        </w:numPr>
        <w:spacing w:line="264" w:lineRule="auto"/>
        <w:ind w:left="851" w:hanging="284"/>
        <w:jc w:val="both"/>
        <w:rPr>
          <w:rFonts w:asciiTheme="minorHAnsi" w:hAnsiTheme="minorHAnsi" w:cs="Arial"/>
          <w:sz w:val="22"/>
          <w:szCs w:val="22"/>
        </w:rPr>
      </w:pPr>
      <w:r w:rsidRPr="00E37948">
        <w:rPr>
          <w:rFonts w:asciiTheme="minorHAnsi" w:hAnsiTheme="minorHAnsi" w:cs="Arial"/>
          <w:sz w:val="22"/>
          <w:szCs w:val="22"/>
        </w:rPr>
        <w:t>strpieť výkon kontroly/ auditu súvisiaceho s</w:t>
      </w:r>
      <w:r>
        <w:rPr>
          <w:rFonts w:asciiTheme="minorHAnsi" w:hAnsiTheme="minorHAnsi" w:cs="Arial"/>
          <w:sz w:val="22"/>
          <w:szCs w:val="22"/>
        </w:rPr>
        <w:t> plnením podľa tejto Zmluvy</w:t>
      </w:r>
      <w:r w:rsidRPr="00E37948">
        <w:rPr>
          <w:rFonts w:asciiTheme="minorHAnsi" w:hAnsiTheme="minorHAnsi" w:cs="Arial"/>
          <w:sz w:val="22"/>
          <w:szCs w:val="22"/>
        </w:rPr>
        <w:t xml:space="preserve">, a to zo strany oprávnených osôb na výkon kontroly/ 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poskytnúť im </w:t>
      </w:r>
      <w:r w:rsidR="009E7913">
        <w:rPr>
          <w:rFonts w:asciiTheme="minorHAnsi" w:hAnsiTheme="minorHAnsi" w:cs="Arial"/>
          <w:sz w:val="22"/>
          <w:szCs w:val="22"/>
        </w:rPr>
        <w:t xml:space="preserve">i Objednávateľovi </w:t>
      </w:r>
      <w:r w:rsidRPr="00E37948">
        <w:rPr>
          <w:rFonts w:asciiTheme="minorHAnsi" w:hAnsiTheme="minorHAnsi" w:cs="Arial"/>
          <w:sz w:val="22"/>
          <w:szCs w:val="22"/>
        </w:rPr>
        <w:t>riadne a včas všetku potrebnú súčinnos</w:t>
      </w:r>
      <w:r w:rsidR="009E7913">
        <w:rPr>
          <w:rFonts w:asciiTheme="minorHAnsi" w:hAnsiTheme="minorHAnsi" w:cs="Arial"/>
          <w:sz w:val="22"/>
          <w:szCs w:val="22"/>
        </w:rPr>
        <w:t>ť;</w:t>
      </w:r>
    </w:p>
    <w:p w14:paraId="00B35022" w14:textId="7D902318" w:rsidR="00315234" w:rsidRPr="00424BC5" w:rsidRDefault="00315234" w:rsidP="00315234">
      <w:pPr>
        <w:pStyle w:val="Odsekzoznamu"/>
        <w:numPr>
          <w:ilvl w:val="0"/>
          <w:numId w:val="56"/>
        </w:numPr>
        <w:spacing w:line="264" w:lineRule="auto"/>
        <w:ind w:left="851" w:hanging="284"/>
        <w:jc w:val="both"/>
        <w:rPr>
          <w:rFonts w:asciiTheme="minorHAnsi" w:hAnsiTheme="minorHAnsi" w:cs="Arial"/>
          <w:sz w:val="22"/>
          <w:szCs w:val="22"/>
        </w:rPr>
      </w:pPr>
      <w:r w:rsidRPr="00424BC5">
        <w:rPr>
          <w:rFonts w:asciiTheme="minorHAnsi" w:hAnsiTheme="minorHAnsi" w:cs="Arial"/>
          <w:sz w:val="22"/>
          <w:szCs w:val="22"/>
        </w:rPr>
        <w:t xml:space="preserve">dodržiavať a aplikovať povinnosti vyplývajúce z príslušných právnych predpisov platných a účinných na území Slovenskej republiky, predovšetkým však </w:t>
      </w:r>
      <w:r w:rsidR="00AD5432" w:rsidRPr="000F00A2">
        <w:rPr>
          <w:rFonts w:asciiTheme="minorHAnsi" w:hAnsiTheme="minorHAnsi" w:cs="Arial"/>
          <w:sz w:val="22"/>
          <w:szCs w:val="22"/>
        </w:rPr>
        <w:t>z predpisov uvedených v v bode 3.1, časť P1. prílohy č. 1</w:t>
      </w:r>
      <w:r w:rsidR="00AD5432">
        <w:rPr>
          <w:rFonts w:asciiTheme="minorHAnsi" w:hAnsiTheme="minorHAnsi" w:cs="Arial"/>
          <w:sz w:val="22"/>
          <w:szCs w:val="22"/>
        </w:rPr>
        <w:t>.</w:t>
      </w:r>
    </w:p>
    <w:p w14:paraId="7A15DF32"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34207FDF" w14:textId="77777777" w:rsidR="00B35D06" w:rsidRPr="00424BC5" w:rsidRDefault="00D060A1" w:rsidP="000F00A2">
      <w:pPr>
        <w:pStyle w:val="Odsekzoznamu"/>
        <w:numPr>
          <w:ilvl w:val="1"/>
          <w:numId w:val="69"/>
        </w:numPr>
        <w:spacing w:line="264" w:lineRule="auto"/>
        <w:ind w:left="567" w:hanging="567"/>
        <w:jc w:val="both"/>
        <w:rPr>
          <w:rFonts w:asciiTheme="minorHAnsi" w:hAnsiTheme="minorHAnsi" w:cs="Arial"/>
          <w:sz w:val="22"/>
          <w:szCs w:val="22"/>
        </w:rPr>
      </w:pPr>
      <w:r w:rsidRPr="00D060A1">
        <w:rPr>
          <w:rFonts w:asciiTheme="minorHAnsi" w:hAnsiTheme="minorHAnsi" w:cs="Arial"/>
          <w:sz w:val="22"/>
          <w:szCs w:val="22"/>
        </w:rPr>
        <w:t>Zhotoviteľ</w:t>
      </w:r>
      <w:r w:rsidR="00B35D06" w:rsidRPr="00424BC5">
        <w:rPr>
          <w:rFonts w:asciiTheme="minorHAnsi" w:hAnsiTheme="minorHAnsi" w:cs="Arial"/>
          <w:sz w:val="22"/>
          <w:szCs w:val="22"/>
        </w:rPr>
        <w:t xml:space="preserve"> je ďalej povinný: </w:t>
      </w:r>
    </w:p>
    <w:p w14:paraId="5DD65305" w14:textId="77777777" w:rsidR="00B35D06" w:rsidRPr="00C14A34" w:rsidRDefault="00B35D06" w:rsidP="00B35D06">
      <w:pPr>
        <w:pStyle w:val="Odsekzoznamu"/>
        <w:numPr>
          <w:ilvl w:val="2"/>
          <w:numId w:val="28"/>
        </w:numPr>
        <w:spacing w:line="264" w:lineRule="auto"/>
        <w:ind w:left="851" w:hanging="284"/>
        <w:contextualSpacing/>
        <w:jc w:val="both"/>
        <w:rPr>
          <w:rFonts w:asciiTheme="minorHAnsi" w:hAnsiTheme="minorHAnsi" w:cs="Arial"/>
          <w:noProof w:val="0"/>
          <w:sz w:val="22"/>
          <w:szCs w:val="22"/>
        </w:rPr>
      </w:pPr>
      <w:r w:rsidRPr="00C14A34">
        <w:rPr>
          <w:rFonts w:asciiTheme="minorHAnsi" w:hAnsiTheme="minorHAnsi" w:cs="Arial"/>
          <w:noProof w:val="0"/>
          <w:sz w:val="22"/>
          <w:szCs w:val="22"/>
        </w:rPr>
        <w:t>mať uzatvorenú poistnú zmluvu na poistenie zodpovednosti za škodu vzniknutú v súvislosti s</w:t>
      </w:r>
      <w:r w:rsidR="009E7913">
        <w:rPr>
          <w:rFonts w:asciiTheme="minorHAnsi" w:hAnsiTheme="minorHAnsi" w:cs="Arial"/>
          <w:noProof w:val="0"/>
          <w:sz w:val="22"/>
          <w:szCs w:val="22"/>
        </w:rPr>
        <w:t xml:space="preserve"> plnením </w:t>
      </w:r>
      <w:r w:rsidRPr="00C14A34">
        <w:rPr>
          <w:rFonts w:asciiTheme="minorHAnsi" w:hAnsiTheme="minorHAnsi" w:cs="Arial"/>
          <w:noProof w:val="0"/>
          <w:sz w:val="22"/>
          <w:szCs w:val="22"/>
        </w:rPr>
        <w:t xml:space="preserve">tejto </w:t>
      </w:r>
      <w:r>
        <w:rPr>
          <w:rFonts w:asciiTheme="minorHAnsi" w:hAnsiTheme="minorHAnsi" w:cs="Arial"/>
          <w:noProof w:val="0"/>
          <w:sz w:val="22"/>
          <w:szCs w:val="22"/>
        </w:rPr>
        <w:t>Z</w:t>
      </w:r>
      <w:r w:rsidRPr="00C14A34">
        <w:rPr>
          <w:rFonts w:asciiTheme="minorHAnsi" w:hAnsiTheme="minorHAnsi" w:cs="Arial"/>
          <w:noProof w:val="0"/>
          <w:sz w:val="22"/>
          <w:szCs w:val="22"/>
        </w:rPr>
        <w:t xml:space="preserve">mluvy na </w:t>
      </w:r>
      <w:r w:rsidRPr="00B24770">
        <w:rPr>
          <w:rFonts w:asciiTheme="minorHAnsi" w:hAnsiTheme="minorHAnsi" w:cs="Arial"/>
          <w:noProof w:val="0"/>
          <w:sz w:val="22"/>
          <w:szCs w:val="22"/>
        </w:rPr>
        <w:t>minimálnu poistnú sumu 170.000,- €</w:t>
      </w:r>
      <w:r w:rsidRPr="00C14A34">
        <w:rPr>
          <w:rFonts w:asciiTheme="minorHAnsi" w:hAnsiTheme="minorHAnsi" w:cs="Arial"/>
          <w:noProof w:val="0"/>
          <w:sz w:val="22"/>
          <w:szCs w:val="22"/>
        </w:rPr>
        <w:t xml:space="preserve"> (slovom </w:t>
      </w:r>
      <w:r>
        <w:rPr>
          <w:rFonts w:asciiTheme="minorHAnsi" w:hAnsiTheme="minorHAnsi" w:cs="Arial"/>
          <w:noProof w:val="0"/>
          <w:sz w:val="22"/>
          <w:szCs w:val="22"/>
        </w:rPr>
        <w:t xml:space="preserve">stosedemdesiattisíc </w:t>
      </w:r>
      <w:r w:rsidRPr="00C14A34">
        <w:rPr>
          <w:rFonts w:asciiTheme="minorHAnsi" w:hAnsiTheme="minorHAnsi" w:cs="Arial"/>
          <w:noProof w:val="0"/>
          <w:sz w:val="22"/>
          <w:szCs w:val="22"/>
        </w:rPr>
        <w:t xml:space="preserve">eur) a udržiavať toto poistné krytie po celú dobu trvania tejto </w:t>
      </w:r>
      <w:r>
        <w:rPr>
          <w:rFonts w:asciiTheme="minorHAnsi" w:hAnsiTheme="minorHAnsi" w:cs="Arial"/>
          <w:noProof w:val="0"/>
          <w:sz w:val="22"/>
          <w:szCs w:val="22"/>
        </w:rPr>
        <w:t>Z</w:t>
      </w:r>
      <w:r w:rsidRPr="00C14A34">
        <w:rPr>
          <w:rFonts w:asciiTheme="minorHAnsi" w:hAnsiTheme="minorHAnsi" w:cs="Arial"/>
          <w:noProof w:val="0"/>
          <w:sz w:val="22"/>
          <w:szCs w:val="22"/>
        </w:rPr>
        <w:t xml:space="preserve">mluvy; porušenie tejto povinnosti sa považuje za podstatné porušenie tejto </w:t>
      </w:r>
      <w:r>
        <w:rPr>
          <w:rFonts w:asciiTheme="minorHAnsi" w:hAnsiTheme="minorHAnsi" w:cs="Arial"/>
          <w:noProof w:val="0"/>
          <w:sz w:val="22"/>
          <w:szCs w:val="22"/>
        </w:rPr>
        <w:t>Z</w:t>
      </w:r>
      <w:r w:rsidRPr="00C14A34">
        <w:rPr>
          <w:rFonts w:asciiTheme="minorHAnsi" w:hAnsiTheme="minorHAnsi" w:cs="Arial"/>
          <w:noProof w:val="0"/>
          <w:sz w:val="22"/>
          <w:szCs w:val="22"/>
        </w:rPr>
        <w:t xml:space="preserve">mluvy, </w:t>
      </w:r>
    </w:p>
    <w:p w14:paraId="023BCBD3" w14:textId="77777777" w:rsidR="00B35D06" w:rsidRPr="00047BF9" w:rsidRDefault="00B35D06" w:rsidP="00B35D06">
      <w:pPr>
        <w:pStyle w:val="Odsekzoznamu"/>
        <w:numPr>
          <w:ilvl w:val="2"/>
          <w:numId w:val="28"/>
        </w:numPr>
        <w:spacing w:line="264" w:lineRule="auto"/>
        <w:ind w:left="851" w:hanging="284"/>
        <w:contextualSpacing/>
        <w:jc w:val="both"/>
        <w:rPr>
          <w:rFonts w:asciiTheme="minorHAnsi" w:hAnsiTheme="minorHAnsi" w:cs="Arial"/>
          <w:noProof w:val="0"/>
          <w:sz w:val="22"/>
          <w:szCs w:val="22"/>
        </w:rPr>
      </w:pPr>
      <w:r w:rsidRPr="00047BF9">
        <w:rPr>
          <w:rFonts w:asciiTheme="minorHAnsi" w:hAnsiTheme="minorHAnsi" w:cs="Arial"/>
          <w:noProof w:val="0"/>
          <w:sz w:val="22"/>
          <w:szCs w:val="22"/>
        </w:rPr>
        <w:t xml:space="preserve">bezodkladne, najneskôr však do </w:t>
      </w:r>
      <w:r>
        <w:rPr>
          <w:rFonts w:asciiTheme="minorHAnsi" w:hAnsiTheme="minorHAnsi" w:cs="Arial"/>
          <w:noProof w:val="0"/>
          <w:sz w:val="22"/>
          <w:szCs w:val="22"/>
        </w:rPr>
        <w:t>10</w:t>
      </w:r>
      <w:r w:rsidRPr="00047BF9">
        <w:rPr>
          <w:rFonts w:asciiTheme="minorHAnsi" w:hAnsiTheme="minorHAnsi" w:cs="Arial"/>
          <w:noProof w:val="0"/>
          <w:sz w:val="22"/>
          <w:szCs w:val="22"/>
        </w:rPr>
        <w:t xml:space="preserve"> (</w:t>
      </w:r>
      <w:r>
        <w:rPr>
          <w:rFonts w:asciiTheme="minorHAnsi" w:hAnsiTheme="minorHAnsi" w:cs="Arial"/>
          <w:noProof w:val="0"/>
          <w:sz w:val="22"/>
          <w:szCs w:val="22"/>
        </w:rPr>
        <w:t>desiatich</w:t>
      </w:r>
      <w:r w:rsidRPr="00047BF9">
        <w:rPr>
          <w:rFonts w:asciiTheme="minorHAnsi" w:hAnsiTheme="minorHAnsi" w:cs="Arial"/>
          <w:noProof w:val="0"/>
          <w:sz w:val="22"/>
          <w:szCs w:val="22"/>
        </w:rPr>
        <w:t xml:space="preserve">) pracovných dní od výzvy Objednávateľa, </w:t>
      </w:r>
      <w:r>
        <w:rPr>
          <w:rFonts w:asciiTheme="minorHAnsi" w:hAnsiTheme="minorHAnsi" w:cs="Arial"/>
          <w:noProof w:val="0"/>
          <w:sz w:val="22"/>
          <w:szCs w:val="22"/>
        </w:rPr>
        <w:t xml:space="preserve">preukázať </w:t>
      </w:r>
      <w:r w:rsidRPr="00047BF9">
        <w:rPr>
          <w:rFonts w:asciiTheme="minorHAnsi" w:hAnsiTheme="minorHAnsi" w:cs="Arial"/>
          <w:noProof w:val="0"/>
          <w:sz w:val="22"/>
          <w:szCs w:val="22"/>
        </w:rPr>
        <w:t xml:space="preserve">Objednávateľovi splnenie povinnosti v zmysle písm. </w:t>
      </w:r>
      <w:r w:rsidR="009E7913">
        <w:rPr>
          <w:rFonts w:asciiTheme="minorHAnsi" w:hAnsiTheme="minorHAnsi" w:cs="Arial"/>
          <w:noProof w:val="0"/>
          <w:sz w:val="22"/>
          <w:szCs w:val="22"/>
        </w:rPr>
        <w:t>a</w:t>
      </w:r>
      <w:r w:rsidRPr="00047BF9">
        <w:rPr>
          <w:rFonts w:asciiTheme="minorHAnsi" w:hAnsiTheme="minorHAnsi" w:cs="Arial"/>
          <w:noProof w:val="0"/>
          <w:sz w:val="22"/>
          <w:szCs w:val="22"/>
        </w:rPr>
        <w:t xml:space="preserve">. tohto bodu </w:t>
      </w:r>
      <w:r>
        <w:rPr>
          <w:rFonts w:asciiTheme="minorHAnsi" w:hAnsiTheme="minorHAnsi" w:cs="Arial"/>
          <w:noProof w:val="0"/>
          <w:sz w:val="22"/>
          <w:szCs w:val="22"/>
        </w:rPr>
        <w:t>Z</w:t>
      </w:r>
      <w:r w:rsidRPr="00047BF9">
        <w:rPr>
          <w:rFonts w:asciiTheme="minorHAnsi" w:hAnsiTheme="minorHAnsi" w:cs="Arial"/>
          <w:noProof w:val="0"/>
          <w:sz w:val="22"/>
          <w:szCs w:val="22"/>
        </w:rPr>
        <w:t>mluvy.</w:t>
      </w:r>
    </w:p>
    <w:p w14:paraId="684E7A7D" w14:textId="77777777" w:rsidR="00B35D06" w:rsidRPr="00CF22F9" w:rsidRDefault="00B35D06" w:rsidP="00CF22F9">
      <w:pPr>
        <w:spacing w:line="264" w:lineRule="auto"/>
        <w:jc w:val="both"/>
        <w:rPr>
          <w:rFonts w:asciiTheme="minorHAnsi" w:hAnsiTheme="minorHAnsi" w:cs="Arial"/>
          <w:sz w:val="22"/>
          <w:szCs w:val="22"/>
        </w:rPr>
      </w:pPr>
    </w:p>
    <w:p w14:paraId="25BE0419" w14:textId="77777777" w:rsidR="00B35D06" w:rsidRPr="00424BC5" w:rsidRDefault="00B35D06" w:rsidP="000F00A2">
      <w:pPr>
        <w:pStyle w:val="Odsekzoznamu"/>
        <w:numPr>
          <w:ilvl w:val="1"/>
          <w:numId w:val="69"/>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Objednávateľ na základe písomnej požiadavky </w:t>
      </w:r>
      <w:r w:rsidR="00D060A1" w:rsidRPr="00D060A1">
        <w:rPr>
          <w:rFonts w:asciiTheme="minorHAnsi" w:hAnsiTheme="minorHAnsi" w:cs="Arial"/>
          <w:sz w:val="22"/>
          <w:szCs w:val="22"/>
        </w:rPr>
        <w:t>Zhotoviteľ</w:t>
      </w:r>
      <w:r w:rsidRPr="00424BC5">
        <w:rPr>
          <w:rFonts w:asciiTheme="minorHAnsi" w:hAnsiTheme="minorHAnsi" w:cs="Arial"/>
          <w:sz w:val="22"/>
          <w:szCs w:val="22"/>
        </w:rPr>
        <w:t>a poskytne v primeranej lehote v dĺžke najmenej 3 (troch) pracovných dní, s výnimkou súčinnosti podľa písm. c</w:t>
      </w:r>
      <w:r>
        <w:rPr>
          <w:rFonts w:asciiTheme="minorHAnsi" w:hAnsiTheme="minorHAnsi" w:cs="Arial"/>
          <w:sz w:val="22"/>
          <w:szCs w:val="22"/>
        </w:rPr>
        <w:t>.</w:t>
      </w:r>
      <w:r w:rsidRPr="00424BC5">
        <w:rPr>
          <w:rFonts w:asciiTheme="minorHAnsi" w:hAnsiTheme="minorHAnsi" w:cs="Arial"/>
          <w:sz w:val="22"/>
          <w:szCs w:val="22"/>
        </w:rPr>
        <w:t xml:space="preserve"> tohto bodu, pri ktorej lehota nemôže byť kratšia ako 5 (päť) pracovných dní, najmä nasledovnú súčinnosť:</w:t>
      </w:r>
    </w:p>
    <w:p w14:paraId="05B00223" w14:textId="63C7AD2F" w:rsidR="00B35D06" w:rsidRPr="000B0A8A" w:rsidRDefault="009E7913" w:rsidP="00B35D06">
      <w:pPr>
        <w:pStyle w:val="Odsekzoznamu"/>
        <w:numPr>
          <w:ilvl w:val="2"/>
          <w:numId w:val="29"/>
        </w:numPr>
        <w:spacing w:line="264" w:lineRule="auto"/>
        <w:ind w:left="851" w:hanging="284"/>
        <w:contextualSpacing/>
        <w:jc w:val="both"/>
        <w:rPr>
          <w:rFonts w:asciiTheme="minorHAnsi" w:hAnsiTheme="minorHAnsi" w:cs="Arial"/>
          <w:noProof w:val="0"/>
          <w:sz w:val="22"/>
          <w:szCs w:val="22"/>
        </w:rPr>
      </w:pPr>
      <w:r w:rsidRPr="00311622">
        <w:rPr>
          <w:rFonts w:asciiTheme="minorHAnsi" w:hAnsiTheme="minorHAnsi" w:cs="Arial"/>
          <w:sz w:val="22"/>
          <w:szCs w:val="22"/>
        </w:rPr>
        <w:t>za predpokladu dodržania bezpečnostných a prípadných ďalších predpisov Objednávateľa</w:t>
      </w:r>
      <w:r w:rsidR="00E21EA3">
        <w:rPr>
          <w:rFonts w:asciiTheme="minorHAnsi" w:hAnsiTheme="minorHAnsi" w:cs="Arial"/>
          <w:sz w:val="22"/>
          <w:szCs w:val="22"/>
        </w:rPr>
        <w:t xml:space="preserve"> </w:t>
      </w:r>
      <w:r w:rsidR="00B35D06" w:rsidRPr="000B0A8A">
        <w:rPr>
          <w:rFonts w:asciiTheme="minorHAnsi" w:hAnsiTheme="minorHAnsi" w:cs="Arial"/>
          <w:noProof w:val="0"/>
          <w:sz w:val="22"/>
          <w:szCs w:val="22"/>
        </w:rPr>
        <w:t>poskyt</w:t>
      </w:r>
      <w:r w:rsidR="00B35D06">
        <w:rPr>
          <w:rFonts w:asciiTheme="minorHAnsi" w:hAnsiTheme="minorHAnsi" w:cs="Arial"/>
          <w:noProof w:val="0"/>
          <w:sz w:val="22"/>
          <w:szCs w:val="22"/>
        </w:rPr>
        <w:t>ne</w:t>
      </w:r>
      <w:r w:rsidR="00B35D06" w:rsidRPr="000B0A8A">
        <w:rPr>
          <w:rFonts w:asciiTheme="minorHAnsi" w:hAnsiTheme="minorHAnsi" w:cs="Arial"/>
          <w:noProof w:val="0"/>
          <w:sz w:val="22"/>
          <w:szCs w:val="22"/>
        </w:rPr>
        <w:t xml:space="preserve"> prístup k zariadeniam, systémom a aplikáciám dotknutým plnením povinností </w:t>
      </w:r>
      <w:r w:rsidR="00D060A1" w:rsidRPr="00D060A1">
        <w:rPr>
          <w:rFonts w:asciiTheme="minorHAnsi" w:hAnsiTheme="minorHAnsi" w:cs="Arial"/>
          <w:sz w:val="22"/>
          <w:szCs w:val="22"/>
        </w:rPr>
        <w:t>Zhotoviteľ</w:t>
      </w:r>
      <w:r w:rsidR="00B35D06">
        <w:rPr>
          <w:rFonts w:asciiTheme="minorHAnsi" w:hAnsiTheme="minorHAnsi" w:cs="Arial"/>
          <w:noProof w:val="0"/>
          <w:sz w:val="22"/>
          <w:szCs w:val="22"/>
        </w:rPr>
        <w:t>a</w:t>
      </w:r>
      <w:r w:rsidR="00B35D06" w:rsidRPr="000B0A8A">
        <w:rPr>
          <w:rFonts w:asciiTheme="minorHAnsi" w:hAnsiTheme="minorHAnsi" w:cs="Arial"/>
          <w:noProof w:val="0"/>
          <w:sz w:val="22"/>
          <w:szCs w:val="22"/>
        </w:rPr>
        <w:t xml:space="preserve"> podľa tejto Zmluvy, pričom </w:t>
      </w:r>
      <w:r w:rsidR="00D060A1" w:rsidRPr="00D060A1">
        <w:rPr>
          <w:rFonts w:asciiTheme="minorHAnsi" w:hAnsiTheme="minorHAnsi" w:cs="Arial"/>
          <w:sz w:val="22"/>
          <w:szCs w:val="22"/>
        </w:rPr>
        <w:t>Zhotoviteľ</w:t>
      </w:r>
      <w:r w:rsidR="00E21EA3">
        <w:rPr>
          <w:rFonts w:asciiTheme="minorHAnsi" w:hAnsiTheme="minorHAnsi" w:cs="Arial"/>
          <w:sz w:val="22"/>
          <w:szCs w:val="22"/>
        </w:rPr>
        <w:t xml:space="preserve"> </w:t>
      </w:r>
      <w:r w:rsidR="00B35D06" w:rsidRPr="000B0A8A">
        <w:rPr>
          <w:rFonts w:asciiTheme="minorHAnsi" w:hAnsiTheme="minorHAnsi" w:cs="Arial"/>
          <w:noProof w:val="0"/>
          <w:sz w:val="22"/>
          <w:szCs w:val="22"/>
        </w:rPr>
        <w:t xml:space="preserve">je povinný preukázateľne zabezpečiť dodržiavanie príslušnej bezpečnostnej politiky zo strany zamestnancov </w:t>
      </w:r>
      <w:r w:rsidR="00D060A1" w:rsidRPr="00D060A1">
        <w:rPr>
          <w:rFonts w:asciiTheme="minorHAnsi" w:hAnsiTheme="minorHAnsi" w:cs="Arial"/>
          <w:sz w:val="22"/>
          <w:szCs w:val="22"/>
        </w:rPr>
        <w:t>Zhotoviteľ</w:t>
      </w:r>
      <w:r w:rsidR="00B35D06">
        <w:rPr>
          <w:rFonts w:asciiTheme="minorHAnsi" w:hAnsiTheme="minorHAnsi" w:cs="Arial"/>
          <w:noProof w:val="0"/>
          <w:sz w:val="22"/>
          <w:szCs w:val="22"/>
        </w:rPr>
        <w:t>a</w:t>
      </w:r>
      <w:r w:rsidR="00B35D06" w:rsidRPr="000B0A8A">
        <w:rPr>
          <w:rFonts w:asciiTheme="minorHAnsi" w:hAnsiTheme="minorHAnsi" w:cs="Arial"/>
          <w:noProof w:val="0"/>
          <w:sz w:val="22"/>
          <w:szCs w:val="22"/>
        </w:rPr>
        <w:t xml:space="preserve">, resp. jeho Subdodávateľov, </w:t>
      </w:r>
    </w:p>
    <w:p w14:paraId="4C4E9E07" w14:textId="59FE5725" w:rsidR="009E7913" w:rsidRDefault="00B35D06" w:rsidP="00B35D06">
      <w:pPr>
        <w:pStyle w:val="Odsekzoznamu"/>
        <w:numPr>
          <w:ilvl w:val="2"/>
          <w:numId w:val="29"/>
        </w:numPr>
        <w:spacing w:line="264" w:lineRule="auto"/>
        <w:ind w:left="851" w:hanging="284"/>
        <w:contextualSpacing/>
        <w:jc w:val="both"/>
        <w:rPr>
          <w:rFonts w:asciiTheme="minorHAnsi" w:hAnsiTheme="minorHAnsi" w:cs="Arial"/>
          <w:noProof w:val="0"/>
          <w:sz w:val="22"/>
          <w:szCs w:val="22"/>
        </w:rPr>
      </w:pPr>
      <w:r w:rsidRPr="000B0A8A">
        <w:rPr>
          <w:rFonts w:asciiTheme="minorHAnsi" w:hAnsiTheme="minorHAnsi" w:cs="Arial"/>
          <w:noProof w:val="0"/>
          <w:sz w:val="22"/>
          <w:szCs w:val="22"/>
        </w:rPr>
        <w:t>umožn</w:t>
      </w:r>
      <w:r w:rsidR="00CF22F9">
        <w:rPr>
          <w:rFonts w:asciiTheme="minorHAnsi" w:hAnsiTheme="minorHAnsi" w:cs="Arial"/>
          <w:noProof w:val="0"/>
          <w:sz w:val="22"/>
          <w:szCs w:val="22"/>
        </w:rPr>
        <w:t>í</w:t>
      </w:r>
      <w:r w:rsidRPr="000B0A8A">
        <w:rPr>
          <w:rFonts w:asciiTheme="minorHAnsi" w:hAnsiTheme="minorHAnsi" w:cs="Arial"/>
          <w:noProof w:val="0"/>
          <w:sz w:val="22"/>
          <w:szCs w:val="22"/>
        </w:rPr>
        <w:t xml:space="preserve"> prístupu pracovníkom </w:t>
      </w:r>
      <w:r w:rsidR="00D060A1" w:rsidRPr="00D060A1">
        <w:rPr>
          <w:rFonts w:asciiTheme="minorHAnsi" w:hAnsiTheme="minorHAnsi" w:cs="Arial"/>
          <w:sz w:val="22"/>
          <w:szCs w:val="22"/>
        </w:rPr>
        <w:t>Zhotoviteľ</w:t>
      </w:r>
      <w:r>
        <w:rPr>
          <w:rFonts w:asciiTheme="minorHAnsi" w:hAnsiTheme="minorHAnsi" w:cs="Arial"/>
          <w:noProof w:val="0"/>
          <w:sz w:val="22"/>
          <w:szCs w:val="22"/>
        </w:rPr>
        <w:t>a</w:t>
      </w:r>
      <w:r w:rsidRPr="000B0A8A">
        <w:rPr>
          <w:rFonts w:asciiTheme="minorHAnsi" w:hAnsiTheme="minorHAnsi" w:cs="Arial"/>
          <w:noProof w:val="0"/>
          <w:sz w:val="22"/>
          <w:szCs w:val="22"/>
        </w:rPr>
        <w:t xml:space="preserve"> na pracoviská Objednávateľa, a to aj mimo pracovnej doby v čase dohodnutom oboma Zmluvnými stranami, pričom </w:t>
      </w:r>
      <w:r w:rsidR="00D060A1" w:rsidRPr="00D060A1">
        <w:rPr>
          <w:rFonts w:asciiTheme="minorHAnsi" w:hAnsiTheme="minorHAnsi" w:cs="Arial"/>
          <w:sz w:val="22"/>
          <w:szCs w:val="22"/>
        </w:rPr>
        <w:t>Zhotoviteľ</w:t>
      </w:r>
      <w:r w:rsidRPr="000B0A8A">
        <w:rPr>
          <w:rFonts w:asciiTheme="minorHAnsi" w:hAnsiTheme="minorHAnsi" w:cs="Arial"/>
          <w:noProof w:val="0"/>
          <w:sz w:val="22"/>
          <w:szCs w:val="22"/>
        </w:rPr>
        <w:t xml:space="preserve"> je povinný preukázateľne zabezpečiť dodržiavanie príslušnej bezpečnostnej politiky,</w:t>
      </w:r>
    </w:p>
    <w:p w14:paraId="7F115DE9" w14:textId="77777777" w:rsidR="00B35D06" w:rsidRPr="000B0A8A" w:rsidRDefault="009E7913" w:rsidP="00B35D06">
      <w:pPr>
        <w:pStyle w:val="Odsekzoznamu"/>
        <w:numPr>
          <w:ilvl w:val="2"/>
          <w:numId w:val="29"/>
        </w:numPr>
        <w:spacing w:line="264" w:lineRule="auto"/>
        <w:ind w:left="851" w:hanging="284"/>
        <w:contextualSpacing/>
        <w:jc w:val="both"/>
        <w:rPr>
          <w:rFonts w:asciiTheme="minorHAnsi" w:hAnsiTheme="minorHAnsi" w:cs="Arial"/>
          <w:noProof w:val="0"/>
          <w:sz w:val="22"/>
          <w:szCs w:val="22"/>
        </w:rPr>
      </w:pPr>
      <w:r w:rsidRPr="00311622">
        <w:rPr>
          <w:rFonts w:asciiTheme="minorHAnsi" w:hAnsiTheme="minorHAnsi" w:cs="Arial"/>
          <w:sz w:val="22"/>
          <w:szCs w:val="22"/>
        </w:rPr>
        <w:t>za predpokladu dodržania bezpečnostných a prípadných ďalších predpisov Objednávateľa zabezpečiť pre Zhotoviteľa poverenia, na základe ktorých bude môcť získavať informácie na dohodnutých miestach</w:t>
      </w:r>
      <w:r>
        <w:rPr>
          <w:rFonts w:asciiTheme="minorHAnsi" w:hAnsiTheme="minorHAnsi" w:cs="Arial"/>
          <w:sz w:val="22"/>
          <w:szCs w:val="22"/>
        </w:rPr>
        <w:t>,</w:t>
      </w:r>
    </w:p>
    <w:p w14:paraId="584CBF03" w14:textId="77777777" w:rsidR="00B35D06" w:rsidRPr="000B0A8A" w:rsidRDefault="009E7913" w:rsidP="00B35D06">
      <w:pPr>
        <w:pStyle w:val="Odsekzoznamu"/>
        <w:numPr>
          <w:ilvl w:val="2"/>
          <w:numId w:val="29"/>
        </w:numPr>
        <w:spacing w:line="264" w:lineRule="auto"/>
        <w:ind w:left="851" w:hanging="284"/>
        <w:contextualSpacing/>
        <w:jc w:val="both"/>
        <w:rPr>
          <w:rFonts w:asciiTheme="minorHAnsi" w:hAnsiTheme="minorHAnsi" w:cs="Arial"/>
          <w:noProof w:val="0"/>
          <w:sz w:val="22"/>
          <w:szCs w:val="22"/>
        </w:rPr>
      </w:pPr>
      <w:r w:rsidRPr="00311622">
        <w:rPr>
          <w:rFonts w:asciiTheme="minorHAnsi" w:hAnsiTheme="minorHAnsi" w:cs="Arial"/>
          <w:sz w:val="22"/>
          <w:szCs w:val="22"/>
        </w:rPr>
        <w:t>zabezpečiť Zhotoviteľovi všetky prípadné relevantné legislatívne, metodické, koncepčné, dokumentačné, normatívne a ďalšie materiály týkajúce sa Diela, ak bude Objednávateľ takými informáciami disponovať a Zhotoviteľ ich bude potrebovať k zhotoveniu Diela, to však len za predpokladu, že Zhotoviteľ nemá k takýmto materiálom sám prístup a len v rozsahu, v akom si tento prístup nevie Zhotoviteľ zabezpečiť sám</w:t>
      </w:r>
      <w:r w:rsidR="00B35D06" w:rsidRPr="000B0A8A">
        <w:rPr>
          <w:rFonts w:asciiTheme="minorHAnsi" w:hAnsiTheme="minorHAnsi" w:cs="Arial"/>
          <w:noProof w:val="0"/>
          <w:sz w:val="22"/>
          <w:szCs w:val="22"/>
        </w:rPr>
        <w:t xml:space="preserve">, </w:t>
      </w:r>
    </w:p>
    <w:p w14:paraId="1348AA3D" w14:textId="77777777" w:rsidR="00B35D06" w:rsidRPr="00424BC5" w:rsidRDefault="00B35D06" w:rsidP="00B35D06">
      <w:pPr>
        <w:pStyle w:val="Odsekzoznamu"/>
        <w:numPr>
          <w:ilvl w:val="2"/>
          <w:numId w:val="29"/>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 xml:space="preserve">zabezpečí realizáciu Akceptačného testovania podľa pripravených testovacích scenárov,  </w:t>
      </w:r>
    </w:p>
    <w:p w14:paraId="65B798F6" w14:textId="24E29FF1" w:rsidR="00B35D06" w:rsidRDefault="00B175E1" w:rsidP="00B35D06">
      <w:pPr>
        <w:pStyle w:val="Odsekzoznamu"/>
        <w:numPr>
          <w:ilvl w:val="2"/>
          <w:numId w:val="29"/>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 xml:space="preserve">v nevyhnutnom rozsahu </w:t>
      </w:r>
      <w:r w:rsidR="00B35D06" w:rsidRPr="00424BC5">
        <w:rPr>
          <w:rFonts w:asciiTheme="minorHAnsi" w:hAnsiTheme="minorHAnsi" w:cs="Arial"/>
          <w:noProof w:val="0"/>
          <w:sz w:val="22"/>
          <w:szCs w:val="22"/>
        </w:rPr>
        <w:t>zabezpečí prevádzkové prostredie (všetky servery) tak, že akékoľvek balíky služieb (</w:t>
      </w:r>
      <w:proofErr w:type="spellStart"/>
      <w:r w:rsidR="00B35D06" w:rsidRPr="00424BC5">
        <w:rPr>
          <w:rFonts w:asciiTheme="minorHAnsi" w:hAnsiTheme="minorHAnsi" w:cs="Arial"/>
          <w:noProof w:val="0"/>
          <w:sz w:val="22"/>
          <w:szCs w:val="22"/>
        </w:rPr>
        <w:t>servicepacky</w:t>
      </w:r>
      <w:proofErr w:type="spellEnd"/>
      <w:r w:rsidR="00B35D06" w:rsidRPr="00424BC5">
        <w:rPr>
          <w:rFonts w:asciiTheme="minorHAnsi" w:hAnsiTheme="minorHAnsi" w:cs="Arial"/>
          <w:noProof w:val="0"/>
          <w:sz w:val="22"/>
          <w:szCs w:val="22"/>
        </w:rPr>
        <w:t>) operačných systémov a</w:t>
      </w:r>
      <w:r w:rsidR="00B35D06">
        <w:rPr>
          <w:rFonts w:asciiTheme="minorHAnsi" w:hAnsiTheme="minorHAnsi" w:cs="Arial"/>
          <w:noProof w:val="0"/>
          <w:sz w:val="22"/>
          <w:szCs w:val="22"/>
        </w:rPr>
        <w:t> iných</w:t>
      </w:r>
      <w:r w:rsidR="00B35D06" w:rsidRPr="00424BC5">
        <w:rPr>
          <w:rFonts w:asciiTheme="minorHAnsi" w:hAnsiTheme="minorHAnsi" w:cs="Arial"/>
          <w:noProof w:val="0"/>
          <w:sz w:val="22"/>
          <w:szCs w:val="22"/>
        </w:rPr>
        <w:t xml:space="preserve"> softvérových produktov, ktoré </w:t>
      </w:r>
      <w:r w:rsidR="00B35D06" w:rsidRPr="00424BC5">
        <w:rPr>
          <w:rFonts w:asciiTheme="minorHAnsi" w:hAnsiTheme="minorHAnsi" w:cs="Arial"/>
          <w:noProof w:val="0"/>
          <w:sz w:val="22"/>
          <w:szCs w:val="22"/>
        </w:rPr>
        <w:lastRenderedPageBreak/>
        <w:t xml:space="preserve">majú dopad na </w:t>
      </w:r>
      <w:r>
        <w:rPr>
          <w:rFonts w:asciiTheme="minorHAnsi" w:hAnsiTheme="minorHAnsi" w:cs="Arial"/>
          <w:noProof w:val="0"/>
          <w:sz w:val="22"/>
          <w:szCs w:val="22"/>
        </w:rPr>
        <w:t>vykonanie Diela</w:t>
      </w:r>
      <w:r w:rsidR="00B35D06" w:rsidRPr="00424BC5">
        <w:rPr>
          <w:rFonts w:asciiTheme="minorHAnsi" w:hAnsiTheme="minorHAnsi" w:cs="Arial"/>
          <w:noProof w:val="0"/>
          <w:sz w:val="22"/>
          <w:szCs w:val="22"/>
        </w:rPr>
        <w:t>, nebudú aplikované bez predchádzajúcej dohody s</w:t>
      </w:r>
      <w:r w:rsidR="00CF22F9">
        <w:rPr>
          <w:rFonts w:asciiTheme="minorHAnsi" w:hAnsiTheme="minorHAnsi" w:cs="Arial"/>
          <w:noProof w:val="0"/>
          <w:sz w:val="22"/>
          <w:szCs w:val="22"/>
        </w:rPr>
        <w:t>o</w:t>
      </w:r>
      <w:r w:rsidR="00B35D06" w:rsidRPr="00424BC5">
        <w:rPr>
          <w:rFonts w:asciiTheme="minorHAnsi" w:hAnsiTheme="minorHAnsi" w:cs="Arial"/>
          <w:noProof w:val="0"/>
          <w:sz w:val="22"/>
          <w:szCs w:val="22"/>
        </w:rPr>
        <w:t> </w:t>
      </w:r>
      <w:r w:rsidR="00D060A1" w:rsidRPr="00D060A1">
        <w:rPr>
          <w:rFonts w:asciiTheme="minorHAnsi" w:hAnsiTheme="minorHAnsi" w:cs="Arial"/>
          <w:sz w:val="22"/>
          <w:szCs w:val="22"/>
        </w:rPr>
        <w:t>Zhotoviteľ</w:t>
      </w:r>
      <w:r w:rsidR="00B35D06" w:rsidRPr="00424BC5">
        <w:rPr>
          <w:rFonts w:asciiTheme="minorHAnsi" w:hAnsiTheme="minorHAnsi" w:cs="Arial"/>
          <w:noProof w:val="0"/>
          <w:sz w:val="22"/>
          <w:szCs w:val="22"/>
        </w:rPr>
        <w:t xml:space="preserve">om. </w:t>
      </w:r>
    </w:p>
    <w:p w14:paraId="4F73F50D" w14:textId="77777777" w:rsidR="00B35D06" w:rsidRPr="006758EB" w:rsidRDefault="00B35D06" w:rsidP="00B35D06">
      <w:pPr>
        <w:pStyle w:val="Odsekzoznamu"/>
        <w:spacing w:line="264" w:lineRule="auto"/>
        <w:ind w:left="851"/>
        <w:contextualSpacing/>
        <w:jc w:val="both"/>
        <w:rPr>
          <w:rFonts w:asciiTheme="minorHAnsi" w:hAnsiTheme="minorHAnsi" w:cs="Arial"/>
          <w:noProof w:val="0"/>
          <w:sz w:val="22"/>
          <w:szCs w:val="22"/>
        </w:rPr>
      </w:pPr>
    </w:p>
    <w:p w14:paraId="2E8CCBD7" w14:textId="507304D8" w:rsidR="00B35D06" w:rsidRPr="00424BC5" w:rsidRDefault="00B35D06" w:rsidP="000F00A2">
      <w:pPr>
        <w:pStyle w:val="Odsekzoznamu"/>
        <w:numPr>
          <w:ilvl w:val="1"/>
          <w:numId w:val="69"/>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Objednávateľ sa zaväzuje, že vyvinie všetko úsilie, ktoré je od neho možné spravodlivo požadovať, aby všetky informácie, ktoré poskytne </w:t>
      </w:r>
      <w:r w:rsidR="009E7913">
        <w:rPr>
          <w:rFonts w:asciiTheme="minorHAnsi" w:hAnsiTheme="minorHAnsi" w:cs="Arial"/>
          <w:sz w:val="22"/>
          <w:szCs w:val="22"/>
        </w:rPr>
        <w:t>Zhotoviteľovi</w:t>
      </w:r>
      <w:r w:rsidRPr="00424BC5">
        <w:rPr>
          <w:rFonts w:asciiTheme="minorHAnsi" w:hAnsiTheme="minorHAnsi" w:cs="Arial"/>
          <w:sz w:val="22"/>
          <w:szCs w:val="22"/>
        </w:rPr>
        <w:t xml:space="preserve">, alebo ktoré bude musieť </w:t>
      </w:r>
      <w:r>
        <w:rPr>
          <w:rFonts w:asciiTheme="minorHAnsi" w:hAnsiTheme="minorHAnsi" w:cs="Arial"/>
          <w:sz w:val="22"/>
          <w:szCs w:val="22"/>
        </w:rPr>
        <w:t>sprístupniť</w:t>
      </w:r>
      <w:r w:rsidR="00E21EA3">
        <w:rPr>
          <w:rFonts w:asciiTheme="minorHAnsi" w:hAnsiTheme="minorHAnsi" w:cs="Arial"/>
          <w:sz w:val="22"/>
          <w:szCs w:val="22"/>
        </w:rPr>
        <w:t xml:space="preserve"> </w:t>
      </w:r>
      <w:r w:rsidR="009E7913">
        <w:rPr>
          <w:rFonts w:asciiTheme="minorHAnsi" w:hAnsiTheme="minorHAnsi" w:cs="Arial"/>
          <w:sz w:val="22"/>
          <w:szCs w:val="22"/>
        </w:rPr>
        <w:t>Zhotoviteľovi</w:t>
      </w:r>
      <w:r w:rsidRPr="00424BC5">
        <w:rPr>
          <w:rFonts w:asciiTheme="minorHAnsi" w:hAnsiTheme="minorHAnsi" w:cs="Arial"/>
          <w:sz w:val="22"/>
          <w:szCs w:val="22"/>
        </w:rPr>
        <w:t xml:space="preserve">, boli v každom vecnom ohľade pravdivé, presné a nezavádzajúce. </w:t>
      </w:r>
      <w:r w:rsidR="009E7913">
        <w:rPr>
          <w:rFonts w:asciiTheme="minorHAnsi" w:hAnsiTheme="minorHAnsi" w:cs="Arial"/>
          <w:sz w:val="22"/>
          <w:szCs w:val="22"/>
        </w:rPr>
        <w:t>Zhotoviteľ</w:t>
      </w:r>
      <w:r w:rsidRPr="00424BC5">
        <w:rPr>
          <w:rFonts w:asciiTheme="minorHAnsi" w:hAnsiTheme="minorHAnsi" w:cs="Arial"/>
          <w:sz w:val="22"/>
          <w:szCs w:val="22"/>
        </w:rPr>
        <w:t xml:space="preserve"> nebude zodpovedný za akékoľvek straty, škody ani nedostatky služieb, vyplývajúce z nepresných, neúplných alebo inak závadných informácií alebo materiálov, ktoré dodal Objednávateľ, ak na nepresnosť, neúplnosť alebo závadnosť informácií alebo materiálov Objednávateľa písomne upozornil, pokiaľ </w:t>
      </w:r>
      <w:r w:rsidR="00CD58F0">
        <w:rPr>
          <w:rFonts w:asciiTheme="minorHAnsi" w:hAnsiTheme="minorHAnsi" w:cs="Arial"/>
          <w:sz w:val="22"/>
          <w:szCs w:val="22"/>
        </w:rPr>
        <w:t>Zhotovi</w:t>
      </w:r>
      <w:r w:rsidR="00CD58F0" w:rsidRPr="00424BC5">
        <w:rPr>
          <w:rFonts w:asciiTheme="minorHAnsi" w:hAnsiTheme="minorHAnsi" w:cs="Arial"/>
          <w:sz w:val="22"/>
          <w:szCs w:val="22"/>
        </w:rPr>
        <w:t xml:space="preserve">teľ </w:t>
      </w:r>
      <w:r w:rsidRPr="00424BC5">
        <w:rPr>
          <w:rFonts w:asciiTheme="minorHAnsi" w:hAnsiTheme="minorHAnsi" w:cs="Arial"/>
          <w:sz w:val="22"/>
          <w:szCs w:val="22"/>
        </w:rPr>
        <w:t>nepresnosť, neúplnosť alebo závadnosť pri vynaložení odbornej starostlivosti zistil alebo mohol zistiť.</w:t>
      </w:r>
    </w:p>
    <w:p w14:paraId="6A74C1F5"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1C41BF74" w14:textId="678DA676" w:rsidR="00B35D06" w:rsidRPr="0005436B" w:rsidRDefault="00B35D06" w:rsidP="000F00A2">
      <w:pPr>
        <w:pStyle w:val="Odsekzoznamu"/>
        <w:numPr>
          <w:ilvl w:val="1"/>
          <w:numId w:val="69"/>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Ak Objednávateľ neposkytne </w:t>
      </w:r>
      <w:r w:rsidR="00311622">
        <w:rPr>
          <w:rFonts w:asciiTheme="minorHAnsi" w:hAnsiTheme="minorHAnsi" w:cs="Arial"/>
          <w:sz w:val="22"/>
          <w:szCs w:val="22"/>
        </w:rPr>
        <w:t>Zhotoviteľovi</w:t>
      </w:r>
      <w:r w:rsidR="00E21EA3">
        <w:rPr>
          <w:rFonts w:asciiTheme="minorHAnsi" w:hAnsiTheme="minorHAnsi" w:cs="Arial"/>
          <w:sz w:val="22"/>
          <w:szCs w:val="22"/>
        </w:rPr>
        <w:t xml:space="preserve"> </w:t>
      </w:r>
      <w:r w:rsidRPr="00424BC5">
        <w:rPr>
          <w:rFonts w:asciiTheme="minorHAnsi" w:hAnsiTheme="minorHAnsi" w:cs="Arial"/>
          <w:sz w:val="22"/>
          <w:szCs w:val="22"/>
        </w:rPr>
        <w:t xml:space="preserve">požadovanú súčinnosť v zmysle </w:t>
      </w:r>
      <w:r w:rsidR="00311622" w:rsidRPr="00424BC5">
        <w:rPr>
          <w:rFonts w:asciiTheme="minorHAnsi" w:hAnsiTheme="minorHAnsi" w:cs="Arial"/>
          <w:sz w:val="22"/>
          <w:szCs w:val="22"/>
        </w:rPr>
        <w:t>bod</w:t>
      </w:r>
      <w:r w:rsidR="00311622">
        <w:rPr>
          <w:rFonts w:asciiTheme="minorHAnsi" w:hAnsiTheme="minorHAnsi" w:cs="Arial"/>
          <w:sz w:val="22"/>
          <w:szCs w:val="22"/>
        </w:rPr>
        <w:t>ov</w:t>
      </w:r>
      <w:r w:rsidR="00E21EA3">
        <w:rPr>
          <w:rFonts w:asciiTheme="minorHAnsi" w:hAnsiTheme="minorHAnsi" w:cs="Arial"/>
          <w:sz w:val="22"/>
          <w:szCs w:val="22"/>
        </w:rPr>
        <w:t xml:space="preserve"> </w:t>
      </w:r>
      <w:r w:rsidR="00311622">
        <w:rPr>
          <w:rFonts w:asciiTheme="minorHAnsi" w:hAnsiTheme="minorHAnsi" w:cs="Arial"/>
          <w:sz w:val="22"/>
          <w:szCs w:val="22"/>
        </w:rPr>
        <w:t xml:space="preserve">6.4 </w:t>
      </w:r>
      <w:r w:rsidRPr="00424BC5">
        <w:rPr>
          <w:rFonts w:asciiTheme="minorHAnsi" w:hAnsiTheme="minorHAnsi" w:cs="Arial"/>
          <w:sz w:val="22"/>
          <w:szCs w:val="22"/>
        </w:rPr>
        <w:t xml:space="preserve">tohto článku </w:t>
      </w:r>
      <w:r>
        <w:rPr>
          <w:rFonts w:asciiTheme="minorHAnsi" w:hAnsiTheme="minorHAnsi" w:cs="Arial"/>
          <w:sz w:val="22"/>
          <w:szCs w:val="22"/>
        </w:rPr>
        <w:t>Z</w:t>
      </w:r>
      <w:r w:rsidRPr="00424BC5">
        <w:rPr>
          <w:rFonts w:asciiTheme="minorHAnsi" w:hAnsiTheme="minorHAnsi" w:cs="Arial"/>
          <w:sz w:val="22"/>
          <w:szCs w:val="22"/>
        </w:rPr>
        <w:t xml:space="preserve">mluvy, plynutie </w:t>
      </w:r>
      <w:r>
        <w:rPr>
          <w:rFonts w:asciiTheme="minorHAnsi" w:hAnsiTheme="minorHAnsi" w:cs="Arial"/>
          <w:sz w:val="22"/>
          <w:szCs w:val="22"/>
        </w:rPr>
        <w:t>doby na poskytnutie služieb podľa harmonogramu</w:t>
      </w:r>
      <w:r w:rsidRPr="00424BC5">
        <w:rPr>
          <w:rFonts w:asciiTheme="minorHAnsi" w:hAnsiTheme="minorHAnsi" w:cs="Arial"/>
          <w:sz w:val="22"/>
          <w:szCs w:val="22"/>
        </w:rPr>
        <w:t xml:space="preserve"> sa prerušuje</w:t>
      </w:r>
      <w:r>
        <w:rPr>
          <w:rFonts w:asciiTheme="minorHAnsi" w:hAnsiTheme="minorHAnsi" w:cs="Arial"/>
          <w:sz w:val="22"/>
          <w:szCs w:val="22"/>
        </w:rPr>
        <w:t>, a to až do riadneho poskytnutia požadovanej súčinnosti</w:t>
      </w:r>
      <w:r w:rsidRPr="00424BC5">
        <w:rPr>
          <w:rFonts w:asciiTheme="minorHAnsi" w:hAnsiTheme="minorHAnsi" w:cs="Arial"/>
          <w:sz w:val="22"/>
          <w:szCs w:val="22"/>
        </w:rPr>
        <w:t>.</w:t>
      </w:r>
      <w:r w:rsidR="00E21EA3">
        <w:rPr>
          <w:rFonts w:asciiTheme="minorHAnsi" w:hAnsiTheme="minorHAnsi" w:cs="Arial"/>
          <w:sz w:val="22"/>
          <w:szCs w:val="22"/>
        </w:rPr>
        <w:t xml:space="preserve"> </w:t>
      </w:r>
      <w:r w:rsidR="00CD58F0">
        <w:rPr>
          <w:rFonts w:asciiTheme="minorHAnsi" w:hAnsiTheme="minorHAnsi"/>
          <w:sz w:val="22"/>
        </w:rPr>
        <w:t>Zhotovi</w:t>
      </w:r>
      <w:r w:rsidR="00CD58F0" w:rsidRPr="005B6C17">
        <w:rPr>
          <w:rFonts w:asciiTheme="minorHAnsi" w:hAnsiTheme="minorHAnsi"/>
          <w:sz w:val="22"/>
        </w:rPr>
        <w:t xml:space="preserve">teľ </w:t>
      </w:r>
      <w:r w:rsidRPr="005B6C17">
        <w:rPr>
          <w:rFonts w:asciiTheme="minorHAnsi" w:hAnsiTheme="minorHAnsi"/>
          <w:sz w:val="22"/>
        </w:rPr>
        <w:t xml:space="preserve">je však povinný v režime „best efforts“, t. j. pri vynaložení náležitého úsilia a  dostupných zdrojov, vykonať čo najskôr všetky úkony, ktoré je možné od neho spravodlivo požadovať za účelom minimalizácie </w:t>
      </w:r>
      <w:r>
        <w:rPr>
          <w:rFonts w:asciiTheme="minorHAnsi" w:hAnsiTheme="minorHAnsi"/>
          <w:sz w:val="22"/>
        </w:rPr>
        <w:t>omeškaní s</w:t>
      </w:r>
      <w:r w:rsidR="005F6864">
        <w:rPr>
          <w:rFonts w:asciiTheme="minorHAnsi" w:hAnsiTheme="minorHAnsi"/>
          <w:sz w:val="22"/>
        </w:rPr>
        <w:t> vykonaním Diela</w:t>
      </w:r>
      <w:r w:rsidRPr="005B6C17">
        <w:rPr>
          <w:rFonts w:asciiTheme="minorHAnsi" w:hAnsiTheme="minorHAnsi"/>
          <w:sz w:val="22"/>
        </w:rPr>
        <w:t>.</w:t>
      </w:r>
    </w:p>
    <w:p w14:paraId="215A8AC0" w14:textId="77777777" w:rsidR="0005436B" w:rsidRPr="0005436B" w:rsidRDefault="0005436B" w:rsidP="0005436B">
      <w:pPr>
        <w:pStyle w:val="Odsekzoznamu"/>
        <w:spacing w:line="264" w:lineRule="auto"/>
        <w:ind w:left="567"/>
        <w:jc w:val="both"/>
        <w:rPr>
          <w:rFonts w:asciiTheme="minorHAnsi" w:hAnsiTheme="minorHAnsi" w:cs="Arial"/>
          <w:sz w:val="22"/>
          <w:szCs w:val="22"/>
        </w:rPr>
      </w:pPr>
    </w:p>
    <w:p w14:paraId="2989B7C6" w14:textId="70FE9D2C" w:rsidR="0005436B" w:rsidRDefault="0005436B" w:rsidP="000F00A2">
      <w:pPr>
        <w:pStyle w:val="Odsekzoznamu"/>
        <w:numPr>
          <w:ilvl w:val="1"/>
          <w:numId w:val="69"/>
        </w:numPr>
        <w:spacing w:line="264" w:lineRule="auto"/>
        <w:ind w:left="567" w:hanging="567"/>
        <w:jc w:val="both"/>
        <w:rPr>
          <w:rFonts w:asciiTheme="minorHAnsi" w:hAnsiTheme="minorHAnsi" w:cs="Arial"/>
          <w:sz w:val="22"/>
          <w:szCs w:val="22"/>
        </w:rPr>
      </w:pPr>
      <w:r w:rsidRPr="00D060A1">
        <w:rPr>
          <w:rFonts w:asciiTheme="minorHAnsi" w:hAnsiTheme="minorHAnsi" w:cs="Arial"/>
          <w:sz w:val="22"/>
          <w:szCs w:val="22"/>
        </w:rPr>
        <w:t>Zhotoviteľ</w:t>
      </w:r>
      <w:r w:rsidRPr="00424BC5">
        <w:rPr>
          <w:rFonts w:asciiTheme="minorHAnsi" w:hAnsiTheme="minorHAnsi" w:cs="Arial"/>
          <w:sz w:val="22"/>
          <w:szCs w:val="22"/>
        </w:rPr>
        <w:t xml:space="preserve"> nie je oprávnený bez predchádzajúceho písomného súhlasu Objednávateľa postúpiť na tretiu osobou a ani založiť akékoľvek svoje pohľadávky vzniknuté na základe alebo súvislosti s touto </w:t>
      </w:r>
      <w:r>
        <w:rPr>
          <w:rFonts w:asciiTheme="minorHAnsi" w:hAnsiTheme="minorHAnsi" w:cs="Arial"/>
          <w:sz w:val="22"/>
          <w:szCs w:val="22"/>
        </w:rPr>
        <w:t>Z</w:t>
      </w:r>
      <w:r w:rsidRPr="00424BC5">
        <w:rPr>
          <w:rFonts w:asciiTheme="minorHAnsi" w:hAnsiTheme="minorHAnsi" w:cs="Arial"/>
          <w:sz w:val="22"/>
          <w:szCs w:val="22"/>
        </w:rPr>
        <w:t>mluv</w:t>
      </w:r>
      <w:r>
        <w:rPr>
          <w:rFonts w:asciiTheme="minorHAnsi" w:hAnsiTheme="minorHAnsi" w:cs="Arial"/>
          <w:sz w:val="22"/>
          <w:szCs w:val="22"/>
        </w:rPr>
        <w:t>ou</w:t>
      </w:r>
      <w:r w:rsidRPr="00424BC5">
        <w:rPr>
          <w:rFonts w:asciiTheme="minorHAnsi" w:hAnsiTheme="minorHAnsi" w:cs="Arial"/>
          <w:sz w:val="22"/>
          <w:szCs w:val="22"/>
        </w:rPr>
        <w:t xml:space="preserve"> alebo plnením záväzkov podľa tejto </w:t>
      </w:r>
      <w:r>
        <w:rPr>
          <w:rFonts w:asciiTheme="minorHAnsi" w:hAnsiTheme="minorHAnsi" w:cs="Arial"/>
          <w:sz w:val="22"/>
          <w:szCs w:val="22"/>
        </w:rPr>
        <w:t>Z</w:t>
      </w:r>
      <w:r w:rsidRPr="00424BC5">
        <w:rPr>
          <w:rFonts w:asciiTheme="minorHAnsi" w:hAnsiTheme="minorHAnsi" w:cs="Arial"/>
          <w:sz w:val="22"/>
          <w:szCs w:val="22"/>
        </w:rPr>
        <w:t>mluvy (ďalej aj len „</w:t>
      </w:r>
      <w:r w:rsidRPr="00893E45">
        <w:rPr>
          <w:rFonts w:asciiTheme="minorHAnsi" w:hAnsiTheme="minorHAnsi" w:cs="Arial"/>
          <w:b/>
          <w:sz w:val="22"/>
          <w:szCs w:val="22"/>
        </w:rPr>
        <w:t xml:space="preserve">pohľadávka z tejto </w:t>
      </w:r>
      <w:r>
        <w:rPr>
          <w:rFonts w:asciiTheme="minorHAnsi" w:hAnsiTheme="minorHAnsi" w:cs="Arial"/>
          <w:b/>
          <w:sz w:val="22"/>
          <w:szCs w:val="22"/>
        </w:rPr>
        <w:t>Z</w:t>
      </w:r>
      <w:r w:rsidRPr="00893E45">
        <w:rPr>
          <w:rFonts w:asciiTheme="minorHAnsi" w:hAnsiTheme="minorHAnsi" w:cs="Arial"/>
          <w:b/>
          <w:sz w:val="22"/>
          <w:szCs w:val="22"/>
        </w:rPr>
        <w:t>mluvy</w:t>
      </w:r>
      <w:r w:rsidRPr="00424BC5">
        <w:rPr>
          <w:rFonts w:asciiTheme="minorHAnsi" w:hAnsiTheme="minorHAnsi" w:cs="Arial"/>
          <w:sz w:val="22"/>
          <w:szCs w:val="22"/>
        </w:rPr>
        <w:t>“).</w:t>
      </w:r>
    </w:p>
    <w:p w14:paraId="2EDF3CD3" w14:textId="77777777" w:rsidR="00C62723" w:rsidRPr="000F00A2" w:rsidRDefault="00C62723" w:rsidP="000F00A2">
      <w:pPr>
        <w:pStyle w:val="Odsekzoznamu"/>
        <w:rPr>
          <w:rFonts w:asciiTheme="minorHAnsi" w:hAnsiTheme="minorHAnsi" w:cs="Arial"/>
          <w:sz w:val="22"/>
          <w:szCs w:val="22"/>
        </w:rPr>
      </w:pPr>
    </w:p>
    <w:p w14:paraId="3174334C" w14:textId="0D61F977" w:rsidR="00C62723" w:rsidRPr="00CF22F9" w:rsidRDefault="00CF22F9" w:rsidP="00CF22F9">
      <w:pPr>
        <w:pStyle w:val="Odsekzoznamu"/>
        <w:numPr>
          <w:ilvl w:val="1"/>
          <w:numId w:val="69"/>
        </w:numPr>
        <w:spacing w:before="120" w:after="120" w:line="276" w:lineRule="auto"/>
        <w:ind w:left="567" w:hanging="567"/>
        <w:jc w:val="both"/>
        <w:rPr>
          <w:rFonts w:asciiTheme="minorHAnsi" w:hAnsiTheme="minorHAnsi" w:cstheme="minorHAnsi"/>
          <w:sz w:val="22"/>
          <w:szCs w:val="22"/>
        </w:rPr>
      </w:pPr>
      <w:r w:rsidRPr="00CF22F9">
        <w:rPr>
          <w:rFonts w:asciiTheme="minorHAnsi" w:hAnsiTheme="minorHAnsi" w:cstheme="minorHAnsi"/>
          <w:sz w:val="22"/>
          <w:szCs w:val="22"/>
        </w:rPr>
        <w:t>Zhotoviteľ</w:t>
      </w:r>
      <w:r w:rsidR="00C62723" w:rsidRPr="00CF22F9">
        <w:rPr>
          <w:rFonts w:asciiTheme="minorHAnsi" w:hAnsiTheme="minorHAnsi" w:cstheme="minorHAnsi"/>
          <w:sz w:val="22"/>
          <w:szCs w:val="22"/>
        </w:rPr>
        <w:t xml:space="preserve"> sa zaväzuje dodržiavať informačnú bezpečnosť, a to v súlade s podmienkami stanovenými:</w:t>
      </w:r>
    </w:p>
    <w:p w14:paraId="51E0B7A3" w14:textId="02E782F3" w:rsidR="00C62723" w:rsidRPr="00CF22F9" w:rsidRDefault="00C62723" w:rsidP="00CF22F9">
      <w:pPr>
        <w:pStyle w:val="Odsekzoznamu"/>
        <w:numPr>
          <w:ilvl w:val="3"/>
          <w:numId w:val="69"/>
        </w:numPr>
        <w:tabs>
          <w:tab w:val="left" w:pos="1276"/>
        </w:tabs>
        <w:spacing w:before="120" w:after="120" w:line="276" w:lineRule="auto"/>
        <w:ind w:left="910" w:hanging="322"/>
        <w:contextualSpacing/>
        <w:jc w:val="both"/>
        <w:outlineLvl w:val="1"/>
        <w:rPr>
          <w:rFonts w:asciiTheme="minorHAnsi" w:hAnsiTheme="minorHAnsi" w:cstheme="minorHAnsi"/>
          <w:sz w:val="22"/>
          <w:szCs w:val="22"/>
        </w:rPr>
      </w:pPr>
      <w:r w:rsidRPr="00CF22F9">
        <w:rPr>
          <w:rFonts w:asciiTheme="minorHAnsi" w:hAnsiTheme="minorHAnsi" w:cstheme="minorHAnsi"/>
          <w:noProof w:val="0"/>
          <w:sz w:val="22"/>
          <w:szCs w:val="22"/>
        </w:rPr>
        <w:t xml:space="preserve">v </w:t>
      </w:r>
      <w:r w:rsidRPr="00CF22F9">
        <w:rPr>
          <w:rFonts w:asciiTheme="minorHAnsi" w:hAnsiTheme="minorHAnsi" w:cstheme="minorHAnsi"/>
          <w:sz w:val="22"/>
          <w:szCs w:val="22"/>
        </w:rPr>
        <w:t>tejto Zmluve, predovšetkým v čl. 9 a v prílohe č. 5,</w:t>
      </w:r>
    </w:p>
    <w:p w14:paraId="34F1B791" w14:textId="1CAC495B" w:rsidR="00C62723" w:rsidRPr="00CF22F9" w:rsidRDefault="00C62723" w:rsidP="00CF22F9">
      <w:pPr>
        <w:pStyle w:val="Odsekzoznamu"/>
        <w:numPr>
          <w:ilvl w:val="3"/>
          <w:numId w:val="69"/>
        </w:numPr>
        <w:tabs>
          <w:tab w:val="left" w:pos="1276"/>
        </w:tabs>
        <w:spacing w:before="120" w:after="120" w:line="276" w:lineRule="auto"/>
        <w:ind w:left="910" w:hanging="322"/>
        <w:contextualSpacing/>
        <w:jc w:val="both"/>
        <w:outlineLvl w:val="1"/>
        <w:rPr>
          <w:rFonts w:asciiTheme="minorHAnsi" w:hAnsiTheme="minorHAnsi" w:cstheme="minorHAnsi"/>
          <w:sz w:val="22"/>
          <w:szCs w:val="22"/>
        </w:rPr>
      </w:pPr>
      <w:r w:rsidRPr="00CF22F9">
        <w:rPr>
          <w:rFonts w:asciiTheme="minorHAnsi" w:hAnsiTheme="minorHAnsi" w:cstheme="minorHAnsi"/>
          <w:sz w:val="22"/>
          <w:szCs w:val="22"/>
        </w:rPr>
        <w:t xml:space="preserve">v predpisoch informačnej bezpečnosti Objednávateľa, najmä bezpečnostnej politike Objednávateľa, ktoré Objednávateľ bezodkladne po nadobudnutí účinnosti tejto </w:t>
      </w:r>
      <w:r w:rsidR="00CF22F9" w:rsidRPr="00CF22F9">
        <w:rPr>
          <w:rFonts w:asciiTheme="minorHAnsi" w:hAnsiTheme="minorHAnsi" w:cstheme="minorHAnsi"/>
          <w:sz w:val="22"/>
          <w:szCs w:val="22"/>
        </w:rPr>
        <w:t>Z</w:t>
      </w:r>
      <w:r w:rsidRPr="00CF22F9">
        <w:rPr>
          <w:rFonts w:asciiTheme="minorHAnsi" w:hAnsiTheme="minorHAnsi" w:cstheme="minorHAnsi"/>
          <w:sz w:val="22"/>
          <w:szCs w:val="22"/>
        </w:rPr>
        <w:t xml:space="preserve">mluvy protokolárne odovzdá </w:t>
      </w:r>
      <w:r w:rsidR="00CF22F9">
        <w:rPr>
          <w:rFonts w:asciiTheme="minorHAnsi" w:hAnsiTheme="minorHAnsi" w:cstheme="minorHAnsi"/>
          <w:sz w:val="22"/>
          <w:szCs w:val="22"/>
        </w:rPr>
        <w:t>Zhotoviteľa</w:t>
      </w:r>
      <w:r w:rsidRPr="00CF22F9">
        <w:rPr>
          <w:rFonts w:asciiTheme="minorHAnsi" w:hAnsiTheme="minorHAnsi" w:cstheme="minorHAnsi"/>
          <w:sz w:val="22"/>
          <w:szCs w:val="22"/>
        </w:rPr>
        <w:t>,</w:t>
      </w:r>
    </w:p>
    <w:p w14:paraId="381BF6DD" w14:textId="77777777" w:rsidR="00C62723" w:rsidRPr="00CF22F9" w:rsidRDefault="00C62723" w:rsidP="00CF22F9">
      <w:pPr>
        <w:pStyle w:val="Odsekzoznamu"/>
        <w:numPr>
          <w:ilvl w:val="3"/>
          <w:numId w:val="69"/>
        </w:numPr>
        <w:tabs>
          <w:tab w:val="left" w:pos="1276"/>
        </w:tabs>
        <w:spacing w:before="120" w:after="120" w:line="276" w:lineRule="auto"/>
        <w:ind w:left="910" w:hanging="322"/>
        <w:contextualSpacing/>
        <w:jc w:val="both"/>
        <w:outlineLvl w:val="1"/>
        <w:rPr>
          <w:rFonts w:asciiTheme="minorHAnsi" w:hAnsiTheme="minorHAnsi" w:cstheme="minorHAnsi"/>
          <w:sz w:val="22"/>
          <w:szCs w:val="22"/>
        </w:rPr>
      </w:pPr>
      <w:r w:rsidRPr="00CF22F9">
        <w:rPr>
          <w:rFonts w:asciiTheme="minorHAnsi" w:hAnsiTheme="minorHAnsi" w:cstheme="minorHAnsi"/>
          <w:sz w:val="22"/>
          <w:szCs w:val="22"/>
        </w:rPr>
        <w:t>v príslušných právnych predpisoch platných a účinných na území Slovenskej republiky</w:t>
      </w:r>
      <w:r w:rsidRPr="00CF22F9">
        <w:rPr>
          <w:rFonts w:asciiTheme="minorHAnsi" w:hAnsiTheme="minorHAnsi" w:cstheme="minorHAnsi"/>
          <w:noProof w:val="0"/>
          <w:sz w:val="22"/>
          <w:szCs w:val="22"/>
        </w:rPr>
        <w:t xml:space="preserve">, </w:t>
      </w:r>
    </w:p>
    <w:p w14:paraId="72E0A322" w14:textId="4B31A35C" w:rsidR="00C62723" w:rsidRPr="00CF22F9" w:rsidRDefault="00C62723" w:rsidP="009752A3">
      <w:pPr>
        <w:pStyle w:val="Odsekzoznamu"/>
        <w:numPr>
          <w:ilvl w:val="3"/>
          <w:numId w:val="69"/>
        </w:numPr>
        <w:tabs>
          <w:tab w:val="left" w:pos="1276"/>
        </w:tabs>
        <w:spacing w:before="120" w:after="120" w:line="276" w:lineRule="auto"/>
        <w:ind w:left="910" w:hanging="322"/>
        <w:contextualSpacing/>
        <w:outlineLvl w:val="1"/>
        <w:rPr>
          <w:rFonts w:asciiTheme="minorHAnsi" w:hAnsiTheme="minorHAnsi" w:cstheme="minorHAnsi"/>
          <w:sz w:val="22"/>
          <w:szCs w:val="22"/>
        </w:rPr>
      </w:pPr>
      <w:r w:rsidRPr="00CF22F9">
        <w:rPr>
          <w:rFonts w:asciiTheme="minorHAnsi" w:hAnsiTheme="minorHAnsi" w:cstheme="minorHAnsi"/>
          <w:sz w:val="22"/>
          <w:szCs w:val="22"/>
        </w:rPr>
        <w:t xml:space="preserve">v Metodike pre systematické zabezpečenie organizácií verejnej správy v </w:t>
      </w:r>
      <w:r w:rsidR="009752A3">
        <w:rPr>
          <w:rFonts w:asciiTheme="minorHAnsi" w:hAnsiTheme="minorHAnsi" w:cstheme="minorHAnsi"/>
          <w:sz w:val="22"/>
          <w:szCs w:val="22"/>
        </w:rPr>
        <w:t xml:space="preserve">oblasti informačnej bezpečnosti </w:t>
      </w:r>
      <w:r w:rsidRPr="00CF22F9">
        <w:rPr>
          <w:rFonts w:asciiTheme="minorHAnsi" w:hAnsiTheme="minorHAnsi" w:cstheme="minorHAnsi"/>
          <w:sz w:val="22"/>
          <w:szCs w:val="22"/>
        </w:rPr>
        <w:t>(dostupná na</w:t>
      </w:r>
      <w:r w:rsidR="009752A3">
        <w:rPr>
          <w:rFonts w:asciiTheme="minorHAnsi" w:hAnsiTheme="minorHAnsi" w:cstheme="minorHAnsi"/>
          <w:sz w:val="22"/>
          <w:szCs w:val="22"/>
        </w:rPr>
        <w:t>:</w:t>
      </w:r>
      <w:r w:rsidRPr="00CF22F9">
        <w:rPr>
          <w:rFonts w:asciiTheme="minorHAnsi" w:hAnsiTheme="minorHAnsi" w:cstheme="minorHAnsi"/>
          <w:sz w:val="22"/>
          <w:szCs w:val="22"/>
        </w:rPr>
        <w:t xml:space="preserve"> </w:t>
      </w:r>
      <w:hyperlink r:id="rId13" w:history="1">
        <w:r w:rsidR="009752A3" w:rsidRPr="00AB5EAB">
          <w:rPr>
            <w:rStyle w:val="Hypertextovprepojenie"/>
            <w:rFonts w:asciiTheme="minorHAnsi" w:hAnsiTheme="minorHAnsi" w:cstheme="minorHAnsi"/>
            <w:sz w:val="22"/>
            <w:szCs w:val="22"/>
          </w:rPr>
          <w:t>https://www.csirt.gov.sk/doc/MetodikaZabezpeceniaIKT_v2.0.pdf</w:t>
        </w:r>
      </w:hyperlink>
      <w:r w:rsidRPr="00CF22F9">
        <w:rPr>
          <w:rFonts w:asciiTheme="minorHAnsi" w:hAnsiTheme="minorHAnsi" w:cstheme="minorHAnsi"/>
          <w:sz w:val="22"/>
          <w:szCs w:val="22"/>
        </w:rPr>
        <w:t>)</w:t>
      </w:r>
      <w:r w:rsidR="00282C12" w:rsidRPr="00CF22F9">
        <w:rPr>
          <w:rFonts w:asciiTheme="minorHAnsi" w:hAnsiTheme="minorHAnsi" w:cstheme="minorHAnsi"/>
          <w:sz w:val="22"/>
          <w:szCs w:val="22"/>
        </w:rPr>
        <w:t xml:space="preserve">. </w:t>
      </w:r>
    </w:p>
    <w:p w14:paraId="235C0079" w14:textId="77777777" w:rsidR="00B35D06" w:rsidRPr="00893E45" w:rsidRDefault="00B35D06" w:rsidP="00B35D06">
      <w:pPr>
        <w:pStyle w:val="Odsekzoznamu"/>
        <w:spacing w:line="264" w:lineRule="auto"/>
        <w:ind w:left="851"/>
        <w:contextualSpacing/>
        <w:jc w:val="both"/>
        <w:rPr>
          <w:rFonts w:asciiTheme="minorHAnsi" w:hAnsiTheme="minorHAnsi" w:cs="Arial"/>
          <w:noProof w:val="0"/>
          <w:sz w:val="22"/>
          <w:szCs w:val="22"/>
        </w:rPr>
      </w:pPr>
    </w:p>
    <w:p w14:paraId="1B8AD7C2" w14:textId="77777777" w:rsidR="00B35D06" w:rsidRPr="00893E45" w:rsidRDefault="00B35D06" w:rsidP="00B35D06">
      <w:pPr>
        <w:pStyle w:val="Odsekzoznamu"/>
        <w:spacing w:line="264" w:lineRule="auto"/>
        <w:ind w:left="567"/>
        <w:jc w:val="both"/>
        <w:rPr>
          <w:rFonts w:asciiTheme="minorHAnsi" w:hAnsiTheme="minorHAnsi" w:cs="Arial"/>
          <w:sz w:val="22"/>
          <w:szCs w:val="22"/>
        </w:rPr>
      </w:pPr>
    </w:p>
    <w:p w14:paraId="3883F0FD" w14:textId="77777777" w:rsidR="00B35D06" w:rsidRDefault="00B35D06" w:rsidP="00C62723">
      <w:pPr>
        <w:pStyle w:val="Nadpis1"/>
        <w:numPr>
          <w:ilvl w:val="0"/>
          <w:numId w:val="15"/>
        </w:numPr>
        <w:rPr>
          <w:rFonts w:asciiTheme="minorHAnsi" w:hAnsiTheme="minorHAnsi"/>
          <w:b/>
          <w:sz w:val="22"/>
          <w:szCs w:val="22"/>
        </w:rPr>
      </w:pPr>
      <w:r w:rsidRPr="006758EB">
        <w:rPr>
          <w:rFonts w:asciiTheme="minorHAnsi" w:hAnsiTheme="minorHAnsi"/>
          <w:b/>
          <w:sz w:val="22"/>
          <w:szCs w:val="22"/>
        </w:rPr>
        <w:t>Záruky</w:t>
      </w:r>
    </w:p>
    <w:p w14:paraId="38C0E6A3" w14:textId="77777777" w:rsidR="00B35D06" w:rsidRPr="006758EB" w:rsidRDefault="00B35D06" w:rsidP="00B35D06">
      <w:pPr>
        <w:jc w:val="both"/>
      </w:pPr>
    </w:p>
    <w:p w14:paraId="5B5CD50D" w14:textId="4037EE75" w:rsidR="00B35D06" w:rsidRDefault="0005436B" w:rsidP="000F00A2">
      <w:pPr>
        <w:pStyle w:val="Odsekzoznamu"/>
        <w:numPr>
          <w:ilvl w:val="1"/>
          <w:numId w:val="70"/>
        </w:numPr>
        <w:spacing w:line="264" w:lineRule="auto"/>
        <w:ind w:left="588" w:hanging="574"/>
        <w:jc w:val="both"/>
        <w:rPr>
          <w:rFonts w:asciiTheme="minorHAnsi" w:hAnsiTheme="minorHAnsi" w:cs="Arial"/>
          <w:sz w:val="22"/>
          <w:szCs w:val="22"/>
        </w:rPr>
      </w:pPr>
      <w:bookmarkStart w:id="0" w:name="_Ref165109477"/>
      <w:r w:rsidRPr="0005436B">
        <w:rPr>
          <w:rFonts w:asciiTheme="minorHAnsi" w:hAnsiTheme="minorHAnsi" w:cs="Arial"/>
          <w:sz w:val="22"/>
          <w:szCs w:val="22"/>
        </w:rPr>
        <w:t xml:space="preserve">Zhotoviteľ poskytuje na Dielo a  jednotlivé </w:t>
      </w:r>
      <w:r w:rsidR="00AA077E">
        <w:rPr>
          <w:rFonts w:asciiTheme="minorHAnsi" w:hAnsiTheme="minorHAnsi" w:cs="Arial"/>
          <w:sz w:val="22"/>
          <w:szCs w:val="22"/>
        </w:rPr>
        <w:t>Plnenia D</w:t>
      </w:r>
      <w:r>
        <w:rPr>
          <w:rFonts w:asciiTheme="minorHAnsi" w:hAnsiTheme="minorHAnsi" w:cs="Arial"/>
          <w:sz w:val="22"/>
          <w:szCs w:val="22"/>
        </w:rPr>
        <w:t>iela</w:t>
      </w:r>
      <w:r w:rsidRPr="0005436B">
        <w:rPr>
          <w:rFonts w:asciiTheme="minorHAnsi" w:hAnsiTheme="minorHAnsi" w:cs="Arial"/>
          <w:sz w:val="22"/>
          <w:szCs w:val="22"/>
        </w:rPr>
        <w:t xml:space="preserve"> záruku počas trvania záručnej doby od riadneho odovzdania a prevzatia príslušn</w:t>
      </w:r>
      <w:r w:rsidR="005F6864">
        <w:rPr>
          <w:rFonts w:asciiTheme="minorHAnsi" w:hAnsiTheme="minorHAnsi" w:cs="Arial"/>
          <w:sz w:val="22"/>
          <w:szCs w:val="22"/>
        </w:rPr>
        <w:t xml:space="preserve">ého Plnenia </w:t>
      </w:r>
      <w:r w:rsidRPr="0005436B">
        <w:rPr>
          <w:rFonts w:asciiTheme="minorHAnsi" w:hAnsiTheme="minorHAnsi" w:cs="Arial"/>
          <w:sz w:val="22"/>
          <w:szCs w:val="22"/>
        </w:rPr>
        <w:t xml:space="preserve">Diela až do uplynutia </w:t>
      </w:r>
      <w:r>
        <w:rPr>
          <w:rFonts w:asciiTheme="minorHAnsi" w:hAnsiTheme="minorHAnsi" w:cs="Arial"/>
          <w:sz w:val="22"/>
          <w:szCs w:val="22"/>
          <w:lang w:val="cs-CZ"/>
        </w:rPr>
        <w:t>6</w:t>
      </w:r>
      <w:r w:rsidRPr="0005436B">
        <w:rPr>
          <w:rFonts w:asciiTheme="minorHAnsi" w:hAnsiTheme="minorHAnsi" w:cs="Arial"/>
          <w:sz w:val="22"/>
          <w:szCs w:val="22"/>
        </w:rPr>
        <w:t xml:space="preserve"> (</w:t>
      </w:r>
      <w:r>
        <w:rPr>
          <w:rFonts w:asciiTheme="minorHAnsi" w:hAnsiTheme="minorHAnsi" w:cs="Arial"/>
          <w:sz w:val="22"/>
          <w:szCs w:val="22"/>
        </w:rPr>
        <w:t>šesť</w:t>
      </w:r>
      <w:r w:rsidRPr="0005436B">
        <w:rPr>
          <w:rFonts w:asciiTheme="minorHAnsi" w:hAnsiTheme="minorHAnsi" w:cs="Arial"/>
          <w:sz w:val="22"/>
          <w:szCs w:val="22"/>
        </w:rPr>
        <w:t xml:space="preserve">) mesiacov od riadneho odovzdania a prevzatia Diela ako celku. </w:t>
      </w:r>
      <w:r w:rsidR="00CD58F0">
        <w:rPr>
          <w:rFonts w:asciiTheme="minorHAnsi" w:hAnsiTheme="minorHAnsi" w:cs="Arial"/>
          <w:sz w:val="22"/>
          <w:szCs w:val="22"/>
        </w:rPr>
        <w:t>Zhotovi</w:t>
      </w:r>
      <w:r w:rsidR="00CD58F0" w:rsidRPr="001E184F">
        <w:rPr>
          <w:rFonts w:asciiTheme="minorHAnsi" w:hAnsiTheme="minorHAnsi" w:cs="Arial"/>
          <w:sz w:val="22"/>
          <w:szCs w:val="22"/>
        </w:rPr>
        <w:t xml:space="preserve">teľ </w:t>
      </w:r>
      <w:r w:rsidR="005F6864" w:rsidRPr="001E184F">
        <w:rPr>
          <w:rFonts w:asciiTheme="minorHAnsi" w:hAnsiTheme="minorHAnsi" w:cs="Arial"/>
          <w:sz w:val="22"/>
          <w:szCs w:val="22"/>
        </w:rPr>
        <w:t xml:space="preserve">zodpovedá  za to, že </w:t>
      </w:r>
      <w:r w:rsidR="005F6864">
        <w:rPr>
          <w:rFonts w:asciiTheme="minorHAnsi" w:hAnsiTheme="minorHAnsi" w:cs="Arial"/>
          <w:sz w:val="22"/>
          <w:szCs w:val="22"/>
        </w:rPr>
        <w:t xml:space="preserve">Dielo a každé Plnenie Diela </w:t>
      </w:r>
      <w:r w:rsidR="005F6864" w:rsidRPr="001E184F">
        <w:rPr>
          <w:rFonts w:asciiTheme="minorHAnsi" w:hAnsiTheme="minorHAnsi" w:cs="Arial"/>
          <w:sz w:val="22"/>
          <w:szCs w:val="22"/>
        </w:rPr>
        <w:t xml:space="preserve">je ku dňu jeho protokolárneho prevzatia </w:t>
      </w:r>
      <w:r w:rsidR="005F6864">
        <w:rPr>
          <w:rFonts w:asciiTheme="minorHAnsi" w:hAnsiTheme="minorHAnsi" w:cs="Arial"/>
          <w:sz w:val="22"/>
          <w:szCs w:val="22"/>
        </w:rPr>
        <w:t xml:space="preserve">a počas záručnej doby </w:t>
      </w:r>
      <w:r w:rsidR="005F6864" w:rsidRPr="001E184F">
        <w:rPr>
          <w:rFonts w:asciiTheme="minorHAnsi" w:hAnsiTheme="minorHAnsi" w:cs="Arial"/>
          <w:sz w:val="22"/>
          <w:szCs w:val="22"/>
        </w:rPr>
        <w:t>bez vád, t. j. má funkčné a technické vlastnosti opisané v detailnej technickej špecifikácii, nemá žiadne nedorobky a ani žiadne právne vady, a je plne funkčné a spôsobilé pre jeho využitie na dosiahnutie cieľu</w:t>
      </w:r>
      <w:r w:rsidR="005F6864">
        <w:rPr>
          <w:rFonts w:asciiTheme="minorHAnsi" w:hAnsiTheme="minorHAnsi" w:cs="Arial"/>
          <w:sz w:val="22"/>
          <w:szCs w:val="22"/>
        </w:rPr>
        <w:t xml:space="preserve"> zodpovedajúceho jeho určeniu.</w:t>
      </w:r>
      <w:bookmarkEnd w:id="0"/>
    </w:p>
    <w:p w14:paraId="13664BC3" w14:textId="77777777" w:rsidR="00497705" w:rsidRDefault="00497705" w:rsidP="00497705">
      <w:pPr>
        <w:pStyle w:val="Odsekzoznamu"/>
        <w:spacing w:line="264" w:lineRule="auto"/>
        <w:ind w:left="567"/>
        <w:jc w:val="both"/>
        <w:rPr>
          <w:rFonts w:asciiTheme="minorHAnsi" w:hAnsiTheme="minorHAnsi" w:cs="Arial"/>
          <w:sz w:val="22"/>
          <w:szCs w:val="22"/>
        </w:rPr>
      </w:pPr>
    </w:p>
    <w:p w14:paraId="56752ADD" w14:textId="152C4C44" w:rsidR="00AA077E" w:rsidRPr="001E184F" w:rsidRDefault="00AA077E" w:rsidP="000F00A2">
      <w:pPr>
        <w:pStyle w:val="Odsekzoznamu"/>
        <w:numPr>
          <w:ilvl w:val="1"/>
          <w:numId w:val="70"/>
        </w:numPr>
        <w:spacing w:line="264" w:lineRule="auto"/>
        <w:ind w:left="567" w:hanging="567"/>
        <w:jc w:val="both"/>
        <w:rPr>
          <w:rFonts w:asciiTheme="minorHAnsi" w:hAnsiTheme="minorHAnsi" w:cs="Arial"/>
          <w:sz w:val="22"/>
          <w:szCs w:val="22"/>
        </w:rPr>
      </w:pPr>
      <w:r w:rsidRPr="00AA077E">
        <w:rPr>
          <w:rFonts w:asciiTheme="minorHAnsi" w:hAnsiTheme="minorHAnsi" w:cs="Arial"/>
          <w:sz w:val="22"/>
          <w:szCs w:val="22"/>
        </w:rPr>
        <w:lastRenderedPageBreak/>
        <w:t>Zhotoviteľ zaručuje, že odovzdané Dielo nemá právne vady, predovšetkým nie je zaťažené právami tretích osôb z priemyselného alebo iného duševného vlastníctva. Zhotoviteľ sa zaväzuje nahradiť Objednávateľovi škodu spôsobenú uplatnením nárokov</w:t>
      </w:r>
      <w:r w:rsidR="00487DEB">
        <w:rPr>
          <w:rFonts w:asciiTheme="minorHAnsi" w:hAnsiTheme="minorHAnsi" w:cs="Arial"/>
          <w:sz w:val="22"/>
          <w:szCs w:val="22"/>
        </w:rPr>
        <w:t xml:space="preserve"> </w:t>
      </w:r>
      <w:r w:rsidRPr="00AA077E">
        <w:rPr>
          <w:rFonts w:asciiTheme="minorHAnsi" w:hAnsiTheme="minorHAnsi" w:cs="Arial"/>
          <w:sz w:val="22"/>
          <w:szCs w:val="22"/>
        </w:rPr>
        <w:t>tretích osôb z titulu porušenia ich chránených práv súvisiacich s plnením Zhotoviteľa alebo jeho subdodávateľov podľa tejto Zmluvy</w:t>
      </w:r>
      <w:r>
        <w:rPr>
          <w:rFonts w:asciiTheme="minorHAnsi" w:hAnsiTheme="minorHAnsi" w:cs="Arial"/>
          <w:sz w:val="22"/>
          <w:szCs w:val="22"/>
        </w:rPr>
        <w:t>.</w:t>
      </w:r>
    </w:p>
    <w:p w14:paraId="67FA54DF" w14:textId="77777777" w:rsidR="00B35D06" w:rsidRDefault="00B35D06" w:rsidP="00B35D06">
      <w:pPr>
        <w:pStyle w:val="Odsekzoznamu"/>
        <w:spacing w:line="264" w:lineRule="auto"/>
        <w:ind w:left="567"/>
        <w:jc w:val="both"/>
        <w:rPr>
          <w:rFonts w:asciiTheme="minorHAnsi" w:hAnsiTheme="minorHAnsi" w:cs="Arial"/>
          <w:sz w:val="22"/>
          <w:szCs w:val="22"/>
        </w:rPr>
      </w:pPr>
    </w:p>
    <w:p w14:paraId="0996E122" w14:textId="77777777" w:rsidR="00B35D06" w:rsidRDefault="005F6864" w:rsidP="000F00A2">
      <w:pPr>
        <w:pStyle w:val="Odsekzoznamu"/>
        <w:numPr>
          <w:ilvl w:val="1"/>
          <w:numId w:val="70"/>
        </w:numPr>
        <w:spacing w:line="264" w:lineRule="auto"/>
        <w:ind w:left="567" w:hanging="567"/>
        <w:jc w:val="both"/>
        <w:rPr>
          <w:rFonts w:asciiTheme="minorHAnsi" w:hAnsiTheme="minorHAnsi" w:cs="Arial"/>
          <w:sz w:val="22"/>
          <w:szCs w:val="22"/>
        </w:rPr>
      </w:pPr>
      <w:r>
        <w:rPr>
          <w:rFonts w:asciiTheme="minorHAnsi" w:hAnsiTheme="minorHAnsi" w:cs="Arial"/>
          <w:sz w:val="22"/>
          <w:szCs w:val="22"/>
        </w:rPr>
        <w:t xml:space="preserve">Zhotoviteľ </w:t>
      </w:r>
      <w:r w:rsidR="00AA077E" w:rsidRPr="00AA077E">
        <w:rPr>
          <w:rFonts w:asciiTheme="minorHAnsi" w:hAnsiTheme="minorHAnsi" w:cs="Arial"/>
          <w:sz w:val="22"/>
          <w:szCs w:val="22"/>
        </w:rPr>
        <w:t xml:space="preserve">je povinný </w:t>
      </w:r>
      <w:r>
        <w:rPr>
          <w:rFonts w:asciiTheme="minorHAnsi" w:hAnsiTheme="minorHAnsi" w:cs="Arial"/>
          <w:sz w:val="22"/>
          <w:szCs w:val="22"/>
        </w:rPr>
        <w:t xml:space="preserve">bezplatne odstrániť vady Diela i Plnenia </w:t>
      </w:r>
      <w:r w:rsidR="001755F9">
        <w:rPr>
          <w:rFonts w:asciiTheme="minorHAnsi" w:hAnsiTheme="minorHAnsi" w:cs="Arial"/>
          <w:sz w:val="22"/>
          <w:szCs w:val="22"/>
        </w:rPr>
        <w:t>Diela, na ktoré sa vzťahu</w:t>
      </w:r>
      <w:r>
        <w:rPr>
          <w:rFonts w:asciiTheme="minorHAnsi" w:hAnsiTheme="minorHAnsi" w:cs="Arial"/>
          <w:sz w:val="22"/>
          <w:szCs w:val="22"/>
        </w:rPr>
        <w:t xml:space="preserve">je záruka podľa tohto článku Zmluvy, ktoré oznámi Objednávateľ Zhotoviteľovi </w:t>
      </w:r>
      <w:r w:rsidR="00AA077E" w:rsidRPr="00AA077E">
        <w:rPr>
          <w:rFonts w:asciiTheme="minorHAnsi" w:hAnsiTheme="minorHAnsi" w:cs="Arial"/>
          <w:sz w:val="22"/>
          <w:szCs w:val="22"/>
        </w:rPr>
        <w:t xml:space="preserve">do uplynutia záručnej doby podľa bodu </w:t>
      </w:r>
      <w:r w:rsidR="00AA077E">
        <w:rPr>
          <w:rFonts w:asciiTheme="minorHAnsi" w:hAnsiTheme="minorHAnsi" w:cs="Arial"/>
          <w:sz w:val="22"/>
          <w:szCs w:val="22"/>
        </w:rPr>
        <w:t>7.1</w:t>
      </w:r>
      <w:r w:rsidR="00AA077E" w:rsidRPr="00AA077E">
        <w:rPr>
          <w:rFonts w:asciiTheme="minorHAnsi" w:hAnsiTheme="minorHAnsi" w:cs="Arial"/>
          <w:sz w:val="22"/>
          <w:szCs w:val="22"/>
        </w:rPr>
        <w:t xml:space="preserve"> Zmluvy, a to bez ohľadu na to, kedy sa Objednávateľ o nich dozvedel alebo mohol dozvedieť, a bez ohľadu na to, či ide o vady skryté alebo zjavné</w:t>
      </w:r>
      <w:r w:rsidR="001755F9">
        <w:rPr>
          <w:rFonts w:asciiTheme="minorHAnsi" w:hAnsiTheme="minorHAnsi" w:cs="Arial"/>
          <w:sz w:val="22"/>
          <w:szCs w:val="22"/>
        </w:rPr>
        <w:t>, a to v lehote 30 (tridsiatich) dní od nahlásenia vady Objednávateľom</w:t>
      </w:r>
      <w:r w:rsidR="00AA077E" w:rsidRPr="00AA077E">
        <w:rPr>
          <w:rFonts w:asciiTheme="minorHAnsi" w:hAnsiTheme="minorHAnsi" w:cs="Arial"/>
          <w:sz w:val="22"/>
          <w:szCs w:val="22"/>
        </w:rPr>
        <w:t xml:space="preserve">. </w:t>
      </w:r>
    </w:p>
    <w:p w14:paraId="7C477AF6" w14:textId="77777777" w:rsidR="00497705" w:rsidRDefault="00497705" w:rsidP="00497705">
      <w:pPr>
        <w:pStyle w:val="Odsekzoznamu"/>
        <w:spacing w:line="264" w:lineRule="auto"/>
        <w:ind w:left="567"/>
        <w:jc w:val="both"/>
        <w:rPr>
          <w:rFonts w:asciiTheme="minorHAnsi" w:hAnsiTheme="minorHAnsi" w:cs="Arial"/>
          <w:sz w:val="22"/>
          <w:szCs w:val="22"/>
        </w:rPr>
      </w:pPr>
    </w:p>
    <w:p w14:paraId="5D45369C" w14:textId="77777777" w:rsidR="00AA077E" w:rsidRPr="00AA077E" w:rsidRDefault="00AA077E" w:rsidP="000F00A2">
      <w:pPr>
        <w:pStyle w:val="Odsekzoznamu"/>
        <w:numPr>
          <w:ilvl w:val="1"/>
          <w:numId w:val="70"/>
        </w:numPr>
        <w:spacing w:line="264" w:lineRule="auto"/>
        <w:ind w:left="567" w:hanging="567"/>
        <w:jc w:val="both"/>
        <w:rPr>
          <w:rFonts w:asciiTheme="minorHAnsi" w:hAnsiTheme="minorHAnsi" w:cs="Arial"/>
          <w:sz w:val="22"/>
          <w:szCs w:val="22"/>
        </w:rPr>
      </w:pPr>
      <w:r w:rsidRPr="00AA077E">
        <w:rPr>
          <w:rFonts w:asciiTheme="minorHAnsi" w:hAnsiTheme="minorHAnsi" w:cs="Arial"/>
          <w:sz w:val="22"/>
          <w:szCs w:val="22"/>
        </w:rPr>
        <w:t>Zmluvné strany sa zaväzujú potvrdiť odstránenie vady v zápisnici o odstránení vady podpísanej oboma Zmluvnými stranami, v ktorej uvedú aj predmet vady, spôsob a čas jej odstránenia</w:t>
      </w:r>
      <w:r>
        <w:rPr>
          <w:rFonts w:asciiTheme="minorHAnsi" w:hAnsiTheme="minorHAnsi" w:cs="Arial"/>
          <w:sz w:val="22"/>
          <w:szCs w:val="22"/>
        </w:rPr>
        <w:t>.</w:t>
      </w:r>
    </w:p>
    <w:p w14:paraId="434CF9A1" w14:textId="77777777" w:rsidR="00B35D06" w:rsidRDefault="00B35D06" w:rsidP="00B35D06">
      <w:pPr>
        <w:pStyle w:val="Odsekzoznamu"/>
        <w:spacing w:line="264" w:lineRule="auto"/>
        <w:ind w:left="567"/>
        <w:jc w:val="both"/>
        <w:rPr>
          <w:rFonts w:asciiTheme="minorHAnsi" w:hAnsiTheme="minorHAnsi" w:cs="Arial"/>
          <w:sz w:val="22"/>
          <w:szCs w:val="22"/>
        </w:rPr>
      </w:pPr>
    </w:p>
    <w:p w14:paraId="7B117219" w14:textId="4A1EAD1A" w:rsidR="00B35D06" w:rsidRPr="001F1D04" w:rsidRDefault="0040764C" w:rsidP="000F00A2">
      <w:pPr>
        <w:pStyle w:val="Odsekzoznamu"/>
        <w:numPr>
          <w:ilvl w:val="1"/>
          <w:numId w:val="70"/>
        </w:numPr>
        <w:spacing w:line="264" w:lineRule="auto"/>
        <w:ind w:left="567" w:hanging="567"/>
        <w:jc w:val="both"/>
        <w:rPr>
          <w:rFonts w:asciiTheme="minorHAnsi" w:hAnsiTheme="minorHAnsi" w:cs="Arial"/>
          <w:sz w:val="22"/>
          <w:szCs w:val="22"/>
        </w:rPr>
      </w:pPr>
      <w:r w:rsidRPr="00D060A1">
        <w:rPr>
          <w:rFonts w:asciiTheme="minorHAnsi" w:hAnsiTheme="minorHAnsi" w:cs="Arial"/>
          <w:sz w:val="22"/>
          <w:szCs w:val="22"/>
        </w:rPr>
        <w:t>Zhotoviteľ</w:t>
      </w:r>
      <w:r w:rsidR="00B35D06" w:rsidRPr="001F1D04">
        <w:rPr>
          <w:rFonts w:asciiTheme="minorHAnsi" w:hAnsiTheme="minorHAnsi" w:cs="Arial"/>
          <w:sz w:val="22"/>
          <w:szCs w:val="22"/>
        </w:rPr>
        <w:t xml:space="preserve"> nezodpovedá za vady vzniknuté nesprávnym používaním </w:t>
      </w:r>
      <w:r w:rsidR="00FE280B">
        <w:rPr>
          <w:rFonts w:asciiTheme="minorHAnsi" w:hAnsiTheme="minorHAnsi" w:cs="Arial"/>
          <w:sz w:val="22"/>
          <w:szCs w:val="22"/>
        </w:rPr>
        <w:t>Diela</w:t>
      </w:r>
      <w:r w:rsidR="00487DEB">
        <w:rPr>
          <w:rFonts w:asciiTheme="minorHAnsi" w:hAnsiTheme="minorHAnsi" w:cs="Arial"/>
          <w:sz w:val="22"/>
          <w:szCs w:val="22"/>
        </w:rPr>
        <w:t xml:space="preserve"> </w:t>
      </w:r>
      <w:r w:rsidR="00B35D06" w:rsidRPr="001F1D04">
        <w:rPr>
          <w:rFonts w:asciiTheme="minorHAnsi" w:hAnsiTheme="minorHAnsi" w:cs="Arial"/>
          <w:sz w:val="22"/>
          <w:szCs w:val="22"/>
        </w:rPr>
        <w:t xml:space="preserve">alebo používaním, ktoré je v rozpore s podmienkami uvedenými v </w:t>
      </w:r>
      <w:r w:rsidR="00B35D06" w:rsidRPr="00E720CE">
        <w:rPr>
          <w:rFonts w:asciiTheme="minorHAnsi" w:hAnsiTheme="minorHAnsi" w:cs="Arial"/>
          <w:sz w:val="22"/>
          <w:szCs w:val="22"/>
        </w:rPr>
        <w:t>technickej, administrátorskej a užívateľskej dokumentácii</w:t>
      </w:r>
      <w:r w:rsidR="00B35D06" w:rsidRPr="001F1D04">
        <w:rPr>
          <w:rFonts w:asciiTheme="minorHAnsi" w:hAnsiTheme="minorHAnsi" w:cs="Arial"/>
          <w:sz w:val="22"/>
          <w:szCs w:val="22"/>
        </w:rPr>
        <w:t xml:space="preserve"> odovzdanej Objednávateľovi. </w:t>
      </w:r>
      <w:r w:rsidRPr="00D060A1">
        <w:rPr>
          <w:rFonts w:asciiTheme="minorHAnsi" w:hAnsiTheme="minorHAnsi" w:cs="Arial"/>
          <w:sz w:val="22"/>
          <w:szCs w:val="22"/>
        </w:rPr>
        <w:t>Zhotoviteľ</w:t>
      </w:r>
      <w:r w:rsidR="00B35D06" w:rsidRPr="001F1D04">
        <w:rPr>
          <w:rFonts w:asciiTheme="minorHAnsi" w:hAnsiTheme="minorHAnsi" w:cs="Arial"/>
          <w:sz w:val="22"/>
          <w:szCs w:val="22"/>
        </w:rPr>
        <w:t xml:space="preserve"> rovnako nezodpovedá za vady vzniknuté v dôsledku zmien v dohodnutom prevádzkovom prostredí. Táto podmienka platí rovnako pre vady spôsobené zmenami </w:t>
      </w:r>
      <w:r w:rsidR="00FE280B">
        <w:rPr>
          <w:rFonts w:asciiTheme="minorHAnsi" w:hAnsiTheme="minorHAnsi" w:cs="Arial"/>
          <w:sz w:val="22"/>
          <w:szCs w:val="22"/>
        </w:rPr>
        <w:t>Diela</w:t>
      </w:r>
      <w:r w:rsidR="00B35D06" w:rsidRPr="001F1D04">
        <w:rPr>
          <w:rFonts w:asciiTheme="minorHAnsi" w:hAnsiTheme="minorHAnsi" w:cs="Arial"/>
          <w:sz w:val="22"/>
          <w:szCs w:val="22"/>
        </w:rPr>
        <w:t xml:space="preserve">, ktoré vznikli aplikáciou akýchkoľvek balíkov služieb (servicepacky) operačných systémov a softvérových produktov, ktoré majú dopad na prevádzku </w:t>
      </w:r>
      <w:r w:rsidR="00FE280B">
        <w:rPr>
          <w:rFonts w:asciiTheme="minorHAnsi" w:hAnsiTheme="minorHAnsi" w:cs="Arial"/>
          <w:sz w:val="22"/>
          <w:szCs w:val="22"/>
        </w:rPr>
        <w:t>Diela</w:t>
      </w:r>
      <w:r w:rsidR="00B35D06" w:rsidRPr="001F1D04">
        <w:rPr>
          <w:rFonts w:asciiTheme="minorHAnsi" w:hAnsiTheme="minorHAnsi" w:cs="Arial"/>
          <w:sz w:val="22"/>
          <w:szCs w:val="22"/>
        </w:rPr>
        <w:t>.</w:t>
      </w:r>
    </w:p>
    <w:p w14:paraId="67531666" w14:textId="77777777" w:rsidR="00B35D06" w:rsidRPr="001F1D04" w:rsidRDefault="00B35D06" w:rsidP="00B35D06">
      <w:pPr>
        <w:spacing w:line="264" w:lineRule="auto"/>
        <w:jc w:val="both"/>
        <w:rPr>
          <w:rFonts w:asciiTheme="minorHAnsi" w:hAnsiTheme="minorHAnsi" w:cs="Arial"/>
          <w:sz w:val="22"/>
          <w:szCs w:val="22"/>
        </w:rPr>
      </w:pPr>
    </w:p>
    <w:p w14:paraId="798F47DA" w14:textId="77777777" w:rsidR="00B35D06" w:rsidRPr="001107B2" w:rsidRDefault="00B35D06" w:rsidP="000F00A2">
      <w:pPr>
        <w:pStyle w:val="Odsekzoznamu"/>
        <w:numPr>
          <w:ilvl w:val="1"/>
          <w:numId w:val="70"/>
        </w:numPr>
        <w:spacing w:line="264" w:lineRule="auto"/>
        <w:ind w:left="567" w:hanging="567"/>
        <w:jc w:val="both"/>
        <w:rPr>
          <w:rFonts w:asciiTheme="minorHAnsi" w:hAnsiTheme="minorHAnsi" w:cs="Arial"/>
          <w:sz w:val="22"/>
          <w:szCs w:val="22"/>
        </w:rPr>
      </w:pPr>
      <w:r>
        <w:rPr>
          <w:rFonts w:asciiTheme="minorHAnsi" w:hAnsiTheme="minorHAnsi" w:cs="Arial"/>
          <w:sz w:val="22"/>
          <w:szCs w:val="22"/>
        </w:rPr>
        <w:t>Pre zamedezenie pochybností, p</w:t>
      </w:r>
      <w:r w:rsidRPr="001107B2">
        <w:rPr>
          <w:rFonts w:asciiTheme="minorHAnsi" w:hAnsiTheme="minorHAnsi" w:cs="Arial"/>
          <w:sz w:val="22"/>
          <w:szCs w:val="22"/>
        </w:rPr>
        <w:t xml:space="preserve">rípadné ďalšie čiastkové produkty (technické produkty, ako aj programové produkty iné ako </w:t>
      </w:r>
      <w:r w:rsidR="00FE280B">
        <w:rPr>
          <w:rFonts w:asciiTheme="minorHAnsi" w:hAnsiTheme="minorHAnsi" w:cs="Arial"/>
          <w:sz w:val="22"/>
          <w:szCs w:val="22"/>
        </w:rPr>
        <w:t>Dielo</w:t>
      </w:r>
      <w:r w:rsidRPr="001107B2">
        <w:rPr>
          <w:rFonts w:asciiTheme="minorHAnsi" w:hAnsiTheme="minorHAnsi" w:cs="Arial"/>
          <w:sz w:val="22"/>
          <w:szCs w:val="22"/>
        </w:rPr>
        <w:t xml:space="preserve">), ktoré sa stanú súčasťou </w:t>
      </w:r>
      <w:r w:rsidR="00FE280B">
        <w:rPr>
          <w:rFonts w:asciiTheme="minorHAnsi" w:hAnsiTheme="minorHAnsi" w:cs="Arial"/>
          <w:sz w:val="22"/>
          <w:szCs w:val="22"/>
        </w:rPr>
        <w:t>Diela</w:t>
      </w:r>
      <w:r w:rsidRPr="001107B2">
        <w:rPr>
          <w:rFonts w:asciiTheme="minorHAnsi" w:hAnsiTheme="minorHAnsi" w:cs="Arial"/>
          <w:sz w:val="22"/>
          <w:szCs w:val="22"/>
        </w:rPr>
        <w:t>, budú podliehať všeobecným obchodným, dodacím a záručným podmienkam dodávateľov a/alebo poskytovateľov týchto produktov.</w:t>
      </w:r>
    </w:p>
    <w:p w14:paraId="756088F7" w14:textId="77777777" w:rsidR="00B35D06" w:rsidRDefault="00B35D06" w:rsidP="00B35D06">
      <w:pPr>
        <w:jc w:val="both"/>
        <w:rPr>
          <w:rFonts w:asciiTheme="minorHAnsi" w:hAnsiTheme="minorHAnsi" w:cs="Arial"/>
          <w:sz w:val="22"/>
          <w:szCs w:val="22"/>
        </w:rPr>
      </w:pPr>
    </w:p>
    <w:p w14:paraId="13737141" w14:textId="77777777" w:rsidR="00B35D06" w:rsidRPr="00424BC5" w:rsidRDefault="00B35D06" w:rsidP="00B35D06">
      <w:pPr>
        <w:jc w:val="both"/>
        <w:rPr>
          <w:rFonts w:asciiTheme="minorHAnsi" w:hAnsiTheme="minorHAnsi" w:cs="Arial"/>
          <w:sz w:val="22"/>
          <w:szCs w:val="22"/>
        </w:rPr>
      </w:pPr>
    </w:p>
    <w:p w14:paraId="4ECC9877" w14:textId="77777777" w:rsidR="00B35D06" w:rsidRPr="00424BC5" w:rsidRDefault="00B35D06" w:rsidP="00C62723">
      <w:pPr>
        <w:pStyle w:val="Nadpis1"/>
        <w:numPr>
          <w:ilvl w:val="0"/>
          <w:numId w:val="15"/>
        </w:numPr>
        <w:rPr>
          <w:rFonts w:asciiTheme="minorHAnsi" w:hAnsiTheme="minorHAnsi"/>
          <w:b/>
          <w:sz w:val="22"/>
          <w:szCs w:val="22"/>
        </w:rPr>
      </w:pPr>
      <w:r w:rsidRPr="00424BC5">
        <w:rPr>
          <w:rFonts w:asciiTheme="minorHAnsi" w:hAnsiTheme="minorHAnsi"/>
          <w:b/>
          <w:sz w:val="22"/>
          <w:szCs w:val="22"/>
        </w:rPr>
        <w:t>Práva duševného vlastníctva</w:t>
      </w:r>
    </w:p>
    <w:p w14:paraId="1A01DC82" w14:textId="77777777" w:rsidR="00B35D06" w:rsidRPr="00424BC5" w:rsidRDefault="00B35D06" w:rsidP="00B35D06">
      <w:pPr>
        <w:autoSpaceDE w:val="0"/>
        <w:autoSpaceDN w:val="0"/>
        <w:adjustRightInd w:val="0"/>
        <w:jc w:val="both"/>
        <w:rPr>
          <w:rFonts w:asciiTheme="minorHAnsi" w:hAnsiTheme="minorHAnsi" w:cs="Arial"/>
          <w:color w:val="000000"/>
          <w:sz w:val="22"/>
          <w:szCs w:val="22"/>
        </w:rPr>
      </w:pPr>
    </w:p>
    <w:p w14:paraId="54752172" w14:textId="007500E3" w:rsidR="00B35D06" w:rsidRPr="006758EB" w:rsidRDefault="00B35D06" w:rsidP="000F00A2">
      <w:pPr>
        <w:pStyle w:val="Odsekzoznamu"/>
        <w:numPr>
          <w:ilvl w:val="1"/>
          <w:numId w:val="71"/>
        </w:numPr>
        <w:spacing w:line="264" w:lineRule="auto"/>
        <w:ind w:left="588" w:hanging="560"/>
        <w:jc w:val="both"/>
        <w:rPr>
          <w:rFonts w:asciiTheme="minorHAnsi" w:hAnsiTheme="minorHAnsi" w:cs="Arial"/>
          <w:sz w:val="22"/>
          <w:szCs w:val="22"/>
        </w:rPr>
      </w:pPr>
      <w:r w:rsidRPr="006758EB">
        <w:rPr>
          <w:rFonts w:asciiTheme="minorHAnsi" w:hAnsiTheme="minorHAnsi" w:cs="Arial"/>
          <w:sz w:val="22"/>
          <w:szCs w:val="22"/>
        </w:rPr>
        <w:t xml:space="preserve">V prípade ak v rámci plnenia tejto </w:t>
      </w:r>
      <w:r>
        <w:rPr>
          <w:rFonts w:asciiTheme="minorHAnsi" w:hAnsiTheme="minorHAnsi" w:cs="Arial"/>
          <w:sz w:val="22"/>
          <w:szCs w:val="22"/>
        </w:rPr>
        <w:t>Z</w:t>
      </w:r>
      <w:r w:rsidRPr="006758EB">
        <w:rPr>
          <w:rFonts w:asciiTheme="minorHAnsi" w:hAnsiTheme="minorHAnsi" w:cs="Arial"/>
          <w:sz w:val="22"/>
          <w:szCs w:val="22"/>
        </w:rPr>
        <w:t>mluvy dôjde k vytvoreniu nového autorského diela, počítačového programu alebo databázy (ďalej len „</w:t>
      </w:r>
      <w:r w:rsidRPr="006758EB">
        <w:rPr>
          <w:rFonts w:asciiTheme="minorHAnsi" w:hAnsiTheme="minorHAnsi" w:cs="Arial"/>
          <w:b/>
          <w:sz w:val="22"/>
          <w:szCs w:val="22"/>
        </w:rPr>
        <w:t>autorské dielo</w:t>
      </w:r>
      <w:r w:rsidRPr="006758EB">
        <w:rPr>
          <w:rFonts w:asciiTheme="minorHAnsi" w:hAnsiTheme="minorHAnsi" w:cs="Arial"/>
          <w:sz w:val="22"/>
          <w:szCs w:val="22"/>
        </w:rPr>
        <w:t xml:space="preserve">“), udeľuje </w:t>
      </w:r>
      <w:r w:rsidR="00CD58F0">
        <w:rPr>
          <w:rFonts w:asciiTheme="minorHAnsi" w:hAnsiTheme="minorHAnsi" w:cs="Arial"/>
          <w:sz w:val="22"/>
          <w:szCs w:val="22"/>
        </w:rPr>
        <w:t>Zhotovi</w:t>
      </w:r>
      <w:r w:rsidR="00CD58F0" w:rsidRPr="006758EB">
        <w:rPr>
          <w:rFonts w:asciiTheme="minorHAnsi" w:hAnsiTheme="minorHAnsi" w:cs="Arial"/>
          <w:sz w:val="22"/>
          <w:szCs w:val="22"/>
        </w:rPr>
        <w:t xml:space="preserve">teľ </w:t>
      </w:r>
      <w:r w:rsidRPr="006758EB">
        <w:rPr>
          <w:rFonts w:asciiTheme="minorHAnsi" w:hAnsiTheme="minorHAnsi" w:cs="Arial"/>
          <w:sz w:val="22"/>
          <w:szCs w:val="22"/>
        </w:rPr>
        <w:t>Objednávateľovi k takémuto autorskému dielu licenciu v rozsahu a za podmienok stanovených v</w:t>
      </w:r>
      <w:r>
        <w:rPr>
          <w:rFonts w:asciiTheme="minorHAnsi" w:hAnsiTheme="minorHAnsi" w:cs="Arial"/>
          <w:sz w:val="22"/>
          <w:szCs w:val="22"/>
        </w:rPr>
        <w:t> bodoch nasledovných bodoch tohto článku Zmluvy</w:t>
      </w:r>
      <w:r w:rsidRPr="006758EB">
        <w:rPr>
          <w:rFonts w:asciiTheme="minorHAnsi" w:hAnsiTheme="minorHAnsi" w:cs="Arial"/>
          <w:sz w:val="22"/>
          <w:szCs w:val="22"/>
        </w:rPr>
        <w:t xml:space="preserve">. </w:t>
      </w:r>
    </w:p>
    <w:p w14:paraId="2C90F16D" w14:textId="77777777" w:rsidR="00B35D06" w:rsidRPr="00EA137E" w:rsidRDefault="00B35D06" w:rsidP="00B35D06">
      <w:pPr>
        <w:pStyle w:val="Odsekzoznamu"/>
        <w:rPr>
          <w:rFonts w:asciiTheme="minorHAnsi" w:hAnsiTheme="minorHAnsi" w:cs="Arial"/>
          <w:sz w:val="22"/>
          <w:szCs w:val="22"/>
        </w:rPr>
      </w:pPr>
    </w:p>
    <w:p w14:paraId="4F8AA25C" w14:textId="70298EAF" w:rsidR="00B35D06" w:rsidRDefault="00B35D06" w:rsidP="000F00A2">
      <w:pPr>
        <w:pStyle w:val="Odsekzoznamu"/>
        <w:numPr>
          <w:ilvl w:val="1"/>
          <w:numId w:val="71"/>
        </w:numPr>
        <w:spacing w:line="264" w:lineRule="auto"/>
        <w:ind w:left="567" w:hanging="567"/>
        <w:jc w:val="both"/>
        <w:rPr>
          <w:rFonts w:asciiTheme="minorHAnsi" w:hAnsiTheme="minorHAnsi" w:cs="Arial"/>
          <w:sz w:val="22"/>
          <w:szCs w:val="22"/>
        </w:rPr>
      </w:pPr>
      <w:r w:rsidRPr="00EA137E">
        <w:rPr>
          <w:rFonts w:asciiTheme="minorHAnsi" w:hAnsiTheme="minorHAnsi" w:cs="Arial"/>
          <w:sz w:val="22"/>
          <w:szCs w:val="22"/>
        </w:rPr>
        <w:t xml:space="preserve">Na každé autorské dielo, vrátane počítačového programu alebo databázy, vytvorené </w:t>
      </w:r>
      <w:r w:rsidR="00CD58F0">
        <w:rPr>
          <w:rFonts w:asciiTheme="minorHAnsi" w:hAnsiTheme="minorHAnsi" w:cs="Arial"/>
          <w:sz w:val="22"/>
          <w:szCs w:val="22"/>
        </w:rPr>
        <w:t>Zhotoviteľ</w:t>
      </w:r>
      <w:r w:rsidR="00CD58F0" w:rsidRPr="00EA137E">
        <w:rPr>
          <w:rFonts w:asciiTheme="minorHAnsi" w:hAnsiTheme="minorHAnsi" w:cs="Arial"/>
          <w:sz w:val="22"/>
          <w:szCs w:val="22"/>
        </w:rPr>
        <w:t xml:space="preserve">om </w:t>
      </w:r>
      <w:r w:rsidRPr="00EA137E">
        <w:rPr>
          <w:rFonts w:asciiTheme="minorHAnsi" w:hAnsiTheme="minorHAnsi" w:cs="Arial"/>
          <w:sz w:val="22"/>
          <w:szCs w:val="22"/>
        </w:rPr>
        <w:t xml:space="preserve">a/alebo ktorého vytvorenie zabezpečil </w:t>
      </w:r>
      <w:r w:rsidR="00CD58F0">
        <w:rPr>
          <w:rFonts w:asciiTheme="minorHAnsi" w:hAnsiTheme="minorHAnsi" w:cs="Arial"/>
          <w:sz w:val="22"/>
          <w:szCs w:val="22"/>
        </w:rPr>
        <w:t>Zhotoviteľ</w:t>
      </w:r>
      <w:r w:rsidR="00CD58F0" w:rsidRPr="00EA137E">
        <w:rPr>
          <w:rFonts w:asciiTheme="minorHAnsi" w:hAnsiTheme="minorHAnsi" w:cs="Arial"/>
          <w:sz w:val="22"/>
          <w:szCs w:val="22"/>
        </w:rPr>
        <w:t xml:space="preserve"> </w:t>
      </w:r>
      <w:r w:rsidRPr="00EA137E">
        <w:rPr>
          <w:rFonts w:asciiTheme="minorHAnsi" w:hAnsiTheme="minorHAnsi" w:cs="Arial"/>
          <w:sz w:val="22"/>
          <w:szCs w:val="22"/>
        </w:rPr>
        <w:t xml:space="preserve">(napríklad prostredníctvom Subdodávateľa) výhradne na základe, resp. za účelom plnenia tejto Zmluvy, resp. vykonania Diela (ďalej len „autorské dielo“), </w:t>
      </w:r>
      <w:r w:rsidR="00CD58F0">
        <w:rPr>
          <w:rFonts w:asciiTheme="minorHAnsi" w:hAnsiTheme="minorHAnsi" w:cs="Arial"/>
          <w:sz w:val="22"/>
          <w:szCs w:val="22"/>
        </w:rPr>
        <w:t>Zhotoviteľ</w:t>
      </w:r>
      <w:r w:rsidR="00CD58F0" w:rsidRPr="00EA137E">
        <w:rPr>
          <w:rFonts w:asciiTheme="minorHAnsi" w:hAnsiTheme="minorHAnsi" w:cs="Arial"/>
          <w:sz w:val="22"/>
          <w:szCs w:val="22"/>
        </w:rPr>
        <w:t xml:space="preserve"> </w:t>
      </w:r>
      <w:r w:rsidRPr="00EA137E">
        <w:rPr>
          <w:rFonts w:asciiTheme="minorHAnsi" w:hAnsiTheme="minorHAnsi" w:cs="Arial"/>
          <w:sz w:val="22"/>
          <w:szCs w:val="22"/>
        </w:rPr>
        <w:t xml:space="preserve">bezodplatne udeľuje Objednávateľovi počnúc protokolárnym odovzdaním a prevzatím </w:t>
      </w:r>
      <w:r>
        <w:rPr>
          <w:rFonts w:asciiTheme="minorHAnsi" w:hAnsiTheme="minorHAnsi" w:cs="Arial"/>
          <w:sz w:val="22"/>
          <w:szCs w:val="22"/>
        </w:rPr>
        <w:t xml:space="preserve">riešenia </w:t>
      </w:r>
      <w:r w:rsidRPr="00EA137E">
        <w:rPr>
          <w:rFonts w:asciiTheme="minorHAnsi" w:hAnsiTheme="minorHAnsi" w:cs="Arial"/>
          <w:sz w:val="22"/>
          <w:szCs w:val="22"/>
        </w:rPr>
        <w:t xml:space="preserve">v zmysle čl. </w:t>
      </w:r>
      <w:r w:rsidR="001E144E" w:rsidRPr="000F00A2">
        <w:rPr>
          <w:rFonts w:asciiTheme="minorHAnsi" w:hAnsiTheme="minorHAnsi" w:cs="Arial"/>
          <w:sz w:val="22"/>
          <w:szCs w:val="22"/>
        </w:rPr>
        <w:t>4</w:t>
      </w:r>
      <w:r w:rsidRPr="00EA137E">
        <w:rPr>
          <w:rFonts w:asciiTheme="minorHAnsi" w:hAnsiTheme="minorHAnsi" w:cs="Arial"/>
          <w:sz w:val="22"/>
          <w:szCs w:val="22"/>
        </w:rPr>
        <w:t xml:space="preserve"> tejto Zmluvy nevypovedateľnú, časovo a inak rozsahovo neobmedzenú (po dobu právnej ochrany majetkových práv trvajúcu) a výhradnú licenciu na akékoľvek použitie takéhoto autorského diela ako celku i jeho jednotlivých častí v neobmedzenom množstevnom, či vecnom rozsahu, ktorý pre zamedzenie pochybností zahŕňa všetky známe spôsoby použitia tohto autorského diela, ktorými sú najmä právo autorské dielo spracovať (zmeniť a/alebo upraviť) alebo dať spracovať (zmeniť a/alebo upraviť) tretej osobe, vyhotovenie rozmnoženiny autorského diela, verejné rozširovanie originálu autorského </w:t>
      </w:r>
      <w:r w:rsidRPr="00EA137E">
        <w:rPr>
          <w:rFonts w:asciiTheme="minorHAnsi" w:hAnsiTheme="minorHAnsi" w:cs="Arial"/>
          <w:sz w:val="22"/>
          <w:szCs w:val="22"/>
        </w:rPr>
        <w:lastRenderedPageBreak/>
        <w:t xml:space="preserve">diela alebo jeho rozmnoženiny predajom alebo inou formou prevodu vlastníckeho práva, verejné rozširovanie originálu autorského diela alebo jeho rozmnoženiny nájmom alebo vypožičaním, spracovanie, preklad autorského diela a verejný prenos autorského diela, a to ako Objednávateľom osobne, tak aj osobami ním poverenými s tým, že taká licencia zahŕňa aj výslovný súhlas na označenie autorského diela názvom Objednávateľa a na udelenie sublicencie na používanie autorského diela pre akékoľvek tretie osoby, či na postúpenie takej licencie na tretie osoby. </w:t>
      </w:r>
    </w:p>
    <w:p w14:paraId="1483935E" w14:textId="77777777" w:rsidR="00B35D06" w:rsidRPr="00D531B7" w:rsidRDefault="00B35D06" w:rsidP="00B35D06">
      <w:pPr>
        <w:spacing w:line="264" w:lineRule="auto"/>
        <w:jc w:val="both"/>
        <w:rPr>
          <w:rFonts w:asciiTheme="minorHAnsi" w:hAnsiTheme="minorHAnsi" w:cs="Arial"/>
          <w:sz w:val="22"/>
          <w:szCs w:val="22"/>
        </w:rPr>
      </w:pPr>
    </w:p>
    <w:p w14:paraId="16B93EDD" w14:textId="0553D507" w:rsidR="00B35D06" w:rsidRDefault="00B35D06" w:rsidP="000F00A2">
      <w:pPr>
        <w:pStyle w:val="Odsekzoznamu"/>
        <w:numPr>
          <w:ilvl w:val="1"/>
          <w:numId w:val="71"/>
        </w:numPr>
        <w:spacing w:line="264" w:lineRule="auto"/>
        <w:ind w:left="567" w:hanging="567"/>
        <w:jc w:val="both"/>
        <w:rPr>
          <w:rFonts w:asciiTheme="minorHAnsi" w:hAnsiTheme="minorHAnsi" w:cs="Arial"/>
          <w:sz w:val="22"/>
          <w:szCs w:val="22"/>
        </w:rPr>
      </w:pPr>
      <w:r w:rsidRPr="00EA137E">
        <w:rPr>
          <w:rFonts w:asciiTheme="minorHAnsi" w:hAnsiTheme="minorHAnsi" w:cs="Arial"/>
          <w:sz w:val="22"/>
          <w:szCs w:val="22"/>
        </w:rPr>
        <w:t xml:space="preserve">Pre zamedzenie pochybností, ak je predmetom licencie v zmysle bodu </w:t>
      </w:r>
      <w:r w:rsidR="001E144E" w:rsidRPr="000F00A2">
        <w:rPr>
          <w:rFonts w:asciiTheme="minorHAnsi" w:hAnsiTheme="minorHAnsi" w:cs="Arial"/>
          <w:sz w:val="22"/>
          <w:szCs w:val="22"/>
        </w:rPr>
        <w:t>8</w:t>
      </w:r>
      <w:r w:rsidRPr="00EA137E">
        <w:rPr>
          <w:rFonts w:asciiTheme="minorHAnsi" w:hAnsiTheme="minorHAnsi" w:cs="Arial"/>
          <w:sz w:val="22"/>
          <w:szCs w:val="22"/>
        </w:rPr>
        <w:t>.</w:t>
      </w:r>
      <w:r>
        <w:rPr>
          <w:rFonts w:asciiTheme="minorHAnsi" w:hAnsiTheme="minorHAnsi" w:cs="Arial"/>
          <w:sz w:val="22"/>
          <w:szCs w:val="22"/>
        </w:rPr>
        <w:t>2</w:t>
      </w:r>
      <w:r w:rsidRPr="00EA137E">
        <w:rPr>
          <w:rFonts w:asciiTheme="minorHAnsi" w:hAnsiTheme="minorHAnsi" w:cs="Arial"/>
          <w:sz w:val="22"/>
          <w:szCs w:val="22"/>
        </w:rPr>
        <w:t>. tohto článku Zmluvy počítačový program, vzťahuje sa táto licencia rovnako na počítačový program v strojovom i zdrojovom kóde, ako aj k podkladovým materiálom na jeho vytvorenie, s tým, že Objednávateľ bude oprávnený tieto bez akéhokoľvek časového a vecného obmedzenia použiť (vrátane možnosti ich dekompilácie a akýchkoľvek iných spôsobov úpravy).</w:t>
      </w:r>
    </w:p>
    <w:p w14:paraId="5BAD6339" w14:textId="77777777" w:rsidR="00B35D06" w:rsidRPr="00D531B7" w:rsidRDefault="00B35D06" w:rsidP="00B35D06">
      <w:pPr>
        <w:spacing w:line="264" w:lineRule="auto"/>
        <w:jc w:val="both"/>
        <w:rPr>
          <w:rFonts w:asciiTheme="minorHAnsi" w:hAnsiTheme="minorHAnsi" w:cs="Arial"/>
          <w:sz w:val="22"/>
          <w:szCs w:val="22"/>
        </w:rPr>
      </w:pPr>
    </w:p>
    <w:p w14:paraId="25C471BA" w14:textId="77777777" w:rsidR="00B35D06" w:rsidRDefault="00B35D06" w:rsidP="000F00A2">
      <w:pPr>
        <w:pStyle w:val="Odsekzoznamu"/>
        <w:numPr>
          <w:ilvl w:val="1"/>
          <w:numId w:val="71"/>
        </w:numPr>
        <w:spacing w:line="264" w:lineRule="auto"/>
        <w:ind w:left="567" w:hanging="567"/>
        <w:jc w:val="both"/>
        <w:rPr>
          <w:rFonts w:asciiTheme="minorHAnsi" w:hAnsiTheme="minorHAnsi" w:cs="Arial"/>
          <w:sz w:val="22"/>
          <w:szCs w:val="22"/>
        </w:rPr>
      </w:pPr>
      <w:r w:rsidRPr="00EA137E">
        <w:rPr>
          <w:rFonts w:asciiTheme="minorHAnsi" w:hAnsiTheme="minorHAnsi" w:cs="Arial"/>
          <w:sz w:val="22"/>
          <w:szCs w:val="22"/>
        </w:rPr>
        <w:t>Objednávateľ je oprávnený všetky autorské diela, na ktoré sa vzťahuje licencia v zmysle predchádzajúcich ustanovení tohto článku Zmluvy, používať v pôvodnej alebo spracovanej či inak zmenenej podobe, samostatne alebo v súbore alebo v spojení s inými dielami či prvkami.</w:t>
      </w:r>
    </w:p>
    <w:p w14:paraId="7C4BB53F" w14:textId="77777777" w:rsidR="00B35D06" w:rsidRPr="003210A6" w:rsidRDefault="00B35D06" w:rsidP="00B35D06">
      <w:pPr>
        <w:spacing w:line="264" w:lineRule="auto"/>
        <w:jc w:val="both"/>
        <w:rPr>
          <w:rFonts w:asciiTheme="minorHAnsi" w:hAnsiTheme="minorHAnsi" w:cs="Arial"/>
          <w:sz w:val="22"/>
          <w:szCs w:val="22"/>
        </w:rPr>
      </w:pPr>
    </w:p>
    <w:p w14:paraId="7F75396E" w14:textId="77777777" w:rsidR="00B35D06" w:rsidRDefault="00B35D06" w:rsidP="000F00A2">
      <w:pPr>
        <w:pStyle w:val="Odsekzoznamu"/>
        <w:numPr>
          <w:ilvl w:val="1"/>
          <w:numId w:val="71"/>
        </w:numPr>
        <w:spacing w:line="264" w:lineRule="auto"/>
        <w:ind w:left="567" w:hanging="567"/>
        <w:jc w:val="both"/>
        <w:rPr>
          <w:rFonts w:asciiTheme="minorHAnsi" w:hAnsiTheme="minorHAnsi" w:cs="Arial"/>
          <w:sz w:val="22"/>
          <w:szCs w:val="22"/>
        </w:rPr>
      </w:pPr>
      <w:r w:rsidRPr="00EA137E">
        <w:rPr>
          <w:rFonts w:asciiTheme="minorHAnsi" w:hAnsiTheme="minorHAnsi" w:cs="Arial"/>
          <w:sz w:val="22"/>
          <w:szCs w:val="22"/>
        </w:rPr>
        <w:t xml:space="preserve">Pre zamedzenie pochybností licencia v zmysle predchádzajúcich bodov tohto článku Zmluvy sa vzťahuje na všetky nové verzie, úpravy a preklady autorského diela, ktoré vzniknú pri plnení tejto Zmluvy, resp. v rámci záručných opráv podľa čl. </w:t>
      </w:r>
      <w:r>
        <w:rPr>
          <w:rFonts w:asciiTheme="minorHAnsi" w:hAnsiTheme="minorHAnsi" w:cs="Arial"/>
          <w:sz w:val="22"/>
          <w:szCs w:val="22"/>
        </w:rPr>
        <w:t>6</w:t>
      </w:r>
      <w:r w:rsidRPr="00EA137E">
        <w:rPr>
          <w:rFonts w:asciiTheme="minorHAnsi" w:hAnsiTheme="minorHAnsi" w:cs="Arial"/>
          <w:sz w:val="22"/>
          <w:szCs w:val="22"/>
        </w:rPr>
        <w:t xml:space="preserve"> tejto Zmluvy. </w:t>
      </w:r>
    </w:p>
    <w:p w14:paraId="4F29216D" w14:textId="77777777" w:rsidR="00B35D06" w:rsidRPr="00D531B7" w:rsidRDefault="00B35D06" w:rsidP="00B35D06">
      <w:pPr>
        <w:spacing w:line="264" w:lineRule="auto"/>
        <w:jc w:val="both"/>
        <w:rPr>
          <w:rFonts w:asciiTheme="minorHAnsi" w:hAnsiTheme="minorHAnsi" w:cs="Arial"/>
          <w:sz w:val="22"/>
          <w:szCs w:val="22"/>
        </w:rPr>
      </w:pPr>
    </w:p>
    <w:p w14:paraId="214401B6" w14:textId="77777777" w:rsidR="00B35D06" w:rsidRDefault="00B35D06" w:rsidP="000F00A2">
      <w:pPr>
        <w:pStyle w:val="Odsekzoznamu"/>
        <w:numPr>
          <w:ilvl w:val="1"/>
          <w:numId w:val="71"/>
        </w:numPr>
        <w:spacing w:line="264" w:lineRule="auto"/>
        <w:ind w:left="567" w:hanging="567"/>
        <w:jc w:val="both"/>
        <w:rPr>
          <w:rFonts w:asciiTheme="minorHAnsi" w:hAnsiTheme="minorHAnsi" w:cs="Arial"/>
          <w:sz w:val="22"/>
          <w:szCs w:val="22"/>
        </w:rPr>
      </w:pPr>
      <w:r w:rsidRPr="00EA137E">
        <w:rPr>
          <w:rFonts w:asciiTheme="minorHAnsi" w:hAnsiTheme="minorHAnsi" w:cs="Arial"/>
          <w:sz w:val="22"/>
          <w:szCs w:val="22"/>
        </w:rPr>
        <w:t>Oprávnenie na výkon práva používať Programové vybavenie ako aj spracované a/alebo upravené a/alebo preložené Programové vybavenie v rozsahu a spôsobmi podľa tohto článku prechádza pri zániku Objednávateľa na jeho právneho nástupcu.</w:t>
      </w:r>
    </w:p>
    <w:p w14:paraId="4902625B" w14:textId="77777777" w:rsidR="00B35D06" w:rsidRPr="0080230A" w:rsidRDefault="00B35D06" w:rsidP="00B35D06">
      <w:pPr>
        <w:spacing w:line="264" w:lineRule="auto"/>
        <w:jc w:val="both"/>
        <w:rPr>
          <w:rFonts w:asciiTheme="minorHAnsi" w:hAnsiTheme="minorHAnsi" w:cs="Arial"/>
          <w:sz w:val="22"/>
          <w:szCs w:val="22"/>
        </w:rPr>
      </w:pPr>
    </w:p>
    <w:p w14:paraId="7B842295" w14:textId="0D4709E8" w:rsidR="00B35D06" w:rsidRDefault="00CD58F0" w:rsidP="000F00A2">
      <w:pPr>
        <w:pStyle w:val="Odsekzoznamu"/>
        <w:numPr>
          <w:ilvl w:val="1"/>
          <w:numId w:val="71"/>
        </w:numPr>
        <w:spacing w:line="264" w:lineRule="auto"/>
        <w:ind w:left="567" w:hanging="567"/>
        <w:jc w:val="both"/>
        <w:rPr>
          <w:rFonts w:asciiTheme="minorHAnsi" w:hAnsiTheme="minorHAnsi" w:cs="Arial"/>
          <w:sz w:val="22"/>
          <w:szCs w:val="22"/>
        </w:rPr>
      </w:pPr>
      <w:r>
        <w:rPr>
          <w:rFonts w:asciiTheme="minorHAnsi" w:hAnsiTheme="minorHAnsi" w:cs="Arial"/>
          <w:sz w:val="22"/>
          <w:szCs w:val="22"/>
        </w:rPr>
        <w:t>Zhotoviteľ</w:t>
      </w:r>
      <w:r w:rsidRPr="00EA137E">
        <w:rPr>
          <w:rFonts w:asciiTheme="minorHAnsi" w:hAnsiTheme="minorHAnsi" w:cs="Arial"/>
          <w:sz w:val="22"/>
          <w:szCs w:val="22"/>
        </w:rPr>
        <w:t xml:space="preserve"> </w:t>
      </w:r>
      <w:r w:rsidR="00B35D06" w:rsidRPr="00EA137E">
        <w:rPr>
          <w:rFonts w:asciiTheme="minorHAnsi" w:hAnsiTheme="minorHAnsi" w:cs="Arial"/>
          <w:sz w:val="22"/>
          <w:szCs w:val="22"/>
        </w:rPr>
        <w:t>zároveň poskytuje Objednávateľovi aj právo používať podporné prostriedky</w:t>
      </w:r>
      <w:r w:rsidR="00B35D06">
        <w:rPr>
          <w:rFonts w:asciiTheme="minorHAnsi" w:hAnsiTheme="minorHAnsi" w:cs="Arial"/>
          <w:sz w:val="22"/>
          <w:szCs w:val="22"/>
        </w:rPr>
        <w:t>, migračné a konverzné</w:t>
      </w:r>
      <w:r w:rsidR="00B35D06" w:rsidRPr="00EA137E">
        <w:rPr>
          <w:rFonts w:asciiTheme="minorHAnsi" w:hAnsiTheme="minorHAnsi" w:cs="Arial"/>
          <w:sz w:val="22"/>
          <w:szCs w:val="22"/>
        </w:rPr>
        <w:t xml:space="preserve"> programy, ktoré boli dodané </w:t>
      </w:r>
      <w:r w:rsidR="00C62723">
        <w:rPr>
          <w:rFonts w:asciiTheme="minorHAnsi" w:hAnsiTheme="minorHAnsi" w:cs="Arial"/>
          <w:sz w:val="22"/>
          <w:szCs w:val="22"/>
        </w:rPr>
        <w:t>pri plnení tejto Zmluvy</w:t>
      </w:r>
      <w:r w:rsidR="00B35D06" w:rsidRPr="00EA137E">
        <w:rPr>
          <w:rFonts w:asciiTheme="minorHAnsi" w:hAnsiTheme="minorHAnsi" w:cs="Arial"/>
          <w:sz w:val="22"/>
          <w:szCs w:val="22"/>
        </w:rPr>
        <w:t xml:space="preserve">. Ustanovenia bodov </w:t>
      </w:r>
      <w:r w:rsidR="00011093">
        <w:rPr>
          <w:rFonts w:asciiTheme="minorHAnsi" w:hAnsiTheme="minorHAnsi" w:cs="Arial"/>
          <w:sz w:val="22"/>
          <w:szCs w:val="22"/>
        </w:rPr>
        <w:t>8</w:t>
      </w:r>
      <w:r w:rsidR="00B35D06" w:rsidRPr="00EA137E">
        <w:rPr>
          <w:rFonts w:asciiTheme="minorHAnsi" w:hAnsiTheme="minorHAnsi" w:cs="Arial"/>
          <w:sz w:val="22"/>
          <w:szCs w:val="22"/>
        </w:rPr>
        <w:t>.</w:t>
      </w:r>
      <w:r w:rsidR="00B35D06">
        <w:rPr>
          <w:rFonts w:asciiTheme="minorHAnsi" w:hAnsiTheme="minorHAnsi" w:cs="Arial"/>
          <w:sz w:val="22"/>
          <w:szCs w:val="22"/>
        </w:rPr>
        <w:t>2</w:t>
      </w:r>
      <w:r w:rsidR="00B35D06" w:rsidRPr="00EA137E">
        <w:rPr>
          <w:rFonts w:asciiTheme="minorHAnsi" w:hAnsiTheme="minorHAnsi" w:cs="Arial"/>
          <w:sz w:val="22"/>
          <w:szCs w:val="22"/>
        </w:rPr>
        <w:t xml:space="preserve">. až </w:t>
      </w:r>
      <w:r w:rsidR="00011093">
        <w:rPr>
          <w:rFonts w:asciiTheme="minorHAnsi" w:hAnsiTheme="minorHAnsi" w:cs="Arial"/>
          <w:sz w:val="22"/>
          <w:szCs w:val="22"/>
        </w:rPr>
        <w:t>8</w:t>
      </w:r>
      <w:r w:rsidR="00B35D06" w:rsidRPr="00EA137E">
        <w:rPr>
          <w:rFonts w:asciiTheme="minorHAnsi" w:hAnsiTheme="minorHAnsi" w:cs="Arial"/>
          <w:sz w:val="22"/>
          <w:szCs w:val="22"/>
        </w:rPr>
        <w:t>.</w:t>
      </w:r>
      <w:r w:rsidR="00ED48B2">
        <w:rPr>
          <w:rFonts w:asciiTheme="minorHAnsi" w:hAnsiTheme="minorHAnsi" w:cs="Arial"/>
          <w:sz w:val="22"/>
          <w:szCs w:val="22"/>
        </w:rPr>
        <w:t>5</w:t>
      </w:r>
      <w:r w:rsidR="00B35D06" w:rsidRPr="00EA137E">
        <w:rPr>
          <w:rFonts w:asciiTheme="minorHAnsi" w:hAnsiTheme="minorHAnsi" w:cs="Arial"/>
          <w:sz w:val="22"/>
          <w:szCs w:val="22"/>
        </w:rPr>
        <w:t>. tohto článku Zmluvy sa aplikujú na podporné prostriedky</w:t>
      </w:r>
      <w:r w:rsidR="00B35D06">
        <w:rPr>
          <w:rFonts w:asciiTheme="minorHAnsi" w:hAnsiTheme="minorHAnsi" w:cs="Arial"/>
          <w:sz w:val="22"/>
          <w:szCs w:val="22"/>
        </w:rPr>
        <w:t>, migračné</w:t>
      </w:r>
      <w:r w:rsidR="00B35D06" w:rsidRPr="00EA137E">
        <w:rPr>
          <w:rFonts w:asciiTheme="minorHAnsi" w:hAnsiTheme="minorHAnsi" w:cs="Arial"/>
          <w:sz w:val="22"/>
          <w:szCs w:val="22"/>
        </w:rPr>
        <w:t xml:space="preserve"> a konverzné programy rovnako.</w:t>
      </w:r>
    </w:p>
    <w:p w14:paraId="172FB30E" w14:textId="77777777" w:rsidR="00B35D06" w:rsidRPr="00584F9A" w:rsidRDefault="00B35D06" w:rsidP="00B35D06">
      <w:pPr>
        <w:spacing w:line="264" w:lineRule="auto"/>
        <w:jc w:val="both"/>
        <w:rPr>
          <w:rFonts w:asciiTheme="minorHAnsi" w:hAnsiTheme="minorHAnsi" w:cs="Arial"/>
          <w:sz w:val="22"/>
          <w:szCs w:val="22"/>
        </w:rPr>
      </w:pPr>
    </w:p>
    <w:p w14:paraId="1BF4DC8E" w14:textId="4CB0B6C8" w:rsidR="00B35D06" w:rsidRDefault="00B35D06" w:rsidP="000F00A2">
      <w:pPr>
        <w:pStyle w:val="Odsekzoznamu"/>
        <w:numPr>
          <w:ilvl w:val="1"/>
          <w:numId w:val="71"/>
        </w:numPr>
        <w:spacing w:line="264" w:lineRule="auto"/>
        <w:ind w:left="567" w:hanging="567"/>
        <w:jc w:val="both"/>
        <w:rPr>
          <w:rFonts w:asciiTheme="minorHAnsi" w:hAnsiTheme="minorHAnsi" w:cs="Arial"/>
          <w:sz w:val="22"/>
          <w:szCs w:val="22"/>
        </w:rPr>
      </w:pPr>
      <w:r w:rsidRPr="00EA137E">
        <w:rPr>
          <w:rFonts w:asciiTheme="minorHAnsi" w:hAnsiTheme="minorHAnsi" w:cs="Arial"/>
          <w:sz w:val="22"/>
          <w:szCs w:val="22"/>
        </w:rPr>
        <w:t xml:space="preserve">Udelenie všetkých práv uvedených v tomto článku Zmluvy nie je možné zo strany </w:t>
      </w:r>
      <w:r w:rsidR="00CD58F0">
        <w:rPr>
          <w:rFonts w:asciiTheme="minorHAnsi" w:hAnsiTheme="minorHAnsi" w:cs="Arial"/>
          <w:sz w:val="22"/>
          <w:szCs w:val="22"/>
        </w:rPr>
        <w:t>Zhotoviteľa</w:t>
      </w:r>
      <w:r w:rsidR="00CD58F0" w:rsidRPr="00EA137E">
        <w:rPr>
          <w:rFonts w:asciiTheme="minorHAnsi" w:hAnsiTheme="minorHAnsi" w:cs="Arial"/>
          <w:sz w:val="22"/>
          <w:szCs w:val="22"/>
        </w:rPr>
        <w:t xml:space="preserve"> </w:t>
      </w:r>
      <w:r w:rsidRPr="00EA137E">
        <w:rPr>
          <w:rFonts w:asciiTheme="minorHAnsi" w:hAnsiTheme="minorHAnsi" w:cs="Arial"/>
          <w:sz w:val="22"/>
          <w:szCs w:val="22"/>
        </w:rPr>
        <w:t>vypovedať a ani od nich odstúpiť a na ich udelenie nemá vplyv ukončenie účinnosti tejto Zmluvy, pokiaľ nastalo po rozhodnom momente pre udelenie takéhoto práva.</w:t>
      </w:r>
    </w:p>
    <w:p w14:paraId="1BBDFD78" w14:textId="77777777" w:rsidR="00B35D06" w:rsidRPr="007971F1" w:rsidRDefault="00B35D06" w:rsidP="00B35D06">
      <w:pPr>
        <w:spacing w:line="264" w:lineRule="auto"/>
        <w:jc w:val="both"/>
        <w:rPr>
          <w:rFonts w:asciiTheme="minorHAnsi" w:hAnsiTheme="minorHAnsi" w:cs="Arial"/>
          <w:sz w:val="22"/>
          <w:szCs w:val="22"/>
        </w:rPr>
      </w:pPr>
    </w:p>
    <w:p w14:paraId="62B19BD0" w14:textId="60CA4008" w:rsidR="00B35D06" w:rsidRDefault="00CD58F0" w:rsidP="000F00A2">
      <w:pPr>
        <w:pStyle w:val="Odsekzoznamu"/>
        <w:numPr>
          <w:ilvl w:val="1"/>
          <w:numId w:val="71"/>
        </w:numPr>
        <w:spacing w:line="264" w:lineRule="auto"/>
        <w:ind w:left="567" w:hanging="567"/>
        <w:jc w:val="both"/>
        <w:rPr>
          <w:rFonts w:asciiTheme="minorHAnsi" w:hAnsiTheme="minorHAnsi" w:cs="Arial"/>
          <w:sz w:val="22"/>
          <w:szCs w:val="22"/>
        </w:rPr>
      </w:pPr>
      <w:r>
        <w:rPr>
          <w:rFonts w:asciiTheme="minorHAnsi" w:hAnsiTheme="minorHAnsi" w:cs="Arial"/>
          <w:sz w:val="22"/>
          <w:szCs w:val="22"/>
        </w:rPr>
        <w:t>Zhotoviteľ</w:t>
      </w:r>
      <w:r w:rsidRPr="00EA137E">
        <w:rPr>
          <w:rFonts w:asciiTheme="minorHAnsi" w:hAnsiTheme="minorHAnsi" w:cs="Arial"/>
          <w:sz w:val="22"/>
          <w:szCs w:val="22"/>
        </w:rPr>
        <w:t xml:space="preserve"> </w:t>
      </w:r>
      <w:r w:rsidR="00B35D06" w:rsidRPr="00EA137E">
        <w:rPr>
          <w:rFonts w:asciiTheme="minorHAnsi" w:hAnsiTheme="minorHAnsi" w:cs="Arial"/>
          <w:sz w:val="22"/>
          <w:szCs w:val="22"/>
        </w:rPr>
        <w:t xml:space="preserve">vyhlasuje a zodpovedá za to, že bude osobou oprávnenou vykonávať k autorskému dielu podľa tejto Zmluvy majetkové práva autora v zmysle § 90 </w:t>
      </w:r>
      <w:r w:rsidR="00ED48B2">
        <w:rPr>
          <w:rFonts w:asciiTheme="minorHAnsi" w:hAnsiTheme="minorHAnsi" w:cs="Arial"/>
          <w:sz w:val="22"/>
          <w:szCs w:val="22"/>
        </w:rPr>
        <w:t>zákona č. 185/2015 Z. z Autorský zákon v znení neskorších predpisov</w:t>
      </w:r>
      <w:r w:rsidR="00B35D06" w:rsidRPr="00EA137E">
        <w:rPr>
          <w:rFonts w:asciiTheme="minorHAnsi" w:hAnsiTheme="minorHAnsi" w:cs="Arial"/>
          <w:sz w:val="22"/>
          <w:szCs w:val="22"/>
        </w:rPr>
        <w:t xml:space="preserve">, alebo na základe zmluvy s autorom, spoluautorom alebo vykonávateľom autorských majetkových práv k autorskému dielu najmenej v rozsahu potrebnom na udelenie, resp. zabezpečenie poskytnutia licencie podľa tejto Zmluvy. </w:t>
      </w:r>
    </w:p>
    <w:p w14:paraId="52B375BE" w14:textId="77777777" w:rsidR="00B35D06" w:rsidRPr="000B32B7" w:rsidRDefault="00B35D06" w:rsidP="00B35D06">
      <w:pPr>
        <w:spacing w:line="264" w:lineRule="auto"/>
        <w:jc w:val="both"/>
        <w:rPr>
          <w:rFonts w:asciiTheme="minorHAnsi" w:hAnsiTheme="minorHAnsi" w:cs="Arial"/>
          <w:sz w:val="22"/>
          <w:szCs w:val="22"/>
        </w:rPr>
      </w:pPr>
    </w:p>
    <w:p w14:paraId="49B8EB8A" w14:textId="7953C778" w:rsidR="00B35D06" w:rsidRDefault="00CD58F0" w:rsidP="000F00A2">
      <w:pPr>
        <w:pStyle w:val="Odsekzoznamu"/>
        <w:numPr>
          <w:ilvl w:val="1"/>
          <w:numId w:val="71"/>
        </w:numPr>
        <w:spacing w:line="264" w:lineRule="auto"/>
        <w:ind w:left="567" w:hanging="567"/>
        <w:jc w:val="both"/>
        <w:rPr>
          <w:rFonts w:asciiTheme="minorHAnsi" w:hAnsiTheme="minorHAnsi" w:cs="Arial"/>
          <w:sz w:val="22"/>
          <w:szCs w:val="22"/>
        </w:rPr>
      </w:pPr>
      <w:r>
        <w:rPr>
          <w:rFonts w:asciiTheme="minorHAnsi" w:hAnsiTheme="minorHAnsi" w:cs="Arial"/>
          <w:sz w:val="22"/>
          <w:szCs w:val="22"/>
        </w:rPr>
        <w:t>Zhotoviteľ</w:t>
      </w:r>
      <w:r w:rsidRPr="00EA137E">
        <w:rPr>
          <w:rFonts w:asciiTheme="minorHAnsi" w:hAnsiTheme="minorHAnsi" w:cs="Arial"/>
          <w:sz w:val="22"/>
          <w:szCs w:val="22"/>
        </w:rPr>
        <w:t xml:space="preserve"> </w:t>
      </w:r>
      <w:r w:rsidR="00B35D06" w:rsidRPr="00EA137E">
        <w:rPr>
          <w:rFonts w:asciiTheme="minorHAnsi" w:hAnsiTheme="minorHAnsi" w:cs="Arial"/>
          <w:sz w:val="22"/>
          <w:szCs w:val="22"/>
        </w:rPr>
        <w:t>vyhlasuje a zodpovedá za to</w:t>
      </w:r>
      <w:r w:rsidR="00757883">
        <w:rPr>
          <w:rFonts w:asciiTheme="minorHAnsi" w:hAnsiTheme="minorHAnsi" w:cs="Arial"/>
          <w:sz w:val="22"/>
          <w:szCs w:val="22"/>
        </w:rPr>
        <w:t>,</w:t>
      </w:r>
      <w:r w:rsidR="00B35D06" w:rsidRPr="00EA137E">
        <w:rPr>
          <w:rFonts w:asciiTheme="minorHAnsi" w:hAnsiTheme="minorHAnsi" w:cs="Arial"/>
          <w:sz w:val="22"/>
          <w:szCs w:val="22"/>
        </w:rPr>
        <w:t xml:space="preserve"> že k autorskému dielu je oprávnený udeliť licenciu v rozsahu podľa tejto Zmluvy, a že mu nie sú známe žiadne práva tretích osôb, ktoré by bránili použitiu autorského diela alebo jeho časti Objednávateľom v zmysle licencie podľa tejto Zmluvy.</w:t>
      </w:r>
    </w:p>
    <w:p w14:paraId="5630EE17" w14:textId="77777777" w:rsidR="00B35D06" w:rsidRPr="002A389D" w:rsidRDefault="00B35D06" w:rsidP="00B35D06">
      <w:pPr>
        <w:spacing w:line="264" w:lineRule="auto"/>
        <w:jc w:val="both"/>
        <w:rPr>
          <w:rFonts w:asciiTheme="minorHAnsi" w:hAnsiTheme="minorHAnsi" w:cs="Arial"/>
          <w:sz w:val="22"/>
          <w:szCs w:val="22"/>
        </w:rPr>
      </w:pPr>
    </w:p>
    <w:p w14:paraId="2E2AC3D8" w14:textId="1331D0C2" w:rsidR="00B35D06" w:rsidRPr="00EA137E" w:rsidRDefault="00B35D06" w:rsidP="000F00A2">
      <w:pPr>
        <w:pStyle w:val="Odsekzoznamu"/>
        <w:numPr>
          <w:ilvl w:val="1"/>
          <w:numId w:val="71"/>
        </w:numPr>
        <w:spacing w:line="264" w:lineRule="auto"/>
        <w:ind w:left="567" w:hanging="567"/>
        <w:jc w:val="both"/>
        <w:rPr>
          <w:rFonts w:asciiTheme="minorHAnsi" w:hAnsiTheme="minorHAnsi" w:cs="Arial"/>
          <w:sz w:val="22"/>
          <w:szCs w:val="22"/>
        </w:rPr>
      </w:pPr>
      <w:r w:rsidRPr="00EA137E">
        <w:rPr>
          <w:rFonts w:asciiTheme="minorHAnsi" w:hAnsiTheme="minorHAnsi" w:cs="Arial"/>
          <w:sz w:val="22"/>
          <w:szCs w:val="22"/>
        </w:rPr>
        <w:t xml:space="preserve">V prípade, že akákoľvek tretia osoba, vrátane zamestnancov </w:t>
      </w:r>
      <w:r w:rsidR="00ED48B2">
        <w:rPr>
          <w:rFonts w:asciiTheme="minorHAnsi" w:hAnsiTheme="minorHAnsi" w:cs="Arial"/>
          <w:sz w:val="22"/>
          <w:szCs w:val="22"/>
        </w:rPr>
        <w:t>Zhotoviteľa</w:t>
      </w:r>
      <w:r w:rsidR="00ED48B2" w:rsidRPr="00EA137E">
        <w:rPr>
          <w:rFonts w:asciiTheme="minorHAnsi" w:hAnsiTheme="minorHAnsi" w:cs="Arial"/>
          <w:sz w:val="22"/>
          <w:szCs w:val="22"/>
        </w:rPr>
        <w:t xml:space="preserve"> </w:t>
      </w:r>
      <w:r w:rsidRPr="00EA137E">
        <w:rPr>
          <w:rFonts w:asciiTheme="minorHAnsi" w:hAnsiTheme="minorHAnsi" w:cs="Arial"/>
          <w:sz w:val="22"/>
          <w:szCs w:val="22"/>
        </w:rPr>
        <w:t xml:space="preserve">a/alebo Subdodávateľov, bude mať akýkoľvek nárok voči Objednávateľovi z titulu porušenia jej </w:t>
      </w:r>
      <w:r w:rsidRPr="00EA137E">
        <w:rPr>
          <w:rFonts w:asciiTheme="minorHAnsi" w:hAnsiTheme="minorHAnsi" w:cs="Arial"/>
          <w:sz w:val="22"/>
          <w:szCs w:val="22"/>
        </w:rPr>
        <w:lastRenderedPageBreak/>
        <w:t xml:space="preserve">autorských práv a/alebo práv priemyselného a/alebo iného duševného vlastníctva plnením </w:t>
      </w:r>
      <w:r w:rsidR="00CD58F0">
        <w:rPr>
          <w:rFonts w:asciiTheme="minorHAnsi" w:hAnsiTheme="minorHAnsi" w:cs="Arial"/>
          <w:sz w:val="22"/>
          <w:szCs w:val="22"/>
        </w:rPr>
        <w:t>Zhotoviteľa</w:t>
      </w:r>
      <w:r w:rsidR="00CD58F0" w:rsidRPr="00EA137E">
        <w:rPr>
          <w:rFonts w:asciiTheme="minorHAnsi" w:hAnsiTheme="minorHAnsi" w:cs="Arial"/>
          <w:sz w:val="22"/>
          <w:szCs w:val="22"/>
        </w:rPr>
        <w:t xml:space="preserve"> </w:t>
      </w:r>
      <w:r w:rsidRPr="00EA137E">
        <w:rPr>
          <w:rFonts w:asciiTheme="minorHAnsi" w:hAnsiTheme="minorHAnsi" w:cs="Arial"/>
          <w:sz w:val="22"/>
          <w:szCs w:val="22"/>
        </w:rPr>
        <w:t xml:space="preserve">podľa tejto Zmluvy alebo akékoľvek iné nároky vzniknuté porušením jej práv </w:t>
      </w:r>
      <w:r w:rsidR="00CD58F0">
        <w:rPr>
          <w:rFonts w:asciiTheme="minorHAnsi" w:hAnsiTheme="minorHAnsi" w:cs="Arial"/>
          <w:sz w:val="22"/>
          <w:szCs w:val="22"/>
        </w:rPr>
        <w:t>Zhotoviteľom</w:t>
      </w:r>
      <w:r w:rsidR="00CD58F0" w:rsidRPr="00EA137E">
        <w:rPr>
          <w:rFonts w:asciiTheme="minorHAnsi" w:hAnsiTheme="minorHAnsi" w:cs="Arial"/>
          <w:sz w:val="22"/>
          <w:szCs w:val="22"/>
        </w:rPr>
        <w:t xml:space="preserve"> </w:t>
      </w:r>
      <w:r w:rsidRPr="00EA137E">
        <w:rPr>
          <w:rFonts w:asciiTheme="minorHAnsi" w:hAnsiTheme="minorHAnsi" w:cs="Arial"/>
          <w:sz w:val="22"/>
          <w:szCs w:val="22"/>
        </w:rPr>
        <w:t xml:space="preserve">pri plnení tejto Zmluvy, </w:t>
      </w:r>
      <w:r w:rsidR="00CD58F0">
        <w:rPr>
          <w:rFonts w:asciiTheme="minorHAnsi" w:hAnsiTheme="minorHAnsi" w:cs="Arial"/>
          <w:sz w:val="22"/>
          <w:szCs w:val="22"/>
        </w:rPr>
        <w:t>Zhotoviteľ</w:t>
      </w:r>
      <w:r w:rsidR="00CD58F0" w:rsidRPr="00EA137E">
        <w:rPr>
          <w:rFonts w:asciiTheme="minorHAnsi" w:hAnsiTheme="minorHAnsi" w:cs="Arial"/>
          <w:sz w:val="22"/>
          <w:szCs w:val="22"/>
        </w:rPr>
        <w:t xml:space="preserve"> </w:t>
      </w:r>
      <w:r w:rsidRPr="00EA137E">
        <w:rPr>
          <w:rFonts w:asciiTheme="minorHAnsi" w:hAnsiTheme="minorHAnsi" w:cs="Arial"/>
          <w:sz w:val="22"/>
          <w:szCs w:val="22"/>
        </w:rPr>
        <w:t>sa zaväzuje:</w:t>
      </w:r>
    </w:p>
    <w:p w14:paraId="39A806FE" w14:textId="102954F0" w:rsidR="00B35D06" w:rsidRPr="00EA137E" w:rsidRDefault="00B35D06" w:rsidP="000F00A2">
      <w:pPr>
        <w:pStyle w:val="Odsekzoznamu"/>
        <w:numPr>
          <w:ilvl w:val="2"/>
          <w:numId w:val="71"/>
        </w:numPr>
        <w:spacing w:line="264" w:lineRule="auto"/>
        <w:ind w:left="1276"/>
        <w:jc w:val="both"/>
        <w:rPr>
          <w:rFonts w:asciiTheme="minorHAnsi" w:hAnsiTheme="minorHAnsi" w:cs="Arial"/>
          <w:sz w:val="22"/>
          <w:szCs w:val="22"/>
        </w:rPr>
      </w:pPr>
      <w:r w:rsidRPr="00EA137E">
        <w:rPr>
          <w:rFonts w:asciiTheme="minorHAnsi" w:hAnsiTheme="minorHAnsi" w:cs="Arial"/>
          <w:sz w:val="22"/>
          <w:szCs w:val="22"/>
        </w:rPr>
        <w:t xml:space="preserve">bezodkladne obstarať na svoje vlastné náklady a výdavky od takejto tretej osoby súhlas na používanie jednotlivých plnení dodaných, poskytnutých, vykonaných a/alebo vytvorených </w:t>
      </w:r>
      <w:r w:rsidR="00CD58F0">
        <w:rPr>
          <w:rFonts w:asciiTheme="minorHAnsi" w:hAnsiTheme="minorHAnsi" w:cs="Arial"/>
          <w:sz w:val="22"/>
          <w:szCs w:val="22"/>
        </w:rPr>
        <w:t>Zhotoviteľom</w:t>
      </w:r>
      <w:r w:rsidRPr="00EA137E">
        <w:rPr>
          <w:rFonts w:asciiTheme="minorHAnsi" w:hAnsiTheme="minorHAnsi" w:cs="Arial"/>
          <w:sz w:val="22"/>
          <w:szCs w:val="22"/>
        </w:rPr>
        <w:t xml:space="preserve">, Subdodávateľom alebo tretími osobami pre Objednávateľa, alebo upraviť jednotlivé plnenie(a) dodané, poskytnuté, vykonané a/alebo vytvorené </w:t>
      </w:r>
      <w:r w:rsidR="00CD58F0">
        <w:rPr>
          <w:rFonts w:asciiTheme="minorHAnsi" w:hAnsiTheme="minorHAnsi" w:cs="Arial"/>
          <w:sz w:val="22"/>
          <w:szCs w:val="22"/>
        </w:rPr>
        <w:t>Zhotoviteľom</w:t>
      </w:r>
      <w:r w:rsidRPr="00EA137E">
        <w:rPr>
          <w:rFonts w:asciiTheme="minorHAnsi" w:hAnsiTheme="minorHAnsi" w:cs="Arial"/>
          <w:sz w:val="22"/>
          <w:szCs w:val="22"/>
        </w:rPr>
        <w:t xml:space="preserve">, Subdodávateľom alebo tretími osobami pre Objednávateľa tak, aby už ďalej neporušovali autorské práva a/alebo práva priemyselného a/alebo iného duševného vlastníctva tretej osoby, alebo nahradiť jednotlivé plnenie(a) dodané, poskytnuté, vykonané a/alebo vytvorené </w:t>
      </w:r>
      <w:r w:rsidR="00CD58F0">
        <w:rPr>
          <w:rFonts w:asciiTheme="minorHAnsi" w:hAnsiTheme="minorHAnsi" w:cs="Arial"/>
          <w:sz w:val="22"/>
          <w:szCs w:val="22"/>
        </w:rPr>
        <w:t>Zhotoviteľom</w:t>
      </w:r>
      <w:r w:rsidRPr="00EA137E">
        <w:rPr>
          <w:rFonts w:asciiTheme="minorHAnsi" w:hAnsiTheme="minorHAnsi" w:cs="Arial"/>
          <w:sz w:val="22"/>
          <w:szCs w:val="22"/>
        </w:rPr>
        <w:t>,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Zmluve, a ak ich niet, tak v súlade s týmito podmienkami; a</w:t>
      </w:r>
    </w:p>
    <w:p w14:paraId="7E2109B9" w14:textId="77777777" w:rsidR="00B35D06" w:rsidRPr="00EA137E" w:rsidRDefault="00B35D06" w:rsidP="000F00A2">
      <w:pPr>
        <w:pStyle w:val="Odsekzoznamu"/>
        <w:numPr>
          <w:ilvl w:val="2"/>
          <w:numId w:val="71"/>
        </w:numPr>
        <w:spacing w:line="264" w:lineRule="auto"/>
        <w:ind w:left="1276"/>
        <w:jc w:val="both"/>
        <w:rPr>
          <w:rFonts w:asciiTheme="minorHAnsi" w:hAnsiTheme="minorHAnsi" w:cs="Arial"/>
          <w:sz w:val="22"/>
          <w:szCs w:val="22"/>
        </w:rPr>
      </w:pPr>
      <w:r w:rsidRPr="00EA137E">
        <w:rPr>
          <w:rFonts w:asciiTheme="minorHAnsi" w:hAnsiTheme="minorHAnsi" w:cs="Arial"/>
          <w:sz w:val="22"/>
          <w:szCs w:val="22"/>
        </w:rPr>
        <w:t>poskytnúť Objednávateľovi akúkoľvek a všetku účinnú pomoc a uhradiť akékoľvek a všetky náklady a výdavky, ktoré vznikli/vzniknú Objednávateľovi v súvislosti s uplatnením vyššie uvedeného nároku tretej osoby; a</w:t>
      </w:r>
    </w:p>
    <w:p w14:paraId="547EFB09" w14:textId="1CAC2D18" w:rsidR="00B35D06" w:rsidRPr="00EA137E" w:rsidRDefault="00B35D06" w:rsidP="000F00A2">
      <w:pPr>
        <w:pStyle w:val="Odsekzoznamu"/>
        <w:numPr>
          <w:ilvl w:val="2"/>
          <w:numId w:val="71"/>
        </w:numPr>
        <w:spacing w:line="264" w:lineRule="auto"/>
        <w:ind w:left="1276"/>
        <w:jc w:val="both"/>
        <w:rPr>
          <w:rFonts w:asciiTheme="minorHAnsi" w:hAnsiTheme="minorHAnsi" w:cs="Arial"/>
          <w:sz w:val="22"/>
          <w:szCs w:val="22"/>
        </w:rPr>
      </w:pPr>
      <w:r w:rsidRPr="00EA137E">
        <w:rPr>
          <w:rFonts w:asciiTheme="minorHAnsi" w:hAnsiTheme="minorHAnsi" w:cs="Arial"/>
          <w:sz w:val="22"/>
          <w:szCs w:val="22"/>
        </w:rPr>
        <w:t xml:space="preserve">nahradiť Objednávateľovi akúkoľvek a všetku škodu, ktorá vznikne Objednávateľovi v dôsledku uplatnenia vyššie uvedeného nároku tretej osoby, a to až do výšky uvedenej v </w:t>
      </w:r>
      <w:r w:rsidRPr="00985A8B">
        <w:rPr>
          <w:rFonts w:asciiTheme="minorHAnsi" w:hAnsiTheme="minorHAnsi" w:cs="Arial"/>
          <w:sz w:val="22"/>
          <w:szCs w:val="22"/>
        </w:rPr>
        <w:t xml:space="preserve">bode </w:t>
      </w:r>
      <w:r w:rsidR="00CD58F0">
        <w:rPr>
          <w:rFonts w:asciiTheme="minorHAnsi" w:hAnsiTheme="minorHAnsi" w:cs="Arial"/>
          <w:sz w:val="22"/>
          <w:szCs w:val="22"/>
        </w:rPr>
        <w:t>10</w:t>
      </w:r>
      <w:r w:rsidRPr="00985A8B">
        <w:rPr>
          <w:rFonts w:asciiTheme="minorHAnsi" w:hAnsiTheme="minorHAnsi" w:cs="Arial"/>
          <w:sz w:val="22"/>
          <w:szCs w:val="22"/>
        </w:rPr>
        <w:t>.5 Zmluvy.</w:t>
      </w:r>
    </w:p>
    <w:p w14:paraId="267179CA" w14:textId="77777777" w:rsidR="00B35D06" w:rsidRDefault="00B35D06" w:rsidP="00B35D06">
      <w:pPr>
        <w:pStyle w:val="Odsekzoznamu"/>
        <w:spacing w:line="264" w:lineRule="auto"/>
        <w:ind w:left="567"/>
        <w:jc w:val="both"/>
        <w:rPr>
          <w:rFonts w:asciiTheme="minorHAnsi" w:hAnsiTheme="minorHAnsi" w:cs="Arial"/>
          <w:sz w:val="22"/>
          <w:szCs w:val="22"/>
        </w:rPr>
      </w:pPr>
    </w:p>
    <w:p w14:paraId="6A59F4F9" w14:textId="2A022EBD" w:rsidR="00B35D06" w:rsidRDefault="00B35D06" w:rsidP="000F00A2">
      <w:pPr>
        <w:pStyle w:val="Odsekzoznamu"/>
        <w:numPr>
          <w:ilvl w:val="1"/>
          <w:numId w:val="71"/>
        </w:numPr>
        <w:spacing w:line="264" w:lineRule="auto"/>
        <w:ind w:left="567" w:hanging="567"/>
        <w:jc w:val="both"/>
        <w:rPr>
          <w:rFonts w:asciiTheme="minorHAnsi" w:hAnsiTheme="minorHAnsi" w:cs="Arial"/>
          <w:sz w:val="22"/>
          <w:szCs w:val="22"/>
        </w:rPr>
      </w:pPr>
      <w:r w:rsidRPr="00EA137E">
        <w:rPr>
          <w:rFonts w:asciiTheme="minorHAnsi" w:hAnsiTheme="minorHAnsi" w:cs="Arial"/>
          <w:sz w:val="22"/>
          <w:szCs w:val="22"/>
        </w:rPr>
        <w:t xml:space="preserve">Objednávateľ sa však zaväzuje, že o každom nároku vznesenom takou treťou osobou v zmysle bodu </w:t>
      </w:r>
      <w:r w:rsidR="00CD58F0">
        <w:rPr>
          <w:rFonts w:asciiTheme="minorHAnsi" w:hAnsiTheme="minorHAnsi" w:cs="Arial"/>
          <w:sz w:val="22"/>
          <w:szCs w:val="22"/>
        </w:rPr>
        <w:t>8</w:t>
      </w:r>
      <w:r w:rsidRPr="00EA137E">
        <w:rPr>
          <w:rFonts w:asciiTheme="minorHAnsi" w:hAnsiTheme="minorHAnsi" w:cs="Arial"/>
          <w:sz w:val="22"/>
          <w:szCs w:val="22"/>
        </w:rPr>
        <w:t>.</w:t>
      </w:r>
      <w:r w:rsidR="00011093">
        <w:rPr>
          <w:rFonts w:asciiTheme="minorHAnsi" w:hAnsiTheme="minorHAnsi" w:cs="Arial"/>
          <w:sz w:val="22"/>
          <w:szCs w:val="22"/>
        </w:rPr>
        <w:t>11</w:t>
      </w:r>
      <w:r w:rsidRPr="00EA137E">
        <w:rPr>
          <w:rFonts w:asciiTheme="minorHAnsi" w:hAnsiTheme="minorHAnsi" w:cs="Arial"/>
          <w:sz w:val="22"/>
          <w:szCs w:val="22"/>
        </w:rPr>
        <w:t xml:space="preserve"> tohto článku Zmluvy bude bez zbytočného odkladu informovať </w:t>
      </w:r>
      <w:r w:rsidR="00757883">
        <w:rPr>
          <w:rFonts w:asciiTheme="minorHAnsi" w:hAnsiTheme="minorHAnsi" w:cs="Arial"/>
          <w:sz w:val="22"/>
          <w:szCs w:val="22"/>
        </w:rPr>
        <w:t>Zhotoviteľa</w:t>
      </w:r>
      <w:r w:rsidRPr="00EA137E">
        <w:rPr>
          <w:rFonts w:asciiTheme="minorHAnsi" w:hAnsiTheme="minorHAnsi" w:cs="Arial"/>
          <w:sz w:val="22"/>
          <w:szCs w:val="22"/>
        </w:rPr>
        <w:t xml:space="preserve">, bude v súvislosti s takým nárokom postupovať podľa primeraných pokynov </w:t>
      </w:r>
      <w:r w:rsidR="00CD58F0">
        <w:rPr>
          <w:rFonts w:asciiTheme="minorHAnsi" w:hAnsiTheme="minorHAnsi" w:cs="Arial"/>
          <w:sz w:val="22"/>
          <w:szCs w:val="22"/>
        </w:rPr>
        <w:t>Zhotoviteľ</w:t>
      </w:r>
      <w:r w:rsidRPr="00EA137E">
        <w:rPr>
          <w:rFonts w:asciiTheme="minorHAnsi" w:hAnsiTheme="minorHAnsi" w:cs="Arial"/>
          <w:sz w:val="22"/>
          <w:szCs w:val="22"/>
        </w:rPr>
        <w:t xml:space="preserve">a tak, aby sa predišlo vzniku a prípadne zvýšeniu škôd, nevykoná smerom k takej tretej osobe žiaden úkon, v dôsledku ktorého by sa jej postavenie v súvislosti s takým uplatnením nároku zlepšilo, a </w:t>
      </w:r>
      <w:r w:rsidR="00CD58F0">
        <w:rPr>
          <w:rFonts w:asciiTheme="minorHAnsi" w:hAnsiTheme="minorHAnsi" w:cs="Arial"/>
          <w:sz w:val="22"/>
          <w:szCs w:val="22"/>
        </w:rPr>
        <w:t>Zhotoviteľovi</w:t>
      </w:r>
      <w:r w:rsidR="00CD58F0" w:rsidRPr="00EA137E">
        <w:rPr>
          <w:rFonts w:asciiTheme="minorHAnsi" w:hAnsiTheme="minorHAnsi" w:cs="Arial"/>
          <w:sz w:val="22"/>
          <w:szCs w:val="22"/>
        </w:rPr>
        <w:t xml:space="preserve"> </w:t>
      </w:r>
      <w:r w:rsidRPr="00EA137E">
        <w:rPr>
          <w:rFonts w:asciiTheme="minorHAnsi" w:hAnsiTheme="minorHAnsi" w:cs="Arial"/>
          <w:sz w:val="22"/>
          <w:szCs w:val="22"/>
        </w:rPr>
        <w:t xml:space="preserve">udelí a po potrebnú dobu neodvolá plnomocenstvo s možnosťou splnomocniť ďalšiu osobu potrebné na to, aby sa </w:t>
      </w:r>
      <w:r w:rsidR="00CD58F0">
        <w:rPr>
          <w:rFonts w:asciiTheme="minorHAnsi" w:hAnsiTheme="minorHAnsi" w:cs="Arial"/>
          <w:sz w:val="22"/>
          <w:szCs w:val="22"/>
        </w:rPr>
        <w:t>Zhotoviteľ</w:t>
      </w:r>
      <w:r w:rsidR="00CD58F0" w:rsidRPr="00EA137E">
        <w:rPr>
          <w:rFonts w:asciiTheme="minorHAnsi" w:hAnsiTheme="minorHAnsi" w:cs="Arial"/>
          <w:sz w:val="22"/>
          <w:szCs w:val="22"/>
        </w:rPr>
        <w:t xml:space="preserve"> </w:t>
      </w:r>
      <w:r w:rsidRPr="00EA137E">
        <w:rPr>
          <w:rFonts w:asciiTheme="minorHAnsi" w:hAnsiTheme="minorHAnsi" w:cs="Arial"/>
          <w:sz w:val="22"/>
          <w:szCs w:val="22"/>
        </w:rPr>
        <w:t xml:space="preserve">mohol za Objednávateľa účinne takému nároku brániť a s takou treťou osobou rokovať o urovnaní sporu resp. spôsobom vhodným podľa uváženia </w:t>
      </w:r>
      <w:r w:rsidR="00CD58F0">
        <w:rPr>
          <w:rFonts w:asciiTheme="minorHAnsi" w:hAnsiTheme="minorHAnsi" w:cs="Arial"/>
          <w:sz w:val="22"/>
          <w:szCs w:val="22"/>
        </w:rPr>
        <w:t>Zhotoviteľa</w:t>
      </w:r>
      <w:r w:rsidR="00CD58F0" w:rsidRPr="00EA137E">
        <w:rPr>
          <w:rFonts w:asciiTheme="minorHAnsi" w:hAnsiTheme="minorHAnsi" w:cs="Arial"/>
          <w:sz w:val="22"/>
          <w:szCs w:val="22"/>
        </w:rPr>
        <w:t xml:space="preserve"> </w:t>
      </w:r>
      <w:r w:rsidRPr="00EA137E">
        <w:rPr>
          <w:rFonts w:asciiTheme="minorHAnsi" w:hAnsiTheme="minorHAnsi" w:cs="Arial"/>
          <w:sz w:val="22"/>
          <w:szCs w:val="22"/>
        </w:rPr>
        <w:t>postupovať v záujme ochrany práv oboch zmluvných strán.</w:t>
      </w:r>
    </w:p>
    <w:p w14:paraId="1817F64F" w14:textId="77777777" w:rsidR="00B35D06" w:rsidRPr="006758EB" w:rsidRDefault="00B35D06" w:rsidP="00B35D06">
      <w:pPr>
        <w:pStyle w:val="Odsekzoznamu"/>
        <w:spacing w:line="264" w:lineRule="auto"/>
        <w:ind w:left="567"/>
        <w:jc w:val="both"/>
        <w:rPr>
          <w:rFonts w:asciiTheme="minorHAnsi" w:hAnsiTheme="minorHAnsi" w:cs="Arial"/>
          <w:sz w:val="22"/>
          <w:szCs w:val="22"/>
        </w:rPr>
      </w:pPr>
    </w:p>
    <w:p w14:paraId="6A510638" w14:textId="77777777" w:rsidR="00B35D06" w:rsidRDefault="00B35D06" w:rsidP="00C62723">
      <w:pPr>
        <w:pStyle w:val="Nadpis1"/>
        <w:numPr>
          <w:ilvl w:val="0"/>
          <w:numId w:val="15"/>
        </w:numPr>
        <w:rPr>
          <w:rFonts w:asciiTheme="minorHAnsi" w:hAnsiTheme="minorHAnsi"/>
          <w:b/>
          <w:sz w:val="22"/>
          <w:szCs w:val="22"/>
        </w:rPr>
      </w:pPr>
      <w:r w:rsidRPr="00424BC5">
        <w:rPr>
          <w:rFonts w:asciiTheme="minorHAnsi" w:hAnsiTheme="minorHAnsi"/>
          <w:b/>
          <w:sz w:val="22"/>
          <w:szCs w:val="22"/>
        </w:rPr>
        <w:t>Bezpečnosť a ochrana informácií</w:t>
      </w:r>
    </w:p>
    <w:p w14:paraId="41688429" w14:textId="77777777" w:rsidR="00B35D06" w:rsidRPr="00424BC5" w:rsidRDefault="00B35D06" w:rsidP="00B35D06">
      <w:pPr>
        <w:jc w:val="both"/>
      </w:pPr>
    </w:p>
    <w:p w14:paraId="61A2EF5C" w14:textId="77777777" w:rsidR="00CB77A6" w:rsidRPr="00A87958" w:rsidRDefault="00B35D06" w:rsidP="000F00A2">
      <w:pPr>
        <w:pStyle w:val="Odsekzoznamu"/>
        <w:numPr>
          <w:ilvl w:val="1"/>
          <w:numId w:val="72"/>
        </w:numPr>
        <w:spacing w:line="264" w:lineRule="auto"/>
        <w:ind w:left="616" w:hanging="616"/>
        <w:jc w:val="both"/>
        <w:rPr>
          <w:rFonts w:ascii="Calibri" w:eastAsia="Calibri" w:hAnsi="Calibri" w:cs="Arial"/>
          <w:noProof w:val="0"/>
          <w:sz w:val="22"/>
          <w:szCs w:val="22"/>
          <w:lang w:eastAsia="en-US"/>
        </w:rPr>
      </w:pPr>
      <w:r w:rsidRPr="00401495">
        <w:rPr>
          <w:rFonts w:asciiTheme="minorHAnsi" w:hAnsiTheme="minorHAnsi" w:cs="Arial"/>
          <w:sz w:val="22"/>
          <w:szCs w:val="22"/>
        </w:rPr>
        <w:t xml:space="preserve">Zmluvné strany sa zaväzujú zachovávať mlčanlivosť o všetkých  dôverných informáciách, o ktorých sa dozvedeli pri plnení predmetu tejto Zmluvy. </w:t>
      </w:r>
      <w:r w:rsidR="00CB77A6" w:rsidRPr="00A87958">
        <w:rPr>
          <w:rFonts w:ascii="Calibri" w:eastAsia="Calibri" w:hAnsi="Calibri" w:cs="Arial"/>
          <w:noProof w:val="0"/>
          <w:sz w:val="22"/>
          <w:szCs w:val="22"/>
          <w:lang w:eastAsia="en-US"/>
        </w:rPr>
        <w:t xml:space="preserve">Ak nie je ďalej v tejto </w:t>
      </w:r>
      <w:r w:rsidR="00CB77A6">
        <w:rPr>
          <w:rFonts w:ascii="Calibri" w:eastAsia="Calibri" w:hAnsi="Calibri" w:cs="Arial"/>
          <w:noProof w:val="0"/>
          <w:sz w:val="22"/>
          <w:szCs w:val="22"/>
          <w:lang w:eastAsia="en-US"/>
        </w:rPr>
        <w:t>Z</w:t>
      </w:r>
      <w:r w:rsidR="00CB77A6" w:rsidRPr="00CB77A6">
        <w:rPr>
          <w:rFonts w:ascii="Calibri" w:eastAsia="Calibri" w:hAnsi="Calibri" w:cs="Arial"/>
          <w:noProof w:val="0"/>
          <w:sz w:val="22"/>
          <w:szCs w:val="22"/>
          <w:lang w:eastAsia="en-US"/>
        </w:rPr>
        <w:t>mluv</w:t>
      </w:r>
      <w:r w:rsidR="00CB77A6" w:rsidRPr="00A87958">
        <w:rPr>
          <w:rFonts w:ascii="Calibri" w:eastAsia="Calibri" w:hAnsi="Calibri" w:cs="Arial"/>
          <w:noProof w:val="0"/>
          <w:sz w:val="22"/>
          <w:szCs w:val="22"/>
          <w:lang w:eastAsia="en-US"/>
        </w:rPr>
        <w:t>e ustanovené inak, za dôvernú informáciu sa považuje akýkoľvek údaj, podklad, poznatok, dokument alebo akákoľvek iná informácia, bez ohľadu na formu jej zachytenia:</w:t>
      </w:r>
    </w:p>
    <w:p w14:paraId="42C58DCA" w14:textId="77777777" w:rsidR="00CB77A6" w:rsidRPr="00CB77A6" w:rsidRDefault="00CB77A6" w:rsidP="00CB77A6">
      <w:pPr>
        <w:widowControl w:val="0"/>
        <w:numPr>
          <w:ilvl w:val="1"/>
          <w:numId w:val="52"/>
        </w:numPr>
        <w:spacing w:before="120" w:after="120" w:line="276" w:lineRule="auto"/>
        <w:ind w:left="851" w:hanging="284"/>
        <w:jc w:val="both"/>
        <w:rPr>
          <w:rFonts w:ascii="Calibri" w:eastAsia="Calibri" w:hAnsi="Calibri" w:cs="Arial"/>
          <w:noProof w:val="0"/>
          <w:sz w:val="22"/>
          <w:szCs w:val="22"/>
          <w:lang w:eastAsia="en-US"/>
        </w:rPr>
      </w:pPr>
      <w:r w:rsidRPr="00CB77A6">
        <w:rPr>
          <w:rFonts w:ascii="Calibri" w:eastAsia="Calibri" w:hAnsi="Calibri" w:cs="Arial"/>
          <w:noProof w:val="0"/>
          <w:sz w:val="22"/>
          <w:szCs w:val="22"/>
          <w:lang w:eastAsia="en-US"/>
        </w:rPr>
        <w:t>ktorá sa týka zmluvnej strany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w:t>
      </w:r>
    </w:p>
    <w:p w14:paraId="2FDD5168" w14:textId="77777777" w:rsidR="00CB77A6" w:rsidRPr="00CB77A6" w:rsidRDefault="00CB77A6" w:rsidP="00CB77A6">
      <w:pPr>
        <w:widowControl w:val="0"/>
        <w:numPr>
          <w:ilvl w:val="1"/>
          <w:numId w:val="52"/>
        </w:numPr>
        <w:spacing w:before="120" w:after="120" w:line="276" w:lineRule="auto"/>
        <w:ind w:left="851" w:hanging="284"/>
        <w:jc w:val="both"/>
        <w:rPr>
          <w:rFonts w:ascii="Calibri" w:eastAsia="Calibri" w:hAnsi="Calibri" w:cs="Arial"/>
          <w:noProof w:val="0"/>
          <w:sz w:val="22"/>
          <w:szCs w:val="22"/>
          <w:lang w:eastAsia="en-US"/>
        </w:rPr>
      </w:pPr>
      <w:r w:rsidRPr="00CB77A6">
        <w:rPr>
          <w:rFonts w:ascii="Calibri" w:eastAsia="Calibri" w:hAnsi="Calibri" w:cs="Arial"/>
          <w:noProof w:val="0"/>
          <w:sz w:val="22"/>
          <w:szCs w:val="22"/>
          <w:lang w:eastAsia="en-US"/>
        </w:rPr>
        <w:t xml:space="preserve">ktorá bola poskytnutá zmluvnej strane alebo získaná zmluvnou stranou pred nadobudnutím </w:t>
      </w:r>
      <w:r w:rsidRPr="00CB77A6">
        <w:rPr>
          <w:rFonts w:ascii="Calibri" w:eastAsia="Calibri" w:hAnsi="Calibri" w:cs="Arial"/>
          <w:noProof w:val="0"/>
          <w:sz w:val="22"/>
          <w:szCs w:val="22"/>
          <w:lang w:eastAsia="en-US"/>
        </w:rPr>
        <w:lastRenderedPageBreak/>
        <w:t xml:space="preserve">platnosti a účinnosti tejto </w:t>
      </w:r>
      <w:r w:rsidR="00BF4F53">
        <w:rPr>
          <w:rFonts w:ascii="Calibri" w:eastAsia="Calibri" w:hAnsi="Calibri" w:cs="Arial"/>
          <w:noProof w:val="0"/>
          <w:sz w:val="22"/>
          <w:szCs w:val="22"/>
          <w:lang w:eastAsia="en-US"/>
        </w:rPr>
        <w:t>Z</w:t>
      </w:r>
      <w:r w:rsidRPr="00CB77A6">
        <w:rPr>
          <w:rFonts w:ascii="Calibri" w:eastAsia="Calibri" w:hAnsi="Calibri" w:cs="Arial"/>
          <w:noProof w:val="0"/>
          <w:sz w:val="22"/>
          <w:szCs w:val="22"/>
          <w:lang w:eastAsia="en-US"/>
        </w:rPr>
        <w:t>mluvy, pokiaľ sa týka jej predmetu a/alebo obsahu,</w:t>
      </w:r>
    </w:p>
    <w:p w14:paraId="5888C025" w14:textId="77777777" w:rsidR="00CB77A6" w:rsidRPr="00CB77A6" w:rsidRDefault="00CB77A6" w:rsidP="00CB77A6">
      <w:pPr>
        <w:widowControl w:val="0"/>
        <w:numPr>
          <w:ilvl w:val="1"/>
          <w:numId w:val="52"/>
        </w:numPr>
        <w:spacing w:before="120" w:after="120" w:line="276" w:lineRule="auto"/>
        <w:ind w:left="851" w:hanging="284"/>
        <w:jc w:val="both"/>
        <w:rPr>
          <w:rFonts w:ascii="Calibri" w:eastAsia="Calibri" w:hAnsi="Calibri" w:cs="Arial"/>
          <w:noProof w:val="0"/>
          <w:sz w:val="22"/>
          <w:szCs w:val="22"/>
          <w:lang w:eastAsia="en-US"/>
        </w:rPr>
      </w:pPr>
      <w:r w:rsidRPr="00CB77A6">
        <w:rPr>
          <w:rFonts w:ascii="Calibri" w:eastAsia="Calibri" w:hAnsi="Calibri" w:cs="Arial"/>
          <w:noProof w:val="0"/>
          <w:sz w:val="22"/>
          <w:szCs w:val="22"/>
          <w:lang w:eastAsia="en-US"/>
        </w:rPr>
        <w:t>ktorá je výslovne zmluvnou stranou označená ako „dôverná“, „</w:t>
      </w:r>
      <w:proofErr w:type="spellStart"/>
      <w:r w:rsidRPr="00CB77A6">
        <w:rPr>
          <w:rFonts w:ascii="Calibri" w:eastAsia="Calibri" w:hAnsi="Calibri" w:cs="Arial"/>
          <w:noProof w:val="0"/>
          <w:sz w:val="22"/>
          <w:szCs w:val="22"/>
          <w:lang w:eastAsia="en-US"/>
        </w:rPr>
        <w:t>confidential</w:t>
      </w:r>
      <w:proofErr w:type="spellEnd"/>
      <w:r w:rsidRPr="00CB77A6">
        <w:rPr>
          <w:rFonts w:ascii="Calibri" w:eastAsia="Calibri" w:hAnsi="Calibri" w:cs="Arial"/>
          <w:noProof w:val="0"/>
          <w:sz w:val="22"/>
          <w:szCs w:val="22"/>
          <w:lang w:eastAsia="en-US"/>
        </w:rPr>
        <w:t>“, „</w:t>
      </w:r>
      <w:proofErr w:type="spellStart"/>
      <w:r w:rsidRPr="00CB77A6">
        <w:rPr>
          <w:rFonts w:ascii="Calibri" w:eastAsia="Calibri" w:hAnsi="Calibri" w:cs="Arial"/>
          <w:noProof w:val="0"/>
          <w:sz w:val="22"/>
          <w:szCs w:val="22"/>
          <w:lang w:eastAsia="en-US"/>
        </w:rPr>
        <w:t>proprietary</w:t>
      </w:r>
      <w:proofErr w:type="spellEnd"/>
      <w:r w:rsidRPr="00CB77A6">
        <w:rPr>
          <w:rFonts w:ascii="Calibri" w:eastAsia="Calibri" w:hAnsi="Calibri" w:cs="Arial"/>
          <w:noProof w:val="0"/>
          <w:sz w:val="22"/>
          <w:szCs w:val="22"/>
          <w:lang w:eastAsia="en-US"/>
        </w:rPr>
        <w:t>“ alebo iným obdobným označením, a to od okamihu oznámenia tejto skutočnosti druhej zmluvnej strane,</w:t>
      </w:r>
    </w:p>
    <w:p w14:paraId="11404295" w14:textId="77777777" w:rsidR="00CB77A6" w:rsidRPr="00CB77A6" w:rsidRDefault="00CB77A6" w:rsidP="00CB77A6">
      <w:pPr>
        <w:widowControl w:val="0"/>
        <w:numPr>
          <w:ilvl w:val="1"/>
          <w:numId w:val="52"/>
        </w:numPr>
        <w:spacing w:before="120" w:after="120" w:line="276" w:lineRule="auto"/>
        <w:ind w:left="851" w:hanging="284"/>
        <w:jc w:val="both"/>
        <w:rPr>
          <w:rFonts w:ascii="Calibri" w:eastAsia="Calibri" w:hAnsi="Calibri" w:cs="Arial"/>
          <w:noProof w:val="0"/>
          <w:sz w:val="22"/>
          <w:szCs w:val="22"/>
          <w:lang w:eastAsia="en-US"/>
        </w:rPr>
      </w:pPr>
      <w:r w:rsidRPr="00CB77A6">
        <w:rPr>
          <w:rFonts w:ascii="Calibri" w:eastAsia="Calibri" w:hAnsi="Calibri" w:cs="Arial"/>
          <w:noProof w:val="0"/>
          <w:sz w:val="22"/>
          <w:szCs w:val="22"/>
          <w:lang w:eastAsia="en-US"/>
        </w:rPr>
        <w:t>pre ktorú je stanovený všeobecne záväznými právnymi predpismi platnými a účinnými v Slovenskej republike osobitný režim nakladania (najmä obchodné tajomstvo, bankové tajomstvo, telekomunikačné tajomstvo, daňové tajomstvo, osobné údaje a utajované skutočnosti).</w:t>
      </w:r>
    </w:p>
    <w:p w14:paraId="6946FA42" w14:textId="77777777" w:rsidR="00B35D06" w:rsidRDefault="00B35D06" w:rsidP="000F00A2">
      <w:pPr>
        <w:pStyle w:val="Odsekzoznamu"/>
        <w:numPr>
          <w:ilvl w:val="1"/>
          <w:numId w:val="72"/>
        </w:numPr>
        <w:spacing w:line="264" w:lineRule="auto"/>
        <w:ind w:left="567" w:hanging="567"/>
        <w:jc w:val="both"/>
        <w:rPr>
          <w:rFonts w:asciiTheme="minorHAnsi" w:hAnsiTheme="minorHAnsi" w:cs="Arial"/>
          <w:sz w:val="22"/>
          <w:szCs w:val="22"/>
        </w:rPr>
      </w:pPr>
      <w:r w:rsidRPr="00401495">
        <w:rPr>
          <w:rFonts w:asciiTheme="minorHAnsi" w:hAnsiTheme="minorHAnsi" w:cs="Arial"/>
          <w:sz w:val="22"/>
          <w:szCs w:val="22"/>
        </w:rPr>
        <w:t xml:space="preserve">Dôvernou informáciou nie je táto Zmluva a jej prílohy, informácie, ktoré sa bez porušenia tejto </w:t>
      </w:r>
      <w:r w:rsidR="00CB77A6">
        <w:rPr>
          <w:rFonts w:asciiTheme="minorHAnsi" w:hAnsiTheme="minorHAnsi" w:cs="Arial"/>
          <w:sz w:val="22"/>
          <w:szCs w:val="22"/>
        </w:rPr>
        <w:t>Z</w:t>
      </w:r>
      <w:r w:rsidRPr="00401495">
        <w:rPr>
          <w:rFonts w:asciiTheme="minorHAnsi" w:hAnsiTheme="minorHAnsi" w:cs="Arial"/>
          <w:sz w:val="22"/>
          <w:szCs w:val="22"/>
        </w:rPr>
        <w:t xml:space="preserve">mluvy stali verejne známymi, informácie získané oprávnene inak, ako od druhej zmluvnej strany a informácie, ktoré je Objednávateľ povinný sprístupniť alebo zverejniť podľa </w:t>
      </w:r>
      <w:r w:rsidR="00CB77A6" w:rsidRPr="00CB77A6">
        <w:rPr>
          <w:rFonts w:ascii="Calibri" w:eastAsia="Calibri" w:hAnsi="Calibri" w:cs="Arial"/>
          <w:noProof w:val="0"/>
          <w:sz w:val="22"/>
          <w:szCs w:val="22"/>
          <w:lang w:eastAsia="en-US"/>
        </w:rPr>
        <w:t xml:space="preserve">zákona č. 211/2000 Z. z. o slobodnom prístupe k informáciám a o zmene a doplnení niektorých zákonov (zákon o slobode informácií) [ďalej len „zákon č. 211/2000 Z. z.“] </w:t>
      </w:r>
      <w:r w:rsidRPr="00401495">
        <w:rPr>
          <w:rFonts w:asciiTheme="minorHAnsi" w:hAnsiTheme="minorHAnsi" w:cs="Arial"/>
          <w:sz w:val="22"/>
          <w:szCs w:val="22"/>
        </w:rPr>
        <w:t xml:space="preserve"> alebo iné</w:t>
      </w:r>
      <w:r w:rsidR="00CB77A6">
        <w:rPr>
          <w:rFonts w:asciiTheme="minorHAnsi" w:hAnsiTheme="minorHAnsi" w:cs="Arial"/>
          <w:sz w:val="22"/>
          <w:szCs w:val="22"/>
        </w:rPr>
        <w:t>ho</w:t>
      </w:r>
      <w:r w:rsidRPr="00401495">
        <w:rPr>
          <w:rFonts w:asciiTheme="minorHAnsi" w:hAnsiTheme="minorHAnsi" w:cs="Arial"/>
          <w:sz w:val="22"/>
          <w:szCs w:val="22"/>
        </w:rPr>
        <w:t xml:space="preserve"> právneho predpisu platného a účinného na území Slovenskej republiky.</w:t>
      </w:r>
    </w:p>
    <w:p w14:paraId="62FBB5A7" w14:textId="77777777" w:rsidR="00B35D06" w:rsidRPr="00AC2152" w:rsidRDefault="00B35D06" w:rsidP="00B35D06">
      <w:pPr>
        <w:spacing w:line="264" w:lineRule="auto"/>
        <w:jc w:val="both"/>
        <w:rPr>
          <w:rFonts w:asciiTheme="minorHAnsi" w:hAnsiTheme="minorHAnsi" w:cs="Arial"/>
          <w:sz w:val="22"/>
          <w:szCs w:val="22"/>
        </w:rPr>
      </w:pPr>
    </w:p>
    <w:p w14:paraId="6D74B549" w14:textId="77777777" w:rsidR="00B35D06" w:rsidRDefault="0040764C" w:rsidP="000F00A2">
      <w:pPr>
        <w:pStyle w:val="Odsekzoznamu"/>
        <w:numPr>
          <w:ilvl w:val="1"/>
          <w:numId w:val="72"/>
        </w:numPr>
        <w:spacing w:line="264" w:lineRule="auto"/>
        <w:ind w:left="567" w:hanging="567"/>
        <w:jc w:val="both"/>
        <w:rPr>
          <w:rFonts w:asciiTheme="minorHAnsi" w:hAnsiTheme="minorHAnsi" w:cs="Arial"/>
          <w:sz w:val="22"/>
          <w:szCs w:val="22"/>
        </w:rPr>
      </w:pPr>
      <w:r w:rsidRPr="00D060A1">
        <w:rPr>
          <w:rFonts w:asciiTheme="minorHAnsi" w:hAnsiTheme="minorHAnsi" w:cs="Arial"/>
          <w:sz w:val="22"/>
          <w:szCs w:val="22"/>
        </w:rPr>
        <w:t>Zhotoviteľ</w:t>
      </w:r>
      <w:r w:rsidR="00B35D06" w:rsidRPr="00401495">
        <w:rPr>
          <w:rFonts w:asciiTheme="minorHAnsi" w:hAnsiTheme="minorHAnsi" w:cs="Arial"/>
          <w:sz w:val="22"/>
          <w:szCs w:val="22"/>
        </w:rPr>
        <w:t xml:space="preserve"> sa zaväzuje, že v súlade s § 79 ods. 2 zákona č. 18/2018 Z. z. o ochrane osobných údajov a o zmene a doplnení niektorých zákonov zaviaže svojich zamestnancov a všetky ďalšie osoby na jeho strane, ktoré sa v rámci plnenia Zmluvy u neho alebo u Objednávateľa oboznámia  s osobnými údajmi, povinnosťou mlčanlivosti. Splnenie povinnosti v zmysle predchádzajúcej vety je </w:t>
      </w:r>
      <w:r w:rsidRPr="00D060A1">
        <w:rPr>
          <w:rFonts w:asciiTheme="minorHAnsi" w:hAnsiTheme="minorHAnsi" w:cs="Arial"/>
          <w:sz w:val="22"/>
          <w:szCs w:val="22"/>
        </w:rPr>
        <w:t>Zhotoviteľ</w:t>
      </w:r>
      <w:r w:rsidR="00B35D06" w:rsidRPr="00401495">
        <w:rPr>
          <w:rFonts w:asciiTheme="minorHAnsi" w:hAnsiTheme="minorHAnsi" w:cs="Arial"/>
          <w:sz w:val="22"/>
          <w:szCs w:val="22"/>
        </w:rPr>
        <w:t xml:space="preserve"> povinný na výzvu Objednávateľa kedykoľvek hodnoverne preukázať. </w:t>
      </w:r>
    </w:p>
    <w:p w14:paraId="315BA7C2" w14:textId="77777777" w:rsidR="00B35D06" w:rsidRPr="00AC2152" w:rsidRDefault="00B35D06" w:rsidP="00B35D06">
      <w:pPr>
        <w:spacing w:line="264" w:lineRule="auto"/>
        <w:jc w:val="both"/>
        <w:rPr>
          <w:rFonts w:asciiTheme="minorHAnsi" w:hAnsiTheme="minorHAnsi" w:cs="Arial"/>
          <w:sz w:val="22"/>
          <w:szCs w:val="22"/>
        </w:rPr>
      </w:pPr>
    </w:p>
    <w:p w14:paraId="243F893B" w14:textId="77777777" w:rsidR="00B35D06" w:rsidRDefault="00B35D06" w:rsidP="000F00A2">
      <w:pPr>
        <w:pStyle w:val="Odsekzoznamu"/>
        <w:numPr>
          <w:ilvl w:val="1"/>
          <w:numId w:val="72"/>
        </w:numPr>
        <w:spacing w:line="264" w:lineRule="auto"/>
        <w:ind w:left="567" w:hanging="567"/>
        <w:jc w:val="both"/>
        <w:rPr>
          <w:rFonts w:asciiTheme="minorHAnsi" w:hAnsiTheme="minorHAnsi" w:cs="Arial"/>
          <w:sz w:val="22"/>
          <w:szCs w:val="22"/>
        </w:rPr>
      </w:pPr>
      <w:r w:rsidRPr="00401495">
        <w:rPr>
          <w:rFonts w:asciiTheme="minorHAnsi" w:hAnsiTheme="minorHAnsi" w:cs="Arial"/>
          <w:sz w:val="22"/>
          <w:szCs w:val="22"/>
        </w:rPr>
        <w:t xml:space="preserve">V prípade ak pre riadne plnenie tejto Zmluvy je nevyhnutné, aby </w:t>
      </w:r>
      <w:r w:rsidR="0040764C" w:rsidRPr="00D060A1">
        <w:rPr>
          <w:rFonts w:asciiTheme="minorHAnsi" w:hAnsiTheme="minorHAnsi" w:cs="Arial"/>
          <w:sz w:val="22"/>
          <w:szCs w:val="22"/>
        </w:rPr>
        <w:t>Zhotoviteľ</w:t>
      </w:r>
      <w:r w:rsidRPr="00401495">
        <w:rPr>
          <w:rFonts w:asciiTheme="minorHAnsi" w:hAnsiTheme="minorHAnsi" w:cs="Arial"/>
          <w:sz w:val="22"/>
          <w:szCs w:val="22"/>
        </w:rPr>
        <w:t xml:space="preserve"> v mene Objednávateľa spracúval osobné údaje, ktoré Objednávateľ spracúva ako prevádzkovateľ, zaväzuje sa </w:t>
      </w:r>
      <w:r w:rsidR="0040764C" w:rsidRPr="00D060A1">
        <w:rPr>
          <w:rFonts w:asciiTheme="minorHAnsi" w:hAnsiTheme="minorHAnsi" w:cs="Arial"/>
          <w:sz w:val="22"/>
          <w:szCs w:val="22"/>
        </w:rPr>
        <w:t>Zhotoviteľ</w:t>
      </w:r>
      <w:r w:rsidRPr="00401495">
        <w:rPr>
          <w:rFonts w:asciiTheme="minorHAnsi" w:hAnsiTheme="minorHAnsi" w:cs="Arial"/>
          <w:sz w:val="22"/>
          <w:szCs w:val="22"/>
        </w:rPr>
        <w:t xml:space="preserve"> tieto spracúvať výlučne za podmienok stanovených platnou a účinnou legislatívou Slovenskej republiky pre oblasť ochrany osobných údajov, t. j. na základe osobitného právneho titulu (zmluvy s Objednávateľom, prípadne ak je to možné v súlade s danou legislatívou na základe poverenia Objednávateľa, resp. iného obdobného právneho úkonu), v ktorom Objednávateľ stanoví predovšetkým predmet a dobu spracúvania osobných údajov, povahu a účel ich spracúvania, zoznam a rozsah osobných údajov, kategórie dotknutých osôb a povinnosti a práva prevádzkovateľa, ako aj ďalšie podmienky stanovené platnou a účinnou legislatívou Slovenskej republiky pre oblasť ochrany osobných údajov.</w:t>
      </w:r>
    </w:p>
    <w:p w14:paraId="34806869" w14:textId="77777777" w:rsidR="00B35D06" w:rsidRPr="005E07FE" w:rsidRDefault="00B35D06" w:rsidP="00B35D06">
      <w:pPr>
        <w:spacing w:line="264" w:lineRule="auto"/>
        <w:jc w:val="both"/>
        <w:rPr>
          <w:rFonts w:asciiTheme="minorHAnsi" w:hAnsiTheme="minorHAnsi" w:cs="Arial"/>
          <w:sz w:val="22"/>
          <w:szCs w:val="22"/>
        </w:rPr>
      </w:pPr>
    </w:p>
    <w:p w14:paraId="3D326507" w14:textId="73BD3FC0" w:rsidR="001D22A4" w:rsidRPr="00757883" w:rsidRDefault="00B35D06" w:rsidP="000F00A2">
      <w:pPr>
        <w:pStyle w:val="Odsekzoznamu"/>
        <w:numPr>
          <w:ilvl w:val="1"/>
          <w:numId w:val="72"/>
        </w:numPr>
        <w:spacing w:line="264" w:lineRule="auto"/>
        <w:ind w:left="567" w:hanging="567"/>
        <w:jc w:val="both"/>
        <w:rPr>
          <w:rFonts w:asciiTheme="minorHAnsi" w:hAnsiTheme="minorHAnsi" w:cs="Arial"/>
          <w:sz w:val="22"/>
          <w:szCs w:val="22"/>
        </w:rPr>
      </w:pPr>
      <w:r w:rsidRPr="00401495">
        <w:rPr>
          <w:rFonts w:asciiTheme="minorHAnsi" w:hAnsiTheme="minorHAnsi" w:cs="Arial"/>
          <w:sz w:val="22"/>
          <w:szCs w:val="22"/>
        </w:rPr>
        <w:t>Zmluvné strany sa zaväzujú užívať Dôverné informácie druhej zmluvnej strany výlučne na účel, na ktorý im boli poskytnuté</w:t>
      </w:r>
      <w:r w:rsidR="007A6363">
        <w:rPr>
          <w:rFonts w:asciiTheme="minorHAnsi" w:hAnsiTheme="minorHAnsi" w:cs="Arial"/>
          <w:sz w:val="22"/>
          <w:szCs w:val="22"/>
        </w:rPr>
        <w:t>,</w:t>
      </w:r>
      <w:r w:rsidRPr="00401495">
        <w:rPr>
          <w:rFonts w:asciiTheme="minorHAnsi" w:hAnsiTheme="minorHAnsi" w:cs="Arial"/>
          <w:sz w:val="22"/>
          <w:szCs w:val="22"/>
        </w:rPr>
        <w:t xml:space="preserve"> </w:t>
      </w:r>
      <w:r w:rsidR="001D22A4" w:rsidRPr="001D22A4">
        <w:rPr>
          <w:rFonts w:ascii="Calibri" w:eastAsia="Calibri" w:hAnsi="Calibri" w:cs="Arial"/>
          <w:noProof w:val="0"/>
          <w:sz w:val="22"/>
          <w:szCs w:val="22"/>
          <w:lang w:eastAsia="en-US"/>
        </w:rPr>
        <w:t xml:space="preserve">odovzdané, sprístupnené alebo akýmkoľvek iným spôsobom získané Zmluvnými stranami na základe tejto </w:t>
      </w:r>
      <w:r w:rsidR="001D22A4">
        <w:rPr>
          <w:rFonts w:ascii="Calibri" w:eastAsia="Calibri" w:hAnsi="Calibri" w:cs="Arial"/>
          <w:noProof w:val="0"/>
          <w:sz w:val="22"/>
          <w:szCs w:val="22"/>
          <w:lang w:eastAsia="en-US"/>
        </w:rPr>
        <w:t>Z</w:t>
      </w:r>
      <w:r w:rsidR="001D22A4" w:rsidRPr="001D22A4">
        <w:rPr>
          <w:rFonts w:ascii="Calibri" w:eastAsia="Calibri" w:hAnsi="Calibri" w:cs="Arial"/>
          <w:noProof w:val="0"/>
          <w:sz w:val="22"/>
          <w:szCs w:val="22"/>
          <w:lang w:eastAsia="en-US"/>
        </w:rPr>
        <w:t xml:space="preserve">mluvy. V prípade, že Objednávateľ poskytne </w:t>
      </w:r>
      <w:r w:rsidR="0040764C" w:rsidRPr="00D060A1">
        <w:rPr>
          <w:rFonts w:asciiTheme="minorHAnsi" w:hAnsiTheme="minorHAnsi" w:cs="Arial"/>
          <w:sz w:val="22"/>
          <w:szCs w:val="22"/>
        </w:rPr>
        <w:t>Zhotoviteľ</w:t>
      </w:r>
      <w:r w:rsidR="001D22A4" w:rsidRPr="001D22A4">
        <w:rPr>
          <w:rFonts w:ascii="Calibri" w:eastAsia="Calibri" w:hAnsi="Calibri" w:cs="Arial"/>
          <w:noProof w:val="0"/>
          <w:sz w:val="22"/>
          <w:szCs w:val="22"/>
          <w:lang w:eastAsia="en-US"/>
        </w:rPr>
        <w:t xml:space="preserve">ovi dôvernú informáciu v listinnej podobe, </w:t>
      </w:r>
      <w:r w:rsidR="0040764C" w:rsidRPr="00D060A1">
        <w:rPr>
          <w:rFonts w:asciiTheme="minorHAnsi" w:hAnsiTheme="minorHAnsi" w:cs="Arial"/>
          <w:sz w:val="22"/>
          <w:szCs w:val="22"/>
        </w:rPr>
        <w:t>Zhotoviteľ</w:t>
      </w:r>
      <w:r w:rsidR="001D22A4" w:rsidRPr="001D22A4">
        <w:rPr>
          <w:rFonts w:ascii="Calibri" w:eastAsia="Calibri" w:hAnsi="Calibri" w:cs="Arial"/>
          <w:noProof w:val="0"/>
          <w:sz w:val="22"/>
          <w:szCs w:val="22"/>
          <w:lang w:eastAsia="en-US"/>
        </w:rPr>
        <w:t xml:space="preserve"> je povinný ju bezodkladne po pominutí účelu jej držania vrátiť Objednávateľovi.</w:t>
      </w:r>
    </w:p>
    <w:p w14:paraId="3E43A2BC" w14:textId="40F10735" w:rsidR="00757883" w:rsidRPr="00757883" w:rsidRDefault="00757883" w:rsidP="00757883">
      <w:pPr>
        <w:spacing w:line="264" w:lineRule="auto"/>
        <w:jc w:val="both"/>
        <w:rPr>
          <w:rFonts w:asciiTheme="minorHAnsi" w:hAnsiTheme="minorHAnsi" w:cs="Arial"/>
          <w:sz w:val="22"/>
          <w:szCs w:val="22"/>
        </w:rPr>
      </w:pPr>
    </w:p>
    <w:p w14:paraId="515A9210" w14:textId="024BEAEA" w:rsidR="00B35D06" w:rsidRDefault="001D22A4" w:rsidP="000F00A2">
      <w:pPr>
        <w:pStyle w:val="Odsekzoznamu"/>
        <w:numPr>
          <w:ilvl w:val="1"/>
          <w:numId w:val="72"/>
        </w:numPr>
        <w:spacing w:line="264" w:lineRule="auto"/>
        <w:ind w:left="567" w:hanging="567"/>
        <w:jc w:val="both"/>
        <w:rPr>
          <w:rFonts w:asciiTheme="minorHAnsi" w:hAnsiTheme="minorHAnsi" w:cs="Arial"/>
          <w:sz w:val="22"/>
          <w:szCs w:val="22"/>
        </w:rPr>
      </w:pPr>
      <w:r>
        <w:rPr>
          <w:rFonts w:asciiTheme="minorHAnsi" w:hAnsiTheme="minorHAnsi" w:cs="Arial"/>
          <w:sz w:val="22"/>
          <w:szCs w:val="22"/>
        </w:rPr>
        <w:t>Zmluvné strany sa zaväzujú, že</w:t>
      </w:r>
      <w:r w:rsidR="00B35D06" w:rsidRPr="00401495">
        <w:rPr>
          <w:rFonts w:asciiTheme="minorHAnsi" w:hAnsiTheme="minorHAnsi" w:cs="Arial"/>
          <w:sz w:val="22"/>
          <w:szCs w:val="22"/>
        </w:rPr>
        <w:t xml:space="preserve"> </w:t>
      </w:r>
      <w:r w:rsidR="007A6363">
        <w:rPr>
          <w:rFonts w:asciiTheme="minorHAnsi" w:hAnsiTheme="minorHAnsi" w:cs="Arial"/>
          <w:sz w:val="22"/>
          <w:szCs w:val="22"/>
        </w:rPr>
        <w:t xml:space="preserve">budú </w:t>
      </w:r>
      <w:r w:rsidR="00B35D06" w:rsidRPr="00401495">
        <w:rPr>
          <w:rFonts w:asciiTheme="minorHAnsi" w:hAnsiTheme="minorHAnsi" w:cs="Arial"/>
          <w:sz w:val="22"/>
          <w:szCs w:val="22"/>
        </w:rPr>
        <w:t xml:space="preserve">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w:t>
      </w:r>
      <w:r w:rsidR="00B35D06" w:rsidRPr="00401495">
        <w:rPr>
          <w:rFonts w:asciiTheme="minorHAnsi" w:hAnsiTheme="minorHAnsi" w:cs="Arial"/>
          <w:sz w:val="22"/>
          <w:szCs w:val="22"/>
        </w:rPr>
        <w:lastRenderedPageBreak/>
        <w:t>druhej zmluvnej strany neposkytnú, neodovzdajú, neoznámia alebo iným spôsobom nevyzradia, resp. nesprístupnia dôverné informácie druhej zmluvnej strany tretej osobe.</w:t>
      </w:r>
    </w:p>
    <w:p w14:paraId="1AA24575" w14:textId="77777777" w:rsidR="00B35D06" w:rsidRPr="008D513E" w:rsidRDefault="00B35D06" w:rsidP="00B35D06">
      <w:pPr>
        <w:spacing w:line="264" w:lineRule="auto"/>
        <w:jc w:val="both"/>
        <w:rPr>
          <w:rFonts w:asciiTheme="minorHAnsi" w:hAnsiTheme="minorHAnsi" w:cs="Arial"/>
          <w:sz w:val="22"/>
          <w:szCs w:val="22"/>
        </w:rPr>
      </w:pPr>
    </w:p>
    <w:p w14:paraId="5E4F6495" w14:textId="77777777" w:rsidR="00B35D06" w:rsidRDefault="00B35D06" w:rsidP="000F00A2">
      <w:pPr>
        <w:pStyle w:val="Odsekzoznamu"/>
        <w:numPr>
          <w:ilvl w:val="1"/>
          <w:numId w:val="72"/>
        </w:numPr>
        <w:spacing w:line="264" w:lineRule="auto"/>
        <w:ind w:left="567" w:hanging="567"/>
        <w:jc w:val="both"/>
        <w:rPr>
          <w:rFonts w:asciiTheme="minorHAnsi" w:hAnsiTheme="minorHAnsi" w:cs="Arial"/>
          <w:sz w:val="22"/>
          <w:szCs w:val="22"/>
        </w:rPr>
      </w:pPr>
      <w:r w:rsidRPr="00401495">
        <w:rPr>
          <w:rFonts w:asciiTheme="minorHAnsi" w:hAnsiTheme="minorHAnsi" w:cs="Arial"/>
          <w:sz w:val="22"/>
          <w:szCs w:val="22"/>
        </w:rPr>
        <w:t>Zmluvné strany sa zaväzujú, že upovedomia druhú zmluvnú stranu o porušení povinnosti mlčanlivosti bez zbytočného odkladu potom, ako sa o takomto porušení dozvedeli.</w:t>
      </w:r>
    </w:p>
    <w:p w14:paraId="26D2821F" w14:textId="77777777" w:rsidR="00B35D06" w:rsidRPr="00C333FE" w:rsidRDefault="00B35D06" w:rsidP="00B35D06">
      <w:pPr>
        <w:spacing w:line="264" w:lineRule="auto"/>
        <w:jc w:val="both"/>
        <w:rPr>
          <w:rFonts w:asciiTheme="minorHAnsi" w:hAnsiTheme="minorHAnsi" w:cs="Arial"/>
          <w:sz w:val="22"/>
          <w:szCs w:val="22"/>
        </w:rPr>
      </w:pPr>
    </w:p>
    <w:p w14:paraId="74D69881" w14:textId="77777777" w:rsidR="00B35D06" w:rsidRDefault="00B35D06" w:rsidP="000F00A2">
      <w:pPr>
        <w:pStyle w:val="Odsekzoznamu"/>
        <w:numPr>
          <w:ilvl w:val="1"/>
          <w:numId w:val="72"/>
        </w:numPr>
        <w:spacing w:line="264" w:lineRule="auto"/>
        <w:ind w:left="567" w:hanging="567"/>
        <w:jc w:val="both"/>
        <w:rPr>
          <w:rFonts w:asciiTheme="minorHAnsi" w:hAnsiTheme="minorHAnsi" w:cs="Arial"/>
          <w:sz w:val="22"/>
          <w:szCs w:val="22"/>
        </w:rPr>
      </w:pPr>
      <w:r w:rsidRPr="00401495">
        <w:rPr>
          <w:rFonts w:asciiTheme="minorHAnsi" w:hAnsiTheme="minorHAnsi" w:cs="Arial"/>
          <w:sz w:val="22"/>
          <w:szCs w:val="22"/>
        </w:rPr>
        <w:t xml:space="preserve">Povinnosť zachovávať mlčanlivosť sa nevzťahuje na prípady, ak zmluvnej strane na základe zákona alebo na základe rozhodnutia príslušného orgánu vznikla povinnosť sprístupniť alebo zverejniť dôvernú informáciu druhej zmluvnej strany alebo jej časť. O vzniku takejto povinnosti sa budú zmluvné strany vzájomne informovať bez zbytočného odkladu. Rovnako nie je porušením povinnosti mlčanlivosti, ak </w:t>
      </w:r>
      <w:r w:rsidR="0040764C" w:rsidRPr="00D060A1">
        <w:rPr>
          <w:rFonts w:asciiTheme="minorHAnsi" w:hAnsiTheme="minorHAnsi" w:cs="Arial"/>
          <w:sz w:val="22"/>
          <w:szCs w:val="22"/>
        </w:rPr>
        <w:t>Zhotoviteľ</w:t>
      </w:r>
      <w:r w:rsidRPr="00401495">
        <w:rPr>
          <w:rFonts w:asciiTheme="minorHAnsi" w:hAnsiTheme="minorHAnsi" w:cs="Arial"/>
          <w:sz w:val="22"/>
          <w:szCs w:val="22"/>
        </w:rPr>
        <w:t xml:space="preserve"> poskytne Dôvernú informáciu svojmu Subdodávateľovi; to však len za predpokladu, že Subdodávateľ takúto Dôvernú informáciu nevyhnutne potrebuje pre účely plnenia tejto Zmluvy a zároveň ak </w:t>
      </w:r>
      <w:r w:rsidR="0040764C" w:rsidRPr="00D060A1">
        <w:rPr>
          <w:rFonts w:asciiTheme="minorHAnsi" w:hAnsiTheme="minorHAnsi" w:cs="Arial"/>
          <w:sz w:val="22"/>
          <w:szCs w:val="22"/>
        </w:rPr>
        <w:t>Zhotoviteľ</w:t>
      </w:r>
      <w:r w:rsidRPr="00401495">
        <w:rPr>
          <w:rFonts w:asciiTheme="minorHAnsi" w:hAnsiTheme="minorHAnsi" w:cs="Arial"/>
          <w:sz w:val="22"/>
          <w:szCs w:val="22"/>
        </w:rPr>
        <w:t xml:space="preserve"> zabezpečí, že Subdodávateľ bude viazaný minimálne v rovnakom rozsahu k ochrane dôverných informácií ako sú viazané zmluvné strany.</w:t>
      </w:r>
    </w:p>
    <w:p w14:paraId="67A5845F" w14:textId="77777777" w:rsidR="00B35D06" w:rsidRPr="00C333FE" w:rsidRDefault="00B35D06" w:rsidP="00B35D06">
      <w:pPr>
        <w:spacing w:line="264" w:lineRule="auto"/>
        <w:jc w:val="both"/>
        <w:rPr>
          <w:rFonts w:asciiTheme="minorHAnsi" w:hAnsiTheme="minorHAnsi" w:cs="Arial"/>
          <w:sz w:val="22"/>
          <w:szCs w:val="22"/>
        </w:rPr>
      </w:pPr>
    </w:p>
    <w:p w14:paraId="53D425EC" w14:textId="77777777" w:rsidR="00B35D06" w:rsidRDefault="00B35D06" w:rsidP="000F00A2">
      <w:pPr>
        <w:pStyle w:val="Odsekzoznamu"/>
        <w:numPr>
          <w:ilvl w:val="1"/>
          <w:numId w:val="72"/>
        </w:numPr>
        <w:spacing w:line="264" w:lineRule="auto"/>
        <w:ind w:left="567" w:hanging="567"/>
        <w:jc w:val="both"/>
        <w:rPr>
          <w:rFonts w:asciiTheme="minorHAnsi" w:hAnsiTheme="minorHAnsi" w:cs="Arial"/>
          <w:sz w:val="22"/>
          <w:szCs w:val="22"/>
        </w:rPr>
      </w:pPr>
      <w:r w:rsidRPr="00401495">
        <w:rPr>
          <w:rFonts w:asciiTheme="minorHAnsi" w:hAnsiTheme="minorHAnsi" w:cs="Arial"/>
          <w:sz w:val="22"/>
          <w:szCs w:val="22"/>
        </w:rPr>
        <w:t>Aby nedošlo k pochybnostiam, ustanovenia</w:t>
      </w:r>
      <w:r w:rsidR="001D22A4">
        <w:rPr>
          <w:rFonts w:asciiTheme="minorHAnsi" w:hAnsiTheme="minorHAnsi" w:cs="Arial"/>
          <w:sz w:val="22"/>
          <w:szCs w:val="22"/>
        </w:rPr>
        <w:t xml:space="preserve"> jednotlivých</w:t>
      </w:r>
      <w:r w:rsidRPr="00401495">
        <w:rPr>
          <w:rFonts w:asciiTheme="minorHAnsi" w:hAnsiTheme="minorHAnsi" w:cs="Arial"/>
          <w:sz w:val="22"/>
          <w:szCs w:val="22"/>
        </w:rPr>
        <w:t xml:space="preserve"> bodov tohto článku Zmluvy sú </w:t>
      </w:r>
      <w:r w:rsidR="001D22A4">
        <w:rPr>
          <w:rFonts w:asciiTheme="minorHAnsi" w:hAnsiTheme="minorHAnsi" w:cs="Arial"/>
          <w:sz w:val="22"/>
          <w:szCs w:val="22"/>
        </w:rPr>
        <w:t xml:space="preserve">platné a </w:t>
      </w:r>
      <w:r w:rsidRPr="00401495">
        <w:rPr>
          <w:rFonts w:asciiTheme="minorHAnsi" w:hAnsiTheme="minorHAnsi" w:cs="Arial"/>
          <w:sz w:val="22"/>
          <w:szCs w:val="22"/>
        </w:rPr>
        <w:t>účinné bez časového obmedzenia, t. j. aj po ukončení tejto Zmluvy.</w:t>
      </w:r>
    </w:p>
    <w:p w14:paraId="0CBFC0C7" w14:textId="77777777" w:rsidR="00B35D06" w:rsidRPr="00EC4F79" w:rsidRDefault="00B35D06" w:rsidP="00B35D06">
      <w:pPr>
        <w:spacing w:line="264" w:lineRule="auto"/>
        <w:jc w:val="both"/>
        <w:rPr>
          <w:rFonts w:asciiTheme="minorHAnsi" w:hAnsiTheme="minorHAnsi" w:cs="Arial"/>
          <w:sz w:val="22"/>
          <w:szCs w:val="22"/>
        </w:rPr>
      </w:pPr>
    </w:p>
    <w:p w14:paraId="3353574E" w14:textId="77777777" w:rsidR="00B35D06" w:rsidRPr="00424BC5" w:rsidRDefault="00B35D06" w:rsidP="00C62723">
      <w:pPr>
        <w:pStyle w:val="Nadpis1"/>
        <w:numPr>
          <w:ilvl w:val="0"/>
          <w:numId w:val="15"/>
        </w:numPr>
        <w:rPr>
          <w:rFonts w:asciiTheme="minorHAnsi" w:hAnsiTheme="minorHAnsi"/>
          <w:b/>
          <w:sz w:val="22"/>
          <w:szCs w:val="22"/>
        </w:rPr>
      </w:pPr>
      <w:r w:rsidRPr="00424BC5">
        <w:rPr>
          <w:rFonts w:asciiTheme="minorHAnsi" w:hAnsiTheme="minorHAnsi"/>
          <w:b/>
          <w:sz w:val="22"/>
          <w:szCs w:val="22"/>
        </w:rPr>
        <w:t>Sankcie</w:t>
      </w:r>
    </w:p>
    <w:p w14:paraId="1F4909FA" w14:textId="77777777" w:rsidR="00B35D06" w:rsidRPr="00424BC5" w:rsidRDefault="00B35D06" w:rsidP="00B35D06">
      <w:pPr>
        <w:pStyle w:val="Odsekzoznamu"/>
        <w:ind w:left="432"/>
        <w:jc w:val="both"/>
      </w:pPr>
    </w:p>
    <w:p w14:paraId="50108FF7" w14:textId="77777777" w:rsidR="00B35D06" w:rsidRPr="006758EB" w:rsidRDefault="00B35D06" w:rsidP="000F00A2">
      <w:pPr>
        <w:pStyle w:val="Odsekzoznamu"/>
        <w:numPr>
          <w:ilvl w:val="1"/>
          <w:numId w:val="73"/>
        </w:numPr>
        <w:spacing w:line="264" w:lineRule="auto"/>
        <w:ind w:left="588" w:hanging="588"/>
        <w:jc w:val="both"/>
        <w:rPr>
          <w:rFonts w:asciiTheme="minorHAnsi" w:hAnsiTheme="minorHAnsi" w:cs="Arial"/>
          <w:sz w:val="22"/>
          <w:szCs w:val="22"/>
        </w:rPr>
      </w:pPr>
      <w:r w:rsidRPr="006758EB">
        <w:rPr>
          <w:rFonts w:asciiTheme="minorHAnsi" w:hAnsiTheme="minorHAnsi" w:cs="Arial"/>
          <w:sz w:val="22"/>
          <w:szCs w:val="22"/>
        </w:rPr>
        <w:t xml:space="preserve">Okrem prípadov upravených v iných článkoch tejto </w:t>
      </w:r>
      <w:r>
        <w:rPr>
          <w:rFonts w:asciiTheme="minorHAnsi" w:hAnsiTheme="minorHAnsi" w:cs="Arial"/>
          <w:sz w:val="22"/>
          <w:szCs w:val="22"/>
        </w:rPr>
        <w:t>Z</w:t>
      </w:r>
      <w:r w:rsidRPr="006758EB">
        <w:rPr>
          <w:rFonts w:asciiTheme="minorHAnsi" w:hAnsiTheme="minorHAnsi" w:cs="Arial"/>
          <w:sz w:val="22"/>
          <w:szCs w:val="22"/>
        </w:rPr>
        <w:t>mluvy má Objednávateľ tiež právo na zmluvnú pokutu vo výške:</w:t>
      </w:r>
    </w:p>
    <w:p w14:paraId="266FCFE6" w14:textId="3912F2E2" w:rsidR="00B35D06" w:rsidRPr="006758EB" w:rsidRDefault="00B35D06" w:rsidP="00B35D06">
      <w:pPr>
        <w:pStyle w:val="Odsekzoznamu"/>
        <w:numPr>
          <w:ilvl w:val="2"/>
          <w:numId w:val="31"/>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1</w:t>
      </w:r>
      <w:r w:rsidRPr="0012074E">
        <w:rPr>
          <w:rFonts w:asciiTheme="minorHAnsi" w:hAnsiTheme="minorHAnsi" w:cs="Arial"/>
          <w:noProof w:val="0"/>
          <w:sz w:val="22"/>
          <w:szCs w:val="22"/>
        </w:rPr>
        <w:t xml:space="preserve"> % (slovom </w:t>
      </w:r>
      <w:r>
        <w:rPr>
          <w:rFonts w:asciiTheme="minorHAnsi" w:hAnsiTheme="minorHAnsi" w:cs="Arial"/>
          <w:noProof w:val="0"/>
          <w:sz w:val="22"/>
          <w:szCs w:val="22"/>
        </w:rPr>
        <w:t>jedno</w:t>
      </w:r>
      <w:r w:rsidRPr="0012074E">
        <w:rPr>
          <w:rFonts w:asciiTheme="minorHAnsi" w:hAnsiTheme="minorHAnsi" w:cs="Arial"/>
          <w:noProof w:val="0"/>
          <w:sz w:val="22"/>
          <w:szCs w:val="22"/>
        </w:rPr>
        <w:t xml:space="preserve"> percent</w:t>
      </w:r>
      <w:r>
        <w:rPr>
          <w:rFonts w:asciiTheme="minorHAnsi" w:hAnsiTheme="minorHAnsi" w:cs="Arial"/>
          <w:noProof w:val="0"/>
          <w:sz w:val="22"/>
          <w:szCs w:val="22"/>
        </w:rPr>
        <w:t>o</w:t>
      </w:r>
      <w:r w:rsidRPr="0012074E">
        <w:rPr>
          <w:rFonts w:asciiTheme="minorHAnsi" w:hAnsiTheme="minorHAnsi" w:cs="Arial"/>
          <w:noProof w:val="0"/>
          <w:sz w:val="22"/>
          <w:szCs w:val="22"/>
        </w:rPr>
        <w:t>) z ceny fakt</w:t>
      </w:r>
      <w:r w:rsidR="001D22A4">
        <w:rPr>
          <w:rFonts w:asciiTheme="minorHAnsi" w:hAnsiTheme="minorHAnsi" w:cs="Arial"/>
          <w:noProof w:val="0"/>
          <w:sz w:val="22"/>
          <w:szCs w:val="22"/>
        </w:rPr>
        <w:t xml:space="preserve">úry </w:t>
      </w:r>
      <w:r w:rsidRPr="0012074E">
        <w:rPr>
          <w:rFonts w:asciiTheme="minorHAnsi" w:hAnsiTheme="minorHAnsi" w:cs="Arial"/>
          <w:noProof w:val="0"/>
          <w:sz w:val="22"/>
          <w:szCs w:val="22"/>
        </w:rPr>
        <w:t>v zmysle bod</w:t>
      </w:r>
      <w:r w:rsidR="001D22A4">
        <w:rPr>
          <w:rFonts w:asciiTheme="minorHAnsi" w:hAnsiTheme="minorHAnsi" w:cs="Arial"/>
          <w:noProof w:val="0"/>
          <w:sz w:val="22"/>
          <w:szCs w:val="22"/>
        </w:rPr>
        <w:t>u</w:t>
      </w:r>
      <w:r w:rsidR="00282C12">
        <w:rPr>
          <w:rFonts w:asciiTheme="minorHAnsi" w:hAnsiTheme="minorHAnsi" w:cs="Arial"/>
          <w:noProof w:val="0"/>
          <w:sz w:val="22"/>
          <w:szCs w:val="22"/>
        </w:rPr>
        <w:t xml:space="preserve"> </w:t>
      </w:r>
      <w:r w:rsidR="00F41A81">
        <w:rPr>
          <w:rFonts w:asciiTheme="minorHAnsi" w:hAnsiTheme="minorHAnsi" w:cs="Arial"/>
          <w:noProof w:val="0"/>
          <w:sz w:val="22"/>
          <w:szCs w:val="22"/>
        </w:rPr>
        <w:t>5</w:t>
      </w:r>
      <w:r w:rsidR="001D22A4">
        <w:rPr>
          <w:rFonts w:asciiTheme="minorHAnsi" w:hAnsiTheme="minorHAnsi" w:cs="Arial"/>
          <w:noProof w:val="0"/>
          <w:sz w:val="22"/>
          <w:szCs w:val="22"/>
        </w:rPr>
        <w:t>.2.</w:t>
      </w:r>
      <w:r w:rsidR="00282C12">
        <w:rPr>
          <w:rFonts w:asciiTheme="minorHAnsi" w:hAnsiTheme="minorHAnsi" w:cs="Arial"/>
          <w:noProof w:val="0"/>
          <w:sz w:val="22"/>
          <w:szCs w:val="22"/>
        </w:rPr>
        <w:t xml:space="preserve"> </w:t>
      </w:r>
      <w:r w:rsidRPr="0012074E">
        <w:rPr>
          <w:rFonts w:asciiTheme="minorHAnsi" w:hAnsiTheme="minorHAnsi" w:cs="Arial"/>
          <w:noProof w:val="0"/>
          <w:sz w:val="22"/>
          <w:szCs w:val="22"/>
        </w:rPr>
        <w:t xml:space="preserve">Zmluvy za každý aj začatý deň omeškania, ak bude </w:t>
      </w:r>
      <w:r w:rsidR="0040764C" w:rsidRPr="00D060A1">
        <w:rPr>
          <w:rFonts w:asciiTheme="minorHAnsi" w:hAnsiTheme="minorHAnsi" w:cs="Arial"/>
          <w:sz w:val="22"/>
          <w:szCs w:val="22"/>
        </w:rPr>
        <w:t>Zhotoviteľ</w:t>
      </w:r>
      <w:r w:rsidRPr="0012074E">
        <w:rPr>
          <w:rFonts w:asciiTheme="minorHAnsi" w:hAnsiTheme="minorHAnsi" w:cs="Arial"/>
          <w:noProof w:val="0"/>
          <w:sz w:val="22"/>
          <w:szCs w:val="22"/>
        </w:rPr>
        <w:t xml:space="preserve"> v omeškaní s riadnym a </w:t>
      </w:r>
      <w:r w:rsidRPr="00985A8B">
        <w:rPr>
          <w:rFonts w:asciiTheme="minorHAnsi" w:hAnsiTheme="minorHAnsi" w:cs="Arial"/>
          <w:noProof w:val="0"/>
          <w:sz w:val="22"/>
          <w:szCs w:val="22"/>
        </w:rPr>
        <w:t xml:space="preserve">včasným odovzdaním výstupov príslušnej </w:t>
      </w:r>
      <w:r w:rsidR="00F41A81">
        <w:rPr>
          <w:rFonts w:asciiTheme="minorHAnsi" w:hAnsiTheme="minorHAnsi" w:cs="Arial"/>
          <w:noProof w:val="0"/>
          <w:sz w:val="22"/>
          <w:szCs w:val="22"/>
        </w:rPr>
        <w:t>e</w:t>
      </w:r>
      <w:r w:rsidRPr="00985A8B">
        <w:rPr>
          <w:rFonts w:asciiTheme="minorHAnsi" w:hAnsiTheme="minorHAnsi" w:cs="Arial"/>
          <w:noProof w:val="0"/>
          <w:sz w:val="22"/>
          <w:szCs w:val="22"/>
        </w:rPr>
        <w:t xml:space="preserve">tapy </w:t>
      </w:r>
      <w:r w:rsidR="00282C12">
        <w:rPr>
          <w:rFonts w:asciiTheme="minorHAnsi" w:hAnsiTheme="minorHAnsi" w:cs="Arial"/>
          <w:noProof w:val="0"/>
          <w:sz w:val="22"/>
          <w:szCs w:val="22"/>
        </w:rPr>
        <w:t xml:space="preserve">(resp. príslušných etáp) </w:t>
      </w:r>
      <w:r w:rsidRPr="00985A8B">
        <w:rPr>
          <w:rFonts w:asciiTheme="minorHAnsi" w:hAnsiTheme="minorHAnsi" w:cs="Arial"/>
          <w:noProof w:val="0"/>
          <w:sz w:val="22"/>
          <w:szCs w:val="22"/>
        </w:rPr>
        <w:t xml:space="preserve">podľa </w:t>
      </w:r>
      <w:r w:rsidR="00F41A81">
        <w:rPr>
          <w:rFonts w:asciiTheme="minorHAnsi" w:hAnsiTheme="minorHAnsi" w:cs="Arial"/>
          <w:noProof w:val="0"/>
          <w:sz w:val="22"/>
          <w:szCs w:val="22"/>
        </w:rPr>
        <w:t>bodu</w:t>
      </w:r>
      <w:r w:rsidR="00282C12">
        <w:rPr>
          <w:rFonts w:asciiTheme="minorHAnsi" w:hAnsiTheme="minorHAnsi" w:cs="Arial"/>
          <w:noProof w:val="0"/>
          <w:sz w:val="22"/>
          <w:szCs w:val="22"/>
        </w:rPr>
        <w:t xml:space="preserve"> </w:t>
      </w:r>
      <w:r w:rsidR="001D22A4">
        <w:rPr>
          <w:rFonts w:asciiTheme="minorHAnsi" w:hAnsiTheme="minorHAnsi" w:cs="Arial"/>
          <w:noProof w:val="0"/>
          <w:sz w:val="22"/>
          <w:szCs w:val="22"/>
        </w:rPr>
        <w:t>3.1</w:t>
      </w:r>
      <w:r w:rsidRPr="0012074E">
        <w:rPr>
          <w:rFonts w:asciiTheme="minorHAnsi" w:hAnsiTheme="minorHAnsi" w:cs="Arial"/>
          <w:noProof w:val="0"/>
          <w:sz w:val="22"/>
          <w:szCs w:val="22"/>
        </w:rPr>
        <w:t xml:space="preserve"> </w:t>
      </w:r>
      <w:r w:rsidR="00282C12">
        <w:rPr>
          <w:rFonts w:asciiTheme="minorHAnsi" w:hAnsiTheme="minorHAnsi" w:cs="Arial"/>
          <w:noProof w:val="0"/>
          <w:sz w:val="22"/>
          <w:szCs w:val="22"/>
        </w:rPr>
        <w:t xml:space="preserve">písm. a., b. a c. </w:t>
      </w:r>
      <w:r w:rsidRPr="0012074E">
        <w:rPr>
          <w:rFonts w:asciiTheme="minorHAnsi" w:hAnsiTheme="minorHAnsi" w:cs="Arial"/>
          <w:noProof w:val="0"/>
          <w:sz w:val="22"/>
          <w:szCs w:val="22"/>
        </w:rPr>
        <w:t>tejto Zmluvy o viac ako 7 (sedem) kalendárnych dní,</w:t>
      </w:r>
    </w:p>
    <w:p w14:paraId="2A8763E0" w14:textId="77777777" w:rsidR="00B35D06" w:rsidRDefault="00B35D06" w:rsidP="00B35D06">
      <w:pPr>
        <w:pStyle w:val="Odsekzoznamu"/>
        <w:numPr>
          <w:ilvl w:val="2"/>
          <w:numId w:val="31"/>
        </w:numPr>
        <w:spacing w:line="264" w:lineRule="auto"/>
        <w:ind w:left="851" w:hanging="284"/>
        <w:contextualSpacing/>
        <w:jc w:val="both"/>
        <w:rPr>
          <w:rFonts w:asciiTheme="minorHAnsi" w:hAnsiTheme="minorHAnsi" w:cs="Arial"/>
          <w:noProof w:val="0"/>
          <w:sz w:val="22"/>
          <w:szCs w:val="22"/>
        </w:rPr>
      </w:pPr>
      <w:r w:rsidRPr="0012074E">
        <w:rPr>
          <w:rFonts w:asciiTheme="minorHAnsi" w:hAnsiTheme="minorHAnsi" w:cs="Arial"/>
          <w:noProof w:val="0"/>
          <w:sz w:val="22"/>
          <w:szCs w:val="22"/>
        </w:rPr>
        <w:t xml:space="preserve">5.000,- € (slovom päťtisíc eur) za každé porušenie povinnosti mlčanlivosti v zmysle čl. </w:t>
      </w:r>
      <w:r w:rsidR="00F41A81">
        <w:rPr>
          <w:rFonts w:asciiTheme="minorHAnsi" w:hAnsiTheme="minorHAnsi" w:cs="Arial"/>
          <w:noProof w:val="0"/>
          <w:sz w:val="22"/>
          <w:szCs w:val="22"/>
        </w:rPr>
        <w:t>9</w:t>
      </w:r>
      <w:r w:rsidRPr="0012074E">
        <w:rPr>
          <w:rFonts w:asciiTheme="minorHAnsi" w:hAnsiTheme="minorHAnsi" w:cs="Arial"/>
          <w:noProof w:val="0"/>
          <w:sz w:val="22"/>
          <w:szCs w:val="22"/>
        </w:rPr>
        <w:t xml:space="preserve"> tejto Zmluvy, s výnimkou porušenia povinností na úseku ochrany osobných údajov,</w:t>
      </w:r>
    </w:p>
    <w:p w14:paraId="270F607E" w14:textId="77777777" w:rsidR="00B35D06" w:rsidRPr="00FC26C5" w:rsidRDefault="001755F9" w:rsidP="00B35D06">
      <w:pPr>
        <w:pStyle w:val="Odsekzoznamu"/>
        <w:numPr>
          <w:ilvl w:val="2"/>
          <w:numId w:val="31"/>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5</w:t>
      </w:r>
      <w:r w:rsidR="00B35D06" w:rsidRPr="00FC26C5">
        <w:rPr>
          <w:rFonts w:asciiTheme="minorHAnsi" w:hAnsiTheme="minorHAnsi" w:cs="Arial"/>
          <w:noProof w:val="0"/>
          <w:sz w:val="22"/>
          <w:szCs w:val="22"/>
        </w:rPr>
        <w:t xml:space="preserve">0.000,- € (slovom päťdesiattisíc eur) za každé porušenie povinnosti na úseku ochrany osobných údajov v zmysle čl. </w:t>
      </w:r>
      <w:r w:rsidR="00F41A81">
        <w:rPr>
          <w:rFonts w:asciiTheme="minorHAnsi" w:hAnsiTheme="minorHAnsi" w:cs="Arial"/>
          <w:noProof w:val="0"/>
          <w:sz w:val="22"/>
          <w:szCs w:val="22"/>
        </w:rPr>
        <w:t>9</w:t>
      </w:r>
      <w:r w:rsidR="00B35D06" w:rsidRPr="00FC26C5">
        <w:rPr>
          <w:rFonts w:asciiTheme="minorHAnsi" w:hAnsiTheme="minorHAnsi" w:cs="Arial"/>
          <w:noProof w:val="0"/>
          <w:sz w:val="22"/>
          <w:szCs w:val="22"/>
        </w:rPr>
        <w:t xml:space="preserve"> tejto Zmluvy, </w:t>
      </w:r>
    </w:p>
    <w:p w14:paraId="13F58CA1" w14:textId="2ECCF3C7" w:rsidR="009C5333" w:rsidRDefault="00B35D06" w:rsidP="00B35D06">
      <w:pPr>
        <w:pStyle w:val="Odsekzoznamu"/>
        <w:numPr>
          <w:ilvl w:val="2"/>
          <w:numId w:val="31"/>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1</w:t>
      </w:r>
      <w:r w:rsidRPr="00424BC5">
        <w:rPr>
          <w:rFonts w:asciiTheme="minorHAnsi" w:hAnsiTheme="minorHAnsi" w:cs="Arial"/>
          <w:noProof w:val="0"/>
          <w:sz w:val="22"/>
          <w:szCs w:val="22"/>
        </w:rPr>
        <w:t xml:space="preserve">.000,- € (slovom </w:t>
      </w:r>
      <w:r w:rsidR="00F05200">
        <w:rPr>
          <w:rFonts w:asciiTheme="minorHAnsi" w:hAnsiTheme="minorHAnsi" w:cs="Arial"/>
          <w:noProof w:val="0"/>
          <w:sz w:val="22"/>
          <w:szCs w:val="22"/>
        </w:rPr>
        <w:t>jeden</w:t>
      </w:r>
      <w:r w:rsidR="00F05200" w:rsidRPr="00424BC5">
        <w:rPr>
          <w:rFonts w:asciiTheme="minorHAnsi" w:hAnsiTheme="minorHAnsi" w:cs="Arial"/>
          <w:noProof w:val="0"/>
          <w:sz w:val="22"/>
          <w:szCs w:val="22"/>
        </w:rPr>
        <w:t xml:space="preserve"> </w:t>
      </w:r>
      <w:r w:rsidRPr="00424BC5">
        <w:rPr>
          <w:rFonts w:asciiTheme="minorHAnsi" w:hAnsiTheme="minorHAnsi" w:cs="Arial"/>
          <w:noProof w:val="0"/>
          <w:sz w:val="22"/>
          <w:szCs w:val="22"/>
        </w:rPr>
        <w:t xml:space="preserve">tisíc eur) za každý deň existencie dôvodu vzniku práva na odstúpenie od </w:t>
      </w:r>
      <w:r>
        <w:rPr>
          <w:rFonts w:asciiTheme="minorHAnsi" w:hAnsiTheme="minorHAnsi" w:cs="Arial"/>
          <w:noProof w:val="0"/>
          <w:sz w:val="22"/>
          <w:szCs w:val="22"/>
        </w:rPr>
        <w:t>Z</w:t>
      </w:r>
      <w:r w:rsidRPr="00424BC5">
        <w:rPr>
          <w:rFonts w:asciiTheme="minorHAnsi" w:hAnsiTheme="minorHAnsi" w:cs="Arial"/>
          <w:noProof w:val="0"/>
          <w:sz w:val="22"/>
          <w:szCs w:val="22"/>
        </w:rPr>
        <w:t>mluvy v zmysle § 15 ods. 1 zákona č. 315/2016 Z. z.</w:t>
      </w:r>
      <w:r w:rsidRPr="006758EB">
        <w:rPr>
          <w:rFonts w:asciiTheme="minorHAnsi" w:hAnsiTheme="minorHAnsi" w:cs="Arial"/>
          <w:noProof w:val="0"/>
          <w:sz w:val="22"/>
          <w:szCs w:val="22"/>
        </w:rPr>
        <w:t xml:space="preserve"> o registri partnerov verejného sektora a o zmene a doplnení niektorých zákonov (ďalej len „</w:t>
      </w:r>
      <w:r w:rsidRPr="006758EB">
        <w:rPr>
          <w:rFonts w:asciiTheme="minorHAnsi" w:hAnsiTheme="minorHAnsi" w:cs="Arial"/>
          <w:b/>
          <w:noProof w:val="0"/>
          <w:sz w:val="22"/>
          <w:szCs w:val="22"/>
        </w:rPr>
        <w:t>Zákon o registri partnerov verejného sektora</w:t>
      </w:r>
      <w:r w:rsidRPr="006758EB">
        <w:rPr>
          <w:rFonts w:asciiTheme="minorHAnsi" w:hAnsiTheme="minorHAnsi" w:cs="Arial"/>
          <w:noProof w:val="0"/>
          <w:sz w:val="22"/>
          <w:szCs w:val="22"/>
        </w:rPr>
        <w:t>“),</w:t>
      </w:r>
      <w:r w:rsidRPr="00424BC5">
        <w:rPr>
          <w:rFonts w:asciiTheme="minorHAnsi" w:hAnsiTheme="minorHAnsi" w:cs="Arial"/>
          <w:noProof w:val="0"/>
          <w:sz w:val="22"/>
          <w:szCs w:val="22"/>
        </w:rPr>
        <w:t xml:space="preserve"> resp. § 19 ods. 3 zákona č. 343/2015 Z. z. o verejnom obstarávaní a o zmene a doplnení niektorých zákonov, pričom toto právo zaniká, ak Objednávateľ odstúpi od </w:t>
      </w:r>
      <w:r>
        <w:rPr>
          <w:rFonts w:asciiTheme="minorHAnsi" w:hAnsiTheme="minorHAnsi" w:cs="Arial"/>
          <w:noProof w:val="0"/>
          <w:sz w:val="22"/>
          <w:szCs w:val="22"/>
        </w:rPr>
        <w:t>Z</w:t>
      </w:r>
      <w:r w:rsidRPr="00424BC5">
        <w:rPr>
          <w:rFonts w:asciiTheme="minorHAnsi" w:hAnsiTheme="minorHAnsi" w:cs="Arial"/>
          <w:noProof w:val="0"/>
          <w:sz w:val="22"/>
          <w:szCs w:val="22"/>
        </w:rPr>
        <w:t xml:space="preserve">mluvy v súlade s § 15 ods. 1 </w:t>
      </w:r>
      <w:r>
        <w:rPr>
          <w:rFonts w:asciiTheme="minorHAnsi" w:hAnsiTheme="minorHAnsi" w:cs="Arial"/>
          <w:noProof w:val="0"/>
          <w:sz w:val="22"/>
          <w:szCs w:val="22"/>
        </w:rPr>
        <w:t>Z</w:t>
      </w:r>
      <w:r w:rsidRPr="00424BC5">
        <w:rPr>
          <w:rFonts w:asciiTheme="minorHAnsi" w:hAnsiTheme="minorHAnsi" w:cs="Arial"/>
          <w:noProof w:val="0"/>
          <w:sz w:val="22"/>
          <w:szCs w:val="22"/>
        </w:rPr>
        <w:t xml:space="preserve">ákona </w:t>
      </w:r>
      <w:r>
        <w:rPr>
          <w:rFonts w:asciiTheme="minorHAnsi" w:hAnsiTheme="minorHAnsi" w:cs="Arial"/>
          <w:noProof w:val="0"/>
          <w:sz w:val="22"/>
          <w:szCs w:val="22"/>
        </w:rPr>
        <w:t>o registri partnerov verejného sektora</w:t>
      </w:r>
      <w:r w:rsidRPr="00424BC5">
        <w:rPr>
          <w:rFonts w:asciiTheme="minorHAnsi" w:hAnsiTheme="minorHAnsi" w:cs="Arial"/>
          <w:noProof w:val="0"/>
          <w:sz w:val="22"/>
          <w:szCs w:val="22"/>
        </w:rPr>
        <w:t xml:space="preserve">, resp. § 19 ods. 3 zákona č. 343/2015 Z. z. o verejnom obstarávaní a o zmene a doplnení niektorých zákonov. Pre zamedzenie pochybností rovnako zaniká aj právo na odstúpenie od </w:t>
      </w:r>
      <w:r>
        <w:rPr>
          <w:rFonts w:asciiTheme="minorHAnsi" w:hAnsiTheme="minorHAnsi" w:cs="Arial"/>
          <w:noProof w:val="0"/>
          <w:sz w:val="22"/>
          <w:szCs w:val="22"/>
        </w:rPr>
        <w:t>Z</w:t>
      </w:r>
      <w:r w:rsidRPr="00424BC5">
        <w:rPr>
          <w:rFonts w:asciiTheme="minorHAnsi" w:hAnsiTheme="minorHAnsi" w:cs="Arial"/>
          <w:noProof w:val="0"/>
          <w:sz w:val="22"/>
          <w:szCs w:val="22"/>
        </w:rPr>
        <w:t>mluvy, ak si Objednávateľ uplatní nárok na zmluvnú pokutu</w:t>
      </w:r>
      <w:r w:rsidR="009C5333">
        <w:rPr>
          <w:rFonts w:asciiTheme="minorHAnsi" w:hAnsiTheme="minorHAnsi" w:cs="Arial"/>
          <w:noProof w:val="0"/>
          <w:sz w:val="22"/>
          <w:szCs w:val="22"/>
        </w:rPr>
        <w:t>,</w:t>
      </w:r>
    </w:p>
    <w:p w14:paraId="4E20C192" w14:textId="221867A2" w:rsidR="009C5333" w:rsidRPr="009C5333" w:rsidRDefault="009C5333" w:rsidP="00B35D06">
      <w:pPr>
        <w:pStyle w:val="Odsekzoznamu"/>
        <w:numPr>
          <w:ilvl w:val="2"/>
          <w:numId w:val="31"/>
        </w:numPr>
        <w:spacing w:line="264" w:lineRule="auto"/>
        <w:ind w:left="851" w:hanging="284"/>
        <w:contextualSpacing/>
        <w:jc w:val="both"/>
        <w:rPr>
          <w:rFonts w:asciiTheme="minorHAnsi" w:hAnsiTheme="minorHAnsi" w:cs="Arial"/>
          <w:noProof w:val="0"/>
          <w:sz w:val="22"/>
          <w:szCs w:val="22"/>
        </w:rPr>
      </w:pPr>
      <w:r w:rsidRPr="009C5333">
        <w:rPr>
          <w:rFonts w:ascii="Calibri" w:eastAsia="Calibri" w:hAnsi="Calibri" w:cs="Arial"/>
          <w:noProof w:val="0"/>
          <w:sz w:val="22"/>
          <w:szCs w:val="22"/>
          <w:lang w:eastAsia="en-US"/>
        </w:rPr>
        <w:t xml:space="preserve">nominálnej hodnoty postúpenej alebo založenej pohľadávky, ak </w:t>
      </w:r>
      <w:r w:rsidR="0040764C" w:rsidRPr="00D060A1">
        <w:rPr>
          <w:rFonts w:asciiTheme="minorHAnsi" w:hAnsiTheme="minorHAnsi" w:cs="Arial"/>
          <w:sz w:val="22"/>
          <w:szCs w:val="22"/>
        </w:rPr>
        <w:t>Zhotoviteľ</w:t>
      </w:r>
      <w:r w:rsidRPr="009C5333">
        <w:rPr>
          <w:rFonts w:ascii="Calibri" w:eastAsia="Calibri" w:hAnsi="Calibri" w:cs="Arial"/>
          <w:noProof w:val="0"/>
          <w:sz w:val="22"/>
          <w:szCs w:val="22"/>
          <w:lang w:eastAsia="en-US"/>
        </w:rPr>
        <w:t xml:space="preserve"> v rozpore s </w:t>
      </w:r>
      <w:r w:rsidR="00F41A81">
        <w:rPr>
          <w:rFonts w:ascii="Calibri" w:eastAsia="Calibri" w:hAnsi="Calibri" w:cs="Arial"/>
          <w:noProof w:val="0"/>
          <w:sz w:val="22"/>
          <w:szCs w:val="22"/>
          <w:lang w:eastAsia="en-US"/>
        </w:rPr>
        <w:t>b</w:t>
      </w:r>
      <w:r w:rsidRPr="009C5333">
        <w:rPr>
          <w:rFonts w:ascii="Calibri" w:eastAsia="Calibri" w:hAnsi="Calibri" w:cs="Arial"/>
          <w:noProof w:val="0"/>
          <w:sz w:val="22"/>
          <w:szCs w:val="22"/>
          <w:lang w:eastAsia="en-US"/>
        </w:rPr>
        <w:t>od</w:t>
      </w:r>
      <w:r w:rsidR="00F41A81">
        <w:rPr>
          <w:rFonts w:ascii="Calibri" w:eastAsia="Calibri" w:hAnsi="Calibri" w:cs="Arial"/>
          <w:noProof w:val="0"/>
          <w:sz w:val="22"/>
          <w:szCs w:val="22"/>
          <w:lang w:eastAsia="en-US"/>
        </w:rPr>
        <w:t>om 6.6</w:t>
      </w:r>
      <w:r w:rsidR="00F05200">
        <w:rPr>
          <w:rFonts w:ascii="Calibri" w:eastAsia="Calibri" w:hAnsi="Calibri" w:cs="Arial"/>
          <w:noProof w:val="0"/>
          <w:sz w:val="22"/>
          <w:szCs w:val="22"/>
          <w:lang w:eastAsia="en-US"/>
        </w:rPr>
        <w:t xml:space="preserve"> </w:t>
      </w:r>
      <w:r w:rsidR="00F41A81">
        <w:rPr>
          <w:rFonts w:ascii="Calibri" w:eastAsia="Calibri" w:hAnsi="Calibri" w:cs="Arial"/>
          <w:noProof w:val="0"/>
          <w:sz w:val="22"/>
          <w:szCs w:val="22"/>
          <w:lang w:eastAsia="en-US"/>
        </w:rPr>
        <w:t>Z</w:t>
      </w:r>
      <w:r w:rsidRPr="009C5333">
        <w:rPr>
          <w:rFonts w:ascii="Calibri" w:eastAsia="Calibri" w:hAnsi="Calibri" w:cs="Arial"/>
          <w:noProof w:val="0"/>
          <w:sz w:val="22"/>
          <w:szCs w:val="22"/>
          <w:lang w:eastAsia="en-US"/>
        </w:rPr>
        <w:t xml:space="preserve">mluvy postúpil alebo založil pohľadávku z tejto </w:t>
      </w:r>
      <w:r w:rsidR="00F41A81">
        <w:rPr>
          <w:rFonts w:ascii="Calibri" w:eastAsia="Calibri" w:hAnsi="Calibri" w:cs="Arial"/>
          <w:noProof w:val="0"/>
          <w:sz w:val="22"/>
          <w:szCs w:val="22"/>
          <w:lang w:eastAsia="en-US"/>
        </w:rPr>
        <w:t>Z</w:t>
      </w:r>
      <w:r w:rsidRPr="009C5333">
        <w:rPr>
          <w:rFonts w:ascii="Calibri" w:eastAsia="Calibri" w:hAnsi="Calibri" w:cs="Arial"/>
          <w:noProof w:val="0"/>
          <w:sz w:val="22"/>
          <w:szCs w:val="22"/>
          <w:lang w:eastAsia="en-US"/>
        </w:rPr>
        <w:t>mluvy bez predchádzajúceho písomného súhlasu Objednávateľa</w:t>
      </w:r>
      <w:r>
        <w:rPr>
          <w:rFonts w:ascii="Calibri" w:eastAsia="Calibri" w:hAnsi="Calibri" w:cs="Arial"/>
          <w:noProof w:val="0"/>
          <w:sz w:val="22"/>
          <w:szCs w:val="22"/>
          <w:lang w:eastAsia="en-US"/>
        </w:rPr>
        <w:t>,</w:t>
      </w:r>
    </w:p>
    <w:p w14:paraId="59AEEA02" w14:textId="77777777" w:rsidR="009C5333" w:rsidRPr="00EA00ED" w:rsidRDefault="009C5333" w:rsidP="00B35D06">
      <w:pPr>
        <w:pStyle w:val="Odsekzoznamu"/>
        <w:numPr>
          <w:ilvl w:val="2"/>
          <w:numId w:val="31"/>
        </w:numPr>
        <w:spacing w:line="264" w:lineRule="auto"/>
        <w:ind w:left="851" w:hanging="284"/>
        <w:contextualSpacing/>
        <w:jc w:val="both"/>
        <w:rPr>
          <w:rFonts w:asciiTheme="minorHAnsi" w:hAnsiTheme="minorHAnsi" w:cs="Arial"/>
          <w:noProof w:val="0"/>
          <w:sz w:val="22"/>
          <w:szCs w:val="22"/>
        </w:rPr>
      </w:pPr>
      <w:r w:rsidRPr="009C5333">
        <w:rPr>
          <w:rFonts w:ascii="Calibri" w:eastAsia="Calibri" w:hAnsi="Calibri" w:cs="Arial"/>
          <w:noProof w:val="0"/>
          <w:sz w:val="22"/>
          <w:szCs w:val="22"/>
          <w:lang w:eastAsia="en-US"/>
        </w:rPr>
        <w:t xml:space="preserve">50.000,- € (slovom päťdesiattisíc eur), ak </w:t>
      </w:r>
      <w:r w:rsidR="0040764C" w:rsidRPr="00D060A1">
        <w:rPr>
          <w:rFonts w:asciiTheme="minorHAnsi" w:hAnsiTheme="minorHAnsi" w:cs="Arial"/>
          <w:sz w:val="22"/>
          <w:szCs w:val="22"/>
        </w:rPr>
        <w:t>Zhotoviteľ</w:t>
      </w:r>
      <w:r w:rsidRPr="009C5333">
        <w:rPr>
          <w:rFonts w:ascii="Calibri" w:eastAsia="Calibri" w:hAnsi="Calibri" w:cs="Arial"/>
          <w:noProof w:val="0"/>
          <w:sz w:val="22"/>
          <w:szCs w:val="22"/>
          <w:lang w:eastAsia="en-US"/>
        </w:rPr>
        <w:t xml:space="preserve"> pri plnení tejto </w:t>
      </w:r>
      <w:r w:rsidR="00F41A81">
        <w:rPr>
          <w:rFonts w:ascii="Calibri" w:eastAsia="Calibri" w:hAnsi="Calibri" w:cs="Arial"/>
          <w:noProof w:val="0"/>
          <w:sz w:val="22"/>
          <w:szCs w:val="22"/>
          <w:lang w:eastAsia="en-US"/>
        </w:rPr>
        <w:t>Z</w:t>
      </w:r>
      <w:r w:rsidRPr="009C5333">
        <w:rPr>
          <w:rFonts w:ascii="Calibri" w:eastAsia="Calibri" w:hAnsi="Calibri" w:cs="Arial"/>
          <w:noProof w:val="0"/>
          <w:sz w:val="22"/>
          <w:szCs w:val="22"/>
          <w:lang w:eastAsia="en-US"/>
        </w:rPr>
        <w:t xml:space="preserve">mluvy </w:t>
      </w:r>
      <w:r w:rsidRPr="00EA00ED">
        <w:rPr>
          <w:rFonts w:ascii="Calibri" w:eastAsia="Calibri" w:hAnsi="Calibri" w:cs="Arial"/>
          <w:noProof w:val="0"/>
          <w:sz w:val="22"/>
          <w:szCs w:val="22"/>
          <w:lang w:eastAsia="en-US"/>
        </w:rPr>
        <w:t>použije, resp. využije subdodávateľa bez predchádzajúceho súhlasu Objednávateľa v zmysle bod</w:t>
      </w:r>
      <w:r w:rsidR="00F41A81">
        <w:rPr>
          <w:rFonts w:ascii="Calibri" w:eastAsia="Calibri" w:hAnsi="Calibri" w:cs="Arial"/>
          <w:noProof w:val="0"/>
          <w:sz w:val="22"/>
          <w:szCs w:val="22"/>
          <w:lang w:eastAsia="en-US"/>
        </w:rPr>
        <w:t>u</w:t>
      </w:r>
      <w:r w:rsidRPr="00EA00ED">
        <w:rPr>
          <w:rFonts w:ascii="Calibri" w:eastAsia="Calibri" w:hAnsi="Calibri" w:cs="Arial"/>
          <w:noProof w:val="0"/>
          <w:sz w:val="22"/>
          <w:szCs w:val="22"/>
          <w:lang w:eastAsia="en-US"/>
        </w:rPr>
        <w:t xml:space="preserve"> 1</w:t>
      </w:r>
      <w:r w:rsidR="00EA00ED" w:rsidRPr="00EA00ED">
        <w:rPr>
          <w:rFonts w:ascii="Calibri" w:eastAsia="Calibri" w:hAnsi="Calibri" w:cs="Arial"/>
          <w:noProof w:val="0"/>
          <w:sz w:val="22"/>
          <w:szCs w:val="22"/>
          <w:lang w:eastAsia="en-US"/>
        </w:rPr>
        <w:t>2</w:t>
      </w:r>
      <w:r w:rsidRPr="00EA00ED">
        <w:rPr>
          <w:rFonts w:ascii="Calibri" w:eastAsia="Calibri" w:hAnsi="Calibri" w:cs="Arial"/>
          <w:noProof w:val="0"/>
          <w:sz w:val="22"/>
          <w:szCs w:val="22"/>
          <w:lang w:eastAsia="en-US"/>
        </w:rPr>
        <w:t xml:space="preserve">.3 tejto </w:t>
      </w:r>
      <w:r w:rsidR="00F41A81">
        <w:rPr>
          <w:rFonts w:ascii="Calibri" w:eastAsia="Calibri" w:hAnsi="Calibri" w:cs="Arial"/>
          <w:noProof w:val="0"/>
          <w:sz w:val="22"/>
          <w:szCs w:val="22"/>
          <w:lang w:eastAsia="en-US"/>
        </w:rPr>
        <w:t>Z</w:t>
      </w:r>
      <w:r w:rsidRPr="00EA00ED">
        <w:rPr>
          <w:rFonts w:ascii="Calibri" w:eastAsia="Calibri" w:hAnsi="Calibri" w:cs="Arial"/>
          <w:noProof w:val="0"/>
          <w:sz w:val="22"/>
          <w:szCs w:val="22"/>
          <w:lang w:eastAsia="en-US"/>
        </w:rPr>
        <w:t>mluvy,</w:t>
      </w:r>
    </w:p>
    <w:p w14:paraId="2654451D" w14:textId="77777777" w:rsidR="00B35D06" w:rsidRPr="001755F9" w:rsidRDefault="009C5333" w:rsidP="001755F9">
      <w:pPr>
        <w:pStyle w:val="Odsekzoznamu"/>
        <w:numPr>
          <w:ilvl w:val="2"/>
          <w:numId w:val="31"/>
        </w:numPr>
        <w:spacing w:line="264" w:lineRule="auto"/>
        <w:ind w:left="851" w:hanging="284"/>
        <w:contextualSpacing/>
        <w:jc w:val="both"/>
        <w:rPr>
          <w:rFonts w:asciiTheme="minorHAnsi" w:hAnsiTheme="minorHAnsi" w:cs="Arial"/>
          <w:noProof w:val="0"/>
          <w:sz w:val="22"/>
          <w:szCs w:val="22"/>
        </w:rPr>
      </w:pPr>
      <w:r w:rsidRPr="00EA00ED">
        <w:rPr>
          <w:rFonts w:ascii="Calibri" w:eastAsia="Calibri" w:hAnsi="Calibri" w:cs="Arial"/>
          <w:noProof w:val="0"/>
          <w:sz w:val="22"/>
          <w:szCs w:val="22"/>
          <w:lang w:eastAsia="en-US"/>
        </w:rPr>
        <w:lastRenderedPageBreak/>
        <w:t>500,- € (slovom päťsto eur) za každý, aj začatý deň omeškania s oznámením zmeny údajov o Subdodávateľoch v zmysle bod</w:t>
      </w:r>
      <w:r w:rsidR="00F41A81">
        <w:rPr>
          <w:rFonts w:ascii="Calibri" w:eastAsia="Calibri" w:hAnsi="Calibri" w:cs="Arial"/>
          <w:noProof w:val="0"/>
          <w:sz w:val="22"/>
          <w:szCs w:val="22"/>
          <w:lang w:eastAsia="en-US"/>
        </w:rPr>
        <w:t>u</w:t>
      </w:r>
      <w:r w:rsidRPr="00EA00ED">
        <w:rPr>
          <w:rFonts w:ascii="Calibri" w:eastAsia="Calibri" w:hAnsi="Calibri" w:cs="Arial"/>
          <w:noProof w:val="0"/>
          <w:sz w:val="22"/>
          <w:szCs w:val="22"/>
          <w:lang w:eastAsia="en-US"/>
        </w:rPr>
        <w:t xml:space="preserve"> 1</w:t>
      </w:r>
      <w:r w:rsidR="00EA00ED" w:rsidRPr="00EA00ED">
        <w:rPr>
          <w:rFonts w:ascii="Calibri" w:eastAsia="Calibri" w:hAnsi="Calibri" w:cs="Arial"/>
          <w:noProof w:val="0"/>
          <w:sz w:val="22"/>
          <w:szCs w:val="22"/>
          <w:lang w:eastAsia="en-US"/>
        </w:rPr>
        <w:t>2</w:t>
      </w:r>
      <w:r w:rsidRPr="00EA00ED">
        <w:rPr>
          <w:rFonts w:ascii="Calibri" w:eastAsia="Calibri" w:hAnsi="Calibri" w:cs="Arial"/>
          <w:noProof w:val="0"/>
          <w:sz w:val="22"/>
          <w:szCs w:val="22"/>
          <w:lang w:eastAsia="en-US"/>
        </w:rPr>
        <w:t>.4 tejto</w:t>
      </w:r>
      <w:r w:rsidR="007304C4">
        <w:rPr>
          <w:rFonts w:ascii="Calibri" w:eastAsia="Calibri" w:hAnsi="Calibri" w:cs="Arial"/>
          <w:noProof w:val="0"/>
          <w:sz w:val="22"/>
          <w:szCs w:val="22"/>
          <w:lang w:eastAsia="en-US"/>
        </w:rPr>
        <w:t xml:space="preserve"> </w:t>
      </w:r>
      <w:r w:rsidR="00F41A81">
        <w:rPr>
          <w:rFonts w:ascii="Calibri" w:eastAsia="Calibri" w:hAnsi="Calibri" w:cs="Arial"/>
          <w:noProof w:val="0"/>
          <w:sz w:val="22"/>
          <w:szCs w:val="22"/>
          <w:lang w:eastAsia="en-US"/>
        </w:rPr>
        <w:t>Z</w:t>
      </w:r>
      <w:r w:rsidRPr="009C5333">
        <w:rPr>
          <w:rFonts w:ascii="Calibri" w:eastAsia="Calibri" w:hAnsi="Calibri" w:cs="Arial"/>
          <w:noProof w:val="0"/>
          <w:sz w:val="22"/>
          <w:szCs w:val="22"/>
          <w:lang w:eastAsia="en-US"/>
        </w:rPr>
        <w:t>mluvy</w:t>
      </w:r>
      <w:r w:rsidR="001755F9">
        <w:rPr>
          <w:rFonts w:ascii="Calibri" w:eastAsia="Calibri" w:hAnsi="Calibri" w:cs="Arial"/>
          <w:noProof w:val="0"/>
          <w:sz w:val="22"/>
          <w:szCs w:val="22"/>
          <w:lang w:eastAsia="en-US"/>
        </w:rPr>
        <w:t>.</w:t>
      </w:r>
    </w:p>
    <w:p w14:paraId="09EC4314" w14:textId="77777777" w:rsidR="00B35D06" w:rsidRPr="00424BC5" w:rsidRDefault="00B35D06" w:rsidP="00B35D06">
      <w:pPr>
        <w:pStyle w:val="Odsekzoznamu"/>
        <w:spacing w:line="264" w:lineRule="auto"/>
        <w:ind w:left="0"/>
        <w:jc w:val="both"/>
        <w:rPr>
          <w:rFonts w:asciiTheme="minorHAnsi" w:hAnsiTheme="minorHAnsi" w:cstheme="minorHAnsi"/>
          <w:noProof w:val="0"/>
          <w:sz w:val="22"/>
          <w:szCs w:val="22"/>
        </w:rPr>
      </w:pPr>
    </w:p>
    <w:p w14:paraId="47D60C10" w14:textId="77777777" w:rsidR="00B35D06" w:rsidRPr="006758EB" w:rsidRDefault="00B35D06" w:rsidP="000F00A2">
      <w:pPr>
        <w:pStyle w:val="Odsekzoznamu"/>
        <w:numPr>
          <w:ilvl w:val="1"/>
          <w:numId w:val="73"/>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V prípade omeškania so splnením peňažného záväzku je veriteľ oprávnený fakturovať dlžníkovi úrok z omeškania vo výške podľa nariadenia vlády Slovenskej republiky č. 21/2013 Z. z., ktorým sa vykonávajú niektoré ustanovenia Obchodného zákonníka, ako aj paušálnu náhradu nákladov spojených s uplatnením pohľadávky v zmysle § 369c ods. 1 zákona č. 513/1991 Zb. Obchodný zákonník (ďalej len „</w:t>
      </w:r>
      <w:r w:rsidRPr="006758EB">
        <w:rPr>
          <w:rFonts w:asciiTheme="minorHAnsi" w:hAnsiTheme="minorHAnsi" w:cs="Arial"/>
          <w:b/>
          <w:sz w:val="22"/>
          <w:szCs w:val="22"/>
        </w:rPr>
        <w:t>Obchodný zákonník</w:t>
      </w:r>
      <w:r w:rsidRPr="006758EB">
        <w:rPr>
          <w:rFonts w:asciiTheme="minorHAnsi" w:hAnsiTheme="minorHAnsi" w:cs="Arial"/>
          <w:sz w:val="22"/>
          <w:szCs w:val="22"/>
        </w:rPr>
        <w:t>“).</w:t>
      </w:r>
    </w:p>
    <w:p w14:paraId="7999ABAF" w14:textId="77777777" w:rsidR="00B35D06" w:rsidRPr="006758EB" w:rsidRDefault="00B35D06" w:rsidP="00B35D06">
      <w:pPr>
        <w:pStyle w:val="Odsekzoznamu"/>
        <w:spacing w:line="264" w:lineRule="auto"/>
        <w:ind w:left="567"/>
        <w:jc w:val="both"/>
        <w:rPr>
          <w:rFonts w:asciiTheme="minorHAnsi" w:hAnsiTheme="minorHAnsi" w:cs="Arial"/>
          <w:sz w:val="22"/>
          <w:szCs w:val="22"/>
        </w:rPr>
      </w:pPr>
    </w:p>
    <w:p w14:paraId="175C4BAB" w14:textId="77777777" w:rsidR="00B35D06" w:rsidRPr="006758EB" w:rsidRDefault="00B35D06" w:rsidP="000F00A2">
      <w:pPr>
        <w:pStyle w:val="Odsekzoznamu"/>
        <w:numPr>
          <w:ilvl w:val="1"/>
          <w:numId w:val="73"/>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 xml:space="preserve">Zmluvná pokuta, úrok z omeškania alebo paušálna náhrada nákladov spojených s uplatnením pohľadávky v zmysle § 369c ods. 1 Obchodného zákonníka sú splatné do 30 dní od ich vyčíslenia a doručenia faktúry na ich úhradu zmluvnej strane, ktorá </w:t>
      </w:r>
      <w:r w:rsidRPr="00424BC5">
        <w:rPr>
          <w:rFonts w:asciiTheme="minorHAnsi" w:hAnsiTheme="minorHAnsi" w:cs="Arial"/>
          <w:sz w:val="22"/>
          <w:szCs w:val="22"/>
        </w:rPr>
        <w:t>má povinnosť zmluvnú pokutu, úrok z omeškania alebo paušálnu náhradu nákladov spojených s uplatnením pohľadávky v zmysle § 369c ods. 1 Obchodného zákonníka zaplatiť, a to na základe faktúry vystavenej dotknutou (oprávnenou) zmluvnou stranou, ak sa nedohodnú Zmluvné strany písomne inak.</w:t>
      </w:r>
    </w:p>
    <w:p w14:paraId="4ACF9299" w14:textId="77777777" w:rsidR="00B35D06" w:rsidRPr="006758EB" w:rsidRDefault="00B35D06" w:rsidP="00B35D06">
      <w:pPr>
        <w:pStyle w:val="Odsekzoznamu"/>
        <w:spacing w:line="264" w:lineRule="auto"/>
        <w:ind w:left="567"/>
        <w:jc w:val="both"/>
        <w:rPr>
          <w:rFonts w:asciiTheme="minorHAnsi" w:hAnsiTheme="minorHAnsi" w:cs="Arial"/>
          <w:sz w:val="22"/>
          <w:szCs w:val="22"/>
        </w:rPr>
      </w:pPr>
    </w:p>
    <w:p w14:paraId="1837C942" w14:textId="77777777" w:rsidR="00B35D06" w:rsidRDefault="00B35D06" w:rsidP="000F00A2">
      <w:pPr>
        <w:pStyle w:val="Odsekzoznamu"/>
        <w:numPr>
          <w:ilvl w:val="1"/>
          <w:numId w:val="73"/>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 xml:space="preserve">Zmluvné strany sa zároveň výslovne dohodli, že Objednávateľ má popri zmluvnej pokute i právo na náhradu </w:t>
      </w:r>
      <w:r w:rsidR="00F41A81">
        <w:rPr>
          <w:rFonts w:asciiTheme="minorHAnsi" w:hAnsiTheme="minorHAnsi" w:cs="Arial"/>
          <w:sz w:val="22"/>
          <w:szCs w:val="22"/>
        </w:rPr>
        <w:t xml:space="preserve">preukázateľnej </w:t>
      </w:r>
      <w:r w:rsidRPr="006758EB">
        <w:rPr>
          <w:rFonts w:asciiTheme="minorHAnsi" w:hAnsiTheme="minorHAnsi" w:cs="Arial"/>
          <w:sz w:val="22"/>
          <w:szCs w:val="22"/>
        </w:rPr>
        <w:t xml:space="preserve">škody, a to vo výške presahujúcej príslušnú zmluvnú pokutu v zmysle tejto </w:t>
      </w:r>
      <w:r>
        <w:rPr>
          <w:rFonts w:asciiTheme="minorHAnsi" w:hAnsiTheme="minorHAnsi" w:cs="Arial"/>
          <w:sz w:val="22"/>
          <w:szCs w:val="22"/>
        </w:rPr>
        <w:t>Z</w:t>
      </w:r>
      <w:r w:rsidRPr="006758EB">
        <w:rPr>
          <w:rFonts w:asciiTheme="minorHAnsi" w:hAnsiTheme="minorHAnsi" w:cs="Arial"/>
          <w:sz w:val="22"/>
          <w:szCs w:val="22"/>
        </w:rPr>
        <w:t>mluvy.</w:t>
      </w:r>
    </w:p>
    <w:p w14:paraId="2F309C01" w14:textId="77777777" w:rsidR="00B35D06" w:rsidRPr="00A241EF" w:rsidRDefault="00B35D06" w:rsidP="00B35D06">
      <w:pPr>
        <w:pStyle w:val="Odsekzoznamu"/>
        <w:rPr>
          <w:rFonts w:asciiTheme="minorHAnsi" w:hAnsiTheme="minorHAnsi" w:cs="Arial"/>
          <w:sz w:val="22"/>
          <w:szCs w:val="22"/>
        </w:rPr>
      </w:pPr>
    </w:p>
    <w:p w14:paraId="76DDA096" w14:textId="77777777" w:rsidR="00B35D06" w:rsidRPr="00EC5DDA" w:rsidRDefault="00B35D06" w:rsidP="000F00A2">
      <w:pPr>
        <w:pStyle w:val="Odsekzoznamu"/>
        <w:numPr>
          <w:ilvl w:val="1"/>
          <w:numId w:val="73"/>
        </w:numPr>
        <w:spacing w:line="264" w:lineRule="auto"/>
        <w:ind w:left="567" w:hanging="567"/>
        <w:jc w:val="both"/>
        <w:rPr>
          <w:rFonts w:asciiTheme="minorHAnsi" w:hAnsiTheme="minorHAnsi" w:cs="Arial"/>
          <w:sz w:val="22"/>
          <w:szCs w:val="22"/>
        </w:rPr>
      </w:pPr>
      <w:r w:rsidRPr="00EC5DDA">
        <w:rPr>
          <w:rFonts w:asciiTheme="minorHAnsi" w:hAnsiTheme="minorHAnsi" w:cs="Arial"/>
          <w:sz w:val="22"/>
          <w:szCs w:val="22"/>
        </w:rPr>
        <w:t xml:space="preserve">Zmluvné strany sa dohodli, že škoda vo výške 100 % Celkovej ceny za predmet zmluvy podľa </w:t>
      </w:r>
      <w:r>
        <w:rPr>
          <w:rFonts w:asciiTheme="minorHAnsi" w:hAnsiTheme="minorHAnsi" w:cs="Arial"/>
          <w:sz w:val="22"/>
          <w:szCs w:val="22"/>
        </w:rPr>
        <w:t>bodu 2.1</w:t>
      </w:r>
      <w:r w:rsidRPr="00EC5DDA">
        <w:rPr>
          <w:rFonts w:asciiTheme="minorHAnsi" w:hAnsiTheme="minorHAnsi" w:cs="Arial"/>
          <w:sz w:val="22"/>
          <w:szCs w:val="22"/>
        </w:rPr>
        <w:t xml:space="preserve"> zmluvy je maximálnou škodou, </w:t>
      </w:r>
      <w:r w:rsidRPr="00EC5DDA">
        <w:rPr>
          <w:rFonts w:ascii="Calibri" w:hAnsi="Calibri"/>
          <w:sz w:val="22"/>
          <w:szCs w:val="22"/>
        </w:rPr>
        <w:t xml:space="preserve">ktorú je možné ako dôsledok porušenia povinností v súvislosti s touto </w:t>
      </w:r>
      <w:r>
        <w:rPr>
          <w:rFonts w:ascii="Calibri" w:hAnsi="Calibri"/>
          <w:sz w:val="22"/>
          <w:szCs w:val="22"/>
        </w:rPr>
        <w:t>Z</w:t>
      </w:r>
      <w:r w:rsidRPr="00EC5DDA">
        <w:rPr>
          <w:rFonts w:ascii="Calibri" w:hAnsi="Calibri"/>
          <w:sz w:val="22"/>
          <w:szCs w:val="22"/>
        </w:rPr>
        <w:t xml:space="preserve">mluvou predvídať a/alebo ktorú je možné predvídať s prihliadnutím na všetky skutočnosti, ktoré sú v čase podpísania tejto </w:t>
      </w:r>
      <w:r>
        <w:rPr>
          <w:rFonts w:ascii="Calibri" w:hAnsi="Calibri"/>
          <w:sz w:val="22"/>
          <w:szCs w:val="22"/>
        </w:rPr>
        <w:t>Z</w:t>
      </w:r>
      <w:r w:rsidRPr="00EC5DDA">
        <w:rPr>
          <w:rFonts w:ascii="Calibri" w:hAnsi="Calibri"/>
          <w:sz w:val="22"/>
          <w:szCs w:val="22"/>
        </w:rPr>
        <w:t>mluvy zmluvným stranám známe alebo by mali byť známe pri obvyklej starostlivosti.</w:t>
      </w:r>
    </w:p>
    <w:p w14:paraId="2F668C9C" w14:textId="77777777" w:rsidR="00B35D06" w:rsidRPr="006758EB" w:rsidRDefault="00B35D06" w:rsidP="00B35D06">
      <w:pPr>
        <w:pStyle w:val="Odsekzoznamu"/>
        <w:spacing w:line="264" w:lineRule="auto"/>
        <w:ind w:left="567"/>
        <w:jc w:val="both"/>
        <w:rPr>
          <w:rFonts w:asciiTheme="minorHAnsi" w:hAnsiTheme="minorHAnsi" w:cs="Arial"/>
          <w:sz w:val="22"/>
          <w:szCs w:val="22"/>
        </w:rPr>
      </w:pPr>
    </w:p>
    <w:p w14:paraId="36B4890F" w14:textId="77777777" w:rsidR="00B35D06" w:rsidRPr="006758EB" w:rsidRDefault="00B35D06" w:rsidP="00B35D06">
      <w:pPr>
        <w:pStyle w:val="Odsekzoznamu"/>
        <w:spacing w:line="264" w:lineRule="auto"/>
        <w:ind w:left="567"/>
        <w:jc w:val="both"/>
        <w:rPr>
          <w:rFonts w:asciiTheme="minorHAnsi" w:hAnsiTheme="minorHAnsi" w:cs="Arial"/>
          <w:sz w:val="22"/>
          <w:szCs w:val="22"/>
        </w:rPr>
      </w:pPr>
    </w:p>
    <w:p w14:paraId="46FAD4D9" w14:textId="77777777" w:rsidR="00B35D06" w:rsidRPr="000909EC" w:rsidRDefault="00B35D06" w:rsidP="00C62723">
      <w:pPr>
        <w:pStyle w:val="Nadpis1"/>
        <w:numPr>
          <w:ilvl w:val="0"/>
          <w:numId w:val="15"/>
        </w:numPr>
        <w:rPr>
          <w:rFonts w:asciiTheme="minorHAnsi" w:hAnsiTheme="minorHAnsi"/>
          <w:b/>
          <w:sz w:val="22"/>
          <w:szCs w:val="22"/>
        </w:rPr>
      </w:pPr>
      <w:r w:rsidRPr="000909EC">
        <w:rPr>
          <w:rFonts w:asciiTheme="minorHAnsi" w:hAnsiTheme="minorHAnsi"/>
          <w:b/>
          <w:sz w:val="22"/>
          <w:szCs w:val="22"/>
        </w:rPr>
        <w:t>Ukončenie Zmluvy</w:t>
      </w:r>
    </w:p>
    <w:p w14:paraId="1FC45EDA" w14:textId="77777777" w:rsidR="00B35D06" w:rsidRPr="00424BC5" w:rsidRDefault="00B35D06" w:rsidP="00B35D06">
      <w:pPr>
        <w:pStyle w:val="Odsekzoznamu"/>
        <w:ind w:left="432"/>
        <w:jc w:val="both"/>
      </w:pPr>
    </w:p>
    <w:p w14:paraId="462BE97F" w14:textId="77777777" w:rsidR="00B35D06" w:rsidRPr="000F00A2" w:rsidRDefault="00BF4F53" w:rsidP="000F00A2">
      <w:pPr>
        <w:pStyle w:val="Odsekzoznamu"/>
        <w:numPr>
          <w:ilvl w:val="1"/>
          <w:numId w:val="74"/>
        </w:numPr>
        <w:spacing w:line="264" w:lineRule="auto"/>
        <w:ind w:left="602" w:hanging="602"/>
        <w:jc w:val="both"/>
        <w:rPr>
          <w:rFonts w:asciiTheme="minorHAnsi" w:hAnsiTheme="minorHAnsi" w:cs="Arial"/>
          <w:sz w:val="22"/>
          <w:szCs w:val="22"/>
        </w:rPr>
      </w:pPr>
      <w:r w:rsidRPr="000F00A2">
        <w:rPr>
          <w:rFonts w:asciiTheme="minorHAnsi" w:hAnsiTheme="minorHAnsi" w:cs="Arial"/>
          <w:sz w:val="22"/>
          <w:szCs w:val="22"/>
        </w:rPr>
        <w:t>Táto Zmluva zaniká</w:t>
      </w:r>
      <w:r w:rsidR="00B35D06" w:rsidRPr="000F00A2">
        <w:rPr>
          <w:rFonts w:asciiTheme="minorHAnsi" w:hAnsiTheme="minorHAnsi" w:cs="Arial"/>
          <w:sz w:val="22"/>
          <w:szCs w:val="22"/>
        </w:rPr>
        <w:t>:</w:t>
      </w:r>
    </w:p>
    <w:p w14:paraId="1DA98E9F" w14:textId="77777777" w:rsidR="00B35D06" w:rsidRPr="000F00A2" w:rsidRDefault="00B35D06" w:rsidP="00B35D06">
      <w:pPr>
        <w:pStyle w:val="Odsekzoznamu"/>
        <w:numPr>
          <w:ilvl w:val="2"/>
          <w:numId w:val="32"/>
        </w:numPr>
        <w:spacing w:line="264" w:lineRule="auto"/>
        <w:ind w:left="851" w:hanging="284"/>
        <w:contextualSpacing/>
        <w:jc w:val="both"/>
        <w:rPr>
          <w:rFonts w:asciiTheme="minorHAnsi" w:hAnsiTheme="minorHAnsi" w:cs="Arial"/>
          <w:noProof w:val="0"/>
          <w:sz w:val="22"/>
          <w:szCs w:val="22"/>
        </w:rPr>
      </w:pPr>
      <w:r w:rsidRPr="000F00A2">
        <w:rPr>
          <w:rFonts w:asciiTheme="minorHAnsi" w:hAnsiTheme="minorHAnsi" w:cs="Arial"/>
          <w:noProof w:val="0"/>
          <w:sz w:val="22"/>
          <w:szCs w:val="22"/>
        </w:rPr>
        <w:t>kedykoľvek písomnou dohodou Zmluvných strán, a to ku dňu uvedenému v takejto dohode;</w:t>
      </w:r>
    </w:p>
    <w:p w14:paraId="0CD1294E" w14:textId="52EE1F8A" w:rsidR="00B35D06" w:rsidRPr="000F00A2" w:rsidRDefault="00B35D06" w:rsidP="00B35D06">
      <w:pPr>
        <w:pStyle w:val="Odsekzoznamu"/>
        <w:numPr>
          <w:ilvl w:val="2"/>
          <w:numId w:val="32"/>
        </w:numPr>
        <w:spacing w:line="264" w:lineRule="auto"/>
        <w:ind w:left="851" w:hanging="284"/>
        <w:contextualSpacing/>
        <w:jc w:val="both"/>
        <w:rPr>
          <w:rFonts w:asciiTheme="minorHAnsi" w:hAnsiTheme="minorHAnsi" w:cs="Arial"/>
          <w:noProof w:val="0"/>
          <w:sz w:val="22"/>
          <w:szCs w:val="22"/>
        </w:rPr>
      </w:pPr>
      <w:r w:rsidRPr="000F00A2">
        <w:rPr>
          <w:rFonts w:asciiTheme="minorHAnsi" w:hAnsiTheme="minorHAnsi" w:cs="Arial"/>
          <w:noProof w:val="0"/>
          <w:sz w:val="22"/>
          <w:szCs w:val="22"/>
        </w:rPr>
        <w:t xml:space="preserve">výpoveďou </w:t>
      </w:r>
      <w:r w:rsidR="007304C4" w:rsidRPr="000F00A2">
        <w:rPr>
          <w:rFonts w:asciiTheme="minorHAnsi" w:hAnsiTheme="minorHAnsi" w:cs="Arial"/>
          <w:noProof w:val="0"/>
          <w:sz w:val="22"/>
          <w:szCs w:val="22"/>
        </w:rPr>
        <w:t>zo strany Objednávateľa bez uvedenia dôvodu, vždy len pri ukončení príslušnej, resp. jednotlivej etap</w:t>
      </w:r>
      <w:r w:rsidR="0035373A" w:rsidRPr="000F00A2">
        <w:rPr>
          <w:rFonts w:asciiTheme="minorHAnsi" w:hAnsiTheme="minorHAnsi" w:cs="Arial"/>
          <w:noProof w:val="0"/>
          <w:sz w:val="22"/>
          <w:szCs w:val="22"/>
        </w:rPr>
        <w:t>y</w:t>
      </w:r>
      <w:r w:rsidR="00757883">
        <w:rPr>
          <w:rFonts w:asciiTheme="minorHAnsi" w:hAnsiTheme="minorHAnsi" w:cs="Arial"/>
          <w:noProof w:val="0"/>
          <w:sz w:val="22"/>
          <w:szCs w:val="22"/>
        </w:rPr>
        <w:t>, za podmienok stanovených v bode 11.3 tohto článku Zmluvy</w:t>
      </w:r>
      <w:r w:rsidR="007304C4" w:rsidRPr="000F00A2">
        <w:rPr>
          <w:rFonts w:asciiTheme="minorHAnsi" w:hAnsiTheme="minorHAnsi" w:cs="Arial"/>
          <w:noProof w:val="0"/>
          <w:sz w:val="22"/>
          <w:szCs w:val="22"/>
        </w:rPr>
        <w:t>;</w:t>
      </w:r>
    </w:p>
    <w:p w14:paraId="4F2A4A03" w14:textId="77777777" w:rsidR="00B35D06" w:rsidRPr="000F00A2" w:rsidRDefault="00B35D06" w:rsidP="00B35D06">
      <w:pPr>
        <w:pStyle w:val="Odsekzoznamu"/>
        <w:numPr>
          <w:ilvl w:val="2"/>
          <w:numId w:val="32"/>
        </w:numPr>
        <w:spacing w:line="264" w:lineRule="auto"/>
        <w:ind w:left="851" w:hanging="284"/>
        <w:contextualSpacing/>
        <w:jc w:val="both"/>
        <w:rPr>
          <w:rFonts w:asciiTheme="minorHAnsi" w:hAnsiTheme="minorHAnsi" w:cs="Arial"/>
          <w:noProof w:val="0"/>
          <w:sz w:val="22"/>
          <w:szCs w:val="22"/>
        </w:rPr>
      </w:pPr>
      <w:r w:rsidRPr="000F00A2">
        <w:rPr>
          <w:rFonts w:asciiTheme="minorHAnsi" w:hAnsiTheme="minorHAnsi" w:cs="Arial"/>
          <w:noProof w:val="0"/>
          <w:sz w:val="22"/>
          <w:szCs w:val="22"/>
        </w:rPr>
        <w:t>odstúpením od Zmluvy za podmienok stanovených v bodoch 1</w:t>
      </w:r>
      <w:r w:rsidR="009C5333" w:rsidRPr="000F00A2">
        <w:rPr>
          <w:rFonts w:asciiTheme="minorHAnsi" w:hAnsiTheme="minorHAnsi" w:cs="Arial"/>
          <w:noProof w:val="0"/>
          <w:sz w:val="22"/>
          <w:szCs w:val="22"/>
        </w:rPr>
        <w:t>1</w:t>
      </w:r>
      <w:r w:rsidRPr="000F00A2">
        <w:rPr>
          <w:rFonts w:asciiTheme="minorHAnsi" w:hAnsiTheme="minorHAnsi" w:cs="Arial"/>
          <w:noProof w:val="0"/>
          <w:sz w:val="22"/>
          <w:szCs w:val="22"/>
        </w:rPr>
        <w:t>.</w:t>
      </w:r>
      <w:r w:rsidR="00560A25" w:rsidRPr="000F00A2">
        <w:rPr>
          <w:rFonts w:asciiTheme="minorHAnsi" w:hAnsiTheme="minorHAnsi" w:cs="Arial"/>
          <w:noProof w:val="0"/>
          <w:sz w:val="22"/>
          <w:szCs w:val="22"/>
        </w:rPr>
        <w:t>5</w:t>
      </w:r>
      <w:r w:rsidRPr="000F00A2">
        <w:rPr>
          <w:rFonts w:asciiTheme="minorHAnsi" w:hAnsiTheme="minorHAnsi" w:cs="Arial"/>
          <w:noProof w:val="0"/>
          <w:sz w:val="22"/>
          <w:szCs w:val="22"/>
        </w:rPr>
        <w:t xml:space="preserve"> a </w:t>
      </w:r>
      <w:proofErr w:type="spellStart"/>
      <w:r w:rsidRPr="000F00A2">
        <w:rPr>
          <w:rFonts w:asciiTheme="minorHAnsi" w:hAnsiTheme="minorHAnsi" w:cs="Arial"/>
          <w:noProof w:val="0"/>
          <w:sz w:val="22"/>
          <w:szCs w:val="22"/>
        </w:rPr>
        <w:t>nasl</w:t>
      </w:r>
      <w:proofErr w:type="spellEnd"/>
      <w:r w:rsidRPr="000F00A2">
        <w:rPr>
          <w:rFonts w:asciiTheme="minorHAnsi" w:hAnsiTheme="minorHAnsi" w:cs="Arial"/>
          <w:noProof w:val="0"/>
          <w:sz w:val="22"/>
          <w:szCs w:val="22"/>
        </w:rPr>
        <w:t>. tohto článku Zmluvy.</w:t>
      </w:r>
    </w:p>
    <w:p w14:paraId="2466232B" w14:textId="77777777" w:rsidR="00B35D06" w:rsidRPr="000F00A2" w:rsidRDefault="00B35D06" w:rsidP="00B35D06">
      <w:pPr>
        <w:pStyle w:val="Odsekzoznamu"/>
        <w:spacing w:line="264" w:lineRule="auto"/>
        <w:ind w:left="567"/>
        <w:jc w:val="both"/>
        <w:rPr>
          <w:rFonts w:asciiTheme="minorHAnsi" w:hAnsiTheme="minorHAnsi" w:cs="Arial"/>
          <w:sz w:val="22"/>
          <w:szCs w:val="22"/>
        </w:rPr>
      </w:pPr>
    </w:p>
    <w:p w14:paraId="7D5FE66F" w14:textId="77777777" w:rsidR="00447F5B" w:rsidRPr="000F00A2" w:rsidRDefault="00447F5B" w:rsidP="000F00A2">
      <w:pPr>
        <w:pStyle w:val="Odsekzoznamu"/>
        <w:numPr>
          <w:ilvl w:val="1"/>
          <w:numId w:val="74"/>
        </w:numPr>
        <w:spacing w:line="264" w:lineRule="auto"/>
        <w:ind w:left="567" w:hanging="567"/>
        <w:jc w:val="both"/>
        <w:rPr>
          <w:rFonts w:asciiTheme="minorHAnsi" w:hAnsiTheme="minorHAnsi" w:cs="Arial"/>
          <w:sz w:val="22"/>
          <w:szCs w:val="22"/>
        </w:rPr>
      </w:pPr>
      <w:r w:rsidRPr="000F00A2">
        <w:rPr>
          <w:rFonts w:asciiTheme="minorHAnsi" w:hAnsiTheme="minorHAnsi" w:cs="Arial"/>
          <w:sz w:val="22"/>
          <w:szCs w:val="22"/>
        </w:rPr>
        <w:t>Pokiaľ bude táto Zmluva predčasne ukončená dohodou zmluvných strán, tvorí stanovenie spôsobu vysporiadania vzťahov vzniknutých na základe tejto Zmluvy podstatnú náležitosť dohody o ukončení tejto Zmluvy.</w:t>
      </w:r>
    </w:p>
    <w:p w14:paraId="63182AE8" w14:textId="77777777" w:rsidR="00447F5B" w:rsidRPr="000F00A2" w:rsidRDefault="00447F5B" w:rsidP="00447F5B">
      <w:pPr>
        <w:pStyle w:val="Odsekzoznamu"/>
        <w:spacing w:line="264" w:lineRule="auto"/>
        <w:ind w:left="567"/>
        <w:jc w:val="both"/>
        <w:rPr>
          <w:rFonts w:asciiTheme="minorHAnsi" w:hAnsiTheme="minorHAnsi" w:cs="Arial"/>
          <w:sz w:val="22"/>
          <w:szCs w:val="22"/>
        </w:rPr>
      </w:pPr>
    </w:p>
    <w:p w14:paraId="3132E66A" w14:textId="53FD5DBC" w:rsidR="00560A25" w:rsidRPr="000F00A2" w:rsidRDefault="001E144E" w:rsidP="000F00A2">
      <w:pPr>
        <w:pStyle w:val="Odsekzoznamu"/>
        <w:numPr>
          <w:ilvl w:val="1"/>
          <w:numId w:val="74"/>
        </w:numPr>
        <w:spacing w:line="264" w:lineRule="auto"/>
        <w:ind w:left="567" w:hanging="567"/>
        <w:jc w:val="both"/>
        <w:rPr>
          <w:rFonts w:asciiTheme="minorHAnsi" w:hAnsiTheme="minorHAnsi" w:cs="Arial"/>
          <w:sz w:val="22"/>
          <w:szCs w:val="22"/>
        </w:rPr>
      </w:pPr>
      <w:r w:rsidRPr="000F00A2">
        <w:rPr>
          <w:rFonts w:asciiTheme="minorHAnsi" w:hAnsiTheme="minorHAnsi" w:cs="Arial"/>
          <w:sz w:val="22"/>
          <w:szCs w:val="22"/>
        </w:rPr>
        <w:t xml:space="preserve">Ak nie je ďalej v tejto Zmluve uvedené inak, Objednávateľ je oprávnený Zmluvu písomne vypovedať </w:t>
      </w:r>
      <w:r w:rsidR="0035373A" w:rsidRPr="000F00A2">
        <w:rPr>
          <w:rFonts w:asciiTheme="minorHAnsi" w:hAnsiTheme="minorHAnsi" w:cs="Arial"/>
          <w:sz w:val="22"/>
          <w:szCs w:val="22"/>
        </w:rPr>
        <w:t>ku dňu ukončenia príslušnej etapy</w:t>
      </w:r>
      <w:r w:rsidR="00282C12" w:rsidRPr="000F00A2">
        <w:rPr>
          <w:rFonts w:asciiTheme="minorHAnsi" w:hAnsiTheme="minorHAnsi" w:cs="Arial"/>
          <w:sz w:val="22"/>
          <w:szCs w:val="22"/>
        </w:rPr>
        <w:t>, resp. príslušných etáp podľa bodu 3.1 písm. a., b. a c. tejto Zmluvy</w:t>
      </w:r>
      <w:r w:rsidR="0035373A" w:rsidRPr="000F00A2">
        <w:rPr>
          <w:rFonts w:asciiTheme="minorHAnsi" w:hAnsiTheme="minorHAnsi" w:cs="Arial"/>
          <w:sz w:val="22"/>
          <w:szCs w:val="22"/>
        </w:rPr>
        <w:t>, pričom výpoveď musí byť Zhotoviteľovi doručená najmenej</w:t>
      </w:r>
      <w:r w:rsidRPr="000F00A2">
        <w:rPr>
          <w:rFonts w:asciiTheme="minorHAnsi" w:hAnsiTheme="minorHAnsi" w:cs="Arial"/>
          <w:sz w:val="22"/>
          <w:szCs w:val="22"/>
        </w:rPr>
        <w:t xml:space="preserve"> </w:t>
      </w:r>
      <w:r w:rsidR="00282C12" w:rsidRPr="000F00A2">
        <w:rPr>
          <w:rFonts w:asciiTheme="minorHAnsi" w:hAnsiTheme="minorHAnsi" w:cs="Arial"/>
          <w:sz w:val="22"/>
          <w:szCs w:val="22"/>
        </w:rPr>
        <w:t>1 (jeden) mesiac v</w:t>
      </w:r>
      <w:r w:rsidR="0035373A" w:rsidRPr="000F00A2">
        <w:rPr>
          <w:rFonts w:asciiTheme="minorHAnsi" w:hAnsiTheme="minorHAnsi" w:cs="Arial"/>
          <w:sz w:val="22"/>
          <w:szCs w:val="22"/>
        </w:rPr>
        <w:t>opred.</w:t>
      </w:r>
      <w:r w:rsidRPr="000F00A2">
        <w:rPr>
          <w:rFonts w:asciiTheme="minorHAnsi" w:hAnsiTheme="minorHAnsi" w:cs="Arial"/>
          <w:color w:val="0000FF"/>
          <w:sz w:val="22"/>
          <w:szCs w:val="22"/>
          <w:u w:val="single"/>
        </w:rPr>
        <w:t xml:space="preserve"> </w:t>
      </w:r>
    </w:p>
    <w:p w14:paraId="6B306C00" w14:textId="77777777" w:rsidR="00B35D06" w:rsidRPr="000F00A2" w:rsidRDefault="00B35D06" w:rsidP="00560A25">
      <w:pPr>
        <w:rPr>
          <w:noProof w:val="0"/>
        </w:rPr>
      </w:pPr>
    </w:p>
    <w:p w14:paraId="56CE2865" w14:textId="77777777" w:rsidR="00B35D06" w:rsidRDefault="00B35D06" w:rsidP="00B35D06">
      <w:pPr>
        <w:pStyle w:val="Odsekzoznamu"/>
        <w:spacing w:line="264" w:lineRule="auto"/>
        <w:ind w:left="567"/>
        <w:jc w:val="both"/>
        <w:rPr>
          <w:rFonts w:asciiTheme="minorHAnsi" w:hAnsiTheme="minorHAnsi" w:cs="Arial"/>
          <w:sz w:val="22"/>
          <w:szCs w:val="22"/>
        </w:rPr>
      </w:pPr>
    </w:p>
    <w:p w14:paraId="3DF09E3B" w14:textId="6A03981C" w:rsidR="00B35D06" w:rsidRPr="00424BC5" w:rsidRDefault="00B35D06" w:rsidP="000F00A2">
      <w:pPr>
        <w:pStyle w:val="Odsekzoznamu"/>
        <w:numPr>
          <w:ilvl w:val="1"/>
          <w:numId w:val="74"/>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lastRenderedPageBreak/>
        <w:t xml:space="preserve">V prípade ak dôjde k ukončeniu tejto </w:t>
      </w:r>
      <w:r>
        <w:rPr>
          <w:rFonts w:asciiTheme="minorHAnsi" w:hAnsiTheme="minorHAnsi" w:cs="Arial"/>
          <w:sz w:val="22"/>
          <w:szCs w:val="22"/>
        </w:rPr>
        <w:t>Z</w:t>
      </w:r>
      <w:r w:rsidRPr="00424BC5">
        <w:rPr>
          <w:rFonts w:asciiTheme="minorHAnsi" w:hAnsiTheme="minorHAnsi" w:cs="Arial"/>
          <w:sz w:val="22"/>
          <w:szCs w:val="22"/>
        </w:rPr>
        <w:t>mluvy výpoveďou, pravidl</w:t>
      </w:r>
      <w:r>
        <w:rPr>
          <w:rFonts w:asciiTheme="minorHAnsi" w:hAnsiTheme="minorHAnsi" w:cs="Arial"/>
          <w:sz w:val="22"/>
          <w:szCs w:val="22"/>
        </w:rPr>
        <w:t>á</w:t>
      </w:r>
      <w:r w:rsidRPr="00424BC5">
        <w:rPr>
          <w:rFonts w:asciiTheme="minorHAnsi" w:hAnsiTheme="minorHAnsi" w:cs="Arial"/>
          <w:sz w:val="22"/>
          <w:szCs w:val="22"/>
        </w:rPr>
        <w:t xml:space="preserve"> ohľadom vyporiadania plnení, ktoré neboli riadne ukončené ku dňu zániku </w:t>
      </w:r>
      <w:r>
        <w:rPr>
          <w:rFonts w:asciiTheme="minorHAnsi" w:hAnsiTheme="minorHAnsi" w:cs="Arial"/>
          <w:sz w:val="22"/>
          <w:szCs w:val="22"/>
        </w:rPr>
        <w:t>Z</w:t>
      </w:r>
      <w:r w:rsidRPr="00424BC5">
        <w:rPr>
          <w:rFonts w:asciiTheme="minorHAnsi" w:hAnsiTheme="minorHAnsi" w:cs="Arial"/>
          <w:sz w:val="22"/>
          <w:szCs w:val="22"/>
        </w:rPr>
        <w:t xml:space="preserve">mluvy, v zmysle bodu </w:t>
      </w:r>
      <w:r>
        <w:rPr>
          <w:rFonts w:asciiTheme="minorHAnsi" w:hAnsiTheme="minorHAnsi" w:cs="Arial"/>
          <w:sz w:val="22"/>
          <w:szCs w:val="22"/>
        </w:rPr>
        <w:t>1</w:t>
      </w:r>
      <w:r w:rsidR="004D0D93">
        <w:rPr>
          <w:rFonts w:asciiTheme="minorHAnsi" w:hAnsiTheme="minorHAnsi" w:cs="Arial"/>
          <w:sz w:val="22"/>
          <w:szCs w:val="22"/>
        </w:rPr>
        <w:t>1</w:t>
      </w:r>
      <w:r w:rsidRPr="00424BC5">
        <w:rPr>
          <w:rFonts w:asciiTheme="minorHAnsi" w:hAnsiTheme="minorHAnsi" w:cs="Arial"/>
          <w:sz w:val="22"/>
          <w:szCs w:val="22"/>
        </w:rPr>
        <w:t>.</w:t>
      </w:r>
      <w:r>
        <w:rPr>
          <w:rFonts w:asciiTheme="minorHAnsi" w:hAnsiTheme="minorHAnsi" w:cs="Arial"/>
          <w:sz w:val="22"/>
          <w:szCs w:val="22"/>
        </w:rPr>
        <w:t>10</w:t>
      </w:r>
      <w:r w:rsidRPr="00424BC5">
        <w:rPr>
          <w:rFonts w:asciiTheme="minorHAnsi" w:hAnsiTheme="minorHAnsi" w:cs="Arial"/>
          <w:sz w:val="22"/>
          <w:szCs w:val="22"/>
        </w:rPr>
        <w:t xml:space="preserve"> tohto článku </w:t>
      </w:r>
      <w:r>
        <w:rPr>
          <w:rFonts w:asciiTheme="minorHAnsi" w:hAnsiTheme="minorHAnsi" w:cs="Arial"/>
          <w:sz w:val="22"/>
          <w:szCs w:val="22"/>
        </w:rPr>
        <w:t>Z</w:t>
      </w:r>
      <w:r w:rsidRPr="00424BC5">
        <w:rPr>
          <w:rFonts w:asciiTheme="minorHAnsi" w:hAnsiTheme="minorHAnsi" w:cs="Arial"/>
          <w:sz w:val="22"/>
          <w:szCs w:val="22"/>
        </w:rPr>
        <w:t>mluvy sa použijú rovnako.</w:t>
      </w:r>
    </w:p>
    <w:p w14:paraId="52F31AB8"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5354E427" w14:textId="77777777" w:rsidR="00B35D06" w:rsidRPr="00424BC5" w:rsidRDefault="00B35D06" w:rsidP="000F00A2">
      <w:pPr>
        <w:pStyle w:val="Odsekzoznamu"/>
        <w:numPr>
          <w:ilvl w:val="1"/>
          <w:numId w:val="74"/>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Každá zo Zmluvných strán je oprávnená odstúpiť od tejto </w:t>
      </w:r>
      <w:r>
        <w:rPr>
          <w:rFonts w:asciiTheme="minorHAnsi" w:hAnsiTheme="minorHAnsi" w:cs="Arial"/>
          <w:sz w:val="22"/>
          <w:szCs w:val="22"/>
        </w:rPr>
        <w:t>Zmluvy</w:t>
      </w:r>
      <w:r w:rsidRPr="00424BC5">
        <w:rPr>
          <w:rFonts w:asciiTheme="minorHAnsi" w:hAnsiTheme="minorHAnsi" w:cs="Arial"/>
          <w:sz w:val="22"/>
          <w:szCs w:val="22"/>
        </w:rPr>
        <w:t xml:space="preserve"> v prípade, ak jej takéto právo vyplýva zo zákona alebo tejto </w:t>
      </w:r>
      <w:r>
        <w:rPr>
          <w:rFonts w:asciiTheme="minorHAnsi" w:hAnsiTheme="minorHAnsi" w:cs="Arial"/>
          <w:sz w:val="22"/>
          <w:szCs w:val="22"/>
        </w:rPr>
        <w:t>Zmluvy</w:t>
      </w:r>
      <w:r w:rsidRPr="00424BC5">
        <w:rPr>
          <w:rFonts w:asciiTheme="minorHAnsi" w:hAnsiTheme="minorHAnsi" w:cs="Arial"/>
          <w:sz w:val="22"/>
          <w:szCs w:val="22"/>
        </w:rPr>
        <w:t xml:space="preserve">, a to výlučne z dôvodov a za podmienok stanovených v príslušnom zákone (napr. § 19 zákona č. 343/2015 Z. z. o verejnom obstarávaní a o zmene a doplnení niektorých zákonov, § 15 ods. 1 Zákona o registri partnerov verejného sektora, podstatné porušenie zmluvy v zmysle § 345 Obchodného zákonníka) alebo výslovne uvedených nižšie v tejto </w:t>
      </w:r>
      <w:r>
        <w:rPr>
          <w:rFonts w:asciiTheme="minorHAnsi" w:hAnsiTheme="minorHAnsi" w:cs="Arial"/>
          <w:sz w:val="22"/>
          <w:szCs w:val="22"/>
        </w:rPr>
        <w:t>Z</w:t>
      </w:r>
      <w:r w:rsidRPr="00424BC5">
        <w:rPr>
          <w:rFonts w:asciiTheme="minorHAnsi" w:hAnsiTheme="minorHAnsi" w:cs="Arial"/>
          <w:sz w:val="22"/>
          <w:szCs w:val="22"/>
        </w:rPr>
        <w:t>mluve</w:t>
      </w:r>
      <w:r w:rsidR="00447F5B">
        <w:rPr>
          <w:rFonts w:asciiTheme="minorHAnsi" w:hAnsiTheme="minorHAnsi" w:cs="Arial"/>
          <w:sz w:val="22"/>
          <w:szCs w:val="22"/>
        </w:rPr>
        <w:t>,</w:t>
      </w:r>
      <w:r w:rsidR="00447F5B" w:rsidRPr="00447F5B">
        <w:rPr>
          <w:rFonts w:asciiTheme="minorHAnsi" w:hAnsiTheme="minorHAnsi" w:cs="Arial"/>
          <w:sz w:val="22"/>
          <w:szCs w:val="22"/>
        </w:rPr>
        <w:t xml:space="preserve"> na základe písomného oznámenia, v ktorom musí Zmluvná strana, ktorá odstupuje od Zmluvy, presne vymedziť dôvody odstúpenia. Účinky odstúpenia sa riadia príslušnými ustanoveniami Obchodného zákonníka</w:t>
      </w:r>
      <w:r w:rsidRPr="00424BC5">
        <w:rPr>
          <w:rFonts w:asciiTheme="minorHAnsi" w:hAnsiTheme="minorHAnsi" w:cs="Arial"/>
          <w:sz w:val="22"/>
          <w:szCs w:val="22"/>
        </w:rPr>
        <w:t>.</w:t>
      </w:r>
    </w:p>
    <w:p w14:paraId="7AC187CD" w14:textId="77777777" w:rsidR="00B35D06" w:rsidRPr="006758EB" w:rsidRDefault="00B35D06" w:rsidP="00B35D06">
      <w:pPr>
        <w:pStyle w:val="Odsekzoznamu"/>
        <w:spacing w:line="264" w:lineRule="auto"/>
        <w:ind w:left="567"/>
        <w:jc w:val="both"/>
        <w:rPr>
          <w:rFonts w:asciiTheme="minorHAnsi" w:hAnsiTheme="minorHAnsi" w:cs="Arial"/>
          <w:sz w:val="22"/>
          <w:szCs w:val="22"/>
        </w:rPr>
      </w:pPr>
    </w:p>
    <w:p w14:paraId="6D83C94B" w14:textId="77777777" w:rsidR="00B35D06" w:rsidRPr="006758EB" w:rsidRDefault="00B35D06" w:rsidP="000F00A2">
      <w:pPr>
        <w:pStyle w:val="Odsekzoznamu"/>
        <w:numPr>
          <w:ilvl w:val="1"/>
          <w:numId w:val="74"/>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 xml:space="preserve">Za podstatné porušenie </w:t>
      </w:r>
      <w:r>
        <w:rPr>
          <w:rFonts w:asciiTheme="minorHAnsi" w:hAnsiTheme="minorHAnsi" w:cs="Arial"/>
          <w:sz w:val="22"/>
          <w:szCs w:val="22"/>
        </w:rPr>
        <w:t>Z</w:t>
      </w:r>
      <w:r w:rsidRPr="006758EB">
        <w:rPr>
          <w:rFonts w:asciiTheme="minorHAnsi" w:hAnsiTheme="minorHAnsi" w:cs="Arial"/>
          <w:sz w:val="22"/>
          <w:szCs w:val="22"/>
        </w:rPr>
        <w:t xml:space="preserve">mluvy </w:t>
      </w:r>
      <w:r w:rsidR="0040764C" w:rsidRPr="00D060A1">
        <w:rPr>
          <w:rFonts w:asciiTheme="minorHAnsi" w:hAnsiTheme="minorHAnsi" w:cs="Arial"/>
          <w:sz w:val="22"/>
          <w:szCs w:val="22"/>
        </w:rPr>
        <w:t>Zhotoviteľ</w:t>
      </w:r>
      <w:r w:rsidR="00447F5B">
        <w:rPr>
          <w:rFonts w:asciiTheme="minorHAnsi" w:hAnsiTheme="minorHAnsi" w:cs="Arial"/>
          <w:sz w:val="22"/>
          <w:szCs w:val="22"/>
        </w:rPr>
        <w:t>om</w:t>
      </w:r>
      <w:r w:rsidRPr="006758EB">
        <w:rPr>
          <w:rFonts w:asciiTheme="minorHAnsi" w:hAnsiTheme="minorHAnsi" w:cs="Arial"/>
          <w:sz w:val="22"/>
          <w:szCs w:val="22"/>
        </w:rPr>
        <w:t xml:space="preserve"> sa považuje najmä, ak:</w:t>
      </w:r>
    </w:p>
    <w:p w14:paraId="73CE2BF8" w14:textId="26EF4BF5" w:rsidR="00B35D06" w:rsidRDefault="00B35D06" w:rsidP="00B35D06">
      <w:pPr>
        <w:pStyle w:val="Odsekzoznamu"/>
        <w:numPr>
          <w:ilvl w:val="2"/>
          <w:numId w:val="34"/>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 xml:space="preserve">je </w:t>
      </w:r>
      <w:r w:rsidR="0040764C" w:rsidRPr="00D060A1">
        <w:rPr>
          <w:rFonts w:asciiTheme="minorHAnsi" w:hAnsiTheme="minorHAnsi" w:cs="Arial"/>
          <w:sz w:val="22"/>
          <w:szCs w:val="22"/>
        </w:rPr>
        <w:t>Zhotoviteľ</w:t>
      </w:r>
      <w:r w:rsidRPr="006758EB">
        <w:rPr>
          <w:rFonts w:asciiTheme="minorHAnsi" w:hAnsiTheme="minorHAnsi" w:cs="Arial"/>
          <w:noProof w:val="0"/>
          <w:sz w:val="22"/>
          <w:szCs w:val="22"/>
        </w:rPr>
        <w:t xml:space="preserve"> z dôvodov výlučne na jeho strane v omeškaní s</w:t>
      </w:r>
      <w:r w:rsidR="00282C12">
        <w:rPr>
          <w:rFonts w:asciiTheme="minorHAnsi" w:hAnsiTheme="minorHAnsi" w:cs="Arial"/>
          <w:noProof w:val="0"/>
          <w:sz w:val="22"/>
          <w:szCs w:val="22"/>
        </w:rPr>
        <w:t> </w:t>
      </w:r>
      <w:r w:rsidR="00447F5B">
        <w:rPr>
          <w:rFonts w:asciiTheme="minorHAnsi" w:hAnsiTheme="minorHAnsi" w:cs="Arial"/>
          <w:noProof w:val="0"/>
          <w:sz w:val="22"/>
          <w:szCs w:val="22"/>
        </w:rPr>
        <w:t>odovzdaním</w:t>
      </w:r>
      <w:r w:rsidR="00282C12">
        <w:rPr>
          <w:rFonts w:asciiTheme="minorHAnsi" w:hAnsiTheme="minorHAnsi" w:cs="Arial"/>
          <w:noProof w:val="0"/>
          <w:sz w:val="22"/>
          <w:szCs w:val="22"/>
        </w:rPr>
        <w:t xml:space="preserve"> </w:t>
      </w:r>
      <w:r w:rsidR="00447F5B">
        <w:rPr>
          <w:rFonts w:asciiTheme="minorHAnsi" w:hAnsiTheme="minorHAnsi" w:cs="Arial"/>
          <w:noProof w:val="0"/>
          <w:sz w:val="22"/>
          <w:szCs w:val="22"/>
        </w:rPr>
        <w:t xml:space="preserve">Diela alebo </w:t>
      </w:r>
      <w:r w:rsidR="001755F9">
        <w:rPr>
          <w:rFonts w:asciiTheme="minorHAnsi" w:hAnsiTheme="minorHAnsi" w:cs="Arial"/>
          <w:noProof w:val="0"/>
          <w:sz w:val="22"/>
          <w:szCs w:val="22"/>
        </w:rPr>
        <w:t>Plnenia Diela</w:t>
      </w:r>
      <w:r w:rsidR="004D0D93">
        <w:rPr>
          <w:rFonts w:asciiTheme="minorHAnsi" w:hAnsiTheme="minorHAnsi" w:cs="Arial"/>
          <w:noProof w:val="0"/>
          <w:sz w:val="22"/>
          <w:szCs w:val="22"/>
        </w:rPr>
        <w:t xml:space="preserve"> podľa</w:t>
      </w:r>
      <w:r w:rsidR="00282C12">
        <w:rPr>
          <w:rFonts w:asciiTheme="minorHAnsi" w:hAnsiTheme="minorHAnsi" w:cs="Arial"/>
          <w:noProof w:val="0"/>
          <w:sz w:val="22"/>
          <w:szCs w:val="22"/>
        </w:rPr>
        <w:t xml:space="preserve"> </w:t>
      </w:r>
      <w:r w:rsidRPr="006758EB">
        <w:rPr>
          <w:rFonts w:asciiTheme="minorHAnsi" w:hAnsiTheme="minorHAnsi" w:cs="Arial"/>
          <w:noProof w:val="0"/>
          <w:sz w:val="22"/>
          <w:szCs w:val="22"/>
        </w:rPr>
        <w:t>bod</w:t>
      </w:r>
      <w:r w:rsidR="00447F5B">
        <w:rPr>
          <w:rFonts w:asciiTheme="minorHAnsi" w:hAnsiTheme="minorHAnsi" w:cs="Arial"/>
          <w:noProof w:val="0"/>
          <w:sz w:val="22"/>
          <w:szCs w:val="22"/>
        </w:rPr>
        <w:t>u</w:t>
      </w:r>
      <w:r w:rsidRPr="006758EB">
        <w:rPr>
          <w:rFonts w:asciiTheme="minorHAnsi" w:hAnsiTheme="minorHAnsi" w:cs="Arial"/>
          <w:noProof w:val="0"/>
          <w:sz w:val="22"/>
          <w:szCs w:val="22"/>
        </w:rPr>
        <w:t xml:space="preserve"> 3.1 tejto </w:t>
      </w:r>
      <w:r>
        <w:rPr>
          <w:rFonts w:asciiTheme="minorHAnsi" w:hAnsiTheme="minorHAnsi" w:cs="Arial"/>
          <w:noProof w:val="0"/>
          <w:sz w:val="22"/>
          <w:szCs w:val="22"/>
        </w:rPr>
        <w:t>Z</w:t>
      </w:r>
      <w:r w:rsidRPr="006758EB">
        <w:rPr>
          <w:rFonts w:asciiTheme="minorHAnsi" w:hAnsiTheme="minorHAnsi" w:cs="Arial"/>
          <w:noProof w:val="0"/>
          <w:sz w:val="22"/>
          <w:szCs w:val="22"/>
        </w:rPr>
        <w:t>mluvy o viac ako 30 (tridsať)</w:t>
      </w:r>
      <w:r>
        <w:rPr>
          <w:rFonts w:asciiTheme="minorHAnsi" w:hAnsiTheme="minorHAnsi" w:cs="Arial"/>
          <w:noProof w:val="0"/>
          <w:sz w:val="22"/>
          <w:szCs w:val="22"/>
        </w:rPr>
        <w:t xml:space="preserve"> dní</w:t>
      </w:r>
      <w:r w:rsidRPr="006758EB">
        <w:rPr>
          <w:rFonts w:asciiTheme="minorHAnsi" w:hAnsiTheme="minorHAnsi" w:cs="Arial"/>
          <w:noProof w:val="0"/>
          <w:sz w:val="22"/>
          <w:szCs w:val="22"/>
        </w:rPr>
        <w:t>,</w:t>
      </w:r>
    </w:p>
    <w:p w14:paraId="4779AE52" w14:textId="77777777" w:rsidR="00447F5B" w:rsidRPr="00821400" w:rsidRDefault="00447F5B" w:rsidP="0008379F">
      <w:pPr>
        <w:pStyle w:val="Odsekzoznamu"/>
        <w:numPr>
          <w:ilvl w:val="2"/>
          <w:numId w:val="34"/>
        </w:numPr>
        <w:spacing w:line="264" w:lineRule="auto"/>
        <w:ind w:left="851" w:hanging="284"/>
        <w:contextualSpacing/>
        <w:jc w:val="both"/>
        <w:rPr>
          <w:rFonts w:asciiTheme="minorHAnsi" w:hAnsiTheme="minorHAnsi" w:cs="Arial"/>
          <w:noProof w:val="0"/>
          <w:sz w:val="22"/>
          <w:szCs w:val="22"/>
        </w:rPr>
      </w:pPr>
      <w:r w:rsidRPr="00447F5B">
        <w:rPr>
          <w:rFonts w:asciiTheme="minorHAnsi" w:hAnsiTheme="minorHAnsi" w:cs="Arial"/>
          <w:noProof w:val="0"/>
          <w:sz w:val="22"/>
          <w:szCs w:val="22"/>
        </w:rPr>
        <w:t xml:space="preserve">opakovane (t. j. viac ako 3x (trikrát) počas trvania tejto Zmluvy) poruší akýmkoľvek spôsobom povinnosť na úseku ochrany osobných údajov v zmysle čl. </w:t>
      </w:r>
      <w:r>
        <w:rPr>
          <w:rFonts w:asciiTheme="minorHAnsi" w:hAnsiTheme="minorHAnsi" w:cs="Arial"/>
          <w:noProof w:val="0"/>
          <w:sz w:val="22"/>
          <w:szCs w:val="22"/>
        </w:rPr>
        <w:t>9</w:t>
      </w:r>
      <w:r w:rsidRPr="00447F5B">
        <w:rPr>
          <w:rFonts w:asciiTheme="minorHAnsi" w:hAnsiTheme="minorHAnsi" w:cs="Arial"/>
          <w:noProof w:val="0"/>
          <w:sz w:val="22"/>
          <w:szCs w:val="22"/>
        </w:rPr>
        <w:t xml:space="preserve"> tejto Zmluvy</w:t>
      </w:r>
      <w:r>
        <w:rPr>
          <w:rFonts w:asciiTheme="minorHAnsi" w:hAnsiTheme="minorHAnsi" w:cs="Arial"/>
          <w:noProof w:val="0"/>
          <w:sz w:val="22"/>
          <w:szCs w:val="22"/>
        </w:rPr>
        <w:t>,</w:t>
      </w:r>
    </w:p>
    <w:p w14:paraId="222168EA" w14:textId="2B8BBCAD" w:rsidR="00B35D06" w:rsidRPr="006758EB" w:rsidRDefault="0040764C" w:rsidP="00B35D06">
      <w:pPr>
        <w:pStyle w:val="Odsekzoznamu"/>
        <w:numPr>
          <w:ilvl w:val="2"/>
          <w:numId w:val="34"/>
        </w:numPr>
        <w:spacing w:line="264" w:lineRule="auto"/>
        <w:ind w:left="851" w:hanging="284"/>
        <w:contextualSpacing/>
        <w:jc w:val="both"/>
        <w:rPr>
          <w:rFonts w:asciiTheme="minorHAnsi" w:hAnsiTheme="minorHAnsi" w:cs="Arial"/>
          <w:noProof w:val="0"/>
          <w:sz w:val="22"/>
          <w:szCs w:val="22"/>
        </w:rPr>
      </w:pPr>
      <w:r w:rsidRPr="00D060A1">
        <w:rPr>
          <w:rFonts w:asciiTheme="minorHAnsi" w:hAnsiTheme="minorHAnsi" w:cs="Arial"/>
          <w:sz w:val="22"/>
          <w:szCs w:val="22"/>
        </w:rPr>
        <w:t>Zhotoviteľ</w:t>
      </w:r>
      <w:r w:rsidR="003022CC">
        <w:rPr>
          <w:rFonts w:asciiTheme="minorHAnsi" w:hAnsiTheme="minorHAnsi" w:cs="Arial"/>
          <w:sz w:val="22"/>
          <w:szCs w:val="22"/>
        </w:rPr>
        <w:t xml:space="preserve"> </w:t>
      </w:r>
      <w:r w:rsidR="00B35D06" w:rsidRPr="006758EB">
        <w:rPr>
          <w:rFonts w:asciiTheme="minorHAnsi" w:hAnsiTheme="minorHAnsi" w:cs="Arial"/>
          <w:noProof w:val="0"/>
          <w:sz w:val="22"/>
          <w:szCs w:val="22"/>
        </w:rPr>
        <w:t xml:space="preserve">poruší </w:t>
      </w:r>
      <w:r w:rsidR="00B35D06" w:rsidRPr="00985A8B">
        <w:rPr>
          <w:rFonts w:asciiTheme="minorHAnsi" w:hAnsiTheme="minorHAnsi" w:cs="Arial"/>
          <w:noProof w:val="0"/>
          <w:sz w:val="22"/>
          <w:szCs w:val="22"/>
        </w:rPr>
        <w:t>povinnosť v zmysle bod</w:t>
      </w:r>
      <w:r w:rsidR="00447F5B">
        <w:rPr>
          <w:rFonts w:asciiTheme="minorHAnsi" w:hAnsiTheme="minorHAnsi" w:cs="Arial"/>
          <w:noProof w:val="0"/>
          <w:sz w:val="22"/>
          <w:szCs w:val="22"/>
        </w:rPr>
        <w:t>u</w:t>
      </w:r>
      <w:r w:rsidR="00B35D06" w:rsidRPr="00985A8B">
        <w:rPr>
          <w:rFonts w:asciiTheme="minorHAnsi" w:hAnsiTheme="minorHAnsi" w:cs="Arial"/>
          <w:noProof w:val="0"/>
          <w:sz w:val="22"/>
          <w:szCs w:val="22"/>
        </w:rPr>
        <w:t xml:space="preserve"> 1</w:t>
      </w:r>
      <w:r w:rsidR="004D0D93">
        <w:rPr>
          <w:rFonts w:asciiTheme="minorHAnsi" w:hAnsiTheme="minorHAnsi" w:cs="Arial"/>
          <w:noProof w:val="0"/>
          <w:sz w:val="22"/>
          <w:szCs w:val="22"/>
        </w:rPr>
        <w:t>2</w:t>
      </w:r>
      <w:r w:rsidR="00B35D06" w:rsidRPr="00985A8B">
        <w:rPr>
          <w:rFonts w:asciiTheme="minorHAnsi" w:hAnsiTheme="minorHAnsi" w:cs="Arial"/>
          <w:noProof w:val="0"/>
          <w:sz w:val="22"/>
          <w:szCs w:val="22"/>
        </w:rPr>
        <w:t>.5 tejto</w:t>
      </w:r>
      <w:r w:rsidR="00282C12">
        <w:rPr>
          <w:rFonts w:asciiTheme="minorHAnsi" w:hAnsiTheme="minorHAnsi" w:cs="Arial"/>
          <w:noProof w:val="0"/>
          <w:sz w:val="22"/>
          <w:szCs w:val="22"/>
        </w:rPr>
        <w:t xml:space="preserve"> </w:t>
      </w:r>
      <w:r w:rsidR="00B35D06">
        <w:rPr>
          <w:rFonts w:asciiTheme="minorHAnsi" w:hAnsiTheme="minorHAnsi" w:cs="Arial"/>
          <w:noProof w:val="0"/>
          <w:sz w:val="22"/>
          <w:szCs w:val="22"/>
        </w:rPr>
        <w:t>Z</w:t>
      </w:r>
      <w:r w:rsidR="00B35D06" w:rsidRPr="006758EB">
        <w:rPr>
          <w:rFonts w:asciiTheme="minorHAnsi" w:hAnsiTheme="minorHAnsi" w:cs="Arial"/>
          <w:noProof w:val="0"/>
          <w:sz w:val="22"/>
          <w:szCs w:val="22"/>
        </w:rPr>
        <w:t xml:space="preserve">mluvy, teda ak na plnení tejto </w:t>
      </w:r>
      <w:r w:rsidR="00B35D06">
        <w:rPr>
          <w:rFonts w:asciiTheme="minorHAnsi" w:hAnsiTheme="minorHAnsi" w:cs="Arial"/>
          <w:noProof w:val="0"/>
          <w:sz w:val="22"/>
          <w:szCs w:val="22"/>
        </w:rPr>
        <w:t>Zmluvy</w:t>
      </w:r>
      <w:r w:rsidR="00B35D06" w:rsidRPr="006758EB">
        <w:rPr>
          <w:rFonts w:asciiTheme="minorHAnsi" w:hAnsiTheme="minorHAnsi" w:cs="Arial"/>
          <w:noProof w:val="0"/>
          <w:sz w:val="22"/>
          <w:szCs w:val="22"/>
        </w:rPr>
        <w:t xml:space="preserve"> bude participovať Subdodávateľ alebo subdodávateľ v zmysle § 2 ods. 1 písm. a) bod 7 Zákona o registri partnerov verejného sektora, ktorému vznikla v dôsledku participácie na plnení tejto </w:t>
      </w:r>
      <w:r w:rsidR="00B35D06">
        <w:rPr>
          <w:rFonts w:asciiTheme="minorHAnsi" w:hAnsiTheme="minorHAnsi" w:cs="Arial"/>
          <w:noProof w:val="0"/>
          <w:sz w:val="22"/>
          <w:szCs w:val="22"/>
        </w:rPr>
        <w:t>Zmluvy</w:t>
      </w:r>
      <w:r w:rsidR="00B35D06" w:rsidRPr="006758EB">
        <w:rPr>
          <w:rFonts w:asciiTheme="minorHAnsi" w:hAnsiTheme="minorHAnsi" w:cs="Arial"/>
          <w:noProof w:val="0"/>
          <w:sz w:val="22"/>
          <w:szCs w:val="22"/>
        </w:rPr>
        <w:t xml:space="preserve"> povinnosť zápisu do registra partnerov verejného sektora v zmysle Zákona o registri partnerov verejného sektora (ďalej len „</w:t>
      </w:r>
      <w:r w:rsidR="00B35D06" w:rsidRPr="006758EB">
        <w:rPr>
          <w:rFonts w:asciiTheme="minorHAnsi" w:hAnsiTheme="minorHAnsi" w:cs="Arial"/>
          <w:b/>
          <w:noProof w:val="0"/>
          <w:sz w:val="22"/>
          <w:szCs w:val="22"/>
        </w:rPr>
        <w:t>Register</w:t>
      </w:r>
      <w:r w:rsidR="00B35D06" w:rsidRPr="006758EB">
        <w:rPr>
          <w:rFonts w:asciiTheme="minorHAnsi" w:hAnsiTheme="minorHAnsi" w:cs="Arial"/>
          <w:noProof w:val="0"/>
          <w:sz w:val="22"/>
          <w:szCs w:val="22"/>
        </w:rPr>
        <w:t>“), pričom tento si túto povinnosť riadne a včas nesplnil alebo bol z Registra vymazaný,</w:t>
      </w:r>
    </w:p>
    <w:p w14:paraId="76C2ACC6" w14:textId="4541AB0E" w:rsidR="00B35D06" w:rsidRPr="00821400" w:rsidRDefault="0040764C" w:rsidP="0008379F">
      <w:pPr>
        <w:pStyle w:val="Odsekzoznamu"/>
        <w:numPr>
          <w:ilvl w:val="2"/>
          <w:numId w:val="34"/>
        </w:numPr>
        <w:spacing w:line="264" w:lineRule="auto"/>
        <w:ind w:left="851" w:hanging="284"/>
        <w:contextualSpacing/>
        <w:jc w:val="both"/>
        <w:rPr>
          <w:rFonts w:asciiTheme="minorHAnsi" w:hAnsiTheme="minorHAnsi" w:cs="Arial"/>
          <w:noProof w:val="0"/>
          <w:sz w:val="22"/>
          <w:szCs w:val="22"/>
        </w:rPr>
      </w:pPr>
      <w:r w:rsidRPr="00D060A1">
        <w:rPr>
          <w:rFonts w:asciiTheme="minorHAnsi" w:hAnsiTheme="minorHAnsi" w:cs="Arial"/>
          <w:sz w:val="22"/>
          <w:szCs w:val="22"/>
        </w:rPr>
        <w:t>Zhotoviteľ</w:t>
      </w:r>
      <w:r w:rsidR="00B35D06" w:rsidRPr="006758EB">
        <w:rPr>
          <w:rFonts w:asciiTheme="minorHAnsi" w:hAnsiTheme="minorHAnsi" w:cs="Arial"/>
          <w:noProof w:val="0"/>
          <w:sz w:val="22"/>
          <w:szCs w:val="22"/>
        </w:rPr>
        <w:t xml:space="preserve"> postúpi alebo založí pohľadávku z tejto </w:t>
      </w:r>
      <w:r w:rsidR="00B35D06">
        <w:rPr>
          <w:rFonts w:asciiTheme="minorHAnsi" w:hAnsiTheme="minorHAnsi" w:cs="Arial"/>
          <w:noProof w:val="0"/>
          <w:sz w:val="22"/>
          <w:szCs w:val="22"/>
        </w:rPr>
        <w:t>Zmluvy</w:t>
      </w:r>
      <w:r w:rsidR="00B35D06" w:rsidRPr="006758EB">
        <w:rPr>
          <w:rFonts w:asciiTheme="minorHAnsi" w:hAnsiTheme="minorHAnsi" w:cs="Arial"/>
          <w:noProof w:val="0"/>
          <w:sz w:val="22"/>
          <w:szCs w:val="22"/>
        </w:rPr>
        <w:t xml:space="preserve"> voči Objednávateľovi v rozpore s</w:t>
      </w:r>
      <w:r w:rsidR="003022CC">
        <w:rPr>
          <w:rFonts w:asciiTheme="minorHAnsi" w:hAnsiTheme="minorHAnsi" w:cs="Arial"/>
          <w:noProof w:val="0"/>
          <w:sz w:val="22"/>
          <w:szCs w:val="22"/>
        </w:rPr>
        <w:t> </w:t>
      </w:r>
      <w:r w:rsidR="00B35D06" w:rsidRPr="006758EB">
        <w:rPr>
          <w:rFonts w:asciiTheme="minorHAnsi" w:hAnsiTheme="minorHAnsi" w:cs="Arial"/>
          <w:noProof w:val="0"/>
          <w:sz w:val="22"/>
          <w:szCs w:val="22"/>
        </w:rPr>
        <w:t>bod</w:t>
      </w:r>
      <w:r w:rsidR="00447F5B">
        <w:rPr>
          <w:rFonts w:asciiTheme="minorHAnsi" w:hAnsiTheme="minorHAnsi" w:cs="Arial"/>
          <w:noProof w:val="0"/>
          <w:sz w:val="22"/>
          <w:szCs w:val="22"/>
        </w:rPr>
        <w:t>om</w:t>
      </w:r>
      <w:r w:rsidR="003022CC">
        <w:rPr>
          <w:rFonts w:asciiTheme="minorHAnsi" w:hAnsiTheme="minorHAnsi" w:cs="Arial"/>
          <w:noProof w:val="0"/>
          <w:sz w:val="22"/>
          <w:szCs w:val="22"/>
        </w:rPr>
        <w:t xml:space="preserve"> </w:t>
      </w:r>
      <w:r w:rsidR="004D0D93">
        <w:rPr>
          <w:rFonts w:asciiTheme="minorHAnsi" w:hAnsiTheme="minorHAnsi" w:cs="Arial"/>
          <w:noProof w:val="0"/>
          <w:sz w:val="22"/>
          <w:szCs w:val="22"/>
        </w:rPr>
        <w:t>6</w:t>
      </w:r>
      <w:r w:rsidR="00B35D06" w:rsidRPr="006758EB">
        <w:rPr>
          <w:rFonts w:asciiTheme="minorHAnsi" w:hAnsiTheme="minorHAnsi" w:cs="Arial"/>
          <w:noProof w:val="0"/>
          <w:sz w:val="22"/>
          <w:szCs w:val="22"/>
        </w:rPr>
        <w:t>.</w:t>
      </w:r>
      <w:r w:rsidR="00B35D06">
        <w:rPr>
          <w:rFonts w:asciiTheme="minorHAnsi" w:hAnsiTheme="minorHAnsi" w:cs="Arial"/>
          <w:noProof w:val="0"/>
          <w:sz w:val="22"/>
          <w:szCs w:val="22"/>
        </w:rPr>
        <w:t>6</w:t>
      </w:r>
      <w:r w:rsidR="00B35D06" w:rsidRPr="006758EB">
        <w:rPr>
          <w:rFonts w:asciiTheme="minorHAnsi" w:hAnsiTheme="minorHAnsi" w:cs="Arial"/>
          <w:noProof w:val="0"/>
          <w:sz w:val="22"/>
          <w:szCs w:val="22"/>
        </w:rPr>
        <w:t xml:space="preserve"> tejto </w:t>
      </w:r>
      <w:r w:rsidR="00B35D06">
        <w:rPr>
          <w:rFonts w:asciiTheme="minorHAnsi" w:hAnsiTheme="minorHAnsi" w:cs="Arial"/>
          <w:noProof w:val="0"/>
          <w:sz w:val="22"/>
          <w:szCs w:val="22"/>
        </w:rPr>
        <w:t>Z</w:t>
      </w:r>
      <w:r w:rsidR="00B35D06" w:rsidRPr="006758EB">
        <w:rPr>
          <w:rFonts w:asciiTheme="minorHAnsi" w:hAnsiTheme="minorHAnsi" w:cs="Arial"/>
          <w:noProof w:val="0"/>
          <w:sz w:val="22"/>
          <w:szCs w:val="22"/>
        </w:rPr>
        <w:t>mluvy</w:t>
      </w:r>
      <w:r w:rsidR="00447F5B">
        <w:rPr>
          <w:rFonts w:asciiTheme="minorHAnsi" w:hAnsiTheme="minorHAnsi" w:cs="Arial"/>
          <w:noProof w:val="0"/>
          <w:sz w:val="22"/>
          <w:szCs w:val="22"/>
        </w:rPr>
        <w:t>.</w:t>
      </w:r>
    </w:p>
    <w:p w14:paraId="256B2AFB" w14:textId="77777777" w:rsidR="00B35D06" w:rsidRPr="00424BC5" w:rsidRDefault="00B35D06" w:rsidP="00B35D06">
      <w:pPr>
        <w:pStyle w:val="Odsekzoznamu"/>
        <w:ind w:left="0"/>
        <w:jc w:val="both"/>
        <w:rPr>
          <w:rFonts w:asciiTheme="minorHAnsi" w:hAnsiTheme="minorHAnsi" w:cstheme="minorHAnsi"/>
          <w:sz w:val="22"/>
          <w:szCs w:val="22"/>
        </w:rPr>
      </w:pPr>
    </w:p>
    <w:p w14:paraId="1B5CAD30" w14:textId="798A2395" w:rsidR="00B35D06" w:rsidRPr="006758EB" w:rsidRDefault="00B35D06" w:rsidP="000F00A2">
      <w:pPr>
        <w:pStyle w:val="Odsekzoznamu"/>
        <w:numPr>
          <w:ilvl w:val="1"/>
          <w:numId w:val="74"/>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 xml:space="preserve">Objednávateľ je oprávnený odstúpiť od </w:t>
      </w:r>
      <w:r>
        <w:rPr>
          <w:rFonts w:asciiTheme="minorHAnsi" w:hAnsiTheme="minorHAnsi" w:cs="Arial"/>
          <w:sz w:val="22"/>
          <w:szCs w:val="22"/>
        </w:rPr>
        <w:t>Z</w:t>
      </w:r>
      <w:r w:rsidRPr="006758EB">
        <w:rPr>
          <w:rFonts w:asciiTheme="minorHAnsi" w:hAnsiTheme="minorHAnsi" w:cs="Arial"/>
          <w:sz w:val="22"/>
          <w:szCs w:val="22"/>
        </w:rPr>
        <w:t>mluvy</w:t>
      </w:r>
      <w:r w:rsidR="00447F5B">
        <w:rPr>
          <w:rFonts w:asciiTheme="minorHAnsi" w:hAnsiTheme="minorHAnsi" w:cs="Arial"/>
          <w:sz w:val="22"/>
          <w:szCs w:val="22"/>
        </w:rPr>
        <w:t>,</w:t>
      </w:r>
      <w:r w:rsidR="003022CC">
        <w:rPr>
          <w:rFonts w:asciiTheme="minorHAnsi" w:hAnsiTheme="minorHAnsi" w:cs="Arial"/>
          <w:sz w:val="22"/>
          <w:szCs w:val="22"/>
        </w:rPr>
        <w:t xml:space="preserve"> </w:t>
      </w:r>
      <w:r w:rsidR="00447F5B" w:rsidRPr="00447F5B">
        <w:rPr>
          <w:rFonts w:asciiTheme="minorHAnsi" w:hAnsiTheme="minorHAnsi" w:cs="Arial"/>
          <w:sz w:val="22"/>
          <w:szCs w:val="22"/>
        </w:rPr>
        <w:t>a to buď v celom jej rozsahu alebo čiastočne, a to aj bez výzvy na dodatočné splnenie záväzkov, a bez toho, aby Objednávateľovi vznikla z dôvodu odstúpenia povinnosť nahradiť škodu alebo akékoľvek sankcie</w:t>
      </w:r>
      <w:r w:rsidR="003022CC">
        <w:rPr>
          <w:rFonts w:asciiTheme="minorHAnsi" w:hAnsiTheme="minorHAnsi" w:cs="Arial"/>
          <w:sz w:val="22"/>
          <w:szCs w:val="22"/>
        </w:rPr>
        <w:t xml:space="preserve"> </w:t>
      </w:r>
      <w:r w:rsidRPr="006758EB">
        <w:rPr>
          <w:rFonts w:asciiTheme="minorHAnsi" w:hAnsiTheme="minorHAnsi" w:cs="Arial"/>
          <w:sz w:val="22"/>
          <w:szCs w:val="22"/>
        </w:rPr>
        <w:t>aj v prípade, ak:</w:t>
      </w:r>
    </w:p>
    <w:p w14:paraId="4D6CC149" w14:textId="77777777" w:rsidR="00447F5B" w:rsidRDefault="00447F5B" w:rsidP="00B35D06">
      <w:pPr>
        <w:pStyle w:val="Odsekzoznamu"/>
        <w:numPr>
          <w:ilvl w:val="2"/>
          <w:numId w:val="35"/>
        </w:numPr>
        <w:spacing w:line="264" w:lineRule="auto"/>
        <w:ind w:left="851" w:hanging="284"/>
        <w:contextualSpacing/>
        <w:jc w:val="both"/>
        <w:rPr>
          <w:rFonts w:asciiTheme="minorHAnsi" w:hAnsiTheme="minorHAnsi" w:cs="Arial"/>
          <w:noProof w:val="0"/>
          <w:sz w:val="22"/>
          <w:szCs w:val="22"/>
        </w:rPr>
      </w:pPr>
      <w:r w:rsidRPr="00447F5B">
        <w:rPr>
          <w:rFonts w:asciiTheme="minorHAnsi" w:hAnsiTheme="minorHAnsi" w:cs="Arial"/>
          <w:noProof w:val="0"/>
          <w:sz w:val="22"/>
          <w:szCs w:val="22"/>
        </w:rPr>
        <w:t>v prípade, kedy ešte nedošlo k plneniu zo Zmluvy a výsledky administratívnej kontroly poskytovateľa nen</w:t>
      </w:r>
      <w:r>
        <w:rPr>
          <w:rFonts w:asciiTheme="minorHAnsi" w:hAnsiTheme="minorHAnsi" w:cs="Arial"/>
          <w:noProof w:val="0"/>
          <w:sz w:val="22"/>
          <w:szCs w:val="22"/>
        </w:rPr>
        <w:t>ávratného finančného príspevku O</w:t>
      </w:r>
      <w:r w:rsidRPr="00447F5B">
        <w:rPr>
          <w:rFonts w:asciiTheme="minorHAnsi" w:hAnsiTheme="minorHAnsi" w:cs="Arial"/>
          <w:noProof w:val="0"/>
          <w:sz w:val="22"/>
          <w:szCs w:val="22"/>
        </w:rPr>
        <w:t>bjednávateľovi neumožňujú financovanie výdavkov vzniknutých z Verejného obstarávania</w:t>
      </w:r>
      <w:r>
        <w:rPr>
          <w:rFonts w:asciiTheme="minorHAnsi" w:hAnsiTheme="minorHAnsi" w:cs="Arial"/>
          <w:noProof w:val="0"/>
          <w:sz w:val="22"/>
          <w:szCs w:val="22"/>
        </w:rPr>
        <w:t>,</w:t>
      </w:r>
    </w:p>
    <w:p w14:paraId="603FE5DC" w14:textId="77777777" w:rsidR="00560A25" w:rsidRPr="00B93337" w:rsidRDefault="001E144E" w:rsidP="00B35D06">
      <w:pPr>
        <w:pStyle w:val="Odsekzoznamu"/>
        <w:numPr>
          <w:ilvl w:val="2"/>
          <w:numId w:val="35"/>
        </w:numPr>
        <w:spacing w:line="264" w:lineRule="auto"/>
        <w:ind w:left="851" w:hanging="284"/>
        <w:contextualSpacing/>
        <w:jc w:val="both"/>
        <w:rPr>
          <w:rFonts w:asciiTheme="minorHAnsi" w:hAnsiTheme="minorHAnsi" w:cs="Arial"/>
          <w:noProof w:val="0"/>
          <w:color w:val="000000" w:themeColor="text1"/>
          <w:sz w:val="22"/>
          <w:szCs w:val="22"/>
        </w:rPr>
      </w:pPr>
      <w:r w:rsidRPr="00B93337">
        <w:rPr>
          <w:rFonts w:asciiTheme="minorHAnsi" w:hAnsiTheme="minorHAnsi" w:cs="Arial"/>
          <w:noProof w:val="0"/>
          <w:color w:val="000000" w:themeColor="text1"/>
          <w:sz w:val="22"/>
          <w:szCs w:val="22"/>
        </w:rPr>
        <w:t>dôjde k skončeniu alebo zániku Zmluvy o poskytnutí NFP, a to bez ohľadu na právny titul skončenia alebo zániku Zmluvy o</w:t>
      </w:r>
      <w:r w:rsidR="00560A25" w:rsidRPr="00B93337">
        <w:rPr>
          <w:rFonts w:asciiTheme="minorHAnsi" w:hAnsiTheme="minorHAnsi" w:cs="Arial"/>
          <w:noProof w:val="0"/>
          <w:color w:val="000000" w:themeColor="text1"/>
          <w:sz w:val="22"/>
          <w:szCs w:val="22"/>
        </w:rPr>
        <w:t xml:space="preserve"> poskytnutí </w:t>
      </w:r>
      <w:r w:rsidRPr="00B93337">
        <w:rPr>
          <w:rFonts w:asciiTheme="minorHAnsi" w:hAnsiTheme="minorHAnsi" w:cs="Arial"/>
          <w:noProof w:val="0"/>
          <w:color w:val="000000" w:themeColor="text1"/>
          <w:sz w:val="22"/>
          <w:szCs w:val="22"/>
        </w:rPr>
        <w:t>NFP,</w:t>
      </w:r>
    </w:p>
    <w:p w14:paraId="0E6208AF" w14:textId="034C02A5" w:rsidR="00B35D06" w:rsidRPr="006758EB" w:rsidRDefault="00B35D06" w:rsidP="00B35D06">
      <w:pPr>
        <w:pStyle w:val="Odsekzoznamu"/>
        <w:numPr>
          <w:ilvl w:val="2"/>
          <w:numId w:val="35"/>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 xml:space="preserve">sa </w:t>
      </w:r>
      <w:r w:rsidR="0040764C" w:rsidRPr="00D060A1">
        <w:rPr>
          <w:rFonts w:asciiTheme="minorHAnsi" w:hAnsiTheme="minorHAnsi" w:cs="Arial"/>
          <w:sz w:val="22"/>
          <w:szCs w:val="22"/>
        </w:rPr>
        <w:t>Zhotoviteľ</w:t>
      </w:r>
      <w:r w:rsidRPr="006758EB">
        <w:rPr>
          <w:rFonts w:asciiTheme="minorHAnsi" w:hAnsiTheme="minorHAnsi" w:cs="Arial"/>
          <w:noProof w:val="0"/>
          <w:sz w:val="22"/>
          <w:szCs w:val="22"/>
        </w:rPr>
        <w:t xml:space="preserve"> stane spoločnosťou v kríze, </w:t>
      </w:r>
    </w:p>
    <w:p w14:paraId="61F3DA4B" w14:textId="160E1D28" w:rsidR="00B35D06" w:rsidRPr="006758EB" w:rsidRDefault="0040764C" w:rsidP="00B35D06">
      <w:pPr>
        <w:pStyle w:val="Odsekzoznamu"/>
        <w:numPr>
          <w:ilvl w:val="2"/>
          <w:numId w:val="35"/>
        </w:numPr>
        <w:spacing w:line="264" w:lineRule="auto"/>
        <w:ind w:left="851" w:hanging="284"/>
        <w:contextualSpacing/>
        <w:jc w:val="both"/>
        <w:rPr>
          <w:rFonts w:asciiTheme="minorHAnsi" w:hAnsiTheme="minorHAnsi" w:cs="Arial"/>
          <w:noProof w:val="0"/>
          <w:sz w:val="22"/>
          <w:szCs w:val="22"/>
        </w:rPr>
      </w:pPr>
      <w:r w:rsidRPr="00D060A1">
        <w:rPr>
          <w:rFonts w:asciiTheme="minorHAnsi" w:hAnsiTheme="minorHAnsi" w:cs="Arial"/>
          <w:sz w:val="22"/>
          <w:szCs w:val="22"/>
        </w:rPr>
        <w:t>Zhotoviteľ</w:t>
      </w:r>
      <w:r w:rsidR="00B35D06" w:rsidRPr="006758EB">
        <w:rPr>
          <w:rFonts w:asciiTheme="minorHAnsi" w:hAnsiTheme="minorHAnsi" w:cs="Arial"/>
          <w:noProof w:val="0"/>
          <w:sz w:val="22"/>
          <w:szCs w:val="22"/>
        </w:rPr>
        <w:t xml:space="preserve"> vstúpi do likvidácie,</w:t>
      </w:r>
    </w:p>
    <w:p w14:paraId="630A5C57" w14:textId="36813744" w:rsidR="00B35D06" w:rsidRPr="006758EB" w:rsidRDefault="00B35D06" w:rsidP="00B35D06">
      <w:pPr>
        <w:pStyle w:val="Odsekzoznamu"/>
        <w:numPr>
          <w:ilvl w:val="2"/>
          <w:numId w:val="35"/>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 xml:space="preserve">sa proti </w:t>
      </w:r>
      <w:r w:rsidR="0040764C" w:rsidRPr="00D060A1">
        <w:rPr>
          <w:rFonts w:asciiTheme="minorHAnsi" w:hAnsiTheme="minorHAnsi" w:cs="Arial"/>
          <w:sz w:val="22"/>
          <w:szCs w:val="22"/>
        </w:rPr>
        <w:t>Zhotoviteľ</w:t>
      </w:r>
      <w:r w:rsidRPr="006758EB">
        <w:rPr>
          <w:rFonts w:asciiTheme="minorHAnsi" w:hAnsiTheme="minorHAnsi" w:cs="Arial"/>
          <w:noProof w:val="0"/>
          <w:sz w:val="22"/>
          <w:szCs w:val="22"/>
        </w:rPr>
        <w:t>ovi začne exekučné konanie,</w:t>
      </w:r>
    </w:p>
    <w:p w14:paraId="1F85616E" w14:textId="1631EADF" w:rsidR="00B35D06" w:rsidRPr="00512B31" w:rsidRDefault="00B35D06" w:rsidP="00B35D06">
      <w:pPr>
        <w:pStyle w:val="Odsekzoznamu"/>
        <w:numPr>
          <w:ilvl w:val="2"/>
          <w:numId w:val="35"/>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komukoľvek, kto je súčasťou organizácie</w:t>
      </w:r>
      <w:r w:rsidRPr="00424BC5">
        <w:rPr>
          <w:rFonts w:asciiTheme="minorHAnsi" w:hAnsiTheme="minorHAnsi" w:cs="Arial"/>
          <w:noProof w:val="0"/>
          <w:sz w:val="22"/>
          <w:szCs w:val="22"/>
        </w:rPr>
        <w:t xml:space="preserve"> Objednávateľa alebo akémukoľvek podriadenému či zástupcovi Objednávateľa ponúkne alebo dá úplatok </w:t>
      </w:r>
      <w:r w:rsidR="0040764C" w:rsidRPr="00D060A1">
        <w:rPr>
          <w:rFonts w:asciiTheme="minorHAnsi" w:hAnsiTheme="minorHAnsi" w:cs="Arial"/>
          <w:sz w:val="22"/>
          <w:szCs w:val="22"/>
        </w:rPr>
        <w:t>Zhotoviteľ</w:t>
      </w:r>
      <w:r w:rsidRPr="00424BC5">
        <w:rPr>
          <w:rFonts w:asciiTheme="minorHAnsi" w:hAnsiTheme="minorHAnsi" w:cs="Arial"/>
          <w:noProof w:val="0"/>
          <w:sz w:val="22"/>
          <w:szCs w:val="22"/>
        </w:rPr>
        <w:t xml:space="preserve"> alebo jeho podriadený alebo zástupca,</w:t>
      </w:r>
    </w:p>
    <w:p w14:paraId="5AF77B0C" w14:textId="140C2536" w:rsidR="00B35D06" w:rsidRPr="00424BC5" w:rsidRDefault="0040764C" w:rsidP="00B35D06">
      <w:pPr>
        <w:pStyle w:val="Odsekzoznamu"/>
        <w:numPr>
          <w:ilvl w:val="2"/>
          <w:numId w:val="35"/>
        </w:numPr>
        <w:spacing w:line="264" w:lineRule="auto"/>
        <w:ind w:left="851" w:hanging="284"/>
        <w:contextualSpacing/>
        <w:jc w:val="both"/>
        <w:rPr>
          <w:rFonts w:asciiTheme="minorHAnsi" w:hAnsiTheme="minorHAnsi" w:cs="Arial"/>
          <w:noProof w:val="0"/>
          <w:sz w:val="22"/>
          <w:szCs w:val="22"/>
        </w:rPr>
      </w:pPr>
      <w:r w:rsidRPr="00D060A1">
        <w:rPr>
          <w:rFonts w:asciiTheme="minorHAnsi" w:hAnsiTheme="minorHAnsi" w:cs="Arial"/>
          <w:sz w:val="22"/>
          <w:szCs w:val="22"/>
        </w:rPr>
        <w:t>Zhotoviteľ</w:t>
      </w:r>
      <w:r w:rsidR="00B35D06" w:rsidRPr="006758EB">
        <w:rPr>
          <w:rFonts w:asciiTheme="minorHAnsi" w:hAnsiTheme="minorHAnsi" w:cs="Arial"/>
          <w:noProof w:val="0"/>
          <w:sz w:val="22"/>
          <w:szCs w:val="22"/>
        </w:rPr>
        <w:t xml:space="preserve"> predá svoj podnik alebo časť podniku a podľa Objednávateľa sa tým zhorší vymožiteľnosť práv a povinností zo </w:t>
      </w:r>
      <w:r w:rsidR="00B35D06">
        <w:rPr>
          <w:rFonts w:asciiTheme="minorHAnsi" w:hAnsiTheme="minorHAnsi" w:cs="Arial"/>
          <w:noProof w:val="0"/>
          <w:sz w:val="22"/>
          <w:szCs w:val="22"/>
        </w:rPr>
        <w:t>Z</w:t>
      </w:r>
      <w:r w:rsidR="00B35D06" w:rsidRPr="006758EB">
        <w:rPr>
          <w:rFonts w:asciiTheme="minorHAnsi" w:hAnsiTheme="minorHAnsi" w:cs="Arial"/>
          <w:noProof w:val="0"/>
          <w:sz w:val="22"/>
          <w:szCs w:val="22"/>
        </w:rPr>
        <w:t>mluvy,</w:t>
      </w:r>
    </w:p>
    <w:p w14:paraId="63385D24" w14:textId="30FC44F0" w:rsidR="0008379F" w:rsidRDefault="0040764C" w:rsidP="00B35D06">
      <w:pPr>
        <w:pStyle w:val="Odsekzoznamu"/>
        <w:numPr>
          <w:ilvl w:val="2"/>
          <w:numId w:val="35"/>
        </w:numPr>
        <w:spacing w:line="264" w:lineRule="auto"/>
        <w:ind w:left="851" w:hanging="284"/>
        <w:contextualSpacing/>
        <w:jc w:val="both"/>
        <w:rPr>
          <w:rFonts w:asciiTheme="minorHAnsi" w:hAnsiTheme="minorHAnsi" w:cs="Arial"/>
          <w:noProof w:val="0"/>
          <w:sz w:val="22"/>
          <w:szCs w:val="22"/>
        </w:rPr>
      </w:pPr>
      <w:r w:rsidRPr="00D060A1">
        <w:rPr>
          <w:rFonts w:asciiTheme="minorHAnsi" w:hAnsiTheme="minorHAnsi" w:cs="Arial"/>
          <w:sz w:val="22"/>
          <w:szCs w:val="22"/>
        </w:rPr>
        <w:t>Zhotoviteľ</w:t>
      </w:r>
      <w:r w:rsidR="00B35D06" w:rsidRPr="006758EB">
        <w:rPr>
          <w:rFonts w:asciiTheme="minorHAnsi" w:hAnsiTheme="minorHAnsi" w:cs="Arial"/>
          <w:noProof w:val="0"/>
          <w:sz w:val="22"/>
          <w:szCs w:val="22"/>
        </w:rPr>
        <w:t xml:space="preserve"> stratil spôsobilosť vyžadovanú zákonom č. 343/2015 Z. z. o verejnom obstarávaní a o zmene a doplnení niektorých zákonov pre účasť na verejnom obstarávaní</w:t>
      </w:r>
      <w:r w:rsidR="00CC36F1">
        <w:rPr>
          <w:rFonts w:asciiTheme="minorHAnsi" w:hAnsiTheme="minorHAnsi" w:cs="Arial"/>
          <w:noProof w:val="0"/>
          <w:sz w:val="22"/>
          <w:szCs w:val="22"/>
        </w:rPr>
        <w:t>.</w:t>
      </w:r>
    </w:p>
    <w:p w14:paraId="0D2AF155" w14:textId="77777777" w:rsidR="00B35D06" w:rsidRPr="00424BC5" w:rsidRDefault="00B35D06" w:rsidP="00B35D06">
      <w:pPr>
        <w:pStyle w:val="Odsekzoznamu"/>
        <w:spacing w:line="264" w:lineRule="auto"/>
        <w:ind w:left="284" w:hanging="284"/>
        <w:jc w:val="both"/>
        <w:rPr>
          <w:rFonts w:asciiTheme="minorHAnsi" w:hAnsiTheme="minorHAnsi" w:cs="Arial"/>
          <w:noProof w:val="0"/>
          <w:sz w:val="22"/>
          <w:szCs w:val="22"/>
        </w:rPr>
      </w:pPr>
    </w:p>
    <w:p w14:paraId="4378F317" w14:textId="77777777" w:rsidR="0008379F" w:rsidRPr="006758EB" w:rsidRDefault="0008379F" w:rsidP="000F00A2">
      <w:pPr>
        <w:pStyle w:val="Odsekzoznamu"/>
        <w:numPr>
          <w:ilvl w:val="1"/>
          <w:numId w:val="74"/>
        </w:numPr>
        <w:spacing w:line="264" w:lineRule="auto"/>
        <w:ind w:left="567" w:hanging="567"/>
        <w:jc w:val="both"/>
        <w:rPr>
          <w:rFonts w:asciiTheme="minorHAnsi" w:hAnsiTheme="minorHAnsi" w:cs="Arial"/>
          <w:sz w:val="22"/>
          <w:szCs w:val="22"/>
        </w:rPr>
      </w:pPr>
      <w:r w:rsidRPr="0008379F">
        <w:rPr>
          <w:rFonts w:asciiTheme="minorHAnsi" w:hAnsiTheme="minorHAnsi" w:cs="Arial"/>
          <w:sz w:val="22"/>
          <w:szCs w:val="22"/>
        </w:rPr>
        <w:lastRenderedPageBreak/>
        <w:t>Odstúpením od Zmluvy nie sú dotknuté ustanovenia, z ktorých vyplýva, že majú trvať i po skončení tejto Zmluvy, najmä ustanovení týkajúcich sa práv duševného vlastníctva, ochrany dôverných informácií a osobných údajov, povinností pri výkone auditu/kontroly/overovania</w:t>
      </w:r>
      <w:r>
        <w:rPr>
          <w:rFonts w:asciiTheme="minorHAnsi" w:hAnsiTheme="minorHAnsi" w:cs="Arial"/>
          <w:sz w:val="22"/>
          <w:szCs w:val="22"/>
        </w:rPr>
        <w:t>.</w:t>
      </w:r>
    </w:p>
    <w:p w14:paraId="12128F74"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6D15FD4D" w14:textId="77777777" w:rsidR="00B35D06" w:rsidRPr="00424BC5" w:rsidRDefault="00B35D06" w:rsidP="000F00A2">
      <w:pPr>
        <w:pStyle w:val="Odsekzoznamu"/>
        <w:numPr>
          <w:ilvl w:val="1"/>
          <w:numId w:val="74"/>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Odstúpením od </w:t>
      </w:r>
      <w:r>
        <w:rPr>
          <w:rFonts w:asciiTheme="minorHAnsi" w:hAnsiTheme="minorHAnsi" w:cs="Arial"/>
          <w:sz w:val="22"/>
          <w:szCs w:val="22"/>
        </w:rPr>
        <w:t>Z</w:t>
      </w:r>
      <w:r w:rsidRPr="00424BC5">
        <w:rPr>
          <w:rFonts w:asciiTheme="minorHAnsi" w:hAnsiTheme="minorHAnsi" w:cs="Arial"/>
          <w:sz w:val="22"/>
          <w:szCs w:val="22"/>
        </w:rPr>
        <w:t xml:space="preserve">mluvy niektorou zo Zmluvných strán sa </w:t>
      </w:r>
      <w:r>
        <w:rPr>
          <w:rFonts w:asciiTheme="minorHAnsi" w:hAnsiTheme="minorHAnsi" w:cs="Arial"/>
          <w:sz w:val="22"/>
          <w:szCs w:val="22"/>
        </w:rPr>
        <w:t>Zmluva</w:t>
      </w:r>
      <w:r w:rsidRPr="00424BC5">
        <w:rPr>
          <w:rFonts w:asciiTheme="minorHAnsi" w:hAnsiTheme="minorHAnsi" w:cs="Arial"/>
          <w:sz w:val="22"/>
          <w:szCs w:val="22"/>
        </w:rPr>
        <w:t xml:space="preserve"> zrušuje ku dňu doručenia odstúpenia druhej Zmluvnej strane, pričom účinky odstúpenia sa spravujú príslušnými ustanoveniami Obchodného zákonníka. V prípade odstúpenia od tejto </w:t>
      </w:r>
      <w:r>
        <w:rPr>
          <w:rFonts w:asciiTheme="minorHAnsi" w:hAnsiTheme="minorHAnsi" w:cs="Arial"/>
          <w:sz w:val="22"/>
          <w:szCs w:val="22"/>
        </w:rPr>
        <w:t>Z</w:t>
      </w:r>
      <w:r w:rsidRPr="00424BC5">
        <w:rPr>
          <w:rFonts w:asciiTheme="minorHAnsi" w:hAnsiTheme="minorHAnsi" w:cs="Arial"/>
          <w:sz w:val="22"/>
          <w:szCs w:val="22"/>
        </w:rPr>
        <w:t xml:space="preserve">mluvy si Zmluvné strany ponechajú doposiaľ poskytnuté </w:t>
      </w:r>
      <w:r w:rsidR="0008379F">
        <w:rPr>
          <w:rFonts w:asciiTheme="minorHAnsi" w:hAnsiTheme="minorHAnsi" w:cs="Arial"/>
          <w:sz w:val="22"/>
          <w:szCs w:val="22"/>
        </w:rPr>
        <w:t xml:space="preserve">a akceptované </w:t>
      </w:r>
      <w:r w:rsidRPr="00424BC5">
        <w:rPr>
          <w:rFonts w:asciiTheme="minorHAnsi" w:hAnsiTheme="minorHAnsi" w:cs="Arial"/>
          <w:sz w:val="22"/>
          <w:szCs w:val="22"/>
        </w:rPr>
        <w:t xml:space="preserve">plnenia, vykonané v súlade s podmienkami uvedenými v tejto </w:t>
      </w:r>
      <w:r>
        <w:rPr>
          <w:rFonts w:asciiTheme="minorHAnsi" w:hAnsiTheme="minorHAnsi" w:cs="Arial"/>
          <w:sz w:val="22"/>
          <w:szCs w:val="22"/>
        </w:rPr>
        <w:t>Z</w:t>
      </w:r>
      <w:r w:rsidRPr="00424BC5">
        <w:rPr>
          <w:rFonts w:asciiTheme="minorHAnsi" w:hAnsiTheme="minorHAnsi" w:cs="Arial"/>
          <w:sz w:val="22"/>
          <w:szCs w:val="22"/>
        </w:rPr>
        <w:t xml:space="preserve">mluve a jej prílohách a úhrady za ne. Ohľadom plnení, ktoré neboli riadne ukončené ku dňu zániku </w:t>
      </w:r>
      <w:r>
        <w:rPr>
          <w:rFonts w:asciiTheme="minorHAnsi" w:hAnsiTheme="minorHAnsi" w:cs="Arial"/>
          <w:sz w:val="22"/>
          <w:szCs w:val="22"/>
        </w:rPr>
        <w:t>Z</w:t>
      </w:r>
      <w:r w:rsidRPr="00424BC5">
        <w:rPr>
          <w:rFonts w:asciiTheme="minorHAnsi" w:hAnsiTheme="minorHAnsi" w:cs="Arial"/>
          <w:sz w:val="22"/>
          <w:szCs w:val="22"/>
        </w:rPr>
        <w:t xml:space="preserve">mluvy, pripraví </w:t>
      </w:r>
      <w:r w:rsidR="0040764C" w:rsidRPr="00D060A1">
        <w:rPr>
          <w:rFonts w:asciiTheme="minorHAnsi" w:hAnsiTheme="minorHAnsi" w:cs="Arial"/>
          <w:sz w:val="22"/>
          <w:szCs w:val="22"/>
        </w:rPr>
        <w:t>Zhotoviteľ</w:t>
      </w:r>
      <w:r w:rsidRPr="00424BC5">
        <w:rPr>
          <w:rFonts w:asciiTheme="minorHAnsi" w:hAnsiTheme="minorHAnsi" w:cs="Arial"/>
          <w:sz w:val="22"/>
          <w:szCs w:val="22"/>
        </w:rPr>
        <w:t xml:space="preserve"> ich inventarizáciu a Objednávateľ bude oprávnený, ale nie povinný ich prevziať, pokiaľ uhradí príslušnú časť </w:t>
      </w:r>
      <w:r w:rsidR="0008379F">
        <w:rPr>
          <w:rFonts w:asciiTheme="minorHAnsi" w:hAnsiTheme="minorHAnsi" w:cs="Arial"/>
          <w:sz w:val="22"/>
          <w:szCs w:val="22"/>
        </w:rPr>
        <w:t>zmluvnej ceny</w:t>
      </w:r>
      <w:r w:rsidRPr="00424BC5">
        <w:rPr>
          <w:rFonts w:asciiTheme="minorHAnsi" w:hAnsiTheme="minorHAnsi" w:cs="Arial"/>
          <w:sz w:val="22"/>
          <w:szCs w:val="22"/>
        </w:rPr>
        <w:t xml:space="preserve"> zodpovedajúcej miere rozpracovanosti podľa dohody Zmluvných strán.</w:t>
      </w:r>
    </w:p>
    <w:p w14:paraId="7FA35A98"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38D78184" w14:textId="77777777" w:rsidR="00B35D06" w:rsidRDefault="0008379F" w:rsidP="000F00A2">
      <w:pPr>
        <w:pStyle w:val="Odsekzoznamu"/>
        <w:numPr>
          <w:ilvl w:val="1"/>
          <w:numId w:val="74"/>
        </w:numPr>
        <w:spacing w:line="264" w:lineRule="auto"/>
        <w:ind w:left="567" w:hanging="567"/>
        <w:jc w:val="both"/>
        <w:rPr>
          <w:rFonts w:asciiTheme="minorHAnsi" w:hAnsiTheme="minorHAnsi" w:cs="Arial"/>
          <w:sz w:val="22"/>
          <w:szCs w:val="22"/>
        </w:rPr>
      </w:pPr>
      <w:r w:rsidRPr="0008379F">
        <w:rPr>
          <w:rFonts w:asciiTheme="minorHAnsi" w:hAnsiTheme="minorHAnsi" w:cs="Arial"/>
          <w:sz w:val="22"/>
          <w:szCs w:val="22"/>
        </w:rPr>
        <w:t>Skončenie tejto Zmluvy sa nedotýka nároku na náhradu škody vzniknutej porušením tejto Zmluvy, nároku na zaplatenie zmluvnej pokuty podľa ustanovení tejto Zmluvy a ďalej ustanovení tejto Zmluvy, ktoré vzhľadom na svoju povahu majú trvať aj po ukončení Zmluvy, najmä ustanovenia o povinnosti mlčanlivosti, komunikácii a riešení sporov</w:t>
      </w:r>
      <w:r w:rsidR="00B35D06" w:rsidRPr="00DA5046">
        <w:rPr>
          <w:rFonts w:asciiTheme="minorHAnsi" w:hAnsiTheme="minorHAnsi" w:cs="Arial"/>
          <w:sz w:val="22"/>
          <w:szCs w:val="22"/>
        </w:rPr>
        <w:t>.</w:t>
      </w:r>
    </w:p>
    <w:p w14:paraId="44F32ABC" w14:textId="77777777" w:rsidR="00B35D06" w:rsidRDefault="00B35D06" w:rsidP="00B35D06">
      <w:pPr>
        <w:pStyle w:val="Odsekzoznamu"/>
        <w:spacing w:line="264" w:lineRule="auto"/>
        <w:ind w:left="0"/>
        <w:jc w:val="both"/>
        <w:rPr>
          <w:rFonts w:asciiTheme="minorHAnsi" w:hAnsiTheme="minorHAnsi" w:cs="Arial"/>
          <w:noProof w:val="0"/>
          <w:sz w:val="22"/>
          <w:szCs w:val="22"/>
        </w:rPr>
      </w:pPr>
    </w:p>
    <w:p w14:paraId="3FBB3A80" w14:textId="77777777" w:rsidR="00B35D06" w:rsidRPr="00424BC5" w:rsidRDefault="00B35D06" w:rsidP="00B35D06">
      <w:pPr>
        <w:pStyle w:val="Odsekzoznamu"/>
        <w:spacing w:line="264" w:lineRule="auto"/>
        <w:ind w:left="0"/>
        <w:jc w:val="both"/>
        <w:rPr>
          <w:rFonts w:asciiTheme="minorHAnsi" w:hAnsiTheme="minorHAnsi" w:cs="Arial"/>
          <w:noProof w:val="0"/>
          <w:sz w:val="22"/>
          <w:szCs w:val="22"/>
        </w:rPr>
      </w:pPr>
    </w:p>
    <w:p w14:paraId="0CC00FED" w14:textId="77777777" w:rsidR="00B35D06" w:rsidRDefault="00B35D06" w:rsidP="00C62723">
      <w:pPr>
        <w:pStyle w:val="Nadpis1"/>
        <w:numPr>
          <w:ilvl w:val="0"/>
          <w:numId w:val="15"/>
        </w:numPr>
        <w:rPr>
          <w:rFonts w:asciiTheme="minorHAnsi" w:hAnsiTheme="minorHAnsi"/>
          <w:b/>
          <w:sz w:val="22"/>
          <w:szCs w:val="22"/>
        </w:rPr>
      </w:pPr>
      <w:r w:rsidRPr="00A13F3D">
        <w:rPr>
          <w:rFonts w:asciiTheme="minorHAnsi" w:hAnsiTheme="minorHAnsi"/>
          <w:b/>
          <w:sz w:val="22"/>
          <w:szCs w:val="22"/>
        </w:rPr>
        <w:t>Subdodávatelia a kľúčoví experti</w:t>
      </w:r>
    </w:p>
    <w:p w14:paraId="3F2FBF41" w14:textId="77777777" w:rsidR="00B35D06" w:rsidRPr="00A13F3D" w:rsidRDefault="00B35D06" w:rsidP="00B35D06">
      <w:pPr>
        <w:jc w:val="both"/>
      </w:pPr>
    </w:p>
    <w:p w14:paraId="25C8F762" w14:textId="77777777" w:rsidR="00B35D06" w:rsidRPr="00D740C6" w:rsidRDefault="0040764C" w:rsidP="000F00A2">
      <w:pPr>
        <w:pStyle w:val="Odsekzoznamu"/>
        <w:numPr>
          <w:ilvl w:val="1"/>
          <w:numId w:val="75"/>
        </w:numPr>
        <w:spacing w:line="264" w:lineRule="auto"/>
        <w:ind w:left="588" w:hanging="588"/>
        <w:jc w:val="both"/>
        <w:rPr>
          <w:rFonts w:asciiTheme="minorHAnsi" w:hAnsiTheme="minorHAnsi" w:cs="Arial"/>
          <w:sz w:val="22"/>
          <w:szCs w:val="22"/>
        </w:rPr>
      </w:pPr>
      <w:r w:rsidRPr="00D060A1">
        <w:rPr>
          <w:rFonts w:asciiTheme="minorHAnsi" w:hAnsiTheme="minorHAnsi" w:cs="Arial"/>
          <w:sz w:val="22"/>
          <w:szCs w:val="22"/>
        </w:rPr>
        <w:t>Zhotoviteľ</w:t>
      </w:r>
      <w:r w:rsidR="00B35D06" w:rsidRPr="00D740C6">
        <w:rPr>
          <w:rFonts w:asciiTheme="minorHAnsi" w:hAnsiTheme="minorHAnsi" w:cs="Arial"/>
          <w:sz w:val="22"/>
          <w:szCs w:val="22"/>
        </w:rPr>
        <w:t xml:space="preserve"> je oprávnený plniť túto </w:t>
      </w:r>
      <w:r w:rsidR="00B35D06">
        <w:rPr>
          <w:rFonts w:asciiTheme="minorHAnsi" w:hAnsiTheme="minorHAnsi" w:cs="Arial"/>
          <w:sz w:val="22"/>
          <w:szCs w:val="22"/>
        </w:rPr>
        <w:t>Zmluvu</w:t>
      </w:r>
      <w:r w:rsidR="00B35D06" w:rsidRPr="00D740C6">
        <w:rPr>
          <w:rFonts w:asciiTheme="minorHAnsi" w:hAnsiTheme="minorHAnsi" w:cs="Arial"/>
          <w:sz w:val="22"/>
          <w:szCs w:val="22"/>
        </w:rPr>
        <w:t xml:space="preserve"> aj prostredníctvom tretích subjektov (ďalej len „</w:t>
      </w:r>
      <w:r w:rsidR="00B35D06" w:rsidRPr="00D740C6">
        <w:rPr>
          <w:rFonts w:asciiTheme="minorHAnsi" w:hAnsiTheme="minorHAnsi" w:cs="Arial"/>
          <w:b/>
          <w:sz w:val="22"/>
          <w:szCs w:val="22"/>
        </w:rPr>
        <w:t>Subdodávateľ</w:t>
      </w:r>
      <w:r w:rsidR="00B35D06" w:rsidRPr="00D740C6">
        <w:rPr>
          <w:rFonts w:asciiTheme="minorHAnsi" w:hAnsiTheme="minorHAnsi" w:cs="Arial"/>
          <w:sz w:val="22"/>
          <w:szCs w:val="22"/>
        </w:rPr>
        <w:t xml:space="preserve">“), pričom </w:t>
      </w:r>
      <w:r w:rsidRPr="00D060A1">
        <w:rPr>
          <w:rFonts w:asciiTheme="minorHAnsi" w:hAnsiTheme="minorHAnsi" w:cs="Arial"/>
          <w:sz w:val="22"/>
          <w:szCs w:val="22"/>
        </w:rPr>
        <w:t>Zhotoviteľ</w:t>
      </w:r>
      <w:r w:rsidR="00B35D06" w:rsidRPr="00D740C6">
        <w:rPr>
          <w:rFonts w:asciiTheme="minorHAnsi" w:hAnsiTheme="minorHAnsi" w:cs="Arial"/>
          <w:sz w:val="22"/>
          <w:szCs w:val="22"/>
        </w:rPr>
        <w:t xml:space="preserve"> bez obmedzenia zodpovedá za odbornú starostlivosť pri výbere Subdodávateľa, ako aj za služby vykonané a zabezpečené na základe zmluvy o subdodávke.</w:t>
      </w:r>
    </w:p>
    <w:p w14:paraId="29C72B1E" w14:textId="77777777" w:rsidR="00B35D06" w:rsidRPr="00D740C6" w:rsidRDefault="00B35D06" w:rsidP="00B35D06">
      <w:pPr>
        <w:pStyle w:val="Odsekzoznamu"/>
        <w:spacing w:line="264" w:lineRule="auto"/>
        <w:ind w:left="567"/>
        <w:jc w:val="both"/>
        <w:rPr>
          <w:rFonts w:asciiTheme="minorHAnsi" w:hAnsiTheme="minorHAnsi" w:cs="Arial"/>
          <w:sz w:val="22"/>
          <w:szCs w:val="22"/>
        </w:rPr>
      </w:pPr>
    </w:p>
    <w:p w14:paraId="58CDE06F" w14:textId="77777777" w:rsidR="00B35D06" w:rsidRPr="00D740C6" w:rsidRDefault="00B35D06" w:rsidP="000F00A2">
      <w:pPr>
        <w:pStyle w:val="Odsekzoznamu"/>
        <w:numPr>
          <w:ilvl w:val="1"/>
          <w:numId w:val="75"/>
        </w:numPr>
        <w:spacing w:line="264" w:lineRule="auto"/>
        <w:ind w:left="567" w:hanging="567"/>
        <w:jc w:val="both"/>
        <w:rPr>
          <w:rFonts w:asciiTheme="minorHAnsi" w:hAnsiTheme="minorHAnsi" w:cs="Arial"/>
          <w:sz w:val="22"/>
          <w:szCs w:val="22"/>
        </w:rPr>
      </w:pPr>
      <w:r w:rsidRPr="00D740C6">
        <w:rPr>
          <w:rFonts w:asciiTheme="minorHAnsi" w:hAnsiTheme="minorHAnsi" w:cs="Arial"/>
          <w:sz w:val="22"/>
          <w:szCs w:val="22"/>
        </w:rPr>
        <w:t xml:space="preserve">Zoznam všetkých známych Subdodávateľov v čase uzatvorenia tejto </w:t>
      </w:r>
      <w:r>
        <w:rPr>
          <w:rFonts w:asciiTheme="minorHAnsi" w:hAnsiTheme="minorHAnsi" w:cs="Arial"/>
          <w:sz w:val="22"/>
          <w:szCs w:val="22"/>
        </w:rPr>
        <w:t>Zmluvy</w:t>
      </w:r>
      <w:r w:rsidRPr="00D740C6">
        <w:rPr>
          <w:rFonts w:asciiTheme="minorHAnsi" w:hAnsiTheme="minorHAnsi" w:cs="Arial"/>
          <w:sz w:val="22"/>
          <w:szCs w:val="22"/>
        </w:rPr>
        <w:t xml:space="preserve">, vrátane údajov o osobe oprávnenej konať za Subdodávateľa v rozsahu meno a priezvisko, adresa pobytu, dátum narodenia, je uvedený v Prílohe č. </w:t>
      </w:r>
      <w:r>
        <w:rPr>
          <w:rFonts w:asciiTheme="minorHAnsi" w:hAnsiTheme="minorHAnsi" w:cs="Arial"/>
          <w:sz w:val="22"/>
          <w:szCs w:val="22"/>
        </w:rPr>
        <w:t>3</w:t>
      </w:r>
      <w:r w:rsidRPr="00D740C6">
        <w:rPr>
          <w:rFonts w:asciiTheme="minorHAnsi" w:hAnsiTheme="minorHAnsi" w:cs="Arial"/>
          <w:sz w:val="22"/>
          <w:szCs w:val="22"/>
        </w:rPr>
        <w:t xml:space="preserve"> tejto </w:t>
      </w:r>
      <w:r>
        <w:rPr>
          <w:rFonts w:asciiTheme="minorHAnsi" w:hAnsiTheme="minorHAnsi" w:cs="Arial"/>
          <w:sz w:val="22"/>
          <w:szCs w:val="22"/>
        </w:rPr>
        <w:t>Zmluvy</w:t>
      </w:r>
      <w:r w:rsidRPr="00D740C6">
        <w:rPr>
          <w:rFonts w:asciiTheme="minorHAnsi" w:hAnsiTheme="minorHAnsi" w:cs="Arial"/>
          <w:sz w:val="22"/>
          <w:szCs w:val="22"/>
        </w:rPr>
        <w:t>.</w:t>
      </w:r>
    </w:p>
    <w:p w14:paraId="6D27E78D" w14:textId="77777777" w:rsidR="00B35D06" w:rsidRPr="00D740C6" w:rsidRDefault="00B35D06" w:rsidP="00B35D06">
      <w:pPr>
        <w:pStyle w:val="Odsekzoznamu"/>
        <w:spacing w:line="264" w:lineRule="auto"/>
        <w:ind w:left="567"/>
        <w:jc w:val="both"/>
        <w:rPr>
          <w:rFonts w:asciiTheme="minorHAnsi" w:hAnsiTheme="minorHAnsi" w:cs="Arial"/>
          <w:sz w:val="22"/>
          <w:szCs w:val="22"/>
        </w:rPr>
      </w:pPr>
    </w:p>
    <w:p w14:paraId="2EEAF546" w14:textId="77777777" w:rsidR="00B35D06" w:rsidRPr="00D740C6" w:rsidRDefault="00B35D06" w:rsidP="000F00A2">
      <w:pPr>
        <w:pStyle w:val="Odsekzoznamu"/>
        <w:numPr>
          <w:ilvl w:val="1"/>
          <w:numId w:val="75"/>
        </w:numPr>
        <w:spacing w:line="264" w:lineRule="auto"/>
        <w:ind w:left="567" w:hanging="567"/>
        <w:jc w:val="both"/>
        <w:rPr>
          <w:rFonts w:asciiTheme="minorHAnsi" w:hAnsiTheme="minorHAnsi" w:cs="Arial"/>
          <w:sz w:val="22"/>
          <w:szCs w:val="22"/>
        </w:rPr>
      </w:pPr>
      <w:r w:rsidRPr="00D740C6">
        <w:rPr>
          <w:rFonts w:asciiTheme="minorHAnsi" w:hAnsiTheme="minorHAnsi" w:cs="Arial"/>
          <w:sz w:val="22"/>
          <w:szCs w:val="22"/>
        </w:rPr>
        <w:t xml:space="preserve">Akákoľvek zmena a/alebo doplnenie Subdodávateľa podlieha schváleniu Objednávateľa, ktorý takýto súhlas bez závažného dôvodu neodoprie. O súhlas v zmysle predchádzajúcej vety je </w:t>
      </w:r>
      <w:r w:rsidR="0040764C" w:rsidRPr="00D060A1">
        <w:rPr>
          <w:rFonts w:asciiTheme="minorHAnsi" w:hAnsiTheme="minorHAnsi" w:cs="Arial"/>
          <w:sz w:val="22"/>
          <w:szCs w:val="22"/>
        </w:rPr>
        <w:t>Zhotoviteľ</w:t>
      </w:r>
      <w:r w:rsidRPr="00D740C6">
        <w:rPr>
          <w:rFonts w:asciiTheme="minorHAnsi" w:hAnsiTheme="minorHAnsi" w:cs="Arial"/>
          <w:sz w:val="22"/>
          <w:szCs w:val="22"/>
        </w:rPr>
        <w:t xml:space="preserve"> povinný požiadať Objednávateľa najneskôr 14 (štrnásť) dní pred plánovaným použitím nového Subdodávateľa.</w:t>
      </w:r>
    </w:p>
    <w:p w14:paraId="06D04B63" w14:textId="77777777" w:rsidR="00B35D06" w:rsidRPr="00D740C6" w:rsidRDefault="00B35D06" w:rsidP="00B35D06">
      <w:pPr>
        <w:pStyle w:val="Odsekzoznamu"/>
        <w:spacing w:line="264" w:lineRule="auto"/>
        <w:ind w:left="567"/>
        <w:jc w:val="both"/>
        <w:rPr>
          <w:rFonts w:asciiTheme="minorHAnsi" w:hAnsiTheme="minorHAnsi" w:cs="Arial"/>
          <w:sz w:val="22"/>
          <w:szCs w:val="22"/>
        </w:rPr>
      </w:pPr>
    </w:p>
    <w:p w14:paraId="7FE8B6FB" w14:textId="77777777" w:rsidR="00B35D06" w:rsidRPr="00D740C6" w:rsidRDefault="0040764C" w:rsidP="000F00A2">
      <w:pPr>
        <w:pStyle w:val="Odsekzoznamu"/>
        <w:numPr>
          <w:ilvl w:val="1"/>
          <w:numId w:val="75"/>
        </w:numPr>
        <w:spacing w:line="264" w:lineRule="auto"/>
        <w:ind w:left="567" w:hanging="567"/>
        <w:jc w:val="both"/>
        <w:rPr>
          <w:rFonts w:asciiTheme="minorHAnsi" w:hAnsiTheme="minorHAnsi" w:cs="Arial"/>
          <w:sz w:val="22"/>
          <w:szCs w:val="22"/>
        </w:rPr>
      </w:pPr>
      <w:r w:rsidRPr="00D060A1">
        <w:rPr>
          <w:rFonts w:asciiTheme="minorHAnsi" w:hAnsiTheme="minorHAnsi" w:cs="Arial"/>
          <w:sz w:val="22"/>
          <w:szCs w:val="22"/>
        </w:rPr>
        <w:t>Zhotoviteľ</w:t>
      </w:r>
      <w:r w:rsidR="00B35D06" w:rsidRPr="00D740C6">
        <w:rPr>
          <w:rFonts w:asciiTheme="minorHAnsi" w:hAnsiTheme="minorHAnsi" w:cs="Arial"/>
          <w:sz w:val="22"/>
          <w:szCs w:val="22"/>
        </w:rPr>
        <w:t xml:space="preserve"> je povinný oznámiť Objednávateľovi akúkoľvek zmenu údajov o Subdodávateľovi uvedenom v Prílohe č. </w:t>
      </w:r>
      <w:r w:rsidR="00B35D06">
        <w:rPr>
          <w:rFonts w:asciiTheme="minorHAnsi" w:hAnsiTheme="minorHAnsi" w:cs="Arial"/>
          <w:sz w:val="22"/>
          <w:szCs w:val="22"/>
        </w:rPr>
        <w:t xml:space="preserve">3 </w:t>
      </w:r>
      <w:r w:rsidR="00B35D06" w:rsidRPr="00D740C6">
        <w:rPr>
          <w:rFonts w:asciiTheme="minorHAnsi" w:hAnsiTheme="minorHAnsi" w:cs="Arial"/>
          <w:sz w:val="22"/>
          <w:szCs w:val="22"/>
        </w:rPr>
        <w:t xml:space="preserve">tejto </w:t>
      </w:r>
      <w:r w:rsidR="00B35D06">
        <w:rPr>
          <w:rFonts w:asciiTheme="minorHAnsi" w:hAnsiTheme="minorHAnsi" w:cs="Arial"/>
          <w:sz w:val="22"/>
          <w:szCs w:val="22"/>
        </w:rPr>
        <w:t>Zmluvy</w:t>
      </w:r>
      <w:r w:rsidR="00B35D06" w:rsidRPr="00D740C6">
        <w:rPr>
          <w:rFonts w:asciiTheme="minorHAnsi" w:hAnsiTheme="minorHAnsi" w:cs="Arial"/>
          <w:sz w:val="22"/>
          <w:szCs w:val="22"/>
        </w:rPr>
        <w:t>, resp. zmenenom/ doplnenom podľa bodu 1</w:t>
      </w:r>
      <w:r w:rsidR="004D0D93">
        <w:rPr>
          <w:rFonts w:asciiTheme="minorHAnsi" w:hAnsiTheme="minorHAnsi" w:cs="Arial"/>
          <w:sz w:val="22"/>
          <w:szCs w:val="22"/>
        </w:rPr>
        <w:t>2</w:t>
      </w:r>
      <w:r w:rsidR="00B35D06" w:rsidRPr="00D740C6">
        <w:rPr>
          <w:rFonts w:asciiTheme="minorHAnsi" w:hAnsiTheme="minorHAnsi" w:cs="Arial"/>
          <w:sz w:val="22"/>
          <w:szCs w:val="22"/>
        </w:rPr>
        <w:t xml:space="preserve">.3 tejto </w:t>
      </w:r>
      <w:r w:rsidR="00B35D06">
        <w:rPr>
          <w:rFonts w:asciiTheme="minorHAnsi" w:hAnsiTheme="minorHAnsi" w:cs="Arial"/>
          <w:sz w:val="22"/>
          <w:szCs w:val="22"/>
        </w:rPr>
        <w:t>Zmluvy</w:t>
      </w:r>
      <w:r w:rsidR="00B35D06" w:rsidRPr="00D740C6">
        <w:rPr>
          <w:rFonts w:asciiTheme="minorHAnsi" w:hAnsiTheme="minorHAnsi" w:cs="Arial"/>
          <w:sz w:val="22"/>
          <w:szCs w:val="22"/>
        </w:rPr>
        <w:t xml:space="preserve">, a to bezodkladne, najneskôr však do 3 (troch) dní, odkedy k zmene údajov došlo. </w:t>
      </w:r>
    </w:p>
    <w:p w14:paraId="1DC0A6DC" w14:textId="77777777" w:rsidR="00B35D06" w:rsidRPr="00D740C6" w:rsidRDefault="00B35D06" w:rsidP="00B35D06">
      <w:pPr>
        <w:pStyle w:val="Odsekzoznamu"/>
        <w:spacing w:line="264" w:lineRule="auto"/>
        <w:ind w:left="567"/>
        <w:jc w:val="both"/>
        <w:rPr>
          <w:rFonts w:asciiTheme="minorHAnsi" w:hAnsiTheme="minorHAnsi" w:cs="Arial"/>
          <w:sz w:val="22"/>
          <w:szCs w:val="22"/>
        </w:rPr>
      </w:pPr>
    </w:p>
    <w:p w14:paraId="02CDFA27" w14:textId="77777777" w:rsidR="00B35D06" w:rsidRPr="00D740C6" w:rsidRDefault="0040764C" w:rsidP="000F00A2">
      <w:pPr>
        <w:pStyle w:val="Odsekzoznamu"/>
        <w:numPr>
          <w:ilvl w:val="1"/>
          <w:numId w:val="75"/>
        </w:numPr>
        <w:spacing w:line="264" w:lineRule="auto"/>
        <w:ind w:left="567" w:hanging="567"/>
        <w:jc w:val="both"/>
        <w:rPr>
          <w:rFonts w:asciiTheme="minorHAnsi" w:hAnsiTheme="minorHAnsi" w:cs="Arial"/>
          <w:sz w:val="22"/>
          <w:szCs w:val="22"/>
        </w:rPr>
      </w:pPr>
      <w:r w:rsidRPr="00D060A1">
        <w:rPr>
          <w:rFonts w:asciiTheme="minorHAnsi" w:hAnsiTheme="minorHAnsi" w:cs="Arial"/>
          <w:sz w:val="22"/>
          <w:szCs w:val="22"/>
        </w:rPr>
        <w:t>Zhotoviteľ</w:t>
      </w:r>
      <w:r w:rsidR="00B35D06" w:rsidRPr="00D740C6">
        <w:rPr>
          <w:rFonts w:asciiTheme="minorHAnsi" w:hAnsiTheme="minorHAnsi" w:cs="Arial"/>
          <w:sz w:val="22"/>
          <w:szCs w:val="22"/>
        </w:rPr>
        <w:t xml:space="preserve"> je povinný zabezpečiť, aby jeho Subdodávatelia a subdodávatelia v zmysle § 2 ods. 1 písm. a) bod 7 Zákona o registri partnerov verejného sektora, ktorým v súvislosti s touto </w:t>
      </w:r>
      <w:r w:rsidR="00B35D06">
        <w:rPr>
          <w:rFonts w:asciiTheme="minorHAnsi" w:hAnsiTheme="minorHAnsi" w:cs="Arial"/>
          <w:sz w:val="22"/>
          <w:szCs w:val="22"/>
        </w:rPr>
        <w:t>Zmluvou</w:t>
      </w:r>
      <w:r w:rsidR="00B35D06" w:rsidRPr="00D740C6">
        <w:rPr>
          <w:rFonts w:asciiTheme="minorHAnsi" w:hAnsiTheme="minorHAnsi" w:cs="Arial"/>
          <w:sz w:val="22"/>
          <w:szCs w:val="22"/>
        </w:rPr>
        <w:t xml:space="preserve"> vznikla povinnosť zápisu do Registra boli riadne, včas a po celú dobu trvania tejto </w:t>
      </w:r>
      <w:r w:rsidR="00B35D06">
        <w:rPr>
          <w:rFonts w:asciiTheme="minorHAnsi" w:hAnsiTheme="minorHAnsi" w:cs="Arial"/>
          <w:sz w:val="22"/>
          <w:szCs w:val="22"/>
        </w:rPr>
        <w:t>Zmluvy</w:t>
      </w:r>
      <w:r w:rsidR="00B35D06" w:rsidRPr="00D740C6">
        <w:rPr>
          <w:rFonts w:asciiTheme="minorHAnsi" w:hAnsiTheme="minorHAnsi" w:cs="Arial"/>
          <w:sz w:val="22"/>
          <w:szCs w:val="22"/>
        </w:rPr>
        <w:t xml:space="preserve"> zapísaný do Registra. </w:t>
      </w:r>
    </w:p>
    <w:p w14:paraId="33024E6F" w14:textId="77777777" w:rsidR="00B35D06" w:rsidRPr="00D740C6" w:rsidRDefault="00B35D06" w:rsidP="00B35D06">
      <w:pPr>
        <w:pStyle w:val="Odsekzoznamu"/>
        <w:spacing w:line="264" w:lineRule="auto"/>
        <w:ind w:left="567"/>
        <w:jc w:val="both"/>
        <w:rPr>
          <w:rFonts w:asciiTheme="minorHAnsi" w:hAnsiTheme="minorHAnsi" w:cs="Arial"/>
          <w:sz w:val="22"/>
          <w:szCs w:val="22"/>
        </w:rPr>
      </w:pPr>
    </w:p>
    <w:p w14:paraId="7A87CEDE" w14:textId="1611216A" w:rsidR="00B35D06" w:rsidRPr="00DD36BD" w:rsidRDefault="00B35D06" w:rsidP="000F00A2">
      <w:pPr>
        <w:pStyle w:val="Odsekzoznamu"/>
        <w:numPr>
          <w:ilvl w:val="1"/>
          <w:numId w:val="75"/>
        </w:numPr>
        <w:spacing w:line="264" w:lineRule="auto"/>
        <w:ind w:left="567" w:hanging="567"/>
        <w:jc w:val="both"/>
        <w:rPr>
          <w:rFonts w:asciiTheme="minorHAnsi" w:hAnsiTheme="minorHAnsi" w:cs="Arial"/>
          <w:sz w:val="22"/>
          <w:szCs w:val="22"/>
        </w:rPr>
      </w:pPr>
      <w:r w:rsidRPr="00DD36BD">
        <w:rPr>
          <w:rFonts w:ascii="Calibri" w:hAnsi="Calibri"/>
          <w:sz w:val="22"/>
          <w:szCs w:val="22"/>
        </w:rPr>
        <w:t xml:space="preserve">Za účelom kontroly plnenia povinnosti </w:t>
      </w:r>
      <w:r w:rsidR="0040764C" w:rsidRPr="00D060A1">
        <w:rPr>
          <w:rFonts w:asciiTheme="minorHAnsi" w:hAnsiTheme="minorHAnsi" w:cs="Arial"/>
          <w:sz w:val="22"/>
          <w:szCs w:val="22"/>
        </w:rPr>
        <w:t>Zhotoviteľ</w:t>
      </w:r>
      <w:r>
        <w:rPr>
          <w:rFonts w:ascii="Calibri" w:hAnsi="Calibri"/>
          <w:sz w:val="22"/>
          <w:szCs w:val="22"/>
        </w:rPr>
        <w:t xml:space="preserve">a </w:t>
      </w:r>
      <w:r w:rsidRPr="00DD36BD">
        <w:rPr>
          <w:rFonts w:ascii="Calibri" w:hAnsi="Calibri"/>
          <w:sz w:val="22"/>
          <w:szCs w:val="22"/>
        </w:rPr>
        <w:t>v zmysle bodu 1</w:t>
      </w:r>
      <w:r w:rsidR="004D0D93">
        <w:rPr>
          <w:rFonts w:ascii="Calibri" w:hAnsi="Calibri"/>
          <w:sz w:val="22"/>
          <w:szCs w:val="22"/>
        </w:rPr>
        <w:t>2</w:t>
      </w:r>
      <w:r w:rsidRPr="00DD36BD">
        <w:rPr>
          <w:rFonts w:ascii="Calibri" w:hAnsi="Calibri"/>
          <w:sz w:val="22"/>
          <w:szCs w:val="22"/>
        </w:rPr>
        <w:t xml:space="preserve">.5 tohto článku </w:t>
      </w:r>
      <w:r>
        <w:rPr>
          <w:rFonts w:ascii="Calibri" w:hAnsi="Calibri"/>
          <w:sz w:val="22"/>
          <w:szCs w:val="22"/>
        </w:rPr>
        <w:t>Zmluvy</w:t>
      </w:r>
      <w:r w:rsidRPr="00DD36BD">
        <w:rPr>
          <w:rFonts w:ascii="Calibri" w:hAnsi="Calibri"/>
          <w:sz w:val="22"/>
          <w:szCs w:val="22"/>
        </w:rPr>
        <w:t xml:space="preserve"> je </w:t>
      </w:r>
      <w:r w:rsidR="0040764C" w:rsidRPr="00D060A1">
        <w:rPr>
          <w:rFonts w:asciiTheme="minorHAnsi" w:hAnsiTheme="minorHAnsi" w:cs="Arial"/>
          <w:sz w:val="22"/>
          <w:szCs w:val="22"/>
        </w:rPr>
        <w:t>Zhotoviteľ</w:t>
      </w:r>
      <w:r w:rsidR="003022CC">
        <w:rPr>
          <w:rFonts w:asciiTheme="minorHAnsi" w:hAnsiTheme="minorHAnsi" w:cs="Arial"/>
          <w:sz w:val="22"/>
          <w:szCs w:val="22"/>
        </w:rPr>
        <w:t xml:space="preserve"> </w:t>
      </w:r>
      <w:r w:rsidRPr="00DD36BD">
        <w:rPr>
          <w:rFonts w:ascii="Calibri" w:hAnsi="Calibri"/>
          <w:sz w:val="22"/>
          <w:szCs w:val="22"/>
        </w:rPr>
        <w:t xml:space="preserve">povinný kedykoľvek na výzvu Objednávateľa bezodkladne, najneskôr však do 3 (troch) pracovných dní, predložiť Objednávateľovi zoznam všetkých subdodávateľov v zmysle § 2 ods. 1 </w:t>
      </w:r>
      <w:r w:rsidRPr="00DD36BD">
        <w:rPr>
          <w:rFonts w:ascii="Calibri" w:hAnsi="Calibri"/>
          <w:sz w:val="22"/>
          <w:szCs w:val="22"/>
        </w:rPr>
        <w:lastRenderedPageBreak/>
        <w:t>písm. a) bod 7 Zákona o registri partnerov verejného sektora, ktorí napĺňajú definičné znaky partnera verejného sektora v zmysle § 2 ods. 1 písm. a) bod 7 a § 2 ods. 2 Zákona o registra partnerov verejného sektora, v dôsledku ich participácie na plnení tejto Zmluvy (ďalej len „</w:t>
      </w:r>
      <w:r w:rsidRPr="00DD36BD">
        <w:rPr>
          <w:rFonts w:ascii="Calibri" w:hAnsi="Calibri"/>
          <w:b/>
          <w:sz w:val="22"/>
          <w:szCs w:val="22"/>
        </w:rPr>
        <w:t>Zoznam</w:t>
      </w:r>
      <w:r w:rsidRPr="00DD36BD">
        <w:rPr>
          <w:rFonts w:ascii="Calibri" w:hAnsi="Calibri"/>
          <w:sz w:val="22"/>
          <w:szCs w:val="22"/>
        </w:rPr>
        <w:t>“) a</w:t>
      </w:r>
      <w:r w:rsidR="003022CC">
        <w:rPr>
          <w:rFonts w:ascii="Calibri" w:hAnsi="Calibri"/>
          <w:sz w:val="22"/>
          <w:szCs w:val="22"/>
        </w:rPr>
        <w:t xml:space="preserve"> </w:t>
      </w:r>
      <w:r w:rsidRPr="00DD36BD">
        <w:rPr>
          <w:rFonts w:ascii="Calibri" w:hAnsi="Calibri"/>
          <w:sz w:val="22"/>
          <w:szCs w:val="22"/>
        </w:rPr>
        <w:t xml:space="preserve">všetky zmluvy so subdodávateľmi identifikovanými v Prílohe č. 3 </w:t>
      </w:r>
      <w:r>
        <w:rPr>
          <w:rFonts w:ascii="Calibri" w:hAnsi="Calibri"/>
          <w:sz w:val="22"/>
          <w:szCs w:val="22"/>
        </w:rPr>
        <w:t>tejto Zmluvy</w:t>
      </w:r>
      <w:r w:rsidRPr="00DD36BD">
        <w:rPr>
          <w:rFonts w:ascii="Calibri" w:hAnsi="Calibri"/>
          <w:sz w:val="22"/>
          <w:szCs w:val="22"/>
        </w:rPr>
        <w:t xml:space="preserve">, </w:t>
      </w:r>
      <w:r>
        <w:rPr>
          <w:rFonts w:ascii="Calibri" w:hAnsi="Calibri"/>
          <w:sz w:val="22"/>
          <w:szCs w:val="22"/>
        </w:rPr>
        <w:t>resp. neskôr písomne oznámenými v zmysle bodu 1</w:t>
      </w:r>
      <w:r w:rsidR="00F03D83">
        <w:rPr>
          <w:rFonts w:ascii="Calibri" w:hAnsi="Calibri"/>
          <w:sz w:val="22"/>
          <w:szCs w:val="22"/>
        </w:rPr>
        <w:t>2</w:t>
      </w:r>
      <w:r>
        <w:rPr>
          <w:rFonts w:ascii="Calibri" w:hAnsi="Calibri"/>
          <w:sz w:val="22"/>
          <w:szCs w:val="22"/>
        </w:rPr>
        <w:t xml:space="preserve">.3 tohto článku Zmluvy, </w:t>
      </w:r>
      <w:r w:rsidRPr="00DD36BD">
        <w:rPr>
          <w:rFonts w:ascii="Calibri" w:hAnsi="Calibri"/>
          <w:sz w:val="22"/>
          <w:szCs w:val="22"/>
        </w:rPr>
        <w:t xml:space="preserve">ktorých neuvedie v Zozname. Za úplnosť a pravdivosť poskytnutých údajov nesie plnú zodpovednosť </w:t>
      </w:r>
      <w:r w:rsidR="0040764C" w:rsidRPr="00D060A1">
        <w:rPr>
          <w:rFonts w:asciiTheme="minorHAnsi" w:hAnsiTheme="minorHAnsi" w:cs="Arial"/>
          <w:sz w:val="22"/>
          <w:szCs w:val="22"/>
        </w:rPr>
        <w:t>Zhotoviteľ</w:t>
      </w:r>
      <w:r w:rsidRPr="00DD36BD">
        <w:rPr>
          <w:rFonts w:ascii="Calibri" w:hAnsi="Calibri"/>
          <w:sz w:val="22"/>
          <w:szCs w:val="22"/>
        </w:rPr>
        <w:t>.</w:t>
      </w:r>
    </w:p>
    <w:p w14:paraId="4718039F" w14:textId="77777777" w:rsidR="00B35D06" w:rsidRPr="00D7336A" w:rsidRDefault="00B35D06" w:rsidP="00B35D06">
      <w:pPr>
        <w:pStyle w:val="Odsekzoznamu"/>
        <w:rPr>
          <w:rFonts w:asciiTheme="minorHAnsi" w:hAnsiTheme="minorHAnsi" w:cs="Arial"/>
          <w:sz w:val="22"/>
          <w:szCs w:val="22"/>
        </w:rPr>
      </w:pPr>
    </w:p>
    <w:p w14:paraId="7F4FD708" w14:textId="77777777" w:rsidR="00B35D06" w:rsidRPr="00D7336A" w:rsidRDefault="00B35D06" w:rsidP="000F00A2">
      <w:pPr>
        <w:pStyle w:val="Odsekzoznamu"/>
        <w:numPr>
          <w:ilvl w:val="1"/>
          <w:numId w:val="75"/>
        </w:numPr>
        <w:spacing w:line="264" w:lineRule="auto"/>
        <w:ind w:left="567" w:hanging="567"/>
        <w:jc w:val="both"/>
        <w:rPr>
          <w:rFonts w:asciiTheme="minorHAnsi" w:hAnsiTheme="minorHAnsi" w:cs="Arial"/>
          <w:sz w:val="22"/>
          <w:szCs w:val="22"/>
        </w:rPr>
      </w:pPr>
      <w:r w:rsidRPr="00D7336A">
        <w:rPr>
          <w:rFonts w:asciiTheme="minorHAnsi" w:hAnsiTheme="minorHAnsi"/>
          <w:sz w:val="22"/>
          <w:szCs w:val="22"/>
        </w:rPr>
        <w:t xml:space="preserve">V prípade ak </w:t>
      </w:r>
      <w:r w:rsidR="0040764C" w:rsidRPr="00D060A1">
        <w:rPr>
          <w:rFonts w:asciiTheme="minorHAnsi" w:hAnsiTheme="minorHAnsi" w:cs="Arial"/>
          <w:sz w:val="22"/>
          <w:szCs w:val="22"/>
        </w:rPr>
        <w:t>Zhotoviteľ</w:t>
      </w:r>
      <w:r w:rsidRPr="00D7336A">
        <w:rPr>
          <w:rFonts w:asciiTheme="minorHAnsi" w:hAnsiTheme="minorHAnsi"/>
          <w:sz w:val="22"/>
          <w:szCs w:val="22"/>
        </w:rPr>
        <w:t xml:space="preserve"> poruší povinnosť podľa bodu 1</w:t>
      </w:r>
      <w:r w:rsidR="00F03D83">
        <w:rPr>
          <w:rFonts w:asciiTheme="minorHAnsi" w:hAnsiTheme="minorHAnsi"/>
          <w:sz w:val="22"/>
          <w:szCs w:val="22"/>
        </w:rPr>
        <w:t>2</w:t>
      </w:r>
      <w:r w:rsidRPr="00D7336A">
        <w:rPr>
          <w:rFonts w:asciiTheme="minorHAnsi" w:hAnsiTheme="minorHAnsi"/>
          <w:sz w:val="22"/>
          <w:szCs w:val="22"/>
        </w:rPr>
        <w:t xml:space="preserve">.5 tohto článku </w:t>
      </w:r>
      <w:r>
        <w:rPr>
          <w:rFonts w:asciiTheme="minorHAnsi" w:hAnsiTheme="minorHAnsi"/>
          <w:sz w:val="22"/>
          <w:szCs w:val="22"/>
        </w:rPr>
        <w:t>Zmluvy</w:t>
      </w:r>
      <w:r w:rsidRPr="00D7336A">
        <w:rPr>
          <w:rFonts w:asciiTheme="minorHAnsi" w:hAnsiTheme="minorHAnsi"/>
          <w:sz w:val="22"/>
          <w:szCs w:val="22"/>
        </w:rPr>
        <w:t xml:space="preserve">, a teda bude táto </w:t>
      </w:r>
      <w:r>
        <w:rPr>
          <w:rFonts w:asciiTheme="minorHAnsi" w:hAnsiTheme="minorHAnsi"/>
          <w:sz w:val="22"/>
          <w:szCs w:val="22"/>
        </w:rPr>
        <w:t>Zmluva</w:t>
      </w:r>
      <w:r w:rsidRPr="00D7336A">
        <w:rPr>
          <w:rFonts w:asciiTheme="minorHAnsi" w:hAnsiTheme="minorHAnsi"/>
          <w:sz w:val="22"/>
          <w:szCs w:val="22"/>
        </w:rPr>
        <w:t xml:space="preserve"> plnená (resp. budú na jej plnení participovať) subdodávateľmi, ktorí si riadne nesplnili svoju zákonnú povinnosť zápisu do Registra (resp. jeho udržiavania), má Objednávateľ právo na zmluvnú pokutu od </w:t>
      </w:r>
      <w:r w:rsidR="0040764C" w:rsidRPr="00D060A1">
        <w:rPr>
          <w:rFonts w:asciiTheme="minorHAnsi" w:hAnsiTheme="minorHAnsi" w:cs="Arial"/>
          <w:sz w:val="22"/>
          <w:szCs w:val="22"/>
        </w:rPr>
        <w:t>Zhotoviteľ</w:t>
      </w:r>
      <w:r w:rsidRPr="00D7336A">
        <w:rPr>
          <w:rFonts w:asciiTheme="minorHAnsi" w:hAnsiTheme="minorHAnsi"/>
          <w:sz w:val="22"/>
          <w:szCs w:val="22"/>
        </w:rPr>
        <w:t xml:space="preserve">a vo výške </w:t>
      </w:r>
      <w:r>
        <w:rPr>
          <w:rFonts w:asciiTheme="minorHAnsi" w:hAnsiTheme="minorHAnsi"/>
          <w:sz w:val="22"/>
          <w:szCs w:val="22"/>
        </w:rPr>
        <w:t>1</w:t>
      </w:r>
      <w:r w:rsidRPr="00D7336A">
        <w:rPr>
          <w:rFonts w:asciiTheme="minorHAnsi" w:hAnsiTheme="minorHAnsi"/>
          <w:sz w:val="22"/>
          <w:szCs w:val="22"/>
        </w:rPr>
        <w:t xml:space="preserve">.000,- € (slovom </w:t>
      </w:r>
      <w:r>
        <w:rPr>
          <w:rFonts w:asciiTheme="minorHAnsi" w:hAnsiTheme="minorHAnsi"/>
          <w:sz w:val="22"/>
          <w:szCs w:val="22"/>
        </w:rPr>
        <w:t xml:space="preserve">tisíc </w:t>
      </w:r>
      <w:r w:rsidRPr="00D7336A">
        <w:rPr>
          <w:rFonts w:asciiTheme="minorHAnsi" w:hAnsiTheme="minorHAnsi"/>
          <w:sz w:val="22"/>
          <w:szCs w:val="22"/>
        </w:rPr>
        <w:t>eur), a to za každého Subdodávateľa a subdodávateľa v zmysle § 2 ods. 1 písm. a) bod 7 Zákona o registri partnerov verejného sektora, ktorý sa riadne a včas nezapíše do Registra, resp. bude z Registra vymazaný.</w:t>
      </w:r>
    </w:p>
    <w:p w14:paraId="34F939CE" w14:textId="77777777" w:rsidR="00B35D06" w:rsidRPr="00D7336A" w:rsidRDefault="00B35D06" w:rsidP="00B35D06">
      <w:pPr>
        <w:pStyle w:val="Odsekzoznamu"/>
        <w:ind w:left="0"/>
        <w:jc w:val="both"/>
        <w:rPr>
          <w:rFonts w:asciiTheme="minorHAnsi" w:hAnsiTheme="minorHAnsi"/>
          <w:sz w:val="22"/>
          <w:szCs w:val="22"/>
        </w:rPr>
      </w:pPr>
    </w:p>
    <w:p w14:paraId="582B5CE4" w14:textId="77777777" w:rsidR="00B35D06" w:rsidRDefault="00B35D06" w:rsidP="000F00A2">
      <w:pPr>
        <w:pStyle w:val="Odsekzoznamu"/>
        <w:numPr>
          <w:ilvl w:val="1"/>
          <w:numId w:val="75"/>
        </w:numPr>
        <w:spacing w:line="264" w:lineRule="auto"/>
        <w:ind w:left="567" w:hanging="567"/>
        <w:jc w:val="both"/>
        <w:rPr>
          <w:rFonts w:asciiTheme="minorHAnsi" w:hAnsiTheme="minorHAnsi" w:cs="Arial"/>
          <w:sz w:val="22"/>
          <w:szCs w:val="22"/>
        </w:rPr>
      </w:pPr>
      <w:r w:rsidRPr="00D7336A">
        <w:rPr>
          <w:rFonts w:asciiTheme="minorHAnsi" w:hAnsiTheme="minorHAnsi" w:cs="Arial"/>
          <w:sz w:val="22"/>
          <w:szCs w:val="22"/>
        </w:rPr>
        <w:t xml:space="preserve">V prípade omeškania </w:t>
      </w:r>
      <w:r w:rsidR="0040764C" w:rsidRPr="00D060A1">
        <w:rPr>
          <w:rFonts w:asciiTheme="minorHAnsi" w:hAnsiTheme="minorHAnsi" w:cs="Arial"/>
          <w:sz w:val="22"/>
          <w:szCs w:val="22"/>
        </w:rPr>
        <w:t>Zhotoviteľ</w:t>
      </w:r>
      <w:r w:rsidRPr="00D7336A">
        <w:rPr>
          <w:rFonts w:asciiTheme="minorHAnsi" w:hAnsiTheme="minorHAnsi" w:cs="Arial"/>
          <w:sz w:val="22"/>
          <w:szCs w:val="22"/>
        </w:rPr>
        <w:t>a so splnením povinnosti v zmysle bodu 1</w:t>
      </w:r>
      <w:r>
        <w:rPr>
          <w:rFonts w:asciiTheme="minorHAnsi" w:hAnsiTheme="minorHAnsi" w:cs="Arial"/>
          <w:sz w:val="22"/>
          <w:szCs w:val="22"/>
        </w:rPr>
        <w:t>1</w:t>
      </w:r>
      <w:r w:rsidRPr="00D7336A">
        <w:rPr>
          <w:rFonts w:asciiTheme="minorHAnsi" w:hAnsiTheme="minorHAnsi" w:cs="Arial"/>
          <w:sz w:val="22"/>
          <w:szCs w:val="22"/>
        </w:rPr>
        <w:t>.</w:t>
      </w:r>
      <w:r>
        <w:rPr>
          <w:rFonts w:asciiTheme="minorHAnsi" w:hAnsiTheme="minorHAnsi" w:cs="Arial"/>
          <w:sz w:val="22"/>
          <w:szCs w:val="22"/>
        </w:rPr>
        <w:t>6</w:t>
      </w:r>
      <w:r w:rsidRPr="00D7336A">
        <w:rPr>
          <w:rFonts w:asciiTheme="minorHAnsi" w:hAnsiTheme="minorHAnsi" w:cs="Arial"/>
          <w:sz w:val="22"/>
          <w:szCs w:val="22"/>
        </w:rPr>
        <w:t xml:space="preserve"> tohto článku </w:t>
      </w:r>
      <w:r>
        <w:rPr>
          <w:rFonts w:asciiTheme="minorHAnsi" w:hAnsiTheme="minorHAnsi" w:cs="Arial"/>
          <w:sz w:val="22"/>
          <w:szCs w:val="22"/>
        </w:rPr>
        <w:t>Zmluvy</w:t>
      </w:r>
      <w:r w:rsidRPr="00D7336A">
        <w:rPr>
          <w:rFonts w:asciiTheme="minorHAnsi" w:hAnsiTheme="minorHAnsi" w:cs="Arial"/>
          <w:sz w:val="22"/>
          <w:szCs w:val="22"/>
        </w:rPr>
        <w:t xml:space="preserve"> má Objednávateľ právo na zmluvnú pokutu vo výške </w:t>
      </w:r>
      <w:r>
        <w:rPr>
          <w:rFonts w:asciiTheme="minorHAnsi" w:hAnsiTheme="minorHAnsi" w:cs="Arial"/>
          <w:sz w:val="22"/>
          <w:szCs w:val="22"/>
        </w:rPr>
        <w:t>1</w:t>
      </w:r>
      <w:r w:rsidRPr="00D7336A">
        <w:rPr>
          <w:rFonts w:asciiTheme="minorHAnsi" w:hAnsiTheme="minorHAnsi" w:cs="Arial"/>
          <w:sz w:val="22"/>
          <w:szCs w:val="22"/>
        </w:rPr>
        <w:t xml:space="preserve">00,- € (slovom </w:t>
      </w:r>
      <w:r>
        <w:rPr>
          <w:rFonts w:asciiTheme="minorHAnsi" w:hAnsiTheme="minorHAnsi" w:cs="Arial"/>
          <w:sz w:val="22"/>
          <w:szCs w:val="22"/>
        </w:rPr>
        <w:t xml:space="preserve">sto </w:t>
      </w:r>
      <w:r w:rsidRPr="00D7336A">
        <w:rPr>
          <w:rFonts w:asciiTheme="minorHAnsi" w:hAnsiTheme="minorHAnsi" w:cs="Arial"/>
          <w:sz w:val="22"/>
          <w:szCs w:val="22"/>
        </w:rPr>
        <w:t>eur), a to za každý aj začatý deň omeškania.</w:t>
      </w:r>
    </w:p>
    <w:p w14:paraId="1297747E" w14:textId="77777777" w:rsidR="00B35D06" w:rsidRPr="003965EB" w:rsidRDefault="00B35D06" w:rsidP="00B35D06">
      <w:pPr>
        <w:spacing w:line="264" w:lineRule="auto"/>
        <w:jc w:val="both"/>
        <w:rPr>
          <w:rFonts w:asciiTheme="minorHAnsi" w:hAnsiTheme="minorHAnsi" w:cs="Arial"/>
          <w:sz w:val="22"/>
          <w:szCs w:val="22"/>
        </w:rPr>
      </w:pPr>
    </w:p>
    <w:p w14:paraId="575CBB32" w14:textId="728548C3" w:rsidR="00B35D06" w:rsidRPr="006A6413" w:rsidRDefault="0040764C" w:rsidP="000F00A2">
      <w:pPr>
        <w:pStyle w:val="Odsekzoznamu"/>
        <w:numPr>
          <w:ilvl w:val="1"/>
          <w:numId w:val="75"/>
        </w:numPr>
        <w:spacing w:line="264" w:lineRule="auto"/>
        <w:ind w:left="567" w:hanging="567"/>
        <w:jc w:val="both"/>
        <w:rPr>
          <w:rFonts w:asciiTheme="minorHAnsi" w:hAnsiTheme="minorHAnsi" w:cs="Arial"/>
          <w:sz w:val="22"/>
          <w:szCs w:val="22"/>
        </w:rPr>
      </w:pPr>
      <w:r w:rsidRPr="00D060A1">
        <w:rPr>
          <w:rFonts w:asciiTheme="minorHAnsi" w:hAnsiTheme="minorHAnsi" w:cs="Arial"/>
          <w:sz w:val="22"/>
          <w:szCs w:val="22"/>
        </w:rPr>
        <w:t>Zhotoviteľ</w:t>
      </w:r>
      <w:r w:rsidR="00B35D06" w:rsidRPr="00D7336A">
        <w:rPr>
          <w:rFonts w:asciiTheme="minorHAnsi" w:hAnsiTheme="minorHAnsi" w:cs="Arial"/>
          <w:sz w:val="22"/>
          <w:szCs w:val="22"/>
        </w:rPr>
        <w:t xml:space="preserve"> je povinný na plnenie tejto </w:t>
      </w:r>
      <w:r w:rsidR="00B35D06">
        <w:rPr>
          <w:rFonts w:asciiTheme="minorHAnsi" w:hAnsiTheme="minorHAnsi" w:cs="Arial"/>
          <w:sz w:val="22"/>
          <w:szCs w:val="22"/>
        </w:rPr>
        <w:t>Zmluvy</w:t>
      </w:r>
      <w:r w:rsidR="00B35D06" w:rsidRPr="00D7336A">
        <w:rPr>
          <w:rFonts w:asciiTheme="minorHAnsi" w:hAnsiTheme="minorHAnsi" w:cs="Arial"/>
          <w:sz w:val="22"/>
          <w:szCs w:val="22"/>
        </w:rPr>
        <w:t xml:space="preserve"> použiť expertov, prostredníctvom ktorých preukazoval splnenie podmienok účasti vo verejnom obstarávaní a ktorí splnili podmienky účasti určené Objednávateľom podľa § 34 ods. 1 písm. g) zákona č. 343/2015 Z. z. o verejnom obstarávaní a o zmene a doplnení niektorých zákonov, a to počas doby trvania </w:t>
      </w:r>
      <w:r w:rsidR="00B35D06">
        <w:rPr>
          <w:rFonts w:asciiTheme="minorHAnsi" w:hAnsiTheme="minorHAnsi" w:cs="Arial"/>
          <w:sz w:val="22"/>
          <w:szCs w:val="22"/>
        </w:rPr>
        <w:t>Zmluvy</w:t>
      </w:r>
      <w:r w:rsidR="00B35D06" w:rsidRPr="00D7336A">
        <w:rPr>
          <w:rFonts w:asciiTheme="minorHAnsi" w:hAnsiTheme="minorHAnsi" w:cs="Arial"/>
          <w:sz w:val="22"/>
          <w:szCs w:val="22"/>
        </w:rPr>
        <w:t xml:space="preserve">. Zoznam </w:t>
      </w:r>
      <w:r w:rsidR="00B35D06" w:rsidRPr="003965EB">
        <w:rPr>
          <w:rFonts w:asciiTheme="minorHAnsi" w:hAnsiTheme="minorHAnsi" w:cs="Arial"/>
          <w:sz w:val="22"/>
          <w:szCs w:val="22"/>
        </w:rPr>
        <w:t xml:space="preserve">expertov podľa predchádzajúcej vety tvorí ako Príloha č. </w:t>
      </w:r>
      <w:r w:rsidR="00B35D06">
        <w:rPr>
          <w:rFonts w:asciiTheme="minorHAnsi" w:hAnsiTheme="minorHAnsi" w:cs="Arial"/>
          <w:sz w:val="22"/>
          <w:szCs w:val="22"/>
        </w:rPr>
        <w:t>4</w:t>
      </w:r>
      <w:r w:rsidR="00D92DCE">
        <w:rPr>
          <w:rFonts w:asciiTheme="minorHAnsi" w:hAnsiTheme="minorHAnsi" w:cs="Arial"/>
          <w:sz w:val="22"/>
          <w:szCs w:val="22"/>
        </w:rPr>
        <w:t xml:space="preserve"> </w:t>
      </w:r>
      <w:r w:rsidR="00B35D06" w:rsidRPr="00E21699">
        <w:rPr>
          <w:rFonts w:asciiTheme="minorHAnsi" w:hAnsiTheme="minorHAnsi" w:cs="Arial"/>
          <w:sz w:val="22"/>
          <w:szCs w:val="22"/>
        </w:rPr>
        <w:t xml:space="preserve">neoddeliteľnú súčasť tejto </w:t>
      </w:r>
      <w:r w:rsidR="00B35D06">
        <w:rPr>
          <w:rFonts w:asciiTheme="minorHAnsi" w:hAnsiTheme="minorHAnsi" w:cs="Arial"/>
          <w:sz w:val="22"/>
          <w:szCs w:val="22"/>
        </w:rPr>
        <w:t>Zmluvy</w:t>
      </w:r>
      <w:r w:rsidR="00B35D06" w:rsidRPr="00E21699">
        <w:rPr>
          <w:rFonts w:asciiTheme="minorHAnsi" w:hAnsiTheme="minorHAnsi" w:cs="Arial"/>
          <w:sz w:val="22"/>
          <w:szCs w:val="22"/>
        </w:rPr>
        <w:t xml:space="preserve">, pričom </w:t>
      </w:r>
      <w:r w:rsidRPr="00D060A1">
        <w:rPr>
          <w:rFonts w:asciiTheme="minorHAnsi" w:hAnsiTheme="minorHAnsi" w:cs="Arial"/>
          <w:sz w:val="22"/>
          <w:szCs w:val="22"/>
        </w:rPr>
        <w:t>Zhotoviteľ</w:t>
      </w:r>
      <w:r w:rsidR="00B35D06" w:rsidRPr="00E21699">
        <w:rPr>
          <w:rFonts w:asciiTheme="minorHAnsi" w:hAnsiTheme="minorHAnsi" w:cs="Arial"/>
          <w:sz w:val="22"/>
          <w:szCs w:val="22"/>
        </w:rPr>
        <w:t xml:space="preserve"> je povinný tento zoznam aktualizovať, a to po predchádzajúcom schválení zmeny experta zo strany Objdnávateľa v zmysle nasledujúceho bodu tohto článku </w:t>
      </w:r>
      <w:r w:rsidR="00B35D06">
        <w:rPr>
          <w:rFonts w:asciiTheme="minorHAnsi" w:hAnsiTheme="minorHAnsi" w:cs="Arial"/>
          <w:sz w:val="22"/>
          <w:szCs w:val="22"/>
        </w:rPr>
        <w:t>Zmluvy</w:t>
      </w:r>
      <w:r w:rsidR="00B35D06" w:rsidRPr="00E21699">
        <w:rPr>
          <w:rFonts w:asciiTheme="minorHAnsi" w:hAnsiTheme="minorHAnsi" w:cs="Arial"/>
          <w:sz w:val="22"/>
          <w:szCs w:val="22"/>
        </w:rPr>
        <w:t xml:space="preserve">. Aktuálny zoznam expertov je </w:t>
      </w:r>
      <w:r w:rsidRPr="00D060A1">
        <w:rPr>
          <w:rFonts w:asciiTheme="minorHAnsi" w:hAnsiTheme="minorHAnsi" w:cs="Arial"/>
          <w:sz w:val="22"/>
          <w:szCs w:val="22"/>
        </w:rPr>
        <w:t>Zhotoviteľ</w:t>
      </w:r>
      <w:r w:rsidR="00B35D06" w:rsidRPr="00E21699">
        <w:rPr>
          <w:rFonts w:asciiTheme="minorHAnsi" w:hAnsiTheme="minorHAnsi" w:cs="Arial"/>
          <w:sz w:val="22"/>
          <w:szCs w:val="22"/>
        </w:rPr>
        <w:t xml:space="preserve"> povinný zaslať Objednávateľovi elektronicky bezodkladne po schválení zmeny.</w:t>
      </w:r>
    </w:p>
    <w:p w14:paraId="1B865A90" w14:textId="77777777" w:rsidR="00B35D06" w:rsidRPr="006A6413" w:rsidRDefault="00B35D06" w:rsidP="00B35D06">
      <w:pPr>
        <w:pStyle w:val="Odsekzoznamu"/>
        <w:spacing w:line="264" w:lineRule="auto"/>
        <w:ind w:left="567"/>
        <w:jc w:val="both"/>
        <w:rPr>
          <w:rFonts w:asciiTheme="minorHAnsi" w:hAnsiTheme="minorHAnsi" w:cs="Arial"/>
          <w:sz w:val="22"/>
          <w:szCs w:val="22"/>
        </w:rPr>
      </w:pPr>
    </w:p>
    <w:p w14:paraId="0C4D0149" w14:textId="77777777" w:rsidR="00B35D06" w:rsidRPr="006A6413" w:rsidRDefault="0040764C" w:rsidP="000F00A2">
      <w:pPr>
        <w:pStyle w:val="Odsekzoznamu"/>
        <w:numPr>
          <w:ilvl w:val="1"/>
          <w:numId w:val="75"/>
        </w:numPr>
        <w:spacing w:line="264" w:lineRule="auto"/>
        <w:ind w:left="567" w:hanging="567"/>
        <w:jc w:val="both"/>
        <w:rPr>
          <w:rFonts w:asciiTheme="minorHAnsi" w:hAnsiTheme="minorHAnsi" w:cs="Arial"/>
          <w:sz w:val="22"/>
          <w:szCs w:val="22"/>
        </w:rPr>
      </w:pPr>
      <w:r w:rsidRPr="00D060A1">
        <w:rPr>
          <w:rFonts w:asciiTheme="minorHAnsi" w:hAnsiTheme="minorHAnsi" w:cs="Arial"/>
          <w:sz w:val="22"/>
          <w:szCs w:val="22"/>
        </w:rPr>
        <w:t>Zhotoviteľ</w:t>
      </w:r>
      <w:r w:rsidR="00B35D06" w:rsidRPr="006A6413">
        <w:rPr>
          <w:rFonts w:asciiTheme="minorHAnsi" w:hAnsiTheme="minorHAnsi" w:cs="Arial"/>
          <w:sz w:val="22"/>
          <w:szCs w:val="22"/>
        </w:rPr>
        <w:t xml:space="preserve"> je povinný vyžiadať si vopred písomný súhlas Objednávateľa, týkajúci sa zmeny expertov, ktorých používa na realizáciu tejto </w:t>
      </w:r>
      <w:r w:rsidR="00B35D06">
        <w:rPr>
          <w:rFonts w:asciiTheme="minorHAnsi" w:hAnsiTheme="minorHAnsi" w:cs="Arial"/>
          <w:sz w:val="22"/>
          <w:szCs w:val="22"/>
        </w:rPr>
        <w:t>Zmluvy</w:t>
      </w:r>
      <w:r w:rsidR="00B35D06" w:rsidRPr="006A6413">
        <w:rPr>
          <w:rFonts w:asciiTheme="minorHAnsi" w:hAnsiTheme="minorHAnsi" w:cs="Arial"/>
          <w:sz w:val="22"/>
          <w:szCs w:val="22"/>
        </w:rPr>
        <w:t xml:space="preserve">. V prípade, ak niektorý z expertov ukončí spouprácu s </w:t>
      </w:r>
      <w:r w:rsidRPr="00D060A1">
        <w:rPr>
          <w:rFonts w:asciiTheme="minorHAnsi" w:hAnsiTheme="minorHAnsi" w:cs="Arial"/>
          <w:sz w:val="22"/>
          <w:szCs w:val="22"/>
        </w:rPr>
        <w:t>Zhotoviteľ</w:t>
      </w:r>
      <w:r w:rsidR="00B35D06" w:rsidRPr="006A6413">
        <w:rPr>
          <w:rFonts w:asciiTheme="minorHAnsi" w:hAnsiTheme="minorHAnsi" w:cs="Arial"/>
          <w:sz w:val="22"/>
          <w:szCs w:val="22"/>
        </w:rPr>
        <w:t xml:space="preserve">om, v prípade úmrtia experta alebo v inom relevantnom prípade, ktorý zabraňuje expertovi riadne vykonávať plnenie tejto </w:t>
      </w:r>
      <w:r w:rsidR="00B35D06">
        <w:rPr>
          <w:rFonts w:asciiTheme="minorHAnsi" w:hAnsiTheme="minorHAnsi" w:cs="Arial"/>
          <w:sz w:val="22"/>
          <w:szCs w:val="22"/>
        </w:rPr>
        <w:t>Zmluvy</w:t>
      </w:r>
      <w:r w:rsidR="00B35D06" w:rsidRPr="006A6413">
        <w:rPr>
          <w:rFonts w:asciiTheme="minorHAnsi" w:hAnsiTheme="minorHAnsi" w:cs="Arial"/>
          <w:sz w:val="22"/>
          <w:szCs w:val="22"/>
        </w:rPr>
        <w:t xml:space="preserve">, je </w:t>
      </w:r>
      <w:r w:rsidRPr="00D060A1">
        <w:rPr>
          <w:rFonts w:asciiTheme="minorHAnsi" w:hAnsiTheme="minorHAnsi" w:cs="Arial"/>
          <w:sz w:val="22"/>
          <w:szCs w:val="22"/>
        </w:rPr>
        <w:t>Zhotoviteľ</w:t>
      </w:r>
      <w:r w:rsidR="00B35D06" w:rsidRPr="006A6413">
        <w:rPr>
          <w:rFonts w:asciiTheme="minorHAnsi" w:hAnsiTheme="minorHAnsi" w:cs="Arial"/>
          <w:sz w:val="22"/>
          <w:szCs w:val="22"/>
        </w:rPr>
        <w:t xml:space="preserve"> povinný o tejto skutočnosti bez zbytočného odkladu písomne informovať Objednávateľa. </w:t>
      </w:r>
      <w:r w:rsidRPr="00D060A1">
        <w:rPr>
          <w:rFonts w:asciiTheme="minorHAnsi" w:hAnsiTheme="minorHAnsi" w:cs="Arial"/>
          <w:sz w:val="22"/>
          <w:szCs w:val="22"/>
        </w:rPr>
        <w:t>Zhotoviteľ</w:t>
      </w:r>
      <w:r w:rsidR="00B35D06" w:rsidRPr="006A6413">
        <w:rPr>
          <w:rFonts w:asciiTheme="minorHAnsi" w:hAnsiTheme="minorHAnsi" w:cs="Arial"/>
          <w:sz w:val="22"/>
          <w:szCs w:val="22"/>
        </w:rPr>
        <w:t xml:space="preserve"> sa zaväzuje, že bude mať na realizáciu plnenia k dispozícii minimálne taký počet exeprtov, aký bol stanovený v rámci podmienok účasti na verejnom obstarávaniu k predmetu tejto </w:t>
      </w:r>
      <w:r w:rsidR="00B35D06">
        <w:rPr>
          <w:rFonts w:asciiTheme="minorHAnsi" w:hAnsiTheme="minorHAnsi" w:cs="Arial"/>
          <w:sz w:val="22"/>
          <w:szCs w:val="22"/>
        </w:rPr>
        <w:t>Zmluvy</w:t>
      </w:r>
      <w:r w:rsidR="00B35D06" w:rsidRPr="006A6413">
        <w:rPr>
          <w:rFonts w:asciiTheme="minorHAnsi" w:hAnsiTheme="minorHAnsi" w:cs="Arial"/>
          <w:sz w:val="22"/>
          <w:szCs w:val="22"/>
        </w:rPr>
        <w:t xml:space="preserve">. Pri zmene experta, musí tento expert spĺňať minimálne požiadavky stanovené Objednávateľom v rámci podmienok účasti na verejnom obstarávaní k predmetu tejto </w:t>
      </w:r>
      <w:r w:rsidR="00B35D06">
        <w:rPr>
          <w:rFonts w:asciiTheme="minorHAnsi" w:hAnsiTheme="minorHAnsi" w:cs="Arial"/>
          <w:sz w:val="22"/>
          <w:szCs w:val="22"/>
        </w:rPr>
        <w:t>Zmluvy</w:t>
      </w:r>
      <w:r w:rsidR="00B35D06" w:rsidRPr="006A6413">
        <w:rPr>
          <w:rFonts w:asciiTheme="minorHAnsi" w:hAnsiTheme="minorHAnsi" w:cs="Arial"/>
          <w:sz w:val="22"/>
          <w:szCs w:val="22"/>
        </w:rPr>
        <w:t xml:space="preserve">. Žiadosť o písomný súhlas pri zmene experta predloží </w:t>
      </w:r>
      <w:r w:rsidRPr="00D060A1">
        <w:rPr>
          <w:rFonts w:asciiTheme="minorHAnsi" w:hAnsiTheme="minorHAnsi" w:cs="Arial"/>
          <w:sz w:val="22"/>
          <w:szCs w:val="22"/>
        </w:rPr>
        <w:t>Zhotoviteľ</w:t>
      </w:r>
      <w:r w:rsidR="00B35D06" w:rsidRPr="006A6413">
        <w:rPr>
          <w:rFonts w:asciiTheme="minorHAnsi" w:hAnsiTheme="minorHAnsi" w:cs="Arial"/>
          <w:sz w:val="22"/>
          <w:szCs w:val="22"/>
        </w:rPr>
        <w:t xml:space="preserve"> v písomnej forme spolu s dokladmi preukazujúcimi splnenie predmetných minimálnych požiadaviek na expertov pred ich nástupom na výkon činností podľa tejto </w:t>
      </w:r>
      <w:r w:rsidR="00B35D06">
        <w:rPr>
          <w:rFonts w:asciiTheme="minorHAnsi" w:hAnsiTheme="minorHAnsi" w:cs="Arial"/>
          <w:sz w:val="22"/>
          <w:szCs w:val="22"/>
        </w:rPr>
        <w:t>Zmluvy</w:t>
      </w:r>
      <w:r w:rsidR="00B35D06" w:rsidRPr="006A6413">
        <w:rPr>
          <w:rFonts w:asciiTheme="minorHAnsi" w:hAnsiTheme="minorHAnsi" w:cs="Arial"/>
          <w:sz w:val="22"/>
          <w:szCs w:val="22"/>
        </w:rPr>
        <w:t xml:space="preserve">. Po kladnom stanovisku Objednávateľa môže príslušný expert začať vykonávať príslušné činnosti v rámci plnenia tejto </w:t>
      </w:r>
      <w:r w:rsidR="00B35D06">
        <w:rPr>
          <w:rFonts w:asciiTheme="minorHAnsi" w:hAnsiTheme="minorHAnsi" w:cs="Arial"/>
          <w:sz w:val="22"/>
          <w:szCs w:val="22"/>
        </w:rPr>
        <w:t>Zmluvy</w:t>
      </w:r>
      <w:r w:rsidR="00B35D06" w:rsidRPr="006A6413">
        <w:rPr>
          <w:rFonts w:asciiTheme="minorHAnsi" w:hAnsiTheme="minorHAnsi" w:cs="Arial"/>
          <w:sz w:val="22"/>
          <w:szCs w:val="22"/>
        </w:rPr>
        <w:t>.</w:t>
      </w:r>
    </w:p>
    <w:p w14:paraId="0136FF20" w14:textId="77777777" w:rsidR="00B35D06" w:rsidRPr="006A6413" w:rsidRDefault="00B35D06" w:rsidP="00B35D06">
      <w:pPr>
        <w:pStyle w:val="Odsekzoznamu"/>
        <w:spacing w:line="264" w:lineRule="auto"/>
        <w:ind w:left="567"/>
        <w:jc w:val="both"/>
        <w:rPr>
          <w:rFonts w:asciiTheme="minorHAnsi" w:hAnsiTheme="minorHAnsi" w:cs="Arial"/>
          <w:sz w:val="22"/>
          <w:szCs w:val="22"/>
        </w:rPr>
      </w:pPr>
    </w:p>
    <w:p w14:paraId="35E62B8B" w14:textId="77777777" w:rsidR="00B35D06" w:rsidRPr="006A6413" w:rsidRDefault="00B35D06" w:rsidP="000F00A2">
      <w:pPr>
        <w:pStyle w:val="Odsekzoznamu"/>
        <w:numPr>
          <w:ilvl w:val="1"/>
          <w:numId w:val="75"/>
        </w:numPr>
        <w:spacing w:line="264" w:lineRule="auto"/>
        <w:ind w:left="567" w:hanging="567"/>
        <w:jc w:val="both"/>
        <w:rPr>
          <w:rFonts w:asciiTheme="minorHAnsi" w:hAnsiTheme="minorHAnsi" w:cs="Arial"/>
          <w:sz w:val="22"/>
          <w:szCs w:val="22"/>
        </w:rPr>
      </w:pPr>
      <w:r w:rsidRPr="006A6413">
        <w:rPr>
          <w:rFonts w:asciiTheme="minorHAnsi" w:hAnsiTheme="minorHAnsi" w:cs="Arial"/>
          <w:sz w:val="22"/>
          <w:szCs w:val="22"/>
        </w:rPr>
        <w:t xml:space="preserve">Pre zamedzenie pochybností, v prípade aktualizácie Prílohy č. </w:t>
      </w:r>
      <w:r>
        <w:rPr>
          <w:rFonts w:asciiTheme="minorHAnsi" w:hAnsiTheme="minorHAnsi" w:cs="Arial"/>
          <w:sz w:val="22"/>
          <w:szCs w:val="22"/>
        </w:rPr>
        <w:t>3</w:t>
      </w:r>
      <w:r w:rsidRPr="006A6413">
        <w:rPr>
          <w:rFonts w:asciiTheme="minorHAnsi" w:hAnsiTheme="minorHAnsi" w:cs="Arial"/>
          <w:sz w:val="22"/>
          <w:szCs w:val="22"/>
        </w:rPr>
        <w:t xml:space="preserve">, t. j. zmena údajov o Subdodávateľoch, resp. zmena a/alebo doplnenie Subdodávateľa, ako ani v prípade aktualizácie Prílohy č. </w:t>
      </w:r>
      <w:r>
        <w:rPr>
          <w:rFonts w:asciiTheme="minorHAnsi" w:hAnsiTheme="minorHAnsi" w:cs="Arial"/>
          <w:sz w:val="22"/>
          <w:szCs w:val="22"/>
        </w:rPr>
        <w:t>4</w:t>
      </w:r>
      <w:r w:rsidRPr="006A6413">
        <w:rPr>
          <w:rFonts w:asciiTheme="minorHAnsi" w:hAnsiTheme="minorHAnsi" w:cs="Arial"/>
          <w:sz w:val="22"/>
          <w:szCs w:val="22"/>
        </w:rPr>
        <w:t xml:space="preserve">, t. j. zmena údajov o kľúčových expertoch, resp. zmena a/alebo doplnenie klúčového experta, nie je potrebné vyhotoviť  dodatok k tejto </w:t>
      </w:r>
      <w:r>
        <w:rPr>
          <w:rFonts w:asciiTheme="minorHAnsi" w:hAnsiTheme="minorHAnsi" w:cs="Arial"/>
          <w:sz w:val="22"/>
          <w:szCs w:val="22"/>
        </w:rPr>
        <w:t>Zmluve</w:t>
      </w:r>
      <w:r w:rsidRPr="006A6413">
        <w:rPr>
          <w:rFonts w:asciiTheme="minorHAnsi" w:hAnsiTheme="minorHAnsi" w:cs="Arial"/>
          <w:sz w:val="22"/>
          <w:szCs w:val="22"/>
        </w:rPr>
        <w:t>.</w:t>
      </w:r>
    </w:p>
    <w:p w14:paraId="5A2140D2" w14:textId="77777777" w:rsidR="00B35D06" w:rsidRDefault="00B35D06" w:rsidP="00B35D06">
      <w:pPr>
        <w:jc w:val="both"/>
        <w:rPr>
          <w:rFonts w:asciiTheme="minorHAnsi" w:hAnsiTheme="minorHAnsi"/>
          <w:sz w:val="22"/>
          <w:szCs w:val="22"/>
        </w:rPr>
      </w:pPr>
    </w:p>
    <w:p w14:paraId="23057BDF" w14:textId="77777777" w:rsidR="00B35D06" w:rsidRPr="00424BC5" w:rsidRDefault="00B35D06" w:rsidP="00C62723">
      <w:pPr>
        <w:pStyle w:val="Nadpis1"/>
        <w:numPr>
          <w:ilvl w:val="0"/>
          <w:numId w:val="15"/>
        </w:numPr>
        <w:rPr>
          <w:rFonts w:asciiTheme="minorHAnsi" w:hAnsiTheme="minorHAnsi"/>
          <w:b/>
          <w:sz w:val="22"/>
          <w:szCs w:val="22"/>
        </w:rPr>
      </w:pPr>
      <w:r w:rsidRPr="00424BC5">
        <w:rPr>
          <w:rFonts w:asciiTheme="minorHAnsi" w:hAnsiTheme="minorHAnsi"/>
          <w:b/>
          <w:sz w:val="22"/>
          <w:szCs w:val="22"/>
        </w:rPr>
        <w:lastRenderedPageBreak/>
        <w:t>Oznamovanie a vzájomná komunikácia Zmluvných strán</w:t>
      </w:r>
    </w:p>
    <w:p w14:paraId="246DE5B1" w14:textId="77777777" w:rsidR="00B35D06" w:rsidRPr="00424BC5" w:rsidRDefault="00B35D06" w:rsidP="00B35D06">
      <w:pPr>
        <w:pStyle w:val="Odsekzoznamu"/>
        <w:ind w:left="432"/>
        <w:jc w:val="both"/>
      </w:pPr>
    </w:p>
    <w:p w14:paraId="27117C50" w14:textId="77777777" w:rsidR="00F03D83" w:rsidRPr="00481B60" w:rsidRDefault="00F03D83" w:rsidP="00A87958">
      <w:pPr>
        <w:numPr>
          <w:ilvl w:val="0"/>
          <w:numId w:val="53"/>
        </w:numPr>
        <w:autoSpaceDE w:val="0"/>
        <w:autoSpaceDN w:val="0"/>
        <w:adjustRightInd w:val="0"/>
        <w:spacing w:before="120" w:after="120" w:line="276" w:lineRule="auto"/>
        <w:ind w:left="567" w:hanging="567"/>
        <w:jc w:val="both"/>
        <w:outlineLvl w:val="0"/>
        <w:rPr>
          <w:rFonts w:asciiTheme="minorHAnsi" w:hAnsiTheme="minorHAnsi" w:cstheme="minorHAnsi"/>
          <w:sz w:val="22"/>
          <w:szCs w:val="22"/>
          <w:lang w:eastAsia="en-US"/>
        </w:rPr>
      </w:pPr>
      <w:r w:rsidRPr="00481B60">
        <w:rPr>
          <w:rFonts w:asciiTheme="minorHAnsi" w:hAnsiTheme="minorHAnsi" w:cstheme="minorHAnsi"/>
          <w:sz w:val="22"/>
          <w:szCs w:val="22"/>
          <w:lang w:eastAsia="en-US"/>
        </w:rPr>
        <w:t>Ak v tejto Zmluve nie je ustanovené inak, akékoľvek oznámenia, súhlas, schválenia alebo rozhodnutia vyžadované alebo predpokladané podľa tejto Zmluvy a/alebo dokumenty jednej zmluvnej strany adresované druhej zmluvnej strane, musia byť vyhotovené písomne v slovenskom jazyku a podpísané príslušnou zmluvnou stranou, resp. oboma Zmluvnými stranami, ak to vyplýva z kontextu danej písomnosti, a doručené druhej zmluvnej strane formou doporučenej zásielky, prípadne prostredníctvom kuriérskej služby, osobne alebo elektronickou poštou na nasledovné adresy:</w:t>
      </w:r>
    </w:p>
    <w:p w14:paraId="64DAC7B3"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Pre Objednávateľa:</w:t>
      </w:r>
    </w:p>
    <w:p w14:paraId="382C1889"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Ministerstvo spravodlivosti Slovenskej republiky</w:t>
      </w:r>
    </w:p>
    <w:p w14:paraId="0EB618F0" w14:textId="069C5E1B" w:rsidR="00F03D83" w:rsidRPr="00481B60" w:rsidRDefault="009752A3" w:rsidP="00A87958">
      <w:pPr>
        <w:spacing w:before="120" w:after="120" w:line="276" w:lineRule="auto"/>
        <w:ind w:left="56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Račianska 71</w:t>
      </w:r>
    </w:p>
    <w:p w14:paraId="7AE76881"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813 11 Bratislava</w:t>
      </w:r>
    </w:p>
    <w:p w14:paraId="1AA11B58"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 xml:space="preserve">Tel.:     </w:t>
      </w:r>
    </w:p>
    <w:p w14:paraId="31A2C9D3"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 xml:space="preserve">E-mail: </w:t>
      </w:r>
    </w:p>
    <w:p w14:paraId="4D2568BC" w14:textId="77777777" w:rsidR="00F03D83" w:rsidRPr="00481B60" w:rsidRDefault="003F4D51" w:rsidP="00A87958">
      <w:pPr>
        <w:spacing w:before="120" w:after="120" w:line="276" w:lineRule="auto"/>
        <w:ind w:left="56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Oprávnená </w:t>
      </w:r>
      <w:r w:rsidR="00F03D83" w:rsidRPr="00481B60">
        <w:rPr>
          <w:rFonts w:asciiTheme="minorHAnsi" w:eastAsia="Calibri" w:hAnsiTheme="minorHAnsi" w:cstheme="minorHAnsi"/>
          <w:sz w:val="22"/>
          <w:szCs w:val="22"/>
          <w:lang w:eastAsia="en-US"/>
        </w:rPr>
        <w:t>osob</w:t>
      </w:r>
      <w:r w:rsidR="00F03D83">
        <w:rPr>
          <w:rFonts w:asciiTheme="minorHAnsi" w:eastAsia="Calibri" w:hAnsiTheme="minorHAnsi" w:cstheme="minorHAnsi"/>
          <w:sz w:val="22"/>
          <w:szCs w:val="22"/>
          <w:lang w:eastAsia="en-US"/>
        </w:rPr>
        <w:t>a</w:t>
      </w:r>
      <w:r w:rsidR="00F03D83" w:rsidRPr="00481B60">
        <w:rPr>
          <w:rFonts w:asciiTheme="minorHAnsi" w:eastAsia="Calibri" w:hAnsiTheme="minorHAnsi" w:cstheme="minorHAnsi"/>
          <w:sz w:val="22"/>
          <w:szCs w:val="22"/>
          <w:lang w:eastAsia="en-US"/>
        </w:rPr>
        <w:t>:</w:t>
      </w:r>
    </w:p>
    <w:p w14:paraId="2F2FE045" w14:textId="77777777" w:rsidR="00F03D83" w:rsidRPr="00481B60" w:rsidRDefault="00F03D83" w:rsidP="00A87958">
      <w:pPr>
        <w:spacing w:before="120" w:after="120" w:line="276" w:lineRule="auto"/>
        <w:jc w:val="both"/>
        <w:rPr>
          <w:rFonts w:asciiTheme="minorHAnsi" w:eastAsia="Calibri" w:hAnsiTheme="minorHAnsi" w:cstheme="minorHAnsi"/>
          <w:sz w:val="22"/>
          <w:szCs w:val="22"/>
          <w:lang w:eastAsia="en-US"/>
        </w:rPr>
      </w:pPr>
    </w:p>
    <w:p w14:paraId="5ABB8717"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 xml:space="preserve">Pre </w:t>
      </w:r>
      <w:r w:rsidR="0040764C" w:rsidRPr="00D060A1">
        <w:rPr>
          <w:rFonts w:asciiTheme="minorHAnsi" w:hAnsiTheme="minorHAnsi" w:cs="Arial"/>
          <w:sz w:val="22"/>
          <w:szCs w:val="22"/>
        </w:rPr>
        <w:t>Zhotoviteľ</w:t>
      </w:r>
      <w:r w:rsidRPr="00481B60">
        <w:rPr>
          <w:rFonts w:asciiTheme="minorHAnsi" w:eastAsia="Calibri" w:hAnsiTheme="minorHAnsi" w:cstheme="minorHAnsi"/>
          <w:sz w:val="22"/>
          <w:szCs w:val="22"/>
          <w:lang w:eastAsia="en-US"/>
        </w:rPr>
        <w:t>a:</w:t>
      </w:r>
    </w:p>
    <w:p w14:paraId="673A56E5"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w:t>
      </w:r>
    </w:p>
    <w:p w14:paraId="44246B5A"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w:t>
      </w:r>
    </w:p>
    <w:p w14:paraId="44374592"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w:t>
      </w:r>
    </w:p>
    <w:p w14:paraId="1774BEC5"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Tel.: …………………………</w:t>
      </w:r>
    </w:p>
    <w:p w14:paraId="74C73F0A"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E-mail: …………………………</w:t>
      </w:r>
    </w:p>
    <w:p w14:paraId="1ACA5AAC" w14:textId="77777777" w:rsidR="00F03D83" w:rsidRPr="00481B60" w:rsidRDefault="003F4D51" w:rsidP="00A87958">
      <w:pPr>
        <w:spacing w:before="120" w:after="120" w:line="276" w:lineRule="auto"/>
        <w:ind w:left="56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Oprávnená osoba</w:t>
      </w:r>
      <w:r w:rsidR="00F03D83" w:rsidRPr="00481B60">
        <w:rPr>
          <w:rFonts w:asciiTheme="minorHAnsi" w:eastAsia="Calibri" w:hAnsiTheme="minorHAnsi" w:cstheme="minorHAnsi"/>
          <w:sz w:val="22"/>
          <w:szCs w:val="22"/>
          <w:lang w:eastAsia="en-US"/>
        </w:rPr>
        <w:t>:</w:t>
      </w:r>
    </w:p>
    <w:p w14:paraId="60052BA9"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p>
    <w:p w14:paraId="4168CE8E" w14:textId="77777777" w:rsidR="00F03D83" w:rsidRPr="00481B60" w:rsidRDefault="00F03D83" w:rsidP="00A87958">
      <w:pPr>
        <w:numPr>
          <w:ilvl w:val="0"/>
          <w:numId w:val="53"/>
        </w:numPr>
        <w:autoSpaceDE w:val="0"/>
        <w:autoSpaceDN w:val="0"/>
        <w:adjustRightInd w:val="0"/>
        <w:spacing w:before="120" w:after="120" w:line="276" w:lineRule="auto"/>
        <w:ind w:left="567" w:hanging="567"/>
        <w:jc w:val="both"/>
        <w:outlineLvl w:val="0"/>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Odosielateľ akejkoľvek písomnej správy môže požadovať písomné potvrdenie príjemcu.</w:t>
      </w:r>
    </w:p>
    <w:p w14:paraId="6CC90775" w14:textId="77777777" w:rsidR="00F03D83" w:rsidRPr="00481B60" w:rsidRDefault="00F03D83" w:rsidP="00A87958">
      <w:pPr>
        <w:numPr>
          <w:ilvl w:val="0"/>
          <w:numId w:val="53"/>
        </w:numPr>
        <w:autoSpaceDE w:val="0"/>
        <w:autoSpaceDN w:val="0"/>
        <w:adjustRightInd w:val="0"/>
        <w:spacing w:before="120" w:after="120" w:line="276" w:lineRule="auto"/>
        <w:ind w:left="567" w:hanging="567"/>
        <w:jc w:val="both"/>
        <w:outlineLvl w:val="0"/>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Každá komunikácia týkajúca sa platnosti alebo účinnosti Zmluvy, jej zániku či zmeny musí byť písomná a doručovaná výhradne poštou ako doporučená zásielka, kuriérom alebo osobne.</w:t>
      </w:r>
    </w:p>
    <w:p w14:paraId="77300697" w14:textId="77777777" w:rsidR="00F03D83" w:rsidRPr="00481B60" w:rsidRDefault="00F03D83" w:rsidP="00A87958">
      <w:pPr>
        <w:numPr>
          <w:ilvl w:val="0"/>
          <w:numId w:val="53"/>
        </w:numPr>
        <w:autoSpaceDE w:val="0"/>
        <w:autoSpaceDN w:val="0"/>
        <w:adjustRightInd w:val="0"/>
        <w:spacing w:before="120" w:after="120" w:line="276" w:lineRule="auto"/>
        <w:ind w:left="567" w:hanging="567"/>
        <w:jc w:val="both"/>
        <w:outlineLvl w:val="0"/>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Akákoľvek písomnosť doručovaná v súvislosti s Zmluvou sa považuje za doručenú druhej zmluvnej strane v prípade doručovania prostredníctvom:</w:t>
      </w:r>
    </w:p>
    <w:p w14:paraId="0879CF10" w14:textId="2C3FB43E" w:rsidR="00F03D83" w:rsidRPr="00481B60" w:rsidRDefault="00F03D83" w:rsidP="00A87958">
      <w:pPr>
        <w:numPr>
          <w:ilvl w:val="1"/>
          <w:numId w:val="53"/>
        </w:numPr>
        <w:spacing w:before="120" w:after="120" w:line="276" w:lineRule="auto"/>
        <w:ind w:left="851" w:hanging="235"/>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elektronickej pošty (e-mail) dňom, kedy zmluvná strana, ktorá prijala e-mail od odosielajúcej zmluvnej strany potvrdil</w:t>
      </w:r>
      <w:r w:rsidR="00247330">
        <w:rPr>
          <w:rFonts w:asciiTheme="minorHAnsi" w:eastAsia="Calibri" w:hAnsiTheme="minorHAnsi" w:cstheme="minorHAnsi"/>
          <w:sz w:val="22"/>
          <w:szCs w:val="22"/>
          <w:lang w:eastAsia="en-US"/>
        </w:rPr>
        <w:t>a</w:t>
      </w:r>
      <w:r w:rsidRPr="00481B60">
        <w:rPr>
          <w:rFonts w:asciiTheme="minorHAnsi" w:eastAsia="Calibri" w:hAnsiTheme="minorHAnsi" w:cstheme="minorHAnsi"/>
          <w:sz w:val="22"/>
          <w:szCs w:val="22"/>
          <w:lang w:eastAsia="en-US"/>
        </w:rPr>
        <w:t xml:space="preserve"> jeho prijatie odoslaním potvrdzujúceho e-mailu odosielajúcej zmluvnej strane. Prijímajúca zmluvná strana je povinná doručiť odosielajúcej zmluvnej strane potvrdenie o prijatí e-mailu do 24 hodín, po uplynutí tejto lehoty sa bude takýto email považovať za doručený (ak bol doručovaný na e-mail uvedený v bode 1 tohto článku Zmluvy, resp. zmenený postupom podľa bodu 6 tohto článku Zmluvy);</w:t>
      </w:r>
    </w:p>
    <w:p w14:paraId="44094432" w14:textId="77777777" w:rsidR="00F03D83" w:rsidRPr="00481B60" w:rsidRDefault="00F03D83" w:rsidP="00A87958">
      <w:pPr>
        <w:numPr>
          <w:ilvl w:val="1"/>
          <w:numId w:val="53"/>
        </w:numPr>
        <w:spacing w:before="120" w:after="120" w:line="276" w:lineRule="auto"/>
        <w:ind w:left="851" w:hanging="235"/>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lastRenderedPageBreak/>
        <w:t>pošty, kuriérom alebo v prípade osobné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328A1286" w14:textId="77777777" w:rsidR="00F03D83" w:rsidRPr="00481B60" w:rsidRDefault="003F4D51" w:rsidP="00A87958">
      <w:pPr>
        <w:numPr>
          <w:ilvl w:val="0"/>
          <w:numId w:val="53"/>
        </w:numPr>
        <w:autoSpaceDE w:val="0"/>
        <w:autoSpaceDN w:val="0"/>
        <w:adjustRightInd w:val="0"/>
        <w:spacing w:before="120" w:after="120" w:line="276" w:lineRule="auto"/>
        <w:ind w:left="567" w:hanging="567"/>
        <w:jc w:val="both"/>
        <w:outlineLvl w:val="0"/>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Oprávnené osoby </w:t>
      </w:r>
      <w:r w:rsidR="00F03D83" w:rsidRPr="00481B60">
        <w:rPr>
          <w:rFonts w:asciiTheme="minorHAnsi" w:eastAsia="Calibri" w:hAnsiTheme="minorHAnsi" w:cstheme="minorHAnsi"/>
          <w:sz w:val="22"/>
          <w:szCs w:val="22"/>
          <w:lang w:eastAsia="en-US"/>
        </w:rPr>
        <w:t xml:space="preserve">Zmluvných strán uvedené v bode </w:t>
      </w:r>
      <w:r w:rsidR="00F03D83">
        <w:rPr>
          <w:rFonts w:asciiTheme="minorHAnsi" w:eastAsia="Calibri" w:hAnsiTheme="minorHAnsi" w:cstheme="minorHAnsi"/>
          <w:sz w:val="22"/>
          <w:szCs w:val="22"/>
          <w:lang w:eastAsia="en-US"/>
        </w:rPr>
        <w:t>13.</w:t>
      </w:r>
      <w:r w:rsidR="00F03D83" w:rsidRPr="00481B60">
        <w:rPr>
          <w:rFonts w:asciiTheme="minorHAnsi" w:eastAsia="Calibri" w:hAnsiTheme="minorHAnsi" w:cstheme="minorHAnsi"/>
          <w:sz w:val="22"/>
          <w:szCs w:val="22"/>
          <w:lang w:eastAsia="en-US"/>
        </w:rPr>
        <w:t xml:space="preserve">1 tohto článku Zmluvy zodpovedajú za koordináciu a organizačné zabezpečenie realizácie tejto Zmluvy a môžu za zmluvnú stranu realizovať všetky oznámenia, súhlasy, schválenia alebo rozhodnutia vyžadované alebo predpokladané podľa tejto Zmluvy, s výnimkou úkonov podľa bodu </w:t>
      </w:r>
      <w:r w:rsidR="00F03D83">
        <w:rPr>
          <w:rFonts w:asciiTheme="minorHAnsi" w:eastAsia="Calibri" w:hAnsiTheme="minorHAnsi" w:cstheme="minorHAnsi"/>
          <w:sz w:val="22"/>
          <w:szCs w:val="22"/>
          <w:lang w:eastAsia="en-US"/>
        </w:rPr>
        <w:t>13.</w:t>
      </w:r>
      <w:r w:rsidR="00F03D83" w:rsidRPr="00481B60">
        <w:rPr>
          <w:rFonts w:asciiTheme="minorHAnsi" w:eastAsia="Calibri" w:hAnsiTheme="minorHAnsi" w:cstheme="minorHAnsi"/>
          <w:sz w:val="22"/>
          <w:szCs w:val="22"/>
          <w:lang w:eastAsia="en-US"/>
        </w:rPr>
        <w:t>3 tohto článku Zmluvy.</w:t>
      </w:r>
    </w:p>
    <w:p w14:paraId="75F568C8" w14:textId="77777777" w:rsidR="00F03D83" w:rsidRPr="00481B60" w:rsidRDefault="00F03D83" w:rsidP="00A87958">
      <w:pPr>
        <w:numPr>
          <w:ilvl w:val="0"/>
          <w:numId w:val="53"/>
        </w:numPr>
        <w:autoSpaceDE w:val="0"/>
        <w:autoSpaceDN w:val="0"/>
        <w:adjustRightInd w:val="0"/>
        <w:spacing w:before="120" w:after="120" w:line="276" w:lineRule="auto"/>
        <w:ind w:left="567" w:hanging="567"/>
        <w:jc w:val="both"/>
        <w:outlineLvl w:val="0"/>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 xml:space="preserve">Zmluvné strany sa zaväzujú bezodkladne písomne oznámiť akúkoľvek zmenu svojich kontaktných údajov uvedených v bode </w:t>
      </w:r>
      <w:r>
        <w:rPr>
          <w:rFonts w:asciiTheme="minorHAnsi" w:eastAsia="Calibri" w:hAnsiTheme="minorHAnsi" w:cstheme="minorHAnsi"/>
          <w:sz w:val="22"/>
          <w:szCs w:val="22"/>
          <w:lang w:eastAsia="en-US"/>
        </w:rPr>
        <w:t>13.</w:t>
      </w:r>
      <w:r w:rsidRPr="00481B60">
        <w:rPr>
          <w:rFonts w:asciiTheme="minorHAnsi" w:eastAsia="Calibri" w:hAnsiTheme="minorHAnsi" w:cstheme="minorHAnsi"/>
          <w:sz w:val="22"/>
          <w:szCs w:val="22"/>
          <w:lang w:eastAsia="en-US"/>
        </w:rPr>
        <w:t xml:space="preserve">1 tohto článku Zmluvy a v záhlaví tejto Zmluvy druhej Zmluvnej strane bez potreby uzatvorenia dodatku k tejto Zmluve. Pre zamedzenie pochybností Zmluvné strany sú oprávnené rovnako kedykoľvek zmeniť aj ich </w:t>
      </w:r>
      <w:r w:rsidR="003F4D51">
        <w:rPr>
          <w:rFonts w:asciiTheme="minorHAnsi" w:eastAsia="Calibri" w:hAnsiTheme="minorHAnsi" w:cstheme="minorHAnsi"/>
          <w:sz w:val="22"/>
          <w:szCs w:val="22"/>
          <w:lang w:eastAsia="en-US"/>
        </w:rPr>
        <w:t xml:space="preserve">Oprávnenú </w:t>
      </w:r>
      <w:r w:rsidRPr="00481B60">
        <w:rPr>
          <w:rFonts w:asciiTheme="minorHAnsi" w:eastAsia="Calibri" w:hAnsiTheme="minorHAnsi" w:cstheme="minorHAnsi"/>
          <w:sz w:val="22"/>
          <w:szCs w:val="22"/>
          <w:lang w:eastAsia="en-US"/>
        </w:rPr>
        <w:t xml:space="preserve">osobu uvedenú bode </w:t>
      </w:r>
      <w:r>
        <w:rPr>
          <w:rFonts w:asciiTheme="minorHAnsi" w:eastAsia="Calibri" w:hAnsiTheme="minorHAnsi" w:cstheme="minorHAnsi"/>
          <w:sz w:val="22"/>
          <w:szCs w:val="22"/>
          <w:lang w:eastAsia="en-US"/>
        </w:rPr>
        <w:t>13.</w:t>
      </w:r>
      <w:r w:rsidRPr="00481B60">
        <w:rPr>
          <w:rFonts w:asciiTheme="minorHAnsi" w:eastAsia="Calibri" w:hAnsiTheme="minorHAnsi" w:cstheme="minorHAnsi"/>
          <w:sz w:val="22"/>
          <w:szCs w:val="22"/>
          <w:lang w:eastAsia="en-US"/>
        </w:rPr>
        <w:t xml:space="preserve">1 tohto článku Zmluvy, pričom táto zmena je účinná voči druhej zmluvnej strane ku dňu, kedy jej bolo, resp. má sa za to, že jej bolo, doručené písomné oznámenie o zmene </w:t>
      </w:r>
      <w:r w:rsidR="003F4D51">
        <w:rPr>
          <w:rFonts w:asciiTheme="minorHAnsi" w:eastAsia="Calibri" w:hAnsiTheme="minorHAnsi" w:cstheme="minorHAnsi"/>
          <w:sz w:val="22"/>
          <w:szCs w:val="22"/>
          <w:lang w:eastAsia="en-US"/>
        </w:rPr>
        <w:t xml:space="preserve">Oprávnenej </w:t>
      </w:r>
      <w:r w:rsidRPr="00481B60">
        <w:rPr>
          <w:rFonts w:asciiTheme="minorHAnsi" w:eastAsia="Calibri" w:hAnsiTheme="minorHAnsi" w:cstheme="minorHAnsi"/>
          <w:sz w:val="22"/>
          <w:szCs w:val="22"/>
          <w:lang w:eastAsia="en-US"/>
        </w:rPr>
        <w:t>osoby podpísané štatutárnym orgánom dotknutej zmluvnej strany alebo ním preukázateľne poverenou/ splnomocnenou osobou.</w:t>
      </w:r>
    </w:p>
    <w:p w14:paraId="4725B39E" w14:textId="77777777" w:rsidR="00B35D06" w:rsidRPr="00424BC5" w:rsidRDefault="00B35D06" w:rsidP="00B35D06">
      <w:pPr>
        <w:pStyle w:val="Odsekzoznamu"/>
        <w:spacing w:line="264" w:lineRule="auto"/>
        <w:ind w:left="0"/>
        <w:jc w:val="both"/>
        <w:rPr>
          <w:rFonts w:asciiTheme="minorHAnsi" w:hAnsiTheme="minorHAnsi" w:cs="Arial"/>
          <w:noProof w:val="0"/>
          <w:sz w:val="22"/>
          <w:szCs w:val="22"/>
        </w:rPr>
      </w:pPr>
    </w:p>
    <w:p w14:paraId="0C688ACB" w14:textId="77777777" w:rsidR="00B35D06" w:rsidRPr="006758EB" w:rsidRDefault="00B35D06" w:rsidP="00C62723">
      <w:pPr>
        <w:pStyle w:val="Nadpis1"/>
        <w:numPr>
          <w:ilvl w:val="0"/>
          <w:numId w:val="15"/>
        </w:numPr>
        <w:rPr>
          <w:rFonts w:asciiTheme="minorHAnsi" w:hAnsiTheme="minorHAnsi"/>
          <w:b/>
          <w:sz w:val="22"/>
          <w:szCs w:val="22"/>
        </w:rPr>
      </w:pPr>
      <w:r w:rsidRPr="006758EB">
        <w:rPr>
          <w:rFonts w:asciiTheme="minorHAnsi" w:hAnsiTheme="minorHAnsi"/>
          <w:b/>
          <w:sz w:val="22"/>
          <w:szCs w:val="22"/>
        </w:rPr>
        <w:t>Záverečné ustanovenia</w:t>
      </w:r>
    </w:p>
    <w:p w14:paraId="21A151C8" w14:textId="77777777" w:rsidR="00B35D06" w:rsidRPr="00424BC5" w:rsidRDefault="00B35D06" w:rsidP="00B35D06">
      <w:pPr>
        <w:pStyle w:val="Zkladntext"/>
        <w:spacing w:before="120" w:line="240" w:lineRule="exact"/>
        <w:contextualSpacing/>
        <w:rPr>
          <w:rFonts w:asciiTheme="minorHAnsi" w:hAnsiTheme="minorHAnsi" w:cs="Arial"/>
          <w:b/>
          <w:sz w:val="22"/>
          <w:szCs w:val="22"/>
        </w:rPr>
      </w:pPr>
    </w:p>
    <w:p w14:paraId="44CB3CCC" w14:textId="77777777" w:rsidR="00B35D06" w:rsidRPr="00424BC5" w:rsidRDefault="00B35D06" w:rsidP="000F00A2">
      <w:pPr>
        <w:pStyle w:val="Odsekzoznamu"/>
        <w:numPr>
          <w:ilvl w:val="1"/>
          <w:numId w:val="76"/>
        </w:numPr>
        <w:spacing w:line="264" w:lineRule="auto"/>
        <w:ind w:left="588" w:hanging="560"/>
        <w:jc w:val="both"/>
        <w:rPr>
          <w:rFonts w:asciiTheme="minorHAnsi" w:hAnsiTheme="minorHAnsi" w:cs="Arial"/>
          <w:sz w:val="22"/>
          <w:szCs w:val="22"/>
        </w:rPr>
      </w:pPr>
      <w:r w:rsidRPr="003C1764">
        <w:rPr>
          <w:rFonts w:asciiTheme="minorHAnsi" w:hAnsiTheme="minorHAnsi" w:cs="Arial"/>
          <w:sz w:val="22"/>
          <w:szCs w:val="22"/>
        </w:rPr>
        <w:t xml:space="preserve">Súvisiace práva a povinnosti Zmluvných strán neupravené touto </w:t>
      </w:r>
      <w:r>
        <w:rPr>
          <w:rFonts w:asciiTheme="minorHAnsi" w:hAnsiTheme="minorHAnsi" w:cs="Arial"/>
          <w:sz w:val="22"/>
          <w:szCs w:val="22"/>
        </w:rPr>
        <w:t>Zmluvou</w:t>
      </w:r>
      <w:r w:rsidRPr="003C1764">
        <w:rPr>
          <w:rFonts w:asciiTheme="minorHAnsi" w:hAnsiTheme="minorHAnsi" w:cs="Arial"/>
          <w:sz w:val="22"/>
          <w:szCs w:val="22"/>
        </w:rPr>
        <w:t xml:space="preserve"> sa riadia ustanoveniami príslušnými ustanoveniami Obchodného zákonníka, zákona č. 185/2015 Z. z. Autorský zákon</w:t>
      </w:r>
      <w:r w:rsidRPr="00424BC5">
        <w:rPr>
          <w:rFonts w:asciiTheme="minorHAnsi" w:hAnsiTheme="minorHAnsi" w:cs="Arial"/>
          <w:sz w:val="22"/>
          <w:szCs w:val="22"/>
        </w:rPr>
        <w:t xml:space="preserve"> a ostatnými príslušnými všeobecne záväznými právnymi predpismi platnými a účinnými na území Slovenskej republiky</w:t>
      </w:r>
      <w:r>
        <w:rPr>
          <w:rFonts w:asciiTheme="minorHAnsi" w:hAnsiTheme="minorHAnsi" w:cs="Arial"/>
          <w:sz w:val="22"/>
          <w:szCs w:val="22"/>
        </w:rPr>
        <w:t xml:space="preserve">. </w:t>
      </w:r>
    </w:p>
    <w:p w14:paraId="43E84177"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40244686" w14:textId="77777777" w:rsidR="00B35D06" w:rsidRPr="00424BC5" w:rsidRDefault="00B35D06" w:rsidP="000F00A2">
      <w:pPr>
        <w:pStyle w:val="Odsekzoznamu"/>
        <w:numPr>
          <w:ilvl w:val="1"/>
          <w:numId w:val="76"/>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Ak sa preukáže, že niektoré z ustanovení </w:t>
      </w:r>
      <w:r>
        <w:rPr>
          <w:rFonts w:asciiTheme="minorHAnsi" w:hAnsiTheme="minorHAnsi" w:cs="Arial"/>
          <w:sz w:val="22"/>
          <w:szCs w:val="22"/>
        </w:rPr>
        <w:t>Zmluvy</w:t>
      </w:r>
      <w:r w:rsidRPr="00424BC5">
        <w:rPr>
          <w:rFonts w:asciiTheme="minorHAnsi" w:hAnsiTheme="minorHAnsi" w:cs="Arial"/>
          <w:sz w:val="22"/>
          <w:szCs w:val="22"/>
        </w:rPr>
        <w:t xml:space="preserve"> (alebo jeho časť) je neplatné alebo neúčinné, takáto neplatnosť alebo neúčinnosť nemá za následok neplatnosť alebo neúčinnosť ďalších ustanovení </w:t>
      </w:r>
      <w:r>
        <w:rPr>
          <w:rFonts w:asciiTheme="minorHAnsi" w:hAnsiTheme="minorHAnsi" w:cs="Arial"/>
          <w:sz w:val="22"/>
          <w:szCs w:val="22"/>
        </w:rPr>
        <w:t>Zmluvy</w:t>
      </w:r>
      <w:r w:rsidRPr="00424BC5">
        <w:rPr>
          <w:rFonts w:asciiTheme="minorHAnsi" w:hAnsiTheme="minorHAnsi" w:cs="Arial"/>
          <w:sz w:val="22"/>
          <w:szCs w:val="22"/>
        </w:rPr>
        <w:t xml:space="preserve"> (alebo zostávajúcej časti dotknutého ustanovenia), alebo samotnej </w:t>
      </w:r>
      <w:r>
        <w:rPr>
          <w:rFonts w:asciiTheme="minorHAnsi" w:hAnsiTheme="minorHAnsi" w:cs="Arial"/>
          <w:sz w:val="22"/>
          <w:szCs w:val="22"/>
        </w:rPr>
        <w:t>Zmluvy</w:t>
      </w:r>
      <w:r w:rsidRPr="00424BC5">
        <w:rPr>
          <w:rFonts w:asciiTheme="minorHAnsi" w:hAnsiTheme="minorHAnsi" w:cs="Arial"/>
          <w:sz w:val="22"/>
          <w:szCs w:val="22"/>
        </w:rPr>
        <w:t xml:space="preserve">, pokiaľ to nie je vylúčené v zmysle príslušných právnych predpisov. V takomto prípade sa Zmluvné strany zaväzujú bez zbytočného odkladu nahradiť takéto ustanovenie (jeho časť) novým ustanovením, ktoré sa čo najviac priblíži k účelu neplatného alebo neúčinného ustanovenia (alebo jeho časti), ktorý v čase uzavretia tejto </w:t>
      </w:r>
      <w:r>
        <w:rPr>
          <w:rFonts w:asciiTheme="minorHAnsi" w:hAnsiTheme="minorHAnsi" w:cs="Arial"/>
          <w:sz w:val="22"/>
          <w:szCs w:val="22"/>
        </w:rPr>
        <w:t>Zmluvy</w:t>
      </w:r>
      <w:r w:rsidRPr="00424BC5">
        <w:rPr>
          <w:rFonts w:asciiTheme="minorHAnsi" w:hAnsiTheme="minorHAnsi" w:cs="Arial"/>
          <w:sz w:val="22"/>
          <w:szCs w:val="22"/>
        </w:rPr>
        <w:t xml:space="preserve"> jej Zmluvné strany sledovali. Obdobne budú Zmluvné strany postupovať aj v prípade, ak sa zistí, že niektoré z ustanovení tejto </w:t>
      </w:r>
      <w:r>
        <w:rPr>
          <w:rFonts w:asciiTheme="minorHAnsi" w:hAnsiTheme="minorHAnsi" w:cs="Arial"/>
          <w:sz w:val="22"/>
          <w:szCs w:val="22"/>
        </w:rPr>
        <w:t>Zmluvy</w:t>
      </w:r>
      <w:r w:rsidRPr="00424BC5">
        <w:rPr>
          <w:rFonts w:asciiTheme="minorHAnsi" w:hAnsiTheme="minorHAnsi" w:cs="Arial"/>
          <w:sz w:val="22"/>
          <w:szCs w:val="22"/>
        </w:rPr>
        <w:t xml:space="preserve"> je nevykonateľné.</w:t>
      </w:r>
    </w:p>
    <w:p w14:paraId="4AB269C8"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3990F519" w14:textId="77777777" w:rsidR="00B35D06" w:rsidRPr="00424BC5" w:rsidRDefault="00B35D06" w:rsidP="000F00A2">
      <w:pPr>
        <w:pStyle w:val="Odsekzoznamu"/>
        <w:numPr>
          <w:ilvl w:val="1"/>
          <w:numId w:val="76"/>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Akékoľvek prípadné spory, ktoré vzniknú v súvislosti s touto </w:t>
      </w:r>
      <w:r>
        <w:rPr>
          <w:rFonts w:asciiTheme="minorHAnsi" w:hAnsiTheme="minorHAnsi" w:cs="Arial"/>
          <w:sz w:val="22"/>
          <w:szCs w:val="22"/>
        </w:rPr>
        <w:t>Zmluvou</w:t>
      </w:r>
      <w:r w:rsidRPr="00424BC5">
        <w:rPr>
          <w:rFonts w:asciiTheme="minorHAnsi" w:hAnsiTheme="minorHAnsi" w:cs="Arial"/>
          <w:sz w:val="22"/>
          <w:szCs w:val="22"/>
        </w:rPr>
        <w:t xml:space="preserve">, resp. v súvislosti s plnením záväzkov z tejto </w:t>
      </w:r>
      <w:r>
        <w:rPr>
          <w:rFonts w:asciiTheme="minorHAnsi" w:hAnsiTheme="minorHAnsi" w:cs="Arial"/>
          <w:sz w:val="22"/>
          <w:szCs w:val="22"/>
        </w:rPr>
        <w:t>Zmluvy</w:t>
      </w:r>
      <w:r w:rsidRPr="00424BC5">
        <w:rPr>
          <w:rFonts w:asciiTheme="minorHAnsi" w:hAnsiTheme="minorHAnsi" w:cs="Arial"/>
          <w:sz w:val="22"/>
          <w:szCs w:val="22"/>
        </w:rPr>
        <w:t xml:space="preserve"> vyplývajúcich, sa Zmluvné strany zaväzujú riešiť prednostne spoločným rokovaním a formou mimosúdnej dohody. Ak sa takýto spor nepodarí vyriešiť ani vzájomnými rokovaniami Zmluvných strán v primeranej lehote v dĺžke najmenej 90</w:t>
      </w:r>
      <w:r>
        <w:rPr>
          <w:rFonts w:asciiTheme="minorHAnsi" w:hAnsiTheme="minorHAnsi" w:cs="Arial"/>
          <w:sz w:val="22"/>
          <w:szCs w:val="22"/>
        </w:rPr>
        <w:t xml:space="preserve"> (deväťdesiat)</w:t>
      </w:r>
      <w:r w:rsidRPr="00424BC5">
        <w:rPr>
          <w:rFonts w:asciiTheme="minorHAnsi" w:hAnsiTheme="minorHAnsi" w:cs="Arial"/>
          <w:sz w:val="22"/>
          <w:szCs w:val="22"/>
        </w:rPr>
        <w:t xml:space="preserve"> </w:t>
      </w:r>
      <w:r w:rsidRPr="00424BC5">
        <w:rPr>
          <w:rFonts w:asciiTheme="minorHAnsi" w:hAnsiTheme="minorHAnsi" w:cs="Arial"/>
          <w:sz w:val="22"/>
          <w:szCs w:val="22"/>
        </w:rPr>
        <w:lastRenderedPageBreak/>
        <w:t>dní odo dňa vzniku sporu, je ktorákoľvek zmluvná strana oprávnená podať návrh na príslušný súd v Slovenskej republike, aby o tomto spore konal a rozhodol.</w:t>
      </w:r>
    </w:p>
    <w:p w14:paraId="091798F3"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69536616" w14:textId="77777777" w:rsidR="00B35D06" w:rsidRPr="00424BC5" w:rsidRDefault="00B35D06" w:rsidP="000F00A2">
      <w:pPr>
        <w:pStyle w:val="Odsekzoznamu"/>
        <w:numPr>
          <w:ilvl w:val="1"/>
          <w:numId w:val="76"/>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S výnimkami uvedenými v tejto </w:t>
      </w:r>
      <w:r>
        <w:rPr>
          <w:rFonts w:asciiTheme="minorHAnsi" w:hAnsiTheme="minorHAnsi" w:cs="Arial"/>
          <w:sz w:val="22"/>
          <w:szCs w:val="22"/>
        </w:rPr>
        <w:t>Zmluve</w:t>
      </w:r>
      <w:r w:rsidRPr="00424BC5">
        <w:rPr>
          <w:rFonts w:asciiTheme="minorHAnsi" w:hAnsiTheme="minorHAnsi" w:cs="Arial"/>
          <w:sz w:val="22"/>
          <w:szCs w:val="22"/>
        </w:rPr>
        <w:t xml:space="preserve"> je túto </w:t>
      </w:r>
      <w:r>
        <w:rPr>
          <w:rFonts w:asciiTheme="minorHAnsi" w:hAnsiTheme="minorHAnsi" w:cs="Arial"/>
          <w:sz w:val="22"/>
          <w:szCs w:val="22"/>
        </w:rPr>
        <w:t>Zmluvu</w:t>
      </w:r>
      <w:r w:rsidRPr="00424BC5">
        <w:rPr>
          <w:rFonts w:asciiTheme="minorHAnsi" w:hAnsiTheme="minorHAnsi" w:cs="Arial"/>
          <w:sz w:val="22"/>
          <w:szCs w:val="22"/>
        </w:rPr>
        <w:t xml:space="preserve"> možné meniť a/alebo dopĺňať výlučne formou písomných a vzostupne očíslovaných dodatkov podpísaných oprávnenými zástupcami Zmluvných strán, a to za dodržania podmienok stanovených v § 18 zákona č. 343/2015 Z. z. o verejnom obstarávaní a o zmene a doplnení niektorých zákonov.</w:t>
      </w:r>
    </w:p>
    <w:p w14:paraId="3F804298"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36878A93" w14:textId="77777777" w:rsidR="00B35D06" w:rsidRPr="00424BC5" w:rsidRDefault="00B35D06" w:rsidP="000F00A2">
      <w:pPr>
        <w:pStyle w:val="Odsekzoznamu"/>
        <w:numPr>
          <w:ilvl w:val="1"/>
          <w:numId w:val="76"/>
        </w:numPr>
        <w:spacing w:line="264" w:lineRule="auto"/>
        <w:ind w:left="567" w:hanging="567"/>
        <w:jc w:val="both"/>
        <w:rPr>
          <w:rFonts w:asciiTheme="minorHAnsi" w:hAnsiTheme="minorHAnsi" w:cs="Arial"/>
          <w:sz w:val="22"/>
          <w:szCs w:val="22"/>
        </w:rPr>
      </w:pPr>
      <w:r>
        <w:rPr>
          <w:rFonts w:asciiTheme="minorHAnsi" w:hAnsiTheme="minorHAnsi" w:cs="Arial"/>
          <w:sz w:val="22"/>
          <w:szCs w:val="22"/>
        </w:rPr>
        <w:t>Zmluva</w:t>
      </w:r>
      <w:r w:rsidRPr="00424BC5">
        <w:rPr>
          <w:rFonts w:asciiTheme="minorHAnsi" w:hAnsiTheme="minorHAnsi" w:cs="Arial"/>
          <w:sz w:val="22"/>
          <w:szCs w:val="22"/>
        </w:rPr>
        <w:t xml:space="preserve"> sa vyhotovuje v 6 (šiestich) rovnopisoch v slovenskom jazyku, z ktorých Objednávateľ dostane 4 (štyri) a </w:t>
      </w:r>
      <w:r w:rsidR="0040764C" w:rsidRPr="00D060A1">
        <w:rPr>
          <w:rFonts w:asciiTheme="minorHAnsi" w:hAnsiTheme="minorHAnsi" w:cs="Arial"/>
          <w:sz w:val="22"/>
          <w:szCs w:val="22"/>
        </w:rPr>
        <w:t>Zhotoviteľ</w:t>
      </w:r>
      <w:r w:rsidRPr="00424BC5">
        <w:rPr>
          <w:rFonts w:asciiTheme="minorHAnsi" w:hAnsiTheme="minorHAnsi" w:cs="Arial"/>
          <w:sz w:val="22"/>
          <w:szCs w:val="22"/>
        </w:rPr>
        <w:t xml:space="preserve"> 2 (dva) rovnopisy.</w:t>
      </w:r>
    </w:p>
    <w:p w14:paraId="08DBFC94"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7A755EB4" w14:textId="77777777" w:rsidR="00B35D06" w:rsidRPr="00845C30" w:rsidRDefault="00B35D06" w:rsidP="000F00A2">
      <w:pPr>
        <w:pStyle w:val="Odsekzoznamu"/>
        <w:numPr>
          <w:ilvl w:val="1"/>
          <w:numId w:val="76"/>
        </w:numPr>
        <w:spacing w:line="264" w:lineRule="auto"/>
        <w:ind w:left="567" w:hanging="567"/>
        <w:jc w:val="both"/>
        <w:rPr>
          <w:rFonts w:asciiTheme="minorHAnsi" w:hAnsiTheme="minorHAnsi" w:cs="Arial"/>
          <w:sz w:val="22"/>
          <w:szCs w:val="22"/>
        </w:rPr>
      </w:pPr>
      <w:r>
        <w:rPr>
          <w:rFonts w:asciiTheme="minorHAnsi" w:hAnsiTheme="minorHAnsi" w:cs="Arial"/>
          <w:sz w:val="22"/>
          <w:szCs w:val="22"/>
        </w:rPr>
        <w:t>Zmluva</w:t>
      </w:r>
      <w:r w:rsidRPr="00424BC5">
        <w:rPr>
          <w:rFonts w:asciiTheme="minorHAnsi" w:hAnsiTheme="minorHAnsi" w:cs="Arial"/>
          <w:sz w:val="22"/>
          <w:szCs w:val="22"/>
        </w:rPr>
        <w:t xml:space="preserve"> nadobúda platnosť dňom jej podpísania oprávnenými zástupcami Zmluvných strán </w:t>
      </w:r>
      <w:r w:rsidRPr="00353AE4">
        <w:rPr>
          <w:rFonts w:asciiTheme="minorHAnsi" w:hAnsiTheme="minorHAnsi" w:cs="Arial"/>
          <w:sz w:val="22"/>
          <w:szCs w:val="22"/>
        </w:rPr>
        <w:t>a účinnosť dň</w:t>
      </w:r>
      <w:r>
        <w:rPr>
          <w:rFonts w:asciiTheme="minorHAnsi" w:hAnsiTheme="minorHAnsi" w:cs="Arial"/>
          <w:sz w:val="22"/>
          <w:szCs w:val="22"/>
        </w:rPr>
        <w:t xml:space="preserve">om nasledujúcim po </w:t>
      </w:r>
      <w:r w:rsidRPr="00ED2F3C">
        <w:rPr>
          <w:rFonts w:asciiTheme="minorHAnsi" w:hAnsiTheme="minorHAnsi" w:cs="Arial"/>
          <w:sz w:val="22"/>
          <w:szCs w:val="22"/>
        </w:rPr>
        <w:t>dni jej zverejnenia v zmysle § 47a zákona č. 40/1964 Zb. Občiansky zákonník v spojení s § 5a zákona č. 211/</w:t>
      </w:r>
      <w:r w:rsidRPr="00424BC5">
        <w:rPr>
          <w:rFonts w:asciiTheme="minorHAnsi" w:hAnsiTheme="minorHAnsi" w:cs="Arial"/>
          <w:sz w:val="22"/>
          <w:szCs w:val="22"/>
        </w:rPr>
        <w:t>2000 Z. z.</w:t>
      </w:r>
      <w:r>
        <w:rPr>
          <w:rFonts w:asciiTheme="minorHAnsi" w:hAnsiTheme="minorHAnsi" w:cs="Arial"/>
          <w:sz w:val="22"/>
          <w:szCs w:val="22"/>
        </w:rPr>
        <w:t xml:space="preserve"> o slobodnom prístupe k informáciám a o zmene a doplnení niektorých zákonov (zákon o slobode informácií) v znení neskorších predpisov</w:t>
      </w:r>
      <w:r w:rsidRPr="00CC3340">
        <w:rPr>
          <w:rFonts w:asciiTheme="minorHAnsi" w:hAnsiTheme="minorHAnsi" w:cs="Arial"/>
          <w:sz w:val="22"/>
          <w:szCs w:val="22"/>
        </w:rPr>
        <w:t xml:space="preserve">. </w:t>
      </w:r>
    </w:p>
    <w:p w14:paraId="03BF0E4A"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5393D9C4" w14:textId="77777777" w:rsidR="00B35D06" w:rsidRPr="00424BC5" w:rsidRDefault="00B35D06" w:rsidP="000F00A2">
      <w:pPr>
        <w:pStyle w:val="Odsekzoznamu"/>
        <w:numPr>
          <w:ilvl w:val="1"/>
          <w:numId w:val="76"/>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Zmluvné st</w:t>
      </w:r>
      <w:r>
        <w:rPr>
          <w:rFonts w:asciiTheme="minorHAnsi" w:hAnsiTheme="minorHAnsi" w:cs="Arial"/>
          <w:sz w:val="22"/>
          <w:szCs w:val="22"/>
        </w:rPr>
        <w:t>r</w:t>
      </w:r>
      <w:r w:rsidRPr="00424BC5">
        <w:rPr>
          <w:rFonts w:asciiTheme="minorHAnsi" w:hAnsiTheme="minorHAnsi" w:cs="Arial"/>
          <w:sz w:val="22"/>
          <w:szCs w:val="22"/>
        </w:rPr>
        <w:t xml:space="preserve">any vyhlasujú, že túto </w:t>
      </w:r>
      <w:r>
        <w:rPr>
          <w:rFonts w:asciiTheme="minorHAnsi" w:hAnsiTheme="minorHAnsi" w:cs="Arial"/>
          <w:sz w:val="22"/>
          <w:szCs w:val="22"/>
        </w:rPr>
        <w:t>Zmluvu</w:t>
      </w:r>
      <w:r w:rsidRPr="00424BC5">
        <w:rPr>
          <w:rFonts w:asciiTheme="minorHAnsi" w:hAnsiTheme="minorHAnsi" w:cs="Arial"/>
          <w:sz w:val="22"/>
          <w:szCs w:val="22"/>
        </w:rPr>
        <w:t xml:space="preserve"> uzatvárajú na základe ich skutočnej, slobodnej a vážnej vôle, ktorú prejavili určito a zrozumiteľne, </w:t>
      </w:r>
      <w:r>
        <w:rPr>
          <w:rFonts w:asciiTheme="minorHAnsi" w:hAnsiTheme="minorHAnsi" w:cs="Arial"/>
          <w:sz w:val="22"/>
          <w:szCs w:val="22"/>
        </w:rPr>
        <w:t>Zmluvu</w:t>
      </w:r>
      <w:r w:rsidRPr="00424BC5">
        <w:rPr>
          <w:rFonts w:asciiTheme="minorHAnsi" w:hAnsiTheme="minorHAnsi" w:cs="Arial"/>
          <w:sz w:val="22"/>
          <w:szCs w:val="22"/>
        </w:rPr>
        <w:t xml:space="preserve"> uzatvorili dobromyseľne a v dobrej viere a neuzatvorili ju v omyle, ani pod nátlakom a ani za nápadne nevýhodných podmienok, </w:t>
      </w:r>
      <w:r>
        <w:rPr>
          <w:rFonts w:asciiTheme="minorHAnsi" w:hAnsiTheme="minorHAnsi" w:cs="Arial"/>
          <w:sz w:val="22"/>
          <w:szCs w:val="22"/>
        </w:rPr>
        <w:t>Zmluvu</w:t>
      </w:r>
      <w:r w:rsidRPr="00424BC5">
        <w:rPr>
          <w:rFonts w:asciiTheme="minorHAnsi" w:hAnsiTheme="minorHAnsi" w:cs="Arial"/>
          <w:sz w:val="22"/>
          <w:szCs w:val="22"/>
        </w:rPr>
        <w:t xml:space="preserve"> si prečítali, obsahu porozumeli a na znak súhlasu s obsahom </w:t>
      </w:r>
      <w:r>
        <w:rPr>
          <w:rFonts w:asciiTheme="minorHAnsi" w:hAnsiTheme="minorHAnsi" w:cs="Arial"/>
          <w:sz w:val="22"/>
          <w:szCs w:val="22"/>
        </w:rPr>
        <w:t>Zmluvy</w:t>
      </w:r>
      <w:r w:rsidRPr="00424BC5">
        <w:rPr>
          <w:rFonts w:asciiTheme="minorHAnsi" w:hAnsiTheme="minorHAnsi" w:cs="Arial"/>
          <w:sz w:val="22"/>
          <w:szCs w:val="22"/>
        </w:rPr>
        <w:t xml:space="preserve"> ju vlastnoručne podpísali.</w:t>
      </w:r>
    </w:p>
    <w:p w14:paraId="6A160679"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6A033ABA" w14:textId="77777777" w:rsidR="00B35D06" w:rsidRPr="00424BC5" w:rsidRDefault="00B35D06" w:rsidP="000F00A2">
      <w:pPr>
        <w:pStyle w:val="Odsekzoznamu"/>
        <w:numPr>
          <w:ilvl w:val="1"/>
          <w:numId w:val="76"/>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Neoddeliteľnou súčasťou tejto </w:t>
      </w:r>
      <w:r>
        <w:rPr>
          <w:rFonts w:asciiTheme="minorHAnsi" w:hAnsiTheme="minorHAnsi" w:cs="Arial"/>
          <w:sz w:val="22"/>
          <w:szCs w:val="22"/>
        </w:rPr>
        <w:t>Z</w:t>
      </w:r>
      <w:r w:rsidRPr="00424BC5">
        <w:rPr>
          <w:rFonts w:asciiTheme="minorHAnsi" w:hAnsiTheme="minorHAnsi" w:cs="Arial"/>
          <w:sz w:val="22"/>
          <w:szCs w:val="22"/>
        </w:rPr>
        <w:t>mluvy sú nasledovné prílohy:</w:t>
      </w:r>
    </w:p>
    <w:p w14:paraId="18F0EB8E" w14:textId="77777777" w:rsidR="00B35D06" w:rsidRPr="00424BC5" w:rsidRDefault="00B35D06" w:rsidP="00B35D06">
      <w:pPr>
        <w:pStyle w:val="Odsekzoznamu"/>
        <w:tabs>
          <w:tab w:val="left" w:pos="567"/>
        </w:tabs>
        <w:spacing w:line="264" w:lineRule="auto"/>
        <w:ind w:left="0" w:firstLine="567"/>
        <w:jc w:val="both"/>
        <w:rPr>
          <w:rFonts w:asciiTheme="minorHAnsi" w:hAnsiTheme="minorHAnsi" w:cs="Arial"/>
          <w:noProof w:val="0"/>
          <w:sz w:val="22"/>
          <w:szCs w:val="22"/>
        </w:rPr>
      </w:pPr>
    </w:p>
    <w:p w14:paraId="6D897555" w14:textId="77777777" w:rsidR="00B35D06" w:rsidRPr="00424BC5" w:rsidRDefault="00B35D06" w:rsidP="00B35D06">
      <w:pPr>
        <w:pStyle w:val="Odsekzoznamu"/>
        <w:numPr>
          <w:ilvl w:val="2"/>
          <w:numId w:val="3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 xml:space="preserve">Príloha č. 1 – </w:t>
      </w:r>
      <w:r>
        <w:rPr>
          <w:rFonts w:asciiTheme="minorHAnsi" w:hAnsiTheme="minorHAnsi" w:cs="Arial"/>
          <w:noProof w:val="0"/>
          <w:sz w:val="22"/>
          <w:szCs w:val="22"/>
        </w:rPr>
        <w:t>Opis</w:t>
      </w:r>
      <w:r w:rsidRPr="00424BC5">
        <w:rPr>
          <w:rFonts w:asciiTheme="minorHAnsi" w:hAnsiTheme="minorHAnsi" w:cs="Arial"/>
          <w:noProof w:val="0"/>
          <w:sz w:val="22"/>
          <w:szCs w:val="22"/>
        </w:rPr>
        <w:t xml:space="preserve"> Služieb;</w:t>
      </w:r>
    </w:p>
    <w:p w14:paraId="4D673A69" w14:textId="77777777" w:rsidR="00B35D06" w:rsidRPr="00424BC5" w:rsidRDefault="00B35D06" w:rsidP="00B35D06">
      <w:pPr>
        <w:pStyle w:val="Odsekzoznamu"/>
        <w:numPr>
          <w:ilvl w:val="2"/>
          <w:numId w:val="3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 xml:space="preserve">Príloha č. 2 – </w:t>
      </w:r>
      <w:r>
        <w:rPr>
          <w:rFonts w:asciiTheme="minorHAnsi" w:hAnsiTheme="minorHAnsi" w:cs="Arial"/>
          <w:noProof w:val="0"/>
          <w:sz w:val="22"/>
          <w:szCs w:val="22"/>
        </w:rPr>
        <w:t>Rozpočet</w:t>
      </w:r>
      <w:r w:rsidR="0008379F">
        <w:rPr>
          <w:rFonts w:asciiTheme="minorHAnsi" w:hAnsiTheme="minorHAnsi" w:cs="Arial"/>
          <w:noProof w:val="0"/>
          <w:sz w:val="22"/>
          <w:szCs w:val="22"/>
        </w:rPr>
        <w:t xml:space="preserve"> a harmonogram fakturačných míľnikov</w:t>
      </w:r>
      <w:r w:rsidRPr="00424BC5">
        <w:rPr>
          <w:rFonts w:asciiTheme="minorHAnsi" w:hAnsiTheme="minorHAnsi" w:cs="Arial"/>
          <w:noProof w:val="0"/>
          <w:sz w:val="22"/>
          <w:szCs w:val="22"/>
        </w:rPr>
        <w:t>;</w:t>
      </w:r>
    </w:p>
    <w:p w14:paraId="0C38A3CB" w14:textId="77777777" w:rsidR="00B35D06" w:rsidRPr="00424BC5" w:rsidRDefault="00B35D06" w:rsidP="00B35D06">
      <w:pPr>
        <w:pStyle w:val="Odsekzoznamu"/>
        <w:numPr>
          <w:ilvl w:val="2"/>
          <w:numId w:val="36"/>
        </w:numPr>
        <w:spacing w:line="264" w:lineRule="auto"/>
        <w:ind w:left="851" w:hanging="284"/>
        <w:contextualSpacing/>
        <w:jc w:val="both"/>
        <w:rPr>
          <w:rFonts w:asciiTheme="minorHAnsi" w:hAnsiTheme="minorHAnsi" w:cs="Arial"/>
          <w:noProof w:val="0"/>
          <w:sz w:val="22"/>
          <w:szCs w:val="22"/>
        </w:rPr>
      </w:pPr>
      <w:r w:rsidRPr="00DA5046">
        <w:rPr>
          <w:rFonts w:asciiTheme="minorHAnsi" w:hAnsiTheme="minorHAnsi" w:cs="Arial"/>
          <w:noProof w:val="0"/>
          <w:sz w:val="22"/>
          <w:szCs w:val="22"/>
        </w:rPr>
        <w:t xml:space="preserve">Príloha č. 3 – </w:t>
      </w:r>
      <w:r>
        <w:rPr>
          <w:rFonts w:asciiTheme="minorHAnsi" w:hAnsiTheme="minorHAnsi" w:cs="Arial"/>
          <w:noProof w:val="0"/>
          <w:sz w:val="22"/>
          <w:szCs w:val="22"/>
        </w:rPr>
        <w:t>Zoznam subdodávateľov</w:t>
      </w:r>
      <w:r w:rsidRPr="00DA5046">
        <w:rPr>
          <w:rFonts w:asciiTheme="minorHAnsi" w:hAnsiTheme="minorHAnsi" w:cs="Arial"/>
          <w:noProof w:val="0"/>
          <w:sz w:val="22"/>
          <w:szCs w:val="22"/>
        </w:rPr>
        <w:t>;</w:t>
      </w:r>
    </w:p>
    <w:p w14:paraId="73F04775" w14:textId="77777777" w:rsidR="00B35D06" w:rsidRDefault="00B35D06" w:rsidP="00B35D06">
      <w:pPr>
        <w:pStyle w:val="Odsekzoznamu"/>
        <w:numPr>
          <w:ilvl w:val="2"/>
          <w:numId w:val="36"/>
        </w:numPr>
        <w:spacing w:line="264" w:lineRule="auto"/>
        <w:ind w:left="851" w:hanging="284"/>
        <w:contextualSpacing/>
        <w:jc w:val="both"/>
        <w:rPr>
          <w:rFonts w:asciiTheme="minorHAnsi" w:hAnsiTheme="minorHAnsi" w:cs="Arial"/>
          <w:noProof w:val="0"/>
          <w:sz w:val="22"/>
          <w:szCs w:val="22"/>
        </w:rPr>
      </w:pPr>
      <w:r w:rsidRPr="002B7C89">
        <w:rPr>
          <w:rFonts w:asciiTheme="minorHAnsi" w:hAnsiTheme="minorHAnsi" w:cs="Arial"/>
          <w:noProof w:val="0"/>
          <w:sz w:val="22"/>
          <w:szCs w:val="22"/>
        </w:rPr>
        <w:t>Príloha č. 4 – Zoznam kľúčových expertov;</w:t>
      </w:r>
    </w:p>
    <w:p w14:paraId="63F253DB" w14:textId="77777777" w:rsidR="00B35D06" w:rsidRDefault="00B35D06" w:rsidP="00B35D06">
      <w:pPr>
        <w:pStyle w:val="Odsekzoznamu"/>
        <w:numPr>
          <w:ilvl w:val="2"/>
          <w:numId w:val="36"/>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Príloha č. 5 – Bezpečnostné požiadavky;</w:t>
      </w:r>
    </w:p>
    <w:p w14:paraId="6287D83E" w14:textId="77777777" w:rsidR="003176B6" w:rsidRPr="002B7C89" w:rsidRDefault="003176B6" w:rsidP="00B35D06">
      <w:pPr>
        <w:pStyle w:val="Odsekzoznamu"/>
        <w:numPr>
          <w:ilvl w:val="2"/>
          <w:numId w:val="36"/>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 xml:space="preserve">Príloha č. 6 – Písomná dohoda o určení a vysporiadaní záväzkov </w:t>
      </w:r>
    </w:p>
    <w:p w14:paraId="107F9AA4" w14:textId="77777777" w:rsidR="00B35D06" w:rsidRDefault="00B35D06" w:rsidP="00B35D06">
      <w:pPr>
        <w:pStyle w:val="Odsekzoznamu"/>
        <w:spacing w:line="264" w:lineRule="auto"/>
        <w:ind w:left="851"/>
        <w:contextualSpacing/>
        <w:jc w:val="both"/>
        <w:rPr>
          <w:rFonts w:asciiTheme="minorHAnsi" w:hAnsiTheme="minorHAnsi" w:cs="Arial"/>
          <w:noProof w:val="0"/>
          <w:sz w:val="22"/>
          <w:szCs w:val="22"/>
        </w:rPr>
      </w:pPr>
    </w:p>
    <w:p w14:paraId="12867769" w14:textId="77777777" w:rsidR="00B35D06" w:rsidRPr="003C1764" w:rsidRDefault="00B35D06" w:rsidP="00B35D06">
      <w:pPr>
        <w:pStyle w:val="Odsekzoznamu"/>
        <w:spacing w:line="264" w:lineRule="auto"/>
        <w:ind w:left="851"/>
        <w:contextualSpacing/>
        <w:jc w:val="both"/>
        <w:rPr>
          <w:rFonts w:asciiTheme="minorHAnsi" w:hAnsiTheme="minorHAnsi" w:cs="Arial"/>
          <w:noProof w:val="0"/>
          <w:sz w:val="22"/>
          <w:szCs w:val="22"/>
        </w:rPr>
      </w:pPr>
    </w:p>
    <w:tbl>
      <w:tblPr>
        <w:tblpPr w:leftFromText="141" w:rightFromText="141" w:vertAnchor="text" w:horzAnchor="page" w:tblpX="1723" w:tblpY="132"/>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1"/>
        <w:gridCol w:w="4531"/>
      </w:tblGrid>
      <w:tr w:rsidR="00B35D06" w:rsidRPr="00424BC5" w14:paraId="40C899C6" w14:textId="77777777" w:rsidTr="0050153C">
        <w:tc>
          <w:tcPr>
            <w:tcW w:w="4606" w:type="dxa"/>
            <w:hideMark/>
          </w:tcPr>
          <w:p w14:paraId="4B9FBCC1" w14:textId="77777777" w:rsidR="00B35D06" w:rsidRPr="00424BC5" w:rsidRDefault="00B35D06" w:rsidP="0050153C">
            <w:pPr>
              <w:spacing w:line="264" w:lineRule="auto"/>
              <w:jc w:val="both"/>
              <w:rPr>
                <w:rFonts w:asciiTheme="minorHAnsi" w:hAnsiTheme="minorHAnsi" w:cs="Arial"/>
              </w:rPr>
            </w:pPr>
            <w:r w:rsidRPr="00424BC5">
              <w:rPr>
                <w:rFonts w:asciiTheme="minorHAnsi" w:hAnsiTheme="minorHAnsi" w:cs="Arial"/>
                <w:sz w:val="22"/>
                <w:szCs w:val="22"/>
              </w:rPr>
              <w:t xml:space="preserve">Za </w:t>
            </w:r>
            <w:r>
              <w:rPr>
                <w:rFonts w:asciiTheme="minorHAnsi" w:hAnsiTheme="minorHAnsi" w:cs="Arial"/>
                <w:sz w:val="22"/>
                <w:szCs w:val="22"/>
              </w:rPr>
              <w:t>Objednávateľa</w:t>
            </w:r>
            <w:r w:rsidRPr="00424BC5">
              <w:rPr>
                <w:rFonts w:asciiTheme="minorHAnsi" w:hAnsiTheme="minorHAnsi" w:cs="Arial"/>
                <w:sz w:val="22"/>
                <w:szCs w:val="22"/>
              </w:rPr>
              <w:t>:</w:t>
            </w:r>
          </w:p>
        </w:tc>
        <w:tc>
          <w:tcPr>
            <w:tcW w:w="4606" w:type="dxa"/>
            <w:hideMark/>
          </w:tcPr>
          <w:p w14:paraId="4A190823" w14:textId="77777777" w:rsidR="00B35D06" w:rsidRPr="00424BC5" w:rsidRDefault="00B35D06" w:rsidP="0050153C">
            <w:pPr>
              <w:spacing w:line="264" w:lineRule="auto"/>
              <w:jc w:val="both"/>
              <w:rPr>
                <w:rFonts w:asciiTheme="minorHAnsi" w:hAnsiTheme="minorHAnsi" w:cs="Arial"/>
              </w:rPr>
            </w:pPr>
            <w:r w:rsidRPr="00424BC5">
              <w:rPr>
                <w:rFonts w:asciiTheme="minorHAnsi" w:hAnsiTheme="minorHAnsi" w:cs="Arial"/>
                <w:sz w:val="22"/>
                <w:szCs w:val="22"/>
              </w:rPr>
              <w:t xml:space="preserve">Za </w:t>
            </w:r>
            <w:r w:rsidR="0040764C" w:rsidRPr="00D060A1">
              <w:rPr>
                <w:rFonts w:asciiTheme="minorHAnsi" w:hAnsiTheme="minorHAnsi" w:cs="Arial"/>
                <w:sz w:val="22"/>
                <w:szCs w:val="22"/>
              </w:rPr>
              <w:t>Zhotoviteľ</w:t>
            </w:r>
            <w:r>
              <w:rPr>
                <w:rFonts w:asciiTheme="minorHAnsi" w:hAnsiTheme="minorHAnsi" w:cs="Arial"/>
                <w:sz w:val="22"/>
                <w:szCs w:val="22"/>
              </w:rPr>
              <w:t>:</w:t>
            </w:r>
          </w:p>
          <w:p w14:paraId="3D5A0041" w14:textId="77777777" w:rsidR="00B35D06" w:rsidRPr="00424BC5" w:rsidRDefault="00B35D06" w:rsidP="0050153C">
            <w:pPr>
              <w:spacing w:line="264" w:lineRule="auto"/>
              <w:jc w:val="both"/>
              <w:rPr>
                <w:rFonts w:asciiTheme="minorHAnsi" w:hAnsiTheme="minorHAnsi" w:cs="Arial"/>
              </w:rPr>
            </w:pPr>
          </w:p>
        </w:tc>
      </w:tr>
      <w:tr w:rsidR="00B35D06" w:rsidRPr="00424BC5" w14:paraId="7B448726" w14:textId="77777777" w:rsidTr="0050153C">
        <w:tc>
          <w:tcPr>
            <w:tcW w:w="4606" w:type="dxa"/>
            <w:hideMark/>
          </w:tcPr>
          <w:p w14:paraId="6AC02ACD" w14:textId="77777777" w:rsidR="00B35D06" w:rsidRPr="00424BC5" w:rsidRDefault="00B35D06" w:rsidP="0050153C">
            <w:pPr>
              <w:spacing w:line="264" w:lineRule="auto"/>
              <w:jc w:val="both"/>
              <w:rPr>
                <w:rFonts w:asciiTheme="minorHAnsi" w:hAnsiTheme="minorHAnsi" w:cs="Arial"/>
              </w:rPr>
            </w:pPr>
          </w:p>
        </w:tc>
        <w:tc>
          <w:tcPr>
            <w:tcW w:w="4606" w:type="dxa"/>
            <w:hideMark/>
          </w:tcPr>
          <w:p w14:paraId="6936ED8F" w14:textId="77777777" w:rsidR="00B35D06" w:rsidRPr="00424BC5" w:rsidRDefault="00B35D06" w:rsidP="0050153C">
            <w:pPr>
              <w:spacing w:line="264" w:lineRule="auto"/>
              <w:jc w:val="both"/>
              <w:rPr>
                <w:rFonts w:asciiTheme="minorHAnsi" w:hAnsiTheme="minorHAnsi" w:cs="Arial"/>
              </w:rPr>
            </w:pPr>
          </w:p>
        </w:tc>
      </w:tr>
      <w:tr w:rsidR="00B35D06" w:rsidRPr="00424BC5" w14:paraId="0145171B" w14:textId="77777777" w:rsidTr="0050153C">
        <w:tc>
          <w:tcPr>
            <w:tcW w:w="4606" w:type="dxa"/>
            <w:hideMark/>
          </w:tcPr>
          <w:p w14:paraId="0F01B4D8" w14:textId="77777777" w:rsidR="00B35D06" w:rsidRPr="00424BC5" w:rsidRDefault="00B35D06" w:rsidP="0050153C">
            <w:pPr>
              <w:spacing w:line="264" w:lineRule="auto"/>
              <w:jc w:val="both"/>
              <w:rPr>
                <w:rFonts w:asciiTheme="minorHAnsi" w:hAnsiTheme="minorHAnsi" w:cs="Arial"/>
              </w:rPr>
            </w:pPr>
            <w:r w:rsidRPr="00424BC5">
              <w:rPr>
                <w:rFonts w:asciiTheme="minorHAnsi" w:hAnsiTheme="minorHAnsi" w:cs="Arial"/>
                <w:sz w:val="22"/>
                <w:szCs w:val="22"/>
              </w:rPr>
              <w:t>V Bratislave dňa .............</w:t>
            </w:r>
          </w:p>
        </w:tc>
        <w:tc>
          <w:tcPr>
            <w:tcW w:w="4606" w:type="dxa"/>
            <w:hideMark/>
          </w:tcPr>
          <w:p w14:paraId="4F8375A5" w14:textId="194D4920" w:rsidR="00B35D06" w:rsidRPr="00424BC5" w:rsidRDefault="00B35D06" w:rsidP="0050153C">
            <w:pPr>
              <w:spacing w:line="264" w:lineRule="auto"/>
              <w:jc w:val="both"/>
              <w:rPr>
                <w:rFonts w:asciiTheme="minorHAnsi" w:hAnsiTheme="minorHAnsi" w:cs="Arial"/>
              </w:rPr>
            </w:pPr>
            <w:r w:rsidRPr="00424BC5">
              <w:rPr>
                <w:rFonts w:asciiTheme="minorHAnsi" w:hAnsiTheme="minorHAnsi" w:cs="Arial"/>
                <w:sz w:val="22"/>
                <w:szCs w:val="22"/>
              </w:rPr>
              <w:t>V ......</w:t>
            </w:r>
            <w:r w:rsidR="00AD4E1E">
              <w:rPr>
                <w:rFonts w:asciiTheme="minorHAnsi" w:hAnsiTheme="minorHAnsi" w:cs="Arial"/>
                <w:sz w:val="22"/>
                <w:szCs w:val="22"/>
              </w:rPr>
              <w:t>...............</w:t>
            </w:r>
            <w:r w:rsidRPr="00424BC5">
              <w:rPr>
                <w:rFonts w:asciiTheme="minorHAnsi" w:hAnsiTheme="minorHAnsi" w:cs="Arial"/>
                <w:sz w:val="22"/>
                <w:szCs w:val="22"/>
              </w:rPr>
              <w:t>.  dňa .............</w:t>
            </w:r>
          </w:p>
        </w:tc>
      </w:tr>
      <w:tr w:rsidR="00B35D06" w:rsidRPr="00424BC5" w14:paraId="3BD8A542" w14:textId="77777777" w:rsidTr="0050153C">
        <w:trPr>
          <w:trHeight w:val="131"/>
        </w:trPr>
        <w:tc>
          <w:tcPr>
            <w:tcW w:w="4606" w:type="dxa"/>
          </w:tcPr>
          <w:p w14:paraId="52942A51" w14:textId="77777777" w:rsidR="00B35D06" w:rsidRPr="00424BC5" w:rsidRDefault="00B35D06" w:rsidP="0050153C">
            <w:pPr>
              <w:spacing w:line="264" w:lineRule="auto"/>
              <w:jc w:val="both"/>
              <w:rPr>
                <w:rFonts w:asciiTheme="minorHAnsi" w:hAnsiTheme="minorHAnsi" w:cs="Arial"/>
              </w:rPr>
            </w:pPr>
          </w:p>
        </w:tc>
        <w:tc>
          <w:tcPr>
            <w:tcW w:w="4606" w:type="dxa"/>
          </w:tcPr>
          <w:p w14:paraId="19285885" w14:textId="77777777" w:rsidR="00B35D06" w:rsidRPr="00424BC5" w:rsidRDefault="00B35D06" w:rsidP="0050153C">
            <w:pPr>
              <w:spacing w:line="264" w:lineRule="auto"/>
              <w:jc w:val="both"/>
              <w:rPr>
                <w:rFonts w:asciiTheme="minorHAnsi" w:hAnsiTheme="minorHAnsi" w:cs="Arial"/>
              </w:rPr>
            </w:pPr>
          </w:p>
        </w:tc>
      </w:tr>
    </w:tbl>
    <w:p w14:paraId="01489EA3" w14:textId="06498D61" w:rsidR="00B35D06" w:rsidRPr="00424BC5" w:rsidRDefault="00B35D06" w:rsidP="00B35D06">
      <w:pPr>
        <w:spacing w:line="264" w:lineRule="auto"/>
        <w:jc w:val="both"/>
        <w:rPr>
          <w:rFonts w:asciiTheme="minorHAnsi" w:hAnsiTheme="minorHAnsi" w:cs="Arial"/>
          <w:sz w:val="22"/>
          <w:szCs w:val="22"/>
        </w:rPr>
      </w:pPr>
      <w:r w:rsidRPr="00424BC5">
        <w:rPr>
          <w:rFonts w:asciiTheme="minorHAnsi" w:hAnsiTheme="minorHAnsi" w:cs="Arial"/>
          <w:sz w:val="22"/>
          <w:szCs w:val="22"/>
        </w:rPr>
        <w:t>.............................................................</w:t>
      </w:r>
      <w:r w:rsidRPr="00424BC5">
        <w:rPr>
          <w:rFonts w:asciiTheme="minorHAnsi" w:hAnsiTheme="minorHAnsi" w:cs="Arial"/>
          <w:sz w:val="22"/>
          <w:szCs w:val="22"/>
        </w:rPr>
        <w:tab/>
      </w:r>
      <w:r w:rsidRPr="00424BC5">
        <w:rPr>
          <w:rFonts w:asciiTheme="minorHAnsi" w:hAnsiTheme="minorHAnsi" w:cs="Arial"/>
          <w:sz w:val="22"/>
          <w:szCs w:val="22"/>
        </w:rPr>
        <w:tab/>
      </w:r>
      <w:r w:rsidR="00C65E8E">
        <w:rPr>
          <w:rFonts w:asciiTheme="minorHAnsi" w:hAnsiTheme="minorHAnsi" w:cs="Arial"/>
          <w:sz w:val="22"/>
          <w:szCs w:val="22"/>
        </w:rPr>
        <w:tab/>
      </w:r>
      <w:r w:rsidRPr="00424BC5">
        <w:rPr>
          <w:rFonts w:asciiTheme="minorHAnsi" w:hAnsiTheme="minorHAnsi" w:cs="Arial"/>
          <w:sz w:val="22"/>
          <w:szCs w:val="22"/>
        </w:rPr>
        <w:t>..............................................................</w:t>
      </w:r>
    </w:p>
    <w:p w14:paraId="2FA332EA" w14:textId="42F0C2F0" w:rsidR="00B35D06" w:rsidRDefault="001405D7" w:rsidP="00B35D06">
      <w:pPr>
        <w:jc w:val="both"/>
        <w:rPr>
          <w:rFonts w:asciiTheme="minorHAnsi" w:hAnsiTheme="minorHAnsi" w:cs="Arial"/>
          <w:sz w:val="22"/>
          <w:szCs w:val="22"/>
        </w:rPr>
      </w:pPr>
      <w:r w:rsidRPr="00C65E8E">
        <w:rPr>
          <w:rFonts w:asciiTheme="minorHAnsi" w:hAnsiTheme="minorHAnsi" w:cs="Arial"/>
          <w:sz w:val="22"/>
          <w:szCs w:val="22"/>
        </w:rPr>
        <w:t>Ing. Štefan Mesároš</w:t>
      </w:r>
    </w:p>
    <w:p w14:paraId="29733E24" w14:textId="5A070D88" w:rsidR="00C65E8E" w:rsidRPr="00C65E8E" w:rsidRDefault="00C65E8E" w:rsidP="00B35D06">
      <w:pPr>
        <w:jc w:val="both"/>
        <w:rPr>
          <w:rFonts w:asciiTheme="minorHAnsi" w:hAnsiTheme="minorHAnsi" w:cs="Arial"/>
          <w:sz w:val="22"/>
          <w:szCs w:val="22"/>
        </w:rPr>
      </w:pPr>
      <w:r>
        <w:rPr>
          <w:rFonts w:asciiTheme="minorHAnsi" w:hAnsiTheme="minorHAnsi" w:cs="Arial"/>
          <w:sz w:val="22"/>
          <w:szCs w:val="22"/>
        </w:rPr>
        <w:t>generálny tajomník služobného úradu</w:t>
      </w:r>
    </w:p>
    <w:p w14:paraId="22E4FDD9" w14:textId="77777777" w:rsidR="00B35D06" w:rsidRDefault="00B35D06" w:rsidP="00B35D06">
      <w:pPr>
        <w:spacing w:after="160" w:line="259" w:lineRule="auto"/>
        <w:jc w:val="center"/>
        <w:rPr>
          <w:rFonts w:ascii="Calibri" w:hAnsi="Calibri" w:cs="Arial"/>
          <w:b/>
          <w:noProof w:val="0"/>
          <w:sz w:val="28"/>
        </w:rPr>
      </w:pPr>
      <w:r>
        <w:rPr>
          <w:rFonts w:ascii="Calibri" w:hAnsi="Calibri" w:cs="Arial"/>
          <w:b/>
          <w:noProof w:val="0"/>
          <w:sz w:val="28"/>
        </w:rPr>
        <w:br w:type="page"/>
      </w:r>
      <w:r>
        <w:rPr>
          <w:rFonts w:ascii="Calibri" w:hAnsi="Calibri" w:cs="Arial"/>
          <w:b/>
          <w:noProof w:val="0"/>
          <w:sz w:val="28"/>
        </w:rPr>
        <w:lastRenderedPageBreak/>
        <w:t>Príloha č. 1</w:t>
      </w:r>
    </w:p>
    <w:p w14:paraId="45EB2235" w14:textId="77777777" w:rsidR="00B35D06" w:rsidRPr="003C1764" w:rsidRDefault="00B35D06" w:rsidP="00B35D06">
      <w:pPr>
        <w:jc w:val="center"/>
        <w:rPr>
          <w:rFonts w:asciiTheme="minorHAnsi" w:hAnsiTheme="minorHAnsi"/>
          <w:b/>
          <w:sz w:val="28"/>
          <w:szCs w:val="28"/>
        </w:rPr>
      </w:pPr>
      <w:r>
        <w:rPr>
          <w:rFonts w:asciiTheme="minorHAnsi" w:hAnsiTheme="minorHAnsi"/>
          <w:b/>
          <w:sz w:val="28"/>
          <w:szCs w:val="28"/>
        </w:rPr>
        <w:t>Opis</w:t>
      </w:r>
      <w:r w:rsidRPr="003C1764">
        <w:rPr>
          <w:rFonts w:asciiTheme="minorHAnsi" w:hAnsiTheme="minorHAnsi"/>
          <w:b/>
          <w:sz w:val="28"/>
          <w:szCs w:val="28"/>
        </w:rPr>
        <w:t xml:space="preserve"> Služieb</w:t>
      </w:r>
    </w:p>
    <w:p w14:paraId="688C23D1" w14:textId="77777777" w:rsidR="00B35D06" w:rsidRPr="0072070D" w:rsidRDefault="00B35D06" w:rsidP="00B35D06">
      <w:pPr>
        <w:jc w:val="both"/>
        <w:rPr>
          <w:rFonts w:ascii="Calibri" w:hAnsi="Calibri" w:cs="Arial"/>
          <w:bCs/>
          <w:noProof w:val="0"/>
        </w:rPr>
      </w:pPr>
    </w:p>
    <w:p w14:paraId="6346FD96" w14:textId="77777777" w:rsidR="00B35D06" w:rsidRDefault="00B35D06" w:rsidP="00B35D06"/>
    <w:p w14:paraId="357B5C94" w14:textId="77777777" w:rsidR="00B35D06" w:rsidRPr="00F93DC1" w:rsidRDefault="00B35D06" w:rsidP="00B35D06">
      <w:pPr>
        <w:pStyle w:val="Nadpis3"/>
        <w:rPr>
          <w:rFonts w:ascii="Calibri" w:hAnsi="Calibri" w:cs="Calibri"/>
          <w:szCs w:val="32"/>
        </w:rPr>
      </w:pPr>
      <w:r w:rsidRPr="00F93DC1">
        <w:rPr>
          <w:rFonts w:ascii="Calibri" w:hAnsi="Calibri" w:cs="Calibri"/>
          <w:szCs w:val="32"/>
        </w:rPr>
        <w:t xml:space="preserve">1. Cieľ </w:t>
      </w:r>
    </w:p>
    <w:p w14:paraId="589B619F" w14:textId="77777777" w:rsidR="00B35D06" w:rsidRDefault="00B35D06" w:rsidP="00B35D06">
      <w:pPr>
        <w:autoSpaceDE w:val="0"/>
        <w:autoSpaceDN w:val="0"/>
        <w:adjustRightInd w:val="0"/>
        <w:spacing w:after="160" w:line="252" w:lineRule="auto"/>
        <w:jc w:val="both"/>
        <w:rPr>
          <w:rFonts w:ascii="Calibri" w:hAnsi="Calibri" w:cs="Calibri"/>
          <w:spacing w:val="4"/>
          <w:kern w:val="1"/>
          <w:szCs w:val="22"/>
        </w:rPr>
      </w:pPr>
    </w:p>
    <w:p w14:paraId="5BFCF204" w14:textId="176347AE" w:rsidR="00B35D06" w:rsidRPr="000774B9" w:rsidRDefault="00B35D06" w:rsidP="00B35D06">
      <w:pPr>
        <w:autoSpaceDE w:val="0"/>
        <w:autoSpaceDN w:val="0"/>
        <w:adjustRightInd w:val="0"/>
        <w:spacing w:after="160" w:line="252" w:lineRule="auto"/>
        <w:jc w:val="both"/>
        <w:rPr>
          <w:rFonts w:ascii="Calibri" w:hAnsi="Calibri" w:cs="Calibri"/>
          <w:spacing w:val="4"/>
          <w:kern w:val="1"/>
          <w:sz w:val="22"/>
          <w:szCs w:val="22"/>
        </w:rPr>
      </w:pPr>
      <w:r w:rsidRPr="000774B9">
        <w:rPr>
          <w:rFonts w:ascii="Calibri" w:hAnsi="Calibri" w:cs="Calibri"/>
          <w:spacing w:val="4"/>
          <w:kern w:val="1"/>
          <w:sz w:val="22"/>
          <w:szCs w:val="22"/>
        </w:rPr>
        <w:t>Systém elektronickej pošty je jedným z kľúčových IS prevádzkovaných Ministerstvom spravodlivosti SR. Systém elektronickej pošty využíva približne 7 500 užívateľov. Používateľmi Systému elektronickej pošty sú zamestnanci Ministerstva spravodlivosti SR, okresných</w:t>
      </w:r>
      <w:r w:rsidR="00CC71A0">
        <w:rPr>
          <w:rFonts w:ascii="Calibri" w:hAnsi="Calibri" w:cs="Calibri"/>
          <w:spacing w:val="4"/>
          <w:kern w:val="1"/>
          <w:sz w:val="22"/>
          <w:szCs w:val="22"/>
        </w:rPr>
        <w:t xml:space="preserve"> súdov</w:t>
      </w:r>
      <w:r w:rsidRPr="000774B9">
        <w:rPr>
          <w:rFonts w:ascii="Calibri" w:hAnsi="Calibri" w:cs="Calibri"/>
          <w:spacing w:val="4"/>
          <w:kern w:val="1"/>
          <w:sz w:val="22"/>
          <w:szCs w:val="22"/>
        </w:rPr>
        <w:t xml:space="preserve">, krajských </w:t>
      </w:r>
      <w:r w:rsidR="00CC71A0">
        <w:rPr>
          <w:rFonts w:ascii="Calibri" w:hAnsi="Calibri" w:cs="Calibri"/>
          <w:spacing w:val="4"/>
          <w:kern w:val="1"/>
          <w:sz w:val="22"/>
          <w:szCs w:val="22"/>
        </w:rPr>
        <w:t xml:space="preserve">súdov, </w:t>
      </w:r>
      <w:r w:rsidR="00011093">
        <w:rPr>
          <w:rFonts w:ascii="Calibri" w:hAnsi="Calibri" w:cs="Calibri"/>
          <w:spacing w:val="4"/>
          <w:kern w:val="1"/>
          <w:sz w:val="22"/>
          <w:szCs w:val="22"/>
        </w:rPr>
        <w:t>Š</w:t>
      </w:r>
      <w:r w:rsidRPr="000774B9">
        <w:rPr>
          <w:rFonts w:ascii="Calibri" w:hAnsi="Calibri" w:cs="Calibri"/>
          <w:spacing w:val="4"/>
          <w:kern w:val="1"/>
          <w:sz w:val="22"/>
          <w:szCs w:val="22"/>
        </w:rPr>
        <w:t>pecializovaného trestného súdu</w:t>
      </w:r>
      <w:r w:rsidR="00CC71A0">
        <w:rPr>
          <w:rFonts w:ascii="Calibri" w:hAnsi="Calibri" w:cs="Calibri"/>
          <w:spacing w:val="4"/>
          <w:kern w:val="1"/>
          <w:sz w:val="22"/>
          <w:szCs w:val="22"/>
        </w:rPr>
        <w:t xml:space="preserve"> a </w:t>
      </w:r>
      <w:r w:rsidR="00011093">
        <w:rPr>
          <w:rFonts w:ascii="Calibri" w:hAnsi="Calibri" w:cs="Calibri"/>
          <w:spacing w:val="4"/>
          <w:kern w:val="1"/>
          <w:sz w:val="22"/>
          <w:szCs w:val="22"/>
        </w:rPr>
        <w:t>J</w:t>
      </w:r>
      <w:r w:rsidR="00CC71A0">
        <w:rPr>
          <w:rFonts w:ascii="Calibri" w:hAnsi="Calibri" w:cs="Calibri"/>
          <w:spacing w:val="4"/>
          <w:kern w:val="1"/>
          <w:sz w:val="22"/>
          <w:szCs w:val="22"/>
        </w:rPr>
        <w:t>ustičnej akadémie</w:t>
      </w:r>
      <w:r w:rsidRPr="000774B9">
        <w:rPr>
          <w:rFonts w:ascii="Calibri" w:hAnsi="Calibri" w:cs="Calibri"/>
          <w:spacing w:val="4"/>
          <w:kern w:val="1"/>
          <w:sz w:val="22"/>
          <w:szCs w:val="22"/>
        </w:rPr>
        <w:t>. Systém elektronickej pošty poskytuje potrebné funkcionality pre elektronickú poštovú komunikáciu zamestnancov rezortu. Migrácia Systému elektronickej pošty je v súlade so Strategickou prioritou Národnej koncepcie informatizácie verejnej správy – vládny cloud.</w:t>
      </w:r>
    </w:p>
    <w:p w14:paraId="11DD7AD1" w14:textId="56C1944F" w:rsidR="00B35D06" w:rsidRPr="000774B9" w:rsidRDefault="00B35D06" w:rsidP="00B35D06">
      <w:pPr>
        <w:autoSpaceDE w:val="0"/>
        <w:autoSpaceDN w:val="0"/>
        <w:adjustRightInd w:val="0"/>
        <w:spacing w:after="160" w:line="252" w:lineRule="auto"/>
        <w:jc w:val="both"/>
        <w:rPr>
          <w:rFonts w:ascii="Calibri" w:hAnsi="Calibri" w:cs="Calibri"/>
          <w:spacing w:val="4"/>
          <w:kern w:val="1"/>
          <w:sz w:val="22"/>
          <w:szCs w:val="22"/>
        </w:rPr>
      </w:pPr>
      <w:r w:rsidRPr="000774B9">
        <w:rPr>
          <w:rFonts w:ascii="Calibri" w:hAnsi="Calibri" w:cs="Calibri"/>
          <w:spacing w:val="4"/>
          <w:kern w:val="1"/>
          <w:sz w:val="22"/>
          <w:szCs w:val="22"/>
        </w:rPr>
        <w:t>Cieľom projektu je reagovať na súčasné kapacitné obmedzenia prevádzky Systému elektronickej pošty MS SR</w:t>
      </w:r>
      <w:r w:rsidR="00CC71A0">
        <w:rPr>
          <w:rFonts w:ascii="Calibri" w:hAnsi="Calibri" w:cs="Calibri"/>
          <w:spacing w:val="4"/>
          <w:kern w:val="1"/>
          <w:sz w:val="22"/>
          <w:szCs w:val="22"/>
        </w:rPr>
        <w:t xml:space="preserve">, prechod </w:t>
      </w:r>
      <w:r w:rsidR="00DD062B">
        <w:rPr>
          <w:rFonts w:ascii="Calibri" w:hAnsi="Calibri" w:cs="Calibri"/>
          <w:spacing w:val="4"/>
          <w:kern w:val="1"/>
          <w:sz w:val="22"/>
          <w:szCs w:val="22"/>
        </w:rPr>
        <w:t xml:space="preserve">na novú </w:t>
      </w:r>
      <w:r w:rsidR="00CC71A0">
        <w:rPr>
          <w:rFonts w:ascii="Calibri" w:hAnsi="Calibri" w:cs="Calibri"/>
          <w:spacing w:val="4"/>
          <w:kern w:val="1"/>
          <w:sz w:val="22"/>
          <w:szCs w:val="22"/>
        </w:rPr>
        <w:t xml:space="preserve">verziu </w:t>
      </w:r>
      <w:r w:rsidR="00DD062B">
        <w:rPr>
          <w:rFonts w:ascii="Calibri" w:hAnsi="Calibri" w:cs="Calibri"/>
          <w:spacing w:val="4"/>
          <w:kern w:val="1"/>
          <w:sz w:val="22"/>
          <w:szCs w:val="22"/>
        </w:rPr>
        <w:t xml:space="preserve">emailového servera </w:t>
      </w:r>
      <w:r w:rsidR="00CC71A0">
        <w:rPr>
          <w:rFonts w:ascii="Calibri" w:hAnsi="Calibri" w:cs="Calibri"/>
          <w:spacing w:val="4"/>
          <w:kern w:val="1"/>
          <w:sz w:val="22"/>
          <w:szCs w:val="22"/>
        </w:rPr>
        <w:t xml:space="preserve">podporovanú </w:t>
      </w:r>
      <w:r w:rsidR="00DD062B">
        <w:rPr>
          <w:rFonts w:ascii="Calibri" w:hAnsi="Calibri" w:cs="Calibri"/>
          <w:spacing w:val="4"/>
          <w:kern w:val="1"/>
          <w:sz w:val="22"/>
          <w:szCs w:val="22"/>
        </w:rPr>
        <w:t xml:space="preserve">výrobcom </w:t>
      </w:r>
      <w:r w:rsidRPr="000774B9">
        <w:rPr>
          <w:rFonts w:ascii="Calibri" w:hAnsi="Calibri" w:cs="Calibri"/>
          <w:spacing w:val="4"/>
          <w:kern w:val="1"/>
          <w:sz w:val="22"/>
          <w:szCs w:val="22"/>
        </w:rPr>
        <w:t>a optimalizovať jeho prevádzku v najbližších rokoch prostredníctvom služieb vládneho cloudu.</w:t>
      </w:r>
    </w:p>
    <w:p w14:paraId="78BD64F6" w14:textId="77777777" w:rsidR="00B35D06" w:rsidRDefault="00B35D06" w:rsidP="00B35D06">
      <w:pPr>
        <w:pStyle w:val="Nadpis3"/>
        <w:rPr>
          <w:rFonts w:ascii="Calibri" w:hAnsi="Calibri" w:cs="Calibri"/>
          <w:szCs w:val="32"/>
        </w:rPr>
      </w:pPr>
    </w:p>
    <w:p w14:paraId="14D724AF" w14:textId="77777777" w:rsidR="00B35D06" w:rsidRPr="00F93DC1" w:rsidRDefault="00B35D06" w:rsidP="00B35D06">
      <w:pPr>
        <w:pStyle w:val="Nadpis3"/>
        <w:rPr>
          <w:rFonts w:ascii="Calibri" w:hAnsi="Calibri" w:cs="Calibri"/>
          <w:szCs w:val="32"/>
        </w:rPr>
      </w:pPr>
      <w:r w:rsidRPr="00F93DC1">
        <w:rPr>
          <w:rFonts w:ascii="Calibri" w:hAnsi="Calibri" w:cs="Calibri"/>
          <w:szCs w:val="32"/>
        </w:rPr>
        <w:t>2. Východisková situácia</w:t>
      </w:r>
    </w:p>
    <w:p w14:paraId="1CA71608" w14:textId="77777777" w:rsidR="00B35D06" w:rsidRDefault="00B35D06" w:rsidP="00B35D06">
      <w:pPr>
        <w:jc w:val="both"/>
        <w:rPr>
          <w:rFonts w:ascii="Calibri" w:hAnsi="Calibri" w:cs="Calibri"/>
        </w:rPr>
      </w:pPr>
      <w:bookmarkStart w:id="1" w:name="_Toc441591211"/>
      <w:bookmarkStart w:id="2" w:name="_Toc340564045"/>
      <w:bookmarkStart w:id="3" w:name="_Toc404158181"/>
      <w:bookmarkStart w:id="4" w:name="_Toc404685542"/>
    </w:p>
    <w:p w14:paraId="5104FD2F" w14:textId="5E72888F" w:rsidR="00B35D06" w:rsidRPr="000774B9" w:rsidRDefault="00B35D06" w:rsidP="00B35D06">
      <w:pPr>
        <w:jc w:val="both"/>
        <w:rPr>
          <w:rFonts w:ascii="Calibri" w:hAnsi="Calibri" w:cs="Calibri"/>
          <w:sz w:val="22"/>
        </w:rPr>
      </w:pPr>
      <w:r w:rsidRPr="000774B9">
        <w:rPr>
          <w:rFonts w:ascii="Calibri" w:hAnsi="Calibri" w:cs="Calibri"/>
          <w:sz w:val="22"/>
        </w:rPr>
        <w:t>V súčasnosti MS SR prevádzkuje systém elektronickej pošty na na platforme Microsoft Exchange Server 2010 v Datacentre Minis</w:t>
      </w:r>
      <w:r w:rsidR="004956AC">
        <w:rPr>
          <w:rFonts w:ascii="Calibri" w:hAnsi="Calibri" w:cs="Calibri"/>
          <w:sz w:val="22"/>
        </w:rPr>
        <w:t>terstva financií SR v rozsahu 7777</w:t>
      </w:r>
      <w:r w:rsidRPr="000774B9">
        <w:rPr>
          <w:rFonts w:ascii="Calibri" w:hAnsi="Calibri" w:cs="Calibri"/>
          <w:sz w:val="22"/>
        </w:rPr>
        <w:t xml:space="preserve"> užívateľov, resp. mailboxov</w:t>
      </w:r>
      <w:r w:rsidR="00AD4E1E">
        <w:rPr>
          <w:rFonts w:ascii="Calibri" w:hAnsi="Calibri" w:cs="Calibri"/>
          <w:sz w:val="22"/>
        </w:rPr>
        <w:t xml:space="preserve"> </w:t>
      </w:r>
      <w:r w:rsidR="00AD4E1E" w:rsidRPr="00AD4E1E">
        <w:rPr>
          <w:rFonts w:ascii="Calibri" w:hAnsi="Calibri" w:cs="Calibri"/>
          <w:sz w:val="22"/>
        </w:rPr>
        <w:t>(údaj je platný k 27.11.2020 a mení sa v čase v závislosti od počtu zamestnancov)</w:t>
      </w:r>
      <w:r w:rsidRPr="000774B9">
        <w:rPr>
          <w:rFonts w:ascii="Calibri" w:hAnsi="Calibri" w:cs="Calibri"/>
          <w:sz w:val="22"/>
        </w:rPr>
        <w:t>.</w:t>
      </w:r>
    </w:p>
    <w:p w14:paraId="4771CA77" w14:textId="77777777" w:rsidR="00B35D06" w:rsidRPr="000774B9" w:rsidRDefault="00B35D06" w:rsidP="00B35D06">
      <w:pPr>
        <w:jc w:val="both"/>
        <w:rPr>
          <w:rFonts w:ascii="Calibri" w:hAnsi="Calibri" w:cs="Calibri"/>
          <w:sz w:val="22"/>
        </w:rPr>
      </w:pPr>
    </w:p>
    <w:p w14:paraId="737121A0" w14:textId="77777777" w:rsidR="00B35D06" w:rsidRPr="000774B9" w:rsidRDefault="00B35D06" w:rsidP="00B35D06">
      <w:pPr>
        <w:jc w:val="both"/>
        <w:rPr>
          <w:rFonts w:ascii="Calibri" w:hAnsi="Calibri" w:cs="Calibri"/>
          <w:sz w:val="22"/>
        </w:rPr>
      </w:pPr>
      <w:r w:rsidRPr="000774B9">
        <w:rPr>
          <w:rFonts w:ascii="Calibri" w:hAnsi="Calibri" w:cs="Calibri"/>
          <w:sz w:val="22"/>
        </w:rPr>
        <w:t>V rámci existujúceho riešenia sú aplikované 3 stupne ochrany:</w:t>
      </w:r>
    </w:p>
    <w:p w14:paraId="5623F4A1" w14:textId="77777777" w:rsidR="00B35D06" w:rsidRPr="000774B9" w:rsidRDefault="00B35D06" w:rsidP="00B35D06">
      <w:pPr>
        <w:pStyle w:val="Odsekzoznamu"/>
        <w:numPr>
          <w:ilvl w:val="1"/>
          <w:numId w:val="40"/>
        </w:numPr>
        <w:jc w:val="both"/>
        <w:rPr>
          <w:rFonts w:ascii="Calibri" w:hAnsi="Calibri" w:cs="Calibri"/>
          <w:sz w:val="22"/>
        </w:rPr>
      </w:pPr>
      <w:r w:rsidRPr="000774B9">
        <w:rPr>
          <w:rFonts w:ascii="Calibri" w:hAnsi="Calibri" w:cs="Calibri"/>
          <w:sz w:val="22"/>
        </w:rPr>
        <w:t>stupeň – mailová brána,</w:t>
      </w:r>
    </w:p>
    <w:p w14:paraId="3C6CA7EB" w14:textId="77777777" w:rsidR="00B35D06" w:rsidRPr="000774B9" w:rsidRDefault="00B35D06" w:rsidP="00B35D06">
      <w:pPr>
        <w:pStyle w:val="Odsekzoznamu"/>
        <w:numPr>
          <w:ilvl w:val="1"/>
          <w:numId w:val="40"/>
        </w:numPr>
        <w:jc w:val="both"/>
        <w:rPr>
          <w:rFonts w:ascii="Calibri" w:hAnsi="Calibri" w:cs="Calibri"/>
          <w:sz w:val="22"/>
        </w:rPr>
      </w:pPr>
      <w:r w:rsidRPr="000774B9">
        <w:rPr>
          <w:rFonts w:ascii="Calibri" w:hAnsi="Calibri" w:cs="Calibri"/>
          <w:sz w:val="22"/>
        </w:rPr>
        <w:t>stupeň – MS Exchange,</w:t>
      </w:r>
    </w:p>
    <w:p w14:paraId="2F72BDA3" w14:textId="77777777" w:rsidR="00B35D06" w:rsidRPr="000774B9" w:rsidRDefault="00B35D06" w:rsidP="00B35D06">
      <w:pPr>
        <w:pStyle w:val="Odsekzoznamu"/>
        <w:numPr>
          <w:ilvl w:val="1"/>
          <w:numId w:val="40"/>
        </w:numPr>
        <w:jc w:val="both"/>
        <w:rPr>
          <w:rFonts w:ascii="Calibri" w:hAnsi="Calibri" w:cs="Calibri"/>
          <w:sz w:val="22"/>
        </w:rPr>
      </w:pPr>
      <w:r w:rsidRPr="000774B9">
        <w:rPr>
          <w:rFonts w:ascii="Calibri" w:hAnsi="Calibri" w:cs="Calibri"/>
          <w:sz w:val="22"/>
        </w:rPr>
        <w:t>stupeň – MS Outlook, Antivír na klientovi.</w:t>
      </w:r>
    </w:p>
    <w:p w14:paraId="5FE1D2D5" w14:textId="77777777" w:rsidR="00B35D06" w:rsidRPr="000774B9" w:rsidRDefault="00B35D06" w:rsidP="00B35D06">
      <w:pPr>
        <w:jc w:val="both"/>
        <w:rPr>
          <w:rFonts w:ascii="Calibri" w:hAnsi="Calibri" w:cs="Calibri"/>
          <w:sz w:val="22"/>
        </w:rPr>
      </w:pPr>
    </w:p>
    <w:p w14:paraId="75620D31" w14:textId="77777777" w:rsidR="00B35D06" w:rsidRPr="000774B9" w:rsidRDefault="00B35D06" w:rsidP="00B35D06">
      <w:pPr>
        <w:jc w:val="both"/>
        <w:rPr>
          <w:rFonts w:ascii="Calibri" w:hAnsi="Calibri" w:cs="Calibri"/>
          <w:sz w:val="22"/>
        </w:rPr>
      </w:pPr>
      <w:r w:rsidRPr="000774B9">
        <w:rPr>
          <w:rFonts w:ascii="Calibri" w:hAnsi="Calibri" w:cs="Calibri"/>
          <w:sz w:val="22"/>
        </w:rPr>
        <w:t>Vstupné pravidlá a politiky pre smer dovnútra:</w:t>
      </w:r>
    </w:p>
    <w:p w14:paraId="4DA10C82" w14:textId="77777777" w:rsidR="00B35D06" w:rsidRPr="000774B9" w:rsidRDefault="00B35D06" w:rsidP="00B35D06">
      <w:pPr>
        <w:jc w:val="both"/>
        <w:rPr>
          <w:rFonts w:ascii="Calibri" w:hAnsi="Calibri" w:cs="Calibri"/>
          <w:sz w:val="22"/>
        </w:rPr>
      </w:pPr>
    </w:p>
    <w:p w14:paraId="3669ACDF" w14:textId="77777777" w:rsidR="00B35D06" w:rsidRPr="000774B9" w:rsidRDefault="00B35D06" w:rsidP="00B35D06">
      <w:pPr>
        <w:pStyle w:val="Odsekzoznamu"/>
        <w:numPr>
          <w:ilvl w:val="0"/>
          <w:numId w:val="41"/>
        </w:numPr>
        <w:jc w:val="both"/>
        <w:rPr>
          <w:rFonts w:ascii="Calibri" w:hAnsi="Calibri" w:cs="Calibri"/>
          <w:sz w:val="22"/>
        </w:rPr>
      </w:pPr>
      <w:r w:rsidRPr="000774B9">
        <w:rPr>
          <w:rFonts w:ascii="Calibri" w:hAnsi="Calibri" w:cs="Calibri"/>
          <w:sz w:val="22"/>
        </w:rPr>
        <w:t xml:space="preserve">Veľkosť správy 15360KB </w:t>
      </w:r>
    </w:p>
    <w:p w14:paraId="0F19B218" w14:textId="77777777" w:rsidR="00B35D06" w:rsidRPr="000774B9" w:rsidRDefault="00B35D06" w:rsidP="00B35D06">
      <w:pPr>
        <w:pStyle w:val="Odsekzoznamu"/>
        <w:numPr>
          <w:ilvl w:val="0"/>
          <w:numId w:val="41"/>
        </w:numPr>
        <w:jc w:val="both"/>
        <w:rPr>
          <w:rFonts w:ascii="Calibri" w:hAnsi="Calibri" w:cs="Calibri"/>
          <w:sz w:val="22"/>
        </w:rPr>
      </w:pPr>
      <w:r w:rsidRPr="000774B9">
        <w:rPr>
          <w:rFonts w:ascii="Calibri" w:hAnsi="Calibri" w:cs="Calibri"/>
          <w:sz w:val="22"/>
        </w:rPr>
        <w:t xml:space="preserve">Počet konexií na IP adresu </w:t>
      </w:r>
    </w:p>
    <w:p w14:paraId="67D1F658" w14:textId="77777777" w:rsidR="00B35D06" w:rsidRPr="000774B9" w:rsidRDefault="00B35D06" w:rsidP="00B35D06">
      <w:pPr>
        <w:pStyle w:val="Odsekzoznamu"/>
        <w:numPr>
          <w:ilvl w:val="0"/>
          <w:numId w:val="41"/>
        </w:numPr>
        <w:jc w:val="both"/>
        <w:rPr>
          <w:rFonts w:ascii="Calibri" w:hAnsi="Calibri" w:cs="Calibri"/>
          <w:sz w:val="22"/>
        </w:rPr>
      </w:pPr>
      <w:r w:rsidRPr="000774B9">
        <w:rPr>
          <w:rFonts w:ascii="Calibri" w:hAnsi="Calibri" w:cs="Calibri"/>
          <w:sz w:val="22"/>
        </w:rPr>
        <w:t xml:space="preserve">RBL-Real time blacklist (Spamhaus service) </w:t>
      </w:r>
    </w:p>
    <w:p w14:paraId="7CE46D93" w14:textId="77777777" w:rsidR="00B35D06" w:rsidRPr="000774B9" w:rsidRDefault="00B35D06" w:rsidP="00B35D06">
      <w:pPr>
        <w:pStyle w:val="Odsekzoznamu"/>
        <w:numPr>
          <w:ilvl w:val="0"/>
          <w:numId w:val="41"/>
        </w:numPr>
        <w:jc w:val="both"/>
        <w:rPr>
          <w:rFonts w:ascii="Calibri" w:hAnsi="Calibri" w:cs="Calibri"/>
          <w:sz w:val="22"/>
        </w:rPr>
      </w:pPr>
      <w:r w:rsidRPr="000774B9">
        <w:rPr>
          <w:rFonts w:ascii="Calibri" w:hAnsi="Calibri" w:cs="Calibri"/>
          <w:sz w:val="22"/>
        </w:rPr>
        <w:t xml:space="preserve">Reverse DNS lookup </w:t>
      </w:r>
    </w:p>
    <w:p w14:paraId="624C97E9" w14:textId="77777777" w:rsidR="00B35D06" w:rsidRPr="000774B9" w:rsidRDefault="00B35D06" w:rsidP="00B35D06">
      <w:pPr>
        <w:pStyle w:val="Odsekzoznamu"/>
        <w:numPr>
          <w:ilvl w:val="0"/>
          <w:numId w:val="41"/>
        </w:numPr>
        <w:jc w:val="both"/>
        <w:rPr>
          <w:rFonts w:ascii="Calibri" w:hAnsi="Calibri" w:cs="Calibri"/>
          <w:sz w:val="22"/>
        </w:rPr>
      </w:pPr>
      <w:r w:rsidRPr="000774B9">
        <w:rPr>
          <w:rFonts w:ascii="Calibri" w:hAnsi="Calibri" w:cs="Calibri"/>
          <w:sz w:val="22"/>
        </w:rPr>
        <w:t>Reputation Service</w:t>
      </w:r>
    </w:p>
    <w:p w14:paraId="2F6CBB0F" w14:textId="77777777" w:rsidR="00B35D06" w:rsidRPr="000774B9" w:rsidRDefault="00B35D06" w:rsidP="00B35D06">
      <w:pPr>
        <w:jc w:val="both"/>
        <w:rPr>
          <w:rFonts w:ascii="Calibri" w:hAnsi="Calibri" w:cs="Calibri"/>
          <w:sz w:val="22"/>
        </w:rPr>
      </w:pPr>
    </w:p>
    <w:p w14:paraId="7950FA20" w14:textId="77777777" w:rsidR="00B35D06" w:rsidRPr="000774B9" w:rsidRDefault="00B35D06" w:rsidP="00B35D06">
      <w:pPr>
        <w:jc w:val="both"/>
        <w:rPr>
          <w:rFonts w:ascii="Calibri" w:hAnsi="Calibri" w:cs="Calibri"/>
          <w:sz w:val="22"/>
        </w:rPr>
      </w:pPr>
      <w:r w:rsidRPr="000774B9">
        <w:rPr>
          <w:rFonts w:ascii="Calibri" w:hAnsi="Calibri" w:cs="Calibri"/>
          <w:sz w:val="22"/>
        </w:rPr>
        <w:t>Bezpečnostná politika pre smer dovnútra:</w:t>
      </w:r>
    </w:p>
    <w:p w14:paraId="32988900" w14:textId="77777777" w:rsidR="00B35D06" w:rsidRPr="000774B9" w:rsidRDefault="00B35D06" w:rsidP="00B35D06">
      <w:pPr>
        <w:jc w:val="both"/>
        <w:rPr>
          <w:rFonts w:ascii="Calibri" w:hAnsi="Calibri" w:cs="Calibri"/>
          <w:sz w:val="22"/>
        </w:rPr>
      </w:pPr>
    </w:p>
    <w:p w14:paraId="20CC83B8" w14:textId="77777777" w:rsidR="00B35D06" w:rsidRPr="000774B9" w:rsidRDefault="00B35D06" w:rsidP="00B35D06">
      <w:pPr>
        <w:pStyle w:val="Odsekzoznamu"/>
        <w:numPr>
          <w:ilvl w:val="0"/>
          <w:numId w:val="42"/>
        </w:numPr>
        <w:jc w:val="both"/>
        <w:rPr>
          <w:rFonts w:ascii="Calibri" w:hAnsi="Calibri" w:cs="Calibri"/>
          <w:sz w:val="22"/>
        </w:rPr>
      </w:pPr>
      <w:r w:rsidRPr="000774B9">
        <w:rPr>
          <w:rFonts w:ascii="Calibri" w:hAnsi="Calibri" w:cs="Calibri"/>
          <w:sz w:val="22"/>
        </w:rPr>
        <w:t>Overenie existencie Adresáta v Active Directory – &lt;proxyAddresses&gt;</w:t>
      </w:r>
    </w:p>
    <w:p w14:paraId="60E5DE97" w14:textId="77777777" w:rsidR="00B35D06" w:rsidRPr="000774B9" w:rsidRDefault="00B35D06" w:rsidP="00B35D06">
      <w:pPr>
        <w:pStyle w:val="Odsekzoznamu"/>
        <w:numPr>
          <w:ilvl w:val="0"/>
          <w:numId w:val="42"/>
        </w:numPr>
        <w:jc w:val="both"/>
        <w:rPr>
          <w:rFonts w:ascii="Calibri" w:hAnsi="Calibri" w:cs="Calibri"/>
          <w:sz w:val="22"/>
        </w:rPr>
      </w:pPr>
      <w:r w:rsidRPr="000774B9">
        <w:rPr>
          <w:rFonts w:ascii="Calibri" w:hAnsi="Calibri" w:cs="Calibri"/>
          <w:sz w:val="22"/>
        </w:rPr>
        <w:t xml:space="preserve">Anti-Virus – Maily sú odložené v karanténe </w:t>
      </w:r>
    </w:p>
    <w:p w14:paraId="6D994243" w14:textId="77777777" w:rsidR="00B35D06" w:rsidRPr="000774B9" w:rsidRDefault="00B35D06" w:rsidP="00B35D06">
      <w:pPr>
        <w:pStyle w:val="Odsekzoznamu"/>
        <w:numPr>
          <w:ilvl w:val="0"/>
          <w:numId w:val="42"/>
        </w:numPr>
        <w:jc w:val="both"/>
        <w:rPr>
          <w:rFonts w:ascii="Calibri" w:hAnsi="Calibri" w:cs="Calibri"/>
          <w:sz w:val="22"/>
        </w:rPr>
      </w:pPr>
      <w:r w:rsidRPr="000774B9">
        <w:rPr>
          <w:rFonts w:ascii="Calibri" w:hAnsi="Calibri" w:cs="Calibri"/>
          <w:sz w:val="22"/>
        </w:rPr>
        <w:t xml:space="preserve">URL Analýza ( kontrola obsahu E-mailu na pripojené URL) </w:t>
      </w:r>
    </w:p>
    <w:p w14:paraId="2B8FE466" w14:textId="77777777" w:rsidR="00B35D06" w:rsidRPr="00F93DC1" w:rsidRDefault="00B35D06" w:rsidP="00B35D06">
      <w:pPr>
        <w:pStyle w:val="Odsekzoznamu"/>
        <w:numPr>
          <w:ilvl w:val="0"/>
          <w:numId w:val="42"/>
        </w:numPr>
        <w:jc w:val="both"/>
        <w:rPr>
          <w:rFonts w:ascii="Calibri" w:hAnsi="Calibri" w:cs="Calibri"/>
        </w:rPr>
      </w:pPr>
      <w:r w:rsidRPr="000774B9">
        <w:rPr>
          <w:rFonts w:ascii="Calibri" w:hAnsi="Calibri" w:cs="Calibri"/>
          <w:sz w:val="22"/>
        </w:rPr>
        <w:t>Anti-Spam – Maily sú držané v SPAM fronte na bráne 40 dní Comercial Bulk – Brána vsúva do subjektu správy „REKLAMA“</w:t>
      </w:r>
    </w:p>
    <w:p w14:paraId="4A39F1CC" w14:textId="77777777" w:rsidR="00B35D06" w:rsidRPr="00F93DC1" w:rsidRDefault="00B35D06" w:rsidP="00B35D06">
      <w:pPr>
        <w:jc w:val="both"/>
        <w:rPr>
          <w:rFonts w:ascii="Calibri" w:hAnsi="Calibri" w:cs="Calibri"/>
        </w:rPr>
      </w:pPr>
    </w:p>
    <w:p w14:paraId="2BFE09A9" w14:textId="77777777" w:rsidR="00B35D06" w:rsidRPr="000774B9" w:rsidRDefault="00B35D06" w:rsidP="00B35D06">
      <w:pPr>
        <w:jc w:val="both"/>
        <w:rPr>
          <w:rFonts w:ascii="Calibri" w:hAnsi="Calibri" w:cs="Calibri"/>
          <w:sz w:val="22"/>
        </w:rPr>
      </w:pPr>
      <w:r w:rsidRPr="000774B9">
        <w:rPr>
          <w:rFonts w:ascii="Calibri" w:hAnsi="Calibri" w:cs="Calibri"/>
          <w:sz w:val="22"/>
        </w:rPr>
        <w:t>Bezpečnostná politika pre smer von:</w:t>
      </w:r>
    </w:p>
    <w:p w14:paraId="4BC5571C" w14:textId="77777777" w:rsidR="00B35D06" w:rsidRPr="000774B9" w:rsidRDefault="00B35D06" w:rsidP="00B35D06">
      <w:pPr>
        <w:jc w:val="both"/>
        <w:rPr>
          <w:rFonts w:ascii="Calibri" w:hAnsi="Calibri" w:cs="Calibri"/>
          <w:sz w:val="22"/>
        </w:rPr>
      </w:pPr>
    </w:p>
    <w:p w14:paraId="6CABA848" w14:textId="77777777" w:rsidR="00B35D06" w:rsidRPr="000774B9" w:rsidRDefault="00B35D06" w:rsidP="00B35D06">
      <w:pPr>
        <w:pStyle w:val="Odsekzoznamu"/>
        <w:numPr>
          <w:ilvl w:val="0"/>
          <w:numId w:val="43"/>
        </w:numPr>
        <w:jc w:val="both"/>
        <w:rPr>
          <w:rFonts w:ascii="Calibri" w:hAnsi="Calibri" w:cs="Calibri"/>
          <w:sz w:val="22"/>
        </w:rPr>
      </w:pPr>
      <w:r w:rsidRPr="000774B9">
        <w:rPr>
          <w:rFonts w:ascii="Calibri" w:hAnsi="Calibri" w:cs="Calibri"/>
          <w:sz w:val="22"/>
        </w:rPr>
        <w:t xml:space="preserve">Kontrola na vírusy Kontrola URL v obsahu </w:t>
      </w:r>
    </w:p>
    <w:p w14:paraId="1063CD91" w14:textId="77777777" w:rsidR="00B35D06" w:rsidRPr="000774B9" w:rsidRDefault="00B35D06" w:rsidP="00B35D06">
      <w:pPr>
        <w:pStyle w:val="Odsekzoznamu"/>
        <w:numPr>
          <w:ilvl w:val="0"/>
          <w:numId w:val="43"/>
        </w:numPr>
        <w:jc w:val="both"/>
        <w:rPr>
          <w:rFonts w:ascii="Calibri" w:hAnsi="Calibri" w:cs="Calibri"/>
          <w:sz w:val="22"/>
        </w:rPr>
      </w:pPr>
      <w:r w:rsidRPr="000774B9">
        <w:rPr>
          <w:rFonts w:ascii="Calibri" w:hAnsi="Calibri" w:cs="Calibri"/>
          <w:sz w:val="22"/>
        </w:rPr>
        <w:t>Kontrola DLP (Data Loss Protection)</w:t>
      </w:r>
    </w:p>
    <w:p w14:paraId="5FD1ED72" w14:textId="77777777" w:rsidR="00B35D06" w:rsidRPr="000774B9" w:rsidRDefault="00B35D06" w:rsidP="00B35D06">
      <w:pPr>
        <w:jc w:val="both"/>
        <w:rPr>
          <w:rFonts w:ascii="Calibri" w:hAnsi="Calibri" w:cs="Calibri"/>
          <w:sz w:val="22"/>
        </w:rPr>
      </w:pPr>
    </w:p>
    <w:p w14:paraId="138F09FB" w14:textId="77777777" w:rsidR="00B35D06" w:rsidRPr="000774B9" w:rsidRDefault="00B35D06" w:rsidP="00B35D06">
      <w:pPr>
        <w:jc w:val="both"/>
        <w:rPr>
          <w:rFonts w:ascii="Calibri" w:hAnsi="Calibri" w:cs="Calibri"/>
          <w:sz w:val="22"/>
        </w:rPr>
      </w:pPr>
      <w:r w:rsidRPr="000774B9">
        <w:rPr>
          <w:rFonts w:ascii="Calibri" w:hAnsi="Calibri" w:cs="Calibri"/>
          <w:sz w:val="22"/>
        </w:rPr>
        <w:t>DKIM a SPF (DMARC)</w:t>
      </w:r>
    </w:p>
    <w:p w14:paraId="717E944F" w14:textId="77777777" w:rsidR="00B35D06" w:rsidRPr="000774B9" w:rsidRDefault="00B35D06" w:rsidP="00B35D06">
      <w:pPr>
        <w:jc w:val="both"/>
        <w:rPr>
          <w:rFonts w:ascii="Calibri" w:hAnsi="Calibri" w:cs="Calibri"/>
          <w:sz w:val="22"/>
        </w:rPr>
      </w:pPr>
    </w:p>
    <w:p w14:paraId="200C8866" w14:textId="77777777" w:rsidR="00B35D06" w:rsidRPr="000774B9" w:rsidRDefault="00B35D06" w:rsidP="00B35D06">
      <w:pPr>
        <w:pStyle w:val="Odsekzoznamu"/>
        <w:numPr>
          <w:ilvl w:val="0"/>
          <w:numId w:val="44"/>
        </w:numPr>
        <w:jc w:val="both"/>
        <w:rPr>
          <w:rFonts w:ascii="Calibri" w:hAnsi="Calibri" w:cs="Calibri"/>
          <w:sz w:val="22"/>
        </w:rPr>
      </w:pPr>
      <w:r w:rsidRPr="000774B9">
        <w:rPr>
          <w:rFonts w:ascii="Calibri" w:hAnsi="Calibri" w:cs="Calibri"/>
          <w:sz w:val="22"/>
        </w:rPr>
        <w:t xml:space="preserve">DomainKeys Identified Mail – Podpisuje atribút „mail from“ kľúčom overiteľným z DNS </w:t>
      </w:r>
    </w:p>
    <w:p w14:paraId="1BD96189" w14:textId="77777777" w:rsidR="00B35D06" w:rsidRPr="000774B9" w:rsidRDefault="00B35D06" w:rsidP="00B35D06">
      <w:pPr>
        <w:pStyle w:val="Odsekzoznamu"/>
        <w:numPr>
          <w:ilvl w:val="0"/>
          <w:numId w:val="44"/>
        </w:numPr>
        <w:jc w:val="both"/>
        <w:rPr>
          <w:rFonts w:ascii="Calibri" w:hAnsi="Calibri" w:cs="Calibri"/>
          <w:sz w:val="22"/>
        </w:rPr>
      </w:pPr>
      <w:r w:rsidRPr="000774B9">
        <w:rPr>
          <w:rFonts w:ascii="Calibri" w:hAnsi="Calibri" w:cs="Calibri"/>
          <w:sz w:val="22"/>
        </w:rPr>
        <w:t>Sender Policy Framework - Identifikuje IP adresu odosielajúceho servera z DNS</w:t>
      </w:r>
    </w:p>
    <w:bookmarkEnd w:id="1"/>
    <w:bookmarkEnd w:id="2"/>
    <w:bookmarkEnd w:id="3"/>
    <w:bookmarkEnd w:id="4"/>
    <w:p w14:paraId="7D7F8C3F" w14:textId="77777777" w:rsidR="00B35D06" w:rsidRPr="000774B9" w:rsidRDefault="00B35D06" w:rsidP="00B35D06">
      <w:pPr>
        <w:pStyle w:val="Nadpis3"/>
        <w:rPr>
          <w:rFonts w:ascii="Calibri" w:hAnsi="Calibri" w:cs="Calibri"/>
          <w:sz w:val="36"/>
          <w:szCs w:val="32"/>
        </w:rPr>
      </w:pPr>
    </w:p>
    <w:p w14:paraId="21345808" w14:textId="77777777" w:rsidR="00B35D06" w:rsidRPr="00F93DC1" w:rsidRDefault="00B35D06" w:rsidP="00B35D06">
      <w:pPr>
        <w:pStyle w:val="Nadpis3"/>
        <w:rPr>
          <w:rFonts w:ascii="Calibri" w:hAnsi="Calibri" w:cs="Calibri"/>
          <w:szCs w:val="32"/>
        </w:rPr>
      </w:pPr>
      <w:r w:rsidRPr="00F93DC1">
        <w:rPr>
          <w:rFonts w:ascii="Calibri" w:hAnsi="Calibri" w:cs="Calibri"/>
          <w:szCs w:val="32"/>
        </w:rPr>
        <w:t>3. Špecifikácia požiadaviek na dodávku služieb Migrácie systému elelektronickej pošty MS SR do IaaS</w:t>
      </w:r>
    </w:p>
    <w:p w14:paraId="7021EA38" w14:textId="77777777" w:rsidR="00B35D06" w:rsidRDefault="00B35D06" w:rsidP="00B35D06">
      <w:pPr>
        <w:pStyle w:val="Nadpis4"/>
        <w:jc w:val="left"/>
        <w:rPr>
          <w:rFonts w:ascii="Calibri" w:hAnsi="Calibri" w:cs="Calibri"/>
          <w:szCs w:val="28"/>
        </w:rPr>
      </w:pPr>
    </w:p>
    <w:p w14:paraId="602352D7" w14:textId="77777777" w:rsidR="00B35D06" w:rsidRPr="000774B9" w:rsidRDefault="00B35D06" w:rsidP="00B35D06">
      <w:pPr>
        <w:pStyle w:val="Nadpis4"/>
        <w:jc w:val="left"/>
        <w:rPr>
          <w:rFonts w:ascii="Calibri" w:hAnsi="Calibri" w:cs="Calibri"/>
          <w:sz w:val="22"/>
          <w:szCs w:val="28"/>
        </w:rPr>
      </w:pPr>
      <w:r w:rsidRPr="00F93DC1">
        <w:rPr>
          <w:rFonts w:ascii="Calibri" w:hAnsi="Calibri" w:cs="Calibri"/>
          <w:szCs w:val="28"/>
        </w:rPr>
        <w:t>3.1</w:t>
      </w:r>
      <w:r w:rsidRPr="00F93DC1">
        <w:rPr>
          <w:rFonts w:ascii="Calibri" w:hAnsi="Calibri" w:cs="Calibri"/>
          <w:szCs w:val="28"/>
        </w:rPr>
        <w:tab/>
      </w:r>
      <w:r w:rsidRPr="000774B9">
        <w:rPr>
          <w:rFonts w:ascii="Calibri" w:hAnsi="Calibri" w:cs="Calibri"/>
          <w:sz w:val="22"/>
          <w:szCs w:val="28"/>
        </w:rPr>
        <w:t>Požiadavky na organizáciu a výstupy projektu</w:t>
      </w:r>
    </w:p>
    <w:p w14:paraId="462DDC8B" w14:textId="77777777" w:rsidR="00B35D06" w:rsidRPr="000774B9" w:rsidRDefault="00B35D06" w:rsidP="00B35D06">
      <w:pPr>
        <w:rPr>
          <w:sz w:val="22"/>
        </w:rPr>
      </w:pPr>
    </w:p>
    <w:p w14:paraId="6872A38D"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Požiadavky na súlad s legislatívou a súvisiacimi dokumentami</w:t>
      </w:r>
    </w:p>
    <w:p w14:paraId="10F93703" w14:textId="77777777" w:rsidR="00B35D06" w:rsidRPr="000774B9" w:rsidRDefault="00B35D06" w:rsidP="00B35D06">
      <w:pPr>
        <w:jc w:val="both"/>
        <w:rPr>
          <w:rFonts w:ascii="Calibri" w:hAnsi="Calibri" w:cs="Calibri"/>
          <w:sz w:val="22"/>
          <w:szCs w:val="22"/>
        </w:rPr>
      </w:pPr>
      <w:r w:rsidRPr="000774B9">
        <w:rPr>
          <w:rFonts w:ascii="Calibri" w:hAnsi="Calibri" w:cs="Calibri"/>
          <w:sz w:val="22"/>
          <w:szCs w:val="22"/>
        </w:rPr>
        <w:t>Požaduje sa, aby poskytnuté služby a všetky projektové výstupy boli v súlade s platnou legislatívou a súvisiacimi dokumentami:</w:t>
      </w:r>
    </w:p>
    <w:p w14:paraId="43C018F3" w14:textId="77777777" w:rsidR="00B35D06" w:rsidRPr="00011093" w:rsidRDefault="001E144E" w:rsidP="0078099C">
      <w:pPr>
        <w:pStyle w:val="Odsekzoznamu"/>
        <w:numPr>
          <w:ilvl w:val="0"/>
          <w:numId w:val="39"/>
        </w:numPr>
        <w:jc w:val="both"/>
        <w:rPr>
          <w:rFonts w:asciiTheme="minorHAnsi" w:hAnsiTheme="minorHAnsi" w:cstheme="minorHAnsi"/>
          <w:sz w:val="22"/>
          <w:szCs w:val="22"/>
        </w:rPr>
      </w:pPr>
      <w:r w:rsidRPr="00011093">
        <w:rPr>
          <w:rFonts w:asciiTheme="minorHAnsi" w:hAnsiTheme="minorHAnsi" w:cstheme="minorHAnsi"/>
          <w:sz w:val="22"/>
          <w:szCs w:val="22"/>
        </w:rPr>
        <w:t>Zákon č. 95/2019 Z. z. o informačných technológiách vo verejnej správe a o zmene a doplnení niektorých zákonov</w:t>
      </w:r>
      <w:r w:rsidR="0078099C">
        <w:rPr>
          <w:rFonts w:asciiTheme="minorHAnsi" w:hAnsiTheme="minorHAnsi" w:cstheme="minorHAnsi"/>
          <w:sz w:val="22"/>
          <w:szCs w:val="22"/>
        </w:rPr>
        <w:t xml:space="preserve"> (dostupné na </w:t>
      </w:r>
      <w:hyperlink r:id="rId14" w:history="1">
        <w:r w:rsidR="0078099C" w:rsidRPr="00B169D0">
          <w:rPr>
            <w:rStyle w:val="Hypertextovprepojenie"/>
            <w:rFonts w:asciiTheme="minorHAnsi" w:hAnsiTheme="minorHAnsi" w:cstheme="minorHAnsi"/>
            <w:sz w:val="22"/>
            <w:szCs w:val="22"/>
          </w:rPr>
          <w:t>https://www.slov-lex.sk/pravne-predpisy/SK/ZZ/2019/95/20190501</w:t>
        </w:r>
      </w:hyperlink>
      <w:r w:rsidR="0078099C">
        <w:rPr>
          <w:rFonts w:asciiTheme="minorHAnsi" w:hAnsiTheme="minorHAnsi" w:cstheme="minorHAnsi"/>
          <w:sz w:val="22"/>
          <w:szCs w:val="22"/>
        </w:rPr>
        <w:t xml:space="preserve">) </w:t>
      </w:r>
    </w:p>
    <w:p w14:paraId="3B89F838" w14:textId="77777777" w:rsidR="00B35D06" w:rsidRPr="00011093" w:rsidRDefault="001E144E" w:rsidP="0078099C">
      <w:pPr>
        <w:pStyle w:val="Odsekzoznamu"/>
        <w:numPr>
          <w:ilvl w:val="0"/>
          <w:numId w:val="39"/>
        </w:numPr>
        <w:jc w:val="both"/>
        <w:rPr>
          <w:rFonts w:asciiTheme="minorHAnsi" w:hAnsiTheme="minorHAnsi" w:cstheme="minorHAnsi"/>
          <w:sz w:val="22"/>
          <w:szCs w:val="22"/>
        </w:rPr>
      </w:pPr>
      <w:r w:rsidRPr="00011093">
        <w:rPr>
          <w:rFonts w:asciiTheme="minorHAnsi" w:hAnsiTheme="minorHAnsi" w:cstheme="minorHAnsi"/>
          <w:sz w:val="22"/>
          <w:szCs w:val="22"/>
        </w:rPr>
        <w:t>Zákon č. 69/2018 Z. z. o kybernetickej bezpečnosti a o zmene a doplnení niektorých zákonov</w:t>
      </w:r>
      <w:r w:rsidR="0078099C">
        <w:rPr>
          <w:rFonts w:asciiTheme="minorHAnsi" w:hAnsiTheme="minorHAnsi" w:cstheme="minorHAnsi"/>
          <w:sz w:val="22"/>
          <w:szCs w:val="22"/>
        </w:rPr>
        <w:t xml:space="preserve"> (dostupné na </w:t>
      </w:r>
      <w:r w:rsidR="0078099C" w:rsidRPr="0078099C">
        <w:rPr>
          <w:rFonts w:asciiTheme="minorHAnsi" w:hAnsiTheme="minorHAnsi" w:cstheme="minorHAnsi"/>
          <w:sz w:val="22"/>
          <w:szCs w:val="22"/>
        </w:rPr>
        <w:t>https://www.slov-lex.sk/pravne-predpisy/SK/ZZ/2018/69/20190101</w:t>
      </w:r>
      <w:r w:rsidR="0078099C">
        <w:rPr>
          <w:rFonts w:asciiTheme="minorHAnsi" w:hAnsiTheme="minorHAnsi" w:cstheme="minorHAnsi"/>
          <w:sz w:val="22"/>
          <w:szCs w:val="22"/>
        </w:rPr>
        <w:t>)</w:t>
      </w:r>
    </w:p>
    <w:p w14:paraId="3704634C" w14:textId="77777777" w:rsidR="00B35D06" w:rsidRPr="00011093" w:rsidRDefault="001E144E" w:rsidP="0078099C">
      <w:pPr>
        <w:pStyle w:val="Odsekzoznamu"/>
        <w:numPr>
          <w:ilvl w:val="0"/>
          <w:numId w:val="39"/>
        </w:numPr>
        <w:jc w:val="both"/>
        <w:rPr>
          <w:rFonts w:asciiTheme="minorHAnsi" w:hAnsiTheme="minorHAnsi" w:cstheme="minorHAnsi"/>
          <w:sz w:val="22"/>
          <w:szCs w:val="22"/>
        </w:rPr>
      </w:pPr>
      <w:r w:rsidRPr="00011093">
        <w:rPr>
          <w:rFonts w:asciiTheme="minorHAnsi" w:hAnsiTheme="minorHAnsi" w:cstheme="minorHAnsi"/>
          <w:sz w:val="22"/>
          <w:szCs w:val="22"/>
        </w:rPr>
        <w:t xml:space="preserve">Zákon č. 18/2018 Z. z. o ochrane osobných údajov a o zmene a doplnení niektorých zákonov </w:t>
      </w:r>
      <w:r w:rsidR="0078099C">
        <w:rPr>
          <w:rFonts w:asciiTheme="minorHAnsi" w:hAnsiTheme="minorHAnsi" w:cstheme="minorHAnsi"/>
          <w:sz w:val="22"/>
          <w:szCs w:val="22"/>
        </w:rPr>
        <w:t xml:space="preserve">(dostupné na </w:t>
      </w:r>
      <w:hyperlink r:id="rId15" w:history="1">
        <w:r w:rsidR="0078099C" w:rsidRPr="00B169D0">
          <w:rPr>
            <w:rStyle w:val="Hypertextovprepojenie"/>
            <w:rFonts w:asciiTheme="minorHAnsi" w:hAnsiTheme="minorHAnsi" w:cstheme="minorHAnsi"/>
            <w:sz w:val="22"/>
            <w:szCs w:val="22"/>
          </w:rPr>
          <w:t>https://www.slov-lex.sk/pravne-predpisy/SK/ZZ/2018/18/20190901</w:t>
        </w:r>
      </w:hyperlink>
      <w:r w:rsidR="0078099C">
        <w:rPr>
          <w:rFonts w:asciiTheme="minorHAnsi" w:hAnsiTheme="minorHAnsi" w:cstheme="minorHAnsi"/>
          <w:sz w:val="22"/>
          <w:szCs w:val="22"/>
        </w:rPr>
        <w:t xml:space="preserve">) </w:t>
      </w:r>
    </w:p>
    <w:p w14:paraId="4A7F7600" w14:textId="37D2DBFE" w:rsidR="00B35D06" w:rsidRPr="00011093" w:rsidRDefault="001E144E" w:rsidP="009752A3">
      <w:pPr>
        <w:pStyle w:val="Odsekzoznamu"/>
        <w:numPr>
          <w:ilvl w:val="0"/>
          <w:numId w:val="39"/>
        </w:numPr>
        <w:rPr>
          <w:rFonts w:asciiTheme="minorHAnsi" w:hAnsiTheme="minorHAnsi" w:cstheme="minorHAnsi"/>
          <w:sz w:val="22"/>
          <w:szCs w:val="22"/>
        </w:rPr>
      </w:pPr>
      <w:r w:rsidRPr="00011093">
        <w:rPr>
          <w:rFonts w:asciiTheme="minorHAnsi" w:hAnsiTheme="minorHAnsi" w:cstheme="minorHAnsi"/>
          <w:bCs/>
          <w:sz w:val="22"/>
          <w:szCs w:val="22"/>
        </w:rPr>
        <w:t>Národná koncepcia informatizácie verejnej správy Slovenskej republiky</w:t>
      </w:r>
      <w:r w:rsidRPr="00011093">
        <w:rPr>
          <w:rFonts w:asciiTheme="minorHAnsi" w:hAnsiTheme="minorHAnsi" w:cstheme="minorHAnsi"/>
          <w:sz w:val="22"/>
          <w:szCs w:val="22"/>
        </w:rPr>
        <w:t> – ďalej iba „NKIVS“(dostupné na</w:t>
      </w:r>
      <w:r w:rsidR="009752A3">
        <w:rPr>
          <w:rFonts w:asciiTheme="minorHAnsi" w:hAnsiTheme="minorHAnsi" w:cstheme="minorHAnsi"/>
          <w:sz w:val="22"/>
          <w:szCs w:val="22"/>
        </w:rPr>
        <w:t xml:space="preserve"> </w:t>
      </w:r>
      <w:hyperlink r:id="rId16" w:history="1">
        <w:r w:rsidRPr="00011093">
          <w:rPr>
            <w:rStyle w:val="Hypertextovprepojenie"/>
            <w:rFonts w:asciiTheme="minorHAnsi" w:hAnsiTheme="minorHAnsi" w:cstheme="minorHAnsi"/>
            <w:sz w:val="22"/>
          </w:rPr>
          <w:t>https://www.vicepremier.gov.sk/sekcie/informatizacia/egovernment/strategicke-dokumenty/narodna-koncepcia-informatizacie-verejnej-spravy-nikvs/index.html</w:t>
        </w:r>
      </w:hyperlink>
      <w:r w:rsidRPr="00011093">
        <w:rPr>
          <w:rFonts w:asciiTheme="minorHAnsi" w:hAnsiTheme="minorHAnsi" w:cstheme="minorHAnsi"/>
          <w:sz w:val="22"/>
          <w:szCs w:val="22"/>
        </w:rPr>
        <w:t>)</w:t>
      </w:r>
    </w:p>
    <w:p w14:paraId="16DECDA5" w14:textId="168ABBD1" w:rsidR="00B35D06" w:rsidRPr="00011093" w:rsidRDefault="001E144E" w:rsidP="00B35D06">
      <w:pPr>
        <w:pStyle w:val="Odsekzoznamu"/>
        <w:numPr>
          <w:ilvl w:val="0"/>
          <w:numId w:val="39"/>
        </w:numPr>
        <w:rPr>
          <w:rFonts w:asciiTheme="minorHAnsi" w:hAnsiTheme="minorHAnsi" w:cstheme="minorHAnsi"/>
          <w:sz w:val="22"/>
          <w:szCs w:val="22"/>
        </w:rPr>
      </w:pPr>
      <w:r w:rsidRPr="00011093">
        <w:rPr>
          <w:rFonts w:asciiTheme="minorHAnsi" w:hAnsiTheme="minorHAnsi" w:cstheme="minorHAnsi"/>
          <w:sz w:val="22"/>
          <w:szCs w:val="22"/>
        </w:rPr>
        <w:t xml:space="preserve">Strategická priorita Vládny cloud a dokumenty z pracovných skupín Národnej koncepcie informatizácie verejnej správy (dostupné na </w:t>
      </w:r>
      <w:hyperlink r:id="rId17" w:history="1">
        <w:r w:rsidRPr="00011093">
          <w:rPr>
            <w:rStyle w:val="Hypertextovprepojenie"/>
            <w:rFonts w:asciiTheme="minorHAnsi" w:hAnsiTheme="minorHAnsi" w:cstheme="minorHAnsi"/>
            <w:sz w:val="22"/>
          </w:rPr>
          <w:t>https://www.vicepremier.gov.sk/sekcie/informatizacia/egovernment/strategicke-dokumenty/strategicke-priority-nikvs/index.html</w:t>
        </w:r>
      </w:hyperlink>
      <w:r w:rsidRPr="00011093">
        <w:rPr>
          <w:rFonts w:asciiTheme="minorHAnsi" w:hAnsiTheme="minorHAnsi" w:cstheme="minorHAnsi"/>
          <w:sz w:val="22"/>
          <w:szCs w:val="22"/>
        </w:rPr>
        <w:t>)</w:t>
      </w:r>
    </w:p>
    <w:p w14:paraId="7C83FF24" w14:textId="6353EC3C" w:rsidR="00B35D06" w:rsidRPr="00011093" w:rsidRDefault="001E144E" w:rsidP="00B35D06">
      <w:pPr>
        <w:pStyle w:val="Odsekzoznamu"/>
        <w:numPr>
          <w:ilvl w:val="0"/>
          <w:numId w:val="39"/>
        </w:numPr>
        <w:rPr>
          <w:rFonts w:asciiTheme="minorHAnsi" w:hAnsiTheme="minorHAnsi" w:cstheme="minorHAnsi"/>
          <w:sz w:val="22"/>
          <w:szCs w:val="22"/>
        </w:rPr>
      </w:pPr>
      <w:r w:rsidRPr="00011093">
        <w:rPr>
          <w:rFonts w:asciiTheme="minorHAnsi" w:hAnsiTheme="minorHAnsi" w:cstheme="minorHAnsi"/>
          <w:sz w:val="22"/>
          <w:szCs w:val="22"/>
        </w:rPr>
        <w:t xml:space="preserve">Riadiaca dokumentácia PO 7 OP II (dostupné na </w:t>
      </w:r>
      <w:hyperlink r:id="rId18" w:history="1">
        <w:r w:rsidRPr="00011093">
          <w:rPr>
            <w:rStyle w:val="Hypertextovprepojenie"/>
            <w:rFonts w:asciiTheme="minorHAnsi" w:hAnsiTheme="minorHAnsi" w:cstheme="minorHAnsi"/>
            <w:sz w:val="22"/>
          </w:rPr>
          <w:t>https://www.vicepremier.gov.sk/sekcie/informatizacia/egovernment/strategicke-dokumenty/operacny-program-integrovana-infrastruktura/index.html</w:t>
        </w:r>
      </w:hyperlink>
      <w:r w:rsidRPr="00011093">
        <w:rPr>
          <w:rFonts w:asciiTheme="minorHAnsi" w:hAnsiTheme="minorHAnsi" w:cstheme="minorHAnsi"/>
          <w:sz w:val="22"/>
          <w:szCs w:val="22"/>
        </w:rPr>
        <w:t>)</w:t>
      </w:r>
    </w:p>
    <w:p w14:paraId="6EDFFDDD" w14:textId="259A9330" w:rsidR="00B35D06" w:rsidRDefault="001E144E" w:rsidP="00B35D06">
      <w:pPr>
        <w:pStyle w:val="Odsekzoznamu"/>
        <w:numPr>
          <w:ilvl w:val="0"/>
          <w:numId w:val="39"/>
        </w:numPr>
        <w:rPr>
          <w:rFonts w:asciiTheme="minorHAnsi" w:hAnsiTheme="minorHAnsi" w:cstheme="minorHAnsi"/>
          <w:sz w:val="22"/>
          <w:szCs w:val="22"/>
        </w:rPr>
      </w:pPr>
      <w:r w:rsidRPr="00011093">
        <w:rPr>
          <w:rFonts w:asciiTheme="minorHAnsi" w:hAnsiTheme="minorHAnsi" w:cstheme="minorHAnsi"/>
          <w:sz w:val="22"/>
          <w:szCs w:val="22"/>
        </w:rPr>
        <w:t xml:space="preserve">Štúdia uskutočniteľnost Migrácia systému elektronickej pošty Ministerstva spravodlivosti SR do IaaS  – (dostupné na </w:t>
      </w:r>
      <w:hyperlink r:id="rId19" w:history="1">
        <w:r w:rsidRPr="00011093">
          <w:rPr>
            <w:rStyle w:val="Hypertextovprepojenie"/>
            <w:rFonts w:asciiTheme="minorHAnsi" w:hAnsiTheme="minorHAnsi" w:cstheme="minorHAnsi"/>
            <w:sz w:val="22"/>
          </w:rPr>
          <w:t>https://metais.vicepremier.gov.sk/studia/detail/260c95a0-5907-d2e1-e078-0b8fe3391cce?tab=basicForm</w:t>
        </w:r>
      </w:hyperlink>
      <w:r w:rsidRPr="00011093">
        <w:rPr>
          <w:rFonts w:asciiTheme="minorHAnsi" w:hAnsiTheme="minorHAnsi" w:cstheme="minorHAnsi"/>
          <w:sz w:val="22"/>
          <w:szCs w:val="22"/>
        </w:rPr>
        <w:t>)</w:t>
      </w:r>
    </w:p>
    <w:p w14:paraId="34E27F0B" w14:textId="2F7D984B" w:rsidR="00A7384E" w:rsidRPr="009205A4" w:rsidRDefault="00A7384E" w:rsidP="00A7384E">
      <w:pPr>
        <w:pStyle w:val="Odsekzoznamu"/>
        <w:numPr>
          <w:ilvl w:val="0"/>
          <w:numId w:val="39"/>
        </w:numPr>
        <w:spacing w:before="120" w:after="120" w:line="276" w:lineRule="auto"/>
        <w:jc w:val="both"/>
        <w:rPr>
          <w:rFonts w:asciiTheme="minorHAnsi" w:hAnsiTheme="minorHAnsi"/>
          <w:noProof w:val="0"/>
          <w:sz w:val="22"/>
          <w:szCs w:val="22"/>
        </w:rPr>
      </w:pPr>
      <w:r w:rsidRPr="009205A4">
        <w:rPr>
          <w:rFonts w:asciiTheme="minorHAnsi" w:hAnsiTheme="minorHAnsi"/>
          <w:noProof w:val="0"/>
          <w:sz w:val="22"/>
          <w:szCs w:val="22"/>
        </w:rPr>
        <w:t xml:space="preserve">Metodika riadenia QAMPR - Metodika projektového riadenia Objednávateľa, dostupná na </w:t>
      </w:r>
      <w:hyperlink r:id="rId20" w:history="1">
        <w:r w:rsidRPr="009205A4">
          <w:rPr>
            <w:rStyle w:val="Hypertextovprepojenie"/>
            <w:rFonts w:asciiTheme="minorHAnsi" w:hAnsiTheme="minorHAnsi"/>
            <w:noProof w:val="0"/>
            <w:sz w:val="22"/>
            <w:szCs w:val="22"/>
          </w:rPr>
          <w:t>https://www.vicepremier.gov.sk/sekcie/informatizacia/riadenie-kvality-qa/riadenie-kvality-qa/index.html</w:t>
        </w:r>
      </w:hyperlink>
    </w:p>
    <w:p w14:paraId="02DE2D17" w14:textId="604423D3" w:rsidR="000F00A2" w:rsidRPr="009205A4" w:rsidRDefault="000F00A2" w:rsidP="000F00A2">
      <w:pPr>
        <w:pStyle w:val="Odsekzoznamu"/>
        <w:numPr>
          <w:ilvl w:val="0"/>
          <w:numId w:val="39"/>
        </w:numPr>
        <w:spacing w:line="264" w:lineRule="auto"/>
        <w:jc w:val="both"/>
        <w:rPr>
          <w:rFonts w:asciiTheme="minorHAnsi" w:hAnsiTheme="minorHAnsi" w:cs="Arial"/>
          <w:sz w:val="22"/>
          <w:szCs w:val="22"/>
        </w:rPr>
      </w:pPr>
      <w:r w:rsidRPr="009205A4">
        <w:rPr>
          <w:rFonts w:asciiTheme="minorHAnsi" w:hAnsiTheme="minorHAnsi" w:cs="Arial"/>
          <w:sz w:val="22"/>
          <w:szCs w:val="22"/>
        </w:rPr>
        <w:t xml:space="preserve">Metodika pre systematické zabezpečenie organizácií verejnej správy v oblasti informačnej bezpečnosti (dostupná na </w:t>
      </w:r>
      <w:hyperlink r:id="rId21" w:history="1">
        <w:r w:rsidRPr="009205A4">
          <w:rPr>
            <w:rStyle w:val="Hypertextovprepojenie"/>
            <w:rFonts w:asciiTheme="minorHAnsi" w:hAnsiTheme="minorHAnsi" w:cs="Arial"/>
            <w:sz w:val="22"/>
            <w:szCs w:val="22"/>
          </w:rPr>
          <w:t>https://www.csirt.gov.sk/doc/MetodikaZabezpeceniaIKT_v2.0.pdf</w:t>
        </w:r>
      </w:hyperlink>
      <w:r w:rsidRPr="009205A4">
        <w:rPr>
          <w:rFonts w:asciiTheme="minorHAnsi" w:hAnsiTheme="minorHAnsi" w:cs="Arial"/>
          <w:sz w:val="22"/>
          <w:szCs w:val="22"/>
        </w:rPr>
        <w:t>, ďalej len „Metodika zabezpečenia“);</w:t>
      </w:r>
    </w:p>
    <w:p w14:paraId="5993A77A" w14:textId="57A8A4CD" w:rsidR="00C65E8E" w:rsidRDefault="00C65E8E" w:rsidP="00C65E8E">
      <w:pPr>
        <w:pStyle w:val="Odsekzoznamu"/>
        <w:numPr>
          <w:ilvl w:val="0"/>
          <w:numId w:val="39"/>
        </w:numPr>
        <w:rPr>
          <w:rFonts w:asciiTheme="minorHAnsi" w:hAnsiTheme="minorHAnsi" w:cstheme="minorHAnsi"/>
          <w:sz w:val="22"/>
          <w:szCs w:val="22"/>
          <w14:ligatures w14:val="standard"/>
          <w14:cntxtAlts/>
        </w:rPr>
      </w:pPr>
      <w:r w:rsidRPr="00C65E8E">
        <w:rPr>
          <w:rFonts w:asciiTheme="minorHAnsi" w:hAnsiTheme="minorHAnsi" w:cstheme="minorHAnsi"/>
          <w:sz w:val="22"/>
          <w:szCs w:val="22"/>
          <w14:ligatures w14:val="standard"/>
          <w14:cntxtAlts/>
        </w:rPr>
        <w:t xml:space="preserve">Vyhláška č. 85/2020 Z. z. o riadení projektov (dostupné na </w:t>
      </w:r>
      <w:hyperlink r:id="rId22" w:history="1">
        <w:r w:rsidRPr="00C65E8E">
          <w:rPr>
            <w:rStyle w:val="Hypertextovprepojenie"/>
            <w:rFonts w:asciiTheme="minorHAnsi" w:hAnsiTheme="minorHAnsi" w:cstheme="minorHAnsi"/>
            <w:sz w:val="22"/>
            <w:szCs w:val="22"/>
            <w14:ligatures w14:val="standard"/>
            <w14:cntxtAlts/>
          </w:rPr>
          <w:t>https://www.slov-lex.sk/pravne-predpisy/SK/ZZ/2020/85/20200501</w:t>
        </w:r>
      </w:hyperlink>
      <w:r w:rsidRPr="00C65E8E">
        <w:rPr>
          <w:rFonts w:asciiTheme="minorHAnsi" w:hAnsiTheme="minorHAnsi" w:cstheme="minorHAnsi"/>
          <w:sz w:val="22"/>
          <w:szCs w:val="22"/>
          <w14:ligatures w14:val="standard"/>
          <w14:cntxtAlts/>
        </w:rPr>
        <w:t xml:space="preserve">) </w:t>
      </w:r>
    </w:p>
    <w:p w14:paraId="74719F6A" w14:textId="35CB7357" w:rsidR="00B735CF" w:rsidRPr="00B735CF" w:rsidRDefault="00B735CF" w:rsidP="00B735CF">
      <w:pPr>
        <w:pStyle w:val="Odsekzoznamu"/>
        <w:numPr>
          <w:ilvl w:val="0"/>
          <w:numId w:val="39"/>
        </w:numPr>
        <w:rPr>
          <w:rFonts w:asciiTheme="minorHAnsi" w:hAnsiTheme="minorHAnsi" w:cstheme="minorHAnsi"/>
          <w:sz w:val="22"/>
          <w:szCs w:val="22"/>
          <w14:ligatures w14:val="standard"/>
          <w14:cntxtAlts/>
        </w:rPr>
      </w:pPr>
      <w:r w:rsidRPr="00B735CF">
        <w:rPr>
          <w:rFonts w:asciiTheme="minorHAnsi" w:hAnsiTheme="minorHAnsi" w:cstheme="minorHAnsi"/>
          <w:sz w:val="22"/>
          <w:szCs w:val="22"/>
          <w14:ligatures w14:val="standard"/>
          <w14:cntxtAlts/>
        </w:rPr>
        <w:lastRenderedPageBreak/>
        <w:t xml:space="preserve">Vyhláška č.78/2020 Z.z. o štandardoch pre ITVS (dostupné na </w:t>
      </w:r>
      <w:hyperlink r:id="rId23" w:history="1">
        <w:r w:rsidRPr="00AB5EAB">
          <w:rPr>
            <w:rStyle w:val="Hypertextovprepojenie"/>
            <w:rFonts w:asciiTheme="minorHAnsi" w:hAnsiTheme="minorHAnsi" w:cstheme="minorHAnsi"/>
            <w:sz w:val="22"/>
            <w:szCs w:val="22"/>
            <w14:ligatures w14:val="standard"/>
            <w14:cntxtAlts/>
          </w:rPr>
          <w:t>https://www.slov-lex.sk/pravne-predpisy/SK/ZZ/2020/78/</w:t>
        </w:r>
      </w:hyperlink>
      <w:r w:rsidRPr="00B735CF">
        <w:rPr>
          <w:rFonts w:asciiTheme="minorHAnsi" w:hAnsiTheme="minorHAnsi" w:cstheme="minorHAnsi"/>
          <w:sz w:val="22"/>
          <w:szCs w:val="22"/>
          <w14:ligatures w14:val="standard"/>
          <w14:cntxtAlts/>
        </w:rPr>
        <w:t xml:space="preserve"> )</w:t>
      </w:r>
    </w:p>
    <w:p w14:paraId="03CEF039" w14:textId="318E55B6" w:rsidR="00A7384E" w:rsidRPr="00B735CF" w:rsidRDefault="00B735CF" w:rsidP="00B735CF">
      <w:pPr>
        <w:pStyle w:val="Odsekzoznamu"/>
        <w:numPr>
          <w:ilvl w:val="0"/>
          <w:numId w:val="39"/>
        </w:numPr>
        <w:rPr>
          <w:rFonts w:asciiTheme="minorHAnsi" w:hAnsiTheme="minorHAnsi" w:cstheme="minorHAnsi"/>
          <w:sz w:val="22"/>
          <w:szCs w:val="22"/>
          <w14:ligatures w14:val="standard"/>
          <w14:cntxtAlts/>
        </w:rPr>
      </w:pPr>
      <w:r w:rsidRPr="00B735CF">
        <w:rPr>
          <w:rFonts w:asciiTheme="minorHAnsi" w:hAnsiTheme="minorHAnsi" w:cstheme="minorHAnsi"/>
          <w:sz w:val="22"/>
          <w:szCs w:val="22"/>
          <w14:ligatures w14:val="standard"/>
          <w14:cntxtAlts/>
        </w:rPr>
        <w:t xml:space="preserve">Vyhláška č.179/2020 Z.z. o obsahu bezpečnostných opatrení ITVS (dostupné na </w:t>
      </w:r>
      <w:hyperlink r:id="rId24" w:history="1">
        <w:r w:rsidRPr="00AB5EAB">
          <w:rPr>
            <w:rStyle w:val="Hypertextovprepojenie"/>
            <w:rFonts w:asciiTheme="minorHAnsi" w:hAnsiTheme="minorHAnsi" w:cstheme="minorHAnsi"/>
            <w:sz w:val="22"/>
            <w:szCs w:val="22"/>
            <w14:ligatures w14:val="standard"/>
            <w14:cntxtAlts/>
          </w:rPr>
          <w:t>https://www.slov-lex.sk/pravne-predpisy/SK/ZZ/2020/179/20200630</w:t>
        </w:r>
      </w:hyperlink>
      <w:r w:rsidRPr="00B735CF">
        <w:rPr>
          <w:rFonts w:asciiTheme="minorHAnsi" w:hAnsiTheme="minorHAnsi" w:cstheme="minorHAnsi"/>
          <w:sz w:val="22"/>
          <w:szCs w:val="22"/>
          <w14:ligatures w14:val="standard"/>
          <w14:cntxtAlts/>
        </w:rPr>
        <w:t xml:space="preserve">) </w:t>
      </w:r>
    </w:p>
    <w:p w14:paraId="221AF5CE" w14:textId="77777777" w:rsidR="00B35D06" w:rsidRPr="000774B9" w:rsidRDefault="00B35D06" w:rsidP="00B35D06">
      <w:pPr>
        <w:rPr>
          <w:rFonts w:ascii="Calibri" w:hAnsi="Calibri" w:cs="Calibri"/>
          <w:sz w:val="22"/>
          <w:szCs w:val="22"/>
        </w:rPr>
      </w:pPr>
    </w:p>
    <w:p w14:paraId="7F54B6AD"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Požiadavky na projektové riadenie a projektové výstupy</w:t>
      </w:r>
    </w:p>
    <w:p w14:paraId="6FF0F8B1" w14:textId="20AA03D7" w:rsidR="00B35D06" w:rsidRPr="00B735CF" w:rsidRDefault="00B35D06" w:rsidP="00B35D06">
      <w:pPr>
        <w:jc w:val="both"/>
        <w:rPr>
          <w:rFonts w:ascii="Calibri" w:hAnsi="Calibri" w:cs="Calibri"/>
          <w:sz w:val="22"/>
          <w:szCs w:val="22"/>
        </w:rPr>
      </w:pPr>
      <w:r w:rsidRPr="000774B9">
        <w:rPr>
          <w:rFonts w:ascii="Calibri" w:hAnsi="Calibri" w:cs="Calibri"/>
          <w:sz w:val="22"/>
          <w:szCs w:val="22"/>
        </w:rPr>
        <w:t xml:space="preserve">Požaduje sa, aby projektové riadenie na strane Poskytovateľa bolo realizované a všetky projektové výstupy boli dodávané v súlade </w:t>
      </w:r>
      <w:r w:rsidR="00B735CF" w:rsidRPr="00B735CF">
        <w:rPr>
          <w:rFonts w:ascii="Calibri" w:hAnsi="Calibri" w:cs="Calibri"/>
          <w:sz w:val="22"/>
          <w:szCs w:val="22"/>
        </w:rPr>
        <w:t>s vyhláškou č. 78/2020 Z.z.; 85/2020 Z.z.; 179/2020 Z.z</w:t>
      </w:r>
      <w:r w:rsidR="00B735CF">
        <w:rPr>
          <w:rFonts w:ascii="Calibri" w:hAnsi="Calibri" w:cs="Calibri"/>
          <w:sz w:val="22"/>
          <w:szCs w:val="22"/>
        </w:rPr>
        <w:t>;</w:t>
      </w:r>
      <w:r w:rsidR="00B735CF" w:rsidRPr="00B735CF">
        <w:rPr>
          <w:rFonts w:ascii="Calibri" w:hAnsi="Calibri" w:cs="Calibri"/>
          <w:sz w:val="22"/>
          <w:szCs w:val="22"/>
        </w:rPr>
        <w:t xml:space="preserve"> Metodikou riadenia QAMPR a </w:t>
      </w:r>
      <w:r w:rsidR="003270D8">
        <w:rPr>
          <w:rFonts w:ascii="Calibri" w:hAnsi="Calibri" w:cs="Calibri"/>
          <w:sz w:val="22"/>
          <w:szCs w:val="22"/>
        </w:rPr>
        <w:t>v súlade s metodikou projektového riadenia PRINCE 2</w:t>
      </w:r>
      <w:r w:rsidRPr="000774B9">
        <w:rPr>
          <w:rFonts w:ascii="Calibri" w:hAnsi="Calibri" w:cs="Calibri"/>
          <w:sz w:val="22"/>
          <w:szCs w:val="22"/>
        </w:rPr>
        <w:t>.</w:t>
      </w:r>
    </w:p>
    <w:p w14:paraId="0A81833C" w14:textId="77777777" w:rsidR="003270D8" w:rsidRDefault="003270D8" w:rsidP="00B35D06">
      <w:pPr>
        <w:jc w:val="both"/>
        <w:rPr>
          <w:rFonts w:ascii="Calibri" w:hAnsi="Calibri" w:cs="Calibri"/>
          <w:sz w:val="22"/>
          <w:szCs w:val="22"/>
        </w:rPr>
      </w:pPr>
    </w:p>
    <w:p w14:paraId="25943BB0" w14:textId="77777777" w:rsidR="003270D8" w:rsidRDefault="003270D8" w:rsidP="00B35D06">
      <w:pPr>
        <w:jc w:val="both"/>
        <w:rPr>
          <w:rFonts w:ascii="Calibri" w:hAnsi="Calibri" w:cs="Calibri"/>
          <w:sz w:val="22"/>
          <w:szCs w:val="22"/>
        </w:rPr>
      </w:pPr>
      <w:r>
        <w:rPr>
          <w:rFonts w:ascii="Calibri" w:hAnsi="Calibri" w:cs="Calibri"/>
          <w:sz w:val="22"/>
          <w:szCs w:val="22"/>
        </w:rPr>
        <w:t xml:space="preserve">Požadované výstupy v nadväznosti na aktivity projektu: </w:t>
      </w:r>
    </w:p>
    <w:p w14:paraId="42C28CD4" w14:textId="77777777" w:rsidR="003270D8" w:rsidRPr="00011093" w:rsidRDefault="003270D8" w:rsidP="00B35D06">
      <w:pPr>
        <w:jc w:val="both"/>
        <w:rPr>
          <w:rFonts w:asciiTheme="minorHAnsi" w:hAnsiTheme="minorHAnsi" w:cstheme="minorHAnsi"/>
          <w:sz w:val="22"/>
          <w:szCs w:val="22"/>
        </w:rPr>
      </w:pPr>
    </w:p>
    <w:tbl>
      <w:tblPr>
        <w:tblStyle w:val="Mriekatabuky"/>
        <w:tblW w:w="0" w:type="auto"/>
        <w:tblLook w:val="04A0" w:firstRow="1" w:lastRow="0" w:firstColumn="1" w:lastColumn="0" w:noHBand="0" w:noVBand="1"/>
      </w:tblPr>
      <w:tblGrid>
        <w:gridCol w:w="2058"/>
        <w:gridCol w:w="7004"/>
      </w:tblGrid>
      <w:tr w:rsidR="003270D8" w:rsidRPr="003270D8" w14:paraId="59AA23DB" w14:textId="77777777" w:rsidTr="00011093">
        <w:tc>
          <w:tcPr>
            <w:tcW w:w="1731" w:type="dxa"/>
            <w:shd w:val="clear" w:color="auto" w:fill="D9D9D9" w:themeFill="background1" w:themeFillShade="D9"/>
          </w:tcPr>
          <w:p w14:paraId="3CA17C34" w14:textId="77777777" w:rsidR="003270D8" w:rsidRPr="00011093" w:rsidRDefault="001E144E" w:rsidP="00CF665F">
            <w:pPr>
              <w:jc w:val="left"/>
              <w:rPr>
                <w:rFonts w:asciiTheme="minorHAnsi" w:hAnsiTheme="minorHAnsi" w:cstheme="minorHAnsi"/>
                <w:b/>
                <w:sz w:val="22"/>
                <w:szCs w:val="22"/>
              </w:rPr>
            </w:pPr>
            <w:r w:rsidRPr="00011093">
              <w:rPr>
                <w:rFonts w:asciiTheme="minorHAnsi" w:hAnsiTheme="minorHAnsi" w:cstheme="minorHAnsi"/>
                <w:b/>
                <w:sz w:val="22"/>
                <w:szCs w:val="22"/>
              </w:rPr>
              <w:t>Hlavná aktivita</w:t>
            </w:r>
          </w:p>
        </w:tc>
        <w:tc>
          <w:tcPr>
            <w:tcW w:w="7331" w:type="dxa"/>
            <w:shd w:val="clear" w:color="auto" w:fill="D9D9D9" w:themeFill="background1" w:themeFillShade="D9"/>
          </w:tcPr>
          <w:p w14:paraId="1A26B2E8" w14:textId="77777777" w:rsidR="003270D8" w:rsidRPr="00011093" w:rsidRDefault="001E144E" w:rsidP="00CF665F">
            <w:pPr>
              <w:jc w:val="left"/>
              <w:rPr>
                <w:rFonts w:asciiTheme="minorHAnsi" w:hAnsiTheme="minorHAnsi" w:cstheme="minorHAnsi"/>
                <w:b/>
                <w:sz w:val="22"/>
                <w:szCs w:val="22"/>
              </w:rPr>
            </w:pPr>
            <w:r w:rsidRPr="00011093">
              <w:rPr>
                <w:rFonts w:asciiTheme="minorHAnsi" w:hAnsiTheme="minorHAnsi" w:cstheme="minorHAnsi"/>
                <w:b/>
                <w:sz w:val="22"/>
                <w:szCs w:val="22"/>
              </w:rPr>
              <w:t>Požadované výstupy</w:t>
            </w:r>
          </w:p>
        </w:tc>
      </w:tr>
      <w:tr w:rsidR="003270D8" w:rsidRPr="003270D8" w14:paraId="4DB425D9" w14:textId="77777777" w:rsidTr="00011093">
        <w:tc>
          <w:tcPr>
            <w:tcW w:w="1731" w:type="dxa"/>
            <w:vMerge w:val="restart"/>
            <w:vAlign w:val="center"/>
          </w:tcPr>
          <w:p w14:paraId="6F2E5D86" w14:textId="77777777" w:rsidR="003270D8" w:rsidRPr="00011093" w:rsidRDefault="001E144E" w:rsidP="00CF665F">
            <w:pPr>
              <w:jc w:val="left"/>
              <w:rPr>
                <w:rFonts w:asciiTheme="minorHAnsi" w:hAnsiTheme="minorHAnsi" w:cstheme="minorHAnsi"/>
                <w:sz w:val="22"/>
                <w:szCs w:val="22"/>
              </w:rPr>
            </w:pPr>
            <w:r w:rsidRPr="00011093">
              <w:rPr>
                <w:rFonts w:asciiTheme="minorHAnsi" w:hAnsiTheme="minorHAnsi" w:cstheme="minorHAnsi"/>
                <w:sz w:val="22"/>
                <w:szCs w:val="22"/>
              </w:rPr>
              <w:t xml:space="preserve">Analýza </w:t>
            </w:r>
          </w:p>
          <w:p w14:paraId="60C6DD22" w14:textId="77777777" w:rsidR="003270D8" w:rsidRPr="00011093" w:rsidRDefault="001E144E" w:rsidP="00CF665F">
            <w:pPr>
              <w:jc w:val="left"/>
              <w:rPr>
                <w:rFonts w:asciiTheme="minorHAnsi" w:hAnsiTheme="minorHAnsi" w:cstheme="minorHAnsi"/>
                <w:sz w:val="22"/>
                <w:szCs w:val="22"/>
              </w:rPr>
            </w:pPr>
            <w:r w:rsidRPr="00011093">
              <w:rPr>
                <w:rFonts w:asciiTheme="minorHAnsi" w:hAnsiTheme="minorHAnsi" w:cstheme="minorHAnsi"/>
                <w:sz w:val="22"/>
                <w:szCs w:val="22"/>
              </w:rPr>
              <w:t>a dizajn</w:t>
            </w:r>
          </w:p>
        </w:tc>
        <w:tc>
          <w:tcPr>
            <w:tcW w:w="7331" w:type="dxa"/>
          </w:tcPr>
          <w:p w14:paraId="481E3A24" w14:textId="77777777" w:rsidR="003270D8" w:rsidRPr="00011093" w:rsidRDefault="003270D8" w:rsidP="00CF665F">
            <w:pPr>
              <w:jc w:val="left"/>
              <w:rPr>
                <w:rFonts w:asciiTheme="minorHAnsi" w:hAnsiTheme="minorHAnsi" w:cstheme="minorHAnsi"/>
                <w:sz w:val="22"/>
                <w:szCs w:val="22"/>
              </w:rPr>
            </w:pPr>
            <w:r w:rsidRPr="003270D8">
              <w:rPr>
                <w:rFonts w:asciiTheme="minorHAnsi" w:hAnsiTheme="minorHAnsi" w:cstheme="minorHAnsi"/>
                <w:sz w:val="22"/>
                <w:szCs w:val="22"/>
              </w:rPr>
              <w:t>Úvodná správa (Projektový inici</w:t>
            </w:r>
            <w:r>
              <w:rPr>
                <w:rFonts w:asciiTheme="minorHAnsi" w:hAnsiTheme="minorHAnsi" w:cstheme="minorHAnsi"/>
                <w:sz w:val="22"/>
                <w:szCs w:val="22"/>
              </w:rPr>
              <w:t>ačný</w:t>
            </w:r>
            <w:r w:rsidR="001E144E" w:rsidRPr="00011093">
              <w:rPr>
                <w:rFonts w:asciiTheme="minorHAnsi" w:hAnsiTheme="minorHAnsi" w:cstheme="minorHAnsi"/>
                <w:sz w:val="22"/>
                <w:szCs w:val="22"/>
              </w:rPr>
              <w:t xml:space="preserve"> dokument, ďalej ako „PID“)</w:t>
            </w:r>
          </w:p>
          <w:p w14:paraId="4AA95A48" w14:textId="77777777" w:rsidR="003270D8" w:rsidRPr="00011093" w:rsidRDefault="001E144E" w:rsidP="003270D8">
            <w:pPr>
              <w:pStyle w:val="Odsekzoznamu"/>
              <w:numPr>
                <w:ilvl w:val="0"/>
                <w:numId w:val="59"/>
              </w:numPr>
              <w:jc w:val="left"/>
              <w:rPr>
                <w:rFonts w:asciiTheme="minorHAnsi" w:hAnsiTheme="minorHAnsi" w:cstheme="minorHAnsi"/>
                <w:sz w:val="22"/>
                <w:szCs w:val="22"/>
              </w:rPr>
            </w:pPr>
            <w:r w:rsidRPr="00011093">
              <w:rPr>
                <w:rFonts w:asciiTheme="minorHAnsi" w:hAnsiTheme="minorHAnsi" w:cstheme="minorHAnsi"/>
                <w:sz w:val="22"/>
                <w:szCs w:val="22"/>
              </w:rPr>
              <w:t xml:space="preserve">Zoznam požiadaviek </w:t>
            </w:r>
          </w:p>
          <w:p w14:paraId="5DF968E0" w14:textId="77777777" w:rsidR="003270D8" w:rsidRPr="00011093" w:rsidRDefault="001E144E" w:rsidP="003270D8">
            <w:pPr>
              <w:pStyle w:val="Odsekzoznamu"/>
              <w:numPr>
                <w:ilvl w:val="0"/>
                <w:numId w:val="59"/>
              </w:numPr>
              <w:jc w:val="left"/>
              <w:rPr>
                <w:rFonts w:asciiTheme="minorHAnsi" w:hAnsiTheme="minorHAnsi" w:cstheme="minorHAnsi"/>
                <w:sz w:val="22"/>
                <w:szCs w:val="22"/>
              </w:rPr>
            </w:pPr>
            <w:r w:rsidRPr="00011093">
              <w:rPr>
                <w:rFonts w:asciiTheme="minorHAnsi" w:hAnsiTheme="minorHAnsi" w:cstheme="minorHAnsi"/>
                <w:sz w:val="22"/>
                <w:szCs w:val="22"/>
              </w:rPr>
              <w:t>Akceptačné kritériá</w:t>
            </w:r>
          </w:p>
          <w:p w14:paraId="443948B8" w14:textId="77777777" w:rsidR="003270D8" w:rsidRPr="00011093" w:rsidRDefault="001E144E" w:rsidP="003270D8">
            <w:pPr>
              <w:pStyle w:val="Odsekzoznamu"/>
              <w:numPr>
                <w:ilvl w:val="0"/>
                <w:numId w:val="59"/>
              </w:numPr>
              <w:jc w:val="left"/>
              <w:rPr>
                <w:rFonts w:asciiTheme="minorHAnsi" w:hAnsiTheme="minorHAnsi" w:cstheme="minorHAnsi"/>
                <w:sz w:val="22"/>
                <w:szCs w:val="22"/>
              </w:rPr>
            </w:pPr>
            <w:r w:rsidRPr="00011093">
              <w:rPr>
                <w:rFonts w:asciiTheme="minorHAnsi" w:hAnsiTheme="minorHAnsi" w:cstheme="minorHAnsi"/>
                <w:sz w:val="22"/>
                <w:szCs w:val="22"/>
              </w:rPr>
              <w:t>Rámcová špecifikácie riešenia (Popis produktu, Dekompozícia produktu, Vývojový diagram produktu)</w:t>
            </w:r>
          </w:p>
          <w:p w14:paraId="64A79189" w14:textId="77777777" w:rsidR="003270D8" w:rsidRPr="00011093" w:rsidRDefault="001E144E" w:rsidP="003270D8">
            <w:pPr>
              <w:pStyle w:val="Odsekzoznamu"/>
              <w:numPr>
                <w:ilvl w:val="1"/>
                <w:numId w:val="59"/>
              </w:numPr>
              <w:ind w:left="1447"/>
              <w:jc w:val="left"/>
              <w:rPr>
                <w:rFonts w:asciiTheme="minorHAnsi" w:hAnsiTheme="minorHAnsi" w:cstheme="minorHAnsi"/>
                <w:sz w:val="22"/>
                <w:szCs w:val="22"/>
              </w:rPr>
            </w:pPr>
            <w:r w:rsidRPr="00011093">
              <w:rPr>
                <w:rFonts w:asciiTheme="minorHAnsi" w:hAnsiTheme="minorHAnsi" w:cstheme="minorHAnsi"/>
                <w:sz w:val="22"/>
                <w:szCs w:val="22"/>
              </w:rPr>
              <w:t xml:space="preserve">Biznis architektúra </w:t>
            </w:r>
          </w:p>
          <w:p w14:paraId="0B8714AE" w14:textId="360D66AA" w:rsidR="003270D8" w:rsidRPr="00011093" w:rsidRDefault="001E144E" w:rsidP="003270D8">
            <w:pPr>
              <w:pStyle w:val="Odsekzoznamu"/>
              <w:numPr>
                <w:ilvl w:val="1"/>
                <w:numId w:val="59"/>
              </w:numPr>
              <w:ind w:left="1447"/>
              <w:jc w:val="left"/>
              <w:rPr>
                <w:rFonts w:asciiTheme="minorHAnsi" w:hAnsiTheme="minorHAnsi" w:cstheme="minorHAnsi"/>
                <w:sz w:val="22"/>
                <w:szCs w:val="22"/>
              </w:rPr>
            </w:pPr>
            <w:r w:rsidRPr="00011093">
              <w:rPr>
                <w:rFonts w:asciiTheme="minorHAnsi" w:hAnsiTheme="minorHAnsi" w:cstheme="minorHAnsi"/>
                <w:sz w:val="22"/>
                <w:szCs w:val="22"/>
              </w:rPr>
              <w:t>Aplikačná a dátová architektúra</w:t>
            </w:r>
          </w:p>
          <w:p w14:paraId="58311DDE" w14:textId="4FB864E5" w:rsidR="003270D8" w:rsidRDefault="001E144E" w:rsidP="003270D8">
            <w:pPr>
              <w:pStyle w:val="Odsekzoznamu"/>
              <w:numPr>
                <w:ilvl w:val="1"/>
                <w:numId w:val="59"/>
              </w:numPr>
              <w:ind w:left="1447"/>
              <w:jc w:val="left"/>
              <w:rPr>
                <w:rFonts w:asciiTheme="minorHAnsi" w:hAnsiTheme="minorHAnsi" w:cstheme="minorHAnsi"/>
                <w:sz w:val="22"/>
                <w:szCs w:val="22"/>
              </w:rPr>
            </w:pPr>
            <w:r w:rsidRPr="00011093">
              <w:rPr>
                <w:rFonts w:asciiTheme="minorHAnsi" w:hAnsiTheme="minorHAnsi" w:cstheme="minorHAnsi"/>
                <w:sz w:val="22"/>
                <w:szCs w:val="22"/>
              </w:rPr>
              <w:t xml:space="preserve">Technologická architektúra – časť systémová architektúra </w:t>
            </w:r>
          </w:p>
          <w:p w14:paraId="70038120" w14:textId="43187FFC" w:rsidR="00FC7DBD" w:rsidRPr="00011093" w:rsidRDefault="00FC7DBD" w:rsidP="003270D8">
            <w:pPr>
              <w:pStyle w:val="Odsekzoznamu"/>
              <w:numPr>
                <w:ilvl w:val="1"/>
                <w:numId w:val="59"/>
              </w:numPr>
              <w:ind w:left="1447"/>
              <w:jc w:val="left"/>
              <w:rPr>
                <w:rFonts w:asciiTheme="minorHAnsi" w:hAnsiTheme="minorHAnsi" w:cstheme="minorHAnsi"/>
                <w:sz w:val="22"/>
                <w:szCs w:val="22"/>
              </w:rPr>
            </w:pPr>
            <w:r>
              <w:rPr>
                <w:rFonts w:asciiTheme="minorHAnsi" w:hAnsiTheme="minorHAnsi" w:cstheme="minorHAnsi"/>
                <w:sz w:val="22"/>
                <w:szCs w:val="22"/>
              </w:rPr>
              <w:t>Minimálne podmienky pre verziu klientskej aplikácie</w:t>
            </w:r>
          </w:p>
          <w:p w14:paraId="6F53B280" w14:textId="77777777" w:rsidR="003270D8" w:rsidRPr="00011093" w:rsidRDefault="001E144E" w:rsidP="003270D8">
            <w:pPr>
              <w:pStyle w:val="Odsekzoznamu"/>
              <w:numPr>
                <w:ilvl w:val="0"/>
                <w:numId w:val="59"/>
              </w:numPr>
              <w:jc w:val="left"/>
              <w:rPr>
                <w:rFonts w:asciiTheme="minorHAnsi" w:hAnsiTheme="minorHAnsi" w:cstheme="minorHAnsi"/>
                <w:sz w:val="22"/>
                <w:szCs w:val="22"/>
              </w:rPr>
            </w:pPr>
            <w:r w:rsidRPr="00011093">
              <w:rPr>
                <w:rFonts w:asciiTheme="minorHAnsi" w:hAnsiTheme="minorHAnsi" w:cstheme="minorHAnsi"/>
                <w:sz w:val="22"/>
                <w:szCs w:val="22"/>
              </w:rPr>
              <w:t>Plán projektu</w:t>
            </w:r>
          </w:p>
          <w:p w14:paraId="78F3C511" w14:textId="77777777" w:rsidR="003270D8" w:rsidRPr="00011093" w:rsidRDefault="001E144E" w:rsidP="003270D8">
            <w:pPr>
              <w:pStyle w:val="Odsekzoznamu"/>
              <w:numPr>
                <w:ilvl w:val="1"/>
                <w:numId w:val="59"/>
              </w:numPr>
              <w:ind w:left="1447"/>
              <w:jc w:val="left"/>
              <w:rPr>
                <w:rFonts w:asciiTheme="minorHAnsi" w:hAnsiTheme="minorHAnsi" w:cstheme="minorHAnsi"/>
                <w:sz w:val="22"/>
                <w:szCs w:val="22"/>
              </w:rPr>
            </w:pPr>
            <w:r w:rsidRPr="00011093">
              <w:rPr>
                <w:rFonts w:asciiTheme="minorHAnsi" w:hAnsiTheme="minorHAnsi" w:cstheme="minorHAnsi"/>
                <w:sz w:val="22"/>
                <w:szCs w:val="22"/>
              </w:rPr>
              <w:t> Detailný harmonogram dodávok a </w:t>
            </w:r>
            <w:r w:rsidR="009E0EAC">
              <w:rPr>
                <w:rFonts w:asciiTheme="minorHAnsi" w:hAnsiTheme="minorHAnsi" w:cstheme="minorHAnsi"/>
                <w:sz w:val="22"/>
                <w:szCs w:val="22"/>
              </w:rPr>
              <w:t>fakturačných</w:t>
            </w:r>
            <w:r w:rsidRPr="00011093">
              <w:rPr>
                <w:rFonts w:asciiTheme="minorHAnsi" w:hAnsiTheme="minorHAnsi" w:cstheme="minorHAnsi"/>
                <w:sz w:val="22"/>
                <w:szCs w:val="22"/>
              </w:rPr>
              <w:t xml:space="preserve"> míľnikov</w:t>
            </w:r>
          </w:p>
          <w:p w14:paraId="3ADC2505" w14:textId="77777777" w:rsidR="003270D8" w:rsidRPr="00011093" w:rsidRDefault="001E144E" w:rsidP="003270D8">
            <w:pPr>
              <w:pStyle w:val="Odsekzoznamu"/>
              <w:numPr>
                <w:ilvl w:val="0"/>
                <w:numId w:val="59"/>
              </w:numPr>
              <w:jc w:val="left"/>
              <w:rPr>
                <w:rFonts w:asciiTheme="minorHAnsi" w:hAnsiTheme="minorHAnsi" w:cstheme="minorHAnsi"/>
                <w:sz w:val="22"/>
                <w:szCs w:val="22"/>
              </w:rPr>
            </w:pPr>
            <w:r w:rsidRPr="00011093">
              <w:rPr>
                <w:rFonts w:asciiTheme="minorHAnsi" w:hAnsiTheme="minorHAnsi" w:cstheme="minorHAnsi"/>
                <w:sz w:val="22"/>
                <w:szCs w:val="22"/>
              </w:rPr>
              <w:t>Organizačná štruktúra projektu</w:t>
            </w:r>
          </w:p>
          <w:p w14:paraId="2A8516CC" w14:textId="77777777" w:rsidR="003270D8" w:rsidRPr="00011093" w:rsidRDefault="001E144E" w:rsidP="003270D8">
            <w:pPr>
              <w:pStyle w:val="Odsekzoznamu"/>
              <w:numPr>
                <w:ilvl w:val="0"/>
                <w:numId w:val="59"/>
              </w:numPr>
              <w:jc w:val="left"/>
              <w:rPr>
                <w:rFonts w:asciiTheme="minorHAnsi" w:hAnsiTheme="minorHAnsi" w:cstheme="minorHAnsi"/>
                <w:sz w:val="22"/>
                <w:szCs w:val="22"/>
              </w:rPr>
            </w:pPr>
            <w:r w:rsidRPr="00011093">
              <w:rPr>
                <w:rFonts w:asciiTheme="minorHAnsi" w:hAnsiTheme="minorHAnsi" w:cstheme="minorHAnsi"/>
                <w:sz w:val="22"/>
                <w:szCs w:val="22"/>
              </w:rPr>
              <w:t>Komunikačný plán projektu</w:t>
            </w:r>
          </w:p>
          <w:p w14:paraId="4EC84BC0" w14:textId="77777777" w:rsidR="003270D8" w:rsidRPr="00011093" w:rsidRDefault="001E144E" w:rsidP="003270D8">
            <w:pPr>
              <w:pStyle w:val="Odsekzoznamu"/>
              <w:numPr>
                <w:ilvl w:val="0"/>
                <w:numId w:val="59"/>
              </w:numPr>
              <w:jc w:val="left"/>
              <w:rPr>
                <w:rFonts w:asciiTheme="minorHAnsi" w:hAnsiTheme="minorHAnsi" w:cstheme="minorHAnsi"/>
                <w:sz w:val="22"/>
                <w:szCs w:val="22"/>
              </w:rPr>
            </w:pPr>
            <w:r w:rsidRPr="00011093">
              <w:rPr>
                <w:rFonts w:asciiTheme="minorHAnsi" w:hAnsiTheme="minorHAnsi" w:cstheme="minorHAnsi"/>
                <w:sz w:val="22"/>
                <w:szCs w:val="22"/>
              </w:rPr>
              <w:t>Plán kvality projektu</w:t>
            </w:r>
          </w:p>
          <w:p w14:paraId="750EF511" w14:textId="77777777" w:rsidR="003270D8" w:rsidRPr="00011093" w:rsidRDefault="001E144E" w:rsidP="003270D8">
            <w:pPr>
              <w:pStyle w:val="Odsekzoznamu"/>
              <w:numPr>
                <w:ilvl w:val="1"/>
                <w:numId w:val="59"/>
              </w:numPr>
              <w:ind w:left="1447"/>
              <w:jc w:val="left"/>
              <w:rPr>
                <w:rFonts w:asciiTheme="minorHAnsi" w:hAnsiTheme="minorHAnsi" w:cstheme="minorHAnsi"/>
                <w:sz w:val="22"/>
                <w:szCs w:val="22"/>
              </w:rPr>
            </w:pPr>
            <w:r w:rsidRPr="00011093">
              <w:rPr>
                <w:rFonts w:asciiTheme="minorHAnsi" w:hAnsiTheme="minorHAnsi" w:cstheme="minorHAnsi"/>
                <w:sz w:val="22"/>
                <w:szCs w:val="22"/>
              </w:rPr>
              <w:t>Manažment kvality výstupov</w:t>
            </w:r>
          </w:p>
          <w:p w14:paraId="59DC71BA" w14:textId="77777777" w:rsidR="003270D8" w:rsidRPr="00011093" w:rsidRDefault="001E144E" w:rsidP="003270D8">
            <w:pPr>
              <w:pStyle w:val="Odsekzoznamu"/>
              <w:numPr>
                <w:ilvl w:val="1"/>
                <w:numId w:val="59"/>
              </w:numPr>
              <w:ind w:left="1447"/>
              <w:jc w:val="left"/>
              <w:rPr>
                <w:rFonts w:asciiTheme="minorHAnsi" w:hAnsiTheme="minorHAnsi" w:cstheme="minorHAnsi"/>
                <w:sz w:val="22"/>
                <w:szCs w:val="22"/>
              </w:rPr>
            </w:pPr>
            <w:r w:rsidRPr="00011093">
              <w:rPr>
                <w:rFonts w:asciiTheme="minorHAnsi" w:hAnsiTheme="minorHAnsi" w:cstheme="minorHAnsi"/>
                <w:sz w:val="22"/>
                <w:szCs w:val="22"/>
              </w:rPr>
              <w:t>Manažment rizík</w:t>
            </w:r>
          </w:p>
          <w:p w14:paraId="7903E3C7" w14:textId="77777777" w:rsidR="003270D8" w:rsidRPr="00011093" w:rsidRDefault="001E144E" w:rsidP="003270D8">
            <w:pPr>
              <w:pStyle w:val="Odsekzoznamu"/>
              <w:numPr>
                <w:ilvl w:val="1"/>
                <w:numId w:val="59"/>
              </w:numPr>
              <w:ind w:left="1447"/>
              <w:jc w:val="left"/>
              <w:rPr>
                <w:rFonts w:asciiTheme="minorHAnsi" w:hAnsiTheme="minorHAnsi" w:cstheme="minorHAnsi"/>
                <w:sz w:val="22"/>
                <w:szCs w:val="22"/>
              </w:rPr>
            </w:pPr>
            <w:r w:rsidRPr="00011093">
              <w:rPr>
                <w:rFonts w:asciiTheme="minorHAnsi" w:hAnsiTheme="minorHAnsi" w:cstheme="minorHAnsi"/>
                <w:sz w:val="22"/>
                <w:szCs w:val="22"/>
              </w:rPr>
              <w:t>Manažment otvorených otázok</w:t>
            </w:r>
          </w:p>
          <w:p w14:paraId="2546491F" w14:textId="77777777" w:rsidR="003270D8" w:rsidRPr="00011093" w:rsidRDefault="001E144E" w:rsidP="003270D8">
            <w:pPr>
              <w:pStyle w:val="Odsekzoznamu"/>
              <w:numPr>
                <w:ilvl w:val="1"/>
                <w:numId w:val="59"/>
              </w:numPr>
              <w:ind w:left="1447"/>
              <w:jc w:val="left"/>
              <w:rPr>
                <w:rFonts w:asciiTheme="minorHAnsi" w:hAnsiTheme="minorHAnsi" w:cstheme="minorHAnsi"/>
                <w:sz w:val="22"/>
                <w:szCs w:val="22"/>
              </w:rPr>
            </w:pPr>
            <w:r w:rsidRPr="00011093">
              <w:rPr>
                <w:rFonts w:asciiTheme="minorHAnsi" w:hAnsiTheme="minorHAnsi" w:cstheme="minorHAnsi"/>
                <w:sz w:val="22"/>
                <w:szCs w:val="22"/>
              </w:rPr>
              <w:t>Manažment projektových úloh</w:t>
            </w:r>
          </w:p>
          <w:p w14:paraId="146FFF9C" w14:textId="77777777" w:rsidR="003270D8" w:rsidRPr="00011093" w:rsidRDefault="001E144E" w:rsidP="003270D8">
            <w:pPr>
              <w:pStyle w:val="Odsekzoznamu"/>
              <w:numPr>
                <w:ilvl w:val="0"/>
                <w:numId w:val="59"/>
              </w:numPr>
              <w:jc w:val="left"/>
              <w:rPr>
                <w:rFonts w:asciiTheme="minorHAnsi" w:hAnsiTheme="minorHAnsi" w:cstheme="minorHAnsi"/>
                <w:sz w:val="22"/>
                <w:szCs w:val="22"/>
              </w:rPr>
            </w:pPr>
            <w:r w:rsidRPr="00011093">
              <w:rPr>
                <w:rFonts w:asciiTheme="minorHAnsi" w:hAnsiTheme="minorHAnsi" w:cstheme="minorHAnsi"/>
                <w:sz w:val="22"/>
                <w:szCs w:val="22"/>
              </w:rPr>
              <w:t>Migračný koncept</w:t>
            </w:r>
          </w:p>
          <w:p w14:paraId="27ADB2E1" w14:textId="77777777" w:rsidR="003270D8" w:rsidRPr="00011093" w:rsidRDefault="003270D8" w:rsidP="00CF665F">
            <w:pPr>
              <w:pStyle w:val="Odsekzoznamu"/>
              <w:ind w:left="1440"/>
              <w:jc w:val="left"/>
              <w:rPr>
                <w:rFonts w:asciiTheme="minorHAnsi" w:hAnsiTheme="minorHAnsi" w:cstheme="minorHAnsi"/>
                <w:sz w:val="22"/>
                <w:szCs w:val="22"/>
              </w:rPr>
            </w:pPr>
          </w:p>
        </w:tc>
      </w:tr>
      <w:tr w:rsidR="003270D8" w:rsidRPr="003270D8" w14:paraId="293A4CC7" w14:textId="77777777" w:rsidTr="00011093">
        <w:tc>
          <w:tcPr>
            <w:tcW w:w="1731" w:type="dxa"/>
            <w:vMerge/>
          </w:tcPr>
          <w:p w14:paraId="131CD3F2" w14:textId="77777777" w:rsidR="003270D8" w:rsidRPr="00011093" w:rsidRDefault="003270D8" w:rsidP="00CF665F">
            <w:pPr>
              <w:jc w:val="left"/>
              <w:rPr>
                <w:rFonts w:asciiTheme="minorHAnsi" w:hAnsiTheme="minorHAnsi" w:cstheme="minorHAnsi"/>
                <w:sz w:val="22"/>
                <w:szCs w:val="22"/>
              </w:rPr>
            </w:pPr>
          </w:p>
        </w:tc>
        <w:tc>
          <w:tcPr>
            <w:tcW w:w="7331" w:type="dxa"/>
          </w:tcPr>
          <w:p w14:paraId="53FBA3C9" w14:textId="77777777" w:rsidR="003270D8" w:rsidRPr="00011093" w:rsidRDefault="001E144E" w:rsidP="00CF665F">
            <w:pPr>
              <w:jc w:val="left"/>
              <w:rPr>
                <w:rFonts w:asciiTheme="minorHAnsi" w:hAnsiTheme="minorHAnsi" w:cstheme="minorHAnsi"/>
                <w:sz w:val="22"/>
                <w:szCs w:val="22"/>
              </w:rPr>
            </w:pPr>
            <w:r w:rsidRPr="00011093">
              <w:rPr>
                <w:rFonts w:asciiTheme="minorHAnsi" w:hAnsiTheme="minorHAnsi" w:cstheme="minorHAnsi"/>
                <w:sz w:val="22"/>
                <w:szCs w:val="22"/>
              </w:rPr>
              <w:t>Detailná funkčná špecifikácie riešenia (DFŠ)</w:t>
            </w:r>
          </w:p>
          <w:p w14:paraId="77C72AAF" w14:textId="3B285383" w:rsidR="003270D8" w:rsidRPr="00011093" w:rsidRDefault="001E144E" w:rsidP="003270D8">
            <w:pPr>
              <w:pStyle w:val="Odsekzoznamu"/>
              <w:numPr>
                <w:ilvl w:val="0"/>
                <w:numId w:val="60"/>
              </w:numPr>
              <w:jc w:val="left"/>
              <w:rPr>
                <w:rFonts w:asciiTheme="minorHAnsi" w:hAnsiTheme="minorHAnsi" w:cstheme="minorHAnsi"/>
                <w:sz w:val="22"/>
                <w:szCs w:val="22"/>
              </w:rPr>
            </w:pPr>
            <w:r w:rsidRPr="00011093">
              <w:rPr>
                <w:rFonts w:asciiTheme="minorHAnsi" w:hAnsiTheme="minorHAnsi" w:cstheme="minorHAnsi"/>
                <w:sz w:val="22"/>
                <w:szCs w:val="22"/>
              </w:rPr>
              <w:t xml:space="preserve">detailný popis </w:t>
            </w:r>
            <w:r w:rsidR="007817C5">
              <w:rPr>
                <w:rFonts w:asciiTheme="minorHAnsi" w:hAnsiTheme="minorHAnsi" w:cstheme="minorHAnsi"/>
                <w:sz w:val="22"/>
                <w:szCs w:val="22"/>
              </w:rPr>
              <w:t>procesu prechodu na nový exchange server</w:t>
            </w:r>
          </w:p>
          <w:p w14:paraId="37B8023A" w14:textId="6B085F8E" w:rsidR="003270D8" w:rsidRPr="00011093" w:rsidRDefault="001E144E">
            <w:pPr>
              <w:pStyle w:val="Odsekzoznamu"/>
              <w:numPr>
                <w:ilvl w:val="0"/>
                <w:numId w:val="60"/>
              </w:numPr>
              <w:jc w:val="left"/>
              <w:rPr>
                <w:rFonts w:asciiTheme="minorHAnsi" w:hAnsiTheme="minorHAnsi" w:cstheme="minorHAnsi"/>
                <w:sz w:val="22"/>
                <w:szCs w:val="22"/>
              </w:rPr>
            </w:pPr>
            <w:r w:rsidRPr="00011093">
              <w:rPr>
                <w:rFonts w:asciiTheme="minorHAnsi" w:hAnsiTheme="minorHAnsi" w:cstheme="minorHAnsi"/>
                <w:sz w:val="22"/>
                <w:szCs w:val="22"/>
              </w:rPr>
              <w:t>detailný popis funkcionality</w:t>
            </w:r>
          </w:p>
        </w:tc>
      </w:tr>
      <w:tr w:rsidR="003270D8" w:rsidRPr="003270D8" w14:paraId="3690CB40" w14:textId="77777777" w:rsidTr="00011093">
        <w:tc>
          <w:tcPr>
            <w:tcW w:w="1731" w:type="dxa"/>
            <w:vMerge/>
          </w:tcPr>
          <w:p w14:paraId="3CA042BD" w14:textId="77777777" w:rsidR="003270D8" w:rsidRPr="00011093" w:rsidRDefault="003270D8" w:rsidP="00CF665F">
            <w:pPr>
              <w:jc w:val="left"/>
              <w:rPr>
                <w:rFonts w:asciiTheme="minorHAnsi" w:hAnsiTheme="minorHAnsi" w:cstheme="minorHAnsi"/>
                <w:sz w:val="22"/>
                <w:szCs w:val="22"/>
              </w:rPr>
            </w:pPr>
          </w:p>
        </w:tc>
        <w:tc>
          <w:tcPr>
            <w:tcW w:w="7331" w:type="dxa"/>
          </w:tcPr>
          <w:p w14:paraId="6B2D1B55" w14:textId="77777777" w:rsidR="003270D8" w:rsidRPr="00011093" w:rsidRDefault="001E144E" w:rsidP="00CF665F">
            <w:pPr>
              <w:jc w:val="left"/>
              <w:rPr>
                <w:rFonts w:asciiTheme="minorHAnsi" w:hAnsiTheme="minorHAnsi" w:cstheme="minorHAnsi"/>
                <w:sz w:val="22"/>
                <w:szCs w:val="22"/>
              </w:rPr>
            </w:pPr>
            <w:r w:rsidRPr="00011093">
              <w:rPr>
                <w:rFonts w:asciiTheme="minorHAnsi" w:hAnsiTheme="minorHAnsi" w:cstheme="minorHAnsi"/>
                <w:sz w:val="22"/>
                <w:szCs w:val="22"/>
              </w:rPr>
              <w:t>Detailná technická špecifikácia (DTŠ)</w:t>
            </w:r>
          </w:p>
          <w:p w14:paraId="3C7E8171" w14:textId="77777777" w:rsidR="003270D8" w:rsidRPr="00011093" w:rsidRDefault="001E144E" w:rsidP="003270D8">
            <w:pPr>
              <w:pStyle w:val="Odsekzoznamu"/>
              <w:numPr>
                <w:ilvl w:val="0"/>
                <w:numId w:val="61"/>
              </w:numPr>
              <w:jc w:val="left"/>
              <w:rPr>
                <w:rFonts w:asciiTheme="minorHAnsi" w:hAnsiTheme="minorHAnsi" w:cstheme="minorHAnsi"/>
                <w:sz w:val="22"/>
                <w:szCs w:val="22"/>
              </w:rPr>
            </w:pPr>
            <w:r w:rsidRPr="00011093">
              <w:rPr>
                <w:rFonts w:asciiTheme="minorHAnsi" w:hAnsiTheme="minorHAnsi" w:cstheme="minorHAnsi"/>
                <w:sz w:val="22"/>
                <w:szCs w:val="22"/>
              </w:rPr>
              <w:t xml:space="preserve">technická architektúra – časť fyzická architektúra </w:t>
            </w:r>
          </w:p>
          <w:p w14:paraId="5C38A5BD" w14:textId="77777777" w:rsidR="003270D8" w:rsidRPr="00011093" w:rsidRDefault="001E144E" w:rsidP="003270D8">
            <w:pPr>
              <w:pStyle w:val="Odsekzoznamu"/>
              <w:numPr>
                <w:ilvl w:val="0"/>
                <w:numId w:val="61"/>
              </w:numPr>
              <w:jc w:val="left"/>
              <w:rPr>
                <w:rFonts w:asciiTheme="minorHAnsi" w:hAnsiTheme="minorHAnsi" w:cstheme="minorHAnsi"/>
                <w:sz w:val="22"/>
                <w:szCs w:val="22"/>
              </w:rPr>
            </w:pPr>
            <w:r w:rsidRPr="00011093">
              <w:rPr>
                <w:rFonts w:asciiTheme="minorHAnsi" w:hAnsiTheme="minorHAnsi" w:cstheme="minorHAnsi"/>
                <w:sz w:val="22"/>
                <w:szCs w:val="22"/>
              </w:rPr>
              <w:t xml:space="preserve">špecifikácia správy používateľov a používateľských profilov </w:t>
            </w:r>
          </w:p>
          <w:p w14:paraId="043B2DC3" w14:textId="77777777" w:rsidR="003270D8" w:rsidRPr="00011093" w:rsidRDefault="001E144E" w:rsidP="003270D8">
            <w:pPr>
              <w:pStyle w:val="Odsekzoznamu"/>
              <w:numPr>
                <w:ilvl w:val="0"/>
                <w:numId w:val="61"/>
              </w:numPr>
              <w:jc w:val="left"/>
              <w:rPr>
                <w:rFonts w:asciiTheme="minorHAnsi" w:hAnsiTheme="minorHAnsi" w:cstheme="minorHAnsi"/>
                <w:sz w:val="22"/>
                <w:szCs w:val="22"/>
              </w:rPr>
            </w:pPr>
            <w:r w:rsidRPr="00011093">
              <w:rPr>
                <w:rFonts w:asciiTheme="minorHAnsi" w:hAnsiTheme="minorHAnsi" w:cstheme="minorHAnsi"/>
                <w:sz w:val="22"/>
                <w:szCs w:val="22"/>
              </w:rPr>
              <w:t>špecifikácia podpory identifikácie používateľov a autentifikácie vykonávaných činností</w:t>
            </w:r>
          </w:p>
          <w:p w14:paraId="6D574D1B" w14:textId="77777777" w:rsidR="003270D8" w:rsidRPr="00011093" w:rsidRDefault="001E144E" w:rsidP="003270D8">
            <w:pPr>
              <w:pStyle w:val="Odsekzoznamu"/>
              <w:numPr>
                <w:ilvl w:val="0"/>
                <w:numId w:val="61"/>
              </w:numPr>
              <w:jc w:val="left"/>
              <w:rPr>
                <w:rFonts w:asciiTheme="minorHAnsi" w:hAnsiTheme="minorHAnsi" w:cstheme="minorHAnsi"/>
                <w:sz w:val="22"/>
                <w:szCs w:val="22"/>
              </w:rPr>
            </w:pPr>
            <w:r w:rsidRPr="00011093">
              <w:rPr>
                <w:rFonts w:asciiTheme="minorHAnsi" w:hAnsiTheme="minorHAnsi" w:cstheme="minorHAnsi"/>
                <w:sz w:val="22"/>
                <w:szCs w:val="22"/>
              </w:rPr>
              <w:t>špecifikácia technologických riešení a predpokladov na dosiahnutie výkonnostných požiadaviek</w:t>
            </w:r>
          </w:p>
          <w:p w14:paraId="4935F8A6" w14:textId="77777777" w:rsidR="003270D8" w:rsidRPr="00011093" w:rsidRDefault="003270D8" w:rsidP="00CF665F">
            <w:pPr>
              <w:jc w:val="left"/>
              <w:rPr>
                <w:rFonts w:asciiTheme="minorHAnsi" w:hAnsiTheme="minorHAnsi" w:cstheme="minorHAnsi"/>
                <w:sz w:val="22"/>
                <w:szCs w:val="22"/>
              </w:rPr>
            </w:pPr>
          </w:p>
        </w:tc>
      </w:tr>
      <w:tr w:rsidR="003270D8" w:rsidRPr="003270D8" w14:paraId="4C406BBE" w14:textId="77777777" w:rsidTr="00011093">
        <w:tc>
          <w:tcPr>
            <w:tcW w:w="1731" w:type="dxa"/>
            <w:vAlign w:val="center"/>
          </w:tcPr>
          <w:p w14:paraId="6BD23302" w14:textId="3B46C578" w:rsidR="003270D8" w:rsidRPr="00011093" w:rsidRDefault="003270D8" w:rsidP="00075B7A">
            <w:pPr>
              <w:jc w:val="left"/>
              <w:rPr>
                <w:rFonts w:asciiTheme="minorHAnsi" w:hAnsiTheme="minorHAnsi" w:cstheme="minorHAnsi"/>
                <w:sz w:val="22"/>
                <w:szCs w:val="22"/>
              </w:rPr>
            </w:pPr>
            <w:r w:rsidRPr="003270D8">
              <w:rPr>
                <w:rFonts w:asciiTheme="minorHAnsi" w:hAnsiTheme="minorHAnsi" w:cstheme="minorHAnsi"/>
                <w:sz w:val="22"/>
                <w:szCs w:val="22"/>
              </w:rPr>
              <w:t>Nákup HW a krabicovéh</w:t>
            </w:r>
            <w:r w:rsidR="00AA15EE">
              <w:rPr>
                <w:rFonts w:asciiTheme="minorHAnsi" w:hAnsiTheme="minorHAnsi" w:cstheme="minorHAnsi"/>
                <w:sz w:val="22"/>
                <w:szCs w:val="22"/>
              </w:rPr>
              <w:t>o</w:t>
            </w:r>
            <w:r w:rsidRPr="003270D8">
              <w:rPr>
                <w:rFonts w:asciiTheme="minorHAnsi" w:hAnsiTheme="minorHAnsi" w:cstheme="minorHAnsi"/>
                <w:sz w:val="22"/>
                <w:szCs w:val="22"/>
              </w:rPr>
              <w:t>softvéru</w:t>
            </w:r>
          </w:p>
        </w:tc>
        <w:tc>
          <w:tcPr>
            <w:tcW w:w="7331" w:type="dxa"/>
          </w:tcPr>
          <w:p w14:paraId="79FBCEFB" w14:textId="7C497639" w:rsidR="003270D8" w:rsidRPr="00011093" w:rsidRDefault="00FC7DBD" w:rsidP="00CF665F">
            <w:pPr>
              <w:jc w:val="left"/>
              <w:rPr>
                <w:rFonts w:asciiTheme="minorHAnsi" w:hAnsiTheme="minorHAnsi" w:cstheme="minorHAnsi"/>
                <w:sz w:val="22"/>
                <w:szCs w:val="22"/>
              </w:rPr>
            </w:pPr>
            <w:r>
              <w:rPr>
                <w:rFonts w:asciiTheme="minorHAnsi" w:hAnsiTheme="minorHAnsi" w:cstheme="minorHAnsi"/>
                <w:sz w:val="22"/>
                <w:szCs w:val="22"/>
              </w:rPr>
              <w:t>Licencie s platným software assurance</w:t>
            </w:r>
          </w:p>
        </w:tc>
      </w:tr>
      <w:tr w:rsidR="003270D8" w:rsidRPr="003270D8" w14:paraId="07EFAA93" w14:textId="77777777" w:rsidTr="00011093">
        <w:tc>
          <w:tcPr>
            <w:tcW w:w="1731" w:type="dxa"/>
            <w:vMerge w:val="restart"/>
            <w:vAlign w:val="center"/>
          </w:tcPr>
          <w:p w14:paraId="5E723BE7" w14:textId="77777777" w:rsidR="003270D8" w:rsidRPr="00011093" w:rsidRDefault="001E144E" w:rsidP="00CF665F">
            <w:pPr>
              <w:jc w:val="left"/>
              <w:rPr>
                <w:rFonts w:asciiTheme="minorHAnsi" w:hAnsiTheme="minorHAnsi" w:cstheme="minorHAnsi"/>
                <w:sz w:val="22"/>
                <w:szCs w:val="22"/>
              </w:rPr>
            </w:pPr>
            <w:r w:rsidRPr="00011093">
              <w:rPr>
                <w:rFonts w:asciiTheme="minorHAnsi" w:hAnsiTheme="minorHAnsi" w:cstheme="minorHAnsi"/>
                <w:sz w:val="22"/>
                <w:szCs w:val="22"/>
              </w:rPr>
              <w:t>Implementácia</w:t>
            </w:r>
          </w:p>
        </w:tc>
        <w:tc>
          <w:tcPr>
            <w:tcW w:w="7331" w:type="dxa"/>
          </w:tcPr>
          <w:p w14:paraId="5F70EBA0" w14:textId="77777777" w:rsidR="003270D8" w:rsidRDefault="001E144E" w:rsidP="009E0EAC">
            <w:pPr>
              <w:rPr>
                <w:rFonts w:asciiTheme="minorHAnsi" w:hAnsiTheme="minorHAnsi" w:cstheme="minorHAnsi"/>
                <w:sz w:val="22"/>
                <w:szCs w:val="22"/>
              </w:rPr>
            </w:pPr>
            <w:r w:rsidRPr="00011093">
              <w:rPr>
                <w:rFonts w:asciiTheme="minorHAnsi" w:hAnsiTheme="minorHAnsi" w:cstheme="minorHAnsi"/>
                <w:sz w:val="22"/>
                <w:szCs w:val="22"/>
              </w:rPr>
              <w:t xml:space="preserve">Implementácia </w:t>
            </w:r>
            <w:r w:rsidR="00B86BC6">
              <w:rPr>
                <w:rFonts w:asciiTheme="minorHAnsi" w:hAnsiTheme="minorHAnsi" w:cstheme="minorHAnsi"/>
                <w:sz w:val="22"/>
                <w:szCs w:val="22"/>
              </w:rPr>
              <w:t>Systému migrácie elektronickej pošty</w:t>
            </w:r>
          </w:p>
          <w:p w14:paraId="0A0C49BF" w14:textId="77777777" w:rsidR="00B86BC6" w:rsidRDefault="00B86BC6" w:rsidP="009E0EAC">
            <w:pPr>
              <w:rPr>
                <w:rFonts w:asciiTheme="minorHAnsi" w:hAnsiTheme="minorHAnsi" w:cstheme="minorHAnsi"/>
                <w:sz w:val="22"/>
                <w:szCs w:val="22"/>
              </w:rPr>
            </w:pPr>
            <w:r>
              <w:rPr>
                <w:rFonts w:asciiTheme="minorHAnsi" w:hAnsiTheme="minorHAnsi" w:cstheme="minorHAnsi"/>
                <w:sz w:val="22"/>
                <w:szCs w:val="22"/>
              </w:rPr>
              <w:t xml:space="preserve">Implementácia integrácií </w:t>
            </w:r>
          </w:p>
          <w:p w14:paraId="1475D817" w14:textId="77777777" w:rsidR="005F24A9" w:rsidRPr="00011093" w:rsidRDefault="005F24A9" w:rsidP="009E0EAC">
            <w:pPr>
              <w:jc w:val="left"/>
              <w:rPr>
                <w:rFonts w:asciiTheme="minorHAnsi" w:hAnsiTheme="minorHAnsi" w:cstheme="minorHAnsi"/>
                <w:sz w:val="22"/>
                <w:szCs w:val="22"/>
              </w:rPr>
            </w:pPr>
            <w:r>
              <w:rPr>
                <w:rFonts w:asciiTheme="minorHAnsi" w:hAnsiTheme="minorHAnsi" w:cstheme="minorHAnsi"/>
                <w:sz w:val="22"/>
                <w:szCs w:val="22"/>
              </w:rPr>
              <w:t>Implementácia migračných skriptov</w:t>
            </w:r>
          </w:p>
        </w:tc>
      </w:tr>
      <w:tr w:rsidR="007817C5" w:rsidRPr="003270D8" w14:paraId="7465FB3A" w14:textId="77777777" w:rsidTr="00011093">
        <w:trPr>
          <w:trHeight w:val="230"/>
        </w:trPr>
        <w:tc>
          <w:tcPr>
            <w:tcW w:w="1731" w:type="dxa"/>
            <w:vMerge/>
            <w:vAlign w:val="center"/>
          </w:tcPr>
          <w:p w14:paraId="106F7012" w14:textId="77777777" w:rsidR="007817C5" w:rsidRPr="00011093" w:rsidRDefault="007817C5" w:rsidP="00CF665F">
            <w:pPr>
              <w:jc w:val="left"/>
              <w:rPr>
                <w:rFonts w:asciiTheme="minorHAnsi" w:hAnsiTheme="minorHAnsi" w:cstheme="minorHAnsi"/>
                <w:sz w:val="22"/>
                <w:szCs w:val="22"/>
              </w:rPr>
            </w:pPr>
          </w:p>
        </w:tc>
        <w:tc>
          <w:tcPr>
            <w:tcW w:w="7331" w:type="dxa"/>
          </w:tcPr>
          <w:p w14:paraId="1E2B0B87" w14:textId="2512623D" w:rsidR="007817C5" w:rsidRPr="00011093" w:rsidRDefault="007817C5">
            <w:pPr>
              <w:jc w:val="left"/>
              <w:rPr>
                <w:rFonts w:asciiTheme="minorHAnsi" w:hAnsiTheme="minorHAnsi" w:cstheme="minorHAnsi"/>
                <w:sz w:val="22"/>
                <w:szCs w:val="22"/>
              </w:rPr>
            </w:pPr>
            <w:r w:rsidRPr="00011093">
              <w:rPr>
                <w:rFonts w:asciiTheme="minorHAnsi" w:hAnsiTheme="minorHAnsi" w:cstheme="minorHAnsi"/>
                <w:sz w:val="22"/>
                <w:szCs w:val="22"/>
              </w:rPr>
              <w:t xml:space="preserve">Vybudovanie </w:t>
            </w:r>
            <w:r>
              <w:rPr>
                <w:rFonts w:asciiTheme="minorHAnsi" w:hAnsiTheme="minorHAnsi" w:cstheme="minorHAnsi"/>
                <w:sz w:val="22"/>
                <w:szCs w:val="22"/>
              </w:rPr>
              <w:t>predprodukčného</w:t>
            </w:r>
            <w:r w:rsidRPr="00011093">
              <w:rPr>
                <w:rFonts w:asciiTheme="minorHAnsi" w:hAnsiTheme="minorHAnsi" w:cstheme="minorHAnsi"/>
                <w:sz w:val="22"/>
                <w:szCs w:val="22"/>
              </w:rPr>
              <w:t xml:space="preserve"> prostredia, jeho nasadenie </w:t>
            </w:r>
          </w:p>
        </w:tc>
      </w:tr>
      <w:tr w:rsidR="007817C5" w:rsidRPr="003270D8" w14:paraId="19E9FC2D" w14:textId="77777777" w:rsidTr="00011093">
        <w:trPr>
          <w:trHeight w:val="365"/>
        </w:trPr>
        <w:tc>
          <w:tcPr>
            <w:tcW w:w="1731" w:type="dxa"/>
            <w:vMerge/>
            <w:vAlign w:val="center"/>
          </w:tcPr>
          <w:p w14:paraId="0763E153" w14:textId="77777777" w:rsidR="007817C5" w:rsidRPr="00011093" w:rsidRDefault="007817C5" w:rsidP="00CF665F">
            <w:pPr>
              <w:jc w:val="left"/>
              <w:rPr>
                <w:rFonts w:asciiTheme="minorHAnsi" w:hAnsiTheme="minorHAnsi" w:cstheme="minorHAnsi"/>
                <w:sz w:val="22"/>
                <w:szCs w:val="22"/>
              </w:rPr>
            </w:pPr>
          </w:p>
        </w:tc>
        <w:tc>
          <w:tcPr>
            <w:tcW w:w="7331" w:type="dxa"/>
          </w:tcPr>
          <w:p w14:paraId="4BF9FAF8" w14:textId="77777777" w:rsidR="007817C5" w:rsidRPr="00011093" w:rsidRDefault="007817C5" w:rsidP="00CF665F">
            <w:pPr>
              <w:jc w:val="left"/>
              <w:rPr>
                <w:rFonts w:asciiTheme="minorHAnsi" w:hAnsiTheme="minorHAnsi" w:cstheme="minorHAnsi"/>
                <w:sz w:val="22"/>
                <w:szCs w:val="22"/>
              </w:rPr>
            </w:pPr>
            <w:r w:rsidRPr="00011093">
              <w:rPr>
                <w:rFonts w:asciiTheme="minorHAnsi" w:hAnsiTheme="minorHAnsi" w:cstheme="minorHAnsi"/>
                <w:sz w:val="22"/>
                <w:szCs w:val="22"/>
              </w:rPr>
              <w:t>Stratégia testovania</w:t>
            </w:r>
          </w:p>
          <w:p w14:paraId="501DE85D" w14:textId="77777777" w:rsidR="007817C5" w:rsidRPr="00011093" w:rsidRDefault="007817C5" w:rsidP="003270D8">
            <w:pPr>
              <w:pStyle w:val="Odsekzoznamu"/>
              <w:numPr>
                <w:ilvl w:val="0"/>
                <w:numId w:val="59"/>
              </w:numPr>
              <w:jc w:val="left"/>
              <w:rPr>
                <w:rFonts w:asciiTheme="minorHAnsi" w:hAnsiTheme="minorHAnsi" w:cstheme="minorHAnsi"/>
                <w:sz w:val="22"/>
                <w:szCs w:val="22"/>
              </w:rPr>
            </w:pPr>
            <w:r w:rsidRPr="00011093">
              <w:rPr>
                <w:rFonts w:asciiTheme="minorHAnsi" w:hAnsiTheme="minorHAnsi" w:cstheme="minorHAnsi"/>
                <w:sz w:val="22"/>
                <w:szCs w:val="22"/>
              </w:rPr>
              <w:t>Plán testovania</w:t>
            </w:r>
          </w:p>
          <w:p w14:paraId="266823AF" w14:textId="77777777" w:rsidR="007817C5" w:rsidRPr="00011093" w:rsidRDefault="007817C5" w:rsidP="003270D8">
            <w:pPr>
              <w:pStyle w:val="Odsekzoznamu"/>
              <w:numPr>
                <w:ilvl w:val="0"/>
                <w:numId w:val="59"/>
              </w:numPr>
              <w:jc w:val="left"/>
              <w:rPr>
                <w:rFonts w:asciiTheme="minorHAnsi" w:hAnsiTheme="minorHAnsi" w:cstheme="minorHAnsi"/>
                <w:sz w:val="22"/>
                <w:szCs w:val="22"/>
              </w:rPr>
            </w:pPr>
            <w:r w:rsidRPr="00011093">
              <w:rPr>
                <w:rFonts w:asciiTheme="minorHAnsi" w:hAnsiTheme="minorHAnsi" w:cstheme="minorHAnsi"/>
                <w:sz w:val="22"/>
                <w:szCs w:val="22"/>
              </w:rPr>
              <w:t xml:space="preserve">Testovacie scenáre a prípady </w:t>
            </w:r>
          </w:p>
          <w:p w14:paraId="042DB9A2" w14:textId="77777777" w:rsidR="007817C5" w:rsidRPr="00011093" w:rsidRDefault="007817C5" w:rsidP="00CF665F">
            <w:pPr>
              <w:jc w:val="left"/>
              <w:rPr>
                <w:rFonts w:asciiTheme="minorHAnsi" w:hAnsiTheme="minorHAnsi" w:cstheme="minorHAnsi"/>
                <w:sz w:val="22"/>
                <w:szCs w:val="22"/>
              </w:rPr>
            </w:pPr>
            <w:r w:rsidRPr="00011093">
              <w:rPr>
                <w:rFonts w:asciiTheme="minorHAnsi" w:hAnsiTheme="minorHAnsi" w:cstheme="minorHAnsi"/>
                <w:sz w:val="22"/>
                <w:szCs w:val="22"/>
              </w:rPr>
              <w:t>Zrealizovanie testovania:</w:t>
            </w:r>
          </w:p>
          <w:p w14:paraId="69373325" w14:textId="77777777" w:rsidR="007817C5" w:rsidRPr="00011093" w:rsidRDefault="007817C5" w:rsidP="003270D8">
            <w:pPr>
              <w:pStyle w:val="Odsekzoznamu"/>
              <w:numPr>
                <w:ilvl w:val="0"/>
                <w:numId w:val="58"/>
              </w:numPr>
              <w:jc w:val="left"/>
              <w:rPr>
                <w:rFonts w:asciiTheme="minorHAnsi" w:hAnsiTheme="minorHAnsi" w:cstheme="minorHAnsi"/>
                <w:sz w:val="22"/>
                <w:szCs w:val="22"/>
              </w:rPr>
            </w:pPr>
            <w:r w:rsidRPr="00011093">
              <w:rPr>
                <w:rFonts w:asciiTheme="minorHAnsi" w:hAnsiTheme="minorHAnsi" w:cstheme="minorHAnsi"/>
                <w:sz w:val="22"/>
                <w:szCs w:val="22"/>
              </w:rPr>
              <w:t>Funkčné testy</w:t>
            </w:r>
          </w:p>
          <w:p w14:paraId="05B21499" w14:textId="77777777" w:rsidR="007817C5" w:rsidRPr="00011093" w:rsidRDefault="007817C5" w:rsidP="003270D8">
            <w:pPr>
              <w:pStyle w:val="Odsekzoznamu"/>
              <w:numPr>
                <w:ilvl w:val="0"/>
                <w:numId w:val="58"/>
              </w:numPr>
              <w:jc w:val="left"/>
              <w:rPr>
                <w:rFonts w:asciiTheme="minorHAnsi" w:hAnsiTheme="minorHAnsi" w:cstheme="minorHAnsi"/>
                <w:sz w:val="22"/>
                <w:szCs w:val="22"/>
              </w:rPr>
            </w:pPr>
            <w:r w:rsidRPr="00011093">
              <w:rPr>
                <w:rFonts w:asciiTheme="minorHAnsi" w:hAnsiTheme="minorHAnsi" w:cstheme="minorHAnsi"/>
                <w:sz w:val="22"/>
                <w:szCs w:val="22"/>
              </w:rPr>
              <w:t>Bezpečnostné testy v súlade s Metodikou zabezpečenia</w:t>
            </w:r>
          </w:p>
          <w:p w14:paraId="1BCCD241" w14:textId="77777777" w:rsidR="007817C5" w:rsidRPr="00011093" w:rsidRDefault="007817C5" w:rsidP="003270D8">
            <w:pPr>
              <w:pStyle w:val="Odsekzoznamu"/>
              <w:numPr>
                <w:ilvl w:val="0"/>
                <w:numId w:val="58"/>
              </w:numPr>
              <w:jc w:val="left"/>
              <w:rPr>
                <w:rFonts w:asciiTheme="minorHAnsi" w:hAnsiTheme="minorHAnsi" w:cstheme="minorHAnsi"/>
                <w:sz w:val="22"/>
                <w:szCs w:val="22"/>
              </w:rPr>
            </w:pPr>
            <w:r w:rsidRPr="00011093">
              <w:rPr>
                <w:rFonts w:asciiTheme="minorHAnsi" w:hAnsiTheme="minorHAnsi" w:cstheme="minorHAnsi"/>
                <w:sz w:val="22"/>
                <w:szCs w:val="22"/>
              </w:rPr>
              <w:t>Záťažové testy</w:t>
            </w:r>
          </w:p>
          <w:p w14:paraId="1BAAC296" w14:textId="77777777" w:rsidR="007817C5" w:rsidRPr="00011093" w:rsidRDefault="007817C5" w:rsidP="003270D8">
            <w:pPr>
              <w:pStyle w:val="Odsekzoznamu"/>
              <w:numPr>
                <w:ilvl w:val="0"/>
                <w:numId w:val="58"/>
              </w:numPr>
              <w:jc w:val="left"/>
              <w:rPr>
                <w:rFonts w:asciiTheme="minorHAnsi" w:hAnsiTheme="minorHAnsi" w:cstheme="minorHAnsi"/>
                <w:sz w:val="22"/>
                <w:szCs w:val="22"/>
              </w:rPr>
            </w:pPr>
            <w:r w:rsidRPr="00011093">
              <w:rPr>
                <w:rFonts w:asciiTheme="minorHAnsi" w:hAnsiTheme="minorHAnsi" w:cstheme="minorHAnsi"/>
                <w:sz w:val="22"/>
                <w:szCs w:val="22"/>
              </w:rPr>
              <w:t>Systémové integračné testy</w:t>
            </w:r>
          </w:p>
          <w:p w14:paraId="00F7A619" w14:textId="7D61C5FF" w:rsidR="007817C5" w:rsidRDefault="007817C5" w:rsidP="003270D8">
            <w:pPr>
              <w:pStyle w:val="Odsekzoznamu"/>
              <w:numPr>
                <w:ilvl w:val="0"/>
                <w:numId w:val="58"/>
              </w:numPr>
              <w:rPr>
                <w:rFonts w:asciiTheme="minorHAnsi" w:hAnsiTheme="minorHAnsi" w:cstheme="minorHAnsi"/>
                <w:sz w:val="22"/>
                <w:szCs w:val="22"/>
              </w:rPr>
            </w:pPr>
            <w:r w:rsidRPr="00011093">
              <w:rPr>
                <w:rFonts w:asciiTheme="minorHAnsi" w:hAnsiTheme="minorHAnsi" w:cstheme="minorHAnsi"/>
                <w:sz w:val="22"/>
                <w:szCs w:val="22"/>
              </w:rPr>
              <w:t xml:space="preserve">Testy použiteľnosti (usability) koncových služieb </w:t>
            </w:r>
          </w:p>
          <w:p w14:paraId="37ABCA00" w14:textId="77777777" w:rsidR="007817C5" w:rsidRPr="00011093" w:rsidRDefault="007817C5" w:rsidP="003270D8">
            <w:pPr>
              <w:pStyle w:val="Odsekzoznamu"/>
              <w:numPr>
                <w:ilvl w:val="0"/>
                <w:numId w:val="58"/>
              </w:numPr>
              <w:jc w:val="left"/>
              <w:rPr>
                <w:rFonts w:asciiTheme="minorHAnsi" w:hAnsiTheme="minorHAnsi" w:cstheme="minorHAnsi"/>
                <w:sz w:val="22"/>
                <w:szCs w:val="22"/>
              </w:rPr>
            </w:pPr>
            <w:r>
              <w:rPr>
                <w:rFonts w:asciiTheme="minorHAnsi" w:hAnsiTheme="minorHAnsi" w:cstheme="minorHAnsi"/>
                <w:sz w:val="22"/>
                <w:szCs w:val="22"/>
              </w:rPr>
              <w:t>Penetračné testy</w:t>
            </w:r>
          </w:p>
          <w:p w14:paraId="54712F54" w14:textId="77777777" w:rsidR="007817C5" w:rsidRPr="00011093" w:rsidRDefault="007817C5" w:rsidP="003270D8">
            <w:pPr>
              <w:pStyle w:val="Odsekzoznamu"/>
              <w:numPr>
                <w:ilvl w:val="0"/>
                <w:numId w:val="58"/>
              </w:numPr>
              <w:jc w:val="left"/>
              <w:rPr>
                <w:rFonts w:asciiTheme="minorHAnsi" w:hAnsiTheme="minorHAnsi" w:cstheme="minorHAnsi"/>
                <w:sz w:val="22"/>
                <w:szCs w:val="22"/>
              </w:rPr>
            </w:pPr>
            <w:r w:rsidRPr="00011093">
              <w:rPr>
                <w:rFonts w:asciiTheme="minorHAnsi" w:hAnsiTheme="minorHAnsi" w:cstheme="minorHAnsi"/>
                <w:sz w:val="22"/>
                <w:szCs w:val="22"/>
              </w:rPr>
              <w:t>Používateľské akceptačné testovanie – UAT testy</w:t>
            </w:r>
          </w:p>
          <w:p w14:paraId="1DC7ED5E" w14:textId="7F50C325" w:rsidR="007817C5" w:rsidRPr="00011093" w:rsidRDefault="007817C5" w:rsidP="009E0EAC">
            <w:pPr>
              <w:jc w:val="left"/>
              <w:rPr>
                <w:rFonts w:asciiTheme="minorHAnsi" w:hAnsiTheme="minorHAnsi" w:cstheme="minorHAnsi"/>
                <w:sz w:val="22"/>
                <w:szCs w:val="22"/>
              </w:rPr>
            </w:pPr>
            <w:r w:rsidRPr="009E0EAC">
              <w:rPr>
                <w:rFonts w:asciiTheme="minorHAnsi" w:hAnsiTheme="minorHAnsi" w:cstheme="minorHAnsi"/>
                <w:sz w:val="22"/>
                <w:szCs w:val="22"/>
              </w:rPr>
              <w:t>Test monitoringu systému</w:t>
            </w:r>
          </w:p>
        </w:tc>
      </w:tr>
      <w:tr w:rsidR="007817C5" w:rsidRPr="003270D8" w14:paraId="4F329F26" w14:textId="77777777" w:rsidTr="00011093">
        <w:tc>
          <w:tcPr>
            <w:tcW w:w="1731" w:type="dxa"/>
            <w:vMerge w:val="restart"/>
            <w:vAlign w:val="center"/>
          </w:tcPr>
          <w:p w14:paraId="407C19B2" w14:textId="77777777" w:rsidR="007817C5" w:rsidRPr="00011093" w:rsidRDefault="007817C5" w:rsidP="00CF665F">
            <w:pPr>
              <w:jc w:val="left"/>
              <w:rPr>
                <w:rFonts w:asciiTheme="minorHAnsi" w:hAnsiTheme="minorHAnsi" w:cstheme="minorHAnsi"/>
                <w:sz w:val="22"/>
                <w:szCs w:val="22"/>
              </w:rPr>
            </w:pPr>
            <w:r w:rsidRPr="00011093">
              <w:rPr>
                <w:rFonts w:asciiTheme="minorHAnsi" w:hAnsiTheme="minorHAnsi" w:cstheme="minorHAnsi"/>
                <w:sz w:val="22"/>
                <w:szCs w:val="22"/>
              </w:rPr>
              <w:t>Testovanie</w:t>
            </w:r>
          </w:p>
        </w:tc>
        <w:tc>
          <w:tcPr>
            <w:tcW w:w="7331" w:type="dxa"/>
          </w:tcPr>
          <w:p w14:paraId="254E7D88" w14:textId="1A8359EC" w:rsidR="007817C5" w:rsidRPr="00011093" w:rsidRDefault="007817C5" w:rsidP="003270D8">
            <w:pPr>
              <w:pStyle w:val="Odsekzoznamu"/>
              <w:numPr>
                <w:ilvl w:val="0"/>
                <w:numId w:val="58"/>
              </w:numPr>
              <w:jc w:val="left"/>
              <w:rPr>
                <w:rFonts w:asciiTheme="minorHAnsi" w:hAnsiTheme="minorHAnsi" w:cstheme="minorHAnsi"/>
                <w:sz w:val="22"/>
                <w:szCs w:val="22"/>
              </w:rPr>
            </w:pPr>
            <w:r w:rsidRPr="00011093">
              <w:rPr>
                <w:rFonts w:asciiTheme="minorHAnsi" w:hAnsiTheme="minorHAnsi" w:cstheme="minorHAnsi"/>
                <w:sz w:val="22"/>
                <w:szCs w:val="22"/>
              </w:rPr>
              <w:t>Zoznam neuzavretých defektov</w:t>
            </w:r>
          </w:p>
        </w:tc>
      </w:tr>
      <w:tr w:rsidR="007817C5" w:rsidRPr="003270D8" w14:paraId="66235B0A" w14:textId="77777777" w:rsidTr="00011093">
        <w:tc>
          <w:tcPr>
            <w:tcW w:w="1731" w:type="dxa"/>
            <w:vMerge/>
            <w:vAlign w:val="center"/>
          </w:tcPr>
          <w:p w14:paraId="64105F5A" w14:textId="77777777" w:rsidR="007817C5" w:rsidRPr="00011093" w:rsidRDefault="007817C5" w:rsidP="00CF665F">
            <w:pPr>
              <w:jc w:val="left"/>
              <w:rPr>
                <w:rFonts w:asciiTheme="minorHAnsi" w:hAnsiTheme="minorHAnsi" w:cstheme="minorHAnsi"/>
                <w:sz w:val="22"/>
                <w:szCs w:val="22"/>
              </w:rPr>
            </w:pPr>
          </w:p>
        </w:tc>
        <w:tc>
          <w:tcPr>
            <w:tcW w:w="7331" w:type="dxa"/>
          </w:tcPr>
          <w:p w14:paraId="6326E4C6" w14:textId="3C1D775F" w:rsidR="007817C5" w:rsidRPr="00011093" w:rsidRDefault="007817C5" w:rsidP="00CF665F">
            <w:pPr>
              <w:jc w:val="left"/>
              <w:rPr>
                <w:rFonts w:asciiTheme="minorHAnsi" w:hAnsiTheme="minorHAnsi" w:cstheme="minorHAnsi"/>
                <w:sz w:val="22"/>
                <w:szCs w:val="22"/>
              </w:rPr>
            </w:pPr>
          </w:p>
        </w:tc>
      </w:tr>
      <w:tr w:rsidR="007817C5" w:rsidRPr="003270D8" w14:paraId="6470380B" w14:textId="77777777" w:rsidTr="00011093">
        <w:trPr>
          <w:trHeight w:val="224"/>
        </w:trPr>
        <w:tc>
          <w:tcPr>
            <w:tcW w:w="1731" w:type="dxa"/>
            <w:vMerge w:val="restart"/>
            <w:vAlign w:val="center"/>
          </w:tcPr>
          <w:p w14:paraId="75688A09" w14:textId="77777777" w:rsidR="007817C5" w:rsidRPr="00011093" w:rsidRDefault="007817C5" w:rsidP="00CF665F">
            <w:pPr>
              <w:jc w:val="left"/>
              <w:rPr>
                <w:rFonts w:asciiTheme="minorHAnsi" w:hAnsiTheme="minorHAnsi" w:cstheme="minorHAnsi"/>
                <w:sz w:val="22"/>
                <w:szCs w:val="22"/>
              </w:rPr>
            </w:pPr>
            <w:r w:rsidRPr="00011093">
              <w:rPr>
                <w:rFonts w:asciiTheme="minorHAnsi" w:hAnsiTheme="minorHAnsi" w:cstheme="minorHAnsi"/>
                <w:sz w:val="22"/>
                <w:szCs w:val="22"/>
              </w:rPr>
              <w:t>Nasadenie</w:t>
            </w:r>
          </w:p>
        </w:tc>
        <w:tc>
          <w:tcPr>
            <w:tcW w:w="7331" w:type="dxa"/>
          </w:tcPr>
          <w:p w14:paraId="468481B1" w14:textId="7AE8C3BF" w:rsidR="007817C5" w:rsidRPr="00011093" w:rsidRDefault="007817C5" w:rsidP="00CF665F">
            <w:pPr>
              <w:jc w:val="left"/>
              <w:rPr>
                <w:rFonts w:asciiTheme="minorHAnsi" w:hAnsiTheme="minorHAnsi" w:cstheme="minorHAnsi"/>
                <w:sz w:val="22"/>
                <w:szCs w:val="22"/>
              </w:rPr>
            </w:pPr>
            <w:r w:rsidRPr="00011093">
              <w:rPr>
                <w:rFonts w:asciiTheme="minorHAnsi" w:hAnsiTheme="minorHAnsi" w:cstheme="minorHAnsi"/>
                <w:sz w:val="22"/>
                <w:szCs w:val="22"/>
              </w:rPr>
              <w:t>Realizácia školiacich aktivít</w:t>
            </w:r>
          </w:p>
        </w:tc>
      </w:tr>
      <w:tr w:rsidR="007817C5" w:rsidRPr="003270D8" w14:paraId="30893F84" w14:textId="77777777" w:rsidTr="00011093">
        <w:tc>
          <w:tcPr>
            <w:tcW w:w="1731" w:type="dxa"/>
            <w:vMerge/>
          </w:tcPr>
          <w:p w14:paraId="4022E88B" w14:textId="77777777" w:rsidR="007817C5" w:rsidRPr="00011093" w:rsidRDefault="007817C5" w:rsidP="00CF665F">
            <w:pPr>
              <w:jc w:val="left"/>
              <w:rPr>
                <w:rFonts w:asciiTheme="minorHAnsi" w:hAnsiTheme="minorHAnsi" w:cstheme="minorHAnsi"/>
                <w:sz w:val="22"/>
                <w:szCs w:val="22"/>
              </w:rPr>
            </w:pPr>
          </w:p>
        </w:tc>
        <w:tc>
          <w:tcPr>
            <w:tcW w:w="7331" w:type="dxa"/>
          </w:tcPr>
          <w:p w14:paraId="78D15BD9" w14:textId="77777777" w:rsidR="007817C5" w:rsidRPr="00011093" w:rsidRDefault="007817C5" w:rsidP="00CF665F">
            <w:pPr>
              <w:jc w:val="left"/>
              <w:rPr>
                <w:rFonts w:asciiTheme="minorHAnsi" w:hAnsiTheme="minorHAnsi" w:cstheme="minorHAnsi"/>
                <w:sz w:val="22"/>
                <w:szCs w:val="22"/>
              </w:rPr>
            </w:pPr>
            <w:r w:rsidRPr="00011093">
              <w:rPr>
                <w:rFonts w:asciiTheme="minorHAnsi" w:hAnsiTheme="minorHAnsi" w:cstheme="minorHAnsi"/>
                <w:sz w:val="22"/>
                <w:szCs w:val="22"/>
              </w:rPr>
              <w:t>Produktová dokumentácia:</w:t>
            </w:r>
          </w:p>
          <w:p w14:paraId="12BD9310" w14:textId="77777777" w:rsidR="007817C5" w:rsidRPr="00011093" w:rsidRDefault="007817C5" w:rsidP="003270D8">
            <w:pPr>
              <w:pStyle w:val="Odsekzoznamu"/>
              <w:numPr>
                <w:ilvl w:val="0"/>
                <w:numId w:val="62"/>
              </w:numPr>
              <w:jc w:val="left"/>
              <w:rPr>
                <w:rFonts w:asciiTheme="minorHAnsi" w:hAnsiTheme="minorHAnsi" w:cstheme="minorHAnsi"/>
                <w:sz w:val="22"/>
                <w:szCs w:val="22"/>
              </w:rPr>
            </w:pPr>
            <w:r w:rsidRPr="00011093">
              <w:rPr>
                <w:rFonts w:asciiTheme="minorHAnsi" w:hAnsiTheme="minorHAnsi" w:cstheme="minorHAnsi"/>
                <w:sz w:val="22"/>
                <w:szCs w:val="22"/>
              </w:rPr>
              <w:t>Používateľská dokumentácia/Používateľská príručka</w:t>
            </w:r>
          </w:p>
          <w:p w14:paraId="0DBF90C7" w14:textId="77777777" w:rsidR="007817C5" w:rsidRPr="00011093" w:rsidRDefault="007817C5" w:rsidP="003270D8">
            <w:pPr>
              <w:pStyle w:val="Odsekzoznamu"/>
              <w:numPr>
                <w:ilvl w:val="0"/>
                <w:numId w:val="62"/>
              </w:numPr>
              <w:jc w:val="left"/>
              <w:rPr>
                <w:rFonts w:asciiTheme="minorHAnsi" w:hAnsiTheme="minorHAnsi" w:cstheme="minorHAnsi"/>
                <w:sz w:val="22"/>
                <w:szCs w:val="22"/>
              </w:rPr>
            </w:pPr>
            <w:r w:rsidRPr="00011093">
              <w:rPr>
                <w:rFonts w:asciiTheme="minorHAnsi" w:hAnsiTheme="minorHAnsi" w:cstheme="minorHAnsi"/>
                <w:sz w:val="22"/>
                <w:szCs w:val="22"/>
              </w:rPr>
              <w:t>Administrátorská/Prevádzková dokumentácia/Prevádzkový popis</w:t>
            </w:r>
          </w:p>
          <w:p w14:paraId="0921CC1B" w14:textId="77777777" w:rsidR="007817C5" w:rsidRPr="00011093" w:rsidRDefault="007817C5" w:rsidP="003270D8">
            <w:pPr>
              <w:pStyle w:val="Odsekzoznamu"/>
              <w:numPr>
                <w:ilvl w:val="1"/>
                <w:numId w:val="62"/>
              </w:numPr>
              <w:jc w:val="left"/>
              <w:rPr>
                <w:rFonts w:asciiTheme="minorHAnsi" w:hAnsiTheme="minorHAnsi" w:cstheme="minorHAnsi"/>
                <w:sz w:val="22"/>
                <w:szCs w:val="22"/>
              </w:rPr>
            </w:pPr>
            <w:r w:rsidRPr="00011093">
              <w:rPr>
                <w:rFonts w:asciiTheme="minorHAnsi" w:hAnsiTheme="minorHAnsi" w:cstheme="minorHAnsi"/>
                <w:sz w:val="22"/>
                <w:szCs w:val="22"/>
              </w:rPr>
              <w:t>Aplikačná príručka/Popis produktu a celého riešenia z pohľadu nasadenia do produkčného prostredia</w:t>
            </w:r>
          </w:p>
          <w:p w14:paraId="709FE8EB" w14:textId="77777777" w:rsidR="007817C5" w:rsidRPr="00011093" w:rsidRDefault="007817C5" w:rsidP="003270D8">
            <w:pPr>
              <w:pStyle w:val="Odsekzoznamu"/>
              <w:numPr>
                <w:ilvl w:val="1"/>
                <w:numId w:val="62"/>
              </w:numPr>
              <w:jc w:val="left"/>
              <w:rPr>
                <w:rFonts w:asciiTheme="minorHAnsi" w:hAnsiTheme="minorHAnsi" w:cstheme="minorHAnsi"/>
                <w:sz w:val="22"/>
                <w:szCs w:val="22"/>
              </w:rPr>
            </w:pPr>
            <w:r w:rsidRPr="00011093">
              <w:rPr>
                <w:rFonts w:asciiTheme="minorHAnsi" w:hAnsiTheme="minorHAnsi" w:cstheme="minorHAnsi"/>
                <w:sz w:val="22"/>
                <w:szCs w:val="22"/>
              </w:rPr>
              <w:t>Inštalačná príručka/Pokyny pre inštaláciu (úvodnú aj opakovanú) – release notes</w:t>
            </w:r>
          </w:p>
          <w:p w14:paraId="41B779A7" w14:textId="77777777" w:rsidR="007817C5" w:rsidRPr="00011093" w:rsidRDefault="007817C5" w:rsidP="003270D8">
            <w:pPr>
              <w:pStyle w:val="Odsekzoznamu"/>
              <w:numPr>
                <w:ilvl w:val="1"/>
                <w:numId w:val="62"/>
              </w:numPr>
              <w:jc w:val="left"/>
              <w:rPr>
                <w:rFonts w:asciiTheme="minorHAnsi" w:hAnsiTheme="minorHAnsi" w:cstheme="minorHAnsi"/>
                <w:sz w:val="22"/>
                <w:szCs w:val="22"/>
              </w:rPr>
            </w:pPr>
            <w:r w:rsidRPr="00011093">
              <w:rPr>
                <w:rFonts w:asciiTheme="minorHAnsi" w:hAnsiTheme="minorHAnsi" w:cstheme="minorHAnsi"/>
                <w:sz w:val="22"/>
                <w:szCs w:val="22"/>
              </w:rPr>
              <w:t>Konfiguračná priručka</w:t>
            </w:r>
          </w:p>
          <w:p w14:paraId="36C2E64B" w14:textId="6A3104A9" w:rsidR="007817C5" w:rsidRPr="00011093" w:rsidRDefault="007817C5" w:rsidP="003270D8">
            <w:pPr>
              <w:pStyle w:val="Odsekzoznamu"/>
              <w:numPr>
                <w:ilvl w:val="1"/>
                <w:numId w:val="62"/>
              </w:numPr>
              <w:jc w:val="left"/>
              <w:rPr>
                <w:rFonts w:asciiTheme="minorHAnsi" w:hAnsiTheme="minorHAnsi" w:cstheme="minorHAnsi"/>
                <w:sz w:val="22"/>
                <w:szCs w:val="22"/>
              </w:rPr>
            </w:pPr>
            <w:r w:rsidRPr="00011093">
              <w:rPr>
                <w:rFonts w:asciiTheme="minorHAnsi" w:hAnsiTheme="minorHAnsi" w:cstheme="minorHAnsi"/>
                <w:sz w:val="22"/>
                <w:szCs w:val="22"/>
              </w:rPr>
              <w:t>Pokyny pre prevádzku a administráciu</w:t>
            </w:r>
          </w:p>
          <w:p w14:paraId="6E0990ED" w14:textId="77777777" w:rsidR="007817C5" w:rsidRPr="00011093" w:rsidRDefault="007817C5" w:rsidP="003270D8">
            <w:pPr>
              <w:pStyle w:val="Odsekzoznamu"/>
              <w:numPr>
                <w:ilvl w:val="1"/>
                <w:numId w:val="62"/>
              </w:numPr>
              <w:jc w:val="left"/>
              <w:rPr>
                <w:rFonts w:asciiTheme="minorHAnsi" w:hAnsiTheme="minorHAnsi" w:cstheme="minorHAnsi"/>
                <w:sz w:val="22"/>
                <w:szCs w:val="22"/>
              </w:rPr>
            </w:pPr>
            <w:r w:rsidRPr="00011093">
              <w:rPr>
                <w:rFonts w:asciiTheme="minorHAnsi" w:hAnsiTheme="minorHAnsi" w:cstheme="minorHAnsi"/>
                <w:sz w:val="22"/>
                <w:szCs w:val="22"/>
              </w:rPr>
              <w:t>Pokyny pre servis a údržbu</w:t>
            </w:r>
          </w:p>
          <w:p w14:paraId="16400194" w14:textId="517939AC" w:rsidR="007817C5" w:rsidRPr="00011093" w:rsidRDefault="007817C5" w:rsidP="00CF665F">
            <w:pPr>
              <w:jc w:val="left"/>
              <w:rPr>
                <w:rFonts w:asciiTheme="minorHAnsi" w:hAnsiTheme="minorHAnsi" w:cstheme="minorHAnsi"/>
                <w:sz w:val="22"/>
                <w:szCs w:val="22"/>
              </w:rPr>
            </w:pPr>
            <w:r w:rsidRPr="00011093">
              <w:rPr>
                <w:rFonts w:asciiTheme="minorHAnsi" w:hAnsiTheme="minorHAnsi" w:cstheme="minorHAnsi"/>
                <w:sz w:val="22"/>
                <w:szCs w:val="22"/>
              </w:rPr>
              <w:t>Integračná dokumentácia/príručka</w:t>
            </w:r>
          </w:p>
        </w:tc>
      </w:tr>
      <w:tr w:rsidR="007817C5" w:rsidRPr="003270D8" w14:paraId="521FE171" w14:textId="77777777" w:rsidTr="00011093">
        <w:tc>
          <w:tcPr>
            <w:tcW w:w="1731" w:type="dxa"/>
            <w:vMerge/>
          </w:tcPr>
          <w:p w14:paraId="1C568000" w14:textId="77777777" w:rsidR="007817C5" w:rsidRPr="00011093" w:rsidRDefault="007817C5" w:rsidP="00CF665F">
            <w:pPr>
              <w:jc w:val="left"/>
              <w:rPr>
                <w:rFonts w:asciiTheme="minorHAnsi" w:hAnsiTheme="minorHAnsi" w:cstheme="minorHAnsi"/>
                <w:sz w:val="22"/>
                <w:szCs w:val="22"/>
              </w:rPr>
            </w:pPr>
          </w:p>
        </w:tc>
        <w:tc>
          <w:tcPr>
            <w:tcW w:w="7331" w:type="dxa"/>
          </w:tcPr>
          <w:p w14:paraId="72D435C6" w14:textId="07251752" w:rsidR="007817C5" w:rsidRPr="00011093" w:rsidRDefault="007817C5" w:rsidP="00011093">
            <w:pPr>
              <w:pStyle w:val="Odsekzoznamu"/>
              <w:numPr>
                <w:ilvl w:val="0"/>
                <w:numId w:val="64"/>
              </w:numPr>
              <w:rPr>
                <w:rFonts w:asciiTheme="minorHAnsi" w:hAnsiTheme="minorHAnsi" w:cstheme="minorHAnsi"/>
                <w:sz w:val="22"/>
                <w:szCs w:val="22"/>
              </w:rPr>
            </w:pPr>
            <w:r w:rsidRPr="00011093">
              <w:rPr>
                <w:rFonts w:asciiTheme="minorHAnsi" w:hAnsiTheme="minorHAnsi" w:cstheme="minorHAnsi"/>
                <w:sz w:val="22"/>
                <w:szCs w:val="22"/>
              </w:rPr>
              <w:t>Bezpečnostný projekt (v súlade s Metodikou zabezpečenia)</w:t>
            </w:r>
          </w:p>
        </w:tc>
      </w:tr>
      <w:tr w:rsidR="007817C5" w:rsidRPr="003270D8" w14:paraId="58DAF786" w14:textId="77777777" w:rsidTr="00011093">
        <w:tc>
          <w:tcPr>
            <w:tcW w:w="1731" w:type="dxa"/>
            <w:vMerge/>
          </w:tcPr>
          <w:p w14:paraId="2C189746" w14:textId="77777777" w:rsidR="007817C5" w:rsidRPr="00011093" w:rsidRDefault="007817C5" w:rsidP="00CF665F">
            <w:pPr>
              <w:jc w:val="left"/>
              <w:rPr>
                <w:rFonts w:asciiTheme="minorHAnsi" w:hAnsiTheme="minorHAnsi" w:cstheme="minorHAnsi"/>
                <w:sz w:val="22"/>
                <w:szCs w:val="22"/>
              </w:rPr>
            </w:pPr>
          </w:p>
        </w:tc>
        <w:tc>
          <w:tcPr>
            <w:tcW w:w="7331" w:type="dxa"/>
          </w:tcPr>
          <w:p w14:paraId="46702F7F" w14:textId="527F1B98" w:rsidR="007817C5" w:rsidRPr="00011093" w:rsidRDefault="007817C5" w:rsidP="00CF665F">
            <w:pPr>
              <w:jc w:val="left"/>
              <w:rPr>
                <w:rFonts w:asciiTheme="minorHAnsi" w:hAnsiTheme="minorHAnsi" w:cstheme="minorHAnsi"/>
                <w:sz w:val="22"/>
                <w:szCs w:val="22"/>
              </w:rPr>
            </w:pPr>
            <w:r w:rsidRPr="00011093">
              <w:rPr>
                <w:rFonts w:asciiTheme="minorHAnsi" w:hAnsiTheme="minorHAnsi" w:cstheme="minorHAnsi"/>
                <w:sz w:val="22"/>
                <w:szCs w:val="22"/>
              </w:rPr>
              <w:t>Pokyny pre obnovu v prípade výpadku alebo havárie (Disaster recovery plan / havarijný plán)</w:t>
            </w:r>
          </w:p>
        </w:tc>
      </w:tr>
      <w:tr w:rsidR="007817C5" w:rsidRPr="003270D8" w14:paraId="3407FB61" w14:textId="77777777" w:rsidTr="00011093">
        <w:tc>
          <w:tcPr>
            <w:tcW w:w="1731" w:type="dxa"/>
            <w:vMerge/>
          </w:tcPr>
          <w:p w14:paraId="6356A818" w14:textId="77777777" w:rsidR="007817C5" w:rsidRPr="00011093" w:rsidRDefault="007817C5" w:rsidP="00CF665F">
            <w:pPr>
              <w:jc w:val="left"/>
              <w:rPr>
                <w:rFonts w:asciiTheme="minorHAnsi" w:hAnsiTheme="minorHAnsi" w:cstheme="minorHAnsi"/>
                <w:sz w:val="22"/>
                <w:szCs w:val="22"/>
              </w:rPr>
            </w:pPr>
          </w:p>
        </w:tc>
        <w:tc>
          <w:tcPr>
            <w:tcW w:w="7331" w:type="dxa"/>
          </w:tcPr>
          <w:p w14:paraId="0E7B8773" w14:textId="7152803D" w:rsidR="007817C5" w:rsidRPr="00011093" w:rsidRDefault="007817C5" w:rsidP="00CF665F">
            <w:pPr>
              <w:jc w:val="left"/>
              <w:rPr>
                <w:rFonts w:asciiTheme="minorHAnsi" w:hAnsiTheme="minorHAnsi" w:cstheme="minorHAnsi"/>
                <w:sz w:val="22"/>
                <w:szCs w:val="22"/>
              </w:rPr>
            </w:pPr>
            <w:r w:rsidRPr="00011093">
              <w:rPr>
                <w:rFonts w:asciiTheme="minorHAnsi" w:hAnsiTheme="minorHAnsi" w:cstheme="minorHAnsi"/>
                <w:sz w:val="22"/>
                <w:szCs w:val="22"/>
              </w:rPr>
              <w:t>Akceptačný</w:t>
            </w:r>
            <w:r>
              <w:rPr>
                <w:rFonts w:asciiTheme="minorHAnsi" w:hAnsiTheme="minorHAnsi" w:cstheme="minorHAnsi"/>
                <w:sz w:val="22"/>
                <w:szCs w:val="22"/>
              </w:rPr>
              <w:t xml:space="preserve"> a odovzdávací</w:t>
            </w:r>
            <w:r w:rsidRPr="00011093">
              <w:rPr>
                <w:rFonts w:asciiTheme="minorHAnsi" w:hAnsiTheme="minorHAnsi" w:cstheme="minorHAnsi"/>
                <w:sz w:val="22"/>
                <w:szCs w:val="22"/>
              </w:rPr>
              <w:t xml:space="preserve"> protokol o nasadení do produkčnej prevádzky</w:t>
            </w:r>
          </w:p>
        </w:tc>
      </w:tr>
      <w:tr w:rsidR="007817C5" w:rsidRPr="003270D8" w14:paraId="16E399EA" w14:textId="77777777" w:rsidTr="00011093">
        <w:tc>
          <w:tcPr>
            <w:tcW w:w="1731" w:type="dxa"/>
            <w:vMerge/>
          </w:tcPr>
          <w:p w14:paraId="31437F59" w14:textId="77777777" w:rsidR="007817C5" w:rsidRPr="00011093" w:rsidRDefault="007817C5" w:rsidP="00CF665F">
            <w:pPr>
              <w:jc w:val="left"/>
              <w:rPr>
                <w:rFonts w:asciiTheme="minorHAnsi" w:hAnsiTheme="minorHAnsi" w:cstheme="minorHAnsi"/>
                <w:sz w:val="22"/>
                <w:szCs w:val="22"/>
              </w:rPr>
            </w:pPr>
          </w:p>
        </w:tc>
        <w:tc>
          <w:tcPr>
            <w:tcW w:w="7331" w:type="dxa"/>
          </w:tcPr>
          <w:p w14:paraId="05793B46" w14:textId="355A5F6E" w:rsidR="007817C5" w:rsidRPr="00011093" w:rsidRDefault="007817C5" w:rsidP="00CF665F">
            <w:pPr>
              <w:jc w:val="left"/>
              <w:rPr>
                <w:rFonts w:asciiTheme="minorHAnsi" w:hAnsiTheme="minorHAnsi" w:cstheme="minorHAnsi"/>
                <w:sz w:val="22"/>
                <w:szCs w:val="22"/>
                <w:highlight w:val="yellow"/>
              </w:rPr>
            </w:pPr>
          </w:p>
        </w:tc>
      </w:tr>
    </w:tbl>
    <w:p w14:paraId="3494634D" w14:textId="77777777" w:rsidR="003270D8" w:rsidRPr="00011093" w:rsidRDefault="003270D8" w:rsidP="00B35D06">
      <w:pPr>
        <w:jc w:val="both"/>
        <w:rPr>
          <w:rFonts w:asciiTheme="minorHAnsi" w:hAnsiTheme="minorHAnsi" w:cstheme="minorHAnsi"/>
          <w:sz w:val="22"/>
          <w:szCs w:val="22"/>
        </w:rPr>
      </w:pPr>
    </w:p>
    <w:p w14:paraId="3BB24AC7" w14:textId="77777777" w:rsidR="00B35D06" w:rsidRPr="000774B9" w:rsidRDefault="00B35D06" w:rsidP="00B35D06">
      <w:pPr>
        <w:jc w:val="both"/>
        <w:rPr>
          <w:rFonts w:ascii="Calibri" w:hAnsi="Calibri" w:cs="Calibri"/>
          <w:sz w:val="22"/>
          <w:szCs w:val="22"/>
        </w:rPr>
      </w:pPr>
    </w:p>
    <w:p w14:paraId="41EB8AE9" w14:textId="77777777" w:rsidR="00B35D06" w:rsidRPr="000774B9" w:rsidRDefault="00B35D06" w:rsidP="00B35D06">
      <w:pPr>
        <w:pStyle w:val="Odsekzoznamu"/>
        <w:numPr>
          <w:ilvl w:val="0"/>
          <w:numId w:val="37"/>
        </w:numPr>
        <w:ind w:left="426" w:hanging="426"/>
        <w:jc w:val="both"/>
        <w:rPr>
          <w:rFonts w:ascii="Calibri" w:hAnsi="Calibri" w:cs="Calibri"/>
          <w:b/>
          <w:i/>
          <w:sz w:val="22"/>
          <w:szCs w:val="22"/>
        </w:rPr>
      </w:pPr>
      <w:r w:rsidRPr="000774B9">
        <w:rPr>
          <w:rFonts w:ascii="Calibri" w:hAnsi="Calibri" w:cs="Calibri"/>
          <w:b/>
          <w:i/>
          <w:sz w:val="22"/>
          <w:szCs w:val="22"/>
        </w:rPr>
        <w:t>Požiadavky na vypracovanie detailnej technickej špecifikácie riešenia Migrácie systému elektronickej pošty MS SR do IaaS</w:t>
      </w:r>
    </w:p>
    <w:p w14:paraId="043CE597" w14:textId="77777777" w:rsidR="00B35D06" w:rsidRPr="000774B9" w:rsidRDefault="00B35D06" w:rsidP="00B35D06">
      <w:pPr>
        <w:jc w:val="both"/>
        <w:rPr>
          <w:rFonts w:ascii="Calibri" w:hAnsi="Calibri" w:cs="Calibri"/>
          <w:sz w:val="22"/>
          <w:szCs w:val="22"/>
        </w:rPr>
      </w:pPr>
      <w:r w:rsidRPr="000774B9">
        <w:rPr>
          <w:rFonts w:ascii="Calibri" w:hAnsi="Calibri" w:cs="Calibri"/>
          <w:sz w:val="22"/>
          <w:szCs w:val="22"/>
        </w:rPr>
        <w:t>Poskytovateľ zabezpečí vypracovanie technickej špecifikácie riešenia, ktorej súčasťou bude:</w:t>
      </w:r>
    </w:p>
    <w:p w14:paraId="2F407646" w14:textId="77777777" w:rsidR="00B35D06" w:rsidRPr="000774B9" w:rsidRDefault="00B35D06" w:rsidP="00B35D06">
      <w:pPr>
        <w:ind w:left="709" w:hanging="709"/>
        <w:jc w:val="both"/>
        <w:rPr>
          <w:rFonts w:ascii="Calibri" w:hAnsi="Calibri" w:cs="Calibri"/>
          <w:sz w:val="22"/>
          <w:szCs w:val="22"/>
        </w:rPr>
      </w:pPr>
      <w:r w:rsidRPr="000774B9">
        <w:rPr>
          <w:rFonts w:ascii="Calibri" w:hAnsi="Calibri" w:cs="Calibri"/>
          <w:sz w:val="22"/>
          <w:szCs w:val="22"/>
        </w:rPr>
        <w:t>•</w:t>
      </w:r>
      <w:r w:rsidRPr="000774B9">
        <w:rPr>
          <w:rFonts w:ascii="Calibri" w:hAnsi="Calibri" w:cs="Calibri"/>
          <w:sz w:val="22"/>
          <w:szCs w:val="22"/>
        </w:rPr>
        <w:tab/>
        <w:t>Technická architektúra – prostredníctvom služieb vládneho cloudu</w:t>
      </w:r>
    </w:p>
    <w:p w14:paraId="5706198B" w14:textId="6ECD295A" w:rsidR="00B35D06" w:rsidRPr="000774B9" w:rsidRDefault="00B35D06" w:rsidP="00011093">
      <w:pPr>
        <w:ind w:left="709" w:hanging="709"/>
        <w:jc w:val="both"/>
        <w:rPr>
          <w:rFonts w:ascii="Calibri" w:hAnsi="Calibri" w:cs="Calibri"/>
          <w:sz w:val="22"/>
          <w:szCs w:val="22"/>
        </w:rPr>
      </w:pPr>
      <w:r w:rsidRPr="000774B9">
        <w:rPr>
          <w:rFonts w:ascii="Calibri" w:hAnsi="Calibri" w:cs="Calibri"/>
          <w:sz w:val="22"/>
          <w:szCs w:val="22"/>
        </w:rPr>
        <w:t>•</w:t>
      </w:r>
      <w:r w:rsidRPr="000774B9">
        <w:rPr>
          <w:rFonts w:ascii="Calibri" w:hAnsi="Calibri" w:cs="Calibri"/>
          <w:sz w:val="22"/>
          <w:szCs w:val="22"/>
        </w:rPr>
        <w:tab/>
        <w:t xml:space="preserve">Špecifikácia správy používateľov a používateľských profilov </w:t>
      </w:r>
      <w:r w:rsidR="00DD062B">
        <w:rPr>
          <w:rFonts w:ascii="Calibri" w:hAnsi="Calibri" w:cs="Calibri"/>
          <w:sz w:val="22"/>
          <w:szCs w:val="22"/>
        </w:rPr>
        <w:t>v čiastočne decentralizovanej štruktúre po</w:t>
      </w:r>
      <w:r w:rsidR="00FC7DBD">
        <w:rPr>
          <w:rFonts w:ascii="Calibri" w:hAnsi="Calibri" w:cs="Calibri"/>
          <w:sz w:val="22"/>
          <w:szCs w:val="22"/>
        </w:rPr>
        <w:t>dľa organizacných jednotiek Acti</w:t>
      </w:r>
      <w:r w:rsidR="00DD062B">
        <w:rPr>
          <w:rFonts w:ascii="Calibri" w:hAnsi="Calibri" w:cs="Calibri"/>
          <w:sz w:val="22"/>
          <w:szCs w:val="22"/>
        </w:rPr>
        <w:t>ve directory</w:t>
      </w:r>
    </w:p>
    <w:p w14:paraId="200ED997" w14:textId="17775FED" w:rsidR="00B35D06" w:rsidRPr="000774B9" w:rsidRDefault="00B35D06" w:rsidP="00B35D06">
      <w:pPr>
        <w:ind w:left="709" w:hanging="709"/>
        <w:jc w:val="both"/>
        <w:rPr>
          <w:rFonts w:ascii="Calibri" w:hAnsi="Calibri" w:cs="Calibri"/>
          <w:sz w:val="22"/>
          <w:szCs w:val="22"/>
        </w:rPr>
      </w:pPr>
      <w:r w:rsidRPr="000774B9">
        <w:rPr>
          <w:rFonts w:ascii="Calibri" w:hAnsi="Calibri" w:cs="Calibri"/>
          <w:sz w:val="22"/>
          <w:szCs w:val="22"/>
        </w:rPr>
        <w:t>•</w:t>
      </w:r>
      <w:r w:rsidRPr="000774B9">
        <w:rPr>
          <w:rFonts w:ascii="Calibri" w:hAnsi="Calibri" w:cs="Calibri"/>
          <w:sz w:val="22"/>
          <w:szCs w:val="22"/>
        </w:rPr>
        <w:tab/>
        <w:t>Špecifikácia technologických riešení a predpokladov na dosiahnutie požiadaviek objednávateľa v zmysle požadovaných parametrov uvedených v  týchto súťažných podkladoch</w:t>
      </w:r>
      <w:r w:rsidR="00DD062B">
        <w:rPr>
          <w:rFonts w:ascii="Calibri" w:hAnsi="Calibri" w:cs="Calibri"/>
          <w:sz w:val="22"/>
          <w:szCs w:val="22"/>
        </w:rPr>
        <w:t xml:space="preserve"> a zistených v procese detailnej analýzy riešenia</w:t>
      </w:r>
      <w:r w:rsidRPr="000774B9">
        <w:rPr>
          <w:rFonts w:ascii="Calibri" w:hAnsi="Calibri" w:cs="Calibri"/>
          <w:sz w:val="22"/>
          <w:szCs w:val="22"/>
        </w:rPr>
        <w:t>,</w:t>
      </w:r>
    </w:p>
    <w:p w14:paraId="74BE4580" w14:textId="77777777" w:rsidR="00B35D06" w:rsidRPr="000774B9" w:rsidRDefault="00B35D06" w:rsidP="00B35D06">
      <w:pPr>
        <w:jc w:val="both"/>
        <w:rPr>
          <w:rFonts w:ascii="Calibri" w:hAnsi="Calibri" w:cs="Calibri"/>
          <w:sz w:val="22"/>
          <w:szCs w:val="22"/>
        </w:rPr>
      </w:pPr>
    </w:p>
    <w:p w14:paraId="427D42ED" w14:textId="77777777" w:rsidR="00B35D06" w:rsidRPr="000774B9" w:rsidRDefault="00B35D06" w:rsidP="00B35D06">
      <w:pPr>
        <w:pStyle w:val="Odsekzoznamu"/>
        <w:numPr>
          <w:ilvl w:val="0"/>
          <w:numId w:val="37"/>
        </w:numPr>
        <w:ind w:left="426" w:hanging="426"/>
        <w:rPr>
          <w:rFonts w:ascii="Calibri" w:hAnsi="Calibri" w:cs="Calibri"/>
          <w:i/>
          <w:sz w:val="22"/>
          <w:szCs w:val="22"/>
        </w:rPr>
      </w:pPr>
      <w:r w:rsidRPr="000774B9">
        <w:rPr>
          <w:rFonts w:ascii="Calibri" w:hAnsi="Calibri" w:cs="Calibri"/>
          <w:b/>
          <w:i/>
          <w:sz w:val="22"/>
          <w:szCs w:val="22"/>
        </w:rPr>
        <w:t>Požiadavky na testovanie</w:t>
      </w:r>
    </w:p>
    <w:p w14:paraId="5A7D48A6" w14:textId="77777777" w:rsidR="00B35D06" w:rsidRPr="000774B9" w:rsidRDefault="00B35D06" w:rsidP="00B35D06">
      <w:pPr>
        <w:rPr>
          <w:rFonts w:ascii="Calibri" w:hAnsi="Calibri" w:cs="Calibri"/>
          <w:sz w:val="22"/>
          <w:szCs w:val="22"/>
        </w:rPr>
      </w:pPr>
    </w:p>
    <w:p w14:paraId="1358FE3F" w14:textId="77777777" w:rsidR="00B35D06" w:rsidRPr="000774B9" w:rsidRDefault="00B35D06" w:rsidP="00B35D06">
      <w:pPr>
        <w:jc w:val="both"/>
        <w:rPr>
          <w:rFonts w:ascii="Calibri" w:hAnsi="Calibri" w:cs="Calibri"/>
          <w:sz w:val="22"/>
          <w:szCs w:val="22"/>
        </w:rPr>
      </w:pPr>
      <w:r w:rsidRPr="000774B9">
        <w:rPr>
          <w:rFonts w:ascii="Calibri" w:hAnsi="Calibri" w:cs="Calibri"/>
          <w:sz w:val="22"/>
          <w:szCs w:val="22"/>
        </w:rPr>
        <w:t>Požaduje sa vypracovanie stratégie testovania a plánu testov nového riešenia elektronickej pošty MS SR, ktorý bude obsahovať:</w:t>
      </w:r>
    </w:p>
    <w:p w14:paraId="581E669D" w14:textId="77777777" w:rsidR="00B35D06" w:rsidRPr="000774B9" w:rsidRDefault="00B35D06" w:rsidP="00B35D06">
      <w:pPr>
        <w:rPr>
          <w:rFonts w:ascii="Calibri" w:hAnsi="Calibri" w:cs="Calibri"/>
          <w:sz w:val="22"/>
          <w:szCs w:val="22"/>
        </w:rPr>
      </w:pPr>
      <w:r w:rsidRPr="000774B9">
        <w:rPr>
          <w:rFonts w:ascii="Calibri" w:hAnsi="Calibri" w:cs="Calibri"/>
          <w:sz w:val="22"/>
          <w:szCs w:val="22"/>
        </w:rPr>
        <w:t>•</w:t>
      </w:r>
      <w:r w:rsidRPr="000774B9">
        <w:rPr>
          <w:rFonts w:ascii="Calibri" w:hAnsi="Calibri" w:cs="Calibri"/>
          <w:sz w:val="22"/>
          <w:szCs w:val="22"/>
        </w:rPr>
        <w:tab/>
        <w:t>Detailný časový rámec testovania</w:t>
      </w:r>
    </w:p>
    <w:p w14:paraId="215389ED" w14:textId="77777777" w:rsidR="00B35D06" w:rsidRPr="000774B9" w:rsidRDefault="00B35D06" w:rsidP="00B35D06">
      <w:pPr>
        <w:rPr>
          <w:rFonts w:ascii="Calibri" w:hAnsi="Calibri" w:cs="Calibri"/>
          <w:sz w:val="22"/>
          <w:szCs w:val="22"/>
        </w:rPr>
      </w:pPr>
      <w:r w:rsidRPr="000774B9">
        <w:rPr>
          <w:rFonts w:ascii="Calibri" w:hAnsi="Calibri" w:cs="Calibri"/>
          <w:sz w:val="22"/>
          <w:szCs w:val="22"/>
        </w:rPr>
        <w:t>•</w:t>
      </w:r>
      <w:r w:rsidRPr="000774B9">
        <w:rPr>
          <w:rFonts w:ascii="Calibri" w:hAnsi="Calibri" w:cs="Calibri"/>
          <w:sz w:val="22"/>
          <w:szCs w:val="22"/>
        </w:rPr>
        <w:tab/>
        <w:t>Popis testov a testovacích procedúr</w:t>
      </w:r>
    </w:p>
    <w:p w14:paraId="1CDF0A5D" w14:textId="77777777" w:rsidR="00B35D06" w:rsidRPr="000774B9" w:rsidRDefault="00B35D06" w:rsidP="00B35D06">
      <w:pPr>
        <w:rPr>
          <w:rFonts w:ascii="Calibri" w:hAnsi="Calibri" w:cs="Calibri"/>
          <w:sz w:val="22"/>
          <w:szCs w:val="22"/>
        </w:rPr>
      </w:pPr>
      <w:r w:rsidRPr="000774B9">
        <w:rPr>
          <w:rFonts w:ascii="Calibri" w:hAnsi="Calibri" w:cs="Calibri"/>
          <w:sz w:val="22"/>
          <w:szCs w:val="22"/>
        </w:rPr>
        <w:t>•</w:t>
      </w:r>
      <w:r w:rsidRPr="000774B9">
        <w:rPr>
          <w:rFonts w:ascii="Calibri" w:hAnsi="Calibri" w:cs="Calibri"/>
          <w:sz w:val="22"/>
          <w:szCs w:val="22"/>
        </w:rPr>
        <w:tab/>
        <w:t>Zodpovednosti počas testovania</w:t>
      </w:r>
    </w:p>
    <w:p w14:paraId="339D4D48" w14:textId="77777777" w:rsidR="00B35D06" w:rsidRPr="000774B9" w:rsidRDefault="00B35D06" w:rsidP="00B35D06">
      <w:pPr>
        <w:rPr>
          <w:rFonts w:ascii="Calibri" w:hAnsi="Calibri" w:cs="Calibri"/>
          <w:strike/>
          <w:sz w:val="22"/>
          <w:szCs w:val="22"/>
        </w:rPr>
      </w:pPr>
      <w:r w:rsidRPr="000774B9">
        <w:rPr>
          <w:rFonts w:ascii="Calibri" w:hAnsi="Calibri" w:cs="Calibri"/>
          <w:sz w:val="22"/>
          <w:szCs w:val="22"/>
        </w:rPr>
        <w:t>•</w:t>
      </w:r>
      <w:r w:rsidRPr="000774B9">
        <w:rPr>
          <w:rFonts w:ascii="Calibri" w:hAnsi="Calibri" w:cs="Calibri"/>
          <w:sz w:val="22"/>
          <w:szCs w:val="22"/>
        </w:rPr>
        <w:tab/>
        <w:t>Testovacie fázy</w:t>
      </w:r>
    </w:p>
    <w:p w14:paraId="34AA7F2D" w14:textId="77777777" w:rsidR="00B35D06" w:rsidRPr="000774B9" w:rsidRDefault="00B35D06" w:rsidP="00B35D06">
      <w:pPr>
        <w:rPr>
          <w:rFonts w:ascii="Calibri" w:hAnsi="Calibri" w:cs="Calibri"/>
          <w:sz w:val="22"/>
          <w:szCs w:val="22"/>
        </w:rPr>
      </w:pPr>
      <w:r w:rsidRPr="000774B9">
        <w:rPr>
          <w:rFonts w:ascii="Calibri" w:hAnsi="Calibri" w:cs="Calibri"/>
          <w:sz w:val="22"/>
          <w:szCs w:val="22"/>
        </w:rPr>
        <w:lastRenderedPageBreak/>
        <w:t>•</w:t>
      </w:r>
      <w:r w:rsidRPr="000774B9">
        <w:rPr>
          <w:rFonts w:ascii="Calibri" w:hAnsi="Calibri" w:cs="Calibri"/>
          <w:sz w:val="22"/>
          <w:szCs w:val="22"/>
        </w:rPr>
        <w:tab/>
        <w:t>Kritéria na akceptačné testovanie v súlade so Zmluvou o dielo.</w:t>
      </w:r>
    </w:p>
    <w:p w14:paraId="0BDDA7C9" w14:textId="77777777" w:rsidR="00B35D06" w:rsidRPr="000774B9" w:rsidRDefault="00B35D06" w:rsidP="00B35D06">
      <w:pPr>
        <w:rPr>
          <w:rFonts w:ascii="Calibri" w:hAnsi="Calibri" w:cs="Calibri"/>
          <w:sz w:val="22"/>
          <w:szCs w:val="22"/>
        </w:rPr>
      </w:pPr>
    </w:p>
    <w:p w14:paraId="517A739B" w14:textId="670BCB16" w:rsidR="00B35D06" w:rsidRPr="000774B9" w:rsidRDefault="00B35D06" w:rsidP="00B35D06">
      <w:pPr>
        <w:jc w:val="both"/>
        <w:rPr>
          <w:rFonts w:ascii="Calibri" w:hAnsi="Calibri" w:cs="Calibri"/>
          <w:sz w:val="22"/>
          <w:szCs w:val="22"/>
        </w:rPr>
      </w:pPr>
      <w:r w:rsidRPr="000774B9">
        <w:rPr>
          <w:rFonts w:ascii="Calibri" w:hAnsi="Calibri" w:cs="Calibri"/>
          <w:sz w:val="22"/>
          <w:szCs w:val="22"/>
        </w:rPr>
        <w:t xml:space="preserve">Požaduje sa testovanie jednotlivých SW komponentov a celého riešenia ako celku podľa schváleného plánu testov testovacími dátami vyhotovenými </w:t>
      </w:r>
      <w:r w:rsidR="00CD58F0">
        <w:rPr>
          <w:rFonts w:ascii="Calibri" w:hAnsi="Calibri" w:cs="Calibri"/>
          <w:sz w:val="22"/>
          <w:szCs w:val="22"/>
        </w:rPr>
        <w:t>Zhotovi</w:t>
      </w:r>
      <w:r w:rsidR="00CD58F0" w:rsidRPr="000774B9">
        <w:rPr>
          <w:rFonts w:ascii="Calibri" w:hAnsi="Calibri" w:cs="Calibri"/>
          <w:sz w:val="22"/>
          <w:szCs w:val="22"/>
        </w:rPr>
        <w:t xml:space="preserve">teľom </w:t>
      </w:r>
      <w:r w:rsidRPr="000774B9">
        <w:rPr>
          <w:rFonts w:ascii="Calibri" w:hAnsi="Calibri" w:cs="Calibri"/>
          <w:sz w:val="22"/>
          <w:szCs w:val="22"/>
        </w:rPr>
        <w:t>v nasledovnom rozsahu:</w:t>
      </w:r>
    </w:p>
    <w:p w14:paraId="61B1D3E1" w14:textId="77777777" w:rsidR="00B35D06" w:rsidRPr="000774B9" w:rsidRDefault="00B35D06" w:rsidP="00B35D06">
      <w:pPr>
        <w:rPr>
          <w:rFonts w:ascii="Calibri" w:hAnsi="Calibri" w:cs="Calibri"/>
          <w:sz w:val="22"/>
          <w:szCs w:val="22"/>
        </w:rPr>
      </w:pPr>
    </w:p>
    <w:tbl>
      <w:tblPr>
        <w:tblStyle w:val="Mriekatabuky"/>
        <w:tblW w:w="9634" w:type="dxa"/>
        <w:tblLook w:val="04A0" w:firstRow="1" w:lastRow="0" w:firstColumn="1" w:lastColumn="0" w:noHBand="0" w:noVBand="1"/>
      </w:tblPr>
      <w:tblGrid>
        <w:gridCol w:w="3535"/>
        <w:gridCol w:w="1705"/>
        <w:gridCol w:w="4394"/>
      </w:tblGrid>
      <w:tr w:rsidR="00B35D06" w:rsidRPr="000774B9" w14:paraId="7682E7ED" w14:textId="77777777" w:rsidTr="0050153C">
        <w:trPr>
          <w:trHeight w:val="401"/>
        </w:trPr>
        <w:tc>
          <w:tcPr>
            <w:tcW w:w="3535" w:type="dxa"/>
            <w:shd w:val="clear" w:color="auto" w:fill="D9D9D9" w:themeFill="background1" w:themeFillShade="D9"/>
            <w:vAlign w:val="center"/>
          </w:tcPr>
          <w:p w14:paraId="7E1A3F05" w14:textId="77777777" w:rsidR="00B35D06" w:rsidRPr="000774B9" w:rsidRDefault="00B35D06" w:rsidP="0050153C">
            <w:pPr>
              <w:rPr>
                <w:rFonts w:ascii="Calibri" w:hAnsi="Calibri" w:cs="Calibri"/>
                <w:b/>
                <w:sz w:val="22"/>
                <w:szCs w:val="22"/>
              </w:rPr>
            </w:pPr>
            <w:r w:rsidRPr="000774B9">
              <w:rPr>
                <w:rFonts w:ascii="Calibri" w:hAnsi="Calibri" w:cs="Calibri"/>
                <w:b/>
                <w:sz w:val="22"/>
                <w:szCs w:val="22"/>
              </w:rPr>
              <w:t>Typ testov</w:t>
            </w:r>
          </w:p>
        </w:tc>
        <w:tc>
          <w:tcPr>
            <w:tcW w:w="1705" w:type="dxa"/>
            <w:shd w:val="clear" w:color="auto" w:fill="D9D9D9" w:themeFill="background1" w:themeFillShade="D9"/>
            <w:vAlign w:val="center"/>
          </w:tcPr>
          <w:p w14:paraId="4FF08C51" w14:textId="77777777" w:rsidR="00B35D06" w:rsidRPr="000774B9" w:rsidRDefault="00B35D06" w:rsidP="0050153C">
            <w:pPr>
              <w:jc w:val="center"/>
              <w:rPr>
                <w:rFonts w:ascii="Calibri" w:hAnsi="Calibri" w:cs="Calibri"/>
                <w:b/>
                <w:sz w:val="22"/>
                <w:szCs w:val="22"/>
              </w:rPr>
            </w:pPr>
            <w:r w:rsidRPr="000774B9">
              <w:rPr>
                <w:rFonts w:ascii="Calibri" w:hAnsi="Calibri" w:cs="Calibri"/>
                <w:b/>
                <w:sz w:val="22"/>
                <w:szCs w:val="22"/>
              </w:rPr>
              <w:t>Testy realizuje</w:t>
            </w:r>
          </w:p>
        </w:tc>
        <w:tc>
          <w:tcPr>
            <w:tcW w:w="4394" w:type="dxa"/>
            <w:shd w:val="clear" w:color="auto" w:fill="D9D9D9" w:themeFill="background1" w:themeFillShade="D9"/>
            <w:vAlign w:val="center"/>
          </w:tcPr>
          <w:p w14:paraId="5A43CFAC" w14:textId="4A7AF9D0" w:rsidR="00B35D06" w:rsidRPr="000774B9" w:rsidRDefault="00B35D06" w:rsidP="00CD58F0">
            <w:pPr>
              <w:rPr>
                <w:rFonts w:ascii="Calibri" w:hAnsi="Calibri" w:cs="Calibri"/>
                <w:b/>
                <w:sz w:val="22"/>
                <w:szCs w:val="22"/>
              </w:rPr>
            </w:pPr>
            <w:r w:rsidRPr="000774B9">
              <w:rPr>
                <w:rFonts w:ascii="Calibri" w:hAnsi="Calibri" w:cs="Calibri"/>
                <w:b/>
                <w:sz w:val="22"/>
                <w:szCs w:val="22"/>
              </w:rPr>
              <w:t xml:space="preserve">Požiadavky na </w:t>
            </w:r>
            <w:r w:rsidR="00CD58F0">
              <w:rPr>
                <w:rFonts w:ascii="Calibri" w:hAnsi="Calibri" w:cs="Calibri"/>
                <w:b/>
                <w:sz w:val="22"/>
                <w:szCs w:val="22"/>
              </w:rPr>
              <w:t>Zhotovi</w:t>
            </w:r>
            <w:r w:rsidR="00CD58F0" w:rsidRPr="000774B9">
              <w:rPr>
                <w:rFonts w:ascii="Calibri" w:hAnsi="Calibri" w:cs="Calibri"/>
                <w:b/>
                <w:sz w:val="22"/>
                <w:szCs w:val="22"/>
              </w:rPr>
              <w:t>teľa</w:t>
            </w:r>
          </w:p>
        </w:tc>
      </w:tr>
      <w:tr w:rsidR="00B35D06" w:rsidRPr="000774B9" w14:paraId="6D16FED2" w14:textId="77777777" w:rsidTr="0050153C">
        <w:tc>
          <w:tcPr>
            <w:tcW w:w="3535" w:type="dxa"/>
          </w:tcPr>
          <w:p w14:paraId="17086543"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Funkčné testy</w:t>
            </w:r>
          </w:p>
        </w:tc>
        <w:tc>
          <w:tcPr>
            <w:tcW w:w="1705" w:type="dxa"/>
          </w:tcPr>
          <w:p w14:paraId="3821800D" w14:textId="6ACE6CD6" w:rsidR="00B35D06" w:rsidRPr="000774B9" w:rsidRDefault="00CD58F0" w:rsidP="0050153C">
            <w:pPr>
              <w:jc w:val="center"/>
              <w:rPr>
                <w:rFonts w:ascii="Calibri" w:hAnsi="Calibri" w:cs="Calibri"/>
                <w:sz w:val="22"/>
                <w:szCs w:val="22"/>
              </w:rPr>
            </w:pPr>
            <w:r>
              <w:rPr>
                <w:rFonts w:ascii="Calibri" w:hAnsi="Calibri" w:cs="Calibri"/>
                <w:sz w:val="22"/>
                <w:szCs w:val="22"/>
              </w:rPr>
              <w:t>Zhotoviteľ</w:t>
            </w:r>
          </w:p>
        </w:tc>
        <w:tc>
          <w:tcPr>
            <w:tcW w:w="4394" w:type="dxa"/>
          </w:tcPr>
          <w:p w14:paraId="783A3BD9"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Príprava, realizácia a vyhodnotenie testov</w:t>
            </w:r>
          </w:p>
        </w:tc>
      </w:tr>
      <w:tr w:rsidR="00B35D06" w:rsidRPr="000774B9" w14:paraId="75ED0845" w14:textId="77777777" w:rsidTr="0050153C">
        <w:tc>
          <w:tcPr>
            <w:tcW w:w="3535" w:type="dxa"/>
          </w:tcPr>
          <w:p w14:paraId="263ABC65"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Bezpečnostné testy</w:t>
            </w:r>
          </w:p>
        </w:tc>
        <w:tc>
          <w:tcPr>
            <w:tcW w:w="1705" w:type="dxa"/>
          </w:tcPr>
          <w:p w14:paraId="365A3D24" w14:textId="0C324A80" w:rsidR="00B35D06" w:rsidRPr="000774B9" w:rsidRDefault="00CD58F0" w:rsidP="00CD58F0">
            <w:pPr>
              <w:jc w:val="center"/>
              <w:rPr>
                <w:rFonts w:ascii="Calibri" w:hAnsi="Calibri" w:cs="Calibri"/>
                <w:sz w:val="22"/>
                <w:szCs w:val="22"/>
              </w:rPr>
            </w:pPr>
            <w:r>
              <w:rPr>
                <w:rFonts w:ascii="Calibri" w:hAnsi="Calibri" w:cs="Calibri"/>
                <w:sz w:val="22"/>
                <w:szCs w:val="22"/>
              </w:rPr>
              <w:t>Zhotoviteľ</w:t>
            </w:r>
          </w:p>
        </w:tc>
        <w:tc>
          <w:tcPr>
            <w:tcW w:w="4394" w:type="dxa"/>
          </w:tcPr>
          <w:p w14:paraId="3EE86EBC"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Príprava, realizácia a vyhodnotenie testov</w:t>
            </w:r>
          </w:p>
        </w:tc>
      </w:tr>
      <w:tr w:rsidR="00B35D06" w:rsidRPr="000774B9" w14:paraId="4FE88633" w14:textId="77777777" w:rsidTr="0050153C">
        <w:tc>
          <w:tcPr>
            <w:tcW w:w="3535" w:type="dxa"/>
          </w:tcPr>
          <w:p w14:paraId="21634770"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Záťažové testy</w:t>
            </w:r>
          </w:p>
        </w:tc>
        <w:tc>
          <w:tcPr>
            <w:tcW w:w="1705" w:type="dxa"/>
          </w:tcPr>
          <w:p w14:paraId="78B85DA3" w14:textId="0060D49D" w:rsidR="00B35D06" w:rsidRPr="000774B9" w:rsidRDefault="00CD58F0" w:rsidP="0050153C">
            <w:pPr>
              <w:jc w:val="center"/>
              <w:rPr>
                <w:rFonts w:ascii="Calibri" w:hAnsi="Calibri" w:cs="Calibri"/>
                <w:sz w:val="22"/>
                <w:szCs w:val="22"/>
              </w:rPr>
            </w:pPr>
            <w:r>
              <w:rPr>
                <w:rFonts w:ascii="Calibri" w:hAnsi="Calibri" w:cs="Calibri"/>
                <w:sz w:val="22"/>
                <w:szCs w:val="22"/>
              </w:rPr>
              <w:t>Zhotoviteľ</w:t>
            </w:r>
          </w:p>
        </w:tc>
        <w:tc>
          <w:tcPr>
            <w:tcW w:w="4394" w:type="dxa"/>
          </w:tcPr>
          <w:p w14:paraId="53ED4122"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Príprava, realizácia a vyhodnotenie testov</w:t>
            </w:r>
          </w:p>
        </w:tc>
      </w:tr>
      <w:tr w:rsidR="00B35D06" w:rsidRPr="000774B9" w14:paraId="6A08F86C" w14:textId="77777777" w:rsidTr="0050153C">
        <w:tc>
          <w:tcPr>
            <w:tcW w:w="3535" w:type="dxa"/>
          </w:tcPr>
          <w:p w14:paraId="26712BFE"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Systémové integračné testy</w:t>
            </w:r>
          </w:p>
        </w:tc>
        <w:tc>
          <w:tcPr>
            <w:tcW w:w="1705" w:type="dxa"/>
          </w:tcPr>
          <w:p w14:paraId="5EB18477" w14:textId="1DC942C9" w:rsidR="00B35D06" w:rsidRPr="000774B9" w:rsidRDefault="00CD58F0" w:rsidP="0050153C">
            <w:pPr>
              <w:jc w:val="center"/>
              <w:rPr>
                <w:rFonts w:ascii="Calibri" w:hAnsi="Calibri" w:cs="Calibri"/>
                <w:sz w:val="22"/>
                <w:szCs w:val="22"/>
              </w:rPr>
            </w:pPr>
            <w:r>
              <w:rPr>
                <w:rFonts w:ascii="Calibri" w:hAnsi="Calibri" w:cs="Calibri"/>
                <w:sz w:val="22"/>
                <w:szCs w:val="22"/>
              </w:rPr>
              <w:t>Zhotoviteľ</w:t>
            </w:r>
          </w:p>
        </w:tc>
        <w:tc>
          <w:tcPr>
            <w:tcW w:w="4394" w:type="dxa"/>
          </w:tcPr>
          <w:p w14:paraId="5B33B739"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Príprava, realizácia a vyhodnotenie testov</w:t>
            </w:r>
          </w:p>
        </w:tc>
      </w:tr>
      <w:tr w:rsidR="00B35D06" w:rsidRPr="000774B9" w14:paraId="339E525F" w14:textId="77777777" w:rsidTr="0050153C">
        <w:tc>
          <w:tcPr>
            <w:tcW w:w="3535" w:type="dxa"/>
          </w:tcPr>
          <w:p w14:paraId="752F2498"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Penetračné testy</w:t>
            </w:r>
          </w:p>
        </w:tc>
        <w:tc>
          <w:tcPr>
            <w:tcW w:w="1705" w:type="dxa"/>
          </w:tcPr>
          <w:p w14:paraId="2C9BC17F" w14:textId="77777777" w:rsidR="00B35D06" w:rsidRPr="000774B9" w:rsidRDefault="00B35D06" w:rsidP="0050153C">
            <w:pPr>
              <w:jc w:val="center"/>
              <w:rPr>
                <w:rFonts w:ascii="Calibri" w:hAnsi="Calibri" w:cs="Calibri"/>
                <w:sz w:val="22"/>
                <w:szCs w:val="22"/>
              </w:rPr>
            </w:pPr>
            <w:r w:rsidRPr="000774B9">
              <w:rPr>
                <w:rFonts w:ascii="Calibri" w:hAnsi="Calibri" w:cs="Calibri"/>
                <w:sz w:val="22"/>
                <w:szCs w:val="22"/>
              </w:rPr>
              <w:t>Datacentrum – CSIRT.SK</w:t>
            </w:r>
          </w:p>
        </w:tc>
        <w:tc>
          <w:tcPr>
            <w:tcW w:w="4394" w:type="dxa"/>
          </w:tcPr>
          <w:p w14:paraId="6E5AFCBA"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Súčinnosť a podpora pri príprave, realizácii a vyhodnotení testov</w:t>
            </w:r>
          </w:p>
        </w:tc>
      </w:tr>
    </w:tbl>
    <w:p w14:paraId="5BCAE871" w14:textId="4D13D1E4" w:rsidR="00B35D06" w:rsidRPr="000774B9" w:rsidRDefault="00B35D06" w:rsidP="00B35D06">
      <w:pPr>
        <w:rPr>
          <w:rFonts w:ascii="Calibri" w:hAnsi="Calibri" w:cs="Calibri"/>
          <w:b/>
          <w:color w:val="000000" w:themeColor="text1"/>
          <w:sz w:val="22"/>
          <w:szCs w:val="22"/>
        </w:rPr>
      </w:pPr>
      <w:r w:rsidRPr="000774B9">
        <w:rPr>
          <w:rFonts w:ascii="Calibri" w:hAnsi="Calibri" w:cs="Calibri"/>
          <w:b/>
          <w:color w:val="000000" w:themeColor="text1"/>
          <w:sz w:val="22"/>
          <w:szCs w:val="22"/>
        </w:rPr>
        <w:t xml:space="preserve">Tabuľka 7 Typy testov vrátane požiadaviek na </w:t>
      </w:r>
      <w:r w:rsidR="00CD58F0">
        <w:rPr>
          <w:rFonts w:ascii="Calibri" w:hAnsi="Calibri" w:cs="Calibri"/>
          <w:b/>
          <w:color w:val="000000" w:themeColor="text1"/>
          <w:sz w:val="22"/>
          <w:szCs w:val="22"/>
        </w:rPr>
        <w:t>Zhotovi</w:t>
      </w:r>
      <w:r w:rsidR="00CD58F0" w:rsidRPr="000774B9">
        <w:rPr>
          <w:rFonts w:ascii="Calibri" w:hAnsi="Calibri" w:cs="Calibri"/>
          <w:b/>
          <w:color w:val="000000" w:themeColor="text1"/>
          <w:sz w:val="22"/>
          <w:szCs w:val="22"/>
        </w:rPr>
        <w:t>teľa</w:t>
      </w:r>
    </w:p>
    <w:p w14:paraId="12442067" w14:textId="77777777" w:rsidR="00B35D06" w:rsidRPr="000774B9" w:rsidRDefault="00B35D06" w:rsidP="00B35D06">
      <w:pPr>
        <w:rPr>
          <w:rFonts w:ascii="Calibri" w:hAnsi="Calibri" w:cs="Calibri"/>
          <w:sz w:val="22"/>
          <w:szCs w:val="22"/>
        </w:rPr>
      </w:pPr>
    </w:p>
    <w:p w14:paraId="5A9BD1BA"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Požiadavky na nasadenie riešenia elektronickej pošty MS SR</w:t>
      </w:r>
    </w:p>
    <w:p w14:paraId="26C9C342" w14:textId="0C67FAE3" w:rsidR="00B35D06" w:rsidRPr="000774B9" w:rsidRDefault="00CD58F0" w:rsidP="00B35D06">
      <w:pPr>
        <w:jc w:val="both"/>
        <w:rPr>
          <w:rFonts w:ascii="Calibri" w:hAnsi="Calibri" w:cs="Calibri"/>
          <w:sz w:val="22"/>
          <w:szCs w:val="22"/>
        </w:rPr>
      </w:pPr>
      <w:r>
        <w:rPr>
          <w:rFonts w:ascii="Calibri" w:hAnsi="Calibri" w:cs="Calibri"/>
          <w:sz w:val="22"/>
          <w:szCs w:val="22"/>
        </w:rPr>
        <w:t>Zhotovi</w:t>
      </w:r>
      <w:r w:rsidRPr="000774B9">
        <w:rPr>
          <w:rFonts w:ascii="Calibri" w:hAnsi="Calibri" w:cs="Calibri"/>
          <w:sz w:val="22"/>
          <w:szCs w:val="22"/>
        </w:rPr>
        <w:t xml:space="preserve">teľ </w:t>
      </w:r>
      <w:r w:rsidR="00B35D06" w:rsidRPr="000774B9">
        <w:rPr>
          <w:rFonts w:ascii="Calibri" w:hAnsi="Calibri" w:cs="Calibri"/>
          <w:sz w:val="22"/>
          <w:szCs w:val="22"/>
        </w:rPr>
        <w:t>dodá  technologické riešenie, vrátane konfigurácie, inštalácie SW vo vládnom cloude, zabezpečí migráciu dát z existujúceho riešenia z Datacentra Ministerstva financií SR a zavedenie riešenia do rutinnej prevádzky podľa detailnej technickej špecifikácie a  projektového harmonogramu.</w:t>
      </w:r>
    </w:p>
    <w:p w14:paraId="25548A07" w14:textId="77777777" w:rsidR="00B35D06" w:rsidRPr="000774B9" w:rsidRDefault="00B35D06" w:rsidP="00B35D06">
      <w:pPr>
        <w:jc w:val="both"/>
        <w:rPr>
          <w:rFonts w:ascii="Calibri" w:hAnsi="Calibri" w:cs="Calibri"/>
          <w:sz w:val="22"/>
          <w:szCs w:val="22"/>
        </w:rPr>
      </w:pPr>
      <w:r w:rsidRPr="000774B9">
        <w:rPr>
          <w:rFonts w:ascii="Calibri" w:hAnsi="Calibri" w:cs="Calibri"/>
          <w:sz w:val="22"/>
          <w:szCs w:val="22"/>
        </w:rPr>
        <w:t>Prevádzku samotného riešenia bude realizovať Objednávateľ na základe dodanej dokumentácie podľa požiadavky P.8.</w:t>
      </w:r>
    </w:p>
    <w:p w14:paraId="373FFA39" w14:textId="77777777" w:rsidR="00B35D06" w:rsidRPr="000774B9" w:rsidRDefault="00B35D06" w:rsidP="00B35D06">
      <w:pPr>
        <w:jc w:val="both"/>
        <w:rPr>
          <w:rFonts w:ascii="Calibri" w:hAnsi="Calibri" w:cs="Calibri"/>
          <w:sz w:val="22"/>
          <w:szCs w:val="22"/>
        </w:rPr>
      </w:pPr>
    </w:p>
    <w:p w14:paraId="2C6F21B8"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Požiadavky na bezpečnosť nového riešenia elektronickej pošty MS SR</w:t>
      </w:r>
    </w:p>
    <w:p w14:paraId="3E6D4E7C" w14:textId="0C108EE4" w:rsidR="00B35D06" w:rsidRPr="000774B9" w:rsidRDefault="00B35D06" w:rsidP="00B35D06">
      <w:pPr>
        <w:jc w:val="both"/>
        <w:rPr>
          <w:rFonts w:ascii="Calibri" w:hAnsi="Calibri" w:cs="Calibri"/>
          <w:sz w:val="22"/>
          <w:szCs w:val="22"/>
        </w:rPr>
      </w:pPr>
      <w:r w:rsidRPr="000774B9">
        <w:rPr>
          <w:rFonts w:ascii="Calibri" w:hAnsi="Calibri" w:cs="Calibri"/>
          <w:sz w:val="22"/>
          <w:szCs w:val="22"/>
        </w:rPr>
        <w:t xml:space="preserve">Požaduje sa, aby </w:t>
      </w:r>
      <w:r w:rsidR="00CD58F0">
        <w:rPr>
          <w:rFonts w:ascii="Calibri" w:hAnsi="Calibri" w:cs="Calibri"/>
          <w:sz w:val="22"/>
          <w:szCs w:val="22"/>
        </w:rPr>
        <w:t>Zhotovi</w:t>
      </w:r>
      <w:r w:rsidR="00CD58F0" w:rsidRPr="000774B9">
        <w:rPr>
          <w:rFonts w:ascii="Calibri" w:hAnsi="Calibri" w:cs="Calibri"/>
          <w:sz w:val="22"/>
          <w:szCs w:val="22"/>
        </w:rPr>
        <w:t xml:space="preserve">teľ </w:t>
      </w:r>
      <w:r w:rsidRPr="000774B9">
        <w:rPr>
          <w:rFonts w:ascii="Calibri" w:hAnsi="Calibri" w:cs="Calibri"/>
          <w:sz w:val="22"/>
          <w:szCs w:val="22"/>
        </w:rPr>
        <w:t>zabezpečil minimálne existujúcu úroveň bezpečnostných pravidiel, a teda:</w:t>
      </w:r>
    </w:p>
    <w:p w14:paraId="0268BF32" w14:textId="77777777" w:rsidR="00B35D06" w:rsidRPr="000774B9" w:rsidRDefault="00B35D06" w:rsidP="00B35D06">
      <w:pPr>
        <w:jc w:val="both"/>
        <w:rPr>
          <w:rFonts w:ascii="Calibri" w:hAnsi="Calibri" w:cs="Calibri"/>
          <w:sz w:val="22"/>
          <w:szCs w:val="22"/>
        </w:rPr>
      </w:pPr>
    </w:p>
    <w:p w14:paraId="077B93F8" w14:textId="77777777" w:rsidR="00B35D06" w:rsidRPr="000774B9" w:rsidRDefault="00B35D06" w:rsidP="00B35D06">
      <w:pPr>
        <w:jc w:val="both"/>
        <w:rPr>
          <w:rFonts w:ascii="Calibri" w:hAnsi="Calibri" w:cs="Calibri"/>
          <w:sz w:val="22"/>
          <w:szCs w:val="22"/>
        </w:rPr>
      </w:pPr>
      <w:r w:rsidRPr="000774B9">
        <w:rPr>
          <w:rFonts w:ascii="Calibri" w:hAnsi="Calibri" w:cs="Calibri"/>
          <w:sz w:val="22"/>
          <w:szCs w:val="22"/>
        </w:rPr>
        <w:t>3 stupne ochrany:</w:t>
      </w:r>
    </w:p>
    <w:p w14:paraId="2AE84A6B" w14:textId="5D19BD7E" w:rsidR="00B35D06" w:rsidRPr="000774B9" w:rsidRDefault="00B35D06" w:rsidP="00B35D06">
      <w:pPr>
        <w:pStyle w:val="Odsekzoznamu"/>
        <w:numPr>
          <w:ilvl w:val="0"/>
          <w:numId w:val="45"/>
        </w:numPr>
        <w:jc w:val="both"/>
        <w:rPr>
          <w:rFonts w:ascii="Calibri" w:hAnsi="Calibri" w:cs="Calibri"/>
          <w:sz w:val="22"/>
          <w:szCs w:val="22"/>
        </w:rPr>
      </w:pPr>
      <w:r w:rsidRPr="000774B9">
        <w:rPr>
          <w:rFonts w:ascii="Calibri" w:hAnsi="Calibri" w:cs="Calibri"/>
          <w:sz w:val="22"/>
          <w:szCs w:val="22"/>
        </w:rPr>
        <w:t>stupeň – mailová brána</w:t>
      </w:r>
      <w:r w:rsidR="00421B58">
        <w:rPr>
          <w:rFonts w:ascii="Calibri" w:hAnsi="Calibri" w:cs="Calibri"/>
          <w:sz w:val="22"/>
          <w:szCs w:val="22"/>
        </w:rPr>
        <w:t xml:space="preserve"> </w:t>
      </w:r>
      <w:r w:rsidR="008D7F1F" w:rsidRPr="000774B9">
        <w:rPr>
          <w:rFonts w:ascii="Calibri" w:hAnsi="Calibri" w:cs="Calibri"/>
          <w:sz w:val="22"/>
          <w:szCs w:val="22"/>
        </w:rPr>
        <w:t>(formou odporučení</w:t>
      </w:r>
      <w:r w:rsidR="008D7F1F">
        <w:rPr>
          <w:rFonts w:ascii="Calibri" w:hAnsi="Calibri" w:cs="Calibri"/>
          <w:sz w:val="22"/>
          <w:szCs w:val="22"/>
        </w:rPr>
        <w:t xml:space="preserve"> na existujúcej emailovej bráne</w:t>
      </w:r>
      <w:r w:rsidR="008D7F1F" w:rsidRPr="000774B9">
        <w:rPr>
          <w:rFonts w:ascii="Calibri" w:hAnsi="Calibri" w:cs="Calibri"/>
          <w:sz w:val="22"/>
          <w:szCs w:val="22"/>
        </w:rPr>
        <w:t>, realizáciu zabezpečí Objednávateľ)</w:t>
      </w:r>
      <w:r w:rsidRPr="000774B9">
        <w:rPr>
          <w:rFonts w:ascii="Calibri" w:hAnsi="Calibri" w:cs="Calibri"/>
          <w:sz w:val="22"/>
          <w:szCs w:val="22"/>
        </w:rPr>
        <w:t>,</w:t>
      </w:r>
    </w:p>
    <w:p w14:paraId="2C7BB39E" w14:textId="77777777" w:rsidR="00B35D06" w:rsidRPr="000774B9" w:rsidRDefault="00B35D06" w:rsidP="00B35D06">
      <w:pPr>
        <w:pStyle w:val="Odsekzoznamu"/>
        <w:numPr>
          <w:ilvl w:val="0"/>
          <w:numId w:val="45"/>
        </w:numPr>
        <w:jc w:val="both"/>
        <w:rPr>
          <w:rFonts w:ascii="Calibri" w:hAnsi="Calibri" w:cs="Calibri"/>
          <w:sz w:val="22"/>
          <w:szCs w:val="22"/>
        </w:rPr>
      </w:pPr>
      <w:r w:rsidRPr="000774B9">
        <w:rPr>
          <w:rFonts w:ascii="Calibri" w:hAnsi="Calibri" w:cs="Calibri"/>
          <w:sz w:val="22"/>
          <w:szCs w:val="22"/>
        </w:rPr>
        <w:t>stupeň – MS Exchange,</w:t>
      </w:r>
    </w:p>
    <w:p w14:paraId="20A68D4E" w14:textId="77777777" w:rsidR="00B35D06" w:rsidRPr="000774B9" w:rsidRDefault="00B35D06" w:rsidP="00B35D06">
      <w:pPr>
        <w:pStyle w:val="Odsekzoznamu"/>
        <w:numPr>
          <w:ilvl w:val="0"/>
          <w:numId w:val="45"/>
        </w:numPr>
        <w:jc w:val="both"/>
        <w:rPr>
          <w:rFonts w:ascii="Calibri" w:hAnsi="Calibri" w:cs="Calibri"/>
          <w:sz w:val="22"/>
          <w:szCs w:val="22"/>
        </w:rPr>
      </w:pPr>
      <w:r w:rsidRPr="000774B9">
        <w:rPr>
          <w:rFonts w:ascii="Calibri" w:hAnsi="Calibri" w:cs="Calibri"/>
          <w:sz w:val="22"/>
          <w:szCs w:val="22"/>
        </w:rPr>
        <w:t>stupeň – MS Outlook, Antivír na klientovi (formou odporučení, realizáciu zabezpečí Objednávateľ).</w:t>
      </w:r>
    </w:p>
    <w:p w14:paraId="30879D73" w14:textId="77777777" w:rsidR="00B35D06" w:rsidRPr="000774B9" w:rsidRDefault="00B35D06" w:rsidP="00B35D06">
      <w:pPr>
        <w:jc w:val="both"/>
        <w:rPr>
          <w:rFonts w:ascii="Calibri" w:hAnsi="Calibri" w:cs="Calibri"/>
          <w:sz w:val="22"/>
          <w:szCs w:val="22"/>
        </w:rPr>
      </w:pPr>
    </w:p>
    <w:p w14:paraId="5DB01822" w14:textId="77777777" w:rsidR="00B35D06" w:rsidRPr="000774B9" w:rsidRDefault="00B35D06" w:rsidP="00B35D06">
      <w:pPr>
        <w:jc w:val="both"/>
        <w:rPr>
          <w:rFonts w:ascii="Calibri" w:hAnsi="Calibri" w:cs="Calibri"/>
          <w:sz w:val="22"/>
          <w:szCs w:val="22"/>
        </w:rPr>
      </w:pPr>
      <w:r w:rsidRPr="000774B9">
        <w:rPr>
          <w:rFonts w:ascii="Calibri" w:hAnsi="Calibri" w:cs="Calibri"/>
          <w:sz w:val="22"/>
          <w:szCs w:val="22"/>
        </w:rPr>
        <w:t>Vstupné pravidlá a politiky pre smer dovnútra:</w:t>
      </w:r>
    </w:p>
    <w:p w14:paraId="479AC042" w14:textId="77777777" w:rsidR="00B35D06" w:rsidRPr="000774B9" w:rsidRDefault="00B35D06" w:rsidP="00B35D06">
      <w:pPr>
        <w:jc w:val="both"/>
        <w:rPr>
          <w:rFonts w:ascii="Calibri" w:hAnsi="Calibri" w:cs="Calibri"/>
          <w:sz w:val="22"/>
          <w:szCs w:val="22"/>
        </w:rPr>
      </w:pPr>
    </w:p>
    <w:p w14:paraId="16CE755A" w14:textId="77777777" w:rsidR="00B35D06" w:rsidRPr="000774B9" w:rsidRDefault="00B35D06" w:rsidP="00B35D06">
      <w:pPr>
        <w:pStyle w:val="Odsekzoznamu"/>
        <w:numPr>
          <w:ilvl w:val="0"/>
          <w:numId w:val="41"/>
        </w:numPr>
        <w:jc w:val="both"/>
        <w:rPr>
          <w:rFonts w:ascii="Calibri" w:hAnsi="Calibri" w:cs="Calibri"/>
          <w:sz w:val="22"/>
          <w:szCs w:val="22"/>
        </w:rPr>
      </w:pPr>
      <w:r w:rsidRPr="000774B9">
        <w:rPr>
          <w:rFonts w:ascii="Calibri" w:hAnsi="Calibri" w:cs="Calibri"/>
          <w:sz w:val="22"/>
          <w:szCs w:val="22"/>
        </w:rPr>
        <w:t xml:space="preserve">Veľkosť správy 15360KB </w:t>
      </w:r>
    </w:p>
    <w:p w14:paraId="0978BB37" w14:textId="77777777" w:rsidR="00B35D06" w:rsidRPr="000774B9" w:rsidRDefault="00B35D06" w:rsidP="00B35D06">
      <w:pPr>
        <w:pStyle w:val="Odsekzoznamu"/>
        <w:numPr>
          <w:ilvl w:val="0"/>
          <w:numId w:val="41"/>
        </w:numPr>
        <w:jc w:val="both"/>
        <w:rPr>
          <w:rFonts w:ascii="Calibri" w:hAnsi="Calibri" w:cs="Calibri"/>
          <w:sz w:val="22"/>
          <w:szCs w:val="22"/>
        </w:rPr>
      </w:pPr>
      <w:r w:rsidRPr="000774B9">
        <w:rPr>
          <w:rFonts w:ascii="Calibri" w:hAnsi="Calibri" w:cs="Calibri"/>
          <w:sz w:val="22"/>
          <w:szCs w:val="22"/>
        </w:rPr>
        <w:t xml:space="preserve">Počet konexií na IP adresu </w:t>
      </w:r>
    </w:p>
    <w:p w14:paraId="77B2E553" w14:textId="77777777" w:rsidR="00B35D06" w:rsidRPr="000774B9" w:rsidRDefault="00B35D06" w:rsidP="00B35D06">
      <w:pPr>
        <w:pStyle w:val="Odsekzoznamu"/>
        <w:numPr>
          <w:ilvl w:val="0"/>
          <w:numId w:val="41"/>
        </w:numPr>
        <w:jc w:val="both"/>
        <w:rPr>
          <w:rFonts w:ascii="Calibri" w:hAnsi="Calibri" w:cs="Calibri"/>
          <w:sz w:val="22"/>
          <w:szCs w:val="22"/>
        </w:rPr>
      </w:pPr>
      <w:r w:rsidRPr="000774B9">
        <w:rPr>
          <w:rFonts w:ascii="Calibri" w:hAnsi="Calibri" w:cs="Calibri"/>
          <w:sz w:val="22"/>
          <w:szCs w:val="22"/>
        </w:rPr>
        <w:t xml:space="preserve">RBL-Real time blacklist (Spamhaus service) </w:t>
      </w:r>
    </w:p>
    <w:p w14:paraId="251491C6" w14:textId="77777777" w:rsidR="00B35D06" w:rsidRPr="000774B9" w:rsidRDefault="00B35D06" w:rsidP="00B35D06">
      <w:pPr>
        <w:pStyle w:val="Odsekzoznamu"/>
        <w:numPr>
          <w:ilvl w:val="0"/>
          <w:numId w:val="41"/>
        </w:numPr>
        <w:jc w:val="both"/>
        <w:rPr>
          <w:rFonts w:ascii="Calibri" w:hAnsi="Calibri" w:cs="Calibri"/>
          <w:sz w:val="22"/>
          <w:szCs w:val="22"/>
        </w:rPr>
      </w:pPr>
      <w:r w:rsidRPr="000774B9">
        <w:rPr>
          <w:rFonts w:ascii="Calibri" w:hAnsi="Calibri" w:cs="Calibri"/>
          <w:sz w:val="22"/>
          <w:szCs w:val="22"/>
        </w:rPr>
        <w:t xml:space="preserve">Reverse DNS lookup </w:t>
      </w:r>
    </w:p>
    <w:p w14:paraId="21290CB5" w14:textId="77777777" w:rsidR="00B35D06" w:rsidRPr="000774B9" w:rsidRDefault="00B35D06" w:rsidP="00B35D06">
      <w:pPr>
        <w:pStyle w:val="Odsekzoznamu"/>
        <w:numPr>
          <w:ilvl w:val="0"/>
          <w:numId w:val="41"/>
        </w:numPr>
        <w:jc w:val="both"/>
        <w:rPr>
          <w:rFonts w:ascii="Calibri" w:hAnsi="Calibri" w:cs="Calibri"/>
          <w:sz w:val="22"/>
          <w:szCs w:val="22"/>
        </w:rPr>
      </w:pPr>
      <w:r w:rsidRPr="000774B9">
        <w:rPr>
          <w:rFonts w:ascii="Calibri" w:hAnsi="Calibri" w:cs="Calibri"/>
          <w:sz w:val="22"/>
          <w:szCs w:val="22"/>
        </w:rPr>
        <w:t>Reputation Service</w:t>
      </w:r>
    </w:p>
    <w:p w14:paraId="3ED942F0" w14:textId="77777777" w:rsidR="00B35D06" w:rsidRPr="000774B9" w:rsidRDefault="00B35D06" w:rsidP="00B35D06">
      <w:pPr>
        <w:jc w:val="both"/>
        <w:rPr>
          <w:rFonts w:ascii="Calibri" w:hAnsi="Calibri" w:cs="Calibri"/>
          <w:sz w:val="22"/>
          <w:szCs w:val="22"/>
        </w:rPr>
      </w:pPr>
    </w:p>
    <w:p w14:paraId="2FE9BA18" w14:textId="77777777" w:rsidR="00B35D06" w:rsidRPr="000774B9" w:rsidRDefault="00B35D06" w:rsidP="00B35D06">
      <w:pPr>
        <w:jc w:val="both"/>
        <w:rPr>
          <w:rFonts w:ascii="Calibri" w:hAnsi="Calibri" w:cs="Calibri"/>
          <w:sz w:val="22"/>
          <w:szCs w:val="22"/>
        </w:rPr>
      </w:pPr>
      <w:r w:rsidRPr="000774B9">
        <w:rPr>
          <w:rFonts w:ascii="Calibri" w:hAnsi="Calibri" w:cs="Calibri"/>
          <w:sz w:val="22"/>
          <w:szCs w:val="22"/>
        </w:rPr>
        <w:t>Bezpečnostná politika pre smer dovnútra:</w:t>
      </w:r>
    </w:p>
    <w:p w14:paraId="3494FA72" w14:textId="77777777" w:rsidR="00B35D06" w:rsidRPr="000774B9" w:rsidRDefault="00B35D06" w:rsidP="00B35D06">
      <w:pPr>
        <w:jc w:val="both"/>
        <w:rPr>
          <w:rFonts w:ascii="Calibri" w:hAnsi="Calibri" w:cs="Calibri"/>
          <w:sz w:val="22"/>
          <w:szCs w:val="22"/>
        </w:rPr>
      </w:pPr>
    </w:p>
    <w:p w14:paraId="5258A514" w14:textId="77777777" w:rsidR="00B35D06" w:rsidRPr="000774B9" w:rsidRDefault="00B35D06" w:rsidP="00B35D06">
      <w:pPr>
        <w:pStyle w:val="Odsekzoznamu"/>
        <w:numPr>
          <w:ilvl w:val="0"/>
          <w:numId w:val="42"/>
        </w:numPr>
        <w:jc w:val="both"/>
        <w:rPr>
          <w:rFonts w:ascii="Calibri" w:hAnsi="Calibri" w:cs="Calibri"/>
          <w:sz w:val="22"/>
          <w:szCs w:val="22"/>
        </w:rPr>
      </w:pPr>
      <w:r w:rsidRPr="000774B9">
        <w:rPr>
          <w:rFonts w:ascii="Calibri" w:hAnsi="Calibri" w:cs="Calibri"/>
          <w:sz w:val="22"/>
          <w:szCs w:val="22"/>
        </w:rPr>
        <w:t>Overenie existencie Adresáta v Active Directory – &lt;proxyAddresses&gt;</w:t>
      </w:r>
    </w:p>
    <w:p w14:paraId="2DC1DCEA" w14:textId="77777777" w:rsidR="00B35D06" w:rsidRPr="000774B9" w:rsidRDefault="00B35D06" w:rsidP="00B35D06">
      <w:pPr>
        <w:pStyle w:val="Odsekzoznamu"/>
        <w:numPr>
          <w:ilvl w:val="0"/>
          <w:numId w:val="42"/>
        </w:numPr>
        <w:jc w:val="both"/>
        <w:rPr>
          <w:rFonts w:ascii="Calibri" w:hAnsi="Calibri" w:cs="Calibri"/>
          <w:sz w:val="22"/>
          <w:szCs w:val="22"/>
        </w:rPr>
      </w:pPr>
      <w:r w:rsidRPr="000774B9">
        <w:rPr>
          <w:rFonts w:ascii="Calibri" w:hAnsi="Calibri" w:cs="Calibri"/>
          <w:sz w:val="22"/>
          <w:szCs w:val="22"/>
        </w:rPr>
        <w:t xml:space="preserve">Anti-Virus – Maily sú odložené v karanténe </w:t>
      </w:r>
    </w:p>
    <w:p w14:paraId="0144BF06" w14:textId="77777777" w:rsidR="00B35D06" w:rsidRPr="000774B9" w:rsidRDefault="00B35D06" w:rsidP="00B35D06">
      <w:pPr>
        <w:pStyle w:val="Odsekzoznamu"/>
        <w:numPr>
          <w:ilvl w:val="0"/>
          <w:numId w:val="42"/>
        </w:numPr>
        <w:jc w:val="both"/>
        <w:rPr>
          <w:rFonts w:ascii="Calibri" w:hAnsi="Calibri" w:cs="Calibri"/>
          <w:sz w:val="22"/>
          <w:szCs w:val="22"/>
        </w:rPr>
      </w:pPr>
      <w:r w:rsidRPr="000774B9">
        <w:rPr>
          <w:rFonts w:ascii="Calibri" w:hAnsi="Calibri" w:cs="Calibri"/>
          <w:sz w:val="22"/>
          <w:szCs w:val="22"/>
        </w:rPr>
        <w:t xml:space="preserve">URL Analýza ( kontrola obsahu E-mailu na pripojené URL) </w:t>
      </w:r>
    </w:p>
    <w:p w14:paraId="4560FDA1" w14:textId="77777777" w:rsidR="00B35D06" w:rsidRPr="000774B9" w:rsidRDefault="00B35D06" w:rsidP="00B35D06">
      <w:pPr>
        <w:pStyle w:val="Odsekzoznamu"/>
        <w:numPr>
          <w:ilvl w:val="0"/>
          <w:numId w:val="42"/>
        </w:numPr>
        <w:jc w:val="both"/>
        <w:rPr>
          <w:rFonts w:ascii="Calibri" w:hAnsi="Calibri" w:cs="Calibri"/>
          <w:sz w:val="22"/>
          <w:szCs w:val="22"/>
        </w:rPr>
      </w:pPr>
      <w:r w:rsidRPr="000774B9">
        <w:rPr>
          <w:rFonts w:ascii="Calibri" w:hAnsi="Calibri" w:cs="Calibri"/>
          <w:sz w:val="22"/>
          <w:szCs w:val="22"/>
        </w:rPr>
        <w:t>Anti-Spam – Maily sú držané v SPAM fronte na bráne 40 dní Comercial Bulk – Brána vsúva do subjektu správy „REKLAMA“</w:t>
      </w:r>
    </w:p>
    <w:p w14:paraId="34EEE906" w14:textId="77777777" w:rsidR="00B35D06" w:rsidRPr="000774B9" w:rsidRDefault="00B35D06" w:rsidP="00B35D06">
      <w:pPr>
        <w:jc w:val="both"/>
        <w:rPr>
          <w:rFonts w:ascii="Calibri" w:hAnsi="Calibri" w:cs="Calibri"/>
          <w:sz w:val="22"/>
          <w:szCs w:val="22"/>
        </w:rPr>
      </w:pPr>
    </w:p>
    <w:p w14:paraId="4C6E60D3" w14:textId="77777777" w:rsidR="00B35D06" w:rsidRPr="000774B9" w:rsidRDefault="00B35D06" w:rsidP="00B35D06">
      <w:pPr>
        <w:jc w:val="both"/>
        <w:rPr>
          <w:rFonts w:ascii="Calibri" w:hAnsi="Calibri" w:cs="Calibri"/>
          <w:sz w:val="22"/>
          <w:szCs w:val="22"/>
        </w:rPr>
      </w:pPr>
      <w:r w:rsidRPr="000774B9">
        <w:rPr>
          <w:rFonts w:ascii="Calibri" w:hAnsi="Calibri" w:cs="Calibri"/>
          <w:sz w:val="22"/>
          <w:szCs w:val="22"/>
        </w:rPr>
        <w:t>Bezpečnostná politika pre smer von:</w:t>
      </w:r>
    </w:p>
    <w:p w14:paraId="418549BB" w14:textId="77777777" w:rsidR="00B35D06" w:rsidRPr="000774B9" w:rsidRDefault="00B35D06" w:rsidP="00B35D06">
      <w:pPr>
        <w:jc w:val="both"/>
        <w:rPr>
          <w:rFonts w:ascii="Calibri" w:hAnsi="Calibri" w:cs="Calibri"/>
          <w:sz w:val="22"/>
          <w:szCs w:val="22"/>
        </w:rPr>
      </w:pPr>
    </w:p>
    <w:p w14:paraId="316A64EC" w14:textId="77777777" w:rsidR="00B35D06" w:rsidRPr="000774B9" w:rsidRDefault="00B35D06" w:rsidP="00B35D06">
      <w:pPr>
        <w:pStyle w:val="Odsekzoznamu"/>
        <w:numPr>
          <w:ilvl w:val="0"/>
          <w:numId w:val="43"/>
        </w:numPr>
        <w:jc w:val="both"/>
        <w:rPr>
          <w:rFonts w:ascii="Calibri" w:hAnsi="Calibri" w:cs="Calibri"/>
          <w:sz w:val="22"/>
          <w:szCs w:val="22"/>
        </w:rPr>
      </w:pPr>
      <w:r w:rsidRPr="000774B9">
        <w:rPr>
          <w:rFonts w:ascii="Calibri" w:hAnsi="Calibri" w:cs="Calibri"/>
          <w:sz w:val="22"/>
          <w:szCs w:val="22"/>
        </w:rPr>
        <w:t xml:space="preserve">Kontrola na vírusy Kontrola URL v obsahu </w:t>
      </w:r>
    </w:p>
    <w:p w14:paraId="59AE9157" w14:textId="77777777" w:rsidR="00B35D06" w:rsidRPr="000774B9" w:rsidRDefault="00B35D06" w:rsidP="00B35D06">
      <w:pPr>
        <w:pStyle w:val="Odsekzoznamu"/>
        <w:numPr>
          <w:ilvl w:val="0"/>
          <w:numId w:val="43"/>
        </w:numPr>
        <w:jc w:val="both"/>
        <w:rPr>
          <w:rFonts w:ascii="Calibri" w:hAnsi="Calibri" w:cs="Calibri"/>
          <w:sz w:val="22"/>
          <w:szCs w:val="22"/>
        </w:rPr>
      </w:pPr>
      <w:r w:rsidRPr="000774B9">
        <w:rPr>
          <w:rFonts w:ascii="Calibri" w:hAnsi="Calibri" w:cs="Calibri"/>
          <w:sz w:val="22"/>
          <w:szCs w:val="22"/>
        </w:rPr>
        <w:lastRenderedPageBreak/>
        <w:t>Kontrola DLP (Data Loss Protection)</w:t>
      </w:r>
    </w:p>
    <w:p w14:paraId="190AAE1E" w14:textId="77777777" w:rsidR="00B35D06" w:rsidRPr="000774B9" w:rsidRDefault="00B35D06" w:rsidP="00B35D06">
      <w:pPr>
        <w:jc w:val="both"/>
        <w:rPr>
          <w:rFonts w:ascii="Calibri" w:hAnsi="Calibri" w:cs="Calibri"/>
          <w:sz w:val="22"/>
          <w:szCs w:val="22"/>
        </w:rPr>
      </w:pPr>
    </w:p>
    <w:p w14:paraId="49C683DF" w14:textId="77777777" w:rsidR="00B35D06" w:rsidRPr="000774B9" w:rsidRDefault="00B35D06" w:rsidP="00B35D06">
      <w:pPr>
        <w:jc w:val="both"/>
        <w:rPr>
          <w:rFonts w:ascii="Calibri" w:hAnsi="Calibri" w:cs="Calibri"/>
          <w:sz w:val="22"/>
          <w:szCs w:val="22"/>
        </w:rPr>
      </w:pPr>
      <w:r w:rsidRPr="000774B9">
        <w:rPr>
          <w:rFonts w:ascii="Calibri" w:hAnsi="Calibri" w:cs="Calibri"/>
          <w:sz w:val="22"/>
          <w:szCs w:val="22"/>
        </w:rPr>
        <w:t>DKIM a SPF (DMARC)</w:t>
      </w:r>
    </w:p>
    <w:p w14:paraId="5FBDED15" w14:textId="77777777" w:rsidR="00B35D06" w:rsidRPr="000774B9" w:rsidRDefault="00B35D06" w:rsidP="00B35D06">
      <w:pPr>
        <w:jc w:val="both"/>
        <w:rPr>
          <w:rFonts w:ascii="Calibri" w:hAnsi="Calibri" w:cs="Calibri"/>
          <w:sz w:val="22"/>
          <w:szCs w:val="22"/>
        </w:rPr>
      </w:pPr>
    </w:p>
    <w:p w14:paraId="143D2E20" w14:textId="77777777" w:rsidR="00B35D06" w:rsidRPr="000774B9" w:rsidRDefault="00B35D06" w:rsidP="00B35D06">
      <w:pPr>
        <w:pStyle w:val="Odsekzoznamu"/>
        <w:numPr>
          <w:ilvl w:val="0"/>
          <w:numId w:val="44"/>
        </w:numPr>
        <w:jc w:val="both"/>
        <w:rPr>
          <w:rFonts w:ascii="Calibri" w:hAnsi="Calibri" w:cs="Calibri"/>
          <w:sz w:val="22"/>
          <w:szCs w:val="22"/>
        </w:rPr>
      </w:pPr>
      <w:r w:rsidRPr="000774B9">
        <w:rPr>
          <w:rFonts w:ascii="Calibri" w:hAnsi="Calibri" w:cs="Calibri"/>
          <w:sz w:val="22"/>
          <w:szCs w:val="22"/>
        </w:rPr>
        <w:t xml:space="preserve">DomainKeys Identified Mail – Podpisuje atribút „mail from“ kľúčom overiteľným z DNS </w:t>
      </w:r>
    </w:p>
    <w:p w14:paraId="0A1F3FE5" w14:textId="77777777" w:rsidR="00B35D06" w:rsidRPr="000774B9" w:rsidRDefault="00B35D06" w:rsidP="00B35D06">
      <w:pPr>
        <w:pStyle w:val="Odsekzoznamu"/>
        <w:numPr>
          <w:ilvl w:val="0"/>
          <w:numId w:val="44"/>
        </w:numPr>
        <w:jc w:val="both"/>
        <w:rPr>
          <w:rFonts w:ascii="Calibri" w:hAnsi="Calibri" w:cs="Calibri"/>
          <w:sz w:val="22"/>
          <w:szCs w:val="22"/>
        </w:rPr>
      </w:pPr>
      <w:r w:rsidRPr="000774B9">
        <w:rPr>
          <w:rFonts w:ascii="Calibri" w:hAnsi="Calibri" w:cs="Calibri"/>
          <w:sz w:val="22"/>
          <w:szCs w:val="22"/>
        </w:rPr>
        <w:t>Sender Policy Framework - Identifikuje IP adresu odosielajúceho servera z DNS</w:t>
      </w:r>
    </w:p>
    <w:p w14:paraId="6BE2E57E" w14:textId="77777777" w:rsidR="00B35D06" w:rsidRPr="000774B9" w:rsidRDefault="00B35D06" w:rsidP="00B35D06">
      <w:pPr>
        <w:jc w:val="both"/>
        <w:rPr>
          <w:rFonts w:ascii="Calibri" w:hAnsi="Calibri" w:cs="Calibri"/>
          <w:sz w:val="22"/>
          <w:szCs w:val="22"/>
        </w:rPr>
      </w:pPr>
    </w:p>
    <w:p w14:paraId="7A8B008A" w14:textId="77777777" w:rsidR="00B35D06" w:rsidRPr="000774B9" w:rsidRDefault="00B35D06" w:rsidP="00B35D06">
      <w:pPr>
        <w:rPr>
          <w:rFonts w:ascii="Calibri" w:hAnsi="Calibri" w:cs="Calibri"/>
          <w:sz w:val="22"/>
          <w:szCs w:val="22"/>
        </w:rPr>
      </w:pPr>
    </w:p>
    <w:p w14:paraId="41A0B262" w14:textId="72466BAF" w:rsidR="00B35D06" w:rsidRPr="000774B9" w:rsidRDefault="00B35D06" w:rsidP="00B35D06">
      <w:pPr>
        <w:rPr>
          <w:rFonts w:ascii="Calibri" w:hAnsi="Calibri" w:cs="Calibri"/>
          <w:sz w:val="22"/>
          <w:szCs w:val="22"/>
        </w:rPr>
      </w:pPr>
      <w:r w:rsidRPr="000774B9">
        <w:rPr>
          <w:rFonts w:ascii="Calibri" w:hAnsi="Calibri" w:cs="Calibri"/>
          <w:sz w:val="22"/>
          <w:szCs w:val="22"/>
        </w:rPr>
        <w:t xml:space="preserve">Súčasne </w:t>
      </w:r>
      <w:r w:rsidR="00CD58F0">
        <w:rPr>
          <w:rFonts w:ascii="Calibri" w:hAnsi="Calibri" w:cs="Calibri"/>
          <w:sz w:val="22"/>
          <w:szCs w:val="22"/>
        </w:rPr>
        <w:t>Zhotovi</w:t>
      </w:r>
      <w:r w:rsidR="00CD58F0" w:rsidRPr="000774B9">
        <w:rPr>
          <w:rFonts w:ascii="Calibri" w:hAnsi="Calibri" w:cs="Calibri"/>
          <w:sz w:val="22"/>
          <w:szCs w:val="22"/>
        </w:rPr>
        <w:t xml:space="preserve">teľ </w:t>
      </w:r>
      <w:r w:rsidRPr="000774B9">
        <w:rPr>
          <w:rFonts w:ascii="Calibri" w:hAnsi="Calibri" w:cs="Calibri"/>
          <w:sz w:val="22"/>
          <w:szCs w:val="22"/>
        </w:rPr>
        <w:t>v rámci vládneho cloudu v súčinnosti s prevádzkovateľom vládneho cloudu zabezpečí:</w:t>
      </w:r>
    </w:p>
    <w:p w14:paraId="4CE82401" w14:textId="77777777" w:rsidR="00B35D06" w:rsidRPr="000774B9" w:rsidRDefault="00B35D06" w:rsidP="00B35D06">
      <w:pPr>
        <w:pStyle w:val="Odsekzoznamu"/>
        <w:numPr>
          <w:ilvl w:val="0"/>
          <w:numId w:val="44"/>
        </w:numPr>
        <w:jc w:val="both"/>
        <w:rPr>
          <w:rFonts w:ascii="Calibri" w:hAnsi="Calibri" w:cs="Calibri"/>
          <w:sz w:val="22"/>
          <w:szCs w:val="22"/>
        </w:rPr>
      </w:pPr>
      <w:r w:rsidRPr="000774B9">
        <w:rPr>
          <w:rFonts w:ascii="Calibri" w:hAnsi="Calibri" w:cs="Calibri"/>
          <w:sz w:val="22"/>
          <w:szCs w:val="22"/>
        </w:rPr>
        <w:t>Interné FW pravidlá</w:t>
      </w:r>
    </w:p>
    <w:p w14:paraId="00BA225E" w14:textId="77777777" w:rsidR="00B35D06" w:rsidRPr="000774B9" w:rsidRDefault="00B35D06" w:rsidP="00B35D06">
      <w:pPr>
        <w:pStyle w:val="Odsekzoznamu"/>
        <w:numPr>
          <w:ilvl w:val="0"/>
          <w:numId w:val="44"/>
        </w:numPr>
        <w:jc w:val="both"/>
        <w:rPr>
          <w:rFonts w:ascii="Calibri" w:hAnsi="Calibri" w:cs="Calibri"/>
          <w:sz w:val="22"/>
          <w:szCs w:val="22"/>
        </w:rPr>
      </w:pPr>
      <w:r w:rsidRPr="000774B9">
        <w:rPr>
          <w:rFonts w:ascii="Calibri" w:hAnsi="Calibri" w:cs="Calibri"/>
          <w:sz w:val="22"/>
          <w:szCs w:val="22"/>
        </w:rPr>
        <w:t>Externé FW pravidlá</w:t>
      </w:r>
    </w:p>
    <w:p w14:paraId="7FC5281E" w14:textId="77777777" w:rsidR="00B35D06" w:rsidRPr="000774B9" w:rsidRDefault="00B35D06" w:rsidP="00B35D06">
      <w:pPr>
        <w:pStyle w:val="Odsekzoznamu"/>
        <w:numPr>
          <w:ilvl w:val="0"/>
          <w:numId w:val="44"/>
        </w:numPr>
        <w:jc w:val="both"/>
        <w:rPr>
          <w:rFonts w:ascii="Calibri" w:hAnsi="Calibri" w:cs="Calibri"/>
          <w:sz w:val="22"/>
          <w:szCs w:val="22"/>
        </w:rPr>
      </w:pPr>
      <w:r w:rsidRPr="000774B9">
        <w:rPr>
          <w:rFonts w:ascii="Calibri" w:hAnsi="Calibri" w:cs="Calibri"/>
          <w:sz w:val="22"/>
          <w:szCs w:val="22"/>
        </w:rPr>
        <w:t>Parametre virtuálnych serverov vrátane diskových kapacít</w:t>
      </w:r>
    </w:p>
    <w:p w14:paraId="49A0FB0A" w14:textId="77777777" w:rsidR="00B35D06" w:rsidRPr="000774B9" w:rsidRDefault="00B35D06" w:rsidP="00B35D06">
      <w:pPr>
        <w:pStyle w:val="Odsekzoznamu"/>
        <w:numPr>
          <w:ilvl w:val="0"/>
          <w:numId w:val="44"/>
        </w:numPr>
        <w:jc w:val="both"/>
        <w:rPr>
          <w:rFonts w:ascii="Calibri" w:hAnsi="Calibri" w:cs="Calibri"/>
          <w:sz w:val="22"/>
          <w:szCs w:val="22"/>
        </w:rPr>
      </w:pPr>
      <w:r w:rsidRPr="000774B9">
        <w:rPr>
          <w:rFonts w:ascii="Calibri" w:hAnsi="Calibri" w:cs="Calibri"/>
          <w:sz w:val="22"/>
          <w:szCs w:val="22"/>
        </w:rPr>
        <w:t xml:space="preserve">Nastavenia loadbalancerov </w:t>
      </w:r>
    </w:p>
    <w:p w14:paraId="3FCB827A" w14:textId="77777777" w:rsidR="00B35D06" w:rsidRPr="000774B9" w:rsidRDefault="00B35D06" w:rsidP="00B35D06">
      <w:pPr>
        <w:rPr>
          <w:rFonts w:ascii="Calibri" w:hAnsi="Calibri" w:cs="Calibri"/>
          <w:sz w:val="22"/>
          <w:szCs w:val="22"/>
        </w:rPr>
      </w:pPr>
    </w:p>
    <w:p w14:paraId="7D5965F9"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 xml:space="preserve">Požiadavky na vypracovanie Havarijného plánu </w:t>
      </w:r>
    </w:p>
    <w:p w14:paraId="69A9F19F" w14:textId="256F49AE" w:rsidR="00B35D06" w:rsidRPr="000774B9" w:rsidRDefault="00CD58F0" w:rsidP="00B35D06">
      <w:pPr>
        <w:jc w:val="both"/>
        <w:rPr>
          <w:rFonts w:ascii="Calibri" w:hAnsi="Calibri" w:cs="Calibri"/>
          <w:sz w:val="22"/>
          <w:szCs w:val="22"/>
        </w:rPr>
      </w:pPr>
      <w:r>
        <w:rPr>
          <w:rFonts w:ascii="Calibri" w:hAnsi="Calibri" w:cs="Calibri"/>
          <w:sz w:val="22"/>
          <w:szCs w:val="22"/>
        </w:rPr>
        <w:t>Zhotovi</w:t>
      </w:r>
      <w:r w:rsidRPr="000774B9">
        <w:rPr>
          <w:rFonts w:ascii="Calibri" w:hAnsi="Calibri" w:cs="Calibri"/>
          <w:sz w:val="22"/>
          <w:szCs w:val="22"/>
        </w:rPr>
        <w:t xml:space="preserve">teľ </w:t>
      </w:r>
      <w:r w:rsidR="00B35D06" w:rsidRPr="000774B9">
        <w:rPr>
          <w:rFonts w:ascii="Calibri" w:hAnsi="Calibri" w:cs="Calibri"/>
          <w:sz w:val="22"/>
          <w:szCs w:val="22"/>
        </w:rPr>
        <w:t>vypracuje Havarijný plán dodané Riešenie ktorý musí obsahovať postupy obnovenia normálnej činnosti v súlade s vypracovanými smernicami.</w:t>
      </w:r>
    </w:p>
    <w:p w14:paraId="37A75DD1" w14:textId="77777777" w:rsidR="00B35D06" w:rsidRPr="000774B9" w:rsidRDefault="00B35D06" w:rsidP="00B35D06">
      <w:pPr>
        <w:rPr>
          <w:rFonts w:ascii="Calibri" w:hAnsi="Calibri" w:cs="Calibri"/>
          <w:sz w:val="22"/>
          <w:szCs w:val="22"/>
        </w:rPr>
      </w:pPr>
    </w:p>
    <w:p w14:paraId="2AC6FAD6"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Požiadavky na vypracovanie produktovej dokumentácie nového riešenia elektronickej pošty MS SR vo vládnom cloude</w:t>
      </w:r>
    </w:p>
    <w:p w14:paraId="2E91AA67" w14:textId="64084978" w:rsidR="00B35D06" w:rsidRPr="000774B9" w:rsidRDefault="00CD58F0" w:rsidP="00B35D06">
      <w:pPr>
        <w:jc w:val="both"/>
        <w:rPr>
          <w:rFonts w:ascii="Calibri" w:hAnsi="Calibri" w:cs="Calibri"/>
          <w:sz w:val="22"/>
          <w:szCs w:val="22"/>
        </w:rPr>
      </w:pPr>
      <w:r>
        <w:rPr>
          <w:rFonts w:ascii="Calibri" w:hAnsi="Calibri" w:cs="Calibri"/>
          <w:sz w:val="22"/>
          <w:szCs w:val="22"/>
        </w:rPr>
        <w:t>Zhotovi</w:t>
      </w:r>
      <w:r w:rsidRPr="000774B9">
        <w:rPr>
          <w:rFonts w:ascii="Calibri" w:hAnsi="Calibri" w:cs="Calibri"/>
          <w:sz w:val="22"/>
          <w:szCs w:val="22"/>
        </w:rPr>
        <w:t xml:space="preserve">teľ </w:t>
      </w:r>
      <w:r w:rsidR="00B35D06" w:rsidRPr="000774B9">
        <w:rPr>
          <w:rFonts w:ascii="Calibri" w:hAnsi="Calibri" w:cs="Calibri"/>
          <w:sz w:val="22"/>
          <w:szCs w:val="22"/>
        </w:rPr>
        <w:t xml:space="preserve">vypracuje  a dodá produktovú dokumentáciu k novému riešeniu elektronickej pošty MS SR. </w:t>
      </w:r>
      <w:r>
        <w:rPr>
          <w:rFonts w:ascii="Calibri" w:hAnsi="Calibri" w:cs="Calibri"/>
          <w:sz w:val="22"/>
          <w:szCs w:val="22"/>
        </w:rPr>
        <w:t>Zhotovi</w:t>
      </w:r>
      <w:r w:rsidRPr="000774B9">
        <w:rPr>
          <w:rFonts w:ascii="Calibri" w:hAnsi="Calibri" w:cs="Calibri"/>
          <w:sz w:val="22"/>
          <w:szCs w:val="22"/>
        </w:rPr>
        <w:t xml:space="preserve">teľ </w:t>
      </w:r>
      <w:r w:rsidR="00B35D06" w:rsidRPr="000774B9">
        <w:rPr>
          <w:rFonts w:ascii="Calibri" w:hAnsi="Calibri" w:cs="Calibri"/>
          <w:sz w:val="22"/>
          <w:szCs w:val="22"/>
        </w:rPr>
        <w:t>je povinný dodať objednávateľovi súčasne s dodaním riešenia nasledujúcu dokumentáciu v elektronickej forme na CD/DVD:</w:t>
      </w:r>
    </w:p>
    <w:p w14:paraId="2542EFE9" w14:textId="77777777" w:rsidR="00B35D06" w:rsidRPr="000774B9" w:rsidRDefault="00B35D06" w:rsidP="00B35D06">
      <w:pPr>
        <w:ind w:left="709" w:hanging="709"/>
        <w:jc w:val="both"/>
        <w:rPr>
          <w:rFonts w:ascii="Calibri" w:hAnsi="Calibri" w:cs="Calibri"/>
          <w:sz w:val="22"/>
          <w:szCs w:val="22"/>
        </w:rPr>
      </w:pPr>
      <w:r w:rsidRPr="000774B9">
        <w:rPr>
          <w:rFonts w:ascii="Calibri" w:hAnsi="Calibri" w:cs="Calibri"/>
          <w:sz w:val="22"/>
          <w:szCs w:val="22"/>
        </w:rPr>
        <w:t>•</w:t>
      </w:r>
      <w:r w:rsidRPr="000774B9">
        <w:rPr>
          <w:rFonts w:ascii="Calibri" w:hAnsi="Calibri" w:cs="Calibri"/>
          <w:sz w:val="22"/>
          <w:szCs w:val="22"/>
        </w:rPr>
        <w:tab/>
      </w:r>
      <w:r w:rsidRPr="000774B9">
        <w:rPr>
          <w:rFonts w:ascii="Calibri" w:hAnsi="Calibri" w:cs="Calibri"/>
          <w:b/>
          <w:sz w:val="22"/>
          <w:szCs w:val="22"/>
        </w:rPr>
        <w:t>technickú dokumentáciu</w:t>
      </w:r>
      <w:r w:rsidRPr="000774B9">
        <w:rPr>
          <w:rFonts w:ascii="Calibri" w:hAnsi="Calibri" w:cs="Calibri"/>
          <w:sz w:val="22"/>
          <w:szCs w:val="22"/>
        </w:rPr>
        <w:t xml:space="preserve"> v slovenskom jazyku, </w:t>
      </w:r>
    </w:p>
    <w:p w14:paraId="13FA83DB" w14:textId="7358A5E5" w:rsidR="00B35D06" w:rsidRDefault="00B35D06" w:rsidP="00B35D06">
      <w:pPr>
        <w:ind w:left="709" w:hanging="709"/>
        <w:jc w:val="both"/>
        <w:rPr>
          <w:rFonts w:ascii="Calibri" w:hAnsi="Calibri" w:cs="Calibri"/>
          <w:sz w:val="22"/>
          <w:szCs w:val="22"/>
        </w:rPr>
      </w:pPr>
      <w:r w:rsidRPr="000774B9">
        <w:rPr>
          <w:rFonts w:ascii="Calibri" w:hAnsi="Calibri" w:cs="Calibri"/>
          <w:sz w:val="22"/>
          <w:szCs w:val="22"/>
        </w:rPr>
        <w:t>•</w:t>
      </w:r>
      <w:r w:rsidRPr="000774B9">
        <w:rPr>
          <w:rFonts w:ascii="Calibri" w:hAnsi="Calibri" w:cs="Calibri"/>
          <w:sz w:val="22"/>
          <w:szCs w:val="22"/>
        </w:rPr>
        <w:tab/>
      </w:r>
      <w:r w:rsidRPr="000774B9">
        <w:rPr>
          <w:rFonts w:ascii="Calibri" w:hAnsi="Calibri" w:cs="Calibri"/>
          <w:b/>
          <w:sz w:val="22"/>
          <w:szCs w:val="22"/>
        </w:rPr>
        <w:t>prevádzkovú a administrátorskú dokumentáciu</w:t>
      </w:r>
      <w:r w:rsidRPr="000774B9">
        <w:rPr>
          <w:rFonts w:ascii="Calibri" w:hAnsi="Calibri" w:cs="Calibri"/>
          <w:sz w:val="22"/>
          <w:szCs w:val="22"/>
        </w:rPr>
        <w:t xml:space="preserve"> v slovenskom jazyku</w:t>
      </w:r>
      <w:r w:rsidR="00DD062B">
        <w:rPr>
          <w:rFonts w:ascii="Calibri" w:hAnsi="Calibri" w:cs="Calibri"/>
          <w:sz w:val="22"/>
          <w:szCs w:val="22"/>
        </w:rPr>
        <w:t xml:space="preserve"> obsahujúcu aj popis bežných pravidlených prevádzkových činností</w:t>
      </w:r>
      <w:r w:rsidR="009965FA">
        <w:rPr>
          <w:rFonts w:ascii="Calibri" w:hAnsi="Calibri" w:cs="Calibri"/>
          <w:sz w:val="22"/>
          <w:szCs w:val="22"/>
        </w:rPr>
        <w:t>,</w:t>
      </w:r>
    </w:p>
    <w:p w14:paraId="15CDB213" w14:textId="50A094F8" w:rsidR="006131C2" w:rsidRPr="00011093" w:rsidRDefault="006131C2" w:rsidP="00011093">
      <w:pPr>
        <w:pStyle w:val="Odsekzoznamu"/>
        <w:numPr>
          <w:ilvl w:val="0"/>
          <w:numId w:val="78"/>
        </w:numPr>
        <w:jc w:val="both"/>
        <w:rPr>
          <w:rFonts w:ascii="Calibri" w:hAnsi="Calibri" w:cs="Calibri"/>
          <w:sz w:val="22"/>
          <w:szCs w:val="22"/>
        </w:rPr>
      </w:pPr>
      <w:r>
        <w:rPr>
          <w:rFonts w:ascii="Calibri" w:hAnsi="Calibri" w:cs="Calibri"/>
          <w:sz w:val="22"/>
          <w:szCs w:val="22"/>
        </w:rPr>
        <w:t xml:space="preserve">      </w:t>
      </w:r>
      <w:r w:rsidRPr="00011093">
        <w:rPr>
          <w:rFonts w:asciiTheme="minorHAnsi" w:hAnsiTheme="minorHAnsi" w:cstheme="minorHAnsi"/>
          <w:b/>
          <w:sz w:val="22"/>
          <w:szCs w:val="22"/>
        </w:rPr>
        <w:t>Používateľskú príručku</w:t>
      </w:r>
      <w:r>
        <w:rPr>
          <w:rFonts w:asciiTheme="minorHAnsi" w:hAnsiTheme="minorHAnsi" w:cstheme="minorHAnsi"/>
          <w:sz w:val="22"/>
          <w:szCs w:val="22"/>
        </w:rPr>
        <w:t xml:space="preserve"> pre konfiguráciu nastavení emailového klienta</w:t>
      </w:r>
      <w:r w:rsidR="009965FA">
        <w:rPr>
          <w:rFonts w:asciiTheme="minorHAnsi" w:hAnsiTheme="minorHAnsi" w:cstheme="minorHAnsi"/>
          <w:sz w:val="22"/>
          <w:szCs w:val="22"/>
        </w:rPr>
        <w:t>.</w:t>
      </w:r>
    </w:p>
    <w:p w14:paraId="2649E37C" w14:textId="77777777" w:rsidR="006131C2" w:rsidRPr="000774B9" w:rsidRDefault="006131C2" w:rsidP="00B35D06">
      <w:pPr>
        <w:ind w:left="709" w:hanging="709"/>
        <w:jc w:val="both"/>
        <w:rPr>
          <w:rFonts w:ascii="Calibri" w:hAnsi="Calibri" w:cs="Calibri"/>
          <w:sz w:val="22"/>
          <w:szCs w:val="22"/>
        </w:rPr>
      </w:pPr>
    </w:p>
    <w:p w14:paraId="0CA1239B" w14:textId="77777777" w:rsidR="00B35D06" w:rsidRPr="000774B9" w:rsidRDefault="00B35D06" w:rsidP="00B35D06">
      <w:pPr>
        <w:ind w:firstLine="709"/>
        <w:rPr>
          <w:rFonts w:ascii="Calibri" w:hAnsi="Calibri" w:cs="Calibri"/>
          <w:sz w:val="22"/>
          <w:szCs w:val="22"/>
        </w:rPr>
      </w:pPr>
    </w:p>
    <w:p w14:paraId="1CDFA9E2"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Požiadavky na harmonogram realizácie riešenia</w:t>
      </w:r>
    </w:p>
    <w:p w14:paraId="4B84FBE6" w14:textId="77777777" w:rsidR="00B35D06" w:rsidRPr="000774B9" w:rsidRDefault="00B35D06" w:rsidP="00B35D06">
      <w:pPr>
        <w:rPr>
          <w:rFonts w:ascii="Calibri" w:hAnsi="Calibri" w:cs="Calibri"/>
          <w:b/>
          <w:i/>
          <w:sz w:val="22"/>
          <w:szCs w:val="22"/>
        </w:rPr>
      </w:pPr>
    </w:p>
    <w:tbl>
      <w:tblPr>
        <w:tblStyle w:val="Mriekatabuky"/>
        <w:tblW w:w="0" w:type="auto"/>
        <w:tblLook w:val="04A0" w:firstRow="1" w:lastRow="0" w:firstColumn="1" w:lastColumn="0" w:noHBand="0" w:noVBand="1"/>
      </w:tblPr>
      <w:tblGrid>
        <w:gridCol w:w="1271"/>
        <w:gridCol w:w="4790"/>
        <w:gridCol w:w="3001"/>
      </w:tblGrid>
      <w:tr w:rsidR="00B35D06" w:rsidRPr="000774B9" w14:paraId="1A32E4BA" w14:textId="77777777" w:rsidTr="00DD2F7E">
        <w:tc>
          <w:tcPr>
            <w:tcW w:w="1271" w:type="dxa"/>
            <w:shd w:val="clear" w:color="auto" w:fill="D9D9D9" w:themeFill="background1" w:themeFillShade="D9"/>
          </w:tcPr>
          <w:p w14:paraId="47C07441" w14:textId="77777777" w:rsidR="00B35D06" w:rsidRPr="000774B9" w:rsidRDefault="00B35D06" w:rsidP="0050153C">
            <w:pPr>
              <w:rPr>
                <w:rFonts w:ascii="Calibri" w:hAnsi="Calibri" w:cs="Calibri"/>
                <w:b/>
                <w:sz w:val="22"/>
                <w:szCs w:val="22"/>
              </w:rPr>
            </w:pPr>
            <w:r w:rsidRPr="000774B9">
              <w:rPr>
                <w:rFonts w:ascii="Calibri" w:hAnsi="Calibri" w:cs="Calibri"/>
                <w:b/>
                <w:sz w:val="22"/>
                <w:szCs w:val="22"/>
              </w:rPr>
              <w:t>Aktivita č.</w:t>
            </w:r>
          </w:p>
        </w:tc>
        <w:tc>
          <w:tcPr>
            <w:tcW w:w="4790" w:type="dxa"/>
            <w:shd w:val="clear" w:color="auto" w:fill="D9D9D9" w:themeFill="background1" w:themeFillShade="D9"/>
          </w:tcPr>
          <w:p w14:paraId="3D38C951" w14:textId="77777777" w:rsidR="00B35D06" w:rsidRPr="000774B9" w:rsidRDefault="00B35D06" w:rsidP="00DD2F7E">
            <w:pPr>
              <w:jc w:val="center"/>
              <w:rPr>
                <w:rFonts w:ascii="Calibri" w:hAnsi="Calibri" w:cs="Calibri"/>
                <w:b/>
                <w:sz w:val="22"/>
                <w:szCs w:val="22"/>
              </w:rPr>
            </w:pPr>
            <w:r w:rsidRPr="000774B9">
              <w:rPr>
                <w:rFonts w:ascii="Calibri" w:hAnsi="Calibri" w:cs="Calibri"/>
                <w:b/>
                <w:sz w:val="22"/>
                <w:szCs w:val="22"/>
              </w:rPr>
              <w:t>Aktivita</w:t>
            </w:r>
          </w:p>
        </w:tc>
        <w:tc>
          <w:tcPr>
            <w:tcW w:w="3001" w:type="dxa"/>
            <w:shd w:val="clear" w:color="auto" w:fill="D9D9D9" w:themeFill="background1" w:themeFillShade="D9"/>
          </w:tcPr>
          <w:p w14:paraId="468FEAE3" w14:textId="77777777" w:rsidR="00B35D06" w:rsidRPr="000774B9" w:rsidRDefault="00B35D06" w:rsidP="00DD2F7E">
            <w:pPr>
              <w:jc w:val="center"/>
              <w:rPr>
                <w:rFonts w:ascii="Calibri" w:hAnsi="Calibri" w:cs="Calibri"/>
                <w:b/>
                <w:sz w:val="22"/>
                <w:szCs w:val="22"/>
              </w:rPr>
            </w:pPr>
            <w:r w:rsidRPr="000774B9">
              <w:rPr>
                <w:rFonts w:ascii="Calibri" w:hAnsi="Calibri" w:cs="Calibri"/>
                <w:b/>
                <w:sz w:val="22"/>
                <w:szCs w:val="22"/>
              </w:rPr>
              <w:t>Maximálne trvanie v mesiacoch od nadobudnutia účinnosti zmluvy</w:t>
            </w:r>
          </w:p>
        </w:tc>
      </w:tr>
      <w:tr w:rsidR="00B35D06" w:rsidRPr="000774B9" w14:paraId="03EE7327" w14:textId="77777777" w:rsidTr="00DD2F7E">
        <w:tc>
          <w:tcPr>
            <w:tcW w:w="1271" w:type="dxa"/>
          </w:tcPr>
          <w:p w14:paraId="2D7D7A61" w14:textId="77777777" w:rsidR="00B35D06" w:rsidRPr="000774B9" w:rsidRDefault="00B35D06" w:rsidP="00DD2F7E">
            <w:pPr>
              <w:jc w:val="center"/>
              <w:rPr>
                <w:rFonts w:ascii="Calibri" w:hAnsi="Calibri" w:cs="Calibri"/>
                <w:sz w:val="22"/>
                <w:szCs w:val="22"/>
              </w:rPr>
            </w:pPr>
            <w:r w:rsidRPr="000774B9">
              <w:rPr>
                <w:rFonts w:ascii="Calibri" w:hAnsi="Calibri" w:cs="Calibri"/>
                <w:sz w:val="22"/>
                <w:szCs w:val="22"/>
              </w:rPr>
              <w:t>1</w:t>
            </w:r>
          </w:p>
        </w:tc>
        <w:tc>
          <w:tcPr>
            <w:tcW w:w="4790" w:type="dxa"/>
          </w:tcPr>
          <w:p w14:paraId="41CCA7AA" w14:textId="2CF75E8E" w:rsidR="00B35D06" w:rsidRPr="000774B9" w:rsidRDefault="00D178E4" w:rsidP="00DD2F7E">
            <w:pPr>
              <w:jc w:val="center"/>
              <w:rPr>
                <w:rFonts w:ascii="Calibri" w:hAnsi="Calibri" w:cs="Calibri"/>
                <w:sz w:val="22"/>
                <w:szCs w:val="22"/>
              </w:rPr>
            </w:pPr>
            <w:r w:rsidRPr="000774B9">
              <w:rPr>
                <w:rFonts w:ascii="Calibri" w:hAnsi="Calibri" w:cs="Calibri"/>
                <w:sz w:val="22"/>
                <w:szCs w:val="22"/>
              </w:rPr>
              <w:t>Analýza a</w:t>
            </w:r>
            <w:r w:rsidR="00D0006E">
              <w:rPr>
                <w:rFonts w:ascii="Calibri" w:hAnsi="Calibri" w:cs="Calibri"/>
                <w:sz w:val="22"/>
                <w:szCs w:val="22"/>
              </w:rPr>
              <w:t> </w:t>
            </w:r>
            <w:r w:rsidRPr="000774B9">
              <w:rPr>
                <w:rFonts w:ascii="Calibri" w:hAnsi="Calibri" w:cs="Calibri"/>
                <w:sz w:val="22"/>
                <w:szCs w:val="22"/>
              </w:rPr>
              <w:t>dizajn</w:t>
            </w:r>
            <w:r w:rsidR="00D0006E">
              <w:rPr>
                <w:rFonts w:ascii="Calibri" w:hAnsi="Calibri" w:cs="Calibri"/>
                <w:sz w:val="22"/>
                <w:szCs w:val="22"/>
              </w:rPr>
              <w:t xml:space="preserve"> – Analýza a návrh migrácie elektronickej pošty MS SR</w:t>
            </w:r>
          </w:p>
        </w:tc>
        <w:tc>
          <w:tcPr>
            <w:tcW w:w="3001" w:type="dxa"/>
          </w:tcPr>
          <w:p w14:paraId="63490916" w14:textId="77777777" w:rsidR="00B35D06" w:rsidRPr="000774B9" w:rsidRDefault="00B35D06" w:rsidP="00DD2F7E">
            <w:pPr>
              <w:jc w:val="center"/>
              <w:rPr>
                <w:rFonts w:ascii="Calibri" w:hAnsi="Calibri" w:cs="Calibri"/>
                <w:sz w:val="22"/>
                <w:szCs w:val="22"/>
              </w:rPr>
            </w:pPr>
            <w:r w:rsidRPr="000774B9">
              <w:rPr>
                <w:rFonts w:ascii="Calibri" w:hAnsi="Calibri" w:cs="Calibri"/>
                <w:sz w:val="22"/>
                <w:szCs w:val="22"/>
              </w:rPr>
              <w:t>1 mesiac</w:t>
            </w:r>
          </w:p>
        </w:tc>
      </w:tr>
      <w:tr w:rsidR="00B35D06" w:rsidRPr="000774B9" w14:paraId="5FD29B8D" w14:textId="77777777" w:rsidTr="00DD2F7E">
        <w:tc>
          <w:tcPr>
            <w:tcW w:w="1271" w:type="dxa"/>
          </w:tcPr>
          <w:p w14:paraId="6DC450B1" w14:textId="77777777" w:rsidR="00B35D06" w:rsidRPr="000774B9" w:rsidRDefault="00B35D06" w:rsidP="00DD2F7E">
            <w:pPr>
              <w:jc w:val="center"/>
              <w:rPr>
                <w:rFonts w:ascii="Calibri" w:hAnsi="Calibri" w:cs="Calibri"/>
                <w:sz w:val="22"/>
                <w:szCs w:val="22"/>
              </w:rPr>
            </w:pPr>
            <w:r w:rsidRPr="000774B9">
              <w:rPr>
                <w:rFonts w:ascii="Calibri" w:hAnsi="Calibri" w:cs="Calibri"/>
                <w:sz w:val="22"/>
                <w:szCs w:val="22"/>
              </w:rPr>
              <w:t>2</w:t>
            </w:r>
          </w:p>
        </w:tc>
        <w:tc>
          <w:tcPr>
            <w:tcW w:w="4790" w:type="dxa"/>
          </w:tcPr>
          <w:p w14:paraId="1F5898FA" w14:textId="16C04104" w:rsidR="00B35D06" w:rsidRPr="000774B9" w:rsidRDefault="00DD2F7E" w:rsidP="007304C4">
            <w:pPr>
              <w:jc w:val="center"/>
              <w:rPr>
                <w:rFonts w:ascii="Calibri" w:hAnsi="Calibri" w:cs="Calibri"/>
                <w:sz w:val="22"/>
                <w:szCs w:val="22"/>
              </w:rPr>
            </w:pPr>
            <w:r w:rsidRPr="000774B9">
              <w:rPr>
                <w:rFonts w:ascii="Calibri" w:hAnsi="Calibri" w:cs="Calibri"/>
                <w:sz w:val="22"/>
                <w:szCs w:val="22"/>
              </w:rPr>
              <w:t xml:space="preserve">Nákup </w:t>
            </w:r>
            <w:r w:rsidR="007304C4">
              <w:rPr>
                <w:rFonts w:ascii="Calibri" w:hAnsi="Calibri" w:cs="Calibri"/>
                <w:sz w:val="22"/>
                <w:szCs w:val="22"/>
              </w:rPr>
              <w:t>hardvéru</w:t>
            </w:r>
            <w:r w:rsidRPr="000774B9">
              <w:rPr>
                <w:rFonts w:ascii="Calibri" w:hAnsi="Calibri" w:cs="Calibri"/>
                <w:sz w:val="22"/>
                <w:szCs w:val="22"/>
              </w:rPr>
              <w:t xml:space="preserve"> a krabicovéhosoftvéru</w:t>
            </w:r>
            <w:r w:rsidR="00D0006E">
              <w:rPr>
                <w:rFonts w:ascii="Calibri" w:hAnsi="Calibri" w:cs="Calibri"/>
                <w:sz w:val="22"/>
                <w:szCs w:val="22"/>
              </w:rPr>
              <w:t xml:space="preserve"> – nákup licencií</w:t>
            </w:r>
          </w:p>
        </w:tc>
        <w:tc>
          <w:tcPr>
            <w:tcW w:w="3001" w:type="dxa"/>
          </w:tcPr>
          <w:p w14:paraId="24F18045" w14:textId="688AF2EB" w:rsidR="00B35D06" w:rsidRPr="000774B9" w:rsidRDefault="00DD2F7E" w:rsidP="00DD2F7E">
            <w:pPr>
              <w:jc w:val="center"/>
              <w:rPr>
                <w:rFonts w:ascii="Calibri" w:hAnsi="Calibri" w:cs="Calibri"/>
                <w:sz w:val="22"/>
                <w:szCs w:val="22"/>
              </w:rPr>
            </w:pPr>
            <w:r w:rsidRPr="000774B9">
              <w:rPr>
                <w:rFonts w:ascii="Calibri" w:hAnsi="Calibri" w:cs="Calibri"/>
                <w:sz w:val="22"/>
                <w:szCs w:val="22"/>
              </w:rPr>
              <w:t>2</w:t>
            </w:r>
            <w:r w:rsidR="00B35D06" w:rsidRPr="000774B9">
              <w:rPr>
                <w:rFonts w:ascii="Calibri" w:hAnsi="Calibri" w:cs="Calibri"/>
                <w:sz w:val="22"/>
                <w:szCs w:val="22"/>
              </w:rPr>
              <w:t xml:space="preserve"> mesiace</w:t>
            </w:r>
          </w:p>
        </w:tc>
      </w:tr>
      <w:tr w:rsidR="00B35D06" w:rsidRPr="000774B9" w14:paraId="10744FF2" w14:textId="77777777" w:rsidTr="00DD2F7E">
        <w:tc>
          <w:tcPr>
            <w:tcW w:w="1271" w:type="dxa"/>
          </w:tcPr>
          <w:p w14:paraId="2DA64AD0" w14:textId="77777777" w:rsidR="00B35D06" w:rsidRPr="000774B9" w:rsidRDefault="00B35D06" w:rsidP="00DD2F7E">
            <w:pPr>
              <w:jc w:val="center"/>
              <w:rPr>
                <w:rFonts w:ascii="Calibri" w:hAnsi="Calibri" w:cs="Calibri"/>
                <w:sz w:val="22"/>
                <w:szCs w:val="22"/>
              </w:rPr>
            </w:pPr>
            <w:r w:rsidRPr="000774B9">
              <w:rPr>
                <w:rFonts w:ascii="Calibri" w:hAnsi="Calibri" w:cs="Calibri"/>
                <w:sz w:val="22"/>
                <w:szCs w:val="22"/>
              </w:rPr>
              <w:t>3</w:t>
            </w:r>
          </w:p>
        </w:tc>
        <w:tc>
          <w:tcPr>
            <w:tcW w:w="4790" w:type="dxa"/>
          </w:tcPr>
          <w:p w14:paraId="5F90D831" w14:textId="3596119D" w:rsidR="00B35D06" w:rsidRPr="000774B9" w:rsidRDefault="00DD2F7E" w:rsidP="00DD2F7E">
            <w:pPr>
              <w:jc w:val="center"/>
              <w:rPr>
                <w:rFonts w:ascii="Calibri" w:hAnsi="Calibri" w:cs="Calibri"/>
                <w:sz w:val="22"/>
                <w:szCs w:val="22"/>
              </w:rPr>
            </w:pPr>
            <w:r w:rsidRPr="000774B9">
              <w:rPr>
                <w:rFonts w:ascii="Calibri" w:hAnsi="Calibri" w:cs="Calibri"/>
                <w:sz w:val="22"/>
                <w:szCs w:val="22"/>
              </w:rPr>
              <w:t>Implementácia</w:t>
            </w:r>
            <w:r w:rsidR="00D0006E">
              <w:rPr>
                <w:rFonts w:ascii="Calibri" w:hAnsi="Calibri" w:cs="Calibri"/>
                <w:sz w:val="22"/>
                <w:szCs w:val="22"/>
              </w:rPr>
              <w:t xml:space="preserve"> – príprava a konfigurácia prostredia a implementácia migračných skriptov</w:t>
            </w:r>
          </w:p>
        </w:tc>
        <w:tc>
          <w:tcPr>
            <w:tcW w:w="3001" w:type="dxa"/>
          </w:tcPr>
          <w:p w14:paraId="52C2A658" w14:textId="7E010047" w:rsidR="00B35D06" w:rsidRPr="000774B9" w:rsidRDefault="00DD2F7E" w:rsidP="00DD2F7E">
            <w:pPr>
              <w:jc w:val="center"/>
              <w:rPr>
                <w:rFonts w:ascii="Calibri" w:hAnsi="Calibri" w:cs="Calibri"/>
                <w:sz w:val="22"/>
                <w:szCs w:val="22"/>
              </w:rPr>
            </w:pPr>
            <w:r w:rsidRPr="000774B9">
              <w:rPr>
                <w:rFonts w:ascii="Calibri" w:hAnsi="Calibri" w:cs="Calibri"/>
                <w:sz w:val="22"/>
                <w:szCs w:val="22"/>
              </w:rPr>
              <w:t>4</w:t>
            </w:r>
            <w:r w:rsidR="0098122A" w:rsidRPr="000774B9">
              <w:rPr>
                <w:rFonts w:ascii="Calibri" w:hAnsi="Calibri" w:cs="Calibri"/>
                <w:sz w:val="22"/>
                <w:szCs w:val="22"/>
              </w:rPr>
              <w:t xml:space="preserve"> mesiac</w:t>
            </w:r>
            <w:r w:rsidR="00E44AD4" w:rsidRPr="000774B9">
              <w:rPr>
                <w:rFonts w:ascii="Calibri" w:hAnsi="Calibri" w:cs="Calibri"/>
                <w:sz w:val="22"/>
                <w:szCs w:val="22"/>
              </w:rPr>
              <w:t>e</w:t>
            </w:r>
          </w:p>
        </w:tc>
      </w:tr>
      <w:tr w:rsidR="00D178E4" w:rsidRPr="000774B9" w14:paraId="700BF206" w14:textId="77777777" w:rsidTr="00DD2F7E">
        <w:tc>
          <w:tcPr>
            <w:tcW w:w="1271" w:type="dxa"/>
          </w:tcPr>
          <w:p w14:paraId="592B9F73" w14:textId="77777777" w:rsidR="00D178E4" w:rsidRPr="000774B9" w:rsidRDefault="0098122A" w:rsidP="00DD2F7E">
            <w:pPr>
              <w:jc w:val="center"/>
              <w:rPr>
                <w:rFonts w:ascii="Calibri" w:hAnsi="Calibri" w:cs="Calibri"/>
                <w:sz w:val="22"/>
                <w:szCs w:val="22"/>
              </w:rPr>
            </w:pPr>
            <w:r w:rsidRPr="000774B9">
              <w:rPr>
                <w:rFonts w:ascii="Calibri" w:hAnsi="Calibri" w:cs="Calibri"/>
                <w:sz w:val="22"/>
                <w:szCs w:val="22"/>
              </w:rPr>
              <w:t>4</w:t>
            </w:r>
          </w:p>
        </w:tc>
        <w:tc>
          <w:tcPr>
            <w:tcW w:w="4790" w:type="dxa"/>
          </w:tcPr>
          <w:p w14:paraId="7990E2E1" w14:textId="77777777" w:rsidR="00D178E4" w:rsidRPr="000774B9" w:rsidRDefault="0098122A" w:rsidP="00DD2F7E">
            <w:pPr>
              <w:jc w:val="center"/>
              <w:rPr>
                <w:rFonts w:ascii="Calibri" w:hAnsi="Calibri" w:cs="Calibri"/>
                <w:sz w:val="22"/>
                <w:szCs w:val="22"/>
              </w:rPr>
            </w:pPr>
            <w:r w:rsidRPr="000774B9">
              <w:rPr>
                <w:rFonts w:ascii="Calibri" w:hAnsi="Calibri" w:cs="Calibri"/>
                <w:sz w:val="22"/>
                <w:szCs w:val="22"/>
              </w:rPr>
              <w:t>Testovanie</w:t>
            </w:r>
            <w:r w:rsidR="00427A4D">
              <w:rPr>
                <w:rFonts w:ascii="Calibri" w:hAnsi="Calibri" w:cs="Calibri"/>
                <w:sz w:val="22"/>
                <w:szCs w:val="22"/>
              </w:rPr>
              <w:t xml:space="preserve"> – pilotné overenie migrácie</w:t>
            </w:r>
          </w:p>
        </w:tc>
        <w:tc>
          <w:tcPr>
            <w:tcW w:w="3001" w:type="dxa"/>
          </w:tcPr>
          <w:p w14:paraId="465CC55A" w14:textId="77777777" w:rsidR="00D178E4" w:rsidRPr="000774B9" w:rsidRDefault="00EF1143" w:rsidP="00DD2F7E">
            <w:pPr>
              <w:jc w:val="center"/>
              <w:rPr>
                <w:rFonts w:ascii="Calibri" w:hAnsi="Calibri" w:cs="Calibri"/>
                <w:sz w:val="22"/>
                <w:szCs w:val="22"/>
              </w:rPr>
            </w:pPr>
            <w:r w:rsidRPr="000774B9">
              <w:rPr>
                <w:rFonts w:ascii="Calibri" w:hAnsi="Calibri" w:cs="Calibri"/>
                <w:sz w:val="22"/>
                <w:szCs w:val="22"/>
              </w:rPr>
              <w:t>5</w:t>
            </w:r>
            <w:r w:rsidR="00E44AD4" w:rsidRPr="000774B9">
              <w:rPr>
                <w:rFonts w:ascii="Calibri" w:hAnsi="Calibri" w:cs="Calibri"/>
                <w:sz w:val="22"/>
                <w:szCs w:val="22"/>
              </w:rPr>
              <w:t xml:space="preserve"> mesiacov</w:t>
            </w:r>
          </w:p>
        </w:tc>
      </w:tr>
      <w:tr w:rsidR="00D178E4" w:rsidRPr="000774B9" w14:paraId="6E570FFC" w14:textId="77777777" w:rsidTr="009F3FF1">
        <w:tc>
          <w:tcPr>
            <w:tcW w:w="1271" w:type="dxa"/>
            <w:vAlign w:val="center"/>
          </w:tcPr>
          <w:p w14:paraId="1550B257" w14:textId="77777777" w:rsidR="00D178E4" w:rsidRPr="000774B9" w:rsidRDefault="0098122A" w:rsidP="00DD2F7E">
            <w:pPr>
              <w:jc w:val="center"/>
              <w:rPr>
                <w:rFonts w:ascii="Calibri" w:hAnsi="Calibri" w:cs="Calibri"/>
                <w:sz w:val="22"/>
                <w:szCs w:val="22"/>
              </w:rPr>
            </w:pPr>
            <w:r w:rsidRPr="000774B9">
              <w:rPr>
                <w:rFonts w:ascii="Calibri" w:hAnsi="Calibri" w:cs="Calibri"/>
                <w:sz w:val="22"/>
                <w:szCs w:val="22"/>
              </w:rPr>
              <w:t>5</w:t>
            </w:r>
          </w:p>
        </w:tc>
        <w:tc>
          <w:tcPr>
            <w:tcW w:w="4790" w:type="dxa"/>
            <w:vAlign w:val="center"/>
          </w:tcPr>
          <w:p w14:paraId="53D66548" w14:textId="56BAE667" w:rsidR="00D178E4" w:rsidRPr="000774B9" w:rsidRDefault="0098122A" w:rsidP="00DD2F7E">
            <w:pPr>
              <w:jc w:val="center"/>
              <w:rPr>
                <w:rFonts w:ascii="Calibri" w:hAnsi="Calibri" w:cs="Calibri"/>
                <w:sz w:val="22"/>
                <w:szCs w:val="22"/>
              </w:rPr>
            </w:pPr>
            <w:r w:rsidRPr="000774B9">
              <w:rPr>
                <w:rFonts w:ascii="Calibri" w:hAnsi="Calibri" w:cs="Calibri"/>
                <w:sz w:val="22"/>
                <w:szCs w:val="22"/>
              </w:rPr>
              <w:t>Nasadenie</w:t>
            </w:r>
            <w:r w:rsidR="00427A4D">
              <w:rPr>
                <w:rFonts w:ascii="Calibri" w:hAnsi="Calibri" w:cs="Calibri"/>
                <w:sz w:val="22"/>
                <w:szCs w:val="22"/>
              </w:rPr>
              <w:t xml:space="preserve"> - nasadenie</w:t>
            </w:r>
            <w:r w:rsidRPr="000774B9">
              <w:rPr>
                <w:rFonts w:ascii="Calibri" w:hAnsi="Calibri" w:cs="Calibri"/>
                <w:sz w:val="22"/>
                <w:szCs w:val="22"/>
              </w:rPr>
              <w:t xml:space="preserve"> systému</w:t>
            </w:r>
            <w:r w:rsidR="002028B9">
              <w:rPr>
                <w:rFonts w:ascii="Calibri" w:hAnsi="Calibri" w:cs="Calibri"/>
                <w:sz w:val="22"/>
                <w:szCs w:val="22"/>
              </w:rPr>
              <w:t xml:space="preserve"> </w:t>
            </w:r>
            <w:r w:rsidRPr="000774B9">
              <w:rPr>
                <w:rFonts w:ascii="Calibri" w:hAnsi="Calibri" w:cs="Calibri"/>
                <w:sz w:val="22"/>
                <w:szCs w:val="22"/>
              </w:rPr>
              <w:t>elektronickej pošty a odstránenie pôvodného</w:t>
            </w:r>
            <w:r w:rsidR="002028B9">
              <w:rPr>
                <w:rFonts w:ascii="Calibri" w:hAnsi="Calibri" w:cs="Calibri"/>
                <w:sz w:val="22"/>
                <w:szCs w:val="22"/>
              </w:rPr>
              <w:t xml:space="preserve"> </w:t>
            </w:r>
            <w:r w:rsidRPr="000774B9">
              <w:rPr>
                <w:rFonts w:ascii="Calibri" w:hAnsi="Calibri" w:cs="Calibri"/>
                <w:sz w:val="22"/>
                <w:szCs w:val="22"/>
              </w:rPr>
              <w:t>systému</w:t>
            </w:r>
          </w:p>
        </w:tc>
        <w:tc>
          <w:tcPr>
            <w:tcW w:w="3001" w:type="dxa"/>
            <w:vAlign w:val="center"/>
          </w:tcPr>
          <w:p w14:paraId="62F86567" w14:textId="77777777" w:rsidR="00D178E4" w:rsidRPr="000774B9" w:rsidRDefault="00E44AD4" w:rsidP="00DD2F7E">
            <w:pPr>
              <w:jc w:val="center"/>
              <w:rPr>
                <w:rFonts w:ascii="Calibri" w:hAnsi="Calibri" w:cs="Calibri"/>
                <w:sz w:val="22"/>
                <w:szCs w:val="22"/>
              </w:rPr>
            </w:pPr>
            <w:r w:rsidRPr="000774B9">
              <w:rPr>
                <w:rFonts w:ascii="Calibri" w:hAnsi="Calibri" w:cs="Calibri"/>
                <w:sz w:val="22"/>
                <w:szCs w:val="22"/>
              </w:rPr>
              <w:t>6 mesiacov</w:t>
            </w:r>
          </w:p>
        </w:tc>
      </w:tr>
    </w:tbl>
    <w:p w14:paraId="1D0D2225" w14:textId="77777777" w:rsidR="00B35D06" w:rsidRPr="000774B9" w:rsidRDefault="00B35D06" w:rsidP="00B35D06">
      <w:pPr>
        <w:jc w:val="both"/>
        <w:rPr>
          <w:rFonts w:ascii="Calibri" w:hAnsi="Calibri" w:cs="Calibri"/>
          <w:sz w:val="22"/>
          <w:szCs w:val="22"/>
        </w:rPr>
      </w:pPr>
    </w:p>
    <w:p w14:paraId="1BE3B8FD" w14:textId="77777777" w:rsidR="00B35D06" w:rsidRPr="000774B9" w:rsidRDefault="00B35D06" w:rsidP="00B35D06">
      <w:pPr>
        <w:jc w:val="both"/>
        <w:rPr>
          <w:rFonts w:ascii="Calibri" w:hAnsi="Calibri" w:cs="Calibri"/>
          <w:sz w:val="22"/>
          <w:szCs w:val="22"/>
        </w:rPr>
      </w:pPr>
    </w:p>
    <w:p w14:paraId="0A3C89B2" w14:textId="77777777" w:rsidR="00B35D06" w:rsidRPr="000774B9" w:rsidRDefault="00B35D06" w:rsidP="00B35D06">
      <w:pPr>
        <w:rPr>
          <w:rFonts w:ascii="Calibri" w:hAnsi="Calibri" w:cs="Calibri"/>
          <w:sz w:val="22"/>
          <w:szCs w:val="22"/>
        </w:rPr>
      </w:pPr>
    </w:p>
    <w:p w14:paraId="4F7B2597" w14:textId="77777777" w:rsidR="00B35D06" w:rsidRPr="000774B9" w:rsidRDefault="00B35D06" w:rsidP="00B35D06">
      <w:pPr>
        <w:pStyle w:val="Nadpis4"/>
        <w:jc w:val="left"/>
        <w:rPr>
          <w:rFonts w:ascii="Calibri" w:hAnsi="Calibri" w:cs="Calibri"/>
          <w:sz w:val="22"/>
          <w:szCs w:val="22"/>
        </w:rPr>
      </w:pPr>
      <w:r w:rsidRPr="000774B9">
        <w:rPr>
          <w:rFonts w:ascii="Calibri" w:hAnsi="Calibri" w:cs="Calibri"/>
          <w:sz w:val="22"/>
          <w:szCs w:val="22"/>
        </w:rPr>
        <w:t>3.2</w:t>
      </w:r>
      <w:r w:rsidRPr="000774B9">
        <w:rPr>
          <w:rFonts w:ascii="Calibri" w:hAnsi="Calibri" w:cs="Calibri"/>
          <w:sz w:val="22"/>
          <w:szCs w:val="22"/>
        </w:rPr>
        <w:tab/>
        <w:t>Elektronická pošta MS SR vo vládnom cloude</w:t>
      </w:r>
    </w:p>
    <w:p w14:paraId="425DE6F9" w14:textId="77777777" w:rsidR="00B35D06" w:rsidRPr="000774B9" w:rsidRDefault="00B35D06" w:rsidP="00B35D06">
      <w:pPr>
        <w:rPr>
          <w:rFonts w:ascii="Calibri" w:hAnsi="Calibri" w:cs="Calibri"/>
          <w:sz w:val="22"/>
          <w:szCs w:val="22"/>
        </w:rPr>
      </w:pPr>
    </w:p>
    <w:p w14:paraId="2772C57C" w14:textId="77777777" w:rsidR="00B35D06" w:rsidRPr="000774B9" w:rsidRDefault="00B35D06" w:rsidP="00B35D06">
      <w:pPr>
        <w:pStyle w:val="Nadpis5"/>
        <w:numPr>
          <w:ilvl w:val="2"/>
          <w:numId w:val="38"/>
        </w:numPr>
        <w:jc w:val="left"/>
        <w:rPr>
          <w:rFonts w:ascii="Calibri" w:hAnsi="Calibri" w:cs="Calibri"/>
          <w:sz w:val="22"/>
          <w:szCs w:val="22"/>
        </w:rPr>
      </w:pPr>
      <w:r w:rsidRPr="000774B9">
        <w:rPr>
          <w:rFonts w:ascii="Calibri" w:hAnsi="Calibri" w:cs="Calibri"/>
          <w:sz w:val="22"/>
          <w:szCs w:val="22"/>
        </w:rPr>
        <w:t xml:space="preserve">Architektúra riešenia </w:t>
      </w:r>
    </w:p>
    <w:p w14:paraId="790EF684" w14:textId="77777777" w:rsidR="00B35D06" w:rsidRPr="000774B9" w:rsidRDefault="00B35D06" w:rsidP="00B35D06">
      <w:pPr>
        <w:rPr>
          <w:rFonts w:ascii="Calibri" w:hAnsi="Calibri" w:cs="Calibri"/>
          <w:sz w:val="22"/>
          <w:szCs w:val="22"/>
        </w:rPr>
      </w:pPr>
    </w:p>
    <w:p w14:paraId="4E14294D"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lastRenderedPageBreak/>
        <w:t>Platforma</w:t>
      </w:r>
    </w:p>
    <w:p w14:paraId="768158D8" w14:textId="160E781E" w:rsidR="00B35D06" w:rsidRPr="000774B9" w:rsidRDefault="00B35D06" w:rsidP="00B35D06">
      <w:pPr>
        <w:rPr>
          <w:rFonts w:ascii="Calibri" w:hAnsi="Calibri" w:cs="Calibri"/>
          <w:sz w:val="22"/>
          <w:szCs w:val="22"/>
        </w:rPr>
      </w:pPr>
      <w:r w:rsidRPr="000774B9">
        <w:rPr>
          <w:rFonts w:ascii="Calibri" w:hAnsi="Calibri" w:cs="Calibri"/>
          <w:sz w:val="22"/>
          <w:szCs w:val="22"/>
        </w:rPr>
        <w:t>Architektúra riešenia elektronickej pošty MS SR vo vládnom cloude bude postavená na platforme Microsoft Exchange Server 2019</w:t>
      </w:r>
      <w:r w:rsidR="00FC6EF0">
        <w:rPr>
          <w:rFonts w:ascii="Calibri" w:hAnsi="Calibri" w:cs="Calibri"/>
          <w:sz w:val="22"/>
          <w:szCs w:val="22"/>
        </w:rPr>
        <w:t>, pokiaľ sa nepreukáže v rámci analýz</w:t>
      </w:r>
      <w:r w:rsidR="001015D1">
        <w:rPr>
          <w:rFonts w:ascii="Calibri" w:hAnsi="Calibri" w:cs="Calibri"/>
          <w:sz w:val="22"/>
          <w:szCs w:val="22"/>
        </w:rPr>
        <w:t>y</w:t>
      </w:r>
      <w:r w:rsidR="00FC6EF0">
        <w:rPr>
          <w:rFonts w:ascii="Calibri" w:hAnsi="Calibri" w:cs="Calibri"/>
          <w:sz w:val="22"/>
          <w:szCs w:val="22"/>
        </w:rPr>
        <w:t xml:space="preserve"> potreba z licenčného pohľadu použitia verzie </w:t>
      </w:r>
      <w:r w:rsidR="00FC6EF0" w:rsidRPr="000774B9">
        <w:rPr>
          <w:rFonts w:ascii="Calibri" w:hAnsi="Calibri" w:cs="Calibri"/>
          <w:sz w:val="22"/>
          <w:szCs w:val="22"/>
        </w:rPr>
        <w:t>Microsoft Exchange Server 201</w:t>
      </w:r>
      <w:r w:rsidR="00FC6EF0">
        <w:rPr>
          <w:rFonts w:ascii="Calibri" w:hAnsi="Calibri" w:cs="Calibri"/>
          <w:sz w:val="22"/>
          <w:szCs w:val="22"/>
        </w:rPr>
        <w:t>6</w:t>
      </w:r>
      <w:r w:rsidRPr="000774B9">
        <w:rPr>
          <w:rFonts w:ascii="Calibri" w:hAnsi="Calibri" w:cs="Calibri"/>
          <w:sz w:val="22"/>
          <w:szCs w:val="22"/>
        </w:rPr>
        <w:t>.</w:t>
      </w:r>
    </w:p>
    <w:p w14:paraId="5B3A498F" w14:textId="77777777" w:rsidR="00B35D06" w:rsidRPr="000774B9" w:rsidRDefault="00B35D06" w:rsidP="00B35D06">
      <w:pPr>
        <w:rPr>
          <w:rFonts w:ascii="Calibri" w:hAnsi="Calibri" w:cs="Calibri"/>
          <w:sz w:val="22"/>
          <w:szCs w:val="22"/>
        </w:rPr>
      </w:pPr>
    </w:p>
    <w:p w14:paraId="6624CCC9" w14:textId="77777777" w:rsidR="00B35D06" w:rsidRPr="000774B9" w:rsidRDefault="00B35D06" w:rsidP="00B35D06">
      <w:pPr>
        <w:jc w:val="both"/>
        <w:rPr>
          <w:rFonts w:ascii="Calibri" w:hAnsi="Calibri" w:cs="Calibri"/>
          <w:sz w:val="22"/>
          <w:szCs w:val="22"/>
        </w:rPr>
      </w:pPr>
    </w:p>
    <w:p w14:paraId="2CD1330E"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Konfiguračné nastavenie kapacity mailboxov</w:t>
      </w:r>
    </w:p>
    <w:p w14:paraId="70A07979" w14:textId="77777777" w:rsidR="00B35D06" w:rsidRPr="000774B9" w:rsidRDefault="00B35D06" w:rsidP="00B35D06">
      <w:pPr>
        <w:rPr>
          <w:rFonts w:ascii="Calibri" w:hAnsi="Calibri" w:cs="Calibri"/>
          <w:b/>
          <w:i/>
          <w:sz w:val="22"/>
          <w:szCs w:val="22"/>
        </w:rPr>
      </w:pPr>
    </w:p>
    <w:tbl>
      <w:tblPr>
        <w:tblStyle w:val="Mriekatabuky"/>
        <w:tblW w:w="0" w:type="auto"/>
        <w:tblLook w:val="04A0" w:firstRow="1" w:lastRow="0" w:firstColumn="1" w:lastColumn="0" w:noHBand="0" w:noVBand="1"/>
      </w:tblPr>
      <w:tblGrid>
        <w:gridCol w:w="4814"/>
        <w:gridCol w:w="2194"/>
      </w:tblGrid>
      <w:tr w:rsidR="00B35D06" w:rsidRPr="000774B9" w14:paraId="6F1DE403" w14:textId="77777777" w:rsidTr="0050153C">
        <w:tc>
          <w:tcPr>
            <w:tcW w:w="4814" w:type="dxa"/>
            <w:shd w:val="clear" w:color="auto" w:fill="D9D9D9" w:themeFill="background1" w:themeFillShade="D9"/>
          </w:tcPr>
          <w:p w14:paraId="57610B8B" w14:textId="77777777" w:rsidR="00B35D06" w:rsidRPr="000774B9" w:rsidRDefault="00B35D06" w:rsidP="0050153C">
            <w:pPr>
              <w:rPr>
                <w:rFonts w:ascii="Calibri" w:hAnsi="Calibri" w:cs="Calibri"/>
                <w:b/>
                <w:sz w:val="22"/>
                <w:szCs w:val="22"/>
              </w:rPr>
            </w:pPr>
            <w:r w:rsidRPr="000774B9">
              <w:rPr>
                <w:rFonts w:ascii="Calibri" w:hAnsi="Calibri" w:cs="Calibri"/>
                <w:b/>
                <w:sz w:val="22"/>
                <w:szCs w:val="22"/>
              </w:rPr>
              <w:t>Veľkosť emailových schránok (mailbox)</w:t>
            </w:r>
          </w:p>
        </w:tc>
        <w:tc>
          <w:tcPr>
            <w:tcW w:w="2194" w:type="dxa"/>
            <w:shd w:val="clear" w:color="auto" w:fill="D9D9D9" w:themeFill="background1" w:themeFillShade="D9"/>
          </w:tcPr>
          <w:p w14:paraId="4104C59D" w14:textId="77777777" w:rsidR="00B35D06" w:rsidRPr="000774B9" w:rsidRDefault="00B35D06" w:rsidP="0050153C">
            <w:pPr>
              <w:rPr>
                <w:rFonts w:ascii="Calibri" w:hAnsi="Calibri" w:cs="Calibri"/>
                <w:b/>
                <w:sz w:val="22"/>
                <w:szCs w:val="22"/>
              </w:rPr>
            </w:pPr>
            <w:r w:rsidRPr="000774B9">
              <w:rPr>
                <w:rFonts w:ascii="Calibri" w:hAnsi="Calibri" w:cs="Calibri"/>
                <w:b/>
                <w:sz w:val="22"/>
                <w:szCs w:val="22"/>
              </w:rPr>
              <w:t>Predpokladaný počet</w:t>
            </w:r>
          </w:p>
        </w:tc>
      </w:tr>
      <w:tr w:rsidR="00B35D06" w:rsidRPr="000774B9" w14:paraId="6036DF55" w14:textId="77777777" w:rsidTr="0050153C">
        <w:tc>
          <w:tcPr>
            <w:tcW w:w="4814" w:type="dxa"/>
          </w:tcPr>
          <w:p w14:paraId="68C127F8"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2 GB</w:t>
            </w:r>
          </w:p>
        </w:tc>
        <w:tc>
          <w:tcPr>
            <w:tcW w:w="2194" w:type="dxa"/>
          </w:tcPr>
          <w:p w14:paraId="5527500D"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7 800</w:t>
            </w:r>
          </w:p>
        </w:tc>
      </w:tr>
      <w:tr w:rsidR="00B35D06" w:rsidRPr="000774B9" w14:paraId="1847A1EB" w14:textId="77777777" w:rsidTr="0050153C">
        <w:tc>
          <w:tcPr>
            <w:tcW w:w="4814" w:type="dxa"/>
          </w:tcPr>
          <w:p w14:paraId="3422AD33"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4 GB</w:t>
            </w:r>
          </w:p>
        </w:tc>
        <w:tc>
          <w:tcPr>
            <w:tcW w:w="2194" w:type="dxa"/>
          </w:tcPr>
          <w:p w14:paraId="315B57E4"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50</w:t>
            </w:r>
          </w:p>
        </w:tc>
      </w:tr>
      <w:tr w:rsidR="00B35D06" w:rsidRPr="000774B9" w14:paraId="45335806" w14:textId="77777777" w:rsidTr="0050153C">
        <w:tc>
          <w:tcPr>
            <w:tcW w:w="4814" w:type="dxa"/>
          </w:tcPr>
          <w:p w14:paraId="0F1B70EB"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8 GB</w:t>
            </w:r>
          </w:p>
        </w:tc>
        <w:tc>
          <w:tcPr>
            <w:tcW w:w="2194" w:type="dxa"/>
          </w:tcPr>
          <w:p w14:paraId="2AC791DB"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5</w:t>
            </w:r>
          </w:p>
        </w:tc>
      </w:tr>
    </w:tbl>
    <w:p w14:paraId="5DC4B35F" w14:textId="77777777" w:rsidR="00B35D06" w:rsidRPr="000774B9" w:rsidRDefault="00B35D06" w:rsidP="00B35D06">
      <w:pPr>
        <w:rPr>
          <w:rFonts w:ascii="Calibri" w:hAnsi="Calibri" w:cs="Calibri"/>
          <w:sz w:val="22"/>
          <w:szCs w:val="22"/>
        </w:rPr>
      </w:pPr>
    </w:p>
    <w:p w14:paraId="5E223181"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Technologická architektúra vo vládnom cloude</w:t>
      </w:r>
    </w:p>
    <w:tbl>
      <w:tblPr>
        <w:tblW w:w="0" w:type="auto"/>
        <w:tblInd w:w="-10" w:type="dxa"/>
        <w:tblBorders>
          <w:top w:val="nil"/>
          <w:left w:val="nil"/>
          <w:right w:val="nil"/>
        </w:tblBorders>
        <w:tblLayout w:type="fixed"/>
        <w:tblLook w:val="0000" w:firstRow="0" w:lastRow="0" w:firstColumn="0" w:lastColumn="0" w:noHBand="0" w:noVBand="0"/>
      </w:tblPr>
      <w:tblGrid>
        <w:gridCol w:w="1843"/>
        <w:gridCol w:w="2977"/>
        <w:gridCol w:w="992"/>
        <w:gridCol w:w="1173"/>
      </w:tblGrid>
      <w:tr w:rsidR="00B35D06" w:rsidRPr="000774B9" w14:paraId="71226707" w14:textId="77777777" w:rsidTr="0050153C">
        <w:tc>
          <w:tcPr>
            <w:tcW w:w="184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60D21494"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VM šablóna </w:t>
            </w:r>
          </w:p>
        </w:tc>
        <w:tc>
          <w:tcPr>
            <w:tcW w:w="297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766C4F20"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Funkcia </w:t>
            </w:r>
          </w:p>
        </w:tc>
        <w:tc>
          <w:tcPr>
            <w:tcW w:w="99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342464E7"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Zdroje </w:t>
            </w:r>
          </w:p>
        </w:tc>
        <w:tc>
          <w:tcPr>
            <w:tcW w:w="117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733FC982"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Počet </w:t>
            </w:r>
          </w:p>
        </w:tc>
      </w:tr>
      <w:tr w:rsidR="00B35D06" w:rsidRPr="000774B9" w14:paraId="4D4359C2" w14:textId="77777777" w:rsidTr="0050153C">
        <w:tblPrEx>
          <w:tblBorders>
            <w:top w:val="none" w:sz="0" w:space="0" w:color="auto"/>
          </w:tblBorders>
        </w:tblPrEx>
        <w:tc>
          <w:tcPr>
            <w:tcW w:w="184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FD75979"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XXLarge Windows </w:t>
            </w:r>
          </w:p>
        </w:tc>
        <w:tc>
          <w:tcPr>
            <w:tcW w:w="2977"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90606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Exchange Server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CE58E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8 vCPU </w:t>
            </w:r>
          </w:p>
        </w:tc>
        <w:tc>
          <w:tcPr>
            <w:tcW w:w="117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B34A24E"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8 </w:t>
            </w:r>
          </w:p>
        </w:tc>
      </w:tr>
      <w:tr w:rsidR="00B35D06" w:rsidRPr="000774B9" w14:paraId="16634A8B" w14:textId="77777777" w:rsidTr="0050153C">
        <w:tblPrEx>
          <w:tblBorders>
            <w:top w:val="none" w:sz="0" w:space="0" w:color="auto"/>
          </w:tblBorders>
        </w:tblPrEx>
        <w:tc>
          <w:tcPr>
            <w:tcW w:w="184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BD755FF" w14:textId="77777777" w:rsidR="00B35D06" w:rsidRPr="000774B9" w:rsidRDefault="00B35D06" w:rsidP="0050153C">
            <w:pPr>
              <w:jc w:val="both"/>
              <w:rPr>
                <w:rFonts w:ascii="Calibri" w:hAnsi="Calibri" w:cs="Calibri"/>
              </w:rPr>
            </w:pPr>
          </w:p>
        </w:tc>
        <w:tc>
          <w:tcPr>
            <w:tcW w:w="2977"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F0AEE66"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168CC4B"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64 GB </w:t>
            </w:r>
          </w:p>
        </w:tc>
        <w:tc>
          <w:tcPr>
            <w:tcW w:w="117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724239" w14:textId="77777777" w:rsidR="00B35D06" w:rsidRPr="000774B9" w:rsidRDefault="00B35D06" w:rsidP="0050153C">
            <w:pPr>
              <w:jc w:val="both"/>
              <w:rPr>
                <w:rFonts w:ascii="Calibri" w:hAnsi="Calibri" w:cs="Calibri"/>
              </w:rPr>
            </w:pPr>
          </w:p>
        </w:tc>
      </w:tr>
      <w:tr w:rsidR="00B35D06" w:rsidRPr="000774B9" w14:paraId="39D65887" w14:textId="77777777" w:rsidTr="0050153C">
        <w:tblPrEx>
          <w:tblBorders>
            <w:top w:val="none" w:sz="0" w:space="0" w:color="auto"/>
          </w:tblBorders>
        </w:tblPrEx>
        <w:tc>
          <w:tcPr>
            <w:tcW w:w="184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A2F750F" w14:textId="77777777" w:rsidR="00B35D06" w:rsidRPr="000774B9" w:rsidRDefault="00B35D06" w:rsidP="0050153C">
            <w:pPr>
              <w:jc w:val="both"/>
              <w:rPr>
                <w:rFonts w:ascii="Calibri" w:hAnsi="Calibri" w:cs="Calibri"/>
              </w:rPr>
            </w:pPr>
          </w:p>
        </w:tc>
        <w:tc>
          <w:tcPr>
            <w:tcW w:w="2977"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9AAB3FE"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4C7CE58"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300 GB </w:t>
            </w:r>
          </w:p>
        </w:tc>
        <w:tc>
          <w:tcPr>
            <w:tcW w:w="117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43F337" w14:textId="77777777" w:rsidR="00B35D06" w:rsidRPr="000774B9" w:rsidRDefault="00B35D06" w:rsidP="0050153C">
            <w:pPr>
              <w:jc w:val="both"/>
              <w:rPr>
                <w:rFonts w:ascii="Calibri" w:hAnsi="Calibri" w:cs="Calibri"/>
              </w:rPr>
            </w:pPr>
          </w:p>
        </w:tc>
      </w:tr>
      <w:tr w:rsidR="00B35D06" w:rsidRPr="000774B9" w14:paraId="47E86B2B" w14:textId="77777777" w:rsidTr="0050153C">
        <w:tblPrEx>
          <w:tblBorders>
            <w:top w:val="none" w:sz="0" w:space="0" w:color="auto"/>
          </w:tblBorders>
        </w:tblPrEx>
        <w:tc>
          <w:tcPr>
            <w:tcW w:w="184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F0EFAD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Xlarge </w:t>
            </w:r>
          </w:p>
        </w:tc>
        <w:tc>
          <w:tcPr>
            <w:tcW w:w="2977"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B94AF1"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AD, ADFS, WAP, Exchange Edge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B7CD4BE"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8 vCPU </w:t>
            </w:r>
          </w:p>
        </w:tc>
        <w:tc>
          <w:tcPr>
            <w:tcW w:w="117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EFA6B04"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2+2+4+3 </w:t>
            </w:r>
          </w:p>
        </w:tc>
      </w:tr>
      <w:tr w:rsidR="00B35D06" w:rsidRPr="000774B9" w14:paraId="6A77FD60" w14:textId="77777777" w:rsidTr="0050153C">
        <w:tblPrEx>
          <w:tblBorders>
            <w:top w:val="none" w:sz="0" w:space="0" w:color="auto"/>
          </w:tblBorders>
        </w:tblPrEx>
        <w:tc>
          <w:tcPr>
            <w:tcW w:w="184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642DFB" w14:textId="77777777" w:rsidR="00B35D06" w:rsidRPr="000774B9" w:rsidRDefault="00B35D06" w:rsidP="0050153C">
            <w:pPr>
              <w:jc w:val="both"/>
              <w:rPr>
                <w:rFonts w:ascii="Calibri" w:hAnsi="Calibri" w:cs="Calibri"/>
              </w:rPr>
            </w:pPr>
          </w:p>
        </w:tc>
        <w:tc>
          <w:tcPr>
            <w:tcW w:w="2977"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44DC76"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CCA726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32 GB </w:t>
            </w:r>
          </w:p>
        </w:tc>
        <w:tc>
          <w:tcPr>
            <w:tcW w:w="117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92F96F" w14:textId="77777777" w:rsidR="00B35D06" w:rsidRPr="000774B9" w:rsidRDefault="00B35D06" w:rsidP="0050153C">
            <w:pPr>
              <w:jc w:val="both"/>
              <w:rPr>
                <w:rFonts w:ascii="Calibri" w:hAnsi="Calibri" w:cs="Calibri"/>
              </w:rPr>
            </w:pPr>
          </w:p>
        </w:tc>
      </w:tr>
      <w:tr w:rsidR="00B35D06" w:rsidRPr="000774B9" w14:paraId="312C8A96" w14:textId="77777777" w:rsidTr="0050153C">
        <w:tblPrEx>
          <w:tblBorders>
            <w:top w:val="none" w:sz="0" w:space="0" w:color="auto"/>
          </w:tblBorders>
        </w:tblPrEx>
        <w:tc>
          <w:tcPr>
            <w:tcW w:w="184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4034DA" w14:textId="77777777" w:rsidR="00B35D06" w:rsidRPr="000774B9" w:rsidRDefault="00B35D06" w:rsidP="0050153C">
            <w:pPr>
              <w:jc w:val="both"/>
              <w:rPr>
                <w:rFonts w:ascii="Calibri" w:hAnsi="Calibri" w:cs="Calibri"/>
              </w:rPr>
            </w:pPr>
          </w:p>
        </w:tc>
        <w:tc>
          <w:tcPr>
            <w:tcW w:w="2977"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2385507"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622D278"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128 GB </w:t>
            </w:r>
          </w:p>
        </w:tc>
        <w:tc>
          <w:tcPr>
            <w:tcW w:w="117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F13936" w14:textId="77777777" w:rsidR="00B35D06" w:rsidRPr="000774B9" w:rsidRDefault="00B35D06" w:rsidP="0050153C">
            <w:pPr>
              <w:jc w:val="both"/>
              <w:rPr>
                <w:rFonts w:ascii="Calibri" w:hAnsi="Calibri" w:cs="Calibri"/>
              </w:rPr>
            </w:pPr>
          </w:p>
        </w:tc>
      </w:tr>
      <w:tr w:rsidR="00B35D06" w:rsidRPr="000774B9" w14:paraId="51DCC220" w14:textId="77777777" w:rsidTr="0050153C">
        <w:tblPrEx>
          <w:tblBorders>
            <w:top w:val="none" w:sz="0" w:space="0" w:color="auto"/>
          </w:tblBorders>
        </w:tblPrEx>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4CD584A"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Disk Tier 2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C0C06A"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Pripojený k Exchange serverom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A25876"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1000 GB </w:t>
            </w:r>
          </w:p>
        </w:tc>
        <w:tc>
          <w:tcPr>
            <w:tcW w:w="117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2851F4"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8 </w:t>
            </w:r>
          </w:p>
        </w:tc>
      </w:tr>
      <w:tr w:rsidR="00B35D06" w:rsidRPr="000774B9" w14:paraId="6BCF498A" w14:textId="77777777" w:rsidTr="0050153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D102037"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Disk Tier 3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EB0A89D"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Pripojený k Exchange serverom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413F37"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2000 GB </w:t>
            </w:r>
          </w:p>
        </w:tc>
        <w:tc>
          <w:tcPr>
            <w:tcW w:w="117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22F2F4"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48 </w:t>
            </w:r>
          </w:p>
        </w:tc>
      </w:tr>
    </w:tbl>
    <w:p w14:paraId="0A45173E" w14:textId="77777777" w:rsidR="00B35D06" w:rsidRPr="000774B9" w:rsidRDefault="00B35D06" w:rsidP="00B35D06">
      <w:pPr>
        <w:rPr>
          <w:rFonts w:ascii="Calibri" w:hAnsi="Calibri" w:cs="Calibri"/>
          <w:sz w:val="22"/>
          <w:szCs w:val="22"/>
        </w:rPr>
      </w:pPr>
    </w:p>
    <w:p w14:paraId="17994C6A" w14:textId="21D5532D" w:rsidR="00B35D06" w:rsidRPr="000774B9" w:rsidRDefault="00B35D06" w:rsidP="00B35D06">
      <w:pPr>
        <w:rPr>
          <w:rFonts w:ascii="Calibri" w:hAnsi="Calibri" w:cs="Calibri"/>
          <w:sz w:val="22"/>
          <w:szCs w:val="22"/>
        </w:rPr>
      </w:pPr>
      <w:r w:rsidRPr="000774B9">
        <w:rPr>
          <w:rFonts w:ascii="Calibri" w:hAnsi="Calibri" w:cs="Calibri"/>
          <w:sz w:val="22"/>
          <w:szCs w:val="22"/>
        </w:rPr>
        <w:t>Objednávateľ zabezpečí licencie a hardvér pre zabezpečenie nového riešenia elektronickej pošty MS SR prostredníctvom zmluvy s prevádzkovateľom vládneho cloudu</w:t>
      </w:r>
      <w:r w:rsidR="000B181B">
        <w:rPr>
          <w:rFonts w:ascii="Calibri" w:hAnsi="Calibri" w:cs="Calibri"/>
          <w:sz w:val="22"/>
          <w:szCs w:val="22"/>
        </w:rPr>
        <w:t xml:space="preserve"> v rozsahu: </w:t>
      </w:r>
    </w:p>
    <w:p w14:paraId="6F153C65" w14:textId="77777777" w:rsidR="00B35D06" w:rsidRPr="000774B9" w:rsidRDefault="00B35D06" w:rsidP="00B35D06">
      <w:pPr>
        <w:rPr>
          <w:rFonts w:ascii="Calibri" w:hAnsi="Calibri" w:cs="Calibri"/>
          <w:sz w:val="22"/>
          <w:szCs w:val="22"/>
        </w:rPr>
      </w:pPr>
    </w:p>
    <w:tbl>
      <w:tblPr>
        <w:tblW w:w="6995" w:type="dxa"/>
        <w:tblInd w:w="-10" w:type="dxa"/>
        <w:tblBorders>
          <w:top w:val="nil"/>
          <w:left w:val="nil"/>
          <w:right w:val="nil"/>
        </w:tblBorders>
        <w:tblLayout w:type="fixed"/>
        <w:tblLook w:val="0000" w:firstRow="0" w:lastRow="0" w:firstColumn="0" w:lastColumn="0" w:noHBand="0" w:noVBand="0"/>
      </w:tblPr>
      <w:tblGrid>
        <w:gridCol w:w="670"/>
        <w:gridCol w:w="992"/>
        <w:gridCol w:w="2977"/>
        <w:gridCol w:w="2356"/>
      </w:tblGrid>
      <w:tr w:rsidR="00B35D06" w:rsidRPr="000774B9" w14:paraId="5DCA8193" w14:textId="77777777" w:rsidTr="0050153C">
        <w:tc>
          <w:tcPr>
            <w:tcW w:w="6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1CBAF03F"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ID </w:t>
            </w:r>
          </w:p>
        </w:tc>
        <w:tc>
          <w:tcPr>
            <w:tcW w:w="6325"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4A9F569C"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Služba z katalógu služieb </w:t>
            </w:r>
          </w:p>
        </w:tc>
      </w:tr>
      <w:tr w:rsidR="00B35D06" w:rsidRPr="000774B9" w14:paraId="6052D6B1" w14:textId="77777777" w:rsidTr="0050153C">
        <w:tblPrEx>
          <w:tblBorders>
            <w:top w:val="none" w:sz="0" w:space="0" w:color="auto"/>
          </w:tblBorders>
        </w:tblPrEx>
        <w:tc>
          <w:tcPr>
            <w:tcW w:w="6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CD9DB9D"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 </w:t>
            </w: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CAEF81"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Názov služby: Virtuálny server </w:t>
            </w:r>
          </w:p>
        </w:tc>
      </w:tr>
      <w:tr w:rsidR="00B35D06" w:rsidRPr="000774B9" w14:paraId="03610FBB"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503324B" w14:textId="77777777" w:rsidR="00B35D06" w:rsidRPr="000774B9" w:rsidRDefault="00B35D06" w:rsidP="0050153C">
            <w:pPr>
              <w:jc w:val="both"/>
              <w:rPr>
                <w:rFonts w:ascii="Calibri" w:hAnsi="Calibri" w:cs="Calibri"/>
              </w:rPr>
            </w:pP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AD59F6"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Počet virtuálnych serverov : 8 </w:t>
            </w:r>
          </w:p>
        </w:tc>
      </w:tr>
      <w:tr w:rsidR="00B35D06" w:rsidRPr="000774B9" w14:paraId="4EF776AC"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A538D9"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682B45A"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F4D9A2A"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Parametre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F20234F"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Zvolená hodnota </w:t>
            </w:r>
          </w:p>
        </w:tc>
      </w:tr>
      <w:tr w:rsidR="00B35D06" w:rsidRPr="000774B9" w14:paraId="32F2B29B"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69090AF"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30B4823"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1.1.1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2DB5A4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Architektúra CPU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4224D0E"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x86-64 </w:t>
            </w:r>
          </w:p>
        </w:tc>
      </w:tr>
      <w:tr w:rsidR="00B35D06" w:rsidRPr="000774B9" w14:paraId="1C027BFD"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3BAB7B5"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D265499"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1.1.2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288541D"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Počet virtuálnych jadier (VCPU)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0FB0E7"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8 </w:t>
            </w:r>
          </w:p>
        </w:tc>
      </w:tr>
      <w:tr w:rsidR="00B35D06" w:rsidRPr="000774B9" w14:paraId="337F0C59"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65B6C3B"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53ECAD"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1.1.3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AAB6923"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Veľkosť RAM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CED37B5"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64 GB </w:t>
            </w:r>
          </w:p>
        </w:tc>
      </w:tr>
      <w:tr w:rsidR="00B35D06" w:rsidRPr="000774B9" w14:paraId="4374F611"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0973E5"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1AFEF90"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1.1.4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58612D8"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Systémový diskový priestor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8DD6C5"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300 GB </w:t>
            </w:r>
          </w:p>
        </w:tc>
      </w:tr>
      <w:tr w:rsidR="00B35D06" w:rsidRPr="000774B9" w14:paraId="3D59588E"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10D459"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5AF42EF"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1.1.5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FA7942D"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OS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AEC7BE1"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Windows server </w:t>
            </w:r>
          </w:p>
        </w:tc>
      </w:tr>
      <w:tr w:rsidR="00B35D06" w:rsidRPr="000774B9" w14:paraId="2CD51015" w14:textId="77777777" w:rsidTr="0050153C">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A7160E"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05E217"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BF5F61"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Úroveň poskytovania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BAC99B" w14:textId="77777777" w:rsidR="00B35D06" w:rsidRPr="000774B9" w:rsidRDefault="00B35D06" w:rsidP="0050153C">
            <w:pPr>
              <w:jc w:val="both"/>
              <w:rPr>
                <w:rFonts w:ascii="Calibri" w:hAnsi="Calibri" w:cs="Calibri"/>
              </w:rPr>
            </w:pPr>
          </w:p>
        </w:tc>
      </w:tr>
      <w:tr w:rsidR="00B35D06" w:rsidRPr="000774B9" w14:paraId="253C80CF" w14:textId="77777777" w:rsidTr="0050153C">
        <w:tc>
          <w:tcPr>
            <w:tcW w:w="6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04D6C821"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ID </w:t>
            </w:r>
          </w:p>
        </w:tc>
        <w:tc>
          <w:tcPr>
            <w:tcW w:w="6325"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3EC84CF1"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Služba z katalógu služieb </w:t>
            </w:r>
          </w:p>
        </w:tc>
      </w:tr>
      <w:tr w:rsidR="00B35D06" w:rsidRPr="000774B9" w14:paraId="5D008A44" w14:textId="77777777" w:rsidTr="0050153C">
        <w:tblPrEx>
          <w:tblBorders>
            <w:top w:val="none" w:sz="0" w:space="0" w:color="auto"/>
          </w:tblBorders>
        </w:tblPrEx>
        <w:tc>
          <w:tcPr>
            <w:tcW w:w="6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D265513"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 </w:t>
            </w: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9A8581"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Názov služby: Virtuálny server </w:t>
            </w:r>
          </w:p>
        </w:tc>
      </w:tr>
      <w:tr w:rsidR="00B35D06" w:rsidRPr="000774B9" w14:paraId="0D5886DC"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8C53BD3" w14:textId="77777777" w:rsidR="00B35D06" w:rsidRPr="000774B9" w:rsidRDefault="00B35D06" w:rsidP="0050153C">
            <w:pPr>
              <w:jc w:val="both"/>
              <w:rPr>
                <w:rFonts w:ascii="Calibri" w:hAnsi="Calibri" w:cs="Calibri"/>
              </w:rPr>
            </w:pP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19507C9"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Počet virtuálnych serverov : 11 </w:t>
            </w:r>
          </w:p>
        </w:tc>
      </w:tr>
      <w:tr w:rsidR="00B35D06" w:rsidRPr="000774B9" w14:paraId="04A60BF0"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3A5B6C"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D20C3D"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2C370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Parametre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472011"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Zvolená hodnota </w:t>
            </w:r>
          </w:p>
        </w:tc>
      </w:tr>
      <w:tr w:rsidR="00B35D06" w:rsidRPr="000774B9" w14:paraId="09C11C52"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124AEE8"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56E761"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1.1.1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BF739B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Architektúra CPU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6D4A1D"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x86-64 </w:t>
            </w:r>
          </w:p>
        </w:tc>
      </w:tr>
      <w:tr w:rsidR="00B35D06" w:rsidRPr="000774B9" w14:paraId="63AA05F6"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682AD6"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74044A9"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1.1.2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96D6F9"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Počet virtuálnych jadier (VCPU)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0C1BE30"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8 </w:t>
            </w:r>
          </w:p>
        </w:tc>
      </w:tr>
      <w:tr w:rsidR="00B35D06" w:rsidRPr="000774B9" w14:paraId="176EA0DE"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B395FF"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8E1321"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1.1.3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580BB5E"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Veľkosť RAM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6A0F1F1"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32 GB </w:t>
            </w:r>
          </w:p>
        </w:tc>
      </w:tr>
      <w:tr w:rsidR="00B35D06" w:rsidRPr="000774B9" w14:paraId="164A1D67"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A1E10EF"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E7C61B6"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1.1.4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4BD687F"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Systémový diskový priestor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15EA0C3"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128 GB </w:t>
            </w:r>
          </w:p>
        </w:tc>
      </w:tr>
      <w:tr w:rsidR="00B35D06" w:rsidRPr="000774B9" w14:paraId="4C166EAA"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56B39D"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35548A"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1.1.5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1F92F6B"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OS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F9CC3F5"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Windows server </w:t>
            </w:r>
          </w:p>
        </w:tc>
      </w:tr>
      <w:tr w:rsidR="00B35D06" w:rsidRPr="000774B9" w14:paraId="5E68C6D1" w14:textId="77777777" w:rsidTr="0050153C">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A04661"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6B8A9D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55781B4"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Úroveň poskytovania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917BADF" w14:textId="77777777" w:rsidR="00B35D06" w:rsidRPr="000774B9" w:rsidRDefault="00B35D06" w:rsidP="0050153C">
            <w:pPr>
              <w:jc w:val="both"/>
              <w:rPr>
                <w:rFonts w:ascii="Calibri" w:hAnsi="Calibri" w:cs="Calibri"/>
              </w:rPr>
            </w:pPr>
          </w:p>
        </w:tc>
      </w:tr>
      <w:tr w:rsidR="00B35D06" w:rsidRPr="000774B9" w14:paraId="21F6B28B" w14:textId="77777777" w:rsidTr="0050153C">
        <w:tc>
          <w:tcPr>
            <w:tcW w:w="6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74A0168A"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ID </w:t>
            </w:r>
          </w:p>
        </w:tc>
        <w:tc>
          <w:tcPr>
            <w:tcW w:w="6325"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3C8DAB70"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Služba z katalógu služieb </w:t>
            </w:r>
          </w:p>
        </w:tc>
      </w:tr>
      <w:tr w:rsidR="00B35D06" w:rsidRPr="000774B9" w14:paraId="09D6D2B0" w14:textId="77777777" w:rsidTr="0050153C">
        <w:tblPrEx>
          <w:tblBorders>
            <w:top w:val="none" w:sz="0" w:space="0" w:color="auto"/>
          </w:tblBorders>
        </w:tblPrEx>
        <w:tc>
          <w:tcPr>
            <w:tcW w:w="6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2C4395"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1.2 </w:t>
            </w: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2970BE"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Názov služby: Diskový priestor </w:t>
            </w:r>
          </w:p>
        </w:tc>
      </w:tr>
      <w:tr w:rsidR="00B35D06" w:rsidRPr="000774B9" w14:paraId="71167F89"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5D5D1E" w14:textId="77777777" w:rsidR="00B35D06" w:rsidRPr="000774B9" w:rsidRDefault="00B35D06" w:rsidP="0050153C">
            <w:pPr>
              <w:jc w:val="both"/>
              <w:rPr>
                <w:rFonts w:ascii="Calibri" w:hAnsi="Calibri" w:cs="Calibri"/>
              </w:rPr>
            </w:pP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5C9FDB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Počet diskových priestorov : 8 </w:t>
            </w:r>
          </w:p>
        </w:tc>
      </w:tr>
      <w:tr w:rsidR="00B35D06" w:rsidRPr="000774B9" w14:paraId="192DD969"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279DDD"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5DFDAC4"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7D83C83"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Parametre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D9646FB"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Zvolená hodnota </w:t>
            </w:r>
          </w:p>
        </w:tc>
      </w:tr>
      <w:tr w:rsidR="00B35D06" w:rsidRPr="000774B9" w14:paraId="3B32E110"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EFA5CE6"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CAAF88"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1.2.1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BCD54A"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Diskový priestor „TIER 2“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64F4C67"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1000 GB </w:t>
            </w:r>
          </w:p>
        </w:tc>
      </w:tr>
      <w:tr w:rsidR="00B35D06" w:rsidRPr="000774B9" w14:paraId="4A540858" w14:textId="77777777" w:rsidTr="0050153C">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9F0EDE4"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AE31DD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5FBBA8A"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Úroveň poskytovania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52FEAEA" w14:textId="77777777" w:rsidR="00B35D06" w:rsidRPr="000774B9" w:rsidRDefault="00B35D06" w:rsidP="0050153C">
            <w:pPr>
              <w:jc w:val="both"/>
              <w:rPr>
                <w:rFonts w:ascii="Calibri" w:hAnsi="Calibri" w:cs="Calibri"/>
              </w:rPr>
            </w:pPr>
          </w:p>
        </w:tc>
      </w:tr>
      <w:tr w:rsidR="00B35D06" w:rsidRPr="000774B9" w14:paraId="54A93209" w14:textId="77777777" w:rsidTr="0050153C">
        <w:tc>
          <w:tcPr>
            <w:tcW w:w="6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14D10332"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ID </w:t>
            </w:r>
          </w:p>
        </w:tc>
        <w:tc>
          <w:tcPr>
            <w:tcW w:w="6325"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317445DE"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Služba z katalógu služieb </w:t>
            </w:r>
          </w:p>
        </w:tc>
      </w:tr>
      <w:tr w:rsidR="00B35D06" w:rsidRPr="000774B9" w14:paraId="1ABE7803" w14:textId="77777777" w:rsidTr="0050153C">
        <w:tblPrEx>
          <w:tblBorders>
            <w:top w:val="none" w:sz="0" w:space="0" w:color="auto"/>
          </w:tblBorders>
        </w:tblPrEx>
        <w:tc>
          <w:tcPr>
            <w:tcW w:w="6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F15BAF"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1.2 </w:t>
            </w: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572F4D"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Názov služby: Diskový priestor </w:t>
            </w:r>
          </w:p>
        </w:tc>
      </w:tr>
      <w:tr w:rsidR="00B35D06" w:rsidRPr="000774B9" w14:paraId="0AED10E9"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0ED92B" w14:textId="77777777" w:rsidR="00B35D06" w:rsidRPr="000774B9" w:rsidRDefault="00B35D06" w:rsidP="0050153C">
            <w:pPr>
              <w:jc w:val="both"/>
              <w:rPr>
                <w:rFonts w:ascii="Calibri" w:hAnsi="Calibri" w:cs="Calibri"/>
              </w:rPr>
            </w:pP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AE0471"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Počet diskových priestorov : 48 </w:t>
            </w:r>
          </w:p>
        </w:tc>
      </w:tr>
      <w:tr w:rsidR="00B35D06" w:rsidRPr="000774B9" w14:paraId="78315A00"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3AE746A"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B4E213"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51A508"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Parametre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34EB3D"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Zvolená hodnota </w:t>
            </w:r>
          </w:p>
        </w:tc>
      </w:tr>
      <w:tr w:rsidR="00B35D06" w:rsidRPr="000774B9" w14:paraId="4FF93A27"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569FD9"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E3F0666"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1.2.1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E5443B"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Diskový priestor „TIER 3“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7768B9"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2000 GB </w:t>
            </w:r>
          </w:p>
        </w:tc>
      </w:tr>
      <w:tr w:rsidR="00B35D06" w:rsidRPr="000774B9" w14:paraId="4CDD5330" w14:textId="77777777" w:rsidTr="000774B9">
        <w:trPr>
          <w:trHeight w:val="308"/>
        </w:trPr>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38C5CF"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8094F4B"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33D9D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Úroveň poskytovania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8382481" w14:textId="77777777" w:rsidR="00B35D06" w:rsidRPr="000774B9" w:rsidRDefault="00B35D06" w:rsidP="0050153C">
            <w:pPr>
              <w:jc w:val="both"/>
              <w:rPr>
                <w:rFonts w:ascii="Calibri" w:hAnsi="Calibri" w:cs="Calibri"/>
              </w:rPr>
            </w:pPr>
          </w:p>
        </w:tc>
      </w:tr>
    </w:tbl>
    <w:p w14:paraId="61CD289C" w14:textId="77777777" w:rsidR="00B35D06" w:rsidRDefault="00B35D06" w:rsidP="00B35D06">
      <w:pPr>
        <w:jc w:val="both"/>
        <w:rPr>
          <w:rFonts w:ascii="Calibri" w:hAnsi="Calibri" w:cs="Calibri"/>
          <w:szCs w:val="22"/>
        </w:rPr>
      </w:pPr>
    </w:p>
    <w:p w14:paraId="169BD027" w14:textId="77777777" w:rsidR="002C2F2E" w:rsidRDefault="002C2F2E" w:rsidP="00B35D06">
      <w:pPr>
        <w:jc w:val="both"/>
        <w:rPr>
          <w:rFonts w:ascii="Calibri" w:hAnsi="Calibri" w:cs="Calibri"/>
          <w:szCs w:val="22"/>
        </w:rPr>
      </w:pPr>
    </w:p>
    <w:p w14:paraId="728D15B9" w14:textId="4422C188" w:rsidR="002C2F2E" w:rsidRDefault="000B181B" w:rsidP="002C2F2E">
      <w:pPr>
        <w:jc w:val="both"/>
        <w:rPr>
          <w:rFonts w:ascii="Calibri" w:hAnsi="Calibri" w:cs="Calibri"/>
          <w:sz w:val="22"/>
          <w:szCs w:val="22"/>
        </w:rPr>
      </w:pPr>
      <w:r w:rsidRPr="00011093">
        <w:rPr>
          <w:rFonts w:ascii="Calibri" w:hAnsi="Calibri" w:cs="Calibri"/>
          <w:sz w:val="22"/>
          <w:szCs w:val="22"/>
        </w:rPr>
        <w:t xml:space="preserve">Zhotoviteľ zabezpečí </w:t>
      </w:r>
      <w:r w:rsidRPr="000F00A2">
        <w:rPr>
          <w:rFonts w:ascii="Calibri" w:hAnsi="Calibri" w:cs="Calibri"/>
          <w:sz w:val="22"/>
          <w:szCs w:val="22"/>
        </w:rPr>
        <w:t>zvyšné licencie pre zabezpečenie nového riešenia elektronickej pošty MS SR, ktoré nie je možné</w:t>
      </w:r>
      <w:r>
        <w:rPr>
          <w:rFonts w:ascii="Calibri" w:hAnsi="Calibri" w:cs="Calibri"/>
          <w:sz w:val="22"/>
          <w:szCs w:val="22"/>
        </w:rPr>
        <w:t xml:space="preserve"> zabezpečiť </w:t>
      </w:r>
      <w:r w:rsidRPr="000774B9">
        <w:rPr>
          <w:rFonts w:ascii="Calibri" w:hAnsi="Calibri" w:cs="Calibri"/>
          <w:sz w:val="22"/>
          <w:szCs w:val="22"/>
        </w:rPr>
        <w:t>prostredníctvom zmluvy s prevádzkovateľom vládneho cloudu</w:t>
      </w:r>
      <w:r>
        <w:rPr>
          <w:rFonts w:ascii="Calibri" w:hAnsi="Calibri" w:cs="Calibri"/>
          <w:sz w:val="22"/>
          <w:szCs w:val="22"/>
        </w:rPr>
        <w:t>, a to v rozsahu:</w:t>
      </w:r>
    </w:p>
    <w:p w14:paraId="543CA98F" w14:textId="5B637A15" w:rsidR="001015D1" w:rsidRDefault="001015D1" w:rsidP="00011093">
      <w:pPr>
        <w:pStyle w:val="Odsekzoznamu"/>
        <w:numPr>
          <w:ilvl w:val="2"/>
          <w:numId w:val="62"/>
        </w:numPr>
        <w:jc w:val="both"/>
        <w:rPr>
          <w:rFonts w:ascii="Calibri" w:hAnsi="Calibri" w:cs="Calibri"/>
          <w:sz w:val="22"/>
          <w:szCs w:val="22"/>
        </w:rPr>
      </w:pPr>
      <w:r>
        <w:rPr>
          <w:rFonts w:ascii="Calibri" w:hAnsi="Calibri" w:cs="Calibri"/>
          <w:sz w:val="22"/>
          <w:szCs w:val="22"/>
        </w:rPr>
        <w:t>n</w:t>
      </w:r>
      <w:r w:rsidRPr="001015D1">
        <w:rPr>
          <w:rFonts w:ascii="Calibri" w:hAnsi="Calibri" w:cs="Calibri"/>
          <w:sz w:val="22"/>
          <w:szCs w:val="22"/>
        </w:rPr>
        <w:t>ákup</w:t>
      </w:r>
      <w:r>
        <w:rPr>
          <w:rFonts w:ascii="Calibri" w:hAnsi="Calibri" w:cs="Calibri"/>
          <w:sz w:val="22"/>
          <w:szCs w:val="22"/>
        </w:rPr>
        <w:t>u</w:t>
      </w:r>
      <w:r w:rsidRPr="001015D1">
        <w:rPr>
          <w:rFonts w:ascii="Calibri" w:hAnsi="Calibri" w:cs="Calibri"/>
          <w:sz w:val="22"/>
          <w:szCs w:val="22"/>
        </w:rPr>
        <w:t xml:space="preserve"> HW a krabicového softvéru </w:t>
      </w:r>
      <w:r>
        <w:rPr>
          <w:rFonts w:ascii="Calibri" w:hAnsi="Calibri" w:cs="Calibri"/>
          <w:sz w:val="22"/>
          <w:szCs w:val="22"/>
        </w:rPr>
        <w:t>popísané</w:t>
      </w:r>
      <w:r w:rsidR="00011093">
        <w:rPr>
          <w:rFonts w:ascii="Calibri" w:hAnsi="Calibri" w:cs="Calibri"/>
          <w:sz w:val="22"/>
          <w:szCs w:val="22"/>
        </w:rPr>
        <w:t>ho</w:t>
      </w:r>
      <w:r>
        <w:rPr>
          <w:rFonts w:ascii="Calibri" w:hAnsi="Calibri" w:cs="Calibri"/>
          <w:sz w:val="22"/>
          <w:szCs w:val="22"/>
        </w:rPr>
        <w:t xml:space="preserve"> v prílohe </w:t>
      </w:r>
      <w:r w:rsidR="00757883">
        <w:rPr>
          <w:rFonts w:ascii="Calibri" w:hAnsi="Calibri" w:cs="Calibri"/>
          <w:sz w:val="22"/>
          <w:szCs w:val="22"/>
        </w:rPr>
        <w:t xml:space="preserve">č. </w:t>
      </w:r>
      <w:r>
        <w:rPr>
          <w:rFonts w:ascii="Calibri" w:hAnsi="Calibri" w:cs="Calibri"/>
          <w:sz w:val="22"/>
          <w:szCs w:val="22"/>
        </w:rPr>
        <w:t>2:</w:t>
      </w:r>
    </w:p>
    <w:p w14:paraId="046765D0" w14:textId="2B541880" w:rsidR="001015D1" w:rsidRDefault="001015D1" w:rsidP="00011093">
      <w:pPr>
        <w:pStyle w:val="Odsekzoznamu"/>
        <w:numPr>
          <w:ilvl w:val="3"/>
          <w:numId w:val="62"/>
        </w:numPr>
        <w:jc w:val="both"/>
        <w:rPr>
          <w:rFonts w:ascii="Calibri" w:hAnsi="Calibri" w:cs="Calibri"/>
          <w:sz w:val="22"/>
          <w:szCs w:val="22"/>
        </w:rPr>
      </w:pPr>
      <w:r>
        <w:rPr>
          <w:rFonts w:ascii="Calibri" w:hAnsi="Calibri" w:cs="Calibri"/>
          <w:sz w:val="22"/>
          <w:szCs w:val="22"/>
        </w:rPr>
        <w:t>Licencie pre operačný systém</w:t>
      </w:r>
    </w:p>
    <w:p w14:paraId="5069B82D" w14:textId="1C996A37" w:rsidR="001015D1" w:rsidRDefault="001015D1" w:rsidP="00011093">
      <w:pPr>
        <w:pStyle w:val="Odsekzoznamu"/>
        <w:numPr>
          <w:ilvl w:val="3"/>
          <w:numId w:val="62"/>
        </w:numPr>
        <w:jc w:val="both"/>
        <w:rPr>
          <w:rFonts w:ascii="Calibri" w:hAnsi="Calibri" w:cs="Calibri"/>
          <w:sz w:val="22"/>
          <w:szCs w:val="22"/>
        </w:rPr>
      </w:pPr>
      <w:r>
        <w:rPr>
          <w:rFonts w:ascii="Calibri" w:hAnsi="Calibri" w:cs="Calibri"/>
          <w:sz w:val="22"/>
          <w:szCs w:val="22"/>
        </w:rPr>
        <w:t>Licencie pre exchange server</w:t>
      </w:r>
    </w:p>
    <w:p w14:paraId="448C8A3C" w14:textId="124F5A3D" w:rsidR="001015D1" w:rsidRPr="00011093" w:rsidRDefault="001015D1" w:rsidP="00011093">
      <w:pPr>
        <w:pStyle w:val="Odsekzoznamu"/>
        <w:numPr>
          <w:ilvl w:val="2"/>
          <w:numId w:val="62"/>
        </w:numPr>
        <w:jc w:val="both"/>
        <w:rPr>
          <w:rFonts w:ascii="Calibri" w:hAnsi="Calibri" w:cs="Calibri"/>
          <w:sz w:val="22"/>
          <w:szCs w:val="22"/>
        </w:rPr>
      </w:pPr>
      <w:r>
        <w:rPr>
          <w:rFonts w:ascii="Calibri" w:hAnsi="Calibri" w:cs="Calibri"/>
          <w:sz w:val="22"/>
          <w:szCs w:val="22"/>
        </w:rPr>
        <w:t xml:space="preserve">iného SW ktorý bude z pohľadu navrhnutej migrácie </w:t>
      </w:r>
      <w:r w:rsidR="00A17BC7">
        <w:rPr>
          <w:rFonts w:ascii="Calibri" w:hAnsi="Calibri" w:cs="Calibri"/>
          <w:sz w:val="22"/>
          <w:szCs w:val="22"/>
        </w:rPr>
        <w:t>Z</w:t>
      </w:r>
      <w:r>
        <w:rPr>
          <w:rFonts w:ascii="Calibri" w:hAnsi="Calibri" w:cs="Calibri"/>
          <w:sz w:val="22"/>
          <w:szCs w:val="22"/>
        </w:rPr>
        <w:t>hotoviteľom potrebný pre zabezpečenie procesu migrácie</w:t>
      </w:r>
      <w:r w:rsidR="00A17BC7">
        <w:rPr>
          <w:rFonts w:ascii="Calibri" w:hAnsi="Calibri" w:cs="Calibri"/>
          <w:sz w:val="22"/>
          <w:szCs w:val="22"/>
        </w:rPr>
        <w:t xml:space="preserve">, pričom náklady na tento SW znáša Zhotoviteľ. </w:t>
      </w:r>
    </w:p>
    <w:p w14:paraId="298744D5" w14:textId="77777777" w:rsidR="002C2F2E" w:rsidRDefault="002C2F2E" w:rsidP="00B35D06">
      <w:pPr>
        <w:jc w:val="both"/>
        <w:rPr>
          <w:rFonts w:ascii="Calibri" w:hAnsi="Calibri" w:cs="Calibri"/>
          <w:szCs w:val="22"/>
        </w:rPr>
      </w:pPr>
    </w:p>
    <w:p w14:paraId="45686523" w14:textId="77777777" w:rsidR="002C2F2E" w:rsidRDefault="002C2F2E" w:rsidP="00B35D06">
      <w:pPr>
        <w:jc w:val="both"/>
        <w:rPr>
          <w:rFonts w:ascii="Calibri" w:hAnsi="Calibri" w:cs="Calibri"/>
          <w:szCs w:val="22"/>
        </w:rPr>
      </w:pPr>
    </w:p>
    <w:p w14:paraId="50FCCDAD" w14:textId="77777777" w:rsidR="002C2F2E" w:rsidRPr="00F93DC1" w:rsidRDefault="002C2F2E" w:rsidP="00B35D06">
      <w:pPr>
        <w:jc w:val="both"/>
        <w:rPr>
          <w:rFonts w:ascii="Calibri" w:hAnsi="Calibri" w:cs="Calibri"/>
          <w:szCs w:val="22"/>
        </w:rPr>
      </w:pPr>
    </w:p>
    <w:p w14:paraId="0D6B3726" w14:textId="77777777" w:rsidR="00B35D06" w:rsidRPr="00F93DC1" w:rsidRDefault="00B35D06" w:rsidP="00B35D06">
      <w:pPr>
        <w:keepNext/>
        <w:ind w:left="709" w:hanging="709"/>
        <w:jc w:val="both"/>
        <w:rPr>
          <w:rFonts w:ascii="Calibri" w:hAnsi="Calibri" w:cs="Calibri"/>
        </w:rPr>
      </w:pPr>
      <w:r w:rsidRPr="00F93DC1">
        <w:rPr>
          <w:rFonts w:ascii="Calibri" w:hAnsi="Calibri" w:cs="Calibri"/>
          <w:szCs w:val="22"/>
        </w:rPr>
        <w:drawing>
          <wp:inline distT="0" distB="0" distL="0" distR="0" wp14:anchorId="76320066" wp14:editId="77464FB3">
            <wp:extent cx="6132576" cy="3274677"/>
            <wp:effectExtent l="0" t="0" r="190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chnical View.png"/>
                    <pic:cNvPicPr/>
                  </pic:nvPicPr>
                  <pic:blipFill>
                    <a:blip r:embed="rId25">
                      <a:extLst>
                        <a:ext uri="{28A0092B-C50C-407E-A947-70E740481C1C}">
                          <a14:useLocalDpi xmlns:a14="http://schemas.microsoft.com/office/drawing/2010/main" val="0"/>
                        </a:ext>
                      </a:extLst>
                    </a:blip>
                    <a:stretch>
                      <a:fillRect/>
                    </a:stretch>
                  </pic:blipFill>
                  <pic:spPr>
                    <a:xfrm>
                      <a:off x="0" y="0"/>
                      <a:ext cx="6157406" cy="3287935"/>
                    </a:xfrm>
                    <a:prstGeom prst="rect">
                      <a:avLst/>
                    </a:prstGeom>
                  </pic:spPr>
                </pic:pic>
              </a:graphicData>
            </a:graphic>
          </wp:inline>
        </w:drawing>
      </w:r>
    </w:p>
    <w:p w14:paraId="652F635A" w14:textId="77777777" w:rsidR="00B35D06" w:rsidRPr="000774B9" w:rsidRDefault="00B35D06" w:rsidP="00B35D06">
      <w:pPr>
        <w:pStyle w:val="Popis"/>
        <w:rPr>
          <w:rFonts w:ascii="Calibri" w:hAnsi="Calibri" w:cs="Calibri"/>
          <w:sz w:val="22"/>
          <w:szCs w:val="22"/>
        </w:rPr>
      </w:pPr>
      <w:r w:rsidRPr="000774B9">
        <w:rPr>
          <w:rFonts w:ascii="Calibri" w:hAnsi="Calibri" w:cs="Calibri"/>
          <w:sz w:val="22"/>
        </w:rPr>
        <w:t xml:space="preserve">Obrázok </w:t>
      </w:r>
      <w:r w:rsidR="001E144E" w:rsidRPr="000774B9">
        <w:rPr>
          <w:rFonts w:ascii="Calibri" w:hAnsi="Calibri" w:cs="Calibri"/>
          <w:sz w:val="22"/>
        </w:rPr>
        <w:fldChar w:fldCharType="begin"/>
      </w:r>
      <w:r w:rsidRPr="000774B9">
        <w:rPr>
          <w:rFonts w:ascii="Calibri" w:hAnsi="Calibri" w:cs="Calibri"/>
          <w:sz w:val="22"/>
        </w:rPr>
        <w:instrText xml:space="preserve"> SEQ Obrázok \* ARABIC </w:instrText>
      </w:r>
      <w:r w:rsidR="001E144E" w:rsidRPr="000774B9">
        <w:rPr>
          <w:rFonts w:ascii="Calibri" w:hAnsi="Calibri" w:cs="Calibri"/>
          <w:sz w:val="22"/>
        </w:rPr>
        <w:fldChar w:fldCharType="separate"/>
      </w:r>
      <w:r w:rsidR="00E37948" w:rsidRPr="000774B9">
        <w:rPr>
          <w:rFonts w:ascii="Calibri" w:hAnsi="Calibri" w:cs="Calibri"/>
          <w:noProof/>
          <w:sz w:val="22"/>
        </w:rPr>
        <w:t>1</w:t>
      </w:r>
      <w:r w:rsidR="001E144E" w:rsidRPr="000774B9">
        <w:rPr>
          <w:rFonts w:ascii="Calibri" w:hAnsi="Calibri" w:cs="Calibri"/>
          <w:noProof/>
          <w:sz w:val="22"/>
        </w:rPr>
        <w:fldChar w:fldCharType="end"/>
      </w:r>
      <w:r w:rsidRPr="000774B9">
        <w:rPr>
          <w:rFonts w:ascii="Calibri" w:hAnsi="Calibri" w:cs="Calibri"/>
          <w:sz w:val="22"/>
        </w:rPr>
        <w:t xml:space="preserve"> - Technologická architektúra</w:t>
      </w:r>
    </w:p>
    <w:p w14:paraId="66035686" w14:textId="77777777" w:rsidR="00B35D06" w:rsidRPr="00F93DC1" w:rsidRDefault="00B35D06" w:rsidP="00B35D06">
      <w:pPr>
        <w:ind w:left="709" w:hanging="709"/>
        <w:jc w:val="both"/>
        <w:rPr>
          <w:rFonts w:ascii="Calibri" w:hAnsi="Calibri" w:cs="Calibri"/>
          <w:szCs w:val="22"/>
        </w:rPr>
      </w:pPr>
    </w:p>
    <w:p w14:paraId="291B42ED"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Zálohovanie</w:t>
      </w:r>
    </w:p>
    <w:p w14:paraId="15E33553" w14:textId="08325758" w:rsidR="00B35D06" w:rsidRPr="000774B9" w:rsidRDefault="00CD58F0" w:rsidP="00B35D06">
      <w:pPr>
        <w:jc w:val="both"/>
        <w:rPr>
          <w:rFonts w:ascii="Calibri" w:hAnsi="Calibri" w:cs="Calibri"/>
          <w:sz w:val="22"/>
          <w:szCs w:val="22"/>
        </w:rPr>
      </w:pPr>
      <w:r>
        <w:rPr>
          <w:rFonts w:ascii="Calibri" w:hAnsi="Calibri" w:cs="Calibri"/>
          <w:sz w:val="22"/>
          <w:szCs w:val="22"/>
        </w:rPr>
        <w:t>Zhotovi</w:t>
      </w:r>
      <w:r w:rsidRPr="000774B9">
        <w:rPr>
          <w:rFonts w:ascii="Calibri" w:hAnsi="Calibri" w:cs="Calibri"/>
          <w:sz w:val="22"/>
          <w:szCs w:val="22"/>
        </w:rPr>
        <w:t xml:space="preserve">teľ </w:t>
      </w:r>
      <w:r w:rsidR="00B35D06" w:rsidRPr="000774B9">
        <w:rPr>
          <w:rFonts w:ascii="Calibri" w:hAnsi="Calibri" w:cs="Calibri"/>
          <w:sz w:val="22"/>
          <w:szCs w:val="22"/>
        </w:rPr>
        <w:t>definuje požiadavky pre prevádzkovateľa vládneho cloudu na korektné zálohovanie riešenia v rámci vládneho cloudu.</w:t>
      </w:r>
    </w:p>
    <w:p w14:paraId="48815F9C" w14:textId="77777777" w:rsidR="00B35D06" w:rsidRPr="009C6C5D" w:rsidRDefault="00B35D06" w:rsidP="00B35D06">
      <w:pPr>
        <w:sectPr w:rsidR="00B35D06" w:rsidRPr="009C6C5D" w:rsidSect="0050153C">
          <w:pgSz w:w="11906" w:h="16838"/>
          <w:pgMar w:top="1417" w:right="1417" w:bottom="1417" w:left="1417" w:header="708" w:footer="708" w:gutter="0"/>
          <w:cols w:space="708"/>
          <w:docGrid w:linePitch="360"/>
        </w:sectPr>
      </w:pPr>
    </w:p>
    <w:p w14:paraId="263DAED4" w14:textId="77777777" w:rsidR="00B35D06" w:rsidRDefault="00B35D06" w:rsidP="00B35D06">
      <w:pPr>
        <w:pStyle w:val="Nadpis1"/>
        <w:tabs>
          <w:tab w:val="clear" w:pos="540"/>
        </w:tabs>
        <w:rPr>
          <w:rFonts w:ascii="Calibri" w:hAnsi="Calibri" w:cs="Arial"/>
          <w:b/>
          <w:noProof w:val="0"/>
          <w:sz w:val="28"/>
        </w:rPr>
      </w:pPr>
      <w:r w:rsidRPr="003C1764">
        <w:rPr>
          <w:rFonts w:ascii="Calibri" w:hAnsi="Calibri" w:cs="Arial"/>
          <w:b/>
          <w:noProof w:val="0"/>
          <w:sz w:val="28"/>
        </w:rPr>
        <w:lastRenderedPageBreak/>
        <w:t xml:space="preserve">Príloha č. </w:t>
      </w:r>
      <w:r>
        <w:rPr>
          <w:rFonts w:ascii="Calibri" w:hAnsi="Calibri" w:cs="Arial"/>
          <w:b/>
          <w:noProof w:val="0"/>
          <w:sz w:val="28"/>
        </w:rPr>
        <w:t>2</w:t>
      </w:r>
    </w:p>
    <w:p w14:paraId="2768B59D" w14:textId="77777777" w:rsidR="00B35D06" w:rsidRDefault="00B35D06" w:rsidP="00B35D06">
      <w:pPr>
        <w:jc w:val="center"/>
        <w:rPr>
          <w:rFonts w:asciiTheme="minorHAnsi" w:hAnsiTheme="minorHAnsi"/>
          <w:b/>
          <w:sz w:val="28"/>
          <w:szCs w:val="28"/>
        </w:rPr>
      </w:pPr>
    </w:p>
    <w:p w14:paraId="770BFD28" w14:textId="77777777" w:rsidR="00B35D06" w:rsidRPr="003C1764" w:rsidRDefault="00B35D06" w:rsidP="00B35D06">
      <w:pPr>
        <w:jc w:val="center"/>
        <w:rPr>
          <w:rFonts w:asciiTheme="minorHAnsi" w:hAnsiTheme="minorHAnsi"/>
          <w:b/>
          <w:sz w:val="28"/>
          <w:szCs w:val="28"/>
        </w:rPr>
      </w:pPr>
      <w:r>
        <w:rPr>
          <w:rFonts w:asciiTheme="minorHAnsi" w:hAnsiTheme="minorHAnsi"/>
          <w:b/>
          <w:sz w:val="28"/>
          <w:szCs w:val="28"/>
        </w:rPr>
        <w:t>Rozpočet</w:t>
      </w:r>
    </w:p>
    <w:p w14:paraId="21FBDF6B" w14:textId="77777777" w:rsidR="00B35D06" w:rsidRPr="0072070D" w:rsidRDefault="00B35D06" w:rsidP="00B35D06">
      <w:pPr>
        <w:jc w:val="both"/>
        <w:rPr>
          <w:rFonts w:ascii="Calibri" w:hAnsi="Calibri" w:cs="Arial"/>
          <w:b/>
          <w:noProof w:val="0"/>
          <w:sz w:val="22"/>
          <w:szCs w:val="22"/>
        </w:rPr>
      </w:pPr>
    </w:p>
    <w:tbl>
      <w:tblPr>
        <w:tblStyle w:val="Mriekatabuky"/>
        <w:tblW w:w="9493" w:type="dxa"/>
        <w:tblLook w:val="04A0" w:firstRow="1" w:lastRow="0" w:firstColumn="1" w:lastColumn="0" w:noHBand="0" w:noVBand="1"/>
      </w:tblPr>
      <w:tblGrid>
        <w:gridCol w:w="1809"/>
        <w:gridCol w:w="4395"/>
        <w:gridCol w:w="1559"/>
        <w:gridCol w:w="1730"/>
      </w:tblGrid>
      <w:tr w:rsidR="00B35D06" w:rsidRPr="00497714" w14:paraId="2B308B70" w14:textId="77777777" w:rsidTr="000B181B">
        <w:trPr>
          <w:trHeight w:val="456"/>
        </w:trPr>
        <w:tc>
          <w:tcPr>
            <w:tcW w:w="1809" w:type="dxa"/>
            <w:shd w:val="clear" w:color="auto" w:fill="AEAAAA" w:themeFill="background2" w:themeFillShade="BF"/>
          </w:tcPr>
          <w:p w14:paraId="56B6D753" w14:textId="77777777" w:rsidR="00B35D06" w:rsidRPr="00FD2222" w:rsidDel="00361B0C" w:rsidRDefault="00B35D06" w:rsidP="0050153C">
            <w:pPr>
              <w:rPr>
                <w:rFonts w:asciiTheme="minorHAnsi" w:hAnsiTheme="minorHAnsi" w:cstheme="minorHAnsi"/>
                <w:b/>
                <w:sz w:val="20"/>
                <w:szCs w:val="20"/>
              </w:rPr>
            </w:pPr>
          </w:p>
        </w:tc>
        <w:tc>
          <w:tcPr>
            <w:tcW w:w="4395" w:type="dxa"/>
            <w:shd w:val="clear" w:color="auto" w:fill="AEAAAA" w:themeFill="background2" w:themeFillShade="BF"/>
            <w:vAlign w:val="center"/>
          </w:tcPr>
          <w:p w14:paraId="3F6F619F" w14:textId="77777777" w:rsidR="00B35D06" w:rsidRPr="00FD2222" w:rsidRDefault="00B35D06" w:rsidP="0050153C">
            <w:pPr>
              <w:jc w:val="left"/>
              <w:rPr>
                <w:rFonts w:asciiTheme="minorHAnsi" w:hAnsiTheme="minorHAnsi" w:cstheme="minorHAnsi"/>
                <w:b/>
                <w:sz w:val="20"/>
                <w:szCs w:val="20"/>
              </w:rPr>
            </w:pPr>
            <w:r w:rsidRPr="00FD2222">
              <w:rPr>
                <w:rFonts w:asciiTheme="minorHAnsi" w:hAnsiTheme="minorHAnsi" w:cstheme="minorHAnsi"/>
                <w:b/>
                <w:sz w:val="20"/>
                <w:szCs w:val="20"/>
              </w:rPr>
              <w:t>Etapa projektu</w:t>
            </w:r>
          </w:p>
        </w:tc>
        <w:tc>
          <w:tcPr>
            <w:tcW w:w="1559" w:type="dxa"/>
            <w:shd w:val="clear" w:color="auto" w:fill="AEAAAA" w:themeFill="background2" w:themeFillShade="BF"/>
            <w:vAlign w:val="center"/>
          </w:tcPr>
          <w:p w14:paraId="2F00DBC4" w14:textId="77777777" w:rsidR="00B35D06" w:rsidRPr="00FD2222" w:rsidRDefault="00B35D06" w:rsidP="0050153C">
            <w:pPr>
              <w:jc w:val="center"/>
              <w:rPr>
                <w:rFonts w:asciiTheme="minorHAnsi" w:hAnsiTheme="minorHAnsi" w:cstheme="minorHAnsi"/>
                <w:b/>
                <w:sz w:val="20"/>
                <w:szCs w:val="20"/>
              </w:rPr>
            </w:pPr>
            <w:r w:rsidRPr="00FD2222">
              <w:rPr>
                <w:rFonts w:asciiTheme="minorHAnsi" w:hAnsiTheme="minorHAnsi" w:cstheme="minorHAnsi"/>
                <w:b/>
                <w:sz w:val="20"/>
                <w:szCs w:val="20"/>
              </w:rPr>
              <w:t>Termín plnenia od nadobudnutia účinnosti zmluvy</w:t>
            </w:r>
          </w:p>
        </w:tc>
        <w:tc>
          <w:tcPr>
            <w:tcW w:w="1730" w:type="dxa"/>
            <w:shd w:val="clear" w:color="auto" w:fill="AEAAAA" w:themeFill="background2" w:themeFillShade="BF"/>
          </w:tcPr>
          <w:p w14:paraId="4EFBC139" w14:textId="77777777" w:rsidR="00B35D06" w:rsidRPr="00FD2222" w:rsidDel="009C2454" w:rsidRDefault="00B35D06" w:rsidP="0050153C">
            <w:pPr>
              <w:jc w:val="center"/>
              <w:rPr>
                <w:rFonts w:asciiTheme="minorHAnsi" w:hAnsiTheme="minorHAnsi" w:cstheme="minorHAnsi"/>
                <w:b/>
                <w:sz w:val="20"/>
                <w:szCs w:val="20"/>
              </w:rPr>
            </w:pPr>
            <w:r w:rsidRPr="00FD2222">
              <w:rPr>
                <w:rFonts w:asciiTheme="minorHAnsi" w:hAnsiTheme="minorHAnsi" w:cstheme="minorHAnsi"/>
                <w:b/>
                <w:sz w:val="20"/>
                <w:szCs w:val="20"/>
              </w:rPr>
              <w:t>Suma v EUR s DPH z celkovej ceny</w:t>
            </w:r>
          </w:p>
        </w:tc>
      </w:tr>
      <w:tr w:rsidR="00B35D06" w:rsidRPr="00497714" w14:paraId="3C3652AC" w14:textId="77777777" w:rsidTr="000B181B">
        <w:tc>
          <w:tcPr>
            <w:tcW w:w="1809" w:type="dxa"/>
            <w:vAlign w:val="center"/>
          </w:tcPr>
          <w:p w14:paraId="00621877" w14:textId="77777777" w:rsidR="00B35D06" w:rsidRPr="00011093" w:rsidRDefault="001E144E" w:rsidP="0050153C">
            <w:pPr>
              <w:jc w:val="left"/>
              <w:rPr>
                <w:rFonts w:asciiTheme="minorHAnsi" w:hAnsiTheme="minorHAnsi" w:cstheme="minorHAnsi"/>
                <w:sz w:val="20"/>
                <w:szCs w:val="20"/>
              </w:rPr>
            </w:pPr>
            <w:r w:rsidRPr="00011093">
              <w:rPr>
                <w:rFonts w:asciiTheme="minorHAnsi" w:hAnsiTheme="minorHAnsi" w:cstheme="minorHAnsi"/>
                <w:sz w:val="20"/>
                <w:szCs w:val="20"/>
              </w:rPr>
              <w:t>1.fakturačný míľnik</w:t>
            </w:r>
          </w:p>
          <w:p w14:paraId="4E51395D" w14:textId="77777777" w:rsidR="00387BEC" w:rsidRPr="00011093" w:rsidRDefault="001E144E" w:rsidP="0050153C">
            <w:pPr>
              <w:jc w:val="left"/>
              <w:rPr>
                <w:rFonts w:asciiTheme="minorHAnsi" w:hAnsiTheme="minorHAnsi" w:cstheme="minorHAnsi"/>
                <w:sz w:val="20"/>
                <w:szCs w:val="20"/>
              </w:rPr>
            </w:pPr>
            <w:r w:rsidRPr="00011093">
              <w:rPr>
                <w:rFonts w:asciiTheme="minorHAnsi" w:hAnsiTheme="minorHAnsi" w:cstheme="minorHAnsi"/>
                <w:sz w:val="20"/>
                <w:szCs w:val="20"/>
              </w:rPr>
              <w:t>(1. a 2. etapa)</w:t>
            </w:r>
          </w:p>
        </w:tc>
        <w:tc>
          <w:tcPr>
            <w:tcW w:w="4395" w:type="dxa"/>
            <w:vAlign w:val="center"/>
          </w:tcPr>
          <w:p w14:paraId="1D127E1B" w14:textId="77777777" w:rsidR="000F664E" w:rsidRPr="00011093" w:rsidRDefault="001E144E" w:rsidP="0050153C">
            <w:pPr>
              <w:jc w:val="left"/>
              <w:rPr>
                <w:rFonts w:asciiTheme="minorHAnsi" w:hAnsiTheme="minorHAnsi" w:cstheme="minorHAnsi"/>
                <w:sz w:val="20"/>
                <w:szCs w:val="20"/>
              </w:rPr>
            </w:pPr>
            <w:r w:rsidRPr="00011093">
              <w:rPr>
                <w:rFonts w:asciiTheme="minorHAnsi" w:hAnsiTheme="minorHAnsi" w:cstheme="minorHAnsi"/>
                <w:sz w:val="20"/>
                <w:szCs w:val="20"/>
              </w:rPr>
              <w:t xml:space="preserve">1.etapa - Analýza a dizajn </w:t>
            </w:r>
          </w:p>
          <w:p w14:paraId="697C8116" w14:textId="4FA7C26B" w:rsidR="00B35D06" w:rsidRPr="00011093" w:rsidRDefault="001E144E" w:rsidP="00F0103A">
            <w:pPr>
              <w:jc w:val="left"/>
              <w:rPr>
                <w:rFonts w:asciiTheme="minorHAnsi" w:hAnsiTheme="minorHAnsi" w:cstheme="minorHAnsi"/>
                <w:sz w:val="20"/>
                <w:szCs w:val="20"/>
              </w:rPr>
            </w:pPr>
            <w:r w:rsidRPr="00011093">
              <w:rPr>
                <w:rFonts w:asciiTheme="minorHAnsi" w:hAnsiTheme="minorHAnsi" w:cstheme="minorHAnsi"/>
                <w:sz w:val="20"/>
                <w:szCs w:val="20"/>
              </w:rPr>
              <w:t xml:space="preserve">2.etapa - Nákup hardvéru a krabicového softvéru </w:t>
            </w:r>
          </w:p>
        </w:tc>
        <w:tc>
          <w:tcPr>
            <w:tcW w:w="1559" w:type="dxa"/>
            <w:vAlign w:val="center"/>
          </w:tcPr>
          <w:p w14:paraId="68711A6E" w14:textId="71DA5F08" w:rsidR="00B35D06" w:rsidRPr="00FD2222" w:rsidRDefault="00E44AD4" w:rsidP="0050153C">
            <w:pPr>
              <w:jc w:val="center"/>
              <w:rPr>
                <w:rFonts w:asciiTheme="minorHAnsi" w:hAnsiTheme="minorHAnsi" w:cstheme="minorHAnsi"/>
                <w:sz w:val="20"/>
                <w:szCs w:val="20"/>
              </w:rPr>
            </w:pPr>
            <w:r w:rsidRPr="00FD2222">
              <w:rPr>
                <w:rFonts w:asciiTheme="minorHAnsi" w:hAnsiTheme="minorHAnsi" w:cstheme="minorHAnsi"/>
                <w:sz w:val="20"/>
                <w:szCs w:val="20"/>
              </w:rPr>
              <w:t>2</w:t>
            </w:r>
            <w:r w:rsidR="00B35D06" w:rsidRPr="00FD2222">
              <w:rPr>
                <w:rFonts w:asciiTheme="minorHAnsi" w:hAnsiTheme="minorHAnsi" w:cstheme="minorHAnsi"/>
                <w:sz w:val="20"/>
                <w:szCs w:val="20"/>
              </w:rPr>
              <w:t xml:space="preserve"> mesiac</w:t>
            </w:r>
            <w:r w:rsidRPr="00FD2222">
              <w:rPr>
                <w:rFonts w:asciiTheme="minorHAnsi" w:hAnsiTheme="minorHAnsi" w:cstheme="minorHAnsi"/>
                <w:sz w:val="20"/>
                <w:szCs w:val="20"/>
              </w:rPr>
              <w:t>e</w:t>
            </w:r>
          </w:p>
        </w:tc>
        <w:tc>
          <w:tcPr>
            <w:tcW w:w="1730" w:type="dxa"/>
            <w:vAlign w:val="center"/>
          </w:tcPr>
          <w:p w14:paraId="560FEE50" w14:textId="77777777" w:rsidR="00B35D06" w:rsidRPr="00FD2222" w:rsidDel="009C2454" w:rsidRDefault="00B35D06" w:rsidP="0050153C">
            <w:pPr>
              <w:jc w:val="center"/>
              <w:rPr>
                <w:rFonts w:asciiTheme="minorHAnsi" w:hAnsiTheme="minorHAnsi" w:cstheme="minorHAnsi"/>
                <w:sz w:val="20"/>
                <w:szCs w:val="20"/>
              </w:rPr>
            </w:pPr>
          </w:p>
        </w:tc>
      </w:tr>
      <w:tr w:rsidR="00B35D06" w:rsidRPr="00497714" w14:paraId="5F8821ED" w14:textId="77777777" w:rsidTr="000B181B">
        <w:tc>
          <w:tcPr>
            <w:tcW w:w="1809" w:type="dxa"/>
            <w:vAlign w:val="center"/>
          </w:tcPr>
          <w:p w14:paraId="1256C870" w14:textId="750BCF7D" w:rsidR="00B35D06" w:rsidRPr="00011093" w:rsidRDefault="002578CF" w:rsidP="0050153C">
            <w:pPr>
              <w:jc w:val="left"/>
              <w:rPr>
                <w:rFonts w:asciiTheme="minorHAnsi" w:hAnsiTheme="minorHAnsi" w:cstheme="minorHAnsi"/>
                <w:sz w:val="20"/>
                <w:szCs w:val="20"/>
              </w:rPr>
            </w:pPr>
            <w:r>
              <w:rPr>
                <w:rFonts w:asciiTheme="minorHAnsi" w:hAnsiTheme="minorHAnsi" w:cstheme="minorHAnsi"/>
                <w:sz w:val="20"/>
                <w:szCs w:val="20"/>
              </w:rPr>
              <w:t>2</w:t>
            </w:r>
            <w:r w:rsidR="001E144E" w:rsidRPr="00011093">
              <w:rPr>
                <w:rFonts w:asciiTheme="minorHAnsi" w:hAnsiTheme="minorHAnsi" w:cstheme="minorHAnsi"/>
                <w:sz w:val="20"/>
                <w:szCs w:val="20"/>
              </w:rPr>
              <w:t>.fakturačný míľnik</w:t>
            </w:r>
          </w:p>
          <w:p w14:paraId="26542823" w14:textId="50B1820B" w:rsidR="00387BEC" w:rsidRPr="00011093" w:rsidRDefault="001E144E" w:rsidP="0050153C">
            <w:pPr>
              <w:jc w:val="left"/>
              <w:rPr>
                <w:rFonts w:asciiTheme="minorHAnsi" w:hAnsiTheme="minorHAnsi" w:cstheme="minorHAnsi"/>
                <w:sz w:val="20"/>
                <w:szCs w:val="20"/>
              </w:rPr>
            </w:pPr>
            <w:r w:rsidRPr="00011093">
              <w:rPr>
                <w:rFonts w:asciiTheme="minorHAnsi" w:hAnsiTheme="minorHAnsi" w:cstheme="minorHAnsi"/>
                <w:sz w:val="20"/>
                <w:szCs w:val="20"/>
              </w:rPr>
              <w:t>(</w:t>
            </w:r>
            <w:r w:rsidR="002578CF">
              <w:rPr>
                <w:rFonts w:asciiTheme="minorHAnsi" w:hAnsiTheme="minorHAnsi" w:cstheme="minorHAnsi"/>
                <w:sz w:val="20"/>
                <w:szCs w:val="20"/>
              </w:rPr>
              <w:t xml:space="preserve">3., </w:t>
            </w:r>
            <w:r w:rsidRPr="00011093">
              <w:rPr>
                <w:rFonts w:asciiTheme="minorHAnsi" w:hAnsiTheme="minorHAnsi" w:cstheme="minorHAnsi"/>
                <w:sz w:val="20"/>
                <w:szCs w:val="20"/>
              </w:rPr>
              <w:t>4. a 5. etapa)</w:t>
            </w:r>
          </w:p>
        </w:tc>
        <w:tc>
          <w:tcPr>
            <w:tcW w:w="4395" w:type="dxa"/>
            <w:vAlign w:val="center"/>
          </w:tcPr>
          <w:p w14:paraId="6B4D0C30" w14:textId="561F0FF1" w:rsidR="002578CF" w:rsidRDefault="002578CF" w:rsidP="0050153C">
            <w:pPr>
              <w:jc w:val="left"/>
              <w:rPr>
                <w:rFonts w:asciiTheme="minorHAnsi" w:hAnsiTheme="minorHAnsi" w:cstheme="minorHAnsi"/>
                <w:sz w:val="20"/>
                <w:szCs w:val="20"/>
              </w:rPr>
            </w:pPr>
            <w:r>
              <w:rPr>
                <w:rFonts w:asciiTheme="minorHAnsi" w:hAnsiTheme="minorHAnsi" w:cstheme="minorHAnsi"/>
                <w:sz w:val="20"/>
                <w:szCs w:val="20"/>
              </w:rPr>
              <w:t>3. etapa - Implementácia</w:t>
            </w:r>
          </w:p>
          <w:p w14:paraId="05948A14" w14:textId="7407D396" w:rsidR="00F0103A" w:rsidRPr="00011093" w:rsidRDefault="001E144E" w:rsidP="0050153C">
            <w:pPr>
              <w:jc w:val="left"/>
              <w:rPr>
                <w:rFonts w:asciiTheme="minorHAnsi" w:hAnsiTheme="minorHAnsi" w:cstheme="minorHAnsi"/>
                <w:sz w:val="20"/>
                <w:szCs w:val="20"/>
              </w:rPr>
            </w:pPr>
            <w:r w:rsidRPr="00011093">
              <w:rPr>
                <w:rFonts w:asciiTheme="minorHAnsi" w:hAnsiTheme="minorHAnsi" w:cstheme="minorHAnsi"/>
                <w:sz w:val="20"/>
                <w:szCs w:val="20"/>
              </w:rPr>
              <w:t>4.etapa – Testovanie</w:t>
            </w:r>
          </w:p>
          <w:p w14:paraId="2E81E00F" w14:textId="4B7D2731" w:rsidR="00B35D06" w:rsidRPr="00011093" w:rsidRDefault="001E144E">
            <w:pPr>
              <w:jc w:val="left"/>
              <w:rPr>
                <w:rFonts w:asciiTheme="minorHAnsi" w:hAnsiTheme="minorHAnsi" w:cstheme="minorHAnsi"/>
                <w:sz w:val="20"/>
                <w:szCs w:val="20"/>
              </w:rPr>
            </w:pPr>
            <w:r w:rsidRPr="00011093">
              <w:rPr>
                <w:rFonts w:asciiTheme="minorHAnsi" w:hAnsiTheme="minorHAnsi" w:cstheme="minorHAnsi"/>
                <w:sz w:val="20"/>
                <w:szCs w:val="20"/>
              </w:rPr>
              <w:t xml:space="preserve">5. etapa - Nasadenie </w:t>
            </w:r>
            <w:r w:rsidR="005433C1" w:rsidRPr="00011093">
              <w:rPr>
                <w:rFonts w:asciiTheme="minorHAnsi" w:hAnsiTheme="minorHAnsi" w:cstheme="minorHAnsi"/>
                <w:sz w:val="20"/>
                <w:szCs w:val="20"/>
              </w:rPr>
              <w:t>do prevádzky</w:t>
            </w:r>
          </w:p>
        </w:tc>
        <w:tc>
          <w:tcPr>
            <w:tcW w:w="1559" w:type="dxa"/>
            <w:vAlign w:val="center"/>
          </w:tcPr>
          <w:p w14:paraId="477D5B2B" w14:textId="77777777" w:rsidR="00B35D06" w:rsidRPr="00FD2222" w:rsidRDefault="00B35D06" w:rsidP="0050153C">
            <w:pPr>
              <w:jc w:val="center"/>
              <w:rPr>
                <w:rFonts w:asciiTheme="minorHAnsi" w:hAnsiTheme="minorHAnsi" w:cstheme="minorHAnsi"/>
                <w:sz w:val="20"/>
                <w:szCs w:val="20"/>
              </w:rPr>
            </w:pPr>
            <w:r w:rsidRPr="00FD2222">
              <w:rPr>
                <w:rFonts w:asciiTheme="minorHAnsi" w:hAnsiTheme="minorHAnsi" w:cstheme="minorHAnsi"/>
                <w:sz w:val="20"/>
                <w:szCs w:val="20"/>
              </w:rPr>
              <w:t>6 mesiacov</w:t>
            </w:r>
          </w:p>
        </w:tc>
        <w:tc>
          <w:tcPr>
            <w:tcW w:w="1730" w:type="dxa"/>
            <w:vAlign w:val="center"/>
          </w:tcPr>
          <w:p w14:paraId="2F1F518C" w14:textId="77777777" w:rsidR="00B35D06" w:rsidRPr="00FD2222" w:rsidDel="009C2454" w:rsidRDefault="00B35D06" w:rsidP="0050153C">
            <w:pPr>
              <w:jc w:val="center"/>
              <w:rPr>
                <w:rFonts w:asciiTheme="minorHAnsi" w:hAnsiTheme="minorHAnsi" w:cstheme="minorHAnsi"/>
                <w:sz w:val="20"/>
                <w:szCs w:val="20"/>
              </w:rPr>
            </w:pPr>
          </w:p>
        </w:tc>
      </w:tr>
    </w:tbl>
    <w:p w14:paraId="048A788A" w14:textId="77777777" w:rsidR="00E44AD4" w:rsidRDefault="00E44AD4" w:rsidP="00B35D06">
      <w:pPr>
        <w:spacing w:after="160" w:line="259" w:lineRule="auto"/>
        <w:rPr>
          <w:rFonts w:ascii="Calibri" w:hAnsi="Calibri" w:cs="Arial"/>
          <w:b/>
          <w:noProof w:val="0"/>
          <w:sz w:val="28"/>
        </w:rPr>
      </w:pPr>
    </w:p>
    <w:tbl>
      <w:tblPr>
        <w:tblW w:w="6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51"/>
        <w:gridCol w:w="1276"/>
        <w:gridCol w:w="1136"/>
        <w:gridCol w:w="1274"/>
        <w:gridCol w:w="1276"/>
        <w:gridCol w:w="1503"/>
        <w:gridCol w:w="1474"/>
      </w:tblGrid>
      <w:tr w:rsidR="002108F7" w:rsidRPr="00497714" w14:paraId="6E9650A2" w14:textId="77777777" w:rsidTr="00011093">
        <w:trPr>
          <w:trHeight w:val="408"/>
          <w:jc w:val="center"/>
        </w:trPr>
        <w:tc>
          <w:tcPr>
            <w:tcW w:w="373" w:type="pct"/>
            <w:tcBorders>
              <w:bottom w:val="single" w:sz="4" w:space="0" w:color="auto"/>
            </w:tcBorders>
            <w:shd w:val="clear" w:color="auto" w:fill="AEAAAA" w:themeFill="background2" w:themeFillShade="BF"/>
            <w:vAlign w:val="center"/>
          </w:tcPr>
          <w:p w14:paraId="4F3EE7C6" w14:textId="1B5558E5" w:rsidR="002108F7" w:rsidRPr="004C142E" w:rsidRDefault="002108F7" w:rsidP="002108F7">
            <w:pPr>
              <w:jc w:val="center"/>
              <w:rPr>
                <w:rFonts w:asciiTheme="minorHAnsi" w:hAnsiTheme="minorHAnsi" w:cstheme="minorHAnsi"/>
                <w:b/>
                <w:sz w:val="20"/>
                <w:szCs w:val="20"/>
              </w:rPr>
            </w:pPr>
            <w:r>
              <w:rPr>
                <w:rFonts w:asciiTheme="minorHAnsi" w:hAnsiTheme="minorHAnsi" w:cstheme="minorHAnsi"/>
                <w:b/>
                <w:sz w:val="20"/>
                <w:szCs w:val="20"/>
              </w:rPr>
              <w:t xml:space="preserve">P.č. </w:t>
            </w:r>
          </w:p>
        </w:tc>
        <w:tc>
          <w:tcPr>
            <w:tcW w:w="1125" w:type="pct"/>
            <w:tcBorders>
              <w:bottom w:val="single" w:sz="4" w:space="0" w:color="auto"/>
            </w:tcBorders>
            <w:shd w:val="clear" w:color="auto" w:fill="AEAAAA" w:themeFill="background2" w:themeFillShade="BF"/>
            <w:vAlign w:val="center"/>
          </w:tcPr>
          <w:p w14:paraId="3B4E8620" w14:textId="77777777" w:rsidR="002108F7" w:rsidRPr="004C142E" w:rsidRDefault="002108F7" w:rsidP="002108F7">
            <w:pPr>
              <w:jc w:val="center"/>
              <w:rPr>
                <w:rFonts w:asciiTheme="minorHAnsi" w:hAnsiTheme="minorHAnsi" w:cstheme="minorHAnsi"/>
                <w:b/>
                <w:sz w:val="20"/>
                <w:szCs w:val="20"/>
              </w:rPr>
            </w:pPr>
            <w:r w:rsidRPr="004C142E">
              <w:rPr>
                <w:rFonts w:asciiTheme="minorHAnsi" w:hAnsiTheme="minorHAnsi" w:cstheme="minorHAnsi"/>
                <w:b/>
                <w:sz w:val="20"/>
                <w:szCs w:val="20"/>
              </w:rPr>
              <w:t>Názov výdavku</w:t>
            </w:r>
          </w:p>
        </w:tc>
        <w:tc>
          <w:tcPr>
            <w:tcW w:w="563" w:type="pct"/>
            <w:tcBorders>
              <w:bottom w:val="single" w:sz="4" w:space="0" w:color="auto"/>
            </w:tcBorders>
            <w:shd w:val="clear" w:color="auto" w:fill="AEAAAA" w:themeFill="background2" w:themeFillShade="BF"/>
            <w:vAlign w:val="center"/>
          </w:tcPr>
          <w:p w14:paraId="4E7C4261" w14:textId="77777777" w:rsidR="002108F7" w:rsidRPr="004C142E" w:rsidRDefault="002108F7" w:rsidP="002108F7">
            <w:pPr>
              <w:jc w:val="center"/>
              <w:rPr>
                <w:rFonts w:asciiTheme="minorHAnsi" w:hAnsiTheme="minorHAnsi" w:cstheme="minorHAnsi"/>
                <w:b/>
                <w:sz w:val="20"/>
                <w:szCs w:val="20"/>
              </w:rPr>
            </w:pPr>
            <w:r w:rsidRPr="004C142E">
              <w:rPr>
                <w:rFonts w:asciiTheme="minorHAnsi" w:hAnsiTheme="minorHAnsi" w:cstheme="minorHAnsi"/>
                <w:b/>
                <w:sz w:val="20"/>
                <w:szCs w:val="20"/>
              </w:rPr>
              <w:t>Merná jednotka</w:t>
            </w:r>
          </w:p>
        </w:tc>
        <w:tc>
          <w:tcPr>
            <w:tcW w:w="501" w:type="pct"/>
            <w:tcBorders>
              <w:bottom w:val="single" w:sz="4" w:space="0" w:color="auto"/>
            </w:tcBorders>
            <w:shd w:val="clear" w:color="auto" w:fill="AEAAAA" w:themeFill="background2" w:themeFillShade="BF"/>
            <w:vAlign w:val="center"/>
          </w:tcPr>
          <w:p w14:paraId="100B6B64" w14:textId="77777777" w:rsidR="002108F7" w:rsidRPr="004C142E" w:rsidRDefault="002108F7" w:rsidP="002108F7">
            <w:pPr>
              <w:jc w:val="center"/>
              <w:rPr>
                <w:rFonts w:asciiTheme="minorHAnsi" w:hAnsiTheme="minorHAnsi" w:cstheme="minorHAnsi"/>
                <w:b/>
                <w:sz w:val="20"/>
                <w:szCs w:val="20"/>
              </w:rPr>
            </w:pPr>
            <w:r w:rsidRPr="004C142E">
              <w:rPr>
                <w:rFonts w:asciiTheme="minorHAnsi" w:hAnsiTheme="minorHAnsi" w:cstheme="minorHAnsi"/>
                <w:b/>
                <w:sz w:val="20"/>
                <w:szCs w:val="20"/>
              </w:rPr>
              <w:t>Počet jednotiek</w:t>
            </w:r>
          </w:p>
        </w:tc>
        <w:tc>
          <w:tcPr>
            <w:tcW w:w="562" w:type="pct"/>
            <w:tcBorders>
              <w:bottom w:val="single" w:sz="4" w:space="0" w:color="auto"/>
            </w:tcBorders>
            <w:shd w:val="clear" w:color="auto" w:fill="AEAAAA" w:themeFill="background2" w:themeFillShade="BF"/>
            <w:vAlign w:val="center"/>
          </w:tcPr>
          <w:p w14:paraId="2123A13D" w14:textId="77777777" w:rsidR="002108F7" w:rsidRPr="004C142E" w:rsidRDefault="002108F7" w:rsidP="002108F7">
            <w:pPr>
              <w:jc w:val="center"/>
              <w:rPr>
                <w:rFonts w:asciiTheme="minorHAnsi" w:hAnsiTheme="minorHAnsi" w:cstheme="minorHAnsi"/>
                <w:b/>
                <w:sz w:val="20"/>
                <w:szCs w:val="20"/>
              </w:rPr>
            </w:pPr>
            <w:r w:rsidRPr="004C142E">
              <w:rPr>
                <w:rFonts w:asciiTheme="minorHAnsi" w:hAnsiTheme="minorHAnsi" w:cstheme="minorHAnsi"/>
                <w:b/>
                <w:sz w:val="20"/>
                <w:szCs w:val="20"/>
              </w:rPr>
              <w:t xml:space="preserve">Jednotková cena </w:t>
            </w:r>
          </w:p>
          <w:p w14:paraId="6EED66B1" w14:textId="77777777" w:rsidR="002108F7" w:rsidRPr="004C142E" w:rsidRDefault="002108F7" w:rsidP="002108F7">
            <w:pPr>
              <w:jc w:val="center"/>
              <w:rPr>
                <w:rFonts w:asciiTheme="minorHAnsi" w:hAnsiTheme="minorHAnsi" w:cstheme="minorHAnsi"/>
                <w:b/>
                <w:sz w:val="20"/>
                <w:szCs w:val="20"/>
              </w:rPr>
            </w:pPr>
            <w:r w:rsidRPr="004C142E">
              <w:rPr>
                <w:rFonts w:asciiTheme="minorHAnsi" w:hAnsiTheme="minorHAnsi" w:cstheme="minorHAnsi"/>
                <w:b/>
                <w:sz w:val="20"/>
                <w:szCs w:val="20"/>
              </w:rPr>
              <w:t>v EUR bez DPH</w:t>
            </w:r>
          </w:p>
        </w:tc>
        <w:tc>
          <w:tcPr>
            <w:tcW w:w="563" w:type="pct"/>
            <w:tcBorders>
              <w:bottom w:val="single" w:sz="4" w:space="0" w:color="auto"/>
            </w:tcBorders>
            <w:shd w:val="clear" w:color="auto" w:fill="AEAAAA" w:themeFill="background2" w:themeFillShade="BF"/>
            <w:vAlign w:val="center"/>
          </w:tcPr>
          <w:p w14:paraId="248983B9" w14:textId="77777777" w:rsidR="002108F7" w:rsidRPr="004C142E" w:rsidRDefault="002108F7" w:rsidP="002108F7">
            <w:pPr>
              <w:jc w:val="center"/>
              <w:rPr>
                <w:rFonts w:asciiTheme="minorHAnsi" w:hAnsiTheme="minorHAnsi" w:cstheme="minorHAnsi"/>
                <w:b/>
                <w:sz w:val="20"/>
                <w:szCs w:val="20"/>
              </w:rPr>
            </w:pPr>
            <w:r w:rsidRPr="004C142E">
              <w:rPr>
                <w:rFonts w:asciiTheme="minorHAnsi" w:hAnsiTheme="minorHAnsi" w:cstheme="minorHAnsi"/>
                <w:b/>
                <w:sz w:val="20"/>
                <w:szCs w:val="20"/>
              </w:rPr>
              <w:t>Jednotková cena</w:t>
            </w:r>
          </w:p>
          <w:p w14:paraId="4A8F0794" w14:textId="77777777" w:rsidR="002108F7" w:rsidRPr="004C142E" w:rsidRDefault="002108F7" w:rsidP="002108F7">
            <w:pPr>
              <w:jc w:val="center"/>
              <w:rPr>
                <w:rFonts w:asciiTheme="minorHAnsi" w:hAnsiTheme="minorHAnsi" w:cstheme="minorHAnsi"/>
                <w:b/>
                <w:sz w:val="20"/>
                <w:szCs w:val="20"/>
              </w:rPr>
            </w:pPr>
            <w:r w:rsidRPr="004C142E">
              <w:rPr>
                <w:rFonts w:asciiTheme="minorHAnsi" w:hAnsiTheme="minorHAnsi" w:cstheme="minorHAnsi"/>
                <w:b/>
                <w:sz w:val="20"/>
                <w:szCs w:val="20"/>
              </w:rPr>
              <w:t>v EUR s DPH</w:t>
            </w:r>
          </w:p>
        </w:tc>
        <w:tc>
          <w:tcPr>
            <w:tcW w:w="663" w:type="pct"/>
            <w:tcBorders>
              <w:bottom w:val="single" w:sz="4" w:space="0" w:color="auto"/>
            </w:tcBorders>
            <w:shd w:val="clear" w:color="auto" w:fill="AEAAAA" w:themeFill="background2" w:themeFillShade="BF"/>
            <w:vAlign w:val="center"/>
          </w:tcPr>
          <w:p w14:paraId="6C229B85" w14:textId="77777777" w:rsidR="002108F7" w:rsidRPr="004C142E" w:rsidRDefault="002108F7" w:rsidP="002108F7">
            <w:pPr>
              <w:jc w:val="center"/>
              <w:rPr>
                <w:rFonts w:asciiTheme="minorHAnsi" w:hAnsiTheme="minorHAnsi" w:cstheme="minorHAnsi"/>
                <w:b/>
                <w:sz w:val="20"/>
                <w:szCs w:val="20"/>
              </w:rPr>
            </w:pPr>
            <w:r w:rsidRPr="004C142E">
              <w:rPr>
                <w:rFonts w:asciiTheme="minorHAnsi" w:hAnsiTheme="minorHAnsi" w:cstheme="minorHAnsi"/>
                <w:b/>
                <w:sz w:val="20"/>
                <w:szCs w:val="20"/>
              </w:rPr>
              <w:t>Spolu v EUR bez DPH</w:t>
            </w:r>
          </w:p>
        </w:tc>
        <w:tc>
          <w:tcPr>
            <w:tcW w:w="650" w:type="pct"/>
            <w:tcBorders>
              <w:bottom w:val="single" w:sz="4" w:space="0" w:color="auto"/>
            </w:tcBorders>
            <w:shd w:val="clear" w:color="auto" w:fill="AEAAAA" w:themeFill="background2" w:themeFillShade="BF"/>
            <w:vAlign w:val="center"/>
          </w:tcPr>
          <w:p w14:paraId="06B52698" w14:textId="77777777" w:rsidR="002108F7" w:rsidRPr="004C142E" w:rsidRDefault="002108F7" w:rsidP="002108F7">
            <w:pPr>
              <w:jc w:val="center"/>
              <w:rPr>
                <w:rFonts w:asciiTheme="minorHAnsi" w:hAnsiTheme="minorHAnsi" w:cstheme="minorHAnsi"/>
                <w:b/>
                <w:sz w:val="20"/>
                <w:szCs w:val="20"/>
              </w:rPr>
            </w:pPr>
            <w:r w:rsidRPr="004C142E">
              <w:rPr>
                <w:rFonts w:asciiTheme="minorHAnsi" w:hAnsiTheme="minorHAnsi" w:cstheme="minorHAnsi"/>
                <w:b/>
                <w:sz w:val="20"/>
                <w:szCs w:val="20"/>
              </w:rPr>
              <w:t>Spolu v EUR s DPH</w:t>
            </w:r>
          </w:p>
        </w:tc>
      </w:tr>
      <w:tr w:rsidR="002108F7" w:rsidRPr="00497714" w14:paraId="7D74E30A" w14:textId="77777777" w:rsidTr="00011093">
        <w:trPr>
          <w:trHeight w:val="205"/>
          <w:jc w:val="center"/>
        </w:trPr>
        <w:tc>
          <w:tcPr>
            <w:tcW w:w="5000" w:type="pct"/>
            <w:gridSpan w:val="8"/>
            <w:shd w:val="clear" w:color="auto" w:fill="D9D9D9" w:themeFill="background1" w:themeFillShade="D9"/>
          </w:tcPr>
          <w:p w14:paraId="17A058A1" w14:textId="77777777" w:rsidR="002108F7" w:rsidRPr="004C142E" w:rsidRDefault="002108F7" w:rsidP="002108F7">
            <w:pPr>
              <w:rPr>
                <w:rFonts w:asciiTheme="minorHAnsi" w:hAnsiTheme="minorHAnsi" w:cstheme="minorHAnsi"/>
                <w:b/>
                <w:sz w:val="20"/>
                <w:szCs w:val="20"/>
              </w:rPr>
            </w:pPr>
            <w:r w:rsidRPr="004C142E">
              <w:rPr>
                <w:rFonts w:asciiTheme="minorHAnsi" w:hAnsiTheme="minorHAnsi" w:cstheme="minorHAnsi"/>
                <w:b/>
                <w:sz w:val="20"/>
                <w:szCs w:val="20"/>
              </w:rPr>
              <w:t>Analýza a dizajn</w:t>
            </w:r>
          </w:p>
        </w:tc>
      </w:tr>
      <w:tr w:rsidR="002108F7" w:rsidRPr="00497714" w14:paraId="7E1FECFC" w14:textId="77777777" w:rsidTr="00011093">
        <w:trPr>
          <w:jc w:val="center"/>
        </w:trPr>
        <w:tc>
          <w:tcPr>
            <w:tcW w:w="373" w:type="pct"/>
            <w:tcBorders>
              <w:bottom w:val="single" w:sz="4" w:space="0" w:color="auto"/>
            </w:tcBorders>
            <w:shd w:val="clear" w:color="auto" w:fill="auto"/>
            <w:vAlign w:val="center"/>
          </w:tcPr>
          <w:p w14:paraId="0836EC93" w14:textId="19DAAF1C"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1.</w:t>
            </w:r>
          </w:p>
        </w:tc>
        <w:tc>
          <w:tcPr>
            <w:tcW w:w="1125" w:type="pct"/>
            <w:tcBorders>
              <w:bottom w:val="single" w:sz="4" w:space="0" w:color="auto"/>
            </w:tcBorders>
          </w:tcPr>
          <w:p w14:paraId="3E1E7348"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Analýza a návrh migrácie elektronickej pošty MSSR - IT analytik</w:t>
            </w:r>
          </w:p>
        </w:tc>
        <w:tc>
          <w:tcPr>
            <w:tcW w:w="563" w:type="pct"/>
            <w:tcBorders>
              <w:bottom w:val="single" w:sz="4" w:space="0" w:color="auto"/>
            </w:tcBorders>
            <w:shd w:val="clear" w:color="auto" w:fill="auto"/>
            <w:vAlign w:val="center"/>
          </w:tcPr>
          <w:p w14:paraId="31396D9E"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tcBorders>
              <w:bottom w:val="single" w:sz="4" w:space="0" w:color="auto"/>
            </w:tcBorders>
            <w:shd w:val="clear" w:color="auto" w:fill="auto"/>
            <w:vAlign w:val="center"/>
          </w:tcPr>
          <w:p w14:paraId="032F25C9"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40</w:t>
            </w:r>
          </w:p>
        </w:tc>
        <w:tc>
          <w:tcPr>
            <w:tcW w:w="562" w:type="pct"/>
            <w:tcBorders>
              <w:bottom w:val="single" w:sz="4" w:space="0" w:color="auto"/>
            </w:tcBorders>
            <w:shd w:val="clear" w:color="auto" w:fill="auto"/>
            <w:vAlign w:val="center"/>
          </w:tcPr>
          <w:p w14:paraId="42C94C43" w14:textId="77777777" w:rsidR="002108F7" w:rsidRPr="004C142E" w:rsidRDefault="002108F7" w:rsidP="002108F7">
            <w:pPr>
              <w:jc w:val="right"/>
              <w:rPr>
                <w:rFonts w:asciiTheme="minorHAnsi" w:hAnsiTheme="minorHAnsi" w:cstheme="minorHAnsi"/>
                <w:sz w:val="18"/>
                <w:szCs w:val="18"/>
              </w:rPr>
            </w:pPr>
          </w:p>
        </w:tc>
        <w:tc>
          <w:tcPr>
            <w:tcW w:w="563" w:type="pct"/>
            <w:tcBorders>
              <w:bottom w:val="single" w:sz="4" w:space="0" w:color="auto"/>
            </w:tcBorders>
            <w:shd w:val="clear" w:color="auto" w:fill="auto"/>
            <w:vAlign w:val="center"/>
          </w:tcPr>
          <w:p w14:paraId="3F7F81AE" w14:textId="77777777" w:rsidR="002108F7" w:rsidRPr="004C142E" w:rsidRDefault="002108F7" w:rsidP="002108F7">
            <w:pPr>
              <w:jc w:val="right"/>
              <w:rPr>
                <w:rFonts w:asciiTheme="minorHAnsi" w:hAnsiTheme="minorHAnsi" w:cstheme="minorHAnsi"/>
                <w:sz w:val="18"/>
                <w:szCs w:val="18"/>
              </w:rPr>
            </w:pPr>
          </w:p>
        </w:tc>
        <w:tc>
          <w:tcPr>
            <w:tcW w:w="663" w:type="pct"/>
            <w:tcBorders>
              <w:bottom w:val="single" w:sz="4" w:space="0" w:color="auto"/>
            </w:tcBorders>
            <w:shd w:val="clear" w:color="auto" w:fill="auto"/>
            <w:vAlign w:val="center"/>
          </w:tcPr>
          <w:p w14:paraId="199ECACD" w14:textId="77777777" w:rsidR="002108F7" w:rsidRPr="004C142E" w:rsidRDefault="002108F7" w:rsidP="002108F7">
            <w:pPr>
              <w:jc w:val="right"/>
              <w:rPr>
                <w:rFonts w:asciiTheme="minorHAnsi" w:hAnsiTheme="minorHAnsi" w:cstheme="minorHAnsi"/>
                <w:sz w:val="18"/>
                <w:szCs w:val="18"/>
              </w:rPr>
            </w:pPr>
          </w:p>
        </w:tc>
        <w:tc>
          <w:tcPr>
            <w:tcW w:w="650" w:type="pct"/>
            <w:tcBorders>
              <w:bottom w:val="single" w:sz="4" w:space="0" w:color="auto"/>
            </w:tcBorders>
            <w:shd w:val="clear" w:color="auto" w:fill="auto"/>
            <w:vAlign w:val="center"/>
          </w:tcPr>
          <w:p w14:paraId="7BD6E519" w14:textId="77777777" w:rsidR="002108F7" w:rsidRPr="004C142E" w:rsidRDefault="002108F7" w:rsidP="002108F7">
            <w:pPr>
              <w:jc w:val="right"/>
              <w:rPr>
                <w:rFonts w:asciiTheme="minorHAnsi" w:hAnsiTheme="minorHAnsi" w:cstheme="minorHAnsi"/>
                <w:sz w:val="18"/>
                <w:szCs w:val="18"/>
              </w:rPr>
            </w:pPr>
          </w:p>
        </w:tc>
      </w:tr>
      <w:tr w:rsidR="002108F7" w:rsidRPr="00497714" w14:paraId="30ADC7F3" w14:textId="77777777" w:rsidTr="00011093">
        <w:trPr>
          <w:jc w:val="center"/>
        </w:trPr>
        <w:tc>
          <w:tcPr>
            <w:tcW w:w="5000" w:type="pct"/>
            <w:gridSpan w:val="8"/>
            <w:shd w:val="clear" w:color="auto" w:fill="D9D9D9" w:themeFill="background1" w:themeFillShade="D9"/>
          </w:tcPr>
          <w:p w14:paraId="29D377F5" w14:textId="77777777" w:rsidR="002108F7" w:rsidRPr="004C142E" w:rsidRDefault="002108F7" w:rsidP="002108F7">
            <w:pPr>
              <w:rPr>
                <w:rFonts w:asciiTheme="minorHAnsi" w:hAnsiTheme="minorHAnsi" w:cstheme="minorHAnsi"/>
                <w:b/>
                <w:sz w:val="20"/>
                <w:szCs w:val="20"/>
              </w:rPr>
            </w:pPr>
            <w:r w:rsidRPr="004C142E">
              <w:rPr>
                <w:rFonts w:asciiTheme="minorHAnsi" w:hAnsiTheme="minorHAnsi" w:cstheme="minorHAnsi"/>
                <w:b/>
                <w:sz w:val="20"/>
                <w:szCs w:val="20"/>
              </w:rPr>
              <w:t>Nákup HW a krabicového softvéru</w:t>
            </w:r>
          </w:p>
        </w:tc>
      </w:tr>
      <w:tr w:rsidR="002108F7" w:rsidRPr="00497714" w14:paraId="17A5946D" w14:textId="77777777" w:rsidTr="00011093">
        <w:trPr>
          <w:jc w:val="center"/>
        </w:trPr>
        <w:tc>
          <w:tcPr>
            <w:tcW w:w="373" w:type="pct"/>
            <w:shd w:val="clear" w:color="auto" w:fill="auto"/>
            <w:vAlign w:val="center"/>
          </w:tcPr>
          <w:p w14:paraId="15DC75DE" w14:textId="757C80A9"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2.</w:t>
            </w:r>
          </w:p>
        </w:tc>
        <w:tc>
          <w:tcPr>
            <w:tcW w:w="1125" w:type="pct"/>
            <w:vAlign w:val="center"/>
          </w:tcPr>
          <w:p w14:paraId="45A28F27" w14:textId="27F5CC22"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Exchange Server Enterprise 2019 OLP NL Gov</w:t>
            </w:r>
            <w:r w:rsidR="00FC6EF0">
              <w:rPr>
                <w:rFonts w:asciiTheme="minorHAnsi" w:hAnsiTheme="minorHAnsi" w:cstheme="minorHAnsi"/>
                <w:sz w:val="18"/>
                <w:szCs w:val="18"/>
              </w:rPr>
              <w:t xml:space="preserve"> so software assurance</w:t>
            </w:r>
          </w:p>
        </w:tc>
        <w:tc>
          <w:tcPr>
            <w:tcW w:w="563" w:type="pct"/>
            <w:shd w:val="clear" w:color="auto" w:fill="auto"/>
            <w:vAlign w:val="center"/>
          </w:tcPr>
          <w:p w14:paraId="085AAC47"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ks</w:t>
            </w:r>
          </w:p>
        </w:tc>
        <w:tc>
          <w:tcPr>
            <w:tcW w:w="501" w:type="pct"/>
            <w:shd w:val="clear" w:color="auto" w:fill="auto"/>
            <w:vAlign w:val="center"/>
          </w:tcPr>
          <w:p w14:paraId="198FE2DB"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8</w:t>
            </w:r>
          </w:p>
        </w:tc>
        <w:tc>
          <w:tcPr>
            <w:tcW w:w="562" w:type="pct"/>
            <w:shd w:val="clear" w:color="auto" w:fill="auto"/>
            <w:vAlign w:val="center"/>
          </w:tcPr>
          <w:p w14:paraId="3FFEB4D7" w14:textId="77777777" w:rsidR="002108F7" w:rsidRPr="004C142E" w:rsidRDefault="002108F7" w:rsidP="002108F7">
            <w:pPr>
              <w:jc w:val="right"/>
              <w:rPr>
                <w:rFonts w:asciiTheme="minorHAnsi" w:hAnsiTheme="minorHAnsi" w:cstheme="minorHAnsi"/>
                <w:sz w:val="18"/>
                <w:szCs w:val="18"/>
              </w:rPr>
            </w:pPr>
          </w:p>
        </w:tc>
        <w:tc>
          <w:tcPr>
            <w:tcW w:w="563" w:type="pct"/>
            <w:shd w:val="clear" w:color="auto" w:fill="auto"/>
            <w:vAlign w:val="center"/>
          </w:tcPr>
          <w:p w14:paraId="296C684F" w14:textId="77777777" w:rsidR="002108F7" w:rsidRPr="004C142E" w:rsidRDefault="002108F7" w:rsidP="002108F7">
            <w:pPr>
              <w:jc w:val="right"/>
              <w:rPr>
                <w:rFonts w:asciiTheme="minorHAnsi" w:hAnsiTheme="minorHAnsi" w:cstheme="minorHAnsi"/>
                <w:sz w:val="18"/>
                <w:szCs w:val="18"/>
              </w:rPr>
            </w:pPr>
          </w:p>
        </w:tc>
        <w:tc>
          <w:tcPr>
            <w:tcW w:w="663" w:type="pct"/>
            <w:shd w:val="clear" w:color="auto" w:fill="auto"/>
            <w:vAlign w:val="center"/>
          </w:tcPr>
          <w:p w14:paraId="3EEA6E20" w14:textId="77777777" w:rsidR="002108F7" w:rsidRPr="004C142E" w:rsidRDefault="002108F7" w:rsidP="002108F7">
            <w:pPr>
              <w:jc w:val="right"/>
              <w:rPr>
                <w:rFonts w:asciiTheme="minorHAnsi" w:hAnsiTheme="minorHAnsi" w:cstheme="minorHAnsi"/>
                <w:sz w:val="18"/>
                <w:szCs w:val="18"/>
              </w:rPr>
            </w:pPr>
          </w:p>
        </w:tc>
        <w:tc>
          <w:tcPr>
            <w:tcW w:w="650" w:type="pct"/>
            <w:shd w:val="clear" w:color="auto" w:fill="auto"/>
            <w:vAlign w:val="center"/>
          </w:tcPr>
          <w:p w14:paraId="428F89C8" w14:textId="77777777" w:rsidR="002108F7" w:rsidRPr="004C142E" w:rsidRDefault="002108F7" w:rsidP="002108F7">
            <w:pPr>
              <w:jc w:val="right"/>
              <w:rPr>
                <w:rFonts w:asciiTheme="minorHAnsi" w:hAnsiTheme="minorHAnsi" w:cstheme="minorHAnsi"/>
                <w:sz w:val="18"/>
                <w:szCs w:val="18"/>
              </w:rPr>
            </w:pPr>
          </w:p>
        </w:tc>
      </w:tr>
      <w:tr w:rsidR="002108F7" w:rsidRPr="00497714" w14:paraId="0FBC58CE" w14:textId="77777777" w:rsidTr="00011093">
        <w:trPr>
          <w:jc w:val="center"/>
        </w:trPr>
        <w:tc>
          <w:tcPr>
            <w:tcW w:w="373" w:type="pct"/>
            <w:shd w:val="clear" w:color="auto" w:fill="auto"/>
            <w:vAlign w:val="center"/>
          </w:tcPr>
          <w:p w14:paraId="463BDA1C" w14:textId="52EA1796"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3.</w:t>
            </w:r>
          </w:p>
        </w:tc>
        <w:tc>
          <w:tcPr>
            <w:tcW w:w="1125" w:type="pct"/>
            <w:vAlign w:val="center"/>
          </w:tcPr>
          <w:p w14:paraId="012B4D13" w14:textId="15E1EF01"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Exchange Server Standard 2019 OL NL Gov</w:t>
            </w:r>
            <w:r w:rsidR="00FC6EF0">
              <w:rPr>
                <w:rFonts w:asciiTheme="minorHAnsi" w:hAnsiTheme="minorHAnsi" w:cstheme="minorHAnsi"/>
                <w:sz w:val="18"/>
                <w:szCs w:val="18"/>
              </w:rPr>
              <w:t xml:space="preserve"> so software assurance</w:t>
            </w:r>
          </w:p>
        </w:tc>
        <w:tc>
          <w:tcPr>
            <w:tcW w:w="563" w:type="pct"/>
            <w:shd w:val="clear" w:color="auto" w:fill="auto"/>
            <w:vAlign w:val="center"/>
          </w:tcPr>
          <w:p w14:paraId="753890C4"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ks</w:t>
            </w:r>
          </w:p>
        </w:tc>
        <w:tc>
          <w:tcPr>
            <w:tcW w:w="501" w:type="pct"/>
            <w:shd w:val="clear" w:color="auto" w:fill="auto"/>
            <w:vAlign w:val="center"/>
          </w:tcPr>
          <w:p w14:paraId="16169842"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3</w:t>
            </w:r>
          </w:p>
        </w:tc>
        <w:tc>
          <w:tcPr>
            <w:tcW w:w="562" w:type="pct"/>
            <w:shd w:val="clear" w:color="auto" w:fill="auto"/>
            <w:vAlign w:val="center"/>
          </w:tcPr>
          <w:p w14:paraId="7BDBCDF3" w14:textId="77777777" w:rsidR="002108F7" w:rsidRPr="004C142E" w:rsidRDefault="002108F7" w:rsidP="002108F7">
            <w:pPr>
              <w:jc w:val="right"/>
              <w:rPr>
                <w:rFonts w:asciiTheme="minorHAnsi" w:hAnsiTheme="minorHAnsi" w:cstheme="minorHAnsi"/>
                <w:sz w:val="18"/>
                <w:szCs w:val="18"/>
              </w:rPr>
            </w:pPr>
          </w:p>
        </w:tc>
        <w:tc>
          <w:tcPr>
            <w:tcW w:w="563" w:type="pct"/>
            <w:shd w:val="clear" w:color="auto" w:fill="auto"/>
            <w:vAlign w:val="center"/>
          </w:tcPr>
          <w:p w14:paraId="3A78E966" w14:textId="77777777" w:rsidR="002108F7" w:rsidRPr="004C142E" w:rsidRDefault="002108F7" w:rsidP="002108F7">
            <w:pPr>
              <w:jc w:val="right"/>
              <w:rPr>
                <w:rFonts w:asciiTheme="minorHAnsi" w:hAnsiTheme="minorHAnsi" w:cstheme="minorHAnsi"/>
                <w:sz w:val="18"/>
                <w:szCs w:val="18"/>
              </w:rPr>
            </w:pPr>
          </w:p>
        </w:tc>
        <w:tc>
          <w:tcPr>
            <w:tcW w:w="663" w:type="pct"/>
            <w:shd w:val="clear" w:color="auto" w:fill="auto"/>
            <w:vAlign w:val="center"/>
          </w:tcPr>
          <w:p w14:paraId="4B9ECD4A" w14:textId="77777777" w:rsidR="002108F7" w:rsidRPr="004C142E" w:rsidRDefault="002108F7" w:rsidP="002108F7">
            <w:pPr>
              <w:jc w:val="right"/>
              <w:rPr>
                <w:rFonts w:asciiTheme="minorHAnsi" w:hAnsiTheme="minorHAnsi" w:cstheme="minorHAnsi"/>
                <w:sz w:val="18"/>
                <w:szCs w:val="18"/>
              </w:rPr>
            </w:pPr>
          </w:p>
        </w:tc>
        <w:tc>
          <w:tcPr>
            <w:tcW w:w="650" w:type="pct"/>
            <w:shd w:val="clear" w:color="auto" w:fill="auto"/>
            <w:vAlign w:val="center"/>
          </w:tcPr>
          <w:p w14:paraId="2636648E" w14:textId="77777777" w:rsidR="002108F7" w:rsidRPr="004C142E" w:rsidRDefault="002108F7" w:rsidP="002108F7">
            <w:pPr>
              <w:jc w:val="right"/>
              <w:rPr>
                <w:rFonts w:asciiTheme="minorHAnsi" w:hAnsiTheme="minorHAnsi" w:cstheme="minorHAnsi"/>
                <w:sz w:val="18"/>
                <w:szCs w:val="18"/>
              </w:rPr>
            </w:pPr>
          </w:p>
        </w:tc>
      </w:tr>
      <w:tr w:rsidR="002108F7" w:rsidRPr="00497714" w14:paraId="2350455E" w14:textId="77777777" w:rsidTr="00011093">
        <w:trPr>
          <w:jc w:val="center"/>
        </w:trPr>
        <w:tc>
          <w:tcPr>
            <w:tcW w:w="373" w:type="pct"/>
            <w:tcBorders>
              <w:bottom w:val="single" w:sz="4" w:space="0" w:color="auto"/>
            </w:tcBorders>
            <w:shd w:val="clear" w:color="auto" w:fill="auto"/>
            <w:vAlign w:val="center"/>
          </w:tcPr>
          <w:p w14:paraId="47A799AC" w14:textId="7997AC68"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4.</w:t>
            </w:r>
          </w:p>
        </w:tc>
        <w:tc>
          <w:tcPr>
            <w:tcW w:w="1125" w:type="pct"/>
            <w:tcBorders>
              <w:bottom w:val="single" w:sz="4" w:space="0" w:color="auto"/>
            </w:tcBorders>
            <w:vAlign w:val="center"/>
          </w:tcPr>
          <w:p w14:paraId="03BF363A"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Windows Server Standard Core 2019 OLP 2lic NL Gov CoreLic - 2 core licencia</w:t>
            </w:r>
          </w:p>
        </w:tc>
        <w:tc>
          <w:tcPr>
            <w:tcW w:w="563" w:type="pct"/>
            <w:tcBorders>
              <w:bottom w:val="single" w:sz="4" w:space="0" w:color="auto"/>
            </w:tcBorders>
            <w:shd w:val="clear" w:color="auto" w:fill="auto"/>
            <w:vAlign w:val="center"/>
          </w:tcPr>
          <w:p w14:paraId="59900145"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ks</w:t>
            </w:r>
          </w:p>
        </w:tc>
        <w:tc>
          <w:tcPr>
            <w:tcW w:w="501" w:type="pct"/>
            <w:tcBorders>
              <w:bottom w:val="single" w:sz="4" w:space="0" w:color="auto"/>
            </w:tcBorders>
            <w:shd w:val="clear" w:color="auto" w:fill="auto"/>
            <w:vAlign w:val="center"/>
          </w:tcPr>
          <w:p w14:paraId="048DA8BC"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152</w:t>
            </w:r>
          </w:p>
        </w:tc>
        <w:tc>
          <w:tcPr>
            <w:tcW w:w="562" w:type="pct"/>
            <w:tcBorders>
              <w:bottom w:val="single" w:sz="4" w:space="0" w:color="auto"/>
            </w:tcBorders>
            <w:shd w:val="clear" w:color="auto" w:fill="auto"/>
            <w:vAlign w:val="center"/>
          </w:tcPr>
          <w:p w14:paraId="498EE0A7" w14:textId="77777777" w:rsidR="002108F7" w:rsidRPr="004C142E" w:rsidRDefault="002108F7" w:rsidP="002108F7">
            <w:pPr>
              <w:jc w:val="right"/>
              <w:rPr>
                <w:rFonts w:asciiTheme="minorHAnsi" w:hAnsiTheme="minorHAnsi" w:cstheme="minorHAnsi"/>
                <w:sz w:val="18"/>
                <w:szCs w:val="18"/>
              </w:rPr>
            </w:pPr>
          </w:p>
        </w:tc>
        <w:tc>
          <w:tcPr>
            <w:tcW w:w="563" w:type="pct"/>
            <w:tcBorders>
              <w:bottom w:val="single" w:sz="4" w:space="0" w:color="auto"/>
            </w:tcBorders>
            <w:shd w:val="clear" w:color="auto" w:fill="auto"/>
            <w:vAlign w:val="center"/>
          </w:tcPr>
          <w:p w14:paraId="094D54E4" w14:textId="77777777" w:rsidR="002108F7" w:rsidRPr="004C142E" w:rsidRDefault="002108F7" w:rsidP="002108F7">
            <w:pPr>
              <w:jc w:val="right"/>
              <w:rPr>
                <w:rFonts w:asciiTheme="minorHAnsi" w:hAnsiTheme="minorHAnsi" w:cstheme="minorHAnsi"/>
                <w:sz w:val="18"/>
                <w:szCs w:val="18"/>
              </w:rPr>
            </w:pPr>
          </w:p>
        </w:tc>
        <w:tc>
          <w:tcPr>
            <w:tcW w:w="663" w:type="pct"/>
            <w:tcBorders>
              <w:bottom w:val="single" w:sz="4" w:space="0" w:color="auto"/>
            </w:tcBorders>
            <w:shd w:val="clear" w:color="auto" w:fill="auto"/>
            <w:vAlign w:val="center"/>
          </w:tcPr>
          <w:p w14:paraId="76BE69B8" w14:textId="77777777" w:rsidR="002108F7" w:rsidRPr="004C142E" w:rsidRDefault="002108F7" w:rsidP="002108F7">
            <w:pPr>
              <w:jc w:val="right"/>
              <w:rPr>
                <w:rFonts w:asciiTheme="minorHAnsi" w:hAnsiTheme="minorHAnsi" w:cstheme="minorHAnsi"/>
                <w:sz w:val="18"/>
                <w:szCs w:val="18"/>
              </w:rPr>
            </w:pPr>
          </w:p>
        </w:tc>
        <w:tc>
          <w:tcPr>
            <w:tcW w:w="650" w:type="pct"/>
            <w:tcBorders>
              <w:bottom w:val="single" w:sz="4" w:space="0" w:color="auto"/>
            </w:tcBorders>
            <w:shd w:val="clear" w:color="auto" w:fill="auto"/>
            <w:vAlign w:val="center"/>
          </w:tcPr>
          <w:p w14:paraId="01EAAF35" w14:textId="77777777" w:rsidR="002108F7" w:rsidRPr="004C142E" w:rsidRDefault="002108F7" w:rsidP="002108F7">
            <w:pPr>
              <w:jc w:val="right"/>
              <w:rPr>
                <w:rFonts w:asciiTheme="minorHAnsi" w:hAnsiTheme="minorHAnsi" w:cstheme="minorHAnsi"/>
                <w:sz w:val="18"/>
                <w:szCs w:val="18"/>
              </w:rPr>
            </w:pPr>
          </w:p>
        </w:tc>
      </w:tr>
      <w:tr w:rsidR="002108F7" w:rsidRPr="00497714" w14:paraId="6A89BCCD" w14:textId="77777777" w:rsidTr="00011093">
        <w:trPr>
          <w:jc w:val="center"/>
        </w:trPr>
        <w:tc>
          <w:tcPr>
            <w:tcW w:w="5000" w:type="pct"/>
            <w:gridSpan w:val="8"/>
            <w:shd w:val="clear" w:color="auto" w:fill="D9D9D9" w:themeFill="background1" w:themeFillShade="D9"/>
          </w:tcPr>
          <w:p w14:paraId="5981FB12" w14:textId="77777777" w:rsidR="002108F7" w:rsidRPr="004C142E" w:rsidRDefault="002108F7" w:rsidP="002108F7">
            <w:pPr>
              <w:rPr>
                <w:rFonts w:asciiTheme="minorHAnsi" w:hAnsiTheme="minorHAnsi" w:cstheme="minorHAnsi"/>
                <w:b/>
                <w:sz w:val="20"/>
                <w:szCs w:val="20"/>
              </w:rPr>
            </w:pPr>
            <w:r w:rsidRPr="004C142E">
              <w:rPr>
                <w:rFonts w:asciiTheme="minorHAnsi" w:hAnsiTheme="minorHAnsi" w:cstheme="minorHAnsi"/>
                <w:b/>
                <w:sz w:val="20"/>
                <w:szCs w:val="20"/>
              </w:rPr>
              <w:t>Implementácia</w:t>
            </w:r>
          </w:p>
        </w:tc>
      </w:tr>
      <w:tr w:rsidR="002108F7" w:rsidRPr="00497714" w14:paraId="54936449" w14:textId="77777777" w:rsidTr="00011093">
        <w:trPr>
          <w:jc w:val="center"/>
        </w:trPr>
        <w:tc>
          <w:tcPr>
            <w:tcW w:w="373" w:type="pct"/>
            <w:shd w:val="clear" w:color="auto" w:fill="auto"/>
            <w:vAlign w:val="center"/>
          </w:tcPr>
          <w:p w14:paraId="411CE774" w14:textId="4ABE0698"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5.</w:t>
            </w:r>
          </w:p>
        </w:tc>
        <w:tc>
          <w:tcPr>
            <w:tcW w:w="1125" w:type="pct"/>
            <w:vAlign w:val="center"/>
          </w:tcPr>
          <w:p w14:paraId="0CE824F6"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Príprava prostredia  elektronickej pošty MSSR - IT/IS konzultant</w:t>
            </w:r>
          </w:p>
        </w:tc>
        <w:tc>
          <w:tcPr>
            <w:tcW w:w="563" w:type="pct"/>
            <w:shd w:val="clear" w:color="auto" w:fill="auto"/>
            <w:vAlign w:val="center"/>
          </w:tcPr>
          <w:p w14:paraId="40DEA059"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shd w:val="clear" w:color="auto" w:fill="auto"/>
            <w:vAlign w:val="center"/>
          </w:tcPr>
          <w:p w14:paraId="37BA4BE7"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10</w:t>
            </w:r>
          </w:p>
        </w:tc>
        <w:tc>
          <w:tcPr>
            <w:tcW w:w="562" w:type="pct"/>
            <w:shd w:val="clear" w:color="auto" w:fill="auto"/>
            <w:vAlign w:val="center"/>
          </w:tcPr>
          <w:p w14:paraId="00FEA108" w14:textId="77777777" w:rsidR="002108F7" w:rsidRPr="004C142E" w:rsidRDefault="002108F7" w:rsidP="002108F7">
            <w:pPr>
              <w:jc w:val="right"/>
              <w:rPr>
                <w:rFonts w:asciiTheme="minorHAnsi" w:hAnsiTheme="minorHAnsi" w:cstheme="minorHAnsi"/>
                <w:sz w:val="18"/>
                <w:szCs w:val="18"/>
              </w:rPr>
            </w:pPr>
          </w:p>
        </w:tc>
        <w:tc>
          <w:tcPr>
            <w:tcW w:w="563" w:type="pct"/>
            <w:shd w:val="clear" w:color="auto" w:fill="auto"/>
            <w:vAlign w:val="center"/>
          </w:tcPr>
          <w:p w14:paraId="437467A7" w14:textId="77777777" w:rsidR="002108F7" w:rsidRPr="004C142E" w:rsidRDefault="002108F7" w:rsidP="002108F7">
            <w:pPr>
              <w:jc w:val="right"/>
              <w:rPr>
                <w:rFonts w:asciiTheme="minorHAnsi" w:hAnsiTheme="minorHAnsi" w:cstheme="minorHAnsi"/>
                <w:sz w:val="18"/>
                <w:szCs w:val="18"/>
              </w:rPr>
            </w:pPr>
          </w:p>
        </w:tc>
        <w:tc>
          <w:tcPr>
            <w:tcW w:w="663" w:type="pct"/>
            <w:shd w:val="clear" w:color="auto" w:fill="auto"/>
            <w:vAlign w:val="center"/>
          </w:tcPr>
          <w:p w14:paraId="63B950E7" w14:textId="77777777" w:rsidR="002108F7" w:rsidRPr="004C142E" w:rsidRDefault="002108F7" w:rsidP="002108F7">
            <w:pPr>
              <w:jc w:val="right"/>
              <w:rPr>
                <w:rFonts w:asciiTheme="minorHAnsi" w:hAnsiTheme="minorHAnsi" w:cstheme="minorHAnsi"/>
                <w:sz w:val="18"/>
                <w:szCs w:val="18"/>
              </w:rPr>
            </w:pPr>
          </w:p>
        </w:tc>
        <w:tc>
          <w:tcPr>
            <w:tcW w:w="650" w:type="pct"/>
            <w:shd w:val="clear" w:color="auto" w:fill="auto"/>
            <w:vAlign w:val="center"/>
          </w:tcPr>
          <w:p w14:paraId="57618E0D" w14:textId="77777777" w:rsidR="002108F7" w:rsidRPr="004C142E" w:rsidRDefault="002108F7" w:rsidP="002108F7">
            <w:pPr>
              <w:jc w:val="right"/>
              <w:rPr>
                <w:rFonts w:asciiTheme="minorHAnsi" w:hAnsiTheme="minorHAnsi" w:cstheme="minorHAnsi"/>
                <w:sz w:val="18"/>
                <w:szCs w:val="18"/>
              </w:rPr>
            </w:pPr>
          </w:p>
        </w:tc>
      </w:tr>
      <w:tr w:rsidR="002108F7" w:rsidRPr="00497714" w14:paraId="6D8A53EC" w14:textId="77777777" w:rsidTr="00011093">
        <w:trPr>
          <w:jc w:val="center"/>
        </w:trPr>
        <w:tc>
          <w:tcPr>
            <w:tcW w:w="373" w:type="pct"/>
            <w:shd w:val="clear" w:color="auto" w:fill="auto"/>
            <w:vAlign w:val="center"/>
          </w:tcPr>
          <w:p w14:paraId="357B1D03" w14:textId="770FD5F3"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6.</w:t>
            </w:r>
          </w:p>
        </w:tc>
        <w:tc>
          <w:tcPr>
            <w:tcW w:w="1125" w:type="pct"/>
            <w:vAlign w:val="center"/>
          </w:tcPr>
          <w:p w14:paraId="4F14C36C"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Príprava prostredia  elektronickej pošty MSSR - Špecialista pre bezpečnosť IT</w:t>
            </w:r>
          </w:p>
        </w:tc>
        <w:tc>
          <w:tcPr>
            <w:tcW w:w="563" w:type="pct"/>
            <w:shd w:val="clear" w:color="auto" w:fill="auto"/>
            <w:vAlign w:val="center"/>
          </w:tcPr>
          <w:p w14:paraId="6A99DD13"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shd w:val="clear" w:color="auto" w:fill="auto"/>
            <w:vAlign w:val="center"/>
          </w:tcPr>
          <w:p w14:paraId="2BC30FC0"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10</w:t>
            </w:r>
          </w:p>
        </w:tc>
        <w:tc>
          <w:tcPr>
            <w:tcW w:w="562" w:type="pct"/>
            <w:shd w:val="clear" w:color="auto" w:fill="auto"/>
            <w:vAlign w:val="center"/>
          </w:tcPr>
          <w:p w14:paraId="753FF72A" w14:textId="77777777" w:rsidR="002108F7" w:rsidRPr="004C142E" w:rsidRDefault="002108F7" w:rsidP="002108F7">
            <w:pPr>
              <w:jc w:val="right"/>
              <w:rPr>
                <w:rFonts w:asciiTheme="minorHAnsi" w:hAnsiTheme="minorHAnsi" w:cstheme="minorHAnsi"/>
                <w:sz w:val="18"/>
                <w:szCs w:val="18"/>
              </w:rPr>
            </w:pPr>
          </w:p>
        </w:tc>
        <w:tc>
          <w:tcPr>
            <w:tcW w:w="563" w:type="pct"/>
            <w:shd w:val="clear" w:color="auto" w:fill="auto"/>
            <w:vAlign w:val="center"/>
          </w:tcPr>
          <w:p w14:paraId="31F9EBDD" w14:textId="77777777" w:rsidR="002108F7" w:rsidRPr="004C142E" w:rsidRDefault="002108F7" w:rsidP="002108F7">
            <w:pPr>
              <w:jc w:val="right"/>
              <w:rPr>
                <w:rFonts w:asciiTheme="minorHAnsi" w:hAnsiTheme="minorHAnsi" w:cstheme="minorHAnsi"/>
                <w:sz w:val="18"/>
                <w:szCs w:val="18"/>
              </w:rPr>
            </w:pPr>
          </w:p>
        </w:tc>
        <w:tc>
          <w:tcPr>
            <w:tcW w:w="663" w:type="pct"/>
            <w:shd w:val="clear" w:color="auto" w:fill="auto"/>
            <w:vAlign w:val="center"/>
          </w:tcPr>
          <w:p w14:paraId="5BDA3C73" w14:textId="77777777" w:rsidR="002108F7" w:rsidRPr="004C142E" w:rsidRDefault="002108F7" w:rsidP="002108F7">
            <w:pPr>
              <w:jc w:val="right"/>
              <w:rPr>
                <w:rFonts w:asciiTheme="minorHAnsi" w:hAnsiTheme="minorHAnsi" w:cstheme="minorHAnsi"/>
                <w:sz w:val="18"/>
                <w:szCs w:val="18"/>
              </w:rPr>
            </w:pPr>
          </w:p>
        </w:tc>
        <w:tc>
          <w:tcPr>
            <w:tcW w:w="650" w:type="pct"/>
            <w:shd w:val="clear" w:color="auto" w:fill="auto"/>
            <w:vAlign w:val="center"/>
          </w:tcPr>
          <w:p w14:paraId="5E4DE656" w14:textId="77777777" w:rsidR="002108F7" w:rsidRPr="004C142E" w:rsidRDefault="002108F7" w:rsidP="002108F7">
            <w:pPr>
              <w:jc w:val="right"/>
              <w:rPr>
                <w:rFonts w:asciiTheme="minorHAnsi" w:hAnsiTheme="minorHAnsi" w:cstheme="minorHAnsi"/>
                <w:sz w:val="18"/>
                <w:szCs w:val="18"/>
              </w:rPr>
            </w:pPr>
          </w:p>
        </w:tc>
      </w:tr>
      <w:tr w:rsidR="002108F7" w:rsidRPr="00497714" w14:paraId="026D5D5B" w14:textId="77777777" w:rsidTr="00011093">
        <w:trPr>
          <w:jc w:val="center"/>
        </w:trPr>
        <w:tc>
          <w:tcPr>
            <w:tcW w:w="373" w:type="pct"/>
            <w:shd w:val="clear" w:color="auto" w:fill="auto"/>
            <w:vAlign w:val="center"/>
          </w:tcPr>
          <w:p w14:paraId="6EC2670A" w14:textId="358FB839"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7.</w:t>
            </w:r>
          </w:p>
        </w:tc>
        <w:tc>
          <w:tcPr>
            <w:tcW w:w="1125" w:type="pct"/>
            <w:vAlign w:val="center"/>
          </w:tcPr>
          <w:p w14:paraId="32F7D076"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Príprava prostredia  elektronickej pošty MSSR - Špecialista pre infraštruktúru</w:t>
            </w:r>
          </w:p>
        </w:tc>
        <w:tc>
          <w:tcPr>
            <w:tcW w:w="563" w:type="pct"/>
            <w:shd w:val="clear" w:color="auto" w:fill="auto"/>
            <w:vAlign w:val="center"/>
          </w:tcPr>
          <w:p w14:paraId="68051302"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shd w:val="clear" w:color="auto" w:fill="auto"/>
            <w:vAlign w:val="center"/>
          </w:tcPr>
          <w:p w14:paraId="25B73342"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10</w:t>
            </w:r>
          </w:p>
        </w:tc>
        <w:tc>
          <w:tcPr>
            <w:tcW w:w="562" w:type="pct"/>
            <w:shd w:val="clear" w:color="auto" w:fill="auto"/>
            <w:vAlign w:val="center"/>
          </w:tcPr>
          <w:p w14:paraId="0036244D" w14:textId="77777777" w:rsidR="002108F7" w:rsidRPr="004C142E" w:rsidRDefault="002108F7" w:rsidP="002108F7">
            <w:pPr>
              <w:jc w:val="right"/>
              <w:rPr>
                <w:rFonts w:asciiTheme="minorHAnsi" w:hAnsiTheme="minorHAnsi" w:cstheme="minorHAnsi"/>
                <w:sz w:val="18"/>
                <w:szCs w:val="18"/>
              </w:rPr>
            </w:pPr>
          </w:p>
        </w:tc>
        <w:tc>
          <w:tcPr>
            <w:tcW w:w="563" w:type="pct"/>
            <w:shd w:val="clear" w:color="auto" w:fill="auto"/>
            <w:vAlign w:val="center"/>
          </w:tcPr>
          <w:p w14:paraId="381B4FBA" w14:textId="77777777" w:rsidR="002108F7" w:rsidRPr="004C142E" w:rsidRDefault="002108F7" w:rsidP="002108F7">
            <w:pPr>
              <w:jc w:val="right"/>
              <w:rPr>
                <w:rFonts w:asciiTheme="minorHAnsi" w:hAnsiTheme="minorHAnsi" w:cstheme="minorHAnsi"/>
                <w:sz w:val="18"/>
                <w:szCs w:val="18"/>
              </w:rPr>
            </w:pPr>
          </w:p>
        </w:tc>
        <w:tc>
          <w:tcPr>
            <w:tcW w:w="663" w:type="pct"/>
            <w:shd w:val="clear" w:color="auto" w:fill="auto"/>
            <w:vAlign w:val="center"/>
          </w:tcPr>
          <w:p w14:paraId="0ACE5D6E" w14:textId="77777777" w:rsidR="002108F7" w:rsidRPr="004C142E" w:rsidRDefault="002108F7" w:rsidP="002108F7">
            <w:pPr>
              <w:jc w:val="right"/>
              <w:rPr>
                <w:rFonts w:asciiTheme="minorHAnsi" w:hAnsiTheme="minorHAnsi" w:cstheme="minorHAnsi"/>
                <w:sz w:val="18"/>
                <w:szCs w:val="18"/>
              </w:rPr>
            </w:pPr>
          </w:p>
        </w:tc>
        <w:tc>
          <w:tcPr>
            <w:tcW w:w="650" w:type="pct"/>
            <w:shd w:val="clear" w:color="auto" w:fill="auto"/>
            <w:vAlign w:val="center"/>
          </w:tcPr>
          <w:p w14:paraId="29E2F212" w14:textId="77777777" w:rsidR="002108F7" w:rsidRPr="004C142E" w:rsidRDefault="002108F7" w:rsidP="002108F7">
            <w:pPr>
              <w:jc w:val="right"/>
              <w:rPr>
                <w:rFonts w:asciiTheme="minorHAnsi" w:hAnsiTheme="minorHAnsi" w:cstheme="minorHAnsi"/>
                <w:sz w:val="18"/>
                <w:szCs w:val="18"/>
              </w:rPr>
            </w:pPr>
          </w:p>
        </w:tc>
      </w:tr>
      <w:tr w:rsidR="002108F7" w:rsidRPr="00497714" w14:paraId="24E362AC" w14:textId="77777777" w:rsidTr="00011093">
        <w:trPr>
          <w:jc w:val="center"/>
        </w:trPr>
        <w:tc>
          <w:tcPr>
            <w:tcW w:w="373" w:type="pct"/>
            <w:shd w:val="clear" w:color="auto" w:fill="auto"/>
            <w:vAlign w:val="center"/>
          </w:tcPr>
          <w:p w14:paraId="38A3241B" w14:textId="659B40BD"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8.</w:t>
            </w:r>
          </w:p>
        </w:tc>
        <w:tc>
          <w:tcPr>
            <w:tcW w:w="1125" w:type="pct"/>
            <w:vAlign w:val="center"/>
          </w:tcPr>
          <w:p w14:paraId="65ACF48E"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Konfigurácia prostredia  elektronickej pošty MSSR - IT vývojár</w:t>
            </w:r>
          </w:p>
        </w:tc>
        <w:tc>
          <w:tcPr>
            <w:tcW w:w="563" w:type="pct"/>
            <w:shd w:val="clear" w:color="auto" w:fill="auto"/>
            <w:vAlign w:val="center"/>
          </w:tcPr>
          <w:p w14:paraId="372EC6C6"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shd w:val="clear" w:color="auto" w:fill="auto"/>
            <w:vAlign w:val="center"/>
          </w:tcPr>
          <w:p w14:paraId="188C75F2"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45</w:t>
            </w:r>
          </w:p>
        </w:tc>
        <w:tc>
          <w:tcPr>
            <w:tcW w:w="562" w:type="pct"/>
            <w:shd w:val="clear" w:color="auto" w:fill="auto"/>
            <w:vAlign w:val="center"/>
          </w:tcPr>
          <w:p w14:paraId="5F957A7C" w14:textId="77777777" w:rsidR="002108F7" w:rsidRPr="004C142E" w:rsidRDefault="002108F7" w:rsidP="002108F7">
            <w:pPr>
              <w:jc w:val="right"/>
              <w:rPr>
                <w:rFonts w:asciiTheme="minorHAnsi" w:hAnsiTheme="minorHAnsi" w:cstheme="minorHAnsi"/>
                <w:sz w:val="18"/>
                <w:szCs w:val="18"/>
              </w:rPr>
            </w:pPr>
          </w:p>
        </w:tc>
        <w:tc>
          <w:tcPr>
            <w:tcW w:w="563" w:type="pct"/>
            <w:shd w:val="clear" w:color="auto" w:fill="auto"/>
            <w:vAlign w:val="center"/>
          </w:tcPr>
          <w:p w14:paraId="0488E262" w14:textId="77777777" w:rsidR="002108F7" w:rsidRPr="004C142E" w:rsidRDefault="002108F7" w:rsidP="002108F7">
            <w:pPr>
              <w:jc w:val="right"/>
              <w:rPr>
                <w:rFonts w:asciiTheme="minorHAnsi" w:hAnsiTheme="minorHAnsi" w:cstheme="minorHAnsi"/>
                <w:sz w:val="18"/>
                <w:szCs w:val="18"/>
              </w:rPr>
            </w:pPr>
          </w:p>
        </w:tc>
        <w:tc>
          <w:tcPr>
            <w:tcW w:w="663" w:type="pct"/>
            <w:shd w:val="clear" w:color="auto" w:fill="auto"/>
            <w:vAlign w:val="center"/>
          </w:tcPr>
          <w:p w14:paraId="12617C55" w14:textId="77777777" w:rsidR="002108F7" w:rsidRPr="004C142E" w:rsidRDefault="002108F7" w:rsidP="002108F7">
            <w:pPr>
              <w:jc w:val="right"/>
              <w:rPr>
                <w:rFonts w:asciiTheme="minorHAnsi" w:hAnsiTheme="minorHAnsi" w:cstheme="minorHAnsi"/>
                <w:sz w:val="18"/>
                <w:szCs w:val="18"/>
              </w:rPr>
            </w:pPr>
          </w:p>
        </w:tc>
        <w:tc>
          <w:tcPr>
            <w:tcW w:w="650" w:type="pct"/>
            <w:shd w:val="clear" w:color="auto" w:fill="auto"/>
            <w:vAlign w:val="center"/>
          </w:tcPr>
          <w:p w14:paraId="40EB7B3B" w14:textId="77777777" w:rsidR="002108F7" w:rsidRPr="004C142E" w:rsidRDefault="002108F7" w:rsidP="002108F7">
            <w:pPr>
              <w:jc w:val="right"/>
              <w:rPr>
                <w:rFonts w:asciiTheme="minorHAnsi" w:hAnsiTheme="minorHAnsi" w:cstheme="minorHAnsi"/>
                <w:sz w:val="18"/>
                <w:szCs w:val="18"/>
              </w:rPr>
            </w:pPr>
          </w:p>
        </w:tc>
      </w:tr>
      <w:tr w:rsidR="002108F7" w:rsidRPr="00497714" w14:paraId="1B497612" w14:textId="77777777" w:rsidTr="00011093">
        <w:trPr>
          <w:jc w:val="center"/>
        </w:trPr>
        <w:tc>
          <w:tcPr>
            <w:tcW w:w="373" w:type="pct"/>
            <w:tcBorders>
              <w:bottom w:val="single" w:sz="4" w:space="0" w:color="auto"/>
            </w:tcBorders>
            <w:shd w:val="clear" w:color="auto" w:fill="auto"/>
            <w:vAlign w:val="center"/>
          </w:tcPr>
          <w:p w14:paraId="424D2AF7" w14:textId="100F914B"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9.</w:t>
            </w:r>
          </w:p>
        </w:tc>
        <w:tc>
          <w:tcPr>
            <w:tcW w:w="1125" w:type="pct"/>
            <w:tcBorders>
              <w:bottom w:val="single" w:sz="4" w:space="0" w:color="auto"/>
            </w:tcBorders>
            <w:vAlign w:val="center"/>
          </w:tcPr>
          <w:p w14:paraId="25760E57"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Implementácia migračných skriptov  elektronickej pošty MSSR - IT vývojár</w:t>
            </w:r>
          </w:p>
        </w:tc>
        <w:tc>
          <w:tcPr>
            <w:tcW w:w="563" w:type="pct"/>
            <w:tcBorders>
              <w:bottom w:val="single" w:sz="4" w:space="0" w:color="auto"/>
            </w:tcBorders>
            <w:shd w:val="clear" w:color="auto" w:fill="auto"/>
            <w:vAlign w:val="center"/>
          </w:tcPr>
          <w:p w14:paraId="3D10D375"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tcBorders>
              <w:bottom w:val="single" w:sz="4" w:space="0" w:color="auto"/>
            </w:tcBorders>
            <w:shd w:val="clear" w:color="auto" w:fill="auto"/>
            <w:vAlign w:val="center"/>
          </w:tcPr>
          <w:p w14:paraId="498CFDA7"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55</w:t>
            </w:r>
          </w:p>
        </w:tc>
        <w:tc>
          <w:tcPr>
            <w:tcW w:w="562" w:type="pct"/>
            <w:tcBorders>
              <w:bottom w:val="single" w:sz="4" w:space="0" w:color="auto"/>
            </w:tcBorders>
            <w:shd w:val="clear" w:color="auto" w:fill="auto"/>
            <w:vAlign w:val="center"/>
          </w:tcPr>
          <w:p w14:paraId="40EBDAD1" w14:textId="77777777" w:rsidR="002108F7" w:rsidRPr="004C142E" w:rsidRDefault="002108F7" w:rsidP="002108F7">
            <w:pPr>
              <w:jc w:val="right"/>
              <w:rPr>
                <w:rFonts w:asciiTheme="minorHAnsi" w:hAnsiTheme="minorHAnsi" w:cstheme="minorHAnsi"/>
                <w:sz w:val="18"/>
                <w:szCs w:val="18"/>
              </w:rPr>
            </w:pPr>
          </w:p>
        </w:tc>
        <w:tc>
          <w:tcPr>
            <w:tcW w:w="563" w:type="pct"/>
            <w:tcBorders>
              <w:bottom w:val="single" w:sz="4" w:space="0" w:color="auto"/>
            </w:tcBorders>
            <w:shd w:val="clear" w:color="auto" w:fill="auto"/>
            <w:vAlign w:val="center"/>
          </w:tcPr>
          <w:p w14:paraId="33365406" w14:textId="77777777" w:rsidR="002108F7" w:rsidRPr="004C142E" w:rsidRDefault="002108F7" w:rsidP="002108F7">
            <w:pPr>
              <w:jc w:val="right"/>
              <w:rPr>
                <w:rFonts w:asciiTheme="minorHAnsi" w:hAnsiTheme="minorHAnsi" w:cstheme="minorHAnsi"/>
                <w:sz w:val="18"/>
                <w:szCs w:val="18"/>
              </w:rPr>
            </w:pPr>
          </w:p>
        </w:tc>
        <w:tc>
          <w:tcPr>
            <w:tcW w:w="663" w:type="pct"/>
            <w:tcBorders>
              <w:bottom w:val="single" w:sz="4" w:space="0" w:color="auto"/>
            </w:tcBorders>
            <w:shd w:val="clear" w:color="auto" w:fill="auto"/>
            <w:vAlign w:val="center"/>
          </w:tcPr>
          <w:p w14:paraId="46424AB0" w14:textId="77777777" w:rsidR="002108F7" w:rsidRPr="004C142E" w:rsidRDefault="002108F7" w:rsidP="002108F7">
            <w:pPr>
              <w:jc w:val="right"/>
              <w:rPr>
                <w:rFonts w:asciiTheme="minorHAnsi" w:hAnsiTheme="minorHAnsi" w:cstheme="minorHAnsi"/>
                <w:sz w:val="18"/>
                <w:szCs w:val="18"/>
              </w:rPr>
            </w:pPr>
          </w:p>
        </w:tc>
        <w:tc>
          <w:tcPr>
            <w:tcW w:w="650" w:type="pct"/>
            <w:tcBorders>
              <w:bottom w:val="single" w:sz="4" w:space="0" w:color="auto"/>
            </w:tcBorders>
            <w:shd w:val="clear" w:color="auto" w:fill="auto"/>
            <w:vAlign w:val="center"/>
          </w:tcPr>
          <w:p w14:paraId="783819FA" w14:textId="77777777" w:rsidR="002108F7" w:rsidRPr="004C142E" w:rsidRDefault="002108F7" w:rsidP="002108F7">
            <w:pPr>
              <w:jc w:val="right"/>
              <w:rPr>
                <w:rFonts w:asciiTheme="minorHAnsi" w:hAnsiTheme="minorHAnsi" w:cstheme="minorHAnsi"/>
                <w:sz w:val="18"/>
                <w:szCs w:val="18"/>
              </w:rPr>
            </w:pPr>
          </w:p>
        </w:tc>
      </w:tr>
      <w:tr w:rsidR="002108F7" w:rsidRPr="00497714" w14:paraId="6EDC795C" w14:textId="77777777" w:rsidTr="00011093">
        <w:trPr>
          <w:jc w:val="center"/>
        </w:trPr>
        <w:tc>
          <w:tcPr>
            <w:tcW w:w="5000" w:type="pct"/>
            <w:gridSpan w:val="8"/>
            <w:shd w:val="clear" w:color="auto" w:fill="D9D9D9" w:themeFill="background1" w:themeFillShade="D9"/>
          </w:tcPr>
          <w:p w14:paraId="6C4359E4" w14:textId="77777777" w:rsidR="002108F7" w:rsidRPr="004C142E" w:rsidRDefault="002108F7" w:rsidP="002108F7">
            <w:pPr>
              <w:rPr>
                <w:rFonts w:asciiTheme="minorHAnsi" w:hAnsiTheme="minorHAnsi" w:cstheme="minorHAnsi"/>
                <w:b/>
                <w:sz w:val="20"/>
                <w:szCs w:val="20"/>
              </w:rPr>
            </w:pPr>
            <w:r w:rsidRPr="004C142E">
              <w:rPr>
                <w:rFonts w:asciiTheme="minorHAnsi" w:hAnsiTheme="minorHAnsi" w:cstheme="minorHAnsi"/>
                <w:b/>
                <w:sz w:val="20"/>
                <w:szCs w:val="20"/>
              </w:rPr>
              <w:t>Testovanie</w:t>
            </w:r>
          </w:p>
        </w:tc>
      </w:tr>
      <w:tr w:rsidR="002108F7" w:rsidRPr="00497714" w14:paraId="01674113" w14:textId="77777777" w:rsidTr="00011093">
        <w:trPr>
          <w:jc w:val="center"/>
        </w:trPr>
        <w:tc>
          <w:tcPr>
            <w:tcW w:w="373" w:type="pct"/>
            <w:shd w:val="clear" w:color="auto" w:fill="auto"/>
            <w:vAlign w:val="center"/>
          </w:tcPr>
          <w:p w14:paraId="1B28B03E" w14:textId="40459CAC"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10.</w:t>
            </w:r>
          </w:p>
        </w:tc>
        <w:tc>
          <w:tcPr>
            <w:tcW w:w="1125" w:type="pct"/>
            <w:vAlign w:val="center"/>
          </w:tcPr>
          <w:p w14:paraId="02FDEAB5"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Pilotné overenie migrácie - IT tester</w:t>
            </w:r>
          </w:p>
        </w:tc>
        <w:tc>
          <w:tcPr>
            <w:tcW w:w="563" w:type="pct"/>
            <w:shd w:val="clear" w:color="auto" w:fill="auto"/>
            <w:vAlign w:val="center"/>
          </w:tcPr>
          <w:p w14:paraId="6221CD5C"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shd w:val="clear" w:color="auto" w:fill="auto"/>
            <w:vAlign w:val="center"/>
          </w:tcPr>
          <w:p w14:paraId="45D037B0"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35</w:t>
            </w:r>
          </w:p>
        </w:tc>
        <w:tc>
          <w:tcPr>
            <w:tcW w:w="562" w:type="pct"/>
            <w:shd w:val="clear" w:color="auto" w:fill="auto"/>
            <w:vAlign w:val="center"/>
          </w:tcPr>
          <w:p w14:paraId="5FF52FAE" w14:textId="77777777" w:rsidR="002108F7" w:rsidRPr="004C142E" w:rsidRDefault="002108F7" w:rsidP="002108F7">
            <w:pPr>
              <w:jc w:val="right"/>
              <w:rPr>
                <w:rFonts w:asciiTheme="minorHAnsi" w:hAnsiTheme="minorHAnsi" w:cstheme="minorHAnsi"/>
                <w:sz w:val="18"/>
                <w:szCs w:val="18"/>
              </w:rPr>
            </w:pPr>
          </w:p>
        </w:tc>
        <w:tc>
          <w:tcPr>
            <w:tcW w:w="563" w:type="pct"/>
            <w:shd w:val="clear" w:color="auto" w:fill="auto"/>
            <w:vAlign w:val="center"/>
          </w:tcPr>
          <w:p w14:paraId="5C3310C2" w14:textId="77777777" w:rsidR="002108F7" w:rsidRPr="004C142E" w:rsidRDefault="002108F7" w:rsidP="002108F7">
            <w:pPr>
              <w:jc w:val="right"/>
              <w:rPr>
                <w:rFonts w:asciiTheme="minorHAnsi" w:hAnsiTheme="minorHAnsi" w:cstheme="minorHAnsi"/>
                <w:sz w:val="18"/>
                <w:szCs w:val="18"/>
              </w:rPr>
            </w:pPr>
          </w:p>
        </w:tc>
        <w:tc>
          <w:tcPr>
            <w:tcW w:w="663" w:type="pct"/>
            <w:shd w:val="clear" w:color="auto" w:fill="auto"/>
            <w:vAlign w:val="center"/>
          </w:tcPr>
          <w:p w14:paraId="2E16C78E" w14:textId="77777777" w:rsidR="002108F7" w:rsidRPr="004C142E" w:rsidRDefault="002108F7" w:rsidP="002108F7">
            <w:pPr>
              <w:jc w:val="right"/>
              <w:rPr>
                <w:rFonts w:asciiTheme="minorHAnsi" w:hAnsiTheme="minorHAnsi" w:cstheme="minorHAnsi"/>
                <w:sz w:val="18"/>
                <w:szCs w:val="18"/>
              </w:rPr>
            </w:pPr>
          </w:p>
        </w:tc>
        <w:tc>
          <w:tcPr>
            <w:tcW w:w="650" w:type="pct"/>
            <w:shd w:val="clear" w:color="auto" w:fill="auto"/>
            <w:vAlign w:val="center"/>
          </w:tcPr>
          <w:p w14:paraId="3AF26DB3" w14:textId="77777777" w:rsidR="002108F7" w:rsidRPr="004C142E" w:rsidRDefault="002108F7" w:rsidP="002108F7">
            <w:pPr>
              <w:jc w:val="right"/>
              <w:rPr>
                <w:rFonts w:asciiTheme="minorHAnsi" w:hAnsiTheme="minorHAnsi" w:cstheme="minorHAnsi"/>
                <w:sz w:val="18"/>
                <w:szCs w:val="18"/>
              </w:rPr>
            </w:pPr>
          </w:p>
        </w:tc>
      </w:tr>
      <w:tr w:rsidR="002108F7" w:rsidRPr="00497714" w14:paraId="12AE7B98" w14:textId="77777777" w:rsidTr="00011093">
        <w:trPr>
          <w:jc w:val="center"/>
        </w:trPr>
        <w:tc>
          <w:tcPr>
            <w:tcW w:w="373" w:type="pct"/>
            <w:tcBorders>
              <w:bottom w:val="single" w:sz="4" w:space="0" w:color="auto"/>
            </w:tcBorders>
            <w:shd w:val="clear" w:color="auto" w:fill="auto"/>
            <w:vAlign w:val="center"/>
          </w:tcPr>
          <w:p w14:paraId="71382F98" w14:textId="499855B0"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11.</w:t>
            </w:r>
          </w:p>
        </w:tc>
        <w:tc>
          <w:tcPr>
            <w:tcW w:w="1125" w:type="pct"/>
            <w:tcBorders>
              <w:bottom w:val="single" w:sz="4" w:space="0" w:color="auto"/>
            </w:tcBorders>
            <w:vAlign w:val="center"/>
          </w:tcPr>
          <w:p w14:paraId="1386D52E"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Pilotné overenie migrácie - Odborník pre IT dohľad</w:t>
            </w:r>
          </w:p>
        </w:tc>
        <w:tc>
          <w:tcPr>
            <w:tcW w:w="563" w:type="pct"/>
            <w:tcBorders>
              <w:bottom w:val="single" w:sz="4" w:space="0" w:color="auto"/>
            </w:tcBorders>
            <w:shd w:val="clear" w:color="auto" w:fill="auto"/>
            <w:vAlign w:val="center"/>
          </w:tcPr>
          <w:p w14:paraId="36AD0793"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tcBorders>
              <w:bottom w:val="single" w:sz="4" w:space="0" w:color="auto"/>
            </w:tcBorders>
            <w:shd w:val="clear" w:color="auto" w:fill="auto"/>
            <w:vAlign w:val="center"/>
          </w:tcPr>
          <w:p w14:paraId="27085F48"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10</w:t>
            </w:r>
          </w:p>
        </w:tc>
        <w:tc>
          <w:tcPr>
            <w:tcW w:w="562" w:type="pct"/>
            <w:tcBorders>
              <w:bottom w:val="single" w:sz="4" w:space="0" w:color="auto"/>
            </w:tcBorders>
            <w:shd w:val="clear" w:color="auto" w:fill="auto"/>
            <w:vAlign w:val="center"/>
          </w:tcPr>
          <w:p w14:paraId="073C0E93" w14:textId="77777777" w:rsidR="002108F7" w:rsidRPr="004C142E" w:rsidRDefault="002108F7" w:rsidP="002108F7">
            <w:pPr>
              <w:jc w:val="right"/>
              <w:rPr>
                <w:rFonts w:asciiTheme="minorHAnsi" w:hAnsiTheme="minorHAnsi" w:cstheme="minorHAnsi"/>
                <w:sz w:val="18"/>
                <w:szCs w:val="18"/>
              </w:rPr>
            </w:pPr>
          </w:p>
        </w:tc>
        <w:tc>
          <w:tcPr>
            <w:tcW w:w="563" w:type="pct"/>
            <w:tcBorders>
              <w:bottom w:val="single" w:sz="4" w:space="0" w:color="auto"/>
            </w:tcBorders>
            <w:shd w:val="clear" w:color="auto" w:fill="auto"/>
            <w:vAlign w:val="center"/>
          </w:tcPr>
          <w:p w14:paraId="2607C078" w14:textId="77777777" w:rsidR="002108F7" w:rsidRPr="004C142E" w:rsidRDefault="002108F7" w:rsidP="002108F7">
            <w:pPr>
              <w:jc w:val="right"/>
              <w:rPr>
                <w:rFonts w:asciiTheme="minorHAnsi" w:hAnsiTheme="minorHAnsi" w:cstheme="minorHAnsi"/>
                <w:sz w:val="18"/>
                <w:szCs w:val="18"/>
              </w:rPr>
            </w:pPr>
          </w:p>
        </w:tc>
        <w:tc>
          <w:tcPr>
            <w:tcW w:w="663" w:type="pct"/>
            <w:tcBorders>
              <w:bottom w:val="single" w:sz="4" w:space="0" w:color="auto"/>
            </w:tcBorders>
            <w:shd w:val="clear" w:color="auto" w:fill="auto"/>
            <w:vAlign w:val="center"/>
          </w:tcPr>
          <w:p w14:paraId="126F95BC" w14:textId="77777777" w:rsidR="002108F7" w:rsidRPr="004C142E" w:rsidRDefault="002108F7" w:rsidP="002108F7">
            <w:pPr>
              <w:jc w:val="right"/>
              <w:rPr>
                <w:rFonts w:asciiTheme="minorHAnsi" w:hAnsiTheme="minorHAnsi" w:cstheme="minorHAnsi"/>
                <w:sz w:val="18"/>
                <w:szCs w:val="18"/>
              </w:rPr>
            </w:pPr>
          </w:p>
        </w:tc>
        <w:tc>
          <w:tcPr>
            <w:tcW w:w="650" w:type="pct"/>
            <w:tcBorders>
              <w:bottom w:val="single" w:sz="4" w:space="0" w:color="auto"/>
            </w:tcBorders>
            <w:shd w:val="clear" w:color="auto" w:fill="auto"/>
            <w:vAlign w:val="center"/>
          </w:tcPr>
          <w:p w14:paraId="5DD0147A" w14:textId="77777777" w:rsidR="002108F7" w:rsidRPr="004C142E" w:rsidRDefault="002108F7" w:rsidP="002108F7">
            <w:pPr>
              <w:jc w:val="right"/>
              <w:rPr>
                <w:rFonts w:asciiTheme="minorHAnsi" w:hAnsiTheme="minorHAnsi" w:cstheme="minorHAnsi"/>
                <w:sz w:val="18"/>
                <w:szCs w:val="18"/>
              </w:rPr>
            </w:pPr>
          </w:p>
        </w:tc>
      </w:tr>
      <w:tr w:rsidR="002108F7" w:rsidRPr="00497714" w14:paraId="7A7054CB" w14:textId="77777777" w:rsidTr="00011093">
        <w:trPr>
          <w:jc w:val="center"/>
        </w:trPr>
        <w:tc>
          <w:tcPr>
            <w:tcW w:w="5000" w:type="pct"/>
            <w:gridSpan w:val="8"/>
            <w:shd w:val="clear" w:color="auto" w:fill="D9D9D9" w:themeFill="background1" w:themeFillShade="D9"/>
          </w:tcPr>
          <w:p w14:paraId="4AC81F94" w14:textId="77777777" w:rsidR="002108F7" w:rsidRPr="004C142E" w:rsidRDefault="002108F7" w:rsidP="002108F7">
            <w:pPr>
              <w:rPr>
                <w:rFonts w:asciiTheme="minorHAnsi" w:hAnsiTheme="minorHAnsi" w:cstheme="minorHAnsi"/>
                <w:b/>
                <w:sz w:val="20"/>
                <w:szCs w:val="20"/>
              </w:rPr>
            </w:pPr>
            <w:r w:rsidRPr="004C142E">
              <w:rPr>
                <w:rFonts w:asciiTheme="minorHAnsi" w:hAnsiTheme="minorHAnsi" w:cstheme="minorHAnsi"/>
                <w:b/>
                <w:sz w:val="20"/>
                <w:szCs w:val="20"/>
              </w:rPr>
              <w:t>Nasadenie</w:t>
            </w:r>
          </w:p>
        </w:tc>
      </w:tr>
      <w:tr w:rsidR="002108F7" w:rsidRPr="00497714" w14:paraId="78AC9C3A" w14:textId="77777777" w:rsidTr="00011093">
        <w:trPr>
          <w:jc w:val="center"/>
        </w:trPr>
        <w:tc>
          <w:tcPr>
            <w:tcW w:w="373" w:type="pct"/>
            <w:shd w:val="clear" w:color="auto" w:fill="auto"/>
            <w:vAlign w:val="center"/>
          </w:tcPr>
          <w:p w14:paraId="4271DC64" w14:textId="741C2DA8"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lastRenderedPageBreak/>
              <w:t>12.</w:t>
            </w:r>
          </w:p>
        </w:tc>
        <w:tc>
          <w:tcPr>
            <w:tcW w:w="1125" w:type="pct"/>
            <w:vAlign w:val="center"/>
          </w:tcPr>
          <w:p w14:paraId="2520D0DB"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Nasadenie systému elektronickej pošty MS SR - IT/IS konzultant</w:t>
            </w:r>
          </w:p>
        </w:tc>
        <w:tc>
          <w:tcPr>
            <w:tcW w:w="563" w:type="pct"/>
            <w:shd w:val="clear" w:color="auto" w:fill="auto"/>
            <w:vAlign w:val="center"/>
          </w:tcPr>
          <w:p w14:paraId="76F923F1"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shd w:val="clear" w:color="auto" w:fill="auto"/>
            <w:vAlign w:val="center"/>
          </w:tcPr>
          <w:p w14:paraId="4EE4D234"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20</w:t>
            </w:r>
          </w:p>
        </w:tc>
        <w:tc>
          <w:tcPr>
            <w:tcW w:w="562" w:type="pct"/>
            <w:shd w:val="clear" w:color="auto" w:fill="auto"/>
            <w:vAlign w:val="center"/>
          </w:tcPr>
          <w:p w14:paraId="3B610642" w14:textId="77777777" w:rsidR="002108F7" w:rsidRPr="004C142E" w:rsidRDefault="002108F7" w:rsidP="002108F7">
            <w:pPr>
              <w:jc w:val="right"/>
              <w:rPr>
                <w:rFonts w:asciiTheme="minorHAnsi" w:hAnsiTheme="minorHAnsi" w:cstheme="minorHAnsi"/>
                <w:sz w:val="18"/>
                <w:szCs w:val="18"/>
              </w:rPr>
            </w:pPr>
          </w:p>
        </w:tc>
        <w:tc>
          <w:tcPr>
            <w:tcW w:w="563" w:type="pct"/>
            <w:shd w:val="clear" w:color="auto" w:fill="auto"/>
            <w:vAlign w:val="center"/>
          </w:tcPr>
          <w:p w14:paraId="1439E500" w14:textId="77777777" w:rsidR="002108F7" w:rsidRPr="004C142E" w:rsidRDefault="002108F7" w:rsidP="002108F7">
            <w:pPr>
              <w:jc w:val="right"/>
              <w:rPr>
                <w:rFonts w:asciiTheme="minorHAnsi" w:hAnsiTheme="minorHAnsi" w:cstheme="minorHAnsi"/>
                <w:sz w:val="18"/>
                <w:szCs w:val="18"/>
              </w:rPr>
            </w:pPr>
          </w:p>
        </w:tc>
        <w:tc>
          <w:tcPr>
            <w:tcW w:w="663" w:type="pct"/>
            <w:shd w:val="clear" w:color="auto" w:fill="auto"/>
            <w:vAlign w:val="center"/>
          </w:tcPr>
          <w:p w14:paraId="0C12EE5F" w14:textId="77777777" w:rsidR="002108F7" w:rsidRPr="004C142E" w:rsidRDefault="002108F7" w:rsidP="002108F7">
            <w:pPr>
              <w:jc w:val="right"/>
              <w:rPr>
                <w:rFonts w:asciiTheme="minorHAnsi" w:hAnsiTheme="minorHAnsi" w:cstheme="minorHAnsi"/>
                <w:sz w:val="18"/>
                <w:szCs w:val="18"/>
              </w:rPr>
            </w:pPr>
          </w:p>
        </w:tc>
        <w:tc>
          <w:tcPr>
            <w:tcW w:w="650" w:type="pct"/>
            <w:shd w:val="clear" w:color="auto" w:fill="auto"/>
            <w:vAlign w:val="center"/>
          </w:tcPr>
          <w:p w14:paraId="4D4F5CEC" w14:textId="77777777" w:rsidR="002108F7" w:rsidRPr="004C142E" w:rsidRDefault="002108F7" w:rsidP="002108F7">
            <w:pPr>
              <w:jc w:val="right"/>
              <w:rPr>
                <w:rFonts w:asciiTheme="minorHAnsi" w:hAnsiTheme="minorHAnsi" w:cstheme="minorHAnsi"/>
                <w:sz w:val="18"/>
                <w:szCs w:val="18"/>
              </w:rPr>
            </w:pPr>
          </w:p>
        </w:tc>
      </w:tr>
      <w:tr w:rsidR="002108F7" w:rsidRPr="00497714" w14:paraId="51F634DD" w14:textId="77777777" w:rsidTr="00011093">
        <w:trPr>
          <w:jc w:val="center"/>
        </w:trPr>
        <w:tc>
          <w:tcPr>
            <w:tcW w:w="373" w:type="pct"/>
            <w:shd w:val="clear" w:color="auto" w:fill="auto"/>
            <w:vAlign w:val="center"/>
          </w:tcPr>
          <w:p w14:paraId="10F25CC0" w14:textId="2A73BAB8"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13.</w:t>
            </w:r>
          </w:p>
        </w:tc>
        <w:tc>
          <w:tcPr>
            <w:tcW w:w="1125" w:type="pct"/>
            <w:vAlign w:val="center"/>
          </w:tcPr>
          <w:p w14:paraId="3CDCF902"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Nasadenie systému elektronickej pošty MS SR - Špecialista pre bezpečnosť IT</w:t>
            </w:r>
          </w:p>
        </w:tc>
        <w:tc>
          <w:tcPr>
            <w:tcW w:w="563" w:type="pct"/>
            <w:shd w:val="clear" w:color="auto" w:fill="auto"/>
            <w:vAlign w:val="center"/>
          </w:tcPr>
          <w:p w14:paraId="0449919B"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shd w:val="clear" w:color="auto" w:fill="auto"/>
            <w:vAlign w:val="center"/>
          </w:tcPr>
          <w:p w14:paraId="15638C8D"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10</w:t>
            </w:r>
          </w:p>
        </w:tc>
        <w:tc>
          <w:tcPr>
            <w:tcW w:w="562" w:type="pct"/>
            <w:shd w:val="clear" w:color="auto" w:fill="auto"/>
            <w:vAlign w:val="center"/>
          </w:tcPr>
          <w:p w14:paraId="2713BB44" w14:textId="77777777" w:rsidR="002108F7" w:rsidRPr="004C142E" w:rsidRDefault="002108F7" w:rsidP="002108F7">
            <w:pPr>
              <w:jc w:val="right"/>
              <w:rPr>
                <w:rFonts w:asciiTheme="minorHAnsi" w:hAnsiTheme="minorHAnsi" w:cstheme="minorHAnsi"/>
                <w:sz w:val="18"/>
                <w:szCs w:val="18"/>
              </w:rPr>
            </w:pPr>
          </w:p>
        </w:tc>
        <w:tc>
          <w:tcPr>
            <w:tcW w:w="563" w:type="pct"/>
            <w:shd w:val="clear" w:color="auto" w:fill="auto"/>
            <w:vAlign w:val="center"/>
          </w:tcPr>
          <w:p w14:paraId="3B03E277" w14:textId="77777777" w:rsidR="002108F7" w:rsidRPr="004C142E" w:rsidRDefault="002108F7" w:rsidP="002108F7">
            <w:pPr>
              <w:jc w:val="right"/>
              <w:rPr>
                <w:rFonts w:asciiTheme="minorHAnsi" w:hAnsiTheme="minorHAnsi" w:cstheme="minorHAnsi"/>
                <w:sz w:val="18"/>
                <w:szCs w:val="18"/>
              </w:rPr>
            </w:pPr>
          </w:p>
        </w:tc>
        <w:tc>
          <w:tcPr>
            <w:tcW w:w="663" w:type="pct"/>
            <w:shd w:val="clear" w:color="auto" w:fill="auto"/>
            <w:vAlign w:val="center"/>
          </w:tcPr>
          <w:p w14:paraId="1F13C301" w14:textId="77777777" w:rsidR="002108F7" w:rsidRPr="004C142E" w:rsidRDefault="002108F7" w:rsidP="002108F7">
            <w:pPr>
              <w:jc w:val="right"/>
              <w:rPr>
                <w:rFonts w:asciiTheme="minorHAnsi" w:hAnsiTheme="minorHAnsi" w:cstheme="minorHAnsi"/>
                <w:sz w:val="18"/>
                <w:szCs w:val="18"/>
              </w:rPr>
            </w:pPr>
          </w:p>
        </w:tc>
        <w:tc>
          <w:tcPr>
            <w:tcW w:w="650" w:type="pct"/>
            <w:shd w:val="clear" w:color="auto" w:fill="auto"/>
            <w:vAlign w:val="center"/>
          </w:tcPr>
          <w:p w14:paraId="542CB3AF" w14:textId="77777777" w:rsidR="002108F7" w:rsidRPr="004C142E" w:rsidRDefault="002108F7" w:rsidP="002108F7">
            <w:pPr>
              <w:jc w:val="right"/>
              <w:rPr>
                <w:rFonts w:asciiTheme="minorHAnsi" w:hAnsiTheme="minorHAnsi" w:cstheme="minorHAnsi"/>
                <w:sz w:val="18"/>
                <w:szCs w:val="18"/>
              </w:rPr>
            </w:pPr>
          </w:p>
        </w:tc>
      </w:tr>
      <w:tr w:rsidR="002108F7" w:rsidRPr="00497714" w14:paraId="54864D4D" w14:textId="77777777" w:rsidTr="00011093">
        <w:trPr>
          <w:jc w:val="center"/>
        </w:trPr>
        <w:tc>
          <w:tcPr>
            <w:tcW w:w="373" w:type="pct"/>
            <w:shd w:val="clear" w:color="auto" w:fill="auto"/>
            <w:vAlign w:val="center"/>
          </w:tcPr>
          <w:p w14:paraId="6D56D886" w14:textId="34CEEC67"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14.</w:t>
            </w:r>
          </w:p>
        </w:tc>
        <w:tc>
          <w:tcPr>
            <w:tcW w:w="1125" w:type="pct"/>
            <w:vAlign w:val="center"/>
          </w:tcPr>
          <w:p w14:paraId="37BD8F81"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Nasadenie systému elektronickej pošty MS SR - Špecialista pre infraštruktúru</w:t>
            </w:r>
          </w:p>
        </w:tc>
        <w:tc>
          <w:tcPr>
            <w:tcW w:w="563" w:type="pct"/>
            <w:shd w:val="clear" w:color="auto" w:fill="auto"/>
            <w:vAlign w:val="center"/>
          </w:tcPr>
          <w:p w14:paraId="7E372765"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shd w:val="clear" w:color="auto" w:fill="auto"/>
            <w:vAlign w:val="center"/>
          </w:tcPr>
          <w:p w14:paraId="24EF3E3C"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10</w:t>
            </w:r>
          </w:p>
        </w:tc>
        <w:tc>
          <w:tcPr>
            <w:tcW w:w="562" w:type="pct"/>
            <w:shd w:val="clear" w:color="auto" w:fill="auto"/>
            <w:vAlign w:val="center"/>
          </w:tcPr>
          <w:p w14:paraId="0933570C" w14:textId="77777777" w:rsidR="002108F7" w:rsidRPr="004C142E" w:rsidRDefault="002108F7" w:rsidP="002108F7">
            <w:pPr>
              <w:jc w:val="right"/>
              <w:rPr>
                <w:rFonts w:asciiTheme="minorHAnsi" w:hAnsiTheme="minorHAnsi" w:cstheme="minorHAnsi"/>
                <w:sz w:val="18"/>
                <w:szCs w:val="18"/>
              </w:rPr>
            </w:pPr>
          </w:p>
        </w:tc>
        <w:tc>
          <w:tcPr>
            <w:tcW w:w="563" w:type="pct"/>
            <w:shd w:val="clear" w:color="auto" w:fill="auto"/>
            <w:vAlign w:val="center"/>
          </w:tcPr>
          <w:p w14:paraId="119F1345" w14:textId="77777777" w:rsidR="002108F7" w:rsidRPr="004C142E" w:rsidRDefault="002108F7" w:rsidP="002108F7">
            <w:pPr>
              <w:jc w:val="right"/>
              <w:rPr>
                <w:rFonts w:asciiTheme="minorHAnsi" w:hAnsiTheme="minorHAnsi" w:cstheme="minorHAnsi"/>
                <w:sz w:val="18"/>
                <w:szCs w:val="18"/>
              </w:rPr>
            </w:pPr>
          </w:p>
        </w:tc>
        <w:tc>
          <w:tcPr>
            <w:tcW w:w="663" w:type="pct"/>
            <w:shd w:val="clear" w:color="auto" w:fill="auto"/>
            <w:vAlign w:val="center"/>
          </w:tcPr>
          <w:p w14:paraId="1EB3027A" w14:textId="77777777" w:rsidR="002108F7" w:rsidRPr="004C142E" w:rsidRDefault="002108F7" w:rsidP="002108F7">
            <w:pPr>
              <w:jc w:val="right"/>
              <w:rPr>
                <w:rFonts w:asciiTheme="minorHAnsi" w:hAnsiTheme="minorHAnsi" w:cstheme="minorHAnsi"/>
                <w:sz w:val="18"/>
                <w:szCs w:val="18"/>
              </w:rPr>
            </w:pPr>
          </w:p>
        </w:tc>
        <w:tc>
          <w:tcPr>
            <w:tcW w:w="650" w:type="pct"/>
            <w:shd w:val="clear" w:color="auto" w:fill="auto"/>
            <w:vAlign w:val="center"/>
          </w:tcPr>
          <w:p w14:paraId="5472D5F0" w14:textId="77777777" w:rsidR="002108F7" w:rsidRPr="004C142E" w:rsidRDefault="002108F7" w:rsidP="002108F7">
            <w:pPr>
              <w:jc w:val="right"/>
              <w:rPr>
                <w:rFonts w:asciiTheme="minorHAnsi" w:hAnsiTheme="minorHAnsi" w:cstheme="minorHAnsi"/>
                <w:sz w:val="18"/>
                <w:szCs w:val="18"/>
              </w:rPr>
            </w:pPr>
          </w:p>
        </w:tc>
      </w:tr>
      <w:tr w:rsidR="002108F7" w:rsidRPr="00497714" w14:paraId="5F05478C" w14:textId="77777777" w:rsidTr="00011093">
        <w:trPr>
          <w:jc w:val="center"/>
        </w:trPr>
        <w:tc>
          <w:tcPr>
            <w:tcW w:w="373" w:type="pct"/>
            <w:tcBorders>
              <w:bottom w:val="single" w:sz="4" w:space="0" w:color="auto"/>
            </w:tcBorders>
            <w:shd w:val="clear" w:color="auto" w:fill="auto"/>
            <w:vAlign w:val="center"/>
          </w:tcPr>
          <w:p w14:paraId="3F505924" w14:textId="014FF0CE" w:rsidR="00837237" w:rsidRDefault="002108F7" w:rsidP="00011093">
            <w:pPr>
              <w:ind w:left="-546" w:firstLine="546"/>
              <w:rPr>
                <w:rFonts w:asciiTheme="minorHAnsi" w:hAnsiTheme="minorHAnsi" w:cstheme="minorHAnsi"/>
                <w:sz w:val="18"/>
                <w:szCs w:val="18"/>
              </w:rPr>
            </w:pPr>
            <w:r>
              <w:rPr>
                <w:rFonts w:asciiTheme="minorHAnsi" w:hAnsiTheme="minorHAnsi" w:cstheme="minorHAnsi"/>
                <w:sz w:val="18"/>
                <w:szCs w:val="18"/>
              </w:rPr>
              <w:t>15.</w:t>
            </w:r>
          </w:p>
        </w:tc>
        <w:tc>
          <w:tcPr>
            <w:tcW w:w="1125" w:type="pct"/>
            <w:tcBorders>
              <w:bottom w:val="single" w:sz="4" w:space="0" w:color="auto"/>
            </w:tcBorders>
            <w:vAlign w:val="center"/>
          </w:tcPr>
          <w:p w14:paraId="08788F93"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Odstránenie pôvodného systému - Špecialista pre infraštruktúru</w:t>
            </w:r>
          </w:p>
        </w:tc>
        <w:tc>
          <w:tcPr>
            <w:tcW w:w="563" w:type="pct"/>
            <w:tcBorders>
              <w:bottom w:val="single" w:sz="4" w:space="0" w:color="auto"/>
            </w:tcBorders>
            <w:shd w:val="clear" w:color="auto" w:fill="auto"/>
            <w:vAlign w:val="center"/>
          </w:tcPr>
          <w:p w14:paraId="1428B78C"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tcBorders>
              <w:bottom w:val="single" w:sz="4" w:space="0" w:color="auto"/>
            </w:tcBorders>
            <w:shd w:val="clear" w:color="auto" w:fill="auto"/>
            <w:vAlign w:val="center"/>
          </w:tcPr>
          <w:p w14:paraId="791631B9"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5</w:t>
            </w:r>
          </w:p>
        </w:tc>
        <w:tc>
          <w:tcPr>
            <w:tcW w:w="562" w:type="pct"/>
            <w:tcBorders>
              <w:bottom w:val="single" w:sz="4" w:space="0" w:color="auto"/>
            </w:tcBorders>
            <w:shd w:val="clear" w:color="auto" w:fill="auto"/>
            <w:vAlign w:val="center"/>
          </w:tcPr>
          <w:p w14:paraId="637E8B6D" w14:textId="77777777" w:rsidR="002108F7" w:rsidRPr="004C142E" w:rsidRDefault="002108F7" w:rsidP="002108F7">
            <w:pPr>
              <w:jc w:val="right"/>
              <w:rPr>
                <w:rFonts w:asciiTheme="minorHAnsi" w:hAnsiTheme="minorHAnsi" w:cstheme="minorHAnsi"/>
                <w:sz w:val="18"/>
                <w:szCs w:val="18"/>
              </w:rPr>
            </w:pPr>
          </w:p>
        </w:tc>
        <w:tc>
          <w:tcPr>
            <w:tcW w:w="563" w:type="pct"/>
            <w:tcBorders>
              <w:bottom w:val="single" w:sz="4" w:space="0" w:color="auto"/>
            </w:tcBorders>
            <w:shd w:val="clear" w:color="auto" w:fill="auto"/>
            <w:vAlign w:val="center"/>
          </w:tcPr>
          <w:p w14:paraId="08B7D34E" w14:textId="77777777" w:rsidR="002108F7" w:rsidRPr="004C142E" w:rsidRDefault="002108F7" w:rsidP="002108F7">
            <w:pPr>
              <w:jc w:val="right"/>
              <w:rPr>
                <w:rFonts w:asciiTheme="minorHAnsi" w:hAnsiTheme="minorHAnsi" w:cstheme="minorHAnsi"/>
                <w:sz w:val="18"/>
                <w:szCs w:val="18"/>
              </w:rPr>
            </w:pPr>
          </w:p>
        </w:tc>
        <w:tc>
          <w:tcPr>
            <w:tcW w:w="663" w:type="pct"/>
            <w:tcBorders>
              <w:bottom w:val="single" w:sz="4" w:space="0" w:color="auto"/>
            </w:tcBorders>
            <w:shd w:val="clear" w:color="auto" w:fill="auto"/>
            <w:vAlign w:val="center"/>
          </w:tcPr>
          <w:p w14:paraId="0F3210BC" w14:textId="77777777" w:rsidR="002108F7" w:rsidRPr="004C142E" w:rsidRDefault="002108F7" w:rsidP="002108F7">
            <w:pPr>
              <w:jc w:val="right"/>
              <w:rPr>
                <w:rFonts w:asciiTheme="minorHAnsi" w:hAnsiTheme="minorHAnsi" w:cstheme="minorHAnsi"/>
                <w:sz w:val="18"/>
                <w:szCs w:val="18"/>
              </w:rPr>
            </w:pPr>
          </w:p>
        </w:tc>
        <w:tc>
          <w:tcPr>
            <w:tcW w:w="650" w:type="pct"/>
            <w:tcBorders>
              <w:bottom w:val="single" w:sz="4" w:space="0" w:color="auto"/>
            </w:tcBorders>
            <w:shd w:val="clear" w:color="auto" w:fill="auto"/>
            <w:vAlign w:val="center"/>
          </w:tcPr>
          <w:p w14:paraId="0EB8B505" w14:textId="77777777" w:rsidR="002108F7" w:rsidRPr="004C142E" w:rsidRDefault="002108F7" w:rsidP="002108F7">
            <w:pPr>
              <w:jc w:val="right"/>
              <w:rPr>
                <w:rFonts w:asciiTheme="minorHAnsi" w:hAnsiTheme="minorHAnsi" w:cstheme="minorHAnsi"/>
                <w:sz w:val="18"/>
                <w:szCs w:val="18"/>
              </w:rPr>
            </w:pPr>
          </w:p>
        </w:tc>
      </w:tr>
      <w:tr w:rsidR="002108F7" w:rsidRPr="00497714" w14:paraId="0B835847" w14:textId="77777777" w:rsidTr="00011093">
        <w:trPr>
          <w:jc w:val="center"/>
        </w:trPr>
        <w:tc>
          <w:tcPr>
            <w:tcW w:w="373" w:type="pct"/>
            <w:tcBorders>
              <w:bottom w:val="single" w:sz="4" w:space="0" w:color="auto"/>
            </w:tcBorders>
            <w:shd w:val="clear" w:color="auto" w:fill="AEAAAA" w:themeFill="background2" w:themeFillShade="BF"/>
            <w:vAlign w:val="center"/>
          </w:tcPr>
          <w:p w14:paraId="6896B1AE" w14:textId="77777777" w:rsidR="002108F7" w:rsidRPr="004C142E" w:rsidRDefault="002108F7" w:rsidP="002108F7">
            <w:pPr>
              <w:rPr>
                <w:rFonts w:asciiTheme="minorHAnsi" w:hAnsiTheme="minorHAnsi" w:cstheme="minorHAnsi"/>
                <w:b/>
                <w:sz w:val="20"/>
                <w:szCs w:val="20"/>
              </w:rPr>
            </w:pPr>
            <w:r w:rsidRPr="004C142E">
              <w:rPr>
                <w:rFonts w:asciiTheme="minorHAnsi" w:hAnsiTheme="minorHAnsi" w:cstheme="minorHAnsi"/>
                <w:b/>
                <w:sz w:val="20"/>
                <w:szCs w:val="20"/>
              </w:rPr>
              <w:t>SPOLU</w:t>
            </w:r>
          </w:p>
        </w:tc>
        <w:tc>
          <w:tcPr>
            <w:tcW w:w="1125" w:type="pct"/>
            <w:tcBorders>
              <w:bottom w:val="single" w:sz="4" w:space="0" w:color="auto"/>
            </w:tcBorders>
            <w:shd w:val="clear" w:color="auto" w:fill="AEAAAA" w:themeFill="background2" w:themeFillShade="BF"/>
          </w:tcPr>
          <w:p w14:paraId="782B48A8" w14:textId="77777777" w:rsidR="002108F7" w:rsidRPr="004C142E" w:rsidRDefault="002108F7" w:rsidP="002108F7">
            <w:pPr>
              <w:jc w:val="center"/>
              <w:rPr>
                <w:rFonts w:asciiTheme="minorHAnsi" w:hAnsiTheme="minorHAnsi" w:cstheme="minorHAnsi"/>
                <w:sz w:val="20"/>
                <w:szCs w:val="20"/>
              </w:rPr>
            </w:pPr>
          </w:p>
        </w:tc>
        <w:tc>
          <w:tcPr>
            <w:tcW w:w="563" w:type="pct"/>
            <w:tcBorders>
              <w:bottom w:val="single" w:sz="4" w:space="0" w:color="auto"/>
            </w:tcBorders>
            <w:shd w:val="clear" w:color="auto" w:fill="AEAAAA" w:themeFill="background2" w:themeFillShade="BF"/>
            <w:vAlign w:val="center"/>
          </w:tcPr>
          <w:p w14:paraId="2F8F5D2D" w14:textId="77777777" w:rsidR="002108F7" w:rsidRPr="004C142E" w:rsidRDefault="002108F7" w:rsidP="002108F7">
            <w:pPr>
              <w:jc w:val="center"/>
              <w:rPr>
                <w:rFonts w:asciiTheme="minorHAnsi" w:hAnsiTheme="minorHAnsi" w:cstheme="minorHAnsi"/>
                <w:sz w:val="20"/>
                <w:szCs w:val="20"/>
              </w:rPr>
            </w:pPr>
          </w:p>
        </w:tc>
        <w:tc>
          <w:tcPr>
            <w:tcW w:w="501" w:type="pct"/>
            <w:tcBorders>
              <w:bottom w:val="single" w:sz="4" w:space="0" w:color="auto"/>
            </w:tcBorders>
            <w:shd w:val="clear" w:color="auto" w:fill="AEAAAA" w:themeFill="background2" w:themeFillShade="BF"/>
            <w:vAlign w:val="center"/>
          </w:tcPr>
          <w:p w14:paraId="29F662D6" w14:textId="77777777" w:rsidR="002108F7" w:rsidRPr="004C142E" w:rsidRDefault="002108F7" w:rsidP="002108F7">
            <w:pPr>
              <w:rPr>
                <w:rFonts w:asciiTheme="minorHAnsi" w:hAnsiTheme="minorHAnsi" w:cstheme="minorHAnsi"/>
                <w:sz w:val="20"/>
                <w:szCs w:val="20"/>
              </w:rPr>
            </w:pPr>
          </w:p>
        </w:tc>
        <w:tc>
          <w:tcPr>
            <w:tcW w:w="562" w:type="pct"/>
            <w:tcBorders>
              <w:bottom w:val="single" w:sz="4" w:space="0" w:color="auto"/>
            </w:tcBorders>
            <w:shd w:val="clear" w:color="auto" w:fill="AEAAAA" w:themeFill="background2" w:themeFillShade="BF"/>
            <w:vAlign w:val="center"/>
          </w:tcPr>
          <w:p w14:paraId="6C3A7D43" w14:textId="77777777" w:rsidR="002108F7" w:rsidRPr="004C142E" w:rsidRDefault="002108F7" w:rsidP="002108F7">
            <w:pPr>
              <w:jc w:val="right"/>
              <w:rPr>
                <w:rFonts w:asciiTheme="minorHAnsi" w:hAnsiTheme="minorHAnsi" w:cstheme="minorHAnsi"/>
                <w:sz w:val="20"/>
                <w:szCs w:val="20"/>
              </w:rPr>
            </w:pPr>
          </w:p>
        </w:tc>
        <w:tc>
          <w:tcPr>
            <w:tcW w:w="563" w:type="pct"/>
            <w:tcBorders>
              <w:bottom w:val="single" w:sz="4" w:space="0" w:color="auto"/>
            </w:tcBorders>
            <w:shd w:val="clear" w:color="auto" w:fill="AEAAAA" w:themeFill="background2" w:themeFillShade="BF"/>
            <w:vAlign w:val="center"/>
          </w:tcPr>
          <w:p w14:paraId="1AE46529" w14:textId="77777777" w:rsidR="002108F7" w:rsidRPr="004C142E" w:rsidRDefault="002108F7" w:rsidP="002108F7">
            <w:pPr>
              <w:jc w:val="right"/>
              <w:rPr>
                <w:rFonts w:asciiTheme="minorHAnsi" w:hAnsiTheme="minorHAnsi" w:cstheme="minorHAnsi"/>
                <w:sz w:val="20"/>
                <w:szCs w:val="20"/>
              </w:rPr>
            </w:pPr>
          </w:p>
        </w:tc>
        <w:tc>
          <w:tcPr>
            <w:tcW w:w="663" w:type="pct"/>
            <w:tcBorders>
              <w:bottom w:val="single" w:sz="4" w:space="0" w:color="auto"/>
            </w:tcBorders>
            <w:shd w:val="clear" w:color="auto" w:fill="AEAAAA" w:themeFill="background2" w:themeFillShade="BF"/>
            <w:vAlign w:val="center"/>
          </w:tcPr>
          <w:p w14:paraId="47098613" w14:textId="77777777" w:rsidR="002108F7" w:rsidRPr="004C142E" w:rsidRDefault="002108F7" w:rsidP="002108F7">
            <w:pPr>
              <w:jc w:val="right"/>
              <w:rPr>
                <w:rFonts w:asciiTheme="minorHAnsi" w:hAnsiTheme="minorHAnsi" w:cstheme="minorHAnsi"/>
                <w:sz w:val="20"/>
                <w:szCs w:val="20"/>
              </w:rPr>
            </w:pPr>
          </w:p>
        </w:tc>
        <w:tc>
          <w:tcPr>
            <w:tcW w:w="650" w:type="pct"/>
            <w:tcBorders>
              <w:bottom w:val="single" w:sz="4" w:space="0" w:color="auto"/>
            </w:tcBorders>
            <w:shd w:val="clear" w:color="auto" w:fill="AEAAAA" w:themeFill="background2" w:themeFillShade="BF"/>
            <w:vAlign w:val="center"/>
          </w:tcPr>
          <w:p w14:paraId="536958DF" w14:textId="77777777" w:rsidR="002108F7" w:rsidRPr="004C142E" w:rsidRDefault="002108F7" w:rsidP="002108F7">
            <w:pPr>
              <w:jc w:val="right"/>
              <w:rPr>
                <w:rFonts w:asciiTheme="minorHAnsi" w:hAnsiTheme="minorHAnsi" w:cstheme="minorHAnsi"/>
                <w:sz w:val="20"/>
                <w:szCs w:val="20"/>
              </w:rPr>
            </w:pPr>
          </w:p>
        </w:tc>
      </w:tr>
    </w:tbl>
    <w:p w14:paraId="48DE5989" w14:textId="77777777" w:rsidR="00B35D06" w:rsidRDefault="00B35D06" w:rsidP="00B35D06">
      <w:pPr>
        <w:spacing w:after="160" w:line="259" w:lineRule="auto"/>
        <w:rPr>
          <w:rFonts w:ascii="Calibri" w:hAnsi="Calibri" w:cs="Arial"/>
          <w:b/>
          <w:noProof w:val="0"/>
          <w:sz w:val="28"/>
          <w:szCs w:val="40"/>
        </w:rPr>
      </w:pPr>
      <w:r>
        <w:rPr>
          <w:rFonts w:ascii="Calibri" w:hAnsi="Calibri" w:cs="Arial"/>
          <w:b/>
          <w:noProof w:val="0"/>
          <w:sz w:val="28"/>
        </w:rPr>
        <w:br w:type="page"/>
      </w:r>
    </w:p>
    <w:p w14:paraId="151DAA06" w14:textId="77777777" w:rsidR="00B35D06" w:rsidRDefault="00B35D06" w:rsidP="00B35D06">
      <w:pPr>
        <w:pStyle w:val="Nadpis1"/>
        <w:tabs>
          <w:tab w:val="clear" w:pos="540"/>
        </w:tabs>
        <w:ind w:left="567"/>
        <w:rPr>
          <w:rFonts w:ascii="Calibri" w:hAnsi="Calibri" w:cs="Arial"/>
          <w:b/>
          <w:noProof w:val="0"/>
          <w:sz w:val="28"/>
        </w:rPr>
      </w:pPr>
      <w:r>
        <w:rPr>
          <w:rFonts w:ascii="Calibri" w:hAnsi="Calibri" w:cs="Arial"/>
          <w:b/>
          <w:noProof w:val="0"/>
          <w:sz w:val="28"/>
        </w:rPr>
        <w:lastRenderedPageBreak/>
        <w:t>Príloha č. 3</w:t>
      </w:r>
    </w:p>
    <w:p w14:paraId="2E106612" w14:textId="77777777" w:rsidR="00B35D06" w:rsidRPr="007F2573" w:rsidRDefault="00B35D06" w:rsidP="00B35D06">
      <w:pPr>
        <w:jc w:val="center"/>
        <w:rPr>
          <w:rFonts w:asciiTheme="minorHAnsi" w:hAnsiTheme="minorHAnsi"/>
          <w:b/>
          <w:sz w:val="28"/>
          <w:szCs w:val="28"/>
        </w:rPr>
      </w:pPr>
      <w:r w:rsidRPr="007F2573">
        <w:rPr>
          <w:rFonts w:asciiTheme="minorHAnsi" w:hAnsiTheme="minorHAnsi"/>
          <w:b/>
          <w:sz w:val="28"/>
          <w:szCs w:val="28"/>
        </w:rPr>
        <w:t>Zoznam subdodávateľov</w:t>
      </w:r>
    </w:p>
    <w:p w14:paraId="46289BBA" w14:textId="77777777" w:rsidR="00B35D06" w:rsidRPr="0072070D" w:rsidRDefault="00B35D06" w:rsidP="00B35D06">
      <w:pPr>
        <w:spacing w:line="264" w:lineRule="auto"/>
        <w:jc w:val="both"/>
        <w:rPr>
          <w:rFonts w:ascii="Calibri" w:hAnsi="Calibri" w:cs="Arial"/>
          <w:b/>
          <w:noProof w:val="0"/>
          <w:sz w:val="28"/>
          <w:szCs w:val="28"/>
        </w:rPr>
      </w:pPr>
    </w:p>
    <w:tbl>
      <w:tblPr>
        <w:tblStyle w:val="Mriekatabuky2"/>
        <w:tblW w:w="5000" w:type="pct"/>
        <w:tblLook w:val="04A0" w:firstRow="1" w:lastRow="0" w:firstColumn="1" w:lastColumn="0" w:noHBand="0" w:noVBand="1"/>
      </w:tblPr>
      <w:tblGrid>
        <w:gridCol w:w="652"/>
        <w:gridCol w:w="2922"/>
        <w:gridCol w:w="2582"/>
        <w:gridCol w:w="2884"/>
      </w:tblGrid>
      <w:tr w:rsidR="00B35D06" w:rsidRPr="0072070D" w14:paraId="4870D132" w14:textId="77777777" w:rsidTr="0050153C">
        <w:tc>
          <w:tcPr>
            <w:tcW w:w="361"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EEB0A96" w14:textId="77777777" w:rsidR="00B35D06" w:rsidRPr="0072070D" w:rsidRDefault="00B35D06" w:rsidP="0050153C">
            <w:pPr>
              <w:spacing w:line="276" w:lineRule="auto"/>
              <w:contextualSpacing/>
              <w:jc w:val="both"/>
              <w:rPr>
                <w:rFonts w:ascii="Calibri" w:hAnsi="Calibri"/>
                <w:b/>
                <w:noProof w:val="0"/>
                <w:sz w:val="20"/>
              </w:rPr>
            </w:pPr>
            <w:r w:rsidRPr="0072070D">
              <w:rPr>
                <w:rFonts w:ascii="Calibri" w:hAnsi="Calibri"/>
                <w:b/>
                <w:noProof w:val="0"/>
                <w:sz w:val="20"/>
              </w:rPr>
              <w:t>Por. č.</w:t>
            </w:r>
          </w:p>
        </w:tc>
        <w:tc>
          <w:tcPr>
            <w:tcW w:w="1616"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3A01D211" w14:textId="77777777" w:rsidR="00B35D06" w:rsidRPr="0072070D" w:rsidRDefault="00B35D06" w:rsidP="0050153C">
            <w:pPr>
              <w:spacing w:line="276" w:lineRule="auto"/>
              <w:contextualSpacing/>
              <w:jc w:val="both"/>
              <w:rPr>
                <w:rFonts w:ascii="Calibri" w:hAnsi="Calibri"/>
                <w:b/>
                <w:noProof w:val="0"/>
                <w:sz w:val="20"/>
              </w:rPr>
            </w:pPr>
            <w:r w:rsidRPr="0072070D">
              <w:rPr>
                <w:rFonts w:ascii="Calibri" w:hAnsi="Calibri"/>
                <w:b/>
                <w:noProof w:val="0"/>
                <w:sz w:val="20"/>
              </w:rPr>
              <w:t>Subdodávateľ</w:t>
            </w:r>
          </w:p>
        </w:tc>
        <w:tc>
          <w:tcPr>
            <w:tcW w:w="1428"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2E4AB24" w14:textId="77777777" w:rsidR="00B35D06" w:rsidRPr="0072070D" w:rsidRDefault="00B35D06" w:rsidP="0050153C">
            <w:pPr>
              <w:spacing w:line="276" w:lineRule="auto"/>
              <w:contextualSpacing/>
              <w:jc w:val="both"/>
              <w:rPr>
                <w:rFonts w:ascii="Calibri" w:hAnsi="Calibri"/>
                <w:b/>
                <w:noProof w:val="0"/>
                <w:sz w:val="20"/>
              </w:rPr>
            </w:pPr>
            <w:r w:rsidRPr="0072070D">
              <w:rPr>
                <w:rFonts w:ascii="Calibri" w:hAnsi="Calibri"/>
                <w:b/>
                <w:noProof w:val="0"/>
                <w:sz w:val="20"/>
              </w:rPr>
              <w:t>Osoba oprávnená konať za subdodávateľa</w:t>
            </w:r>
          </w:p>
        </w:tc>
        <w:tc>
          <w:tcPr>
            <w:tcW w:w="1595"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9868388" w14:textId="77777777" w:rsidR="00B35D06" w:rsidRPr="0072070D" w:rsidRDefault="00B35D06" w:rsidP="0050153C">
            <w:pPr>
              <w:spacing w:line="276" w:lineRule="auto"/>
              <w:contextualSpacing/>
              <w:jc w:val="both"/>
              <w:rPr>
                <w:rFonts w:ascii="Calibri" w:hAnsi="Calibri"/>
                <w:b/>
                <w:noProof w:val="0"/>
                <w:sz w:val="22"/>
              </w:rPr>
            </w:pPr>
            <w:r w:rsidRPr="0072070D">
              <w:rPr>
                <w:rFonts w:ascii="Calibri" w:hAnsi="Calibri"/>
                <w:b/>
                <w:noProof w:val="0"/>
                <w:sz w:val="22"/>
              </w:rPr>
              <w:t xml:space="preserve">Stručný opis časti </w:t>
            </w:r>
            <w:r>
              <w:rPr>
                <w:rFonts w:ascii="Calibri" w:hAnsi="Calibri"/>
                <w:b/>
                <w:noProof w:val="0"/>
                <w:sz w:val="22"/>
              </w:rPr>
              <w:t xml:space="preserve">predmetu plnenia </w:t>
            </w:r>
            <w:r w:rsidRPr="0072070D">
              <w:rPr>
                <w:rFonts w:ascii="Calibri" w:hAnsi="Calibri"/>
                <w:b/>
                <w:noProof w:val="0"/>
                <w:sz w:val="22"/>
              </w:rPr>
              <w:t>zmluvy, ktor</w:t>
            </w:r>
            <w:r>
              <w:rPr>
                <w:rFonts w:ascii="Calibri" w:hAnsi="Calibri"/>
                <w:b/>
                <w:noProof w:val="0"/>
                <w:sz w:val="22"/>
              </w:rPr>
              <w:t>ý</w:t>
            </w:r>
            <w:r w:rsidRPr="0072070D">
              <w:rPr>
                <w:rFonts w:ascii="Calibri" w:hAnsi="Calibri"/>
                <w:b/>
                <w:noProof w:val="0"/>
                <w:sz w:val="22"/>
              </w:rPr>
              <w:t xml:space="preserve"> bude predmetom subdodávky</w:t>
            </w:r>
          </w:p>
        </w:tc>
      </w:tr>
      <w:tr w:rsidR="00B35D06" w:rsidRPr="0072070D" w14:paraId="386F34B7" w14:textId="77777777" w:rsidTr="0050153C">
        <w:tc>
          <w:tcPr>
            <w:tcW w:w="361" w:type="pct"/>
            <w:tcBorders>
              <w:top w:val="single" w:sz="12" w:space="0" w:color="auto"/>
            </w:tcBorders>
          </w:tcPr>
          <w:p w14:paraId="2B164E5F" w14:textId="77777777" w:rsidR="00B35D06" w:rsidRPr="0072070D" w:rsidRDefault="00B35D06" w:rsidP="0050153C">
            <w:pPr>
              <w:spacing w:line="276" w:lineRule="auto"/>
              <w:contextualSpacing/>
              <w:jc w:val="both"/>
              <w:rPr>
                <w:rFonts w:ascii="Calibri" w:hAnsi="Calibri"/>
                <w:noProof w:val="0"/>
                <w:sz w:val="20"/>
              </w:rPr>
            </w:pPr>
            <w:r w:rsidRPr="0072070D">
              <w:rPr>
                <w:rFonts w:ascii="Calibri" w:hAnsi="Calibri"/>
                <w:noProof w:val="0"/>
                <w:sz w:val="20"/>
              </w:rPr>
              <w:t>1.</w:t>
            </w:r>
          </w:p>
        </w:tc>
        <w:tc>
          <w:tcPr>
            <w:tcW w:w="1616" w:type="pct"/>
            <w:tcBorders>
              <w:top w:val="single" w:sz="12" w:space="0" w:color="auto"/>
            </w:tcBorders>
          </w:tcPr>
          <w:p w14:paraId="11C958DF" w14:textId="77777777" w:rsidR="00B35D06" w:rsidRPr="0072070D" w:rsidRDefault="00B35D06" w:rsidP="0050153C">
            <w:pPr>
              <w:spacing w:line="276" w:lineRule="auto"/>
              <w:contextualSpacing/>
              <w:jc w:val="both"/>
              <w:rPr>
                <w:rFonts w:ascii="Calibri" w:hAnsi="Calibri"/>
                <w:i/>
                <w:noProof w:val="0"/>
                <w:sz w:val="20"/>
              </w:rPr>
            </w:pPr>
            <w:r w:rsidRPr="0072070D">
              <w:rPr>
                <w:rFonts w:ascii="Calibri" w:hAnsi="Calibri"/>
                <w:i/>
                <w:noProof w:val="0"/>
                <w:sz w:val="20"/>
              </w:rPr>
              <w:t>(Názov subdodávateľa</w:t>
            </w:r>
            <w:r>
              <w:rPr>
                <w:rFonts w:ascii="Calibri" w:hAnsi="Calibri"/>
                <w:i/>
                <w:noProof w:val="0"/>
                <w:sz w:val="20"/>
              </w:rPr>
              <w:t xml:space="preserve"> sídlo a IČO</w:t>
            </w:r>
            <w:r w:rsidRPr="0072070D">
              <w:rPr>
                <w:rFonts w:ascii="Calibri" w:hAnsi="Calibri"/>
                <w:i/>
                <w:noProof w:val="0"/>
                <w:sz w:val="20"/>
              </w:rPr>
              <w:t>)</w:t>
            </w:r>
          </w:p>
        </w:tc>
        <w:tc>
          <w:tcPr>
            <w:tcW w:w="1428" w:type="pct"/>
            <w:tcBorders>
              <w:top w:val="single" w:sz="12" w:space="0" w:color="auto"/>
            </w:tcBorders>
          </w:tcPr>
          <w:p w14:paraId="74632BFD" w14:textId="77777777" w:rsidR="00B35D06" w:rsidRPr="0072070D" w:rsidRDefault="00B35D06" w:rsidP="0050153C">
            <w:pPr>
              <w:spacing w:line="276" w:lineRule="auto"/>
              <w:contextualSpacing/>
              <w:jc w:val="both"/>
              <w:rPr>
                <w:rFonts w:ascii="Calibri" w:hAnsi="Calibri"/>
                <w:i/>
                <w:noProof w:val="0"/>
                <w:sz w:val="20"/>
              </w:rPr>
            </w:pPr>
            <w:r w:rsidRPr="0072070D">
              <w:rPr>
                <w:rFonts w:ascii="Calibri" w:hAnsi="Calibri"/>
                <w:i/>
                <w:noProof w:val="0"/>
                <w:sz w:val="20"/>
              </w:rPr>
              <w:t>(Meno, priezvisko, adresa pobytu, dátum narodenia)</w:t>
            </w:r>
          </w:p>
        </w:tc>
        <w:tc>
          <w:tcPr>
            <w:tcW w:w="1595" w:type="pct"/>
            <w:tcBorders>
              <w:top w:val="single" w:sz="12" w:space="0" w:color="auto"/>
            </w:tcBorders>
          </w:tcPr>
          <w:p w14:paraId="1B9B85F8" w14:textId="77777777" w:rsidR="00B35D06" w:rsidRPr="0072070D" w:rsidRDefault="00B35D06" w:rsidP="0050153C">
            <w:pPr>
              <w:spacing w:line="276" w:lineRule="auto"/>
              <w:contextualSpacing/>
              <w:jc w:val="both"/>
              <w:rPr>
                <w:rFonts w:ascii="Calibri" w:hAnsi="Calibri"/>
                <w:b/>
                <w:noProof w:val="0"/>
                <w:sz w:val="22"/>
              </w:rPr>
            </w:pPr>
          </w:p>
        </w:tc>
      </w:tr>
      <w:tr w:rsidR="00B35D06" w:rsidRPr="0072070D" w14:paraId="2C7AB880" w14:textId="77777777" w:rsidTr="0050153C">
        <w:tc>
          <w:tcPr>
            <w:tcW w:w="361" w:type="pct"/>
          </w:tcPr>
          <w:p w14:paraId="1D461E1C" w14:textId="77777777" w:rsidR="00B35D06" w:rsidRPr="0072070D" w:rsidRDefault="00B35D06" w:rsidP="0050153C">
            <w:pPr>
              <w:spacing w:line="276" w:lineRule="auto"/>
              <w:contextualSpacing/>
              <w:jc w:val="both"/>
              <w:rPr>
                <w:rFonts w:ascii="Calibri" w:hAnsi="Calibri"/>
                <w:noProof w:val="0"/>
                <w:sz w:val="20"/>
              </w:rPr>
            </w:pPr>
            <w:r w:rsidRPr="0072070D">
              <w:rPr>
                <w:rFonts w:ascii="Calibri" w:hAnsi="Calibri"/>
                <w:noProof w:val="0"/>
                <w:sz w:val="20"/>
              </w:rPr>
              <w:t>2.</w:t>
            </w:r>
          </w:p>
        </w:tc>
        <w:tc>
          <w:tcPr>
            <w:tcW w:w="1616" w:type="pct"/>
          </w:tcPr>
          <w:p w14:paraId="25FDD28B" w14:textId="77777777" w:rsidR="00B35D06" w:rsidRPr="0072070D" w:rsidRDefault="00B35D06" w:rsidP="0050153C">
            <w:pPr>
              <w:spacing w:line="276" w:lineRule="auto"/>
              <w:contextualSpacing/>
              <w:jc w:val="both"/>
              <w:rPr>
                <w:rFonts w:ascii="Calibri" w:hAnsi="Calibri"/>
                <w:b/>
                <w:noProof w:val="0"/>
                <w:sz w:val="20"/>
              </w:rPr>
            </w:pPr>
          </w:p>
        </w:tc>
        <w:tc>
          <w:tcPr>
            <w:tcW w:w="1428" w:type="pct"/>
          </w:tcPr>
          <w:p w14:paraId="1582E515" w14:textId="77777777" w:rsidR="00B35D06" w:rsidRPr="0072070D" w:rsidRDefault="00B35D06" w:rsidP="0050153C">
            <w:pPr>
              <w:spacing w:line="276" w:lineRule="auto"/>
              <w:contextualSpacing/>
              <w:jc w:val="both"/>
              <w:rPr>
                <w:rFonts w:ascii="Calibri" w:hAnsi="Calibri"/>
                <w:b/>
                <w:noProof w:val="0"/>
                <w:sz w:val="20"/>
              </w:rPr>
            </w:pPr>
          </w:p>
        </w:tc>
        <w:tc>
          <w:tcPr>
            <w:tcW w:w="1595" w:type="pct"/>
          </w:tcPr>
          <w:p w14:paraId="599B0E26" w14:textId="77777777" w:rsidR="00B35D06" w:rsidRPr="0072070D" w:rsidRDefault="00B35D06" w:rsidP="0050153C">
            <w:pPr>
              <w:spacing w:line="276" w:lineRule="auto"/>
              <w:contextualSpacing/>
              <w:jc w:val="both"/>
              <w:rPr>
                <w:rFonts w:ascii="Calibri" w:hAnsi="Calibri"/>
                <w:b/>
                <w:noProof w:val="0"/>
                <w:sz w:val="22"/>
              </w:rPr>
            </w:pPr>
          </w:p>
        </w:tc>
      </w:tr>
      <w:tr w:rsidR="00B35D06" w:rsidRPr="0072070D" w14:paraId="7B215C77" w14:textId="77777777" w:rsidTr="0050153C">
        <w:tc>
          <w:tcPr>
            <w:tcW w:w="361" w:type="pct"/>
          </w:tcPr>
          <w:p w14:paraId="7B04C12A" w14:textId="77777777" w:rsidR="00B35D06" w:rsidRPr="0072070D" w:rsidRDefault="00B35D06" w:rsidP="0050153C">
            <w:pPr>
              <w:spacing w:line="276" w:lineRule="auto"/>
              <w:contextualSpacing/>
              <w:jc w:val="both"/>
              <w:rPr>
                <w:rFonts w:ascii="Calibri" w:hAnsi="Calibri"/>
                <w:noProof w:val="0"/>
                <w:sz w:val="20"/>
              </w:rPr>
            </w:pPr>
            <w:r w:rsidRPr="0072070D">
              <w:rPr>
                <w:rFonts w:ascii="Calibri" w:hAnsi="Calibri"/>
                <w:noProof w:val="0"/>
                <w:sz w:val="20"/>
              </w:rPr>
              <w:t>3.</w:t>
            </w:r>
          </w:p>
        </w:tc>
        <w:tc>
          <w:tcPr>
            <w:tcW w:w="1616" w:type="pct"/>
          </w:tcPr>
          <w:p w14:paraId="00737115" w14:textId="77777777" w:rsidR="00B35D06" w:rsidRPr="0072070D" w:rsidRDefault="00B35D06" w:rsidP="0050153C">
            <w:pPr>
              <w:spacing w:line="276" w:lineRule="auto"/>
              <w:contextualSpacing/>
              <w:jc w:val="both"/>
              <w:rPr>
                <w:rFonts w:ascii="Calibri" w:hAnsi="Calibri"/>
                <w:b/>
                <w:noProof w:val="0"/>
                <w:sz w:val="20"/>
              </w:rPr>
            </w:pPr>
          </w:p>
        </w:tc>
        <w:tc>
          <w:tcPr>
            <w:tcW w:w="1428" w:type="pct"/>
          </w:tcPr>
          <w:p w14:paraId="67C5D9D0" w14:textId="77777777" w:rsidR="00B35D06" w:rsidRPr="0072070D" w:rsidRDefault="00B35D06" w:rsidP="0050153C">
            <w:pPr>
              <w:spacing w:line="276" w:lineRule="auto"/>
              <w:contextualSpacing/>
              <w:jc w:val="both"/>
              <w:rPr>
                <w:rFonts w:ascii="Calibri" w:hAnsi="Calibri"/>
                <w:b/>
                <w:noProof w:val="0"/>
                <w:sz w:val="20"/>
              </w:rPr>
            </w:pPr>
          </w:p>
        </w:tc>
        <w:tc>
          <w:tcPr>
            <w:tcW w:w="1595" w:type="pct"/>
          </w:tcPr>
          <w:p w14:paraId="2C4200B1" w14:textId="77777777" w:rsidR="00B35D06" w:rsidRPr="0072070D" w:rsidRDefault="00B35D06" w:rsidP="0050153C">
            <w:pPr>
              <w:spacing w:line="276" w:lineRule="auto"/>
              <w:contextualSpacing/>
              <w:jc w:val="both"/>
              <w:rPr>
                <w:rFonts w:ascii="Calibri" w:hAnsi="Calibri"/>
                <w:b/>
                <w:noProof w:val="0"/>
                <w:sz w:val="22"/>
              </w:rPr>
            </w:pPr>
          </w:p>
        </w:tc>
      </w:tr>
      <w:tr w:rsidR="00B35D06" w:rsidRPr="0072070D" w14:paraId="020DE820" w14:textId="77777777" w:rsidTr="0050153C">
        <w:tc>
          <w:tcPr>
            <w:tcW w:w="361" w:type="pct"/>
          </w:tcPr>
          <w:p w14:paraId="49E53D16" w14:textId="77777777" w:rsidR="00B35D06" w:rsidRPr="0072070D" w:rsidRDefault="00B35D06" w:rsidP="0050153C">
            <w:pPr>
              <w:spacing w:line="276" w:lineRule="auto"/>
              <w:contextualSpacing/>
              <w:jc w:val="both"/>
              <w:rPr>
                <w:rFonts w:ascii="Calibri" w:hAnsi="Calibri"/>
                <w:noProof w:val="0"/>
                <w:sz w:val="20"/>
              </w:rPr>
            </w:pPr>
            <w:r w:rsidRPr="0072070D">
              <w:rPr>
                <w:rFonts w:ascii="Calibri" w:hAnsi="Calibri"/>
                <w:noProof w:val="0"/>
                <w:sz w:val="20"/>
              </w:rPr>
              <w:t>4.</w:t>
            </w:r>
          </w:p>
        </w:tc>
        <w:tc>
          <w:tcPr>
            <w:tcW w:w="1616" w:type="pct"/>
          </w:tcPr>
          <w:p w14:paraId="7A655892" w14:textId="77777777" w:rsidR="00B35D06" w:rsidRPr="0072070D" w:rsidRDefault="00B35D06" w:rsidP="0050153C">
            <w:pPr>
              <w:spacing w:line="276" w:lineRule="auto"/>
              <w:contextualSpacing/>
              <w:jc w:val="both"/>
              <w:rPr>
                <w:rFonts w:ascii="Calibri" w:hAnsi="Calibri"/>
                <w:b/>
                <w:noProof w:val="0"/>
                <w:sz w:val="20"/>
              </w:rPr>
            </w:pPr>
          </w:p>
        </w:tc>
        <w:tc>
          <w:tcPr>
            <w:tcW w:w="1428" w:type="pct"/>
          </w:tcPr>
          <w:p w14:paraId="1D03C23E" w14:textId="77777777" w:rsidR="00B35D06" w:rsidRPr="0072070D" w:rsidRDefault="00B35D06" w:rsidP="0050153C">
            <w:pPr>
              <w:spacing w:line="276" w:lineRule="auto"/>
              <w:contextualSpacing/>
              <w:jc w:val="both"/>
              <w:rPr>
                <w:rFonts w:ascii="Calibri" w:hAnsi="Calibri"/>
                <w:b/>
                <w:noProof w:val="0"/>
                <w:sz w:val="20"/>
              </w:rPr>
            </w:pPr>
          </w:p>
        </w:tc>
        <w:tc>
          <w:tcPr>
            <w:tcW w:w="1595" w:type="pct"/>
          </w:tcPr>
          <w:p w14:paraId="343F78E6" w14:textId="77777777" w:rsidR="00B35D06" w:rsidRPr="0072070D" w:rsidRDefault="00B35D06" w:rsidP="0050153C">
            <w:pPr>
              <w:spacing w:line="276" w:lineRule="auto"/>
              <w:contextualSpacing/>
              <w:jc w:val="both"/>
              <w:rPr>
                <w:rFonts w:ascii="Calibri" w:hAnsi="Calibri"/>
                <w:b/>
                <w:noProof w:val="0"/>
                <w:sz w:val="22"/>
              </w:rPr>
            </w:pPr>
          </w:p>
        </w:tc>
      </w:tr>
      <w:tr w:rsidR="00B35D06" w:rsidRPr="0072070D" w14:paraId="32EFCA09" w14:textId="77777777" w:rsidTr="0050153C">
        <w:tc>
          <w:tcPr>
            <w:tcW w:w="361" w:type="pct"/>
          </w:tcPr>
          <w:p w14:paraId="6A8EBB8F" w14:textId="77777777" w:rsidR="00B35D06" w:rsidRPr="0072070D" w:rsidRDefault="00B35D06" w:rsidP="0050153C">
            <w:pPr>
              <w:spacing w:line="276" w:lineRule="auto"/>
              <w:contextualSpacing/>
              <w:jc w:val="both"/>
              <w:rPr>
                <w:rFonts w:ascii="Calibri" w:hAnsi="Calibri"/>
                <w:noProof w:val="0"/>
                <w:sz w:val="20"/>
              </w:rPr>
            </w:pPr>
            <w:r w:rsidRPr="0072070D">
              <w:rPr>
                <w:rFonts w:ascii="Calibri" w:hAnsi="Calibri"/>
                <w:noProof w:val="0"/>
                <w:sz w:val="20"/>
              </w:rPr>
              <w:t>5.</w:t>
            </w:r>
          </w:p>
        </w:tc>
        <w:tc>
          <w:tcPr>
            <w:tcW w:w="1616" w:type="pct"/>
          </w:tcPr>
          <w:p w14:paraId="00BE560A" w14:textId="77777777" w:rsidR="00B35D06" w:rsidRPr="0072070D" w:rsidRDefault="00B35D06" w:rsidP="0050153C">
            <w:pPr>
              <w:spacing w:line="276" w:lineRule="auto"/>
              <w:contextualSpacing/>
              <w:jc w:val="both"/>
              <w:rPr>
                <w:rFonts w:ascii="Calibri" w:hAnsi="Calibri"/>
                <w:b/>
                <w:noProof w:val="0"/>
                <w:sz w:val="20"/>
              </w:rPr>
            </w:pPr>
          </w:p>
        </w:tc>
        <w:tc>
          <w:tcPr>
            <w:tcW w:w="1428" w:type="pct"/>
          </w:tcPr>
          <w:p w14:paraId="20F77622" w14:textId="77777777" w:rsidR="00B35D06" w:rsidRPr="0072070D" w:rsidRDefault="00B35D06" w:rsidP="0050153C">
            <w:pPr>
              <w:spacing w:line="276" w:lineRule="auto"/>
              <w:contextualSpacing/>
              <w:jc w:val="both"/>
              <w:rPr>
                <w:rFonts w:ascii="Calibri" w:hAnsi="Calibri"/>
                <w:b/>
                <w:noProof w:val="0"/>
                <w:sz w:val="20"/>
              </w:rPr>
            </w:pPr>
          </w:p>
        </w:tc>
        <w:tc>
          <w:tcPr>
            <w:tcW w:w="1595" w:type="pct"/>
          </w:tcPr>
          <w:p w14:paraId="507BA82E" w14:textId="77777777" w:rsidR="00B35D06" w:rsidRPr="0072070D" w:rsidRDefault="00B35D06" w:rsidP="0050153C">
            <w:pPr>
              <w:spacing w:line="276" w:lineRule="auto"/>
              <w:contextualSpacing/>
              <w:jc w:val="both"/>
              <w:rPr>
                <w:rFonts w:ascii="Calibri" w:hAnsi="Calibri"/>
                <w:b/>
                <w:noProof w:val="0"/>
                <w:sz w:val="22"/>
              </w:rPr>
            </w:pPr>
          </w:p>
        </w:tc>
      </w:tr>
      <w:tr w:rsidR="00B35D06" w:rsidRPr="0072070D" w14:paraId="7F3F0D00" w14:textId="77777777" w:rsidTr="0050153C">
        <w:tc>
          <w:tcPr>
            <w:tcW w:w="361" w:type="pct"/>
          </w:tcPr>
          <w:p w14:paraId="34268AD8" w14:textId="77777777" w:rsidR="00B35D06" w:rsidRPr="0072070D" w:rsidRDefault="00B35D06" w:rsidP="0050153C">
            <w:pPr>
              <w:spacing w:line="276" w:lineRule="auto"/>
              <w:contextualSpacing/>
              <w:jc w:val="both"/>
              <w:rPr>
                <w:rFonts w:ascii="Calibri" w:hAnsi="Calibri"/>
                <w:noProof w:val="0"/>
                <w:sz w:val="20"/>
              </w:rPr>
            </w:pPr>
            <w:r w:rsidRPr="0072070D">
              <w:rPr>
                <w:rFonts w:ascii="Calibri" w:hAnsi="Calibri"/>
                <w:noProof w:val="0"/>
                <w:sz w:val="20"/>
              </w:rPr>
              <w:t>6.</w:t>
            </w:r>
          </w:p>
        </w:tc>
        <w:tc>
          <w:tcPr>
            <w:tcW w:w="1616" w:type="pct"/>
          </w:tcPr>
          <w:p w14:paraId="45A95690" w14:textId="77777777" w:rsidR="00B35D06" w:rsidRPr="0072070D" w:rsidRDefault="00B35D06" w:rsidP="0050153C">
            <w:pPr>
              <w:spacing w:line="276" w:lineRule="auto"/>
              <w:contextualSpacing/>
              <w:jc w:val="both"/>
              <w:rPr>
                <w:rFonts w:ascii="Calibri" w:hAnsi="Calibri"/>
                <w:b/>
                <w:noProof w:val="0"/>
                <w:sz w:val="20"/>
              </w:rPr>
            </w:pPr>
          </w:p>
        </w:tc>
        <w:tc>
          <w:tcPr>
            <w:tcW w:w="1428" w:type="pct"/>
          </w:tcPr>
          <w:p w14:paraId="0C6AA0D7" w14:textId="77777777" w:rsidR="00B35D06" w:rsidRPr="0072070D" w:rsidRDefault="00B35D06" w:rsidP="0050153C">
            <w:pPr>
              <w:spacing w:line="276" w:lineRule="auto"/>
              <w:contextualSpacing/>
              <w:jc w:val="both"/>
              <w:rPr>
                <w:rFonts w:ascii="Calibri" w:hAnsi="Calibri"/>
                <w:b/>
                <w:noProof w:val="0"/>
                <w:sz w:val="20"/>
              </w:rPr>
            </w:pPr>
          </w:p>
        </w:tc>
        <w:tc>
          <w:tcPr>
            <w:tcW w:w="1595" w:type="pct"/>
          </w:tcPr>
          <w:p w14:paraId="71A9195E" w14:textId="77777777" w:rsidR="00B35D06" w:rsidRPr="0072070D" w:rsidRDefault="00B35D06" w:rsidP="0050153C">
            <w:pPr>
              <w:spacing w:line="276" w:lineRule="auto"/>
              <w:contextualSpacing/>
              <w:jc w:val="both"/>
              <w:rPr>
                <w:rFonts w:ascii="Calibri" w:hAnsi="Calibri"/>
                <w:b/>
                <w:noProof w:val="0"/>
                <w:sz w:val="22"/>
              </w:rPr>
            </w:pPr>
          </w:p>
        </w:tc>
      </w:tr>
      <w:tr w:rsidR="00B35D06" w:rsidRPr="0072070D" w14:paraId="669F5528" w14:textId="77777777" w:rsidTr="0050153C">
        <w:tc>
          <w:tcPr>
            <w:tcW w:w="361" w:type="pct"/>
          </w:tcPr>
          <w:p w14:paraId="30E2C1E5" w14:textId="77777777" w:rsidR="00B35D06" w:rsidRPr="0072070D" w:rsidRDefault="00B35D06" w:rsidP="0050153C">
            <w:pPr>
              <w:spacing w:line="276" w:lineRule="auto"/>
              <w:contextualSpacing/>
              <w:jc w:val="both"/>
              <w:rPr>
                <w:rFonts w:ascii="Calibri" w:hAnsi="Calibri"/>
                <w:noProof w:val="0"/>
                <w:sz w:val="20"/>
              </w:rPr>
            </w:pPr>
            <w:r w:rsidRPr="0072070D">
              <w:rPr>
                <w:rFonts w:ascii="Calibri" w:hAnsi="Calibri"/>
                <w:noProof w:val="0"/>
                <w:sz w:val="20"/>
              </w:rPr>
              <w:t>7.</w:t>
            </w:r>
          </w:p>
        </w:tc>
        <w:tc>
          <w:tcPr>
            <w:tcW w:w="1616" w:type="pct"/>
          </w:tcPr>
          <w:p w14:paraId="063542A4" w14:textId="77777777" w:rsidR="00B35D06" w:rsidRPr="0072070D" w:rsidRDefault="00B35D06" w:rsidP="0050153C">
            <w:pPr>
              <w:spacing w:line="276" w:lineRule="auto"/>
              <w:contextualSpacing/>
              <w:jc w:val="both"/>
              <w:rPr>
                <w:rFonts w:ascii="Calibri" w:hAnsi="Calibri"/>
                <w:b/>
                <w:noProof w:val="0"/>
                <w:sz w:val="20"/>
              </w:rPr>
            </w:pPr>
          </w:p>
        </w:tc>
        <w:tc>
          <w:tcPr>
            <w:tcW w:w="1428" w:type="pct"/>
          </w:tcPr>
          <w:p w14:paraId="444A35E4" w14:textId="77777777" w:rsidR="00B35D06" w:rsidRPr="0072070D" w:rsidRDefault="00B35D06" w:rsidP="0050153C">
            <w:pPr>
              <w:spacing w:line="276" w:lineRule="auto"/>
              <w:contextualSpacing/>
              <w:jc w:val="both"/>
              <w:rPr>
                <w:rFonts w:ascii="Calibri" w:hAnsi="Calibri"/>
                <w:b/>
                <w:noProof w:val="0"/>
                <w:sz w:val="20"/>
              </w:rPr>
            </w:pPr>
          </w:p>
        </w:tc>
        <w:tc>
          <w:tcPr>
            <w:tcW w:w="1595" w:type="pct"/>
          </w:tcPr>
          <w:p w14:paraId="6E023B06" w14:textId="77777777" w:rsidR="00B35D06" w:rsidRPr="0072070D" w:rsidRDefault="00B35D06" w:rsidP="0050153C">
            <w:pPr>
              <w:spacing w:line="276" w:lineRule="auto"/>
              <w:contextualSpacing/>
              <w:jc w:val="both"/>
              <w:rPr>
                <w:rFonts w:ascii="Calibri" w:hAnsi="Calibri"/>
                <w:b/>
                <w:noProof w:val="0"/>
                <w:sz w:val="22"/>
              </w:rPr>
            </w:pPr>
          </w:p>
        </w:tc>
      </w:tr>
      <w:tr w:rsidR="00B35D06" w:rsidRPr="0072070D" w14:paraId="72FB3002" w14:textId="77777777" w:rsidTr="0050153C">
        <w:tc>
          <w:tcPr>
            <w:tcW w:w="361" w:type="pct"/>
          </w:tcPr>
          <w:p w14:paraId="0992C2AA" w14:textId="77777777" w:rsidR="00B35D06" w:rsidRPr="0072070D" w:rsidRDefault="00B35D06" w:rsidP="0050153C">
            <w:pPr>
              <w:spacing w:line="276" w:lineRule="auto"/>
              <w:contextualSpacing/>
              <w:jc w:val="both"/>
              <w:rPr>
                <w:rFonts w:ascii="Calibri" w:hAnsi="Calibri"/>
                <w:noProof w:val="0"/>
                <w:sz w:val="20"/>
              </w:rPr>
            </w:pPr>
            <w:r w:rsidRPr="0072070D">
              <w:rPr>
                <w:rFonts w:ascii="Calibri" w:hAnsi="Calibri"/>
                <w:noProof w:val="0"/>
                <w:sz w:val="20"/>
              </w:rPr>
              <w:t>8.</w:t>
            </w:r>
          </w:p>
        </w:tc>
        <w:tc>
          <w:tcPr>
            <w:tcW w:w="1616" w:type="pct"/>
          </w:tcPr>
          <w:p w14:paraId="5E42B325" w14:textId="77777777" w:rsidR="00B35D06" w:rsidRPr="0072070D" w:rsidRDefault="00B35D06" w:rsidP="0050153C">
            <w:pPr>
              <w:spacing w:line="276" w:lineRule="auto"/>
              <w:contextualSpacing/>
              <w:jc w:val="both"/>
              <w:rPr>
                <w:rFonts w:ascii="Calibri" w:hAnsi="Calibri"/>
                <w:b/>
                <w:noProof w:val="0"/>
                <w:sz w:val="20"/>
              </w:rPr>
            </w:pPr>
          </w:p>
        </w:tc>
        <w:tc>
          <w:tcPr>
            <w:tcW w:w="1428" w:type="pct"/>
          </w:tcPr>
          <w:p w14:paraId="3FDF85E8" w14:textId="77777777" w:rsidR="00B35D06" w:rsidRPr="0072070D" w:rsidRDefault="00B35D06" w:rsidP="0050153C">
            <w:pPr>
              <w:spacing w:line="276" w:lineRule="auto"/>
              <w:contextualSpacing/>
              <w:jc w:val="both"/>
              <w:rPr>
                <w:rFonts w:ascii="Calibri" w:hAnsi="Calibri"/>
                <w:b/>
                <w:noProof w:val="0"/>
                <w:sz w:val="20"/>
              </w:rPr>
            </w:pPr>
          </w:p>
        </w:tc>
        <w:tc>
          <w:tcPr>
            <w:tcW w:w="1595" w:type="pct"/>
          </w:tcPr>
          <w:p w14:paraId="7D20EB98" w14:textId="77777777" w:rsidR="00B35D06" w:rsidRPr="0072070D" w:rsidRDefault="00B35D06" w:rsidP="0050153C">
            <w:pPr>
              <w:spacing w:line="276" w:lineRule="auto"/>
              <w:contextualSpacing/>
              <w:jc w:val="both"/>
              <w:rPr>
                <w:rFonts w:ascii="Calibri" w:hAnsi="Calibri"/>
                <w:b/>
                <w:noProof w:val="0"/>
                <w:sz w:val="22"/>
              </w:rPr>
            </w:pPr>
          </w:p>
        </w:tc>
      </w:tr>
      <w:tr w:rsidR="00B35D06" w:rsidRPr="0072070D" w14:paraId="06923255" w14:textId="77777777" w:rsidTr="0050153C">
        <w:tc>
          <w:tcPr>
            <w:tcW w:w="361" w:type="pct"/>
          </w:tcPr>
          <w:p w14:paraId="296DBE6E" w14:textId="77777777" w:rsidR="00B35D06" w:rsidRPr="0072070D" w:rsidRDefault="00B35D06" w:rsidP="0050153C">
            <w:pPr>
              <w:spacing w:line="276" w:lineRule="auto"/>
              <w:contextualSpacing/>
              <w:jc w:val="both"/>
              <w:rPr>
                <w:rFonts w:ascii="Calibri" w:hAnsi="Calibri"/>
                <w:noProof w:val="0"/>
                <w:sz w:val="20"/>
              </w:rPr>
            </w:pPr>
            <w:r w:rsidRPr="0072070D">
              <w:rPr>
                <w:rFonts w:ascii="Calibri" w:hAnsi="Calibri"/>
                <w:noProof w:val="0"/>
                <w:sz w:val="20"/>
              </w:rPr>
              <w:t>9.</w:t>
            </w:r>
          </w:p>
        </w:tc>
        <w:tc>
          <w:tcPr>
            <w:tcW w:w="1616" w:type="pct"/>
          </w:tcPr>
          <w:p w14:paraId="722F459E" w14:textId="77777777" w:rsidR="00B35D06" w:rsidRPr="0072070D" w:rsidRDefault="00B35D06" w:rsidP="0050153C">
            <w:pPr>
              <w:spacing w:line="276" w:lineRule="auto"/>
              <w:contextualSpacing/>
              <w:jc w:val="both"/>
              <w:rPr>
                <w:rFonts w:ascii="Calibri" w:hAnsi="Calibri"/>
                <w:b/>
                <w:noProof w:val="0"/>
                <w:sz w:val="20"/>
              </w:rPr>
            </w:pPr>
          </w:p>
        </w:tc>
        <w:tc>
          <w:tcPr>
            <w:tcW w:w="1428" w:type="pct"/>
          </w:tcPr>
          <w:p w14:paraId="1A8EBF6D" w14:textId="77777777" w:rsidR="00B35D06" w:rsidRPr="0072070D" w:rsidRDefault="00B35D06" w:rsidP="0050153C">
            <w:pPr>
              <w:spacing w:line="276" w:lineRule="auto"/>
              <w:contextualSpacing/>
              <w:jc w:val="both"/>
              <w:rPr>
                <w:rFonts w:ascii="Calibri" w:hAnsi="Calibri"/>
                <w:b/>
                <w:noProof w:val="0"/>
                <w:sz w:val="20"/>
              </w:rPr>
            </w:pPr>
          </w:p>
        </w:tc>
        <w:tc>
          <w:tcPr>
            <w:tcW w:w="1595" w:type="pct"/>
          </w:tcPr>
          <w:p w14:paraId="71528A57" w14:textId="77777777" w:rsidR="00B35D06" w:rsidRPr="0072070D" w:rsidRDefault="00B35D06" w:rsidP="0050153C">
            <w:pPr>
              <w:spacing w:line="276" w:lineRule="auto"/>
              <w:contextualSpacing/>
              <w:jc w:val="both"/>
              <w:rPr>
                <w:rFonts w:ascii="Calibri" w:hAnsi="Calibri"/>
                <w:b/>
                <w:noProof w:val="0"/>
                <w:sz w:val="22"/>
              </w:rPr>
            </w:pPr>
          </w:p>
        </w:tc>
      </w:tr>
      <w:tr w:rsidR="00B35D06" w:rsidRPr="0072070D" w14:paraId="488EF33D" w14:textId="77777777" w:rsidTr="0050153C">
        <w:tc>
          <w:tcPr>
            <w:tcW w:w="361" w:type="pct"/>
          </w:tcPr>
          <w:p w14:paraId="31A18AC5" w14:textId="77777777" w:rsidR="00B35D06" w:rsidRPr="0072070D" w:rsidRDefault="00B35D06" w:rsidP="0050153C">
            <w:pPr>
              <w:spacing w:line="276" w:lineRule="auto"/>
              <w:contextualSpacing/>
              <w:jc w:val="both"/>
              <w:rPr>
                <w:rFonts w:ascii="Calibri" w:hAnsi="Calibri"/>
                <w:noProof w:val="0"/>
                <w:sz w:val="20"/>
              </w:rPr>
            </w:pPr>
            <w:r w:rsidRPr="0072070D">
              <w:rPr>
                <w:rFonts w:ascii="Calibri" w:hAnsi="Calibri"/>
                <w:noProof w:val="0"/>
                <w:sz w:val="20"/>
              </w:rPr>
              <w:t>10.</w:t>
            </w:r>
          </w:p>
        </w:tc>
        <w:tc>
          <w:tcPr>
            <w:tcW w:w="1616" w:type="pct"/>
          </w:tcPr>
          <w:p w14:paraId="1D5581A2" w14:textId="77777777" w:rsidR="00B35D06" w:rsidRPr="0072070D" w:rsidRDefault="00B35D06" w:rsidP="0050153C">
            <w:pPr>
              <w:spacing w:line="276" w:lineRule="auto"/>
              <w:contextualSpacing/>
              <w:jc w:val="both"/>
              <w:rPr>
                <w:rFonts w:ascii="Calibri" w:hAnsi="Calibri"/>
                <w:b/>
                <w:noProof w:val="0"/>
                <w:sz w:val="20"/>
              </w:rPr>
            </w:pPr>
          </w:p>
        </w:tc>
        <w:tc>
          <w:tcPr>
            <w:tcW w:w="1428" w:type="pct"/>
          </w:tcPr>
          <w:p w14:paraId="745AE410" w14:textId="77777777" w:rsidR="00B35D06" w:rsidRPr="0072070D" w:rsidRDefault="00B35D06" w:rsidP="0050153C">
            <w:pPr>
              <w:spacing w:line="276" w:lineRule="auto"/>
              <w:contextualSpacing/>
              <w:jc w:val="both"/>
              <w:rPr>
                <w:rFonts w:ascii="Calibri" w:hAnsi="Calibri"/>
                <w:b/>
                <w:noProof w:val="0"/>
                <w:sz w:val="20"/>
              </w:rPr>
            </w:pPr>
          </w:p>
        </w:tc>
        <w:tc>
          <w:tcPr>
            <w:tcW w:w="1595" w:type="pct"/>
          </w:tcPr>
          <w:p w14:paraId="5DEC2D33" w14:textId="77777777" w:rsidR="00B35D06" w:rsidRPr="0072070D" w:rsidRDefault="00B35D06" w:rsidP="0050153C">
            <w:pPr>
              <w:spacing w:line="276" w:lineRule="auto"/>
              <w:contextualSpacing/>
              <w:jc w:val="both"/>
              <w:rPr>
                <w:rFonts w:ascii="Calibri" w:hAnsi="Calibri"/>
                <w:b/>
                <w:noProof w:val="0"/>
                <w:sz w:val="22"/>
              </w:rPr>
            </w:pPr>
          </w:p>
        </w:tc>
      </w:tr>
    </w:tbl>
    <w:p w14:paraId="2F1652B6" w14:textId="77777777" w:rsidR="00B35D06" w:rsidRDefault="00B35D06" w:rsidP="00B35D06">
      <w:pPr>
        <w:spacing w:line="264" w:lineRule="auto"/>
        <w:jc w:val="both"/>
        <w:rPr>
          <w:rFonts w:ascii="Calibri" w:hAnsi="Calibri" w:cs="Arial"/>
          <w:noProof w:val="0"/>
          <w:color w:val="3366FF"/>
        </w:rPr>
      </w:pPr>
    </w:p>
    <w:p w14:paraId="066FEB02" w14:textId="77777777" w:rsidR="00B35D06" w:rsidRDefault="00B35D06" w:rsidP="00B35D06">
      <w:pPr>
        <w:spacing w:after="160" w:line="259" w:lineRule="auto"/>
        <w:rPr>
          <w:rFonts w:ascii="Calibri" w:hAnsi="Calibri" w:cs="Arial"/>
          <w:noProof w:val="0"/>
          <w:color w:val="3366FF"/>
        </w:rPr>
      </w:pPr>
      <w:r>
        <w:rPr>
          <w:rFonts w:ascii="Calibri" w:hAnsi="Calibri" w:cs="Arial"/>
          <w:noProof w:val="0"/>
          <w:color w:val="3366FF"/>
        </w:rPr>
        <w:br w:type="page"/>
      </w:r>
    </w:p>
    <w:p w14:paraId="0E976BDE" w14:textId="77777777" w:rsidR="00B35D06" w:rsidRDefault="00B35D06" w:rsidP="00B35D06">
      <w:pPr>
        <w:pStyle w:val="Nadpis1"/>
        <w:tabs>
          <w:tab w:val="clear" w:pos="540"/>
        </w:tabs>
        <w:rPr>
          <w:rFonts w:ascii="Calibri" w:hAnsi="Calibri" w:cs="Arial"/>
          <w:b/>
          <w:noProof w:val="0"/>
          <w:sz w:val="28"/>
        </w:rPr>
      </w:pPr>
      <w:r>
        <w:rPr>
          <w:rFonts w:ascii="Calibri" w:hAnsi="Calibri" w:cs="Arial"/>
          <w:b/>
          <w:noProof w:val="0"/>
          <w:sz w:val="28"/>
        </w:rPr>
        <w:lastRenderedPageBreak/>
        <w:t>Príloha č. 4</w:t>
      </w:r>
    </w:p>
    <w:p w14:paraId="6211E9B4" w14:textId="77777777" w:rsidR="00B35D06" w:rsidRPr="0072070D" w:rsidRDefault="00B35D06" w:rsidP="00B35D06">
      <w:pPr>
        <w:jc w:val="center"/>
        <w:rPr>
          <w:rFonts w:ascii="Calibri" w:hAnsi="Calibri" w:cs="Arial"/>
          <w:b/>
          <w:noProof w:val="0"/>
          <w:sz w:val="28"/>
        </w:rPr>
      </w:pPr>
      <w:r w:rsidRPr="007F2573">
        <w:rPr>
          <w:rFonts w:asciiTheme="minorHAnsi" w:hAnsiTheme="minorHAnsi"/>
          <w:b/>
          <w:sz w:val="28"/>
          <w:szCs w:val="28"/>
        </w:rPr>
        <w:t>Zoznam expertov</w:t>
      </w:r>
    </w:p>
    <w:p w14:paraId="643F9839" w14:textId="77777777" w:rsidR="00B35D06" w:rsidRDefault="00B35D06" w:rsidP="00B35D06">
      <w:pPr>
        <w:contextualSpacing/>
        <w:jc w:val="both"/>
        <w:rPr>
          <w:rFonts w:asciiTheme="minorHAnsi" w:hAnsiTheme="minorHAnsi"/>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996"/>
        <w:gridCol w:w="4131"/>
      </w:tblGrid>
      <w:tr w:rsidR="00B35D06" w:rsidRPr="00694C90" w14:paraId="3CAC6E6D" w14:textId="77777777" w:rsidTr="0050153C">
        <w:trPr>
          <w:trHeight w:val="455"/>
        </w:trPr>
        <w:tc>
          <w:tcPr>
            <w:tcW w:w="1082" w:type="dxa"/>
            <w:shd w:val="clear" w:color="auto" w:fill="auto"/>
          </w:tcPr>
          <w:p w14:paraId="76BFA9E1" w14:textId="77777777" w:rsidR="00B35D06" w:rsidRPr="00694C90" w:rsidRDefault="00B35D06"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P</w:t>
            </w:r>
            <w:r>
              <w:rPr>
                <w:rFonts w:asciiTheme="minorHAnsi" w:hAnsiTheme="minorHAnsi" w:cs="Arial"/>
                <w:b/>
                <w:bCs/>
                <w:sz w:val="20"/>
                <w:szCs w:val="20"/>
              </w:rPr>
              <w:t>or</w:t>
            </w:r>
            <w:r w:rsidRPr="00694C90">
              <w:rPr>
                <w:rFonts w:asciiTheme="minorHAnsi" w:hAnsiTheme="minorHAnsi" w:cs="Arial"/>
                <w:b/>
                <w:bCs/>
                <w:sz w:val="20"/>
                <w:szCs w:val="20"/>
              </w:rPr>
              <w:t xml:space="preserve">. č. kľúčového experta </w:t>
            </w:r>
          </w:p>
        </w:tc>
        <w:tc>
          <w:tcPr>
            <w:tcW w:w="3996" w:type="dxa"/>
            <w:shd w:val="clear" w:color="auto" w:fill="auto"/>
          </w:tcPr>
          <w:p w14:paraId="31E52183" w14:textId="77777777" w:rsidR="00B35D06" w:rsidRPr="00694C90" w:rsidRDefault="00B35D06"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 xml:space="preserve">Názov pozície kľúčového experta </w:t>
            </w:r>
          </w:p>
        </w:tc>
        <w:tc>
          <w:tcPr>
            <w:tcW w:w="4131" w:type="dxa"/>
            <w:shd w:val="clear" w:color="auto" w:fill="auto"/>
          </w:tcPr>
          <w:p w14:paraId="3E437356" w14:textId="77777777" w:rsidR="00B35D06" w:rsidRPr="00694C90" w:rsidRDefault="00B35D06"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 xml:space="preserve">Titul, Meno, Priezvisko </w:t>
            </w:r>
          </w:p>
        </w:tc>
      </w:tr>
      <w:tr w:rsidR="00B35D06" w:rsidRPr="00DA1F06" w14:paraId="1BDD7535" w14:textId="77777777" w:rsidTr="0050153C">
        <w:trPr>
          <w:trHeight w:val="567"/>
        </w:trPr>
        <w:tc>
          <w:tcPr>
            <w:tcW w:w="1082" w:type="dxa"/>
            <w:shd w:val="clear" w:color="auto" w:fill="auto"/>
          </w:tcPr>
          <w:p w14:paraId="3E1530AD" w14:textId="77777777" w:rsidR="00B35D06" w:rsidRPr="00694C90" w:rsidRDefault="00B35D06" w:rsidP="0050153C">
            <w:pPr>
              <w:tabs>
                <w:tab w:val="left" w:pos="0"/>
              </w:tabs>
              <w:autoSpaceDE w:val="0"/>
              <w:autoSpaceDN w:val="0"/>
              <w:adjustRightInd w:val="0"/>
              <w:spacing w:line="240" w:lineRule="exact"/>
              <w:contextualSpacing/>
              <w:rPr>
                <w:rFonts w:asciiTheme="minorHAnsi" w:hAnsiTheme="minorHAnsi" w:cs="Arial"/>
                <w:b/>
                <w:bCs/>
                <w:sz w:val="20"/>
                <w:szCs w:val="20"/>
              </w:rPr>
            </w:pPr>
            <w:r w:rsidRPr="00694C90">
              <w:rPr>
                <w:rFonts w:asciiTheme="minorHAnsi" w:hAnsiTheme="minorHAnsi" w:cs="Arial"/>
                <w:b/>
                <w:bCs/>
                <w:sz w:val="20"/>
                <w:szCs w:val="20"/>
              </w:rPr>
              <w:t>1.</w:t>
            </w:r>
          </w:p>
        </w:tc>
        <w:tc>
          <w:tcPr>
            <w:tcW w:w="3996" w:type="dxa"/>
            <w:shd w:val="clear" w:color="auto" w:fill="auto"/>
          </w:tcPr>
          <w:p w14:paraId="4DF937F6" w14:textId="77777777" w:rsidR="00B35D06" w:rsidRPr="00694C90" w:rsidRDefault="00B35D06" w:rsidP="0050153C">
            <w:pPr>
              <w:tabs>
                <w:tab w:val="left" w:pos="0"/>
              </w:tabs>
              <w:autoSpaceDE w:val="0"/>
              <w:autoSpaceDN w:val="0"/>
              <w:adjustRightInd w:val="0"/>
              <w:spacing w:line="240" w:lineRule="exact"/>
              <w:contextualSpacing/>
              <w:rPr>
                <w:rFonts w:asciiTheme="minorHAnsi" w:hAnsiTheme="minorHAnsi" w:cs="Arial"/>
                <w:b/>
                <w:bCs/>
                <w:sz w:val="20"/>
                <w:szCs w:val="20"/>
              </w:rPr>
            </w:pPr>
            <w:r w:rsidRPr="00694C90">
              <w:rPr>
                <w:rFonts w:asciiTheme="minorHAnsi" w:hAnsiTheme="minorHAnsi"/>
                <w:sz w:val="20"/>
                <w:szCs w:val="20"/>
              </w:rPr>
              <w:t>Projektový manažér</w:t>
            </w:r>
          </w:p>
        </w:tc>
        <w:tc>
          <w:tcPr>
            <w:tcW w:w="4131" w:type="dxa"/>
            <w:shd w:val="clear" w:color="auto" w:fill="auto"/>
          </w:tcPr>
          <w:p w14:paraId="6CE4AD69" w14:textId="77777777" w:rsidR="00B35D06" w:rsidRPr="00694C90" w:rsidRDefault="00B35D06"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B35D06" w:rsidRPr="00694C90" w14:paraId="2201C277" w14:textId="77777777" w:rsidTr="0050153C">
        <w:trPr>
          <w:trHeight w:val="567"/>
        </w:trPr>
        <w:tc>
          <w:tcPr>
            <w:tcW w:w="1082" w:type="dxa"/>
            <w:shd w:val="clear" w:color="auto" w:fill="auto"/>
          </w:tcPr>
          <w:p w14:paraId="19E620A3" w14:textId="77777777" w:rsidR="00B35D06" w:rsidRPr="00694C90" w:rsidRDefault="00B35D06"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2.</w:t>
            </w:r>
          </w:p>
        </w:tc>
        <w:tc>
          <w:tcPr>
            <w:tcW w:w="3996" w:type="dxa"/>
            <w:shd w:val="clear" w:color="auto" w:fill="auto"/>
          </w:tcPr>
          <w:p w14:paraId="2C7ED167" w14:textId="4BF7814D" w:rsidR="00B35D06" w:rsidRPr="00E065FE" w:rsidRDefault="005433C1" w:rsidP="0050153C">
            <w:pPr>
              <w:tabs>
                <w:tab w:val="left" w:pos="0"/>
              </w:tabs>
              <w:autoSpaceDE w:val="0"/>
              <w:autoSpaceDN w:val="0"/>
              <w:adjustRightInd w:val="0"/>
              <w:spacing w:line="240" w:lineRule="exact"/>
              <w:contextualSpacing/>
              <w:rPr>
                <w:rFonts w:asciiTheme="minorHAnsi" w:hAnsiTheme="minorHAnsi"/>
                <w:sz w:val="20"/>
                <w:szCs w:val="20"/>
              </w:rPr>
            </w:pPr>
            <w:r w:rsidRPr="005433C1">
              <w:rPr>
                <w:rFonts w:asciiTheme="minorHAnsi" w:hAnsiTheme="minorHAnsi"/>
                <w:sz w:val="20"/>
                <w:szCs w:val="20"/>
              </w:rPr>
              <w:t>IT/IS konzultant</w:t>
            </w:r>
          </w:p>
        </w:tc>
        <w:tc>
          <w:tcPr>
            <w:tcW w:w="4131" w:type="dxa"/>
            <w:shd w:val="clear" w:color="auto" w:fill="auto"/>
          </w:tcPr>
          <w:p w14:paraId="18341B23" w14:textId="77777777" w:rsidR="00B35D06" w:rsidRPr="00694C90" w:rsidRDefault="00B35D06"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5433C1" w:rsidRPr="00694C90" w14:paraId="68B8A1F4" w14:textId="77777777" w:rsidTr="0050153C">
        <w:trPr>
          <w:trHeight w:val="567"/>
        </w:trPr>
        <w:tc>
          <w:tcPr>
            <w:tcW w:w="1082" w:type="dxa"/>
            <w:shd w:val="clear" w:color="auto" w:fill="auto"/>
          </w:tcPr>
          <w:p w14:paraId="2195C8BD" w14:textId="6C6BDA1A" w:rsidR="005433C1" w:rsidRPr="00694C90" w:rsidRDefault="005433C1"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cs="Arial"/>
                <w:b/>
                <w:bCs/>
                <w:sz w:val="20"/>
                <w:szCs w:val="20"/>
              </w:rPr>
              <w:t>3.</w:t>
            </w:r>
          </w:p>
        </w:tc>
        <w:tc>
          <w:tcPr>
            <w:tcW w:w="3996" w:type="dxa"/>
            <w:shd w:val="clear" w:color="auto" w:fill="auto"/>
          </w:tcPr>
          <w:p w14:paraId="0A42BE2D" w14:textId="193ECD63" w:rsidR="005433C1" w:rsidRPr="005433C1" w:rsidRDefault="005433C1" w:rsidP="0050153C">
            <w:pPr>
              <w:tabs>
                <w:tab w:val="left" w:pos="0"/>
              </w:tabs>
              <w:autoSpaceDE w:val="0"/>
              <w:autoSpaceDN w:val="0"/>
              <w:adjustRightInd w:val="0"/>
              <w:spacing w:line="240" w:lineRule="exact"/>
              <w:contextualSpacing/>
              <w:rPr>
                <w:rFonts w:asciiTheme="minorHAnsi" w:hAnsiTheme="minorHAnsi"/>
                <w:sz w:val="20"/>
                <w:szCs w:val="20"/>
              </w:rPr>
            </w:pPr>
            <w:r w:rsidRPr="005433C1">
              <w:rPr>
                <w:rFonts w:asciiTheme="minorHAnsi" w:hAnsiTheme="minorHAnsi"/>
                <w:sz w:val="20"/>
                <w:szCs w:val="20"/>
              </w:rPr>
              <w:t>IT vývojár</w:t>
            </w:r>
          </w:p>
        </w:tc>
        <w:tc>
          <w:tcPr>
            <w:tcW w:w="4131" w:type="dxa"/>
            <w:shd w:val="clear" w:color="auto" w:fill="auto"/>
          </w:tcPr>
          <w:p w14:paraId="3D866AB6" w14:textId="77777777" w:rsidR="005433C1" w:rsidRPr="00694C90" w:rsidRDefault="005433C1"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5433C1" w:rsidRPr="00694C90" w14:paraId="5E914753" w14:textId="77777777" w:rsidTr="0050153C">
        <w:trPr>
          <w:trHeight w:val="567"/>
        </w:trPr>
        <w:tc>
          <w:tcPr>
            <w:tcW w:w="1082" w:type="dxa"/>
            <w:shd w:val="clear" w:color="auto" w:fill="auto"/>
          </w:tcPr>
          <w:p w14:paraId="22901181" w14:textId="58CA4E58" w:rsidR="005433C1" w:rsidRPr="00694C90" w:rsidRDefault="005433C1"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cs="Arial"/>
                <w:b/>
                <w:bCs/>
                <w:sz w:val="20"/>
                <w:szCs w:val="20"/>
              </w:rPr>
              <w:t>4.</w:t>
            </w:r>
          </w:p>
        </w:tc>
        <w:tc>
          <w:tcPr>
            <w:tcW w:w="3996" w:type="dxa"/>
            <w:shd w:val="clear" w:color="auto" w:fill="auto"/>
          </w:tcPr>
          <w:p w14:paraId="0BFC5783" w14:textId="699FF242" w:rsidR="005433C1" w:rsidRPr="005433C1" w:rsidRDefault="005433C1" w:rsidP="0050153C">
            <w:pPr>
              <w:tabs>
                <w:tab w:val="left" w:pos="0"/>
              </w:tabs>
              <w:autoSpaceDE w:val="0"/>
              <w:autoSpaceDN w:val="0"/>
              <w:adjustRightInd w:val="0"/>
              <w:spacing w:line="240" w:lineRule="exact"/>
              <w:contextualSpacing/>
              <w:rPr>
                <w:rFonts w:asciiTheme="minorHAnsi" w:hAnsiTheme="minorHAnsi"/>
                <w:sz w:val="20"/>
                <w:szCs w:val="20"/>
              </w:rPr>
            </w:pPr>
            <w:r w:rsidRPr="005433C1">
              <w:rPr>
                <w:rFonts w:asciiTheme="minorHAnsi" w:hAnsiTheme="minorHAnsi"/>
                <w:sz w:val="20"/>
                <w:szCs w:val="20"/>
              </w:rPr>
              <w:t>IT tester</w:t>
            </w:r>
          </w:p>
        </w:tc>
        <w:tc>
          <w:tcPr>
            <w:tcW w:w="4131" w:type="dxa"/>
            <w:shd w:val="clear" w:color="auto" w:fill="auto"/>
          </w:tcPr>
          <w:p w14:paraId="6AB5E14D" w14:textId="77777777" w:rsidR="005433C1" w:rsidRPr="00694C90" w:rsidRDefault="005433C1"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5433C1" w:rsidRPr="00694C90" w14:paraId="5011A1E1" w14:textId="77777777" w:rsidTr="0050153C">
        <w:trPr>
          <w:trHeight w:val="567"/>
        </w:trPr>
        <w:tc>
          <w:tcPr>
            <w:tcW w:w="1082" w:type="dxa"/>
            <w:shd w:val="clear" w:color="auto" w:fill="auto"/>
          </w:tcPr>
          <w:p w14:paraId="6D6B3C30" w14:textId="16CBB52C" w:rsidR="005433C1" w:rsidRPr="00694C90" w:rsidRDefault="005433C1"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cs="Arial"/>
                <w:b/>
                <w:bCs/>
                <w:sz w:val="20"/>
                <w:szCs w:val="20"/>
              </w:rPr>
              <w:t>5.</w:t>
            </w:r>
          </w:p>
        </w:tc>
        <w:tc>
          <w:tcPr>
            <w:tcW w:w="3996" w:type="dxa"/>
            <w:shd w:val="clear" w:color="auto" w:fill="auto"/>
          </w:tcPr>
          <w:p w14:paraId="45F0F5D9" w14:textId="3E48DEEF" w:rsidR="005433C1" w:rsidRPr="005433C1" w:rsidRDefault="005433C1" w:rsidP="0050153C">
            <w:pPr>
              <w:tabs>
                <w:tab w:val="left" w:pos="0"/>
              </w:tabs>
              <w:autoSpaceDE w:val="0"/>
              <w:autoSpaceDN w:val="0"/>
              <w:adjustRightInd w:val="0"/>
              <w:spacing w:line="240" w:lineRule="exact"/>
              <w:contextualSpacing/>
              <w:rPr>
                <w:rFonts w:asciiTheme="minorHAnsi" w:hAnsiTheme="minorHAnsi"/>
                <w:sz w:val="20"/>
                <w:szCs w:val="20"/>
              </w:rPr>
            </w:pPr>
            <w:r w:rsidRPr="005433C1">
              <w:rPr>
                <w:rFonts w:asciiTheme="minorHAnsi" w:hAnsiTheme="minorHAnsi"/>
                <w:sz w:val="20"/>
                <w:szCs w:val="20"/>
              </w:rPr>
              <w:t>Špecialista pre infraštruktúru</w:t>
            </w:r>
          </w:p>
        </w:tc>
        <w:tc>
          <w:tcPr>
            <w:tcW w:w="4131" w:type="dxa"/>
            <w:shd w:val="clear" w:color="auto" w:fill="auto"/>
          </w:tcPr>
          <w:p w14:paraId="48145BC6" w14:textId="77777777" w:rsidR="005433C1" w:rsidRPr="00694C90" w:rsidRDefault="005433C1"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B35D06" w:rsidRPr="00694C90" w14:paraId="5FCC0BF9" w14:textId="77777777" w:rsidTr="0050153C">
        <w:trPr>
          <w:trHeight w:val="567"/>
        </w:trPr>
        <w:tc>
          <w:tcPr>
            <w:tcW w:w="1082" w:type="dxa"/>
            <w:shd w:val="clear" w:color="auto" w:fill="auto"/>
          </w:tcPr>
          <w:p w14:paraId="388E2446" w14:textId="2C091277" w:rsidR="00B35D06" w:rsidRPr="00694C90" w:rsidRDefault="005433C1"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cs="Arial"/>
                <w:b/>
                <w:bCs/>
                <w:sz w:val="20"/>
                <w:szCs w:val="20"/>
              </w:rPr>
              <w:t>6</w:t>
            </w:r>
            <w:r w:rsidR="00B35D06" w:rsidRPr="00694C90">
              <w:rPr>
                <w:rFonts w:asciiTheme="minorHAnsi" w:hAnsiTheme="minorHAnsi" w:cs="Arial"/>
                <w:b/>
                <w:bCs/>
                <w:sz w:val="20"/>
                <w:szCs w:val="20"/>
              </w:rPr>
              <w:t>.</w:t>
            </w:r>
          </w:p>
        </w:tc>
        <w:tc>
          <w:tcPr>
            <w:tcW w:w="3996" w:type="dxa"/>
            <w:shd w:val="clear" w:color="auto" w:fill="auto"/>
          </w:tcPr>
          <w:p w14:paraId="4012717D" w14:textId="7316388B" w:rsidR="00B35D06" w:rsidRPr="00E065FE" w:rsidRDefault="005433C1" w:rsidP="0050153C">
            <w:pPr>
              <w:tabs>
                <w:tab w:val="left" w:pos="0"/>
              </w:tabs>
              <w:autoSpaceDE w:val="0"/>
              <w:autoSpaceDN w:val="0"/>
              <w:adjustRightInd w:val="0"/>
              <w:spacing w:line="240" w:lineRule="exact"/>
              <w:contextualSpacing/>
              <w:rPr>
                <w:rFonts w:asciiTheme="minorHAnsi" w:hAnsiTheme="minorHAnsi"/>
                <w:sz w:val="20"/>
                <w:szCs w:val="20"/>
              </w:rPr>
            </w:pPr>
            <w:r w:rsidRPr="005433C1">
              <w:rPr>
                <w:rFonts w:asciiTheme="minorHAnsi" w:hAnsiTheme="minorHAnsi"/>
                <w:sz w:val="20"/>
                <w:szCs w:val="20"/>
              </w:rPr>
              <w:t>Špecialista pre bezpečnosť IT</w:t>
            </w:r>
          </w:p>
        </w:tc>
        <w:tc>
          <w:tcPr>
            <w:tcW w:w="4131" w:type="dxa"/>
            <w:shd w:val="clear" w:color="auto" w:fill="auto"/>
          </w:tcPr>
          <w:p w14:paraId="1E989D02" w14:textId="77777777" w:rsidR="00B35D06" w:rsidRPr="00694C90" w:rsidRDefault="00B35D06"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5433C1" w:rsidRPr="00694C90" w14:paraId="234B6A9D" w14:textId="77777777" w:rsidTr="0050153C">
        <w:trPr>
          <w:trHeight w:val="567"/>
        </w:trPr>
        <w:tc>
          <w:tcPr>
            <w:tcW w:w="1082" w:type="dxa"/>
            <w:shd w:val="clear" w:color="auto" w:fill="auto"/>
          </w:tcPr>
          <w:p w14:paraId="21BF0853" w14:textId="419FE7D8" w:rsidR="005433C1" w:rsidRPr="00694C90" w:rsidRDefault="005433C1"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cs="Arial"/>
                <w:b/>
                <w:bCs/>
                <w:sz w:val="20"/>
                <w:szCs w:val="20"/>
              </w:rPr>
              <w:t>7.</w:t>
            </w:r>
          </w:p>
        </w:tc>
        <w:tc>
          <w:tcPr>
            <w:tcW w:w="3996" w:type="dxa"/>
            <w:shd w:val="clear" w:color="auto" w:fill="auto"/>
          </w:tcPr>
          <w:p w14:paraId="38AF2781" w14:textId="60FB2E40" w:rsidR="005433C1" w:rsidRPr="00E065FE" w:rsidRDefault="005433C1" w:rsidP="0050153C">
            <w:pPr>
              <w:tabs>
                <w:tab w:val="left" w:pos="0"/>
              </w:tabs>
              <w:autoSpaceDE w:val="0"/>
              <w:autoSpaceDN w:val="0"/>
              <w:adjustRightInd w:val="0"/>
              <w:spacing w:line="240" w:lineRule="exact"/>
              <w:contextualSpacing/>
              <w:rPr>
                <w:rFonts w:asciiTheme="minorHAnsi" w:hAnsiTheme="minorHAnsi"/>
                <w:sz w:val="20"/>
                <w:szCs w:val="20"/>
              </w:rPr>
            </w:pPr>
            <w:r w:rsidRPr="005433C1">
              <w:rPr>
                <w:rFonts w:asciiTheme="minorHAnsi" w:hAnsiTheme="minorHAnsi"/>
                <w:sz w:val="20"/>
                <w:szCs w:val="20"/>
              </w:rPr>
              <w:t>Odborník pre IT dohľad</w:t>
            </w:r>
          </w:p>
        </w:tc>
        <w:tc>
          <w:tcPr>
            <w:tcW w:w="4131" w:type="dxa"/>
            <w:shd w:val="clear" w:color="auto" w:fill="auto"/>
          </w:tcPr>
          <w:p w14:paraId="328B410D" w14:textId="77777777" w:rsidR="005433C1" w:rsidRPr="00694C90" w:rsidRDefault="005433C1"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bl>
    <w:p w14:paraId="50226CB0" w14:textId="77777777" w:rsidR="00B35D06" w:rsidRDefault="00B35D06" w:rsidP="00B35D06">
      <w:pPr>
        <w:contextualSpacing/>
        <w:jc w:val="both"/>
        <w:rPr>
          <w:rFonts w:asciiTheme="minorHAnsi" w:hAnsiTheme="minorHAnsi"/>
          <w:sz w:val="22"/>
          <w:szCs w:val="22"/>
          <w:highlight w:val="yellow"/>
        </w:rPr>
      </w:pPr>
    </w:p>
    <w:p w14:paraId="53B06C56" w14:textId="77777777" w:rsidR="00B35D06" w:rsidRDefault="00B35D06" w:rsidP="00B35D06">
      <w:pPr>
        <w:contextualSpacing/>
        <w:jc w:val="both"/>
        <w:rPr>
          <w:rFonts w:asciiTheme="minorHAnsi" w:hAnsiTheme="minorHAnsi"/>
          <w:sz w:val="22"/>
          <w:szCs w:val="22"/>
          <w:highlight w:val="yellow"/>
        </w:rPr>
      </w:pPr>
    </w:p>
    <w:p w14:paraId="3238F543" w14:textId="77777777" w:rsidR="00B35D06" w:rsidRPr="00FB4489" w:rsidRDefault="00B35D06" w:rsidP="00B35D06">
      <w:pPr>
        <w:contextualSpacing/>
        <w:jc w:val="both"/>
        <w:rPr>
          <w:rFonts w:asciiTheme="minorHAnsi" w:hAnsiTheme="minorHAnsi"/>
          <w:i/>
          <w:sz w:val="22"/>
          <w:szCs w:val="22"/>
        </w:rPr>
      </w:pPr>
    </w:p>
    <w:p w14:paraId="4E25D2E5" w14:textId="77777777" w:rsidR="00B35D06" w:rsidRDefault="00B35D06" w:rsidP="00B35D06">
      <w:pPr>
        <w:spacing w:after="160" w:line="259" w:lineRule="auto"/>
        <w:jc w:val="both"/>
        <w:rPr>
          <w:rFonts w:ascii="Calibri" w:hAnsi="Calibri" w:cs="Arial"/>
          <w:b/>
          <w:noProof w:val="0"/>
          <w:sz w:val="28"/>
        </w:rPr>
      </w:pPr>
      <w:r>
        <w:rPr>
          <w:rFonts w:ascii="Calibri" w:hAnsi="Calibri" w:cs="Arial"/>
          <w:b/>
          <w:noProof w:val="0"/>
          <w:sz w:val="28"/>
        </w:rPr>
        <w:br w:type="page"/>
      </w:r>
    </w:p>
    <w:p w14:paraId="1C1886F1" w14:textId="77777777" w:rsidR="00B35D06" w:rsidRDefault="00B35D06" w:rsidP="00B35D06">
      <w:pPr>
        <w:pStyle w:val="Nadpis1"/>
        <w:tabs>
          <w:tab w:val="clear" w:pos="540"/>
        </w:tabs>
        <w:rPr>
          <w:rFonts w:ascii="Calibri" w:hAnsi="Calibri" w:cs="Arial"/>
          <w:b/>
          <w:noProof w:val="0"/>
          <w:sz w:val="28"/>
        </w:rPr>
      </w:pPr>
      <w:r w:rsidRPr="0072070D">
        <w:rPr>
          <w:rFonts w:ascii="Calibri" w:hAnsi="Calibri" w:cs="Arial"/>
          <w:b/>
          <w:noProof w:val="0"/>
          <w:sz w:val="28"/>
        </w:rPr>
        <w:lastRenderedPageBreak/>
        <w:t xml:space="preserve">Príloha č. </w:t>
      </w:r>
      <w:r>
        <w:rPr>
          <w:rFonts w:ascii="Calibri" w:hAnsi="Calibri" w:cs="Arial"/>
          <w:b/>
          <w:noProof w:val="0"/>
          <w:sz w:val="28"/>
        </w:rPr>
        <w:t>5</w:t>
      </w:r>
    </w:p>
    <w:p w14:paraId="73FD86AB" w14:textId="77777777" w:rsidR="00B35D06" w:rsidRPr="007F2573" w:rsidRDefault="00B35D06" w:rsidP="00B35D06">
      <w:pPr>
        <w:jc w:val="center"/>
        <w:rPr>
          <w:rFonts w:asciiTheme="minorHAnsi" w:hAnsiTheme="minorHAnsi"/>
          <w:b/>
          <w:sz w:val="28"/>
          <w:szCs w:val="28"/>
        </w:rPr>
      </w:pPr>
      <w:r w:rsidRPr="007F2573">
        <w:rPr>
          <w:rFonts w:asciiTheme="minorHAnsi" w:hAnsiTheme="minorHAnsi"/>
          <w:b/>
          <w:sz w:val="28"/>
          <w:szCs w:val="28"/>
        </w:rPr>
        <w:t>Bezpečnostné požiadavky</w:t>
      </w:r>
    </w:p>
    <w:p w14:paraId="60243406" w14:textId="77777777" w:rsidR="00B35D06" w:rsidRPr="0072070D" w:rsidRDefault="00B35D06" w:rsidP="00B35D06">
      <w:pPr>
        <w:autoSpaceDE w:val="0"/>
        <w:autoSpaceDN w:val="0"/>
        <w:adjustRightInd w:val="0"/>
        <w:jc w:val="both"/>
        <w:rPr>
          <w:rFonts w:ascii="Arial" w:hAnsi="Arial" w:cs="Arial"/>
          <w:noProof w:val="0"/>
          <w:color w:val="000000"/>
          <w:sz w:val="22"/>
          <w:szCs w:val="22"/>
        </w:rPr>
      </w:pPr>
    </w:p>
    <w:p w14:paraId="67ECA537" w14:textId="77777777" w:rsidR="00B35D06" w:rsidRPr="0072070D" w:rsidRDefault="00B35D06" w:rsidP="00B35D06">
      <w:pPr>
        <w:autoSpaceDE w:val="0"/>
        <w:autoSpaceDN w:val="0"/>
        <w:adjustRightInd w:val="0"/>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Ustanovenia tejto prílohy sa použijú pre účely </w:t>
      </w:r>
      <w:r>
        <w:rPr>
          <w:rFonts w:ascii="Calibri" w:hAnsi="Calibri" w:cs="Arial"/>
          <w:noProof w:val="0"/>
          <w:color w:val="000000"/>
          <w:sz w:val="22"/>
          <w:szCs w:val="22"/>
        </w:rPr>
        <w:t>Zmluvy</w:t>
      </w:r>
      <w:r w:rsidRPr="0072070D">
        <w:rPr>
          <w:rFonts w:ascii="Calibri" w:hAnsi="Calibri" w:cs="Arial"/>
          <w:noProof w:val="0"/>
          <w:color w:val="000000"/>
          <w:sz w:val="22"/>
          <w:szCs w:val="22"/>
        </w:rPr>
        <w:t xml:space="preserve"> primerane s prihliadnutím na predmet </w:t>
      </w:r>
      <w:r>
        <w:rPr>
          <w:rFonts w:ascii="Calibri" w:hAnsi="Calibri" w:cs="Arial"/>
          <w:noProof w:val="0"/>
          <w:color w:val="000000"/>
          <w:sz w:val="22"/>
          <w:szCs w:val="22"/>
        </w:rPr>
        <w:t>Zmluvy</w:t>
      </w:r>
      <w:r w:rsidRPr="0072070D">
        <w:rPr>
          <w:rFonts w:ascii="Calibri" w:hAnsi="Calibri" w:cs="Arial"/>
          <w:noProof w:val="0"/>
          <w:color w:val="000000"/>
          <w:sz w:val="22"/>
          <w:szCs w:val="22"/>
        </w:rPr>
        <w:t xml:space="preserve"> a práva a povinnosti zmluvných strán v </w:t>
      </w:r>
      <w:r>
        <w:rPr>
          <w:rFonts w:ascii="Calibri" w:hAnsi="Calibri" w:cs="Arial"/>
          <w:noProof w:val="0"/>
          <w:color w:val="000000"/>
          <w:sz w:val="22"/>
          <w:szCs w:val="22"/>
        </w:rPr>
        <w:t>Zmluve</w:t>
      </w:r>
      <w:r w:rsidRPr="0072070D">
        <w:rPr>
          <w:rFonts w:ascii="Calibri" w:hAnsi="Calibri" w:cs="Arial"/>
          <w:noProof w:val="0"/>
          <w:color w:val="000000"/>
          <w:sz w:val="22"/>
          <w:szCs w:val="22"/>
        </w:rPr>
        <w:t xml:space="preserve"> upravené. </w:t>
      </w:r>
    </w:p>
    <w:p w14:paraId="7C8B236A" w14:textId="77777777" w:rsidR="00B35D06" w:rsidRPr="0072070D" w:rsidRDefault="00B35D06" w:rsidP="00B35D06">
      <w:pPr>
        <w:autoSpaceDE w:val="0"/>
        <w:autoSpaceDN w:val="0"/>
        <w:adjustRightInd w:val="0"/>
        <w:jc w:val="both"/>
        <w:rPr>
          <w:rFonts w:ascii="Calibri" w:hAnsi="Calibri" w:cs="Arial"/>
          <w:noProof w:val="0"/>
          <w:color w:val="000000"/>
          <w:sz w:val="22"/>
          <w:szCs w:val="22"/>
        </w:rPr>
      </w:pPr>
    </w:p>
    <w:p w14:paraId="00DAA40E" w14:textId="77777777" w:rsidR="00B35D06" w:rsidRPr="0072070D" w:rsidRDefault="00B35D06" w:rsidP="00B35D06">
      <w:pPr>
        <w:autoSpaceDE w:val="0"/>
        <w:autoSpaceDN w:val="0"/>
        <w:adjustRightInd w:val="0"/>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Pre účely tejto prílohy sa rozumie : </w:t>
      </w:r>
    </w:p>
    <w:p w14:paraId="5ED45B04" w14:textId="2A32F3B8" w:rsidR="00B35D06" w:rsidRPr="0072070D" w:rsidRDefault="00B35D06" w:rsidP="00B35D06">
      <w:pPr>
        <w:numPr>
          <w:ilvl w:val="0"/>
          <w:numId w:val="16"/>
        </w:numPr>
        <w:autoSpaceDE w:val="0"/>
        <w:autoSpaceDN w:val="0"/>
        <w:adjustRightInd w:val="0"/>
        <w:spacing w:after="134"/>
        <w:contextualSpacing/>
        <w:jc w:val="both"/>
        <w:rPr>
          <w:rFonts w:ascii="Calibri" w:hAnsi="Calibri" w:cs="Arial"/>
          <w:noProof w:val="0"/>
          <w:color w:val="000000"/>
          <w:sz w:val="22"/>
          <w:szCs w:val="22"/>
        </w:rPr>
      </w:pPr>
      <w:r w:rsidRPr="0072070D">
        <w:rPr>
          <w:rFonts w:ascii="Calibri" w:hAnsi="Calibri" w:cs="Arial"/>
          <w:b/>
          <w:bCs/>
          <w:noProof w:val="0"/>
          <w:color w:val="000000"/>
          <w:sz w:val="22"/>
          <w:szCs w:val="22"/>
        </w:rPr>
        <w:t>Treťou stranou</w:t>
      </w:r>
      <w:r w:rsidRPr="0072070D">
        <w:rPr>
          <w:rFonts w:ascii="Calibri" w:hAnsi="Calibri" w:cs="Arial"/>
          <w:noProof w:val="0"/>
          <w:color w:val="000000"/>
          <w:sz w:val="22"/>
          <w:szCs w:val="22"/>
        </w:rPr>
        <w:t xml:space="preserve"> </w:t>
      </w:r>
      <w:r w:rsidR="00CD58F0">
        <w:rPr>
          <w:rFonts w:ascii="Calibri" w:hAnsi="Calibri" w:cs="Arial"/>
          <w:noProof w:val="0"/>
          <w:color w:val="000000"/>
          <w:sz w:val="22"/>
          <w:szCs w:val="22"/>
        </w:rPr>
        <w:t>Zhotovi</w:t>
      </w:r>
      <w:r w:rsidR="00CD58F0" w:rsidRPr="0072070D">
        <w:rPr>
          <w:rFonts w:ascii="Calibri" w:hAnsi="Calibri" w:cs="Arial"/>
          <w:noProof w:val="0"/>
          <w:color w:val="000000"/>
          <w:sz w:val="22"/>
          <w:szCs w:val="22"/>
        </w:rPr>
        <w:t>teľ</w:t>
      </w:r>
      <w:r w:rsidRPr="0072070D">
        <w:rPr>
          <w:rFonts w:ascii="Calibri" w:hAnsi="Calibri" w:cs="Arial"/>
          <w:noProof w:val="0"/>
          <w:color w:val="000000"/>
          <w:sz w:val="22"/>
          <w:szCs w:val="22"/>
        </w:rPr>
        <w:t xml:space="preserve">, resp. jeho subdodávatelia, podieľajúci sa na plnení Zmluvy, </w:t>
      </w:r>
    </w:p>
    <w:p w14:paraId="13B48F8F" w14:textId="77777777" w:rsidR="00B35D06" w:rsidRPr="0072070D" w:rsidRDefault="00B35D06" w:rsidP="00B35D06">
      <w:pPr>
        <w:numPr>
          <w:ilvl w:val="0"/>
          <w:numId w:val="16"/>
        </w:numPr>
        <w:autoSpaceDE w:val="0"/>
        <w:autoSpaceDN w:val="0"/>
        <w:adjustRightInd w:val="0"/>
        <w:spacing w:after="134"/>
        <w:contextualSpacing/>
        <w:jc w:val="both"/>
        <w:rPr>
          <w:rFonts w:ascii="Calibri" w:hAnsi="Calibri" w:cs="Arial"/>
          <w:noProof w:val="0"/>
          <w:color w:val="000000"/>
          <w:sz w:val="22"/>
          <w:szCs w:val="22"/>
        </w:rPr>
      </w:pPr>
      <w:r w:rsidRPr="0072070D">
        <w:rPr>
          <w:rFonts w:ascii="Calibri" w:hAnsi="Calibri" w:cs="Arial"/>
          <w:b/>
          <w:bCs/>
          <w:noProof w:val="0"/>
          <w:color w:val="000000"/>
          <w:sz w:val="22"/>
          <w:szCs w:val="22"/>
        </w:rPr>
        <w:t xml:space="preserve">Aktívom </w:t>
      </w:r>
      <w:r w:rsidRPr="0072070D">
        <w:rPr>
          <w:rFonts w:ascii="Calibri" w:hAnsi="Calibri" w:cs="Arial"/>
          <w:noProof w:val="0"/>
          <w:color w:val="000000"/>
          <w:sz w:val="22"/>
          <w:szCs w:val="22"/>
        </w:rPr>
        <w:t xml:space="preserve">objekt, subjekt, štruktúra, vzťah alebo proces, ktorého narušením môže Objednávateľ utrpieť stratu; aktíva môžu byť hmotné a nehmotné: budovy, hardvér, softvér, nosiče informácií, na nich uložené informácie, komunikačná technika, databázy údajov, kancelárska technika, dokumenty v papierovej a elektronickej podobe, poskytované služby, dodávateľská podpora, dôležité osoby potrebné na prevádzku organizácie, identifikačné prostriedky, bezpečnostné prostriedky, peniaze, dobré meno, kredit a </w:t>
      </w:r>
      <w:r w:rsidRPr="0072070D">
        <w:rPr>
          <w:rFonts w:ascii="Calibri" w:hAnsi="Calibri"/>
          <w:sz w:val="22"/>
        </w:rPr>
        <w:t>a ďalšie informácie, ktoré považuje ministerstvo za dôležité, dôverné  alebo citlivé</w:t>
      </w:r>
      <w:r w:rsidRPr="0072070D">
        <w:rPr>
          <w:rFonts w:ascii="Calibri" w:hAnsi="Calibri" w:cs="Arial"/>
          <w:noProof w:val="0"/>
          <w:color w:val="000000"/>
          <w:sz w:val="22"/>
          <w:szCs w:val="22"/>
        </w:rPr>
        <w:t xml:space="preserve">, </w:t>
      </w:r>
    </w:p>
    <w:p w14:paraId="10F41D7F" w14:textId="77777777" w:rsidR="00B35D06" w:rsidRPr="0072070D" w:rsidRDefault="00B35D06" w:rsidP="00B35D06">
      <w:pPr>
        <w:numPr>
          <w:ilvl w:val="0"/>
          <w:numId w:val="16"/>
        </w:numPr>
        <w:autoSpaceDE w:val="0"/>
        <w:autoSpaceDN w:val="0"/>
        <w:adjustRightInd w:val="0"/>
        <w:spacing w:after="134"/>
        <w:contextualSpacing/>
        <w:jc w:val="both"/>
        <w:rPr>
          <w:rFonts w:ascii="Calibri" w:hAnsi="Calibri" w:cs="Arial"/>
          <w:noProof w:val="0"/>
          <w:color w:val="000000"/>
          <w:sz w:val="22"/>
          <w:szCs w:val="22"/>
        </w:rPr>
      </w:pPr>
      <w:r w:rsidRPr="0072070D">
        <w:rPr>
          <w:rFonts w:ascii="Calibri" w:hAnsi="Calibri" w:cs="Arial"/>
          <w:b/>
          <w:bCs/>
          <w:noProof w:val="0"/>
          <w:color w:val="000000"/>
          <w:sz w:val="22"/>
          <w:szCs w:val="22"/>
        </w:rPr>
        <w:t xml:space="preserve">Bezpečnostným incidentom </w:t>
      </w:r>
      <w:r w:rsidRPr="0072070D">
        <w:rPr>
          <w:rFonts w:ascii="Calibri" w:hAnsi="Calibri" w:cs="Arial"/>
          <w:bCs/>
          <w:noProof w:val="0"/>
          <w:color w:val="000000"/>
          <w:sz w:val="22"/>
          <w:szCs w:val="22"/>
        </w:rPr>
        <w:t xml:space="preserve">alebo </w:t>
      </w:r>
      <w:r w:rsidRPr="0072070D">
        <w:rPr>
          <w:rFonts w:ascii="Calibri" w:hAnsi="Calibri" w:cs="Arial"/>
          <w:b/>
          <w:bCs/>
          <w:noProof w:val="0"/>
          <w:color w:val="000000"/>
          <w:sz w:val="22"/>
          <w:szCs w:val="22"/>
        </w:rPr>
        <w:t xml:space="preserve">BI </w:t>
      </w:r>
      <w:r w:rsidRPr="0072070D">
        <w:rPr>
          <w:rFonts w:ascii="Calibri" w:hAnsi="Calibri" w:cs="Arial"/>
          <w:noProof w:val="0"/>
          <w:color w:val="000000"/>
          <w:sz w:val="22"/>
          <w:szCs w:val="22"/>
        </w:rPr>
        <w:t xml:space="preserve">každá situácia alebo stav, ktorý priamo ohrozuje bezpečnosť, alebo funkčnosť aktíva. Bezpečnostný incident môže byť vyvolaný náhodným faktorom, neúmyselným činom, úmyselným útokom alebo podvodom, </w:t>
      </w:r>
    </w:p>
    <w:p w14:paraId="001C3BA0" w14:textId="77777777" w:rsidR="00B35D06" w:rsidRPr="0072070D" w:rsidRDefault="00B35D06" w:rsidP="00B35D06">
      <w:pPr>
        <w:numPr>
          <w:ilvl w:val="0"/>
          <w:numId w:val="16"/>
        </w:numPr>
        <w:autoSpaceDE w:val="0"/>
        <w:autoSpaceDN w:val="0"/>
        <w:adjustRightInd w:val="0"/>
        <w:contextualSpacing/>
        <w:jc w:val="both"/>
        <w:rPr>
          <w:rFonts w:ascii="Calibri" w:hAnsi="Calibri" w:cs="Arial"/>
          <w:noProof w:val="0"/>
          <w:color w:val="000000"/>
          <w:sz w:val="22"/>
          <w:szCs w:val="22"/>
        </w:rPr>
      </w:pPr>
      <w:r w:rsidRPr="0072070D">
        <w:rPr>
          <w:rFonts w:ascii="Calibri" w:hAnsi="Calibri" w:cs="Arial"/>
          <w:b/>
          <w:bCs/>
          <w:noProof w:val="0"/>
          <w:color w:val="000000"/>
          <w:sz w:val="22"/>
          <w:szCs w:val="22"/>
        </w:rPr>
        <w:t xml:space="preserve">Oprávneným zamestnancom </w:t>
      </w:r>
      <w:r w:rsidRPr="0072070D">
        <w:rPr>
          <w:rFonts w:ascii="Calibri" w:hAnsi="Calibri" w:cs="Arial"/>
          <w:noProof w:val="0"/>
          <w:color w:val="000000"/>
          <w:sz w:val="22"/>
          <w:szCs w:val="22"/>
        </w:rPr>
        <w:t xml:space="preserve">zamestnanec Objednávateľa a tretej strany poverený výkonom určených úloh vyplývajúcich z činností spojených s naplnením účelu Zmluvy, objednávky alebo projektu (napr. projektový manažér). </w:t>
      </w:r>
    </w:p>
    <w:p w14:paraId="56281C3A" w14:textId="77777777" w:rsidR="00B35D06" w:rsidRPr="0072070D" w:rsidRDefault="00B35D06" w:rsidP="00B35D06">
      <w:pPr>
        <w:numPr>
          <w:ilvl w:val="0"/>
          <w:numId w:val="16"/>
        </w:numPr>
        <w:jc w:val="both"/>
        <w:rPr>
          <w:rFonts w:ascii="Calibri" w:hAnsi="Calibri"/>
          <w:b/>
          <w:sz w:val="22"/>
        </w:rPr>
      </w:pPr>
      <w:r w:rsidRPr="0072070D">
        <w:rPr>
          <w:rFonts w:ascii="Calibri" w:hAnsi="Calibri"/>
          <w:b/>
          <w:sz w:val="22"/>
        </w:rPr>
        <w:t xml:space="preserve">Kritickým informačným systémom </w:t>
      </w:r>
      <w:r w:rsidRPr="0072070D">
        <w:rPr>
          <w:rFonts w:ascii="Calibri" w:hAnsi="Calibri"/>
          <w:sz w:val="22"/>
        </w:rPr>
        <w:t>je každý informačný systém, poskytujúci dostupnosť 24/7 (t.j. poskytujúci služby 24 hodín denne, 7 dní v týždni, s definovaným časom plánovaného výpadku), alebo informačný systém poskytujúci služby verejnosti, alebo informačný  systém obsahujúci osobné údaje, alebo podporný informačný systém a technológia, nevyhnutné pre zabezpečenie dostupnosti 24/7 pre iné kritické  IS.</w:t>
      </w:r>
    </w:p>
    <w:p w14:paraId="5BCFB244" w14:textId="77777777" w:rsidR="00B35D06" w:rsidRPr="0072070D" w:rsidRDefault="00B35D06" w:rsidP="00B35D06">
      <w:pPr>
        <w:keepNext/>
        <w:numPr>
          <w:ilvl w:val="0"/>
          <w:numId w:val="16"/>
        </w:numPr>
        <w:jc w:val="both"/>
        <w:rPr>
          <w:rFonts w:ascii="Calibri" w:hAnsi="Calibri"/>
          <w:b/>
          <w:bCs/>
          <w:sz w:val="22"/>
        </w:rPr>
      </w:pPr>
      <w:r w:rsidRPr="0072070D">
        <w:rPr>
          <w:rFonts w:ascii="Calibri" w:hAnsi="Calibri"/>
          <w:b/>
          <w:bCs/>
          <w:sz w:val="22"/>
        </w:rPr>
        <w:t xml:space="preserve">Dostupnosťou </w:t>
      </w:r>
      <w:r w:rsidRPr="0072070D">
        <w:rPr>
          <w:rFonts w:ascii="Calibri" w:hAnsi="Calibri"/>
          <w:sz w:val="22"/>
        </w:rPr>
        <w:t>je pomer celkového času z celého časového intervalu, počas ktorého možno funkčnú jednotku (systém, údaj, služba a pod.) používať, k celému zvolenému časovému intervalu. Dostupnosť zaručuje, že aktívum bude na požiadavku autorizovanej entity prístupné a schopné použitia.</w:t>
      </w:r>
    </w:p>
    <w:p w14:paraId="49F6B0B8" w14:textId="77777777" w:rsidR="00B35D06" w:rsidRPr="0072070D" w:rsidRDefault="00B35D06" w:rsidP="00B35D06">
      <w:pPr>
        <w:keepNext/>
        <w:numPr>
          <w:ilvl w:val="0"/>
          <w:numId w:val="16"/>
        </w:numPr>
        <w:jc w:val="both"/>
        <w:rPr>
          <w:rFonts w:ascii="Calibri" w:hAnsi="Calibri"/>
          <w:b/>
          <w:bCs/>
          <w:sz w:val="22"/>
        </w:rPr>
      </w:pPr>
      <w:r w:rsidRPr="0072070D">
        <w:rPr>
          <w:rFonts w:ascii="Calibri" w:hAnsi="Calibri"/>
          <w:b/>
          <w:bCs/>
          <w:sz w:val="22"/>
        </w:rPr>
        <w:t xml:space="preserve">Dôvernosťou </w:t>
      </w:r>
      <w:r w:rsidRPr="0072070D">
        <w:rPr>
          <w:rFonts w:ascii="Calibri" w:hAnsi="Calibri"/>
          <w:sz w:val="22"/>
        </w:rPr>
        <w:t>je ochrana</w:t>
      </w:r>
      <w:r w:rsidRPr="0072070D">
        <w:rPr>
          <w:rFonts w:ascii="Calibri" w:hAnsi="Calibri" w:cs="ArialNarrow"/>
          <w:sz w:val="22"/>
          <w:szCs w:val="20"/>
        </w:rPr>
        <w:t xml:space="preserve"> správ, informácií  alebo uchovávaných údajov proti zneužitiu, odpočúvaniu alebo čítaniu neoprávnenými osobami</w:t>
      </w:r>
      <w:r w:rsidRPr="0072070D">
        <w:rPr>
          <w:rFonts w:ascii="Calibri" w:hAnsi="Calibri"/>
          <w:sz w:val="22"/>
        </w:rPr>
        <w:t>. Zachovanie dôvernosti znamená, že prístup k aktívu je povolený len určenej skupine užívateľov IS alebo IKT.</w:t>
      </w:r>
    </w:p>
    <w:p w14:paraId="17E670C4" w14:textId="77777777" w:rsidR="00B35D06" w:rsidRPr="0072070D" w:rsidRDefault="00B35D06" w:rsidP="00B35D06">
      <w:pPr>
        <w:keepNext/>
        <w:numPr>
          <w:ilvl w:val="0"/>
          <w:numId w:val="16"/>
        </w:numPr>
        <w:jc w:val="both"/>
        <w:rPr>
          <w:rFonts w:ascii="Calibri" w:hAnsi="Calibri"/>
          <w:b/>
          <w:bCs/>
          <w:sz w:val="22"/>
        </w:rPr>
      </w:pPr>
      <w:r w:rsidRPr="0072070D">
        <w:rPr>
          <w:rFonts w:ascii="Calibri" w:hAnsi="Calibri"/>
          <w:b/>
          <w:bCs/>
          <w:sz w:val="22"/>
        </w:rPr>
        <w:t xml:space="preserve">Integritou </w:t>
      </w:r>
      <w:r w:rsidRPr="0072070D">
        <w:rPr>
          <w:rFonts w:ascii="Calibri" w:hAnsi="Calibri"/>
          <w:sz w:val="22"/>
        </w:rPr>
        <w:t>je konzistencia komponentov a dát obsiahnutých v IS a ich zhoda s realitou. Zachovanie integrity znamená, že informačné aktíva neboli zmenené neautorizovaným alebo náhodným spôsobom.</w:t>
      </w:r>
    </w:p>
    <w:p w14:paraId="7E80D495" w14:textId="77777777" w:rsidR="00B35D06" w:rsidRPr="0072070D" w:rsidRDefault="00B35D06" w:rsidP="00B35D06">
      <w:pPr>
        <w:keepNext/>
        <w:numPr>
          <w:ilvl w:val="0"/>
          <w:numId w:val="16"/>
        </w:numPr>
        <w:jc w:val="both"/>
        <w:rPr>
          <w:rFonts w:ascii="Calibri" w:hAnsi="Calibri"/>
          <w:b/>
          <w:bCs/>
          <w:sz w:val="22"/>
        </w:rPr>
      </w:pPr>
      <w:r w:rsidRPr="0072070D">
        <w:rPr>
          <w:rFonts w:ascii="Calibri" w:hAnsi="Calibri"/>
          <w:b/>
          <w:bCs/>
          <w:sz w:val="22"/>
        </w:rPr>
        <w:t xml:space="preserve">Informačnou bezpečnosťou </w:t>
      </w:r>
      <w:r w:rsidRPr="0072070D">
        <w:rPr>
          <w:rFonts w:ascii="Calibri" w:hAnsi="Calibri"/>
          <w:sz w:val="22"/>
        </w:rPr>
        <w:t xml:space="preserve">je ochrana IS a informácií, ktoré sú v nich uchovávané, spracovávané a prenášané. </w:t>
      </w:r>
      <w:r w:rsidRPr="0072070D">
        <w:rPr>
          <w:rFonts w:ascii="Calibri" w:hAnsi="Calibri"/>
          <w:color w:val="000000"/>
          <w:sz w:val="22"/>
        </w:rPr>
        <w:t>Informačná bezpečnosť je schopnosť IKT alebo IS ako celku odolať s určitou úrovňou spoľahlivosti náhodným udalostiam alebo nezákonnému konaniu, ktoré ohrozuje dostupnosť, pravosť, integritu a dôvernosť uchovávaných alebo prenášaných údajov a súvisiacich služieb poskytovaných alebo prístupných prostredníctvom IS a IKT.</w:t>
      </w:r>
    </w:p>
    <w:p w14:paraId="2F685FFA" w14:textId="77777777" w:rsidR="00B35D06" w:rsidRPr="0072070D" w:rsidRDefault="00B35D06" w:rsidP="00B35D06">
      <w:pPr>
        <w:autoSpaceDE w:val="0"/>
        <w:autoSpaceDN w:val="0"/>
        <w:adjustRightInd w:val="0"/>
        <w:ind w:left="720"/>
        <w:contextualSpacing/>
        <w:jc w:val="both"/>
        <w:rPr>
          <w:rFonts w:ascii="Calibri" w:hAnsi="Calibri" w:cs="Arial"/>
          <w:noProof w:val="0"/>
          <w:color w:val="000000"/>
          <w:sz w:val="22"/>
          <w:szCs w:val="22"/>
        </w:rPr>
      </w:pPr>
    </w:p>
    <w:p w14:paraId="5236B96F" w14:textId="77777777" w:rsidR="00B35D06" w:rsidRPr="0072070D" w:rsidRDefault="00B35D06" w:rsidP="00B35D06">
      <w:pPr>
        <w:autoSpaceDE w:val="0"/>
        <w:autoSpaceDN w:val="0"/>
        <w:adjustRightInd w:val="0"/>
        <w:jc w:val="both"/>
        <w:rPr>
          <w:rFonts w:ascii="Calibri" w:hAnsi="Calibri" w:cs="Arial"/>
          <w:noProof w:val="0"/>
          <w:color w:val="000000"/>
          <w:sz w:val="22"/>
          <w:szCs w:val="22"/>
        </w:rPr>
      </w:pPr>
    </w:p>
    <w:p w14:paraId="1874B955" w14:textId="77777777" w:rsidR="00B35D06" w:rsidRPr="0072070D" w:rsidRDefault="00B35D06" w:rsidP="00B35D06">
      <w:pPr>
        <w:autoSpaceDE w:val="0"/>
        <w:autoSpaceDN w:val="0"/>
        <w:adjustRightInd w:val="0"/>
        <w:jc w:val="both"/>
        <w:rPr>
          <w:rFonts w:ascii="Calibri" w:hAnsi="Calibri" w:cs="Arial"/>
          <w:noProof w:val="0"/>
          <w:color w:val="000000"/>
          <w:sz w:val="22"/>
          <w:szCs w:val="22"/>
        </w:rPr>
      </w:pPr>
    </w:p>
    <w:p w14:paraId="50F6BBD5" w14:textId="77777777" w:rsidR="00B35D06" w:rsidRPr="00617DFD" w:rsidRDefault="00B35D06" w:rsidP="00B35D06">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1</w:t>
      </w:r>
    </w:p>
    <w:p w14:paraId="2490BEEF" w14:textId="77777777" w:rsidR="00B35D06" w:rsidRPr="0072070D" w:rsidRDefault="00B35D06" w:rsidP="00B35D06">
      <w:pPr>
        <w:autoSpaceDE w:val="0"/>
        <w:autoSpaceDN w:val="0"/>
        <w:adjustRightInd w:val="0"/>
        <w:jc w:val="center"/>
        <w:rPr>
          <w:rFonts w:ascii="Calibri" w:hAnsi="Calibri" w:cs="Arial"/>
          <w:b/>
          <w:bCs/>
          <w:noProof w:val="0"/>
          <w:color w:val="000000"/>
          <w:sz w:val="22"/>
          <w:szCs w:val="22"/>
        </w:rPr>
      </w:pPr>
      <w:r w:rsidRPr="0072070D">
        <w:rPr>
          <w:rFonts w:ascii="Calibri" w:hAnsi="Calibri" w:cs="Arial"/>
          <w:b/>
          <w:bCs/>
          <w:noProof w:val="0"/>
          <w:color w:val="000000"/>
          <w:sz w:val="22"/>
          <w:szCs w:val="22"/>
        </w:rPr>
        <w:t>Základné povinnosti tretej strany voči Objednávateľovi pri poskytovaní prác a služieb spojených s naplnením účelu Zmluvy</w:t>
      </w:r>
    </w:p>
    <w:p w14:paraId="5FF9A785" w14:textId="77777777" w:rsidR="00B35D06" w:rsidRPr="0072070D" w:rsidRDefault="00B35D06" w:rsidP="00B35D06">
      <w:pPr>
        <w:autoSpaceDE w:val="0"/>
        <w:autoSpaceDN w:val="0"/>
        <w:adjustRightInd w:val="0"/>
        <w:jc w:val="both"/>
        <w:rPr>
          <w:rFonts w:ascii="Calibri" w:hAnsi="Calibri" w:cs="Arial"/>
          <w:noProof w:val="0"/>
          <w:color w:val="000000"/>
          <w:sz w:val="22"/>
          <w:szCs w:val="22"/>
        </w:rPr>
      </w:pPr>
    </w:p>
    <w:p w14:paraId="079C8B36" w14:textId="77777777" w:rsidR="00B35D06" w:rsidRPr="0072070D" w:rsidRDefault="00B35D06" w:rsidP="00B35D06">
      <w:pPr>
        <w:numPr>
          <w:ilvl w:val="0"/>
          <w:numId w:val="17"/>
        </w:numPr>
        <w:autoSpaceDE w:val="0"/>
        <w:autoSpaceDN w:val="0"/>
        <w:adjustRightInd w:val="0"/>
        <w:ind w:left="284"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Tretia strana sa zaväzuje, že: </w:t>
      </w:r>
    </w:p>
    <w:p w14:paraId="1B954DB1" w14:textId="77777777" w:rsidR="00B35D06" w:rsidRPr="0072070D" w:rsidRDefault="00B35D06" w:rsidP="00B35D06">
      <w:pPr>
        <w:numPr>
          <w:ilvl w:val="0"/>
          <w:numId w:val="18"/>
        </w:numPr>
        <w:autoSpaceDE w:val="0"/>
        <w:autoSpaceDN w:val="0"/>
        <w:adjustRightInd w:val="0"/>
        <w:spacing w:after="135"/>
        <w:ind w:left="709"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lastRenderedPageBreak/>
        <w:t xml:space="preserve">pred začatím činností spojených s naplnením účelu Zmluvy, a pred pridelením prístupových práv potrebných na výkon týchto činností oznámi Oprávnenej osobe objednávateľa personálne obsadenie svojho tímu, ktorý bude vykonávať činnosti spojené s naplnením účelu Zmluvy, </w:t>
      </w:r>
    </w:p>
    <w:p w14:paraId="49D2462F" w14:textId="77777777" w:rsidR="00B35D06" w:rsidRPr="0072070D" w:rsidRDefault="00B35D06" w:rsidP="00B35D06">
      <w:pPr>
        <w:numPr>
          <w:ilvl w:val="0"/>
          <w:numId w:val="18"/>
        </w:numPr>
        <w:autoSpaceDE w:val="0"/>
        <w:autoSpaceDN w:val="0"/>
        <w:adjustRightInd w:val="0"/>
        <w:spacing w:after="135"/>
        <w:ind w:left="709"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bude bezodkladne informovať Oprávnenú osobu objednávateľa o všetkých personálnych zmenách vo svojom tíme, ktorý vykonáva činnosti spojené s naplnením účelu Zmluvy, </w:t>
      </w:r>
    </w:p>
    <w:p w14:paraId="22DB4C79" w14:textId="77777777" w:rsidR="00B35D06" w:rsidRPr="0072070D" w:rsidRDefault="00B35D06" w:rsidP="00B35D06">
      <w:pPr>
        <w:numPr>
          <w:ilvl w:val="0"/>
          <w:numId w:val="18"/>
        </w:numPr>
        <w:autoSpaceDE w:val="0"/>
        <w:autoSpaceDN w:val="0"/>
        <w:adjustRightInd w:val="0"/>
        <w:spacing w:after="135"/>
        <w:ind w:left="709"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oboznámi svojich zamestnancov, resp. tretie osoby realizujúce činnosti spojené s naplnením účelu Zmluvy s bezpečnostnými požiadavkami v rozsahu tejto prílohy, </w:t>
      </w:r>
    </w:p>
    <w:p w14:paraId="521177CD" w14:textId="77777777" w:rsidR="00B35D06" w:rsidRPr="0072070D" w:rsidRDefault="00B35D06" w:rsidP="00B35D06">
      <w:pPr>
        <w:numPr>
          <w:ilvl w:val="0"/>
          <w:numId w:val="18"/>
        </w:numPr>
        <w:autoSpaceDE w:val="0"/>
        <w:autoSpaceDN w:val="0"/>
        <w:adjustRightInd w:val="0"/>
        <w:ind w:left="709"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oboznámi svojich zamestnancov resp. tretie osoby realizujúce činnosti spojené s naplnením účelu Zmluvy  a následne zabezpečí od týchto zamestnancov dodržiavanie povinnosti: </w:t>
      </w:r>
    </w:p>
    <w:p w14:paraId="032DD602" w14:textId="77777777" w:rsidR="00B35D06" w:rsidRPr="0072070D" w:rsidRDefault="00B35D06" w:rsidP="00B35D06">
      <w:pPr>
        <w:numPr>
          <w:ilvl w:val="0"/>
          <w:numId w:val="19"/>
        </w:numPr>
        <w:autoSpaceDE w:val="0"/>
        <w:autoSpaceDN w:val="0"/>
        <w:adjustRightInd w:val="0"/>
        <w:spacing w:after="94"/>
        <w:ind w:left="113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ochrany údajov a záväzku mlčanlivosti o údajoch, s ktorými prišli počas výkonu prác na projekte pre Objednávateľa do styku, a to aj po ukončení pracovného, resp. služobného pomeru, </w:t>
      </w:r>
    </w:p>
    <w:p w14:paraId="1077B8BC" w14:textId="77777777" w:rsidR="00B35D06" w:rsidRPr="0072070D" w:rsidRDefault="00B35D06" w:rsidP="00B35D06">
      <w:pPr>
        <w:numPr>
          <w:ilvl w:val="0"/>
          <w:numId w:val="19"/>
        </w:numPr>
        <w:autoSpaceDE w:val="0"/>
        <w:autoSpaceDN w:val="0"/>
        <w:adjustRightInd w:val="0"/>
        <w:ind w:left="113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zachovávať mlčanlivosť o osobných údajoch, s ktorými počas práce na projekte prídu do styku, ako aj zákaz ich využitia pre osobnú potrebu, bez písomného súhlasu Oprávnenej osoby Objednávateľa ich nesmie zverejniť, nikomu poskytnúť ani sprístupniť, pričom povinnosť mlčanlivosti trvá aj po </w:t>
      </w:r>
      <w:r w:rsidRPr="0072070D">
        <w:rPr>
          <w:rFonts w:ascii="Calibri" w:hAnsi="Calibri" w:cs="Arial"/>
          <w:noProof w:val="0"/>
          <w:sz w:val="22"/>
          <w:szCs w:val="22"/>
        </w:rPr>
        <w:t xml:space="preserve">skončení pracovného pomeru, štátnozamestnaneckého pomeru, služobného pomeru alebo obdobného pracovného vzťahu k tretej strane; povinnosť mlčanlivosti neplatí, ak je to nevyhnutné na plnenie úloh súdu a orgánov činných v trestnom konaní podľa osobitného zákona, zdokumentovať všetky zásahy do IKT Objednávateľa podľa pokynov oprávneného zamestnanca za Objednávateľa, </w:t>
      </w:r>
    </w:p>
    <w:p w14:paraId="5BF6CC01" w14:textId="77777777" w:rsidR="00B35D06" w:rsidRPr="0072070D" w:rsidRDefault="00B35D06" w:rsidP="00B35D06">
      <w:pPr>
        <w:numPr>
          <w:ilvl w:val="0"/>
          <w:numId w:val="19"/>
        </w:numPr>
        <w:autoSpaceDE w:val="0"/>
        <w:autoSpaceDN w:val="0"/>
        <w:adjustRightInd w:val="0"/>
        <w:spacing w:after="9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rešpektovať operatívne pokyny zamestnancov s pridelenými bezpečnostnými rolami u Objednávateľa a oprávnených zamestnancov počas výkonu práce na projekte, </w:t>
      </w:r>
    </w:p>
    <w:p w14:paraId="25FD2CB0" w14:textId="77777777" w:rsidR="00B35D06" w:rsidRPr="0072070D" w:rsidRDefault="00B35D06" w:rsidP="00B35D06">
      <w:pPr>
        <w:numPr>
          <w:ilvl w:val="0"/>
          <w:numId w:val="19"/>
        </w:numPr>
        <w:autoSpaceDE w:val="0"/>
        <w:autoSpaceDN w:val="0"/>
        <w:adjustRightInd w:val="0"/>
        <w:spacing w:after="9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rešpektovať autorské práva k materiálom poskytnutým Objednávateľom, </w:t>
      </w:r>
    </w:p>
    <w:p w14:paraId="7CA82C1B" w14:textId="77777777" w:rsidR="00B35D06" w:rsidRPr="0072070D" w:rsidRDefault="00B35D06" w:rsidP="00B35D06">
      <w:pPr>
        <w:numPr>
          <w:ilvl w:val="0"/>
          <w:numId w:val="19"/>
        </w:numPr>
        <w:autoSpaceDE w:val="0"/>
        <w:autoSpaceDN w:val="0"/>
        <w:adjustRightInd w:val="0"/>
        <w:spacing w:after="9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 vrátiť Objednávateľovi všetky poskytnuté materiály a údaje vrátane elektronických a bezpečne zlikvidovať všetky ich kópie, ak to nebude zmluvne dohodnuté inak. </w:t>
      </w:r>
    </w:p>
    <w:p w14:paraId="5AB115A6" w14:textId="77777777" w:rsidR="00B35D06" w:rsidRPr="0072070D" w:rsidRDefault="00B35D06" w:rsidP="00B35D06">
      <w:pPr>
        <w:numPr>
          <w:ilvl w:val="0"/>
          <w:numId w:val="18"/>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poskytne potrebnú súčinnosť audítorovi vykonávajúcemu audit IS, ak tento súvisí s výkonom práce na projekte, </w:t>
      </w:r>
    </w:p>
    <w:p w14:paraId="5698554C" w14:textId="77777777" w:rsidR="00B35D06" w:rsidRPr="0072070D" w:rsidRDefault="00B35D06" w:rsidP="00B35D06">
      <w:pPr>
        <w:numPr>
          <w:ilvl w:val="0"/>
          <w:numId w:val="18"/>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poskytne potrebnú súčinnosť Objednávateľovi pre prípadný audit svojich IS a IKT, ak tieto súvisia s predmetom plnenia projektu, </w:t>
      </w:r>
    </w:p>
    <w:p w14:paraId="2D0D3634" w14:textId="77777777" w:rsidR="00B35D06" w:rsidRPr="0072070D" w:rsidRDefault="00B35D06" w:rsidP="00B35D06">
      <w:pPr>
        <w:numPr>
          <w:ilvl w:val="0"/>
          <w:numId w:val="18"/>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ak predmet projektu súvisí s vývojom a aktualizáciou IS, resp. IKT Objednávateľa, bude dodržiavať bezpečnostné požiadavky bezpečnostnej politiky Objednávateľa, platnej bezpečnostnej legislatívy, najmä požiadaviek zákona č. </w:t>
      </w:r>
      <w:r>
        <w:rPr>
          <w:rFonts w:ascii="Calibri" w:hAnsi="Calibri" w:cs="Arial"/>
          <w:noProof w:val="0"/>
          <w:sz w:val="22"/>
          <w:szCs w:val="22"/>
        </w:rPr>
        <w:t>95</w:t>
      </w:r>
      <w:r w:rsidRPr="0072070D">
        <w:rPr>
          <w:rFonts w:ascii="Calibri" w:hAnsi="Calibri" w:cs="Arial"/>
          <w:noProof w:val="0"/>
          <w:sz w:val="22"/>
          <w:szCs w:val="22"/>
        </w:rPr>
        <w:t>/20</w:t>
      </w:r>
      <w:r>
        <w:rPr>
          <w:rFonts w:ascii="Calibri" w:hAnsi="Calibri" w:cs="Arial"/>
          <w:noProof w:val="0"/>
          <w:sz w:val="22"/>
          <w:szCs w:val="22"/>
        </w:rPr>
        <w:t>19</w:t>
      </w:r>
      <w:r w:rsidRPr="0072070D">
        <w:rPr>
          <w:rFonts w:ascii="Calibri" w:hAnsi="Calibri" w:cs="Arial"/>
          <w:noProof w:val="0"/>
          <w:sz w:val="22"/>
          <w:szCs w:val="22"/>
        </w:rPr>
        <w:t xml:space="preserve"> Z. z. o</w:t>
      </w:r>
      <w:r w:rsidRPr="00BF7D8B">
        <w:rPr>
          <w:rFonts w:ascii="Calibri" w:hAnsi="Calibri" w:cs="Arial"/>
          <w:noProof w:val="0"/>
          <w:sz w:val="22"/>
          <w:szCs w:val="22"/>
        </w:rPr>
        <w:t xml:space="preserve"> informačných technológiách vo verejnej správe a o zmene a doplnení niektorých zákonov</w:t>
      </w:r>
      <w:r w:rsidRPr="0072070D">
        <w:rPr>
          <w:rFonts w:ascii="Calibri" w:hAnsi="Calibri" w:cs="Arial"/>
          <w:noProof w:val="0"/>
          <w:sz w:val="22"/>
          <w:szCs w:val="22"/>
        </w:rPr>
        <w:t xml:space="preserve"> a súvisiaceho výnosu MF SR a nevniesť nepožadované alebo neschválené funkcie do IS. Nenaplnenie tejto požiadavky sa bude považovať za podstatné porušenie zmluvného vzťahu. </w:t>
      </w:r>
    </w:p>
    <w:p w14:paraId="6EE52A73" w14:textId="77777777" w:rsidR="00B35D06" w:rsidRPr="00617DFD" w:rsidRDefault="00B35D06" w:rsidP="00B35D06">
      <w:pPr>
        <w:autoSpaceDE w:val="0"/>
        <w:autoSpaceDN w:val="0"/>
        <w:adjustRightInd w:val="0"/>
        <w:jc w:val="both"/>
        <w:rPr>
          <w:rFonts w:asciiTheme="minorHAnsi" w:hAnsiTheme="minorHAnsi" w:cs="Arial"/>
          <w:noProof w:val="0"/>
          <w:sz w:val="22"/>
          <w:szCs w:val="22"/>
        </w:rPr>
      </w:pPr>
    </w:p>
    <w:p w14:paraId="689A7B81" w14:textId="77777777" w:rsidR="00B35D06" w:rsidRPr="00617DFD" w:rsidRDefault="00B35D06" w:rsidP="00B35D06">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2</w:t>
      </w:r>
    </w:p>
    <w:p w14:paraId="0980FC47" w14:textId="77777777" w:rsidR="00B35D06" w:rsidRPr="0072070D" w:rsidRDefault="00B35D06" w:rsidP="00B35D06">
      <w:pPr>
        <w:autoSpaceDE w:val="0"/>
        <w:autoSpaceDN w:val="0"/>
        <w:adjustRightInd w:val="0"/>
        <w:jc w:val="center"/>
        <w:rPr>
          <w:rFonts w:ascii="Calibri" w:hAnsi="Calibri" w:cs="Arial"/>
          <w:b/>
          <w:bCs/>
          <w:noProof w:val="0"/>
          <w:sz w:val="22"/>
          <w:szCs w:val="22"/>
        </w:rPr>
      </w:pPr>
      <w:r w:rsidRPr="0072070D">
        <w:rPr>
          <w:rFonts w:ascii="Calibri" w:hAnsi="Calibri" w:cs="Arial"/>
          <w:b/>
          <w:bCs/>
          <w:noProof w:val="0"/>
          <w:sz w:val="22"/>
          <w:szCs w:val="22"/>
        </w:rPr>
        <w:t>Povinnosti zamestnancov tretích strán pri riadení prístupu do IS a aplikácií Objednávateľa</w:t>
      </w:r>
    </w:p>
    <w:p w14:paraId="345ADF4C" w14:textId="77777777" w:rsidR="00B35D06" w:rsidRPr="0072070D" w:rsidRDefault="00B35D06" w:rsidP="00B35D06">
      <w:pPr>
        <w:autoSpaceDE w:val="0"/>
        <w:autoSpaceDN w:val="0"/>
        <w:adjustRightInd w:val="0"/>
        <w:jc w:val="both"/>
        <w:rPr>
          <w:rFonts w:ascii="Calibri" w:hAnsi="Calibri" w:cs="Arial"/>
          <w:noProof w:val="0"/>
          <w:sz w:val="22"/>
          <w:szCs w:val="22"/>
        </w:rPr>
      </w:pPr>
    </w:p>
    <w:p w14:paraId="1D354698" w14:textId="77777777" w:rsidR="00B35D06" w:rsidRPr="0072070D" w:rsidRDefault="00B35D06" w:rsidP="00B35D06">
      <w:pPr>
        <w:numPr>
          <w:ilvl w:val="0"/>
          <w:numId w:val="20"/>
        </w:numPr>
        <w:autoSpaceDE w:val="0"/>
        <w:autoSpaceDN w:val="0"/>
        <w:adjustRightInd w:val="0"/>
        <w:spacing w:after="134"/>
        <w:ind w:left="426" w:hanging="426"/>
        <w:jc w:val="both"/>
        <w:rPr>
          <w:rFonts w:ascii="Calibri" w:hAnsi="Calibri" w:cs="Arial"/>
          <w:noProof w:val="0"/>
          <w:sz w:val="22"/>
          <w:szCs w:val="22"/>
        </w:rPr>
      </w:pPr>
      <w:r w:rsidRPr="0072070D">
        <w:rPr>
          <w:rFonts w:ascii="Calibri" w:hAnsi="Calibri" w:cs="Arial"/>
          <w:noProof w:val="0"/>
          <w:sz w:val="22"/>
          <w:szCs w:val="22"/>
        </w:rPr>
        <w:t xml:space="preserve">Zamestnanec tretej strany, resp. tretia osoba realizujúca činnosti spojené s naplnením účelu Zmluvy pre Objednávateľa, je povinný prihlasovať sa do IS a aplikácií pod prideleným prihlasovacím účtom (ID používateľa) a heslom na prístup do tejto aplikácie alebo IS. Zdieľanie účtov je povolené len po písomnej autorizácii bezpečnostným manažérom a Oprávnenou osobou Objednávateľa a to iba v prípadoch, kedy nie je technologicky možné vynútiť iný spôsob prístupu. Zamestnanec tretej strany má vopred  pridelenú rolu a prístupové oprávnenia potrebné na výkon jeho činnosti. Zamestnanec tretej strany nesmie vykonávať iné činnosti, ako sú definované v jeho roli.  </w:t>
      </w:r>
      <w:r w:rsidRPr="0072070D">
        <w:rPr>
          <w:rFonts w:ascii="Calibri" w:hAnsi="Calibri"/>
          <w:color w:val="000000"/>
          <w:sz w:val="22"/>
        </w:rPr>
        <w:t>Prístupové práva  používateľov v pozícii tretích strán k informáciám a prostriedkom na ich spracovanie budú po ukončení pracovnoprávneho pomeru, zmluvy alebo dohody odňaté alebo upravené</w:t>
      </w:r>
    </w:p>
    <w:p w14:paraId="1FE202D9" w14:textId="77777777" w:rsidR="00B35D06" w:rsidRPr="0072070D" w:rsidRDefault="00B35D06" w:rsidP="00B35D06">
      <w:pPr>
        <w:numPr>
          <w:ilvl w:val="0"/>
          <w:numId w:val="20"/>
        </w:numPr>
        <w:autoSpaceDE w:val="0"/>
        <w:autoSpaceDN w:val="0"/>
        <w:adjustRightInd w:val="0"/>
        <w:spacing w:after="134"/>
        <w:ind w:left="426" w:hanging="426"/>
        <w:contextualSpacing/>
        <w:jc w:val="both"/>
        <w:rPr>
          <w:rFonts w:ascii="Calibri" w:hAnsi="Calibri" w:cs="Arial"/>
          <w:noProof w:val="0"/>
          <w:sz w:val="22"/>
          <w:szCs w:val="22"/>
        </w:rPr>
      </w:pPr>
      <w:r w:rsidRPr="0072070D">
        <w:rPr>
          <w:rFonts w:ascii="Calibri" w:hAnsi="Calibri" w:cs="Arial"/>
          <w:noProof w:val="0"/>
          <w:sz w:val="22"/>
          <w:szCs w:val="22"/>
        </w:rPr>
        <w:lastRenderedPageBreak/>
        <w:t xml:space="preserve">Privilegované používateľské účty nesmú byť používané na bežné činnosti nevyžadujúce privilegované oprávnenia. Všetky činnosti privilegovaných používateľov v IS objednávateľa musia byť logované a archivované neobmedzenú dobu.  Logy musia byť dostupné odborom auditu a IB objednávateľa.  </w:t>
      </w:r>
    </w:p>
    <w:p w14:paraId="3C93F934" w14:textId="77777777" w:rsidR="00B35D06" w:rsidRPr="0072070D" w:rsidRDefault="00B35D06" w:rsidP="00B35D06">
      <w:pPr>
        <w:numPr>
          <w:ilvl w:val="0"/>
          <w:numId w:val="20"/>
        </w:numPr>
        <w:autoSpaceDE w:val="0"/>
        <w:autoSpaceDN w:val="0"/>
        <w:adjustRightInd w:val="0"/>
        <w:spacing w:after="134"/>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Zamestnanec tretej strany resp. tretia osoba realizujúca činnosti spojené s naplnením účelu Zmluvy, nesmie na vykonávanie konfigurácií využívať generické a servisné používateľské účty. Výnimku tvorí len ich individuálne použitie, ktoré musí byť vopred písomne schválené manažérom bezpečnosti a Oprávnenou osobou Objednávateľa. </w:t>
      </w:r>
      <w:r w:rsidRPr="0072070D">
        <w:rPr>
          <w:rFonts w:ascii="Calibri" w:hAnsi="Calibri"/>
          <w:sz w:val="22"/>
        </w:rPr>
        <w:t>Používanie IS a IKT ministerstva tretími stranami pred i po uvedení do prevádzky musia byť  monitorované a evidované.  </w:t>
      </w:r>
    </w:p>
    <w:p w14:paraId="13CC067A" w14:textId="77777777" w:rsidR="00B35D06" w:rsidRPr="0072070D" w:rsidRDefault="00B35D06" w:rsidP="00B35D06">
      <w:pPr>
        <w:numPr>
          <w:ilvl w:val="0"/>
          <w:numId w:val="20"/>
        </w:numPr>
        <w:autoSpaceDE w:val="0"/>
        <w:autoSpaceDN w:val="0"/>
        <w:adjustRightInd w:val="0"/>
        <w:spacing w:after="134"/>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Pri práci s heslami je zamestnanec tretej strany povinný dodržiavať nasledovné zásady: </w:t>
      </w:r>
    </w:p>
    <w:p w14:paraId="15212DD8" w14:textId="77777777" w:rsidR="00B35D06" w:rsidRPr="0072070D" w:rsidRDefault="00B35D06" w:rsidP="00B35D06">
      <w:pPr>
        <w:numPr>
          <w:ilvl w:val="0"/>
          <w:numId w:val="21"/>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pravidlá zmeny hesla do aplikácií v rámci LAN Objednávateľa upravuje príslušný Garant systému a ich dodržiavanie kontroluje administrátor aplikácie, </w:t>
      </w:r>
    </w:p>
    <w:p w14:paraId="34E881CC" w14:textId="77777777" w:rsidR="00B35D06" w:rsidRPr="0072070D" w:rsidRDefault="00B35D06" w:rsidP="00B35D06">
      <w:pPr>
        <w:numPr>
          <w:ilvl w:val="0"/>
          <w:numId w:val="21"/>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používateľ je povinný dodržiavať tieto všeobecné zásady tvorby hesla pre prístup do LAN Objednávateľa, podľa ktorých heslo: </w:t>
      </w:r>
    </w:p>
    <w:p w14:paraId="56C85024" w14:textId="77777777" w:rsidR="00B35D06" w:rsidRPr="0072070D" w:rsidRDefault="00B35D06" w:rsidP="00B35D06">
      <w:pPr>
        <w:numPr>
          <w:ilvl w:val="0"/>
          <w:numId w:val="22"/>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musí mať dĺžku minimálne 8 znakov, </w:t>
      </w:r>
    </w:p>
    <w:p w14:paraId="5DB75788" w14:textId="77777777" w:rsidR="00B35D06" w:rsidRPr="0072070D" w:rsidRDefault="00B35D06" w:rsidP="00B35D06">
      <w:pPr>
        <w:numPr>
          <w:ilvl w:val="0"/>
          <w:numId w:val="22"/>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musí sa skladať minimálne z veľkých a malých písmen, číselných znakov (</w:t>
      </w:r>
      <w:proofErr w:type="spellStart"/>
      <w:r w:rsidRPr="0072070D">
        <w:rPr>
          <w:rFonts w:ascii="Calibri" w:hAnsi="Calibri" w:cs="Arial"/>
          <w:noProof w:val="0"/>
          <w:sz w:val="22"/>
          <w:szCs w:val="22"/>
        </w:rPr>
        <w:t>NumLock</w:t>
      </w:r>
      <w:proofErr w:type="spellEnd"/>
      <w:r w:rsidRPr="0072070D">
        <w:rPr>
          <w:rFonts w:ascii="Calibri" w:hAnsi="Calibri" w:cs="Arial"/>
          <w:noProof w:val="0"/>
          <w:sz w:val="22"/>
          <w:szCs w:val="22"/>
        </w:rPr>
        <w:t xml:space="preserve">) a špeciálnych znakov (napr. veľké písmeno + malé písmeno + číslo alebo znak), </w:t>
      </w:r>
    </w:p>
    <w:p w14:paraId="5DA5F02B" w14:textId="77777777" w:rsidR="00B35D06" w:rsidRPr="0072070D" w:rsidRDefault="00B35D06" w:rsidP="00B35D06">
      <w:pPr>
        <w:numPr>
          <w:ilvl w:val="0"/>
          <w:numId w:val="22"/>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nesmie byť slovníkovým slovom, menom ani názvom, </w:t>
      </w:r>
    </w:p>
    <w:p w14:paraId="41FB93D0" w14:textId="77777777" w:rsidR="00B35D06" w:rsidRPr="0072070D" w:rsidRDefault="00B35D06" w:rsidP="00B35D06">
      <w:pPr>
        <w:numPr>
          <w:ilvl w:val="0"/>
          <w:numId w:val="22"/>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nesmie byť odvodené od osobných údajov používateľa, </w:t>
      </w:r>
    </w:p>
    <w:p w14:paraId="6B626581" w14:textId="77777777" w:rsidR="00B35D06" w:rsidRPr="0072070D" w:rsidRDefault="00B35D06" w:rsidP="00B35D06">
      <w:pPr>
        <w:numPr>
          <w:ilvl w:val="0"/>
          <w:numId w:val="22"/>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nesmie byť tvorené priamou postupnosťou klávesov na klávesnici, </w:t>
      </w:r>
    </w:p>
    <w:p w14:paraId="38DD08FD" w14:textId="77777777" w:rsidR="00B35D06" w:rsidRPr="0072070D" w:rsidRDefault="00B35D06" w:rsidP="00B35D06">
      <w:pPr>
        <w:numPr>
          <w:ilvl w:val="0"/>
          <w:numId w:val="22"/>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pri zmene na nové heslo sa musí od pôvodného líšiť najmenej v štyroch znakoch. </w:t>
      </w:r>
    </w:p>
    <w:p w14:paraId="12AEA6F5" w14:textId="77777777" w:rsidR="00B35D06" w:rsidRPr="0072070D" w:rsidRDefault="00B35D06" w:rsidP="00B35D06">
      <w:pPr>
        <w:numPr>
          <w:ilvl w:val="0"/>
          <w:numId w:val="20"/>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Ak to aplikácia alebo IS dovoľuje, musí byť prvotné heslo, ktoré bolo zamestnancovi tretej strany na prístup do tejto aplikácie alebo IS pridelené, pri prvom prihlásení zmenené. </w:t>
      </w:r>
    </w:p>
    <w:p w14:paraId="5147BEB3" w14:textId="77777777" w:rsidR="00B35D06" w:rsidRPr="0072070D" w:rsidRDefault="00B35D06" w:rsidP="00B35D06">
      <w:pPr>
        <w:numPr>
          <w:ilvl w:val="0"/>
          <w:numId w:val="20"/>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Zamestnanec tretej strany resp. tretia osoba realizujúca činnosti spojené s naplnením účelu Zmluvy, ručí za dôvernosť a ochranu svojich prístupových hesiel a zodpovedá za všetky udalosti a transakcie, ktoré sa uskutočnili v IS s použitím jeho používateľského mena a hesla. </w:t>
      </w:r>
    </w:p>
    <w:p w14:paraId="486BAD9F" w14:textId="7FBC9FE6" w:rsidR="00B35D06" w:rsidRPr="0072070D" w:rsidRDefault="00B35D06" w:rsidP="00B35D06">
      <w:pPr>
        <w:numPr>
          <w:ilvl w:val="0"/>
          <w:numId w:val="20"/>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V prípade podozrenia na prezradenie prístupového hesla resp. v prípade jeho samotného prezradenia musí poškodený zamestnanec </w:t>
      </w:r>
      <w:r w:rsidR="00CD58F0">
        <w:rPr>
          <w:rFonts w:ascii="Calibri" w:hAnsi="Calibri" w:cs="Arial"/>
          <w:noProof w:val="0"/>
          <w:sz w:val="22"/>
          <w:szCs w:val="22"/>
        </w:rPr>
        <w:t>Zhotovi</w:t>
      </w:r>
      <w:r w:rsidR="00CD58F0" w:rsidRPr="0072070D">
        <w:rPr>
          <w:rFonts w:ascii="Calibri" w:hAnsi="Calibri" w:cs="Arial"/>
          <w:noProof w:val="0"/>
          <w:sz w:val="22"/>
          <w:szCs w:val="22"/>
        </w:rPr>
        <w:t xml:space="preserve">teľa </w:t>
      </w:r>
      <w:r w:rsidRPr="0072070D">
        <w:rPr>
          <w:rFonts w:ascii="Calibri" w:hAnsi="Calibri" w:cs="Arial"/>
          <w:noProof w:val="0"/>
          <w:sz w:val="22"/>
          <w:szCs w:val="22"/>
        </w:rPr>
        <w:t xml:space="preserve">alebo tretej strany okamžite informovať oprávneného zamestnanca za Objednávateľa resp. príslušného správcu IS a nahlásiť udalosť ako bezpečnostný incident. </w:t>
      </w:r>
    </w:p>
    <w:p w14:paraId="65F0895F" w14:textId="77777777" w:rsidR="00B35D06" w:rsidRPr="0072070D" w:rsidRDefault="00B35D06" w:rsidP="00B35D06">
      <w:pPr>
        <w:numPr>
          <w:ilvl w:val="0"/>
          <w:numId w:val="20"/>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Po ukončení práce je zamestnanec tretej strany resp. tretia osoba realizujúca činnosti spojené s naplnením účelu Zmluvy, povinný znemožniť prístup k aplikáciám a programom a to tak, aby zabránil neoprávnenému prístupu alebo zneužitiu. Táto povinnosť sa nevzťahuje na zamestnanca tretej strany v prípade, ak mu to odôvodnene neumožňuje charakter vykonávaných prác a táto výnimka je písomne schválená manažérom bezpečnosti Objednávateľa.</w:t>
      </w:r>
    </w:p>
    <w:p w14:paraId="57D2EED5" w14:textId="3399A14B" w:rsidR="00B35D06" w:rsidRDefault="00B35D06" w:rsidP="00B35D06">
      <w:pPr>
        <w:numPr>
          <w:ilvl w:val="0"/>
          <w:numId w:val="20"/>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Vzdialený prístup zamestnancov </w:t>
      </w:r>
      <w:r w:rsidR="00CD58F0">
        <w:rPr>
          <w:rFonts w:ascii="Calibri" w:hAnsi="Calibri" w:cs="Arial"/>
          <w:noProof w:val="0"/>
          <w:sz w:val="22"/>
          <w:szCs w:val="22"/>
        </w:rPr>
        <w:t>Zhotovi</w:t>
      </w:r>
      <w:r w:rsidR="00CD58F0" w:rsidRPr="0072070D">
        <w:rPr>
          <w:rFonts w:ascii="Calibri" w:hAnsi="Calibri" w:cs="Arial"/>
          <w:noProof w:val="0"/>
          <w:sz w:val="22"/>
          <w:szCs w:val="22"/>
        </w:rPr>
        <w:t xml:space="preserve">teľa </w:t>
      </w:r>
      <w:r w:rsidRPr="0072070D">
        <w:rPr>
          <w:rFonts w:ascii="Calibri" w:hAnsi="Calibri" w:cs="Arial"/>
          <w:noProof w:val="0"/>
          <w:sz w:val="22"/>
          <w:szCs w:val="22"/>
        </w:rPr>
        <w:t xml:space="preserve">je počas vývoja možný len do testovacieho prostredia k  IS  dodávanému  </w:t>
      </w:r>
      <w:r w:rsidR="00CD58F0">
        <w:rPr>
          <w:rFonts w:ascii="Calibri" w:hAnsi="Calibri" w:cs="Arial"/>
          <w:noProof w:val="0"/>
          <w:sz w:val="22"/>
          <w:szCs w:val="22"/>
        </w:rPr>
        <w:t>Zhotovi</w:t>
      </w:r>
      <w:r w:rsidR="00CD58F0" w:rsidRPr="0072070D">
        <w:rPr>
          <w:rFonts w:ascii="Calibri" w:hAnsi="Calibri" w:cs="Arial"/>
          <w:noProof w:val="0"/>
          <w:sz w:val="22"/>
          <w:szCs w:val="22"/>
        </w:rPr>
        <w:t>teľom</w:t>
      </w:r>
      <w:r w:rsidRPr="0072070D">
        <w:rPr>
          <w:rFonts w:ascii="Calibri" w:hAnsi="Calibri" w:cs="Arial"/>
          <w:noProof w:val="0"/>
          <w:sz w:val="22"/>
          <w:szCs w:val="22"/>
        </w:rPr>
        <w:t>. Vzdialený prístup do produkčného prostredia je možný len po podpise  SLA, a vyžaduje schválenie manažérom bezpečnosti a gestorom  IS.</w:t>
      </w:r>
    </w:p>
    <w:p w14:paraId="52213BBE" w14:textId="77777777" w:rsidR="00B35D06" w:rsidRPr="00617DFD" w:rsidRDefault="00B35D06" w:rsidP="00B35D06">
      <w:pPr>
        <w:numPr>
          <w:ilvl w:val="0"/>
          <w:numId w:val="20"/>
        </w:numPr>
        <w:autoSpaceDE w:val="0"/>
        <w:autoSpaceDN w:val="0"/>
        <w:adjustRightInd w:val="0"/>
        <w:ind w:left="426" w:hanging="426"/>
        <w:contextualSpacing/>
        <w:jc w:val="both"/>
        <w:rPr>
          <w:rFonts w:ascii="Calibri" w:hAnsi="Calibri" w:cs="Arial"/>
          <w:noProof w:val="0"/>
          <w:sz w:val="22"/>
          <w:szCs w:val="22"/>
        </w:rPr>
      </w:pPr>
      <w:r w:rsidRPr="00617DFD">
        <w:rPr>
          <w:rFonts w:ascii="Calibri" w:hAnsi="Calibri" w:cs="Arial"/>
          <w:noProof w:val="0"/>
          <w:sz w:val="22"/>
          <w:szCs w:val="22"/>
        </w:rPr>
        <w:t xml:space="preserve">Vzdialený prístup dodávateľa a tretích strán v právnom vzťahu k dodávanému dielu do ďalších informačných systémov a ostatného softvéru Objednávateľa nie je možný. Prístup k nim  je možné povoliť iba manažérom bezpečnosti na základe písomnej žiadosti a to len v priestoroch, ktoré sú v správe Objednávateľa, a to iba za prítomnosti  na to určeného správcu , ktorý vykonáva nevyhnutne  potrebný technický zásah.  </w:t>
      </w:r>
    </w:p>
    <w:p w14:paraId="5FFDC41C" w14:textId="77777777" w:rsidR="00B35D06" w:rsidRPr="0072070D" w:rsidRDefault="00B35D06" w:rsidP="00B35D06">
      <w:pPr>
        <w:autoSpaceDE w:val="0"/>
        <w:autoSpaceDN w:val="0"/>
        <w:adjustRightInd w:val="0"/>
        <w:jc w:val="both"/>
        <w:rPr>
          <w:rFonts w:ascii="Calibri" w:hAnsi="Calibri" w:cs="Arial"/>
          <w:noProof w:val="0"/>
          <w:sz w:val="22"/>
          <w:szCs w:val="22"/>
        </w:rPr>
      </w:pPr>
    </w:p>
    <w:p w14:paraId="25594914" w14:textId="77777777" w:rsidR="00B35D06" w:rsidRPr="00617DFD" w:rsidRDefault="00B35D06" w:rsidP="00B35D06">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3</w:t>
      </w:r>
    </w:p>
    <w:p w14:paraId="6D55551C" w14:textId="77777777" w:rsidR="00B35D06" w:rsidRDefault="00B35D06" w:rsidP="00B35D06">
      <w:pPr>
        <w:autoSpaceDE w:val="0"/>
        <w:autoSpaceDN w:val="0"/>
        <w:adjustRightInd w:val="0"/>
        <w:jc w:val="center"/>
        <w:rPr>
          <w:rFonts w:ascii="Calibri" w:hAnsi="Calibri" w:cs="Arial"/>
          <w:b/>
          <w:bCs/>
          <w:noProof w:val="0"/>
          <w:sz w:val="22"/>
          <w:szCs w:val="22"/>
        </w:rPr>
      </w:pPr>
      <w:r w:rsidRPr="0072070D">
        <w:rPr>
          <w:rFonts w:ascii="Calibri" w:hAnsi="Calibri" w:cs="Arial"/>
          <w:b/>
          <w:bCs/>
          <w:noProof w:val="0"/>
          <w:sz w:val="22"/>
          <w:szCs w:val="22"/>
        </w:rPr>
        <w:t>Pripájanie prenosných počítačov a zariadení zamestnancov tretích strán do IS u</w:t>
      </w:r>
      <w:r>
        <w:rPr>
          <w:rFonts w:ascii="Calibri" w:hAnsi="Calibri" w:cs="Arial"/>
          <w:b/>
          <w:bCs/>
          <w:noProof w:val="0"/>
          <w:sz w:val="22"/>
          <w:szCs w:val="22"/>
        </w:rPr>
        <w:t> </w:t>
      </w:r>
      <w:r w:rsidRPr="0072070D">
        <w:rPr>
          <w:rFonts w:ascii="Calibri" w:hAnsi="Calibri" w:cs="Arial"/>
          <w:b/>
          <w:bCs/>
          <w:noProof w:val="0"/>
          <w:sz w:val="22"/>
          <w:szCs w:val="22"/>
        </w:rPr>
        <w:t>Objednávateľa</w:t>
      </w:r>
    </w:p>
    <w:p w14:paraId="7DAF12FF" w14:textId="77777777" w:rsidR="00B35D06" w:rsidRPr="0072070D" w:rsidRDefault="00B35D06" w:rsidP="00B35D06">
      <w:pPr>
        <w:autoSpaceDE w:val="0"/>
        <w:autoSpaceDN w:val="0"/>
        <w:adjustRightInd w:val="0"/>
        <w:jc w:val="both"/>
        <w:rPr>
          <w:rFonts w:ascii="Calibri" w:hAnsi="Calibri" w:cs="Arial"/>
          <w:noProof w:val="0"/>
          <w:sz w:val="22"/>
          <w:szCs w:val="22"/>
        </w:rPr>
      </w:pPr>
    </w:p>
    <w:p w14:paraId="4078BC58" w14:textId="77777777" w:rsidR="00B35D06" w:rsidRPr="0072070D" w:rsidRDefault="00B35D06" w:rsidP="00B35D06">
      <w:pPr>
        <w:numPr>
          <w:ilvl w:val="0"/>
          <w:numId w:val="23"/>
        </w:numPr>
        <w:autoSpaceDE w:val="0"/>
        <w:autoSpaceDN w:val="0"/>
        <w:adjustRightInd w:val="0"/>
        <w:spacing w:after="134"/>
        <w:ind w:left="284" w:hanging="284"/>
        <w:contextualSpacing/>
        <w:jc w:val="both"/>
        <w:rPr>
          <w:rFonts w:ascii="Calibri" w:hAnsi="Calibri" w:cs="Arial"/>
          <w:noProof w:val="0"/>
          <w:sz w:val="22"/>
          <w:szCs w:val="22"/>
        </w:rPr>
      </w:pPr>
      <w:r w:rsidRPr="0072070D">
        <w:rPr>
          <w:rFonts w:ascii="Calibri" w:hAnsi="Calibri" w:cs="Arial"/>
          <w:noProof w:val="0"/>
          <w:sz w:val="22"/>
          <w:szCs w:val="22"/>
        </w:rPr>
        <w:t xml:space="preserve">Prenosné počítače zamestnancov tretích strán resp. tretích osôb v súvislosti s naplnením účelu Zmluvy smú byť pripájané do IS Objednávateľa len na základe nevyhnutného účelu, splnenia bezpečnostných požiadaviek a písomného súhlasu manažéra bezpečnosti Objednávateľa. </w:t>
      </w:r>
    </w:p>
    <w:p w14:paraId="72DE519C" w14:textId="77777777" w:rsidR="00B35D06" w:rsidRPr="0072070D" w:rsidRDefault="00B35D06" w:rsidP="00B35D06">
      <w:pPr>
        <w:numPr>
          <w:ilvl w:val="0"/>
          <w:numId w:val="23"/>
        </w:numPr>
        <w:autoSpaceDE w:val="0"/>
        <w:autoSpaceDN w:val="0"/>
        <w:adjustRightInd w:val="0"/>
        <w:spacing w:after="134"/>
        <w:ind w:left="284" w:hanging="284"/>
        <w:contextualSpacing/>
        <w:jc w:val="both"/>
        <w:rPr>
          <w:rFonts w:ascii="Calibri" w:hAnsi="Calibri" w:cs="Arial"/>
          <w:noProof w:val="0"/>
          <w:sz w:val="22"/>
          <w:szCs w:val="22"/>
        </w:rPr>
      </w:pPr>
      <w:r w:rsidRPr="0072070D">
        <w:rPr>
          <w:rFonts w:ascii="Calibri" w:hAnsi="Calibri" w:cs="Arial"/>
          <w:noProof w:val="0"/>
          <w:sz w:val="22"/>
          <w:szCs w:val="22"/>
        </w:rPr>
        <w:lastRenderedPageBreak/>
        <w:t xml:space="preserve">Zamestnanec tretej strany resp. tretie osoby realizujúce činnosti spojené s naplnením účelu Zmluvy, ktorý uchováva na prenosnom počítači/zariadení informácie, ktorých vlastníkom je Objednávateľ, je povinný: </w:t>
      </w:r>
    </w:p>
    <w:p w14:paraId="55EDBF1D" w14:textId="77777777" w:rsidR="00B35D06" w:rsidRPr="0072070D" w:rsidRDefault="00B35D06" w:rsidP="00B35D06">
      <w:pPr>
        <w:numPr>
          <w:ilvl w:val="0"/>
          <w:numId w:val="24"/>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chrániť ho pred krádežou alebo zneužitím; zamestnanec tretej strany nesmie ponechať prenosný počítač/zariadenie bez dozoru napr. na verejne dostupných miestach, v dopravných prostriedkoch, neuzamknutých kanceláriách a pod., </w:t>
      </w:r>
    </w:p>
    <w:p w14:paraId="1CC995AD" w14:textId="77777777" w:rsidR="00B35D06" w:rsidRPr="0072070D" w:rsidRDefault="00B35D06" w:rsidP="00B35D06">
      <w:pPr>
        <w:numPr>
          <w:ilvl w:val="0"/>
          <w:numId w:val="24"/>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okamžite hlásiť stratu, prípadne krádež prenosného počítača ako bezpečnostný incident, </w:t>
      </w:r>
    </w:p>
    <w:p w14:paraId="7C7FD507" w14:textId="77777777" w:rsidR="00B35D06" w:rsidRPr="0072070D" w:rsidRDefault="00B35D06" w:rsidP="00B35D06">
      <w:pPr>
        <w:numPr>
          <w:ilvl w:val="0"/>
          <w:numId w:val="24"/>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ak sú na pevnom disku prenosného počítača/zariadenia ukladané informácie musia byť tieto informácie chránené dodatočným zabezpečovacím prostriedkom, t. j. šifrovaním. </w:t>
      </w:r>
    </w:p>
    <w:p w14:paraId="4F1C5CD0" w14:textId="77777777" w:rsidR="00B35D06" w:rsidRPr="0072070D" w:rsidRDefault="00B35D06" w:rsidP="00B35D06">
      <w:pPr>
        <w:numPr>
          <w:ilvl w:val="0"/>
          <w:numId w:val="23"/>
        </w:numPr>
        <w:autoSpaceDE w:val="0"/>
        <w:autoSpaceDN w:val="0"/>
        <w:adjustRightInd w:val="0"/>
        <w:ind w:left="284" w:hanging="284"/>
        <w:contextualSpacing/>
        <w:jc w:val="both"/>
        <w:rPr>
          <w:rFonts w:ascii="Calibri" w:hAnsi="Calibri" w:cs="Arial"/>
          <w:noProof w:val="0"/>
          <w:sz w:val="22"/>
          <w:szCs w:val="22"/>
        </w:rPr>
      </w:pPr>
      <w:r w:rsidRPr="0072070D">
        <w:rPr>
          <w:rFonts w:ascii="Calibri" w:hAnsi="Calibri" w:cs="Arial"/>
          <w:noProof w:val="0"/>
          <w:sz w:val="22"/>
          <w:szCs w:val="22"/>
        </w:rPr>
        <w:t xml:space="preserve">Dostatočnosť použitých šifrovacích prostriedkov posúdi na základe písomnej žiadosti a opisu  manažér bezpečnosti Objednávateľa pred povolením uloženia dát na pevný disk prenosného počítača/zariadenia tretej strany. </w:t>
      </w:r>
    </w:p>
    <w:p w14:paraId="0E21675D" w14:textId="77777777" w:rsidR="00B35D06" w:rsidRPr="0072070D" w:rsidRDefault="00B35D06" w:rsidP="00B35D06">
      <w:pPr>
        <w:autoSpaceDE w:val="0"/>
        <w:autoSpaceDN w:val="0"/>
        <w:adjustRightInd w:val="0"/>
        <w:jc w:val="both"/>
        <w:rPr>
          <w:rFonts w:ascii="Calibri" w:hAnsi="Calibri" w:cs="Arial"/>
          <w:noProof w:val="0"/>
          <w:sz w:val="22"/>
          <w:szCs w:val="22"/>
        </w:rPr>
      </w:pPr>
    </w:p>
    <w:p w14:paraId="32871F6C" w14:textId="77777777" w:rsidR="00B35D06" w:rsidRPr="00617DFD" w:rsidRDefault="00B35D06" w:rsidP="00B35D06">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4</w:t>
      </w:r>
    </w:p>
    <w:p w14:paraId="04CD3466" w14:textId="77777777" w:rsidR="00B35D06" w:rsidRDefault="00B35D06" w:rsidP="00B35D06">
      <w:pPr>
        <w:autoSpaceDE w:val="0"/>
        <w:autoSpaceDN w:val="0"/>
        <w:adjustRightInd w:val="0"/>
        <w:jc w:val="center"/>
        <w:rPr>
          <w:rFonts w:ascii="Calibri" w:hAnsi="Calibri" w:cs="Arial"/>
          <w:b/>
          <w:bCs/>
          <w:noProof w:val="0"/>
          <w:sz w:val="22"/>
          <w:szCs w:val="22"/>
        </w:rPr>
      </w:pPr>
      <w:r w:rsidRPr="0072070D">
        <w:rPr>
          <w:rFonts w:ascii="Calibri" w:hAnsi="Calibri" w:cs="Arial"/>
          <w:b/>
          <w:bCs/>
          <w:noProof w:val="0"/>
          <w:sz w:val="22"/>
          <w:szCs w:val="22"/>
        </w:rPr>
        <w:t>Riadenie bezpečnostných incidentov</w:t>
      </w:r>
    </w:p>
    <w:p w14:paraId="4F5FEF71" w14:textId="77777777" w:rsidR="00B35D06" w:rsidRPr="0072070D" w:rsidRDefault="00B35D06" w:rsidP="00B35D06">
      <w:pPr>
        <w:autoSpaceDE w:val="0"/>
        <w:autoSpaceDN w:val="0"/>
        <w:adjustRightInd w:val="0"/>
        <w:jc w:val="both"/>
        <w:rPr>
          <w:rFonts w:ascii="Calibri" w:hAnsi="Calibri" w:cs="Arial"/>
          <w:noProof w:val="0"/>
          <w:sz w:val="22"/>
          <w:szCs w:val="22"/>
        </w:rPr>
      </w:pPr>
    </w:p>
    <w:p w14:paraId="2E719958" w14:textId="77777777" w:rsidR="00B35D06" w:rsidRPr="0072070D" w:rsidRDefault="00B35D06" w:rsidP="00B35D06">
      <w:pPr>
        <w:autoSpaceDE w:val="0"/>
        <w:autoSpaceDN w:val="0"/>
        <w:adjustRightInd w:val="0"/>
        <w:jc w:val="both"/>
        <w:rPr>
          <w:rFonts w:ascii="Calibri" w:hAnsi="Calibri" w:cs="Arial"/>
          <w:noProof w:val="0"/>
          <w:sz w:val="22"/>
          <w:szCs w:val="22"/>
        </w:rPr>
      </w:pPr>
      <w:r w:rsidRPr="0072070D">
        <w:rPr>
          <w:rFonts w:ascii="Calibri" w:hAnsi="Calibri" w:cs="Arial"/>
          <w:noProof w:val="0"/>
          <w:sz w:val="22"/>
          <w:szCs w:val="22"/>
        </w:rPr>
        <w:t xml:space="preserve">Každý zamestnanec tretej strany resp. tretie osoby realizujúce prácu v súvislosti s naplnením účelu Zmluvy je povinný zistenie bezpečnostného incidentu alebo podozrenie na bezpečnostný incident bezodkladne nahlásiť na určené kontaktné miesto, ktorým je Service </w:t>
      </w:r>
      <w:proofErr w:type="spellStart"/>
      <w:r w:rsidRPr="0072070D">
        <w:rPr>
          <w:rFonts w:ascii="Calibri" w:hAnsi="Calibri" w:cs="Arial"/>
          <w:noProof w:val="0"/>
          <w:sz w:val="22"/>
          <w:szCs w:val="22"/>
        </w:rPr>
        <w:t>Desk</w:t>
      </w:r>
      <w:proofErr w:type="spellEnd"/>
      <w:r w:rsidRPr="0072070D">
        <w:rPr>
          <w:rFonts w:ascii="Calibri" w:hAnsi="Calibri" w:cs="Arial"/>
          <w:noProof w:val="0"/>
          <w:sz w:val="22"/>
          <w:szCs w:val="22"/>
        </w:rPr>
        <w:t xml:space="preserve"> (tel. číslo: +421 2 888 91 200, resp. email: </w:t>
      </w:r>
      <w:hyperlink r:id="rId26" w:history="1">
        <w:r w:rsidRPr="0072070D">
          <w:rPr>
            <w:rFonts w:ascii="Calibri" w:hAnsi="Calibri" w:cs="Arial"/>
            <w:noProof w:val="0"/>
            <w:color w:val="0000FF"/>
            <w:sz w:val="22"/>
            <w:szCs w:val="22"/>
            <w:u w:val="single"/>
          </w:rPr>
          <w:t>servicedesk.mssr@justice.sk</w:t>
        </w:r>
      </w:hyperlink>
      <w:r w:rsidRPr="0072070D">
        <w:rPr>
          <w:rFonts w:ascii="Calibri" w:hAnsi="Calibri" w:cs="Arial"/>
          <w:noProof w:val="0"/>
          <w:sz w:val="22"/>
          <w:szCs w:val="22"/>
        </w:rPr>
        <w:t xml:space="preserve">). </w:t>
      </w:r>
    </w:p>
    <w:p w14:paraId="57148FE5" w14:textId="77777777" w:rsidR="00B35D06" w:rsidRPr="0072070D" w:rsidRDefault="00B35D06" w:rsidP="00B35D06">
      <w:pPr>
        <w:autoSpaceDE w:val="0"/>
        <w:autoSpaceDN w:val="0"/>
        <w:adjustRightInd w:val="0"/>
        <w:jc w:val="both"/>
        <w:rPr>
          <w:rFonts w:ascii="Calibri" w:hAnsi="Calibri" w:cs="Arial"/>
          <w:noProof w:val="0"/>
          <w:sz w:val="22"/>
          <w:szCs w:val="22"/>
        </w:rPr>
      </w:pPr>
    </w:p>
    <w:p w14:paraId="4AE1369B" w14:textId="77777777" w:rsidR="00B35D06" w:rsidRPr="0072070D" w:rsidRDefault="00B35D06" w:rsidP="00B35D06">
      <w:pPr>
        <w:autoSpaceDE w:val="0"/>
        <w:autoSpaceDN w:val="0"/>
        <w:adjustRightInd w:val="0"/>
        <w:jc w:val="both"/>
        <w:rPr>
          <w:rFonts w:ascii="Calibri" w:hAnsi="Calibri" w:cs="Arial"/>
          <w:noProof w:val="0"/>
          <w:sz w:val="22"/>
          <w:szCs w:val="22"/>
        </w:rPr>
      </w:pPr>
      <w:r w:rsidRPr="0072070D">
        <w:rPr>
          <w:rFonts w:ascii="Calibri" w:hAnsi="Calibri" w:cs="Arial"/>
          <w:noProof w:val="0"/>
          <w:sz w:val="22"/>
          <w:szCs w:val="22"/>
        </w:rPr>
        <w:t xml:space="preserve">V rámci dokumentácie pre dodávaný IS: </w:t>
      </w:r>
    </w:p>
    <w:p w14:paraId="3CF8C029" w14:textId="77777777" w:rsidR="00B35D06" w:rsidRPr="0072070D" w:rsidRDefault="00B35D06" w:rsidP="00B35D06">
      <w:pPr>
        <w:tabs>
          <w:tab w:val="left" w:pos="2865"/>
          <w:tab w:val="left" w:pos="3360"/>
        </w:tabs>
        <w:autoSpaceDE w:val="0"/>
        <w:autoSpaceDN w:val="0"/>
        <w:adjustRightInd w:val="0"/>
        <w:jc w:val="both"/>
        <w:rPr>
          <w:rFonts w:ascii="Calibri" w:hAnsi="Calibri" w:cs="Arial"/>
          <w:noProof w:val="0"/>
          <w:sz w:val="22"/>
          <w:szCs w:val="22"/>
        </w:rPr>
      </w:pPr>
      <w:r w:rsidRPr="0072070D">
        <w:rPr>
          <w:rFonts w:ascii="Calibri" w:hAnsi="Calibri" w:cs="Arial"/>
          <w:noProof w:val="0"/>
          <w:sz w:val="22"/>
          <w:szCs w:val="22"/>
        </w:rPr>
        <w:tab/>
      </w:r>
      <w:r w:rsidRPr="0072070D">
        <w:rPr>
          <w:rFonts w:ascii="Calibri" w:hAnsi="Calibri" w:cs="Arial"/>
          <w:noProof w:val="0"/>
          <w:sz w:val="22"/>
          <w:szCs w:val="22"/>
        </w:rPr>
        <w:tab/>
      </w:r>
    </w:p>
    <w:p w14:paraId="2DF0B54B" w14:textId="77777777" w:rsidR="00B35D06" w:rsidRPr="0072070D" w:rsidRDefault="00B35D06" w:rsidP="00B35D06">
      <w:pPr>
        <w:numPr>
          <w:ilvl w:val="0"/>
          <w:numId w:val="26"/>
        </w:numPr>
        <w:ind w:left="567" w:hanging="283"/>
        <w:jc w:val="both"/>
        <w:rPr>
          <w:rFonts w:ascii="Calibri" w:hAnsi="Calibri"/>
          <w:sz w:val="22"/>
        </w:rPr>
      </w:pPr>
      <w:r w:rsidRPr="0072070D">
        <w:rPr>
          <w:rFonts w:ascii="Calibri" w:hAnsi="Calibri"/>
          <w:sz w:val="22"/>
        </w:rPr>
        <w:t>musia byť identifikované a dokumentované udalosti a riziká, ktoré môžu ohroziť dostupnosť, dôvernosť a integritu IS, alebo ktoré môžu spôsobiť prerušenie vnútorných procesov, musia byť zavedené procesy na zníženie pravdepodobnosti výskytu a vypracovaný možný dopad takýchto prerušení na prevádzku IS</w:t>
      </w:r>
      <w:r w:rsidRPr="007F2573">
        <w:rPr>
          <w:rFonts w:ascii="Calibri" w:hAnsi="Calibri"/>
          <w:sz w:val="22"/>
        </w:rPr>
        <w:t>;</w:t>
      </w:r>
    </w:p>
    <w:p w14:paraId="0667D445" w14:textId="77777777" w:rsidR="00B35D06" w:rsidRPr="0072070D" w:rsidRDefault="00B35D06" w:rsidP="00B35D06">
      <w:pPr>
        <w:numPr>
          <w:ilvl w:val="0"/>
          <w:numId w:val="26"/>
        </w:numPr>
        <w:ind w:left="567" w:hanging="283"/>
        <w:jc w:val="both"/>
        <w:rPr>
          <w:rFonts w:ascii="Calibri" w:hAnsi="Calibri"/>
          <w:color w:val="000000"/>
          <w:sz w:val="22"/>
        </w:rPr>
      </w:pPr>
      <w:r w:rsidRPr="0072070D">
        <w:rPr>
          <w:rFonts w:ascii="Calibri" w:hAnsi="Calibri"/>
          <w:sz w:val="22"/>
        </w:rPr>
        <w:t>musia byť vytvorené a zavedené plány udržiavania (BCP) a plány zálohovania a obnovy prevádzky (DRP), zaisťujúce požadovanú dostupnosť informácií v rámci požadovaných časových intervalov, a ich obnovu po prerušení alebo zlyhaní kritických procesov IS</w:t>
      </w:r>
      <w:r w:rsidRPr="007F2573">
        <w:rPr>
          <w:rFonts w:ascii="Calibri" w:hAnsi="Calibri"/>
          <w:color w:val="000000"/>
          <w:sz w:val="22"/>
        </w:rPr>
        <w:t>;</w:t>
      </w:r>
    </w:p>
    <w:p w14:paraId="5846FC42" w14:textId="77777777" w:rsidR="00B35D06" w:rsidRPr="0072070D" w:rsidRDefault="00B35D06" w:rsidP="00B35D06">
      <w:pPr>
        <w:numPr>
          <w:ilvl w:val="0"/>
          <w:numId w:val="26"/>
        </w:numPr>
        <w:ind w:left="567" w:hanging="283"/>
        <w:jc w:val="both"/>
        <w:rPr>
          <w:rFonts w:ascii="Calibri" w:hAnsi="Calibri"/>
          <w:sz w:val="22"/>
        </w:rPr>
      </w:pPr>
      <w:r w:rsidRPr="0072070D">
        <w:rPr>
          <w:rFonts w:ascii="Calibri" w:hAnsi="Calibri"/>
          <w:sz w:val="22"/>
        </w:rPr>
        <w:t xml:space="preserve">musí byť vypracovaná dokumentácia BCM a DRP pre rámec dodávaného IS. </w:t>
      </w:r>
    </w:p>
    <w:p w14:paraId="36485BB9" w14:textId="77777777" w:rsidR="00B35D06" w:rsidRPr="0072070D" w:rsidRDefault="00B35D06" w:rsidP="00B35D06">
      <w:pPr>
        <w:autoSpaceDE w:val="0"/>
        <w:autoSpaceDN w:val="0"/>
        <w:adjustRightInd w:val="0"/>
        <w:jc w:val="both"/>
        <w:rPr>
          <w:rFonts w:ascii="Calibri" w:hAnsi="Calibri" w:cs="Arial"/>
          <w:noProof w:val="0"/>
          <w:sz w:val="22"/>
          <w:szCs w:val="22"/>
        </w:rPr>
      </w:pPr>
    </w:p>
    <w:p w14:paraId="10F3A9B1" w14:textId="77777777" w:rsidR="00B35D06" w:rsidRPr="0072070D" w:rsidRDefault="00B35D06" w:rsidP="00B35D06">
      <w:pPr>
        <w:autoSpaceDE w:val="0"/>
        <w:autoSpaceDN w:val="0"/>
        <w:adjustRightInd w:val="0"/>
        <w:jc w:val="both"/>
        <w:rPr>
          <w:rFonts w:ascii="Calibri" w:hAnsi="Calibri" w:cs="Arial"/>
          <w:b/>
          <w:bCs/>
          <w:noProof w:val="0"/>
          <w:sz w:val="22"/>
          <w:szCs w:val="22"/>
        </w:rPr>
      </w:pPr>
    </w:p>
    <w:p w14:paraId="6EC1AAD6" w14:textId="77777777" w:rsidR="00B35D06" w:rsidRPr="00617DFD" w:rsidRDefault="00B35D06" w:rsidP="00B35D06">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5</w:t>
      </w:r>
    </w:p>
    <w:p w14:paraId="16C3D525" w14:textId="77777777" w:rsidR="00B35D06" w:rsidRDefault="00B35D06" w:rsidP="00B35D06">
      <w:pPr>
        <w:autoSpaceDE w:val="0"/>
        <w:autoSpaceDN w:val="0"/>
        <w:adjustRightInd w:val="0"/>
        <w:jc w:val="center"/>
        <w:rPr>
          <w:rFonts w:ascii="Calibri" w:hAnsi="Calibri" w:cs="Arial"/>
          <w:b/>
          <w:bCs/>
          <w:noProof w:val="0"/>
          <w:sz w:val="22"/>
          <w:szCs w:val="22"/>
        </w:rPr>
      </w:pPr>
      <w:r w:rsidRPr="0072070D">
        <w:rPr>
          <w:rFonts w:ascii="Calibri" w:hAnsi="Calibri" w:cs="Arial"/>
          <w:b/>
          <w:bCs/>
          <w:noProof w:val="0"/>
          <w:sz w:val="22"/>
          <w:szCs w:val="22"/>
        </w:rPr>
        <w:t>Vyšetrovanie bezpečnostných incidentov</w:t>
      </w:r>
    </w:p>
    <w:p w14:paraId="71D4BA97" w14:textId="77777777" w:rsidR="00B35D06" w:rsidRPr="0072070D" w:rsidRDefault="00B35D06" w:rsidP="00B35D06">
      <w:pPr>
        <w:autoSpaceDE w:val="0"/>
        <w:autoSpaceDN w:val="0"/>
        <w:adjustRightInd w:val="0"/>
        <w:jc w:val="both"/>
        <w:rPr>
          <w:rFonts w:ascii="Calibri" w:hAnsi="Calibri" w:cs="Arial"/>
          <w:noProof w:val="0"/>
          <w:sz w:val="22"/>
          <w:szCs w:val="22"/>
        </w:rPr>
      </w:pPr>
    </w:p>
    <w:p w14:paraId="09071E02" w14:textId="77777777" w:rsidR="00B35D06" w:rsidRPr="0072070D" w:rsidRDefault="00B35D06" w:rsidP="00B35D06">
      <w:pPr>
        <w:numPr>
          <w:ilvl w:val="0"/>
          <w:numId w:val="25"/>
        </w:numPr>
        <w:autoSpaceDE w:val="0"/>
        <w:autoSpaceDN w:val="0"/>
        <w:adjustRightInd w:val="0"/>
        <w:spacing w:after="134"/>
        <w:ind w:left="284" w:hanging="284"/>
        <w:contextualSpacing/>
        <w:jc w:val="both"/>
        <w:rPr>
          <w:rFonts w:ascii="Calibri" w:hAnsi="Calibri" w:cs="Arial"/>
          <w:noProof w:val="0"/>
          <w:sz w:val="22"/>
          <w:szCs w:val="22"/>
        </w:rPr>
      </w:pPr>
      <w:r w:rsidRPr="0072070D">
        <w:rPr>
          <w:rFonts w:ascii="Calibri" w:hAnsi="Calibri" w:cs="Arial"/>
          <w:noProof w:val="0"/>
          <w:sz w:val="22"/>
          <w:szCs w:val="22"/>
        </w:rPr>
        <w:t xml:space="preserve">Každý zamestnanec tretej strany resp. tretie osoby realizujúce prácu v súvislosti s naplnením účelu Zmluvy je povinný, pri vyšetrovaní bezpečnostných incidentov zamestnancom alebo zamestnancami Objednávateľa, poskytnúť potrebnú súčinnosť. </w:t>
      </w:r>
    </w:p>
    <w:p w14:paraId="7116DC9C" w14:textId="77777777" w:rsidR="00B35D06" w:rsidRPr="0072070D" w:rsidRDefault="00B35D06" w:rsidP="00B35D06">
      <w:pPr>
        <w:numPr>
          <w:ilvl w:val="0"/>
          <w:numId w:val="25"/>
        </w:numPr>
        <w:autoSpaceDE w:val="0"/>
        <w:autoSpaceDN w:val="0"/>
        <w:adjustRightInd w:val="0"/>
        <w:spacing w:after="134"/>
        <w:ind w:left="284" w:hanging="284"/>
        <w:contextualSpacing/>
        <w:jc w:val="both"/>
        <w:rPr>
          <w:rFonts w:ascii="Calibri" w:hAnsi="Calibri" w:cs="Arial"/>
          <w:noProof w:val="0"/>
          <w:sz w:val="22"/>
          <w:szCs w:val="22"/>
        </w:rPr>
      </w:pPr>
      <w:r w:rsidRPr="0072070D">
        <w:rPr>
          <w:rFonts w:ascii="Calibri" w:hAnsi="Calibri" w:cs="Arial"/>
          <w:noProof w:val="0"/>
          <w:sz w:val="22"/>
          <w:szCs w:val="22"/>
        </w:rPr>
        <w:t xml:space="preserve">Po vzniku bezpečnostného incidentu nesmie zamestnanec tretej strany resp. tretia osoba realizujúce prácu v súvislosti s naplnením účelu Zmluvy vykonávať akékoľvek aktivity, ktoré by mohli viesť k znehodnoteniu dôkazov alebo k zhoršeniu dôsledkov. </w:t>
      </w:r>
    </w:p>
    <w:p w14:paraId="151A3B1E" w14:textId="77777777" w:rsidR="00B35D06" w:rsidRDefault="00B35D06" w:rsidP="00B35D06">
      <w:pPr>
        <w:jc w:val="both"/>
      </w:pPr>
    </w:p>
    <w:p w14:paraId="2A5ABDD9" w14:textId="5CD8F190" w:rsidR="000B181B" w:rsidRDefault="000B181B">
      <w:pPr>
        <w:spacing w:after="160" w:line="259" w:lineRule="auto"/>
      </w:pPr>
      <w:r>
        <w:br w:type="page"/>
      </w:r>
    </w:p>
    <w:p w14:paraId="09B7FD7A" w14:textId="7E5E51A5" w:rsidR="00203944" w:rsidRDefault="000B181B">
      <w:pPr>
        <w:rPr>
          <w:rFonts w:asciiTheme="minorHAnsi" w:hAnsiTheme="minorHAnsi" w:cs="Arial"/>
          <w:noProof w:val="0"/>
          <w:sz w:val="22"/>
          <w:szCs w:val="22"/>
        </w:rPr>
      </w:pPr>
      <w:r>
        <w:rPr>
          <w:rFonts w:asciiTheme="minorHAnsi" w:hAnsiTheme="minorHAnsi" w:cs="Arial"/>
          <w:noProof w:val="0"/>
          <w:sz w:val="22"/>
          <w:szCs w:val="22"/>
        </w:rPr>
        <w:lastRenderedPageBreak/>
        <w:t>Príloha č. 6 – Písomná dohoda o určení a vysporiadaní záväzkov</w:t>
      </w:r>
    </w:p>
    <w:p w14:paraId="036F1EFB" w14:textId="77777777" w:rsidR="000B181B" w:rsidRDefault="000B181B"/>
    <w:sectPr w:rsidR="000B181B" w:rsidSect="0050153C">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A475D" w14:textId="77777777" w:rsidR="00372007" w:rsidRDefault="00372007" w:rsidP="00DD062B">
      <w:r>
        <w:separator/>
      </w:r>
    </w:p>
  </w:endnote>
  <w:endnote w:type="continuationSeparator" w:id="0">
    <w:p w14:paraId="11EE4532" w14:textId="77777777" w:rsidR="00372007" w:rsidRDefault="00372007" w:rsidP="00DD0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Bold">
    <w:altName w:val="Times New Roman"/>
    <w:panose1 w:val="020B0704020202020204"/>
    <w:charset w:val="00"/>
    <w:family w:val="roman"/>
    <w:notTrueType/>
    <w:pitch w:val="default"/>
  </w:font>
  <w:font w:name="ArialNarrow">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71BB8" w14:textId="77777777" w:rsidR="00372007" w:rsidRDefault="00372007" w:rsidP="00DD062B">
      <w:r>
        <w:separator/>
      </w:r>
    </w:p>
  </w:footnote>
  <w:footnote w:type="continuationSeparator" w:id="0">
    <w:p w14:paraId="2598CA15" w14:textId="77777777" w:rsidR="00372007" w:rsidRDefault="00372007" w:rsidP="00DD0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061341"/>
    <w:multiLevelType w:val="hybridMultilevel"/>
    <w:tmpl w:val="047C7CB8"/>
    <w:lvl w:ilvl="0" w:tplc="F81E27F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07F24E5"/>
    <w:multiLevelType w:val="hybridMultilevel"/>
    <w:tmpl w:val="FFEA4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674DC30">
      <w:start w:val="5"/>
      <w:numFmt w:val="bullet"/>
      <w:lvlText w:val="-"/>
      <w:lvlJc w:val="left"/>
      <w:pPr>
        <w:ind w:left="2160" w:hanging="360"/>
      </w:pPr>
      <w:rPr>
        <w:rFonts w:ascii="Calibri" w:eastAsia="Times New Roman" w:hAnsi="Calibri" w:cs="Calibri"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922C1"/>
    <w:multiLevelType w:val="hybridMultilevel"/>
    <w:tmpl w:val="98D260C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977607"/>
    <w:multiLevelType w:val="multilevel"/>
    <w:tmpl w:val="114E5FD2"/>
    <w:lvl w:ilvl="0">
      <w:start w:val="1"/>
      <w:numFmt w:val="decimal"/>
      <w:lvlText w:val="%1."/>
      <w:lvlJc w:val="left"/>
      <w:pPr>
        <w:ind w:left="720" w:hanging="360"/>
      </w:pPr>
      <w:rPr>
        <w:rFonts w:hint="default"/>
      </w:rPr>
    </w:lvl>
    <w:lvl w:ilvl="1">
      <w:start w:val="1"/>
      <w:numFmt w:val="decimal"/>
      <w:lvlText w:val="7.%2"/>
      <w:lvlJc w:val="left"/>
      <w:pPr>
        <w:ind w:left="928" w:hanging="360"/>
      </w:pPr>
      <w:rPr>
        <w:rFonts w:asciiTheme="minorHAnsi" w:eastAsia="Times New Roman" w:hAnsiTheme="minorHAnsi" w:cstheme="minorHAnsi" w:hint="default"/>
        <w:color w:val="auto"/>
        <w:spacing w:val="-8"/>
        <w:w w:val="99"/>
        <w:sz w:val="22"/>
        <w:szCs w:val="22"/>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A8426BC"/>
    <w:multiLevelType w:val="multilevel"/>
    <w:tmpl w:val="6622C2CC"/>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916DBD"/>
    <w:multiLevelType w:val="hybridMultilevel"/>
    <w:tmpl w:val="7954E6CA"/>
    <w:lvl w:ilvl="0" w:tplc="62A27C58">
      <w:start w:val="1"/>
      <w:numFmt w:val="decimal"/>
      <w:lvlText w:val="3.%1."/>
      <w:lvlJc w:val="left"/>
      <w:pPr>
        <w:ind w:left="720" w:hanging="360"/>
      </w:pPr>
      <w:rPr>
        <w:rFonts w:asciiTheme="minorHAnsi" w:hAnsi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350B39"/>
    <w:multiLevelType w:val="hybridMultilevel"/>
    <w:tmpl w:val="8716CD9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0F6536C9"/>
    <w:multiLevelType w:val="hybridMultilevel"/>
    <w:tmpl w:val="5116124A"/>
    <w:lvl w:ilvl="0" w:tplc="041B0019">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107B01C2"/>
    <w:multiLevelType w:val="hybridMultilevel"/>
    <w:tmpl w:val="2346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823A0D"/>
    <w:multiLevelType w:val="multilevel"/>
    <w:tmpl w:val="8208131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asciiTheme="minorHAnsi" w:hAnsiTheme="minorHAnsi" w:hint="default"/>
        <w:sz w:val="22"/>
        <w:szCs w:val="22"/>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3D3396D"/>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52F6FC5"/>
    <w:multiLevelType w:val="hybridMultilevel"/>
    <w:tmpl w:val="6706EA94"/>
    <w:lvl w:ilvl="0" w:tplc="FFFFFFFF">
      <w:start w:val="1"/>
      <w:numFmt w:val="lowerLetter"/>
      <w:lvlText w:val="%1)"/>
      <w:lvlJc w:val="left"/>
      <w:pPr>
        <w:ind w:left="720" w:hanging="360"/>
      </w:pPr>
      <w:rPr>
        <w:rFonts w:hint="default"/>
      </w:rPr>
    </w:lvl>
    <w:lvl w:ilvl="1" w:tplc="E920FDC4">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B233E7E"/>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0E935F7"/>
    <w:multiLevelType w:val="hybridMultilevel"/>
    <w:tmpl w:val="F420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995AF2"/>
    <w:multiLevelType w:val="hybridMultilevel"/>
    <w:tmpl w:val="6A6406C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4423D3A"/>
    <w:multiLevelType w:val="hybridMultilevel"/>
    <w:tmpl w:val="80CCA3EC"/>
    <w:lvl w:ilvl="0" w:tplc="AA586D46">
      <w:start w:val="1"/>
      <w:numFmt w:val="decimal"/>
      <w:lvlText w:val="13.%1"/>
      <w:lvlJc w:val="left"/>
      <w:pPr>
        <w:ind w:left="360" w:hanging="360"/>
      </w:pPr>
      <w:rPr>
        <w:rFonts w:asciiTheme="minorHAnsi" w:eastAsia="Times New Roman" w:hAnsiTheme="minorHAnsi" w:cstheme="minorHAnsi" w:hint="default"/>
        <w:color w:val="auto"/>
        <w:spacing w:val="-8"/>
        <w:w w:val="99"/>
        <w:sz w:val="22"/>
        <w:szCs w:val="22"/>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8" w15:restartNumberingAfterBreak="0">
    <w:nsid w:val="250D0B67"/>
    <w:multiLevelType w:val="multilevel"/>
    <w:tmpl w:val="AB64C158"/>
    <w:lvl w:ilvl="0">
      <w:start w:val="1"/>
      <w:numFmt w:val="decimal"/>
      <w:lvlText w:val="%1."/>
      <w:lvlJc w:val="left"/>
      <w:pPr>
        <w:ind w:left="720" w:hanging="360"/>
      </w:pPr>
      <w:rPr>
        <w:rFonts w:hint="default"/>
      </w:rPr>
    </w:lvl>
    <w:lvl w:ilvl="1">
      <w:start w:val="1"/>
      <w:numFmt w:val="decimal"/>
      <w:lvlText w:val="10.%2"/>
      <w:lvlJc w:val="left"/>
      <w:pPr>
        <w:ind w:left="928" w:hanging="360"/>
      </w:pPr>
      <w:rPr>
        <w:rFonts w:asciiTheme="minorHAnsi" w:eastAsia="Times New Roman" w:hAnsiTheme="minorHAnsi" w:cstheme="minorHAnsi" w:hint="default"/>
        <w:color w:val="auto"/>
        <w:spacing w:val="-8"/>
        <w:w w:val="99"/>
        <w:sz w:val="22"/>
        <w:szCs w:val="22"/>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6275958"/>
    <w:multiLevelType w:val="hybridMultilevel"/>
    <w:tmpl w:val="70328BF6"/>
    <w:lvl w:ilvl="0" w:tplc="BC8CFA4E">
      <w:start w:val="1"/>
      <w:numFmt w:val="lowerLetter"/>
      <w:lvlText w:val="%1."/>
      <w:lvlJc w:val="left"/>
      <w:pPr>
        <w:ind w:left="2190" w:hanging="360"/>
      </w:pPr>
      <w:rPr>
        <w:rFonts w:asciiTheme="minorHAnsi" w:hAnsiTheme="minorHAnsi" w:cstheme="minorHAnsi" w:hint="default"/>
        <w:sz w:val="22"/>
        <w:szCs w:val="22"/>
      </w:rPr>
    </w:lvl>
    <w:lvl w:ilvl="1" w:tplc="041B0019" w:tentative="1">
      <w:start w:val="1"/>
      <w:numFmt w:val="lowerLetter"/>
      <w:lvlText w:val="%2."/>
      <w:lvlJc w:val="left"/>
      <w:pPr>
        <w:ind w:left="2910" w:hanging="360"/>
      </w:pPr>
    </w:lvl>
    <w:lvl w:ilvl="2" w:tplc="041B001B" w:tentative="1">
      <w:start w:val="1"/>
      <w:numFmt w:val="lowerRoman"/>
      <w:lvlText w:val="%3."/>
      <w:lvlJc w:val="right"/>
      <w:pPr>
        <w:ind w:left="3630" w:hanging="180"/>
      </w:pPr>
    </w:lvl>
    <w:lvl w:ilvl="3" w:tplc="041B000F" w:tentative="1">
      <w:start w:val="1"/>
      <w:numFmt w:val="decimal"/>
      <w:lvlText w:val="%4."/>
      <w:lvlJc w:val="left"/>
      <w:pPr>
        <w:ind w:left="4350" w:hanging="360"/>
      </w:pPr>
    </w:lvl>
    <w:lvl w:ilvl="4" w:tplc="041B0019" w:tentative="1">
      <w:start w:val="1"/>
      <w:numFmt w:val="lowerLetter"/>
      <w:lvlText w:val="%5."/>
      <w:lvlJc w:val="left"/>
      <w:pPr>
        <w:ind w:left="5070" w:hanging="360"/>
      </w:pPr>
    </w:lvl>
    <w:lvl w:ilvl="5" w:tplc="041B001B" w:tentative="1">
      <w:start w:val="1"/>
      <w:numFmt w:val="lowerRoman"/>
      <w:lvlText w:val="%6."/>
      <w:lvlJc w:val="right"/>
      <w:pPr>
        <w:ind w:left="5790" w:hanging="180"/>
      </w:pPr>
    </w:lvl>
    <w:lvl w:ilvl="6" w:tplc="041B000F" w:tentative="1">
      <w:start w:val="1"/>
      <w:numFmt w:val="decimal"/>
      <w:lvlText w:val="%7."/>
      <w:lvlJc w:val="left"/>
      <w:pPr>
        <w:ind w:left="6510" w:hanging="360"/>
      </w:pPr>
    </w:lvl>
    <w:lvl w:ilvl="7" w:tplc="041B0019" w:tentative="1">
      <w:start w:val="1"/>
      <w:numFmt w:val="lowerLetter"/>
      <w:lvlText w:val="%8."/>
      <w:lvlJc w:val="left"/>
      <w:pPr>
        <w:ind w:left="7230" w:hanging="360"/>
      </w:pPr>
    </w:lvl>
    <w:lvl w:ilvl="8" w:tplc="041B001B" w:tentative="1">
      <w:start w:val="1"/>
      <w:numFmt w:val="lowerRoman"/>
      <w:lvlText w:val="%9."/>
      <w:lvlJc w:val="right"/>
      <w:pPr>
        <w:ind w:left="7950" w:hanging="180"/>
      </w:pPr>
    </w:lvl>
  </w:abstractNum>
  <w:abstractNum w:abstractNumId="20" w15:restartNumberingAfterBreak="0">
    <w:nsid w:val="2727474B"/>
    <w:multiLevelType w:val="multilevel"/>
    <w:tmpl w:val="300CAA70"/>
    <w:lvl w:ilvl="0">
      <w:start w:val="1"/>
      <w:numFmt w:val="decimal"/>
      <w:lvlText w:val="%1."/>
      <w:lvlJc w:val="left"/>
      <w:pPr>
        <w:ind w:left="720" w:hanging="360"/>
      </w:pPr>
      <w:rPr>
        <w:rFonts w:hint="default"/>
      </w:rPr>
    </w:lvl>
    <w:lvl w:ilvl="1">
      <w:start w:val="1"/>
      <w:numFmt w:val="decimal"/>
      <w:lvlText w:val="14.%2"/>
      <w:lvlJc w:val="left"/>
      <w:pPr>
        <w:ind w:left="928" w:hanging="360"/>
      </w:pPr>
      <w:rPr>
        <w:rFonts w:asciiTheme="minorHAnsi" w:eastAsia="Times New Roman" w:hAnsiTheme="minorHAnsi" w:cstheme="minorHAnsi" w:hint="default"/>
        <w:color w:val="auto"/>
        <w:spacing w:val="-8"/>
        <w:w w:val="99"/>
        <w:sz w:val="22"/>
        <w:szCs w:val="22"/>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281020E4"/>
    <w:multiLevelType w:val="hybridMultilevel"/>
    <w:tmpl w:val="FCE8DCA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8A75636"/>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24" w15:restartNumberingAfterBreak="0">
    <w:nsid w:val="2F256606"/>
    <w:multiLevelType w:val="multilevel"/>
    <w:tmpl w:val="AF2E2B88"/>
    <w:lvl w:ilvl="0">
      <w:start w:val="10"/>
      <w:numFmt w:val="lowerLetter"/>
      <w:lvlText w:val="%1."/>
      <w:lvlJc w:val="left"/>
      <w:pPr>
        <w:ind w:left="444" w:hanging="444"/>
      </w:pPr>
      <w:rPr>
        <w:rFonts w:hint="default"/>
      </w:rPr>
    </w:lvl>
    <w:lvl w:ilvl="1">
      <w:start w:val="1"/>
      <w:numFmt w:val="decimal"/>
      <w:lvlText w:val="%1.%2"/>
      <w:lvlJc w:val="left"/>
      <w:pPr>
        <w:ind w:left="1082" w:hanging="444"/>
      </w:pPr>
      <w:rPr>
        <w:rFonts w:hint="default"/>
      </w:rPr>
    </w:lvl>
    <w:lvl w:ilvl="2">
      <w:start w:val="10"/>
      <w:numFmt w:val="decimal"/>
      <w:lvlText w:val="4.%3"/>
      <w:lvlJc w:val="left"/>
      <w:pPr>
        <w:ind w:left="1996" w:hanging="720"/>
      </w:pPr>
      <w:rPr>
        <w:rFonts w:hint="default"/>
      </w:rPr>
    </w:lvl>
    <w:lvl w:ilvl="3">
      <w:start w:val="1"/>
      <w:numFmt w:val="lowerLetter"/>
      <w:lvlText w:val="%4."/>
      <w:lvlJc w:val="left"/>
      <w:pPr>
        <w:ind w:left="1430"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5" w15:restartNumberingAfterBreak="0">
    <w:nsid w:val="300E4A7C"/>
    <w:multiLevelType w:val="hybridMultilevel"/>
    <w:tmpl w:val="430697D6"/>
    <w:lvl w:ilvl="0" w:tplc="D0CCD538">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07A66DF"/>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0EE6907"/>
    <w:multiLevelType w:val="hybridMultilevel"/>
    <w:tmpl w:val="DA94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0F55E4"/>
    <w:multiLevelType w:val="hybridMultilevel"/>
    <w:tmpl w:val="CCBC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171160"/>
    <w:multiLevelType w:val="hybridMultilevel"/>
    <w:tmpl w:val="680616C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752757F"/>
    <w:multiLevelType w:val="hybridMultilevel"/>
    <w:tmpl w:val="31F8589A"/>
    <w:lvl w:ilvl="0" w:tplc="D798617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9053D8A"/>
    <w:multiLevelType w:val="hybridMultilevel"/>
    <w:tmpl w:val="3EDA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7B2FA4"/>
    <w:multiLevelType w:val="multilevel"/>
    <w:tmpl w:val="7206AB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2"/>
        <w:szCs w:val="22"/>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3B8516B4"/>
    <w:multiLevelType w:val="hybridMultilevel"/>
    <w:tmpl w:val="87D44B4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C053ADF"/>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36" w15:restartNumberingAfterBreak="0">
    <w:nsid w:val="42267D09"/>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823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42E055DA"/>
    <w:multiLevelType w:val="multilevel"/>
    <w:tmpl w:val="D2965D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45FC2861"/>
    <w:multiLevelType w:val="hybridMultilevel"/>
    <w:tmpl w:val="EE967C8C"/>
    <w:lvl w:ilvl="0" w:tplc="041B0019">
      <w:start w:val="1"/>
      <w:numFmt w:val="lowerLetter"/>
      <w:lvlText w:val="%1."/>
      <w:lvlJc w:val="left"/>
      <w:pPr>
        <w:ind w:left="765" w:hanging="360"/>
      </w:p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39"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40" w15:restartNumberingAfterBreak="0">
    <w:nsid w:val="47B06757"/>
    <w:multiLevelType w:val="hybridMultilevel"/>
    <w:tmpl w:val="6A66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F17FD3"/>
    <w:multiLevelType w:val="hybridMultilevel"/>
    <w:tmpl w:val="03EE07B4"/>
    <w:lvl w:ilvl="0" w:tplc="34B2226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B542A12"/>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4BA84126"/>
    <w:multiLevelType w:val="multilevel"/>
    <w:tmpl w:val="8C38DE88"/>
    <w:lvl w:ilvl="0">
      <w:start w:val="1"/>
      <w:numFmt w:val="decimal"/>
      <w:lvlText w:val="%1."/>
      <w:lvlJc w:val="left"/>
      <w:pPr>
        <w:ind w:left="720" w:hanging="360"/>
      </w:pPr>
      <w:rPr>
        <w:rFonts w:hint="default"/>
      </w:rPr>
    </w:lvl>
    <w:lvl w:ilvl="1">
      <w:start w:val="1"/>
      <w:numFmt w:val="decimal"/>
      <w:lvlText w:val="8.%2"/>
      <w:lvlJc w:val="left"/>
      <w:pPr>
        <w:ind w:left="928" w:hanging="360"/>
      </w:pPr>
      <w:rPr>
        <w:rFonts w:asciiTheme="minorHAnsi" w:eastAsia="Times New Roman" w:hAnsiTheme="minorHAnsi" w:cstheme="minorHAnsi" w:hint="default"/>
        <w:color w:val="auto"/>
        <w:spacing w:val="-8"/>
        <w:w w:val="99"/>
        <w:sz w:val="22"/>
        <w:szCs w:val="22"/>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45"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46" w15:restartNumberingAfterBreak="0">
    <w:nsid w:val="52F66625"/>
    <w:multiLevelType w:val="hybridMultilevel"/>
    <w:tmpl w:val="3412E6A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32159A3"/>
    <w:multiLevelType w:val="multilevel"/>
    <w:tmpl w:val="7AF2FE68"/>
    <w:lvl w:ilvl="0">
      <w:start w:val="2"/>
      <w:numFmt w:val="lowerLetter"/>
      <w:lvlText w:val="%1."/>
      <w:lvlJc w:val="left"/>
      <w:pPr>
        <w:ind w:left="444" w:hanging="444"/>
      </w:pPr>
      <w:rPr>
        <w:rFonts w:hint="default"/>
      </w:rPr>
    </w:lvl>
    <w:lvl w:ilvl="1">
      <w:start w:val="1"/>
      <w:numFmt w:val="decimal"/>
      <w:lvlText w:val="%1.%2"/>
      <w:lvlJc w:val="left"/>
      <w:pPr>
        <w:ind w:left="1082" w:hanging="444"/>
      </w:pPr>
      <w:rPr>
        <w:rFonts w:hint="default"/>
      </w:rPr>
    </w:lvl>
    <w:lvl w:ilvl="2">
      <w:start w:val="4"/>
      <w:numFmt w:val="decimal"/>
      <w:lvlText w:val="4.%3"/>
      <w:lvlJc w:val="left"/>
      <w:pPr>
        <w:ind w:left="720" w:hanging="720"/>
      </w:pPr>
      <w:rPr>
        <w:rFonts w:hint="default"/>
      </w:rPr>
    </w:lvl>
    <w:lvl w:ilvl="3">
      <w:start w:val="1"/>
      <w:numFmt w:val="lowerLetter"/>
      <w:lvlText w:val="%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8" w15:restartNumberingAfterBreak="0">
    <w:nsid w:val="562F0E95"/>
    <w:multiLevelType w:val="hybridMultilevel"/>
    <w:tmpl w:val="42D2D220"/>
    <w:lvl w:ilvl="0" w:tplc="9F90EA3A">
      <w:start w:val="1"/>
      <w:numFmt w:val="decimal"/>
      <w:lvlText w:val="P%1."/>
      <w:lvlJc w:val="left"/>
      <w:pPr>
        <w:ind w:left="360" w:hanging="360"/>
      </w:pPr>
      <w:rPr>
        <w:rFonts w:asciiTheme="minorHAnsi" w:hAnsiTheme="minorHAnsi" w:hint="default"/>
        <w:b/>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6AD0175"/>
    <w:multiLevelType w:val="multilevel"/>
    <w:tmpl w:val="A3DCB862"/>
    <w:lvl w:ilvl="0">
      <w:start w:val="1"/>
      <w:numFmt w:val="decimal"/>
      <w:lvlText w:val="%1."/>
      <w:lvlJc w:val="left"/>
      <w:pPr>
        <w:ind w:left="720" w:hanging="360"/>
      </w:pPr>
      <w:rPr>
        <w:rFonts w:hint="default"/>
      </w:rPr>
    </w:lvl>
    <w:lvl w:ilvl="1">
      <w:start w:val="1"/>
      <w:numFmt w:val="decimal"/>
      <w:lvlText w:val="6.%2"/>
      <w:lvlJc w:val="left"/>
      <w:pPr>
        <w:ind w:left="928" w:hanging="360"/>
      </w:pPr>
      <w:rPr>
        <w:rFonts w:asciiTheme="minorHAnsi" w:eastAsia="Times New Roman" w:hAnsiTheme="minorHAnsi" w:cstheme="minorHAnsi" w:hint="default"/>
        <w:color w:val="auto"/>
        <w:spacing w:val="-8"/>
        <w:w w:val="99"/>
        <w:sz w:val="22"/>
        <w:szCs w:val="22"/>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57977D37"/>
    <w:multiLevelType w:val="hybridMultilevel"/>
    <w:tmpl w:val="016AA240"/>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A6814EF"/>
    <w:multiLevelType w:val="multilevel"/>
    <w:tmpl w:val="83D2A05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B2F54A6"/>
    <w:multiLevelType w:val="hybridMultilevel"/>
    <w:tmpl w:val="4080E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DB66A84"/>
    <w:multiLevelType w:val="multilevel"/>
    <w:tmpl w:val="D652950A"/>
    <w:lvl w:ilvl="0">
      <w:start w:val="1"/>
      <w:numFmt w:val="decimal"/>
      <w:lvlText w:val="%1."/>
      <w:lvlJc w:val="left"/>
      <w:pPr>
        <w:ind w:left="720" w:hanging="360"/>
      </w:pPr>
      <w:rPr>
        <w:rFonts w:hint="default"/>
      </w:rPr>
    </w:lvl>
    <w:lvl w:ilvl="1">
      <w:start w:val="1"/>
      <w:numFmt w:val="decimal"/>
      <w:lvlText w:val="12.%2"/>
      <w:lvlJc w:val="left"/>
      <w:pPr>
        <w:ind w:left="928" w:hanging="360"/>
      </w:pPr>
      <w:rPr>
        <w:rFonts w:asciiTheme="minorHAnsi" w:eastAsia="Times New Roman" w:hAnsiTheme="minorHAnsi" w:cstheme="minorHAnsi" w:hint="default"/>
        <w:color w:val="auto"/>
        <w:spacing w:val="-8"/>
        <w:w w:val="99"/>
        <w:sz w:val="22"/>
        <w:szCs w:val="22"/>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5F0C1218"/>
    <w:multiLevelType w:val="multilevel"/>
    <w:tmpl w:val="2614461E"/>
    <w:lvl w:ilvl="0">
      <w:start w:val="1"/>
      <w:numFmt w:val="decimal"/>
      <w:lvlText w:val="%1."/>
      <w:lvlJc w:val="left"/>
      <w:pPr>
        <w:ind w:left="720" w:hanging="360"/>
      </w:pPr>
      <w:rPr>
        <w:rFonts w:hint="default"/>
      </w:rPr>
    </w:lvl>
    <w:lvl w:ilvl="1">
      <w:start w:val="1"/>
      <w:numFmt w:val="decimal"/>
      <w:lvlText w:val="9.%2"/>
      <w:lvlJc w:val="left"/>
      <w:pPr>
        <w:ind w:left="928" w:hanging="360"/>
      </w:pPr>
      <w:rPr>
        <w:rFonts w:asciiTheme="minorHAnsi" w:eastAsia="Times New Roman" w:hAnsiTheme="minorHAnsi" w:cstheme="minorHAnsi" w:hint="default"/>
        <w:color w:val="auto"/>
        <w:spacing w:val="-8"/>
        <w:w w:val="99"/>
        <w:sz w:val="22"/>
        <w:szCs w:val="22"/>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15:restartNumberingAfterBreak="0">
    <w:nsid w:val="6042096A"/>
    <w:multiLevelType w:val="hybridMultilevel"/>
    <w:tmpl w:val="A528A0F6"/>
    <w:lvl w:ilvl="0" w:tplc="3008F460">
      <w:numFmt w:val="bullet"/>
      <w:lvlText w:val="-"/>
      <w:lvlJc w:val="left"/>
      <w:pPr>
        <w:ind w:left="927" w:hanging="360"/>
      </w:pPr>
      <w:rPr>
        <w:rFonts w:ascii="Calibri" w:eastAsia="Times New Roman" w:hAnsi="Calibri"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6" w15:restartNumberingAfterBreak="0">
    <w:nsid w:val="60B72857"/>
    <w:multiLevelType w:val="hybridMultilevel"/>
    <w:tmpl w:val="B9E63542"/>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152637E"/>
    <w:multiLevelType w:val="hybridMultilevel"/>
    <w:tmpl w:val="686C8688"/>
    <w:lvl w:ilvl="0" w:tplc="E920FDC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9145C8"/>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60" w15:restartNumberingAfterBreak="0">
    <w:nsid w:val="63B277B0"/>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2" w15:restartNumberingAfterBreak="0">
    <w:nsid w:val="6894440B"/>
    <w:multiLevelType w:val="hybridMultilevel"/>
    <w:tmpl w:val="29D66E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6A837B55"/>
    <w:multiLevelType w:val="hybridMultilevel"/>
    <w:tmpl w:val="91FE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65"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15:restartNumberingAfterBreak="0">
    <w:nsid w:val="6BF86056"/>
    <w:multiLevelType w:val="hybridMultilevel"/>
    <w:tmpl w:val="FAF63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DA22A63"/>
    <w:multiLevelType w:val="hybridMultilevel"/>
    <w:tmpl w:val="B38A4EA2"/>
    <w:lvl w:ilvl="0" w:tplc="041B0019">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8"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9" w15:restartNumberingAfterBreak="0">
    <w:nsid w:val="6E852DA0"/>
    <w:multiLevelType w:val="multilevel"/>
    <w:tmpl w:val="32788294"/>
    <w:lvl w:ilvl="0">
      <w:start w:val="1"/>
      <w:numFmt w:val="decimal"/>
      <w:lvlText w:val="%1."/>
      <w:lvlJc w:val="left"/>
      <w:pPr>
        <w:ind w:left="720" w:hanging="360"/>
      </w:pPr>
      <w:rPr>
        <w:rFonts w:hint="default"/>
      </w:rPr>
    </w:lvl>
    <w:lvl w:ilvl="1">
      <w:start w:val="1"/>
      <w:numFmt w:val="decimal"/>
      <w:lvlText w:val="11.%2"/>
      <w:lvlJc w:val="left"/>
      <w:pPr>
        <w:ind w:left="928" w:hanging="360"/>
      </w:pPr>
      <w:rPr>
        <w:rFonts w:asciiTheme="minorHAnsi" w:eastAsia="Times New Roman" w:hAnsiTheme="minorHAnsi" w:cstheme="minorHAnsi" w:hint="default"/>
        <w:color w:val="auto"/>
        <w:spacing w:val="-8"/>
        <w:w w:val="99"/>
        <w:sz w:val="22"/>
        <w:szCs w:val="22"/>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0"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71" w15:restartNumberingAfterBreak="0">
    <w:nsid w:val="708C76F8"/>
    <w:multiLevelType w:val="hybridMultilevel"/>
    <w:tmpl w:val="5246D2DA"/>
    <w:lvl w:ilvl="0" w:tplc="6B74D34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13C4D8E"/>
    <w:multiLevelType w:val="hybridMultilevel"/>
    <w:tmpl w:val="0C404C9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3" w15:restartNumberingAfterBreak="0">
    <w:nsid w:val="717A2EA2"/>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71994B59"/>
    <w:multiLevelType w:val="multilevel"/>
    <w:tmpl w:val="0AA0055A"/>
    <w:lvl w:ilvl="0">
      <w:start w:val="1"/>
      <w:numFmt w:val="decimal"/>
      <w:lvlText w:val="%1."/>
      <w:lvlJc w:val="left"/>
      <w:pPr>
        <w:ind w:left="720" w:hanging="360"/>
      </w:pPr>
      <w:rPr>
        <w:rFonts w:hint="default"/>
      </w:rPr>
    </w:lvl>
    <w:lvl w:ilvl="1">
      <w:start w:val="1"/>
      <w:numFmt w:val="lowerLetter"/>
      <w:lvlText w:val="%2)"/>
      <w:lvlJc w:val="left"/>
      <w:pPr>
        <w:ind w:left="928" w:hanging="360"/>
      </w:pPr>
      <w:rPr>
        <w:rFonts w:hint="default"/>
        <w:color w:val="auto"/>
        <w:spacing w:val="-8"/>
        <w:w w:val="99"/>
        <w:sz w:val="22"/>
        <w:szCs w:val="22"/>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5"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6" w15:restartNumberingAfterBreak="0">
    <w:nsid w:val="750817AC"/>
    <w:multiLevelType w:val="hybridMultilevel"/>
    <w:tmpl w:val="CDEEBD64"/>
    <w:lvl w:ilvl="0" w:tplc="F81E27FE">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abstractNumId w:val="1"/>
  </w:num>
  <w:num w:numId="2">
    <w:abstractNumId w:val="70"/>
  </w:num>
  <w:num w:numId="3">
    <w:abstractNumId w:val="44"/>
  </w:num>
  <w:num w:numId="4">
    <w:abstractNumId w:val="59"/>
  </w:num>
  <w:num w:numId="5">
    <w:abstractNumId w:val="39"/>
  </w:num>
  <w:num w:numId="6">
    <w:abstractNumId w:val="45"/>
  </w:num>
  <w:num w:numId="7">
    <w:abstractNumId w:val="64"/>
  </w:num>
  <w:num w:numId="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8"/>
  </w:num>
  <w:num w:numId="12">
    <w:abstractNumId w:val="75"/>
  </w:num>
  <w:num w:numId="13">
    <w:abstractNumId w:val="23"/>
  </w:num>
  <w:num w:numId="14">
    <w:abstractNumId w:val="36"/>
  </w:num>
  <w:num w:numId="15">
    <w:abstractNumId w:val="11"/>
  </w:num>
  <w:num w:numId="16">
    <w:abstractNumId w:val="71"/>
  </w:num>
  <w:num w:numId="17">
    <w:abstractNumId w:val="46"/>
  </w:num>
  <w:num w:numId="18">
    <w:abstractNumId w:val="38"/>
  </w:num>
  <w:num w:numId="19">
    <w:abstractNumId w:val="2"/>
  </w:num>
  <w:num w:numId="20">
    <w:abstractNumId w:val="4"/>
  </w:num>
  <w:num w:numId="21">
    <w:abstractNumId w:val="50"/>
  </w:num>
  <w:num w:numId="22">
    <w:abstractNumId w:val="76"/>
  </w:num>
  <w:num w:numId="23">
    <w:abstractNumId w:val="33"/>
  </w:num>
  <w:num w:numId="24">
    <w:abstractNumId w:val="56"/>
  </w:num>
  <w:num w:numId="25">
    <w:abstractNumId w:val="21"/>
  </w:num>
  <w:num w:numId="26">
    <w:abstractNumId w:val="16"/>
  </w:num>
  <w:num w:numId="27">
    <w:abstractNumId w:val="25"/>
  </w:num>
  <w:num w:numId="28">
    <w:abstractNumId w:val="22"/>
  </w:num>
  <w:num w:numId="29">
    <w:abstractNumId w:val="26"/>
  </w:num>
  <w:num w:numId="30">
    <w:abstractNumId w:val="34"/>
  </w:num>
  <w:num w:numId="31">
    <w:abstractNumId w:val="60"/>
  </w:num>
  <w:num w:numId="32">
    <w:abstractNumId w:val="73"/>
  </w:num>
  <w:num w:numId="33">
    <w:abstractNumId w:val="12"/>
  </w:num>
  <w:num w:numId="34">
    <w:abstractNumId w:val="14"/>
  </w:num>
  <w:num w:numId="35">
    <w:abstractNumId w:val="58"/>
  </w:num>
  <w:num w:numId="36">
    <w:abstractNumId w:val="42"/>
  </w:num>
  <w:num w:numId="37">
    <w:abstractNumId w:val="48"/>
  </w:num>
  <w:num w:numId="38">
    <w:abstractNumId w:val="51"/>
  </w:num>
  <w:num w:numId="39">
    <w:abstractNumId w:val="28"/>
  </w:num>
  <w:num w:numId="40">
    <w:abstractNumId w:val="13"/>
  </w:num>
  <w:num w:numId="41">
    <w:abstractNumId w:val="66"/>
  </w:num>
  <w:num w:numId="42">
    <w:abstractNumId w:val="10"/>
  </w:num>
  <w:num w:numId="43">
    <w:abstractNumId w:val="63"/>
  </w:num>
  <w:num w:numId="44">
    <w:abstractNumId w:val="15"/>
  </w:num>
  <w:num w:numId="45">
    <w:abstractNumId w:val="57"/>
  </w:num>
  <w:num w:numId="46">
    <w:abstractNumId w:val="6"/>
  </w:num>
  <w:num w:numId="47">
    <w:abstractNumId w:val="37"/>
  </w:num>
  <w:num w:numId="48">
    <w:abstractNumId w:val="7"/>
  </w:num>
  <w:num w:numId="49">
    <w:abstractNumId w:val="32"/>
  </w:num>
  <w:num w:numId="50">
    <w:abstractNumId w:val="55"/>
  </w:num>
  <w:num w:numId="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num>
  <w:num w:numId="53">
    <w:abstractNumId w:val="17"/>
  </w:num>
  <w:num w:numId="54">
    <w:abstractNumId w:val="67"/>
  </w:num>
  <w:num w:numId="55">
    <w:abstractNumId w:val="41"/>
  </w:num>
  <w:num w:numId="56">
    <w:abstractNumId w:val="19"/>
  </w:num>
  <w:num w:numId="57">
    <w:abstractNumId w:val="9"/>
  </w:num>
  <w:num w:numId="58">
    <w:abstractNumId w:val="27"/>
  </w:num>
  <w:num w:numId="59">
    <w:abstractNumId w:val="52"/>
  </w:num>
  <w:num w:numId="60">
    <w:abstractNumId w:val="40"/>
  </w:num>
  <w:num w:numId="61">
    <w:abstractNumId w:val="31"/>
  </w:num>
  <w:num w:numId="62">
    <w:abstractNumId w:val="3"/>
  </w:num>
  <w:num w:numId="63">
    <w:abstractNumId w:val="72"/>
  </w:num>
  <w:num w:numId="64">
    <w:abstractNumId w:val="62"/>
  </w:num>
  <w:num w:numId="65">
    <w:abstractNumId w:val="61"/>
  </w:num>
  <w:num w:numId="66">
    <w:abstractNumId w:val="74"/>
  </w:num>
  <w:num w:numId="67">
    <w:abstractNumId w:val="24"/>
  </w:num>
  <w:num w:numId="68">
    <w:abstractNumId w:val="47"/>
  </w:num>
  <w:num w:numId="69">
    <w:abstractNumId w:val="49"/>
  </w:num>
  <w:num w:numId="70">
    <w:abstractNumId w:val="5"/>
  </w:num>
  <w:num w:numId="71">
    <w:abstractNumId w:val="43"/>
  </w:num>
  <w:num w:numId="72">
    <w:abstractNumId w:val="54"/>
  </w:num>
  <w:num w:numId="73">
    <w:abstractNumId w:val="18"/>
  </w:num>
  <w:num w:numId="74">
    <w:abstractNumId w:val="69"/>
  </w:num>
  <w:num w:numId="75">
    <w:abstractNumId w:val="53"/>
  </w:num>
  <w:num w:numId="76">
    <w:abstractNumId w:val="20"/>
  </w:num>
  <w:num w:numId="77">
    <w:abstractNumId w:val="30"/>
  </w:num>
  <w:num w:numId="78">
    <w:abstractNumId w:val="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D06"/>
    <w:rsid w:val="00005949"/>
    <w:rsid w:val="00011093"/>
    <w:rsid w:val="00024D5D"/>
    <w:rsid w:val="000521B8"/>
    <w:rsid w:val="0005436B"/>
    <w:rsid w:val="00075B7A"/>
    <w:rsid w:val="000769F7"/>
    <w:rsid w:val="000774B9"/>
    <w:rsid w:val="0008379F"/>
    <w:rsid w:val="000909EC"/>
    <w:rsid w:val="0009277A"/>
    <w:rsid w:val="00096020"/>
    <w:rsid w:val="00096403"/>
    <w:rsid w:val="000B181B"/>
    <w:rsid w:val="000D0AD5"/>
    <w:rsid w:val="000F00A2"/>
    <w:rsid w:val="000F664E"/>
    <w:rsid w:val="001015D1"/>
    <w:rsid w:val="00112F9C"/>
    <w:rsid w:val="00116563"/>
    <w:rsid w:val="00117303"/>
    <w:rsid w:val="001405D7"/>
    <w:rsid w:val="0014696D"/>
    <w:rsid w:val="00147F1A"/>
    <w:rsid w:val="001755F9"/>
    <w:rsid w:val="001C0701"/>
    <w:rsid w:val="001D22A4"/>
    <w:rsid w:val="001E144E"/>
    <w:rsid w:val="001F0735"/>
    <w:rsid w:val="002028B9"/>
    <w:rsid w:val="00203944"/>
    <w:rsid w:val="002108F7"/>
    <w:rsid w:val="00225421"/>
    <w:rsid w:val="00247330"/>
    <w:rsid w:val="00250021"/>
    <w:rsid w:val="002571C4"/>
    <w:rsid w:val="002578CF"/>
    <w:rsid w:val="00282C12"/>
    <w:rsid w:val="0028414B"/>
    <w:rsid w:val="00297091"/>
    <w:rsid w:val="002C2757"/>
    <w:rsid w:val="002C2F2E"/>
    <w:rsid w:val="002F0FA4"/>
    <w:rsid w:val="003022CC"/>
    <w:rsid w:val="0030341A"/>
    <w:rsid w:val="00306878"/>
    <w:rsid w:val="003070E2"/>
    <w:rsid w:val="00311622"/>
    <w:rsid w:val="00315234"/>
    <w:rsid w:val="003176B6"/>
    <w:rsid w:val="003270D8"/>
    <w:rsid w:val="00342441"/>
    <w:rsid w:val="0035373A"/>
    <w:rsid w:val="00372007"/>
    <w:rsid w:val="00373B6F"/>
    <w:rsid w:val="00387BEC"/>
    <w:rsid w:val="003A5938"/>
    <w:rsid w:val="003B7249"/>
    <w:rsid w:val="003D22F3"/>
    <w:rsid w:val="003F1570"/>
    <w:rsid w:val="003F4D51"/>
    <w:rsid w:val="003F56CB"/>
    <w:rsid w:val="0040764C"/>
    <w:rsid w:val="00421B58"/>
    <w:rsid w:val="00424493"/>
    <w:rsid w:val="00427A4D"/>
    <w:rsid w:val="00447F5B"/>
    <w:rsid w:val="00450A39"/>
    <w:rsid w:val="00473B91"/>
    <w:rsid w:val="0048142E"/>
    <w:rsid w:val="00487DEB"/>
    <w:rsid w:val="004956AC"/>
    <w:rsid w:val="004964C6"/>
    <w:rsid w:val="00497705"/>
    <w:rsid w:val="004C142E"/>
    <w:rsid w:val="004D0D93"/>
    <w:rsid w:val="004D2A6D"/>
    <w:rsid w:val="004E34B6"/>
    <w:rsid w:val="004F74CB"/>
    <w:rsid w:val="0050153C"/>
    <w:rsid w:val="00522B40"/>
    <w:rsid w:val="00523C48"/>
    <w:rsid w:val="005433C1"/>
    <w:rsid w:val="00560A25"/>
    <w:rsid w:val="00567C96"/>
    <w:rsid w:val="00575CD0"/>
    <w:rsid w:val="005861A1"/>
    <w:rsid w:val="00592BEF"/>
    <w:rsid w:val="005A3CCC"/>
    <w:rsid w:val="005B6F2E"/>
    <w:rsid w:val="005C60D1"/>
    <w:rsid w:val="005F24A9"/>
    <w:rsid w:val="005F6864"/>
    <w:rsid w:val="006131C2"/>
    <w:rsid w:val="0061569C"/>
    <w:rsid w:val="006300DF"/>
    <w:rsid w:val="00635867"/>
    <w:rsid w:val="00653E07"/>
    <w:rsid w:val="00665D4B"/>
    <w:rsid w:val="00672B82"/>
    <w:rsid w:val="0069480C"/>
    <w:rsid w:val="006A4526"/>
    <w:rsid w:val="006C6D0D"/>
    <w:rsid w:val="006D4153"/>
    <w:rsid w:val="00710975"/>
    <w:rsid w:val="007304C4"/>
    <w:rsid w:val="0074613D"/>
    <w:rsid w:val="00752B1F"/>
    <w:rsid w:val="00757883"/>
    <w:rsid w:val="00760249"/>
    <w:rsid w:val="0076065B"/>
    <w:rsid w:val="0078099C"/>
    <w:rsid w:val="007817C5"/>
    <w:rsid w:val="00783BB3"/>
    <w:rsid w:val="007A5DC5"/>
    <w:rsid w:val="007A6363"/>
    <w:rsid w:val="007B41A3"/>
    <w:rsid w:val="007F0506"/>
    <w:rsid w:val="007F58E7"/>
    <w:rsid w:val="00803EC9"/>
    <w:rsid w:val="00821400"/>
    <w:rsid w:val="00837237"/>
    <w:rsid w:val="00844B47"/>
    <w:rsid w:val="0087315A"/>
    <w:rsid w:val="008820D5"/>
    <w:rsid w:val="008A60A3"/>
    <w:rsid w:val="008A7B86"/>
    <w:rsid w:val="008D1021"/>
    <w:rsid w:val="008D306B"/>
    <w:rsid w:val="008D669A"/>
    <w:rsid w:val="008D70E6"/>
    <w:rsid w:val="008D7F1F"/>
    <w:rsid w:val="008E5210"/>
    <w:rsid w:val="008E7FC6"/>
    <w:rsid w:val="009127A1"/>
    <w:rsid w:val="009205A4"/>
    <w:rsid w:val="00930BC2"/>
    <w:rsid w:val="00930FEF"/>
    <w:rsid w:val="00932A38"/>
    <w:rsid w:val="00933D2E"/>
    <w:rsid w:val="00941EC6"/>
    <w:rsid w:val="009752A3"/>
    <w:rsid w:val="0098122A"/>
    <w:rsid w:val="00984F9D"/>
    <w:rsid w:val="009965FA"/>
    <w:rsid w:val="009C5333"/>
    <w:rsid w:val="009D7A8D"/>
    <w:rsid w:val="009E0EAC"/>
    <w:rsid w:val="009E52EC"/>
    <w:rsid w:val="009E7913"/>
    <w:rsid w:val="009F3FF1"/>
    <w:rsid w:val="009F5B7C"/>
    <w:rsid w:val="00A17BC7"/>
    <w:rsid w:val="00A17E44"/>
    <w:rsid w:val="00A33832"/>
    <w:rsid w:val="00A401B1"/>
    <w:rsid w:val="00A46AFF"/>
    <w:rsid w:val="00A5402F"/>
    <w:rsid w:val="00A5496F"/>
    <w:rsid w:val="00A7384E"/>
    <w:rsid w:val="00A87958"/>
    <w:rsid w:val="00A95E46"/>
    <w:rsid w:val="00AA077E"/>
    <w:rsid w:val="00AA15EE"/>
    <w:rsid w:val="00AB1785"/>
    <w:rsid w:val="00AC7C6A"/>
    <w:rsid w:val="00AD0480"/>
    <w:rsid w:val="00AD4E1E"/>
    <w:rsid w:val="00AD5432"/>
    <w:rsid w:val="00B135BA"/>
    <w:rsid w:val="00B175E1"/>
    <w:rsid w:val="00B35D06"/>
    <w:rsid w:val="00B615A3"/>
    <w:rsid w:val="00B735CF"/>
    <w:rsid w:val="00B82613"/>
    <w:rsid w:val="00B86BC6"/>
    <w:rsid w:val="00B93337"/>
    <w:rsid w:val="00BF4F53"/>
    <w:rsid w:val="00C170B9"/>
    <w:rsid w:val="00C62723"/>
    <w:rsid w:val="00C65E8E"/>
    <w:rsid w:val="00C83883"/>
    <w:rsid w:val="00CA6183"/>
    <w:rsid w:val="00CB77A6"/>
    <w:rsid w:val="00CC36F1"/>
    <w:rsid w:val="00CC71A0"/>
    <w:rsid w:val="00CD4E61"/>
    <w:rsid w:val="00CD58F0"/>
    <w:rsid w:val="00CF22F9"/>
    <w:rsid w:val="00CF665F"/>
    <w:rsid w:val="00D0006E"/>
    <w:rsid w:val="00D0074B"/>
    <w:rsid w:val="00D060A1"/>
    <w:rsid w:val="00D178E4"/>
    <w:rsid w:val="00D220AB"/>
    <w:rsid w:val="00D423AC"/>
    <w:rsid w:val="00D76E3D"/>
    <w:rsid w:val="00D77C9B"/>
    <w:rsid w:val="00D92DCE"/>
    <w:rsid w:val="00DC4EC3"/>
    <w:rsid w:val="00DD062B"/>
    <w:rsid w:val="00DD259A"/>
    <w:rsid w:val="00DD2F7E"/>
    <w:rsid w:val="00E21EA3"/>
    <w:rsid w:val="00E31F10"/>
    <w:rsid w:val="00E37948"/>
    <w:rsid w:val="00E44AD4"/>
    <w:rsid w:val="00E94AD6"/>
    <w:rsid w:val="00EA00ED"/>
    <w:rsid w:val="00EC1AB3"/>
    <w:rsid w:val="00EC41B9"/>
    <w:rsid w:val="00ED48B2"/>
    <w:rsid w:val="00EE6A26"/>
    <w:rsid w:val="00EF1143"/>
    <w:rsid w:val="00F0103A"/>
    <w:rsid w:val="00F02F54"/>
    <w:rsid w:val="00F03D83"/>
    <w:rsid w:val="00F05200"/>
    <w:rsid w:val="00F41A81"/>
    <w:rsid w:val="00F90C73"/>
    <w:rsid w:val="00FC1273"/>
    <w:rsid w:val="00FC6EF0"/>
    <w:rsid w:val="00FC7DBD"/>
    <w:rsid w:val="00FD2222"/>
    <w:rsid w:val="00FE0D56"/>
    <w:rsid w:val="00FE280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4E31C"/>
  <w15:docId w15:val="{A17CE724-B9CD-43DC-BA46-119EA941E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35D06"/>
    <w:pPr>
      <w:spacing w:after="0" w:line="240" w:lineRule="auto"/>
    </w:pPr>
    <w:rPr>
      <w:rFonts w:ascii="Times New Roman" w:eastAsia="Times New Roman" w:hAnsi="Times New Roman" w:cs="Times New Roman"/>
      <w:noProof/>
      <w:sz w:val="24"/>
      <w:szCs w:val="24"/>
      <w:lang w:eastAsia="sk-SK"/>
    </w:rPr>
  </w:style>
  <w:style w:type="paragraph" w:styleId="Nadpis1">
    <w:name w:val="heading 1"/>
    <w:basedOn w:val="Normlny"/>
    <w:next w:val="Normlny"/>
    <w:link w:val="Nadpis1Char"/>
    <w:qFormat/>
    <w:rsid w:val="00B35D06"/>
    <w:pPr>
      <w:keepNext/>
      <w:tabs>
        <w:tab w:val="num" w:pos="540"/>
      </w:tabs>
      <w:jc w:val="center"/>
      <w:outlineLvl w:val="0"/>
    </w:pPr>
    <w:rPr>
      <w:sz w:val="40"/>
      <w:szCs w:val="40"/>
    </w:rPr>
  </w:style>
  <w:style w:type="paragraph" w:styleId="Nadpis2">
    <w:name w:val="heading 2"/>
    <w:basedOn w:val="Normlny"/>
    <w:next w:val="Normlny"/>
    <w:link w:val="Nadpis2Char"/>
    <w:qFormat/>
    <w:rsid w:val="00B35D06"/>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B35D06"/>
    <w:pPr>
      <w:keepNext/>
      <w:tabs>
        <w:tab w:val="num" w:pos="540"/>
      </w:tabs>
      <w:jc w:val="both"/>
      <w:outlineLvl w:val="2"/>
    </w:pPr>
    <w:rPr>
      <w:sz w:val="40"/>
      <w:szCs w:val="40"/>
    </w:rPr>
  </w:style>
  <w:style w:type="paragraph" w:styleId="Nadpis4">
    <w:name w:val="heading 4"/>
    <w:basedOn w:val="Normlny"/>
    <w:next w:val="Normlny"/>
    <w:link w:val="Nadpis4Char"/>
    <w:qFormat/>
    <w:rsid w:val="00B35D06"/>
    <w:pPr>
      <w:keepNext/>
      <w:tabs>
        <w:tab w:val="num" w:pos="576"/>
      </w:tabs>
      <w:jc w:val="center"/>
      <w:outlineLvl w:val="3"/>
    </w:pPr>
    <w:rPr>
      <w:b/>
      <w:bCs/>
    </w:rPr>
  </w:style>
  <w:style w:type="paragraph" w:styleId="Nadpis5">
    <w:name w:val="heading 5"/>
    <w:basedOn w:val="Normlny"/>
    <w:next w:val="Normlny"/>
    <w:link w:val="Nadpis5Char"/>
    <w:qFormat/>
    <w:rsid w:val="00B35D06"/>
    <w:pPr>
      <w:keepNext/>
      <w:jc w:val="center"/>
      <w:outlineLvl w:val="4"/>
    </w:pPr>
    <w:rPr>
      <w:b/>
      <w:bCs/>
      <w:sz w:val="28"/>
      <w:szCs w:val="28"/>
    </w:rPr>
  </w:style>
  <w:style w:type="paragraph" w:styleId="Nadpis6">
    <w:name w:val="heading 6"/>
    <w:basedOn w:val="Normlny"/>
    <w:next w:val="Normlny"/>
    <w:link w:val="Nadpis6Char"/>
    <w:qFormat/>
    <w:rsid w:val="00B35D06"/>
    <w:pPr>
      <w:keepNext/>
      <w:jc w:val="both"/>
      <w:outlineLvl w:val="5"/>
    </w:pPr>
    <w:rPr>
      <w:b/>
      <w:bCs/>
    </w:rPr>
  </w:style>
  <w:style w:type="paragraph" w:styleId="Nadpis7">
    <w:name w:val="heading 7"/>
    <w:basedOn w:val="Normlny"/>
    <w:next w:val="Normlny"/>
    <w:link w:val="Nadpis7Char"/>
    <w:qFormat/>
    <w:rsid w:val="00B35D06"/>
    <w:pPr>
      <w:keepNext/>
      <w:spacing w:line="360" w:lineRule="auto"/>
      <w:jc w:val="both"/>
      <w:outlineLvl w:val="6"/>
    </w:pPr>
    <w:rPr>
      <w:b/>
      <w:bCs/>
      <w:u w:val="single"/>
    </w:rPr>
  </w:style>
  <w:style w:type="paragraph" w:styleId="Nadpis8">
    <w:name w:val="heading 8"/>
    <w:basedOn w:val="Normlny"/>
    <w:next w:val="Normlny"/>
    <w:link w:val="Nadpis8Char"/>
    <w:qFormat/>
    <w:rsid w:val="00B35D06"/>
    <w:pPr>
      <w:keepNext/>
      <w:ind w:firstLine="708"/>
      <w:jc w:val="both"/>
      <w:outlineLvl w:val="7"/>
    </w:pPr>
    <w:rPr>
      <w:u w:val="single"/>
    </w:rPr>
  </w:style>
  <w:style w:type="paragraph" w:styleId="Nadpis9">
    <w:name w:val="heading 9"/>
    <w:basedOn w:val="Normlny"/>
    <w:next w:val="Normlny"/>
    <w:link w:val="Nadpis9Char"/>
    <w:qFormat/>
    <w:rsid w:val="00B35D06"/>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B35D06"/>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B35D06"/>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B35D06"/>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B35D06"/>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B35D06"/>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B35D06"/>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B35D06"/>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B35D06"/>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B35D06"/>
    <w:rPr>
      <w:rFonts w:ascii="Times New Roman" w:eastAsia="Times New Roman" w:hAnsi="Times New Roman" w:cs="Times New Roman"/>
      <w:b/>
      <w:bCs/>
      <w:noProof/>
      <w:sz w:val="24"/>
      <w:szCs w:val="24"/>
      <w:u w:val="single"/>
      <w:lang w:eastAsia="sk-SK"/>
    </w:rPr>
  </w:style>
  <w:style w:type="paragraph" w:styleId="Zarkazkladnhotextu2">
    <w:name w:val="Body Text Indent 2"/>
    <w:basedOn w:val="Normlny"/>
    <w:link w:val="Zarkazkladnhotextu2Char"/>
    <w:uiPriority w:val="99"/>
    <w:rsid w:val="00B35D06"/>
    <w:pPr>
      <w:ind w:left="360"/>
      <w:jc w:val="both"/>
    </w:pPr>
  </w:style>
  <w:style w:type="character" w:customStyle="1" w:styleId="Zarkazkladnhotextu2Char">
    <w:name w:val="Zarážka základného textu 2 Char"/>
    <w:basedOn w:val="Predvolenpsmoodseku"/>
    <w:link w:val="Zarkazkladnhotextu2"/>
    <w:uiPriority w:val="99"/>
    <w:rsid w:val="00B35D06"/>
    <w:rPr>
      <w:rFonts w:ascii="Times New Roman" w:eastAsia="Times New Roman" w:hAnsi="Times New Roman" w:cs="Times New Roman"/>
      <w:noProof/>
      <w:sz w:val="24"/>
      <w:szCs w:val="24"/>
      <w:lang w:eastAsia="sk-SK"/>
    </w:rPr>
  </w:style>
  <w:style w:type="paragraph" w:styleId="Hlavika">
    <w:name w:val="header"/>
    <w:basedOn w:val="Normlny"/>
    <w:link w:val="HlavikaChar"/>
    <w:uiPriority w:val="99"/>
    <w:rsid w:val="00B35D06"/>
    <w:pPr>
      <w:tabs>
        <w:tab w:val="center" w:pos="4536"/>
        <w:tab w:val="right" w:pos="9072"/>
      </w:tabs>
    </w:pPr>
  </w:style>
  <w:style w:type="character" w:customStyle="1" w:styleId="HlavikaChar">
    <w:name w:val="Hlavička Char"/>
    <w:basedOn w:val="Predvolenpsmoodseku"/>
    <w:link w:val="Hlavika"/>
    <w:uiPriority w:val="99"/>
    <w:rsid w:val="00B35D06"/>
    <w:rPr>
      <w:rFonts w:ascii="Times New Roman" w:eastAsia="Times New Roman" w:hAnsi="Times New Roman" w:cs="Times New Roman"/>
      <w:noProof/>
      <w:sz w:val="24"/>
      <w:szCs w:val="24"/>
      <w:lang w:eastAsia="sk-SK"/>
    </w:rPr>
  </w:style>
  <w:style w:type="paragraph" w:styleId="Pta">
    <w:name w:val="footer"/>
    <w:aliases w:val="Footer1,Footer-AV,Reference number"/>
    <w:basedOn w:val="Normlny"/>
    <w:link w:val="PtaChar"/>
    <w:uiPriority w:val="99"/>
    <w:rsid w:val="00B35D06"/>
    <w:pPr>
      <w:tabs>
        <w:tab w:val="center" w:pos="4536"/>
        <w:tab w:val="right" w:pos="9072"/>
      </w:tabs>
    </w:pPr>
  </w:style>
  <w:style w:type="character" w:customStyle="1" w:styleId="PtaChar">
    <w:name w:val="Päta Char"/>
    <w:aliases w:val="Footer1 Char,Footer-AV Char,Reference number Char"/>
    <w:basedOn w:val="Predvolenpsmoodseku"/>
    <w:link w:val="Pta"/>
    <w:uiPriority w:val="99"/>
    <w:rsid w:val="00B35D06"/>
    <w:rPr>
      <w:rFonts w:ascii="Times New Roman" w:eastAsia="Times New Roman" w:hAnsi="Times New Roman" w:cs="Times New Roman"/>
      <w:noProof/>
      <w:sz w:val="24"/>
      <w:szCs w:val="24"/>
      <w:lang w:eastAsia="sk-SK"/>
    </w:rPr>
  </w:style>
  <w:style w:type="character" w:styleId="slostrany">
    <w:name w:val="page number"/>
    <w:basedOn w:val="Predvolenpsmoodseku"/>
    <w:rsid w:val="00B35D06"/>
  </w:style>
  <w:style w:type="paragraph" w:styleId="Zkladntext3">
    <w:name w:val="Body Text 3"/>
    <w:basedOn w:val="Normlny"/>
    <w:link w:val="Zkladntext3Char"/>
    <w:uiPriority w:val="99"/>
    <w:rsid w:val="00B35D06"/>
    <w:pPr>
      <w:jc w:val="center"/>
    </w:pPr>
    <w:rPr>
      <w:color w:val="FF0000"/>
      <w:sz w:val="20"/>
      <w:szCs w:val="20"/>
    </w:rPr>
  </w:style>
  <w:style w:type="character" w:customStyle="1" w:styleId="Zkladntext3Char">
    <w:name w:val="Základný text 3 Char"/>
    <w:basedOn w:val="Predvolenpsmoodseku"/>
    <w:link w:val="Zkladntext3"/>
    <w:uiPriority w:val="99"/>
    <w:rsid w:val="00B35D06"/>
    <w:rPr>
      <w:rFonts w:ascii="Times New Roman" w:eastAsia="Times New Roman" w:hAnsi="Times New Roman" w:cs="Times New Roman"/>
      <w:noProof/>
      <w:color w:val="FF0000"/>
      <w:sz w:val="20"/>
      <w:szCs w:val="20"/>
      <w:lang w:eastAsia="sk-SK"/>
    </w:rPr>
  </w:style>
  <w:style w:type="paragraph" w:styleId="Zkladntext2">
    <w:name w:val="Body Text 2"/>
    <w:basedOn w:val="Normlny"/>
    <w:link w:val="Zkladntext2Char"/>
    <w:rsid w:val="00B35D06"/>
    <w:rPr>
      <w:rFonts w:ascii="Arial" w:hAnsi="Arial" w:cs="Arial"/>
      <w:sz w:val="20"/>
      <w:szCs w:val="20"/>
    </w:rPr>
  </w:style>
  <w:style w:type="character" w:customStyle="1" w:styleId="Zkladntext2Char">
    <w:name w:val="Základný text 2 Char"/>
    <w:basedOn w:val="Predvolenpsmoodseku"/>
    <w:link w:val="Zkladntext2"/>
    <w:rsid w:val="00B35D06"/>
    <w:rPr>
      <w:rFonts w:ascii="Arial" w:eastAsia="Times New Roman" w:hAnsi="Arial" w:cs="Arial"/>
      <w:noProof/>
      <w:sz w:val="20"/>
      <w:szCs w:val="20"/>
      <w:lang w:eastAsia="sk-SK"/>
    </w:rPr>
  </w:style>
  <w:style w:type="paragraph" w:styleId="Zarkazkladnhotextu3">
    <w:name w:val="Body Text Indent 3"/>
    <w:basedOn w:val="Normlny"/>
    <w:link w:val="Zarkazkladnhotextu3Char"/>
    <w:rsid w:val="00B35D06"/>
    <w:pPr>
      <w:ind w:left="4860"/>
    </w:pPr>
    <w:rPr>
      <w:sz w:val="30"/>
      <w:szCs w:val="30"/>
    </w:rPr>
  </w:style>
  <w:style w:type="character" w:customStyle="1" w:styleId="Zarkazkladnhotextu3Char">
    <w:name w:val="Zarážka základného textu 3 Char"/>
    <w:basedOn w:val="Predvolenpsmoodseku"/>
    <w:link w:val="Zarkazkladnhotextu3"/>
    <w:rsid w:val="00B35D06"/>
    <w:rPr>
      <w:rFonts w:ascii="Times New Roman" w:eastAsia="Times New Roman" w:hAnsi="Times New Roman" w:cs="Times New Roman"/>
      <w:noProof/>
      <w:sz w:val="30"/>
      <w:szCs w:val="30"/>
      <w:lang w:eastAsia="sk-SK"/>
    </w:rPr>
  </w:style>
  <w:style w:type="paragraph" w:styleId="Zkladntext">
    <w:name w:val="Body Text"/>
    <w:basedOn w:val="Normlny"/>
    <w:link w:val="ZkladntextChar"/>
    <w:uiPriority w:val="99"/>
    <w:qFormat/>
    <w:rsid w:val="00B35D06"/>
    <w:pPr>
      <w:jc w:val="both"/>
    </w:pPr>
  </w:style>
  <w:style w:type="character" w:customStyle="1" w:styleId="ZkladntextChar">
    <w:name w:val="Základný text Char"/>
    <w:basedOn w:val="Predvolenpsmoodseku"/>
    <w:link w:val="Zkladntext"/>
    <w:uiPriority w:val="99"/>
    <w:rsid w:val="00B35D06"/>
    <w:rPr>
      <w:rFonts w:ascii="Times New Roman" w:eastAsia="Times New Roman" w:hAnsi="Times New Roman" w:cs="Times New Roman"/>
      <w:noProof/>
      <w:sz w:val="24"/>
      <w:szCs w:val="24"/>
      <w:lang w:eastAsia="sk-SK"/>
    </w:rPr>
  </w:style>
  <w:style w:type="character" w:styleId="PsacstrojHTML">
    <w:name w:val="HTML Typewriter"/>
    <w:rsid w:val="00B35D06"/>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
    <w:basedOn w:val="Normlny"/>
    <w:link w:val="TextpoznmkypodiarouChar"/>
    <w:uiPriority w:val="99"/>
    <w:rsid w:val="00B35D06"/>
    <w:rPr>
      <w:noProof w:val="0"/>
      <w:sz w:val="20"/>
      <w:szCs w:val="20"/>
      <w:lang w:eastAsia="cs-CZ"/>
    </w:r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uiPriority w:val="99"/>
    <w:rsid w:val="00B35D06"/>
    <w:rPr>
      <w:rFonts w:ascii="Times New Roman" w:eastAsia="Times New Roman" w:hAnsi="Times New Roman" w:cs="Times New Roman"/>
      <w:sz w:val="20"/>
      <w:szCs w:val="20"/>
      <w:lang w:eastAsia="cs-CZ"/>
    </w:rPr>
  </w:style>
  <w:style w:type="character" w:styleId="Odkaznapoznmkupodiarou">
    <w:name w:val="footnote reference"/>
    <w:semiHidden/>
    <w:rsid w:val="00B35D06"/>
    <w:rPr>
      <w:vertAlign w:val="superscript"/>
    </w:rPr>
  </w:style>
  <w:style w:type="character" w:styleId="Vrazn">
    <w:name w:val="Strong"/>
    <w:qFormat/>
    <w:rsid w:val="00B35D06"/>
    <w:rPr>
      <w:b/>
      <w:bCs/>
    </w:rPr>
  </w:style>
  <w:style w:type="paragraph" w:styleId="Zarkazkladnhotextu">
    <w:name w:val="Body Text Indent"/>
    <w:basedOn w:val="Normlny"/>
    <w:link w:val="ZarkazkladnhotextuChar"/>
    <w:uiPriority w:val="99"/>
    <w:rsid w:val="00B35D06"/>
    <w:pPr>
      <w:spacing w:after="120"/>
      <w:ind w:left="283"/>
    </w:pPr>
    <w:rPr>
      <w:noProof w:val="0"/>
      <w:sz w:val="20"/>
      <w:szCs w:val="20"/>
    </w:rPr>
  </w:style>
  <w:style w:type="character" w:customStyle="1" w:styleId="ZarkazkladnhotextuChar">
    <w:name w:val="Zarážka základného textu Char"/>
    <w:basedOn w:val="Predvolenpsmoodseku"/>
    <w:link w:val="Zarkazkladnhotextu"/>
    <w:uiPriority w:val="99"/>
    <w:rsid w:val="00B35D06"/>
    <w:rPr>
      <w:rFonts w:ascii="Times New Roman" w:eastAsia="Times New Roman" w:hAnsi="Times New Roman" w:cs="Times New Roman"/>
      <w:sz w:val="20"/>
      <w:szCs w:val="20"/>
      <w:lang w:eastAsia="sk-SK"/>
    </w:rPr>
  </w:style>
  <w:style w:type="paragraph" w:customStyle="1" w:styleId="milos">
    <w:name w:val="milos"/>
    <w:basedOn w:val="Normlny"/>
    <w:rsid w:val="00B35D06"/>
    <w:pPr>
      <w:widowControl w:val="0"/>
      <w:tabs>
        <w:tab w:val="left" w:pos="567"/>
      </w:tabs>
      <w:ind w:left="567"/>
    </w:pPr>
    <w:rPr>
      <w:rFonts w:ascii="EEL1 Aval" w:hAnsi="EEL1 Aval"/>
      <w:noProof w:val="0"/>
      <w:lang w:val="de-DE"/>
    </w:rPr>
  </w:style>
  <w:style w:type="paragraph" w:customStyle="1" w:styleId="Styl1">
    <w:name w:val="Styl1"/>
    <w:basedOn w:val="Normlny"/>
    <w:rsid w:val="00B35D06"/>
    <w:pPr>
      <w:jc w:val="both"/>
    </w:pPr>
    <w:rPr>
      <w:rFonts w:ascii="Arial" w:hAnsi="Arial" w:cs="Arial"/>
      <w:noProof w:val="0"/>
      <w:lang w:eastAsia="cs-CZ"/>
    </w:rPr>
  </w:style>
  <w:style w:type="paragraph" w:styleId="Nzov">
    <w:name w:val="Title"/>
    <w:aliases w:val="nadpis 1"/>
    <w:basedOn w:val="Normlny"/>
    <w:link w:val="NzovChar"/>
    <w:qFormat/>
    <w:rsid w:val="00B35D06"/>
    <w:pPr>
      <w:jc w:val="center"/>
    </w:pPr>
    <w:rPr>
      <w:rFonts w:ascii="Arial" w:hAnsi="Arial" w:cs="Arial"/>
      <w:b/>
      <w:bCs/>
      <w:noProof w:val="0"/>
      <w:snapToGrid w:val="0"/>
      <w:color w:val="000000"/>
      <w:sz w:val="28"/>
      <w:szCs w:val="28"/>
      <w:lang w:val="en-GB"/>
    </w:rPr>
  </w:style>
  <w:style w:type="character" w:customStyle="1" w:styleId="NzovChar">
    <w:name w:val="Názov Char"/>
    <w:aliases w:val="nadpis 1 Char"/>
    <w:basedOn w:val="Predvolenpsmoodseku"/>
    <w:link w:val="Nzov"/>
    <w:rsid w:val="00B35D06"/>
    <w:rPr>
      <w:rFonts w:ascii="Arial" w:eastAsia="Times New Roman" w:hAnsi="Arial" w:cs="Arial"/>
      <w:b/>
      <w:bCs/>
      <w:snapToGrid w:val="0"/>
      <w:color w:val="000000"/>
      <w:sz w:val="28"/>
      <w:szCs w:val="28"/>
      <w:lang w:val="en-GB" w:eastAsia="sk-SK"/>
    </w:rPr>
  </w:style>
  <w:style w:type="paragraph" w:customStyle="1" w:styleId="Husto">
    <w:name w:val="Husto"/>
    <w:basedOn w:val="Normlny"/>
    <w:rsid w:val="00B35D06"/>
    <w:pPr>
      <w:jc w:val="both"/>
    </w:pPr>
    <w:rPr>
      <w:noProof w:val="0"/>
    </w:rPr>
  </w:style>
  <w:style w:type="paragraph" w:customStyle="1" w:styleId="Odsek">
    <w:name w:val="Odsek"/>
    <w:basedOn w:val="Normlny"/>
    <w:rsid w:val="00B35D06"/>
    <w:pPr>
      <w:spacing w:before="120"/>
      <w:ind w:left="510" w:hanging="510"/>
      <w:jc w:val="both"/>
    </w:pPr>
    <w:rPr>
      <w:noProof w:val="0"/>
    </w:rPr>
  </w:style>
  <w:style w:type="paragraph" w:customStyle="1" w:styleId="TC">
    <w:name w:val="TC"/>
    <w:basedOn w:val="Normlny"/>
    <w:rsid w:val="00B35D06"/>
    <w:pPr>
      <w:keepNext/>
      <w:tabs>
        <w:tab w:val="num" w:pos="432"/>
      </w:tabs>
      <w:spacing w:before="240"/>
      <w:ind w:left="432" w:hanging="432"/>
      <w:jc w:val="both"/>
      <w:outlineLvl w:val="2"/>
    </w:pPr>
    <w:rPr>
      <w:rFonts w:ascii="Arial" w:hAnsi="Arial" w:cs="Arial"/>
      <w:b/>
      <w:bCs/>
      <w:noProof w:val="0"/>
      <w:lang w:eastAsia="cs-CZ"/>
    </w:rPr>
  </w:style>
  <w:style w:type="paragraph" w:styleId="Zoznamsodrkami2">
    <w:name w:val="List Bullet 2"/>
    <w:basedOn w:val="Normlny"/>
    <w:rsid w:val="00B35D06"/>
    <w:pPr>
      <w:numPr>
        <w:numId w:val="1"/>
      </w:numPr>
      <w:tabs>
        <w:tab w:val="clear" w:pos="643"/>
      </w:tabs>
      <w:spacing w:before="100" w:beforeAutospacing="1" w:after="100" w:afterAutospacing="1"/>
      <w:ind w:left="0" w:firstLine="0"/>
    </w:pPr>
    <w:rPr>
      <w:noProof w:val="0"/>
    </w:rPr>
  </w:style>
  <w:style w:type="paragraph" w:customStyle="1" w:styleId="AONormal">
    <w:name w:val="AONormal"/>
    <w:rsid w:val="00B35D06"/>
    <w:pPr>
      <w:spacing w:after="0" w:line="260" w:lineRule="atLeast"/>
    </w:pPr>
    <w:rPr>
      <w:rFonts w:ascii="Times New Roman" w:eastAsia="Times New Roman" w:hAnsi="Times New Roman" w:cs="Times New Roman"/>
      <w:lang w:val="en-GB" w:eastAsia="sk-SK"/>
    </w:rPr>
  </w:style>
  <w:style w:type="paragraph" w:customStyle="1" w:styleId="AOHeadings">
    <w:name w:val="AOHeadings"/>
    <w:basedOn w:val="Normlny"/>
    <w:next w:val="AODocTxt"/>
    <w:rsid w:val="00B35D06"/>
    <w:pPr>
      <w:spacing w:before="240" w:line="260" w:lineRule="atLeast"/>
      <w:jc w:val="both"/>
    </w:pPr>
    <w:rPr>
      <w:noProof w:val="0"/>
      <w:sz w:val="22"/>
      <w:szCs w:val="22"/>
      <w:lang w:val="en-GB"/>
    </w:rPr>
  </w:style>
  <w:style w:type="paragraph" w:customStyle="1" w:styleId="AODocTxt">
    <w:name w:val="AODocTxt"/>
    <w:basedOn w:val="Normlny"/>
    <w:rsid w:val="00B35D06"/>
    <w:pPr>
      <w:numPr>
        <w:numId w:val="5"/>
      </w:numPr>
      <w:spacing w:before="240" w:line="260" w:lineRule="atLeast"/>
      <w:jc w:val="both"/>
    </w:pPr>
    <w:rPr>
      <w:noProof w:val="0"/>
      <w:sz w:val="22"/>
      <w:szCs w:val="22"/>
      <w:lang w:val="en-GB"/>
    </w:rPr>
  </w:style>
  <w:style w:type="paragraph" w:customStyle="1" w:styleId="AOAnxTitle">
    <w:name w:val="AOAnxTitle"/>
    <w:basedOn w:val="Normlny"/>
    <w:next w:val="AODocTxt"/>
    <w:rsid w:val="00B35D06"/>
    <w:pPr>
      <w:spacing w:before="240" w:line="260" w:lineRule="atLeast"/>
      <w:jc w:val="center"/>
      <w:outlineLvl w:val="1"/>
    </w:pPr>
    <w:rPr>
      <w:b/>
      <w:bCs/>
      <w:caps/>
      <w:noProof w:val="0"/>
      <w:sz w:val="22"/>
      <w:szCs w:val="22"/>
      <w:lang w:val="en-GB"/>
    </w:rPr>
  </w:style>
  <w:style w:type="paragraph" w:customStyle="1" w:styleId="AODefHead">
    <w:name w:val="AODefHead"/>
    <w:basedOn w:val="Normlny"/>
    <w:next w:val="AODefPara"/>
    <w:rsid w:val="00B35D06"/>
    <w:pPr>
      <w:numPr>
        <w:numId w:val="2"/>
      </w:numPr>
      <w:spacing w:before="240" w:line="260" w:lineRule="atLeast"/>
      <w:jc w:val="both"/>
      <w:outlineLvl w:val="5"/>
    </w:pPr>
    <w:rPr>
      <w:noProof w:val="0"/>
      <w:sz w:val="22"/>
      <w:szCs w:val="22"/>
      <w:lang w:val="en-GB"/>
    </w:rPr>
  </w:style>
  <w:style w:type="paragraph" w:customStyle="1" w:styleId="AODefPara">
    <w:name w:val="AODefPara"/>
    <w:basedOn w:val="AODefHead"/>
    <w:rsid w:val="00B35D06"/>
    <w:pPr>
      <w:numPr>
        <w:ilvl w:val="1"/>
      </w:numPr>
      <w:outlineLvl w:val="6"/>
    </w:pPr>
  </w:style>
  <w:style w:type="paragraph" w:customStyle="1" w:styleId="AO1">
    <w:name w:val="AO(1)"/>
    <w:basedOn w:val="Normlny"/>
    <w:next w:val="AODocTxt"/>
    <w:rsid w:val="00B35D06"/>
    <w:pPr>
      <w:numPr>
        <w:numId w:val="3"/>
      </w:numPr>
      <w:spacing w:before="240" w:line="260" w:lineRule="atLeast"/>
      <w:jc w:val="both"/>
    </w:pPr>
    <w:rPr>
      <w:noProof w:val="0"/>
      <w:sz w:val="22"/>
      <w:szCs w:val="22"/>
      <w:lang w:val="en-GB"/>
    </w:rPr>
  </w:style>
  <w:style w:type="paragraph" w:customStyle="1" w:styleId="AOA">
    <w:name w:val="AO(A)"/>
    <w:basedOn w:val="Normlny"/>
    <w:next w:val="AODocTxt"/>
    <w:rsid w:val="00B35D06"/>
    <w:pPr>
      <w:numPr>
        <w:numId w:val="4"/>
      </w:numPr>
      <w:tabs>
        <w:tab w:val="clear" w:pos="720"/>
      </w:tabs>
      <w:spacing w:before="240" w:line="260" w:lineRule="atLeast"/>
      <w:jc w:val="both"/>
    </w:pPr>
    <w:rPr>
      <w:noProof w:val="0"/>
      <w:sz w:val="22"/>
      <w:szCs w:val="22"/>
      <w:lang w:val="en-GB"/>
    </w:rPr>
  </w:style>
  <w:style w:type="paragraph" w:customStyle="1" w:styleId="AODocTxtL1">
    <w:name w:val="AODocTxtL1"/>
    <w:basedOn w:val="AODocTxt"/>
    <w:rsid w:val="00B35D06"/>
    <w:pPr>
      <w:numPr>
        <w:ilvl w:val="4"/>
      </w:numPr>
      <w:ind w:left="720"/>
    </w:pPr>
  </w:style>
  <w:style w:type="paragraph" w:customStyle="1" w:styleId="AODocTxtL2">
    <w:name w:val="AODocTxtL2"/>
    <w:basedOn w:val="AODocTxt"/>
    <w:rsid w:val="00B35D06"/>
    <w:pPr>
      <w:numPr>
        <w:ilvl w:val="5"/>
      </w:numPr>
      <w:ind w:left="1440"/>
    </w:pPr>
  </w:style>
  <w:style w:type="paragraph" w:customStyle="1" w:styleId="AODocTxtL3">
    <w:name w:val="AODocTxtL3"/>
    <w:basedOn w:val="AODocTxt"/>
    <w:rsid w:val="00B35D06"/>
    <w:pPr>
      <w:numPr>
        <w:ilvl w:val="6"/>
      </w:numPr>
      <w:ind w:left="2160"/>
    </w:pPr>
  </w:style>
  <w:style w:type="paragraph" w:customStyle="1" w:styleId="AODocTxtL4">
    <w:name w:val="AODocTxtL4"/>
    <w:basedOn w:val="AODocTxt"/>
    <w:rsid w:val="00B35D06"/>
    <w:pPr>
      <w:numPr>
        <w:numId w:val="0"/>
      </w:numPr>
      <w:ind w:left="2880"/>
    </w:pPr>
  </w:style>
  <w:style w:type="paragraph" w:customStyle="1" w:styleId="AODocTxtL5">
    <w:name w:val="AODocTxtL5"/>
    <w:basedOn w:val="AODocTxt"/>
    <w:rsid w:val="00B35D06"/>
    <w:pPr>
      <w:numPr>
        <w:numId w:val="0"/>
      </w:numPr>
      <w:ind w:left="3600"/>
    </w:pPr>
  </w:style>
  <w:style w:type="paragraph" w:customStyle="1" w:styleId="AODocTxtL6">
    <w:name w:val="AODocTxtL6"/>
    <w:basedOn w:val="AODocTxt"/>
    <w:rsid w:val="00B35D06"/>
    <w:pPr>
      <w:numPr>
        <w:numId w:val="0"/>
      </w:numPr>
      <w:ind w:left="4320"/>
    </w:pPr>
  </w:style>
  <w:style w:type="paragraph" w:customStyle="1" w:styleId="AODocTxtL7">
    <w:name w:val="AODocTxtL7"/>
    <w:basedOn w:val="AODocTxt"/>
    <w:rsid w:val="00B35D06"/>
    <w:pPr>
      <w:numPr>
        <w:numId w:val="0"/>
      </w:numPr>
      <w:ind w:left="5040"/>
    </w:pPr>
  </w:style>
  <w:style w:type="paragraph" w:customStyle="1" w:styleId="AODocTxtL8">
    <w:name w:val="AODocTxtL8"/>
    <w:basedOn w:val="AODocTxt"/>
    <w:rsid w:val="00B35D06"/>
    <w:pPr>
      <w:numPr>
        <w:numId w:val="0"/>
      </w:numPr>
      <w:ind w:left="5760"/>
    </w:pPr>
  </w:style>
  <w:style w:type="paragraph" w:customStyle="1" w:styleId="AOHead1">
    <w:name w:val="AOHead1"/>
    <w:basedOn w:val="AOHeadings"/>
    <w:next w:val="AOHead2"/>
    <w:rsid w:val="00B35D06"/>
    <w:pPr>
      <w:keepNext/>
      <w:numPr>
        <w:ilvl w:val="3"/>
        <w:numId w:val="6"/>
      </w:numPr>
      <w:tabs>
        <w:tab w:val="clear" w:pos="2160"/>
        <w:tab w:val="num" w:pos="720"/>
      </w:tabs>
      <w:ind w:left="720"/>
      <w:outlineLvl w:val="0"/>
    </w:pPr>
    <w:rPr>
      <w:b/>
      <w:bCs/>
      <w:caps/>
      <w:kern w:val="28"/>
    </w:rPr>
  </w:style>
  <w:style w:type="paragraph" w:customStyle="1" w:styleId="AOHead2">
    <w:name w:val="AOHead2"/>
    <w:basedOn w:val="AOHeadings"/>
    <w:next w:val="AODocTxtL1"/>
    <w:rsid w:val="00B35D06"/>
    <w:pPr>
      <w:keepNext/>
      <w:numPr>
        <w:ilvl w:val="4"/>
        <w:numId w:val="6"/>
      </w:numPr>
      <w:tabs>
        <w:tab w:val="clear" w:pos="2880"/>
        <w:tab w:val="num" w:pos="720"/>
      </w:tabs>
      <w:ind w:left="720"/>
      <w:outlineLvl w:val="1"/>
    </w:pPr>
    <w:rPr>
      <w:b/>
      <w:bCs/>
    </w:rPr>
  </w:style>
  <w:style w:type="paragraph" w:customStyle="1" w:styleId="AOHead3">
    <w:name w:val="AOHead3"/>
    <w:basedOn w:val="AOHeadings"/>
    <w:next w:val="AODocTxtL2"/>
    <w:rsid w:val="00B35D06"/>
    <w:pPr>
      <w:numPr>
        <w:ilvl w:val="5"/>
        <w:numId w:val="6"/>
      </w:numPr>
      <w:tabs>
        <w:tab w:val="clear" w:pos="3600"/>
        <w:tab w:val="num" w:pos="1440"/>
      </w:tabs>
      <w:ind w:left="1440"/>
      <w:outlineLvl w:val="2"/>
    </w:pPr>
  </w:style>
  <w:style w:type="paragraph" w:customStyle="1" w:styleId="AOHead4">
    <w:name w:val="AOHead4"/>
    <w:basedOn w:val="AOHeadings"/>
    <w:next w:val="AODocTxtL3"/>
    <w:rsid w:val="00B35D06"/>
    <w:pPr>
      <w:tabs>
        <w:tab w:val="num" w:pos="2160"/>
      </w:tabs>
      <w:ind w:left="2160" w:hanging="720"/>
      <w:outlineLvl w:val="3"/>
    </w:pPr>
  </w:style>
  <w:style w:type="paragraph" w:customStyle="1" w:styleId="AOHead5">
    <w:name w:val="AOHead5"/>
    <w:basedOn w:val="AOHeadings"/>
    <w:next w:val="AODocTxtL4"/>
    <w:rsid w:val="00B35D06"/>
    <w:pPr>
      <w:tabs>
        <w:tab w:val="num" w:pos="2880"/>
      </w:tabs>
      <w:ind w:left="2880" w:hanging="720"/>
      <w:outlineLvl w:val="4"/>
    </w:pPr>
  </w:style>
  <w:style w:type="paragraph" w:customStyle="1" w:styleId="AOHead6">
    <w:name w:val="AOHead6"/>
    <w:basedOn w:val="AOHeadings"/>
    <w:next w:val="AODocTxtL5"/>
    <w:rsid w:val="00B35D06"/>
    <w:pPr>
      <w:tabs>
        <w:tab w:val="num" w:pos="3600"/>
      </w:tabs>
      <w:ind w:left="3600" w:hanging="720"/>
      <w:outlineLvl w:val="5"/>
    </w:pPr>
  </w:style>
  <w:style w:type="paragraph" w:customStyle="1" w:styleId="AOAltHead2">
    <w:name w:val="AOAltHead2"/>
    <w:basedOn w:val="AOHead2"/>
    <w:next w:val="AODocTxtL1"/>
    <w:rsid w:val="00B35D06"/>
    <w:pPr>
      <w:keepNext w:val="0"/>
      <w:tabs>
        <w:tab w:val="clear" w:pos="720"/>
      </w:tabs>
    </w:pPr>
    <w:rPr>
      <w:b w:val="0"/>
      <w:bCs w:val="0"/>
    </w:rPr>
  </w:style>
  <w:style w:type="paragraph" w:styleId="Podtitul">
    <w:name w:val="Subtitle"/>
    <w:basedOn w:val="Normlny"/>
    <w:link w:val="PodtitulChar"/>
    <w:qFormat/>
    <w:rsid w:val="00B35D06"/>
    <w:pPr>
      <w:jc w:val="center"/>
    </w:pPr>
    <w:rPr>
      <w:noProof w:val="0"/>
    </w:rPr>
  </w:style>
  <w:style w:type="character" w:customStyle="1" w:styleId="PodtitulChar">
    <w:name w:val="Podtitul Char"/>
    <w:basedOn w:val="Predvolenpsmoodseku"/>
    <w:link w:val="Podtitul"/>
    <w:rsid w:val="00B35D06"/>
    <w:rPr>
      <w:rFonts w:ascii="Times New Roman" w:eastAsia="Times New Roman" w:hAnsi="Times New Roman" w:cs="Times New Roman"/>
      <w:sz w:val="24"/>
      <w:szCs w:val="24"/>
      <w:lang w:eastAsia="sk-SK"/>
    </w:rPr>
  </w:style>
  <w:style w:type="character" w:styleId="Hypertextovprepojenie">
    <w:name w:val="Hyperlink"/>
    <w:uiPriority w:val="99"/>
    <w:rsid w:val="00B35D06"/>
    <w:rPr>
      <w:color w:val="0000FF"/>
      <w:u w:val="single"/>
    </w:rPr>
  </w:style>
  <w:style w:type="paragraph" w:customStyle="1" w:styleId="CharChar2">
    <w:name w:val="Char Char2"/>
    <w:basedOn w:val="Normlny"/>
    <w:rsid w:val="00B35D06"/>
    <w:pPr>
      <w:spacing w:after="160" w:line="240" w:lineRule="exact"/>
    </w:pPr>
    <w:rPr>
      <w:rFonts w:ascii="Verdana" w:hAnsi="Verdana" w:cs="Verdana"/>
      <w:noProof w:val="0"/>
      <w:sz w:val="20"/>
      <w:szCs w:val="20"/>
      <w:lang w:val="en-US" w:eastAsia="en-US"/>
    </w:rPr>
  </w:style>
  <w:style w:type="paragraph" w:customStyle="1" w:styleId="Blockquote">
    <w:name w:val="Blockquote"/>
    <w:basedOn w:val="Normlny"/>
    <w:rsid w:val="00B35D06"/>
    <w:pPr>
      <w:spacing w:before="100" w:after="100"/>
      <w:ind w:left="360" w:right="360"/>
    </w:pPr>
    <w:rPr>
      <w:noProof w:val="0"/>
      <w:snapToGrid w:val="0"/>
      <w:szCs w:val="20"/>
      <w:lang w:eastAsia="cs-CZ"/>
    </w:rPr>
  </w:style>
  <w:style w:type="character" w:customStyle="1" w:styleId="pre">
    <w:name w:val="pre"/>
    <w:basedOn w:val="Predvolenpsmoodseku"/>
    <w:rsid w:val="00B35D06"/>
  </w:style>
  <w:style w:type="paragraph" w:customStyle="1" w:styleId="Normln">
    <w:name w:val="Normální~"/>
    <w:basedOn w:val="Normlny"/>
    <w:rsid w:val="00B35D06"/>
    <w:pPr>
      <w:widowControl w:val="0"/>
    </w:pPr>
    <w:rPr>
      <w:noProof w:val="0"/>
      <w:sz w:val="20"/>
      <w:szCs w:val="20"/>
      <w:lang w:val="cs-CZ" w:eastAsia="cs-CZ"/>
    </w:rPr>
  </w:style>
  <w:style w:type="paragraph" w:styleId="Normlnywebov">
    <w:name w:val="Normal (Web)"/>
    <w:basedOn w:val="Normlny"/>
    <w:link w:val="NormlnywebovChar"/>
    <w:uiPriority w:val="99"/>
    <w:rsid w:val="00B35D06"/>
    <w:pPr>
      <w:spacing w:before="100" w:beforeAutospacing="1" w:after="100" w:afterAutospacing="1"/>
    </w:pPr>
    <w:rPr>
      <w:noProof w:val="0"/>
    </w:rPr>
  </w:style>
  <w:style w:type="paragraph" w:styleId="Oznaitext">
    <w:name w:val="Block Text"/>
    <w:basedOn w:val="Normlny"/>
    <w:link w:val="OznaitextChar"/>
    <w:uiPriority w:val="99"/>
    <w:rsid w:val="00B35D06"/>
    <w:pPr>
      <w:tabs>
        <w:tab w:val="left" w:pos="1800"/>
        <w:tab w:val="right" w:pos="8364"/>
      </w:tabs>
      <w:autoSpaceDE w:val="0"/>
      <w:autoSpaceDN w:val="0"/>
      <w:adjustRightInd w:val="0"/>
      <w:spacing w:before="120"/>
      <w:ind w:left="284" w:right="720"/>
      <w:jc w:val="both"/>
    </w:pPr>
    <w:rPr>
      <w:noProof w:val="0"/>
    </w:rPr>
  </w:style>
  <w:style w:type="character" w:customStyle="1" w:styleId="OznaitextChar">
    <w:name w:val="Označiť text Char"/>
    <w:link w:val="Oznaitext"/>
    <w:uiPriority w:val="99"/>
    <w:rsid w:val="00B35D06"/>
    <w:rPr>
      <w:rFonts w:ascii="Times New Roman" w:eastAsia="Times New Roman" w:hAnsi="Times New Roman" w:cs="Times New Roman"/>
      <w:sz w:val="24"/>
      <w:szCs w:val="24"/>
      <w:lang w:eastAsia="sk-SK"/>
    </w:rPr>
  </w:style>
  <w:style w:type="character" w:customStyle="1" w:styleId="Textzstupnhosymbolu1">
    <w:name w:val="Text zástupného symbolu1"/>
    <w:semiHidden/>
    <w:rsid w:val="00B35D06"/>
    <w:rPr>
      <w:rFonts w:ascii="Times New Roman" w:hAnsi="Times New Roman" w:cs="Times New Roman"/>
      <w:color w:val="808080"/>
    </w:rPr>
  </w:style>
  <w:style w:type="paragraph" w:customStyle="1" w:styleId="Default">
    <w:name w:val="Default"/>
    <w:rsid w:val="00B35D06"/>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arkazkladnhotextu1">
    <w:name w:val="Zarážka základného textu1"/>
    <w:basedOn w:val="Default"/>
    <w:next w:val="Default"/>
    <w:rsid w:val="00B35D06"/>
    <w:rPr>
      <w:color w:val="auto"/>
    </w:rPr>
  </w:style>
  <w:style w:type="paragraph" w:customStyle="1" w:styleId="Textodstavce">
    <w:name w:val="Text odstavce"/>
    <w:basedOn w:val="Normlny"/>
    <w:rsid w:val="00B35D06"/>
    <w:pPr>
      <w:numPr>
        <w:ilvl w:val="6"/>
        <w:numId w:val="7"/>
      </w:numPr>
      <w:tabs>
        <w:tab w:val="left" w:pos="851"/>
      </w:tabs>
      <w:spacing w:before="120" w:after="120"/>
      <w:jc w:val="both"/>
      <w:outlineLvl w:val="6"/>
    </w:pPr>
    <w:rPr>
      <w:noProof w:val="0"/>
      <w:szCs w:val="20"/>
      <w:lang w:val="cs-CZ" w:eastAsia="cs-CZ"/>
    </w:rPr>
  </w:style>
  <w:style w:type="paragraph" w:customStyle="1" w:styleId="Textpsmene">
    <w:name w:val="Text písmene"/>
    <w:basedOn w:val="Normlny"/>
    <w:rsid w:val="00B35D06"/>
    <w:pPr>
      <w:numPr>
        <w:ilvl w:val="7"/>
        <w:numId w:val="7"/>
      </w:numPr>
      <w:spacing w:after="60"/>
      <w:jc w:val="both"/>
      <w:outlineLvl w:val="7"/>
    </w:pPr>
    <w:rPr>
      <w:noProof w:val="0"/>
      <w:szCs w:val="20"/>
      <w:lang w:val="cs-CZ" w:eastAsia="cs-CZ"/>
    </w:rPr>
  </w:style>
  <w:style w:type="character" w:customStyle="1" w:styleId="FontStyle48">
    <w:name w:val="Font Style48"/>
    <w:rsid w:val="00B35D06"/>
    <w:rPr>
      <w:rFonts w:ascii="Times New Roman" w:hAnsi="Times New Roman" w:cs="Times New Roman"/>
      <w:color w:val="000000"/>
      <w:sz w:val="22"/>
      <w:szCs w:val="22"/>
    </w:rPr>
  </w:style>
  <w:style w:type="paragraph" w:customStyle="1" w:styleId="Style10">
    <w:name w:val="Style10"/>
    <w:basedOn w:val="Normlny"/>
    <w:rsid w:val="00B35D06"/>
    <w:pPr>
      <w:widowControl w:val="0"/>
      <w:autoSpaceDE w:val="0"/>
      <w:autoSpaceDN w:val="0"/>
      <w:adjustRightInd w:val="0"/>
      <w:spacing w:line="277" w:lineRule="exact"/>
      <w:jc w:val="both"/>
    </w:pPr>
    <w:rPr>
      <w:noProof w:val="0"/>
    </w:rPr>
  </w:style>
  <w:style w:type="paragraph" w:customStyle="1" w:styleId="Odstavec111">
    <w:name w:val="Odstavec 1.1.1"/>
    <w:basedOn w:val="Normlny"/>
    <w:next w:val="Normlny"/>
    <w:rsid w:val="00B35D06"/>
    <w:pPr>
      <w:spacing w:before="120"/>
      <w:jc w:val="both"/>
      <w:outlineLvl w:val="2"/>
    </w:pPr>
    <w:rPr>
      <w:rFonts w:ascii="Arial" w:hAnsi="Arial"/>
      <w:noProof w:val="0"/>
      <w:sz w:val="22"/>
      <w:szCs w:val="20"/>
      <w:lang w:eastAsia="cs-CZ"/>
    </w:rPr>
  </w:style>
  <w:style w:type="paragraph" w:styleId="Obyajntext">
    <w:name w:val="Plain Text"/>
    <w:basedOn w:val="Normlny"/>
    <w:link w:val="ObyajntextChar"/>
    <w:uiPriority w:val="99"/>
    <w:rsid w:val="00B35D06"/>
    <w:rPr>
      <w:rFonts w:ascii="Courier New" w:hAnsi="Courier New"/>
      <w:noProof w:val="0"/>
      <w:sz w:val="20"/>
      <w:szCs w:val="20"/>
      <w:lang w:eastAsia="cs-CZ"/>
    </w:rPr>
  </w:style>
  <w:style w:type="character" w:customStyle="1" w:styleId="ObyajntextChar">
    <w:name w:val="Obyčajný text Char"/>
    <w:basedOn w:val="Predvolenpsmoodseku"/>
    <w:link w:val="Obyajntext"/>
    <w:uiPriority w:val="99"/>
    <w:rsid w:val="00B35D06"/>
    <w:rPr>
      <w:rFonts w:ascii="Courier New" w:eastAsia="Times New Roman" w:hAnsi="Courier New" w:cs="Times New Roman"/>
      <w:sz w:val="20"/>
      <w:szCs w:val="20"/>
      <w:lang w:eastAsia="cs-CZ"/>
    </w:rPr>
  </w:style>
  <w:style w:type="paragraph" w:customStyle="1" w:styleId="Poznmkapodiarou-podtextom">
    <w:name w:val="Poznámka pod čiarou - pod textom"/>
    <w:basedOn w:val="Textpoznmkypodiarou"/>
    <w:rsid w:val="00B35D06"/>
    <w:pPr>
      <w:ind w:left="284" w:hanging="284"/>
    </w:pPr>
    <w:rPr>
      <w:rFonts w:ascii="Arial Narrow" w:hAnsi="Arial Narrow"/>
      <w:bCs/>
      <w:szCs w:val="22"/>
      <w:lang w:eastAsia="en-US"/>
    </w:rPr>
  </w:style>
  <w:style w:type="paragraph" w:customStyle="1" w:styleId="xl37">
    <w:name w:val="xl37"/>
    <w:basedOn w:val="Normlny"/>
    <w:rsid w:val="00B35D06"/>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noProof w:val="0"/>
      <w:sz w:val="16"/>
      <w:szCs w:val="16"/>
      <w:lang w:val="cs-CZ" w:eastAsia="cs-CZ"/>
    </w:rPr>
  </w:style>
  <w:style w:type="character" w:customStyle="1" w:styleId="extraattributes1">
    <w:name w:val="extraattributes1"/>
    <w:rsid w:val="00B35D06"/>
    <w:rPr>
      <w:b/>
      <w:bCs/>
    </w:rPr>
  </w:style>
  <w:style w:type="paragraph" w:customStyle="1" w:styleId="headline">
    <w:name w:val="headline"/>
    <w:basedOn w:val="Normlny"/>
    <w:rsid w:val="00B35D06"/>
    <w:pPr>
      <w:spacing w:before="100" w:beforeAutospacing="1" w:after="100" w:afterAutospacing="1"/>
    </w:pPr>
    <w:rPr>
      <w:noProof w:val="0"/>
    </w:rPr>
  </w:style>
  <w:style w:type="character" w:customStyle="1" w:styleId="text">
    <w:name w:val="text"/>
    <w:basedOn w:val="Predvolenpsmoodseku"/>
    <w:rsid w:val="00B35D06"/>
  </w:style>
  <w:style w:type="character" w:styleId="CitciaHTML">
    <w:name w:val="HTML Cite"/>
    <w:rsid w:val="00B35D06"/>
    <w:rPr>
      <w:i w:val="0"/>
      <w:iCs w:val="0"/>
      <w:color w:val="008000"/>
    </w:rPr>
  </w:style>
  <w:style w:type="character" w:styleId="Zvraznenie">
    <w:name w:val="Emphasis"/>
    <w:qFormat/>
    <w:rsid w:val="00B35D06"/>
    <w:rPr>
      <w:b/>
      <w:bCs/>
      <w:i w:val="0"/>
      <w:iCs w:val="0"/>
    </w:rPr>
  </w:style>
  <w:style w:type="character" w:customStyle="1" w:styleId="gl1">
    <w:name w:val="gl1"/>
    <w:rsid w:val="00B35D06"/>
    <w:rPr>
      <w:color w:val="7777CC"/>
    </w:rPr>
  </w:style>
  <w:style w:type="table" w:styleId="Jednoduchtabuka1">
    <w:name w:val="Table Simple 1"/>
    <w:basedOn w:val="Normlnatabuka"/>
    <w:rsid w:val="00B35D06"/>
    <w:pPr>
      <w:spacing w:after="0" w:line="240" w:lineRule="auto"/>
    </w:pPr>
    <w:rPr>
      <w:rFonts w:ascii="Times New Roman" w:eastAsia="Times New Roman" w:hAnsi="Times New Roman" w:cs="Times New Roman"/>
      <w:sz w:val="20"/>
      <w:szCs w:val="20"/>
      <w:lang w:eastAsia="sk-S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List Paragraph"/>
    <w:basedOn w:val="Normlny"/>
    <w:link w:val="OdsekzoznamuChar"/>
    <w:uiPriority w:val="34"/>
    <w:qFormat/>
    <w:rsid w:val="00B35D06"/>
    <w:pPr>
      <w:ind w:left="708"/>
    </w:pPr>
  </w:style>
  <w:style w:type="table" w:styleId="Mriekatabuky">
    <w:name w:val="Table Grid"/>
    <w:basedOn w:val="Normlnatabuka"/>
    <w:uiPriority w:val="59"/>
    <w:rsid w:val="00B35D06"/>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B35D06"/>
    <w:pPr>
      <w:ind w:left="566" w:hanging="283"/>
    </w:pPr>
    <w:rPr>
      <w:noProof w:val="0"/>
      <w:sz w:val="20"/>
      <w:szCs w:val="20"/>
      <w:lang w:eastAsia="cs-CZ"/>
    </w:rPr>
  </w:style>
  <w:style w:type="character" w:customStyle="1" w:styleId="FontStyle65">
    <w:name w:val="Font Style65"/>
    <w:rsid w:val="00B35D06"/>
    <w:rPr>
      <w:rFonts w:ascii="Times New Roman" w:hAnsi="Times New Roman" w:cs="Times New Roman"/>
      <w:color w:val="000000"/>
      <w:sz w:val="18"/>
      <w:szCs w:val="18"/>
    </w:rPr>
  </w:style>
  <w:style w:type="character" w:styleId="PouitHypertextovPrepojenie">
    <w:name w:val="FollowedHyperlink"/>
    <w:uiPriority w:val="99"/>
    <w:rsid w:val="00B35D06"/>
    <w:rPr>
      <w:color w:val="800080"/>
      <w:u w:val="single"/>
    </w:rPr>
  </w:style>
  <w:style w:type="paragraph" w:customStyle="1" w:styleId="font5">
    <w:name w:val="font5"/>
    <w:basedOn w:val="Normlny"/>
    <w:rsid w:val="00B35D06"/>
    <w:pPr>
      <w:spacing w:before="100" w:beforeAutospacing="1" w:after="100" w:afterAutospacing="1"/>
    </w:pPr>
    <w:rPr>
      <w:rFonts w:ascii="Arial Narrow" w:hAnsi="Arial Narrow"/>
      <w:i/>
      <w:iCs/>
      <w:noProof w:val="0"/>
      <w:sz w:val="20"/>
      <w:szCs w:val="20"/>
    </w:rPr>
  </w:style>
  <w:style w:type="paragraph" w:customStyle="1" w:styleId="xl146">
    <w:name w:val="xl146"/>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47">
    <w:name w:val="xl147"/>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48">
    <w:name w:val="xl148"/>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49">
    <w:name w:val="xl149"/>
    <w:basedOn w:val="Normlny"/>
    <w:rsid w:val="00B35D06"/>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0">
    <w:name w:val="xl150"/>
    <w:basedOn w:val="Normlny"/>
    <w:rsid w:val="00B35D06"/>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1">
    <w:name w:val="xl151"/>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2">
    <w:name w:val="xl152"/>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3">
    <w:name w:val="xl153"/>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sz w:val="16"/>
      <w:szCs w:val="16"/>
    </w:rPr>
  </w:style>
  <w:style w:type="paragraph" w:customStyle="1" w:styleId="xl154">
    <w:name w:val="xl154"/>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sz w:val="16"/>
      <w:szCs w:val="16"/>
    </w:rPr>
  </w:style>
  <w:style w:type="paragraph" w:customStyle="1" w:styleId="xl155">
    <w:name w:val="xl155"/>
    <w:basedOn w:val="Normlny"/>
    <w:rsid w:val="00B35D06"/>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56">
    <w:name w:val="xl156"/>
    <w:basedOn w:val="Normlny"/>
    <w:rsid w:val="00B35D06"/>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57">
    <w:name w:val="xl157"/>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58">
    <w:name w:val="xl158"/>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noProof w:val="0"/>
    </w:rPr>
  </w:style>
  <w:style w:type="paragraph" w:customStyle="1" w:styleId="xl159">
    <w:name w:val="xl159"/>
    <w:basedOn w:val="Normlny"/>
    <w:rsid w:val="00B35D06"/>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60">
    <w:name w:val="xl160"/>
    <w:basedOn w:val="Normlny"/>
    <w:rsid w:val="00B35D06"/>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61">
    <w:name w:val="xl161"/>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62">
    <w:name w:val="xl162"/>
    <w:basedOn w:val="Normlny"/>
    <w:rsid w:val="00B35D06"/>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63">
    <w:name w:val="xl163"/>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64">
    <w:name w:val="xl164"/>
    <w:basedOn w:val="Normlny"/>
    <w:rsid w:val="00B35D06"/>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5">
    <w:name w:val="xl165"/>
    <w:basedOn w:val="Normlny"/>
    <w:rsid w:val="00B35D06"/>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6">
    <w:name w:val="xl166"/>
    <w:basedOn w:val="Normlny"/>
    <w:rsid w:val="00B35D06"/>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7">
    <w:name w:val="xl167"/>
    <w:basedOn w:val="Normlny"/>
    <w:rsid w:val="00B35D06"/>
    <w:pPr>
      <w:pBdr>
        <w:top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8">
    <w:name w:val="xl168"/>
    <w:basedOn w:val="Normlny"/>
    <w:rsid w:val="00B35D06"/>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9">
    <w:name w:val="xl169"/>
    <w:basedOn w:val="Normlny"/>
    <w:rsid w:val="00B35D06"/>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0">
    <w:name w:val="xl170"/>
    <w:basedOn w:val="Normlny"/>
    <w:rsid w:val="00B35D06"/>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1">
    <w:name w:val="xl171"/>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72">
    <w:name w:val="xl172"/>
    <w:basedOn w:val="Normlny"/>
    <w:rsid w:val="00B35D06"/>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3">
    <w:name w:val="xl173"/>
    <w:basedOn w:val="Normlny"/>
    <w:rsid w:val="00B35D06"/>
    <w:pPr>
      <w:pBdr>
        <w:top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4">
    <w:name w:val="xl174"/>
    <w:basedOn w:val="Normlny"/>
    <w:rsid w:val="00B35D06"/>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noProof w:val="0"/>
    </w:rPr>
  </w:style>
  <w:style w:type="paragraph" w:styleId="Textbubliny">
    <w:name w:val="Balloon Text"/>
    <w:basedOn w:val="Normlny"/>
    <w:link w:val="TextbublinyChar"/>
    <w:uiPriority w:val="99"/>
    <w:rsid w:val="00B35D06"/>
    <w:rPr>
      <w:rFonts w:ascii="Tahoma" w:hAnsi="Tahoma" w:cs="Tahoma"/>
      <w:sz w:val="16"/>
      <w:szCs w:val="16"/>
    </w:rPr>
  </w:style>
  <w:style w:type="character" w:customStyle="1" w:styleId="TextbublinyChar">
    <w:name w:val="Text bubliny Char"/>
    <w:basedOn w:val="Predvolenpsmoodseku"/>
    <w:link w:val="Textbubliny"/>
    <w:uiPriority w:val="99"/>
    <w:rsid w:val="00B35D06"/>
    <w:rPr>
      <w:rFonts w:ascii="Tahoma" w:eastAsia="Times New Roman" w:hAnsi="Tahoma" w:cs="Tahoma"/>
      <w:noProof/>
      <w:sz w:val="16"/>
      <w:szCs w:val="16"/>
      <w:lang w:eastAsia="sk-SK"/>
    </w:rPr>
  </w:style>
  <w:style w:type="character" w:styleId="Odkaznakomentr">
    <w:name w:val="annotation reference"/>
    <w:uiPriority w:val="99"/>
    <w:rsid w:val="00B35D06"/>
    <w:rPr>
      <w:sz w:val="16"/>
      <w:szCs w:val="16"/>
    </w:rPr>
  </w:style>
  <w:style w:type="paragraph" w:styleId="Textkomentra">
    <w:name w:val="annotation text"/>
    <w:basedOn w:val="Normlny"/>
    <w:link w:val="TextkomentraChar"/>
    <w:uiPriority w:val="99"/>
    <w:rsid w:val="00B35D06"/>
    <w:rPr>
      <w:sz w:val="20"/>
      <w:szCs w:val="20"/>
    </w:rPr>
  </w:style>
  <w:style w:type="character" w:customStyle="1" w:styleId="TextkomentraChar">
    <w:name w:val="Text komentára Char"/>
    <w:basedOn w:val="Predvolenpsmoodseku"/>
    <w:link w:val="Textkomentra"/>
    <w:uiPriority w:val="99"/>
    <w:rsid w:val="00B35D06"/>
    <w:rPr>
      <w:rFonts w:ascii="Times New Roman" w:eastAsia="Times New Roman" w:hAnsi="Times New Roman" w:cs="Times New Roman"/>
      <w:noProof/>
      <w:sz w:val="20"/>
      <w:szCs w:val="20"/>
      <w:lang w:eastAsia="sk-SK"/>
    </w:rPr>
  </w:style>
  <w:style w:type="paragraph" w:styleId="Predmetkomentra">
    <w:name w:val="annotation subject"/>
    <w:aliases w:val=" Char"/>
    <w:basedOn w:val="Textkomentra"/>
    <w:next w:val="Textkomentra"/>
    <w:link w:val="PredmetkomentraChar"/>
    <w:uiPriority w:val="99"/>
    <w:rsid w:val="00B35D06"/>
    <w:rPr>
      <w:b/>
      <w:bCs/>
    </w:rPr>
  </w:style>
  <w:style w:type="character" w:customStyle="1" w:styleId="PredmetkomentraChar">
    <w:name w:val="Predmet komentára Char"/>
    <w:aliases w:val=" Char Char"/>
    <w:basedOn w:val="TextkomentraChar"/>
    <w:link w:val="Predmetkomentra"/>
    <w:uiPriority w:val="99"/>
    <w:rsid w:val="00B35D06"/>
    <w:rPr>
      <w:rFonts w:ascii="Times New Roman" w:eastAsia="Times New Roman" w:hAnsi="Times New Roman" w:cs="Times New Roman"/>
      <w:b/>
      <w:bCs/>
      <w:noProof/>
      <w:sz w:val="20"/>
      <w:szCs w:val="20"/>
      <w:lang w:eastAsia="sk-SK"/>
    </w:rPr>
  </w:style>
  <w:style w:type="character" w:customStyle="1" w:styleId="FontStyle46">
    <w:name w:val="Font Style46"/>
    <w:rsid w:val="00B35D06"/>
    <w:rPr>
      <w:rFonts w:ascii="Times New Roman" w:hAnsi="Times New Roman" w:cs="Times New Roman"/>
      <w:b/>
      <w:bCs/>
      <w:color w:val="000000"/>
      <w:sz w:val="24"/>
      <w:szCs w:val="24"/>
    </w:rPr>
  </w:style>
  <w:style w:type="paragraph" w:customStyle="1" w:styleId="Style4">
    <w:name w:val="Style4"/>
    <w:basedOn w:val="Normlny"/>
    <w:rsid w:val="00B35D06"/>
    <w:pPr>
      <w:widowControl w:val="0"/>
      <w:autoSpaceDE w:val="0"/>
      <w:autoSpaceDN w:val="0"/>
      <w:adjustRightInd w:val="0"/>
      <w:spacing w:line="482" w:lineRule="exact"/>
      <w:jc w:val="center"/>
    </w:pPr>
    <w:rPr>
      <w:noProof w:val="0"/>
    </w:rPr>
  </w:style>
  <w:style w:type="paragraph" w:customStyle="1" w:styleId="Style9">
    <w:name w:val="Style9"/>
    <w:basedOn w:val="Normlny"/>
    <w:rsid w:val="00B35D06"/>
    <w:pPr>
      <w:widowControl w:val="0"/>
      <w:autoSpaceDE w:val="0"/>
      <w:autoSpaceDN w:val="0"/>
      <w:adjustRightInd w:val="0"/>
      <w:spacing w:line="274" w:lineRule="exact"/>
      <w:jc w:val="center"/>
    </w:pPr>
    <w:rPr>
      <w:noProof w:val="0"/>
    </w:rPr>
  </w:style>
  <w:style w:type="character" w:customStyle="1" w:styleId="HeaderChar">
    <w:name w:val="Header Char"/>
    <w:uiPriority w:val="99"/>
    <w:locked/>
    <w:rsid w:val="00B35D06"/>
    <w:rPr>
      <w:noProof/>
      <w:sz w:val="24"/>
      <w:szCs w:val="24"/>
      <w:lang w:val="sk-SK" w:eastAsia="sk-SK" w:bidi="ar-SA"/>
    </w:rPr>
  </w:style>
  <w:style w:type="paragraph" w:customStyle="1" w:styleId="Zarkazkladnhotextu20">
    <w:name w:val="Zarážka základného textu2"/>
    <w:basedOn w:val="Default"/>
    <w:next w:val="Default"/>
    <w:rsid w:val="00B35D06"/>
    <w:rPr>
      <w:color w:val="auto"/>
    </w:rPr>
  </w:style>
  <w:style w:type="paragraph" w:customStyle="1" w:styleId="Style11">
    <w:name w:val="Style11"/>
    <w:basedOn w:val="Normlny"/>
    <w:rsid w:val="00B35D06"/>
    <w:pPr>
      <w:widowControl w:val="0"/>
      <w:autoSpaceDE w:val="0"/>
      <w:autoSpaceDN w:val="0"/>
      <w:adjustRightInd w:val="0"/>
      <w:spacing w:line="277" w:lineRule="exact"/>
      <w:ind w:hanging="533"/>
      <w:jc w:val="both"/>
    </w:pPr>
    <w:rPr>
      <w:noProof w:val="0"/>
    </w:rPr>
  </w:style>
  <w:style w:type="paragraph" w:customStyle="1" w:styleId="Style12">
    <w:name w:val="Style12"/>
    <w:basedOn w:val="Normlny"/>
    <w:rsid w:val="00B35D06"/>
    <w:pPr>
      <w:widowControl w:val="0"/>
      <w:autoSpaceDE w:val="0"/>
      <w:autoSpaceDN w:val="0"/>
      <w:adjustRightInd w:val="0"/>
    </w:pPr>
    <w:rPr>
      <w:noProof w:val="0"/>
    </w:rPr>
  </w:style>
  <w:style w:type="paragraph" w:customStyle="1" w:styleId="Style13">
    <w:name w:val="Style13"/>
    <w:basedOn w:val="Normlny"/>
    <w:uiPriority w:val="99"/>
    <w:rsid w:val="00B35D06"/>
    <w:pPr>
      <w:widowControl w:val="0"/>
      <w:autoSpaceDE w:val="0"/>
      <w:autoSpaceDN w:val="0"/>
      <w:adjustRightInd w:val="0"/>
      <w:spacing w:line="281" w:lineRule="exact"/>
      <w:ind w:hanging="562"/>
      <w:jc w:val="both"/>
    </w:pPr>
    <w:rPr>
      <w:noProof w:val="0"/>
    </w:rPr>
  </w:style>
  <w:style w:type="paragraph" w:customStyle="1" w:styleId="Style14">
    <w:name w:val="Style14"/>
    <w:basedOn w:val="Normlny"/>
    <w:rsid w:val="00B35D06"/>
    <w:pPr>
      <w:widowControl w:val="0"/>
      <w:autoSpaceDE w:val="0"/>
      <w:autoSpaceDN w:val="0"/>
      <w:adjustRightInd w:val="0"/>
      <w:jc w:val="both"/>
    </w:pPr>
    <w:rPr>
      <w:noProof w:val="0"/>
    </w:rPr>
  </w:style>
  <w:style w:type="character" w:customStyle="1" w:styleId="FontStyle47">
    <w:name w:val="Font Style47"/>
    <w:rsid w:val="00B35D06"/>
    <w:rPr>
      <w:rFonts w:ascii="Times New Roman" w:hAnsi="Times New Roman" w:cs="Times New Roman"/>
      <w:b/>
      <w:bCs/>
      <w:color w:val="000000"/>
      <w:sz w:val="22"/>
      <w:szCs w:val="22"/>
    </w:rPr>
  </w:style>
  <w:style w:type="character" w:customStyle="1" w:styleId="FontStyle61">
    <w:name w:val="Font Style61"/>
    <w:uiPriority w:val="99"/>
    <w:rsid w:val="00B35D06"/>
    <w:rPr>
      <w:rFonts w:ascii="Times New Roman" w:hAnsi="Times New Roman" w:cs="Times New Roman"/>
      <w:color w:val="000000"/>
      <w:sz w:val="22"/>
      <w:szCs w:val="22"/>
    </w:rPr>
  </w:style>
  <w:style w:type="paragraph" w:customStyle="1" w:styleId="Style6">
    <w:name w:val="Style6"/>
    <w:basedOn w:val="Normlny"/>
    <w:rsid w:val="00B35D06"/>
    <w:pPr>
      <w:widowControl w:val="0"/>
      <w:autoSpaceDE w:val="0"/>
      <w:autoSpaceDN w:val="0"/>
      <w:adjustRightInd w:val="0"/>
    </w:pPr>
    <w:rPr>
      <w:noProof w:val="0"/>
    </w:rPr>
  </w:style>
  <w:style w:type="paragraph" w:customStyle="1" w:styleId="Style20">
    <w:name w:val="Style20"/>
    <w:basedOn w:val="Normlny"/>
    <w:rsid w:val="00B35D06"/>
    <w:pPr>
      <w:widowControl w:val="0"/>
      <w:autoSpaceDE w:val="0"/>
      <w:autoSpaceDN w:val="0"/>
      <w:adjustRightInd w:val="0"/>
    </w:pPr>
    <w:rPr>
      <w:noProof w:val="0"/>
    </w:rPr>
  </w:style>
  <w:style w:type="paragraph" w:customStyle="1" w:styleId="Style23">
    <w:name w:val="Style23"/>
    <w:basedOn w:val="Normlny"/>
    <w:rsid w:val="00B35D06"/>
    <w:pPr>
      <w:widowControl w:val="0"/>
      <w:autoSpaceDE w:val="0"/>
      <w:autoSpaceDN w:val="0"/>
      <w:adjustRightInd w:val="0"/>
      <w:spacing w:line="511" w:lineRule="exact"/>
      <w:ind w:firstLine="965"/>
    </w:pPr>
    <w:rPr>
      <w:noProof w:val="0"/>
    </w:rPr>
  </w:style>
  <w:style w:type="paragraph" w:customStyle="1" w:styleId="Style24">
    <w:name w:val="Style24"/>
    <w:basedOn w:val="Normlny"/>
    <w:rsid w:val="00B35D06"/>
    <w:pPr>
      <w:widowControl w:val="0"/>
      <w:autoSpaceDE w:val="0"/>
      <w:autoSpaceDN w:val="0"/>
      <w:adjustRightInd w:val="0"/>
      <w:jc w:val="both"/>
    </w:pPr>
    <w:rPr>
      <w:noProof w:val="0"/>
    </w:rPr>
  </w:style>
  <w:style w:type="paragraph" w:customStyle="1" w:styleId="Style31">
    <w:name w:val="Style31"/>
    <w:basedOn w:val="Normlny"/>
    <w:rsid w:val="00B35D06"/>
    <w:pPr>
      <w:widowControl w:val="0"/>
      <w:autoSpaceDE w:val="0"/>
      <w:autoSpaceDN w:val="0"/>
      <w:adjustRightInd w:val="0"/>
    </w:pPr>
    <w:rPr>
      <w:noProof w:val="0"/>
    </w:rPr>
  </w:style>
  <w:style w:type="paragraph" w:customStyle="1" w:styleId="Style39">
    <w:name w:val="Style39"/>
    <w:basedOn w:val="Normlny"/>
    <w:uiPriority w:val="99"/>
    <w:rsid w:val="00B35D06"/>
    <w:pPr>
      <w:widowControl w:val="0"/>
      <w:autoSpaceDE w:val="0"/>
      <w:autoSpaceDN w:val="0"/>
      <w:adjustRightInd w:val="0"/>
      <w:spacing w:line="554" w:lineRule="exact"/>
      <w:jc w:val="both"/>
    </w:pPr>
    <w:rPr>
      <w:noProof w:val="0"/>
    </w:rPr>
  </w:style>
  <w:style w:type="paragraph" w:customStyle="1" w:styleId="Style1">
    <w:name w:val="Style1"/>
    <w:basedOn w:val="Normlny"/>
    <w:rsid w:val="00B35D06"/>
    <w:pPr>
      <w:widowControl w:val="0"/>
      <w:autoSpaceDE w:val="0"/>
      <w:autoSpaceDN w:val="0"/>
      <w:adjustRightInd w:val="0"/>
      <w:spacing w:line="274" w:lineRule="exact"/>
      <w:ind w:hanging="562"/>
    </w:pPr>
    <w:rPr>
      <w:noProof w:val="0"/>
    </w:rPr>
  </w:style>
  <w:style w:type="paragraph" w:customStyle="1" w:styleId="Style16">
    <w:name w:val="Style16"/>
    <w:basedOn w:val="Normlny"/>
    <w:rsid w:val="00B35D06"/>
    <w:pPr>
      <w:widowControl w:val="0"/>
      <w:autoSpaceDE w:val="0"/>
      <w:autoSpaceDN w:val="0"/>
      <w:adjustRightInd w:val="0"/>
    </w:pPr>
    <w:rPr>
      <w:noProof w:val="0"/>
    </w:rPr>
  </w:style>
  <w:style w:type="paragraph" w:customStyle="1" w:styleId="Style18">
    <w:name w:val="Style18"/>
    <w:basedOn w:val="Normlny"/>
    <w:rsid w:val="00B35D06"/>
    <w:pPr>
      <w:widowControl w:val="0"/>
      <w:autoSpaceDE w:val="0"/>
      <w:autoSpaceDN w:val="0"/>
      <w:adjustRightInd w:val="0"/>
      <w:jc w:val="center"/>
    </w:pPr>
    <w:rPr>
      <w:noProof w:val="0"/>
    </w:rPr>
  </w:style>
  <w:style w:type="character" w:customStyle="1" w:styleId="FontStyle56">
    <w:name w:val="Font Style56"/>
    <w:rsid w:val="00B35D06"/>
    <w:rPr>
      <w:rFonts w:ascii="Times New Roman" w:hAnsi="Times New Roman" w:cs="Times New Roman"/>
      <w:color w:val="000000"/>
      <w:sz w:val="32"/>
      <w:szCs w:val="32"/>
    </w:rPr>
  </w:style>
  <w:style w:type="paragraph" w:customStyle="1" w:styleId="Style36">
    <w:name w:val="Style36"/>
    <w:basedOn w:val="Normlny"/>
    <w:rsid w:val="00B35D06"/>
    <w:pPr>
      <w:widowControl w:val="0"/>
      <w:autoSpaceDE w:val="0"/>
      <w:autoSpaceDN w:val="0"/>
      <w:adjustRightInd w:val="0"/>
      <w:spacing w:line="281" w:lineRule="exact"/>
      <w:ind w:firstLine="281"/>
    </w:pPr>
    <w:rPr>
      <w:noProof w:val="0"/>
    </w:rPr>
  </w:style>
  <w:style w:type="paragraph" w:customStyle="1" w:styleId="Style22">
    <w:name w:val="Style22"/>
    <w:basedOn w:val="Normlny"/>
    <w:rsid w:val="00B35D06"/>
    <w:pPr>
      <w:widowControl w:val="0"/>
      <w:autoSpaceDE w:val="0"/>
      <w:autoSpaceDN w:val="0"/>
      <w:adjustRightInd w:val="0"/>
      <w:spacing w:line="277" w:lineRule="exact"/>
      <w:ind w:hanging="569"/>
    </w:pPr>
    <w:rPr>
      <w:noProof w:val="0"/>
    </w:rPr>
  </w:style>
  <w:style w:type="paragraph" w:customStyle="1" w:styleId="Style26">
    <w:name w:val="Style26"/>
    <w:basedOn w:val="Normlny"/>
    <w:rsid w:val="00B35D06"/>
    <w:pPr>
      <w:widowControl w:val="0"/>
      <w:autoSpaceDE w:val="0"/>
      <w:autoSpaceDN w:val="0"/>
      <w:adjustRightInd w:val="0"/>
    </w:pPr>
    <w:rPr>
      <w:noProof w:val="0"/>
    </w:rPr>
  </w:style>
  <w:style w:type="paragraph" w:customStyle="1" w:styleId="Style30">
    <w:name w:val="Style30"/>
    <w:basedOn w:val="Normlny"/>
    <w:rsid w:val="00B35D06"/>
    <w:pPr>
      <w:widowControl w:val="0"/>
      <w:autoSpaceDE w:val="0"/>
      <w:autoSpaceDN w:val="0"/>
      <w:adjustRightInd w:val="0"/>
      <w:spacing w:line="295" w:lineRule="exact"/>
      <w:ind w:hanging="569"/>
    </w:pPr>
    <w:rPr>
      <w:noProof w:val="0"/>
    </w:rPr>
  </w:style>
  <w:style w:type="paragraph" w:customStyle="1" w:styleId="Style33">
    <w:name w:val="Style33"/>
    <w:basedOn w:val="Normlny"/>
    <w:rsid w:val="00B35D06"/>
    <w:pPr>
      <w:widowControl w:val="0"/>
      <w:autoSpaceDE w:val="0"/>
      <w:autoSpaceDN w:val="0"/>
      <w:adjustRightInd w:val="0"/>
    </w:pPr>
    <w:rPr>
      <w:noProof w:val="0"/>
    </w:rPr>
  </w:style>
  <w:style w:type="paragraph" w:customStyle="1" w:styleId="Style40">
    <w:name w:val="Style40"/>
    <w:basedOn w:val="Normlny"/>
    <w:rsid w:val="00B35D06"/>
    <w:pPr>
      <w:widowControl w:val="0"/>
      <w:autoSpaceDE w:val="0"/>
      <w:autoSpaceDN w:val="0"/>
      <w:adjustRightInd w:val="0"/>
      <w:spacing w:line="277" w:lineRule="exact"/>
      <w:ind w:hanging="691"/>
      <w:jc w:val="both"/>
    </w:pPr>
    <w:rPr>
      <w:noProof w:val="0"/>
    </w:rPr>
  </w:style>
  <w:style w:type="character" w:customStyle="1" w:styleId="FontStyle62">
    <w:name w:val="Font Style62"/>
    <w:rsid w:val="00B35D06"/>
    <w:rPr>
      <w:rFonts w:ascii="Palatino Linotype" w:hAnsi="Palatino Linotype" w:cs="Palatino Linotype"/>
      <w:i/>
      <w:iCs/>
      <w:color w:val="000000"/>
      <w:spacing w:val="-60"/>
      <w:sz w:val="100"/>
      <w:szCs w:val="100"/>
    </w:rPr>
  </w:style>
  <w:style w:type="paragraph" w:customStyle="1" w:styleId="Style2">
    <w:name w:val="Style2"/>
    <w:basedOn w:val="Normlny"/>
    <w:rsid w:val="00B35D06"/>
    <w:pPr>
      <w:widowControl w:val="0"/>
      <w:autoSpaceDE w:val="0"/>
      <w:autoSpaceDN w:val="0"/>
      <w:adjustRightInd w:val="0"/>
      <w:spacing w:line="276" w:lineRule="exact"/>
      <w:ind w:hanging="698"/>
      <w:jc w:val="both"/>
    </w:pPr>
    <w:rPr>
      <w:noProof w:val="0"/>
    </w:rPr>
  </w:style>
  <w:style w:type="paragraph" w:customStyle="1" w:styleId="Style38">
    <w:name w:val="Style38"/>
    <w:basedOn w:val="Normlny"/>
    <w:rsid w:val="00B35D06"/>
    <w:pPr>
      <w:widowControl w:val="0"/>
      <w:autoSpaceDE w:val="0"/>
      <w:autoSpaceDN w:val="0"/>
      <w:adjustRightInd w:val="0"/>
      <w:spacing w:line="281" w:lineRule="exact"/>
      <w:ind w:hanging="698"/>
    </w:pPr>
    <w:rPr>
      <w:noProof w:val="0"/>
    </w:rPr>
  </w:style>
  <w:style w:type="paragraph" w:customStyle="1" w:styleId="Style17">
    <w:name w:val="Style17"/>
    <w:basedOn w:val="Normlny"/>
    <w:rsid w:val="00B35D06"/>
    <w:pPr>
      <w:widowControl w:val="0"/>
      <w:autoSpaceDE w:val="0"/>
      <w:autoSpaceDN w:val="0"/>
      <w:adjustRightInd w:val="0"/>
      <w:spacing w:line="533" w:lineRule="exact"/>
      <w:ind w:hanging="691"/>
    </w:pPr>
    <w:rPr>
      <w:noProof w:val="0"/>
    </w:rPr>
  </w:style>
  <w:style w:type="paragraph" w:customStyle="1" w:styleId="1-odsek">
    <w:name w:val="1 - odsek"/>
    <w:basedOn w:val="Normlny"/>
    <w:rsid w:val="00B35D06"/>
    <w:pPr>
      <w:numPr>
        <w:numId w:val="8"/>
      </w:numPr>
      <w:spacing w:before="80" w:after="80"/>
      <w:jc w:val="both"/>
    </w:pPr>
    <w:rPr>
      <w:noProof w:val="0"/>
      <w:lang w:eastAsia="en-US"/>
    </w:rPr>
  </w:style>
  <w:style w:type="paragraph" w:customStyle="1" w:styleId="c1">
    <w:name w:val="c1"/>
    <w:basedOn w:val="Normlny"/>
    <w:rsid w:val="00B35D06"/>
    <w:pPr>
      <w:spacing w:before="100" w:beforeAutospacing="1" w:after="100" w:afterAutospacing="1"/>
    </w:pPr>
    <w:rPr>
      <w:noProof w:val="0"/>
    </w:rPr>
  </w:style>
  <w:style w:type="character" w:customStyle="1" w:styleId="BodyTextChar">
    <w:name w:val="Body Text Char"/>
    <w:semiHidden/>
    <w:locked/>
    <w:rsid w:val="00B35D06"/>
    <w:rPr>
      <w:noProof/>
      <w:sz w:val="24"/>
      <w:szCs w:val="24"/>
      <w:lang w:val="sk-SK" w:eastAsia="sk-SK" w:bidi="ar-SA"/>
    </w:rPr>
  </w:style>
  <w:style w:type="character" w:customStyle="1" w:styleId="nazov">
    <w:name w:val="nazov"/>
    <w:uiPriority w:val="99"/>
    <w:rsid w:val="00B35D06"/>
    <w:rPr>
      <w:b/>
      <w:bCs/>
    </w:rPr>
  </w:style>
  <w:style w:type="character" w:customStyle="1" w:styleId="podnazov">
    <w:name w:val="podnazov"/>
    <w:basedOn w:val="Predvolenpsmoodseku"/>
    <w:rsid w:val="00B35D06"/>
  </w:style>
  <w:style w:type="character" w:customStyle="1" w:styleId="hodnota">
    <w:name w:val="hodnota"/>
    <w:basedOn w:val="Predvolenpsmoodseku"/>
    <w:rsid w:val="00B35D06"/>
  </w:style>
  <w:style w:type="paragraph" w:customStyle="1" w:styleId="Odsekzoznamu1">
    <w:name w:val="Odsek zoznamu1"/>
    <w:basedOn w:val="Normlny"/>
    <w:qFormat/>
    <w:rsid w:val="00B35D06"/>
    <w:pPr>
      <w:ind w:left="708"/>
    </w:pPr>
    <w:rPr>
      <w:rFonts w:ascii="Arial" w:hAnsi="Arial"/>
      <w:sz w:val="22"/>
    </w:rPr>
  </w:style>
  <w:style w:type="paragraph" w:styleId="slovanzoznam3">
    <w:name w:val="List Number 3"/>
    <w:basedOn w:val="Normlny"/>
    <w:rsid w:val="00B35D06"/>
    <w:pPr>
      <w:numPr>
        <w:numId w:val="9"/>
      </w:numPr>
      <w:contextualSpacing/>
    </w:pPr>
  </w:style>
  <w:style w:type="paragraph" w:customStyle="1" w:styleId="tl1">
    <w:name w:val="Štýl1"/>
    <w:basedOn w:val="Normlny"/>
    <w:rsid w:val="00B35D06"/>
    <w:pPr>
      <w:numPr>
        <w:ilvl w:val="3"/>
        <w:numId w:val="10"/>
      </w:numPr>
      <w:jc w:val="center"/>
    </w:pPr>
    <w:rPr>
      <w:rFonts w:ascii="Tahoma" w:hAnsi="Tahoma"/>
      <w:noProof w:val="0"/>
      <w:sz w:val="18"/>
    </w:rPr>
  </w:style>
  <w:style w:type="numbering" w:customStyle="1" w:styleId="tl2">
    <w:name w:val="Štýl2"/>
    <w:uiPriority w:val="99"/>
    <w:rsid w:val="00B35D06"/>
    <w:pPr>
      <w:numPr>
        <w:numId w:val="11"/>
      </w:numPr>
    </w:pPr>
  </w:style>
  <w:style w:type="character" w:customStyle="1" w:styleId="FontStyle59">
    <w:name w:val="Font Style59"/>
    <w:basedOn w:val="Predvolenpsmoodseku"/>
    <w:uiPriority w:val="99"/>
    <w:rsid w:val="00B35D06"/>
    <w:rPr>
      <w:rFonts w:ascii="Times New Roman" w:hAnsi="Times New Roman" w:cs="Times New Roman"/>
      <w:b/>
      <w:bCs/>
      <w:sz w:val="22"/>
      <w:szCs w:val="22"/>
    </w:rPr>
  </w:style>
  <w:style w:type="character" w:customStyle="1" w:styleId="BalloonTextChar">
    <w:name w:val="Balloon Text Char"/>
    <w:uiPriority w:val="99"/>
    <w:locked/>
    <w:rsid w:val="00B35D06"/>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B35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rPr>
  </w:style>
  <w:style w:type="character" w:customStyle="1" w:styleId="PredformtovanHTMLChar">
    <w:name w:val="Predformátované HTML Char"/>
    <w:basedOn w:val="Predvolenpsmoodseku"/>
    <w:link w:val="PredformtovanHTML"/>
    <w:uiPriority w:val="99"/>
    <w:rsid w:val="00B35D06"/>
    <w:rPr>
      <w:rFonts w:ascii="Courier New" w:eastAsia="Times New Roman" w:hAnsi="Courier New" w:cs="Courier New"/>
      <w:sz w:val="20"/>
      <w:szCs w:val="20"/>
      <w:lang w:eastAsia="sk-SK"/>
    </w:rPr>
  </w:style>
  <w:style w:type="character" w:customStyle="1" w:styleId="CommentSubjectChar">
    <w:name w:val="Comment Subject Char"/>
    <w:uiPriority w:val="99"/>
    <w:locked/>
    <w:rsid w:val="00B35D06"/>
    <w:rPr>
      <w:rFonts w:ascii="AT* Times New Roman" w:hAnsi="AT* Times New Roman" w:cs="Times New Roman"/>
      <w:b/>
      <w:bCs/>
      <w:lang w:val="sk-SK" w:eastAsia="sk-SK" w:bidi="ar-SA"/>
    </w:rPr>
  </w:style>
  <w:style w:type="paragraph" w:styleId="Obsah1">
    <w:name w:val="toc 1"/>
    <w:basedOn w:val="Normlny"/>
    <w:next w:val="Normlny"/>
    <w:autoRedefine/>
    <w:uiPriority w:val="39"/>
    <w:rsid w:val="00B35D06"/>
    <w:pPr>
      <w:tabs>
        <w:tab w:val="right" w:leader="dot" w:pos="9062"/>
      </w:tabs>
    </w:pPr>
    <w:rPr>
      <w:rFonts w:ascii="Arial Narrow" w:hAnsi="Arial Narrow"/>
      <w:b/>
      <w:noProof w:val="0"/>
      <w:sz w:val="28"/>
    </w:rPr>
  </w:style>
  <w:style w:type="paragraph" w:styleId="Obsah2">
    <w:name w:val="toc 2"/>
    <w:basedOn w:val="Normlny"/>
    <w:next w:val="Normlny"/>
    <w:autoRedefine/>
    <w:uiPriority w:val="39"/>
    <w:rsid w:val="00B35D06"/>
    <w:pPr>
      <w:ind w:left="220"/>
    </w:pPr>
    <w:rPr>
      <w:rFonts w:ascii="Arial" w:hAnsi="Arial"/>
      <w:noProof w:val="0"/>
      <w:sz w:val="22"/>
    </w:rPr>
  </w:style>
  <w:style w:type="paragraph" w:styleId="Obsah3">
    <w:name w:val="toc 3"/>
    <w:basedOn w:val="Normlny"/>
    <w:next w:val="Normlny"/>
    <w:autoRedefine/>
    <w:uiPriority w:val="39"/>
    <w:rsid w:val="00B35D06"/>
    <w:pPr>
      <w:tabs>
        <w:tab w:val="left" w:pos="993"/>
        <w:tab w:val="right" w:leader="dot" w:pos="9062"/>
      </w:tabs>
      <w:ind w:left="440"/>
    </w:pPr>
    <w:rPr>
      <w:rFonts w:ascii="Arial" w:hAnsi="Arial"/>
      <w:noProof w:val="0"/>
      <w:sz w:val="22"/>
    </w:rPr>
  </w:style>
  <w:style w:type="character" w:customStyle="1" w:styleId="CommentTextChar">
    <w:name w:val="Comment Text Char"/>
    <w:uiPriority w:val="99"/>
    <w:locked/>
    <w:rsid w:val="00B35D06"/>
    <w:rPr>
      <w:rFonts w:ascii="AT* Times New Roman" w:hAnsi="AT* Times New Roman" w:cs="Times New Roman"/>
      <w:lang w:val="sk-SK" w:eastAsia="sk-SK" w:bidi="ar-SA"/>
    </w:rPr>
  </w:style>
  <w:style w:type="character" w:customStyle="1" w:styleId="PlainTextChar">
    <w:name w:val="Plain Text Char"/>
    <w:uiPriority w:val="99"/>
    <w:locked/>
    <w:rsid w:val="00B35D06"/>
    <w:rPr>
      <w:rFonts w:ascii="Courier New" w:hAnsi="Courier New" w:cs="Courier New"/>
      <w:lang w:val="sk-SK" w:eastAsia="cs-CZ" w:bidi="ar-SA"/>
    </w:rPr>
  </w:style>
  <w:style w:type="paragraph" w:customStyle="1" w:styleId="Bodclanku">
    <w:name w:val="Bodclanku"/>
    <w:basedOn w:val="Normlny"/>
    <w:uiPriority w:val="99"/>
    <w:rsid w:val="00B35D06"/>
    <w:pPr>
      <w:spacing w:after="60"/>
      <w:jc w:val="both"/>
    </w:pPr>
    <w:rPr>
      <w:noProof w:val="0"/>
      <w:szCs w:val="20"/>
    </w:rPr>
  </w:style>
  <w:style w:type="paragraph" w:customStyle="1" w:styleId="pismenka">
    <w:name w:val="pismenka"/>
    <w:basedOn w:val="Normlny"/>
    <w:uiPriority w:val="99"/>
    <w:rsid w:val="00B35D06"/>
    <w:pPr>
      <w:tabs>
        <w:tab w:val="left" w:pos="357"/>
      </w:tabs>
      <w:spacing w:after="120"/>
      <w:jc w:val="both"/>
    </w:pPr>
    <w:rPr>
      <w:noProof w:val="0"/>
      <w:szCs w:val="20"/>
    </w:rPr>
  </w:style>
  <w:style w:type="paragraph" w:customStyle="1" w:styleId="Bodcslovanhonadpisu">
    <w:name w:val="Bod císlovaného nadpisu"/>
    <w:uiPriority w:val="99"/>
    <w:rsid w:val="00B35D06"/>
    <w:pPr>
      <w:tabs>
        <w:tab w:val="num" w:pos="792"/>
      </w:tabs>
      <w:spacing w:after="0" w:line="240" w:lineRule="auto"/>
      <w:ind w:left="792" w:hanging="508"/>
    </w:pPr>
    <w:rPr>
      <w:rFonts w:ascii="Times New Roman" w:eastAsia="Times New Roman" w:hAnsi="Times New Roman" w:cs="Times New Roman"/>
      <w:sz w:val="24"/>
      <w:szCs w:val="20"/>
      <w:lang w:val="cs-CZ" w:eastAsia="sk-SK"/>
    </w:rPr>
  </w:style>
  <w:style w:type="paragraph" w:customStyle="1" w:styleId="islovanynadpis">
    <w:name w:val="Čislovany nadpis"/>
    <w:basedOn w:val="Nadpis1"/>
    <w:next w:val="Bodcslovanhonadpisu"/>
    <w:uiPriority w:val="99"/>
    <w:rsid w:val="00B35D06"/>
    <w:pPr>
      <w:tabs>
        <w:tab w:val="clear" w:pos="540"/>
        <w:tab w:val="num" w:pos="360"/>
      </w:tabs>
      <w:ind w:left="360" w:hanging="360"/>
      <w:jc w:val="both"/>
    </w:pPr>
    <w:rPr>
      <w:b/>
      <w:noProof w:val="0"/>
      <w:sz w:val="24"/>
      <w:szCs w:val="20"/>
      <w:lang w:eastAsia="cs-CZ"/>
    </w:rPr>
  </w:style>
  <w:style w:type="paragraph" w:customStyle="1" w:styleId="body">
    <w:name w:val="body"/>
    <w:basedOn w:val="Normlny"/>
    <w:next w:val="Normlny"/>
    <w:uiPriority w:val="99"/>
    <w:rsid w:val="00B35D06"/>
    <w:pPr>
      <w:keepNext/>
      <w:tabs>
        <w:tab w:val="num" w:pos="720"/>
      </w:tabs>
      <w:spacing w:before="80"/>
    </w:pPr>
    <w:rPr>
      <w:b/>
      <w:noProof w:val="0"/>
      <w:sz w:val="28"/>
      <w:lang w:val="cs-CZ" w:eastAsia="cs-CZ"/>
    </w:rPr>
  </w:style>
  <w:style w:type="paragraph" w:customStyle="1" w:styleId="BodyTextIndent31">
    <w:name w:val="Body Text Indent 31"/>
    <w:basedOn w:val="Normlny"/>
    <w:uiPriority w:val="99"/>
    <w:rsid w:val="00B35D06"/>
    <w:pPr>
      <w:ind w:left="708"/>
      <w:jc w:val="both"/>
    </w:pPr>
    <w:rPr>
      <w:noProof w:val="0"/>
      <w:szCs w:val="20"/>
    </w:rPr>
  </w:style>
  <w:style w:type="paragraph" w:customStyle="1" w:styleId="CTL">
    <w:name w:val="CTL"/>
    <w:basedOn w:val="Normlny"/>
    <w:uiPriority w:val="99"/>
    <w:rsid w:val="00B35D06"/>
    <w:pPr>
      <w:widowControl w:val="0"/>
      <w:tabs>
        <w:tab w:val="num" w:pos="720"/>
      </w:tabs>
      <w:autoSpaceDE w:val="0"/>
      <w:autoSpaceDN w:val="0"/>
      <w:adjustRightInd w:val="0"/>
      <w:spacing w:after="120"/>
      <w:ind w:left="720" w:hanging="360"/>
      <w:jc w:val="both"/>
    </w:pPr>
    <w:rPr>
      <w:noProof w:val="0"/>
      <w:lang w:eastAsia="en-US"/>
    </w:rPr>
  </w:style>
  <w:style w:type="paragraph" w:customStyle="1" w:styleId="Zarkazkladnhotextu21">
    <w:name w:val="Zarážka základného textu 21"/>
    <w:basedOn w:val="Normlny"/>
    <w:uiPriority w:val="99"/>
    <w:rsid w:val="00B35D06"/>
    <w:pPr>
      <w:suppressAutoHyphens/>
      <w:ind w:left="360"/>
      <w:jc w:val="both"/>
    </w:pPr>
    <w:rPr>
      <w:rFonts w:ascii="Arial" w:hAnsi="Arial"/>
      <w:noProof w:val="0"/>
      <w:sz w:val="22"/>
      <w:lang w:eastAsia="ar-SA"/>
    </w:rPr>
  </w:style>
  <w:style w:type="paragraph" w:customStyle="1" w:styleId="Zkladntext21">
    <w:name w:val="Základný text 21"/>
    <w:basedOn w:val="Normlny"/>
    <w:uiPriority w:val="99"/>
    <w:rsid w:val="00B35D06"/>
    <w:pPr>
      <w:tabs>
        <w:tab w:val="left" w:pos="720"/>
      </w:tabs>
      <w:suppressAutoHyphens/>
      <w:jc w:val="both"/>
    </w:pPr>
    <w:rPr>
      <w:rFonts w:ascii="Arial" w:hAnsi="Arial" w:cs="Arial"/>
      <w:b/>
      <w:bCs/>
      <w:noProof w:val="0"/>
      <w:sz w:val="22"/>
      <w:szCs w:val="22"/>
      <w:lang w:eastAsia="ar-SA"/>
    </w:rPr>
  </w:style>
  <w:style w:type="paragraph" w:customStyle="1" w:styleId="odrka1">
    <w:name w:val="odrážka1"/>
    <w:basedOn w:val="Normlny"/>
    <w:uiPriority w:val="99"/>
    <w:rsid w:val="00B35D06"/>
    <w:pPr>
      <w:tabs>
        <w:tab w:val="num" w:pos="360"/>
      </w:tabs>
      <w:suppressAutoHyphens/>
    </w:pPr>
    <w:rPr>
      <w:noProof w:val="0"/>
      <w:lang w:eastAsia="ar-SA"/>
    </w:rPr>
  </w:style>
  <w:style w:type="paragraph" w:customStyle="1" w:styleId="CharCharCharCharCharCharCharCharCharCharChar">
    <w:name w:val="Char Char Char Char Char Char Char Char Char Char Char"/>
    <w:basedOn w:val="Normlny"/>
    <w:uiPriority w:val="99"/>
    <w:rsid w:val="00B35D06"/>
    <w:pPr>
      <w:widowControl w:val="0"/>
      <w:adjustRightInd w:val="0"/>
      <w:spacing w:after="160" w:line="240" w:lineRule="exact"/>
      <w:ind w:firstLine="720"/>
    </w:pPr>
    <w:rPr>
      <w:rFonts w:ascii="Tahoma" w:hAnsi="Tahoma" w:cs="Tahoma"/>
      <w:noProof w:val="0"/>
      <w:sz w:val="20"/>
      <w:szCs w:val="20"/>
      <w:lang w:val="en-US" w:eastAsia="en-US"/>
    </w:rPr>
  </w:style>
  <w:style w:type="paragraph" w:customStyle="1" w:styleId="Odstavecseseznamem">
    <w:name w:val="Odstavec se seznamem"/>
    <w:basedOn w:val="Normlny"/>
    <w:uiPriority w:val="99"/>
    <w:rsid w:val="00B35D06"/>
    <w:pPr>
      <w:ind w:left="720"/>
      <w:contextualSpacing/>
    </w:pPr>
    <w:rPr>
      <w:noProof w:val="0"/>
    </w:rPr>
  </w:style>
  <w:style w:type="paragraph" w:customStyle="1" w:styleId="BodyText32">
    <w:name w:val="Body Text 32"/>
    <w:basedOn w:val="Normlny"/>
    <w:uiPriority w:val="99"/>
    <w:rsid w:val="00B35D06"/>
    <w:pPr>
      <w:overflowPunct w:val="0"/>
      <w:autoSpaceDE w:val="0"/>
      <w:autoSpaceDN w:val="0"/>
      <w:adjustRightInd w:val="0"/>
      <w:textAlignment w:val="baseline"/>
    </w:pPr>
    <w:rPr>
      <w:rFonts w:ascii="Arial" w:hAnsi="Arial"/>
      <w:b/>
      <w:noProof w:val="0"/>
      <w:sz w:val="20"/>
      <w:szCs w:val="20"/>
    </w:rPr>
  </w:style>
  <w:style w:type="paragraph" w:customStyle="1" w:styleId="title12b">
    <w:name w:val="title 12 b"/>
    <w:basedOn w:val="Nzov"/>
    <w:next w:val="Normlny"/>
    <w:uiPriority w:val="99"/>
    <w:rsid w:val="00B35D06"/>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B35D06"/>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B35D06"/>
    <w:rPr>
      <w:rFonts w:ascii="Verdana" w:hAnsi="Verdana"/>
      <w:noProof w:val="0"/>
      <w:sz w:val="20"/>
      <w:szCs w:val="20"/>
      <w:lang w:val="en-AU" w:eastAsia="en-US"/>
    </w:rPr>
  </w:style>
  <w:style w:type="character" w:customStyle="1" w:styleId="ra">
    <w:name w:val="ra"/>
    <w:rsid w:val="00B35D06"/>
    <w:rPr>
      <w:rFonts w:cs="Times New Roman"/>
    </w:rPr>
  </w:style>
  <w:style w:type="paragraph" w:styleId="Zoznamsodrkami">
    <w:name w:val="List Bullet"/>
    <w:basedOn w:val="Normlny"/>
    <w:uiPriority w:val="99"/>
    <w:rsid w:val="00B35D06"/>
    <w:pPr>
      <w:tabs>
        <w:tab w:val="num" w:pos="927"/>
      </w:tabs>
      <w:ind w:left="851" w:hanging="284"/>
    </w:pPr>
    <w:rPr>
      <w:rFonts w:ascii="Arial" w:hAnsi="Arial"/>
      <w:noProof w:val="0"/>
      <w:sz w:val="22"/>
    </w:rPr>
  </w:style>
  <w:style w:type="character" w:customStyle="1" w:styleId="NormlnywebovChar">
    <w:name w:val="Normálny (webový) Char"/>
    <w:link w:val="Normlnywebov"/>
    <w:uiPriority w:val="99"/>
    <w:locked/>
    <w:rsid w:val="00B35D06"/>
    <w:rPr>
      <w:rFonts w:ascii="Times New Roman" w:eastAsia="Times New Roman" w:hAnsi="Times New Roman" w:cs="Times New Roman"/>
      <w:sz w:val="24"/>
      <w:szCs w:val="24"/>
      <w:lang w:eastAsia="sk-SK"/>
    </w:rPr>
  </w:style>
  <w:style w:type="character" w:customStyle="1" w:styleId="tlNadpis5Arial11ptNiejeTunChar">
    <w:name w:val="Štýl Nadpis 5 + Arial 11 pt Nie je Tučné Char"/>
    <w:uiPriority w:val="99"/>
    <w:rsid w:val="00B35D06"/>
    <w:rPr>
      <w:rFonts w:ascii="Arial" w:hAnsi="Arial" w:cs="Times New Roman"/>
      <w:b/>
      <w:bCs/>
      <w:color w:val="808080"/>
      <w:sz w:val="28"/>
      <w:szCs w:val="28"/>
      <w:lang w:val="sk-SK" w:eastAsia="sk-SK" w:bidi="ar-SA"/>
    </w:rPr>
  </w:style>
  <w:style w:type="paragraph" w:styleId="Bezriadkovania">
    <w:name w:val="No Spacing"/>
    <w:uiPriority w:val="1"/>
    <w:qFormat/>
    <w:rsid w:val="00B35D06"/>
    <w:pPr>
      <w:spacing w:after="0" w:line="240" w:lineRule="auto"/>
    </w:pPr>
    <w:rPr>
      <w:rFonts w:ascii="Calibri" w:eastAsia="Times New Roman" w:hAnsi="Calibri" w:cs="Times New Roman"/>
    </w:rPr>
  </w:style>
  <w:style w:type="paragraph" w:customStyle="1" w:styleId="CharCharCharCharCharCharCharCharCharCharChar1">
    <w:name w:val="Char Char Char Char Char Char Char Char Char Char Char1"/>
    <w:basedOn w:val="Normlny"/>
    <w:uiPriority w:val="99"/>
    <w:rsid w:val="00B35D06"/>
    <w:pPr>
      <w:widowControl w:val="0"/>
      <w:adjustRightInd w:val="0"/>
      <w:spacing w:after="160" w:line="240" w:lineRule="exact"/>
      <w:ind w:firstLine="720"/>
      <w:textAlignment w:val="baseline"/>
    </w:pPr>
    <w:rPr>
      <w:rFonts w:ascii="Tahoma" w:hAnsi="Tahoma" w:cs="Tahoma"/>
      <w:noProof w:val="0"/>
      <w:sz w:val="20"/>
      <w:szCs w:val="20"/>
      <w:lang w:val="en-US" w:eastAsia="en-US"/>
    </w:rPr>
  </w:style>
  <w:style w:type="paragraph" w:customStyle="1" w:styleId="NormalWeb1">
    <w:name w:val="Normal (Web)1"/>
    <w:basedOn w:val="Normlny"/>
    <w:rsid w:val="00B35D06"/>
    <w:pPr>
      <w:spacing w:before="100" w:beforeAutospacing="1" w:after="100" w:afterAutospacing="1"/>
    </w:pPr>
    <w:rPr>
      <w:rFonts w:ascii="Arial Unicode MS" w:eastAsia="Arial Unicode MS" w:hAnsi="Arial Unicode MS" w:cs="Arial Unicode MS"/>
      <w:noProof w:val="0"/>
    </w:rPr>
  </w:style>
  <w:style w:type="paragraph" w:styleId="Zoznam3">
    <w:name w:val="List 3"/>
    <w:basedOn w:val="Normlny"/>
    <w:rsid w:val="00B35D06"/>
    <w:pPr>
      <w:ind w:left="849" w:hanging="283"/>
    </w:pPr>
    <w:rPr>
      <w:noProof w:val="0"/>
    </w:rPr>
  </w:style>
  <w:style w:type="paragraph" w:styleId="Popis">
    <w:name w:val="caption"/>
    <w:aliases w:val="Caption Char4 Char1,Caption Char3 Char1 Ch,(MYCOM Legend),Caption ADL,Table/Figure Heading"/>
    <w:basedOn w:val="Normlny"/>
    <w:next w:val="Normlny"/>
    <w:link w:val="PopisChar"/>
    <w:qFormat/>
    <w:rsid w:val="00B35D06"/>
    <w:pPr>
      <w:jc w:val="both"/>
    </w:pPr>
    <w:rPr>
      <w:noProof w:val="0"/>
      <w:szCs w:val="20"/>
      <w:lang w:eastAsia="en-US"/>
    </w:rPr>
  </w:style>
  <w:style w:type="paragraph" w:styleId="truktradokumentu">
    <w:name w:val="Document Map"/>
    <w:basedOn w:val="Normlny"/>
    <w:link w:val="truktradokumentuChar"/>
    <w:uiPriority w:val="99"/>
    <w:rsid w:val="00B35D06"/>
    <w:pPr>
      <w:shd w:val="clear" w:color="auto" w:fill="000080"/>
    </w:pPr>
    <w:rPr>
      <w:rFonts w:ascii="Tahoma" w:hAnsi="Tahoma" w:cs="Tahoma"/>
      <w:noProof w:val="0"/>
      <w:sz w:val="20"/>
      <w:szCs w:val="20"/>
      <w:lang w:eastAsia="en-US"/>
    </w:rPr>
  </w:style>
  <w:style w:type="character" w:customStyle="1" w:styleId="truktradokumentuChar">
    <w:name w:val="Štruktúra dokumentu Char"/>
    <w:basedOn w:val="Predvolenpsmoodseku"/>
    <w:link w:val="truktradokumentu"/>
    <w:uiPriority w:val="99"/>
    <w:rsid w:val="00B35D06"/>
    <w:rPr>
      <w:rFonts w:ascii="Tahoma" w:eastAsia="Times New Roman" w:hAnsi="Tahoma" w:cs="Tahoma"/>
      <w:sz w:val="20"/>
      <w:szCs w:val="20"/>
      <w:shd w:val="clear" w:color="auto" w:fill="000080"/>
    </w:rPr>
  </w:style>
  <w:style w:type="paragraph" w:customStyle="1" w:styleId="Normlnywebov1">
    <w:name w:val="Normálny (webový)1"/>
    <w:basedOn w:val="Normlny"/>
    <w:rsid w:val="00B35D06"/>
    <w:pPr>
      <w:spacing w:before="100" w:after="100"/>
    </w:pPr>
    <w:rPr>
      <w:rFonts w:ascii="Arial Unicode MS" w:eastAsia="Arial Unicode MS" w:hAnsi="Arial Unicode MS"/>
      <w:noProof w:val="0"/>
      <w:szCs w:val="20"/>
    </w:rPr>
  </w:style>
  <w:style w:type="paragraph" w:customStyle="1" w:styleId="CharChar1">
    <w:name w:val="Char Char1"/>
    <w:basedOn w:val="Normlny"/>
    <w:rsid w:val="00B35D06"/>
    <w:pPr>
      <w:spacing w:after="160" w:line="240" w:lineRule="exact"/>
    </w:pPr>
    <w:rPr>
      <w:rFonts w:ascii="Tahoma" w:hAnsi="Tahoma"/>
      <w:noProof w:val="0"/>
      <w:sz w:val="20"/>
      <w:szCs w:val="20"/>
      <w:lang w:eastAsia="en-US"/>
    </w:rPr>
  </w:style>
  <w:style w:type="paragraph" w:customStyle="1" w:styleId="CharCharCharCharChar">
    <w:name w:val="Char Char Char Char Char"/>
    <w:basedOn w:val="Normlny"/>
    <w:rsid w:val="00B35D06"/>
    <w:pPr>
      <w:spacing w:after="160" w:line="240" w:lineRule="exact"/>
    </w:pPr>
    <w:rPr>
      <w:rFonts w:ascii="Tahoma" w:hAnsi="Tahoma" w:cs="Tahoma"/>
      <w:noProof w:val="0"/>
      <w:sz w:val="20"/>
      <w:szCs w:val="20"/>
      <w:lang w:val="en-US" w:eastAsia="en-US"/>
    </w:rPr>
  </w:style>
  <w:style w:type="paragraph" w:styleId="Revzia">
    <w:name w:val="Revision"/>
    <w:hidden/>
    <w:uiPriority w:val="99"/>
    <w:rsid w:val="00B35D06"/>
    <w:pPr>
      <w:spacing w:after="0" w:line="240" w:lineRule="auto"/>
    </w:pPr>
    <w:rPr>
      <w:rFonts w:ascii="Times New Roman" w:eastAsia="Times New Roman" w:hAnsi="Times New Roman" w:cs="Times New Roman"/>
      <w:noProof/>
      <w:sz w:val="24"/>
      <w:szCs w:val="24"/>
      <w:lang w:eastAsia="sk-SK"/>
    </w:rPr>
  </w:style>
  <w:style w:type="paragraph" w:customStyle="1" w:styleId="CharCharCharCharCharChar">
    <w:name w:val="Char Char Char Char Char Char"/>
    <w:basedOn w:val="Normlny"/>
    <w:rsid w:val="00B35D06"/>
    <w:pPr>
      <w:spacing w:after="160" w:line="240" w:lineRule="exact"/>
    </w:pPr>
    <w:rPr>
      <w:rFonts w:ascii="Verdana" w:hAnsi="Verdana" w:cs="Verdana"/>
      <w:noProof w:val="0"/>
      <w:sz w:val="20"/>
      <w:szCs w:val="20"/>
      <w:lang w:val="en-US" w:eastAsia="en-US"/>
    </w:rPr>
  </w:style>
  <w:style w:type="paragraph" w:customStyle="1" w:styleId="hlavnynadpisclanok">
    <w:name w:val="hlavny nadpis_clanok"/>
    <w:basedOn w:val="Nadpis1"/>
    <w:autoRedefine/>
    <w:rsid w:val="00B35D06"/>
    <w:pPr>
      <w:keepNext w:val="0"/>
      <w:widowControl w:val="0"/>
      <w:numPr>
        <w:numId w:val="12"/>
      </w:numPr>
      <w:autoSpaceDE w:val="0"/>
      <w:autoSpaceDN w:val="0"/>
      <w:spacing w:after="240" w:line="360" w:lineRule="auto"/>
    </w:pPr>
    <w:rPr>
      <w:rFonts w:ascii="Arial" w:hAnsi="Arial" w:cs="Arial"/>
      <w:b/>
      <w:noProof w:val="0"/>
      <w:sz w:val="24"/>
      <w:szCs w:val="24"/>
      <w:lang w:eastAsia="cs-CZ"/>
    </w:rPr>
  </w:style>
  <w:style w:type="paragraph" w:customStyle="1" w:styleId="podnadpis">
    <w:name w:val="podnadpis"/>
    <w:basedOn w:val="Normlny"/>
    <w:rsid w:val="00B35D06"/>
    <w:pPr>
      <w:numPr>
        <w:ilvl w:val="1"/>
        <w:numId w:val="12"/>
      </w:numPr>
      <w:spacing w:after="240"/>
    </w:pPr>
    <w:rPr>
      <w:rFonts w:ascii="Arial" w:hAnsi="Arial" w:cs="Arial"/>
      <w:b/>
      <w:noProof w:val="0"/>
      <w:szCs w:val="20"/>
    </w:rPr>
  </w:style>
  <w:style w:type="paragraph" w:customStyle="1" w:styleId="podpodnadpis">
    <w:name w:val="podpodnadpis"/>
    <w:basedOn w:val="Normlny"/>
    <w:rsid w:val="00B35D06"/>
    <w:pPr>
      <w:numPr>
        <w:ilvl w:val="2"/>
        <w:numId w:val="12"/>
      </w:numPr>
      <w:spacing w:after="240"/>
    </w:pPr>
    <w:rPr>
      <w:rFonts w:ascii="Arial" w:hAnsi="Arial" w:cs="Arial"/>
      <w:noProof w:val="0"/>
      <w:sz w:val="20"/>
      <w:szCs w:val="20"/>
    </w:rPr>
  </w:style>
  <w:style w:type="paragraph" w:customStyle="1" w:styleId="podnadpis3">
    <w:name w:val="podnadpis3"/>
    <w:basedOn w:val="Normlny"/>
    <w:rsid w:val="00B35D06"/>
    <w:pPr>
      <w:numPr>
        <w:ilvl w:val="3"/>
        <w:numId w:val="12"/>
      </w:numPr>
      <w:spacing w:after="240"/>
    </w:pPr>
    <w:rPr>
      <w:rFonts w:ascii="Arial" w:hAnsi="Arial" w:cs="Arial"/>
      <w:noProof w:val="0"/>
      <w:sz w:val="20"/>
      <w:szCs w:val="20"/>
    </w:rPr>
  </w:style>
  <w:style w:type="paragraph" w:customStyle="1" w:styleId="BodyTextIndent21">
    <w:name w:val="Body Text Indent 21"/>
    <w:basedOn w:val="Normlny"/>
    <w:rsid w:val="00B35D06"/>
    <w:pPr>
      <w:suppressAutoHyphens/>
      <w:autoSpaceDE w:val="0"/>
      <w:spacing w:after="240"/>
      <w:ind w:left="720"/>
      <w:jc w:val="both"/>
    </w:pPr>
    <w:rPr>
      <w:rFonts w:ascii="Arial" w:hAnsi="Arial" w:cs="Arial"/>
      <w:noProof w:val="0"/>
      <w:sz w:val="20"/>
      <w:szCs w:val="20"/>
      <w:lang w:eastAsia="ar-SA"/>
    </w:rPr>
  </w:style>
  <w:style w:type="paragraph" w:customStyle="1" w:styleId="Zmluvnestrany">
    <w:name w:val="Zmluvne strany"/>
    <w:basedOn w:val="Normlny"/>
    <w:uiPriority w:val="99"/>
    <w:rsid w:val="00B35D06"/>
    <w:pPr>
      <w:tabs>
        <w:tab w:val="left" w:pos="567"/>
        <w:tab w:val="left" w:pos="2552"/>
      </w:tabs>
    </w:pPr>
    <w:rPr>
      <w:rFonts w:ascii="Arial" w:hAnsi="Arial" w:cs="Arial"/>
      <w:noProof w:val="0"/>
      <w:sz w:val="22"/>
      <w:szCs w:val="20"/>
      <w:lang w:eastAsia="cs-CZ"/>
    </w:rPr>
  </w:style>
  <w:style w:type="paragraph" w:customStyle="1" w:styleId="Normln0">
    <w:name w:val="Norm‡ln’"/>
    <w:rsid w:val="00B35D06"/>
    <w:pPr>
      <w:spacing w:after="0" w:line="240" w:lineRule="auto"/>
    </w:pPr>
    <w:rPr>
      <w:rFonts w:ascii="Times New Roman" w:eastAsia="Times New Roman" w:hAnsi="Times New Roman" w:cs="Times New Roman"/>
      <w:sz w:val="20"/>
      <w:szCs w:val="20"/>
      <w:lang w:val="cs-CZ" w:eastAsia="sk-SK"/>
    </w:rPr>
  </w:style>
  <w:style w:type="paragraph" w:styleId="Textvysvetlivky">
    <w:name w:val="endnote text"/>
    <w:basedOn w:val="Normlny"/>
    <w:link w:val="TextvysvetlivkyChar"/>
    <w:uiPriority w:val="99"/>
    <w:rsid w:val="00B35D06"/>
    <w:pPr>
      <w:spacing w:after="240"/>
      <w:jc w:val="both"/>
    </w:pPr>
    <w:rPr>
      <w:noProof w:val="0"/>
      <w:sz w:val="20"/>
      <w:szCs w:val="20"/>
      <w:lang w:val="fr-FR" w:eastAsia="cs-CZ"/>
    </w:rPr>
  </w:style>
  <w:style w:type="character" w:customStyle="1" w:styleId="TextvysvetlivkyChar">
    <w:name w:val="Text vysvetlivky Char"/>
    <w:basedOn w:val="Predvolenpsmoodseku"/>
    <w:link w:val="Textvysvetlivky"/>
    <w:uiPriority w:val="99"/>
    <w:rsid w:val="00B35D06"/>
    <w:rPr>
      <w:rFonts w:ascii="Times New Roman" w:eastAsia="Times New Roman" w:hAnsi="Times New Roman" w:cs="Times New Roman"/>
      <w:sz w:val="20"/>
      <w:szCs w:val="20"/>
      <w:lang w:val="fr-FR" w:eastAsia="cs-CZ"/>
    </w:rPr>
  </w:style>
  <w:style w:type="character" w:styleId="Jemnzvraznenie">
    <w:name w:val="Subtle Emphasis"/>
    <w:aliases w:val="klasika"/>
    <w:uiPriority w:val="19"/>
    <w:qFormat/>
    <w:rsid w:val="00B35D06"/>
    <w:rPr>
      <w:rFonts w:ascii="Times New Roman" w:hAnsi="Times New Roman"/>
      <w:b/>
      <w:iCs/>
      <w:color w:val="auto"/>
      <w:sz w:val="30"/>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
    <w:basedOn w:val="Predvolenpsmoodseku"/>
    <w:link w:val="Odsekzoznamu"/>
    <w:uiPriority w:val="34"/>
    <w:qFormat/>
    <w:rsid w:val="00B35D06"/>
    <w:rPr>
      <w:rFonts w:ascii="Times New Roman" w:eastAsia="Times New Roman" w:hAnsi="Times New Roman" w:cs="Times New Roman"/>
      <w:noProof/>
      <w:sz w:val="24"/>
      <w:szCs w:val="24"/>
      <w:lang w:eastAsia="sk-SK"/>
    </w:rPr>
  </w:style>
  <w:style w:type="character" w:customStyle="1" w:styleId="Farebnzoznamzvraznenie1Char">
    <w:name w:val="Farebný zoznam – zvýraznenie 1 Char"/>
    <w:aliases w:val="Odsek Char"/>
    <w:link w:val="Farebnzoznamzvraznenie1"/>
    <w:uiPriority w:val="34"/>
    <w:locked/>
    <w:rsid w:val="00B35D06"/>
    <w:rPr>
      <w:rFonts w:ascii="Calibri" w:hAnsi="Calibri"/>
      <w:sz w:val="22"/>
      <w:szCs w:val="22"/>
      <w:lang w:eastAsia="en-US"/>
    </w:rPr>
  </w:style>
  <w:style w:type="paragraph" w:customStyle="1" w:styleId="numbering">
    <w:name w:val="numbering"/>
    <w:basedOn w:val="Normlny"/>
    <w:link w:val="numberingChar"/>
    <w:qFormat/>
    <w:rsid w:val="00B35D06"/>
    <w:pPr>
      <w:spacing w:after="40" w:line="259" w:lineRule="auto"/>
    </w:pPr>
    <w:rPr>
      <w:rFonts w:ascii="Calibri" w:eastAsia="Calibri" w:hAnsi="Calibri"/>
      <w:noProof w:val="0"/>
      <w:sz w:val="22"/>
      <w:szCs w:val="22"/>
      <w:lang w:eastAsia="en-US"/>
    </w:rPr>
  </w:style>
  <w:style w:type="character" w:customStyle="1" w:styleId="numberingChar">
    <w:name w:val="numbering Char"/>
    <w:link w:val="numbering"/>
    <w:rsid w:val="00B35D06"/>
    <w:rPr>
      <w:rFonts w:ascii="Calibri" w:eastAsia="Calibri" w:hAnsi="Calibri" w:cs="Times New Roman"/>
    </w:rPr>
  </w:style>
  <w:style w:type="paragraph" w:customStyle="1" w:styleId="SWHead2">
    <w:name w:val="SWHead2"/>
    <w:qFormat/>
    <w:rsid w:val="00B35D06"/>
    <w:pPr>
      <w:keepLines/>
      <w:tabs>
        <w:tab w:val="num" w:pos="1418"/>
      </w:tabs>
      <w:spacing w:before="300" w:after="120" w:line="240" w:lineRule="auto"/>
      <w:ind w:left="1418" w:hanging="1418"/>
      <w:outlineLvl w:val="1"/>
    </w:pPr>
    <w:rPr>
      <w:rFonts w:ascii="Arial" w:eastAsia="Times New Roman" w:hAnsi="Arial" w:cs="Arial"/>
      <w:b/>
      <w:bCs/>
      <w:iCs/>
      <w:color w:val="000000"/>
      <w:szCs w:val="28"/>
      <w:lang w:val="en-AU"/>
    </w:rPr>
  </w:style>
  <w:style w:type="paragraph" w:customStyle="1" w:styleId="Strong1">
    <w:name w:val="Strong1"/>
    <w:basedOn w:val="Normlny"/>
    <w:next w:val="Normlny"/>
    <w:rsid w:val="00B35D06"/>
    <w:rPr>
      <w:b/>
      <w:noProof w:val="0"/>
      <w:color w:val="000000"/>
      <w:sz w:val="20"/>
      <w:szCs w:val="20"/>
    </w:rPr>
  </w:style>
  <w:style w:type="character" w:customStyle="1" w:styleId="Table-NarrowChar">
    <w:name w:val="Table - Narrow Char"/>
    <w:rsid w:val="00B35D06"/>
    <w:rPr>
      <w:rFonts w:ascii="Arial Narrow" w:eastAsia="Arial Narrow" w:hAnsi="Arial Narrow" w:cs="Arial Narrow"/>
    </w:rPr>
  </w:style>
  <w:style w:type="character" w:customStyle="1" w:styleId="Table-HeaderNarrowChar">
    <w:name w:val="Table - Header Narrow Char"/>
    <w:rsid w:val="00B35D06"/>
    <w:rPr>
      <w:rFonts w:ascii="Arial Narrow" w:eastAsia="Arial Narrow" w:hAnsi="Arial Narrow" w:cs="Arial Narrow"/>
      <w:b/>
    </w:rPr>
  </w:style>
  <w:style w:type="table" w:customStyle="1" w:styleId="ScrollTableNormal">
    <w:name w:val="Scroll Table Normal"/>
    <w:basedOn w:val="Normlnatabuka"/>
    <w:uiPriority w:val="99"/>
    <w:rsid w:val="00B35D0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B35D06"/>
    <w:pPr>
      <w:keepLines/>
      <w:numPr>
        <w:ilvl w:val="1"/>
      </w:numPr>
      <w:tabs>
        <w:tab w:val="num" w:pos="540"/>
      </w:tabs>
      <w:spacing w:before="480" w:after="240" w:line="240" w:lineRule="auto"/>
      <w:ind w:left="578" w:hanging="578"/>
      <w:jc w:val="left"/>
    </w:pPr>
    <w:rPr>
      <w:rFonts w:ascii="Arial Narrow" w:hAnsi="Arial Narrow"/>
      <w:noProof w:val="0"/>
      <w:color w:val="8496B0"/>
      <w:sz w:val="40"/>
      <w:szCs w:val="26"/>
      <w:lang w:eastAsia="en-US"/>
    </w:rPr>
  </w:style>
  <w:style w:type="paragraph" w:customStyle="1" w:styleId="SWPara6">
    <w:name w:val="SWPara6"/>
    <w:qFormat/>
    <w:rsid w:val="00B35D06"/>
    <w:pPr>
      <w:keepLines/>
      <w:tabs>
        <w:tab w:val="num" w:pos="1843"/>
      </w:tabs>
      <w:spacing w:before="120" w:after="60" w:line="240" w:lineRule="auto"/>
      <w:ind w:left="1843" w:hanging="425"/>
    </w:pPr>
    <w:rPr>
      <w:rFonts w:ascii="Arial" w:eastAsia="Times New Roman" w:hAnsi="Arial" w:cs="Arial"/>
      <w:szCs w:val="32"/>
      <w:lang w:val="en-AU"/>
    </w:rPr>
  </w:style>
  <w:style w:type="paragraph" w:customStyle="1" w:styleId="SWHead3">
    <w:name w:val="SWHead3"/>
    <w:qFormat/>
    <w:rsid w:val="00B35D06"/>
    <w:pPr>
      <w:keepLines/>
      <w:tabs>
        <w:tab w:val="num" w:pos="1418"/>
      </w:tabs>
      <w:spacing w:before="240" w:after="120" w:line="240" w:lineRule="auto"/>
      <w:ind w:left="1418" w:hanging="1418"/>
      <w:outlineLvl w:val="2"/>
    </w:pPr>
    <w:rPr>
      <w:rFonts w:ascii="Arial" w:eastAsia="Times New Roman" w:hAnsi="Arial" w:cs="Arial"/>
      <w:bCs/>
      <w:color w:val="000000"/>
      <w:szCs w:val="26"/>
      <w:lang w:val="en-AU"/>
    </w:rPr>
  </w:style>
  <w:style w:type="paragraph" w:customStyle="1" w:styleId="OdsekB">
    <w:name w:val="Odsek_B"/>
    <w:link w:val="OdsekBChar"/>
    <w:qFormat/>
    <w:rsid w:val="00B35D06"/>
    <w:pPr>
      <w:numPr>
        <w:numId w:val="13"/>
      </w:numPr>
      <w:spacing w:before="40" w:after="120" w:line="276" w:lineRule="auto"/>
      <w:ind w:left="547" w:hanging="547"/>
      <w:contextualSpacing/>
      <w:jc w:val="both"/>
    </w:pPr>
    <w:rPr>
      <w:rFonts w:eastAsia="Times New Roman" w:cs="Times New Roman"/>
      <w:szCs w:val="24"/>
      <w:lang w:eastAsia="sk-SK"/>
    </w:rPr>
  </w:style>
  <w:style w:type="character" w:customStyle="1" w:styleId="OdsekBChar">
    <w:name w:val="Odsek_B Char"/>
    <w:link w:val="OdsekB"/>
    <w:rsid w:val="00B35D06"/>
    <w:rPr>
      <w:rFonts w:eastAsia="Times New Roman" w:cs="Times New Roman"/>
      <w:szCs w:val="24"/>
      <w:lang w:eastAsia="sk-SK"/>
    </w:rPr>
  </w:style>
  <w:style w:type="paragraph" w:customStyle="1" w:styleId="Tableheader">
    <w:name w:val="Table header"/>
    <w:basedOn w:val="Normlny"/>
    <w:link w:val="TableheaderChar"/>
    <w:qFormat/>
    <w:rsid w:val="00B35D06"/>
    <w:pPr>
      <w:keepNext/>
      <w:spacing w:before="120" w:after="120"/>
      <w:jc w:val="both"/>
      <w:outlineLvl w:val="6"/>
    </w:pPr>
    <w:rPr>
      <w:rFonts w:ascii="Arial Narrow" w:eastAsia="MS Mincho" w:hAnsi="Arial Narrow"/>
      <w:b/>
      <w:noProof w:val="0"/>
      <w:color w:val="0F243E"/>
      <w:sz w:val="22"/>
      <w:szCs w:val="36"/>
      <w:lang w:eastAsia="en-US"/>
    </w:rPr>
  </w:style>
  <w:style w:type="character" w:customStyle="1" w:styleId="TableheaderChar">
    <w:name w:val="Table header Char"/>
    <w:link w:val="Tableheader"/>
    <w:rsid w:val="00B35D06"/>
    <w:rPr>
      <w:rFonts w:ascii="Arial Narrow" w:eastAsia="MS Mincho" w:hAnsi="Arial Narrow" w:cs="Times New Roman"/>
      <w:b/>
      <w:color w:val="0F243E"/>
      <w:szCs w:val="36"/>
    </w:rPr>
  </w:style>
  <w:style w:type="character" w:customStyle="1" w:styleId="PopisChar">
    <w:name w:val="Popis Char"/>
    <w:aliases w:val="Caption Char4 Char1 Char,Caption Char3 Char1 Ch Char,(MYCOM Legend) Char,Caption ADL Char,Table/Figure Heading Char"/>
    <w:link w:val="Popis"/>
    <w:locked/>
    <w:rsid w:val="00B35D06"/>
    <w:rPr>
      <w:rFonts w:ascii="Times New Roman" w:eastAsia="Times New Roman" w:hAnsi="Times New Roman" w:cs="Times New Roman"/>
      <w:sz w:val="24"/>
      <w:szCs w:val="20"/>
    </w:rPr>
  </w:style>
  <w:style w:type="paragraph" w:customStyle="1" w:styleId="TableParagraph">
    <w:name w:val="Table Paragraph"/>
    <w:basedOn w:val="Normlny"/>
    <w:uiPriority w:val="1"/>
    <w:qFormat/>
    <w:rsid w:val="00B35D06"/>
    <w:pPr>
      <w:widowControl w:val="0"/>
      <w:ind w:left="103"/>
    </w:pPr>
    <w:rPr>
      <w:rFonts w:ascii="Calibri" w:eastAsia="Calibri" w:hAnsi="Calibri" w:cs="Calibri"/>
      <w:noProof w:val="0"/>
      <w:sz w:val="22"/>
      <w:szCs w:val="22"/>
      <w:lang w:val="en-US" w:eastAsia="en-US"/>
    </w:rPr>
  </w:style>
  <w:style w:type="paragraph" w:customStyle="1" w:styleId="Nzov2">
    <w:name w:val="Názov2"/>
    <w:basedOn w:val="Normlny"/>
    <w:rsid w:val="00B35D06"/>
    <w:pPr>
      <w:keepNext/>
      <w:numPr>
        <w:ilvl w:val="12"/>
      </w:numPr>
      <w:spacing w:before="60" w:after="60"/>
    </w:pPr>
    <w:rPr>
      <w:rFonts w:ascii="Arial" w:hAnsi="Arial" w:cs="Arial"/>
      <w:sz w:val="22"/>
      <w:szCs w:val="20"/>
    </w:rPr>
  </w:style>
  <w:style w:type="paragraph" w:customStyle="1" w:styleId="Cislo">
    <w:name w:val="Cislo"/>
    <w:basedOn w:val="Normlny"/>
    <w:qFormat/>
    <w:rsid w:val="00B35D06"/>
    <w:pPr>
      <w:tabs>
        <w:tab w:val="num" w:pos="340"/>
      </w:tabs>
      <w:spacing w:before="60"/>
      <w:ind w:left="340" w:hanging="340"/>
      <w:jc w:val="both"/>
    </w:pPr>
    <w:rPr>
      <w:rFonts w:ascii="Book Antiqua" w:hAnsi="Book Antiqua" w:cs="Arial"/>
      <w:noProof w:val="0"/>
      <w:sz w:val="18"/>
      <w:szCs w:val="20"/>
      <w:lang w:eastAsia="cs-CZ"/>
    </w:rPr>
  </w:style>
  <w:style w:type="paragraph" w:customStyle="1" w:styleId="hpesubhead">
    <w:name w:val="hpe subhead"/>
    <w:basedOn w:val="Normlny"/>
    <w:next w:val="Normlny"/>
    <w:qFormat/>
    <w:rsid w:val="00B35D06"/>
    <w:pPr>
      <w:spacing w:before="110" w:line="220" w:lineRule="exact"/>
    </w:pPr>
    <w:rPr>
      <w:rFonts w:ascii="Arial Bold" w:eastAsia="Arial" w:hAnsi="Arial Bold"/>
      <w:noProof w:val="0"/>
      <w:sz w:val="18"/>
      <w:szCs w:val="18"/>
      <w:lang w:val="en-US" w:eastAsia="en-US"/>
    </w:rPr>
  </w:style>
  <w:style w:type="table" w:styleId="Farebnzoznamzvraznenie1">
    <w:name w:val="Colorful List Accent 1"/>
    <w:basedOn w:val="Normlnatabuka"/>
    <w:link w:val="Farebnzoznamzvraznenie1Char"/>
    <w:uiPriority w:val="34"/>
    <w:rsid w:val="00B35D06"/>
    <w:pPr>
      <w:spacing w:after="0" w:line="240" w:lineRule="auto"/>
    </w:pPr>
    <w:rPr>
      <w:rFonts w:ascii="Calibri" w:hAnsi="Calibri"/>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numbering" w:customStyle="1" w:styleId="Bezzoznamu1">
    <w:name w:val="Bez zoznamu1"/>
    <w:next w:val="Bezzoznamu"/>
    <w:uiPriority w:val="99"/>
    <w:semiHidden/>
    <w:unhideWhenUsed/>
    <w:rsid w:val="00B35D06"/>
  </w:style>
  <w:style w:type="table" w:customStyle="1" w:styleId="Mriekatabuky1">
    <w:name w:val="Mriežka tabuľky1"/>
    <w:basedOn w:val="Normlnatabuka"/>
    <w:next w:val="Mriekatabuky"/>
    <w:uiPriority w:val="59"/>
    <w:rsid w:val="00B35D0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2">
    <w:name w:val="Font Style92"/>
    <w:uiPriority w:val="99"/>
    <w:rsid w:val="00B35D06"/>
    <w:rPr>
      <w:rFonts w:ascii="Times New Roman" w:hAnsi="Times New Roman" w:cs="Times New Roman"/>
      <w:b/>
      <w:bCs/>
      <w:sz w:val="22"/>
      <w:szCs w:val="22"/>
    </w:rPr>
  </w:style>
  <w:style w:type="numbering" w:customStyle="1" w:styleId="Bezzoznamu2">
    <w:name w:val="Bez zoznamu2"/>
    <w:next w:val="Bezzoznamu"/>
    <w:uiPriority w:val="99"/>
    <w:semiHidden/>
    <w:unhideWhenUsed/>
    <w:rsid w:val="00B35D06"/>
  </w:style>
  <w:style w:type="table" w:customStyle="1" w:styleId="Mriekatabuky2">
    <w:name w:val="Mriežka tabuľky2"/>
    <w:basedOn w:val="Normlnatabuka"/>
    <w:next w:val="Mriekatabuky"/>
    <w:uiPriority w:val="59"/>
    <w:rsid w:val="00B35D0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lny"/>
    <w:uiPriority w:val="99"/>
    <w:rsid w:val="00B35D06"/>
    <w:pPr>
      <w:spacing w:before="40" w:after="40"/>
    </w:pPr>
    <w:rPr>
      <w:rFonts w:ascii="Arial" w:hAnsi="Arial"/>
      <w:noProof w:val="0"/>
      <w:sz w:val="20"/>
      <w:szCs w:val="20"/>
      <w:lang w:eastAsia="en-US"/>
    </w:rPr>
  </w:style>
  <w:style w:type="paragraph" w:customStyle="1" w:styleId="TableSmHeadingRight">
    <w:name w:val="Table_Sm_Heading_Right"/>
    <w:basedOn w:val="Normlny"/>
    <w:uiPriority w:val="99"/>
    <w:rsid w:val="00B35D06"/>
    <w:pPr>
      <w:keepNext/>
      <w:keepLines/>
      <w:spacing w:before="60" w:after="40"/>
      <w:jc w:val="right"/>
    </w:pPr>
    <w:rPr>
      <w:rFonts w:ascii="Arial" w:hAnsi="Arial"/>
      <w:b/>
      <w:noProof w:val="0"/>
      <w:sz w:val="16"/>
      <w:szCs w:val="20"/>
      <w:lang w:eastAsia="en-US"/>
    </w:rPr>
  </w:style>
  <w:style w:type="paragraph" w:customStyle="1" w:styleId="TableMedium">
    <w:name w:val="Table_Medium"/>
    <w:basedOn w:val="Table"/>
    <w:uiPriority w:val="99"/>
    <w:rsid w:val="00B35D06"/>
    <w:rPr>
      <w:sz w:val="18"/>
    </w:rPr>
  </w:style>
  <w:style w:type="paragraph" w:styleId="Normlnysozarkami">
    <w:name w:val="Normal Indent"/>
    <w:aliases w:val="Char"/>
    <w:basedOn w:val="Normlny"/>
    <w:link w:val="NormlnysozarkamiChar"/>
    <w:uiPriority w:val="99"/>
    <w:rsid w:val="00B35D06"/>
    <w:pPr>
      <w:spacing w:before="60" w:after="60"/>
      <w:ind w:left="851"/>
      <w:jc w:val="both"/>
    </w:pPr>
    <w:rPr>
      <w:noProof w:val="0"/>
      <w:sz w:val="20"/>
      <w:szCs w:val="20"/>
    </w:rPr>
  </w:style>
  <w:style w:type="character" w:customStyle="1" w:styleId="NormlnysozarkamiChar">
    <w:name w:val="Normálny so zarážkami Char"/>
    <w:aliases w:val="Char Char"/>
    <w:link w:val="Normlnysozarkami"/>
    <w:uiPriority w:val="99"/>
    <w:locked/>
    <w:rsid w:val="00B35D06"/>
    <w:rPr>
      <w:rFonts w:ascii="Times New Roman" w:eastAsia="Times New Roman" w:hAnsi="Times New Roman" w:cs="Times New Roman"/>
      <w:sz w:val="20"/>
      <w:szCs w:val="20"/>
      <w:lang w:eastAsia="sk-SK"/>
    </w:rPr>
  </w:style>
  <w:style w:type="table" w:customStyle="1" w:styleId="Mriekatabuky11">
    <w:name w:val="Mriežka tabuľky11"/>
    <w:basedOn w:val="Normlnatabuka"/>
    <w:next w:val="Mriekatabuky"/>
    <w:uiPriority w:val="39"/>
    <w:rsid w:val="00B3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lny"/>
    <w:link w:val="Normal1Char"/>
    <w:rsid w:val="00B35D06"/>
    <w:pPr>
      <w:jc w:val="both"/>
    </w:pPr>
    <w:rPr>
      <w:rFonts w:ascii="Calibri" w:hAnsi="Calibri"/>
      <w:noProof w:val="0"/>
      <w:szCs w:val="20"/>
      <w:lang w:eastAsia="en-US"/>
    </w:rPr>
  </w:style>
  <w:style w:type="character" w:customStyle="1" w:styleId="Normal1Char">
    <w:name w:val="Normal1 Char"/>
    <w:basedOn w:val="Predvolenpsmoodseku"/>
    <w:link w:val="Normal1"/>
    <w:rsid w:val="00B35D06"/>
    <w:rPr>
      <w:rFonts w:ascii="Calibri" w:eastAsia="Times New Roman" w:hAnsi="Calibri" w:cs="Times New Roman"/>
      <w:sz w:val="24"/>
      <w:szCs w:val="20"/>
    </w:rPr>
  </w:style>
  <w:style w:type="paragraph" w:customStyle="1" w:styleId="ppotext">
    <w:name w:val="ppo_text"/>
    <w:basedOn w:val="Normlny"/>
    <w:rsid w:val="00B35D06"/>
    <w:pPr>
      <w:spacing w:before="100" w:beforeAutospacing="1" w:after="100" w:afterAutospacing="1"/>
      <w:jc w:val="both"/>
    </w:pPr>
    <w:rPr>
      <w:noProof w:val="0"/>
    </w:rPr>
  </w:style>
  <w:style w:type="paragraph" w:customStyle="1" w:styleId="Prloha">
    <w:name w:val="Príloha"/>
    <w:basedOn w:val="Normlny"/>
    <w:next w:val="Nadpis1"/>
    <w:link w:val="PrlohaChar"/>
    <w:qFormat/>
    <w:rsid w:val="00B35D06"/>
    <w:pPr>
      <w:spacing w:line="264" w:lineRule="auto"/>
    </w:pPr>
    <w:rPr>
      <w:rFonts w:ascii="Arial Narrow" w:hAnsi="Arial Narrow" w:cs="Arial"/>
      <w:b/>
      <w:noProof w:val="0"/>
      <w:sz w:val="36"/>
    </w:rPr>
  </w:style>
  <w:style w:type="character" w:customStyle="1" w:styleId="PrlohaChar">
    <w:name w:val="Príloha Char"/>
    <w:basedOn w:val="Predvolenpsmoodseku"/>
    <w:link w:val="Prloha"/>
    <w:rsid w:val="00B35D06"/>
    <w:rPr>
      <w:rFonts w:ascii="Arial Narrow" w:eastAsia="Times New Roman" w:hAnsi="Arial Narrow" w:cs="Arial"/>
      <w:b/>
      <w:sz w:val="36"/>
      <w:szCs w:val="24"/>
      <w:lang w:eastAsia="sk-SK"/>
    </w:rPr>
  </w:style>
  <w:style w:type="character" w:customStyle="1" w:styleId="TextChar">
    <w:name w:val="Text Char"/>
    <w:link w:val="Text0"/>
    <w:locked/>
    <w:rsid w:val="00B35D06"/>
    <w:rPr>
      <w:rFonts w:ascii="Arial" w:hAnsi="Arial"/>
      <w:lang w:eastAsia="cs-CZ"/>
    </w:rPr>
  </w:style>
  <w:style w:type="paragraph" w:customStyle="1" w:styleId="Text0">
    <w:name w:val="Text"/>
    <w:basedOn w:val="Normlny"/>
    <w:link w:val="TextChar"/>
    <w:rsid w:val="00B35D06"/>
    <w:pPr>
      <w:keepNext/>
      <w:tabs>
        <w:tab w:val="left" w:pos="567"/>
      </w:tabs>
      <w:spacing w:before="120"/>
      <w:ind w:left="567"/>
      <w:jc w:val="both"/>
    </w:pPr>
    <w:rPr>
      <w:rFonts w:ascii="Arial" w:eastAsiaTheme="minorHAnsi" w:hAnsi="Arial" w:cstheme="minorBidi"/>
      <w:noProof w:val="0"/>
      <w:sz w:val="22"/>
      <w:szCs w:val="22"/>
      <w:lang w:eastAsia="cs-CZ"/>
    </w:rPr>
  </w:style>
  <w:style w:type="paragraph" w:customStyle="1" w:styleId="MLNadpislnku">
    <w:name w:val="ML Nadpis článku"/>
    <w:basedOn w:val="Normlny"/>
    <w:qFormat/>
    <w:rsid w:val="008A60A3"/>
    <w:pPr>
      <w:keepNext/>
      <w:numPr>
        <w:numId w:val="65"/>
      </w:numPr>
      <w:spacing w:before="480" w:after="120" w:line="280" w:lineRule="exact"/>
      <w:outlineLvl w:val="0"/>
    </w:pPr>
    <w:rPr>
      <w:rFonts w:asciiTheme="minorHAnsi" w:eastAsiaTheme="minorHAnsi" w:hAnsiTheme="minorHAnsi" w:cstheme="minorHAnsi"/>
      <w:b/>
      <w:noProof w:val="0"/>
      <w:sz w:val="22"/>
      <w:szCs w:val="22"/>
      <w:lang w:eastAsia="en-US"/>
    </w:rPr>
  </w:style>
  <w:style w:type="paragraph" w:customStyle="1" w:styleId="MLOdsek">
    <w:name w:val="ML Odsek"/>
    <w:basedOn w:val="Normlny"/>
    <w:qFormat/>
    <w:rsid w:val="008A60A3"/>
    <w:pPr>
      <w:numPr>
        <w:ilvl w:val="1"/>
        <w:numId w:val="65"/>
      </w:numPr>
      <w:spacing w:after="120" w:line="280" w:lineRule="atLeast"/>
      <w:jc w:val="both"/>
    </w:pPr>
    <w:rPr>
      <w:rFonts w:asciiTheme="minorHAnsi" w:hAnsiTheme="minorHAnsi" w:cstheme="minorHAnsi"/>
      <w:noProof w:val="0"/>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5648968">
      <w:bodyDiv w:val="1"/>
      <w:marLeft w:val="0"/>
      <w:marRight w:val="0"/>
      <w:marTop w:val="0"/>
      <w:marBottom w:val="0"/>
      <w:divBdr>
        <w:top w:val="none" w:sz="0" w:space="0" w:color="auto"/>
        <w:left w:val="none" w:sz="0" w:space="0" w:color="auto"/>
        <w:bottom w:val="none" w:sz="0" w:space="0" w:color="auto"/>
        <w:right w:val="none" w:sz="0" w:space="0" w:color="auto"/>
      </w:divBdr>
    </w:div>
    <w:div w:id="1416515224">
      <w:bodyDiv w:val="1"/>
      <w:marLeft w:val="0"/>
      <w:marRight w:val="0"/>
      <w:marTop w:val="0"/>
      <w:marBottom w:val="0"/>
      <w:divBdr>
        <w:top w:val="none" w:sz="0" w:space="0" w:color="auto"/>
        <w:left w:val="none" w:sz="0" w:space="0" w:color="auto"/>
        <w:bottom w:val="none" w:sz="0" w:space="0" w:color="auto"/>
        <w:right w:val="none" w:sz="0" w:space="0" w:color="auto"/>
      </w:divBdr>
    </w:div>
    <w:div w:id="15983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sirt.gov.sk/doc/MetodikaZabezpeceniaIKT_v2.0.pdf" TargetMode="External"/><Relationship Id="rId18" Type="http://schemas.openxmlformats.org/officeDocument/2006/relationships/hyperlink" Target="https://www.vicepremier.gov.sk/sekcie/informatizacia/egovernment/strategicke-dokumenty/operacny-program-integrovana-infrastruktura/index.html" TargetMode="External"/><Relationship Id="rId26" Type="http://schemas.openxmlformats.org/officeDocument/2006/relationships/hyperlink" Target="mailto:servicedesk.mssr@justice.sk" TargetMode="External"/><Relationship Id="rId3" Type="http://schemas.openxmlformats.org/officeDocument/2006/relationships/customXml" Target="../customXml/item3.xml"/><Relationship Id="rId21" Type="http://schemas.openxmlformats.org/officeDocument/2006/relationships/hyperlink" Target="https://www.csirt.gov.sk/doc/MetodikaZabezpeceniaIKT_v2.0.pdf" TargetMode="External"/><Relationship Id="rId7" Type="http://schemas.openxmlformats.org/officeDocument/2006/relationships/styles" Target="styles.xml"/><Relationship Id="rId12" Type="http://schemas.openxmlformats.org/officeDocument/2006/relationships/hyperlink" Target="https://www.crz.gov.sk/index.php?ID=4341353&amp;l=sk" TargetMode="External"/><Relationship Id="rId17" Type="http://schemas.openxmlformats.org/officeDocument/2006/relationships/hyperlink" Target="https://www.vicepremier.gov.sk/sekcie/informatizacia/egovernment/strategicke-dokumenty/strategicke-priority-nikvs/index.html"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vicepremier.gov.sk/sekcie/informatizacia/egovernment/strategicke-dokumenty/narodna-koncepcia-informatizacie-verejnej-spravy-nikvs/index.html" TargetMode="External"/><Relationship Id="rId20" Type="http://schemas.openxmlformats.org/officeDocument/2006/relationships/hyperlink" Target="https://www.vicepremier.gov.sk/sekcie/informatizacia/riadenie-kvality-qa/riadenie-kvality-qa/index.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lov-lex.sk/pravne-predpisy/SK/ZZ/2020/179/20200630" TargetMode="External"/><Relationship Id="rId5" Type="http://schemas.openxmlformats.org/officeDocument/2006/relationships/customXml" Target="../customXml/item5.xml"/><Relationship Id="rId15" Type="http://schemas.openxmlformats.org/officeDocument/2006/relationships/hyperlink" Target="https://www.slov-lex.sk/pravne-predpisy/SK/ZZ/2018/18/20190901" TargetMode="External"/><Relationship Id="rId23" Type="http://schemas.openxmlformats.org/officeDocument/2006/relationships/hyperlink" Target="https://www.slov-lex.sk/pravne-predpisy/SK/ZZ/2020/78/"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metais.vicepremier.gov.sk/studia/detail/260c95a0-5907-d2e1-e078-0b8fe3391cce?tab=basicFor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lov-lex.sk/pravne-predpisy/SK/ZZ/2019/95/20190501" TargetMode="External"/><Relationship Id="rId22" Type="http://schemas.openxmlformats.org/officeDocument/2006/relationships/hyperlink" Target="https://www.slov-lex.sk/pravne-predpisy/SK/ZZ/2020/85/20200501" TargetMode="External"/><Relationship Id="rId27"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Príloha_č.6_Návrh_Zmluva_o_poskytovaní_služieb_Migrácia_do_IaaS" edit="true"/>
    <f:field ref="objsubject" par="" text="" edit="true"/>
    <f:field ref="objcreatedby" par="" text="Drábeková, Mária"/>
    <f:field ref="objcreatedat" par="" date="2019-07-10T15:24:32" text="10.7.2019 15:24:32"/>
    <f:field ref="objchangedby" par="" text="Drábeková, Mária"/>
    <f:field ref="objmodifiedat" par="" date="2019-07-10T15:24:33" text="10.7.2019 15:24:33"/>
    <f:field ref="doc_FSCFOLIO_1_1001_FieldDocumentNumber" par="" text=""/>
    <f:field ref="doc_FSCFOLIO_1_1001_FieldSubject" par="" text=""/>
    <f:field ref="FSCFOLIO_1_1001_FieldCurrentUser" par="" text="Matúš Novák"/>
    <f:field ref="CCAPRECONFIG_15_1001_Objektname" par="" text="Príloha_č.6_Návrh_Zmluva_o_poskytovaní_služieb_Migrácia_do_IaaS"/>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9BB5FB44B941D44485D05D0A2299D6C8" ma:contentTypeVersion="1" ma:contentTypeDescription="Umožňuje vytvoriť nový dokument." ma:contentTypeScope="" ma:versionID="132cd2fcc5d5716bcd92af9f3654d3cd">
  <xsd:schema xmlns:xsd="http://www.w3.org/2001/XMLSchema" xmlns:xs="http://www.w3.org/2001/XMLSchema" xmlns:p="http://schemas.microsoft.com/office/2006/metadata/properties" targetNamespace="http://schemas.microsoft.com/office/2006/metadata/properties" ma:root="true" ma:fieldsID="baf32188f1474e0cb34e83b2df63789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32A9865-9504-44D8-A8B1-465DF87D1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F141AD6-D23C-4DC4-ABC8-EB1376A08E57}">
  <ds:schemaRefs>
    <ds:schemaRef ds:uri="http://schemas.microsoft.com/sharepoint/v3/contenttype/forms"/>
  </ds:schemaRefs>
</ds:datastoreItem>
</file>

<file path=customXml/itemProps4.xml><?xml version="1.0" encoding="utf-8"?>
<ds:datastoreItem xmlns:ds="http://schemas.openxmlformats.org/officeDocument/2006/customXml" ds:itemID="{A3A067A3-C164-497E-A6B0-A40F51F12AFA}">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C13FD49D-121C-4BEE-8805-32D3D2091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13803</Words>
  <Characters>78683</Characters>
  <Application>Microsoft Office Word</Application>
  <DocSecurity>0</DocSecurity>
  <Lines>655</Lines>
  <Paragraphs>184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LEGAL TENDER s. r. o.</cp:lastModifiedBy>
  <cp:revision>5</cp:revision>
  <cp:lastPrinted>2019-10-07T08:39:00Z</cp:lastPrinted>
  <dcterms:created xsi:type="dcterms:W3CDTF">2021-02-02T11:08:00Z</dcterms:created>
  <dcterms:modified xsi:type="dcterms:W3CDTF">2021-02-10T14:18:00Z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0x0101009BB5FB44B941D44485D05D0A2299D6C8</vt:lpwstr>
  </property>
  <property fmtid="{D5CDD505-2E9C-101B-9397-08002B2CF9AE}" pid="3" name="FSC#SKMSPRECONFIG@10.5055:ms_cislo_spisu">
    <vt:lpwstr/>
  </property>
  <property fmtid="{D5CDD505-2E9C-101B-9397-08002B2CF9AE}" pid="4" name="FSC#SKMSPRECONFIG@10.5055:ms_cislo_zaznamu">
    <vt:lpwstr/>
  </property>
  <property fmtid="{D5CDD505-2E9C-101B-9397-08002B2CF9AE}" pid="5" name="FSC#SKMSPRECONFIG@10.5055:ms_email_spracovatela">
    <vt:lpwstr/>
  </property>
  <property fmtid="{D5CDD505-2E9C-101B-9397-08002B2CF9AE}" pid="6" name="FSC#SKMSPRECONFIG@10.5055:ms_fax_spracovatela">
    <vt:lpwstr/>
  </property>
  <property fmtid="{D5CDD505-2E9C-101B-9397-08002B2CF9AE}" pid="7" name="FSC#SKMSPRECONFIG@10.5055:ms_fileresponsiblefnc">
    <vt:lpwstr/>
  </property>
  <property fmtid="{D5CDD505-2E9C-101B-9397-08002B2CF9AE}" pid="8" name="FSC#SKMSPRECONFIG@10.5055:ms_fileresporg_head_pos">
    <vt:lpwstr/>
  </property>
  <property fmtid="{D5CDD505-2E9C-101B-9397-08002B2CF9AE}" pid="9" name="FSC#SKMSPRECONFIG@10.5055:ms_fileresporg_nad">
    <vt:lpwstr/>
  </property>
  <property fmtid="{D5CDD505-2E9C-101B-9397-08002B2CF9AE}" pid="10" name="FSC#SKMSPRECONFIG@10.5055:ms_fileresporg_popis">
    <vt:lpwstr/>
  </property>
  <property fmtid="{D5CDD505-2E9C-101B-9397-08002B2CF9AE}" pid="11" name="FSC#SKMSPRECONFIG@10.5055:ms_orgutvar_spracovatela">
    <vt:lpwstr/>
  </property>
  <property fmtid="{D5CDD505-2E9C-101B-9397-08002B2CF9AE}" pid="12" name="FSC#SKMSPRECONFIG@10.5055:ms_orgutvarspracovatelalong">
    <vt:lpwstr/>
  </property>
  <property fmtid="{D5CDD505-2E9C-101B-9397-08002B2CF9AE}" pid="13" name="FSC#SKMSPRECONFIG@10.5055:ms_spoluvybavene">
    <vt:lpwstr/>
  </property>
  <property fmtid="{D5CDD505-2E9C-101B-9397-08002B2CF9AE}" pid="14" name="FSC#SKMSPRECONFIG@10.5055:ms_spoluvybavene_cislo">
    <vt:lpwstr/>
  </property>
  <property fmtid="{D5CDD505-2E9C-101B-9397-08002B2CF9AE}" pid="15" name="FSC#SKMSPRECONFIG@10.5055:ms_text">
    <vt:lpwstr/>
  </property>
  <property fmtid="{D5CDD505-2E9C-101B-9397-08002B2CF9AE}" pid="16" name="FSC#SKMSPRECONFIG@10.5055:ms_vnutorniadresati">
    <vt:lpwstr/>
  </property>
  <property fmtid="{D5CDD505-2E9C-101B-9397-08002B2CF9AE}" pid="17" name="FSC#SKMSPRECONFIG@10.5055:ms_vyjodporucatel">
    <vt:lpwstr/>
  </property>
  <property fmtid="{D5CDD505-2E9C-101B-9397-08002B2CF9AE}" pid="18" name="FSC#SKMSPRECONFIG@10.5055:ms_vyjschvalovatelvideat">
    <vt:lpwstr/>
  </property>
  <property fmtid="{D5CDD505-2E9C-101B-9397-08002B2CF9AE}" pid="19" name="FSC#SKMSPRECONFIG@10.5055:ms_vyjschvalovatelvideatZCP">
    <vt:lpwstr/>
  </property>
  <property fmtid="{D5CDD505-2E9C-101B-9397-08002B2CF9AE}" pid="20" name="FSC#SKMSPRECONFIG@10.5055:ms_vyjodporucatelvideat">
    <vt:lpwstr/>
  </property>
  <property fmtid="{D5CDD505-2E9C-101B-9397-08002B2CF9AE}" pid="21" name="FSC#SKMSPRECONFIG@10.5055:ms_vyjodporucatelvideatZCP">
    <vt:lpwstr/>
  </property>
  <property fmtid="{D5CDD505-2E9C-101B-9397-08002B2CF9AE}" pid="22" name="FSC#SKMSPRECONFIG@10.5055:ms_vyjschvalovatel">
    <vt:lpwstr/>
  </property>
  <property fmtid="{D5CDD505-2E9C-101B-9397-08002B2CF9AE}" pid="23" name="FSC#SKMSPRECONFIG@10.5055:ms_vyjspracovatel">
    <vt:lpwstr>odporúčam  -  neodporúčam</vt:lpwstr>
  </property>
  <property fmtid="{D5CDD505-2E9C-101B-9397-08002B2CF9AE}" pid="24" name="FSC#SKMSPRECONFIG@10.5055:ms_zoznam_schvalovanych_dok">
    <vt:lpwstr/>
  </property>
  <property fmtid="{D5CDD505-2E9C-101B-9397-08002B2CF9AE}" pid="25" name="FSC#SKMSPRECONFIG@10.5055:ms_zoznam_priloh">
    <vt:lpwstr/>
  </property>
  <property fmtid="{D5CDD505-2E9C-101B-9397-08002B2CF9AE}" pid="26" name="FSC#SKMSPRECONFIG@10.5055:ms_spoluvybavene_kombo">
    <vt:lpwstr/>
  </property>
  <property fmtid="{D5CDD505-2E9C-101B-9397-08002B2CF9AE}" pid="27" name="FSC#SKMSPRECONFIG@10.5055:ms_vyjschvalovatel_meno">
    <vt:lpwstr/>
  </property>
  <property fmtid="{D5CDD505-2E9C-101B-9397-08002B2CF9AE}" pid="28" name="FSC#SKMSPRECONFIG@10.5055:ms_vyjschvalovatel_rola">
    <vt:lpwstr/>
  </property>
  <property fmtid="{D5CDD505-2E9C-101B-9397-08002B2CF9AE}" pid="29" name="FSC#SKMSPRECONFIG@10.5055:ms_vyjschvalovatel_parafa1">
    <vt:lpwstr/>
  </property>
  <property fmtid="{D5CDD505-2E9C-101B-9397-08002B2CF9AE}" pid="30" name="FSC#SKMSPRECONFIG@10.5055:ms_vyjschvalovatel_parafa2">
    <vt:lpwstr/>
  </property>
  <property fmtid="{D5CDD505-2E9C-101B-9397-08002B2CF9AE}" pid="31" name="FSC#SKMSPRECONFIG@10.5055:ms_vyjodporucatel_01_meno">
    <vt:lpwstr/>
  </property>
  <property fmtid="{D5CDD505-2E9C-101B-9397-08002B2CF9AE}" pid="32" name="FSC#SKMSPRECONFIG@10.5055:ms_vyjodporucatel_02_rola">
    <vt:lpwstr/>
  </property>
  <property fmtid="{D5CDD505-2E9C-101B-9397-08002B2CF9AE}" pid="33" name="FSC#SKMSPRECONFIG@10.5055:ms_vyjodporucatel_03_parafa1">
    <vt:lpwstr>_x000d_
_x000d_
_x000d_
</vt:lpwstr>
  </property>
  <property fmtid="{D5CDD505-2E9C-101B-9397-08002B2CF9AE}" pid="34" name="FSC#SKMSPRECONFIG@10.5055:ms_vyjodporucatel_04_parafa2">
    <vt:lpwstr>_x000d_
_x000d_
_x000d_
_x000d_
</vt:lpwstr>
  </property>
  <property fmtid="{D5CDD505-2E9C-101B-9397-08002B2CF9AE}" pid="35" name="FSC#SKMSPRECONFIG@10.5055:ms_vyjodporucatel_meno_01">
    <vt:lpwstr/>
  </property>
  <property fmtid="{D5CDD505-2E9C-101B-9397-08002B2CF9AE}" pid="36" name="FSC#SKMSPRECONFIG@10.5055:ms_vyjodporucatel_rolaparafa1_01">
    <vt:lpwstr/>
  </property>
  <property fmtid="{D5CDD505-2E9C-101B-9397-08002B2CF9AE}" pid="37" name="FSC#SKMSPRECONFIG@10.5055:ms_vyjodporucatel_parafa2_01">
    <vt:lpwstr/>
  </property>
  <property fmtid="{D5CDD505-2E9C-101B-9397-08002B2CF9AE}" pid="38" name="FSC#SKMSPRECONFIG@10.5055:ms_vyjodporucatel_meno_02">
    <vt:lpwstr/>
  </property>
  <property fmtid="{D5CDD505-2E9C-101B-9397-08002B2CF9AE}" pid="39" name="FSC#SKMSPRECONFIG@10.5055:ms_vyjodporucatel_rolaparafa1_02">
    <vt:lpwstr/>
  </property>
  <property fmtid="{D5CDD505-2E9C-101B-9397-08002B2CF9AE}" pid="40" name="FSC#SKMSPRECONFIG@10.5055:ms_vyjodporucatel_parafa2_02">
    <vt:lpwstr/>
  </property>
  <property fmtid="{D5CDD505-2E9C-101B-9397-08002B2CF9AE}" pid="41" name="FSC#SKMSPRECONFIG@10.5055:ms_vyjodporucatel_meno_03">
    <vt:lpwstr/>
  </property>
  <property fmtid="{D5CDD505-2E9C-101B-9397-08002B2CF9AE}" pid="42" name="FSC#SKMSPRECONFIG@10.5055:ms_vyjodporucatel_rolaparafa1_03">
    <vt:lpwstr/>
  </property>
  <property fmtid="{D5CDD505-2E9C-101B-9397-08002B2CF9AE}" pid="43" name="FSC#SKMSPRECONFIG@10.5055:ms_vyjodporucatel_parafa2_03">
    <vt:lpwstr/>
  </property>
  <property fmtid="{D5CDD505-2E9C-101B-9397-08002B2CF9AE}" pid="44" name="FSC#SKMSPRECONFIG@10.5055:ms_vyjodporucatel_meno_04">
    <vt:lpwstr/>
  </property>
  <property fmtid="{D5CDD505-2E9C-101B-9397-08002B2CF9AE}" pid="45" name="FSC#SKMSPRECONFIG@10.5055:ms_vyjodporucatel_rolaparafa1_04">
    <vt:lpwstr/>
  </property>
  <property fmtid="{D5CDD505-2E9C-101B-9397-08002B2CF9AE}" pid="46" name="FSC#SKMSPRECONFIG@10.5055:ms_vyjodporucatel_parafa2_04">
    <vt:lpwstr/>
  </property>
  <property fmtid="{D5CDD505-2E9C-101B-9397-08002B2CF9AE}" pid="47" name="FSC#SKMSPRECONFIG@10.5055:ms_vyjodporucatel_meno_05">
    <vt:lpwstr/>
  </property>
  <property fmtid="{D5CDD505-2E9C-101B-9397-08002B2CF9AE}" pid="48" name="FSC#SKMSPRECONFIG@10.5055:ms_vyjodporucatel_rolaparafa1_05">
    <vt:lpwstr/>
  </property>
  <property fmtid="{D5CDD505-2E9C-101B-9397-08002B2CF9AE}" pid="49" name="FSC#SKMSPRECONFIG@10.5055:ms_vyjodporucatel_parafa2_05">
    <vt:lpwstr/>
  </property>
  <property fmtid="{D5CDD505-2E9C-101B-9397-08002B2CF9AE}" pid="50" name="FSC#SKMSPRECONFIG@10.5055:ms_vyjodporucatel_meno_06">
    <vt:lpwstr/>
  </property>
  <property fmtid="{D5CDD505-2E9C-101B-9397-08002B2CF9AE}" pid="51" name="FSC#SKMSPRECONFIG@10.5055:ms_vyjodporucatel_rolaparafa1_06">
    <vt:lpwstr/>
  </property>
  <property fmtid="{D5CDD505-2E9C-101B-9397-08002B2CF9AE}" pid="52" name="FSC#SKMSPRECONFIG@10.5055:ms_vyjodporucatel_parafa2_06">
    <vt:lpwstr/>
  </property>
  <property fmtid="{D5CDD505-2E9C-101B-9397-08002B2CF9AE}" pid="53" name="FSC#SKMSPRECONFIG@10.5055:ms_vyjodporucatel_meno_07">
    <vt:lpwstr/>
  </property>
  <property fmtid="{D5CDD505-2E9C-101B-9397-08002B2CF9AE}" pid="54" name="FSC#SKMSPRECONFIG@10.5055:ms_vyjodporucatel_rolaparafa1_07">
    <vt:lpwstr/>
  </property>
  <property fmtid="{D5CDD505-2E9C-101B-9397-08002B2CF9AE}" pid="55" name="FSC#SKMSPRECONFIG@10.5055:ms_vyjodporucatel_parafa2_07">
    <vt:lpwstr/>
  </property>
  <property fmtid="{D5CDD505-2E9C-101B-9397-08002B2CF9AE}" pid="56" name="FSC#SKMSPRECONFIG@10.5055:ms_vyjodporucatel_meno_08">
    <vt:lpwstr/>
  </property>
  <property fmtid="{D5CDD505-2E9C-101B-9397-08002B2CF9AE}" pid="57" name="FSC#SKMSPRECONFIG@10.5055:ms_vyjodporucatel_rolaparafa1_08">
    <vt:lpwstr/>
  </property>
  <property fmtid="{D5CDD505-2E9C-101B-9397-08002B2CF9AE}" pid="58" name="FSC#SKMSPRECONFIG@10.5055:ms_vyjodporucatel_parafa2_08">
    <vt:lpwstr/>
  </property>
  <property fmtid="{D5CDD505-2E9C-101B-9397-08002B2CF9AE}" pid="59" name="FSC#SKMSPRECONFIG@10.5055:ms_vyjodporucatel_meno_09">
    <vt:lpwstr/>
  </property>
  <property fmtid="{D5CDD505-2E9C-101B-9397-08002B2CF9AE}" pid="60" name="FSC#SKMSPRECONFIG@10.5055:ms_vyjodporucatel_rolaparafa1_09">
    <vt:lpwstr/>
  </property>
  <property fmtid="{D5CDD505-2E9C-101B-9397-08002B2CF9AE}" pid="61" name="FSC#SKMSPRECONFIG@10.5055:ms_vyjodporucatel_parafa2_09">
    <vt:lpwstr/>
  </property>
  <property fmtid="{D5CDD505-2E9C-101B-9397-08002B2CF9AE}" pid="62" name="FSC#SKMSPRECONFIG@10.5055:ms_vyjodporucatel_meno_10">
    <vt:lpwstr/>
  </property>
  <property fmtid="{D5CDD505-2E9C-101B-9397-08002B2CF9AE}" pid="63" name="FSC#SKMSPRECONFIG@10.5055:ms_vyjodporucatel_rolaparafa1_10">
    <vt:lpwstr/>
  </property>
  <property fmtid="{D5CDD505-2E9C-101B-9397-08002B2CF9AE}" pid="64" name="FSC#SKMSPRECONFIG@10.5055:ms_vyjodporucatel_parafa2_10">
    <vt:lpwstr/>
  </property>
  <property fmtid="{D5CDD505-2E9C-101B-9397-08002B2CF9AE}" pid="65" name="FSC#SKEDITIONREG@103.510:a_acceptor">
    <vt:lpwstr/>
  </property>
  <property fmtid="{D5CDD505-2E9C-101B-9397-08002B2CF9AE}" pid="66" name="FSC#SKEDITIONREG@103.510:a_clearedat">
    <vt:lpwstr/>
  </property>
  <property fmtid="{D5CDD505-2E9C-101B-9397-08002B2CF9AE}" pid="67" name="FSC#SKEDITIONREG@103.510:a_clearedby">
    <vt:lpwstr/>
  </property>
  <property fmtid="{D5CDD505-2E9C-101B-9397-08002B2CF9AE}" pid="68" name="FSC#SKEDITIONREG@103.510:a_comm">
    <vt:lpwstr/>
  </property>
  <property fmtid="{D5CDD505-2E9C-101B-9397-08002B2CF9AE}" pid="69" name="FSC#SKEDITIONREG@103.510:a_decisionattachments">
    <vt:lpwstr/>
  </property>
  <property fmtid="{D5CDD505-2E9C-101B-9397-08002B2CF9AE}" pid="70" name="FSC#SKEDITIONREG@103.510:a_deliveredat">
    <vt:lpwstr/>
  </property>
  <property fmtid="{D5CDD505-2E9C-101B-9397-08002B2CF9AE}" pid="71" name="FSC#SKEDITIONREG@103.510:a_delivery">
    <vt:lpwstr/>
  </property>
  <property fmtid="{D5CDD505-2E9C-101B-9397-08002B2CF9AE}" pid="72" name="FSC#SKEDITIONREG@103.510:a_extension">
    <vt:lpwstr/>
  </property>
  <property fmtid="{D5CDD505-2E9C-101B-9397-08002B2CF9AE}" pid="73" name="FSC#SKEDITIONREG@103.510:a_filenumber">
    <vt:lpwstr/>
  </property>
  <property fmtid="{D5CDD505-2E9C-101B-9397-08002B2CF9AE}" pid="74" name="FSC#SKEDITIONREG@103.510:a_fileresponsible">
    <vt:lpwstr/>
  </property>
  <property fmtid="{D5CDD505-2E9C-101B-9397-08002B2CF9AE}" pid="75" name="FSC#SKEDITIONREG@103.510:a_fileresporg">
    <vt:lpwstr/>
  </property>
  <property fmtid="{D5CDD505-2E9C-101B-9397-08002B2CF9AE}" pid="76" name="FSC#SKEDITIONREG@103.510:a_fileresporg_email_OU">
    <vt:lpwstr/>
  </property>
  <property fmtid="{D5CDD505-2E9C-101B-9397-08002B2CF9AE}" pid="77" name="FSC#SKEDITIONREG@103.510:a_fileresporg_emailaddress">
    <vt:lpwstr/>
  </property>
  <property fmtid="{D5CDD505-2E9C-101B-9397-08002B2CF9AE}" pid="78" name="FSC#SKEDITIONREG@103.510:a_fileresporg_fax">
    <vt:lpwstr/>
  </property>
  <property fmtid="{D5CDD505-2E9C-101B-9397-08002B2CF9AE}" pid="79" name="FSC#SKEDITIONREG@103.510:a_fileresporg_fax_OU">
    <vt:lpwstr/>
  </property>
  <property fmtid="{D5CDD505-2E9C-101B-9397-08002B2CF9AE}" pid="80" name="FSC#SKEDITIONREG@103.510:a_fileresporg_function">
    <vt:lpwstr/>
  </property>
  <property fmtid="{D5CDD505-2E9C-101B-9397-08002B2CF9AE}" pid="81" name="FSC#SKEDITIONREG@103.510:a_fileresporg_function_OU">
    <vt:lpwstr/>
  </property>
  <property fmtid="{D5CDD505-2E9C-101B-9397-08002B2CF9AE}" pid="82" name="FSC#SKEDITIONREG@103.510:a_fileresporg_head">
    <vt:lpwstr/>
  </property>
  <property fmtid="{D5CDD505-2E9C-101B-9397-08002B2CF9AE}" pid="83" name="FSC#SKEDITIONREG@103.510:a_fileresporg_head_OU">
    <vt:lpwstr/>
  </property>
  <property fmtid="{D5CDD505-2E9C-101B-9397-08002B2CF9AE}" pid="84" name="FSC#SKEDITIONREG@103.510:a_fileresporg_OU">
    <vt:lpwstr/>
  </property>
  <property fmtid="{D5CDD505-2E9C-101B-9397-08002B2CF9AE}" pid="85" name="FSC#SKEDITIONREG@103.510:a_fileresporg_phone">
    <vt:lpwstr/>
  </property>
  <property fmtid="{D5CDD505-2E9C-101B-9397-08002B2CF9AE}" pid="86" name="FSC#SKEDITIONREG@103.510:a_fileresporg_phone_OU">
    <vt:lpwstr/>
  </property>
  <property fmtid="{D5CDD505-2E9C-101B-9397-08002B2CF9AE}" pid="87" name="FSC#SKEDITIONREG@103.510:a_incattachments">
    <vt:lpwstr/>
  </property>
  <property fmtid="{D5CDD505-2E9C-101B-9397-08002B2CF9AE}" pid="88" name="FSC#SKEDITIONREG@103.510:a_incnr">
    <vt:lpwstr/>
  </property>
  <property fmtid="{D5CDD505-2E9C-101B-9397-08002B2CF9AE}" pid="89" name="FSC#SKEDITIONREG@103.510:a_objcreatedstr">
    <vt:lpwstr/>
  </property>
  <property fmtid="{D5CDD505-2E9C-101B-9397-08002B2CF9AE}" pid="90" name="FSC#SKEDITIONREG@103.510:a_ordernumber">
    <vt:lpwstr/>
  </property>
  <property fmtid="{D5CDD505-2E9C-101B-9397-08002B2CF9AE}" pid="91" name="FSC#SKEDITIONREG@103.510:a_oursign">
    <vt:lpwstr/>
  </property>
  <property fmtid="{D5CDD505-2E9C-101B-9397-08002B2CF9AE}" pid="92" name="FSC#SKEDITIONREG@103.510:a_sendersign">
    <vt:lpwstr/>
  </property>
  <property fmtid="{D5CDD505-2E9C-101B-9397-08002B2CF9AE}" pid="93" name="FSC#SKEDITIONREG@103.510:a_shortou">
    <vt:lpwstr/>
  </property>
  <property fmtid="{D5CDD505-2E9C-101B-9397-08002B2CF9AE}" pid="94" name="FSC#SKEDITIONREG@103.510:a_testsalutation">
    <vt:lpwstr/>
  </property>
  <property fmtid="{D5CDD505-2E9C-101B-9397-08002B2CF9AE}" pid="95" name="FSC#SKEDITIONREG@103.510:a_validfrom">
    <vt:lpwstr/>
  </property>
  <property fmtid="{D5CDD505-2E9C-101B-9397-08002B2CF9AE}" pid="96" name="FSC#SKEDITIONREG@103.510:as_activity">
    <vt:lpwstr/>
  </property>
  <property fmtid="{D5CDD505-2E9C-101B-9397-08002B2CF9AE}" pid="97" name="FSC#SKEDITIONREG@103.510:as_docdate">
    <vt:lpwstr/>
  </property>
  <property fmtid="{D5CDD505-2E9C-101B-9397-08002B2CF9AE}" pid="98" name="FSC#SKEDITIONREG@103.510:as_establishdate">
    <vt:lpwstr/>
  </property>
  <property fmtid="{D5CDD505-2E9C-101B-9397-08002B2CF9AE}" pid="99" name="FSC#SKEDITIONREG@103.510:as_fileresphead">
    <vt:lpwstr/>
  </property>
  <property fmtid="{D5CDD505-2E9C-101B-9397-08002B2CF9AE}" pid="100" name="FSC#SKEDITIONREG@103.510:as_filerespheadfnct">
    <vt:lpwstr/>
  </property>
  <property fmtid="{D5CDD505-2E9C-101B-9397-08002B2CF9AE}" pid="101" name="FSC#SKEDITIONREG@103.510:as_fileresponsible">
    <vt:lpwstr/>
  </property>
  <property fmtid="{D5CDD505-2E9C-101B-9397-08002B2CF9AE}" pid="102" name="FSC#SKEDITIONREG@103.510:as_filesubj">
    <vt:lpwstr/>
  </property>
  <property fmtid="{D5CDD505-2E9C-101B-9397-08002B2CF9AE}" pid="103" name="FSC#SKEDITIONREG@103.510:as_objname">
    <vt:lpwstr/>
  </property>
  <property fmtid="{D5CDD505-2E9C-101B-9397-08002B2CF9AE}" pid="104" name="FSC#SKEDITIONREG@103.510:as_ou">
    <vt:lpwstr/>
  </property>
  <property fmtid="{D5CDD505-2E9C-101B-9397-08002B2CF9AE}" pid="105" name="FSC#SKEDITIONREG@103.510:as_owner">
    <vt:lpwstr>Mária Drábeková</vt:lpwstr>
  </property>
  <property fmtid="{D5CDD505-2E9C-101B-9397-08002B2CF9AE}" pid="106" name="FSC#SKEDITIONREG@103.510:as_phonelink">
    <vt:lpwstr/>
  </property>
  <property fmtid="{D5CDD505-2E9C-101B-9397-08002B2CF9AE}" pid="107" name="FSC#SKEDITIONREG@103.510:oz_externAdr">
    <vt:lpwstr/>
  </property>
  <property fmtid="{D5CDD505-2E9C-101B-9397-08002B2CF9AE}" pid="108" name="FSC#SKEDITIONREG@103.510:a_depositperiod">
    <vt:lpwstr/>
  </property>
  <property fmtid="{D5CDD505-2E9C-101B-9397-08002B2CF9AE}" pid="109" name="FSC#SKEDITIONREG@103.510:a_disposestate">
    <vt:lpwstr/>
  </property>
  <property fmtid="{D5CDD505-2E9C-101B-9397-08002B2CF9AE}" pid="110" name="FSC#SKEDITIONREG@103.510:a_fileresponsiblefnct">
    <vt:lpwstr/>
  </property>
  <property fmtid="{D5CDD505-2E9C-101B-9397-08002B2CF9AE}" pid="111" name="FSC#SKEDITIONREG@103.510:a_fileresporg_position">
    <vt:lpwstr/>
  </property>
  <property fmtid="{D5CDD505-2E9C-101B-9397-08002B2CF9AE}" pid="112" name="FSC#SKEDITIONREG@103.510:a_fileresporg_position_OU">
    <vt:lpwstr/>
  </property>
  <property fmtid="{D5CDD505-2E9C-101B-9397-08002B2CF9AE}" pid="113" name="FSC#SKEDITIONREG@103.510:a_osobnecislosprac">
    <vt:lpwstr/>
  </property>
  <property fmtid="{D5CDD505-2E9C-101B-9397-08002B2CF9AE}" pid="114" name="FSC#SKEDITIONREG@103.510:a_registrysign">
    <vt:lpwstr/>
  </property>
  <property fmtid="{D5CDD505-2E9C-101B-9397-08002B2CF9AE}" pid="115" name="FSC#SKEDITIONREG@103.510:a_subfileatt">
    <vt:lpwstr/>
  </property>
  <property fmtid="{D5CDD505-2E9C-101B-9397-08002B2CF9AE}" pid="116" name="FSC#SKEDITIONREG@103.510:as_filesubjall">
    <vt:lpwstr/>
  </property>
  <property fmtid="{D5CDD505-2E9C-101B-9397-08002B2CF9AE}" pid="117" name="FSC#SKEDITIONREG@103.510:CreatedAt">
    <vt:lpwstr>10. 7. 2019, 15:24</vt:lpwstr>
  </property>
  <property fmtid="{D5CDD505-2E9C-101B-9397-08002B2CF9AE}" pid="118" name="FSC#SKEDITIONREG@103.510:curruserrolegroup">
    <vt:lpwstr>Referát verejného obstarávania</vt:lpwstr>
  </property>
  <property fmtid="{D5CDD505-2E9C-101B-9397-08002B2CF9AE}" pid="119" name="FSC#SKEDITIONREG@103.510:currusersubst">
    <vt:lpwstr/>
  </property>
  <property fmtid="{D5CDD505-2E9C-101B-9397-08002B2CF9AE}" pid="120" name="FSC#SKEDITIONREG@103.510:emailsprac">
    <vt:lpwstr/>
  </property>
  <property fmtid="{D5CDD505-2E9C-101B-9397-08002B2CF9AE}" pid="121" name="FSC#SKEDITIONREG@103.510:ms_VyskladaniePoznamok">
    <vt:lpwstr/>
  </property>
  <property fmtid="{D5CDD505-2E9C-101B-9397-08002B2CF9AE}" pid="122" name="FSC#SKEDITIONREG@103.510:oumlname_fnct">
    <vt:lpwstr/>
  </property>
  <property fmtid="{D5CDD505-2E9C-101B-9397-08002B2CF9AE}" pid="123" name="FSC#SKEDITIONREG@103.510:sk_org_city">
    <vt:lpwstr>Bratislava-Staré Mesto</vt:lpwstr>
  </property>
  <property fmtid="{D5CDD505-2E9C-101B-9397-08002B2CF9AE}" pid="124" name="FSC#SKEDITIONREG@103.510:sk_org_dic">
    <vt:lpwstr/>
  </property>
  <property fmtid="{D5CDD505-2E9C-101B-9397-08002B2CF9AE}" pid="125" name="FSC#SKEDITIONREG@103.510:sk_org_email">
    <vt:lpwstr/>
  </property>
  <property fmtid="{D5CDD505-2E9C-101B-9397-08002B2CF9AE}" pid="126" name="FSC#SKEDITIONREG@103.510:sk_org_fax">
    <vt:lpwstr/>
  </property>
  <property fmtid="{D5CDD505-2E9C-101B-9397-08002B2CF9AE}" pid="127" name="FSC#SKEDITIONREG@103.510:sk_org_fullname">
    <vt:lpwstr>Ministerstvo spravodlivosti Slovenskej republiky</vt:lpwstr>
  </property>
  <property fmtid="{D5CDD505-2E9C-101B-9397-08002B2CF9AE}" pid="128" name="FSC#SKEDITIONREG@103.510:sk_org_ico">
    <vt:lpwstr>00166073</vt:lpwstr>
  </property>
  <property fmtid="{D5CDD505-2E9C-101B-9397-08002B2CF9AE}" pid="129" name="FSC#SKEDITIONREG@103.510:sk_org_phone">
    <vt:lpwstr/>
  </property>
  <property fmtid="{D5CDD505-2E9C-101B-9397-08002B2CF9AE}" pid="130" name="FSC#SKEDITIONREG@103.510:sk_org_shortname">
    <vt:lpwstr/>
  </property>
  <property fmtid="{D5CDD505-2E9C-101B-9397-08002B2CF9AE}" pid="131" name="FSC#SKEDITIONREG@103.510:sk_org_state">
    <vt:lpwstr>Bratislava I</vt:lpwstr>
  </property>
  <property fmtid="{D5CDD505-2E9C-101B-9397-08002B2CF9AE}" pid="132" name="FSC#SKEDITIONREG@103.510:sk_org_street">
    <vt:lpwstr>Župné námestie 13</vt:lpwstr>
  </property>
  <property fmtid="{D5CDD505-2E9C-101B-9397-08002B2CF9AE}" pid="133" name="FSC#SKEDITIONREG@103.510:sk_org_zip">
    <vt:lpwstr>813 11</vt:lpwstr>
  </property>
  <property fmtid="{D5CDD505-2E9C-101B-9397-08002B2CF9AE}" pid="134" name="FSC#SKEDITIONREG@103.510:viz_clearedat">
    <vt:lpwstr/>
  </property>
  <property fmtid="{D5CDD505-2E9C-101B-9397-08002B2CF9AE}" pid="135" name="FSC#SKEDITIONREG@103.510:viz_clearedby">
    <vt:lpwstr/>
  </property>
  <property fmtid="{D5CDD505-2E9C-101B-9397-08002B2CF9AE}" pid="136" name="FSC#SKEDITIONREG@103.510:viz_comm">
    <vt:lpwstr/>
  </property>
  <property fmtid="{D5CDD505-2E9C-101B-9397-08002B2CF9AE}" pid="137" name="FSC#SKEDITIONREG@103.510:viz_decisionattachments">
    <vt:lpwstr/>
  </property>
  <property fmtid="{D5CDD505-2E9C-101B-9397-08002B2CF9AE}" pid="138" name="FSC#SKEDITIONREG@103.510:viz_deliveredat">
    <vt:lpwstr/>
  </property>
  <property fmtid="{D5CDD505-2E9C-101B-9397-08002B2CF9AE}" pid="139" name="FSC#SKEDITIONREG@103.510:viz_delivery">
    <vt:lpwstr/>
  </property>
  <property fmtid="{D5CDD505-2E9C-101B-9397-08002B2CF9AE}" pid="140" name="FSC#SKEDITIONREG@103.510:viz_extension">
    <vt:lpwstr/>
  </property>
  <property fmtid="{D5CDD505-2E9C-101B-9397-08002B2CF9AE}" pid="141" name="FSC#SKEDITIONREG@103.510:viz_filenumber">
    <vt:lpwstr/>
  </property>
  <property fmtid="{D5CDD505-2E9C-101B-9397-08002B2CF9AE}" pid="142" name="FSC#SKEDITIONREG@103.510:viz_fileresponsible">
    <vt:lpwstr/>
  </property>
  <property fmtid="{D5CDD505-2E9C-101B-9397-08002B2CF9AE}" pid="143" name="FSC#SKEDITIONREG@103.510:viz_fileresporg">
    <vt:lpwstr/>
  </property>
  <property fmtid="{D5CDD505-2E9C-101B-9397-08002B2CF9AE}" pid="144" name="FSC#SKEDITIONREG@103.510:viz_fileresporg_email_OU">
    <vt:lpwstr/>
  </property>
  <property fmtid="{D5CDD505-2E9C-101B-9397-08002B2CF9AE}" pid="145" name="FSC#SKEDITIONREG@103.510:viz_fileresporg_emailaddress">
    <vt:lpwstr/>
  </property>
  <property fmtid="{D5CDD505-2E9C-101B-9397-08002B2CF9AE}" pid="146" name="FSC#SKEDITIONREG@103.510:viz_fileresporg_fax">
    <vt:lpwstr/>
  </property>
  <property fmtid="{D5CDD505-2E9C-101B-9397-08002B2CF9AE}" pid="147" name="FSC#SKEDITIONREG@103.510:viz_fileresporg_fax_OU">
    <vt:lpwstr/>
  </property>
  <property fmtid="{D5CDD505-2E9C-101B-9397-08002B2CF9AE}" pid="148" name="FSC#SKEDITIONREG@103.510:viz_fileresporg_function">
    <vt:lpwstr/>
  </property>
  <property fmtid="{D5CDD505-2E9C-101B-9397-08002B2CF9AE}" pid="149" name="FSC#SKEDITIONREG@103.510:viz_fileresporg_function_OU">
    <vt:lpwstr/>
  </property>
  <property fmtid="{D5CDD505-2E9C-101B-9397-08002B2CF9AE}" pid="150" name="FSC#SKEDITIONREG@103.510:viz_fileresporg_head">
    <vt:lpwstr/>
  </property>
  <property fmtid="{D5CDD505-2E9C-101B-9397-08002B2CF9AE}" pid="151" name="FSC#SKEDITIONREG@103.510:viz_fileresporg_head_OU">
    <vt:lpwstr/>
  </property>
  <property fmtid="{D5CDD505-2E9C-101B-9397-08002B2CF9AE}" pid="152" name="FSC#SKEDITIONREG@103.510:viz_fileresporg_longname">
    <vt:lpwstr/>
  </property>
  <property fmtid="{D5CDD505-2E9C-101B-9397-08002B2CF9AE}" pid="153" name="FSC#SKEDITIONREG@103.510:viz_fileresporg_mesto">
    <vt:lpwstr/>
  </property>
  <property fmtid="{D5CDD505-2E9C-101B-9397-08002B2CF9AE}" pid="154" name="FSC#SKEDITIONREG@103.510:viz_fileresporg_odbor">
    <vt:lpwstr/>
  </property>
  <property fmtid="{D5CDD505-2E9C-101B-9397-08002B2CF9AE}" pid="155" name="FSC#SKEDITIONREG@103.510:viz_fileresporg_odbor_function">
    <vt:lpwstr/>
  </property>
  <property fmtid="{D5CDD505-2E9C-101B-9397-08002B2CF9AE}" pid="156" name="FSC#SKEDITIONREG@103.510:viz_fileresporg_odbor_head">
    <vt:lpwstr/>
  </property>
  <property fmtid="{D5CDD505-2E9C-101B-9397-08002B2CF9AE}" pid="157" name="FSC#SKEDITIONREG@103.510:viz_fileresporg_OU">
    <vt:lpwstr/>
  </property>
  <property fmtid="{D5CDD505-2E9C-101B-9397-08002B2CF9AE}" pid="158" name="FSC#SKEDITIONREG@103.510:viz_fileresporg_phone">
    <vt:lpwstr/>
  </property>
  <property fmtid="{D5CDD505-2E9C-101B-9397-08002B2CF9AE}" pid="159" name="FSC#SKEDITIONREG@103.510:viz_fileresporg_phone_OU">
    <vt:lpwstr/>
  </property>
  <property fmtid="{D5CDD505-2E9C-101B-9397-08002B2CF9AE}" pid="160" name="FSC#SKEDITIONREG@103.510:viz_fileresporg_position">
    <vt:lpwstr/>
  </property>
  <property fmtid="{D5CDD505-2E9C-101B-9397-08002B2CF9AE}" pid="161" name="FSC#SKEDITIONREG@103.510:viz_fileresporg_position_OU">
    <vt:lpwstr/>
  </property>
  <property fmtid="{D5CDD505-2E9C-101B-9397-08002B2CF9AE}" pid="162" name="FSC#SKEDITIONREG@103.510:viz_fileresporg_psc">
    <vt:lpwstr/>
  </property>
  <property fmtid="{D5CDD505-2E9C-101B-9397-08002B2CF9AE}" pid="163" name="FSC#SKEDITIONREG@103.510:viz_fileresporg_sekcia">
    <vt:lpwstr/>
  </property>
  <property fmtid="{D5CDD505-2E9C-101B-9397-08002B2CF9AE}" pid="164" name="FSC#SKEDITIONREG@103.510:viz_fileresporg_sekcia_function">
    <vt:lpwstr/>
  </property>
  <property fmtid="{D5CDD505-2E9C-101B-9397-08002B2CF9AE}" pid="165" name="FSC#SKEDITIONREG@103.510:viz_fileresporg_sekcia_head">
    <vt:lpwstr/>
  </property>
  <property fmtid="{D5CDD505-2E9C-101B-9397-08002B2CF9AE}" pid="166" name="FSC#SKEDITIONREG@103.510:viz_fileresporg_stat">
    <vt:lpwstr/>
  </property>
  <property fmtid="{D5CDD505-2E9C-101B-9397-08002B2CF9AE}" pid="167" name="FSC#SKEDITIONREG@103.510:viz_fileresporg_ulica">
    <vt:lpwstr/>
  </property>
  <property fmtid="{D5CDD505-2E9C-101B-9397-08002B2CF9AE}" pid="168" name="FSC#SKEDITIONREG@103.510:viz_fileresporgknazov">
    <vt:lpwstr/>
  </property>
  <property fmtid="{D5CDD505-2E9C-101B-9397-08002B2CF9AE}" pid="169" name="FSC#SKEDITIONREG@103.510:viz_filesubj">
    <vt:lpwstr/>
  </property>
  <property fmtid="{D5CDD505-2E9C-101B-9397-08002B2CF9AE}" pid="170" name="FSC#SKEDITIONREG@103.510:viz_incattachments">
    <vt:lpwstr/>
  </property>
  <property fmtid="{D5CDD505-2E9C-101B-9397-08002B2CF9AE}" pid="171" name="FSC#SKEDITIONREG@103.510:viz_incnr">
    <vt:lpwstr/>
  </property>
  <property fmtid="{D5CDD505-2E9C-101B-9397-08002B2CF9AE}" pid="172" name="FSC#SKEDITIONREG@103.510:viz_intletterrecivers">
    <vt:lpwstr/>
  </property>
  <property fmtid="{D5CDD505-2E9C-101B-9397-08002B2CF9AE}" pid="173" name="FSC#SKEDITIONREG@103.510:viz_objcreatedstr">
    <vt:lpwstr/>
  </property>
  <property fmtid="{D5CDD505-2E9C-101B-9397-08002B2CF9AE}" pid="174" name="FSC#SKEDITIONREG@103.510:viz_ordernumber">
    <vt:lpwstr/>
  </property>
  <property fmtid="{D5CDD505-2E9C-101B-9397-08002B2CF9AE}" pid="175" name="FSC#SKEDITIONREG@103.510:viz_oursign">
    <vt:lpwstr/>
  </property>
  <property fmtid="{D5CDD505-2E9C-101B-9397-08002B2CF9AE}" pid="176" name="FSC#SKEDITIONREG@103.510:viz_responseto_createdby">
    <vt:lpwstr/>
  </property>
  <property fmtid="{D5CDD505-2E9C-101B-9397-08002B2CF9AE}" pid="177" name="FSC#SKEDITIONREG@103.510:viz_sendersign">
    <vt:lpwstr/>
  </property>
  <property fmtid="{D5CDD505-2E9C-101B-9397-08002B2CF9AE}" pid="178" name="FSC#SKEDITIONREG@103.510:viz_shortfileresporg">
    <vt:lpwstr/>
  </property>
  <property fmtid="{D5CDD505-2E9C-101B-9397-08002B2CF9AE}" pid="179" name="FSC#SKEDITIONREG@103.510:viz_tel_number">
    <vt:lpwstr/>
  </property>
  <property fmtid="{D5CDD505-2E9C-101B-9397-08002B2CF9AE}" pid="180" name="FSC#SKEDITIONREG@103.510:viz_testsalutation">
    <vt:lpwstr/>
  </property>
  <property fmtid="{D5CDD505-2E9C-101B-9397-08002B2CF9AE}" pid="181" name="FSC#SKEDITIONREG@103.510:viz_validfrom">
    <vt:lpwstr/>
  </property>
  <property fmtid="{D5CDD505-2E9C-101B-9397-08002B2CF9AE}" pid="182" name="FSC#SKEDITIONREG@103.510:zaznam_jeden_adresat">
    <vt:lpwstr/>
  </property>
  <property fmtid="{D5CDD505-2E9C-101B-9397-08002B2CF9AE}" pid="183" name="FSC#SKEDITIONREG@103.510:zaznam_vnut_adresati_1">
    <vt:lpwstr/>
  </property>
  <property fmtid="{D5CDD505-2E9C-101B-9397-08002B2CF9AE}" pid="184" name="FSC#SKEDITIONREG@103.510:zaznam_vnut_adresati_10">
    <vt:lpwstr/>
  </property>
  <property fmtid="{D5CDD505-2E9C-101B-9397-08002B2CF9AE}" pid="185" name="FSC#SKEDITIONREG@103.510:zaznam_vnut_adresati_11">
    <vt:lpwstr/>
  </property>
  <property fmtid="{D5CDD505-2E9C-101B-9397-08002B2CF9AE}" pid="186" name="FSC#SKEDITIONREG@103.510:zaznam_vnut_adresati_12">
    <vt:lpwstr/>
  </property>
  <property fmtid="{D5CDD505-2E9C-101B-9397-08002B2CF9AE}" pid="187" name="FSC#SKEDITIONREG@103.510:zaznam_vnut_adresati_13">
    <vt:lpwstr/>
  </property>
  <property fmtid="{D5CDD505-2E9C-101B-9397-08002B2CF9AE}" pid="188" name="FSC#SKEDITIONREG@103.510:zaznam_vnut_adresati_14">
    <vt:lpwstr/>
  </property>
  <property fmtid="{D5CDD505-2E9C-101B-9397-08002B2CF9AE}" pid="189" name="FSC#SKEDITIONREG@103.510:zaznam_vnut_adresati_15">
    <vt:lpwstr/>
  </property>
  <property fmtid="{D5CDD505-2E9C-101B-9397-08002B2CF9AE}" pid="190" name="FSC#SKEDITIONREG@103.510:zaznam_vnut_adresati_16">
    <vt:lpwstr/>
  </property>
  <property fmtid="{D5CDD505-2E9C-101B-9397-08002B2CF9AE}" pid="191" name="FSC#SKEDITIONREG@103.510:zaznam_vnut_adresati_17">
    <vt:lpwstr/>
  </property>
  <property fmtid="{D5CDD505-2E9C-101B-9397-08002B2CF9AE}" pid="192" name="FSC#SKEDITIONREG@103.510:zaznam_vnut_adresati_18">
    <vt:lpwstr/>
  </property>
  <property fmtid="{D5CDD505-2E9C-101B-9397-08002B2CF9AE}" pid="193" name="FSC#SKEDITIONREG@103.510:zaznam_vnut_adresati_19">
    <vt:lpwstr/>
  </property>
  <property fmtid="{D5CDD505-2E9C-101B-9397-08002B2CF9AE}" pid="194" name="FSC#SKEDITIONREG@103.510:zaznam_vnut_adresati_2">
    <vt:lpwstr/>
  </property>
  <property fmtid="{D5CDD505-2E9C-101B-9397-08002B2CF9AE}" pid="195" name="FSC#SKEDITIONREG@103.510:zaznam_vnut_adresati_20">
    <vt:lpwstr/>
  </property>
  <property fmtid="{D5CDD505-2E9C-101B-9397-08002B2CF9AE}" pid="196" name="FSC#SKEDITIONREG@103.510:zaznam_vnut_adresati_21">
    <vt:lpwstr/>
  </property>
  <property fmtid="{D5CDD505-2E9C-101B-9397-08002B2CF9AE}" pid="197" name="FSC#SKEDITIONREG@103.510:zaznam_vnut_adresati_22">
    <vt:lpwstr/>
  </property>
  <property fmtid="{D5CDD505-2E9C-101B-9397-08002B2CF9AE}" pid="198" name="FSC#SKEDITIONREG@103.510:zaznam_vnut_adresati_23">
    <vt:lpwstr/>
  </property>
  <property fmtid="{D5CDD505-2E9C-101B-9397-08002B2CF9AE}" pid="199" name="FSC#SKEDITIONREG@103.510:zaznam_vnut_adresati_24">
    <vt:lpwstr/>
  </property>
  <property fmtid="{D5CDD505-2E9C-101B-9397-08002B2CF9AE}" pid="200" name="FSC#SKEDITIONREG@103.510:zaznam_vnut_adresati_25">
    <vt:lpwstr/>
  </property>
  <property fmtid="{D5CDD505-2E9C-101B-9397-08002B2CF9AE}" pid="201" name="FSC#SKEDITIONREG@103.510:zaznam_vnut_adresati_26">
    <vt:lpwstr/>
  </property>
  <property fmtid="{D5CDD505-2E9C-101B-9397-08002B2CF9AE}" pid="202" name="FSC#SKEDITIONREG@103.510:zaznam_vnut_adresati_27">
    <vt:lpwstr/>
  </property>
  <property fmtid="{D5CDD505-2E9C-101B-9397-08002B2CF9AE}" pid="203" name="FSC#SKEDITIONREG@103.510:zaznam_vnut_adresati_28">
    <vt:lpwstr/>
  </property>
  <property fmtid="{D5CDD505-2E9C-101B-9397-08002B2CF9AE}" pid="204" name="FSC#SKEDITIONREG@103.510:zaznam_vnut_adresati_29">
    <vt:lpwstr/>
  </property>
  <property fmtid="{D5CDD505-2E9C-101B-9397-08002B2CF9AE}" pid="205" name="FSC#SKEDITIONREG@103.510:zaznam_vnut_adresati_3">
    <vt:lpwstr/>
  </property>
  <property fmtid="{D5CDD505-2E9C-101B-9397-08002B2CF9AE}" pid="206" name="FSC#SKEDITIONREG@103.510:zaznam_vnut_adresati_30">
    <vt:lpwstr/>
  </property>
  <property fmtid="{D5CDD505-2E9C-101B-9397-08002B2CF9AE}" pid="207" name="FSC#SKEDITIONREG@103.510:zaznam_vnut_adresati_31">
    <vt:lpwstr/>
  </property>
  <property fmtid="{D5CDD505-2E9C-101B-9397-08002B2CF9AE}" pid="208" name="FSC#SKEDITIONREG@103.510:zaznam_vnut_adresati_32">
    <vt:lpwstr/>
  </property>
  <property fmtid="{D5CDD505-2E9C-101B-9397-08002B2CF9AE}" pid="209" name="FSC#SKEDITIONREG@103.510:zaznam_vnut_adresati_33">
    <vt:lpwstr/>
  </property>
  <property fmtid="{D5CDD505-2E9C-101B-9397-08002B2CF9AE}" pid="210" name="FSC#SKEDITIONREG@103.510:zaznam_vnut_adresati_34">
    <vt:lpwstr/>
  </property>
  <property fmtid="{D5CDD505-2E9C-101B-9397-08002B2CF9AE}" pid="211" name="FSC#SKEDITIONREG@103.510:zaznam_vnut_adresati_35">
    <vt:lpwstr/>
  </property>
  <property fmtid="{D5CDD505-2E9C-101B-9397-08002B2CF9AE}" pid="212" name="FSC#SKEDITIONREG@103.510:zaznam_vnut_adresati_36">
    <vt:lpwstr/>
  </property>
  <property fmtid="{D5CDD505-2E9C-101B-9397-08002B2CF9AE}" pid="213" name="FSC#SKEDITIONREG@103.510:zaznam_vnut_adresati_37">
    <vt:lpwstr/>
  </property>
  <property fmtid="{D5CDD505-2E9C-101B-9397-08002B2CF9AE}" pid="214" name="FSC#SKEDITIONREG@103.510:zaznam_vnut_adresati_38">
    <vt:lpwstr/>
  </property>
  <property fmtid="{D5CDD505-2E9C-101B-9397-08002B2CF9AE}" pid="215" name="FSC#SKEDITIONREG@103.510:zaznam_vnut_adresati_39">
    <vt:lpwstr/>
  </property>
  <property fmtid="{D5CDD505-2E9C-101B-9397-08002B2CF9AE}" pid="216" name="FSC#SKEDITIONREG@103.510:zaznam_vnut_adresati_4">
    <vt:lpwstr/>
  </property>
  <property fmtid="{D5CDD505-2E9C-101B-9397-08002B2CF9AE}" pid="217" name="FSC#SKEDITIONREG@103.510:zaznam_vnut_adresati_40">
    <vt:lpwstr/>
  </property>
  <property fmtid="{D5CDD505-2E9C-101B-9397-08002B2CF9AE}" pid="218" name="FSC#SKEDITIONREG@103.510:zaznam_vnut_adresati_41">
    <vt:lpwstr/>
  </property>
  <property fmtid="{D5CDD505-2E9C-101B-9397-08002B2CF9AE}" pid="219" name="FSC#SKEDITIONREG@103.510:zaznam_vnut_adresati_42">
    <vt:lpwstr/>
  </property>
  <property fmtid="{D5CDD505-2E9C-101B-9397-08002B2CF9AE}" pid="220" name="FSC#SKEDITIONREG@103.510:zaznam_vnut_adresati_43">
    <vt:lpwstr/>
  </property>
  <property fmtid="{D5CDD505-2E9C-101B-9397-08002B2CF9AE}" pid="221" name="FSC#SKEDITIONREG@103.510:zaznam_vnut_adresati_44">
    <vt:lpwstr/>
  </property>
  <property fmtid="{D5CDD505-2E9C-101B-9397-08002B2CF9AE}" pid="222" name="FSC#SKEDITIONREG@103.510:zaznam_vnut_adresati_45">
    <vt:lpwstr/>
  </property>
  <property fmtid="{D5CDD505-2E9C-101B-9397-08002B2CF9AE}" pid="223" name="FSC#SKEDITIONREG@103.510:zaznam_vnut_adresati_46">
    <vt:lpwstr/>
  </property>
  <property fmtid="{D5CDD505-2E9C-101B-9397-08002B2CF9AE}" pid="224" name="FSC#SKEDITIONREG@103.510:zaznam_vnut_adresati_47">
    <vt:lpwstr/>
  </property>
  <property fmtid="{D5CDD505-2E9C-101B-9397-08002B2CF9AE}" pid="225" name="FSC#SKEDITIONREG@103.510:zaznam_vnut_adresati_48">
    <vt:lpwstr/>
  </property>
  <property fmtid="{D5CDD505-2E9C-101B-9397-08002B2CF9AE}" pid="226" name="FSC#SKEDITIONREG@103.510:zaznam_vnut_adresati_49">
    <vt:lpwstr/>
  </property>
  <property fmtid="{D5CDD505-2E9C-101B-9397-08002B2CF9AE}" pid="227" name="FSC#SKEDITIONREG@103.510:zaznam_vnut_adresati_5">
    <vt:lpwstr/>
  </property>
  <property fmtid="{D5CDD505-2E9C-101B-9397-08002B2CF9AE}" pid="228" name="FSC#SKEDITIONREG@103.510:zaznam_vnut_adresati_50">
    <vt:lpwstr/>
  </property>
  <property fmtid="{D5CDD505-2E9C-101B-9397-08002B2CF9AE}" pid="229" name="FSC#SKEDITIONREG@103.510:zaznam_vnut_adresati_51">
    <vt:lpwstr/>
  </property>
  <property fmtid="{D5CDD505-2E9C-101B-9397-08002B2CF9AE}" pid="230" name="FSC#SKEDITIONREG@103.510:zaznam_vnut_adresati_52">
    <vt:lpwstr/>
  </property>
  <property fmtid="{D5CDD505-2E9C-101B-9397-08002B2CF9AE}" pid="231" name="FSC#SKEDITIONREG@103.510:zaznam_vnut_adresati_53">
    <vt:lpwstr/>
  </property>
  <property fmtid="{D5CDD505-2E9C-101B-9397-08002B2CF9AE}" pid="232" name="FSC#SKEDITIONREG@103.510:zaznam_vnut_adresati_54">
    <vt:lpwstr/>
  </property>
  <property fmtid="{D5CDD505-2E9C-101B-9397-08002B2CF9AE}" pid="233" name="FSC#SKEDITIONREG@103.510:zaznam_vnut_adresati_55">
    <vt:lpwstr/>
  </property>
  <property fmtid="{D5CDD505-2E9C-101B-9397-08002B2CF9AE}" pid="234" name="FSC#SKEDITIONREG@103.510:zaznam_vnut_adresati_56">
    <vt:lpwstr/>
  </property>
  <property fmtid="{D5CDD505-2E9C-101B-9397-08002B2CF9AE}" pid="235" name="FSC#SKEDITIONREG@103.510:zaznam_vnut_adresati_57">
    <vt:lpwstr/>
  </property>
  <property fmtid="{D5CDD505-2E9C-101B-9397-08002B2CF9AE}" pid="236" name="FSC#SKEDITIONREG@103.510:zaznam_vnut_adresati_58">
    <vt:lpwstr/>
  </property>
  <property fmtid="{D5CDD505-2E9C-101B-9397-08002B2CF9AE}" pid="237" name="FSC#SKEDITIONREG@103.510:zaznam_vnut_adresati_59">
    <vt:lpwstr/>
  </property>
  <property fmtid="{D5CDD505-2E9C-101B-9397-08002B2CF9AE}" pid="238" name="FSC#SKEDITIONREG@103.510:zaznam_vnut_adresati_6">
    <vt:lpwstr/>
  </property>
  <property fmtid="{D5CDD505-2E9C-101B-9397-08002B2CF9AE}" pid="239" name="FSC#SKEDITIONREG@103.510:zaznam_vnut_adresati_60">
    <vt:lpwstr/>
  </property>
  <property fmtid="{D5CDD505-2E9C-101B-9397-08002B2CF9AE}" pid="240" name="FSC#SKEDITIONREG@103.510:zaznam_vnut_adresati_61">
    <vt:lpwstr/>
  </property>
  <property fmtid="{D5CDD505-2E9C-101B-9397-08002B2CF9AE}" pid="241" name="FSC#SKEDITIONREG@103.510:zaznam_vnut_adresati_62">
    <vt:lpwstr/>
  </property>
  <property fmtid="{D5CDD505-2E9C-101B-9397-08002B2CF9AE}" pid="242" name="FSC#SKEDITIONREG@103.510:zaznam_vnut_adresati_63">
    <vt:lpwstr/>
  </property>
  <property fmtid="{D5CDD505-2E9C-101B-9397-08002B2CF9AE}" pid="243" name="FSC#SKEDITIONREG@103.510:zaznam_vnut_adresati_64">
    <vt:lpwstr/>
  </property>
  <property fmtid="{D5CDD505-2E9C-101B-9397-08002B2CF9AE}" pid="244" name="FSC#SKEDITIONREG@103.510:zaznam_vnut_adresati_65">
    <vt:lpwstr/>
  </property>
  <property fmtid="{D5CDD505-2E9C-101B-9397-08002B2CF9AE}" pid="245" name="FSC#SKEDITIONREG@103.510:zaznam_vnut_adresati_66">
    <vt:lpwstr/>
  </property>
  <property fmtid="{D5CDD505-2E9C-101B-9397-08002B2CF9AE}" pid="246" name="FSC#SKEDITIONREG@103.510:zaznam_vnut_adresati_67">
    <vt:lpwstr/>
  </property>
  <property fmtid="{D5CDD505-2E9C-101B-9397-08002B2CF9AE}" pid="247" name="FSC#SKEDITIONREG@103.510:zaznam_vnut_adresati_68">
    <vt:lpwstr/>
  </property>
  <property fmtid="{D5CDD505-2E9C-101B-9397-08002B2CF9AE}" pid="248" name="FSC#SKEDITIONREG@103.510:zaznam_vnut_adresati_69">
    <vt:lpwstr/>
  </property>
  <property fmtid="{D5CDD505-2E9C-101B-9397-08002B2CF9AE}" pid="249" name="FSC#SKEDITIONREG@103.510:zaznam_vnut_adresati_7">
    <vt:lpwstr/>
  </property>
  <property fmtid="{D5CDD505-2E9C-101B-9397-08002B2CF9AE}" pid="250" name="FSC#SKEDITIONREG@103.510:zaznam_vnut_adresati_70">
    <vt:lpwstr/>
  </property>
  <property fmtid="{D5CDD505-2E9C-101B-9397-08002B2CF9AE}" pid="251" name="FSC#SKEDITIONREG@103.510:zaznam_vnut_adresati_8">
    <vt:lpwstr/>
  </property>
  <property fmtid="{D5CDD505-2E9C-101B-9397-08002B2CF9AE}" pid="252" name="FSC#SKEDITIONREG@103.510:zaznam_vnut_adresati_9">
    <vt:lpwstr/>
  </property>
  <property fmtid="{D5CDD505-2E9C-101B-9397-08002B2CF9AE}" pid="253" name="FSC#SKEDITIONREG@103.510:zaznam_vonk_adresati_1">
    <vt:lpwstr/>
  </property>
  <property fmtid="{D5CDD505-2E9C-101B-9397-08002B2CF9AE}" pid="254" name="FSC#SKEDITIONREG@103.510:zaznam_vonk_adresati_2">
    <vt:lpwstr/>
  </property>
  <property fmtid="{D5CDD505-2E9C-101B-9397-08002B2CF9AE}" pid="255" name="FSC#SKEDITIONREG@103.510:zaznam_vonk_adresati_3">
    <vt:lpwstr/>
  </property>
  <property fmtid="{D5CDD505-2E9C-101B-9397-08002B2CF9AE}" pid="256" name="FSC#SKEDITIONREG@103.510:zaznam_vonk_adresati_4">
    <vt:lpwstr/>
  </property>
  <property fmtid="{D5CDD505-2E9C-101B-9397-08002B2CF9AE}" pid="257" name="FSC#SKEDITIONREG@103.510:zaznam_vonk_adresati_5">
    <vt:lpwstr/>
  </property>
  <property fmtid="{D5CDD505-2E9C-101B-9397-08002B2CF9AE}" pid="258" name="FSC#SKEDITIONREG@103.510:zaznam_vonk_adresati_6">
    <vt:lpwstr/>
  </property>
  <property fmtid="{D5CDD505-2E9C-101B-9397-08002B2CF9AE}" pid="259" name="FSC#SKEDITIONREG@103.510:zaznam_vonk_adresati_7">
    <vt:lpwstr/>
  </property>
  <property fmtid="{D5CDD505-2E9C-101B-9397-08002B2CF9AE}" pid="260" name="FSC#SKEDITIONREG@103.510:zaznam_vonk_adresati_8">
    <vt:lpwstr/>
  </property>
  <property fmtid="{D5CDD505-2E9C-101B-9397-08002B2CF9AE}" pid="261" name="FSC#SKEDITIONREG@103.510:zaznam_vonk_adresati_9">
    <vt:lpwstr/>
  </property>
  <property fmtid="{D5CDD505-2E9C-101B-9397-08002B2CF9AE}" pid="262" name="FSC#SKEDITIONREG@103.510:zaznam_vonk_adresati_10">
    <vt:lpwstr/>
  </property>
  <property fmtid="{D5CDD505-2E9C-101B-9397-08002B2CF9AE}" pid="263" name="FSC#SKEDITIONREG@103.510:zaznam_vonk_adresati_11">
    <vt:lpwstr/>
  </property>
  <property fmtid="{D5CDD505-2E9C-101B-9397-08002B2CF9AE}" pid="264" name="FSC#SKEDITIONREG@103.510:zaznam_vonk_adresati_12">
    <vt:lpwstr/>
  </property>
  <property fmtid="{D5CDD505-2E9C-101B-9397-08002B2CF9AE}" pid="265" name="FSC#SKEDITIONREG@103.510:zaznam_vonk_adresati_13">
    <vt:lpwstr/>
  </property>
  <property fmtid="{D5CDD505-2E9C-101B-9397-08002B2CF9AE}" pid="266" name="FSC#SKEDITIONREG@103.510:zaznam_vonk_adresati_14">
    <vt:lpwstr/>
  </property>
  <property fmtid="{D5CDD505-2E9C-101B-9397-08002B2CF9AE}" pid="267" name="FSC#SKEDITIONREG@103.510:zaznam_vonk_adresati_15">
    <vt:lpwstr/>
  </property>
  <property fmtid="{D5CDD505-2E9C-101B-9397-08002B2CF9AE}" pid="268" name="FSC#SKEDITIONREG@103.510:zaznam_vonk_adresati_16">
    <vt:lpwstr/>
  </property>
  <property fmtid="{D5CDD505-2E9C-101B-9397-08002B2CF9AE}" pid="269" name="FSC#SKEDITIONREG@103.510:zaznam_vonk_adresati_17">
    <vt:lpwstr/>
  </property>
  <property fmtid="{D5CDD505-2E9C-101B-9397-08002B2CF9AE}" pid="270" name="FSC#SKEDITIONREG@103.510:zaznam_vonk_adresati_18">
    <vt:lpwstr/>
  </property>
  <property fmtid="{D5CDD505-2E9C-101B-9397-08002B2CF9AE}" pid="271" name="FSC#SKEDITIONREG@103.510:zaznam_vonk_adresati_19">
    <vt:lpwstr/>
  </property>
  <property fmtid="{D5CDD505-2E9C-101B-9397-08002B2CF9AE}" pid="272" name="FSC#SKEDITIONREG@103.510:zaznam_vonk_adresati_20">
    <vt:lpwstr/>
  </property>
  <property fmtid="{D5CDD505-2E9C-101B-9397-08002B2CF9AE}" pid="273" name="FSC#SKEDITIONREG@103.510:zaznam_vonk_adresati_21">
    <vt:lpwstr/>
  </property>
  <property fmtid="{D5CDD505-2E9C-101B-9397-08002B2CF9AE}" pid="274" name="FSC#SKEDITIONREG@103.510:zaznam_vonk_adresati_22">
    <vt:lpwstr/>
  </property>
  <property fmtid="{D5CDD505-2E9C-101B-9397-08002B2CF9AE}" pid="275" name="FSC#SKEDITIONREG@103.510:zaznam_vonk_adresati_23">
    <vt:lpwstr/>
  </property>
  <property fmtid="{D5CDD505-2E9C-101B-9397-08002B2CF9AE}" pid="276" name="FSC#SKEDITIONREG@103.510:zaznam_vonk_adresati_24">
    <vt:lpwstr/>
  </property>
  <property fmtid="{D5CDD505-2E9C-101B-9397-08002B2CF9AE}" pid="277" name="FSC#SKEDITIONREG@103.510:zaznam_vonk_adresati_25">
    <vt:lpwstr/>
  </property>
  <property fmtid="{D5CDD505-2E9C-101B-9397-08002B2CF9AE}" pid="278" name="FSC#SKEDITIONREG@103.510:zaznam_vonk_adresati_26">
    <vt:lpwstr/>
  </property>
  <property fmtid="{D5CDD505-2E9C-101B-9397-08002B2CF9AE}" pid="279" name="FSC#SKEDITIONREG@103.510:zaznam_vonk_adresati_27">
    <vt:lpwstr/>
  </property>
  <property fmtid="{D5CDD505-2E9C-101B-9397-08002B2CF9AE}" pid="280" name="FSC#SKEDITIONREG@103.510:zaznam_vonk_adresati_28">
    <vt:lpwstr/>
  </property>
  <property fmtid="{D5CDD505-2E9C-101B-9397-08002B2CF9AE}" pid="281" name="FSC#SKEDITIONREG@103.510:zaznam_vonk_adresati_29">
    <vt:lpwstr/>
  </property>
  <property fmtid="{D5CDD505-2E9C-101B-9397-08002B2CF9AE}" pid="282" name="FSC#SKEDITIONREG@103.510:zaznam_vonk_adresati_30">
    <vt:lpwstr/>
  </property>
  <property fmtid="{D5CDD505-2E9C-101B-9397-08002B2CF9AE}" pid="283" name="FSC#SKEDITIONREG@103.510:zaznam_vonk_adresati_31">
    <vt:lpwstr/>
  </property>
  <property fmtid="{D5CDD505-2E9C-101B-9397-08002B2CF9AE}" pid="284" name="FSC#SKEDITIONREG@103.510:zaznam_vonk_adresati_32">
    <vt:lpwstr/>
  </property>
  <property fmtid="{D5CDD505-2E9C-101B-9397-08002B2CF9AE}" pid="285" name="FSC#SKEDITIONREG@103.510:zaznam_vonk_adresati_33">
    <vt:lpwstr/>
  </property>
  <property fmtid="{D5CDD505-2E9C-101B-9397-08002B2CF9AE}" pid="286" name="FSC#SKEDITIONREG@103.510:zaznam_vonk_adresati_34">
    <vt:lpwstr/>
  </property>
  <property fmtid="{D5CDD505-2E9C-101B-9397-08002B2CF9AE}" pid="287" name="FSC#SKEDITIONREG@103.510:zaznam_vonk_adresati_35">
    <vt:lpwstr/>
  </property>
  <property fmtid="{D5CDD505-2E9C-101B-9397-08002B2CF9AE}" pid="288" name="FSC#SKEDITIONREG@103.510:Stazovatel">
    <vt:lpwstr/>
  </property>
  <property fmtid="{D5CDD505-2E9C-101B-9397-08002B2CF9AE}" pid="289" name="FSC#SKEDITIONREG@103.510:ProtiKomu">
    <vt:lpwstr/>
  </property>
  <property fmtid="{D5CDD505-2E9C-101B-9397-08002B2CF9AE}" pid="290" name="FSC#SKEDITIONREG@103.510:EvCisloStaz">
    <vt:lpwstr/>
  </property>
  <property fmtid="{D5CDD505-2E9C-101B-9397-08002B2CF9AE}" pid="291" name="FSC#SKEDITIONREG@103.510:jod_AttrDateSkutocnyDatumVydania">
    <vt:lpwstr/>
  </property>
  <property fmtid="{D5CDD505-2E9C-101B-9397-08002B2CF9AE}" pid="292" name="FSC#SKEDITIONREG@103.510:jod_AttrNumCisloZmeny">
    <vt:lpwstr/>
  </property>
  <property fmtid="{D5CDD505-2E9C-101B-9397-08002B2CF9AE}" pid="293" name="FSC#SKEDITIONREG@103.510:jod_AttrStrRegCisloZaznamu">
    <vt:lpwstr/>
  </property>
  <property fmtid="{D5CDD505-2E9C-101B-9397-08002B2CF9AE}" pid="294" name="FSC#SKEDITIONREG@103.510:jod_cislodoc">
    <vt:lpwstr/>
  </property>
  <property fmtid="{D5CDD505-2E9C-101B-9397-08002B2CF9AE}" pid="295" name="FSC#SKEDITIONREG@103.510:jod_druh">
    <vt:lpwstr/>
  </property>
  <property fmtid="{D5CDD505-2E9C-101B-9397-08002B2CF9AE}" pid="296" name="FSC#SKEDITIONREG@103.510:jod_lu">
    <vt:lpwstr/>
  </property>
  <property fmtid="{D5CDD505-2E9C-101B-9397-08002B2CF9AE}" pid="297" name="FSC#SKEDITIONREG@103.510:jod_nazov">
    <vt:lpwstr/>
  </property>
  <property fmtid="{D5CDD505-2E9C-101B-9397-08002B2CF9AE}" pid="298" name="FSC#SKEDITIONREG@103.510:jod_typ">
    <vt:lpwstr/>
  </property>
  <property fmtid="{D5CDD505-2E9C-101B-9397-08002B2CF9AE}" pid="299" name="FSC#SKEDITIONREG@103.510:jod_zh">
    <vt:lpwstr/>
  </property>
  <property fmtid="{D5CDD505-2E9C-101B-9397-08002B2CF9AE}" pid="300" name="FSC#SKEDITIONREG@103.510:jod_sAttrDatePlatnostDo">
    <vt:lpwstr/>
  </property>
  <property fmtid="{D5CDD505-2E9C-101B-9397-08002B2CF9AE}" pid="301" name="FSC#SKEDITIONREG@103.510:jod_sAttrDatePlatnostOd">
    <vt:lpwstr/>
  </property>
  <property fmtid="{D5CDD505-2E9C-101B-9397-08002B2CF9AE}" pid="302" name="FSC#SKEDITIONREG@103.510:jod_sAttrDateUcinnostDoc">
    <vt:lpwstr/>
  </property>
  <property fmtid="{D5CDD505-2E9C-101B-9397-08002B2CF9AE}" pid="303" name="FSC#SKEDITIONREG@103.510:a_telephone">
    <vt:lpwstr/>
  </property>
  <property fmtid="{D5CDD505-2E9C-101B-9397-08002B2CF9AE}" pid="304" name="FSC#SKEDITIONREG@103.510:a_email">
    <vt:lpwstr/>
  </property>
  <property fmtid="{D5CDD505-2E9C-101B-9397-08002B2CF9AE}" pid="305" name="FSC#SKEDITIONREG@103.510:a_nazovOU">
    <vt:lpwstr/>
  </property>
  <property fmtid="{D5CDD505-2E9C-101B-9397-08002B2CF9AE}" pid="306" name="FSC#SKEDITIONREG@103.510:a_veduciOU">
    <vt:lpwstr/>
  </property>
  <property fmtid="{D5CDD505-2E9C-101B-9397-08002B2CF9AE}" pid="307" name="FSC#SKEDITIONREG@103.510:a_nadradeneOU">
    <vt:lpwstr/>
  </property>
  <property fmtid="{D5CDD505-2E9C-101B-9397-08002B2CF9AE}" pid="308" name="FSC#SKEDITIONREG@103.510:a_veduciOd">
    <vt:lpwstr/>
  </property>
  <property fmtid="{D5CDD505-2E9C-101B-9397-08002B2CF9AE}" pid="309" name="FSC#SKEDITIONREG@103.510:a_komu">
    <vt:lpwstr/>
  </property>
  <property fmtid="{D5CDD505-2E9C-101B-9397-08002B2CF9AE}" pid="310" name="FSC#SKEDITIONREG@103.510:a_nasecislo">
    <vt:lpwstr/>
  </property>
  <property fmtid="{D5CDD505-2E9C-101B-9397-08002B2CF9AE}" pid="311" name="FSC#SKEDITIONREG@103.510:a_riaditelOdboru">
    <vt:lpwstr/>
  </property>
  <property fmtid="{D5CDD505-2E9C-101B-9397-08002B2CF9AE}" pid="312" name="FSC#SKEDITIONREG@103.510:zaz_fileresporg_addrstreet">
    <vt:lpwstr/>
  </property>
  <property fmtid="{D5CDD505-2E9C-101B-9397-08002B2CF9AE}" pid="313" name="FSC#SKEDITIONREG@103.510:zaz_fileresporg_addrzipcode">
    <vt:lpwstr/>
  </property>
  <property fmtid="{D5CDD505-2E9C-101B-9397-08002B2CF9AE}" pid="314" name="FSC#SKEDITIONREG@103.510:zaz_fileresporg_addrcity">
    <vt:lpwstr/>
  </property>
  <property fmtid="{D5CDD505-2E9C-101B-9397-08002B2CF9AE}" pid="315" name="FSC#SKMODSYS@103.500:mdnazov">
    <vt:lpwstr/>
  </property>
  <property fmtid="{D5CDD505-2E9C-101B-9397-08002B2CF9AE}" pid="316" name="FSC#SKMODSYS@103.500:mdfileresp">
    <vt:lpwstr/>
  </property>
  <property fmtid="{D5CDD505-2E9C-101B-9397-08002B2CF9AE}" pid="317" name="FSC#SKMODSYS@103.500:mdfileresporg">
    <vt:lpwstr/>
  </property>
  <property fmtid="{D5CDD505-2E9C-101B-9397-08002B2CF9AE}" pid="318" name="FSC#SKMODSYS@103.500:mdcreateat">
    <vt:lpwstr>10. 7. 2019</vt:lpwstr>
  </property>
  <property fmtid="{D5CDD505-2E9C-101B-9397-08002B2CF9AE}" pid="319" name="FSC#SKCP@103.500:cp_AttrPtrOrgUtvar">
    <vt:lpwstr/>
  </property>
  <property fmtid="{D5CDD505-2E9C-101B-9397-08002B2CF9AE}" pid="320" name="FSC#SKCP@103.500:cp_AttrStrEvCisloCP">
    <vt:lpwstr> </vt:lpwstr>
  </property>
  <property fmtid="{D5CDD505-2E9C-101B-9397-08002B2CF9AE}" pid="321" name="FSC#SKCP@103.500:cp_zamestnanec">
    <vt:lpwstr/>
  </property>
  <property fmtid="{D5CDD505-2E9C-101B-9397-08002B2CF9AE}" pid="322" name="FSC#SKCP@103.500:cpt_miestoRokovania">
    <vt:lpwstr/>
  </property>
  <property fmtid="{D5CDD505-2E9C-101B-9397-08002B2CF9AE}" pid="323" name="FSC#SKCP@103.500:cpt_datumCesty">
    <vt:lpwstr/>
  </property>
  <property fmtid="{D5CDD505-2E9C-101B-9397-08002B2CF9AE}" pid="324" name="FSC#SKCP@103.500:cpt_ucelCesty">
    <vt:lpwstr/>
  </property>
  <property fmtid="{D5CDD505-2E9C-101B-9397-08002B2CF9AE}" pid="325" name="FSC#SKCP@103.500:cpz_miestoRokovania">
    <vt:lpwstr/>
  </property>
  <property fmtid="{D5CDD505-2E9C-101B-9397-08002B2CF9AE}" pid="326" name="FSC#SKCP@103.500:cpz_datumCesty">
    <vt:lpwstr> - </vt:lpwstr>
  </property>
  <property fmtid="{D5CDD505-2E9C-101B-9397-08002B2CF9AE}" pid="327" name="FSC#SKCP@103.500:cpz_ucelCesty">
    <vt:lpwstr/>
  </property>
  <property fmtid="{D5CDD505-2E9C-101B-9397-08002B2CF9AE}" pid="328" name="FSC#SKCP@103.500:cpz_datumVypracovania">
    <vt:lpwstr/>
  </property>
  <property fmtid="{D5CDD505-2E9C-101B-9397-08002B2CF9AE}" pid="329" name="FSC#SKCP@103.500:cpz_datPodpSchv1">
    <vt:lpwstr/>
  </property>
  <property fmtid="{D5CDD505-2E9C-101B-9397-08002B2CF9AE}" pid="330" name="FSC#SKCP@103.500:cpz_datPodpSchv2">
    <vt:lpwstr/>
  </property>
  <property fmtid="{D5CDD505-2E9C-101B-9397-08002B2CF9AE}" pid="331" name="FSC#SKCP@103.500:cpz_datPodpSchv3">
    <vt:lpwstr/>
  </property>
  <property fmtid="{D5CDD505-2E9C-101B-9397-08002B2CF9AE}" pid="332" name="FSC#SKCP@103.500:cpz_PodpSchv1">
    <vt:lpwstr/>
  </property>
  <property fmtid="{D5CDD505-2E9C-101B-9397-08002B2CF9AE}" pid="333" name="FSC#SKCP@103.500:cpz_PodpSchv2">
    <vt:lpwstr/>
  </property>
  <property fmtid="{D5CDD505-2E9C-101B-9397-08002B2CF9AE}" pid="334" name="FSC#SKCP@103.500:cpz_PodpSchv3">
    <vt:lpwstr/>
  </property>
  <property fmtid="{D5CDD505-2E9C-101B-9397-08002B2CF9AE}" pid="335" name="FSC#SKCP@103.500:cpz_Funkcia">
    <vt:lpwstr/>
  </property>
  <property fmtid="{D5CDD505-2E9C-101B-9397-08002B2CF9AE}" pid="336" name="FSC#SKCP@103.500:cp_Spolucestujuci">
    <vt:lpwstr/>
  </property>
  <property fmtid="{D5CDD505-2E9C-101B-9397-08002B2CF9AE}" pid="337" name="FSC#SKNAD@103.500:nad_objname">
    <vt:lpwstr/>
  </property>
  <property fmtid="{D5CDD505-2E9C-101B-9397-08002B2CF9AE}" pid="338" name="FSC#SKNAD@103.500:nad_AttrStrNazov">
    <vt:lpwstr/>
  </property>
  <property fmtid="{D5CDD505-2E9C-101B-9397-08002B2CF9AE}" pid="339" name="FSC#SKNAD@103.500:nad_AttrPtrSpracovatel">
    <vt:lpwstr/>
  </property>
  <property fmtid="{D5CDD505-2E9C-101B-9397-08002B2CF9AE}" pid="340" name="FSC#SKNAD@103.500:nad_AttrPtrGestor1">
    <vt:lpwstr/>
  </property>
  <property fmtid="{D5CDD505-2E9C-101B-9397-08002B2CF9AE}" pid="341" name="FSC#SKNAD@103.500:nad_AttrPtrGestor1Funkcia">
    <vt:lpwstr/>
  </property>
  <property fmtid="{D5CDD505-2E9C-101B-9397-08002B2CF9AE}" pid="342" name="FSC#SKNAD@103.500:nad_AttrPtrGestor1OU">
    <vt:lpwstr/>
  </property>
  <property fmtid="{D5CDD505-2E9C-101B-9397-08002B2CF9AE}" pid="343" name="FSC#SKNAD@103.500:nad_AttrPtrGestor2">
    <vt:lpwstr/>
  </property>
  <property fmtid="{D5CDD505-2E9C-101B-9397-08002B2CF9AE}" pid="344" name="FSC#SKNAD@103.500:nad_AttrPtrGestor2Funkcia">
    <vt:lpwstr/>
  </property>
  <property fmtid="{D5CDD505-2E9C-101B-9397-08002B2CF9AE}" pid="345" name="FSC#SKNAD@103.500:nad_schvalil">
    <vt:lpwstr/>
  </property>
  <property fmtid="{D5CDD505-2E9C-101B-9397-08002B2CF9AE}" pid="346" name="FSC#SKNAD@103.500:nad_schvalilfunkcia">
    <vt:lpwstr/>
  </property>
  <property fmtid="{D5CDD505-2E9C-101B-9397-08002B2CF9AE}" pid="347" name="FSC#SKNAD@103.500:nad_vr">
    <vt:lpwstr/>
  </property>
  <property fmtid="{D5CDD505-2E9C-101B-9397-08002B2CF9AE}" pid="348" name="FSC#SKNAD@103.500:nad_AttrDateDatumPodpisania">
    <vt:lpwstr/>
  </property>
  <property fmtid="{D5CDD505-2E9C-101B-9397-08002B2CF9AE}" pid="349" name="FSC#SKNAD@103.500:nad_pripobjname">
    <vt:lpwstr/>
  </property>
  <property fmtid="{D5CDD505-2E9C-101B-9397-08002B2CF9AE}" pid="350" name="FSC#SKNAD@103.500:nad_pripVytvorilKto">
    <vt:lpwstr/>
  </property>
  <property fmtid="{D5CDD505-2E9C-101B-9397-08002B2CF9AE}" pid="351" name="FSC#SKNAD@103.500:nad_pripVytvorilKedy">
    <vt:lpwstr>10.7.2019, 15:24</vt:lpwstr>
  </property>
  <property fmtid="{D5CDD505-2E9C-101B-9397-08002B2CF9AE}" pid="352" name="FSC#SKNAD@103.500:nad_AttrStrCisloNA">
    <vt:lpwstr/>
  </property>
  <property fmtid="{D5CDD505-2E9C-101B-9397-08002B2CF9AE}" pid="353" name="FSC#SKNAD@103.500:nad_AttrDateUcinnaOd">
    <vt:lpwstr/>
  </property>
  <property fmtid="{D5CDD505-2E9C-101B-9397-08002B2CF9AE}" pid="354" name="FSC#SKNAD@103.500:nad_AttrDateUcinnaDo">
    <vt:lpwstr/>
  </property>
  <property fmtid="{D5CDD505-2E9C-101B-9397-08002B2CF9AE}" pid="355" name="FSC#SKNAD@103.500:nad_AttrPtrPredchadzajuceNA">
    <vt:lpwstr/>
  </property>
  <property fmtid="{D5CDD505-2E9C-101B-9397-08002B2CF9AE}" pid="356" name="FSC#SKNAD@103.500:nad_AttrPtrSpracovatelOU">
    <vt:lpwstr/>
  </property>
  <property fmtid="{D5CDD505-2E9C-101B-9397-08002B2CF9AE}" pid="357" name="FSC#SKNAD@103.500:nad_AttrPtrPatriKNA">
    <vt:lpwstr/>
  </property>
  <property fmtid="{D5CDD505-2E9C-101B-9397-08002B2CF9AE}" pid="358" name="FSC#SKNAD@103.500:nad_AttrIntCisloDodatku">
    <vt:lpwstr/>
  </property>
  <property fmtid="{D5CDD505-2E9C-101B-9397-08002B2CF9AE}" pid="359" name="FSC#SKNAD@103.500:nad_AttrPtrSpracVeduci">
    <vt:lpwstr/>
  </property>
  <property fmtid="{D5CDD505-2E9C-101B-9397-08002B2CF9AE}" pid="360" name="FSC#SKNAD@103.500:nad_AttrPtrSpracVeduciOU">
    <vt:lpwstr/>
  </property>
  <property fmtid="{D5CDD505-2E9C-101B-9397-08002B2CF9AE}" pid="361" name="FSC#SKNAD@103.500:nad_spis">
    <vt:lpwstr/>
  </property>
  <property fmtid="{D5CDD505-2E9C-101B-9397-08002B2CF9AE}" pid="362" name="FSC#SKPUPP@103.500:pupp_riaditelPorady">
    <vt:lpwstr/>
  </property>
  <property fmtid="{D5CDD505-2E9C-101B-9397-08002B2CF9AE}" pid="363" name="FSC#SKPUPP@103.500:pupp_cisloporady">
    <vt:lpwstr/>
  </property>
  <property fmtid="{D5CDD505-2E9C-101B-9397-08002B2CF9AE}" pid="364" name="FSC#SKPUPP@103.500:pupp_konanieOHodine">
    <vt:lpwstr/>
  </property>
  <property fmtid="{D5CDD505-2E9C-101B-9397-08002B2CF9AE}" pid="365" name="FSC#SKPUPP@103.500:pupp_datPorMesiacString">
    <vt:lpwstr/>
  </property>
  <property fmtid="{D5CDD505-2E9C-101B-9397-08002B2CF9AE}" pid="366" name="FSC#SKPUPP@103.500:pupp_datumporady">
    <vt:lpwstr/>
  </property>
  <property fmtid="{D5CDD505-2E9C-101B-9397-08002B2CF9AE}" pid="367" name="FSC#SKPUPP@103.500:pupp_konaniedo">
    <vt:lpwstr/>
  </property>
  <property fmtid="{D5CDD505-2E9C-101B-9397-08002B2CF9AE}" pid="368" name="FSC#SKPUPP@103.500:pupp_konanieod">
    <vt:lpwstr/>
  </property>
  <property fmtid="{D5CDD505-2E9C-101B-9397-08002B2CF9AE}" pid="369" name="FSC#SKPUPP@103.500:pupp_menopp">
    <vt:lpwstr/>
  </property>
  <property fmtid="{D5CDD505-2E9C-101B-9397-08002B2CF9AE}" pid="370" name="FSC#SKPUPP@103.500:pupp_miestokonania">
    <vt:lpwstr/>
  </property>
  <property fmtid="{D5CDD505-2E9C-101B-9397-08002B2CF9AE}" pid="371" name="FSC#SKPUPP@103.500:pupp_temaporady">
    <vt:lpwstr/>
  </property>
  <property fmtid="{D5CDD505-2E9C-101B-9397-08002B2CF9AE}" pid="372" name="FSC#SKPUPP@103.500:pupp_ucastnici">
    <vt:lpwstr/>
  </property>
  <property fmtid="{D5CDD505-2E9C-101B-9397-08002B2CF9AE}" pid="373" name="FSC#SKPUPP@103.500:pupp_ulohy">
    <vt:lpwstr>test</vt:lpwstr>
  </property>
  <property fmtid="{D5CDD505-2E9C-101B-9397-08002B2CF9AE}" pid="374" name="FSC#SKPUPP@103.500:pupp_ucastnici_funkcie">
    <vt:lpwstr/>
  </property>
  <property fmtid="{D5CDD505-2E9C-101B-9397-08002B2CF9AE}" pid="375" name="FSC#SKPUPP@103.500:pupp_nazov_ulohy">
    <vt:lpwstr/>
  </property>
  <property fmtid="{D5CDD505-2E9C-101B-9397-08002B2CF9AE}" pid="376" name="FSC#SKPUPP@103.500:pupp_cislo_ulohy">
    <vt:lpwstr/>
  </property>
  <property fmtid="{D5CDD505-2E9C-101B-9397-08002B2CF9AE}" pid="377" name="FSC#SKPUPP@103.500:pupp_riesitel_ulohy">
    <vt:lpwstr/>
  </property>
  <property fmtid="{D5CDD505-2E9C-101B-9397-08002B2CF9AE}" pid="378" name="FSC#SKPUPP@103.500:pupp_vybavit_ulohy">
    <vt:lpwstr/>
  </property>
  <property fmtid="{D5CDD505-2E9C-101B-9397-08002B2CF9AE}" pid="379" name="FSC#SKPUPP@103.500:pupp_orgutvar">
    <vt:lpwstr/>
  </property>
  <property fmtid="{D5CDD505-2E9C-101B-9397-08002B2CF9AE}" pid="380" name="FSC#COOELAK@1.1001:Subject">
    <vt:lpwstr/>
  </property>
  <property fmtid="{D5CDD505-2E9C-101B-9397-08002B2CF9AE}" pid="381" name="FSC#COOELAK@1.1001:FileReference">
    <vt:lpwstr/>
  </property>
  <property fmtid="{D5CDD505-2E9C-101B-9397-08002B2CF9AE}" pid="382" name="FSC#COOELAK@1.1001:FileRefYear">
    <vt:lpwstr/>
  </property>
  <property fmtid="{D5CDD505-2E9C-101B-9397-08002B2CF9AE}" pid="383" name="FSC#COOELAK@1.1001:FileRefOrdinal">
    <vt:lpwstr/>
  </property>
  <property fmtid="{D5CDD505-2E9C-101B-9397-08002B2CF9AE}" pid="384" name="FSC#COOELAK@1.1001:FileRefOU">
    <vt:lpwstr/>
  </property>
  <property fmtid="{D5CDD505-2E9C-101B-9397-08002B2CF9AE}" pid="385" name="FSC#COOELAK@1.1001:Organization">
    <vt:lpwstr/>
  </property>
  <property fmtid="{D5CDD505-2E9C-101B-9397-08002B2CF9AE}" pid="386" name="FSC#COOELAK@1.1001:Owner">
    <vt:lpwstr>Drábeková, Mária</vt:lpwstr>
  </property>
  <property fmtid="{D5CDD505-2E9C-101B-9397-08002B2CF9AE}" pid="387" name="FSC#COOELAK@1.1001:OwnerExtension">
    <vt:lpwstr/>
  </property>
  <property fmtid="{D5CDD505-2E9C-101B-9397-08002B2CF9AE}" pid="388" name="FSC#COOELAK@1.1001:OwnerFaxExtension">
    <vt:lpwstr/>
  </property>
  <property fmtid="{D5CDD505-2E9C-101B-9397-08002B2CF9AE}" pid="389" name="FSC#COOELAK@1.1001:DispatchedBy">
    <vt:lpwstr/>
  </property>
  <property fmtid="{D5CDD505-2E9C-101B-9397-08002B2CF9AE}" pid="390" name="FSC#COOELAK@1.1001:DispatchedAt">
    <vt:lpwstr/>
  </property>
  <property fmtid="{D5CDD505-2E9C-101B-9397-08002B2CF9AE}" pid="391" name="FSC#COOELAK@1.1001:ApprovedBy">
    <vt:lpwstr/>
  </property>
  <property fmtid="{D5CDD505-2E9C-101B-9397-08002B2CF9AE}" pid="392" name="FSC#COOELAK@1.1001:ApprovedAt">
    <vt:lpwstr/>
  </property>
  <property fmtid="{D5CDD505-2E9C-101B-9397-08002B2CF9AE}" pid="393" name="FSC#COOELAK@1.1001:Department">
    <vt:lpwstr>94 (Odbor prevádzky informačných systémov)</vt:lpwstr>
  </property>
  <property fmtid="{D5CDD505-2E9C-101B-9397-08002B2CF9AE}" pid="394" name="FSC#COOELAK@1.1001:CreatedAt">
    <vt:lpwstr>10.07.2019</vt:lpwstr>
  </property>
  <property fmtid="{D5CDD505-2E9C-101B-9397-08002B2CF9AE}" pid="395" name="FSC#COOELAK@1.1001:OU">
    <vt:lpwstr>94 (Odbor prevádzky informačných systémov)</vt:lpwstr>
  </property>
  <property fmtid="{D5CDD505-2E9C-101B-9397-08002B2CF9AE}" pid="396" name="FSC#COOELAK@1.1001:Priority">
    <vt:lpwstr> ()</vt:lpwstr>
  </property>
  <property fmtid="{D5CDD505-2E9C-101B-9397-08002B2CF9AE}" pid="397" name="FSC#COOELAK@1.1001:ObjBarCode">
    <vt:lpwstr>*COO.2145.100.9.2692352*</vt:lpwstr>
  </property>
  <property fmtid="{D5CDD505-2E9C-101B-9397-08002B2CF9AE}" pid="398" name="FSC#COOELAK@1.1001:RefBarCode">
    <vt:lpwstr/>
  </property>
  <property fmtid="{D5CDD505-2E9C-101B-9397-08002B2CF9AE}" pid="399" name="FSC#COOELAK@1.1001:FileRefBarCode">
    <vt:lpwstr>**</vt:lpwstr>
  </property>
  <property fmtid="{D5CDD505-2E9C-101B-9397-08002B2CF9AE}" pid="400" name="FSC#COOELAK@1.1001:ExternalRef">
    <vt:lpwstr/>
  </property>
  <property fmtid="{D5CDD505-2E9C-101B-9397-08002B2CF9AE}" pid="401" name="FSC#COOELAK@1.1001:IncomingNumber">
    <vt:lpwstr/>
  </property>
  <property fmtid="{D5CDD505-2E9C-101B-9397-08002B2CF9AE}" pid="402" name="FSC#COOELAK@1.1001:IncomingSubject">
    <vt:lpwstr/>
  </property>
  <property fmtid="{D5CDD505-2E9C-101B-9397-08002B2CF9AE}" pid="403" name="FSC#COOELAK@1.1001:ProcessResponsible">
    <vt:lpwstr/>
  </property>
  <property fmtid="{D5CDD505-2E9C-101B-9397-08002B2CF9AE}" pid="404" name="FSC#COOELAK@1.1001:ProcessResponsiblePhone">
    <vt:lpwstr/>
  </property>
  <property fmtid="{D5CDD505-2E9C-101B-9397-08002B2CF9AE}" pid="405" name="FSC#COOELAK@1.1001:ProcessResponsibleMail">
    <vt:lpwstr/>
  </property>
  <property fmtid="{D5CDD505-2E9C-101B-9397-08002B2CF9AE}" pid="406" name="FSC#COOELAK@1.1001:ProcessResponsibleFax">
    <vt:lpwstr/>
  </property>
  <property fmtid="{D5CDD505-2E9C-101B-9397-08002B2CF9AE}" pid="407" name="FSC#COOELAK@1.1001:ApproverFirstName">
    <vt:lpwstr/>
  </property>
  <property fmtid="{D5CDD505-2E9C-101B-9397-08002B2CF9AE}" pid="408" name="FSC#COOELAK@1.1001:ApproverSurName">
    <vt:lpwstr/>
  </property>
  <property fmtid="{D5CDD505-2E9C-101B-9397-08002B2CF9AE}" pid="409" name="FSC#COOELAK@1.1001:ApproverTitle">
    <vt:lpwstr/>
  </property>
  <property fmtid="{D5CDD505-2E9C-101B-9397-08002B2CF9AE}" pid="410" name="FSC#COOELAK@1.1001:ExternalDate">
    <vt:lpwstr/>
  </property>
  <property fmtid="{D5CDD505-2E9C-101B-9397-08002B2CF9AE}" pid="411" name="FSC#COOELAK@1.1001:SettlementApprovedAt">
    <vt:lpwstr/>
  </property>
  <property fmtid="{D5CDD505-2E9C-101B-9397-08002B2CF9AE}" pid="412" name="FSC#COOELAK@1.1001:BaseNumber">
    <vt:lpwstr/>
  </property>
  <property fmtid="{D5CDD505-2E9C-101B-9397-08002B2CF9AE}" pid="413" name="FSC#COOELAK@1.1001:CurrentUserRolePos">
    <vt:lpwstr>referent 2</vt:lpwstr>
  </property>
  <property fmtid="{D5CDD505-2E9C-101B-9397-08002B2CF9AE}" pid="414" name="FSC#COOELAK@1.1001:CurrentUserEmail">
    <vt:lpwstr>matus.novak@justice.sk</vt:lpwstr>
  </property>
  <property fmtid="{D5CDD505-2E9C-101B-9397-08002B2CF9AE}" pid="415" name="FSC#ELAKGOV@1.1001:PersonalSubjGender">
    <vt:lpwstr/>
  </property>
  <property fmtid="{D5CDD505-2E9C-101B-9397-08002B2CF9AE}" pid="416" name="FSC#ELAKGOV@1.1001:PersonalSubjFirstName">
    <vt:lpwstr/>
  </property>
  <property fmtid="{D5CDD505-2E9C-101B-9397-08002B2CF9AE}" pid="417" name="FSC#ELAKGOV@1.1001:PersonalSubjSurName">
    <vt:lpwstr/>
  </property>
  <property fmtid="{D5CDD505-2E9C-101B-9397-08002B2CF9AE}" pid="418" name="FSC#ELAKGOV@1.1001:PersonalSubjSalutation">
    <vt:lpwstr/>
  </property>
  <property fmtid="{D5CDD505-2E9C-101B-9397-08002B2CF9AE}" pid="419" name="FSC#ELAKGOV@1.1001:PersonalSubjAddress">
    <vt:lpwstr/>
  </property>
  <property fmtid="{D5CDD505-2E9C-101B-9397-08002B2CF9AE}" pid="420" name="FSC#ATSTATECFG@1.1001:Office">
    <vt:lpwstr/>
  </property>
  <property fmtid="{D5CDD505-2E9C-101B-9397-08002B2CF9AE}" pid="421" name="FSC#ATSTATECFG@1.1001:Agent">
    <vt:lpwstr/>
  </property>
  <property fmtid="{D5CDD505-2E9C-101B-9397-08002B2CF9AE}" pid="422" name="FSC#ATSTATECFG@1.1001:AgentPhone">
    <vt:lpwstr/>
  </property>
  <property fmtid="{D5CDD505-2E9C-101B-9397-08002B2CF9AE}" pid="423" name="FSC#ATSTATECFG@1.1001:DepartmentFax">
    <vt:lpwstr/>
  </property>
  <property fmtid="{D5CDD505-2E9C-101B-9397-08002B2CF9AE}" pid="424" name="FSC#ATSTATECFG@1.1001:DepartmentEmail">
    <vt:lpwstr/>
  </property>
  <property fmtid="{D5CDD505-2E9C-101B-9397-08002B2CF9AE}" pid="425" name="FSC#ATSTATECFG@1.1001:SubfileDate">
    <vt:lpwstr/>
  </property>
  <property fmtid="{D5CDD505-2E9C-101B-9397-08002B2CF9AE}" pid="426" name="FSC#ATSTATECFG@1.1001:SubfileSubject">
    <vt:lpwstr/>
  </property>
  <property fmtid="{D5CDD505-2E9C-101B-9397-08002B2CF9AE}" pid="427" name="FSC#ATSTATECFG@1.1001:DepartmentZipCode">
    <vt:lpwstr/>
  </property>
  <property fmtid="{D5CDD505-2E9C-101B-9397-08002B2CF9AE}" pid="428" name="FSC#ATSTATECFG@1.1001:DepartmentCountry">
    <vt:lpwstr/>
  </property>
  <property fmtid="{D5CDD505-2E9C-101B-9397-08002B2CF9AE}" pid="429" name="FSC#ATSTATECFG@1.1001:DepartmentCity">
    <vt:lpwstr/>
  </property>
  <property fmtid="{D5CDD505-2E9C-101B-9397-08002B2CF9AE}" pid="430" name="FSC#ATSTATECFG@1.1001:DepartmentStreet">
    <vt:lpwstr/>
  </property>
  <property fmtid="{D5CDD505-2E9C-101B-9397-08002B2CF9AE}" pid="431" name="FSC#ATSTATECFG@1.1001:DepartmentDVR">
    <vt:lpwstr/>
  </property>
  <property fmtid="{D5CDD505-2E9C-101B-9397-08002B2CF9AE}" pid="432" name="FSC#ATSTATECFG@1.1001:DepartmentUID">
    <vt:lpwstr/>
  </property>
  <property fmtid="{D5CDD505-2E9C-101B-9397-08002B2CF9AE}" pid="433" name="FSC#ATSTATECFG@1.1001:SubfileReference">
    <vt:lpwstr/>
  </property>
  <property fmtid="{D5CDD505-2E9C-101B-9397-08002B2CF9AE}" pid="434" name="FSC#ATSTATECFG@1.1001:Clause">
    <vt:lpwstr/>
  </property>
  <property fmtid="{D5CDD505-2E9C-101B-9397-08002B2CF9AE}" pid="435" name="FSC#ATSTATECFG@1.1001:ApprovedSignature">
    <vt:lpwstr/>
  </property>
  <property fmtid="{D5CDD505-2E9C-101B-9397-08002B2CF9AE}" pid="436" name="FSC#ATSTATECFG@1.1001:BankAccount">
    <vt:lpwstr/>
  </property>
  <property fmtid="{D5CDD505-2E9C-101B-9397-08002B2CF9AE}" pid="437" name="FSC#ATSTATECFG@1.1001:BankAccountOwner">
    <vt:lpwstr/>
  </property>
  <property fmtid="{D5CDD505-2E9C-101B-9397-08002B2CF9AE}" pid="438" name="FSC#ATSTATECFG@1.1001:BankInstitute">
    <vt:lpwstr/>
  </property>
  <property fmtid="{D5CDD505-2E9C-101B-9397-08002B2CF9AE}" pid="439" name="FSC#ATSTATECFG@1.1001:BankAccountID">
    <vt:lpwstr/>
  </property>
  <property fmtid="{D5CDD505-2E9C-101B-9397-08002B2CF9AE}" pid="440" name="FSC#ATSTATECFG@1.1001:BankAccountIBAN">
    <vt:lpwstr/>
  </property>
  <property fmtid="{D5CDD505-2E9C-101B-9397-08002B2CF9AE}" pid="441" name="FSC#ATSTATECFG@1.1001:BankAccountBIC">
    <vt:lpwstr/>
  </property>
  <property fmtid="{D5CDD505-2E9C-101B-9397-08002B2CF9AE}" pid="442" name="FSC#ATSTATECFG@1.1001:BankName">
    <vt:lpwstr/>
  </property>
  <property fmtid="{D5CDD505-2E9C-101B-9397-08002B2CF9AE}" pid="443" name="FSC#COOELAK@1.1001:ObjectAddressees">
    <vt:lpwstr/>
  </property>
  <property fmtid="{D5CDD505-2E9C-101B-9397-08002B2CF9AE}" pid="444" name="FSC#COOSYSTEM@1.1:Container">
    <vt:lpwstr>COO.2145.100.9.2692352</vt:lpwstr>
  </property>
  <property fmtid="{D5CDD505-2E9C-101B-9397-08002B2CF9AE}" pid="445" name="FSC#SKCPMOD@10.2602:TCP_cislocestovnehoprikazu">
    <vt:lpwstr/>
  </property>
  <property fmtid="{D5CDD505-2E9C-101B-9397-08002B2CF9AE}" pid="446" name="FSC#SKCPMOD@10.2602:TCP_datumodchodu">
    <vt:lpwstr/>
  </property>
  <property fmtid="{D5CDD505-2E9C-101B-9397-08002B2CF9AE}" pid="447" name="FSC#SKCPMOD@10.2602:TCP_datumprichodu">
    <vt:lpwstr/>
  </property>
  <property fmtid="{D5CDD505-2E9C-101B-9397-08002B2CF9AE}" pid="448" name="FSC#SKCPMOD@10.2602:TCP_menoziadatela">
    <vt:lpwstr/>
  </property>
  <property fmtid="{D5CDD505-2E9C-101B-9397-08002B2CF9AE}" pid="449" name="FSC#SKCPMOD@10.2602:TCP_miestokonania">
    <vt:lpwstr/>
  </property>
  <property fmtid="{D5CDD505-2E9C-101B-9397-08002B2CF9AE}" pid="450" name="FSC#SKCPMOD@10.2602:TCP_organizacnyutvar">
    <vt:lpwstr/>
  </property>
  <property fmtid="{D5CDD505-2E9C-101B-9397-08002B2CF9AE}" pid="451" name="FSC#SKCPMOD@10.2602:TCP_ucelcesty">
    <vt:lpwstr/>
  </property>
  <property fmtid="{D5CDD505-2E9C-101B-9397-08002B2CF9AE}" pid="452" name="FSC#SKFINGPRINTS@103.500:ms_podpis_odtlackom">
    <vt:lpwstr/>
  </property>
  <property fmtid="{D5CDD505-2E9C-101B-9397-08002B2CF9AE}" pid="453" name="FSC#FSCFOLIO@1.1001:docpropproject">
    <vt:lpwstr/>
  </property>
</Properties>
</file>