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504912A6" w14:textId="77777777" w:rsidR="00C712D0" w:rsidRDefault="00A97635" w:rsidP="00C712D0">
      <w:pPr>
        <w:spacing w:after="0" w:line="240" w:lineRule="auto"/>
        <w:jc w:val="both"/>
        <w:rPr>
          <w:rFonts w:ascii="Arial Narrow" w:hAnsi="Arial Narrow" w:cs="Arial"/>
          <w:noProof/>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D07EBC">
        <w:rPr>
          <w:rFonts w:ascii="Arial" w:hAnsi="Arial" w:cs="Arial"/>
          <w:sz w:val="18"/>
          <w:szCs w:val="18"/>
        </w:rPr>
        <w:t xml:space="preserve">              </w:t>
      </w:r>
      <w:r w:rsidR="00C712D0" w:rsidRPr="00C712D0">
        <w:rPr>
          <w:rFonts w:ascii="Arial Narrow" w:hAnsi="Arial Narrow" w:cs="Arial"/>
          <w:b/>
          <w:noProof/>
        </w:rPr>
        <w:t>Vranovská nemocnica, a.s.</w:t>
      </w:r>
      <w:r w:rsidR="00C712D0" w:rsidRPr="000722DA">
        <w:rPr>
          <w:rFonts w:ascii="Arial Narrow" w:hAnsi="Arial Narrow" w:cs="Arial"/>
          <w:noProof/>
        </w:rPr>
        <w:t xml:space="preserve"> </w:t>
      </w:r>
    </w:p>
    <w:p w14:paraId="05F43427" w14:textId="690D0CFE" w:rsidR="00D07EBC" w:rsidRPr="003D4D7B" w:rsidRDefault="00D07EBC" w:rsidP="00C712D0">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w:t>
      </w:r>
      <w:r>
        <w:rPr>
          <w:rFonts w:ascii="Arial" w:hAnsi="Arial" w:cs="Arial"/>
          <w:sz w:val="18"/>
          <w:szCs w:val="18"/>
        </w:rPr>
        <w:tab/>
      </w:r>
      <w:r>
        <w:rPr>
          <w:rFonts w:ascii="Arial" w:hAnsi="Arial" w:cs="Arial"/>
          <w:sz w:val="18"/>
          <w:szCs w:val="18"/>
        </w:rPr>
        <w:tab/>
      </w:r>
      <w:r w:rsidR="00C712D0">
        <w:rPr>
          <w:rFonts w:ascii="Arial" w:hAnsi="Arial" w:cs="Arial"/>
          <w:sz w:val="18"/>
          <w:szCs w:val="18"/>
        </w:rPr>
        <w:t xml:space="preserve">               </w:t>
      </w:r>
      <w:r w:rsidR="00C712D0" w:rsidRPr="00C712D0">
        <w:rPr>
          <w:rFonts w:ascii="Arial" w:hAnsi="Arial" w:cs="Arial"/>
          <w:sz w:val="18"/>
          <w:szCs w:val="18"/>
        </w:rPr>
        <w:t>M. R. Štefánika 187/177 B, 093 27 Vranov nad Topľou</w:t>
      </w:r>
    </w:p>
    <w:p w14:paraId="04816ADA" w14:textId="1C230CD9" w:rsidR="00D07EBC" w:rsidRPr="00071BCA" w:rsidRDefault="00D07EBC" w:rsidP="00071BCA">
      <w:pPr>
        <w:spacing w:after="0"/>
        <w:rPr>
          <w:rFonts w:ascii="Verdana" w:hAnsi="Verdana"/>
          <w:color w:val="575756"/>
          <w:sz w:val="20"/>
          <w:szCs w:val="20"/>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00071BCA" w:rsidRPr="00071BCA">
        <w:rPr>
          <w:rFonts w:ascii="Arial" w:hAnsi="Arial" w:cs="Arial"/>
          <w:b/>
          <w:sz w:val="18"/>
          <w:szCs w:val="18"/>
        </w:rPr>
        <w:t xml:space="preserve">MUDr. </w:t>
      </w:r>
      <w:r w:rsidR="005273D6">
        <w:rPr>
          <w:rFonts w:ascii="Arial" w:hAnsi="Arial" w:cs="Arial"/>
          <w:b/>
          <w:sz w:val="18"/>
          <w:szCs w:val="18"/>
        </w:rPr>
        <w:t>Vladimír Dvorový,</w:t>
      </w:r>
      <w:r w:rsidR="00071BCA" w:rsidRPr="00071BCA">
        <w:rPr>
          <w:rFonts w:ascii="Arial" w:hAnsi="Arial" w:cs="Arial"/>
          <w:b/>
          <w:sz w:val="18"/>
          <w:szCs w:val="18"/>
        </w:rPr>
        <w:t xml:space="preserve"> MPH</w:t>
      </w:r>
      <w:r w:rsidR="00071BCA">
        <w:rPr>
          <w:rFonts w:ascii="Verdana" w:hAnsi="Verdana"/>
          <w:color w:val="575756"/>
          <w:sz w:val="20"/>
          <w:szCs w:val="20"/>
        </w:rPr>
        <w:t>,</w:t>
      </w:r>
      <w:r w:rsidRPr="003D4D7B">
        <w:rPr>
          <w:rFonts w:ascii="Arial" w:hAnsi="Arial" w:cs="Arial"/>
          <w:sz w:val="18"/>
          <w:szCs w:val="18"/>
        </w:rPr>
        <w:t xml:space="preserve"> predseda predstavenstva</w:t>
      </w:r>
    </w:p>
    <w:p w14:paraId="73ECE6E3" w14:textId="77777777" w:rsidR="00D07EBC" w:rsidRPr="003D4D7B" w:rsidRDefault="00D07EBC" w:rsidP="00D07EBC">
      <w:pPr>
        <w:spacing w:after="0" w:line="240" w:lineRule="auto"/>
        <w:ind w:left="2124" w:firstLine="708"/>
        <w:jc w:val="both"/>
        <w:rPr>
          <w:rFonts w:ascii="Arial" w:hAnsi="Arial" w:cs="Arial"/>
          <w:sz w:val="18"/>
          <w:szCs w:val="18"/>
        </w:rPr>
      </w:pPr>
      <w:r>
        <w:rPr>
          <w:rFonts w:ascii="Arial" w:hAnsi="Arial" w:cs="Arial"/>
          <w:b/>
          <w:sz w:val="18"/>
          <w:szCs w:val="18"/>
        </w:rPr>
        <w:t xml:space="preserve"> </w:t>
      </w: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62628D6C" w14:textId="45F21FA1" w:rsidR="00D07EBC" w:rsidRDefault="00D07EBC" w:rsidP="00D07EBC">
      <w:pPr>
        <w:spacing w:after="0" w:line="240" w:lineRule="auto"/>
        <w:jc w:val="both"/>
        <w:rPr>
          <w:rFonts w:ascii="Arial" w:hAnsi="Arial" w:cs="Arial"/>
          <w:b/>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C712D0" w:rsidRPr="00C712D0">
        <w:rPr>
          <w:rFonts w:ascii="Arial" w:hAnsi="Arial" w:cs="Arial"/>
          <w:sz w:val="18"/>
          <w:szCs w:val="18"/>
        </w:rPr>
        <w:t>472 490 21</w:t>
      </w:r>
    </w:p>
    <w:p w14:paraId="018B44F0" w14:textId="77777777" w:rsidR="00FC35DE" w:rsidRPr="003D4D7B" w:rsidRDefault="00D07EBC" w:rsidP="00FC35DE">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FC35DE">
        <w:rPr>
          <w:rFonts w:ascii="Arial" w:hAnsi="Arial" w:cs="Arial"/>
          <w:sz w:val="18"/>
          <w:szCs w:val="18"/>
        </w:rPr>
        <w:t>2023 814 793</w:t>
      </w:r>
      <w:r w:rsidR="00FC35DE" w:rsidRPr="003D4D7B">
        <w:rPr>
          <w:rFonts w:ascii="Arial" w:hAnsi="Arial" w:cs="Arial"/>
          <w:sz w:val="18"/>
          <w:szCs w:val="18"/>
        </w:rPr>
        <w:tab/>
      </w:r>
    </w:p>
    <w:p w14:paraId="56E061A9" w14:textId="77777777" w:rsidR="00FC35DE" w:rsidRPr="003D4D7B" w:rsidRDefault="00FC35DE" w:rsidP="00FC35DE">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SK</w:t>
      </w:r>
      <w:r>
        <w:rPr>
          <w:rFonts w:ascii="Arial" w:hAnsi="Arial" w:cs="Arial"/>
          <w:sz w:val="18"/>
          <w:szCs w:val="18"/>
        </w:rPr>
        <w:t xml:space="preserve"> </w:t>
      </w:r>
      <w:r w:rsidRPr="0038077E">
        <w:rPr>
          <w:rFonts w:ascii="Arial" w:hAnsi="Arial" w:cs="Arial"/>
          <w:sz w:val="18"/>
          <w:szCs w:val="18"/>
        </w:rPr>
        <w:t>7020</w:t>
      </w:r>
      <w:r>
        <w:rPr>
          <w:rFonts w:ascii="Arial" w:hAnsi="Arial" w:cs="Arial"/>
          <w:sz w:val="18"/>
          <w:szCs w:val="18"/>
        </w:rPr>
        <w:t xml:space="preserve"> </w:t>
      </w:r>
      <w:r w:rsidRPr="0038077E">
        <w:rPr>
          <w:rFonts w:ascii="Arial" w:hAnsi="Arial" w:cs="Arial"/>
          <w:sz w:val="18"/>
          <w:szCs w:val="18"/>
        </w:rPr>
        <w:t>000</w:t>
      </w:r>
      <w:r>
        <w:rPr>
          <w:rFonts w:ascii="Arial" w:hAnsi="Arial" w:cs="Arial"/>
          <w:sz w:val="18"/>
          <w:szCs w:val="18"/>
        </w:rPr>
        <w:t xml:space="preserve"> </w:t>
      </w:r>
      <w:r w:rsidRPr="0038077E">
        <w:rPr>
          <w:rFonts w:ascii="Arial" w:hAnsi="Arial" w:cs="Arial"/>
          <w:sz w:val="18"/>
          <w:szCs w:val="18"/>
        </w:rPr>
        <w:t>669</w:t>
      </w:r>
      <w:r w:rsidRPr="003D4D7B">
        <w:rPr>
          <w:rFonts w:ascii="Arial" w:hAnsi="Arial" w:cs="Arial"/>
          <w:sz w:val="18"/>
          <w:szCs w:val="18"/>
        </w:rPr>
        <w:tab/>
      </w:r>
    </w:p>
    <w:p w14:paraId="790F6C41" w14:textId="77777777" w:rsidR="00FC35DE" w:rsidRDefault="00FC35DE" w:rsidP="00FC35DE">
      <w:pPr>
        <w:spacing w:after="0" w:line="240" w:lineRule="auto"/>
        <w:jc w:val="both"/>
        <w:rPr>
          <w:rFonts w:ascii="Calibri Light" w:eastAsia="Times New Roman" w:hAnsi="Calibri Light" w:cs="Calibri Light"/>
          <w:sz w:val="20"/>
          <w:szCs w:val="20"/>
        </w:rPr>
      </w:pPr>
      <w:r w:rsidRPr="003D4D7B">
        <w:rPr>
          <w:rFonts w:ascii="Arial" w:hAnsi="Arial" w:cs="Arial"/>
          <w:sz w:val="18"/>
          <w:szCs w:val="18"/>
        </w:rPr>
        <w:t>Zapísaný</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 xml:space="preserve">v Obchodnom registri Okresný súd </w:t>
      </w:r>
      <w:r>
        <w:rPr>
          <w:rFonts w:ascii="Arial" w:hAnsi="Arial" w:cs="Arial"/>
          <w:sz w:val="18"/>
          <w:szCs w:val="18"/>
        </w:rPr>
        <w:t>Prešov.</w:t>
      </w:r>
      <w:r w:rsidRPr="0038077E">
        <w:rPr>
          <w:rFonts w:ascii="Arial" w:hAnsi="Arial" w:cs="Arial"/>
          <w:sz w:val="18"/>
          <w:szCs w:val="18"/>
        </w:rPr>
        <w:t>, oddiel</w:t>
      </w:r>
    </w:p>
    <w:p w14:paraId="5FB8F970" w14:textId="77777777" w:rsidR="00FC35DE" w:rsidRDefault="00FC35DE" w:rsidP="00FC35DE">
      <w:pPr>
        <w:spacing w:after="0" w:line="240" w:lineRule="auto"/>
        <w:ind w:left="2124" w:firstLine="708"/>
        <w:jc w:val="both"/>
        <w:rPr>
          <w:rFonts w:ascii="Times New Roman" w:hAnsi="Times New Roman" w:cs="Times New Roman"/>
        </w:rPr>
      </w:pPr>
      <w:r>
        <w:rPr>
          <w:rFonts w:ascii="Arial" w:hAnsi="Arial" w:cs="Arial"/>
          <w:sz w:val="18"/>
          <w:szCs w:val="18"/>
        </w:rPr>
        <w:t>Sa, vložka č. 10475/P</w:t>
      </w:r>
    </w:p>
    <w:p w14:paraId="00000022" w14:textId="75C78020" w:rsidR="00261205" w:rsidRDefault="00B566FE" w:rsidP="00FC35D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A337B5">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3747A773"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FC35DE" w:rsidRPr="00C71240">
        <w:rPr>
          <w:rFonts w:ascii="Arial" w:eastAsia="Times New Roman" w:hAnsi="Arial" w:cs="Arial"/>
          <w:b/>
          <w:noProof/>
          <w:sz w:val="18"/>
          <w:szCs w:val="18"/>
        </w:rPr>
        <w:t>Vranovská nemocnica, a.s.</w:t>
      </w:r>
      <w:r w:rsidR="00FC35DE">
        <w:rPr>
          <w:rFonts w:ascii="Arial" w:eastAsia="Times New Roman" w:hAnsi="Arial" w:cs="Arial"/>
          <w:b/>
          <w:noProof/>
          <w:sz w:val="18"/>
          <w:szCs w:val="18"/>
        </w:rPr>
        <w:t>,</w:t>
      </w:r>
      <w:r w:rsidR="00FC35DE">
        <w:rPr>
          <w:rFonts w:ascii="Arial Narrow" w:hAnsi="Arial Narrow" w:cs="Arial"/>
          <w:noProof/>
          <w:lang w:val="en-US"/>
        </w:rPr>
        <w:t xml:space="preserve"> </w:t>
      </w:r>
      <w:r w:rsidR="00FC35DE" w:rsidRPr="00C71240">
        <w:rPr>
          <w:rFonts w:ascii="Arial" w:eastAsia="Times New Roman" w:hAnsi="Arial" w:cs="Arial"/>
          <w:b/>
          <w:noProof/>
          <w:sz w:val="18"/>
          <w:szCs w:val="18"/>
        </w:rPr>
        <w:t>M.R. Štefánika 187/177B, 093 27 Vranov nad Topľou</w:t>
      </w:r>
      <w:r w:rsidR="00684F04" w:rsidRPr="000D399C">
        <w:rPr>
          <w:rFonts w:ascii="Arial" w:eastAsia="Arial" w:hAnsi="Arial" w:cs="Arial"/>
          <w:sz w:val="18"/>
          <w:szCs w:val="18"/>
        </w:rPr>
        <w:t xml:space="preserve"> </w:t>
      </w:r>
      <w:r w:rsidR="00684F04">
        <w:rPr>
          <w:rFonts w:ascii="Arial" w:eastAsia="Arial" w:hAnsi="Arial" w:cs="Arial"/>
          <w:sz w:val="18"/>
          <w:szCs w:val="18"/>
        </w:rPr>
        <w:t xml:space="preserve"> </w:t>
      </w:r>
      <w:r w:rsidR="00207E8C"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A337B5">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5C20A65B"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684F04" w:rsidRPr="00684F04">
        <w:t xml:space="preserve"> </w:t>
      </w:r>
      <w:hyperlink r:id="rId9" w:history="1">
        <w:r w:rsidR="00AA7B96" w:rsidRPr="00797584">
          <w:rPr>
            <w:rStyle w:val="Hypertextovprepojenie"/>
            <w:rFonts w:ascii="Arial" w:hAnsi="Arial" w:cs="Arial"/>
            <w:sz w:val="18"/>
            <w:szCs w:val="18"/>
          </w:rPr>
          <w:t>fakturacia.VT@svetzdravia.com</w:t>
        </w:r>
      </w:hyperlink>
      <w:r w:rsidR="00A97635" w:rsidRPr="00A92D87">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A337B5">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D" w14:textId="68D203B6" w:rsidR="00261205" w:rsidRDefault="004C3D7F">
      <w:pPr>
        <w:spacing w:after="0" w:line="240" w:lineRule="auto"/>
        <w:rPr>
          <w:rFonts w:ascii="Arial" w:eastAsia="Arial" w:hAnsi="Arial" w:cs="Arial"/>
          <w:sz w:val="18"/>
          <w:szCs w:val="18"/>
        </w:rPr>
      </w:pPr>
      <w:r>
        <w:rPr>
          <w:rFonts w:ascii="Arial" w:eastAsia="Times New Roman" w:hAnsi="Arial" w:cs="Arial"/>
          <w:b/>
          <w:noProof/>
          <w:sz w:val="18"/>
          <w:szCs w:val="18"/>
        </w:rPr>
        <w:t>Vranovská nemocnica, a.s.</w:t>
      </w:r>
      <w:r w:rsidR="00D07EBC" w:rsidRPr="00C71240">
        <w:rPr>
          <w:rFonts w:ascii="Arial" w:eastAsia="Times New Roman" w:hAnsi="Arial" w:cs="Arial"/>
          <w:b/>
          <w:noProof/>
          <w:sz w:val="18"/>
          <w:szCs w:val="18"/>
        </w:rPr>
        <w:t>.</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5DF9F2D2" w14:textId="6C95A4BB" w:rsidR="00071BCA" w:rsidRDefault="005273D6">
      <w:pPr>
        <w:spacing w:after="0" w:line="240" w:lineRule="auto"/>
        <w:rPr>
          <w:rFonts w:ascii="Arial" w:eastAsia="Arial" w:hAnsi="Arial" w:cs="Arial"/>
          <w:sz w:val="18"/>
          <w:szCs w:val="18"/>
        </w:rPr>
      </w:pPr>
      <w:r w:rsidRPr="00071BCA">
        <w:rPr>
          <w:rFonts w:ascii="Arial" w:hAnsi="Arial" w:cs="Arial"/>
          <w:b/>
          <w:sz w:val="18"/>
          <w:szCs w:val="18"/>
        </w:rPr>
        <w:t xml:space="preserve">MUDr. </w:t>
      </w:r>
      <w:r>
        <w:rPr>
          <w:rFonts w:ascii="Arial" w:hAnsi="Arial" w:cs="Arial"/>
          <w:b/>
          <w:sz w:val="18"/>
          <w:szCs w:val="18"/>
        </w:rPr>
        <w:t>Vladimír Dvorový,</w:t>
      </w:r>
      <w:r w:rsidRPr="00071BCA">
        <w:rPr>
          <w:rFonts w:ascii="Arial" w:hAnsi="Arial" w:cs="Arial"/>
          <w:b/>
          <w:sz w:val="18"/>
          <w:szCs w:val="18"/>
        </w:rPr>
        <w:t xml:space="preserve"> MPH</w:t>
      </w:r>
    </w:p>
    <w:p w14:paraId="00000132" w14:textId="58E5415F"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071BCA" w:rsidRDefault="00947AC7" w:rsidP="00947AC7">
      <w:pPr>
        <w:spacing w:after="0" w:line="240" w:lineRule="auto"/>
        <w:rPr>
          <w:rFonts w:ascii="Arial" w:hAnsi="Arial" w:cs="Arial"/>
          <w:b/>
          <w:sz w:val="18"/>
          <w:szCs w:val="18"/>
        </w:rPr>
      </w:pPr>
      <w:r w:rsidRPr="00071BCA">
        <w:rPr>
          <w:rFonts w:ascii="Arial" w:hAnsi="Arial" w:cs="Arial"/>
          <w:b/>
          <w:sz w:val="18"/>
          <w:szCs w:val="18"/>
        </w:rPr>
        <w:t>Ing. 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bookmarkStart w:id="1" w:name="_GoBack"/>
      <w:bookmarkEnd w:id="1"/>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26EFE300" w:rsidR="00E24770" w:rsidRPr="005273D6" w:rsidRDefault="004C3D7F" w:rsidP="004C3D7F">
            <w:pPr>
              <w:spacing w:after="0" w:line="240" w:lineRule="auto"/>
              <w:rPr>
                <w:rFonts w:asciiTheme="minorHAnsi" w:hAnsiTheme="minorHAnsi" w:cstheme="minorHAnsi"/>
              </w:rPr>
            </w:pPr>
            <w:r w:rsidRPr="005273D6">
              <w:rPr>
                <w:rFonts w:asciiTheme="minorHAnsi" w:hAnsiTheme="minorHAnsi" w:cstheme="minorHAnsi"/>
              </w:rPr>
              <w:t>časť č. 1 Analyzátor krvných plynov</w:t>
            </w:r>
          </w:p>
        </w:tc>
        <w:tc>
          <w:tcPr>
            <w:tcW w:w="3969" w:type="dxa"/>
            <w:shd w:val="clear" w:color="auto" w:fill="auto"/>
            <w:vAlign w:val="bottom"/>
          </w:tcPr>
          <w:p w14:paraId="000001D6" w14:textId="45EC2BDE" w:rsidR="00E24770" w:rsidRPr="00947AC7" w:rsidRDefault="004C3D7F"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w:t>
            </w:r>
            <w:r w:rsidR="002F01C3">
              <w:rPr>
                <w:rFonts w:asciiTheme="minorHAnsi" w:eastAsia="Times New Roman" w:hAnsiTheme="minorHAnsi" w:cstheme="minorHAnsi"/>
                <w:color w:val="000000"/>
                <w:sz w:val="24"/>
                <w:szCs w:val="24"/>
              </w:rPr>
              <w:t xml:space="preserve"> KD</w:t>
            </w:r>
          </w:p>
        </w:tc>
      </w:tr>
      <w:tr w:rsidR="00E24770" w:rsidRPr="00947AC7" w14:paraId="1DE12C68" w14:textId="77777777" w:rsidTr="00FD7D27">
        <w:trPr>
          <w:trHeight w:val="300"/>
          <w:jc w:val="center"/>
        </w:trPr>
        <w:tc>
          <w:tcPr>
            <w:tcW w:w="4962" w:type="dxa"/>
            <w:shd w:val="clear" w:color="auto" w:fill="auto"/>
          </w:tcPr>
          <w:p w14:paraId="000001D7" w14:textId="2DBE0A83" w:rsidR="00E24770" w:rsidRPr="005273D6" w:rsidRDefault="004C3D7F" w:rsidP="00E24770">
            <w:pPr>
              <w:spacing w:after="0" w:line="240" w:lineRule="auto"/>
              <w:rPr>
                <w:rFonts w:asciiTheme="minorHAnsi" w:hAnsiTheme="minorHAnsi" w:cstheme="minorHAnsi"/>
              </w:rPr>
            </w:pPr>
            <w:r w:rsidRPr="005273D6">
              <w:rPr>
                <w:rFonts w:asciiTheme="minorHAnsi" w:hAnsiTheme="minorHAnsi" w:cstheme="minorHAnsi"/>
              </w:rPr>
              <w:t>časť č. 2 Hemodializačný prístroj</w:t>
            </w:r>
          </w:p>
        </w:tc>
        <w:tc>
          <w:tcPr>
            <w:tcW w:w="3969" w:type="dxa"/>
            <w:shd w:val="clear" w:color="auto" w:fill="auto"/>
            <w:vAlign w:val="bottom"/>
          </w:tcPr>
          <w:p w14:paraId="000001D8" w14:textId="674A1EFA"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B90727A" w14:textId="77777777" w:rsidTr="00FD7D27">
        <w:trPr>
          <w:trHeight w:val="300"/>
          <w:jc w:val="center"/>
        </w:trPr>
        <w:tc>
          <w:tcPr>
            <w:tcW w:w="4962" w:type="dxa"/>
            <w:shd w:val="clear" w:color="auto" w:fill="auto"/>
          </w:tcPr>
          <w:p w14:paraId="209D76F2" w14:textId="5FD30747" w:rsidR="00E24770" w:rsidRPr="005273D6" w:rsidRDefault="004C3D7F" w:rsidP="00E24770">
            <w:pPr>
              <w:spacing w:after="0" w:line="240" w:lineRule="auto"/>
              <w:rPr>
                <w:rFonts w:asciiTheme="minorHAnsi" w:hAnsiTheme="minorHAnsi" w:cstheme="minorHAnsi"/>
              </w:rPr>
            </w:pPr>
            <w:r w:rsidRPr="005273D6">
              <w:rPr>
                <w:rFonts w:asciiTheme="minorHAnsi" w:hAnsiTheme="minorHAnsi" w:cstheme="minorHAnsi"/>
              </w:rPr>
              <w:t>časť č. 3 Tromboelastometer</w:t>
            </w:r>
          </w:p>
        </w:tc>
        <w:tc>
          <w:tcPr>
            <w:tcW w:w="3969" w:type="dxa"/>
            <w:shd w:val="clear" w:color="auto" w:fill="auto"/>
            <w:vAlign w:val="bottom"/>
          </w:tcPr>
          <w:p w14:paraId="53E8F875" w14:textId="5134A51B" w:rsidR="00E24770" w:rsidRPr="00947AC7" w:rsidRDefault="004C3D7F"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w:t>
            </w:r>
            <w:r w:rsidR="00E24770">
              <w:rPr>
                <w:rFonts w:asciiTheme="minorHAnsi" w:eastAsia="Times New Roman" w:hAnsiTheme="minorHAnsi" w:cstheme="minorHAnsi"/>
                <w:color w:val="000000"/>
                <w:sz w:val="24"/>
                <w:szCs w:val="24"/>
              </w:rPr>
              <w:t xml:space="preserve"> KD</w:t>
            </w:r>
          </w:p>
        </w:tc>
      </w:tr>
      <w:tr w:rsidR="00E24770" w:rsidRPr="00947AC7" w14:paraId="24A779A7" w14:textId="77777777" w:rsidTr="00FD7D27">
        <w:trPr>
          <w:trHeight w:val="300"/>
          <w:jc w:val="center"/>
        </w:trPr>
        <w:tc>
          <w:tcPr>
            <w:tcW w:w="4962" w:type="dxa"/>
            <w:shd w:val="clear" w:color="auto" w:fill="auto"/>
          </w:tcPr>
          <w:p w14:paraId="43F76F57" w14:textId="201B0814" w:rsidR="00E24770" w:rsidRPr="005273D6" w:rsidRDefault="004C3D7F" w:rsidP="002F01C3">
            <w:pPr>
              <w:spacing w:after="0" w:line="240" w:lineRule="auto"/>
              <w:rPr>
                <w:rFonts w:asciiTheme="minorHAnsi" w:hAnsiTheme="minorHAnsi" w:cstheme="minorHAnsi"/>
              </w:rPr>
            </w:pPr>
            <w:r w:rsidRPr="005273D6">
              <w:rPr>
                <w:rFonts w:asciiTheme="minorHAnsi" w:hAnsiTheme="minorHAnsi" w:cstheme="minorHAnsi"/>
              </w:rPr>
              <w:t>časť č. 4 Umývačka nástrojov</w:t>
            </w:r>
          </w:p>
        </w:tc>
        <w:tc>
          <w:tcPr>
            <w:tcW w:w="3969" w:type="dxa"/>
            <w:shd w:val="clear" w:color="auto" w:fill="auto"/>
            <w:vAlign w:val="bottom"/>
          </w:tcPr>
          <w:p w14:paraId="06772A89" w14:textId="2D7EAF34" w:rsidR="00E24770" w:rsidRDefault="004C3D7F"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00E24770">
              <w:rPr>
                <w:rFonts w:asciiTheme="minorHAnsi" w:eastAsia="Times New Roman" w:hAnsiTheme="minorHAnsi" w:cstheme="minorHAnsi"/>
                <w:color w:val="000000"/>
                <w:sz w:val="24"/>
                <w:szCs w:val="24"/>
              </w:rPr>
              <w:t>0 KD</w:t>
            </w:r>
          </w:p>
        </w:tc>
      </w:tr>
      <w:tr w:rsidR="00D07EBC" w:rsidRPr="00947AC7" w14:paraId="433774BB" w14:textId="77777777" w:rsidTr="00582CB5">
        <w:trPr>
          <w:trHeight w:val="300"/>
          <w:jc w:val="center"/>
        </w:trPr>
        <w:tc>
          <w:tcPr>
            <w:tcW w:w="4962" w:type="dxa"/>
            <w:shd w:val="clear" w:color="auto" w:fill="auto"/>
          </w:tcPr>
          <w:p w14:paraId="60E66754" w14:textId="06C9901D" w:rsidR="00D07EBC" w:rsidRPr="005273D6" w:rsidRDefault="004C3D7F" w:rsidP="00D07EBC">
            <w:pPr>
              <w:spacing w:after="0" w:line="240" w:lineRule="auto"/>
              <w:rPr>
                <w:rFonts w:asciiTheme="minorHAnsi" w:hAnsiTheme="minorHAnsi" w:cstheme="minorHAnsi"/>
              </w:rPr>
            </w:pPr>
            <w:r w:rsidRPr="005273D6">
              <w:rPr>
                <w:rFonts w:asciiTheme="minorHAnsi" w:hAnsiTheme="minorHAnsi" w:cstheme="minorHAnsi"/>
              </w:rPr>
              <w:t>časť č. 5 Infúzne pumpy, lineárne dávkovače a dokovacia stanica</w:t>
            </w:r>
          </w:p>
        </w:tc>
        <w:tc>
          <w:tcPr>
            <w:tcW w:w="3969" w:type="dxa"/>
            <w:shd w:val="clear" w:color="auto" w:fill="auto"/>
          </w:tcPr>
          <w:p w14:paraId="0216E40D" w14:textId="4EA0DD9F"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r w:rsidR="00D07EBC" w:rsidRPr="00947AC7" w14:paraId="58C378CB" w14:textId="77777777" w:rsidTr="00582CB5">
        <w:trPr>
          <w:trHeight w:val="300"/>
          <w:jc w:val="center"/>
        </w:trPr>
        <w:tc>
          <w:tcPr>
            <w:tcW w:w="4962" w:type="dxa"/>
            <w:shd w:val="clear" w:color="auto" w:fill="auto"/>
          </w:tcPr>
          <w:p w14:paraId="3846EB49" w14:textId="4802546A" w:rsidR="00D07EBC" w:rsidRPr="005273D6" w:rsidRDefault="004C3D7F" w:rsidP="00D07EBC">
            <w:pPr>
              <w:spacing w:after="0" w:line="240" w:lineRule="auto"/>
              <w:rPr>
                <w:rFonts w:asciiTheme="minorHAnsi" w:hAnsiTheme="minorHAnsi" w:cstheme="minorHAnsi"/>
              </w:rPr>
            </w:pPr>
            <w:r w:rsidRPr="005273D6">
              <w:rPr>
                <w:rFonts w:asciiTheme="minorHAnsi" w:hAnsiTheme="minorHAnsi" w:cstheme="minorHAnsi"/>
              </w:rPr>
              <w:t>časť č. 6 Elektrokardiograf</w:t>
            </w:r>
          </w:p>
        </w:tc>
        <w:tc>
          <w:tcPr>
            <w:tcW w:w="3969" w:type="dxa"/>
            <w:shd w:val="clear" w:color="auto" w:fill="auto"/>
          </w:tcPr>
          <w:p w14:paraId="13BD1B0D" w14:textId="0C62FFD2"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r w:rsidR="00D07EBC" w:rsidRPr="00947AC7" w14:paraId="3EB8487C" w14:textId="77777777" w:rsidTr="00582CB5">
        <w:trPr>
          <w:trHeight w:val="300"/>
          <w:jc w:val="center"/>
        </w:trPr>
        <w:tc>
          <w:tcPr>
            <w:tcW w:w="4962" w:type="dxa"/>
            <w:shd w:val="clear" w:color="auto" w:fill="auto"/>
          </w:tcPr>
          <w:p w14:paraId="6844FD68" w14:textId="4956FC80" w:rsidR="00D07EBC" w:rsidRPr="005273D6" w:rsidRDefault="004C3D7F" w:rsidP="00D07EBC">
            <w:pPr>
              <w:spacing w:after="0" w:line="240" w:lineRule="auto"/>
              <w:rPr>
                <w:rFonts w:asciiTheme="minorHAnsi" w:hAnsiTheme="minorHAnsi" w:cstheme="minorHAnsi"/>
              </w:rPr>
            </w:pPr>
            <w:r w:rsidRPr="005273D6">
              <w:rPr>
                <w:rFonts w:asciiTheme="minorHAnsi" w:hAnsiTheme="minorHAnsi" w:cstheme="minorHAnsi"/>
              </w:rPr>
              <w:t>časť č. 7 Odsávačky</w:t>
            </w:r>
          </w:p>
        </w:tc>
        <w:tc>
          <w:tcPr>
            <w:tcW w:w="3969" w:type="dxa"/>
            <w:shd w:val="clear" w:color="auto" w:fill="auto"/>
          </w:tcPr>
          <w:p w14:paraId="39BA64C2" w14:textId="4CFCD3B6" w:rsidR="00D07EBC" w:rsidRDefault="00D07EBC" w:rsidP="00D07EBC">
            <w:pPr>
              <w:spacing w:after="0" w:line="240" w:lineRule="auto"/>
              <w:jc w:val="center"/>
              <w:rPr>
                <w:rFonts w:asciiTheme="minorHAnsi" w:eastAsia="Times New Roman" w:hAnsiTheme="minorHAnsi" w:cstheme="minorHAnsi"/>
                <w:color w:val="000000"/>
                <w:sz w:val="24"/>
                <w:szCs w:val="24"/>
              </w:rPr>
            </w:pPr>
            <w:r w:rsidRPr="00BD2819">
              <w:rPr>
                <w:rFonts w:asciiTheme="minorHAnsi" w:eastAsia="Times New Roman" w:hAnsiTheme="minorHAnsi" w:cstheme="minorHAnsi"/>
                <w:color w:val="000000"/>
                <w:sz w:val="24"/>
                <w:szCs w:val="24"/>
              </w:rPr>
              <w:t>60 KD</w:t>
            </w:r>
          </w:p>
        </w:tc>
      </w:tr>
      <w:tr w:rsidR="004C3D7F" w:rsidRPr="00947AC7" w14:paraId="52A36A3B" w14:textId="77777777" w:rsidTr="00582CB5">
        <w:trPr>
          <w:trHeight w:val="300"/>
          <w:jc w:val="center"/>
        </w:trPr>
        <w:tc>
          <w:tcPr>
            <w:tcW w:w="4962" w:type="dxa"/>
            <w:shd w:val="clear" w:color="auto" w:fill="auto"/>
          </w:tcPr>
          <w:p w14:paraId="04F721F6" w14:textId="3337C2D4" w:rsidR="004C3D7F" w:rsidRPr="005273D6" w:rsidRDefault="004C3D7F" w:rsidP="00D07EBC">
            <w:pPr>
              <w:spacing w:after="0" w:line="240" w:lineRule="auto"/>
              <w:rPr>
                <w:rFonts w:asciiTheme="minorHAnsi" w:hAnsiTheme="minorHAnsi" w:cstheme="minorHAnsi"/>
              </w:rPr>
            </w:pPr>
            <w:r w:rsidRPr="005273D6">
              <w:rPr>
                <w:rFonts w:asciiTheme="minorHAnsi" w:hAnsiTheme="minorHAnsi" w:cstheme="minorHAnsi"/>
              </w:rPr>
              <w:t>časť č. 8 Monitory vitálnych funkcií</w:t>
            </w:r>
          </w:p>
        </w:tc>
        <w:tc>
          <w:tcPr>
            <w:tcW w:w="3969" w:type="dxa"/>
            <w:shd w:val="clear" w:color="auto" w:fill="auto"/>
          </w:tcPr>
          <w:p w14:paraId="17DE9FC1" w14:textId="41F36296" w:rsidR="004C3D7F" w:rsidRPr="00BD2819" w:rsidRDefault="004C3D7F" w:rsidP="00D07EB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 KD</w:t>
            </w:r>
          </w:p>
        </w:tc>
      </w:tr>
    </w:tbl>
    <w:p w14:paraId="000001DA" w14:textId="00CC286E" w:rsidR="00261205" w:rsidRDefault="004C3D7F">
      <w:pPr>
        <w:rPr>
          <w:b/>
        </w:rPr>
      </w:pP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rPr>
        <w:br/>
      </w: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E102A" w14:textId="77777777" w:rsidR="00A337B5" w:rsidRDefault="00A337B5">
      <w:pPr>
        <w:spacing w:after="0" w:line="240" w:lineRule="auto"/>
      </w:pPr>
      <w:r>
        <w:separator/>
      </w:r>
    </w:p>
  </w:endnote>
  <w:endnote w:type="continuationSeparator" w:id="0">
    <w:p w14:paraId="09CACCD8" w14:textId="77777777" w:rsidR="00A337B5" w:rsidRDefault="00A3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273D6">
      <w:rPr>
        <w:noProof/>
        <w:color w:val="000000"/>
      </w:rPr>
      <w:t>12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AA0A3" w14:textId="77777777" w:rsidR="00A337B5" w:rsidRDefault="00A337B5">
      <w:pPr>
        <w:spacing w:after="0" w:line="240" w:lineRule="auto"/>
      </w:pPr>
      <w:r>
        <w:separator/>
      </w:r>
    </w:p>
  </w:footnote>
  <w:footnote w:type="continuationSeparator" w:id="0">
    <w:p w14:paraId="5CC8EC1D" w14:textId="77777777" w:rsidR="00A337B5" w:rsidRDefault="00A337B5">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71BCA"/>
    <w:rsid w:val="0009308C"/>
    <w:rsid w:val="000C26FA"/>
    <w:rsid w:val="000D399C"/>
    <w:rsid w:val="00101E28"/>
    <w:rsid w:val="00106ABC"/>
    <w:rsid w:val="001140E3"/>
    <w:rsid w:val="001B1EA4"/>
    <w:rsid w:val="001B4677"/>
    <w:rsid w:val="00207E8C"/>
    <w:rsid w:val="00211A62"/>
    <w:rsid w:val="0022417B"/>
    <w:rsid w:val="00237013"/>
    <w:rsid w:val="00261205"/>
    <w:rsid w:val="002C6272"/>
    <w:rsid w:val="002D48B8"/>
    <w:rsid w:val="002F01C3"/>
    <w:rsid w:val="00323A9D"/>
    <w:rsid w:val="00337BAA"/>
    <w:rsid w:val="003D2D19"/>
    <w:rsid w:val="004214E4"/>
    <w:rsid w:val="0042506D"/>
    <w:rsid w:val="00442C17"/>
    <w:rsid w:val="00494865"/>
    <w:rsid w:val="004C3D7F"/>
    <w:rsid w:val="004C7E3A"/>
    <w:rsid w:val="004F38A9"/>
    <w:rsid w:val="005273D6"/>
    <w:rsid w:val="00570A08"/>
    <w:rsid w:val="006430C5"/>
    <w:rsid w:val="006662CE"/>
    <w:rsid w:val="00684F04"/>
    <w:rsid w:val="00701C8C"/>
    <w:rsid w:val="00724E85"/>
    <w:rsid w:val="007B74BB"/>
    <w:rsid w:val="007C6E70"/>
    <w:rsid w:val="00847755"/>
    <w:rsid w:val="00847B05"/>
    <w:rsid w:val="00901B10"/>
    <w:rsid w:val="00904728"/>
    <w:rsid w:val="0093542E"/>
    <w:rsid w:val="00947AC7"/>
    <w:rsid w:val="009A31A4"/>
    <w:rsid w:val="009E3FC8"/>
    <w:rsid w:val="00A337B5"/>
    <w:rsid w:val="00A54272"/>
    <w:rsid w:val="00A97635"/>
    <w:rsid w:val="00AA7B96"/>
    <w:rsid w:val="00AB6BD2"/>
    <w:rsid w:val="00AC49E0"/>
    <w:rsid w:val="00AC5333"/>
    <w:rsid w:val="00AE13F2"/>
    <w:rsid w:val="00AE25AD"/>
    <w:rsid w:val="00B00607"/>
    <w:rsid w:val="00B566FE"/>
    <w:rsid w:val="00C1359F"/>
    <w:rsid w:val="00C3393D"/>
    <w:rsid w:val="00C56A25"/>
    <w:rsid w:val="00C712D0"/>
    <w:rsid w:val="00CA40EA"/>
    <w:rsid w:val="00CC229A"/>
    <w:rsid w:val="00D07EBC"/>
    <w:rsid w:val="00D2418D"/>
    <w:rsid w:val="00D54452"/>
    <w:rsid w:val="00DC3BF9"/>
    <w:rsid w:val="00E02719"/>
    <w:rsid w:val="00E10C61"/>
    <w:rsid w:val="00E24770"/>
    <w:rsid w:val="00E37AF3"/>
    <w:rsid w:val="00E7540F"/>
    <w:rsid w:val="00F76753"/>
    <w:rsid w:val="00F93649"/>
    <w:rsid w:val="00FC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styleId="Mriekatabuky">
    <w:name w:val="Table Grid"/>
    <w:basedOn w:val="Normlnatabuka"/>
    <w:uiPriority w:val="59"/>
    <w:rsid w:val="00D07EBC"/>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65726976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VT@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3C8334-7E50-4153-A3E2-02419BCE9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6830</Words>
  <Characters>38933</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6</cp:revision>
  <dcterms:created xsi:type="dcterms:W3CDTF">2021-03-11T19:09:00Z</dcterms:created>
  <dcterms:modified xsi:type="dcterms:W3CDTF">2021-03-12T06:47:00Z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