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79" w:rsidRDefault="009D3A79" w:rsidP="00BC0E6F">
      <w:pPr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OPIS PREDMETU ZÁKAZKY</w:t>
      </w:r>
    </w:p>
    <w:p w:rsidR="009D3A79" w:rsidRDefault="009D3A79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814B98" w:rsidRPr="00397508" w:rsidRDefault="005C18FF" w:rsidP="00397508">
      <w:pPr>
        <w:jc w:val="both"/>
        <w:rPr>
          <w:b/>
          <w:snapToGrid w:val="0"/>
          <w:sz w:val="22"/>
          <w:szCs w:val="22"/>
        </w:rPr>
      </w:pPr>
      <w:r w:rsidRPr="005C18FF">
        <w:rPr>
          <w:snapToGrid w:val="0"/>
          <w:sz w:val="22"/>
          <w:szCs w:val="22"/>
        </w:rPr>
        <w:t>Predmet zákazky:</w:t>
      </w:r>
      <w:r w:rsidR="00397508">
        <w:rPr>
          <w:b/>
          <w:snapToGrid w:val="0"/>
          <w:sz w:val="22"/>
          <w:szCs w:val="22"/>
        </w:rPr>
        <w:t xml:space="preserve"> </w:t>
      </w:r>
      <w:r w:rsidR="00C63565">
        <w:rPr>
          <w:b/>
          <w:snapToGrid w:val="0"/>
          <w:sz w:val="22"/>
          <w:szCs w:val="22"/>
        </w:rPr>
        <w:t>Monitorovací systém pre pľúcnu</w:t>
      </w:r>
      <w:r w:rsidR="00071C17" w:rsidRPr="00071C17">
        <w:rPr>
          <w:b/>
          <w:snapToGrid w:val="0"/>
          <w:sz w:val="22"/>
          <w:szCs w:val="22"/>
        </w:rPr>
        <w:t xml:space="preserve"> tomograf</w:t>
      </w:r>
      <w:r w:rsidR="00C63565">
        <w:rPr>
          <w:b/>
          <w:snapToGrid w:val="0"/>
          <w:sz w:val="22"/>
          <w:szCs w:val="22"/>
        </w:rPr>
        <w:t>iu</w:t>
      </w:r>
      <w:r w:rsidR="001A7EC1">
        <w:rPr>
          <w:b/>
          <w:snapToGrid w:val="0"/>
          <w:sz w:val="22"/>
          <w:szCs w:val="22"/>
        </w:rPr>
        <w:t xml:space="preserve"> v počte 1ks vrátane súvisiacich služieb </w:t>
      </w:r>
      <w:r w:rsidR="001A7EC1" w:rsidRPr="001A7EC1">
        <w:rPr>
          <w:snapToGrid w:val="0"/>
          <w:sz w:val="22"/>
          <w:szCs w:val="22"/>
        </w:rPr>
        <w:t xml:space="preserve">pre potreby </w:t>
      </w:r>
      <w:r w:rsidR="00071C17">
        <w:rPr>
          <w:snapToGrid w:val="0"/>
          <w:sz w:val="22"/>
          <w:szCs w:val="22"/>
        </w:rPr>
        <w:t>II. Kliniky anestéziológie a intenzívnej medicíny SZU</w:t>
      </w:r>
      <w:r w:rsidR="001A7EC1" w:rsidRPr="001A7EC1">
        <w:rPr>
          <w:snapToGrid w:val="0"/>
          <w:sz w:val="22"/>
          <w:szCs w:val="22"/>
        </w:rPr>
        <w:t xml:space="preserve"> Fakultnej nemocnice s poliklinikou F.D. </w:t>
      </w:r>
      <w:proofErr w:type="spellStart"/>
      <w:r w:rsidR="001A7EC1" w:rsidRPr="001A7EC1">
        <w:rPr>
          <w:snapToGrid w:val="0"/>
          <w:sz w:val="22"/>
          <w:szCs w:val="22"/>
        </w:rPr>
        <w:t>Roosevelta</w:t>
      </w:r>
      <w:proofErr w:type="spellEnd"/>
      <w:r w:rsidR="001A7EC1" w:rsidRPr="001A7EC1">
        <w:rPr>
          <w:snapToGrid w:val="0"/>
          <w:sz w:val="22"/>
          <w:szCs w:val="22"/>
        </w:rPr>
        <w:t xml:space="preserve"> Banská Bystrica</w:t>
      </w:r>
      <w:r w:rsidR="001A7EC1">
        <w:rPr>
          <w:snapToGrid w:val="0"/>
          <w:sz w:val="22"/>
          <w:szCs w:val="22"/>
        </w:rPr>
        <w:t>. Predmet zákazky</w:t>
      </w:r>
      <w:r w:rsidR="007E788C">
        <w:rPr>
          <w:snapToGrid w:val="0"/>
          <w:sz w:val="22"/>
          <w:szCs w:val="22"/>
        </w:rPr>
        <w:t xml:space="preserve"> je určený pre kontinuálne a včasné monitorovanie ventilácie a </w:t>
      </w:r>
      <w:proofErr w:type="spellStart"/>
      <w:r w:rsidR="007E788C">
        <w:rPr>
          <w:snapToGrid w:val="0"/>
          <w:sz w:val="22"/>
          <w:szCs w:val="22"/>
        </w:rPr>
        <w:t>perfúzie</w:t>
      </w:r>
      <w:proofErr w:type="spellEnd"/>
      <w:r w:rsidR="007E788C">
        <w:rPr>
          <w:snapToGrid w:val="0"/>
          <w:sz w:val="22"/>
          <w:szCs w:val="22"/>
        </w:rPr>
        <w:t xml:space="preserve"> pľúc pacienta založeného na princípe rozdielneho meraného odporu medzi jednotlivými bodmi, ktoré sú rozmiestnené na páse</w:t>
      </w:r>
      <w:r w:rsidR="00DA2FC7">
        <w:rPr>
          <w:snapToGrid w:val="0"/>
          <w:sz w:val="22"/>
          <w:szCs w:val="22"/>
        </w:rPr>
        <w:t>, ako súčasť projektu:</w:t>
      </w:r>
    </w:p>
    <w:p w:rsidR="00BC0E6F" w:rsidRDefault="005C18FF" w:rsidP="00BC0E6F">
      <w:pPr>
        <w:tabs>
          <w:tab w:val="left" w:pos="851"/>
        </w:tabs>
        <w:autoSpaceDE w:val="0"/>
        <w:autoSpaceDN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„Vybavenie </w:t>
      </w:r>
      <w:proofErr w:type="spellStart"/>
      <w:r>
        <w:rPr>
          <w:b/>
          <w:sz w:val="22"/>
          <w:szCs w:val="22"/>
        </w:rPr>
        <w:t>FNsPBB</w:t>
      </w:r>
      <w:proofErr w:type="spellEnd"/>
      <w:r>
        <w:rPr>
          <w:b/>
          <w:sz w:val="22"/>
          <w:szCs w:val="22"/>
        </w:rPr>
        <w:t xml:space="preserve"> pre zabezpečenie prevencie, diagnostiky a liečby pacientov podozrivých alebo chorých s diagnózou COVID-19“</w:t>
      </w:r>
    </w:p>
    <w:p w:rsidR="005C18FF" w:rsidRDefault="005C18FF" w:rsidP="00BC0E6F">
      <w:pPr>
        <w:tabs>
          <w:tab w:val="left" w:pos="851"/>
        </w:tabs>
        <w:autoSpaceDE w:val="0"/>
        <w:autoSpaceDN w:val="0"/>
        <w:rPr>
          <w:sz w:val="22"/>
        </w:rPr>
      </w:pPr>
    </w:p>
    <w:p w:rsidR="00BC0E6F" w:rsidRDefault="00BC0E6F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 w:rsidR="00120881">
        <w:rPr>
          <w:i/>
          <w:sz w:val="22"/>
        </w:rPr>
        <w:t>NEPOUŽÍVANÁ</w:t>
      </w:r>
      <w:r w:rsidR="00A9473D">
        <w:rPr>
          <w:i/>
          <w:sz w:val="22"/>
        </w:rPr>
        <w:t>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:rsidR="00D75FC0" w:rsidRDefault="00D75FC0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D75FC0" w:rsidRDefault="004B4EAA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</w:t>
      </w:r>
      <w:r w:rsidR="00D75FC0">
        <w:rPr>
          <w:sz w:val="22"/>
        </w:rPr>
        <w:t xml:space="preserve">ným medzinárodným normám, STN, </w:t>
      </w:r>
      <w:r>
        <w:rPr>
          <w:sz w:val="22"/>
        </w:rPr>
        <w:t>všeobe</w:t>
      </w:r>
      <w:r w:rsidR="00D75FC0">
        <w:rPr>
          <w:sz w:val="22"/>
        </w:rPr>
        <w:t>cne záväzným právnym predpisom a ktorá má pridelený platný ŠUKL kód</w:t>
      </w:r>
      <w:r w:rsidR="00404F3B">
        <w:rPr>
          <w:sz w:val="22"/>
        </w:rPr>
        <w:t>.</w:t>
      </w:r>
    </w:p>
    <w:p w:rsidR="00D75FC0" w:rsidRDefault="00D75FC0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BC0E6F" w:rsidRDefault="00BC0E6F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 w:rsidR="002959CD">
        <w:rPr>
          <w:sz w:val="22"/>
        </w:rPr>
        <w:t>teristiky je na strane uchádzača</w:t>
      </w:r>
      <w:r w:rsidRPr="00AE3AAA">
        <w:rPr>
          <w:sz w:val="22"/>
        </w:rPr>
        <w:t>.</w:t>
      </w:r>
    </w:p>
    <w:p w:rsidR="00BC0E6F" w:rsidRPr="00AE3AAA" w:rsidRDefault="00BC0E6F" w:rsidP="00BC0E6F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 je:</w:t>
      </w:r>
    </w:p>
    <w:p w:rsidR="00BC0E6F" w:rsidRPr="00AE3AAA" w:rsidRDefault="00BC0E6F" w:rsidP="00F34FFC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18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</w:t>
      </w:r>
      <w:r w:rsidR="009A0C6D">
        <w:rPr>
          <w:rFonts w:ascii="Times New Roman" w:hAnsi="Times New Roman"/>
          <w:sz w:val="22"/>
          <w:szCs w:val="22"/>
        </w:rPr>
        <w:t>iadenia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BC0E6F" w:rsidRPr="00AE3AAA" w:rsidRDefault="00BC0E6F" w:rsidP="00F34FFC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18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BC0E6F" w:rsidRPr="00AE3AAA" w:rsidRDefault="00BC0E6F" w:rsidP="00F34FFC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18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BC0E6F" w:rsidRPr="00AE3AAA" w:rsidRDefault="00BC0E6F" w:rsidP="00F34FFC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18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BC0E6F" w:rsidRPr="00AE3AAA" w:rsidRDefault="00BC0E6F" w:rsidP="00F34FFC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18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BC0E6F" w:rsidRPr="00AE3AAA" w:rsidRDefault="00BC0E6F" w:rsidP="00F34FFC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18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BC0E6F" w:rsidRPr="00AE3AAA" w:rsidRDefault="00BC0E6F" w:rsidP="00F34FFC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hanging="218"/>
        <w:jc w:val="both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 w:rsidR="00820D91"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 w:rsidR="007D3DBD">
        <w:rPr>
          <w:rFonts w:ascii="Times New Roman" w:hAnsi="Times New Roman"/>
          <w:sz w:val="22"/>
          <w:szCs w:val="22"/>
        </w:rPr>
        <w:t xml:space="preserve">sná podpora po dobu </w:t>
      </w:r>
      <w:r w:rsidR="009A0C6D">
        <w:rPr>
          <w:rFonts w:ascii="Times New Roman" w:hAnsi="Times New Roman"/>
          <w:sz w:val="22"/>
          <w:szCs w:val="22"/>
        </w:rPr>
        <w:t>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 w:rsidR="00CC0163">
        <w:rPr>
          <w:rFonts w:ascii="Times New Roman" w:hAnsi="Times New Roman"/>
          <w:sz w:val="22"/>
          <w:szCs w:val="22"/>
        </w:rPr>
        <w:t>vrátane povinných preventívnych prehliadok a</w:t>
      </w:r>
      <w:r w:rsidR="00251923">
        <w:rPr>
          <w:rFonts w:ascii="Times New Roman" w:hAnsi="Times New Roman"/>
          <w:sz w:val="22"/>
          <w:szCs w:val="22"/>
        </w:rPr>
        <w:t xml:space="preserve"> technických</w:t>
      </w:r>
      <w:r w:rsidR="00CC0163">
        <w:rPr>
          <w:rFonts w:ascii="Times New Roman" w:hAnsi="Times New Roman"/>
          <w:sz w:val="22"/>
          <w:szCs w:val="22"/>
        </w:rPr>
        <w:t> kontrol, ktoré sú stanovené právnymi predpismi a výrobcom na ponúkané zariadenie</w:t>
      </w:r>
    </w:p>
    <w:p w:rsidR="009D3A79" w:rsidRDefault="009D3A79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BC0E6F" w:rsidRPr="00BC0E6F" w:rsidRDefault="002959CD" w:rsidP="00BC0E6F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Uchádzač</w:t>
      </w:r>
      <w:r w:rsidR="00BC0E6F" w:rsidRPr="00BC0E6F">
        <w:rPr>
          <w:sz w:val="22"/>
          <w:szCs w:val="22"/>
        </w:rPr>
        <w:t xml:space="preserve"> garantuje funkčnosť prístro</w:t>
      </w:r>
      <w:r w:rsidR="00FD264B">
        <w:rPr>
          <w:sz w:val="22"/>
          <w:szCs w:val="22"/>
        </w:rPr>
        <w:t>jovej techniky tým, že dodá a na</w:t>
      </w:r>
      <w:r w:rsidR="00BC0E6F" w:rsidRPr="00BC0E6F">
        <w:rPr>
          <w:sz w:val="22"/>
          <w:szCs w:val="22"/>
        </w:rPr>
        <w:t xml:space="preserve">cení všetky komponenty, ktoré sú súčasťou zariadenia vrátane tých, ktoré nie sú špecifikované v opise predmetu zákazky a ktoré priamo či nepriamo súvisia s funkčnosťou prístrojovej techniky. </w:t>
      </w:r>
      <w:r w:rsidR="00FF6B5F">
        <w:rPr>
          <w:sz w:val="22"/>
          <w:szCs w:val="22"/>
        </w:rPr>
        <w:t>Verejný obstarávateľ si vyhradzuje právo na odskúšanie ponúkanej prístrojovej techniky za účelom overenia požadovanej technickej a funkčnej špecifikácie.</w:t>
      </w:r>
      <w:r w:rsidR="00FF6B5F" w:rsidRPr="00BC0E6F">
        <w:rPr>
          <w:sz w:val="22"/>
          <w:szCs w:val="22"/>
        </w:rPr>
        <w:t xml:space="preserve"> </w:t>
      </w:r>
      <w:r w:rsidR="00BC0E6F" w:rsidRPr="00BC0E6F">
        <w:rPr>
          <w:sz w:val="22"/>
          <w:szCs w:val="22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9D3A79" w:rsidRDefault="009D3A79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E51757" w:rsidRDefault="00E51757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E51757" w:rsidRDefault="00E51757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E51757" w:rsidRDefault="00E51757" w:rsidP="00A8035E">
      <w:pPr>
        <w:jc w:val="both"/>
        <w:rPr>
          <w:b/>
          <w:snapToGrid w:val="0"/>
          <w:sz w:val="22"/>
          <w:szCs w:val="22"/>
        </w:rPr>
      </w:pPr>
    </w:p>
    <w:p w:rsidR="00A8035E" w:rsidRDefault="00A8035E" w:rsidP="00A8035E">
      <w:pPr>
        <w:jc w:val="both"/>
        <w:rPr>
          <w:b/>
          <w:snapToGrid w:val="0"/>
          <w:sz w:val="22"/>
          <w:szCs w:val="22"/>
        </w:rPr>
      </w:pPr>
    </w:p>
    <w:p w:rsidR="00A8035E" w:rsidRDefault="00A8035E" w:rsidP="00A8035E">
      <w:pPr>
        <w:jc w:val="both"/>
        <w:rPr>
          <w:b/>
          <w:snapToGrid w:val="0"/>
          <w:sz w:val="22"/>
          <w:szCs w:val="22"/>
        </w:rPr>
      </w:pPr>
    </w:p>
    <w:p w:rsidR="00A8035E" w:rsidRDefault="00A8035E" w:rsidP="00A8035E">
      <w:pPr>
        <w:jc w:val="both"/>
        <w:rPr>
          <w:b/>
          <w:snapToGrid w:val="0"/>
          <w:sz w:val="22"/>
          <w:szCs w:val="22"/>
        </w:rPr>
      </w:pPr>
    </w:p>
    <w:p w:rsidR="00A8035E" w:rsidRDefault="00A8035E" w:rsidP="00A8035E">
      <w:pPr>
        <w:jc w:val="both"/>
        <w:rPr>
          <w:b/>
          <w:snapToGrid w:val="0"/>
          <w:sz w:val="22"/>
          <w:szCs w:val="22"/>
        </w:rPr>
      </w:pPr>
    </w:p>
    <w:p w:rsidR="00A8035E" w:rsidRDefault="00A8035E" w:rsidP="00A8035E">
      <w:pPr>
        <w:jc w:val="both"/>
        <w:rPr>
          <w:b/>
          <w:snapToGrid w:val="0"/>
          <w:sz w:val="22"/>
          <w:szCs w:val="22"/>
        </w:rPr>
      </w:pPr>
    </w:p>
    <w:p w:rsidR="00A8035E" w:rsidRDefault="00A8035E" w:rsidP="00A8035E">
      <w:pPr>
        <w:jc w:val="both"/>
        <w:rPr>
          <w:b/>
          <w:snapToGrid w:val="0"/>
          <w:sz w:val="22"/>
          <w:szCs w:val="22"/>
        </w:rPr>
      </w:pPr>
    </w:p>
    <w:p w:rsidR="00E51757" w:rsidRDefault="00E51757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F0325C" w:rsidRPr="00A8035E" w:rsidRDefault="00BC0E6F" w:rsidP="00BC0E6F">
      <w:pPr>
        <w:tabs>
          <w:tab w:val="left" w:pos="1134"/>
        </w:tabs>
        <w:autoSpaceDE w:val="0"/>
        <w:autoSpaceDN w:val="0"/>
        <w:jc w:val="both"/>
        <w:rPr>
          <w:b/>
          <w:snapToGrid w:val="0"/>
          <w:sz w:val="22"/>
          <w:szCs w:val="22"/>
        </w:rPr>
      </w:pPr>
      <w:r w:rsidRPr="00A8035E">
        <w:rPr>
          <w:b/>
          <w:snapToGrid w:val="0"/>
          <w:sz w:val="22"/>
          <w:szCs w:val="22"/>
        </w:rPr>
        <w:lastRenderedPageBreak/>
        <w:t>Požadovaná technická a funkčná špecifikácia</w:t>
      </w:r>
      <w:r w:rsidR="00A8035E">
        <w:rPr>
          <w:b/>
          <w:snapToGrid w:val="0"/>
          <w:sz w:val="22"/>
          <w:szCs w:val="22"/>
        </w:rPr>
        <w:t>:</w:t>
      </w:r>
    </w:p>
    <w:p w:rsidR="006A7C94" w:rsidRPr="001E6589" w:rsidRDefault="006A7C94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1920"/>
        <w:gridCol w:w="2522"/>
        <w:gridCol w:w="1417"/>
        <w:gridCol w:w="2552"/>
      </w:tblGrid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proofErr w:type="spellStart"/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Monitorovací systém pre pľúcnu tomografiu</w:t>
            </w:r>
            <w:r w:rsidR="002164B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počte 1ks vrátane súvisiacich služieb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71C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71C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Požadujeme uviesť, či požiadavku spĺňa áno/nie, resp. uviesť konkrétny parameter 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6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2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6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5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41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Technické vlastnosti: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41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Neinvazívne zobrazenie a kalkulácia kvality ventilácie pacienta (neradiačný zdravotnícky prístroj)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Monitorovanie a zobrazenie k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vality ventilácie pľúc pomocou e</w:t>
            </w: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lektród umiestnených okolo hrudníka pacienta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lang w:eastAsia="sk-SK"/>
              </w:rPr>
            </w:pPr>
            <w:r w:rsidRPr="00071C17">
              <w:rPr>
                <w:rFonts w:eastAsia="Times New Roman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FF0000"/>
                <w:lang w:eastAsia="sk-SK"/>
              </w:rPr>
            </w:pPr>
            <w:r w:rsidRPr="00071C17">
              <w:rPr>
                <w:rFonts w:eastAsia="Times New Roman"/>
                <w:color w:val="FF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FF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FF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Monitorovanie ventilácie pľúc na základe elektrickej impedancie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Zobrazenie pľúcnej impedancie v priebehu ventilácie a liečebných zásahov v reálnom čase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Zobrazenie mapy ventilácie, predstavujúce distribúciu ventilácie, číselné parametre uľahčujúce interpretáciu ventilácie pacienta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Ergonomický a ľahko použiteľný elektródový pás obsahujúci minimálne 32 elektród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Obnovovacia frekvencia umožňujúca okamžitú vizualizáciu ventilačného cyklu v reálnom čase v minimálnej hodnote od 52 MHz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Referenčný senzor na snímanie pohybových artefaktov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Automatická detekcia prerušenia kontaktu elektródového pásu s telom pacienta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Zobrazenie vývoja parametrov v číselnom a grafickom režime </w:t>
            </w:r>
            <w:proofErr w:type="spellStart"/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online</w:t>
            </w:r>
            <w:proofErr w:type="spellEnd"/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 trendoch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Klinická 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podpora pre manéver vzostupnej t</w:t>
            </w: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itrácie PEEP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Zobrazenie kriviek na farebnom displeji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A8035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Zobrazenie kriviek prietoku, tlaku a objemu na základe pľúcnej mechaniky v prepojení s ventilačnou technikou spoločne so zobrazením parametrov na základe snímania elektrickej impedancie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E5175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E5175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E5175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E5175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 xml:space="preserve"> 1.14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Pohybové rameno monitora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E5175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1.15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Ovládanie pomocou dotykovej obrazovky o veľkosti minimálne 18"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1.16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Rozlíšenie displeja minimálne 1366x768 </w:t>
            </w:r>
            <w:proofErr w:type="spellStart"/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pixelov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1.17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Hmotnosť celého zariadenia vrátane vozíka maximálne 42 kg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1.18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Ergonomický transportný vozík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1.19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Možnosť prepojenia PC cez USB rozhranie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Príslušenstvo: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Spektrum pásov v rozsahu pokrývajúci pacientov s obvodom hrudníka minimálne od 67 do 130 cm obvodu hrudníka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Pacientsky pás veľkosť S v počte 1ks vrátane silikónového obalu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Pacientsky pás veľkosť M v počte 1ks vrátane silikónového obalu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Pacientsky pás veľkosť L v počte 1ks vrátane silikónového obalu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Flow</w:t>
            </w:r>
            <w:proofErr w:type="spellEnd"/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senzor v počte 9ks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Shaper</w:t>
            </w:r>
            <w:proofErr w:type="spellEnd"/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 počte 3ks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Plná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autorizovaná</w:t>
            </w:r>
            <w:r w:rsidRPr="00071C1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servisná podpora: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autorizovanej</w:t>
            </w: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servisnej podpory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3.2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max. do 12</w:t>
            </w: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hodín od písomného nahlásenia poruchy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 rámci pracovných dní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max. </w:t>
            </w: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 24 hodín od písomného nahlásenia poruchy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 rámci 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>pracovných dní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 xml:space="preserve"> 3.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max. </w:t>
            </w: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 24 hodín od nástupu servisného technika na opravu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Doba na odstránenie poruchy s použitím 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originálnych </w:t>
            </w: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náhradných dielov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max. </w:t>
            </w: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 72 hodín od nástupu servisného technika na opravu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3.7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Poskytnutie náhradného zariadenia, ktoré bude spĺňať technickú špecifikáciu na predmet zákazky a to v prípade, ak servis bude trvať dlhšie ako 72 hodín od nástupu servisného technika na opravu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Softwarové aktualizácie predpísané výrobcom zariadenia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Služba na diaľku - pripojenie k zariadeniu na diaľku, ak to prístrojová technika umožňuje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Vykonávanie pravidelných technických kontrol a preventívnych prehliadok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predpísaných výrobcom zariadenia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3.11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Bezplatná bezpečnostnotechnická prehliadka a bezplatné odstránenie všetkých zistených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a nedostatkov najviac 14 dní pred uplynutím plnej autorizovanej servisnej podpory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A8035E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</w:t>
            </w:r>
            <w:r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B5F" w:rsidRPr="00071C17" w:rsidRDefault="00FF6B5F" w:rsidP="00D2791B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71C17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FF6B5F" w:rsidRPr="00071C17" w:rsidTr="00D2791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5F" w:rsidRPr="00071C17" w:rsidRDefault="00FF6B5F" w:rsidP="00D2791B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904239" w:rsidRDefault="00904239" w:rsidP="00904239">
      <w:pPr>
        <w:jc w:val="both"/>
      </w:pPr>
    </w:p>
    <w:p w:rsidR="006A7C94" w:rsidRPr="00BF5F1A" w:rsidRDefault="006A7C94" w:rsidP="00904239">
      <w:pPr>
        <w:jc w:val="both"/>
      </w:pPr>
    </w:p>
    <w:p w:rsidR="000A0537" w:rsidRPr="000A0537" w:rsidRDefault="000A0537" w:rsidP="000A0537">
      <w:pPr>
        <w:rPr>
          <w:bCs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Obchodné meno </w:t>
      </w:r>
      <w:r w:rsidR="0037251E"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 xml:space="preserve">: </w:t>
      </w:r>
      <w:r>
        <w:rPr>
          <w:bCs/>
          <w:iCs/>
          <w:color w:val="000000"/>
          <w:sz w:val="22"/>
        </w:rPr>
        <w:t>..............................................................</w:t>
      </w:r>
      <w:r w:rsidRPr="000A0537">
        <w:rPr>
          <w:bCs/>
          <w:iCs/>
          <w:color w:val="000000"/>
          <w:sz w:val="22"/>
        </w:rPr>
        <w:t xml:space="preserve"> </w:t>
      </w:r>
      <w:r w:rsidRPr="000A0537">
        <w:rPr>
          <w:bCs/>
          <w:i/>
          <w:iCs/>
          <w:color w:val="000000"/>
          <w:sz w:val="22"/>
        </w:rPr>
        <w:t xml:space="preserve">(doplní </w:t>
      </w:r>
      <w:r w:rsidR="0037251E">
        <w:rPr>
          <w:bCs/>
          <w:i/>
          <w:iCs/>
          <w:color w:val="000000"/>
          <w:sz w:val="22"/>
        </w:rPr>
        <w:t>uchádzača</w:t>
      </w:r>
      <w:r w:rsidRPr="000A0537">
        <w:rPr>
          <w:bCs/>
          <w:i/>
          <w:iCs/>
          <w:color w:val="000000"/>
          <w:sz w:val="22"/>
        </w:rPr>
        <w:t>)</w:t>
      </w:r>
    </w:p>
    <w:p w:rsidR="000A0537" w:rsidRPr="000A0537" w:rsidRDefault="000A0537" w:rsidP="000A0537">
      <w:pPr>
        <w:rPr>
          <w:bCs/>
          <w:i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Sídlo alebo miesto podnikania </w:t>
      </w:r>
      <w:r w:rsidR="0037251E"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 xml:space="preserve">: </w:t>
      </w:r>
      <w:r>
        <w:rPr>
          <w:bCs/>
          <w:iCs/>
          <w:color w:val="000000"/>
          <w:sz w:val="22"/>
        </w:rPr>
        <w:t xml:space="preserve">........................................ </w:t>
      </w:r>
      <w:r w:rsidRPr="000A0537">
        <w:rPr>
          <w:bCs/>
          <w:i/>
          <w:iCs/>
          <w:color w:val="000000"/>
          <w:sz w:val="22"/>
        </w:rPr>
        <w:t xml:space="preserve">(doplní </w:t>
      </w:r>
      <w:r w:rsidR="0037251E">
        <w:rPr>
          <w:bCs/>
          <w:i/>
          <w:iCs/>
          <w:color w:val="000000"/>
          <w:sz w:val="22"/>
        </w:rPr>
        <w:t>uchádzača</w:t>
      </w:r>
      <w:r w:rsidRPr="000A0537">
        <w:rPr>
          <w:bCs/>
          <w:i/>
          <w:iCs/>
          <w:color w:val="000000"/>
          <w:sz w:val="22"/>
        </w:rPr>
        <w:t>)</w:t>
      </w:r>
    </w:p>
    <w:p w:rsidR="000A0537" w:rsidRPr="0096551E" w:rsidRDefault="000A0537" w:rsidP="000A0537">
      <w:pPr>
        <w:rPr>
          <w:b/>
          <w:bCs/>
          <w:iCs/>
          <w:color w:val="000000"/>
          <w:sz w:val="22"/>
        </w:rPr>
      </w:pPr>
      <w:r w:rsidRPr="000A0537">
        <w:rPr>
          <w:bCs/>
          <w:iCs/>
          <w:color w:val="000000"/>
          <w:sz w:val="22"/>
        </w:rPr>
        <w:t xml:space="preserve">IČO </w:t>
      </w:r>
      <w:r w:rsidR="0037251E">
        <w:rPr>
          <w:bCs/>
          <w:iCs/>
          <w:color w:val="000000"/>
          <w:sz w:val="22"/>
        </w:rPr>
        <w:t>uchádzača</w:t>
      </w:r>
      <w:r w:rsidRPr="000A0537">
        <w:rPr>
          <w:bCs/>
          <w:iCs/>
          <w:color w:val="000000"/>
          <w:sz w:val="22"/>
        </w:rPr>
        <w:t>: ..................................................................................</w:t>
      </w:r>
      <w:r w:rsidRPr="000A0537">
        <w:rPr>
          <w:bCs/>
          <w:i/>
          <w:iCs/>
          <w:color w:val="000000"/>
          <w:sz w:val="22"/>
        </w:rPr>
        <w:t>(</w:t>
      </w:r>
      <w:r>
        <w:rPr>
          <w:bCs/>
          <w:i/>
          <w:iCs/>
          <w:color w:val="000000"/>
          <w:sz w:val="22"/>
        </w:rPr>
        <w:t xml:space="preserve">doplní </w:t>
      </w:r>
      <w:r w:rsidR="0037251E">
        <w:rPr>
          <w:bCs/>
          <w:i/>
          <w:iCs/>
          <w:color w:val="000000"/>
          <w:sz w:val="22"/>
        </w:rPr>
        <w:t>uchádzača</w:t>
      </w:r>
      <w:r w:rsidRPr="004C4C77">
        <w:rPr>
          <w:bCs/>
          <w:i/>
          <w:iCs/>
          <w:color w:val="000000"/>
          <w:sz w:val="22"/>
        </w:rPr>
        <w:t>)</w:t>
      </w:r>
    </w:p>
    <w:p w:rsidR="00904239" w:rsidRDefault="00904239" w:rsidP="00904239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AB0166" w:rsidRDefault="00AB0166" w:rsidP="00904239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AB0166" w:rsidRDefault="00AB0166" w:rsidP="00904239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0A0537" w:rsidRPr="001E75AF" w:rsidRDefault="000A0537" w:rsidP="000A0537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0A0537" w:rsidRPr="001E75AF" w:rsidRDefault="000A0537" w:rsidP="000A0537">
      <w:pPr>
        <w:rPr>
          <w:bCs/>
          <w:i/>
          <w:iCs/>
          <w:color w:val="000000"/>
          <w:sz w:val="22"/>
        </w:rPr>
      </w:pPr>
    </w:p>
    <w:p w:rsidR="000A0537" w:rsidRDefault="000A0537" w:rsidP="000A0537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0A0537" w:rsidRPr="001E75AF" w:rsidRDefault="000A0537" w:rsidP="000A053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0A0537" w:rsidRDefault="000A0537" w:rsidP="000A0537">
      <w:pPr>
        <w:jc w:val="right"/>
        <w:rPr>
          <w:bCs/>
          <w:i/>
          <w:iCs/>
          <w:noProof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37251E"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</w:rPr>
        <w:t xml:space="preserve">  </w:t>
      </w:r>
    </w:p>
    <w:p w:rsidR="00EF51B6" w:rsidRDefault="00EF51B6"/>
    <w:sectPr w:rsidR="00EF51B6" w:rsidSect="00EF51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C1B" w:rsidRDefault="009C5C1B" w:rsidP="00AD70F3">
      <w:r>
        <w:separator/>
      </w:r>
    </w:p>
  </w:endnote>
  <w:endnote w:type="continuationSeparator" w:id="0">
    <w:p w:rsidR="009C5C1B" w:rsidRDefault="009C5C1B" w:rsidP="00AD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6594"/>
      <w:docPartObj>
        <w:docPartGallery w:val="Page Numbers (Bottom of Page)"/>
        <w:docPartUnique/>
      </w:docPartObj>
    </w:sdtPr>
    <w:sdtContent>
      <w:p w:rsidR="004B4EAA" w:rsidRDefault="00BC11BB">
        <w:pPr>
          <w:pStyle w:val="Pta"/>
          <w:jc w:val="right"/>
        </w:pPr>
        <w:r w:rsidRPr="00582FD3">
          <w:rPr>
            <w:sz w:val="20"/>
            <w:szCs w:val="20"/>
          </w:rPr>
          <w:fldChar w:fldCharType="begin"/>
        </w:r>
        <w:r w:rsidR="00B86860" w:rsidRPr="00582FD3">
          <w:rPr>
            <w:sz w:val="20"/>
            <w:szCs w:val="20"/>
          </w:rPr>
          <w:instrText xml:space="preserve"> PAGE   \* MERGEFORMAT </w:instrText>
        </w:r>
        <w:r w:rsidRPr="00582FD3">
          <w:rPr>
            <w:sz w:val="20"/>
            <w:szCs w:val="20"/>
          </w:rPr>
          <w:fldChar w:fldCharType="separate"/>
        </w:r>
        <w:r w:rsidR="00ED3E71">
          <w:rPr>
            <w:noProof/>
            <w:sz w:val="20"/>
            <w:szCs w:val="20"/>
          </w:rPr>
          <w:t>2</w:t>
        </w:r>
        <w:r w:rsidRPr="00582FD3">
          <w:rPr>
            <w:sz w:val="20"/>
            <w:szCs w:val="20"/>
          </w:rPr>
          <w:fldChar w:fldCharType="end"/>
        </w:r>
      </w:p>
    </w:sdtContent>
  </w:sdt>
  <w:p w:rsidR="004B4EAA" w:rsidRDefault="004B4EA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C1B" w:rsidRDefault="009C5C1B" w:rsidP="00AD70F3">
      <w:r>
        <w:separator/>
      </w:r>
    </w:p>
  </w:footnote>
  <w:footnote w:type="continuationSeparator" w:id="0">
    <w:p w:rsidR="009C5C1B" w:rsidRDefault="009C5C1B" w:rsidP="00AD7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37" w:rsidRDefault="000A0537" w:rsidP="000A0537">
    <w:pPr>
      <w:pStyle w:val="Hlavika"/>
      <w:jc w:val="right"/>
    </w:pPr>
    <w:r>
      <w:t>Opis predmetu zákazky</w:t>
    </w:r>
    <w:r w:rsidR="005C18FF">
      <w:t xml:space="preserve"> </w:t>
    </w:r>
    <w:r w:rsidR="00ED3E71">
      <w:t>– príloha č.1 kúpnej zmluvy</w:t>
    </w:r>
  </w:p>
  <w:p w:rsidR="000A0537" w:rsidRDefault="000A053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C76"/>
    <w:multiLevelType w:val="hybridMultilevel"/>
    <w:tmpl w:val="2350F6AC"/>
    <w:lvl w:ilvl="0" w:tplc="041B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239"/>
    <w:rsid w:val="00047EA0"/>
    <w:rsid w:val="000508C0"/>
    <w:rsid w:val="00061088"/>
    <w:rsid w:val="00071C17"/>
    <w:rsid w:val="00076F68"/>
    <w:rsid w:val="000A0537"/>
    <w:rsid w:val="000A613A"/>
    <w:rsid w:val="000B6600"/>
    <w:rsid w:val="000C6295"/>
    <w:rsid w:val="000F2E20"/>
    <w:rsid w:val="000F7EB6"/>
    <w:rsid w:val="00120881"/>
    <w:rsid w:val="001569F7"/>
    <w:rsid w:val="001A1948"/>
    <w:rsid w:val="001A7EC1"/>
    <w:rsid w:val="001C17BF"/>
    <w:rsid w:val="00207F4B"/>
    <w:rsid w:val="002164B7"/>
    <w:rsid w:val="00251923"/>
    <w:rsid w:val="00267DDD"/>
    <w:rsid w:val="00285AEB"/>
    <w:rsid w:val="002959CD"/>
    <w:rsid w:val="002B05E6"/>
    <w:rsid w:val="002B7F0C"/>
    <w:rsid w:val="002F7134"/>
    <w:rsid w:val="00357B33"/>
    <w:rsid w:val="0037251E"/>
    <w:rsid w:val="003738E8"/>
    <w:rsid w:val="00397508"/>
    <w:rsid w:val="00404F3B"/>
    <w:rsid w:val="004235B5"/>
    <w:rsid w:val="00456D77"/>
    <w:rsid w:val="004B4EAA"/>
    <w:rsid w:val="00514898"/>
    <w:rsid w:val="0053217B"/>
    <w:rsid w:val="00553410"/>
    <w:rsid w:val="00582FD3"/>
    <w:rsid w:val="005A4C2B"/>
    <w:rsid w:val="005C18FF"/>
    <w:rsid w:val="00605CDF"/>
    <w:rsid w:val="00685B4D"/>
    <w:rsid w:val="006870B0"/>
    <w:rsid w:val="006A7C94"/>
    <w:rsid w:val="006F1AF2"/>
    <w:rsid w:val="007465C5"/>
    <w:rsid w:val="00764EAE"/>
    <w:rsid w:val="007D3DBD"/>
    <w:rsid w:val="007D4AF1"/>
    <w:rsid w:val="007E788C"/>
    <w:rsid w:val="0080014E"/>
    <w:rsid w:val="00814B98"/>
    <w:rsid w:val="00820D91"/>
    <w:rsid w:val="00844D71"/>
    <w:rsid w:val="00891211"/>
    <w:rsid w:val="008E09CB"/>
    <w:rsid w:val="00904239"/>
    <w:rsid w:val="00924C64"/>
    <w:rsid w:val="00971392"/>
    <w:rsid w:val="009A0C6D"/>
    <w:rsid w:val="009C5C1B"/>
    <w:rsid w:val="009D3A79"/>
    <w:rsid w:val="009F3176"/>
    <w:rsid w:val="009F5F80"/>
    <w:rsid w:val="00A067F1"/>
    <w:rsid w:val="00A07C53"/>
    <w:rsid w:val="00A117DA"/>
    <w:rsid w:val="00A1284E"/>
    <w:rsid w:val="00A61261"/>
    <w:rsid w:val="00A8035E"/>
    <w:rsid w:val="00A9473D"/>
    <w:rsid w:val="00AB0166"/>
    <w:rsid w:val="00AD70F3"/>
    <w:rsid w:val="00AE0CBF"/>
    <w:rsid w:val="00B03217"/>
    <w:rsid w:val="00B562D7"/>
    <w:rsid w:val="00B64D95"/>
    <w:rsid w:val="00B86860"/>
    <w:rsid w:val="00BA5300"/>
    <w:rsid w:val="00BB66D3"/>
    <w:rsid w:val="00BC0E6F"/>
    <w:rsid w:val="00BC11BB"/>
    <w:rsid w:val="00BF6170"/>
    <w:rsid w:val="00C3471A"/>
    <w:rsid w:val="00C578A5"/>
    <w:rsid w:val="00C63565"/>
    <w:rsid w:val="00CC0163"/>
    <w:rsid w:val="00CF16E3"/>
    <w:rsid w:val="00D04F2D"/>
    <w:rsid w:val="00D75FC0"/>
    <w:rsid w:val="00DA2FC7"/>
    <w:rsid w:val="00DF1DC6"/>
    <w:rsid w:val="00E049A4"/>
    <w:rsid w:val="00E15869"/>
    <w:rsid w:val="00E51757"/>
    <w:rsid w:val="00EB13C9"/>
    <w:rsid w:val="00ED3E71"/>
    <w:rsid w:val="00EE0DF1"/>
    <w:rsid w:val="00EF51B6"/>
    <w:rsid w:val="00F0325C"/>
    <w:rsid w:val="00F34FFC"/>
    <w:rsid w:val="00F72E67"/>
    <w:rsid w:val="00F73AEC"/>
    <w:rsid w:val="00F91EBE"/>
    <w:rsid w:val="00F96C67"/>
    <w:rsid w:val="00FA1A7E"/>
    <w:rsid w:val="00FC2CBD"/>
    <w:rsid w:val="00FD264B"/>
    <w:rsid w:val="00FF342D"/>
    <w:rsid w:val="00FF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42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904239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Odsekzoznamu">
    <w:name w:val="List Paragraph"/>
    <w:basedOn w:val="Normlny"/>
    <w:qFormat/>
    <w:rsid w:val="00904239"/>
    <w:pPr>
      <w:ind w:left="708"/>
    </w:pPr>
  </w:style>
  <w:style w:type="paragraph" w:styleId="Bezriadkovania">
    <w:name w:val="No Spacing"/>
    <w:uiPriority w:val="1"/>
    <w:qFormat/>
    <w:rsid w:val="00BC0E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37"/>
    <w:rPr>
      <w:rFonts w:ascii="Tahoma" w:eastAsia="MS Mincho" w:hAnsi="Tahoma" w:cs="Tahoma"/>
      <w:sz w:val="16"/>
      <w:szCs w:val="16"/>
      <w:lang w:eastAsia="cs-CZ"/>
    </w:rPr>
  </w:style>
  <w:style w:type="paragraph" w:customStyle="1" w:styleId="Default">
    <w:name w:val="Default"/>
    <w:rsid w:val="00814B98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BB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53</cp:revision>
  <cp:lastPrinted>2020-06-12T06:21:00Z</cp:lastPrinted>
  <dcterms:created xsi:type="dcterms:W3CDTF">2020-05-12T08:21:00Z</dcterms:created>
  <dcterms:modified xsi:type="dcterms:W3CDTF">2020-12-08T13:11:00Z</dcterms:modified>
</cp:coreProperties>
</file>