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14" w:rsidRPr="006E60D0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55"/>
        <w:gridCol w:w="2273"/>
      </w:tblGrid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Podiel v %</w:t>
            </w: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</w:tbl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 xml:space="preserve">V prípade, ak uchádzač nebude počas plnenia predmetu zákazky využívať subdodávateľov, tak v prílohe č. </w:t>
      </w:r>
      <w:r w:rsidR="00AD52EF">
        <w:rPr>
          <w:rFonts w:ascii="Times New Roman" w:eastAsia="Arial" w:hAnsi="Times New Roman" w:cs="Times New Roman"/>
          <w:bCs/>
          <w:color w:val="auto"/>
        </w:rPr>
        <w:t>4</w:t>
      </w:r>
      <w:r w:rsidRPr="005A0135">
        <w:rPr>
          <w:rFonts w:ascii="Times New Roman" w:eastAsia="Arial" w:hAnsi="Times New Roman" w:cs="Times New Roman"/>
          <w:bCs/>
          <w:color w:val="auto"/>
        </w:rPr>
        <w:t xml:space="preserve">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6C3875" w:rsidRDefault="006C3875"/>
    <w:sectPr w:rsidR="006C38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81F" w:rsidRDefault="0067281F" w:rsidP="00EA6814">
      <w:r>
        <w:separator/>
      </w:r>
    </w:p>
  </w:endnote>
  <w:endnote w:type="continuationSeparator" w:id="0">
    <w:p w:rsidR="0067281F" w:rsidRDefault="0067281F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A60" w:rsidRDefault="006F3A6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A60" w:rsidRDefault="006F3A6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A60" w:rsidRDefault="006F3A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81F" w:rsidRDefault="0067281F" w:rsidP="00EA6814">
      <w:r>
        <w:separator/>
      </w:r>
    </w:p>
  </w:footnote>
  <w:footnote w:type="continuationSeparator" w:id="0">
    <w:p w:rsidR="0067281F" w:rsidRDefault="0067281F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A60" w:rsidRDefault="006F3A6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14" w:rsidRPr="008D3E9E" w:rsidRDefault="00EA6814" w:rsidP="00EA6814">
    <w:pPr>
      <w:pStyle w:val="Hlavika"/>
    </w:pPr>
    <w:r w:rsidRPr="0016744E">
      <w:t xml:space="preserve">Príloha č. </w:t>
    </w:r>
    <w:r w:rsidR="00AD52EF">
      <w:t>4</w:t>
    </w:r>
    <w:r w:rsidRPr="008D3E9E">
      <w:t xml:space="preserve"> výzvy č. </w:t>
    </w:r>
    <w:r w:rsidR="006F3A60">
      <w:t>5</w:t>
    </w:r>
    <w:r w:rsidRPr="008D3E9E">
      <w:t xml:space="preserve"> - „</w:t>
    </w:r>
    <w:r w:rsidR="00DA3F89" w:rsidRPr="00DA3F89">
      <w:t>Štandardná licenčná podpora aplikačných licencií SWACA na obdobie 24 mesiacov.</w:t>
    </w:r>
    <w:bookmarkStart w:id="0" w:name="_GoBack"/>
    <w:bookmarkEnd w:id="0"/>
    <w:r w:rsidRPr="008D3E9E">
      <w:t>“ v rámci zriadeného DNS „I</w:t>
    </w:r>
    <w:r w:rsidR="00AD52EF">
      <w:t>KT pre potreby NCZI</w:t>
    </w:r>
  </w:p>
  <w:p w:rsidR="00EA6814" w:rsidRDefault="00EA681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A60" w:rsidRDefault="006F3A6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14"/>
    <w:rsid w:val="001F1729"/>
    <w:rsid w:val="00225D63"/>
    <w:rsid w:val="00286982"/>
    <w:rsid w:val="002A19BB"/>
    <w:rsid w:val="00453D52"/>
    <w:rsid w:val="00620539"/>
    <w:rsid w:val="00663770"/>
    <w:rsid w:val="0067281F"/>
    <w:rsid w:val="006C3875"/>
    <w:rsid w:val="006F3A60"/>
    <w:rsid w:val="009933F5"/>
    <w:rsid w:val="00A80D3C"/>
    <w:rsid w:val="00AB38B0"/>
    <w:rsid w:val="00AD52EF"/>
    <w:rsid w:val="00CF208C"/>
    <w:rsid w:val="00DA3F89"/>
    <w:rsid w:val="00DE1212"/>
    <w:rsid w:val="00E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Ištvánová Miriama, Ing.</cp:lastModifiedBy>
  <cp:revision>8</cp:revision>
  <dcterms:created xsi:type="dcterms:W3CDTF">2020-12-11T11:56:00Z</dcterms:created>
  <dcterms:modified xsi:type="dcterms:W3CDTF">2021-03-01T12:51:00Z</dcterms:modified>
</cp:coreProperties>
</file>