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88" w:rsidRPr="00F74A88" w:rsidRDefault="00F74A88" w:rsidP="00F74A88">
      <w:pPr>
        <w:pStyle w:val="Nadpis1"/>
        <w:autoSpaceDE w:val="0"/>
        <w:autoSpaceDN w:val="0"/>
        <w:spacing w:before="0" w:after="0" w:line="360" w:lineRule="auto"/>
        <w:ind w:left="360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F74A88">
        <w:rPr>
          <w:rFonts w:ascii="Times New Roman" w:hAnsi="Times New Roman" w:cs="Times New Roman"/>
          <w:sz w:val="28"/>
        </w:rPr>
        <w:t>TABUĽKA  NÁVRHOV NA PLNENIE KRITÉRIÍ</w:t>
      </w:r>
      <w:bookmarkEnd w:id="0"/>
    </w:p>
    <w:p w:rsidR="00F74A88" w:rsidRPr="003E413F" w:rsidRDefault="00F74A88" w:rsidP="00F74A88">
      <w:pPr>
        <w:rPr>
          <w:sz w:val="22"/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 reverzná verejná súťaž</w:t>
      </w:r>
    </w:p>
    <w:p w:rsidR="00F74A88" w:rsidRPr="003E413F" w:rsidRDefault="00F74A88" w:rsidP="00F74A88">
      <w:pPr>
        <w:rPr>
          <w:sz w:val="22"/>
          <w:lang w:eastAsia="cs-CZ"/>
        </w:rPr>
      </w:pPr>
    </w:p>
    <w:p w:rsidR="00F74A88" w:rsidRPr="003E413F" w:rsidRDefault="00F74A88" w:rsidP="00F74A88">
      <w:pPr>
        <w:rPr>
          <w:sz w:val="22"/>
          <w:lang w:eastAsia="cs-CZ"/>
        </w:rPr>
      </w:pPr>
      <w:r w:rsidRPr="003E413F">
        <w:rPr>
          <w:sz w:val="22"/>
          <w:lang w:eastAsia="cs-CZ"/>
        </w:rPr>
        <w:t>Obchodné meno uchádzača:</w:t>
      </w:r>
      <w:r>
        <w:rPr>
          <w:sz w:val="22"/>
          <w:lang w:eastAsia="cs-CZ"/>
        </w:rPr>
        <w:t xml:space="preserve"> .................................... (doplní uchádzač)</w:t>
      </w:r>
    </w:p>
    <w:p w:rsidR="00F74A88" w:rsidRDefault="00F74A88" w:rsidP="00F74A88">
      <w:pPr>
        <w:rPr>
          <w:sz w:val="22"/>
          <w:lang w:eastAsia="cs-CZ"/>
        </w:rPr>
      </w:pPr>
      <w:r w:rsidRPr="003E413F">
        <w:rPr>
          <w:sz w:val="22"/>
          <w:lang w:eastAsia="cs-CZ"/>
        </w:rPr>
        <w:t>Sídlo alebo miesto podnikania:</w:t>
      </w:r>
      <w:r>
        <w:rPr>
          <w:sz w:val="22"/>
          <w:lang w:eastAsia="cs-CZ"/>
        </w:rPr>
        <w:t xml:space="preserve"> ................................ (doplní uchádzač)</w:t>
      </w:r>
    </w:p>
    <w:p w:rsidR="00F74A88" w:rsidRPr="003E413F" w:rsidRDefault="00F74A88" w:rsidP="00F74A88">
      <w:pPr>
        <w:rPr>
          <w:sz w:val="22"/>
          <w:lang w:eastAsia="cs-CZ"/>
        </w:rPr>
      </w:pPr>
      <w:r>
        <w:rPr>
          <w:sz w:val="22"/>
          <w:lang w:eastAsia="cs-CZ"/>
        </w:rPr>
        <w:t>IČO uchádzača: ....................................................... (doplní uchádzač)</w:t>
      </w:r>
    </w:p>
    <w:p w:rsidR="00F74A88" w:rsidRPr="003E413F" w:rsidRDefault="00F74A88" w:rsidP="00F74A88">
      <w:pPr>
        <w:rPr>
          <w:lang w:eastAsia="cs-CZ"/>
        </w:rPr>
      </w:pPr>
    </w:p>
    <w:tbl>
      <w:tblPr>
        <w:tblW w:w="9689" w:type="dxa"/>
        <w:tblInd w:w="-176" w:type="dxa"/>
        <w:tblLook w:val="0000"/>
      </w:tblPr>
      <w:tblGrid>
        <w:gridCol w:w="9453"/>
        <w:gridCol w:w="236"/>
      </w:tblGrid>
      <w:tr w:rsidR="00F74A88" w:rsidRPr="006F50E3" w:rsidTr="00F74A88">
        <w:trPr>
          <w:trHeight w:val="463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</w:tcPr>
          <w:p w:rsidR="00F74A88" w:rsidRPr="00E026AC" w:rsidRDefault="00F74A88" w:rsidP="00783A73">
            <w:pPr>
              <w:ind w:left="2089" w:hanging="2089"/>
              <w:rPr>
                <w:snapToGrid w:val="0"/>
              </w:rPr>
            </w:pPr>
            <w:r w:rsidRPr="003E413F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 </w:t>
            </w:r>
            <w:r w:rsidRPr="00D83CDD">
              <w:rPr>
                <w:b/>
                <w:sz w:val="22"/>
              </w:rPr>
              <w:t xml:space="preserve">Súbor fixačných pomôcok </w:t>
            </w:r>
            <w:r w:rsidRPr="00D83CDD">
              <w:rPr>
                <w:b/>
                <w:snapToGrid w:val="0"/>
                <w:sz w:val="22"/>
              </w:rPr>
              <w:t>pre 2ks lineárnych urýchľovačov, 1ks CT simulátora, 1ks CT zariadenie, 1ks MR zariadenie vrátane súvisiacich služieb</w:t>
            </w:r>
            <w:r>
              <w:rPr>
                <w:b/>
                <w:snapToGrid w:val="0"/>
                <w:sz w:val="22"/>
              </w:rPr>
              <w:t xml:space="preserve"> – určené pre fixáciu končatín</w:t>
            </w:r>
          </w:p>
          <w:p w:rsidR="00F74A88" w:rsidRDefault="00F74A88" w:rsidP="00783A73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</w:p>
          <w:tbl>
            <w:tblPr>
              <w:tblW w:w="867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581"/>
              <w:gridCol w:w="1541"/>
              <w:gridCol w:w="1578"/>
              <w:gridCol w:w="763"/>
              <w:gridCol w:w="2213"/>
            </w:tblGrid>
            <w:tr w:rsidR="00F74A88" w:rsidRPr="007438C2" w:rsidTr="00783A73">
              <w:trPr>
                <w:trHeight w:val="300"/>
              </w:trPr>
              <w:tc>
                <w:tcPr>
                  <w:tcW w:w="2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4A88" w:rsidRPr="007438C2" w:rsidRDefault="00F74A88" w:rsidP="00783A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74A88" w:rsidRPr="00604196" w:rsidRDefault="00F74A88" w:rsidP="00783A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4196">
                    <w:rPr>
                      <w:b/>
                      <w:color w:val="000000"/>
                      <w:sz w:val="20"/>
                      <w:szCs w:val="20"/>
                    </w:rPr>
                    <w:t>Cena celkom za požadované množstvo (súbor) v EUR bez DPH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74A88" w:rsidRPr="007438C2" w:rsidRDefault="00F74A88" w:rsidP="00783A73">
                  <w:pPr>
                    <w:ind w:left="90" w:hanging="9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4A88" w:rsidRPr="007438C2" w:rsidRDefault="00F74A88" w:rsidP="00783A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2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74A88" w:rsidRPr="00604196" w:rsidRDefault="00F74A88" w:rsidP="00783A7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4196">
                    <w:rPr>
                      <w:b/>
                      <w:color w:val="000000"/>
                      <w:sz w:val="20"/>
                      <w:szCs w:val="20"/>
                    </w:rPr>
                    <w:t>Cena celkom v EUR s DPH (kritérium na vyhodnotenie ponúk)</w:t>
                  </w:r>
                </w:p>
              </w:tc>
            </w:tr>
            <w:tr w:rsidR="00F74A88" w:rsidRPr="007438C2" w:rsidTr="00783A73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4A88" w:rsidRPr="007438C2" w:rsidTr="00783A73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4A88" w:rsidRPr="007438C2" w:rsidTr="00783A73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4A88" w:rsidRPr="007438C2" w:rsidTr="00783A73">
              <w:trPr>
                <w:trHeight w:val="300"/>
              </w:trPr>
              <w:tc>
                <w:tcPr>
                  <w:tcW w:w="2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74A88" w:rsidRPr="00604196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604196">
                    <w:rPr>
                      <w:sz w:val="22"/>
                    </w:rPr>
                    <w:t xml:space="preserve">Súbor fixačných pomôcok </w:t>
                  </w:r>
                  <w:r w:rsidRPr="00604196">
                    <w:rPr>
                      <w:snapToGrid w:val="0"/>
                      <w:sz w:val="22"/>
                    </w:rPr>
                    <w:t>pre 2ks lineárnych urýchľovačov, 1ks CT simulátora, 1ks CT zariadenie, 1ks MR zariadenie vrátane súvisiacich služieb – určené pre fixáciu končatín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74A88" w:rsidRPr="007438C2" w:rsidRDefault="00F74A88" w:rsidP="00783A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74A88" w:rsidRPr="007438C2" w:rsidRDefault="00F74A88" w:rsidP="00783A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4A88" w:rsidRPr="007438C2" w:rsidRDefault="00F74A88" w:rsidP="00783A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74A88" w:rsidRPr="007438C2" w:rsidRDefault="00F74A88" w:rsidP="00783A7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74A88" w:rsidRPr="007438C2" w:rsidTr="00783A73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4A88" w:rsidRPr="007438C2" w:rsidTr="00783A73">
              <w:trPr>
                <w:trHeight w:val="300"/>
              </w:trPr>
              <w:tc>
                <w:tcPr>
                  <w:tcW w:w="2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4A88" w:rsidRPr="007438C2" w:rsidRDefault="00F74A88" w:rsidP="00783A7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74A88" w:rsidRDefault="00F74A88" w:rsidP="00783A73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</w:p>
          <w:p w:rsidR="00F74A88" w:rsidRDefault="00F74A88" w:rsidP="00783A73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74A88" w:rsidRPr="00F71E47" w:rsidRDefault="00F74A88" w:rsidP="00783A73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74A88" w:rsidRPr="004D7549" w:rsidRDefault="00F74A88" w:rsidP="00783A73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</w:p>
          <w:p w:rsidR="00F74A88" w:rsidRDefault="00F74A88" w:rsidP="00783A73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F74A88" w:rsidRPr="00347F13" w:rsidRDefault="00F74A88" w:rsidP="00783A73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F74A88" w:rsidRPr="00347F13" w:rsidRDefault="00F74A88" w:rsidP="00783A73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F74A88" w:rsidRDefault="00F74A88" w:rsidP="00783A73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F74A88" w:rsidRPr="00347F13" w:rsidRDefault="00F74A88" w:rsidP="00783A73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F74A88" w:rsidRPr="00782F6F" w:rsidRDefault="00F74A88" w:rsidP="00783A73">
            <w:pPr>
              <w:tabs>
                <w:tab w:val="left" w:pos="851"/>
              </w:tabs>
              <w:autoSpaceDE w:val="0"/>
              <w:autoSpaceDN w:val="0"/>
              <w:jc w:val="left"/>
              <w:rPr>
                <w:bCs/>
                <w:iCs/>
                <w:noProof/>
                <w:color w:val="000000"/>
                <w:lang w:eastAsia="cs-CZ"/>
              </w:rPr>
            </w:pP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  <w:t xml:space="preserve">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4A88" w:rsidRPr="006F50E3" w:rsidRDefault="00F74A88" w:rsidP="00783A73">
            <w:pPr>
              <w:pStyle w:val="tl1"/>
            </w:pPr>
          </w:p>
        </w:tc>
      </w:tr>
    </w:tbl>
    <w:p w:rsidR="004F7A96" w:rsidRDefault="004F7A96"/>
    <w:sectPr w:rsidR="004F7A96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017" w:rsidRDefault="00007017" w:rsidP="002673DB">
      <w:r>
        <w:separator/>
      </w:r>
    </w:p>
  </w:endnote>
  <w:endnote w:type="continuationSeparator" w:id="0">
    <w:p w:rsidR="00007017" w:rsidRDefault="00007017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017" w:rsidRDefault="00007017" w:rsidP="002673DB">
      <w:r>
        <w:separator/>
      </w:r>
    </w:p>
  </w:footnote>
  <w:footnote w:type="continuationSeparator" w:id="0">
    <w:p w:rsidR="00007017" w:rsidRDefault="00007017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687755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017"/>
    <w:rsid w:val="00074F5C"/>
    <w:rsid w:val="001B6BB9"/>
    <w:rsid w:val="002370F7"/>
    <w:rsid w:val="002508F5"/>
    <w:rsid w:val="00251FE0"/>
    <w:rsid w:val="002673DB"/>
    <w:rsid w:val="002E7534"/>
    <w:rsid w:val="00366F3A"/>
    <w:rsid w:val="00383245"/>
    <w:rsid w:val="003B6782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2754B"/>
    <w:rsid w:val="00676B5B"/>
    <w:rsid w:val="006B6C0B"/>
    <w:rsid w:val="006E7B2F"/>
    <w:rsid w:val="007B6E50"/>
    <w:rsid w:val="0085268A"/>
    <w:rsid w:val="008D0F11"/>
    <w:rsid w:val="008E5C61"/>
    <w:rsid w:val="00985F2B"/>
    <w:rsid w:val="00993F3B"/>
    <w:rsid w:val="00A53207"/>
    <w:rsid w:val="00A955AB"/>
    <w:rsid w:val="00B4638F"/>
    <w:rsid w:val="00B73D7C"/>
    <w:rsid w:val="00B74E31"/>
    <w:rsid w:val="00C20215"/>
    <w:rsid w:val="00C270ED"/>
    <w:rsid w:val="00C27399"/>
    <w:rsid w:val="00CF5189"/>
    <w:rsid w:val="00F34D6E"/>
    <w:rsid w:val="00F74A88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</cp:revision>
  <dcterms:created xsi:type="dcterms:W3CDTF">2020-08-12T06:41:00Z</dcterms:created>
  <dcterms:modified xsi:type="dcterms:W3CDTF">2021-03-10T09:33:00Z</dcterms:modified>
</cp:coreProperties>
</file>