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ADAF8" w14:textId="0E08CB7F" w:rsidR="00875926" w:rsidRPr="00CF44B5" w:rsidRDefault="00E2422C" w:rsidP="007A7D29">
      <w:pPr>
        <w:spacing w:after="0" w:line="240" w:lineRule="auto"/>
        <w:jc w:val="center"/>
        <w:rPr>
          <w:b/>
          <w:bCs/>
          <w:sz w:val="28"/>
          <w:szCs w:val="28"/>
        </w:rPr>
      </w:pPr>
      <w:r w:rsidRPr="00CF44B5">
        <w:rPr>
          <w:b/>
          <w:bCs/>
          <w:sz w:val="28"/>
          <w:szCs w:val="28"/>
        </w:rPr>
        <w:t>Zmluva na dodanie tovaru</w:t>
      </w:r>
    </w:p>
    <w:p w14:paraId="29A50030" w14:textId="084FCA61" w:rsidR="00875926" w:rsidRPr="00CF44B5" w:rsidRDefault="00875926" w:rsidP="007A7D29">
      <w:pPr>
        <w:spacing w:after="0" w:line="240" w:lineRule="auto"/>
        <w:jc w:val="center"/>
      </w:pPr>
    </w:p>
    <w:p w14:paraId="70DDE090" w14:textId="20B8E493" w:rsidR="007A7D29" w:rsidRPr="00CF44B5" w:rsidRDefault="007A7D29" w:rsidP="007A7D29">
      <w:pPr>
        <w:spacing w:after="0" w:line="240" w:lineRule="auto"/>
        <w:jc w:val="center"/>
      </w:pPr>
    </w:p>
    <w:p w14:paraId="3A04EE81" w14:textId="76EAF391" w:rsidR="00875926" w:rsidRPr="00CF44B5" w:rsidRDefault="00875926" w:rsidP="007A7D29">
      <w:pPr>
        <w:autoSpaceDE w:val="0"/>
        <w:autoSpaceDN w:val="0"/>
        <w:adjustRightInd w:val="0"/>
        <w:spacing w:after="0" w:line="240" w:lineRule="auto"/>
        <w:jc w:val="center"/>
        <w:rPr>
          <w:b/>
          <w:bCs/>
        </w:rPr>
      </w:pPr>
      <w:r w:rsidRPr="00CF44B5">
        <w:rPr>
          <w:b/>
          <w:bCs/>
        </w:rPr>
        <w:t>I. Zmluvné strany</w:t>
      </w:r>
    </w:p>
    <w:p w14:paraId="2E8F01CE" w14:textId="77777777" w:rsidR="007A7D29" w:rsidRPr="00CF44B5" w:rsidRDefault="007A7D29" w:rsidP="007A7D29">
      <w:pPr>
        <w:autoSpaceDE w:val="0"/>
        <w:autoSpaceDN w:val="0"/>
        <w:adjustRightInd w:val="0"/>
        <w:spacing w:after="0" w:line="240" w:lineRule="auto"/>
        <w:jc w:val="center"/>
        <w:rPr>
          <w:b/>
          <w:bCs/>
        </w:rPr>
      </w:pPr>
    </w:p>
    <w:p w14:paraId="6A3EA620" w14:textId="77777777" w:rsidR="00875926" w:rsidRPr="00CF44B5" w:rsidRDefault="00875926" w:rsidP="007A7D29">
      <w:pPr>
        <w:pStyle w:val="ListParagraph"/>
        <w:numPr>
          <w:ilvl w:val="0"/>
          <w:numId w:val="1"/>
        </w:numPr>
        <w:autoSpaceDE w:val="0"/>
        <w:autoSpaceDN w:val="0"/>
        <w:adjustRightInd w:val="0"/>
        <w:spacing w:after="0" w:line="240" w:lineRule="auto"/>
        <w:ind w:left="851" w:hanging="851"/>
        <w:rPr>
          <w:b/>
          <w:bCs/>
        </w:rPr>
      </w:pPr>
      <w:r w:rsidRPr="00CF44B5">
        <w:rPr>
          <w:b/>
          <w:bCs/>
        </w:rPr>
        <w:t>Objednávateľ:</w:t>
      </w:r>
    </w:p>
    <w:p w14:paraId="0077FC9C" w14:textId="77777777" w:rsidR="00875926" w:rsidRPr="00CF44B5" w:rsidRDefault="00875926" w:rsidP="007A7D29">
      <w:pPr>
        <w:pStyle w:val="NoSpacing"/>
      </w:pPr>
      <w:r w:rsidRPr="00CF44B5">
        <w:t xml:space="preserve">Obchodné meno: </w:t>
      </w:r>
      <w:r w:rsidRPr="00CF44B5">
        <w:tab/>
      </w:r>
      <w:r w:rsidRPr="00CF44B5">
        <w:tab/>
        <w:t>Mesto Trnava</w:t>
      </w:r>
    </w:p>
    <w:p w14:paraId="16229E21" w14:textId="77777777" w:rsidR="00875926" w:rsidRPr="00CF44B5" w:rsidRDefault="00875926" w:rsidP="007A7D29">
      <w:pPr>
        <w:pStyle w:val="NoSpacing"/>
      </w:pPr>
      <w:r w:rsidRPr="00CF44B5">
        <w:t xml:space="preserve">Sídlo: </w:t>
      </w:r>
      <w:r w:rsidRPr="00CF44B5">
        <w:tab/>
      </w:r>
      <w:r w:rsidRPr="00CF44B5">
        <w:tab/>
      </w:r>
      <w:r w:rsidRPr="00CF44B5">
        <w:tab/>
      </w:r>
      <w:r w:rsidRPr="00CF44B5">
        <w:tab/>
        <w:t>Hlavná 1, 91771 Trnava, Slovenská republika</w:t>
      </w:r>
    </w:p>
    <w:p w14:paraId="491906F8" w14:textId="77777777" w:rsidR="00875926" w:rsidRPr="00CF44B5" w:rsidRDefault="00875926" w:rsidP="007A7D29">
      <w:pPr>
        <w:pStyle w:val="NoSpacing"/>
      </w:pPr>
      <w:r w:rsidRPr="00CF44B5">
        <w:t xml:space="preserve">IČO: </w:t>
      </w:r>
      <w:r w:rsidRPr="00CF44B5">
        <w:tab/>
      </w:r>
      <w:r w:rsidRPr="00CF44B5">
        <w:tab/>
      </w:r>
      <w:r w:rsidRPr="00CF44B5">
        <w:tab/>
      </w:r>
      <w:r w:rsidRPr="00CF44B5">
        <w:tab/>
        <w:t>00313114</w:t>
      </w:r>
    </w:p>
    <w:p w14:paraId="602D3929" w14:textId="77777777" w:rsidR="00875926" w:rsidRPr="00CF44B5" w:rsidRDefault="00875926" w:rsidP="007A7D29">
      <w:pPr>
        <w:pStyle w:val="NoSpacing"/>
      </w:pPr>
      <w:r w:rsidRPr="00CF44B5">
        <w:t xml:space="preserve">DIČ: </w:t>
      </w:r>
      <w:r w:rsidRPr="00CF44B5">
        <w:tab/>
      </w:r>
      <w:r w:rsidRPr="00CF44B5">
        <w:tab/>
      </w:r>
      <w:r w:rsidRPr="00CF44B5">
        <w:tab/>
      </w:r>
      <w:r w:rsidRPr="00CF44B5">
        <w:tab/>
        <w:t>2021175728</w:t>
      </w:r>
    </w:p>
    <w:p w14:paraId="41F6D2FB" w14:textId="77777777" w:rsidR="00875926" w:rsidRPr="00CF44B5" w:rsidRDefault="00875926" w:rsidP="007A7D29">
      <w:pPr>
        <w:pStyle w:val="NoSpacing"/>
      </w:pPr>
      <w:r w:rsidRPr="00CF44B5">
        <w:t>bankové spojenie:</w:t>
      </w:r>
      <w:r w:rsidRPr="00CF44B5">
        <w:tab/>
      </w:r>
      <w:r w:rsidRPr="00CF44B5">
        <w:tab/>
        <w:t>VÚB Trnava</w:t>
      </w:r>
    </w:p>
    <w:p w14:paraId="3508AF0A" w14:textId="77777777" w:rsidR="00875926" w:rsidRPr="00CF44B5" w:rsidRDefault="00875926" w:rsidP="007A7D29">
      <w:pPr>
        <w:pStyle w:val="NoSpacing"/>
      </w:pPr>
      <w:r w:rsidRPr="00CF44B5">
        <w:t xml:space="preserve">Číslo účtu: </w:t>
      </w:r>
      <w:r w:rsidRPr="00CF44B5">
        <w:tab/>
      </w:r>
      <w:r w:rsidRPr="00CF44B5">
        <w:tab/>
      </w:r>
      <w:r w:rsidRPr="00CF44B5">
        <w:tab/>
        <w:t>SK5902000000000026925212</w:t>
      </w:r>
    </w:p>
    <w:p w14:paraId="292FF3E4" w14:textId="77777777" w:rsidR="00875926" w:rsidRPr="00CF44B5" w:rsidRDefault="00875926" w:rsidP="007A7D29">
      <w:pPr>
        <w:pStyle w:val="NoSpacing"/>
      </w:pPr>
      <w:r w:rsidRPr="00CF44B5">
        <w:t>zastúpený:</w:t>
      </w:r>
      <w:r w:rsidRPr="00CF44B5">
        <w:tab/>
      </w:r>
      <w:r w:rsidRPr="00CF44B5">
        <w:tab/>
      </w:r>
      <w:r w:rsidRPr="00CF44B5">
        <w:tab/>
        <w:t>JUDr. Peter Bročka, LL.M, primátor mesta</w:t>
      </w:r>
    </w:p>
    <w:p w14:paraId="62CD17B8" w14:textId="77777777" w:rsidR="009F6160" w:rsidRPr="00CF44B5" w:rsidRDefault="00875926" w:rsidP="007A7D29">
      <w:pPr>
        <w:pStyle w:val="NoSpacing"/>
      </w:pPr>
      <w:r w:rsidRPr="00CF44B5">
        <w:t>osoby oprávnenie na rokovanie</w:t>
      </w:r>
    </w:p>
    <w:p w14:paraId="2FAC42D4" w14:textId="3556ECF4" w:rsidR="00875926" w:rsidRPr="00CF44B5" w:rsidRDefault="00875926" w:rsidP="007A7D29">
      <w:pPr>
        <w:pStyle w:val="NoSpacing"/>
      </w:pPr>
      <w:r w:rsidRPr="00CF44B5">
        <w:t>vo veciach Zmluvy:</w:t>
      </w:r>
      <w:r w:rsidRPr="00CF44B5">
        <w:tab/>
      </w:r>
      <w:r w:rsidRPr="00CF44B5">
        <w:tab/>
        <w:t>........................</w:t>
      </w:r>
    </w:p>
    <w:p w14:paraId="7E8C800D" w14:textId="77777777" w:rsidR="00875926" w:rsidRPr="00CF44B5" w:rsidRDefault="00875926" w:rsidP="007A7D29">
      <w:pPr>
        <w:pStyle w:val="NoSpacing"/>
      </w:pPr>
      <w:r w:rsidRPr="00CF44B5">
        <w:t>Telefón:</w:t>
      </w:r>
      <w:r w:rsidRPr="00CF44B5">
        <w:tab/>
      </w:r>
      <w:r w:rsidRPr="00CF44B5">
        <w:tab/>
      </w:r>
      <w:r w:rsidRPr="00CF44B5">
        <w:tab/>
        <w:t>........................</w:t>
      </w:r>
    </w:p>
    <w:p w14:paraId="6F196609" w14:textId="77777777" w:rsidR="00875926" w:rsidRPr="00CF44B5" w:rsidRDefault="00875926" w:rsidP="007A7D29">
      <w:pPr>
        <w:pStyle w:val="NoSpacing"/>
      </w:pPr>
      <w:r w:rsidRPr="00CF44B5">
        <w:t>Email:</w:t>
      </w:r>
      <w:r w:rsidRPr="00CF44B5">
        <w:tab/>
      </w:r>
      <w:r w:rsidRPr="00CF44B5">
        <w:tab/>
      </w:r>
      <w:r w:rsidRPr="00CF44B5">
        <w:tab/>
      </w:r>
      <w:r w:rsidRPr="00CF44B5">
        <w:tab/>
        <w:t>........................</w:t>
      </w:r>
    </w:p>
    <w:p w14:paraId="3C6C5617" w14:textId="77777777" w:rsidR="00875926" w:rsidRPr="00CF44B5" w:rsidRDefault="00875926" w:rsidP="007A7D29">
      <w:pPr>
        <w:pStyle w:val="NoSpacing"/>
      </w:pPr>
      <w:r w:rsidRPr="00CF44B5">
        <w:t>(ďalej len ako „Objednávateľ“)</w:t>
      </w:r>
    </w:p>
    <w:p w14:paraId="232F7CB6" w14:textId="200E5423" w:rsidR="00875926" w:rsidRPr="00CF44B5" w:rsidRDefault="00875926" w:rsidP="007A7D29">
      <w:pPr>
        <w:autoSpaceDE w:val="0"/>
        <w:autoSpaceDN w:val="0"/>
        <w:adjustRightInd w:val="0"/>
        <w:spacing w:after="0" w:line="240" w:lineRule="auto"/>
      </w:pPr>
    </w:p>
    <w:p w14:paraId="60BE870C" w14:textId="77777777" w:rsidR="007A7D29" w:rsidRPr="00CF44B5" w:rsidRDefault="007A7D29" w:rsidP="007A7D29">
      <w:pPr>
        <w:autoSpaceDE w:val="0"/>
        <w:autoSpaceDN w:val="0"/>
        <w:adjustRightInd w:val="0"/>
        <w:spacing w:after="0" w:line="240" w:lineRule="auto"/>
      </w:pPr>
    </w:p>
    <w:p w14:paraId="6FD0091D" w14:textId="77777777" w:rsidR="00875926" w:rsidRPr="00CF44B5" w:rsidRDefault="00875926" w:rsidP="007A7D29">
      <w:pPr>
        <w:pStyle w:val="ListParagraph"/>
        <w:numPr>
          <w:ilvl w:val="0"/>
          <w:numId w:val="1"/>
        </w:numPr>
        <w:autoSpaceDE w:val="0"/>
        <w:autoSpaceDN w:val="0"/>
        <w:adjustRightInd w:val="0"/>
        <w:spacing w:after="0" w:line="240" w:lineRule="auto"/>
        <w:ind w:left="851" w:hanging="851"/>
        <w:rPr>
          <w:b/>
          <w:bCs/>
        </w:rPr>
      </w:pPr>
      <w:r w:rsidRPr="00CF44B5">
        <w:rPr>
          <w:b/>
          <w:bCs/>
        </w:rPr>
        <w:t>Dodávateľ:</w:t>
      </w:r>
    </w:p>
    <w:p w14:paraId="1AFA83D1" w14:textId="77777777" w:rsidR="00875926" w:rsidRPr="00CF44B5" w:rsidRDefault="00875926" w:rsidP="007A7D29">
      <w:pPr>
        <w:pStyle w:val="NoSpacing"/>
      </w:pPr>
      <w:r w:rsidRPr="00CF44B5">
        <w:t xml:space="preserve">Obchodné meno: </w:t>
      </w:r>
      <w:r w:rsidRPr="00CF44B5">
        <w:tab/>
      </w:r>
      <w:r w:rsidRPr="00CF44B5">
        <w:tab/>
        <w:t>.........................</w:t>
      </w:r>
    </w:p>
    <w:p w14:paraId="179F9A28" w14:textId="77777777" w:rsidR="00875926" w:rsidRPr="00CF44B5" w:rsidRDefault="00875926" w:rsidP="007A7D29">
      <w:pPr>
        <w:pStyle w:val="NoSpacing"/>
      </w:pPr>
      <w:r w:rsidRPr="00CF44B5">
        <w:t xml:space="preserve">Sídlo: </w:t>
      </w:r>
      <w:r w:rsidRPr="00CF44B5">
        <w:tab/>
      </w:r>
      <w:r w:rsidRPr="00CF44B5">
        <w:tab/>
      </w:r>
      <w:r w:rsidRPr="00CF44B5">
        <w:tab/>
      </w:r>
      <w:r w:rsidRPr="00CF44B5">
        <w:tab/>
        <w:t>.........................</w:t>
      </w:r>
    </w:p>
    <w:p w14:paraId="60E9B0F8" w14:textId="77777777" w:rsidR="00875926" w:rsidRPr="00CF44B5" w:rsidRDefault="00875926" w:rsidP="007A7D29">
      <w:pPr>
        <w:pStyle w:val="NoSpacing"/>
      </w:pPr>
      <w:r w:rsidRPr="00CF44B5">
        <w:t xml:space="preserve">IČO: </w:t>
      </w:r>
      <w:r w:rsidRPr="00CF44B5">
        <w:tab/>
      </w:r>
      <w:r w:rsidRPr="00CF44B5">
        <w:tab/>
      </w:r>
      <w:r w:rsidRPr="00CF44B5">
        <w:tab/>
      </w:r>
      <w:r w:rsidRPr="00CF44B5">
        <w:tab/>
        <w:t>.........................</w:t>
      </w:r>
    </w:p>
    <w:p w14:paraId="0036FC07" w14:textId="77777777" w:rsidR="00875926" w:rsidRPr="00CF44B5" w:rsidRDefault="00875926" w:rsidP="007A7D29">
      <w:pPr>
        <w:pStyle w:val="NoSpacing"/>
      </w:pPr>
      <w:r w:rsidRPr="00CF44B5">
        <w:t>DIČ:</w:t>
      </w:r>
      <w:r w:rsidRPr="00CF44B5">
        <w:tab/>
      </w:r>
      <w:r w:rsidRPr="00CF44B5">
        <w:tab/>
      </w:r>
      <w:r w:rsidRPr="00CF44B5">
        <w:tab/>
      </w:r>
      <w:r w:rsidRPr="00CF44B5">
        <w:tab/>
        <w:t xml:space="preserve">......................... </w:t>
      </w:r>
    </w:p>
    <w:p w14:paraId="586F5B87" w14:textId="77777777" w:rsidR="00875926" w:rsidRPr="00CF44B5" w:rsidRDefault="00875926" w:rsidP="007A7D29">
      <w:pPr>
        <w:pStyle w:val="NoSpacing"/>
      </w:pPr>
      <w:r w:rsidRPr="00CF44B5">
        <w:t xml:space="preserve">IČ DPH: </w:t>
      </w:r>
      <w:r w:rsidRPr="00CF44B5">
        <w:tab/>
      </w:r>
      <w:r w:rsidRPr="00CF44B5">
        <w:tab/>
      </w:r>
      <w:r w:rsidRPr="00CF44B5">
        <w:tab/>
        <w:t>.........................</w:t>
      </w:r>
    </w:p>
    <w:p w14:paraId="431732B8" w14:textId="77777777" w:rsidR="00875926" w:rsidRPr="00CF44B5" w:rsidRDefault="00875926" w:rsidP="007A7D29">
      <w:pPr>
        <w:pStyle w:val="NoSpacing"/>
      </w:pPr>
      <w:r w:rsidRPr="00CF44B5">
        <w:t>bankové spojenie:</w:t>
      </w:r>
      <w:r w:rsidRPr="00CF44B5">
        <w:tab/>
      </w:r>
      <w:r w:rsidRPr="00CF44B5">
        <w:tab/>
        <w:t>.........................</w:t>
      </w:r>
    </w:p>
    <w:p w14:paraId="6C019B8D" w14:textId="77777777" w:rsidR="00875926" w:rsidRPr="00CF44B5" w:rsidRDefault="00875926" w:rsidP="007A7D29">
      <w:pPr>
        <w:pStyle w:val="NoSpacing"/>
      </w:pPr>
      <w:r w:rsidRPr="00CF44B5">
        <w:t>Číslo účtu:</w:t>
      </w:r>
      <w:r w:rsidRPr="00CF44B5">
        <w:tab/>
      </w:r>
      <w:r w:rsidRPr="00CF44B5">
        <w:tab/>
      </w:r>
      <w:r w:rsidRPr="00CF44B5">
        <w:tab/>
        <w:t>.........................</w:t>
      </w:r>
    </w:p>
    <w:p w14:paraId="14B960D8" w14:textId="77777777" w:rsidR="00875926" w:rsidRPr="00CF44B5" w:rsidRDefault="00875926" w:rsidP="007A7D29">
      <w:pPr>
        <w:pStyle w:val="NoSpacing"/>
      </w:pPr>
      <w:r w:rsidRPr="00CF44B5">
        <w:t>zastúpený:</w:t>
      </w:r>
      <w:r w:rsidRPr="00CF44B5">
        <w:tab/>
      </w:r>
      <w:r w:rsidRPr="00CF44B5">
        <w:tab/>
      </w:r>
      <w:r w:rsidRPr="00CF44B5">
        <w:tab/>
        <w:t>.........................</w:t>
      </w:r>
    </w:p>
    <w:p w14:paraId="1EE615FD" w14:textId="77777777" w:rsidR="009F6160" w:rsidRPr="00CF44B5" w:rsidRDefault="00875926" w:rsidP="007A7D29">
      <w:pPr>
        <w:pStyle w:val="NoSpacing"/>
      </w:pPr>
      <w:r w:rsidRPr="00CF44B5">
        <w:t>osoby oprávnenie na rokovanie</w:t>
      </w:r>
    </w:p>
    <w:p w14:paraId="26C4F23F" w14:textId="7BE65C0E" w:rsidR="00875926" w:rsidRPr="00CF44B5" w:rsidRDefault="00875926" w:rsidP="007A7D29">
      <w:pPr>
        <w:pStyle w:val="NoSpacing"/>
      </w:pPr>
      <w:r w:rsidRPr="00CF44B5">
        <w:t>vo veciach Zmluvy:</w:t>
      </w:r>
      <w:r w:rsidRPr="00CF44B5">
        <w:tab/>
      </w:r>
      <w:r w:rsidRPr="00CF44B5">
        <w:tab/>
        <w:t>........................</w:t>
      </w:r>
    </w:p>
    <w:p w14:paraId="23BDD572" w14:textId="289EB141" w:rsidR="00875926" w:rsidRPr="00CF44B5" w:rsidRDefault="00875926" w:rsidP="007A7D29">
      <w:pPr>
        <w:pStyle w:val="NoSpacing"/>
      </w:pPr>
      <w:r w:rsidRPr="00CF44B5">
        <w:t xml:space="preserve">Telefón: </w:t>
      </w:r>
      <w:r w:rsidRPr="00CF44B5">
        <w:tab/>
      </w:r>
      <w:r w:rsidRPr="00CF44B5">
        <w:tab/>
      </w:r>
      <w:r w:rsidRPr="00CF44B5">
        <w:tab/>
        <w:t>........................</w:t>
      </w:r>
    </w:p>
    <w:p w14:paraId="44B24636" w14:textId="77777777" w:rsidR="00875926" w:rsidRPr="00CF44B5" w:rsidRDefault="00875926" w:rsidP="007A7D29">
      <w:pPr>
        <w:pStyle w:val="NoSpacing"/>
      </w:pPr>
      <w:r w:rsidRPr="00CF44B5">
        <w:t>Email:</w:t>
      </w:r>
      <w:r w:rsidRPr="00CF44B5">
        <w:tab/>
      </w:r>
      <w:r w:rsidRPr="00CF44B5">
        <w:tab/>
      </w:r>
      <w:r w:rsidRPr="00CF44B5">
        <w:tab/>
      </w:r>
      <w:r w:rsidRPr="00CF44B5">
        <w:tab/>
        <w:t>........................</w:t>
      </w:r>
    </w:p>
    <w:p w14:paraId="063C709E" w14:textId="77777777" w:rsidR="00875926" w:rsidRPr="00CF44B5" w:rsidRDefault="00875926" w:rsidP="007A7D29">
      <w:pPr>
        <w:pStyle w:val="NoSpacing"/>
      </w:pPr>
      <w:r w:rsidRPr="00CF44B5">
        <w:t>(ďalej len ako „Dodávateľ“)</w:t>
      </w:r>
    </w:p>
    <w:p w14:paraId="3BD1B3C9" w14:textId="745010C4" w:rsidR="007A7D29" w:rsidRPr="00CF44B5" w:rsidRDefault="007A7D29" w:rsidP="007A7D29">
      <w:pPr>
        <w:autoSpaceDE w:val="0"/>
        <w:autoSpaceDN w:val="0"/>
        <w:adjustRightInd w:val="0"/>
        <w:spacing w:after="0" w:line="240" w:lineRule="auto"/>
      </w:pPr>
    </w:p>
    <w:p w14:paraId="096D2DA5" w14:textId="77777777" w:rsidR="007A7D29" w:rsidRPr="00CF44B5" w:rsidRDefault="007A7D29" w:rsidP="007A7D29">
      <w:pPr>
        <w:autoSpaceDE w:val="0"/>
        <w:autoSpaceDN w:val="0"/>
        <w:adjustRightInd w:val="0"/>
        <w:spacing w:after="0" w:line="240" w:lineRule="auto"/>
      </w:pPr>
    </w:p>
    <w:p w14:paraId="73FC99B2" w14:textId="3C7CD375" w:rsidR="00762DBF" w:rsidRPr="00CF44B5" w:rsidRDefault="00875926" w:rsidP="007A7D29">
      <w:pPr>
        <w:autoSpaceDE w:val="0"/>
        <w:autoSpaceDN w:val="0"/>
        <w:adjustRightInd w:val="0"/>
        <w:spacing w:after="0" w:line="240" w:lineRule="auto"/>
        <w:jc w:val="center"/>
        <w:rPr>
          <w:b/>
          <w:bCs/>
        </w:rPr>
      </w:pPr>
      <w:r w:rsidRPr="00CF44B5">
        <w:rPr>
          <w:b/>
          <w:bCs/>
        </w:rPr>
        <w:t>II. Predmet Zmluvy</w:t>
      </w:r>
    </w:p>
    <w:p w14:paraId="1BC8F20B" w14:textId="77777777" w:rsidR="007A7D29" w:rsidRPr="00CF44B5" w:rsidRDefault="007A7D29" w:rsidP="007A7D29">
      <w:pPr>
        <w:autoSpaceDE w:val="0"/>
        <w:autoSpaceDN w:val="0"/>
        <w:adjustRightInd w:val="0"/>
        <w:spacing w:after="0" w:line="240" w:lineRule="auto"/>
        <w:jc w:val="center"/>
        <w:rPr>
          <w:b/>
          <w:bCs/>
        </w:rPr>
      </w:pPr>
    </w:p>
    <w:p w14:paraId="3CA13F52" w14:textId="77777777" w:rsidR="00875926" w:rsidRPr="00CF44B5" w:rsidRDefault="00875926" w:rsidP="000F274A">
      <w:pPr>
        <w:pStyle w:val="ListParagraph"/>
        <w:numPr>
          <w:ilvl w:val="1"/>
          <w:numId w:val="14"/>
        </w:numPr>
        <w:autoSpaceDE w:val="0"/>
        <w:autoSpaceDN w:val="0"/>
        <w:adjustRightInd w:val="0"/>
        <w:spacing w:after="0" w:line="240" w:lineRule="auto"/>
        <w:ind w:left="993" w:hanging="993"/>
        <w:rPr>
          <w:u w:val="single"/>
        </w:rPr>
      </w:pPr>
      <w:r w:rsidRPr="00CF44B5">
        <w:rPr>
          <w:u w:val="single"/>
        </w:rPr>
        <w:t>Všeobecné ustanovenia:</w:t>
      </w:r>
    </w:p>
    <w:p w14:paraId="535CF9C4" w14:textId="7AE3BC38" w:rsidR="00875926" w:rsidRPr="00CF44B5" w:rsidRDefault="00875926" w:rsidP="000F274A">
      <w:pPr>
        <w:pStyle w:val="ListParagraph"/>
        <w:numPr>
          <w:ilvl w:val="0"/>
          <w:numId w:val="6"/>
        </w:numPr>
        <w:autoSpaceDE w:val="0"/>
        <w:autoSpaceDN w:val="0"/>
        <w:adjustRightInd w:val="0"/>
        <w:spacing w:after="0" w:line="240" w:lineRule="auto"/>
        <w:ind w:left="993" w:hanging="993"/>
      </w:pPr>
      <w:r w:rsidRPr="00CF44B5">
        <w:t xml:space="preserve">Názov: </w:t>
      </w:r>
      <w:r w:rsidRPr="00CF44B5">
        <w:tab/>
      </w:r>
      <w:r w:rsidRPr="00CF44B5">
        <w:tab/>
      </w:r>
      <w:r w:rsidR="00EB58AD" w:rsidRPr="00262DDE">
        <w:t>„</w:t>
      </w:r>
      <w:r w:rsidR="00EB58AD" w:rsidRPr="00D52574">
        <w:rPr>
          <w:rStyle w:val="iadne"/>
          <w:b/>
          <w:bCs/>
        </w:rPr>
        <w:t>Vybudovanie kompostárne č. 2 v meste Trnava II</w:t>
      </w:r>
      <w:r w:rsidR="00EB58AD" w:rsidRPr="00D52574">
        <w:rPr>
          <w:b/>
          <w:bCs/>
        </w:rPr>
        <w:t xml:space="preserve">“ – </w:t>
      </w:r>
      <w:r w:rsidR="00EB58AD">
        <w:rPr>
          <w:b/>
          <w:bCs/>
        </w:rPr>
        <w:t>2</w:t>
      </w:r>
      <w:r w:rsidR="00EB58AD" w:rsidRPr="00D52574">
        <w:rPr>
          <w:b/>
          <w:bCs/>
        </w:rPr>
        <w:t xml:space="preserve"> časť</w:t>
      </w:r>
      <w:r w:rsidR="00EB58AD">
        <w:rPr>
          <w:b/>
          <w:bCs/>
        </w:rPr>
        <w:t xml:space="preserve"> zákazky</w:t>
      </w:r>
      <w:r w:rsidR="00EB58AD" w:rsidRPr="00D52574">
        <w:rPr>
          <w:b/>
          <w:bCs/>
        </w:rPr>
        <w:t xml:space="preserve"> </w:t>
      </w:r>
      <w:r w:rsidR="00EB58AD">
        <w:rPr>
          <w:b/>
          <w:bCs/>
        </w:rPr>
        <w:t>–</w:t>
      </w:r>
      <w:r w:rsidR="00EB58AD" w:rsidRPr="00D52574">
        <w:rPr>
          <w:b/>
          <w:bCs/>
        </w:rPr>
        <w:t xml:space="preserve"> </w:t>
      </w:r>
      <w:r w:rsidR="00EB58AD">
        <w:rPr>
          <w:b/>
          <w:bCs/>
        </w:rPr>
        <w:t>strojové zariadenia</w:t>
      </w:r>
    </w:p>
    <w:p w14:paraId="30B99375" w14:textId="140E87EC" w:rsidR="00023598" w:rsidRPr="00CF44B5" w:rsidRDefault="00875926" w:rsidP="000F274A">
      <w:pPr>
        <w:pStyle w:val="ListParagraph"/>
        <w:numPr>
          <w:ilvl w:val="0"/>
          <w:numId w:val="6"/>
        </w:numPr>
        <w:autoSpaceDE w:val="0"/>
        <w:autoSpaceDN w:val="0"/>
        <w:adjustRightInd w:val="0"/>
        <w:spacing w:after="0" w:line="240" w:lineRule="auto"/>
        <w:ind w:left="993" w:hanging="993"/>
      </w:pPr>
      <w:r w:rsidRPr="00CF44B5">
        <w:t>Druh</w:t>
      </w:r>
      <w:r w:rsidR="00F21990" w:rsidRPr="00CF44B5">
        <w:t xml:space="preserve"> zákazky</w:t>
      </w:r>
      <w:r w:rsidRPr="00CF44B5">
        <w:t xml:space="preserve">: </w:t>
      </w:r>
      <w:r w:rsidRPr="00CF44B5">
        <w:tab/>
      </w:r>
      <w:r w:rsidR="005B4BF6">
        <w:t>Dodanie tovaru</w:t>
      </w:r>
    </w:p>
    <w:p w14:paraId="062D0BB6" w14:textId="00ADAB7D" w:rsidR="00875926" w:rsidRPr="00CF44B5" w:rsidRDefault="00621CA8" w:rsidP="000F274A">
      <w:pPr>
        <w:pStyle w:val="ListParagraph"/>
        <w:numPr>
          <w:ilvl w:val="0"/>
          <w:numId w:val="7"/>
        </w:numPr>
        <w:autoSpaceDE w:val="0"/>
        <w:autoSpaceDN w:val="0"/>
        <w:adjustRightInd w:val="0"/>
        <w:spacing w:after="0" w:line="240" w:lineRule="auto"/>
        <w:ind w:left="993" w:hanging="993"/>
        <w:rPr>
          <w:u w:val="single"/>
        </w:rPr>
      </w:pPr>
      <w:r w:rsidRPr="00CF44B5">
        <w:rPr>
          <w:u w:val="single"/>
        </w:rPr>
        <w:t>Opis predmetu Zmluvy</w:t>
      </w:r>
      <w:r w:rsidR="0082497F" w:rsidRPr="00CF44B5">
        <w:rPr>
          <w:u w:val="single"/>
        </w:rPr>
        <w:t>:</w:t>
      </w:r>
    </w:p>
    <w:p w14:paraId="38B3DE87" w14:textId="671DF67E" w:rsidR="00875926" w:rsidRPr="00CF44B5" w:rsidRDefault="00875926" w:rsidP="000F274A">
      <w:pPr>
        <w:pStyle w:val="ListParagraph"/>
        <w:numPr>
          <w:ilvl w:val="0"/>
          <w:numId w:val="8"/>
        </w:numPr>
        <w:autoSpaceDE w:val="0"/>
        <w:autoSpaceDN w:val="0"/>
        <w:adjustRightInd w:val="0"/>
        <w:spacing w:after="0" w:line="240" w:lineRule="auto"/>
        <w:ind w:left="993" w:hanging="993"/>
        <w:jc w:val="both"/>
      </w:pPr>
      <w:r w:rsidRPr="00CF44B5">
        <w:t xml:space="preserve">Predmetom Zmluvy je </w:t>
      </w:r>
      <w:r w:rsidR="00266344" w:rsidRPr="00CF44B5">
        <w:t xml:space="preserve">dodanie </w:t>
      </w:r>
      <w:r w:rsidR="000F274A" w:rsidRPr="00CF44B5">
        <w:t xml:space="preserve">a montáž technológie pre </w:t>
      </w:r>
      <w:r w:rsidR="000F274A" w:rsidRPr="00CF44B5">
        <w:rPr>
          <w:rFonts w:cs="Calibri"/>
        </w:rPr>
        <w:t>Kompostáreň č. 2, Trnava</w:t>
      </w:r>
      <w:r w:rsidR="00834F33" w:rsidRPr="00CF44B5">
        <w:t xml:space="preserve"> </w:t>
      </w:r>
      <w:r w:rsidR="001456B5" w:rsidRPr="00CF44B5">
        <w:t>(ďalej aj ako „</w:t>
      </w:r>
      <w:r w:rsidR="00E2422C" w:rsidRPr="00CF44B5">
        <w:t>tovar“</w:t>
      </w:r>
      <w:r w:rsidR="001456B5" w:rsidRPr="00CF44B5">
        <w:t>)</w:t>
      </w:r>
      <w:r w:rsidR="00E2422C" w:rsidRPr="00CF44B5">
        <w:t xml:space="preserve"> </w:t>
      </w:r>
      <w:r w:rsidR="00D260E2" w:rsidRPr="00CF44B5">
        <w:t>v súlade s </w:t>
      </w:r>
      <w:r w:rsidR="000F274A" w:rsidRPr="00CF44B5">
        <w:t>P</w:t>
      </w:r>
      <w:r w:rsidR="00D260E2" w:rsidRPr="00CF44B5">
        <w:t xml:space="preserve">rílohou č. 1 </w:t>
      </w:r>
      <w:r w:rsidR="00E2422C" w:rsidRPr="00CF44B5">
        <w:t xml:space="preserve">tejto </w:t>
      </w:r>
      <w:r w:rsidR="000F274A" w:rsidRPr="00CF44B5">
        <w:t>Z</w:t>
      </w:r>
      <w:r w:rsidR="00E2422C" w:rsidRPr="00CF44B5">
        <w:t xml:space="preserve">mluvy </w:t>
      </w:r>
      <w:r w:rsidR="000F274A" w:rsidRPr="00CF44B5">
        <w:t>„T</w:t>
      </w:r>
      <w:r w:rsidR="00D260E2" w:rsidRPr="00CF44B5">
        <w:t xml:space="preserve">echnická špecifikácia </w:t>
      </w:r>
      <w:r w:rsidR="00E2422C" w:rsidRPr="00CF44B5">
        <w:t>tovaru</w:t>
      </w:r>
      <w:r w:rsidR="000F274A" w:rsidRPr="00CF44B5">
        <w:t>“</w:t>
      </w:r>
      <w:r w:rsidR="00E2422C" w:rsidRPr="00CF44B5">
        <w:t>.</w:t>
      </w:r>
    </w:p>
    <w:p w14:paraId="388A4990" w14:textId="2A8541C1" w:rsidR="00131C6E" w:rsidRPr="00CF44B5" w:rsidRDefault="00131C6E" w:rsidP="00131C6E">
      <w:pPr>
        <w:pStyle w:val="ListParagraph"/>
        <w:numPr>
          <w:ilvl w:val="0"/>
          <w:numId w:val="8"/>
        </w:numPr>
        <w:autoSpaceDE w:val="0"/>
        <w:autoSpaceDN w:val="0"/>
        <w:adjustRightInd w:val="0"/>
        <w:spacing w:after="0" w:line="240" w:lineRule="auto"/>
        <w:ind w:left="993" w:hanging="993"/>
        <w:jc w:val="both"/>
      </w:pPr>
      <w:r w:rsidRPr="00CF44B5">
        <w:t xml:space="preserve">Pre vylúčenie pochybností platí, že Dodávateľ je povinný zabezpečiť všetky tovary, služby a práce, ktoré sú nevyhnutné a potrebné k riadnemu </w:t>
      </w:r>
      <w:r w:rsidR="000F274A" w:rsidRPr="00CF44B5">
        <w:t>dodaniu tovaru, montáži tovaru</w:t>
      </w:r>
      <w:r w:rsidR="005B3B96" w:rsidRPr="00CF44B5">
        <w:t xml:space="preserve">, uvedení tovaru do prevádzky a zaškoleniu obsluhy Objednávateľa, </w:t>
      </w:r>
      <w:r w:rsidRPr="00CF44B5">
        <w:t xml:space="preserve">aj keď nie sú vyslovene uvedené v tejto </w:t>
      </w:r>
      <w:r w:rsidR="000F274A" w:rsidRPr="00CF44B5">
        <w:t>Z</w:t>
      </w:r>
      <w:r w:rsidRPr="00CF44B5">
        <w:t xml:space="preserve">mluve, pričom náklady na tieto </w:t>
      </w:r>
      <w:r w:rsidR="00325051" w:rsidRPr="00CF44B5">
        <w:t>tovary, sl</w:t>
      </w:r>
      <w:r w:rsidRPr="00CF44B5">
        <w:t xml:space="preserve">užby a práce </w:t>
      </w:r>
      <w:r w:rsidR="00325051" w:rsidRPr="00CF44B5">
        <w:t xml:space="preserve">sú </w:t>
      </w:r>
      <w:r w:rsidRPr="00CF44B5">
        <w:t>zahrn</w:t>
      </w:r>
      <w:r w:rsidR="00325051" w:rsidRPr="00CF44B5">
        <w:t xml:space="preserve">uté </w:t>
      </w:r>
      <w:r w:rsidRPr="00CF44B5">
        <w:t xml:space="preserve">do </w:t>
      </w:r>
      <w:r w:rsidR="000F274A" w:rsidRPr="00CF44B5">
        <w:t xml:space="preserve">celkovej </w:t>
      </w:r>
      <w:r w:rsidRPr="00CF44B5">
        <w:t xml:space="preserve">ceny </w:t>
      </w:r>
      <w:r w:rsidR="000F274A" w:rsidRPr="00CF44B5">
        <w:t xml:space="preserve">tovaru </w:t>
      </w:r>
      <w:r w:rsidRPr="00CF44B5">
        <w:t>uvedenej v</w:t>
      </w:r>
      <w:r w:rsidR="00325051" w:rsidRPr="00CF44B5">
        <w:t xml:space="preserve"> odseku </w:t>
      </w:r>
      <w:r w:rsidR="000F274A" w:rsidRPr="00CF44B5">
        <w:t>4.1</w:t>
      </w:r>
      <w:r w:rsidR="00325051" w:rsidRPr="00CF44B5">
        <w:t xml:space="preserve"> tejto Z</w:t>
      </w:r>
      <w:r w:rsidRPr="00CF44B5">
        <w:t>mluv</w:t>
      </w:r>
      <w:r w:rsidR="00325051" w:rsidRPr="00CF44B5">
        <w:t>y</w:t>
      </w:r>
      <w:r w:rsidRPr="00CF44B5">
        <w:t>.</w:t>
      </w:r>
    </w:p>
    <w:p w14:paraId="0FEAFC41" w14:textId="63084AC0" w:rsidR="00401F3F" w:rsidRPr="00CF44B5" w:rsidRDefault="00325051" w:rsidP="000F274A">
      <w:pPr>
        <w:pStyle w:val="ListParagraph"/>
        <w:numPr>
          <w:ilvl w:val="0"/>
          <w:numId w:val="8"/>
        </w:numPr>
        <w:autoSpaceDE w:val="0"/>
        <w:autoSpaceDN w:val="0"/>
        <w:adjustRightInd w:val="0"/>
        <w:spacing w:after="0" w:line="240" w:lineRule="auto"/>
        <w:ind w:left="993" w:hanging="993"/>
        <w:jc w:val="both"/>
      </w:pPr>
      <w:r w:rsidRPr="00CF44B5">
        <w:lastRenderedPageBreak/>
        <w:t xml:space="preserve">Dodávateľ prehlasuje, </w:t>
      </w:r>
      <w:r w:rsidR="0066016D">
        <w:t>že sa oboznámil s </w:t>
      </w:r>
      <w:r w:rsidR="000F274A" w:rsidRPr="00CF44B5">
        <w:t>kvalitatívny</w:t>
      </w:r>
      <w:r w:rsidR="0066016D">
        <w:t xml:space="preserve">mi požiadavkami na </w:t>
      </w:r>
      <w:r w:rsidR="000F274A" w:rsidRPr="00CF44B5">
        <w:t xml:space="preserve">tovar </w:t>
      </w:r>
      <w:r w:rsidR="002B16AA" w:rsidRPr="00CF44B5">
        <w:t>podľa Technickej špecifikáci</w:t>
      </w:r>
      <w:r w:rsidR="00131C6E" w:rsidRPr="00CF44B5">
        <w:t>e</w:t>
      </w:r>
      <w:r w:rsidR="002B16AA" w:rsidRPr="00CF44B5">
        <w:t xml:space="preserve"> </w:t>
      </w:r>
      <w:r w:rsidR="000F274A" w:rsidRPr="00CF44B5">
        <w:t>tovaru</w:t>
      </w:r>
      <w:r w:rsidRPr="00CF44B5">
        <w:t xml:space="preserve"> </w:t>
      </w:r>
      <w:r w:rsidR="002B16AA" w:rsidRPr="00CF44B5">
        <w:t>(opis</w:t>
      </w:r>
      <w:r w:rsidR="00131C6E" w:rsidRPr="00CF44B5">
        <w:t>u</w:t>
      </w:r>
      <w:r w:rsidR="002B16AA" w:rsidRPr="00CF44B5">
        <w:t xml:space="preserve"> predmetu zákazky Objednávateľa)</w:t>
      </w:r>
      <w:r w:rsidR="00621CA8" w:rsidRPr="00CF44B5">
        <w:t>, ktorá tvorí Prílohu č. 1 tejto Zmluvy.</w:t>
      </w:r>
    </w:p>
    <w:p w14:paraId="610D3A98" w14:textId="38CBC4D5" w:rsidR="00621CA8" w:rsidRPr="00CF44B5" w:rsidRDefault="00621CA8" w:rsidP="00621CA8">
      <w:pPr>
        <w:pStyle w:val="ListParagraph"/>
        <w:numPr>
          <w:ilvl w:val="2"/>
          <w:numId w:val="26"/>
        </w:numPr>
        <w:autoSpaceDE w:val="0"/>
        <w:autoSpaceDN w:val="0"/>
        <w:adjustRightInd w:val="0"/>
        <w:spacing w:after="0" w:line="240" w:lineRule="auto"/>
        <w:ind w:left="993" w:hanging="993"/>
        <w:jc w:val="both"/>
      </w:pPr>
      <w:r w:rsidRPr="00CF44B5">
        <w:t>Ponuka Dodávateľa tvorí Prílohu č. 2 tejto Zmluvy v rozsahu:</w:t>
      </w:r>
    </w:p>
    <w:p w14:paraId="538DD466" w14:textId="3718736A" w:rsidR="00621CA8" w:rsidRPr="00CF44B5" w:rsidRDefault="00621CA8" w:rsidP="004D718E">
      <w:pPr>
        <w:pStyle w:val="ListParagraph"/>
        <w:numPr>
          <w:ilvl w:val="0"/>
          <w:numId w:val="17"/>
        </w:numPr>
        <w:spacing w:after="0" w:line="240" w:lineRule="auto"/>
        <w:jc w:val="both"/>
      </w:pPr>
      <w:r w:rsidRPr="00CF44B5">
        <w:t>Technick</w:t>
      </w:r>
      <w:r w:rsidR="004D718E" w:rsidRPr="00CF44B5">
        <w:t xml:space="preserve">á špecifikácia </w:t>
      </w:r>
      <w:r w:rsidR="000F274A" w:rsidRPr="00CF44B5">
        <w:t>tovaru</w:t>
      </w:r>
    </w:p>
    <w:p w14:paraId="20DF4800" w14:textId="6F9CAE71" w:rsidR="00621CA8" w:rsidRPr="00CF44B5" w:rsidRDefault="004D718E" w:rsidP="004D718E">
      <w:pPr>
        <w:pStyle w:val="ListParagraph"/>
        <w:numPr>
          <w:ilvl w:val="0"/>
          <w:numId w:val="17"/>
        </w:numPr>
        <w:spacing w:after="0" w:line="240" w:lineRule="auto"/>
        <w:jc w:val="both"/>
      </w:pPr>
      <w:r w:rsidRPr="00CF44B5">
        <w:t>Cenov</w:t>
      </w:r>
      <w:r w:rsidR="005B3B96" w:rsidRPr="00CF44B5">
        <w:t>á</w:t>
      </w:r>
      <w:r w:rsidRPr="00CF44B5">
        <w:t xml:space="preserve"> ponuk</w:t>
      </w:r>
      <w:r w:rsidR="005B3B96" w:rsidRPr="00CF44B5">
        <w:t>a</w:t>
      </w:r>
      <w:r w:rsidRPr="00CF44B5">
        <w:t xml:space="preserve"> jednotlivých položiek </w:t>
      </w:r>
      <w:r w:rsidR="0066016D">
        <w:t xml:space="preserve">tovaru </w:t>
      </w:r>
      <w:r w:rsidRPr="00CF44B5">
        <w:t>vrátane montáže</w:t>
      </w:r>
      <w:r w:rsidR="006D2793" w:rsidRPr="00CF44B5">
        <w:t>, uvedenia do prevádzky, zaškolenia obsluhy</w:t>
      </w:r>
      <w:r w:rsidRPr="00CF44B5">
        <w:t xml:space="preserve"> a </w:t>
      </w:r>
      <w:r w:rsidR="000F274A" w:rsidRPr="00CF44B5">
        <w:t>súvisiac</w:t>
      </w:r>
      <w:r w:rsidRPr="00CF44B5">
        <w:t xml:space="preserve">ich </w:t>
      </w:r>
      <w:r w:rsidR="000F274A" w:rsidRPr="00CF44B5">
        <w:t>služ</w:t>
      </w:r>
      <w:r w:rsidRPr="00CF44B5">
        <w:t>ieb</w:t>
      </w:r>
      <w:r w:rsidR="000F274A" w:rsidRPr="00CF44B5">
        <w:t>.</w:t>
      </w:r>
    </w:p>
    <w:p w14:paraId="1F3FE256" w14:textId="0F1702E8" w:rsidR="000F274A" w:rsidRPr="00CF44B5" w:rsidRDefault="000F274A" w:rsidP="000F274A">
      <w:pPr>
        <w:autoSpaceDE w:val="0"/>
        <w:autoSpaceDN w:val="0"/>
        <w:adjustRightInd w:val="0"/>
        <w:spacing w:after="0" w:line="240" w:lineRule="auto"/>
        <w:ind w:left="993" w:hanging="993"/>
        <w:jc w:val="both"/>
      </w:pPr>
      <w:r w:rsidRPr="00CF44B5">
        <w:rPr>
          <w:rFonts w:eastAsia="Times New Roman" w:cs="Calibri"/>
          <w:lang w:eastAsia="sk-SK"/>
        </w:rPr>
        <w:t>2.2.5</w:t>
      </w:r>
      <w:r w:rsidRPr="00CF44B5">
        <w:rPr>
          <w:rFonts w:eastAsia="Times New Roman" w:cs="Calibri"/>
          <w:lang w:eastAsia="sk-SK"/>
        </w:rPr>
        <w:tab/>
        <w:t>Zmluvné strany berú na vedomie, že p</w:t>
      </w:r>
      <w:r w:rsidRPr="00CF44B5">
        <w:rPr>
          <w:iCs/>
        </w:rPr>
        <w:t>redmet zmluvy podľa čl. II tejto Zmluvy bude Objednávateľ spolufinancovať z finančných prostriedkov Európskeho fondu regionálneho rozvoja v rámci Operačného programu Kvalita Životného prostredia 2014-2020. V rámci 56. Výzvy na predkladanie žiadostí o poskytnutie nenávratného finančného príspevku s kódom OPKZP-PO1-SC111-2019-56 Objednávateľ predložil žiadosť o nenávratný finančný príspevok na projekt s názvom „Vybudovanie kompostárne č. 2 v meste Trnava“. V prípade schválenia tejto žiadosti a podpísania zmluvy o poskytnutí nenávratného finančného príspevku pre uvedený projekt bude mať Objednávateľ uvedené spolufinancovanie predmetu zákazky zabezpečené.</w:t>
      </w:r>
    </w:p>
    <w:p w14:paraId="0BF71408" w14:textId="77777777" w:rsidR="000F274A" w:rsidRPr="00CF44B5" w:rsidRDefault="000F274A" w:rsidP="007A7D29">
      <w:pPr>
        <w:autoSpaceDE w:val="0"/>
        <w:autoSpaceDN w:val="0"/>
        <w:adjustRightInd w:val="0"/>
        <w:spacing w:after="0" w:line="240" w:lineRule="auto"/>
        <w:jc w:val="both"/>
      </w:pPr>
    </w:p>
    <w:p w14:paraId="7ADEF135" w14:textId="0628197B" w:rsidR="00875926" w:rsidRPr="00CF44B5" w:rsidRDefault="00875926" w:rsidP="007A7D29">
      <w:pPr>
        <w:spacing w:after="0" w:line="240" w:lineRule="auto"/>
        <w:jc w:val="center"/>
        <w:rPr>
          <w:b/>
          <w:bCs/>
        </w:rPr>
      </w:pPr>
      <w:r w:rsidRPr="00CF44B5">
        <w:rPr>
          <w:b/>
          <w:bCs/>
        </w:rPr>
        <w:t>III. Zmluvné podmienky</w:t>
      </w:r>
    </w:p>
    <w:p w14:paraId="4B6624CD" w14:textId="77777777" w:rsidR="007A7D29" w:rsidRPr="00CF44B5" w:rsidRDefault="007A7D29" w:rsidP="007A7D29">
      <w:pPr>
        <w:spacing w:after="0" w:line="240" w:lineRule="auto"/>
        <w:jc w:val="center"/>
        <w:rPr>
          <w:b/>
          <w:bCs/>
        </w:rPr>
      </w:pPr>
    </w:p>
    <w:p w14:paraId="0F3F2A04" w14:textId="77777777" w:rsidR="00CA4EBA" w:rsidRPr="00CF44B5" w:rsidRDefault="000B56B8" w:rsidP="000B56B8">
      <w:pPr>
        <w:pStyle w:val="ListParagraph"/>
        <w:numPr>
          <w:ilvl w:val="0"/>
          <w:numId w:val="4"/>
        </w:numPr>
        <w:spacing w:after="0" w:line="240" w:lineRule="auto"/>
        <w:ind w:left="851" w:hanging="851"/>
        <w:jc w:val="both"/>
        <w:rPr>
          <w:u w:val="single"/>
        </w:rPr>
      </w:pPr>
      <w:r w:rsidRPr="00CF44B5">
        <w:rPr>
          <w:u w:val="single"/>
        </w:rPr>
        <w:t>Miest</w:t>
      </w:r>
      <w:r w:rsidR="00CA4EBA" w:rsidRPr="00CF44B5">
        <w:rPr>
          <w:u w:val="single"/>
        </w:rPr>
        <w:t>o dodania:</w:t>
      </w:r>
    </w:p>
    <w:p w14:paraId="0BBBB741" w14:textId="51072B12" w:rsidR="006A6C95" w:rsidRPr="00CF44B5" w:rsidRDefault="00A779C7" w:rsidP="00CA4EBA">
      <w:pPr>
        <w:pStyle w:val="ListParagraph"/>
        <w:spacing w:after="0" w:line="240" w:lineRule="auto"/>
        <w:ind w:left="851"/>
        <w:jc w:val="both"/>
      </w:pPr>
      <w:r>
        <w:t xml:space="preserve">Skládka odpadu </w:t>
      </w:r>
      <w:r w:rsidR="00925DF9">
        <w:t>Trnava.</w:t>
      </w:r>
    </w:p>
    <w:p w14:paraId="7B04DD73" w14:textId="679D4833" w:rsidR="00CA4EBA" w:rsidRPr="00CF44B5" w:rsidRDefault="0082497F" w:rsidP="000B56B8">
      <w:pPr>
        <w:pStyle w:val="ListParagraph"/>
        <w:numPr>
          <w:ilvl w:val="0"/>
          <w:numId w:val="4"/>
        </w:numPr>
        <w:spacing w:after="0" w:line="240" w:lineRule="auto"/>
        <w:ind w:left="851" w:hanging="851"/>
        <w:jc w:val="both"/>
        <w:rPr>
          <w:u w:val="single"/>
        </w:rPr>
      </w:pPr>
      <w:r w:rsidRPr="00CF44B5">
        <w:rPr>
          <w:u w:val="single"/>
        </w:rPr>
        <w:t>Lehota d</w:t>
      </w:r>
      <w:r w:rsidR="00CA4EBA" w:rsidRPr="00CF44B5">
        <w:rPr>
          <w:u w:val="single"/>
        </w:rPr>
        <w:t>odania:</w:t>
      </w:r>
    </w:p>
    <w:p w14:paraId="3DF1B0AB" w14:textId="0C249B00" w:rsidR="006A6C95" w:rsidRPr="00CF44B5" w:rsidRDefault="006A6C95" w:rsidP="00CA4EBA">
      <w:pPr>
        <w:pStyle w:val="ListParagraph"/>
        <w:spacing w:after="0" w:line="240" w:lineRule="auto"/>
        <w:ind w:left="851"/>
        <w:jc w:val="both"/>
      </w:pPr>
      <w:r w:rsidRPr="00CF44B5">
        <w:t xml:space="preserve">do </w:t>
      </w:r>
      <w:r w:rsidR="00EB58AD">
        <w:t>siedmich mesiacov</w:t>
      </w:r>
      <w:r w:rsidRPr="00CF44B5">
        <w:t xml:space="preserve"> od účinnosti zmluvy</w:t>
      </w:r>
      <w:r w:rsidR="005B3B96" w:rsidRPr="00CF44B5">
        <w:t>.</w:t>
      </w:r>
    </w:p>
    <w:p w14:paraId="209ACFF1" w14:textId="28957FBE" w:rsidR="00CA4EBA" w:rsidRPr="00CF44B5" w:rsidRDefault="00325051" w:rsidP="00CA4EBA">
      <w:pPr>
        <w:pStyle w:val="ListParagraph"/>
        <w:numPr>
          <w:ilvl w:val="0"/>
          <w:numId w:val="4"/>
        </w:numPr>
        <w:spacing w:after="0" w:line="240" w:lineRule="auto"/>
        <w:ind w:left="851" w:hanging="851"/>
        <w:jc w:val="both"/>
      </w:pPr>
      <w:r w:rsidRPr="00CF44B5">
        <w:t xml:space="preserve">Objednávateľ si vyhradzuje právo </w:t>
      </w:r>
      <w:r w:rsidR="006A6C95" w:rsidRPr="00CF44B5">
        <w:t xml:space="preserve">na </w:t>
      </w:r>
      <w:r w:rsidRPr="00CF44B5">
        <w:t>prevereni</w:t>
      </w:r>
      <w:r w:rsidR="006A6C95" w:rsidRPr="00CF44B5">
        <w:t>e</w:t>
      </w:r>
      <w:r w:rsidRPr="00CF44B5">
        <w:t xml:space="preserve"> funkcionality </w:t>
      </w:r>
      <w:r w:rsidR="004D718E" w:rsidRPr="00CF44B5">
        <w:t xml:space="preserve">a prevádzkyschopnosti </w:t>
      </w:r>
      <w:r w:rsidRPr="00CF44B5">
        <w:t>dodávan</w:t>
      </w:r>
      <w:r w:rsidR="006A6C95" w:rsidRPr="00CF44B5">
        <w:t xml:space="preserve">ého tovaru </w:t>
      </w:r>
      <w:r w:rsidRPr="00CF44B5">
        <w:t xml:space="preserve">s ohľadom na splnenie požiadaviek </w:t>
      </w:r>
      <w:r w:rsidR="00892B02" w:rsidRPr="00CF44B5">
        <w:t xml:space="preserve">podľa Technickej špecifikácii </w:t>
      </w:r>
      <w:r w:rsidR="006A6C95" w:rsidRPr="00CF44B5">
        <w:t>tovaru</w:t>
      </w:r>
      <w:r w:rsidRPr="00CF44B5">
        <w:t xml:space="preserve">. V prípade, že </w:t>
      </w:r>
      <w:r w:rsidR="006A6C95" w:rsidRPr="00CF44B5">
        <w:t xml:space="preserve">preverenie funkcionality </w:t>
      </w:r>
      <w:r w:rsidR="004D718E" w:rsidRPr="00CF44B5">
        <w:t xml:space="preserve">a prevádzkyschopnosti tovaru </w:t>
      </w:r>
      <w:r w:rsidRPr="00CF44B5">
        <w:t>preukáže nesplnenie požiadaviek Objednávateľa, je uvedené podstatným porušením Zmluvy a Objednávateľ je oprávnený odstúpiť od Zmluvy.</w:t>
      </w:r>
    </w:p>
    <w:p w14:paraId="27934127" w14:textId="38B634B8" w:rsidR="00CA4EBA" w:rsidRPr="00CF44B5" w:rsidRDefault="00CA4EBA" w:rsidP="00CA4EBA">
      <w:pPr>
        <w:pStyle w:val="ListParagraph"/>
        <w:numPr>
          <w:ilvl w:val="0"/>
          <w:numId w:val="4"/>
        </w:numPr>
        <w:spacing w:after="0" w:line="240" w:lineRule="auto"/>
        <w:ind w:left="851" w:hanging="851"/>
        <w:jc w:val="both"/>
      </w:pPr>
      <w:r w:rsidRPr="00CF44B5">
        <w:t>Služby a práce spojené s</w:t>
      </w:r>
      <w:r w:rsidR="006D2793" w:rsidRPr="00CF44B5">
        <w:t xml:space="preserve"> dodaním tovaru </w:t>
      </w:r>
      <w:r w:rsidRPr="00CF44B5">
        <w:t xml:space="preserve">bude Dodávateľ zabezpečovať tak, že k riadnemu a včasnému splneniu </w:t>
      </w:r>
      <w:r w:rsidR="006A6C95" w:rsidRPr="00CF44B5">
        <w:t>predmetu Zmluvy</w:t>
      </w:r>
      <w:r w:rsidRPr="00CF44B5">
        <w:t xml:space="preserve"> zabezpečí potrebné množstvo kvalifikovaných a technicky spôsobilých pracovníkov a potrebných technických prostriedkov alebo zariadení</w:t>
      </w:r>
      <w:r w:rsidR="006A6C95" w:rsidRPr="00CF44B5">
        <w:t xml:space="preserve"> a Dodávateľ </w:t>
      </w:r>
      <w:r w:rsidRPr="00CF44B5">
        <w:t xml:space="preserve">bude </w:t>
      </w:r>
      <w:r w:rsidR="006A6C95" w:rsidRPr="00CF44B5">
        <w:t>p</w:t>
      </w:r>
      <w:r w:rsidRPr="00CF44B5">
        <w:t>ostupovať s prihliadnutím na pokyny a inštrukcie zo strany Objednávateľa.</w:t>
      </w:r>
    </w:p>
    <w:p w14:paraId="000D6B4A" w14:textId="39ABB567" w:rsidR="00CA4EBA" w:rsidRPr="00CF44B5" w:rsidRDefault="00CA4EBA" w:rsidP="00CA4EBA">
      <w:pPr>
        <w:pStyle w:val="ListParagraph"/>
        <w:numPr>
          <w:ilvl w:val="0"/>
          <w:numId w:val="4"/>
        </w:numPr>
        <w:spacing w:after="0" w:line="240" w:lineRule="auto"/>
        <w:ind w:left="851" w:hanging="851"/>
        <w:jc w:val="both"/>
      </w:pPr>
      <w:r w:rsidRPr="00CF44B5">
        <w:t xml:space="preserve">Dodávateľ sa zaväzuje a zodpovedá za to, že pri </w:t>
      </w:r>
      <w:r w:rsidR="006A6C95" w:rsidRPr="00CF44B5">
        <w:t xml:space="preserve">plnení tejto Zmluvy </w:t>
      </w:r>
      <w:r w:rsidRPr="00CF44B5">
        <w:t>nepoužije žiadny tovar alebo materiál, o ktorom je v dobe jeho použitia známe, že je škodlivý a nevhodný na použitie.</w:t>
      </w:r>
    </w:p>
    <w:p w14:paraId="3BB327D8" w14:textId="1B9D9D77" w:rsidR="00B82D37" w:rsidRPr="00CF44B5" w:rsidRDefault="00EF3A2D" w:rsidP="00B82850">
      <w:pPr>
        <w:pStyle w:val="ListParagraph"/>
        <w:numPr>
          <w:ilvl w:val="0"/>
          <w:numId w:val="4"/>
        </w:numPr>
        <w:spacing w:after="0" w:line="240" w:lineRule="auto"/>
        <w:ind w:left="851" w:hanging="851"/>
        <w:jc w:val="both"/>
      </w:pPr>
      <w:r w:rsidRPr="00CF44B5">
        <w:t xml:space="preserve">Objednávateľ si vyhradzuje právo neprevziať </w:t>
      </w:r>
      <w:r w:rsidR="006D2793" w:rsidRPr="00CF44B5">
        <w:t>tovar</w:t>
      </w:r>
      <w:r w:rsidRPr="00CF44B5">
        <w:t>, ktor</w:t>
      </w:r>
      <w:r w:rsidR="006D2793" w:rsidRPr="00CF44B5">
        <w:t>ý</w:t>
      </w:r>
      <w:r w:rsidRPr="00CF44B5">
        <w:t xml:space="preserve"> nebude v požadovanej kvalite podľa </w:t>
      </w:r>
      <w:r w:rsidR="00892B02" w:rsidRPr="00CF44B5">
        <w:t>T</w:t>
      </w:r>
      <w:r w:rsidRPr="00CF44B5">
        <w:t xml:space="preserve">echnickej špecifikácie </w:t>
      </w:r>
      <w:r w:rsidR="006A6C95" w:rsidRPr="00CF44B5">
        <w:t>tovaru</w:t>
      </w:r>
      <w:r w:rsidR="006D2793" w:rsidRPr="00CF44B5">
        <w:t xml:space="preserve"> a/alebo ktorý nebude po jeho montáži funkčný a prevádzkyschopný.</w:t>
      </w:r>
    </w:p>
    <w:p w14:paraId="3F375859" w14:textId="11B92B51" w:rsidR="00974E38" w:rsidRPr="00CF44B5" w:rsidRDefault="00974E38" w:rsidP="00B82850">
      <w:pPr>
        <w:pStyle w:val="ListParagraph"/>
        <w:numPr>
          <w:ilvl w:val="0"/>
          <w:numId w:val="4"/>
        </w:numPr>
        <w:spacing w:after="0" w:line="240" w:lineRule="auto"/>
        <w:ind w:left="851" w:hanging="851"/>
        <w:jc w:val="both"/>
      </w:pPr>
      <w:r w:rsidRPr="00CF44B5">
        <w:t xml:space="preserve">Dodávateľ vyzve na fyzické prevzatie </w:t>
      </w:r>
      <w:r w:rsidR="006D2793" w:rsidRPr="00CF44B5">
        <w:t xml:space="preserve">tovaru </w:t>
      </w:r>
      <w:r w:rsidR="00EC33FE" w:rsidRPr="00CF44B5">
        <w:t>zodpovednú osobu Objednávateľa</w:t>
      </w:r>
      <w:r w:rsidRPr="00CF44B5">
        <w:t xml:space="preserve">. </w:t>
      </w:r>
      <w:r w:rsidRPr="00CF44B5">
        <w:rPr>
          <w:rFonts w:cstheme="minorHAnsi"/>
        </w:rPr>
        <w:t xml:space="preserve">Objednávateľ nie je povinný prevziať </w:t>
      </w:r>
      <w:r w:rsidR="006D2793" w:rsidRPr="00CF44B5">
        <w:rPr>
          <w:rFonts w:cstheme="minorHAnsi"/>
        </w:rPr>
        <w:t>tovar</w:t>
      </w:r>
      <w:r w:rsidRPr="00CF44B5">
        <w:rPr>
          <w:rFonts w:cstheme="minorHAnsi"/>
        </w:rPr>
        <w:t xml:space="preserve">, ktoré vykazuje </w:t>
      </w:r>
      <w:r w:rsidR="00EC33FE" w:rsidRPr="00CF44B5">
        <w:rPr>
          <w:rFonts w:cstheme="minorHAnsi"/>
        </w:rPr>
        <w:t xml:space="preserve">zjavné </w:t>
      </w:r>
      <w:r w:rsidRPr="00CF44B5">
        <w:rPr>
          <w:rFonts w:cstheme="minorHAnsi"/>
        </w:rPr>
        <w:t>vady a nedo</w:t>
      </w:r>
      <w:r w:rsidR="00EC33FE" w:rsidRPr="00CF44B5">
        <w:rPr>
          <w:rFonts w:cstheme="minorHAnsi"/>
        </w:rPr>
        <w:t>statky</w:t>
      </w:r>
      <w:r w:rsidRPr="00CF44B5">
        <w:rPr>
          <w:rFonts w:cstheme="minorHAnsi"/>
        </w:rPr>
        <w:t>, ktor</w:t>
      </w:r>
      <w:r w:rsidR="006D2793" w:rsidRPr="00CF44B5">
        <w:rPr>
          <w:rFonts w:cstheme="minorHAnsi"/>
        </w:rPr>
        <w:t>ý</w:t>
      </w:r>
      <w:r w:rsidRPr="00CF44B5">
        <w:rPr>
          <w:rFonts w:cstheme="minorHAnsi"/>
        </w:rPr>
        <w:t xml:space="preserve"> </w:t>
      </w:r>
      <w:r w:rsidR="00EC33FE" w:rsidRPr="00CF44B5">
        <w:rPr>
          <w:rFonts w:cstheme="minorHAnsi"/>
        </w:rPr>
        <w:t>nie je prevádzkyschopn</w:t>
      </w:r>
      <w:r w:rsidR="006D2793" w:rsidRPr="00CF44B5">
        <w:rPr>
          <w:rFonts w:cstheme="minorHAnsi"/>
        </w:rPr>
        <w:t>ý</w:t>
      </w:r>
      <w:r w:rsidR="00EC33FE" w:rsidRPr="00CF44B5">
        <w:rPr>
          <w:rFonts w:cstheme="minorHAnsi"/>
        </w:rPr>
        <w:t xml:space="preserve"> alebo ktor</w:t>
      </w:r>
      <w:r w:rsidR="006D2793" w:rsidRPr="00CF44B5">
        <w:rPr>
          <w:rFonts w:cstheme="minorHAnsi"/>
        </w:rPr>
        <w:t>ý</w:t>
      </w:r>
      <w:r w:rsidR="00EC33FE" w:rsidRPr="00CF44B5">
        <w:rPr>
          <w:rFonts w:cstheme="minorHAnsi"/>
        </w:rPr>
        <w:t xml:space="preserve"> </w:t>
      </w:r>
      <w:r w:rsidRPr="00CF44B5">
        <w:rPr>
          <w:rFonts w:cstheme="minorHAnsi"/>
        </w:rPr>
        <w:t xml:space="preserve">preukázateľne nespĺňa podmienky Technickej špecifikácie </w:t>
      </w:r>
      <w:r w:rsidR="006D2793" w:rsidRPr="00CF44B5">
        <w:rPr>
          <w:rFonts w:cstheme="minorHAnsi"/>
        </w:rPr>
        <w:t>tovaru</w:t>
      </w:r>
      <w:r w:rsidRPr="00CF44B5">
        <w:rPr>
          <w:rFonts w:cstheme="minorHAnsi"/>
        </w:rPr>
        <w:t xml:space="preserve">. </w:t>
      </w:r>
      <w:r w:rsidRPr="00CF44B5">
        <w:t xml:space="preserve">V prípade zistených vád alebo </w:t>
      </w:r>
      <w:r w:rsidR="00EC33FE" w:rsidRPr="00CF44B5">
        <w:t xml:space="preserve">nedostatkov </w:t>
      </w:r>
      <w:r w:rsidRPr="00CF44B5">
        <w:t>priamo pri prebera</w:t>
      </w:r>
      <w:r w:rsidR="006D2793" w:rsidRPr="00CF44B5">
        <w:t xml:space="preserve">com konaní </w:t>
      </w:r>
      <w:r w:rsidRPr="00CF44B5">
        <w:t xml:space="preserve">tieto uvedie </w:t>
      </w:r>
      <w:r w:rsidR="00EC33FE" w:rsidRPr="00CF44B5">
        <w:t xml:space="preserve">zodpovedná osoba </w:t>
      </w:r>
      <w:r w:rsidRPr="00CF44B5">
        <w:t>Objednávateľ</w:t>
      </w:r>
      <w:r w:rsidR="00EC33FE" w:rsidRPr="00CF44B5">
        <w:t>a</w:t>
      </w:r>
      <w:r w:rsidRPr="00CF44B5">
        <w:t xml:space="preserve"> zápisom a </w:t>
      </w:r>
      <w:r w:rsidRPr="00CF44B5">
        <w:rPr>
          <w:rFonts w:cstheme="minorHAnsi"/>
        </w:rPr>
        <w:t xml:space="preserve">vyzve Dodávateľa k odstráneniu </w:t>
      </w:r>
      <w:r w:rsidR="00CA4EBA" w:rsidRPr="00CF44B5">
        <w:rPr>
          <w:rFonts w:cstheme="minorHAnsi"/>
        </w:rPr>
        <w:t xml:space="preserve">vád a </w:t>
      </w:r>
      <w:r w:rsidRPr="00CF44B5">
        <w:rPr>
          <w:rFonts w:cstheme="minorHAnsi"/>
        </w:rPr>
        <w:t>nedostatkov s uvedením termínu ich odstránenia.</w:t>
      </w:r>
    </w:p>
    <w:p w14:paraId="44D0E716" w14:textId="16C5A3BE" w:rsidR="00CA4EBA" w:rsidRPr="00CF44B5" w:rsidRDefault="00EF3A2D" w:rsidP="00B82850">
      <w:pPr>
        <w:pStyle w:val="ListParagraph"/>
        <w:numPr>
          <w:ilvl w:val="0"/>
          <w:numId w:val="4"/>
        </w:numPr>
        <w:spacing w:after="0" w:line="240" w:lineRule="auto"/>
        <w:ind w:left="851" w:hanging="851"/>
        <w:jc w:val="both"/>
      </w:pPr>
      <w:r w:rsidRPr="00CF44B5">
        <w:t xml:space="preserve">Dodávateľ je povinný </w:t>
      </w:r>
      <w:r w:rsidR="00892B02" w:rsidRPr="00CF44B5">
        <w:t xml:space="preserve">odovzdať </w:t>
      </w:r>
      <w:r w:rsidR="006D2793" w:rsidRPr="00CF44B5">
        <w:t xml:space="preserve">tovar </w:t>
      </w:r>
      <w:r w:rsidR="00974E38" w:rsidRPr="00CF44B5">
        <w:t xml:space="preserve">bez vád a nedostatkov </w:t>
      </w:r>
      <w:r w:rsidR="00892B02" w:rsidRPr="00CF44B5">
        <w:t xml:space="preserve">formou Dodacieho listu. </w:t>
      </w:r>
      <w:r w:rsidR="00B82D37" w:rsidRPr="00CF44B5">
        <w:t>Dodací list potvrdí svojim podpisom zodpovedn</w:t>
      </w:r>
      <w:r w:rsidR="00EC33FE" w:rsidRPr="00CF44B5">
        <w:t>á osoba Objednávateľa</w:t>
      </w:r>
      <w:r w:rsidR="00974E38" w:rsidRPr="00CF44B5">
        <w:t xml:space="preserve">. Dodací list </w:t>
      </w:r>
      <w:r w:rsidR="00974E38" w:rsidRPr="00CF44B5">
        <w:rPr>
          <w:rFonts w:cstheme="minorHAnsi"/>
        </w:rPr>
        <w:t>bude podkladom pre fakturáciu.</w:t>
      </w:r>
      <w:bookmarkStart w:id="0" w:name="_Hlk47448091"/>
    </w:p>
    <w:p w14:paraId="58EC8528" w14:textId="1B0C3EA3" w:rsidR="00B753B6" w:rsidRPr="00CF44B5" w:rsidRDefault="00B753B6" w:rsidP="00B82850">
      <w:pPr>
        <w:pStyle w:val="ListParagraph"/>
        <w:numPr>
          <w:ilvl w:val="0"/>
          <w:numId w:val="4"/>
        </w:numPr>
        <w:spacing w:after="0" w:line="240" w:lineRule="auto"/>
        <w:ind w:left="851" w:hanging="851"/>
        <w:jc w:val="both"/>
      </w:pPr>
      <w:r w:rsidRPr="00CF44B5">
        <w:rPr>
          <w:rFonts w:eastAsia="Times New Roman"/>
          <w:snapToGrid w:val="0"/>
        </w:rPr>
        <w:t xml:space="preserve">Záručná doba na tovar je </w:t>
      </w:r>
      <w:r w:rsidR="0098029B">
        <w:rPr>
          <w:rFonts w:eastAsia="Times New Roman"/>
          <w:snapToGrid w:val="0"/>
        </w:rPr>
        <w:t>36 mesiacov</w:t>
      </w:r>
      <w:r w:rsidR="0098029B" w:rsidRPr="00CF44B5">
        <w:rPr>
          <w:rFonts w:eastAsia="Times New Roman"/>
          <w:snapToGrid w:val="0"/>
        </w:rPr>
        <w:t xml:space="preserve"> </w:t>
      </w:r>
      <w:r w:rsidRPr="00CF44B5">
        <w:rPr>
          <w:rFonts w:eastAsia="Times New Roman"/>
          <w:snapToGrid w:val="0"/>
        </w:rPr>
        <w:t>od dodania tovaru a jeho uvedenia do prevádzky. Súčasťou záruky je aj výkon odborných prehliadok dodaného a zabudovaného tovaru po</w:t>
      </w:r>
      <w:r w:rsidR="0066016D">
        <w:rPr>
          <w:rFonts w:eastAsia="Times New Roman"/>
          <w:snapToGrid w:val="0"/>
        </w:rPr>
        <w:t>čas</w:t>
      </w:r>
      <w:r w:rsidRPr="00CF44B5">
        <w:rPr>
          <w:rFonts w:eastAsia="Times New Roman"/>
          <w:snapToGrid w:val="0"/>
        </w:rPr>
        <w:t xml:space="preserve"> záručnej doby.</w:t>
      </w:r>
    </w:p>
    <w:p w14:paraId="4C42625A" w14:textId="2381D316" w:rsidR="000D329A" w:rsidRPr="00CF44B5" w:rsidRDefault="00CB3F0B" w:rsidP="00B82850">
      <w:pPr>
        <w:pStyle w:val="ListParagraph"/>
        <w:numPr>
          <w:ilvl w:val="0"/>
          <w:numId w:val="4"/>
        </w:numPr>
        <w:spacing w:after="0" w:line="240" w:lineRule="auto"/>
        <w:ind w:left="851" w:hanging="851"/>
        <w:jc w:val="both"/>
      </w:pPr>
      <w:r w:rsidRPr="00CF44B5">
        <w:lastRenderedPageBreak/>
        <w:t xml:space="preserve">Dodávateľ sa zaväzuje </w:t>
      </w:r>
      <w:r w:rsidR="008E430F" w:rsidRPr="00CF44B5">
        <w:t xml:space="preserve">počas záručnej doby </w:t>
      </w:r>
      <w:r w:rsidRPr="00CF44B5">
        <w:t xml:space="preserve">odstrániť poruchu na </w:t>
      </w:r>
      <w:r w:rsidR="006D2793" w:rsidRPr="00CF44B5">
        <w:t xml:space="preserve">tovare </w:t>
      </w:r>
      <w:r w:rsidR="0098029B">
        <w:t>bez zbytočného odkladu</w:t>
      </w:r>
      <w:r w:rsidRPr="00CF44B5">
        <w:t xml:space="preserve"> od </w:t>
      </w:r>
      <w:r w:rsidR="008E430F" w:rsidRPr="00CF44B5">
        <w:t xml:space="preserve">jej </w:t>
      </w:r>
      <w:r w:rsidRPr="00CF44B5">
        <w:t>nahlásenia</w:t>
      </w:r>
      <w:r w:rsidR="008E430F" w:rsidRPr="00CF44B5">
        <w:t xml:space="preserve"> Objednávateľom</w:t>
      </w:r>
      <w:r w:rsidR="0098029B">
        <w:t>; ak ide o zložitejšiu poruchu, ktorá je spojená najmä s výmenou určitých častí zariadenia, dodávateľ sa takú poruchu zaväzuje odstrániť do 15 dní od jej nahlásenia, ak sa zmluvné strany nedohodnú inak</w:t>
      </w:r>
      <w:r w:rsidRPr="00CF44B5">
        <w:t xml:space="preserve">. Pri neodstrániteľnej poruche </w:t>
      </w:r>
      <w:r w:rsidR="00B753B6" w:rsidRPr="00CF44B5">
        <w:t>tovaru j</w:t>
      </w:r>
      <w:r w:rsidRPr="00CF44B5">
        <w:t xml:space="preserve">e povinný </w:t>
      </w:r>
      <w:r w:rsidR="000D329A" w:rsidRPr="00CF44B5">
        <w:t xml:space="preserve">Dodávateľ </w:t>
      </w:r>
      <w:r w:rsidRPr="00CF44B5">
        <w:t xml:space="preserve">vymeniť </w:t>
      </w:r>
      <w:r w:rsidR="005B3B96" w:rsidRPr="00CF44B5">
        <w:t>tovar z</w:t>
      </w:r>
      <w:r w:rsidRPr="00CF44B5">
        <w:t xml:space="preserve">a funkčný do </w:t>
      </w:r>
      <w:r w:rsidR="0098029B">
        <w:t>30 dní</w:t>
      </w:r>
      <w:r w:rsidR="0098029B" w:rsidRPr="00CF44B5">
        <w:t xml:space="preserve"> </w:t>
      </w:r>
      <w:r w:rsidRPr="00CF44B5">
        <w:t>od</w:t>
      </w:r>
      <w:r w:rsidR="0098029B">
        <w:t xml:space="preserve"> jej</w:t>
      </w:r>
      <w:r w:rsidRPr="00CF44B5">
        <w:t xml:space="preserve"> nahlásenia</w:t>
      </w:r>
      <w:bookmarkEnd w:id="0"/>
      <w:r w:rsidR="0098029B">
        <w:t>, ak sa zmluvné strany nedohodnú inak</w:t>
      </w:r>
      <w:r w:rsidR="000D329A" w:rsidRPr="00CF44B5">
        <w:t xml:space="preserve">. V prípade omeškania so splnením tejto povinnosti je Objednávateľ oprávnený požadovať od Dodávateľa a Dodávateľ je v tom prípade povinný uhradiť Objednávateľovi zmluvnú pokutu vo výške </w:t>
      </w:r>
      <w:r w:rsidR="0098029B">
        <w:t>1%</w:t>
      </w:r>
      <w:r w:rsidR="00EC5FC4">
        <w:t xml:space="preserve"> </w:t>
      </w:r>
      <w:r w:rsidR="0098029B">
        <w:t xml:space="preserve">z kúpnej ceny zariadenia podľa prílohy č. 2 tejto zmluvy, a  to </w:t>
      </w:r>
      <w:r w:rsidR="000D329A" w:rsidRPr="00CF44B5">
        <w:t>za každý, aj začatý deň omeškania so splnením povinnosti.</w:t>
      </w:r>
    </w:p>
    <w:p w14:paraId="58CD96F0" w14:textId="77777777" w:rsidR="006A6C95" w:rsidRPr="00CF44B5" w:rsidRDefault="006A6C95" w:rsidP="007A7D29">
      <w:pPr>
        <w:spacing w:after="0" w:line="240" w:lineRule="auto"/>
      </w:pPr>
    </w:p>
    <w:p w14:paraId="5D86E500" w14:textId="13679542" w:rsidR="00875926" w:rsidRPr="00CF44B5" w:rsidRDefault="00875926" w:rsidP="007A7D29">
      <w:pPr>
        <w:spacing w:after="0" w:line="240" w:lineRule="auto"/>
        <w:jc w:val="center"/>
        <w:rPr>
          <w:b/>
          <w:bCs/>
        </w:rPr>
      </w:pPr>
      <w:r w:rsidRPr="00CF44B5">
        <w:rPr>
          <w:b/>
          <w:bCs/>
        </w:rPr>
        <w:t>IV. Zmluvná cena a platobné podmienky</w:t>
      </w:r>
    </w:p>
    <w:p w14:paraId="07D5BFA6" w14:textId="77777777" w:rsidR="007A7D29" w:rsidRPr="00CF44B5" w:rsidRDefault="007A7D29" w:rsidP="007A7D29">
      <w:pPr>
        <w:spacing w:after="0" w:line="240" w:lineRule="auto"/>
        <w:jc w:val="center"/>
        <w:rPr>
          <w:b/>
          <w:bCs/>
        </w:rPr>
      </w:pPr>
    </w:p>
    <w:p w14:paraId="1B0C22F8" w14:textId="53CF33A0" w:rsidR="00875926" w:rsidRPr="00CF44B5" w:rsidRDefault="00875926" w:rsidP="007A7D29">
      <w:pPr>
        <w:pStyle w:val="ListParagraph"/>
        <w:numPr>
          <w:ilvl w:val="0"/>
          <w:numId w:val="12"/>
        </w:numPr>
        <w:spacing w:after="0" w:line="240" w:lineRule="auto"/>
        <w:ind w:left="851" w:hanging="851"/>
        <w:jc w:val="both"/>
        <w:rPr>
          <w:u w:val="single"/>
        </w:rPr>
      </w:pPr>
      <w:r w:rsidRPr="00CF44B5">
        <w:rPr>
          <w:u w:val="single"/>
        </w:rPr>
        <w:t xml:space="preserve">Celková cena </w:t>
      </w:r>
      <w:r w:rsidR="006A6C95" w:rsidRPr="00CF44B5">
        <w:rPr>
          <w:u w:val="single"/>
        </w:rPr>
        <w:t>tovaru:</w:t>
      </w:r>
      <w:r w:rsidRPr="00CF44B5">
        <w:rPr>
          <w:u w:val="single"/>
        </w:rPr>
        <w:t xml:space="preserve"> </w:t>
      </w:r>
    </w:p>
    <w:p w14:paraId="3BA64223" w14:textId="77777777" w:rsidR="00875926" w:rsidRPr="00CF44B5" w:rsidRDefault="00875926" w:rsidP="007A7D29">
      <w:pPr>
        <w:pStyle w:val="ListParagraph"/>
        <w:numPr>
          <w:ilvl w:val="0"/>
          <w:numId w:val="11"/>
        </w:numPr>
        <w:spacing w:after="0" w:line="240" w:lineRule="auto"/>
        <w:ind w:left="851" w:hanging="851"/>
        <w:jc w:val="both"/>
      </w:pPr>
      <w:r w:rsidRPr="00CF44B5">
        <w:t>Cena bez DPH: ............ EUR</w:t>
      </w:r>
    </w:p>
    <w:p w14:paraId="7443FB79" w14:textId="4EFC5A5D" w:rsidR="00875926" w:rsidRPr="00CF44B5" w:rsidRDefault="00875926" w:rsidP="007A7D29">
      <w:pPr>
        <w:pStyle w:val="ListParagraph"/>
        <w:numPr>
          <w:ilvl w:val="0"/>
          <w:numId w:val="11"/>
        </w:numPr>
        <w:spacing w:after="0" w:line="240" w:lineRule="auto"/>
        <w:ind w:left="851" w:hanging="851"/>
        <w:jc w:val="both"/>
      </w:pPr>
      <w:r w:rsidRPr="00CF44B5">
        <w:t>Sadzba DPH: 20,00</w:t>
      </w:r>
      <w:r w:rsidR="006A6C95" w:rsidRPr="00CF44B5">
        <w:t>%</w:t>
      </w:r>
    </w:p>
    <w:p w14:paraId="6F134B16" w14:textId="77777777" w:rsidR="00875926" w:rsidRPr="00CF44B5" w:rsidRDefault="00875926" w:rsidP="007A7D29">
      <w:pPr>
        <w:pStyle w:val="ListParagraph"/>
        <w:numPr>
          <w:ilvl w:val="0"/>
          <w:numId w:val="11"/>
        </w:numPr>
        <w:spacing w:after="0" w:line="240" w:lineRule="auto"/>
        <w:ind w:left="851" w:hanging="851"/>
        <w:jc w:val="both"/>
        <w:rPr>
          <w:bCs/>
        </w:rPr>
      </w:pPr>
      <w:r w:rsidRPr="00CF44B5">
        <w:rPr>
          <w:bCs/>
        </w:rPr>
        <w:t>Cena vrátane DPH: ........... EUR</w:t>
      </w:r>
    </w:p>
    <w:p w14:paraId="453FC9BD" w14:textId="3E9AC79D" w:rsidR="00762DBF" w:rsidRPr="00CF44B5" w:rsidRDefault="006A6C95" w:rsidP="007A7D29">
      <w:pPr>
        <w:pStyle w:val="ListParagraph"/>
        <w:numPr>
          <w:ilvl w:val="0"/>
          <w:numId w:val="12"/>
        </w:numPr>
        <w:spacing w:after="0" w:line="240" w:lineRule="auto"/>
        <w:ind w:left="851" w:hanging="851"/>
        <w:jc w:val="both"/>
      </w:pPr>
      <w:r w:rsidRPr="00CF44B5">
        <w:t xml:space="preserve">Špecifikácia ceny tovaru </w:t>
      </w:r>
      <w:r w:rsidR="006E3C24" w:rsidRPr="00CF44B5">
        <w:t>vyplýva z Ponuky Dodávateľa, ktorá tvorí Prílohu č. 2 tejto Zmluvy. Celková cena t</w:t>
      </w:r>
      <w:r w:rsidR="00875926" w:rsidRPr="00CF44B5">
        <w:t>ovaru je dohodnutá ako konečná a nemenná, ktorá zahŕňa všetky náklady Dodávateľa súvisiace so splnením jeho záväzku podľa tejto Zmluvy</w:t>
      </w:r>
      <w:r w:rsidR="00834F33" w:rsidRPr="00CF44B5">
        <w:t>,</w:t>
      </w:r>
      <w:r w:rsidR="00875926" w:rsidRPr="00CF44B5">
        <w:t xml:space="preserve"> a to aj tie, ktoré nie sú v Zmluve explicitne uvedené</w:t>
      </w:r>
      <w:r w:rsidR="00834F33" w:rsidRPr="00CF44B5">
        <w:t xml:space="preserve"> ale neoddeliteľne súvis</w:t>
      </w:r>
      <w:r w:rsidR="004A4E10" w:rsidRPr="00CF44B5">
        <w:t>ia s</w:t>
      </w:r>
      <w:r w:rsidR="00876601" w:rsidRPr="00CF44B5">
        <w:t> </w:t>
      </w:r>
      <w:r w:rsidR="004A4E10" w:rsidRPr="00CF44B5">
        <w:t>doda</w:t>
      </w:r>
      <w:r w:rsidR="00876601" w:rsidRPr="00CF44B5">
        <w:t xml:space="preserve">ním </w:t>
      </w:r>
      <w:r w:rsidR="006E3C24" w:rsidRPr="00CF44B5">
        <w:t>tovaru</w:t>
      </w:r>
      <w:r w:rsidR="00876601" w:rsidRPr="00CF44B5">
        <w:t>.</w:t>
      </w:r>
    </w:p>
    <w:p w14:paraId="1CE9077C" w14:textId="14B716BF" w:rsidR="00E131D8" w:rsidRPr="00CF44B5" w:rsidRDefault="00875926" w:rsidP="007A7D29">
      <w:pPr>
        <w:pStyle w:val="ListParagraph"/>
        <w:numPr>
          <w:ilvl w:val="0"/>
          <w:numId w:val="12"/>
        </w:numPr>
        <w:spacing w:after="0" w:line="240" w:lineRule="auto"/>
        <w:ind w:left="851" w:hanging="851"/>
        <w:jc w:val="both"/>
      </w:pPr>
      <w:r w:rsidRPr="00CF44B5">
        <w:t xml:space="preserve">Dodávateľ je oprávnený zvýšiť jednotkovú cenu </w:t>
      </w:r>
      <w:r w:rsidR="006E3C24" w:rsidRPr="00CF44B5">
        <w:t xml:space="preserve">tovaru </w:t>
      </w:r>
      <w:r w:rsidRPr="00CF44B5">
        <w:t xml:space="preserve">iba v rozsahu zvýšenej sadzby DPH. V prípade zníženia sadzby DPH je Dodávateľ povinný znížiť cenu </w:t>
      </w:r>
      <w:r w:rsidR="006E3C24" w:rsidRPr="00CF44B5">
        <w:t xml:space="preserve">tovaru </w:t>
      </w:r>
      <w:r w:rsidRPr="00CF44B5">
        <w:t xml:space="preserve">v rozsahu takto zníženej sadzby. Dodávateľ sa zaväzuje písomne informovať Objednávateľa o takto vykonaných úpravách ceny </w:t>
      </w:r>
      <w:r w:rsidR="006E3C24" w:rsidRPr="00CF44B5">
        <w:t>tovaru</w:t>
      </w:r>
      <w:r w:rsidRPr="00CF44B5">
        <w:t>. Pre vylúčenie pochybností platí, že v danom prípade dodatok k Zmluve nie je potrebný.</w:t>
      </w:r>
    </w:p>
    <w:p w14:paraId="10ABA038" w14:textId="77777777" w:rsidR="00875926" w:rsidRPr="00CF44B5" w:rsidRDefault="00875926" w:rsidP="007A7D29">
      <w:pPr>
        <w:pStyle w:val="ListParagraph"/>
        <w:numPr>
          <w:ilvl w:val="0"/>
          <w:numId w:val="12"/>
        </w:numPr>
        <w:spacing w:after="0" w:line="240" w:lineRule="auto"/>
        <w:ind w:left="851" w:hanging="851"/>
        <w:jc w:val="both"/>
        <w:rPr>
          <w:u w:val="single"/>
        </w:rPr>
      </w:pPr>
      <w:r w:rsidRPr="00CF44B5">
        <w:rPr>
          <w:u w:val="single"/>
        </w:rPr>
        <w:t>Platobné podmienky:</w:t>
      </w:r>
    </w:p>
    <w:p w14:paraId="0F5F0175" w14:textId="137AA46B" w:rsidR="006E3C24" w:rsidRPr="00CF44B5" w:rsidRDefault="0066016D" w:rsidP="007A7D29">
      <w:pPr>
        <w:pStyle w:val="ListParagraph"/>
        <w:numPr>
          <w:ilvl w:val="0"/>
          <w:numId w:val="5"/>
        </w:numPr>
        <w:spacing w:after="0" w:line="240" w:lineRule="auto"/>
        <w:ind w:left="851" w:hanging="851"/>
        <w:jc w:val="both"/>
      </w:pPr>
      <w:r>
        <w:rPr>
          <w:rFonts w:ascii="Calibri" w:eastAsia="Times New Roman" w:hAnsi="Calibri" w:cs="Times New Roman"/>
        </w:rPr>
        <w:t xml:space="preserve">Dodávateľ </w:t>
      </w:r>
      <w:r w:rsidR="006E3C24" w:rsidRPr="00CF44B5">
        <w:rPr>
          <w:rFonts w:ascii="Calibri" w:eastAsia="Times New Roman" w:hAnsi="Calibri" w:cs="Times New Roman"/>
        </w:rPr>
        <w:t>podpisom zmluvy berie na vedomie, že predmet zmluvy je/bude spolufinancovaný zo zdrojov EÚ (Európsky fond regionálneho rozvoja) a štátneho rozpočtu a pri systéme predfinancovania si nebude uplatňovať sankcie a úroky za nedodržanie lehoty splatnosti faktúry na strane Objednávateľa, ak k omeškaniu dôjde bez jeho zavinenia.</w:t>
      </w:r>
    </w:p>
    <w:p w14:paraId="40EF1024" w14:textId="46A4497C" w:rsidR="00875926" w:rsidRPr="00CF44B5" w:rsidRDefault="00875926" w:rsidP="007A7D29">
      <w:pPr>
        <w:pStyle w:val="ListParagraph"/>
        <w:numPr>
          <w:ilvl w:val="0"/>
          <w:numId w:val="5"/>
        </w:numPr>
        <w:spacing w:after="0" w:line="240" w:lineRule="auto"/>
        <w:ind w:left="851" w:hanging="851"/>
        <w:jc w:val="both"/>
      </w:pPr>
      <w:r w:rsidRPr="00CF44B5">
        <w:t xml:space="preserve">Dodávateľ je oprávnený vystaviť Objednávateľovi faktúru po </w:t>
      </w:r>
      <w:r w:rsidR="000D329A" w:rsidRPr="00CF44B5">
        <w:t xml:space="preserve">riadnom dodaní </w:t>
      </w:r>
      <w:r w:rsidR="00011F2B" w:rsidRPr="00CF44B5">
        <w:t>tovaru</w:t>
      </w:r>
      <w:r w:rsidR="000D329A" w:rsidRPr="00CF44B5">
        <w:t>.</w:t>
      </w:r>
      <w:r w:rsidRPr="00CF44B5">
        <w:t xml:space="preserve"> Zmluvné strany sa dohodli, že Dodávateľ nevystavuje preddavkové zálohové faktúry. </w:t>
      </w:r>
    </w:p>
    <w:p w14:paraId="0EC4D35A" w14:textId="5296CCD3" w:rsidR="00875926" w:rsidRPr="00EC5FC4" w:rsidRDefault="00875926" w:rsidP="007A7D29">
      <w:pPr>
        <w:pStyle w:val="ListParagraph"/>
        <w:numPr>
          <w:ilvl w:val="0"/>
          <w:numId w:val="5"/>
        </w:numPr>
        <w:spacing w:after="0" w:line="240" w:lineRule="auto"/>
        <w:ind w:left="851" w:hanging="851"/>
        <w:jc w:val="both"/>
      </w:pPr>
      <w:r w:rsidRPr="00CF44B5">
        <w:t>Faktúra musí obsahovať informácie podľa § 3a ods. 1 zákona č. 513/1991 Zb. Obchodný zákonník v znení neskorších predpisov a náležitosti v zmysle zákona č. 222/2004 Z. z. o dani z pridanej hodnoty v znení neskorších predpisov</w:t>
      </w:r>
      <w:r w:rsidRPr="00EC5FC4">
        <w:t xml:space="preserve">. </w:t>
      </w:r>
      <w:r w:rsidR="00AC23BB" w:rsidRPr="00EC5FC4">
        <w:rPr>
          <w:rFonts w:eastAsia="Times New Roman" w:cs="Calibri"/>
          <w:lang w:eastAsia="sk-SK"/>
        </w:rPr>
        <w:t xml:space="preserve">Musí obsahovať čiastku DPH. </w:t>
      </w:r>
      <w:r w:rsidRPr="00EC5FC4">
        <w:t>Okrem toho musí faktúra obsahovať:</w:t>
      </w:r>
    </w:p>
    <w:p w14:paraId="2FECD18E" w14:textId="0D445C05" w:rsidR="00875926" w:rsidRPr="00EC5FC4" w:rsidRDefault="00875926" w:rsidP="00CA5596">
      <w:pPr>
        <w:pStyle w:val="ListParagraph"/>
        <w:numPr>
          <w:ilvl w:val="0"/>
          <w:numId w:val="2"/>
        </w:numPr>
        <w:spacing w:after="0" w:line="240" w:lineRule="auto"/>
        <w:ind w:left="1276" w:hanging="425"/>
        <w:jc w:val="both"/>
      </w:pPr>
      <w:r w:rsidRPr="00EC5FC4">
        <w:t xml:space="preserve">informácie </w:t>
      </w:r>
      <w:r w:rsidR="00401F3F" w:rsidRPr="00EC5FC4">
        <w:t xml:space="preserve">vyžadované </w:t>
      </w:r>
      <w:r w:rsidRPr="00EC5FC4">
        <w:t>podľa VZP,</w:t>
      </w:r>
    </w:p>
    <w:p w14:paraId="2CFF11D7" w14:textId="67572A5E" w:rsidR="00AC23BB" w:rsidRPr="00EC5FC4" w:rsidRDefault="00401F3F" w:rsidP="00EC5FC4">
      <w:pPr>
        <w:pStyle w:val="ListParagraph"/>
        <w:numPr>
          <w:ilvl w:val="0"/>
          <w:numId w:val="2"/>
        </w:numPr>
        <w:spacing w:after="0" w:line="240" w:lineRule="auto"/>
        <w:ind w:left="1276" w:hanging="425"/>
        <w:jc w:val="both"/>
      </w:pPr>
      <w:r w:rsidRPr="00EC5FC4">
        <w:t>Dodací list</w:t>
      </w:r>
      <w:r w:rsidR="000D329A" w:rsidRPr="00EC5FC4">
        <w:t xml:space="preserve"> </w:t>
      </w:r>
      <w:r w:rsidR="006E3C24" w:rsidRPr="00EC5FC4">
        <w:t>tovaru</w:t>
      </w:r>
      <w:r w:rsidR="00AC23BB" w:rsidRPr="00EC5FC4">
        <w:t>,</w:t>
      </w:r>
    </w:p>
    <w:p w14:paraId="505C31E8" w14:textId="77777777" w:rsidR="00AC23BB" w:rsidRPr="00EC5FC4" w:rsidRDefault="00AC23BB" w:rsidP="00EC5FC4">
      <w:pPr>
        <w:pStyle w:val="ListParagraph"/>
        <w:numPr>
          <w:ilvl w:val="0"/>
          <w:numId w:val="2"/>
        </w:numPr>
        <w:spacing w:after="0" w:line="240" w:lineRule="auto"/>
        <w:ind w:left="1276" w:hanging="425"/>
        <w:jc w:val="both"/>
      </w:pPr>
      <w:r w:rsidRPr="00EC5FC4">
        <w:t>číslo zmluvy,</w:t>
      </w:r>
    </w:p>
    <w:p w14:paraId="7BF37216" w14:textId="77777777" w:rsidR="00AC23BB" w:rsidRPr="00EC5FC4" w:rsidRDefault="00AC23BB" w:rsidP="00EC5FC4">
      <w:pPr>
        <w:pStyle w:val="ListParagraph"/>
        <w:numPr>
          <w:ilvl w:val="0"/>
          <w:numId w:val="2"/>
        </w:numPr>
        <w:spacing w:after="0" w:line="240" w:lineRule="auto"/>
        <w:ind w:left="1276" w:hanging="425"/>
        <w:jc w:val="both"/>
      </w:pPr>
      <w:r w:rsidRPr="00EC5FC4">
        <w:t>predmet úhrady,</w:t>
      </w:r>
    </w:p>
    <w:p w14:paraId="456CA9E8" w14:textId="77777777" w:rsidR="00AC23BB" w:rsidRPr="00EC5FC4" w:rsidRDefault="00AC23BB" w:rsidP="00EC5FC4">
      <w:pPr>
        <w:pStyle w:val="ListParagraph"/>
        <w:numPr>
          <w:ilvl w:val="0"/>
          <w:numId w:val="2"/>
        </w:numPr>
        <w:spacing w:after="0" w:line="240" w:lineRule="auto"/>
        <w:ind w:left="1276" w:hanging="425"/>
        <w:jc w:val="both"/>
      </w:pPr>
      <w:r w:rsidRPr="00EC5FC4">
        <w:t>centrálne číslo zmluvy ZoD,</w:t>
      </w:r>
    </w:p>
    <w:p w14:paraId="74BF031E" w14:textId="77777777" w:rsidR="00AC23BB" w:rsidRPr="00EC5FC4" w:rsidRDefault="00AC23BB" w:rsidP="00EC5FC4">
      <w:pPr>
        <w:pStyle w:val="ListParagraph"/>
        <w:numPr>
          <w:ilvl w:val="0"/>
          <w:numId w:val="2"/>
        </w:numPr>
        <w:spacing w:after="0" w:line="240" w:lineRule="auto"/>
        <w:ind w:left="1276" w:hanging="425"/>
        <w:jc w:val="both"/>
      </w:pPr>
      <w:r w:rsidRPr="00EC5FC4">
        <w:t>názov projektu „Vybudovanie kompostárne č. 2 v meste Trnava“, kód projektu v ITMS2014+ poskytne Objednávateľ Poskytovateľovi po podpise Zmluvy o poskytnutí nenávratného finančného príspevku pre realizáciu projektu po schválení žiadosti o nenávratný finančný príspevok pre tento projekt</w:t>
      </w:r>
    </w:p>
    <w:p w14:paraId="027427F1" w14:textId="77777777" w:rsidR="00AC23BB" w:rsidRPr="00EC5FC4" w:rsidRDefault="00AC23BB" w:rsidP="00EC5FC4">
      <w:pPr>
        <w:pStyle w:val="ListParagraph"/>
        <w:numPr>
          <w:ilvl w:val="0"/>
          <w:numId w:val="2"/>
        </w:numPr>
        <w:spacing w:after="0" w:line="240" w:lineRule="auto"/>
        <w:ind w:left="1276" w:hanging="425"/>
        <w:jc w:val="both"/>
      </w:pPr>
      <w:r w:rsidRPr="00EC5FC4">
        <w:t>označenie peňažného ústavu a číslo účtu projektu, na ktorý sa má platiť, poskytne Objednávateľ Poskytovateľovi po podpise Zmluvy o poskytnutí nenávratného finančného príspevku pre realizáciu projektu po schválení žiadosti o nenávratný finančný príspevok pre tento projekt,</w:t>
      </w:r>
    </w:p>
    <w:p w14:paraId="559A65F6" w14:textId="66CCA566" w:rsidR="00011F2B" w:rsidRPr="00EC5FC4" w:rsidRDefault="00011F2B" w:rsidP="00011F2B">
      <w:pPr>
        <w:pStyle w:val="ListParagraph"/>
        <w:numPr>
          <w:ilvl w:val="0"/>
          <w:numId w:val="5"/>
        </w:numPr>
        <w:spacing w:after="0" w:line="240" w:lineRule="auto"/>
        <w:ind w:left="851" w:hanging="851"/>
        <w:jc w:val="both"/>
      </w:pPr>
      <w:r w:rsidRPr="00EC5FC4">
        <w:rPr>
          <w:rFonts w:eastAsia="Times New Roman" w:cs="Calibri"/>
          <w:lang w:eastAsia="sk-SK"/>
        </w:rPr>
        <w:t xml:space="preserve">Dodávateľ je v texte faktúry povinný uviesť informáciu, že: </w:t>
      </w:r>
      <w:r w:rsidRPr="00EC5FC4">
        <w:rPr>
          <w:rFonts w:eastAsia="Times New Roman" w:cs="Calibri"/>
        </w:rPr>
        <w:t>„Fakturovaný tovar je dodaný v rámci implementácie projektu: „</w:t>
      </w:r>
      <w:r w:rsidRPr="00EC5FC4">
        <w:rPr>
          <w:rFonts w:ascii="Calibri" w:eastAsia="Times New Roman" w:hAnsi="Calibri" w:cs="Calibri"/>
        </w:rPr>
        <w:t xml:space="preserve">Vybudovanie kompostárne č. 2 v meste Trnava“, ktorý je </w:t>
      </w:r>
      <w:r w:rsidRPr="00EC5FC4">
        <w:rPr>
          <w:rFonts w:ascii="Calibri" w:eastAsia="Times New Roman" w:hAnsi="Calibri" w:cs="Calibri"/>
        </w:rPr>
        <w:lastRenderedPageBreak/>
        <w:t xml:space="preserve">spolufinancovaný z Európskeho fondu regionálneho rozvoja a štátneho rozpočtu v rámci Operačného programu Kvalita životného prostredia na obdobie 2014 – 2020.“ Kód projektu v ITMS2014+ poskytne Objednávateľ Poskytovateľovi po podpise Zmluvy o poskytnutí nenávratného finančného príspevku </w:t>
      </w:r>
      <w:r w:rsidRPr="00EC5FC4">
        <w:rPr>
          <w:rFonts w:ascii="Calibri" w:eastAsia="Times New Roman" w:hAnsi="Calibri" w:cs="Calibri"/>
          <w:lang w:eastAsia="sk-SK"/>
        </w:rPr>
        <w:t>pre realizáciu projektu po schválení žiadosti o nenávratný finančný príspevok pre tento projekt.</w:t>
      </w:r>
    </w:p>
    <w:p w14:paraId="68D7F49E" w14:textId="19E30AAC" w:rsidR="00875926" w:rsidRPr="00EC5FC4" w:rsidRDefault="00875926" w:rsidP="007A7D29">
      <w:pPr>
        <w:pStyle w:val="ListParagraph"/>
        <w:numPr>
          <w:ilvl w:val="0"/>
          <w:numId w:val="5"/>
        </w:numPr>
        <w:spacing w:after="0" w:line="240" w:lineRule="auto"/>
        <w:ind w:left="851" w:hanging="851"/>
        <w:jc w:val="both"/>
      </w:pPr>
      <w:r w:rsidRPr="00EC5FC4">
        <w:t>Písomná faktúra sa doručuje v dvoch vyhotoveniach na adresu Objednávateľa uvedenú v</w:t>
      </w:r>
      <w:r w:rsidR="00401F3F" w:rsidRPr="00EC5FC4">
        <w:t> </w:t>
      </w:r>
      <w:r w:rsidRPr="00EC5FC4">
        <w:t>záhlaví</w:t>
      </w:r>
      <w:r w:rsidR="00401F3F" w:rsidRPr="00EC5FC4">
        <w:t xml:space="preserve"> </w:t>
      </w:r>
      <w:r w:rsidRPr="00EC5FC4">
        <w:t>tejto Zmluvy.</w:t>
      </w:r>
    </w:p>
    <w:p w14:paraId="02859221" w14:textId="007FC1B2" w:rsidR="0045224C" w:rsidRPr="00EC5FC4" w:rsidRDefault="00011F2B" w:rsidP="00DF02AB">
      <w:pPr>
        <w:pStyle w:val="ListParagraph"/>
        <w:numPr>
          <w:ilvl w:val="0"/>
          <w:numId w:val="5"/>
        </w:numPr>
        <w:spacing w:after="0" w:line="240" w:lineRule="auto"/>
        <w:ind w:left="851" w:hanging="851"/>
        <w:jc w:val="both"/>
      </w:pPr>
      <w:r w:rsidRPr="00EC5FC4">
        <w:rPr>
          <w:rFonts w:eastAsia="Times New Roman" w:cs="Times New Roman"/>
        </w:rPr>
        <w:t xml:space="preserve">Splatnosť faktúry je </w:t>
      </w:r>
      <w:r w:rsidR="00896F3A" w:rsidRPr="00EC5FC4">
        <w:rPr>
          <w:rFonts w:eastAsia="Times New Roman" w:cs="Times New Roman"/>
        </w:rPr>
        <w:t xml:space="preserve">60 dní od jej doručenia Objednávateľovi. </w:t>
      </w:r>
      <w:r w:rsidR="00AC23BB" w:rsidRPr="00EC5FC4">
        <w:rPr>
          <w:rFonts w:eastAsia="Times New Roman"/>
        </w:rPr>
        <w:t>V prípade, že faktúra nemá vecné a formálne nedostatky, Objednávateľ odošle na Riadiaci orgán pre OP KŽP 2014-2020 (ďalej len RO pre OP KŽP) Žiadosť o platbu (poskytnutie predfinancovania). Faktúra bude uhradená po schválení Žiadosti o platbu zo strany RO pre OP KŽP, pričom Objednávateľ je povinný faktúru uhradiť Zhotoviteľovi bezodkladne (najneskôr do 3 dní) od pripísania príslušnej platby na účet Objednávateľa</w:t>
      </w:r>
      <w:r w:rsidR="00896F3A" w:rsidRPr="00EC5FC4">
        <w:rPr>
          <w:rFonts w:eastAsia="Times New Roman" w:cs="Times New Roman"/>
        </w:rPr>
        <w:t xml:space="preserve"> Pre úhradu faktúry platí zmluvné dojednanie podľa bodu </w:t>
      </w:r>
      <w:r w:rsidRPr="00EC5FC4">
        <w:rPr>
          <w:rFonts w:eastAsia="Times New Roman" w:cs="Times New Roman"/>
        </w:rPr>
        <w:t>4.4.</w:t>
      </w:r>
      <w:r w:rsidR="00896F3A" w:rsidRPr="00EC5FC4">
        <w:rPr>
          <w:rFonts w:eastAsia="Times New Roman" w:cs="Times New Roman"/>
        </w:rPr>
        <w:t>1 tohto článku.</w:t>
      </w:r>
      <w:r w:rsidR="00DF02AB" w:rsidRPr="00EC5FC4">
        <w:rPr>
          <w:rFonts w:eastAsia="Times New Roman" w:cs="Times New Roman"/>
        </w:rPr>
        <w:t xml:space="preserve"> </w:t>
      </w:r>
      <w:r w:rsidR="00DF02AB" w:rsidRPr="00EC5FC4">
        <w:rPr>
          <w:rFonts w:eastAsia="Times New Roman" w:cs="Calibri"/>
          <w:bCs/>
          <w:lang w:eastAsia="sk-SK"/>
        </w:rPr>
        <w:t xml:space="preserve">V prípade omeškania Objednávateľa s úhradou faktúry </w:t>
      </w:r>
      <w:r w:rsidR="00CA5596" w:rsidRPr="00EC5FC4">
        <w:rPr>
          <w:rFonts w:eastAsia="Times New Roman" w:cs="Calibri"/>
          <w:bCs/>
          <w:lang w:eastAsia="sk-SK"/>
        </w:rPr>
        <w:t>za podmienok dohodnutých touto Zmluvou</w:t>
      </w:r>
      <w:r w:rsidR="00CA5596" w:rsidRPr="00EC5FC4">
        <w:rPr>
          <w:rFonts w:ascii="Calibri" w:eastAsia="Times New Roman" w:hAnsi="Calibri" w:cs="Calibri"/>
          <w:bCs/>
          <w:lang w:eastAsia="sk-SK"/>
        </w:rPr>
        <w:t xml:space="preserve"> </w:t>
      </w:r>
      <w:r w:rsidR="00DF02AB" w:rsidRPr="00EC5FC4">
        <w:rPr>
          <w:rFonts w:ascii="Calibri" w:eastAsia="Times New Roman" w:hAnsi="Calibri" w:cs="Calibri"/>
          <w:bCs/>
          <w:lang w:eastAsia="sk-SK"/>
        </w:rPr>
        <w:t xml:space="preserve">má </w:t>
      </w:r>
      <w:r w:rsidR="00CA5596" w:rsidRPr="00EC5FC4">
        <w:rPr>
          <w:rFonts w:ascii="Calibri" w:eastAsia="Times New Roman" w:hAnsi="Calibri" w:cs="Calibri"/>
          <w:bCs/>
          <w:lang w:eastAsia="sk-SK"/>
        </w:rPr>
        <w:t xml:space="preserve">Dodávateľ </w:t>
      </w:r>
      <w:r w:rsidR="00DF02AB" w:rsidRPr="00EC5FC4">
        <w:rPr>
          <w:rFonts w:ascii="Calibri" w:eastAsia="Times New Roman" w:hAnsi="Calibri" w:cs="Calibri"/>
          <w:bCs/>
          <w:lang w:eastAsia="sk-SK"/>
        </w:rPr>
        <w:t xml:space="preserve">právo na úrok z omeškania vo výške 0,5 % z dlžnej sumy za každý aj začatý deň </w:t>
      </w:r>
      <w:r w:rsidR="00DF02AB" w:rsidRPr="00EC5FC4">
        <w:rPr>
          <w:rFonts w:eastAsia="Times New Roman" w:cs="Calibri"/>
          <w:bCs/>
          <w:lang w:eastAsia="sk-SK"/>
        </w:rPr>
        <w:t>omeškania úhrady.</w:t>
      </w:r>
      <w:r w:rsidR="00115E84" w:rsidRPr="00EC5FC4">
        <w:rPr>
          <w:rFonts w:eastAsia="Times New Roman" w:cs="Times New Roman"/>
          <w:bCs/>
          <w:lang w:eastAsia="sk-SK"/>
        </w:rPr>
        <w:t xml:space="preserve"> </w:t>
      </w:r>
      <w:r w:rsidR="00115E84" w:rsidRPr="00EC5FC4">
        <w:rPr>
          <w:rFonts w:cs="Arial"/>
          <w:szCs w:val="20"/>
        </w:rPr>
        <w:t>Ak omeškanie Objednávateľa vznikne v súvislosti s procesom schvaľovania Žiadosti o platbu na úrovni riadiaceho orgánu príslušného operačného programu a takéto omeškanie nespôsobil Objednávateľ, tak právo podľa prvej vety Zhotoviteľovi nevzniká.</w:t>
      </w:r>
    </w:p>
    <w:p w14:paraId="4F54FF5A" w14:textId="77777777" w:rsidR="000F274A" w:rsidRPr="00CF44B5" w:rsidRDefault="000F274A" w:rsidP="007A7D29">
      <w:pPr>
        <w:spacing w:after="0" w:line="240" w:lineRule="auto"/>
      </w:pPr>
    </w:p>
    <w:p w14:paraId="17EF3F27" w14:textId="5943A57F" w:rsidR="00011F2B" w:rsidRPr="00CF44B5" w:rsidRDefault="0045224C" w:rsidP="00B753B6">
      <w:pPr>
        <w:spacing w:after="0" w:line="240" w:lineRule="auto"/>
        <w:jc w:val="center"/>
        <w:rPr>
          <w:rFonts w:cstheme="minorHAnsi"/>
          <w:b/>
          <w:bCs/>
        </w:rPr>
      </w:pPr>
      <w:r w:rsidRPr="00CF44B5">
        <w:rPr>
          <w:rFonts w:cstheme="minorHAnsi"/>
          <w:b/>
          <w:bCs/>
        </w:rPr>
        <w:t xml:space="preserve">V. </w:t>
      </w:r>
      <w:r w:rsidR="00011F2B" w:rsidRPr="00CF44B5">
        <w:rPr>
          <w:rFonts w:cstheme="minorHAnsi"/>
          <w:b/>
          <w:bCs/>
        </w:rPr>
        <w:t>O</w:t>
      </w:r>
      <w:r w:rsidR="004D718E" w:rsidRPr="00CF44B5">
        <w:rPr>
          <w:rFonts w:cstheme="minorHAnsi"/>
          <w:b/>
          <w:bCs/>
        </w:rPr>
        <w:t>sobitné ustanovenia</w:t>
      </w:r>
    </w:p>
    <w:p w14:paraId="207D6EFE" w14:textId="77777777" w:rsidR="00011F2B" w:rsidRPr="00CF44B5" w:rsidRDefault="00011F2B" w:rsidP="007A7D29">
      <w:pPr>
        <w:spacing w:after="0" w:line="240" w:lineRule="auto"/>
        <w:rPr>
          <w:rFonts w:cstheme="minorHAnsi"/>
        </w:rPr>
      </w:pPr>
    </w:p>
    <w:p w14:paraId="16D3E0DA" w14:textId="1B47F887" w:rsidR="00896F3A" w:rsidRPr="00CF44B5" w:rsidRDefault="00DF02AB" w:rsidP="00896F3A">
      <w:pPr>
        <w:widowControl w:val="0"/>
        <w:tabs>
          <w:tab w:val="left" w:pos="2304"/>
          <w:tab w:val="left" w:pos="3456"/>
          <w:tab w:val="left" w:pos="4608"/>
          <w:tab w:val="left" w:pos="5760"/>
          <w:tab w:val="left" w:pos="6912"/>
          <w:tab w:val="left" w:pos="8064"/>
        </w:tabs>
        <w:autoSpaceDE w:val="0"/>
        <w:autoSpaceDN w:val="0"/>
        <w:spacing w:after="0" w:line="240" w:lineRule="auto"/>
        <w:ind w:left="709" w:right="-29" w:hanging="709"/>
        <w:jc w:val="both"/>
        <w:rPr>
          <w:rFonts w:ascii="Calibri" w:eastAsia="Calibri" w:hAnsi="Calibri" w:cs="Calibri"/>
        </w:rPr>
      </w:pPr>
      <w:r w:rsidRPr="00CF44B5">
        <w:rPr>
          <w:rFonts w:ascii="Calibri" w:eastAsia="Calibri" w:hAnsi="Calibri" w:cs="Calibri"/>
        </w:rPr>
        <w:t>5.1</w:t>
      </w:r>
      <w:r w:rsidRPr="00CF44B5">
        <w:rPr>
          <w:rFonts w:ascii="Calibri" w:eastAsia="Calibri" w:hAnsi="Calibri" w:cs="Calibri"/>
        </w:rPr>
        <w:tab/>
      </w:r>
      <w:r w:rsidR="0066016D">
        <w:rPr>
          <w:rFonts w:ascii="Calibri" w:eastAsia="Calibri" w:hAnsi="Calibri" w:cs="Calibri"/>
        </w:rPr>
        <w:t xml:space="preserve">Zmluvné strany sú povinné </w:t>
      </w:r>
      <w:r w:rsidR="00896F3A" w:rsidRPr="00CF44B5">
        <w:rPr>
          <w:rFonts w:ascii="Calibri" w:eastAsia="Calibri" w:hAnsi="Calibri" w:cs="Calibri"/>
        </w:rPr>
        <w:t xml:space="preserve">umožniť a strpieť výkon kontroly, auditu a overenia súvisiaceho s plnením predmetu </w:t>
      </w:r>
      <w:r w:rsidR="00CA5596" w:rsidRPr="00CF44B5">
        <w:rPr>
          <w:rFonts w:ascii="Calibri" w:eastAsia="Calibri" w:hAnsi="Calibri" w:cs="Calibri"/>
        </w:rPr>
        <w:t>Z</w:t>
      </w:r>
      <w:r w:rsidR="00896F3A" w:rsidRPr="00CF44B5">
        <w:rPr>
          <w:rFonts w:ascii="Calibri" w:eastAsia="Calibri" w:hAnsi="Calibri" w:cs="Calibri"/>
        </w:rPr>
        <w:t xml:space="preserve">mluvy kedykoľvek počas platnosti a účinnosti Zmluvy o poskytnutí nenávratného finančného príspevku, a to oprávnenými osobami a poskytnúť im všetku potrebnú súčinnosť pri všetkých úkonoch súvisiacich s kontrolou počas platnosti a účinnosti Zmluvy o poskytnutí nenávratného finančného príspevku. Oprávnené osoby na výkon kontroly/auditu sú najmä: </w:t>
      </w:r>
    </w:p>
    <w:p w14:paraId="5965CC02" w14:textId="77777777" w:rsidR="00896F3A" w:rsidRPr="00CF44B5" w:rsidRDefault="00896F3A" w:rsidP="00896F3A">
      <w:pPr>
        <w:numPr>
          <w:ilvl w:val="0"/>
          <w:numId w:val="28"/>
        </w:numPr>
        <w:spacing w:after="0" w:line="240" w:lineRule="auto"/>
        <w:ind w:left="993" w:right="-29" w:hanging="284"/>
        <w:contextualSpacing/>
        <w:jc w:val="both"/>
        <w:rPr>
          <w:rFonts w:ascii="Calibri" w:eastAsia="Times New Roman" w:hAnsi="Calibri" w:cs="Calibri"/>
          <w:snapToGrid w:val="0"/>
          <w:lang w:eastAsia="sk-SK"/>
        </w:rPr>
      </w:pPr>
      <w:r w:rsidRPr="00CF44B5">
        <w:rPr>
          <w:rFonts w:ascii="Calibri" w:eastAsia="Times New Roman" w:hAnsi="Calibri" w:cs="Calibri"/>
          <w:snapToGrid w:val="0"/>
          <w:lang w:eastAsia="sk-SK"/>
        </w:rPr>
        <w:t xml:space="preserve">Poskytovateľ NFP a ním poverené osoby, </w:t>
      </w:r>
    </w:p>
    <w:p w14:paraId="315052A4" w14:textId="77777777" w:rsidR="00896F3A" w:rsidRPr="00CF44B5" w:rsidRDefault="00896F3A" w:rsidP="00896F3A">
      <w:pPr>
        <w:numPr>
          <w:ilvl w:val="0"/>
          <w:numId w:val="28"/>
        </w:numPr>
        <w:spacing w:after="0" w:line="240" w:lineRule="auto"/>
        <w:ind w:left="993" w:right="-29" w:hanging="284"/>
        <w:contextualSpacing/>
        <w:jc w:val="both"/>
        <w:rPr>
          <w:rFonts w:ascii="Calibri" w:eastAsia="Times New Roman" w:hAnsi="Calibri" w:cs="Calibri"/>
          <w:snapToGrid w:val="0"/>
          <w:lang w:eastAsia="sk-SK"/>
        </w:rPr>
      </w:pPr>
      <w:r w:rsidRPr="00CF44B5">
        <w:rPr>
          <w:rFonts w:ascii="Calibri" w:eastAsia="Times New Roman" w:hAnsi="Calibri" w:cs="Calibri"/>
          <w:lang w:eastAsia="sk-SK"/>
        </w:rPr>
        <w:t>Útvar následnej finančnej kontroly</w:t>
      </w:r>
      <w:r w:rsidRPr="00CF44B5">
        <w:rPr>
          <w:rFonts w:ascii="Calibri" w:eastAsia="Times New Roman" w:hAnsi="Calibri" w:cs="Calibri"/>
          <w:snapToGrid w:val="0"/>
          <w:lang w:eastAsia="sk-SK"/>
        </w:rPr>
        <w:t>, Útvar vnútorného auditu Riadiaceho orgánu alebo Sprostredkovateľského orgánu a nimi poverené osoby,</w:t>
      </w:r>
    </w:p>
    <w:p w14:paraId="717F1A91" w14:textId="77777777" w:rsidR="00896F3A" w:rsidRPr="00CF44B5" w:rsidRDefault="00896F3A" w:rsidP="00896F3A">
      <w:pPr>
        <w:numPr>
          <w:ilvl w:val="0"/>
          <w:numId w:val="28"/>
        </w:numPr>
        <w:spacing w:after="0" w:line="240" w:lineRule="auto"/>
        <w:ind w:left="993" w:right="-29" w:hanging="284"/>
        <w:contextualSpacing/>
        <w:jc w:val="both"/>
        <w:rPr>
          <w:rFonts w:ascii="Calibri" w:eastAsia="Times New Roman" w:hAnsi="Calibri" w:cs="Calibri"/>
          <w:snapToGrid w:val="0"/>
          <w:lang w:eastAsia="sk-SK"/>
        </w:rPr>
      </w:pPr>
      <w:r w:rsidRPr="00CF44B5">
        <w:rPr>
          <w:rFonts w:ascii="Calibri" w:eastAsia="Times New Roman" w:hAnsi="Calibri" w:cs="Calibri"/>
          <w:snapToGrid w:val="0"/>
          <w:lang w:eastAsia="sk-SK"/>
        </w:rPr>
        <w:t>Najvyšší kontrolný úrad SR, Úrad vládneho auditu, Certifikačný orgán a nimi poverené osoby,</w:t>
      </w:r>
    </w:p>
    <w:p w14:paraId="342B2756" w14:textId="77777777" w:rsidR="00896F3A" w:rsidRPr="00CF44B5" w:rsidRDefault="00896F3A" w:rsidP="00896F3A">
      <w:pPr>
        <w:numPr>
          <w:ilvl w:val="0"/>
          <w:numId w:val="28"/>
        </w:numPr>
        <w:spacing w:after="0" w:line="240" w:lineRule="auto"/>
        <w:ind w:left="993" w:right="-29" w:hanging="284"/>
        <w:contextualSpacing/>
        <w:jc w:val="both"/>
        <w:rPr>
          <w:rFonts w:ascii="Calibri" w:eastAsia="Times New Roman" w:hAnsi="Calibri" w:cs="Calibri"/>
          <w:snapToGrid w:val="0"/>
          <w:lang w:eastAsia="sk-SK"/>
        </w:rPr>
      </w:pPr>
      <w:r w:rsidRPr="00CF44B5">
        <w:rPr>
          <w:rFonts w:ascii="Calibri" w:eastAsia="Times New Roman" w:hAnsi="Calibri" w:cs="Calibri"/>
          <w:snapToGrid w:val="0"/>
          <w:lang w:eastAsia="sk-SK"/>
        </w:rPr>
        <w:t>Orgán auditu, jeho spolupracujúce orgány a osoby poverené na výkon kontroly/auditu,</w:t>
      </w:r>
    </w:p>
    <w:p w14:paraId="7690CF0D" w14:textId="77777777" w:rsidR="00896F3A" w:rsidRPr="00CF44B5" w:rsidRDefault="00896F3A" w:rsidP="00896F3A">
      <w:pPr>
        <w:numPr>
          <w:ilvl w:val="0"/>
          <w:numId w:val="28"/>
        </w:numPr>
        <w:spacing w:after="0" w:line="240" w:lineRule="auto"/>
        <w:ind w:left="993" w:right="-29" w:hanging="284"/>
        <w:contextualSpacing/>
        <w:jc w:val="both"/>
        <w:rPr>
          <w:rFonts w:ascii="Calibri" w:eastAsia="Times New Roman" w:hAnsi="Calibri" w:cs="Calibri"/>
          <w:snapToGrid w:val="0"/>
          <w:lang w:eastAsia="sk-SK"/>
        </w:rPr>
      </w:pPr>
      <w:r w:rsidRPr="00CF44B5">
        <w:rPr>
          <w:rFonts w:ascii="Calibri" w:eastAsia="Times New Roman" w:hAnsi="Calibri" w:cs="Calibri"/>
          <w:snapToGrid w:val="0"/>
          <w:lang w:eastAsia="sk-SK"/>
        </w:rPr>
        <w:t>Splnomocnení zástupcovia Európskej Komisie a Európskeho dvora audítorov</w:t>
      </w:r>
    </w:p>
    <w:p w14:paraId="2C642A7F" w14:textId="77777777" w:rsidR="00896F3A" w:rsidRPr="00CF44B5" w:rsidRDefault="00896F3A" w:rsidP="00896F3A">
      <w:pPr>
        <w:numPr>
          <w:ilvl w:val="0"/>
          <w:numId w:val="28"/>
        </w:numPr>
        <w:spacing w:after="0" w:line="240" w:lineRule="auto"/>
        <w:ind w:left="993" w:right="-29" w:hanging="284"/>
        <w:contextualSpacing/>
        <w:jc w:val="both"/>
        <w:rPr>
          <w:rFonts w:ascii="Calibri" w:eastAsia="Times New Roman" w:hAnsi="Calibri" w:cs="Calibri"/>
          <w:snapToGrid w:val="0"/>
          <w:lang w:eastAsia="sk-SK"/>
        </w:rPr>
      </w:pPr>
      <w:r w:rsidRPr="00CF44B5">
        <w:rPr>
          <w:rFonts w:ascii="Calibri" w:eastAsia="Times New Roman" w:hAnsi="Calibri" w:cs="Calibri"/>
          <w:snapToGrid w:val="0"/>
          <w:lang w:eastAsia="sk-SK"/>
        </w:rPr>
        <w:t>Orgán zabezpečujúci ochranu finančných záujmov EÚ,</w:t>
      </w:r>
    </w:p>
    <w:p w14:paraId="19BF1EE2" w14:textId="77777777" w:rsidR="00896F3A" w:rsidRPr="00CF44B5" w:rsidRDefault="00896F3A" w:rsidP="00896F3A">
      <w:pPr>
        <w:numPr>
          <w:ilvl w:val="0"/>
          <w:numId w:val="28"/>
        </w:numPr>
        <w:spacing w:after="0" w:line="240" w:lineRule="auto"/>
        <w:ind w:left="993" w:right="-29" w:hanging="284"/>
        <w:contextualSpacing/>
        <w:jc w:val="both"/>
        <w:rPr>
          <w:rFonts w:ascii="Calibri" w:eastAsia="Times New Roman" w:hAnsi="Calibri" w:cs="Calibri"/>
          <w:snapToGrid w:val="0"/>
          <w:lang w:eastAsia="sk-SK"/>
        </w:rPr>
      </w:pPr>
      <w:r w:rsidRPr="00CF44B5">
        <w:rPr>
          <w:rFonts w:ascii="Calibri" w:eastAsia="Times New Roman" w:hAnsi="Calibri" w:cs="Calibri"/>
          <w:snapToGrid w:val="0"/>
          <w:lang w:eastAsia="sk-SK"/>
        </w:rPr>
        <w:t>Osoby prizvané orgánmi uvedenými v písm. a) až f) v súlade s príslušnými právnymi predpismi SR a právnymi aktmi EÚ.</w:t>
      </w:r>
    </w:p>
    <w:p w14:paraId="19493D9A" w14:textId="1AED2EEC" w:rsidR="00896F3A" w:rsidRPr="00CF44B5" w:rsidRDefault="00DF02AB" w:rsidP="00DF02AB">
      <w:pPr>
        <w:spacing w:after="0" w:line="240" w:lineRule="auto"/>
        <w:ind w:left="705" w:hanging="705"/>
        <w:jc w:val="both"/>
        <w:rPr>
          <w:rFonts w:ascii="Calibri" w:eastAsia="Calibri" w:hAnsi="Calibri" w:cs="Arial"/>
          <w:snapToGrid w:val="0"/>
        </w:rPr>
      </w:pPr>
      <w:r w:rsidRPr="00CF44B5">
        <w:rPr>
          <w:rFonts w:cstheme="minorHAnsi"/>
        </w:rPr>
        <w:t>5.2</w:t>
      </w:r>
      <w:r w:rsidRPr="00CF44B5">
        <w:rPr>
          <w:rFonts w:cstheme="minorHAnsi"/>
        </w:rPr>
        <w:tab/>
      </w:r>
      <w:r w:rsidR="00011F2B" w:rsidRPr="00CF44B5">
        <w:rPr>
          <w:rFonts w:ascii="Calibri" w:eastAsia="Calibri" w:hAnsi="Calibri" w:cs="Times New Roman"/>
        </w:rPr>
        <w:t xml:space="preserve">Dodávateľ </w:t>
      </w:r>
      <w:r w:rsidR="00896F3A" w:rsidRPr="00CF44B5">
        <w:rPr>
          <w:rFonts w:ascii="Calibri" w:eastAsia="Calibri" w:hAnsi="Calibri" w:cs="Times New Roman"/>
        </w:rPr>
        <w:t xml:space="preserve">je povinný pri plnení tejto </w:t>
      </w:r>
      <w:r w:rsidR="00011F2B" w:rsidRPr="00CF44B5">
        <w:rPr>
          <w:rFonts w:ascii="Calibri" w:eastAsia="Calibri" w:hAnsi="Calibri" w:cs="Times New Roman"/>
        </w:rPr>
        <w:t xml:space="preserve">Zmluvy </w:t>
      </w:r>
      <w:r w:rsidR="00896F3A" w:rsidRPr="00CF44B5">
        <w:rPr>
          <w:rFonts w:ascii="Calibri" w:eastAsia="Calibri" w:hAnsi="Calibri" w:cs="Times New Roman"/>
        </w:rPr>
        <w:t xml:space="preserve">postupovať v súlade s podmienkami 56. Výzvy na predkladanie žiadostí o poskytnutie nenávratného finančného príspevku s kódom OPKZP-PO1-SC111-2019-56, ktorú je možné nájsť na https://www.op-kzp.sk/wp-content/uploads/2019/10/56.vyzva_U1-1. a v rámci ktorej Objednávateľ predložil žiadosť o nenávratný finančný príspevok pre projekt „Vybudovanie kompostárne č. 2 v meste Trnava“. </w:t>
      </w:r>
      <w:r w:rsidR="00011F2B" w:rsidRPr="00CF44B5">
        <w:rPr>
          <w:rFonts w:ascii="Calibri" w:eastAsia="Calibri" w:hAnsi="Calibri" w:cs="Times New Roman"/>
        </w:rPr>
        <w:t xml:space="preserve">Dodávateľ sa pri dodaní tovaru podľa tejto Zmluvy </w:t>
      </w:r>
      <w:r w:rsidR="00896F3A" w:rsidRPr="00CF44B5">
        <w:rPr>
          <w:rFonts w:ascii="Calibri" w:eastAsia="Calibri" w:hAnsi="Calibri" w:cs="Times New Roman"/>
        </w:rPr>
        <w:t>zaväzuje dodržiavať všetky relevantné podmienky uvedenej výzvy, ako aj dokumentov, príručiek a metodík, na ktoré sa táto výzva odvoláva.</w:t>
      </w:r>
    </w:p>
    <w:p w14:paraId="2761FCF8" w14:textId="385785C3" w:rsidR="00EC5FC4" w:rsidRDefault="00EC5FC4" w:rsidP="007A7D29">
      <w:pPr>
        <w:spacing w:after="0" w:line="240" w:lineRule="auto"/>
        <w:rPr>
          <w:rFonts w:cstheme="minorHAnsi"/>
        </w:rPr>
      </w:pPr>
    </w:p>
    <w:p w14:paraId="10B360C3" w14:textId="4C93C0ED" w:rsidR="00EC5FC4" w:rsidRDefault="00EC5FC4" w:rsidP="007A7D29">
      <w:pPr>
        <w:spacing w:after="0" w:line="240" w:lineRule="auto"/>
        <w:rPr>
          <w:rFonts w:cstheme="minorHAnsi"/>
        </w:rPr>
      </w:pPr>
    </w:p>
    <w:p w14:paraId="5B5D24C1" w14:textId="1F57E618" w:rsidR="00EC5FC4" w:rsidRDefault="00EC5FC4" w:rsidP="007A7D29">
      <w:pPr>
        <w:spacing w:after="0" w:line="240" w:lineRule="auto"/>
        <w:rPr>
          <w:rFonts w:cstheme="minorHAnsi"/>
        </w:rPr>
      </w:pPr>
    </w:p>
    <w:p w14:paraId="0A22E25E" w14:textId="7752D3BD" w:rsidR="00EC5FC4" w:rsidRDefault="00EC5FC4" w:rsidP="007A7D29">
      <w:pPr>
        <w:spacing w:after="0" w:line="240" w:lineRule="auto"/>
        <w:rPr>
          <w:rFonts w:cstheme="minorHAnsi"/>
        </w:rPr>
      </w:pPr>
    </w:p>
    <w:p w14:paraId="3F91DE37" w14:textId="5A06B4D4" w:rsidR="00EC5FC4" w:rsidRDefault="00EC5FC4" w:rsidP="007A7D29">
      <w:pPr>
        <w:spacing w:after="0" w:line="240" w:lineRule="auto"/>
        <w:rPr>
          <w:rFonts w:cstheme="minorHAnsi"/>
        </w:rPr>
      </w:pPr>
    </w:p>
    <w:p w14:paraId="4E54027B" w14:textId="07EFFDE1" w:rsidR="00EC5FC4" w:rsidRDefault="00EC5FC4" w:rsidP="007A7D29">
      <w:pPr>
        <w:spacing w:after="0" w:line="240" w:lineRule="auto"/>
        <w:rPr>
          <w:rFonts w:cstheme="minorHAnsi"/>
        </w:rPr>
      </w:pPr>
    </w:p>
    <w:p w14:paraId="1CEB685F" w14:textId="77777777" w:rsidR="00EC5FC4" w:rsidRPr="00CF44B5" w:rsidRDefault="00EC5FC4" w:rsidP="007A7D29">
      <w:pPr>
        <w:spacing w:after="0" w:line="240" w:lineRule="auto"/>
        <w:rPr>
          <w:rFonts w:cstheme="minorHAnsi"/>
        </w:rPr>
      </w:pPr>
    </w:p>
    <w:p w14:paraId="3417A128" w14:textId="183D26E7" w:rsidR="00896F3A" w:rsidRPr="00CF44B5" w:rsidRDefault="0045224C" w:rsidP="00896F3A">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center"/>
        <w:rPr>
          <w:rFonts w:ascii="Calibri" w:eastAsia="Times New Roman" w:hAnsi="Calibri" w:cs="Calibri"/>
          <w:b/>
          <w:bCs/>
          <w:lang w:eastAsia="sk-SK"/>
        </w:rPr>
      </w:pPr>
      <w:r w:rsidRPr="00CF44B5">
        <w:rPr>
          <w:rFonts w:ascii="Calibri" w:eastAsia="Times New Roman" w:hAnsi="Calibri" w:cs="Calibri"/>
          <w:b/>
          <w:bCs/>
          <w:lang w:eastAsia="sk-SK"/>
        </w:rPr>
        <w:t xml:space="preserve">VI. </w:t>
      </w:r>
      <w:r w:rsidR="00896F3A" w:rsidRPr="00CF44B5">
        <w:rPr>
          <w:rFonts w:ascii="Calibri" w:eastAsia="Times New Roman" w:hAnsi="Calibri" w:cs="Calibri"/>
          <w:b/>
          <w:bCs/>
          <w:lang w:eastAsia="sk-SK"/>
        </w:rPr>
        <w:t>Z</w:t>
      </w:r>
      <w:r w:rsidRPr="00CF44B5">
        <w:rPr>
          <w:rFonts w:ascii="Calibri" w:eastAsia="Times New Roman" w:hAnsi="Calibri" w:cs="Calibri"/>
          <w:b/>
          <w:bCs/>
          <w:lang w:eastAsia="sk-SK"/>
        </w:rPr>
        <w:t>mena zmluvy</w:t>
      </w:r>
    </w:p>
    <w:p w14:paraId="098E5825" w14:textId="77777777" w:rsidR="00896F3A" w:rsidRPr="00CF44B5" w:rsidRDefault="00896F3A" w:rsidP="00896F3A">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ascii="Calibri" w:eastAsia="Times New Roman" w:hAnsi="Calibri" w:cs="Calibri"/>
          <w:bCs/>
          <w:lang w:eastAsia="sk-SK"/>
        </w:rPr>
      </w:pPr>
    </w:p>
    <w:p w14:paraId="5D68AB58" w14:textId="0F659D7B" w:rsidR="006A6C95" w:rsidRPr="00CF44B5" w:rsidRDefault="00DF02AB" w:rsidP="00DF02AB">
      <w:pPr>
        <w:widowControl w:val="0"/>
        <w:tabs>
          <w:tab w:val="left" w:pos="709"/>
          <w:tab w:val="left" w:pos="2304"/>
          <w:tab w:val="left" w:pos="3456"/>
          <w:tab w:val="left" w:pos="4608"/>
          <w:tab w:val="left" w:pos="5760"/>
          <w:tab w:val="left" w:pos="6912"/>
          <w:tab w:val="left" w:pos="8064"/>
        </w:tabs>
        <w:autoSpaceDE w:val="0"/>
        <w:autoSpaceDN w:val="0"/>
        <w:adjustRightInd w:val="0"/>
        <w:spacing w:after="0" w:line="240" w:lineRule="auto"/>
        <w:ind w:left="705" w:right="-28" w:hanging="705"/>
        <w:contextualSpacing/>
        <w:jc w:val="both"/>
      </w:pPr>
      <w:r w:rsidRPr="00CF44B5">
        <w:t>6.1</w:t>
      </w:r>
      <w:r w:rsidRPr="00CF44B5">
        <w:tab/>
      </w:r>
      <w:r w:rsidR="006A6C95" w:rsidRPr="00CF44B5">
        <w:t xml:space="preserve">Túto Zmluvu je možné meniť a dopĺňať za podmienok stanovených príslušnými všeobecne </w:t>
      </w:r>
      <w:r w:rsidRPr="00CF44B5">
        <w:tab/>
      </w:r>
      <w:r w:rsidR="006A6C95" w:rsidRPr="00CF44B5">
        <w:t xml:space="preserve">záväznými právnymi predpismi len vo forme písomného a číslovaného dodatku podpísaného oboma </w:t>
      </w:r>
      <w:r w:rsidR="008C4681">
        <w:t>z</w:t>
      </w:r>
      <w:r w:rsidR="006A6C95" w:rsidRPr="00CF44B5">
        <w:t>mluvnými stranami. Pri prípadnej zmene subdodávateľa nie je potrebné meniť Zmluvu dodatkom; postačuje včasné písomné oznámenie Dodávateľa o zmene subdodávateľa a následné písomné schválenie subdodávateľa Objednávateľom</w:t>
      </w:r>
    </w:p>
    <w:p w14:paraId="34D84A66" w14:textId="07B8E53E" w:rsidR="00896F3A" w:rsidRPr="00CF44B5" w:rsidRDefault="00DF02AB" w:rsidP="00DF02AB">
      <w:pPr>
        <w:widowControl w:val="0"/>
        <w:tabs>
          <w:tab w:val="left" w:pos="709"/>
          <w:tab w:val="left" w:pos="2304"/>
          <w:tab w:val="left" w:pos="3456"/>
          <w:tab w:val="left" w:pos="4608"/>
          <w:tab w:val="left" w:pos="5760"/>
          <w:tab w:val="left" w:pos="6912"/>
          <w:tab w:val="left" w:pos="8064"/>
        </w:tabs>
        <w:autoSpaceDE w:val="0"/>
        <w:autoSpaceDN w:val="0"/>
        <w:adjustRightInd w:val="0"/>
        <w:spacing w:after="0" w:line="240" w:lineRule="auto"/>
        <w:ind w:left="705" w:right="-28" w:hanging="705"/>
        <w:contextualSpacing/>
        <w:jc w:val="both"/>
        <w:rPr>
          <w:rFonts w:ascii="Calibri" w:eastAsia="Times New Roman" w:hAnsi="Calibri" w:cs="Calibri"/>
          <w:bCs/>
          <w:lang w:eastAsia="sk-SK"/>
        </w:rPr>
      </w:pPr>
      <w:r w:rsidRPr="00CF44B5">
        <w:t>6.2</w:t>
      </w:r>
      <w:r w:rsidRPr="00CF44B5">
        <w:tab/>
      </w:r>
      <w:r w:rsidR="00896F3A" w:rsidRPr="00CF44B5">
        <w:rPr>
          <w:rFonts w:ascii="Calibri" w:eastAsia="Times New Roman" w:hAnsi="Calibri" w:cs="Calibri"/>
          <w:bCs/>
          <w:lang w:eastAsia="sk-SK"/>
        </w:rPr>
        <w:t xml:space="preserve">Zmluvu možno zmeniť počas jej trvania bez nového verejného obstarávania v zmysle ustanovení § 18 zákona č.343/2015 Z. z. o verejnom obstarávaní v znení neskorších predpisov. </w:t>
      </w:r>
      <w:r w:rsidR="00896F3A" w:rsidRPr="00CF44B5">
        <w:rPr>
          <w:rFonts w:ascii="Calibri" w:eastAsia="Times New Roman" w:hAnsi="Calibri" w:cs="Times New Roman"/>
          <w:bCs/>
        </w:rPr>
        <w:t xml:space="preserve">Nakoľko </w:t>
      </w:r>
      <w:r w:rsidR="00CA5596" w:rsidRPr="00EC5FC4">
        <w:rPr>
          <w:rFonts w:ascii="Calibri" w:eastAsia="Times New Roman" w:hAnsi="Calibri" w:cs="Times New Roman"/>
          <w:bCs/>
        </w:rPr>
        <w:t xml:space="preserve">dodanie tovaru </w:t>
      </w:r>
      <w:r w:rsidR="00896F3A" w:rsidRPr="00EC5FC4">
        <w:rPr>
          <w:rFonts w:ascii="Calibri" w:eastAsia="Times New Roman" w:hAnsi="Calibri" w:cs="Times New Roman"/>
          <w:bCs/>
        </w:rPr>
        <w:t xml:space="preserve">je/bude spolufinancované z fondov EÚ, Objednávateľ predkladá na príslušný </w:t>
      </w:r>
      <w:r w:rsidR="00896F3A" w:rsidRPr="00EC5FC4">
        <w:rPr>
          <w:rFonts w:ascii="Calibri" w:eastAsia="Times New Roman" w:hAnsi="Calibri" w:cs="Times New Roman"/>
        </w:rPr>
        <w:t xml:space="preserve">RO pre </w:t>
      </w:r>
      <w:r w:rsidR="00115E84" w:rsidRPr="00EC5FC4">
        <w:rPr>
          <w:rFonts w:eastAsia="Times New Roman" w:cs="Times New Roman"/>
        </w:rPr>
        <w:t>OP KŽP</w:t>
      </w:r>
      <w:r w:rsidR="00115E84" w:rsidRPr="00EC5FC4">
        <w:rPr>
          <w:rFonts w:ascii="Calibri" w:eastAsia="Times New Roman" w:hAnsi="Calibri" w:cs="Times New Roman"/>
          <w:bCs/>
        </w:rPr>
        <w:t xml:space="preserve"> </w:t>
      </w:r>
      <w:r w:rsidR="00896F3A" w:rsidRPr="00EC5FC4">
        <w:rPr>
          <w:rFonts w:ascii="Calibri" w:eastAsia="Times New Roman" w:hAnsi="Calibri" w:cs="Times New Roman"/>
          <w:bCs/>
        </w:rPr>
        <w:t xml:space="preserve">každý návrh zmeny zmluvy na kontrolu/schválenie pred jej podpisom oboma zmluvnými stranami, a to z pohľadu plynutia času predtým, ako k zmene </w:t>
      </w:r>
      <w:r w:rsidR="00CA5596" w:rsidRPr="00EC5FC4">
        <w:rPr>
          <w:rFonts w:ascii="Calibri" w:eastAsia="Times New Roman" w:hAnsi="Calibri" w:cs="Times New Roman"/>
          <w:bCs/>
        </w:rPr>
        <w:t>Z</w:t>
      </w:r>
      <w:r w:rsidR="00896F3A" w:rsidRPr="00EC5FC4">
        <w:rPr>
          <w:rFonts w:ascii="Calibri" w:eastAsia="Times New Roman" w:hAnsi="Calibri" w:cs="Times New Roman"/>
          <w:bCs/>
        </w:rPr>
        <w:t>mluvy fakticky dôjde. Uvedená povinnosť sa nevzťahuje na prípady, kedy dochádza k zmene identifikačných a kontaktných údajov</w:t>
      </w:r>
      <w:r w:rsidR="00896F3A" w:rsidRPr="00CF44B5">
        <w:rPr>
          <w:rFonts w:ascii="Calibri" w:eastAsia="Times New Roman" w:hAnsi="Calibri" w:cs="Times New Roman"/>
          <w:bCs/>
        </w:rPr>
        <w:t xml:space="preserve"> zmluvných strán.</w:t>
      </w:r>
    </w:p>
    <w:p w14:paraId="5D3F8E11" w14:textId="77777777" w:rsidR="006A6C95" w:rsidRPr="00CF44B5" w:rsidRDefault="006A6C95" w:rsidP="007A7D29">
      <w:pPr>
        <w:spacing w:after="0" w:line="240" w:lineRule="auto"/>
        <w:rPr>
          <w:rFonts w:cstheme="minorHAnsi"/>
        </w:rPr>
      </w:pPr>
    </w:p>
    <w:p w14:paraId="679B23D0" w14:textId="7D0A2263" w:rsidR="000F274A" w:rsidRPr="00CF44B5" w:rsidRDefault="0045224C" w:rsidP="000F274A">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ascii="Calibri" w:eastAsia="Times New Roman" w:hAnsi="Calibri" w:cs="Calibri"/>
          <w:b/>
          <w:bCs/>
          <w:lang w:eastAsia="sk-SK"/>
        </w:rPr>
      </w:pPr>
      <w:r w:rsidRPr="00CF44B5">
        <w:rPr>
          <w:rFonts w:ascii="Calibri" w:eastAsia="Times New Roman" w:hAnsi="Calibri" w:cs="Calibri"/>
          <w:b/>
          <w:bCs/>
          <w:lang w:eastAsia="sk-SK"/>
        </w:rPr>
        <w:t>VII. Platnosť a účinnosť zmluvy</w:t>
      </w:r>
    </w:p>
    <w:p w14:paraId="45B9DECB" w14:textId="77777777" w:rsidR="000F274A" w:rsidRPr="00CF44B5" w:rsidRDefault="000F274A" w:rsidP="000F274A">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ascii="Calibri" w:eastAsia="Times New Roman" w:hAnsi="Calibri" w:cs="Calibri"/>
          <w:lang w:eastAsia="sk-SK"/>
        </w:rPr>
      </w:pPr>
    </w:p>
    <w:p w14:paraId="06A4F1BC" w14:textId="6B188A11" w:rsidR="000F274A" w:rsidRPr="00CF44B5" w:rsidRDefault="00DF02AB" w:rsidP="000F274A">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ascii="Calibri" w:eastAsia="Times New Roman" w:hAnsi="Calibri" w:cs="Calibri"/>
          <w:lang w:eastAsia="sk-SK"/>
        </w:rPr>
      </w:pPr>
      <w:r w:rsidRPr="00CF44B5">
        <w:rPr>
          <w:rFonts w:ascii="Calibri" w:eastAsia="Times New Roman" w:hAnsi="Calibri" w:cs="Calibri"/>
          <w:lang w:eastAsia="sk-SK"/>
        </w:rPr>
        <w:t>7.1</w:t>
      </w:r>
      <w:r w:rsidRPr="00CF44B5">
        <w:rPr>
          <w:rFonts w:ascii="Calibri" w:eastAsia="Times New Roman" w:hAnsi="Calibri" w:cs="Calibri"/>
          <w:lang w:eastAsia="sk-SK"/>
        </w:rPr>
        <w:tab/>
      </w:r>
      <w:r w:rsidR="000F274A" w:rsidRPr="00CF44B5">
        <w:rPr>
          <w:rFonts w:ascii="Calibri" w:eastAsia="Times New Roman" w:hAnsi="Calibri" w:cs="Calibri"/>
          <w:lang w:eastAsia="sk-SK"/>
        </w:rPr>
        <w:t xml:space="preserve">Táto </w:t>
      </w:r>
      <w:r w:rsidR="00CA5596" w:rsidRPr="00CF44B5">
        <w:rPr>
          <w:rFonts w:ascii="Calibri" w:eastAsia="Times New Roman" w:hAnsi="Calibri" w:cs="Calibri"/>
          <w:lang w:eastAsia="sk-SK"/>
        </w:rPr>
        <w:t>Z</w:t>
      </w:r>
      <w:r w:rsidR="000F274A" w:rsidRPr="00CF44B5">
        <w:rPr>
          <w:rFonts w:ascii="Calibri" w:eastAsia="Times New Roman" w:hAnsi="Calibri" w:cs="Calibri"/>
          <w:lang w:eastAsia="sk-SK"/>
        </w:rPr>
        <w:t>mluva nadobúda platnosť dňom jej podpísania oboma zmluvnými stranami.</w:t>
      </w:r>
    </w:p>
    <w:p w14:paraId="00DA6090" w14:textId="65095B17" w:rsidR="000F274A" w:rsidRPr="00EC5FC4" w:rsidRDefault="00DF02AB" w:rsidP="000F274A">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theme="minorHAnsi"/>
          <w:lang w:eastAsia="sk-SK"/>
        </w:rPr>
      </w:pPr>
      <w:r w:rsidRPr="00CF44B5">
        <w:rPr>
          <w:rFonts w:ascii="Calibri" w:eastAsia="Times New Roman" w:hAnsi="Calibri" w:cs="Calibri"/>
          <w:lang w:eastAsia="sk-SK"/>
        </w:rPr>
        <w:t>7.2</w:t>
      </w:r>
      <w:r w:rsidRPr="00CF44B5">
        <w:rPr>
          <w:rFonts w:ascii="Calibri" w:eastAsia="Times New Roman" w:hAnsi="Calibri" w:cs="Calibri"/>
          <w:lang w:eastAsia="sk-SK"/>
        </w:rPr>
        <w:tab/>
      </w:r>
      <w:r w:rsidR="000F274A" w:rsidRPr="00CF44B5">
        <w:rPr>
          <w:rFonts w:ascii="Calibri" w:eastAsia="Times New Roman" w:hAnsi="Calibri" w:cs="Calibri"/>
          <w:lang w:eastAsia="sk-SK"/>
        </w:rPr>
        <w:t xml:space="preserve">Táto </w:t>
      </w:r>
      <w:r w:rsidR="00CA5596" w:rsidRPr="00CF44B5">
        <w:rPr>
          <w:rFonts w:ascii="Calibri" w:eastAsia="Times New Roman" w:hAnsi="Calibri" w:cs="Calibri"/>
          <w:lang w:eastAsia="sk-SK"/>
        </w:rPr>
        <w:t>Z</w:t>
      </w:r>
      <w:r w:rsidR="000F274A" w:rsidRPr="00CF44B5">
        <w:rPr>
          <w:rFonts w:ascii="Calibri" w:eastAsia="Times New Roman" w:hAnsi="Calibri" w:cs="Calibri"/>
          <w:lang w:eastAsia="sk-SK"/>
        </w:rPr>
        <w:t xml:space="preserve">mluva nadobúda účinnosť dňom nasledujúcim po zverejnení na webovom sídle Objednávateľa, ktorým je internetová stránka Mesta Trnava, najskôr však po splnení </w:t>
      </w:r>
      <w:r w:rsidR="000F274A" w:rsidRPr="00EC5FC4">
        <w:rPr>
          <w:rFonts w:eastAsia="Times New Roman" w:cstheme="minorHAnsi"/>
          <w:lang w:eastAsia="sk-SK"/>
        </w:rPr>
        <w:t>odkladacích podmienok:</w:t>
      </w:r>
    </w:p>
    <w:p w14:paraId="54B72EAE" w14:textId="6443B69E" w:rsidR="000F274A" w:rsidRPr="00EC5FC4" w:rsidRDefault="000F274A" w:rsidP="000F274A">
      <w:pPr>
        <w:widowControl w:val="0"/>
        <w:numPr>
          <w:ilvl w:val="0"/>
          <w:numId w:val="27"/>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993" w:right="-29" w:hanging="284"/>
        <w:jc w:val="both"/>
        <w:rPr>
          <w:rFonts w:eastAsia="Calibri" w:cstheme="minorHAnsi"/>
        </w:rPr>
      </w:pPr>
      <w:r w:rsidRPr="00EC5FC4">
        <w:rPr>
          <w:rFonts w:eastAsia="Calibri" w:cstheme="minorHAnsi"/>
        </w:rPr>
        <w:t xml:space="preserve">dňom účinnosti zmluvy o poskytnutí NFP medzi poskytovateľom NFP a Mestom Trnava ako prijímateľom NFP na účely </w:t>
      </w:r>
      <w:r w:rsidR="00CA5596" w:rsidRPr="00EC5FC4">
        <w:rPr>
          <w:rFonts w:eastAsia="Calibri" w:cstheme="minorHAnsi"/>
        </w:rPr>
        <w:t xml:space="preserve">obstarania tovaru </w:t>
      </w:r>
      <w:r w:rsidRPr="00EC5FC4">
        <w:rPr>
          <w:rFonts w:eastAsia="Calibri" w:cstheme="minorHAnsi"/>
        </w:rPr>
        <w:t xml:space="preserve">podľa tejto </w:t>
      </w:r>
      <w:r w:rsidR="00CA5596" w:rsidRPr="00EC5FC4">
        <w:rPr>
          <w:rFonts w:eastAsia="Calibri" w:cstheme="minorHAnsi"/>
        </w:rPr>
        <w:t>Z</w:t>
      </w:r>
      <w:r w:rsidRPr="00EC5FC4">
        <w:rPr>
          <w:rFonts w:eastAsia="Calibri" w:cstheme="minorHAnsi"/>
        </w:rPr>
        <w:t>mluvy</w:t>
      </w:r>
    </w:p>
    <w:p w14:paraId="1286B629" w14:textId="168300DF" w:rsidR="000F274A" w:rsidRPr="00EC5FC4" w:rsidRDefault="000F274A" w:rsidP="000F274A">
      <w:pPr>
        <w:widowControl w:val="0"/>
        <w:numPr>
          <w:ilvl w:val="0"/>
          <w:numId w:val="27"/>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993" w:right="-29" w:hanging="284"/>
        <w:jc w:val="both"/>
        <w:rPr>
          <w:rFonts w:eastAsia="Times New Roman" w:cstheme="minorHAnsi"/>
          <w:lang w:eastAsia="sk-SK"/>
        </w:rPr>
      </w:pPr>
      <w:r w:rsidRPr="00EC5FC4">
        <w:rPr>
          <w:rFonts w:eastAsia="Calibri" w:cstheme="minorHAnsi"/>
        </w:rPr>
        <w:t xml:space="preserve">dňom preukázateľného oznámenia výsledkov administratívnej finančnej kontroly verejného obstarávania Objednávateľovi zo strany poskytovateľa NFP, ktoré umožňujú financovanie výdavkov vzniknutých z obstarávania </w:t>
      </w:r>
      <w:r w:rsidR="00CA5596" w:rsidRPr="00EC5FC4">
        <w:rPr>
          <w:rFonts w:eastAsia="Calibri" w:cstheme="minorHAnsi"/>
        </w:rPr>
        <w:t>tovaru</w:t>
      </w:r>
      <w:r w:rsidRPr="00EC5FC4">
        <w:rPr>
          <w:rFonts w:eastAsia="Calibri" w:cstheme="minorHAnsi"/>
        </w:rPr>
        <w:t xml:space="preserve">, ktorého výsledkom je uzavretie tejto </w:t>
      </w:r>
      <w:r w:rsidR="00CA5596" w:rsidRPr="00EC5FC4">
        <w:rPr>
          <w:rFonts w:eastAsia="Calibri" w:cstheme="minorHAnsi"/>
        </w:rPr>
        <w:t>Z</w:t>
      </w:r>
      <w:r w:rsidRPr="00EC5FC4">
        <w:rPr>
          <w:rFonts w:eastAsia="Calibri" w:cstheme="minorHAnsi"/>
        </w:rPr>
        <w:t>mluvy</w:t>
      </w:r>
      <w:r w:rsidR="00115E84" w:rsidRPr="00EC5FC4">
        <w:rPr>
          <w:rFonts w:eastAsia="Calibri" w:cstheme="minorHAnsi"/>
        </w:rPr>
        <w:t xml:space="preserve"> a to dňom doručenia správy z kontroly Objednávateľovi ako prijímateľovi NFP</w:t>
      </w:r>
      <w:r w:rsidR="00EC5FC4">
        <w:rPr>
          <w:rFonts w:eastAsia="Calibri" w:cstheme="minorHAnsi"/>
        </w:rPr>
        <w:t>,</w:t>
      </w:r>
    </w:p>
    <w:p w14:paraId="550705E1" w14:textId="77777777" w:rsidR="000F274A" w:rsidRPr="00EC5FC4" w:rsidRDefault="000F274A" w:rsidP="000F274A">
      <w:pPr>
        <w:widowControl w:val="0"/>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709" w:right="-29"/>
        <w:jc w:val="both"/>
        <w:rPr>
          <w:rFonts w:eastAsia="Times New Roman" w:cstheme="minorHAnsi"/>
          <w:lang w:eastAsia="sk-SK"/>
        </w:rPr>
      </w:pPr>
      <w:r w:rsidRPr="00EC5FC4">
        <w:rPr>
          <w:rFonts w:eastAsia="Calibri" w:cstheme="minorHAnsi"/>
        </w:rPr>
        <w:t>a to splnením odkladacej podmienky poslednej v poradí.</w:t>
      </w:r>
    </w:p>
    <w:p w14:paraId="0979716B" w14:textId="28510C43" w:rsidR="000F274A" w:rsidRPr="00CF44B5" w:rsidRDefault="00DF02AB" w:rsidP="000F274A">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ascii="Calibri" w:eastAsia="Calibri" w:hAnsi="Calibri" w:cs="Times New Roman"/>
        </w:rPr>
      </w:pPr>
      <w:r w:rsidRPr="00CF44B5">
        <w:rPr>
          <w:rFonts w:ascii="Calibri" w:eastAsia="Calibri" w:hAnsi="Calibri" w:cs="Times New Roman"/>
        </w:rPr>
        <w:t>7</w:t>
      </w:r>
      <w:r w:rsidR="000F274A" w:rsidRPr="00CF44B5">
        <w:rPr>
          <w:rFonts w:ascii="Calibri" w:eastAsia="Calibri" w:hAnsi="Calibri" w:cs="Times New Roman"/>
        </w:rPr>
        <w:t>.3</w:t>
      </w:r>
      <w:r w:rsidR="000F274A" w:rsidRPr="00CF44B5">
        <w:rPr>
          <w:rFonts w:ascii="Calibri" w:eastAsia="Calibri" w:hAnsi="Calibri" w:cs="Times New Roman"/>
        </w:rPr>
        <w:tab/>
        <w:t xml:space="preserve">Objednávateľ doručí oznámenie o splnení skutočností podľa bodu </w:t>
      </w:r>
      <w:r w:rsidR="00CA5596" w:rsidRPr="00CF44B5">
        <w:rPr>
          <w:rFonts w:ascii="Calibri" w:eastAsia="Calibri" w:hAnsi="Calibri" w:cs="Times New Roman"/>
        </w:rPr>
        <w:t>7</w:t>
      </w:r>
      <w:r w:rsidR="000F274A" w:rsidRPr="00CF44B5">
        <w:rPr>
          <w:rFonts w:ascii="Calibri" w:eastAsia="Calibri" w:hAnsi="Calibri" w:cs="Times New Roman"/>
        </w:rPr>
        <w:t xml:space="preserve">.2. (splnenie odkladacích podmienok účinnosti </w:t>
      </w:r>
      <w:r w:rsidR="00CA5596" w:rsidRPr="00CF44B5">
        <w:rPr>
          <w:rFonts w:ascii="Calibri" w:eastAsia="Calibri" w:hAnsi="Calibri" w:cs="Times New Roman"/>
        </w:rPr>
        <w:t>Z</w:t>
      </w:r>
      <w:r w:rsidR="000F274A" w:rsidRPr="00CF44B5">
        <w:rPr>
          <w:rFonts w:ascii="Calibri" w:eastAsia="Calibri" w:hAnsi="Calibri" w:cs="Times New Roman"/>
        </w:rPr>
        <w:t xml:space="preserve">mluvy) </w:t>
      </w:r>
      <w:r w:rsidR="00CA5596" w:rsidRPr="00CF44B5">
        <w:rPr>
          <w:rFonts w:ascii="Calibri" w:eastAsia="Calibri" w:hAnsi="Calibri" w:cs="Times New Roman"/>
        </w:rPr>
        <w:t xml:space="preserve">Dodávateľovi </w:t>
      </w:r>
      <w:r w:rsidR="000F274A" w:rsidRPr="00CF44B5">
        <w:rPr>
          <w:rFonts w:ascii="Calibri" w:eastAsia="Calibri" w:hAnsi="Calibri" w:cs="Times New Roman"/>
        </w:rPr>
        <w:t xml:space="preserve">bezodkladne, najneskôr do 3 dní po ich splnení na e-mailovú adresu </w:t>
      </w:r>
      <w:r w:rsidR="00CA5596" w:rsidRPr="00CF44B5">
        <w:rPr>
          <w:rFonts w:ascii="Calibri" w:eastAsia="Calibri" w:hAnsi="Calibri" w:cs="Times New Roman"/>
        </w:rPr>
        <w:t xml:space="preserve">kontaktnej </w:t>
      </w:r>
      <w:r w:rsidR="000F274A" w:rsidRPr="00CF44B5">
        <w:rPr>
          <w:rFonts w:ascii="Calibri" w:eastAsia="Calibri" w:hAnsi="Calibri" w:cs="Times New Roman"/>
        </w:rPr>
        <w:t xml:space="preserve">osoby </w:t>
      </w:r>
      <w:r w:rsidR="00CA5596" w:rsidRPr="00CF44B5">
        <w:rPr>
          <w:rFonts w:ascii="Calibri" w:eastAsia="Calibri" w:hAnsi="Calibri" w:cs="Times New Roman"/>
        </w:rPr>
        <w:t>za Dodávateľa</w:t>
      </w:r>
      <w:r w:rsidR="000F274A" w:rsidRPr="00CF44B5">
        <w:rPr>
          <w:rFonts w:ascii="Calibri" w:eastAsia="Calibri" w:hAnsi="Calibri" w:cs="Times New Roman"/>
        </w:rPr>
        <w:t xml:space="preserve"> podľa čl. </w:t>
      </w:r>
      <w:r w:rsidR="00CA5596" w:rsidRPr="00CF44B5">
        <w:rPr>
          <w:rFonts w:ascii="Calibri" w:eastAsia="Calibri" w:hAnsi="Calibri" w:cs="Times New Roman"/>
        </w:rPr>
        <w:t xml:space="preserve">IX </w:t>
      </w:r>
      <w:r w:rsidR="000F274A" w:rsidRPr="00CF44B5">
        <w:rPr>
          <w:rFonts w:ascii="Calibri" w:eastAsia="Calibri" w:hAnsi="Calibri" w:cs="Times New Roman"/>
        </w:rPr>
        <w:t>tejto zmluvy.</w:t>
      </w:r>
    </w:p>
    <w:p w14:paraId="1300BFD6" w14:textId="0BA37C17" w:rsidR="000F274A" w:rsidRPr="00CF44B5" w:rsidRDefault="00DF02AB" w:rsidP="000F274A">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ascii="Calibri" w:eastAsia="Calibri" w:hAnsi="Calibri" w:cs="Calibri"/>
        </w:rPr>
      </w:pPr>
      <w:r w:rsidRPr="00CF44B5">
        <w:rPr>
          <w:rFonts w:ascii="Calibri" w:eastAsia="Calibri" w:hAnsi="Calibri" w:cs="Times New Roman"/>
        </w:rPr>
        <w:t>7</w:t>
      </w:r>
      <w:r w:rsidR="000F274A" w:rsidRPr="00CF44B5">
        <w:rPr>
          <w:rFonts w:ascii="Calibri" w:eastAsia="Calibri" w:hAnsi="Calibri" w:cs="Times New Roman"/>
        </w:rPr>
        <w:t>.4</w:t>
      </w:r>
      <w:r w:rsidR="000F274A" w:rsidRPr="00CF44B5">
        <w:rPr>
          <w:rFonts w:ascii="Calibri" w:eastAsia="Calibri" w:hAnsi="Calibri" w:cs="Times New Roman"/>
        </w:rPr>
        <w:tab/>
        <w:t xml:space="preserve">Zmluvné strany sa dohodli, že táto </w:t>
      </w:r>
      <w:r w:rsidR="00CA5596" w:rsidRPr="00CF44B5">
        <w:rPr>
          <w:rFonts w:ascii="Calibri" w:eastAsia="Calibri" w:hAnsi="Calibri" w:cs="Times New Roman"/>
        </w:rPr>
        <w:t>Z</w:t>
      </w:r>
      <w:r w:rsidR="000F274A" w:rsidRPr="00CF44B5">
        <w:rPr>
          <w:rFonts w:ascii="Calibri" w:eastAsia="Calibri" w:hAnsi="Calibri" w:cs="Times New Roman"/>
        </w:rPr>
        <w:t xml:space="preserve">mluva zaniká dňom právoplatnosti </w:t>
      </w:r>
      <w:r w:rsidR="000F274A" w:rsidRPr="00CF44B5">
        <w:rPr>
          <w:rFonts w:ascii="Calibri" w:eastAsia="Calibri" w:hAnsi="Calibri" w:cs="Calibri"/>
        </w:rPr>
        <w:t xml:space="preserve">rozhodnutia poskytovateľa NFP o neschválení NFP pre Objednávateľa </w:t>
      </w:r>
      <w:r w:rsidR="000F274A" w:rsidRPr="00CF44B5">
        <w:rPr>
          <w:rFonts w:ascii="Calibri" w:eastAsia="Calibri" w:hAnsi="Calibri" w:cs="Times New Roman"/>
        </w:rPr>
        <w:t xml:space="preserve">na účely </w:t>
      </w:r>
      <w:r w:rsidR="00CA5596" w:rsidRPr="00CF44B5">
        <w:rPr>
          <w:rFonts w:ascii="Calibri" w:eastAsia="Calibri" w:hAnsi="Calibri" w:cs="Times New Roman"/>
        </w:rPr>
        <w:t xml:space="preserve">obstarania tovaru </w:t>
      </w:r>
      <w:r w:rsidR="000F274A" w:rsidRPr="00CF44B5">
        <w:rPr>
          <w:rFonts w:ascii="Calibri" w:eastAsia="Calibri" w:hAnsi="Calibri" w:cs="Times New Roman"/>
        </w:rPr>
        <w:t xml:space="preserve">podľa tejto </w:t>
      </w:r>
      <w:r w:rsidR="00CA5596" w:rsidRPr="00CF44B5">
        <w:rPr>
          <w:rFonts w:ascii="Calibri" w:eastAsia="Calibri" w:hAnsi="Calibri" w:cs="Times New Roman"/>
        </w:rPr>
        <w:t>Z</w:t>
      </w:r>
      <w:r w:rsidR="000F274A" w:rsidRPr="00CF44B5">
        <w:rPr>
          <w:rFonts w:ascii="Calibri" w:eastAsia="Calibri" w:hAnsi="Calibri" w:cs="Times New Roman"/>
        </w:rPr>
        <w:t>mluvy</w:t>
      </w:r>
      <w:r w:rsidR="000F274A" w:rsidRPr="00CF44B5">
        <w:rPr>
          <w:rFonts w:ascii="Calibri" w:eastAsia="Calibri" w:hAnsi="Calibri" w:cs="Calibri"/>
        </w:rPr>
        <w:t xml:space="preserve"> a/alebo dňom doručenia Správy z </w:t>
      </w:r>
      <w:r w:rsidR="000F274A" w:rsidRPr="00CF44B5">
        <w:rPr>
          <w:rFonts w:ascii="Calibri" w:eastAsia="Calibri" w:hAnsi="Calibri" w:cs="Times New Roman"/>
        </w:rPr>
        <w:t>administratívnej finančnej kontroly verejného obstarávania (kontroly VO)</w:t>
      </w:r>
      <w:r w:rsidR="000F274A" w:rsidRPr="00CF44B5">
        <w:rPr>
          <w:rFonts w:ascii="Calibri" w:eastAsia="Calibri" w:hAnsi="Calibri" w:cs="Calibri"/>
        </w:rPr>
        <w:t xml:space="preserve">, ktorou poskytovateľ NFP neschváli predmetné VO na obstaranie </w:t>
      </w:r>
      <w:r w:rsidR="00CA5596" w:rsidRPr="00CF44B5">
        <w:rPr>
          <w:rFonts w:ascii="Calibri" w:eastAsia="Calibri" w:hAnsi="Calibri" w:cs="Calibri"/>
        </w:rPr>
        <w:t xml:space="preserve">tovaru </w:t>
      </w:r>
      <w:r w:rsidR="000F274A" w:rsidRPr="00CF44B5">
        <w:rPr>
          <w:rFonts w:ascii="Calibri" w:eastAsia="Calibri" w:hAnsi="Calibri" w:cs="Calibri"/>
        </w:rPr>
        <w:t xml:space="preserve">podľa tejto </w:t>
      </w:r>
      <w:r w:rsidR="00CA5596" w:rsidRPr="00CF44B5">
        <w:rPr>
          <w:rFonts w:ascii="Calibri" w:eastAsia="Calibri" w:hAnsi="Calibri" w:cs="Calibri"/>
        </w:rPr>
        <w:t>Z</w:t>
      </w:r>
      <w:r w:rsidR="000F274A" w:rsidRPr="00CF44B5">
        <w:rPr>
          <w:rFonts w:ascii="Calibri" w:eastAsia="Calibri" w:hAnsi="Calibri" w:cs="Calibri"/>
        </w:rPr>
        <w:t xml:space="preserve">mluvy. Objednávateľ oznámi zánik zmluvy </w:t>
      </w:r>
      <w:r w:rsidR="00CA5596" w:rsidRPr="00CF44B5">
        <w:rPr>
          <w:rFonts w:ascii="Calibri" w:eastAsia="Calibri" w:hAnsi="Calibri" w:cs="Calibri"/>
        </w:rPr>
        <w:t xml:space="preserve">Dodávateľovi </w:t>
      </w:r>
      <w:r w:rsidR="000F274A" w:rsidRPr="00CF44B5">
        <w:rPr>
          <w:rFonts w:ascii="Calibri" w:eastAsia="Calibri" w:hAnsi="Calibri" w:cs="Calibri"/>
        </w:rPr>
        <w:t xml:space="preserve">spolu s preukázaním skutočnosti o zániku zmluvy bezodkladne, najneskôr do 3 dní od nastúpenia dôvodu zániku tejto </w:t>
      </w:r>
      <w:r w:rsidR="00CA5596" w:rsidRPr="00CF44B5">
        <w:rPr>
          <w:rFonts w:ascii="Calibri" w:eastAsia="Calibri" w:hAnsi="Calibri" w:cs="Calibri"/>
        </w:rPr>
        <w:t>Z</w:t>
      </w:r>
      <w:r w:rsidR="000F274A" w:rsidRPr="00CF44B5">
        <w:rPr>
          <w:rFonts w:ascii="Calibri" w:eastAsia="Calibri" w:hAnsi="Calibri" w:cs="Calibri"/>
        </w:rPr>
        <w:t>mluvy</w:t>
      </w:r>
      <w:r w:rsidR="000F274A" w:rsidRPr="00CF44B5">
        <w:rPr>
          <w:rFonts w:ascii="Calibri" w:eastAsia="Calibri" w:hAnsi="Calibri" w:cs="Times New Roman"/>
        </w:rPr>
        <w:t xml:space="preserve"> na e-mailovú adresu osoby </w:t>
      </w:r>
      <w:r w:rsidR="00CA5596" w:rsidRPr="00CF44B5">
        <w:rPr>
          <w:rFonts w:ascii="Calibri" w:eastAsia="Calibri" w:hAnsi="Calibri" w:cs="Times New Roman"/>
        </w:rPr>
        <w:t xml:space="preserve">kontaktnej osoby za Dodávateľa podľa </w:t>
      </w:r>
      <w:r w:rsidR="000F274A" w:rsidRPr="00CF44B5">
        <w:rPr>
          <w:rFonts w:ascii="Calibri" w:eastAsia="Calibri" w:hAnsi="Calibri" w:cs="Times New Roman"/>
        </w:rPr>
        <w:t xml:space="preserve">čl. </w:t>
      </w:r>
      <w:r w:rsidR="00CA5596" w:rsidRPr="00CF44B5">
        <w:rPr>
          <w:rFonts w:ascii="Calibri" w:eastAsia="Calibri" w:hAnsi="Calibri" w:cs="Times New Roman"/>
        </w:rPr>
        <w:t>IX</w:t>
      </w:r>
      <w:r w:rsidR="000F274A" w:rsidRPr="00CF44B5">
        <w:rPr>
          <w:rFonts w:ascii="Calibri" w:eastAsia="Calibri" w:hAnsi="Calibri" w:cs="Times New Roman"/>
        </w:rPr>
        <w:t xml:space="preserve"> tejto </w:t>
      </w:r>
      <w:r w:rsidR="00CA5596" w:rsidRPr="00CF44B5">
        <w:rPr>
          <w:rFonts w:ascii="Calibri" w:eastAsia="Calibri" w:hAnsi="Calibri" w:cs="Times New Roman"/>
        </w:rPr>
        <w:t>Z</w:t>
      </w:r>
      <w:r w:rsidR="000F274A" w:rsidRPr="00CF44B5">
        <w:rPr>
          <w:rFonts w:ascii="Calibri" w:eastAsia="Calibri" w:hAnsi="Calibri" w:cs="Times New Roman"/>
        </w:rPr>
        <w:t>mluvy.</w:t>
      </w:r>
    </w:p>
    <w:p w14:paraId="6BFEEB5F" w14:textId="0F8CECB8" w:rsidR="000F274A" w:rsidRPr="00CF44B5" w:rsidRDefault="000F274A" w:rsidP="007A7D29">
      <w:pPr>
        <w:spacing w:after="0" w:line="240" w:lineRule="auto"/>
        <w:rPr>
          <w:rFonts w:cstheme="minorHAnsi"/>
        </w:rPr>
      </w:pPr>
    </w:p>
    <w:p w14:paraId="74C8AD22" w14:textId="2F4ADE07" w:rsidR="0045224C" w:rsidRPr="00CF44B5" w:rsidRDefault="0045224C" w:rsidP="0045224C">
      <w:pPr>
        <w:spacing w:after="0" w:line="240" w:lineRule="auto"/>
        <w:jc w:val="center"/>
        <w:rPr>
          <w:b/>
          <w:bCs/>
        </w:rPr>
      </w:pPr>
      <w:r w:rsidRPr="00CF44B5">
        <w:rPr>
          <w:b/>
          <w:bCs/>
        </w:rPr>
        <w:t>VIII. Spôsob ukončenia Zmluvy</w:t>
      </w:r>
    </w:p>
    <w:p w14:paraId="51A6F9F2" w14:textId="77777777" w:rsidR="0045224C" w:rsidRPr="00CF44B5" w:rsidRDefault="0045224C" w:rsidP="0045224C">
      <w:pPr>
        <w:spacing w:after="0" w:line="240" w:lineRule="auto"/>
        <w:jc w:val="center"/>
        <w:rPr>
          <w:b/>
          <w:bCs/>
        </w:rPr>
      </w:pPr>
    </w:p>
    <w:p w14:paraId="0DCF97DA" w14:textId="64FB0C73" w:rsidR="0045224C" w:rsidRPr="008C4681" w:rsidRDefault="0045224C" w:rsidP="008C4681">
      <w:pPr>
        <w:pStyle w:val="ListParagraph"/>
        <w:numPr>
          <w:ilvl w:val="1"/>
          <w:numId w:val="31"/>
        </w:numPr>
        <w:spacing w:after="0" w:line="240" w:lineRule="auto"/>
        <w:ind w:left="851" w:hanging="851"/>
        <w:jc w:val="both"/>
        <w:rPr>
          <w:rFonts w:cstheme="minorHAnsi"/>
        </w:rPr>
      </w:pPr>
      <w:r w:rsidRPr="008C4681">
        <w:rPr>
          <w:rFonts w:cstheme="minorHAnsi"/>
          <w:spacing w:val="-3"/>
        </w:rPr>
        <w:t xml:space="preserve">Túto </w:t>
      </w:r>
      <w:r w:rsidR="00CA5596" w:rsidRPr="008C4681">
        <w:rPr>
          <w:rFonts w:cstheme="minorHAnsi"/>
          <w:spacing w:val="-3"/>
        </w:rPr>
        <w:t>Z</w:t>
      </w:r>
      <w:r w:rsidRPr="008C4681">
        <w:rPr>
          <w:rFonts w:cstheme="minorHAnsi"/>
          <w:spacing w:val="-3"/>
        </w:rPr>
        <w:t>mluvu možno ukončiť pred uplynutím doby trvania Zmluvy:</w:t>
      </w:r>
    </w:p>
    <w:p w14:paraId="70013EFD" w14:textId="77777777" w:rsidR="0045224C" w:rsidRPr="00CF44B5" w:rsidRDefault="0045224C" w:rsidP="0045224C">
      <w:pPr>
        <w:numPr>
          <w:ilvl w:val="0"/>
          <w:numId w:val="19"/>
        </w:numPr>
        <w:tabs>
          <w:tab w:val="left" w:pos="1276"/>
        </w:tabs>
        <w:suppressAutoHyphens/>
        <w:spacing w:after="0" w:line="240" w:lineRule="auto"/>
        <w:ind w:left="1276" w:hanging="425"/>
        <w:jc w:val="both"/>
        <w:rPr>
          <w:rFonts w:cstheme="minorHAnsi"/>
          <w:spacing w:val="-3"/>
        </w:rPr>
      </w:pPr>
      <w:r w:rsidRPr="00CF44B5">
        <w:rPr>
          <w:rFonts w:cstheme="minorHAnsi"/>
          <w:spacing w:val="-3"/>
        </w:rPr>
        <w:t>písomnou dohodou oboch zmluvných strán,</w:t>
      </w:r>
    </w:p>
    <w:p w14:paraId="7ADA63F9" w14:textId="156997DA" w:rsidR="0045224C" w:rsidRPr="00CF44B5" w:rsidRDefault="0045224C" w:rsidP="0045224C">
      <w:pPr>
        <w:numPr>
          <w:ilvl w:val="0"/>
          <w:numId w:val="19"/>
        </w:numPr>
        <w:tabs>
          <w:tab w:val="left" w:pos="-720"/>
          <w:tab w:val="left" w:pos="1276"/>
        </w:tabs>
        <w:suppressAutoHyphens/>
        <w:spacing w:after="0" w:line="240" w:lineRule="auto"/>
        <w:ind w:left="1276" w:hanging="425"/>
        <w:jc w:val="both"/>
        <w:rPr>
          <w:rFonts w:cstheme="minorHAnsi"/>
          <w:spacing w:val="-3"/>
        </w:rPr>
      </w:pPr>
      <w:r w:rsidRPr="00CF44B5">
        <w:rPr>
          <w:rFonts w:cstheme="minorHAnsi"/>
          <w:spacing w:val="-3"/>
        </w:rPr>
        <w:t xml:space="preserve">odstúpením Objednávateľa od Zmluvy z dôvodu </w:t>
      </w:r>
      <w:r w:rsidR="00CA5596" w:rsidRPr="00CF44B5">
        <w:rPr>
          <w:rFonts w:cstheme="minorHAnsi"/>
          <w:spacing w:val="-3"/>
        </w:rPr>
        <w:t>podstatného porušenia Zmluvy</w:t>
      </w:r>
      <w:r w:rsidRPr="00CF44B5">
        <w:rPr>
          <w:rFonts w:cstheme="minorHAnsi"/>
          <w:spacing w:val="-3"/>
        </w:rPr>
        <w:t>, pričom odstúpenie je účinné dňom doručenia písomného vyhotovenia odstúpenia Dodávateľovi.</w:t>
      </w:r>
    </w:p>
    <w:p w14:paraId="273A2F3C" w14:textId="513D77B1" w:rsidR="0045224C" w:rsidRPr="00CF44B5" w:rsidRDefault="0045224C" w:rsidP="008C4681">
      <w:pPr>
        <w:pStyle w:val="ListParagraph"/>
        <w:numPr>
          <w:ilvl w:val="1"/>
          <w:numId w:val="31"/>
        </w:numPr>
        <w:suppressAutoHyphens/>
        <w:spacing w:after="0" w:line="240" w:lineRule="auto"/>
        <w:ind w:left="851" w:hanging="851"/>
        <w:jc w:val="both"/>
      </w:pPr>
      <w:r w:rsidRPr="00CF44B5">
        <w:t>Za podstatné porušenie Zmluvy možno považovať iba skutkové prípady, ktoré sú za podstatné porušenie zmluvných povinností označené a uvedené v tejto Zmluve. Porušenie všetkých zmluvných povinností, ktoré nie sú označené ako podstatné porušenie Zmluvy sa považuje za menej závažné porušenie Zmluvy</w:t>
      </w:r>
      <w:r w:rsidR="008C4681">
        <w:t xml:space="preserve">, pri ktorých je možné odstúpiť od Zmluvy iba </w:t>
      </w:r>
      <w:r w:rsidR="008C4681">
        <w:lastRenderedPageBreak/>
        <w:t>v prípade márneho uplynutia primeranej lehoty určenej Dodávateľovi zo strany Objednávateľa za účelom dosiahnutia nápravy pri plnení Zmluvy.</w:t>
      </w:r>
    </w:p>
    <w:p w14:paraId="7E32DA4C" w14:textId="77777777" w:rsidR="0045224C" w:rsidRPr="00CF44B5" w:rsidRDefault="0045224C" w:rsidP="008C4681">
      <w:pPr>
        <w:pStyle w:val="ListParagraph"/>
        <w:numPr>
          <w:ilvl w:val="1"/>
          <w:numId w:val="31"/>
        </w:numPr>
        <w:suppressAutoHyphens/>
        <w:spacing w:after="0" w:line="240" w:lineRule="auto"/>
        <w:ind w:left="851" w:hanging="851"/>
        <w:jc w:val="both"/>
      </w:pPr>
      <w:r w:rsidRPr="00CF44B5">
        <w:rPr>
          <w:rFonts w:cstheme="minorHAnsi"/>
          <w:spacing w:val="-3"/>
        </w:rPr>
        <w:t>Pri ukončení zmluvného vzťahu si zmluvné strany vzájomne vysporiadajú svoje záväzky ku dňu ukončenia Zmluvy, najneskôr do 30 dní od ukončenia platnosti Zmluvy.</w:t>
      </w:r>
    </w:p>
    <w:p w14:paraId="74D6F02C" w14:textId="77777777" w:rsidR="0045224C" w:rsidRPr="00CF44B5" w:rsidRDefault="0045224C" w:rsidP="007A7D29">
      <w:pPr>
        <w:spacing w:after="0" w:line="240" w:lineRule="auto"/>
        <w:rPr>
          <w:rFonts w:cstheme="minorHAnsi"/>
        </w:rPr>
      </w:pPr>
    </w:p>
    <w:p w14:paraId="22B538E8" w14:textId="6634766D" w:rsidR="0045224C" w:rsidRPr="00CF44B5" w:rsidRDefault="0045224C" w:rsidP="0045224C">
      <w:pPr>
        <w:spacing w:after="0" w:line="240" w:lineRule="auto"/>
        <w:jc w:val="center"/>
        <w:rPr>
          <w:rFonts w:cstheme="minorHAnsi"/>
          <w:b/>
          <w:bCs/>
        </w:rPr>
      </w:pPr>
      <w:r w:rsidRPr="00CF44B5">
        <w:rPr>
          <w:rFonts w:cstheme="minorHAnsi"/>
          <w:b/>
          <w:bCs/>
        </w:rPr>
        <w:t>IX. Kontaktné údaje</w:t>
      </w:r>
    </w:p>
    <w:p w14:paraId="1D54F333" w14:textId="77777777" w:rsidR="0045224C" w:rsidRPr="00CF44B5" w:rsidRDefault="0045224C" w:rsidP="0045224C">
      <w:pPr>
        <w:spacing w:after="0" w:line="240" w:lineRule="auto"/>
        <w:jc w:val="center"/>
        <w:rPr>
          <w:rFonts w:cstheme="minorHAnsi"/>
          <w:b/>
          <w:bCs/>
        </w:rPr>
      </w:pPr>
    </w:p>
    <w:p w14:paraId="5F02B9FA" w14:textId="7F133235" w:rsidR="0045224C" w:rsidRPr="006B0C9E" w:rsidRDefault="0045224C" w:rsidP="006B0C9E">
      <w:pPr>
        <w:pStyle w:val="ListParagraph"/>
        <w:numPr>
          <w:ilvl w:val="1"/>
          <w:numId w:val="32"/>
        </w:numPr>
        <w:spacing w:after="0" w:line="240" w:lineRule="auto"/>
        <w:ind w:left="993" w:hanging="993"/>
        <w:jc w:val="both"/>
        <w:rPr>
          <w:rFonts w:cstheme="minorHAnsi"/>
          <w:bCs/>
          <w:u w:val="single"/>
        </w:rPr>
      </w:pPr>
      <w:r w:rsidRPr="006B0C9E">
        <w:rPr>
          <w:rFonts w:cstheme="minorHAnsi"/>
          <w:bCs/>
          <w:u w:val="single"/>
        </w:rPr>
        <w:t>Kontaktné údaje o zodpovednej osobe za Objednávateľa:</w:t>
      </w:r>
    </w:p>
    <w:p w14:paraId="06A58C7B" w14:textId="77777777" w:rsidR="0045224C" w:rsidRPr="00CF44B5" w:rsidRDefault="0045224C" w:rsidP="0045224C">
      <w:pPr>
        <w:spacing w:after="0" w:line="240" w:lineRule="auto"/>
        <w:ind w:left="711" w:firstLine="282"/>
        <w:jc w:val="both"/>
        <w:rPr>
          <w:rFonts w:cstheme="minorHAnsi"/>
        </w:rPr>
      </w:pPr>
      <w:r w:rsidRPr="00CF44B5">
        <w:rPr>
          <w:rFonts w:cstheme="minorHAnsi"/>
        </w:rPr>
        <w:t>meno a priezvisko: ........</w:t>
      </w:r>
    </w:p>
    <w:p w14:paraId="180B0A4D" w14:textId="77777777" w:rsidR="0045224C" w:rsidRPr="00CF44B5" w:rsidRDefault="0045224C" w:rsidP="0045224C">
      <w:pPr>
        <w:spacing w:after="0" w:line="240" w:lineRule="auto"/>
        <w:ind w:left="711" w:firstLine="282"/>
        <w:jc w:val="both"/>
        <w:rPr>
          <w:rFonts w:cstheme="minorHAnsi"/>
        </w:rPr>
      </w:pPr>
      <w:r w:rsidRPr="00CF44B5">
        <w:rPr>
          <w:rFonts w:cstheme="minorHAnsi"/>
        </w:rPr>
        <w:t>tel.: ...........</w:t>
      </w:r>
    </w:p>
    <w:p w14:paraId="7A96E79D" w14:textId="77777777" w:rsidR="0045224C" w:rsidRPr="00CF44B5" w:rsidRDefault="0045224C" w:rsidP="0045224C">
      <w:pPr>
        <w:spacing w:after="0" w:line="240" w:lineRule="auto"/>
        <w:ind w:left="711" w:firstLine="282"/>
        <w:jc w:val="both"/>
        <w:rPr>
          <w:rFonts w:cstheme="minorHAnsi"/>
        </w:rPr>
      </w:pPr>
      <w:r w:rsidRPr="00CF44B5">
        <w:rPr>
          <w:rFonts w:cstheme="minorHAnsi"/>
        </w:rPr>
        <w:t>mobil: ..........</w:t>
      </w:r>
    </w:p>
    <w:p w14:paraId="0A40625B" w14:textId="77777777" w:rsidR="0045224C" w:rsidRPr="00CF44B5" w:rsidRDefault="0045224C" w:rsidP="0045224C">
      <w:pPr>
        <w:spacing w:after="0" w:line="240" w:lineRule="auto"/>
        <w:ind w:left="711" w:firstLine="282"/>
        <w:jc w:val="both"/>
        <w:rPr>
          <w:rFonts w:cstheme="minorHAnsi"/>
        </w:rPr>
      </w:pPr>
      <w:r w:rsidRPr="00CF44B5">
        <w:rPr>
          <w:rFonts w:cstheme="minorHAnsi"/>
        </w:rPr>
        <w:t>e-mail: ..........</w:t>
      </w:r>
    </w:p>
    <w:p w14:paraId="6309FB52" w14:textId="6C73D667" w:rsidR="0045224C" w:rsidRPr="006B0C9E" w:rsidRDefault="0045224C" w:rsidP="006B0C9E">
      <w:pPr>
        <w:pStyle w:val="ListParagraph"/>
        <w:numPr>
          <w:ilvl w:val="1"/>
          <w:numId w:val="32"/>
        </w:numPr>
        <w:spacing w:after="0" w:line="240" w:lineRule="auto"/>
        <w:ind w:left="993" w:hanging="993"/>
        <w:jc w:val="both"/>
        <w:rPr>
          <w:rFonts w:cstheme="minorHAnsi"/>
          <w:bCs/>
          <w:u w:val="single"/>
        </w:rPr>
      </w:pPr>
      <w:r w:rsidRPr="006B0C9E">
        <w:rPr>
          <w:rFonts w:cstheme="minorHAnsi"/>
          <w:bCs/>
          <w:u w:val="single"/>
        </w:rPr>
        <w:t>Kontaktné údaje o zodpovednej osobe za Dodávateľa:</w:t>
      </w:r>
    </w:p>
    <w:p w14:paraId="10FB76D2" w14:textId="77777777" w:rsidR="0045224C" w:rsidRPr="00CF44B5" w:rsidRDefault="0045224C" w:rsidP="0045224C">
      <w:pPr>
        <w:spacing w:after="0" w:line="240" w:lineRule="auto"/>
        <w:ind w:left="711" w:firstLine="282"/>
        <w:jc w:val="both"/>
        <w:rPr>
          <w:rFonts w:cstheme="minorHAnsi"/>
        </w:rPr>
      </w:pPr>
      <w:r w:rsidRPr="00CF44B5">
        <w:rPr>
          <w:rFonts w:cstheme="minorHAnsi"/>
        </w:rPr>
        <w:t>meno a priezvisko: ........</w:t>
      </w:r>
    </w:p>
    <w:p w14:paraId="1A0A1DB3" w14:textId="77777777" w:rsidR="0045224C" w:rsidRPr="00CF44B5" w:rsidRDefault="0045224C" w:rsidP="0045224C">
      <w:pPr>
        <w:spacing w:after="0" w:line="240" w:lineRule="auto"/>
        <w:ind w:left="711" w:firstLine="282"/>
        <w:jc w:val="both"/>
        <w:rPr>
          <w:rFonts w:cstheme="minorHAnsi"/>
        </w:rPr>
      </w:pPr>
      <w:r w:rsidRPr="00CF44B5">
        <w:rPr>
          <w:rFonts w:cstheme="minorHAnsi"/>
        </w:rPr>
        <w:t>tel.: ...........</w:t>
      </w:r>
    </w:p>
    <w:p w14:paraId="1122137A" w14:textId="77777777" w:rsidR="0045224C" w:rsidRPr="00CF44B5" w:rsidRDefault="0045224C" w:rsidP="0045224C">
      <w:pPr>
        <w:spacing w:after="0" w:line="240" w:lineRule="auto"/>
        <w:ind w:left="711" w:firstLine="282"/>
        <w:jc w:val="both"/>
        <w:rPr>
          <w:rFonts w:cstheme="minorHAnsi"/>
        </w:rPr>
      </w:pPr>
      <w:r w:rsidRPr="00CF44B5">
        <w:rPr>
          <w:rFonts w:cstheme="minorHAnsi"/>
        </w:rPr>
        <w:t>mobil: ..........</w:t>
      </w:r>
    </w:p>
    <w:p w14:paraId="6351F2AE" w14:textId="77777777" w:rsidR="0045224C" w:rsidRPr="00CF44B5" w:rsidRDefault="0045224C" w:rsidP="0045224C">
      <w:pPr>
        <w:spacing w:after="0" w:line="240" w:lineRule="auto"/>
        <w:ind w:left="711" w:firstLine="282"/>
        <w:jc w:val="both"/>
        <w:rPr>
          <w:rFonts w:cstheme="minorHAnsi"/>
        </w:rPr>
      </w:pPr>
      <w:r w:rsidRPr="00CF44B5">
        <w:rPr>
          <w:rFonts w:cstheme="minorHAnsi"/>
        </w:rPr>
        <w:t>e-mail: ..........</w:t>
      </w:r>
    </w:p>
    <w:p w14:paraId="59D7E25D" w14:textId="77777777" w:rsidR="0045224C" w:rsidRPr="00CF44B5" w:rsidRDefault="0045224C" w:rsidP="006B0C9E">
      <w:pPr>
        <w:pStyle w:val="ListParagraph"/>
        <w:numPr>
          <w:ilvl w:val="1"/>
          <w:numId w:val="32"/>
        </w:numPr>
        <w:spacing w:after="0" w:line="240" w:lineRule="auto"/>
        <w:ind w:left="993" w:hanging="993"/>
        <w:jc w:val="both"/>
        <w:rPr>
          <w:rFonts w:cstheme="minorHAnsi"/>
          <w:bCs/>
          <w:u w:val="single"/>
        </w:rPr>
      </w:pPr>
      <w:r w:rsidRPr="00CF44B5">
        <w:rPr>
          <w:rFonts w:cstheme="minorHAnsi"/>
        </w:rPr>
        <w:t>V prípade akejkoľvek zmeny údajov uvedených v tomto článku Zmluvy sa príslušná zmluvná strana zaväzuje bezodkladne informovať písomne druhú zmluvnú stranu, pričom zmena je pre strany účinná dňom doručenia písomného oznámenia o zmene takéhoto kontaktného údaju.</w:t>
      </w:r>
    </w:p>
    <w:p w14:paraId="245B3ADE" w14:textId="77777777" w:rsidR="008C4681" w:rsidRPr="00CF44B5" w:rsidRDefault="008C4681" w:rsidP="007A7D29">
      <w:pPr>
        <w:spacing w:after="0" w:line="240" w:lineRule="auto"/>
        <w:rPr>
          <w:rFonts w:cstheme="minorHAnsi"/>
        </w:rPr>
      </w:pPr>
    </w:p>
    <w:p w14:paraId="669FE442" w14:textId="05B0232B" w:rsidR="00875926" w:rsidRPr="00CF44B5" w:rsidRDefault="0045224C" w:rsidP="007A7D29">
      <w:pPr>
        <w:spacing w:after="0" w:line="240" w:lineRule="auto"/>
        <w:jc w:val="center"/>
        <w:rPr>
          <w:b/>
          <w:bCs/>
        </w:rPr>
      </w:pPr>
      <w:r w:rsidRPr="00CF44B5">
        <w:rPr>
          <w:b/>
          <w:bCs/>
        </w:rPr>
        <w:t>X</w:t>
      </w:r>
      <w:r w:rsidR="00875926" w:rsidRPr="00CF44B5">
        <w:rPr>
          <w:b/>
          <w:bCs/>
        </w:rPr>
        <w:t>. Záverečné ustanovenia</w:t>
      </w:r>
    </w:p>
    <w:p w14:paraId="243139CD" w14:textId="77777777" w:rsidR="00751D0D" w:rsidRPr="00CF44B5" w:rsidRDefault="00751D0D" w:rsidP="007A7D29">
      <w:pPr>
        <w:spacing w:after="0" w:line="240" w:lineRule="auto"/>
        <w:jc w:val="center"/>
        <w:rPr>
          <w:b/>
          <w:bCs/>
        </w:rPr>
      </w:pPr>
    </w:p>
    <w:p w14:paraId="0A9B6A09" w14:textId="6D509B20" w:rsidR="00875926" w:rsidRPr="00CF44B5" w:rsidRDefault="00875926" w:rsidP="00CA5596">
      <w:pPr>
        <w:pStyle w:val="ListParagraph"/>
        <w:numPr>
          <w:ilvl w:val="1"/>
          <w:numId w:val="30"/>
        </w:numPr>
        <w:spacing w:after="0" w:line="240" w:lineRule="auto"/>
        <w:ind w:left="993" w:hanging="993"/>
        <w:jc w:val="both"/>
      </w:pPr>
      <w:r w:rsidRPr="00CF44B5">
        <w:t>Vzťahy Zmluvných strán súvisiace s touto Zmluvou a v tejto Zmluve bližšie neupravené, sa riadia príslušnými ustanoveniami zákona č. 513/1991 Zb. Obchodný zákonník v znení neskorších predpisov a ďalších všeobecne záväzných právnych predpisov a podmienkami realizovaného verejného obstarávania. Ak niektoré otázky nemožno riešiť podľa týchto predpisov, posúdia sa v súlade s obsahom podmienok realizovaného verejného obstarávania.</w:t>
      </w:r>
    </w:p>
    <w:p w14:paraId="2B76B105" w14:textId="7B9981AE" w:rsidR="00875926" w:rsidRPr="00CF44B5" w:rsidRDefault="00875926" w:rsidP="00CA5596">
      <w:pPr>
        <w:pStyle w:val="ListParagraph"/>
        <w:numPr>
          <w:ilvl w:val="1"/>
          <w:numId w:val="30"/>
        </w:numPr>
        <w:spacing w:after="0" w:line="240" w:lineRule="auto"/>
        <w:ind w:left="993" w:hanging="993"/>
        <w:jc w:val="both"/>
      </w:pPr>
      <w:r w:rsidRPr="00CF44B5">
        <w:t xml:space="preserve">Ak sú niektoré ustanovenia tejto Zmluvy neúčinné alebo ak svoju účinnosť stratia, nebude tým dotknutá právna účinnosť ostatného obsahu tejto Zmluvy. Predmetné ustanovenie sa nahradí platným ustanovením, ktoré sa čo najviac blíži účelu, sledovanému </w:t>
      </w:r>
      <w:r w:rsidR="008C4681">
        <w:t>z</w:t>
      </w:r>
      <w:r w:rsidRPr="00CF44B5">
        <w:t>mluvnými stranami.</w:t>
      </w:r>
    </w:p>
    <w:p w14:paraId="58158ECE" w14:textId="60602CCF" w:rsidR="00CF44B5" w:rsidRPr="00CF44B5" w:rsidRDefault="00875926" w:rsidP="00CF44B5">
      <w:pPr>
        <w:pStyle w:val="ListParagraph"/>
        <w:numPr>
          <w:ilvl w:val="1"/>
          <w:numId w:val="30"/>
        </w:numPr>
        <w:spacing w:after="0" w:line="240" w:lineRule="auto"/>
        <w:ind w:left="993" w:hanging="993"/>
        <w:jc w:val="both"/>
      </w:pPr>
      <w:r w:rsidRPr="00CF44B5">
        <w:t xml:space="preserve">Táto Zmluva vrátane jej príloh predstavuje úplnú dohodu </w:t>
      </w:r>
      <w:r w:rsidR="008C4681">
        <w:t>z</w:t>
      </w:r>
      <w:r w:rsidRPr="00CF44B5">
        <w:t>mluvných strán o jej predmete. Vedľajšie dohody k tejto Zmluve neexistujú.</w:t>
      </w:r>
    </w:p>
    <w:p w14:paraId="32D0798B" w14:textId="77777777" w:rsidR="00CF44B5" w:rsidRPr="00CF44B5" w:rsidRDefault="00875926" w:rsidP="00CF44B5">
      <w:pPr>
        <w:pStyle w:val="ListParagraph"/>
        <w:numPr>
          <w:ilvl w:val="1"/>
          <w:numId w:val="30"/>
        </w:numPr>
        <w:spacing w:after="0" w:line="240" w:lineRule="auto"/>
        <w:ind w:left="993" w:hanging="993"/>
        <w:jc w:val="both"/>
      </w:pPr>
      <w:r w:rsidRPr="00CF44B5">
        <w:t xml:space="preserve">Táto Zmluva je vyhotovená v štyroch identických rovnopisoch, z ktorých Objednávateľ dostane tri </w:t>
      </w:r>
      <w:r w:rsidR="00D75A13" w:rsidRPr="00CF44B5">
        <w:t xml:space="preserve">vyhotovenia </w:t>
      </w:r>
      <w:r w:rsidRPr="00CF44B5">
        <w:t>a Dodávateľ jed</w:t>
      </w:r>
      <w:r w:rsidR="00D75A13" w:rsidRPr="00CF44B5">
        <w:t>no vyhotovenie</w:t>
      </w:r>
      <w:r w:rsidRPr="00CF44B5">
        <w:t>.</w:t>
      </w:r>
    </w:p>
    <w:p w14:paraId="50F2A0FD" w14:textId="7CF181FC" w:rsidR="00CF44B5" w:rsidRPr="00CF44B5" w:rsidRDefault="00875926" w:rsidP="00CF44B5">
      <w:pPr>
        <w:pStyle w:val="ListParagraph"/>
        <w:numPr>
          <w:ilvl w:val="1"/>
          <w:numId w:val="30"/>
        </w:numPr>
        <w:spacing w:after="0" w:line="240" w:lineRule="auto"/>
        <w:ind w:left="993" w:hanging="993"/>
        <w:jc w:val="both"/>
      </w:pPr>
      <w:r w:rsidRPr="00CF44B5">
        <w:t xml:space="preserve">Zmluvné strany vyhlasujú, že ich vôľa vyjadrená v tejto Zmluve je slobodná a vážna, túto Zmluvu neuzatvárajú v tiesni, za nápadne nevýhodných podmienok a ich zmluvná voľnosť nie je inak obmedzená. Svoju vôľu byť viazané touto Zmluvou </w:t>
      </w:r>
      <w:r w:rsidR="008C4681">
        <w:t>z</w:t>
      </w:r>
      <w:r w:rsidRPr="00CF44B5">
        <w:t>mluvné strany vyjadrujú svojimi podpismi tejto Zmluvy.</w:t>
      </w:r>
    </w:p>
    <w:p w14:paraId="6440EF7B" w14:textId="234609CC" w:rsidR="00875926" w:rsidRPr="00CF44B5" w:rsidRDefault="00875926" w:rsidP="00CF44B5">
      <w:pPr>
        <w:pStyle w:val="ListParagraph"/>
        <w:numPr>
          <w:ilvl w:val="1"/>
          <w:numId w:val="30"/>
        </w:numPr>
        <w:spacing w:after="0" w:line="240" w:lineRule="auto"/>
        <w:ind w:left="993" w:hanging="993"/>
        <w:jc w:val="both"/>
      </w:pPr>
      <w:r w:rsidRPr="00CF44B5">
        <w:t>Neoddeliteľnou súčasťou tejto Zmluvy sú:</w:t>
      </w:r>
    </w:p>
    <w:p w14:paraId="2A301E72" w14:textId="46E8AB20" w:rsidR="00875926" w:rsidRPr="00CF44B5" w:rsidRDefault="00875926" w:rsidP="007A7D29">
      <w:pPr>
        <w:pStyle w:val="NoSpacing"/>
        <w:ind w:left="992"/>
        <w:jc w:val="both"/>
      </w:pPr>
      <w:r w:rsidRPr="00CF44B5">
        <w:t xml:space="preserve">Príloha č. 1 – </w:t>
      </w:r>
      <w:r w:rsidR="00995EB2" w:rsidRPr="00CF44B5">
        <w:t>Technick</w:t>
      </w:r>
      <w:r w:rsidR="009400EE" w:rsidRPr="00CF44B5">
        <w:t xml:space="preserve">á špecifikácia </w:t>
      </w:r>
      <w:r w:rsidR="006A6C95" w:rsidRPr="00CF44B5">
        <w:t>tovaru</w:t>
      </w:r>
    </w:p>
    <w:p w14:paraId="130CD050" w14:textId="06EFD14B" w:rsidR="00875926" w:rsidRPr="00CF44B5" w:rsidRDefault="00875926" w:rsidP="007A7D29">
      <w:pPr>
        <w:pStyle w:val="NoSpacing"/>
        <w:ind w:left="993"/>
        <w:jc w:val="both"/>
      </w:pPr>
      <w:r w:rsidRPr="00CF44B5">
        <w:t xml:space="preserve">Príloha č. 2 – </w:t>
      </w:r>
      <w:r w:rsidR="0013100E" w:rsidRPr="00CF44B5">
        <w:t xml:space="preserve">Krycí list </w:t>
      </w:r>
      <w:r w:rsidR="00033452" w:rsidRPr="00CF44B5">
        <w:t>a</w:t>
      </w:r>
      <w:r w:rsidR="002B16AA" w:rsidRPr="00CF44B5">
        <w:t> </w:t>
      </w:r>
      <w:r w:rsidR="0082497F" w:rsidRPr="00CF44B5">
        <w:t>P</w:t>
      </w:r>
      <w:r w:rsidR="0013100E" w:rsidRPr="00CF44B5">
        <w:t>onuk</w:t>
      </w:r>
      <w:r w:rsidR="0082497F" w:rsidRPr="00CF44B5">
        <w:t>a</w:t>
      </w:r>
      <w:r w:rsidR="009400EE" w:rsidRPr="00CF44B5">
        <w:t xml:space="preserve"> Dodávateľa</w:t>
      </w:r>
    </w:p>
    <w:p w14:paraId="393CEF41" w14:textId="731DA0A6" w:rsidR="009B6EEF" w:rsidRPr="00CF44B5" w:rsidRDefault="009B6EEF" w:rsidP="007A7D29">
      <w:pPr>
        <w:pStyle w:val="NoSpacing"/>
        <w:ind w:left="993"/>
        <w:jc w:val="both"/>
      </w:pPr>
      <w:r w:rsidRPr="00CF44B5">
        <w:t>Príloha č. 3 – Zoznam subdodávateľov</w:t>
      </w:r>
    </w:p>
    <w:p w14:paraId="02C6E949" w14:textId="6D46F614" w:rsidR="00875926" w:rsidRPr="00CF44B5" w:rsidRDefault="00875926" w:rsidP="00CF44B5">
      <w:pPr>
        <w:pStyle w:val="NoSpacing"/>
        <w:numPr>
          <w:ilvl w:val="1"/>
          <w:numId w:val="30"/>
        </w:numPr>
        <w:ind w:left="993" w:hanging="993"/>
        <w:jc w:val="both"/>
      </w:pPr>
      <w:r w:rsidRPr="00CF44B5">
        <w:t xml:space="preserve">Zmluva bola zverejnená dňa ..................... </w:t>
      </w:r>
    </w:p>
    <w:p w14:paraId="438A36DA" w14:textId="77777777" w:rsidR="00762DBF" w:rsidRPr="00CF44B5" w:rsidRDefault="00762DBF" w:rsidP="007A7D29">
      <w:pPr>
        <w:pStyle w:val="NoSpacing"/>
      </w:pPr>
    </w:p>
    <w:p w14:paraId="286712A0" w14:textId="77777777" w:rsidR="00762DBF" w:rsidRPr="00CF44B5" w:rsidRDefault="00762DBF" w:rsidP="007A7D29">
      <w:pPr>
        <w:pStyle w:val="NoSpacing"/>
      </w:pPr>
    </w:p>
    <w:p w14:paraId="15425E44" w14:textId="26C07C8E" w:rsidR="00875926" w:rsidRPr="00CF44B5" w:rsidRDefault="00875926" w:rsidP="007A7D29">
      <w:pPr>
        <w:pStyle w:val="NoSpacing"/>
      </w:pPr>
      <w:r w:rsidRPr="00CF44B5">
        <w:t xml:space="preserve">V Trnave, dňa ........................                                            </w:t>
      </w:r>
      <w:r w:rsidRPr="00CF44B5">
        <w:tab/>
      </w:r>
      <w:r w:rsidRPr="00CF44B5">
        <w:tab/>
        <w:t>V ........</w:t>
      </w:r>
      <w:r w:rsidR="00D75A13" w:rsidRPr="00CF44B5">
        <w:t>.....</w:t>
      </w:r>
      <w:r w:rsidRPr="00CF44B5">
        <w:t>........, dňa ........................</w:t>
      </w:r>
    </w:p>
    <w:p w14:paraId="01063A24" w14:textId="77777777" w:rsidR="009400EE" w:rsidRPr="00CF44B5" w:rsidRDefault="009400EE" w:rsidP="00D75A13">
      <w:pPr>
        <w:pStyle w:val="NoSpacing"/>
      </w:pPr>
    </w:p>
    <w:p w14:paraId="2D890B7D" w14:textId="77777777" w:rsidR="00D75A13" w:rsidRPr="00CF44B5" w:rsidRDefault="00D75A13" w:rsidP="007A7D29">
      <w:pPr>
        <w:pStyle w:val="NoSpacing"/>
      </w:pPr>
    </w:p>
    <w:p w14:paraId="2DB2565F" w14:textId="29E767E2" w:rsidR="00875926" w:rsidRPr="00CF44B5" w:rsidRDefault="00875926" w:rsidP="007A7D29">
      <w:pPr>
        <w:pStyle w:val="NoSpacing"/>
      </w:pPr>
      <w:r w:rsidRPr="00CF44B5">
        <w:lastRenderedPageBreak/>
        <w:t>Za Objednávateľa</w:t>
      </w:r>
      <w:r w:rsidRPr="00CF44B5">
        <w:tab/>
      </w:r>
      <w:r w:rsidRPr="00CF44B5">
        <w:tab/>
      </w:r>
      <w:r w:rsidRPr="00CF44B5">
        <w:tab/>
      </w:r>
      <w:r w:rsidRPr="00CF44B5">
        <w:tab/>
      </w:r>
      <w:r w:rsidRPr="00CF44B5">
        <w:tab/>
      </w:r>
      <w:r w:rsidRPr="00CF44B5">
        <w:tab/>
        <w:t>Za Dodávateľa</w:t>
      </w:r>
      <w:r w:rsidRPr="00CF44B5">
        <w:tab/>
      </w:r>
      <w:r w:rsidRPr="00CF44B5">
        <w:tab/>
      </w:r>
      <w:r w:rsidRPr="00CF44B5">
        <w:tab/>
      </w:r>
    </w:p>
    <w:p w14:paraId="2DA84A3D" w14:textId="77777777" w:rsidR="00875926" w:rsidRPr="00CF44B5" w:rsidRDefault="00875926" w:rsidP="007A7D29">
      <w:pPr>
        <w:pStyle w:val="NoSpacing"/>
      </w:pPr>
    </w:p>
    <w:p w14:paraId="2C34C3D4" w14:textId="77777777" w:rsidR="00762DBF" w:rsidRPr="00CF44B5" w:rsidRDefault="00762DBF" w:rsidP="007A7D29">
      <w:pPr>
        <w:pStyle w:val="NoSpacing"/>
      </w:pPr>
    </w:p>
    <w:p w14:paraId="7F49624B" w14:textId="77777777" w:rsidR="00762DBF" w:rsidRPr="00CF44B5" w:rsidRDefault="00762DBF" w:rsidP="007A7D29">
      <w:pPr>
        <w:pStyle w:val="NoSpacing"/>
      </w:pPr>
    </w:p>
    <w:p w14:paraId="3D4CE5FC" w14:textId="77777777" w:rsidR="00762DBF" w:rsidRPr="00CF44B5" w:rsidRDefault="00762DBF" w:rsidP="007A7D29">
      <w:pPr>
        <w:pStyle w:val="NoSpacing"/>
      </w:pPr>
    </w:p>
    <w:p w14:paraId="4A1FCF6F" w14:textId="77777777" w:rsidR="00762DBF" w:rsidRPr="00CF44B5" w:rsidRDefault="00762DBF" w:rsidP="007A7D29">
      <w:pPr>
        <w:pStyle w:val="NoSpacing"/>
      </w:pPr>
    </w:p>
    <w:p w14:paraId="4165BBD4" w14:textId="77777777" w:rsidR="00875926" w:rsidRPr="00CF44B5" w:rsidRDefault="00875926" w:rsidP="007A7D29">
      <w:pPr>
        <w:pStyle w:val="NoSpacing"/>
      </w:pPr>
      <w:r w:rsidRPr="00CF44B5">
        <w:t xml:space="preserve">                                       </w:t>
      </w:r>
    </w:p>
    <w:p w14:paraId="76E37A12" w14:textId="77777777" w:rsidR="00875926" w:rsidRPr="00CF44B5" w:rsidRDefault="00875926" w:rsidP="007A7D29">
      <w:pPr>
        <w:pStyle w:val="NoSpacing"/>
      </w:pPr>
      <w:r w:rsidRPr="00CF44B5">
        <w:t>––––––––––––––––––</w:t>
      </w:r>
      <w:r w:rsidRPr="00CF44B5">
        <w:tab/>
      </w:r>
      <w:r w:rsidRPr="00CF44B5">
        <w:tab/>
      </w:r>
      <w:r w:rsidRPr="00CF44B5">
        <w:tab/>
        <w:t xml:space="preserve">    </w:t>
      </w:r>
      <w:r w:rsidRPr="00CF44B5">
        <w:tab/>
      </w:r>
      <w:r w:rsidRPr="00CF44B5">
        <w:tab/>
        <w:t xml:space="preserve">          </w:t>
      </w:r>
      <w:r w:rsidRPr="00CF44B5">
        <w:tab/>
        <w:t xml:space="preserve">–––––––––––––––––––– </w:t>
      </w:r>
    </w:p>
    <w:p w14:paraId="0FCEFE60" w14:textId="77777777" w:rsidR="00875926" w:rsidRPr="00CF44B5" w:rsidRDefault="00875926" w:rsidP="007A7D29">
      <w:pPr>
        <w:pStyle w:val="NoSpacing"/>
      </w:pPr>
      <w:r w:rsidRPr="00CF44B5">
        <w:t>JUDr. Peter Bročka, LL.M.</w:t>
      </w:r>
      <w:r w:rsidRPr="00CF44B5">
        <w:tab/>
      </w:r>
      <w:r w:rsidRPr="00CF44B5">
        <w:tab/>
      </w:r>
      <w:r w:rsidRPr="00CF44B5">
        <w:tab/>
        <w:t xml:space="preserve">        </w:t>
      </w:r>
      <w:r w:rsidRPr="00CF44B5">
        <w:tab/>
      </w:r>
      <w:r w:rsidRPr="00CF44B5">
        <w:tab/>
        <w:t>meno, priezvisko, pečiatka</w:t>
      </w:r>
    </w:p>
    <w:p w14:paraId="130169D7" w14:textId="77777777" w:rsidR="00875926" w:rsidRPr="00065230" w:rsidRDefault="00875926" w:rsidP="007A7D29">
      <w:pPr>
        <w:pStyle w:val="NoSpacing"/>
      </w:pPr>
      <w:r w:rsidRPr="00CF44B5">
        <w:t xml:space="preserve">primátor                                                                                             </w:t>
      </w:r>
      <w:r w:rsidRPr="00CF44B5">
        <w:tab/>
        <w:t>funkcia</w:t>
      </w:r>
    </w:p>
    <w:p w14:paraId="38462317" w14:textId="58B1A730" w:rsidR="00FD68C6" w:rsidRDefault="00FD68C6" w:rsidP="007A7D29">
      <w:pPr>
        <w:spacing w:after="0" w:line="240" w:lineRule="auto"/>
      </w:pPr>
    </w:p>
    <w:p w14:paraId="0FEB7DC4" w14:textId="77777777" w:rsidR="00834F33" w:rsidRDefault="00834F33" w:rsidP="007A7D29">
      <w:pPr>
        <w:spacing w:after="0" w:line="240" w:lineRule="auto"/>
      </w:pPr>
    </w:p>
    <w:sectPr w:rsidR="00834F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Courier New"/>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4F10"/>
    <w:multiLevelType w:val="hybridMultilevel"/>
    <w:tmpl w:val="46DA8EDC"/>
    <w:lvl w:ilvl="0" w:tplc="860CE412">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72F402D"/>
    <w:multiLevelType w:val="multilevel"/>
    <w:tmpl w:val="9918A1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955AF1"/>
    <w:multiLevelType w:val="hybridMultilevel"/>
    <w:tmpl w:val="1A9AEF4C"/>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 w15:restartNumberingAfterBreak="0">
    <w:nsid w:val="0ADA78AA"/>
    <w:multiLevelType w:val="hybridMultilevel"/>
    <w:tmpl w:val="CD06EE24"/>
    <w:lvl w:ilvl="0" w:tplc="A456E9DA">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6A40D7"/>
    <w:multiLevelType w:val="hybridMultilevel"/>
    <w:tmpl w:val="8B1AFC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190678"/>
    <w:multiLevelType w:val="multilevel"/>
    <w:tmpl w:val="9756455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1D14B8"/>
    <w:multiLevelType w:val="hybridMultilevel"/>
    <w:tmpl w:val="254E94FC"/>
    <w:lvl w:ilvl="0" w:tplc="041B0017">
      <w:start w:val="1"/>
      <w:numFmt w:val="lowerLetter"/>
      <w:lvlText w:val="%1)"/>
      <w:lvlJc w:val="left"/>
      <w:pPr>
        <w:ind w:left="1500" w:hanging="360"/>
      </w:pPr>
    </w:lvl>
    <w:lvl w:ilvl="1" w:tplc="041B0019">
      <w:start w:val="1"/>
      <w:numFmt w:val="lowerLetter"/>
      <w:lvlText w:val="%2."/>
      <w:lvlJc w:val="left"/>
      <w:pPr>
        <w:ind w:left="2220" w:hanging="360"/>
      </w:pPr>
    </w:lvl>
    <w:lvl w:ilvl="2" w:tplc="041B001B">
      <w:start w:val="1"/>
      <w:numFmt w:val="lowerRoman"/>
      <w:lvlText w:val="%3."/>
      <w:lvlJc w:val="right"/>
      <w:pPr>
        <w:ind w:left="2940" w:hanging="180"/>
      </w:pPr>
    </w:lvl>
    <w:lvl w:ilvl="3" w:tplc="041B000F">
      <w:start w:val="1"/>
      <w:numFmt w:val="decimal"/>
      <w:lvlText w:val="%4."/>
      <w:lvlJc w:val="left"/>
      <w:pPr>
        <w:ind w:left="3660" w:hanging="360"/>
      </w:pPr>
    </w:lvl>
    <w:lvl w:ilvl="4" w:tplc="041B0019">
      <w:start w:val="1"/>
      <w:numFmt w:val="lowerLetter"/>
      <w:lvlText w:val="%5."/>
      <w:lvlJc w:val="left"/>
      <w:pPr>
        <w:ind w:left="4380" w:hanging="360"/>
      </w:pPr>
    </w:lvl>
    <w:lvl w:ilvl="5" w:tplc="041B001B">
      <w:start w:val="1"/>
      <w:numFmt w:val="lowerRoman"/>
      <w:lvlText w:val="%6."/>
      <w:lvlJc w:val="right"/>
      <w:pPr>
        <w:ind w:left="5100" w:hanging="180"/>
      </w:pPr>
    </w:lvl>
    <w:lvl w:ilvl="6" w:tplc="041B000F">
      <w:start w:val="1"/>
      <w:numFmt w:val="decimal"/>
      <w:lvlText w:val="%7."/>
      <w:lvlJc w:val="left"/>
      <w:pPr>
        <w:ind w:left="5820" w:hanging="360"/>
      </w:pPr>
    </w:lvl>
    <w:lvl w:ilvl="7" w:tplc="041B0019">
      <w:start w:val="1"/>
      <w:numFmt w:val="lowerLetter"/>
      <w:lvlText w:val="%8."/>
      <w:lvlJc w:val="left"/>
      <w:pPr>
        <w:ind w:left="6540" w:hanging="360"/>
      </w:pPr>
    </w:lvl>
    <w:lvl w:ilvl="8" w:tplc="041B001B">
      <w:start w:val="1"/>
      <w:numFmt w:val="lowerRoman"/>
      <w:lvlText w:val="%9."/>
      <w:lvlJc w:val="right"/>
      <w:pPr>
        <w:ind w:left="7260" w:hanging="180"/>
      </w:pPr>
    </w:lvl>
  </w:abstractNum>
  <w:abstractNum w:abstractNumId="7" w15:restartNumberingAfterBreak="0">
    <w:nsid w:val="0F8B7153"/>
    <w:multiLevelType w:val="multilevel"/>
    <w:tmpl w:val="7640096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0358CC"/>
    <w:multiLevelType w:val="multilevel"/>
    <w:tmpl w:val="A4445A32"/>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4FF3B25"/>
    <w:multiLevelType w:val="multilevel"/>
    <w:tmpl w:val="90D22E8E"/>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167A04A5"/>
    <w:multiLevelType w:val="multilevel"/>
    <w:tmpl w:val="ABD80CF4"/>
    <w:lvl w:ilvl="0">
      <w:start w:val="2"/>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B3622C9"/>
    <w:multiLevelType w:val="multilevel"/>
    <w:tmpl w:val="80D03856"/>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2" w15:restartNumberingAfterBreak="0">
    <w:nsid w:val="1C7618C9"/>
    <w:multiLevelType w:val="multilevel"/>
    <w:tmpl w:val="F4AE57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E794E7E"/>
    <w:multiLevelType w:val="multilevel"/>
    <w:tmpl w:val="EEEEB16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3535FD7"/>
    <w:multiLevelType w:val="multilevel"/>
    <w:tmpl w:val="E6748FAC"/>
    <w:lvl w:ilvl="0">
      <w:start w:val="7"/>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827720"/>
    <w:multiLevelType w:val="multilevel"/>
    <w:tmpl w:val="C4068CF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D1D6BF9"/>
    <w:multiLevelType w:val="hybridMultilevel"/>
    <w:tmpl w:val="F6441592"/>
    <w:lvl w:ilvl="0" w:tplc="27566990">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39615F2"/>
    <w:multiLevelType w:val="hybridMultilevel"/>
    <w:tmpl w:val="950C8CB0"/>
    <w:lvl w:ilvl="0" w:tplc="FBA4483C">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59A7317"/>
    <w:multiLevelType w:val="hybridMultilevel"/>
    <w:tmpl w:val="B78AC804"/>
    <w:lvl w:ilvl="0" w:tplc="5A361FB4">
      <w:start w:val="1"/>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855E83"/>
    <w:multiLevelType w:val="multilevel"/>
    <w:tmpl w:val="26DC460A"/>
    <w:lvl w:ilvl="0">
      <w:start w:val="7"/>
      <w:numFmt w:val="decimal"/>
      <w:lvlText w:val="%1"/>
      <w:lvlJc w:val="left"/>
      <w:pPr>
        <w:tabs>
          <w:tab w:val="num" w:pos="735"/>
        </w:tabs>
        <w:ind w:left="735" w:hanging="735"/>
      </w:pPr>
      <w:rPr>
        <w:rFonts w:hint="default"/>
      </w:rPr>
    </w:lvl>
    <w:lvl w:ilvl="1">
      <w:start w:val="1"/>
      <w:numFmt w:val="decimal"/>
      <w:lvlText w:val="%1.%2"/>
      <w:lvlJc w:val="left"/>
      <w:pPr>
        <w:tabs>
          <w:tab w:val="num" w:pos="1239"/>
        </w:tabs>
        <w:ind w:left="1239" w:hanging="735"/>
      </w:pPr>
      <w:rPr>
        <w:rFonts w:hint="default"/>
      </w:rPr>
    </w:lvl>
    <w:lvl w:ilvl="2">
      <w:start w:val="4"/>
      <w:numFmt w:val="decimal"/>
      <w:lvlText w:val="%1.%2.%3"/>
      <w:lvlJc w:val="left"/>
      <w:pPr>
        <w:tabs>
          <w:tab w:val="num" w:pos="1743"/>
        </w:tabs>
        <w:ind w:left="1743" w:hanging="735"/>
      </w:pPr>
      <w:rPr>
        <w:rFonts w:hint="default"/>
      </w:rPr>
    </w:lvl>
    <w:lvl w:ilvl="3">
      <w:start w:val="1"/>
      <w:numFmt w:val="decimal"/>
      <w:lvlText w:val="%1.%2.%3.%4"/>
      <w:lvlJc w:val="left"/>
      <w:pPr>
        <w:tabs>
          <w:tab w:val="num" w:pos="2592"/>
        </w:tabs>
        <w:ind w:left="2592" w:hanging="1080"/>
      </w:pPr>
      <w:rPr>
        <w:rFonts w:hint="default"/>
      </w:rPr>
    </w:lvl>
    <w:lvl w:ilvl="4">
      <w:start w:val="1"/>
      <w:numFmt w:val="decimal"/>
      <w:lvlText w:val="%1.%2.%3.%4.%5"/>
      <w:lvlJc w:val="left"/>
      <w:pPr>
        <w:tabs>
          <w:tab w:val="num" w:pos="3456"/>
        </w:tabs>
        <w:ind w:left="3456" w:hanging="1440"/>
      </w:pPr>
      <w:rPr>
        <w:rFonts w:hint="default"/>
      </w:rPr>
    </w:lvl>
    <w:lvl w:ilvl="5">
      <w:start w:val="1"/>
      <w:numFmt w:val="decimal"/>
      <w:lvlText w:val="%1.%2.%3.%4.%5.%6"/>
      <w:lvlJc w:val="left"/>
      <w:pPr>
        <w:tabs>
          <w:tab w:val="num" w:pos="4320"/>
        </w:tabs>
        <w:ind w:left="4320" w:hanging="1800"/>
      </w:pPr>
      <w:rPr>
        <w:rFonts w:hint="default"/>
      </w:rPr>
    </w:lvl>
    <w:lvl w:ilvl="6">
      <w:start w:val="1"/>
      <w:numFmt w:val="decimal"/>
      <w:lvlText w:val="%1.%2.%3.%4.%5.%6.%7"/>
      <w:lvlJc w:val="left"/>
      <w:pPr>
        <w:tabs>
          <w:tab w:val="num" w:pos="5184"/>
        </w:tabs>
        <w:ind w:left="5184" w:hanging="2160"/>
      </w:pPr>
      <w:rPr>
        <w:rFonts w:hint="default"/>
      </w:rPr>
    </w:lvl>
    <w:lvl w:ilvl="7">
      <w:start w:val="1"/>
      <w:numFmt w:val="decimal"/>
      <w:lvlText w:val="%1.%2.%3.%4.%5.%6.%7.%8"/>
      <w:lvlJc w:val="left"/>
      <w:pPr>
        <w:tabs>
          <w:tab w:val="num" w:pos="5688"/>
        </w:tabs>
        <w:ind w:left="5688" w:hanging="2160"/>
      </w:pPr>
      <w:rPr>
        <w:rFonts w:hint="default"/>
      </w:rPr>
    </w:lvl>
    <w:lvl w:ilvl="8">
      <w:start w:val="1"/>
      <w:numFmt w:val="decimal"/>
      <w:lvlText w:val="%1.%2.%3.%4.%5.%6.%7.%8.%9"/>
      <w:lvlJc w:val="left"/>
      <w:pPr>
        <w:tabs>
          <w:tab w:val="num" w:pos="6552"/>
        </w:tabs>
        <w:ind w:left="6552" w:hanging="2520"/>
      </w:pPr>
      <w:rPr>
        <w:rFonts w:hint="default"/>
      </w:rPr>
    </w:lvl>
  </w:abstractNum>
  <w:abstractNum w:abstractNumId="20" w15:restartNumberingAfterBreak="0">
    <w:nsid w:val="4C411395"/>
    <w:multiLevelType w:val="hybridMultilevel"/>
    <w:tmpl w:val="1430CA30"/>
    <w:lvl w:ilvl="0" w:tplc="6704607A">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AA670A"/>
    <w:multiLevelType w:val="hybridMultilevel"/>
    <w:tmpl w:val="5A38A7D8"/>
    <w:lvl w:ilvl="0" w:tplc="C3A88ACC">
      <w:start w:val="1"/>
      <w:numFmt w:val="decimal"/>
      <w:lvlText w:val="%1."/>
      <w:lvlJc w:val="left"/>
      <w:pPr>
        <w:ind w:left="720" w:hanging="360"/>
      </w:pPr>
      <w:rPr>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13772C3"/>
    <w:multiLevelType w:val="hybridMultilevel"/>
    <w:tmpl w:val="0588868E"/>
    <w:lvl w:ilvl="0" w:tplc="782A6CFE">
      <w:start w:val="1"/>
      <w:numFmt w:val="decimal"/>
      <w:lvlText w:val="2.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A81D02"/>
    <w:multiLevelType w:val="hybridMultilevel"/>
    <w:tmpl w:val="0964B788"/>
    <w:lvl w:ilvl="0" w:tplc="9CEA480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4" w15:restartNumberingAfterBreak="0">
    <w:nsid w:val="58910AB7"/>
    <w:multiLevelType w:val="hybridMultilevel"/>
    <w:tmpl w:val="7CB46876"/>
    <w:lvl w:ilvl="0" w:tplc="CE982332">
      <w:start w:val="2"/>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B9392C"/>
    <w:multiLevelType w:val="hybridMultilevel"/>
    <w:tmpl w:val="F618AA34"/>
    <w:lvl w:ilvl="0" w:tplc="CDA6FB34">
      <w:start w:val="1"/>
      <w:numFmt w:val="decimal"/>
      <w:lvlText w:val="2.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B8954B4"/>
    <w:multiLevelType w:val="hybridMultilevel"/>
    <w:tmpl w:val="8CDAEF9A"/>
    <w:lvl w:ilvl="0" w:tplc="A8ECD4A0">
      <w:start w:val="1"/>
      <w:numFmt w:val="decimal"/>
      <w:lvlText w:val="4.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C1F48EF"/>
    <w:multiLevelType w:val="hybridMultilevel"/>
    <w:tmpl w:val="BA98DD1E"/>
    <w:lvl w:ilvl="0" w:tplc="82628350">
      <w:start w:val="1"/>
      <w:numFmt w:val="decimal"/>
      <w:lvlText w:val="2.3.%1"/>
      <w:lvlJc w:val="left"/>
      <w:pPr>
        <w:ind w:left="786" w:hanging="360"/>
      </w:pPr>
      <w:rPr>
        <w:rFonts w:hint="default"/>
        <w:b w:val="0"/>
        <w:bCs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5D1F480B"/>
    <w:multiLevelType w:val="hybridMultilevel"/>
    <w:tmpl w:val="3E082C74"/>
    <w:lvl w:ilvl="0" w:tplc="041B0017">
      <w:start w:val="1"/>
      <w:numFmt w:val="lowerLetter"/>
      <w:lvlText w:val="%1)"/>
      <w:lvlJc w:val="left"/>
      <w:pPr>
        <w:ind w:left="1425" w:hanging="360"/>
      </w:pPr>
    </w:lvl>
    <w:lvl w:ilvl="1" w:tplc="041B0019">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9" w15:restartNumberingAfterBreak="0">
    <w:nsid w:val="5F174F53"/>
    <w:multiLevelType w:val="hybridMultilevel"/>
    <w:tmpl w:val="44CA666E"/>
    <w:lvl w:ilvl="0" w:tplc="3822002A">
      <w:start w:val="1"/>
      <w:numFmt w:val="decimal"/>
      <w:lvlText w:val="2.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4C80A1D"/>
    <w:multiLevelType w:val="hybridMultilevel"/>
    <w:tmpl w:val="684A5210"/>
    <w:lvl w:ilvl="0" w:tplc="54C0C2D2">
      <w:numFmt w:val="bullet"/>
      <w:lvlText w:val="-"/>
      <w:lvlJc w:val="left"/>
      <w:pPr>
        <w:ind w:left="1425" w:hanging="360"/>
      </w:pPr>
      <w:rPr>
        <w:rFonts w:ascii="Calibri" w:eastAsia="Calibri" w:hAnsi="Calibri" w:cs="Calibri"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1" w15:restartNumberingAfterBreak="0">
    <w:nsid w:val="709844B1"/>
    <w:multiLevelType w:val="multilevel"/>
    <w:tmpl w:val="E716E862"/>
    <w:lvl w:ilvl="0">
      <w:start w:val="10"/>
      <w:numFmt w:val="decimal"/>
      <w:lvlText w:val="%1"/>
      <w:lvlJc w:val="left"/>
      <w:pPr>
        <w:ind w:left="384" w:hanging="384"/>
      </w:pPr>
    </w:lvl>
    <w:lvl w:ilvl="1">
      <w:start w:val="1"/>
      <w:numFmt w:val="decimal"/>
      <w:lvlText w:val="%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70AF3A00"/>
    <w:multiLevelType w:val="hybridMultilevel"/>
    <w:tmpl w:val="93A4791A"/>
    <w:lvl w:ilvl="0" w:tplc="E3B2C910">
      <w:start w:val="1"/>
      <w:numFmt w:val="decimal"/>
      <w:lvlText w:val="2.3.%1"/>
      <w:lvlJc w:val="left"/>
      <w:pPr>
        <w:ind w:left="786"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EF269A7"/>
    <w:multiLevelType w:val="hybridMultilevel"/>
    <w:tmpl w:val="0BCE269E"/>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num w:numId="1">
    <w:abstractNumId w:val="17"/>
  </w:num>
  <w:num w:numId="2">
    <w:abstractNumId w:val="2"/>
  </w:num>
  <w:num w:numId="3">
    <w:abstractNumId w:val="33"/>
  </w:num>
  <w:num w:numId="4">
    <w:abstractNumId w:val="20"/>
  </w:num>
  <w:num w:numId="5">
    <w:abstractNumId w:val="18"/>
  </w:num>
  <w:num w:numId="6">
    <w:abstractNumId w:val="25"/>
  </w:num>
  <w:num w:numId="7">
    <w:abstractNumId w:val="24"/>
  </w:num>
  <w:num w:numId="8">
    <w:abstractNumId w:val="29"/>
  </w:num>
  <w:num w:numId="9">
    <w:abstractNumId w:val="32"/>
  </w:num>
  <w:num w:numId="10">
    <w:abstractNumId w:val="22"/>
  </w:num>
  <w:num w:numId="11">
    <w:abstractNumId w:val="26"/>
  </w:num>
  <w:num w:numId="12">
    <w:abstractNumId w:val="16"/>
  </w:num>
  <w:num w:numId="13">
    <w:abstractNumId w:val="3"/>
  </w:num>
  <w:num w:numId="14">
    <w:abstractNumId w:val="15"/>
  </w:num>
  <w:num w:numId="15">
    <w:abstractNumId w:val="27"/>
  </w:num>
  <w:num w:numId="16">
    <w:abstractNumId w:val="8"/>
  </w:num>
  <w:num w:numId="17">
    <w:abstractNumId w:val="23"/>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7"/>
  </w:num>
  <w:num w:numId="23">
    <w:abstractNumId w:val="1"/>
  </w:num>
  <w:num w:numId="24">
    <w:abstractNumId w:val="9"/>
  </w:num>
  <w:num w:numId="25">
    <w:abstractNumId w:val="11"/>
  </w:num>
  <w:num w:numId="26">
    <w:abstractNumId w:val="10"/>
  </w:num>
  <w:num w:numId="27">
    <w:abstractNumId w:val="4"/>
  </w:num>
  <w:num w:numId="28">
    <w:abstractNumId w:val="28"/>
  </w:num>
  <w:num w:numId="29">
    <w:abstractNumId w:val="14"/>
  </w:num>
  <w:num w:numId="30">
    <w:abstractNumId w:val="12"/>
  </w:num>
  <w:num w:numId="31">
    <w:abstractNumId w:val="5"/>
  </w:num>
  <w:num w:numId="32">
    <w:abstractNumId w:val="13"/>
  </w:num>
  <w:num w:numId="33">
    <w:abstractNumId w:val="19"/>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26"/>
    <w:rsid w:val="00011F2B"/>
    <w:rsid w:val="00023598"/>
    <w:rsid w:val="00033452"/>
    <w:rsid w:val="00040D06"/>
    <w:rsid w:val="000A109F"/>
    <w:rsid w:val="000B1711"/>
    <w:rsid w:val="000B56B8"/>
    <w:rsid w:val="000D329A"/>
    <w:rsid w:val="000F274A"/>
    <w:rsid w:val="00115E84"/>
    <w:rsid w:val="0013100E"/>
    <w:rsid w:val="001319DB"/>
    <w:rsid w:val="00131C6E"/>
    <w:rsid w:val="00141B1D"/>
    <w:rsid w:val="001456B5"/>
    <w:rsid w:val="001543D5"/>
    <w:rsid w:val="001C0063"/>
    <w:rsid w:val="001D56F5"/>
    <w:rsid w:val="001D6A48"/>
    <w:rsid w:val="001F3778"/>
    <w:rsid w:val="001F4778"/>
    <w:rsid w:val="00210F27"/>
    <w:rsid w:val="00211B8A"/>
    <w:rsid w:val="00223997"/>
    <w:rsid w:val="00237243"/>
    <w:rsid w:val="0026274E"/>
    <w:rsid w:val="00266344"/>
    <w:rsid w:val="002B16AA"/>
    <w:rsid w:val="002B6A7F"/>
    <w:rsid w:val="002E0CBB"/>
    <w:rsid w:val="002E3499"/>
    <w:rsid w:val="002E7E6A"/>
    <w:rsid w:val="00322210"/>
    <w:rsid w:val="00324EDB"/>
    <w:rsid w:val="00325051"/>
    <w:rsid w:val="00357B01"/>
    <w:rsid w:val="00376C40"/>
    <w:rsid w:val="00382A2A"/>
    <w:rsid w:val="003D2988"/>
    <w:rsid w:val="00401F3F"/>
    <w:rsid w:val="004141EF"/>
    <w:rsid w:val="00426BC8"/>
    <w:rsid w:val="00441241"/>
    <w:rsid w:val="0045224C"/>
    <w:rsid w:val="004A10AA"/>
    <w:rsid w:val="004A4E10"/>
    <w:rsid w:val="004B2BB1"/>
    <w:rsid w:val="004D0C90"/>
    <w:rsid w:val="004D6A07"/>
    <w:rsid w:val="004D718E"/>
    <w:rsid w:val="0050791D"/>
    <w:rsid w:val="00565F68"/>
    <w:rsid w:val="005713CF"/>
    <w:rsid w:val="0057796F"/>
    <w:rsid w:val="005B3B96"/>
    <w:rsid w:val="005B4BF6"/>
    <w:rsid w:val="005D46F1"/>
    <w:rsid w:val="00606DEA"/>
    <w:rsid w:val="00621CA8"/>
    <w:rsid w:val="0066016D"/>
    <w:rsid w:val="006A6C95"/>
    <w:rsid w:val="006B0C9E"/>
    <w:rsid w:val="006B20A3"/>
    <w:rsid w:val="006C120E"/>
    <w:rsid w:val="006D2793"/>
    <w:rsid w:val="006E3C24"/>
    <w:rsid w:val="006F6391"/>
    <w:rsid w:val="00701B7F"/>
    <w:rsid w:val="00751D0D"/>
    <w:rsid w:val="00762DBF"/>
    <w:rsid w:val="00774860"/>
    <w:rsid w:val="007A7D29"/>
    <w:rsid w:val="007E0352"/>
    <w:rsid w:val="00804C26"/>
    <w:rsid w:val="0081100C"/>
    <w:rsid w:val="0082497F"/>
    <w:rsid w:val="00834F33"/>
    <w:rsid w:val="008453B5"/>
    <w:rsid w:val="008674A7"/>
    <w:rsid w:val="00875926"/>
    <w:rsid w:val="00876601"/>
    <w:rsid w:val="00892B02"/>
    <w:rsid w:val="00896F3A"/>
    <w:rsid w:val="008A5F3D"/>
    <w:rsid w:val="008C4681"/>
    <w:rsid w:val="008D0298"/>
    <w:rsid w:val="008D4DDB"/>
    <w:rsid w:val="008E430F"/>
    <w:rsid w:val="008E7BA5"/>
    <w:rsid w:val="00914D4A"/>
    <w:rsid w:val="00925DF9"/>
    <w:rsid w:val="009400EE"/>
    <w:rsid w:val="00974E38"/>
    <w:rsid w:val="009800D8"/>
    <w:rsid w:val="0098029B"/>
    <w:rsid w:val="00995EB2"/>
    <w:rsid w:val="009B6EEF"/>
    <w:rsid w:val="009F6160"/>
    <w:rsid w:val="00A30B0D"/>
    <w:rsid w:val="00A370A4"/>
    <w:rsid w:val="00A779C7"/>
    <w:rsid w:val="00A846C8"/>
    <w:rsid w:val="00A9211F"/>
    <w:rsid w:val="00AA37F8"/>
    <w:rsid w:val="00AA3A98"/>
    <w:rsid w:val="00AC23BB"/>
    <w:rsid w:val="00AD36BE"/>
    <w:rsid w:val="00AF21BC"/>
    <w:rsid w:val="00B277E6"/>
    <w:rsid w:val="00B41585"/>
    <w:rsid w:val="00B753B6"/>
    <w:rsid w:val="00B7547B"/>
    <w:rsid w:val="00B82850"/>
    <w:rsid w:val="00B82D37"/>
    <w:rsid w:val="00B8705F"/>
    <w:rsid w:val="00BA3A5B"/>
    <w:rsid w:val="00BB2A0D"/>
    <w:rsid w:val="00BC6D2F"/>
    <w:rsid w:val="00BE3EFA"/>
    <w:rsid w:val="00C01BA3"/>
    <w:rsid w:val="00C461EE"/>
    <w:rsid w:val="00CA44A1"/>
    <w:rsid w:val="00CA4EBA"/>
    <w:rsid w:val="00CA5596"/>
    <w:rsid w:val="00CB3F0B"/>
    <w:rsid w:val="00CD021C"/>
    <w:rsid w:val="00CF44B5"/>
    <w:rsid w:val="00D05BB8"/>
    <w:rsid w:val="00D06A48"/>
    <w:rsid w:val="00D10F7B"/>
    <w:rsid w:val="00D21BBB"/>
    <w:rsid w:val="00D2326C"/>
    <w:rsid w:val="00D260E2"/>
    <w:rsid w:val="00D56A54"/>
    <w:rsid w:val="00D75A13"/>
    <w:rsid w:val="00DB4FC6"/>
    <w:rsid w:val="00DB71DD"/>
    <w:rsid w:val="00DF02AB"/>
    <w:rsid w:val="00DF698A"/>
    <w:rsid w:val="00E131D8"/>
    <w:rsid w:val="00E23665"/>
    <w:rsid w:val="00E2422C"/>
    <w:rsid w:val="00E5487B"/>
    <w:rsid w:val="00E63A29"/>
    <w:rsid w:val="00E74D4E"/>
    <w:rsid w:val="00EB58AD"/>
    <w:rsid w:val="00EC22F3"/>
    <w:rsid w:val="00EC33FE"/>
    <w:rsid w:val="00EC5FC4"/>
    <w:rsid w:val="00EF3A2D"/>
    <w:rsid w:val="00F21990"/>
    <w:rsid w:val="00F43FAD"/>
    <w:rsid w:val="00F44E98"/>
    <w:rsid w:val="00F5574D"/>
    <w:rsid w:val="00F629E8"/>
    <w:rsid w:val="00F67035"/>
    <w:rsid w:val="00F70C3D"/>
    <w:rsid w:val="00F71891"/>
    <w:rsid w:val="00F77CD6"/>
    <w:rsid w:val="00FD4284"/>
    <w:rsid w:val="00FD68C6"/>
    <w:rsid w:val="00FF6445"/>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A2FAA"/>
  <w15:docId w15:val="{9D753390-9ADB-4620-9E5C-F308B1392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926"/>
    <w:pPr>
      <w:spacing w:after="200" w:line="276" w:lineRule="auto"/>
    </w:pPr>
  </w:style>
  <w:style w:type="paragraph" w:styleId="Heading1">
    <w:name w:val="heading 1"/>
    <w:basedOn w:val="Normal"/>
    <w:next w:val="Normal"/>
    <w:link w:val="Heading1Char"/>
    <w:qFormat/>
    <w:rsid w:val="00AC23BB"/>
    <w:pPr>
      <w:keepNext/>
      <w:spacing w:after="0" w:line="240" w:lineRule="auto"/>
      <w:jc w:val="center"/>
      <w:outlineLvl w:val="0"/>
    </w:pPr>
    <w:rPr>
      <w:rFonts w:ascii="Times New Roman" w:eastAsia="Times New Roman" w:hAnsi="Times New Roman" w:cs="Times New Roman"/>
      <w:b/>
      <w:bCs/>
      <w:sz w:val="28"/>
      <w:szCs w:val="24"/>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Odsek zoznamu2"/>
    <w:basedOn w:val="Normal"/>
    <w:link w:val="ListParagraphChar"/>
    <w:uiPriority w:val="34"/>
    <w:qFormat/>
    <w:rsid w:val="00875926"/>
    <w:pPr>
      <w:ind w:left="720"/>
      <w:contextualSpacing/>
    </w:pPr>
  </w:style>
  <w:style w:type="table" w:styleId="TableGrid">
    <w:name w:val="Table Grid"/>
    <w:basedOn w:val="TableNormal"/>
    <w:uiPriority w:val="39"/>
    <w:rsid w:val="008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5926"/>
    <w:pPr>
      <w:spacing w:after="0" w:line="240" w:lineRule="auto"/>
    </w:pPr>
  </w:style>
  <w:style w:type="character" w:customStyle="1" w:styleId="ListParagraphChar">
    <w:name w:val="List Paragraph Char"/>
    <w:aliases w:val="body Char,Odsek zoznamu2 Char"/>
    <w:link w:val="ListParagraph"/>
    <w:uiPriority w:val="34"/>
    <w:rsid w:val="00875926"/>
  </w:style>
  <w:style w:type="character" w:styleId="Hyperlink">
    <w:name w:val="Hyperlink"/>
    <w:basedOn w:val="DefaultParagraphFont"/>
    <w:uiPriority w:val="99"/>
    <w:unhideWhenUsed/>
    <w:rsid w:val="001543D5"/>
    <w:rPr>
      <w:color w:val="0563C1"/>
      <w:u w:val="single"/>
    </w:rPr>
  </w:style>
  <w:style w:type="character" w:customStyle="1" w:styleId="Nevyrieenzmienka1">
    <w:name w:val="Nevyriešená zmienka1"/>
    <w:basedOn w:val="DefaultParagraphFont"/>
    <w:uiPriority w:val="99"/>
    <w:semiHidden/>
    <w:unhideWhenUsed/>
    <w:rsid w:val="008D4DDB"/>
    <w:rPr>
      <w:color w:val="605E5C"/>
      <w:shd w:val="clear" w:color="auto" w:fill="E1DFDD"/>
    </w:rPr>
  </w:style>
  <w:style w:type="character" w:styleId="CommentReference">
    <w:name w:val="annotation reference"/>
    <w:basedOn w:val="DefaultParagraphFont"/>
    <w:uiPriority w:val="99"/>
    <w:semiHidden/>
    <w:unhideWhenUsed/>
    <w:rsid w:val="00141B1D"/>
    <w:rPr>
      <w:sz w:val="16"/>
      <w:szCs w:val="16"/>
    </w:rPr>
  </w:style>
  <w:style w:type="paragraph" w:styleId="CommentText">
    <w:name w:val="annotation text"/>
    <w:basedOn w:val="Normal"/>
    <w:link w:val="CommentTextChar"/>
    <w:uiPriority w:val="99"/>
    <w:semiHidden/>
    <w:unhideWhenUsed/>
    <w:rsid w:val="00141B1D"/>
    <w:pPr>
      <w:spacing w:line="240" w:lineRule="auto"/>
    </w:pPr>
    <w:rPr>
      <w:sz w:val="20"/>
      <w:szCs w:val="20"/>
    </w:rPr>
  </w:style>
  <w:style w:type="character" w:customStyle="1" w:styleId="CommentTextChar">
    <w:name w:val="Comment Text Char"/>
    <w:basedOn w:val="DefaultParagraphFont"/>
    <w:link w:val="CommentText"/>
    <w:uiPriority w:val="99"/>
    <w:semiHidden/>
    <w:rsid w:val="00141B1D"/>
    <w:rPr>
      <w:sz w:val="20"/>
      <w:szCs w:val="20"/>
    </w:rPr>
  </w:style>
  <w:style w:type="paragraph" w:styleId="CommentSubject">
    <w:name w:val="annotation subject"/>
    <w:basedOn w:val="CommentText"/>
    <w:next w:val="CommentText"/>
    <w:link w:val="CommentSubjectChar"/>
    <w:uiPriority w:val="99"/>
    <w:semiHidden/>
    <w:unhideWhenUsed/>
    <w:rsid w:val="00141B1D"/>
    <w:rPr>
      <w:b/>
      <w:bCs/>
    </w:rPr>
  </w:style>
  <w:style w:type="character" w:customStyle="1" w:styleId="CommentSubjectChar">
    <w:name w:val="Comment Subject Char"/>
    <w:basedOn w:val="CommentTextChar"/>
    <w:link w:val="CommentSubject"/>
    <w:uiPriority w:val="99"/>
    <w:semiHidden/>
    <w:rsid w:val="00141B1D"/>
    <w:rPr>
      <w:b/>
      <w:bCs/>
      <w:sz w:val="20"/>
      <w:szCs w:val="20"/>
    </w:rPr>
  </w:style>
  <w:style w:type="paragraph" w:styleId="BalloonText">
    <w:name w:val="Balloon Text"/>
    <w:basedOn w:val="Normal"/>
    <w:link w:val="BalloonTextChar"/>
    <w:uiPriority w:val="99"/>
    <w:semiHidden/>
    <w:unhideWhenUsed/>
    <w:rsid w:val="00141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B1D"/>
    <w:rPr>
      <w:rFonts w:ascii="Segoe UI" w:hAnsi="Segoe UI" w:cs="Segoe UI"/>
      <w:sz w:val="18"/>
      <w:szCs w:val="18"/>
    </w:rPr>
  </w:style>
  <w:style w:type="paragraph" w:styleId="BodyTextIndent3">
    <w:name w:val="Body Text Indent 3"/>
    <w:basedOn w:val="Normal"/>
    <w:link w:val="BodyTextIndent3Char"/>
    <w:semiHidden/>
    <w:unhideWhenUsed/>
    <w:rsid w:val="00834F33"/>
    <w:pPr>
      <w:tabs>
        <w:tab w:val="left" w:pos="-720"/>
      </w:tabs>
      <w:suppressAutoHyphens/>
      <w:spacing w:before="120" w:after="0" w:line="240" w:lineRule="auto"/>
      <w:ind w:left="426" w:hanging="426"/>
      <w:jc w:val="both"/>
    </w:pPr>
    <w:rPr>
      <w:rFonts w:ascii="Times New Roman" w:eastAsia="Times New Roman" w:hAnsi="Times New Roman" w:cs="Times New Roman"/>
      <w:spacing w:val="-3"/>
      <w:szCs w:val="20"/>
      <w:lang w:val="fr-FR" w:eastAsia="cs-CZ"/>
    </w:rPr>
  </w:style>
  <w:style w:type="character" w:customStyle="1" w:styleId="BodyTextIndent3Char">
    <w:name w:val="Body Text Indent 3 Char"/>
    <w:basedOn w:val="DefaultParagraphFont"/>
    <w:link w:val="BodyTextIndent3"/>
    <w:semiHidden/>
    <w:rsid w:val="00834F33"/>
    <w:rPr>
      <w:rFonts w:ascii="Times New Roman" w:eastAsia="Times New Roman" w:hAnsi="Times New Roman" w:cs="Times New Roman"/>
      <w:spacing w:val="-3"/>
      <w:szCs w:val="20"/>
      <w:lang w:val="fr-FR" w:eastAsia="cs-CZ"/>
    </w:rPr>
  </w:style>
  <w:style w:type="character" w:customStyle="1" w:styleId="activ">
    <w:name w:val="activ"/>
    <w:basedOn w:val="DefaultParagraphFont"/>
    <w:rsid w:val="00834F33"/>
  </w:style>
  <w:style w:type="character" w:styleId="FollowedHyperlink">
    <w:name w:val="FollowedHyperlink"/>
    <w:basedOn w:val="DefaultParagraphFont"/>
    <w:uiPriority w:val="99"/>
    <w:semiHidden/>
    <w:unhideWhenUsed/>
    <w:rsid w:val="009B6EEF"/>
    <w:rPr>
      <w:color w:val="954F72" w:themeColor="followedHyperlink"/>
      <w:u w:val="single"/>
    </w:rPr>
  </w:style>
  <w:style w:type="character" w:customStyle="1" w:styleId="Heading1Char">
    <w:name w:val="Heading 1 Char"/>
    <w:basedOn w:val="DefaultParagraphFont"/>
    <w:link w:val="Heading1"/>
    <w:rsid w:val="00AC23BB"/>
    <w:rPr>
      <w:rFonts w:ascii="Times New Roman" w:eastAsia="Times New Roman" w:hAnsi="Times New Roman" w:cs="Times New Roman"/>
      <w:b/>
      <w:bCs/>
      <w:sz w:val="28"/>
      <w:szCs w:val="24"/>
      <w:lang w:eastAsia="sk-SK"/>
    </w:rPr>
  </w:style>
  <w:style w:type="character" w:customStyle="1" w:styleId="iadne">
    <w:name w:val="Žiadne"/>
    <w:rsid w:val="00EB5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229741">
      <w:bodyDiv w:val="1"/>
      <w:marLeft w:val="0"/>
      <w:marRight w:val="0"/>
      <w:marTop w:val="0"/>
      <w:marBottom w:val="0"/>
      <w:divBdr>
        <w:top w:val="none" w:sz="0" w:space="0" w:color="auto"/>
        <w:left w:val="none" w:sz="0" w:space="0" w:color="auto"/>
        <w:bottom w:val="none" w:sz="0" w:space="0" w:color="auto"/>
        <w:right w:val="none" w:sz="0" w:space="0" w:color="auto"/>
      </w:divBdr>
    </w:div>
    <w:div w:id="1190989100">
      <w:bodyDiv w:val="1"/>
      <w:marLeft w:val="0"/>
      <w:marRight w:val="0"/>
      <w:marTop w:val="0"/>
      <w:marBottom w:val="0"/>
      <w:divBdr>
        <w:top w:val="none" w:sz="0" w:space="0" w:color="auto"/>
        <w:left w:val="none" w:sz="0" w:space="0" w:color="auto"/>
        <w:bottom w:val="none" w:sz="0" w:space="0" w:color="auto"/>
        <w:right w:val="none" w:sz="0" w:space="0" w:color="auto"/>
      </w:divBdr>
    </w:div>
    <w:div w:id="211636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1ADC9-EB83-4893-B390-688D02FFD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2628</Words>
  <Characters>14982</Characters>
  <Application>Microsoft Office Word</Application>
  <DocSecurity>0</DocSecurity>
  <Lines>124</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Lenka Danišovičová</dc:creator>
  <cp:keywords/>
  <dc:description/>
  <cp:lastModifiedBy>bruser1729</cp:lastModifiedBy>
  <cp:revision>2</cp:revision>
  <cp:lastPrinted>2020-08-05T10:33:00Z</cp:lastPrinted>
  <dcterms:created xsi:type="dcterms:W3CDTF">2021-03-16T06:34:00Z</dcterms:created>
  <dcterms:modified xsi:type="dcterms:W3CDTF">2021-03-16T06:34:00Z</dcterms:modified>
</cp:coreProperties>
</file>