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15" w:rsidRPr="00DF4415" w:rsidRDefault="00AF6678" w:rsidP="00DF4415">
      <w:pPr>
        <w:rPr>
          <w:rFonts w:ascii="Times New Roman" w:hAnsi="Times New Roman" w:cs="Times New Roman"/>
          <w:sz w:val="20"/>
          <w:szCs w:val="20"/>
        </w:rPr>
      </w:pPr>
      <w:r>
        <w:rPr>
          <w:rFonts w:ascii="Times New Roman" w:hAnsi="Times New Roman" w:cs="Times New Roman"/>
          <w:sz w:val="20"/>
          <w:szCs w:val="20"/>
        </w:rPr>
        <w:t xml:space="preserve"> </w:t>
      </w:r>
      <w:r w:rsidR="00DF4415" w:rsidRPr="00DF4415">
        <w:rPr>
          <w:rFonts w:ascii="Times New Roman" w:hAnsi="Times New Roman" w:cs="Times New Roman"/>
          <w:sz w:val="20"/>
          <w:szCs w:val="20"/>
        </w:rPr>
        <w:t xml:space="preserve">                                                                                                   •                                                      </w:t>
      </w:r>
      <w:r w:rsidR="00DF4415" w:rsidRPr="00DF4415">
        <w:rPr>
          <w:rFonts w:ascii="Times New Roman" w:hAnsi="Times New Roman" w:cs="Times New Roman"/>
          <w:sz w:val="20"/>
          <w:szCs w:val="20"/>
        </w:rPr>
        <w:tab/>
      </w:r>
      <w:r w:rsidR="00DF4415" w:rsidRPr="00DF4415">
        <w:rPr>
          <w:rFonts w:ascii="Times New Roman" w:hAnsi="Times New Roman" w:cs="Times New Roman"/>
          <w:sz w:val="20"/>
          <w:szCs w:val="20"/>
        </w:rPr>
        <w:tab/>
        <w:t xml:space="preserve">•                                                                                                  </w:t>
      </w:r>
    </w:p>
    <w:p w:rsidR="00DF4415" w:rsidRPr="00DF4415" w:rsidRDefault="00DF4415" w:rsidP="00DF4415">
      <w:pPr>
        <w:tabs>
          <w:tab w:val="left" w:pos="6549"/>
        </w:tabs>
        <w:rPr>
          <w:rFonts w:ascii="Times New Roman" w:hAnsi="Times New Roman" w:cs="Times New Roman"/>
          <w:sz w:val="20"/>
          <w:szCs w:val="20"/>
        </w:rPr>
      </w:pPr>
      <w:r w:rsidRPr="00DF4415">
        <w:rPr>
          <w:rFonts w:ascii="Times New Roman" w:hAnsi="Times New Roman" w:cs="Times New Roman"/>
          <w:sz w:val="20"/>
          <w:szCs w:val="20"/>
        </w:rPr>
        <w:t xml:space="preserve">                                                  </w:t>
      </w:r>
      <w:r w:rsidRPr="00DF4415">
        <w:rPr>
          <w:rFonts w:ascii="Times New Roman" w:hAnsi="Times New Roman" w:cs="Times New Roman"/>
          <w:sz w:val="20"/>
          <w:szCs w:val="20"/>
        </w:rPr>
        <w:tab/>
      </w:r>
    </w:p>
    <w:p w:rsidR="00DF4415" w:rsidRPr="00DF4415" w:rsidRDefault="00DF4415" w:rsidP="00DF4415">
      <w:pPr>
        <w:ind w:left="5760" w:hanging="231"/>
        <w:rPr>
          <w:rFonts w:ascii="Times New Roman" w:hAnsi="Times New Roman" w:cs="Times New Roman"/>
          <w:sz w:val="24"/>
          <w:szCs w:val="24"/>
        </w:rPr>
      </w:pPr>
      <w:r w:rsidRPr="00DF4415">
        <w:rPr>
          <w:rFonts w:ascii="Times New Roman" w:hAnsi="Times New Roman" w:cs="Times New Roman"/>
          <w:sz w:val="24"/>
          <w:szCs w:val="24"/>
        </w:rPr>
        <w:t>všetkým záujemcom</w:t>
      </w:r>
    </w:p>
    <w:p w:rsidR="00DF4415" w:rsidRPr="00DF4415" w:rsidRDefault="00DF4415" w:rsidP="00DF4415">
      <w:pPr>
        <w:ind w:hanging="231"/>
        <w:rPr>
          <w:rFonts w:ascii="Times New Roman" w:hAnsi="Times New Roman" w:cs="Times New Roman"/>
          <w:sz w:val="20"/>
          <w:szCs w:val="20"/>
        </w:rPr>
      </w:pPr>
      <w:r w:rsidRPr="00DF4415">
        <w:rPr>
          <w:rFonts w:ascii="Times New Roman" w:hAnsi="Times New Roman" w:cs="Times New Roman"/>
          <w:sz w:val="20"/>
          <w:szCs w:val="20"/>
        </w:rPr>
        <w:t xml:space="preserve">                                                                                                                   </w:t>
      </w:r>
    </w:p>
    <w:p w:rsidR="00DF4415" w:rsidRPr="00DF4415" w:rsidRDefault="00DF4415" w:rsidP="00DF4415">
      <w:pPr>
        <w:rPr>
          <w:rFonts w:ascii="Times New Roman" w:hAnsi="Times New Roman" w:cs="Times New Roman"/>
          <w:sz w:val="20"/>
          <w:szCs w:val="20"/>
        </w:rPr>
      </w:pPr>
      <w:r w:rsidRPr="00DF4415">
        <w:rPr>
          <w:rFonts w:ascii="Times New Roman" w:hAnsi="Times New Roman" w:cs="Times New Roman"/>
          <w:sz w:val="20"/>
          <w:szCs w:val="20"/>
        </w:rPr>
        <w:t xml:space="preserve">                                                                                                      •                            </w:t>
      </w:r>
      <w:r w:rsidRPr="00DF4415">
        <w:rPr>
          <w:rFonts w:ascii="Times New Roman" w:hAnsi="Times New Roman" w:cs="Times New Roman"/>
          <w:sz w:val="20"/>
          <w:szCs w:val="20"/>
        </w:rPr>
        <w:tab/>
      </w:r>
      <w:r w:rsidRPr="00DF441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DF4415">
        <w:rPr>
          <w:rFonts w:ascii="Times New Roman" w:hAnsi="Times New Roman" w:cs="Times New Roman"/>
          <w:sz w:val="20"/>
          <w:szCs w:val="20"/>
        </w:rPr>
        <w:t xml:space="preserve">       •       </w:t>
      </w:r>
    </w:p>
    <w:p w:rsidR="00DF4415" w:rsidRPr="00DF4415" w:rsidRDefault="00DF4415" w:rsidP="00DF4415">
      <w:pPr>
        <w:rPr>
          <w:rFonts w:ascii="Times New Roman" w:hAnsi="Times New Roman" w:cs="Times New Roman"/>
          <w:sz w:val="20"/>
          <w:szCs w:val="20"/>
        </w:rPr>
      </w:pPr>
    </w:p>
    <w:p w:rsidR="00DF4415" w:rsidRPr="00DF4415" w:rsidRDefault="00DF4415" w:rsidP="00DF4415">
      <w:pPr>
        <w:rPr>
          <w:rFonts w:ascii="Times New Roman" w:hAnsi="Times New Roman" w:cs="Times New Roman"/>
          <w:sz w:val="20"/>
          <w:szCs w:val="20"/>
        </w:rPr>
      </w:pPr>
    </w:p>
    <w:p w:rsidR="00DF4415" w:rsidRPr="00DF4415" w:rsidRDefault="00DF4415" w:rsidP="00DF4415">
      <w:pPr>
        <w:spacing w:after="0" w:line="240" w:lineRule="auto"/>
        <w:rPr>
          <w:rFonts w:ascii="Times New Roman" w:hAnsi="Times New Roman" w:cs="Times New Roman"/>
          <w:sz w:val="20"/>
          <w:szCs w:val="20"/>
        </w:rPr>
      </w:pPr>
      <w:r w:rsidRPr="00DF4415">
        <w:rPr>
          <w:rFonts w:ascii="Times New Roman" w:hAnsi="Times New Roman" w:cs="Times New Roman"/>
          <w:sz w:val="20"/>
          <w:szCs w:val="20"/>
        </w:rPr>
        <w:t>Váš list číslo/zo dňa</w:t>
      </w:r>
      <w:r w:rsidRPr="00DF4415">
        <w:rPr>
          <w:rFonts w:ascii="Times New Roman" w:hAnsi="Times New Roman" w:cs="Times New Roman"/>
          <w:sz w:val="20"/>
          <w:szCs w:val="20"/>
        </w:rPr>
        <w:tab/>
      </w:r>
      <w:r w:rsidRPr="00DF4415">
        <w:rPr>
          <w:rFonts w:ascii="Times New Roman" w:hAnsi="Times New Roman" w:cs="Times New Roman"/>
          <w:sz w:val="20"/>
          <w:szCs w:val="20"/>
        </w:rPr>
        <w:tab/>
        <w:t>Naše číslo</w:t>
      </w:r>
      <w:r w:rsidRPr="00DF4415">
        <w:rPr>
          <w:rFonts w:ascii="Times New Roman" w:hAnsi="Times New Roman" w:cs="Times New Roman"/>
          <w:sz w:val="20"/>
          <w:szCs w:val="20"/>
        </w:rPr>
        <w:tab/>
      </w:r>
      <w:r w:rsidRPr="00DF4415">
        <w:rPr>
          <w:rFonts w:ascii="Times New Roman" w:hAnsi="Times New Roman" w:cs="Times New Roman"/>
          <w:sz w:val="20"/>
          <w:szCs w:val="20"/>
        </w:rPr>
        <w:tab/>
        <w:t xml:space="preserve"> Vybavuje/linka </w:t>
      </w:r>
      <w:r w:rsidRPr="00DF4415">
        <w:rPr>
          <w:rFonts w:ascii="Times New Roman" w:hAnsi="Times New Roman" w:cs="Times New Roman"/>
          <w:sz w:val="20"/>
          <w:szCs w:val="20"/>
        </w:rPr>
        <w:tab/>
      </w:r>
      <w:r w:rsidRPr="00DF4415">
        <w:rPr>
          <w:rFonts w:ascii="Times New Roman" w:hAnsi="Times New Roman" w:cs="Times New Roman"/>
          <w:sz w:val="20"/>
          <w:szCs w:val="20"/>
        </w:rPr>
        <w:tab/>
      </w:r>
      <w:r>
        <w:rPr>
          <w:rFonts w:ascii="Times New Roman" w:hAnsi="Times New Roman" w:cs="Times New Roman"/>
          <w:sz w:val="20"/>
          <w:szCs w:val="20"/>
        </w:rPr>
        <w:t xml:space="preserve">        </w:t>
      </w:r>
      <w:r w:rsidRPr="00DF4415">
        <w:rPr>
          <w:rFonts w:ascii="Times New Roman" w:hAnsi="Times New Roman" w:cs="Times New Roman"/>
          <w:sz w:val="20"/>
          <w:szCs w:val="20"/>
        </w:rPr>
        <w:t xml:space="preserve">        Bratislava</w:t>
      </w:r>
    </w:p>
    <w:p w:rsidR="00DF4415" w:rsidRPr="00DF4415" w:rsidRDefault="00DF4415" w:rsidP="00F82208">
      <w:pPr>
        <w:rPr>
          <w:rFonts w:ascii="Times New Roman" w:hAnsi="Times New Roman" w:cs="Times New Roman"/>
          <w:sz w:val="20"/>
          <w:szCs w:val="20"/>
        </w:rPr>
      </w:pPr>
      <w:r w:rsidRPr="00DF4415">
        <w:rPr>
          <w:rFonts w:ascii="Times New Roman" w:hAnsi="Times New Roman" w:cs="Times New Roman"/>
          <w:sz w:val="20"/>
          <w:szCs w:val="20"/>
        </w:rPr>
        <w:t xml:space="preserve">   </w:t>
      </w:r>
      <w:r w:rsidRPr="00DF4415">
        <w:rPr>
          <w:rFonts w:ascii="Times New Roman" w:hAnsi="Times New Roman" w:cs="Times New Roman"/>
          <w:sz w:val="20"/>
          <w:szCs w:val="20"/>
        </w:rPr>
        <w:tab/>
      </w:r>
      <w:r w:rsidRPr="00DF4415">
        <w:rPr>
          <w:rFonts w:ascii="Times New Roman" w:hAnsi="Times New Roman" w:cs="Times New Roman"/>
          <w:sz w:val="20"/>
          <w:szCs w:val="20"/>
        </w:rPr>
        <w:tab/>
      </w:r>
      <w:r w:rsidRPr="00DF4415">
        <w:rPr>
          <w:rFonts w:ascii="Times New Roman" w:hAnsi="Times New Roman" w:cs="Times New Roman"/>
          <w:sz w:val="20"/>
          <w:szCs w:val="20"/>
        </w:rPr>
        <w:tab/>
      </w:r>
      <w:r w:rsidR="003B46D8">
        <w:rPr>
          <w:rFonts w:ascii="Times New Roman" w:hAnsi="Times New Roman" w:cs="Times New Roman"/>
          <w:sz w:val="20"/>
          <w:szCs w:val="20"/>
        </w:rPr>
        <w:t xml:space="preserve">          </w:t>
      </w:r>
      <w:r w:rsidR="003B46D8" w:rsidRPr="003B46D8">
        <w:rPr>
          <w:rFonts w:ascii="Times New Roman" w:eastAsia="Times New Roman" w:hAnsi="Times New Roman" w:cs="Times New Roman"/>
          <w:sz w:val="20"/>
          <w:szCs w:val="20"/>
          <w:lang w:eastAsia="sk-SK"/>
        </w:rPr>
        <w:t>Z</w:t>
      </w:r>
      <w:r w:rsidR="00E64F45">
        <w:rPr>
          <w:rFonts w:ascii="Times New Roman" w:eastAsia="Times New Roman" w:hAnsi="Times New Roman" w:cs="Times New Roman"/>
          <w:sz w:val="20"/>
          <w:szCs w:val="20"/>
          <w:lang w:eastAsia="sk-SK"/>
        </w:rPr>
        <w:t>054546</w:t>
      </w:r>
      <w:r w:rsidR="003B46D8" w:rsidRPr="003B46D8">
        <w:rPr>
          <w:rFonts w:ascii="Times New Roman" w:eastAsia="Times New Roman" w:hAnsi="Times New Roman" w:cs="Times New Roman"/>
          <w:sz w:val="20"/>
          <w:szCs w:val="20"/>
          <w:lang w:eastAsia="sk-SK"/>
        </w:rPr>
        <w:t>-2018</w:t>
      </w:r>
      <w:r w:rsidR="0032145A">
        <w:rPr>
          <w:rFonts w:ascii="Times New Roman" w:hAnsi="Times New Roman" w:cs="Times New Roman"/>
          <w:sz w:val="20"/>
          <w:szCs w:val="20"/>
        </w:rPr>
        <w:t xml:space="preserve">                  </w:t>
      </w:r>
      <w:r w:rsidRPr="00DF4415">
        <w:rPr>
          <w:rFonts w:ascii="Times New Roman" w:hAnsi="Times New Roman" w:cs="Times New Roman"/>
          <w:sz w:val="20"/>
          <w:szCs w:val="20"/>
        </w:rPr>
        <w:t xml:space="preserve"> Ing. Vetráková/</w:t>
      </w:r>
      <w:proofErr w:type="spellStart"/>
      <w:r>
        <w:rPr>
          <w:rFonts w:ascii="Times New Roman" w:hAnsi="Times New Roman" w:cs="Times New Roman"/>
          <w:sz w:val="20"/>
          <w:szCs w:val="20"/>
        </w:rPr>
        <w:t>kl</w:t>
      </w:r>
      <w:proofErr w:type="spellEnd"/>
      <w:r>
        <w:rPr>
          <w:rFonts w:ascii="Times New Roman" w:hAnsi="Times New Roman" w:cs="Times New Roman"/>
          <w:sz w:val="20"/>
          <w:szCs w:val="20"/>
        </w:rPr>
        <w:t>. 322</w:t>
      </w:r>
      <w:r w:rsidRPr="00DF4415">
        <w:rPr>
          <w:rFonts w:ascii="Times New Roman" w:hAnsi="Times New Roman" w:cs="Times New Roman"/>
          <w:sz w:val="20"/>
          <w:szCs w:val="20"/>
        </w:rPr>
        <w:tab/>
        <w:t xml:space="preserve">                </w:t>
      </w:r>
      <w:r w:rsidR="00A54768">
        <w:rPr>
          <w:rFonts w:ascii="Times New Roman" w:hAnsi="Times New Roman" w:cs="Times New Roman"/>
          <w:sz w:val="20"/>
          <w:szCs w:val="20"/>
        </w:rPr>
        <w:t>29</w:t>
      </w:r>
      <w:r>
        <w:rPr>
          <w:rFonts w:ascii="Times New Roman" w:hAnsi="Times New Roman" w:cs="Times New Roman"/>
          <w:sz w:val="20"/>
          <w:szCs w:val="20"/>
        </w:rPr>
        <w:t>.</w:t>
      </w:r>
      <w:r w:rsidR="00A54768">
        <w:rPr>
          <w:rFonts w:ascii="Times New Roman" w:hAnsi="Times New Roman" w:cs="Times New Roman"/>
          <w:sz w:val="20"/>
          <w:szCs w:val="20"/>
        </w:rPr>
        <w:t>10</w:t>
      </w:r>
      <w:bookmarkStart w:id="0" w:name="_GoBack"/>
      <w:bookmarkEnd w:id="0"/>
      <w:r>
        <w:rPr>
          <w:rFonts w:ascii="Times New Roman" w:hAnsi="Times New Roman" w:cs="Times New Roman"/>
          <w:sz w:val="20"/>
          <w:szCs w:val="20"/>
        </w:rPr>
        <w:t>.201</w:t>
      </w:r>
      <w:r w:rsidR="00D3135C">
        <w:rPr>
          <w:rFonts w:ascii="Times New Roman" w:hAnsi="Times New Roman" w:cs="Times New Roman"/>
          <w:sz w:val="20"/>
          <w:szCs w:val="20"/>
        </w:rPr>
        <w:t>8</w:t>
      </w:r>
      <w:r w:rsidRPr="00DF4415">
        <w:rPr>
          <w:rFonts w:ascii="Times New Roman" w:hAnsi="Times New Roman" w:cs="Times New Roman"/>
          <w:sz w:val="20"/>
          <w:szCs w:val="20"/>
        </w:rPr>
        <w:t xml:space="preserve">                           </w:t>
      </w:r>
    </w:p>
    <w:p w:rsidR="00DF4415" w:rsidRDefault="00DF4415" w:rsidP="00DF4415">
      <w:pPr>
        <w:rPr>
          <w:rFonts w:ascii="Arial Narrow" w:hAnsi="Arial Narrow"/>
          <w:sz w:val="18"/>
          <w:szCs w:val="18"/>
        </w:rPr>
      </w:pPr>
    </w:p>
    <w:p w:rsidR="00DF4415" w:rsidRDefault="00DF4415" w:rsidP="00DF4415">
      <w:pPr>
        <w:rPr>
          <w:rStyle w:val="Hypertextovprepojenie"/>
          <w:rFonts w:eastAsia="Calibri"/>
          <w:b/>
          <w:color w:val="auto"/>
          <w:sz w:val="24"/>
          <w:szCs w:val="24"/>
        </w:rPr>
      </w:pPr>
      <w:r>
        <w:rPr>
          <w:rStyle w:val="Hypertextovprepojenie"/>
          <w:rFonts w:eastAsia="Calibri"/>
          <w:color w:val="auto"/>
          <w:sz w:val="24"/>
          <w:szCs w:val="24"/>
          <w:u w:val="none"/>
        </w:rPr>
        <w:t xml:space="preserve">Vec: </w:t>
      </w:r>
      <w:r>
        <w:rPr>
          <w:rStyle w:val="Hypertextovprepojenie"/>
          <w:rFonts w:eastAsia="Calibri"/>
          <w:color w:val="auto"/>
          <w:sz w:val="24"/>
          <w:szCs w:val="24"/>
          <w:u w:val="none"/>
        </w:rPr>
        <w:tab/>
      </w:r>
      <w:r w:rsidRPr="00A44CB6">
        <w:rPr>
          <w:rStyle w:val="Hypertextovprepojenie"/>
          <w:rFonts w:eastAsia="Calibri"/>
          <w:b/>
          <w:color w:val="auto"/>
          <w:sz w:val="24"/>
          <w:szCs w:val="24"/>
        </w:rPr>
        <w:t xml:space="preserve">Žiadosť o vysvetlenie súťažných podkladov </w:t>
      </w:r>
      <w:r>
        <w:rPr>
          <w:rStyle w:val="Hypertextovprepojenie"/>
          <w:rFonts w:eastAsia="Calibri"/>
          <w:b/>
          <w:color w:val="auto"/>
          <w:sz w:val="24"/>
          <w:szCs w:val="24"/>
        </w:rPr>
        <w:t>–</w:t>
      </w:r>
      <w:r w:rsidRPr="00A44CB6">
        <w:rPr>
          <w:rStyle w:val="Hypertextovprepojenie"/>
          <w:rFonts w:eastAsia="Calibri"/>
          <w:b/>
          <w:color w:val="auto"/>
          <w:sz w:val="24"/>
          <w:szCs w:val="24"/>
        </w:rPr>
        <w:t xml:space="preserve"> odpoveď</w:t>
      </w:r>
    </w:p>
    <w:p w:rsidR="006A562B" w:rsidRPr="00DF1745" w:rsidRDefault="00DF1745" w:rsidP="007D39D7">
      <w:pPr>
        <w:ind w:firstLine="708"/>
        <w:rPr>
          <w:rFonts w:ascii="Times New Roman" w:hAnsi="Times New Roman" w:cs="Times New Roman"/>
          <w:b/>
          <w:sz w:val="24"/>
          <w:szCs w:val="24"/>
        </w:rPr>
      </w:pPr>
      <w:r w:rsidRPr="00DF1745">
        <w:rPr>
          <w:rFonts w:ascii="Times New Roman" w:hAnsi="Times New Roman" w:cs="Times New Roman"/>
          <w:sz w:val="24"/>
          <w:szCs w:val="24"/>
        </w:rPr>
        <w:t xml:space="preserve">„Oznámenie o vyhlásení verejného obstarávania nadlimitnej verejnej súťaže na zákazku </w:t>
      </w:r>
      <w:r w:rsidR="007D39D7">
        <w:rPr>
          <w:rFonts w:ascii="Times New Roman" w:hAnsi="Times New Roman" w:cs="Times New Roman"/>
          <w:sz w:val="24"/>
          <w:szCs w:val="24"/>
        </w:rPr>
        <w:t>„</w:t>
      </w:r>
      <w:r w:rsidR="009F7A78">
        <w:rPr>
          <w:rFonts w:ascii="Times New Roman" w:hAnsi="Times New Roman" w:cs="Times New Roman"/>
          <w:b/>
          <w:bCs/>
          <w:sz w:val="24"/>
          <w:szCs w:val="24"/>
        </w:rPr>
        <w:t>RTG mobilné digitálne s C-ramenom</w:t>
      </w:r>
      <w:r w:rsidRPr="00DF1745">
        <w:rPr>
          <w:rFonts w:ascii="Times New Roman" w:hAnsi="Times New Roman" w:cs="Times New Roman"/>
          <w:b/>
          <w:sz w:val="24"/>
          <w:szCs w:val="24"/>
        </w:rPr>
        <w:t>“</w:t>
      </w:r>
    </w:p>
    <w:p w:rsidR="00DF1745" w:rsidRPr="00DF1745" w:rsidRDefault="00DF1745" w:rsidP="00C83E57">
      <w:pPr>
        <w:ind w:firstLine="708"/>
        <w:rPr>
          <w:rFonts w:ascii="Times New Roman" w:hAnsi="Times New Roman" w:cs="Times New Roman"/>
          <w:sz w:val="24"/>
          <w:szCs w:val="24"/>
        </w:rPr>
      </w:pPr>
      <w:r w:rsidRPr="00DF1745">
        <w:rPr>
          <w:rFonts w:ascii="Times New Roman" w:hAnsi="Times New Roman" w:cs="Times New Roman"/>
          <w:sz w:val="24"/>
          <w:szCs w:val="24"/>
        </w:rPr>
        <w:t xml:space="preserve">Oznámenie bolo zverejnené vo </w:t>
      </w:r>
      <w:r w:rsidR="00677132">
        <w:rPr>
          <w:rFonts w:ascii="Times New Roman" w:hAnsi="Times New Roman" w:cs="Times New Roman"/>
          <w:sz w:val="24"/>
          <w:szCs w:val="24"/>
        </w:rPr>
        <w:t>V</w:t>
      </w:r>
      <w:r w:rsidRPr="00DF1745">
        <w:rPr>
          <w:rFonts w:ascii="Times New Roman" w:hAnsi="Times New Roman" w:cs="Times New Roman"/>
          <w:sz w:val="24"/>
          <w:szCs w:val="24"/>
        </w:rPr>
        <w:t xml:space="preserve">estníku </w:t>
      </w:r>
      <w:r w:rsidR="00677132">
        <w:rPr>
          <w:rFonts w:ascii="Times New Roman" w:hAnsi="Times New Roman" w:cs="Times New Roman"/>
          <w:sz w:val="24"/>
          <w:szCs w:val="24"/>
        </w:rPr>
        <w:t xml:space="preserve">verejného obstarávania </w:t>
      </w:r>
      <w:r w:rsidRPr="00DF1745">
        <w:rPr>
          <w:rFonts w:ascii="Times New Roman" w:hAnsi="Times New Roman" w:cs="Times New Roman"/>
          <w:sz w:val="24"/>
          <w:szCs w:val="24"/>
        </w:rPr>
        <w:t xml:space="preserve">č. </w:t>
      </w:r>
      <w:r w:rsidR="00677132">
        <w:rPr>
          <w:rFonts w:ascii="Times New Roman" w:hAnsi="Times New Roman" w:cs="Times New Roman"/>
          <w:sz w:val="24"/>
          <w:szCs w:val="24"/>
        </w:rPr>
        <w:t>202</w:t>
      </w:r>
      <w:r w:rsidRPr="00DF1745">
        <w:rPr>
          <w:rFonts w:ascii="Times New Roman" w:hAnsi="Times New Roman" w:cs="Times New Roman"/>
          <w:sz w:val="24"/>
          <w:szCs w:val="24"/>
        </w:rPr>
        <w:t>/201</w:t>
      </w:r>
      <w:r w:rsidR="00D3135C">
        <w:rPr>
          <w:rFonts w:ascii="Times New Roman" w:hAnsi="Times New Roman" w:cs="Times New Roman"/>
          <w:sz w:val="24"/>
          <w:szCs w:val="24"/>
        </w:rPr>
        <w:t>8</w:t>
      </w:r>
      <w:r w:rsidRPr="00DF1745">
        <w:rPr>
          <w:rFonts w:ascii="Times New Roman" w:hAnsi="Times New Roman" w:cs="Times New Roman"/>
          <w:sz w:val="24"/>
          <w:szCs w:val="24"/>
        </w:rPr>
        <w:t xml:space="preserve"> zo dňa </w:t>
      </w:r>
      <w:r w:rsidR="00D3135C">
        <w:rPr>
          <w:rFonts w:ascii="Times New Roman" w:hAnsi="Times New Roman" w:cs="Times New Roman"/>
          <w:sz w:val="24"/>
          <w:szCs w:val="24"/>
        </w:rPr>
        <w:t>1</w:t>
      </w:r>
      <w:r w:rsidR="00677132">
        <w:rPr>
          <w:rFonts w:ascii="Times New Roman" w:hAnsi="Times New Roman" w:cs="Times New Roman"/>
          <w:sz w:val="24"/>
          <w:szCs w:val="24"/>
        </w:rPr>
        <w:t>1</w:t>
      </w:r>
      <w:r w:rsidRPr="00DF1745">
        <w:rPr>
          <w:rFonts w:ascii="Times New Roman" w:hAnsi="Times New Roman" w:cs="Times New Roman"/>
          <w:sz w:val="24"/>
          <w:szCs w:val="24"/>
        </w:rPr>
        <w:t>.</w:t>
      </w:r>
      <w:r w:rsidR="00677132">
        <w:rPr>
          <w:rFonts w:ascii="Times New Roman" w:hAnsi="Times New Roman" w:cs="Times New Roman"/>
          <w:sz w:val="24"/>
          <w:szCs w:val="24"/>
        </w:rPr>
        <w:t>10</w:t>
      </w:r>
      <w:r w:rsidRPr="00DF1745">
        <w:rPr>
          <w:rFonts w:ascii="Times New Roman" w:hAnsi="Times New Roman" w:cs="Times New Roman"/>
          <w:sz w:val="24"/>
          <w:szCs w:val="24"/>
        </w:rPr>
        <w:t>.201</w:t>
      </w:r>
      <w:r w:rsidR="00D3135C">
        <w:rPr>
          <w:rFonts w:ascii="Times New Roman" w:hAnsi="Times New Roman" w:cs="Times New Roman"/>
          <w:sz w:val="24"/>
          <w:szCs w:val="24"/>
        </w:rPr>
        <w:t>8</w:t>
      </w:r>
      <w:r w:rsidRPr="00DF1745">
        <w:rPr>
          <w:rFonts w:ascii="Times New Roman" w:hAnsi="Times New Roman" w:cs="Times New Roman"/>
          <w:sz w:val="24"/>
          <w:szCs w:val="24"/>
        </w:rPr>
        <w:t xml:space="preserve">, pod značkou </w:t>
      </w:r>
      <w:r w:rsidR="00677132">
        <w:rPr>
          <w:rFonts w:ascii="Times New Roman" w:hAnsi="Times New Roman" w:cs="Times New Roman"/>
          <w:sz w:val="24"/>
          <w:szCs w:val="24"/>
        </w:rPr>
        <w:t>1432</w:t>
      </w:r>
      <w:r w:rsidR="009F7A78">
        <w:rPr>
          <w:rFonts w:ascii="Times New Roman" w:hAnsi="Times New Roman" w:cs="Times New Roman"/>
          <w:sz w:val="24"/>
          <w:szCs w:val="24"/>
        </w:rPr>
        <w:t>4</w:t>
      </w:r>
      <w:r w:rsidRPr="00DF1745">
        <w:rPr>
          <w:rFonts w:ascii="Times New Roman" w:hAnsi="Times New Roman" w:cs="Times New Roman"/>
          <w:sz w:val="24"/>
          <w:szCs w:val="24"/>
        </w:rPr>
        <w:t xml:space="preserve">-MST. </w:t>
      </w:r>
    </w:p>
    <w:p w:rsidR="009F7A78" w:rsidRDefault="00DF1745" w:rsidP="00C83E57">
      <w:pPr>
        <w:ind w:firstLine="708"/>
        <w:rPr>
          <w:rStyle w:val="Hypertextovprepojenie"/>
          <w:rFonts w:eastAsia="Calibri"/>
          <w:color w:val="auto"/>
          <w:sz w:val="24"/>
          <w:szCs w:val="24"/>
          <w:u w:val="none"/>
        </w:rPr>
      </w:pPr>
      <w:r w:rsidRPr="00DF1745">
        <w:rPr>
          <w:rFonts w:ascii="Times New Roman" w:hAnsi="Times New Roman" w:cs="Times New Roman"/>
          <w:sz w:val="24"/>
          <w:szCs w:val="24"/>
        </w:rPr>
        <w:t xml:space="preserve">Opis obstarávania: </w:t>
      </w:r>
      <w:r w:rsidR="007B1BC6">
        <w:rPr>
          <w:rFonts w:ascii="Times New Roman" w:hAnsi="Times New Roman" w:cs="Times New Roman"/>
          <w:sz w:val="24"/>
          <w:szCs w:val="24"/>
        </w:rPr>
        <w:t>„</w:t>
      </w:r>
      <w:r w:rsidR="009F7A78">
        <w:rPr>
          <w:rFonts w:ascii="Times New Roman" w:hAnsi="Times New Roman" w:cs="Times New Roman"/>
          <w:b/>
          <w:bCs/>
          <w:sz w:val="24"/>
          <w:szCs w:val="24"/>
        </w:rPr>
        <w:t>RTG mobilné digitálne s C-ramenom</w:t>
      </w:r>
      <w:r w:rsidR="007B1BC6">
        <w:rPr>
          <w:rFonts w:ascii="Times New Roman" w:hAnsi="Times New Roman" w:cs="Times New Roman"/>
          <w:sz w:val="24"/>
          <w:szCs w:val="24"/>
        </w:rPr>
        <w:t>“</w:t>
      </w:r>
      <w:r w:rsidRPr="00DF1745">
        <w:rPr>
          <w:rFonts w:ascii="Times New Roman" w:hAnsi="Times New Roman" w:cs="Times New Roman"/>
          <w:sz w:val="24"/>
          <w:szCs w:val="24"/>
        </w:rPr>
        <w:t xml:space="preserve"> v súťažných podkladoch – ponuka </w:t>
      </w:r>
      <w:r w:rsidR="007B1BC6">
        <w:rPr>
          <w:rFonts w:ascii="Times New Roman" w:hAnsi="Times New Roman" w:cs="Times New Roman"/>
          <w:sz w:val="24"/>
          <w:szCs w:val="24"/>
        </w:rPr>
        <w:t xml:space="preserve">je </w:t>
      </w:r>
      <w:r w:rsidRPr="00DF1745">
        <w:rPr>
          <w:rFonts w:ascii="Times New Roman" w:hAnsi="Times New Roman" w:cs="Times New Roman"/>
          <w:sz w:val="24"/>
          <w:szCs w:val="24"/>
        </w:rPr>
        <w:t xml:space="preserve">vložená do systému JOSEPHINE umiestnenom na webovej adrese </w:t>
      </w:r>
      <w:hyperlink r:id="rId7" w:history="1">
        <w:r w:rsidR="00426652" w:rsidRPr="002F7FA5">
          <w:rPr>
            <w:rStyle w:val="Hypertextovprepojenie"/>
            <w:rFonts w:eastAsia="Calibri"/>
            <w:sz w:val="24"/>
            <w:szCs w:val="24"/>
          </w:rPr>
          <w:t>https://josephine.proebiz.com/</w:t>
        </w:r>
      </w:hyperlink>
      <w:r w:rsidR="00426652">
        <w:rPr>
          <w:rFonts w:ascii="Times New Roman" w:eastAsia="Calibri" w:hAnsi="Times New Roman" w:cs="Times New Roman"/>
          <w:sz w:val="24"/>
          <w:szCs w:val="24"/>
        </w:rPr>
        <w:t xml:space="preserve"> </w:t>
      </w:r>
      <w:r w:rsidR="00426652">
        <w:rPr>
          <w:rStyle w:val="Hypertextovprepojenie"/>
          <w:rFonts w:eastAsia="Calibri"/>
          <w:color w:val="auto"/>
          <w:sz w:val="24"/>
          <w:szCs w:val="24"/>
          <w:u w:val="none"/>
        </w:rPr>
        <w:t>alebo</w:t>
      </w:r>
      <w:r w:rsidR="00677132">
        <w:rPr>
          <w:rStyle w:val="Hypertextovprepojenie"/>
          <w:rFonts w:eastAsia="Calibri"/>
          <w:color w:val="auto"/>
          <w:sz w:val="24"/>
          <w:szCs w:val="24"/>
          <w:u w:val="none"/>
        </w:rPr>
        <w:t xml:space="preserve"> </w:t>
      </w:r>
      <w:hyperlink r:id="rId8" w:history="1">
        <w:r w:rsidR="009F7A78" w:rsidRPr="00F55124">
          <w:rPr>
            <w:rStyle w:val="Hypertextovprepojenie"/>
            <w:rFonts w:eastAsia="Calibri"/>
            <w:sz w:val="24"/>
            <w:szCs w:val="24"/>
          </w:rPr>
          <w:t>https://www.uvo.gov.sk/private/organization/636/order/417428/show</w:t>
        </w:r>
      </w:hyperlink>
      <w:r w:rsidR="009F7A78">
        <w:rPr>
          <w:rStyle w:val="Hypertextovprepojenie"/>
          <w:rFonts w:eastAsia="Calibri"/>
          <w:color w:val="auto"/>
          <w:sz w:val="24"/>
          <w:szCs w:val="24"/>
          <w:u w:val="none"/>
        </w:rPr>
        <w:t>.</w:t>
      </w:r>
    </w:p>
    <w:p w:rsidR="007B1BC6" w:rsidRPr="007B1BC6" w:rsidRDefault="007B1BC6" w:rsidP="007B1BC6">
      <w:pPr>
        <w:ind w:firstLine="708"/>
        <w:rPr>
          <w:rFonts w:ascii="Times New Roman" w:hAnsi="Times New Roman" w:cs="Times New Roman"/>
          <w:sz w:val="24"/>
          <w:szCs w:val="24"/>
        </w:rPr>
      </w:pPr>
      <w:r w:rsidRPr="007B1BC6">
        <w:rPr>
          <w:rFonts w:ascii="Times New Roman" w:hAnsi="Times New Roman" w:cs="Times New Roman"/>
          <w:sz w:val="24"/>
          <w:szCs w:val="24"/>
        </w:rPr>
        <w:t>Na základe žiadost</w:t>
      </w:r>
      <w:r w:rsidR="00FD54BA">
        <w:rPr>
          <w:rFonts w:ascii="Times New Roman" w:hAnsi="Times New Roman" w:cs="Times New Roman"/>
          <w:sz w:val="24"/>
          <w:szCs w:val="24"/>
        </w:rPr>
        <w:t>í</w:t>
      </w:r>
      <w:r w:rsidRPr="007B1BC6">
        <w:rPr>
          <w:rFonts w:ascii="Times New Roman" w:hAnsi="Times New Roman" w:cs="Times New Roman"/>
          <w:sz w:val="24"/>
          <w:szCs w:val="24"/>
        </w:rPr>
        <w:t xml:space="preserve"> záujemc</w:t>
      </w:r>
      <w:r w:rsidR="00FD54BA">
        <w:rPr>
          <w:rFonts w:ascii="Times New Roman" w:hAnsi="Times New Roman" w:cs="Times New Roman"/>
          <w:sz w:val="24"/>
          <w:szCs w:val="24"/>
        </w:rPr>
        <w:t>ov</w:t>
      </w:r>
      <w:r w:rsidRPr="007B1BC6">
        <w:rPr>
          <w:rFonts w:ascii="Times New Roman" w:hAnsi="Times New Roman" w:cs="Times New Roman"/>
          <w:sz w:val="24"/>
          <w:szCs w:val="24"/>
        </w:rPr>
        <w:t xml:space="preserve"> o vysvetlenie súťažných podkladov</w:t>
      </w:r>
      <w:r w:rsidR="0002447E">
        <w:rPr>
          <w:rFonts w:ascii="Times New Roman" w:hAnsi="Times New Roman" w:cs="Times New Roman"/>
          <w:sz w:val="24"/>
          <w:szCs w:val="24"/>
        </w:rPr>
        <w:t>, prijat</w:t>
      </w:r>
      <w:r w:rsidR="00FD54BA">
        <w:rPr>
          <w:rFonts w:ascii="Times New Roman" w:hAnsi="Times New Roman" w:cs="Times New Roman"/>
          <w:sz w:val="24"/>
          <w:szCs w:val="24"/>
        </w:rPr>
        <w:t>ých</w:t>
      </w:r>
      <w:r w:rsidR="0002447E">
        <w:rPr>
          <w:rFonts w:ascii="Times New Roman" w:hAnsi="Times New Roman" w:cs="Times New Roman"/>
          <w:sz w:val="24"/>
          <w:szCs w:val="24"/>
        </w:rPr>
        <w:t xml:space="preserve"> </w:t>
      </w:r>
      <w:r w:rsidR="00D3135C">
        <w:rPr>
          <w:rFonts w:ascii="Times New Roman" w:hAnsi="Times New Roman" w:cs="Times New Roman"/>
          <w:sz w:val="24"/>
          <w:szCs w:val="24"/>
        </w:rPr>
        <w:t>v systéme JOSEPHINE</w:t>
      </w:r>
      <w:r w:rsidR="0002447E">
        <w:rPr>
          <w:rFonts w:ascii="Times New Roman" w:hAnsi="Times New Roman" w:cs="Times New Roman"/>
          <w:sz w:val="24"/>
          <w:szCs w:val="24"/>
        </w:rPr>
        <w:t xml:space="preserve"> </w:t>
      </w:r>
      <w:r w:rsidR="00FD54BA">
        <w:rPr>
          <w:rFonts w:ascii="Times New Roman" w:hAnsi="Times New Roman" w:cs="Times New Roman"/>
          <w:sz w:val="24"/>
          <w:szCs w:val="24"/>
        </w:rPr>
        <w:t>v </w:t>
      </w:r>
      <w:r w:rsidR="0002447E">
        <w:rPr>
          <w:rFonts w:ascii="Times New Roman" w:hAnsi="Times New Roman" w:cs="Times New Roman"/>
          <w:sz w:val="24"/>
          <w:szCs w:val="24"/>
        </w:rPr>
        <w:t>dň</w:t>
      </w:r>
      <w:r w:rsidR="00FD54BA">
        <w:rPr>
          <w:rFonts w:ascii="Times New Roman" w:hAnsi="Times New Roman" w:cs="Times New Roman"/>
          <w:sz w:val="24"/>
          <w:szCs w:val="24"/>
        </w:rPr>
        <w:t>och 22.-2</w:t>
      </w:r>
      <w:r w:rsidR="00D9185A">
        <w:rPr>
          <w:rFonts w:ascii="Times New Roman" w:hAnsi="Times New Roman" w:cs="Times New Roman"/>
          <w:sz w:val="24"/>
          <w:szCs w:val="24"/>
        </w:rPr>
        <w:t>5</w:t>
      </w:r>
      <w:r w:rsidR="00FD54BA">
        <w:rPr>
          <w:rFonts w:ascii="Times New Roman" w:hAnsi="Times New Roman" w:cs="Times New Roman"/>
          <w:sz w:val="24"/>
          <w:szCs w:val="24"/>
        </w:rPr>
        <w:t>.</w:t>
      </w:r>
      <w:r w:rsidR="00677132">
        <w:rPr>
          <w:rFonts w:ascii="Times New Roman" w:hAnsi="Times New Roman" w:cs="Times New Roman"/>
          <w:sz w:val="24"/>
          <w:szCs w:val="24"/>
        </w:rPr>
        <w:t>10</w:t>
      </w:r>
      <w:r w:rsidR="0002447E">
        <w:rPr>
          <w:rFonts w:ascii="Times New Roman" w:hAnsi="Times New Roman" w:cs="Times New Roman"/>
          <w:sz w:val="24"/>
          <w:szCs w:val="24"/>
        </w:rPr>
        <w:t>.201</w:t>
      </w:r>
      <w:r w:rsidR="00D3135C">
        <w:rPr>
          <w:rFonts w:ascii="Times New Roman" w:hAnsi="Times New Roman" w:cs="Times New Roman"/>
          <w:sz w:val="24"/>
          <w:szCs w:val="24"/>
        </w:rPr>
        <w:t>8</w:t>
      </w:r>
      <w:r w:rsidR="0002447E">
        <w:rPr>
          <w:rFonts w:ascii="Times New Roman" w:hAnsi="Times New Roman" w:cs="Times New Roman"/>
          <w:sz w:val="24"/>
          <w:szCs w:val="24"/>
        </w:rPr>
        <w:t xml:space="preserve">, </w:t>
      </w:r>
      <w:r w:rsidRPr="007B1BC6">
        <w:rPr>
          <w:rFonts w:ascii="Times New Roman" w:hAnsi="Times New Roman" w:cs="Times New Roman"/>
          <w:sz w:val="24"/>
          <w:szCs w:val="24"/>
        </w:rPr>
        <w:t>Vám v zmysle § 48 zákona č. 343/2015  Z. z. o verejnom obstarávaní a o</w:t>
      </w:r>
      <w:r w:rsidR="00FD54BA">
        <w:rPr>
          <w:rFonts w:ascii="Times New Roman" w:hAnsi="Times New Roman" w:cs="Times New Roman"/>
          <w:sz w:val="24"/>
          <w:szCs w:val="24"/>
        </w:rPr>
        <w:t> </w:t>
      </w:r>
      <w:r w:rsidRPr="007B1BC6">
        <w:rPr>
          <w:rFonts w:ascii="Times New Roman" w:hAnsi="Times New Roman" w:cs="Times New Roman"/>
          <w:sz w:val="24"/>
          <w:szCs w:val="24"/>
        </w:rPr>
        <w:t>zmene</w:t>
      </w:r>
      <w:r w:rsidR="00FD54BA">
        <w:rPr>
          <w:rFonts w:ascii="Times New Roman" w:hAnsi="Times New Roman" w:cs="Times New Roman"/>
          <w:sz w:val="24"/>
          <w:szCs w:val="24"/>
        </w:rPr>
        <w:t xml:space="preserve"> </w:t>
      </w:r>
      <w:r w:rsidRPr="007B1BC6">
        <w:rPr>
          <w:rFonts w:ascii="Times New Roman" w:hAnsi="Times New Roman" w:cs="Times New Roman"/>
          <w:sz w:val="24"/>
          <w:szCs w:val="24"/>
        </w:rPr>
        <w:t xml:space="preserve">a doplnení niektorých zákonov v znení neskorších predpisov predkladáme nasledovné vysvetlenie súťažných podkladov. </w:t>
      </w:r>
    </w:p>
    <w:p w:rsidR="007B1BC6" w:rsidRPr="007B1BC6" w:rsidRDefault="007B1BC6" w:rsidP="007B1BC6">
      <w:pPr>
        <w:autoSpaceDE w:val="0"/>
        <w:autoSpaceDN w:val="0"/>
        <w:adjustRightInd w:val="0"/>
        <w:rPr>
          <w:rFonts w:ascii="Times New Roman" w:hAnsi="Times New Roman" w:cs="Times New Roman"/>
          <w:sz w:val="24"/>
          <w:szCs w:val="24"/>
        </w:rPr>
      </w:pPr>
      <w:r w:rsidRPr="007B1BC6">
        <w:rPr>
          <w:rFonts w:ascii="Times New Roman" w:hAnsi="Times New Roman" w:cs="Times New Roman"/>
          <w:sz w:val="24"/>
          <w:szCs w:val="24"/>
        </w:rPr>
        <w:t>Verejný obstarávateľ významovo ani obsahovo neupravoval otázk</w:t>
      </w:r>
      <w:r w:rsidR="003038A1">
        <w:rPr>
          <w:rFonts w:ascii="Times New Roman" w:hAnsi="Times New Roman" w:cs="Times New Roman"/>
          <w:sz w:val="24"/>
          <w:szCs w:val="24"/>
        </w:rPr>
        <w:t>y</w:t>
      </w:r>
      <w:r w:rsidRPr="007B1BC6">
        <w:rPr>
          <w:rFonts w:ascii="Times New Roman" w:hAnsi="Times New Roman" w:cs="Times New Roman"/>
          <w:sz w:val="24"/>
          <w:szCs w:val="24"/>
        </w:rPr>
        <w:t xml:space="preserve"> záujemc</w:t>
      </w:r>
      <w:r w:rsidR="00FD54BA">
        <w:rPr>
          <w:rFonts w:ascii="Times New Roman" w:hAnsi="Times New Roman" w:cs="Times New Roman"/>
          <w:sz w:val="24"/>
          <w:szCs w:val="24"/>
        </w:rPr>
        <w:t>ov</w:t>
      </w:r>
      <w:r w:rsidRPr="007B1BC6">
        <w:rPr>
          <w:rFonts w:ascii="Times New Roman" w:hAnsi="Times New Roman" w:cs="Times New Roman"/>
          <w:sz w:val="24"/>
          <w:szCs w:val="24"/>
        </w:rPr>
        <w:t>.</w:t>
      </w:r>
    </w:p>
    <w:p w:rsidR="007B1BC6" w:rsidRDefault="007B1BC6" w:rsidP="007B1BC6">
      <w:pPr>
        <w:pStyle w:val="Odsekzoznamu"/>
        <w:autoSpaceDE w:val="0"/>
        <w:autoSpaceDN w:val="0"/>
        <w:ind w:left="0"/>
        <w:jc w:val="both"/>
        <w:rPr>
          <w:rFonts w:ascii="Arial Narrow" w:hAnsi="Arial Narrow"/>
          <w:b/>
          <w:i/>
          <w:sz w:val="22"/>
          <w:szCs w:val="22"/>
          <w:u w:val="single"/>
        </w:rPr>
      </w:pPr>
    </w:p>
    <w:p w:rsidR="007B1BC6" w:rsidRDefault="007B1BC6" w:rsidP="007B1BC6">
      <w:pPr>
        <w:pStyle w:val="Odsekzoznamu"/>
        <w:autoSpaceDE w:val="0"/>
        <w:autoSpaceDN w:val="0"/>
        <w:ind w:left="0"/>
        <w:jc w:val="both"/>
        <w:rPr>
          <w:b/>
          <w:i/>
          <w:u w:val="single"/>
        </w:rPr>
      </w:pPr>
      <w:r w:rsidRPr="006D1FC2">
        <w:rPr>
          <w:b/>
          <w:i/>
          <w:u w:val="single"/>
        </w:rPr>
        <w:t>Otázka č. 1</w:t>
      </w:r>
    </w:p>
    <w:p w:rsidR="00FD54BA" w:rsidRPr="00FD54BA" w:rsidRDefault="00FD54BA" w:rsidP="00FD54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Č</w:t>
      </w:r>
      <w:r w:rsidRPr="00FD54BA">
        <w:rPr>
          <w:rFonts w:ascii="Times New Roman" w:hAnsi="Times New Roman" w:cs="Times New Roman"/>
          <w:sz w:val="24"/>
          <w:szCs w:val="24"/>
        </w:rPr>
        <w:t>as</w:t>
      </w:r>
      <w:r>
        <w:rPr>
          <w:rFonts w:ascii="Times New Roman" w:hAnsi="Times New Roman" w:cs="Times New Roman"/>
          <w:sz w:val="24"/>
          <w:szCs w:val="24"/>
        </w:rPr>
        <w:t>ť</w:t>
      </w:r>
      <w:r w:rsidRPr="00FD54BA">
        <w:rPr>
          <w:rFonts w:ascii="Times New Roman" w:hAnsi="Times New Roman" w:cs="Times New Roman"/>
          <w:sz w:val="24"/>
          <w:szCs w:val="24"/>
        </w:rPr>
        <w:t xml:space="preserve"> A.2 Preukazovanie plnenia podmienok </w:t>
      </w:r>
      <w:r>
        <w:rPr>
          <w:rFonts w:ascii="Times New Roman" w:hAnsi="Times New Roman" w:cs="Times New Roman"/>
          <w:sz w:val="24"/>
          <w:szCs w:val="24"/>
        </w:rPr>
        <w:t>úč</w:t>
      </w:r>
      <w:r w:rsidRPr="00FD54BA">
        <w:rPr>
          <w:rFonts w:ascii="Times New Roman" w:hAnsi="Times New Roman" w:cs="Times New Roman"/>
          <w:sz w:val="24"/>
          <w:szCs w:val="24"/>
        </w:rPr>
        <w:t>asti uch</w:t>
      </w:r>
      <w:r>
        <w:rPr>
          <w:rFonts w:ascii="Times New Roman" w:hAnsi="Times New Roman" w:cs="Times New Roman"/>
          <w:sz w:val="24"/>
          <w:szCs w:val="24"/>
        </w:rPr>
        <w:t>á</w:t>
      </w:r>
      <w:r w:rsidRPr="00FD54BA">
        <w:rPr>
          <w:rFonts w:ascii="Times New Roman" w:hAnsi="Times New Roman" w:cs="Times New Roman"/>
          <w:sz w:val="24"/>
          <w:szCs w:val="24"/>
        </w:rPr>
        <w:t>dza</w:t>
      </w:r>
      <w:r>
        <w:rPr>
          <w:rFonts w:ascii="Times New Roman" w:hAnsi="Times New Roman" w:cs="Times New Roman"/>
          <w:sz w:val="24"/>
          <w:szCs w:val="24"/>
        </w:rPr>
        <w:t>č</w:t>
      </w:r>
      <w:r w:rsidRPr="00FD54BA">
        <w:rPr>
          <w:rFonts w:ascii="Times New Roman" w:hAnsi="Times New Roman" w:cs="Times New Roman"/>
          <w:sz w:val="24"/>
          <w:szCs w:val="24"/>
        </w:rPr>
        <w:t>mi</w:t>
      </w:r>
    </w:p>
    <w:p w:rsidR="00FD54BA" w:rsidRPr="00FD54BA" w:rsidRDefault="00FD54BA" w:rsidP="00FD54BA">
      <w:pPr>
        <w:autoSpaceDE w:val="0"/>
        <w:autoSpaceDN w:val="0"/>
        <w:adjustRightInd w:val="0"/>
        <w:spacing w:after="0" w:line="240" w:lineRule="auto"/>
        <w:rPr>
          <w:rFonts w:ascii="Times New Roman" w:hAnsi="Times New Roman" w:cs="Times New Roman"/>
          <w:sz w:val="24"/>
          <w:szCs w:val="24"/>
        </w:rPr>
      </w:pPr>
      <w:r w:rsidRPr="00FD54BA">
        <w:rPr>
          <w:rFonts w:ascii="Times New Roman" w:hAnsi="Times New Roman" w:cs="Times New Roman"/>
          <w:sz w:val="24"/>
          <w:szCs w:val="24"/>
        </w:rPr>
        <w:t>V bode 3.1.1 sa uv</w:t>
      </w:r>
      <w:r>
        <w:rPr>
          <w:rFonts w:ascii="Times New Roman" w:hAnsi="Times New Roman" w:cs="Times New Roman"/>
          <w:sz w:val="24"/>
          <w:szCs w:val="24"/>
        </w:rPr>
        <w:t>á</w:t>
      </w:r>
      <w:r w:rsidRPr="00FD54BA">
        <w:rPr>
          <w:rFonts w:ascii="Times New Roman" w:hAnsi="Times New Roman" w:cs="Times New Roman"/>
          <w:sz w:val="24"/>
          <w:szCs w:val="24"/>
        </w:rPr>
        <w:t>dza:</w:t>
      </w:r>
      <w:r>
        <w:rPr>
          <w:rFonts w:ascii="Times New Roman" w:hAnsi="Times New Roman" w:cs="Times New Roman"/>
          <w:sz w:val="24"/>
          <w:szCs w:val="24"/>
        </w:rPr>
        <w:t xml:space="preserve"> </w:t>
      </w:r>
    </w:p>
    <w:p w:rsidR="00FD54BA" w:rsidRPr="00FD54BA" w:rsidRDefault="00FD54BA" w:rsidP="00FD54BA">
      <w:pPr>
        <w:autoSpaceDE w:val="0"/>
        <w:autoSpaceDN w:val="0"/>
        <w:adjustRightInd w:val="0"/>
        <w:spacing w:after="0" w:line="240" w:lineRule="auto"/>
        <w:rPr>
          <w:rFonts w:ascii="Times New Roman" w:hAnsi="Times New Roman" w:cs="Times New Roman"/>
          <w:sz w:val="24"/>
          <w:szCs w:val="24"/>
        </w:rPr>
      </w:pPr>
      <w:r w:rsidRPr="00FD54BA">
        <w:rPr>
          <w:rFonts w:ascii="Times New Roman" w:hAnsi="Times New Roman" w:cs="Times New Roman"/>
          <w:sz w:val="24"/>
          <w:szCs w:val="24"/>
        </w:rPr>
        <w:t>„Verejn</w:t>
      </w:r>
      <w:r>
        <w:rPr>
          <w:rFonts w:ascii="Times New Roman" w:hAnsi="Times New Roman" w:cs="Times New Roman"/>
          <w:sz w:val="24"/>
          <w:szCs w:val="24"/>
        </w:rPr>
        <w:t>ý</w:t>
      </w:r>
      <w:r w:rsidRPr="00FD54BA">
        <w:rPr>
          <w:rFonts w:ascii="Times New Roman" w:hAnsi="Times New Roman" w:cs="Times New Roman"/>
          <w:sz w:val="24"/>
          <w:szCs w:val="24"/>
        </w:rPr>
        <w:t xml:space="preserve"> obstar</w:t>
      </w:r>
      <w:r>
        <w:rPr>
          <w:rFonts w:ascii="Times New Roman" w:hAnsi="Times New Roman" w:cs="Times New Roman"/>
          <w:sz w:val="24"/>
          <w:szCs w:val="24"/>
        </w:rPr>
        <w:t>á</w:t>
      </w:r>
      <w:r w:rsidRPr="00FD54BA">
        <w:rPr>
          <w:rFonts w:ascii="Times New Roman" w:hAnsi="Times New Roman" w:cs="Times New Roman"/>
          <w:sz w:val="24"/>
          <w:szCs w:val="24"/>
        </w:rPr>
        <w:t>vate</w:t>
      </w:r>
      <w:r>
        <w:rPr>
          <w:rFonts w:ascii="Times New Roman" w:hAnsi="Times New Roman" w:cs="Times New Roman"/>
          <w:sz w:val="24"/>
          <w:szCs w:val="24"/>
        </w:rPr>
        <w:t>ľ</w:t>
      </w:r>
      <w:r w:rsidRPr="00FD54BA">
        <w:rPr>
          <w:rFonts w:ascii="Times New Roman" w:hAnsi="Times New Roman" w:cs="Times New Roman"/>
          <w:sz w:val="24"/>
          <w:szCs w:val="24"/>
        </w:rPr>
        <w:t xml:space="preserve"> vy</w:t>
      </w:r>
      <w:r>
        <w:rPr>
          <w:rFonts w:ascii="Times New Roman" w:hAnsi="Times New Roman" w:cs="Times New Roman"/>
          <w:sz w:val="24"/>
          <w:szCs w:val="24"/>
        </w:rPr>
        <w:t>ž</w:t>
      </w:r>
      <w:r w:rsidRPr="00FD54BA">
        <w:rPr>
          <w:rFonts w:ascii="Times New Roman" w:hAnsi="Times New Roman" w:cs="Times New Roman"/>
          <w:sz w:val="24"/>
          <w:szCs w:val="24"/>
        </w:rPr>
        <w:t>aduje preuk</w:t>
      </w:r>
      <w:r>
        <w:rPr>
          <w:rFonts w:ascii="Times New Roman" w:hAnsi="Times New Roman" w:cs="Times New Roman"/>
          <w:sz w:val="24"/>
          <w:szCs w:val="24"/>
        </w:rPr>
        <w:t>á</w:t>
      </w:r>
      <w:r w:rsidRPr="00FD54BA">
        <w:rPr>
          <w:rFonts w:ascii="Times New Roman" w:hAnsi="Times New Roman" w:cs="Times New Roman"/>
          <w:sz w:val="24"/>
          <w:szCs w:val="24"/>
        </w:rPr>
        <w:t>zanie dodania minim</w:t>
      </w:r>
      <w:r>
        <w:rPr>
          <w:rFonts w:ascii="Times New Roman" w:hAnsi="Times New Roman" w:cs="Times New Roman"/>
          <w:sz w:val="24"/>
          <w:szCs w:val="24"/>
        </w:rPr>
        <w:t>á</w:t>
      </w:r>
      <w:r w:rsidRPr="00FD54BA">
        <w:rPr>
          <w:rFonts w:ascii="Times New Roman" w:hAnsi="Times New Roman" w:cs="Times New Roman"/>
          <w:sz w:val="24"/>
          <w:szCs w:val="24"/>
        </w:rPr>
        <w:t>lne jedn</w:t>
      </w:r>
      <w:r>
        <w:rPr>
          <w:rFonts w:ascii="Times New Roman" w:hAnsi="Times New Roman" w:cs="Times New Roman"/>
          <w:sz w:val="24"/>
          <w:szCs w:val="24"/>
        </w:rPr>
        <w:t>é</w:t>
      </w:r>
      <w:r w:rsidRPr="00FD54BA">
        <w:rPr>
          <w:rFonts w:ascii="Times New Roman" w:hAnsi="Times New Roman" w:cs="Times New Roman"/>
          <w:sz w:val="24"/>
          <w:szCs w:val="24"/>
        </w:rPr>
        <w:t>ho pr</w:t>
      </w:r>
      <w:r>
        <w:rPr>
          <w:rFonts w:ascii="Times New Roman" w:hAnsi="Times New Roman" w:cs="Times New Roman"/>
          <w:sz w:val="24"/>
          <w:szCs w:val="24"/>
        </w:rPr>
        <w:t>í</w:t>
      </w:r>
      <w:r w:rsidRPr="00FD54BA">
        <w:rPr>
          <w:rFonts w:ascii="Times New Roman" w:hAnsi="Times New Roman" w:cs="Times New Roman"/>
          <w:sz w:val="24"/>
          <w:szCs w:val="24"/>
        </w:rPr>
        <w:t>stroja rovnakej alebo</w:t>
      </w:r>
      <w:r>
        <w:rPr>
          <w:rFonts w:ascii="Times New Roman" w:hAnsi="Times New Roman" w:cs="Times New Roman"/>
          <w:sz w:val="24"/>
          <w:szCs w:val="24"/>
        </w:rPr>
        <w:t xml:space="preserve"> </w:t>
      </w:r>
      <w:r w:rsidRPr="00FD54BA">
        <w:rPr>
          <w:rFonts w:ascii="Times New Roman" w:hAnsi="Times New Roman" w:cs="Times New Roman"/>
          <w:sz w:val="24"/>
          <w:szCs w:val="24"/>
        </w:rPr>
        <w:t xml:space="preserve">podobnej </w:t>
      </w:r>
      <w:r>
        <w:rPr>
          <w:rFonts w:ascii="Times New Roman" w:hAnsi="Times New Roman" w:cs="Times New Roman"/>
          <w:sz w:val="24"/>
          <w:szCs w:val="24"/>
        </w:rPr>
        <w:t>š</w:t>
      </w:r>
      <w:r w:rsidRPr="00FD54BA">
        <w:rPr>
          <w:rFonts w:ascii="Times New Roman" w:hAnsi="Times New Roman" w:cs="Times New Roman"/>
          <w:sz w:val="24"/>
          <w:szCs w:val="24"/>
        </w:rPr>
        <w:t>pecifik</w:t>
      </w:r>
      <w:r>
        <w:rPr>
          <w:rFonts w:ascii="Times New Roman" w:hAnsi="Times New Roman" w:cs="Times New Roman"/>
          <w:sz w:val="24"/>
          <w:szCs w:val="24"/>
        </w:rPr>
        <w:t>á</w:t>
      </w:r>
      <w:r w:rsidRPr="00FD54BA">
        <w:rPr>
          <w:rFonts w:ascii="Times New Roman" w:hAnsi="Times New Roman" w:cs="Times New Roman"/>
          <w:sz w:val="24"/>
          <w:szCs w:val="24"/>
        </w:rPr>
        <w:t>cie ak</w:t>
      </w:r>
      <w:r>
        <w:rPr>
          <w:rFonts w:ascii="Times New Roman" w:hAnsi="Times New Roman" w:cs="Times New Roman"/>
          <w:sz w:val="24"/>
          <w:szCs w:val="24"/>
        </w:rPr>
        <w:t>ú</w:t>
      </w:r>
      <w:r w:rsidRPr="00FD54BA">
        <w:rPr>
          <w:rFonts w:ascii="Times New Roman" w:hAnsi="Times New Roman" w:cs="Times New Roman"/>
          <w:sz w:val="24"/>
          <w:szCs w:val="24"/>
        </w:rPr>
        <w:t xml:space="preserve"> po</w:t>
      </w:r>
      <w:r>
        <w:rPr>
          <w:rFonts w:ascii="Times New Roman" w:hAnsi="Times New Roman" w:cs="Times New Roman"/>
          <w:sz w:val="24"/>
          <w:szCs w:val="24"/>
        </w:rPr>
        <w:t>ž</w:t>
      </w:r>
      <w:r w:rsidRPr="00FD54BA">
        <w:rPr>
          <w:rFonts w:ascii="Times New Roman" w:hAnsi="Times New Roman" w:cs="Times New Roman"/>
          <w:sz w:val="24"/>
          <w:szCs w:val="24"/>
        </w:rPr>
        <w:t>aduje verejn</w:t>
      </w:r>
      <w:r>
        <w:rPr>
          <w:rFonts w:ascii="Times New Roman" w:hAnsi="Times New Roman" w:cs="Times New Roman"/>
          <w:sz w:val="24"/>
          <w:szCs w:val="24"/>
        </w:rPr>
        <w:t>ý</w:t>
      </w:r>
      <w:r w:rsidRPr="00FD54BA">
        <w:rPr>
          <w:rFonts w:ascii="Times New Roman" w:hAnsi="Times New Roman" w:cs="Times New Roman"/>
          <w:sz w:val="24"/>
          <w:szCs w:val="24"/>
        </w:rPr>
        <w:t xml:space="preserve"> obstar</w:t>
      </w:r>
      <w:r>
        <w:rPr>
          <w:rFonts w:ascii="Times New Roman" w:hAnsi="Times New Roman" w:cs="Times New Roman"/>
          <w:sz w:val="24"/>
          <w:szCs w:val="24"/>
        </w:rPr>
        <w:t>á</w:t>
      </w:r>
      <w:r w:rsidRPr="00FD54BA">
        <w:rPr>
          <w:rFonts w:ascii="Times New Roman" w:hAnsi="Times New Roman" w:cs="Times New Roman"/>
          <w:sz w:val="24"/>
          <w:szCs w:val="24"/>
        </w:rPr>
        <w:t>vate</w:t>
      </w:r>
      <w:r>
        <w:rPr>
          <w:rFonts w:ascii="Times New Roman" w:hAnsi="Times New Roman" w:cs="Times New Roman"/>
          <w:sz w:val="24"/>
          <w:szCs w:val="24"/>
        </w:rPr>
        <w:t>ľ</w:t>
      </w:r>
      <w:r w:rsidRPr="00FD54BA">
        <w:rPr>
          <w:rFonts w:ascii="Times New Roman" w:hAnsi="Times New Roman" w:cs="Times New Roman"/>
          <w:sz w:val="24"/>
          <w:szCs w:val="24"/>
        </w:rPr>
        <w:t xml:space="preserve"> v s</w:t>
      </w:r>
      <w:r>
        <w:rPr>
          <w:rFonts w:ascii="Times New Roman" w:hAnsi="Times New Roman" w:cs="Times New Roman"/>
          <w:sz w:val="24"/>
          <w:szCs w:val="24"/>
        </w:rPr>
        <w:t>úť</w:t>
      </w:r>
      <w:r w:rsidRPr="00FD54BA">
        <w:rPr>
          <w:rFonts w:ascii="Times New Roman" w:hAnsi="Times New Roman" w:cs="Times New Roman"/>
          <w:sz w:val="24"/>
          <w:szCs w:val="24"/>
        </w:rPr>
        <w:t>a</w:t>
      </w:r>
      <w:r>
        <w:rPr>
          <w:rFonts w:ascii="Times New Roman" w:hAnsi="Times New Roman" w:cs="Times New Roman"/>
          <w:sz w:val="24"/>
          <w:szCs w:val="24"/>
        </w:rPr>
        <w:t>ž</w:t>
      </w:r>
      <w:r w:rsidRPr="00FD54BA">
        <w:rPr>
          <w:rFonts w:ascii="Times New Roman" w:hAnsi="Times New Roman" w:cs="Times New Roman"/>
          <w:sz w:val="24"/>
          <w:szCs w:val="24"/>
        </w:rPr>
        <w:t>n</w:t>
      </w:r>
      <w:r>
        <w:rPr>
          <w:rFonts w:ascii="Times New Roman" w:hAnsi="Times New Roman" w:cs="Times New Roman"/>
          <w:sz w:val="24"/>
          <w:szCs w:val="24"/>
        </w:rPr>
        <w:t>ý</w:t>
      </w:r>
      <w:r w:rsidRPr="00FD54BA">
        <w:rPr>
          <w:rFonts w:ascii="Times New Roman" w:hAnsi="Times New Roman" w:cs="Times New Roman"/>
          <w:sz w:val="24"/>
          <w:szCs w:val="24"/>
        </w:rPr>
        <w:t xml:space="preserve">ch podkladoch v </w:t>
      </w:r>
      <w:r>
        <w:rPr>
          <w:rFonts w:ascii="Times New Roman" w:hAnsi="Times New Roman" w:cs="Times New Roman"/>
          <w:sz w:val="24"/>
          <w:szCs w:val="24"/>
        </w:rPr>
        <w:t>č</w:t>
      </w:r>
      <w:r w:rsidRPr="00FD54BA">
        <w:rPr>
          <w:rFonts w:ascii="Times New Roman" w:hAnsi="Times New Roman" w:cs="Times New Roman"/>
          <w:sz w:val="24"/>
          <w:szCs w:val="24"/>
        </w:rPr>
        <w:t>ast</w:t>
      </w:r>
      <w:r>
        <w:rPr>
          <w:rFonts w:ascii="Times New Roman" w:hAnsi="Times New Roman" w:cs="Times New Roman"/>
          <w:sz w:val="24"/>
          <w:szCs w:val="24"/>
        </w:rPr>
        <w:t>i</w:t>
      </w:r>
      <w:r w:rsidRPr="00FD54BA">
        <w:rPr>
          <w:rFonts w:ascii="Times New Roman" w:hAnsi="Times New Roman" w:cs="Times New Roman"/>
          <w:sz w:val="24"/>
          <w:szCs w:val="24"/>
        </w:rPr>
        <w:t xml:space="preserve"> B</w:t>
      </w:r>
      <w:r>
        <w:rPr>
          <w:rFonts w:ascii="Times New Roman" w:hAnsi="Times New Roman" w:cs="Times New Roman"/>
          <w:sz w:val="24"/>
          <w:szCs w:val="24"/>
        </w:rPr>
        <w:t>.</w:t>
      </w:r>
      <w:r w:rsidRPr="00FD54BA">
        <w:rPr>
          <w:rFonts w:ascii="Times New Roman" w:hAnsi="Times New Roman" w:cs="Times New Roman"/>
          <w:sz w:val="24"/>
          <w:szCs w:val="24"/>
        </w:rPr>
        <w:t>1 Opis</w:t>
      </w:r>
      <w:r>
        <w:rPr>
          <w:rFonts w:ascii="Times New Roman" w:hAnsi="Times New Roman" w:cs="Times New Roman"/>
          <w:sz w:val="24"/>
          <w:szCs w:val="24"/>
        </w:rPr>
        <w:t xml:space="preserve"> </w:t>
      </w:r>
      <w:r w:rsidRPr="00FD54BA">
        <w:rPr>
          <w:rFonts w:ascii="Times New Roman" w:hAnsi="Times New Roman" w:cs="Times New Roman"/>
          <w:sz w:val="24"/>
          <w:szCs w:val="24"/>
        </w:rPr>
        <w:t>predmetu z</w:t>
      </w:r>
      <w:r>
        <w:rPr>
          <w:rFonts w:ascii="Times New Roman" w:hAnsi="Times New Roman" w:cs="Times New Roman"/>
          <w:sz w:val="24"/>
          <w:szCs w:val="24"/>
        </w:rPr>
        <w:t>á</w:t>
      </w:r>
      <w:r w:rsidRPr="00FD54BA">
        <w:rPr>
          <w:rFonts w:ascii="Times New Roman" w:hAnsi="Times New Roman" w:cs="Times New Roman"/>
          <w:sz w:val="24"/>
          <w:szCs w:val="24"/>
        </w:rPr>
        <w:t>kazky pre t</w:t>
      </w:r>
      <w:r>
        <w:rPr>
          <w:rFonts w:ascii="Times New Roman" w:hAnsi="Times New Roman" w:cs="Times New Roman"/>
          <w:sz w:val="24"/>
          <w:szCs w:val="24"/>
        </w:rPr>
        <w:t>ú</w:t>
      </w:r>
      <w:r w:rsidRPr="00FD54BA">
        <w:rPr>
          <w:rFonts w:ascii="Times New Roman" w:hAnsi="Times New Roman" w:cs="Times New Roman"/>
          <w:sz w:val="24"/>
          <w:szCs w:val="24"/>
        </w:rPr>
        <w:t xml:space="preserve"> </w:t>
      </w:r>
      <w:r>
        <w:rPr>
          <w:rFonts w:ascii="Times New Roman" w:hAnsi="Times New Roman" w:cs="Times New Roman"/>
          <w:sz w:val="24"/>
          <w:szCs w:val="24"/>
        </w:rPr>
        <w:t>č</w:t>
      </w:r>
      <w:r w:rsidRPr="00FD54BA">
        <w:rPr>
          <w:rFonts w:ascii="Times New Roman" w:hAnsi="Times New Roman" w:cs="Times New Roman"/>
          <w:sz w:val="24"/>
          <w:szCs w:val="24"/>
        </w:rPr>
        <w:t>as</w:t>
      </w:r>
      <w:r>
        <w:rPr>
          <w:rFonts w:ascii="Times New Roman" w:hAnsi="Times New Roman" w:cs="Times New Roman"/>
          <w:sz w:val="24"/>
          <w:szCs w:val="24"/>
        </w:rPr>
        <w:t xml:space="preserve">ť, </w:t>
      </w:r>
      <w:r w:rsidRPr="00FD54BA">
        <w:rPr>
          <w:rFonts w:ascii="Times New Roman" w:hAnsi="Times New Roman" w:cs="Times New Roman"/>
          <w:sz w:val="24"/>
          <w:szCs w:val="24"/>
        </w:rPr>
        <w:t>pre ktor</w:t>
      </w:r>
      <w:r>
        <w:rPr>
          <w:rFonts w:ascii="Times New Roman" w:hAnsi="Times New Roman" w:cs="Times New Roman"/>
          <w:sz w:val="24"/>
          <w:szCs w:val="24"/>
        </w:rPr>
        <w:t>ú</w:t>
      </w:r>
      <w:r w:rsidRPr="00FD54BA">
        <w:rPr>
          <w:rFonts w:ascii="Times New Roman" w:hAnsi="Times New Roman" w:cs="Times New Roman"/>
          <w:sz w:val="24"/>
          <w:szCs w:val="24"/>
        </w:rPr>
        <w:t xml:space="preserve"> predklad</w:t>
      </w:r>
      <w:r>
        <w:rPr>
          <w:rFonts w:ascii="Times New Roman" w:hAnsi="Times New Roman" w:cs="Times New Roman"/>
          <w:sz w:val="24"/>
          <w:szCs w:val="24"/>
        </w:rPr>
        <w:t>á</w:t>
      </w:r>
      <w:r w:rsidRPr="00FD54BA">
        <w:rPr>
          <w:rFonts w:ascii="Times New Roman" w:hAnsi="Times New Roman" w:cs="Times New Roman"/>
          <w:sz w:val="24"/>
          <w:szCs w:val="24"/>
        </w:rPr>
        <w:t xml:space="preserve"> ponuku za obdobie predch</w:t>
      </w:r>
      <w:r>
        <w:rPr>
          <w:rFonts w:ascii="Times New Roman" w:hAnsi="Times New Roman" w:cs="Times New Roman"/>
          <w:sz w:val="24"/>
          <w:szCs w:val="24"/>
        </w:rPr>
        <w:t>á</w:t>
      </w:r>
      <w:r w:rsidRPr="00FD54BA">
        <w:rPr>
          <w:rFonts w:ascii="Times New Roman" w:hAnsi="Times New Roman" w:cs="Times New Roman"/>
          <w:sz w:val="24"/>
          <w:szCs w:val="24"/>
        </w:rPr>
        <w:t>dzaj</w:t>
      </w:r>
      <w:r>
        <w:rPr>
          <w:rFonts w:ascii="Times New Roman" w:hAnsi="Times New Roman" w:cs="Times New Roman"/>
          <w:sz w:val="24"/>
          <w:szCs w:val="24"/>
        </w:rPr>
        <w:t>ú</w:t>
      </w:r>
      <w:r w:rsidRPr="00FD54BA">
        <w:rPr>
          <w:rFonts w:ascii="Times New Roman" w:hAnsi="Times New Roman" w:cs="Times New Roman"/>
          <w:sz w:val="24"/>
          <w:szCs w:val="24"/>
        </w:rPr>
        <w:t>cich troch rokov.</w:t>
      </w:r>
      <w:r>
        <w:rPr>
          <w:rFonts w:ascii="Times New Roman" w:hAnsi="Times New Roman" w:cs="Times New Roman"/>
          <w:sz w:val="24"/>
          <w:szCs w:val="24"/>
        </w:rPr>
        <w:t xml:space="preserve">“ </w:t>
      </w:r>
    </w:p>
    <w:p w:rsidR="00EB16D4" w:rsidRDefault="00FD54BA" w:rsidP="00FD54BA">
      <w:pPr>
        <w:autoSpaceDE w:val="0"/>
        <w:autoSpaceDN w:val="0"/>
        <w:adjustRightInd w:val="0"/>
        <w:spacing w:after="0" w:line="240" w:lineRule="auto"/>
        <w:rPr>
          <w:rFonts w:ascii="Times New Roman" w:hAnsi="Times New Roman" w:cs="Times New Roman"/>
          <w:sz w:val="24"/>
          <w:szCs w:val="24"/>
        </w:rPr>
      </w:pPr>
      <w:r w:rsidRPr="00FD54BA">
        <w:rPr>
          <w:rFonts w:ascii="Times New Roman" w:hAnsi="Times New Roman" w:cs="Times New Roman"/>
          <w:sz w:val="24"/>
          <w:szCs w:val="24"/>
        </w:rPr>
        <w:t xml:space="preserve">„Pre </w:t>
      </w:r>
      <w:r>
        <w:rPr>
          <w:rFonts w:ascii="Times New Roman" w:hAnsi="Times New Roman" w:cs="Times New Roman"/>
          <w:sz w:val="24"/>
          <w:szCs w:val="24"/>
        </w:rPr>
        <w:t>č</w:t>
      </w:r>
      <w:r w:rsidRPr="00FD54BA">
        <w:rPr>
          <w:rFonts w:ascii="Times New Roman" w:hAnsi="Times New Roman" w:cs="Times New Roman"/>
          <w:sz w:val="24"/>
          <w:szCs w:val="24"/>
        </w:rPr>
        <w:t>as</w:t>
      </w:r>
      <w:r>
        <w:rPr>
          <w:rFonts w:ascii="Times New Roman" w:hAnsi="Times New Roman" w:cs="Times New Roman"/>
          <w:sz w:val="24"/>
          <w:szCs w:val="24"/>
        </w:rPr>
        <w:t>ť</w:t>
      </w:r>
      <w:r w:rsidRPr="00FD54BA">
        <w:rPr>
          <w:rFonts w:ascii="Times New Roman" w:hAnsi="Times New Roman" w:cs="Times New Roman"/>
          <w:sz w:val="24"/>
          <w:szCs w:val="24"/>
        </w:rPr>
        <w:t xml:space="preserve"> 4 (RTG 4) plat</w:t>
      </w:r>
      <w:r>
        <w:rPr>
          <w:rFonts w:ascii="Times New Roman" w:hAnsi="Times New Roman" w:cs="Times New Roman"/>
          <w:sz w:val="24"/>
          <w:szCs w:val="24"/>
        </w:rPr>
        <w:t>í</w:t>
      </w:r>
      <w:r w:rsidRPr="00FD54BA">
        <w:rPr>
          <w:rFonts w:ascii="Times New Roman" w:hAnsi="Times New Roman" w:cs="Times New Roman"/>
          <w:sz w:val="24"/>
          <w:szCs w:val="24"/>
        </w:rPr>
        <w:t xml:space="preserve"> nasledovn</w:t>
      </w:r>
      <w:r>
        <w:rPr>
          <w:rFonts w:ascii="Times New Roman" w:hAnsi="Times New Roman" w:cs="Times New Roman"/>
          <w:sz w:val="24"/>
          <w:szCs w:val="24"/>
        </w:rPr>
        <w:t>é</w:t>
      </w:r>
      <w:r w:rsidRPr="00FD54BA">
        <w:rPr>
          <w:rFonts w:ascii="Times New Roman" w:hAnsi="Times New Roman" w:cs="Times New Roman"/>
          <w:sz w:val="24"/>
          <w:szCs w:val="24"/>
        </w:rPr>
        <w:t>: Ak uch</w:t>
      </w:r>
      <w:r>
        <w:rPr>
          <w:rFonts w:ascii="Times New Roman" w:hAnsi="Times New Roman" w:cs="Times New Roman"/>
          <w:sz w:val="24"/>
          <w:szCs w:val="24"/>
        </w:rPr>
        <w:t>á</w:t>
      </w:r>
      <w:r w:rsidRPr="00FD54BA">
        <w:rPr>
          <w:rFonts w:ascii="Times New Roman" w:hAnsi="Times New Roman" w:cs="Times New Roman"/>
          <w:sz w:val="24"/>
          <w:szCs w:val="24"/>
        </w:rPr>
        <w:t>dza</w:t>
      </w:r>
      <w:r>
        <w:rPr>
          <w:rFonts w:ascii="Times New Roman" w:hAnsi="Times New Roman" w:cs="Times New Roman"/>
          <w:sz w:val="24"/>
          <w:szCs w:val="24"/>
        </w:rPr>
        <w:t>č</w:t>
      </w:r>
      <w:r w:rsidRPr="00FD54BA">
        <w:rPr>
          <w:rFonts w:ascii="Times New Roman" w:hAnsi="Times New Roman" w:cs="Times New Roman"/>
          <w:sz w:val="24"/>
          <w:szCs w:val="24"/>
        </w:rPr>
        <w:t xml:space="preserve"> predlo</w:t>
      </w:r>
      <w:r>
        <w:rPr>
          <w:rFonts w:ascii="Times New Roman" w:hAnsi="Times New Roman" w:cs="Times New Roman"/>
          <w:sz w:val="24"/>
          <w:szCs w:val="24"/>
        </w:rPr>
        <w:t>ží</w:t>
      </w:r>
      <w:r w:rsidRPr="00FD54BA">
        <w:rPr>
          <w:rFonts w:ascii="Times New Roman" w:hAnsi="Times New Roman" w:cs="Times New Roman"/>
          <w:sz w:val="24"/>
          <w:szCs w:val="24"/>
        </w:rPr>
        <w:t xml:space="preserve"> ponuku na viac </w:t>
      </w:r>
      <w:r>
        <w:rPr>
          <w:rFonts w:ascii="Times New Roman" w:hAnsi="Times New Roman" w:cs="Times New Roman"/>
          <w:sz w:val="24"/>
          <w:szCs w:val="24"/>
        </w:rPr>
        <w:t>č</w:t>
      </w:r>
      <w:r w:rsidRPr="00FD54BA">
        <w:rPr>
          <w:rFonts w:ascii="Times New Roman" w:hAnsi="Times New Roman" w:cs="Times New Roman"/>
          <w:sz w:val="24"/>
          <w:szCs w:val="24"/>
        </w:rPr>
        <w:t>ast</w:t>
      </w:r>
      <w:r>
        <w:rPr>
          <w:rFonts w:ascii="Times New Roman" w:hAnsi="Times New Roman" w:cs="Times New Roman"/>
          <w:sz w:val="24"/>
          <w:szCs w:val="24"/>
        </w:rPr>
        <w:t>í</w:t>
      </w:r>
      <w:r w:rsidRPr="00FD54BA">
        <w:rPr>
          <w:rFonts w:ascii="Times New Roman" w:hAnsi="Times New Roman" w:cs="Times New Roman"/>
          <w:sz w:val="24"/>
          <w:szCs w:val="24"/>
        </w:rPr>
        <w:t xml:space="preserve"> predmetu z</w:t>
      </w:r>
      <w:r>
        <w:rPr>
          <w:rFonts w:ascii="Times New Roman" w:hAnsi="Times New Roman" w:cs="Times New Roman"/>
          <w:sz w:val="24"/>
          <w:szCs w:val="24"/>
        </w:rPr>
        <w:t>á</w:t>
      </w:r>
      <w:r w:rsidRPr="00FD54BA">
        <w:rPr>
          <w:rFonts w:ascii="Times New Roman" w:hAnsi="Times New Roman" w:cs="Times New Roman"/>
          <w:sz w:val="24"/>
          <w:szCs w:val="24"/>
        </w:rPr>
        <w:t>kazky,</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a</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 xml:space="preserve">jednou z </w:t>
      </w:r>
      <w:r w:rsidR="00EB16D4">
        <w:rPr>
          <w:rFonts w:ascii="Times New Roman" w:hAnsi="Times New Roman" w:cs="Times New Roman"/>
          <w:sz w:val="24"/>
          <w:szCs w:val="24"/>
        </w:rPr>
        <w:t>č</w:t>
      </w:r>
      <w:r w:rsidRPr="00FD54BA">
        <w:rPr>
          <w:rFonts w:ascii="Times New Roman" w:hAnsi="Times New Roman" w:cs="Times New Roman"/>
          <w:sz w:val="24"/>
          <w:szCs w:val="24"/>
        </w:rPr>
        <w:t>ast</w:t>
      </w:r>
      <w:r w:rsidR="00EB16D4">
        <w:rPr>
          <w:rFonts w:ascii="Times New Roman" w:hAnsi="Times New Roman" w:cs="Times New Roman"/>
          <w:sz w:val="24"/>
          <w:szCs w:val="24"/>
        </w:rPr>
        <w:t>i,</w:t>
      </w:r>
      <w:r w:rsidRPr="00FD54BA">
        <w:rPr>
          <w:rFonts w:ascii="Times New Roman" w:hAnsi="Times New Roman" w:cs="Times New Roman"/>
          <w:sz w:val="24"/>
          <w:szCs w:val="24"/>
        </w:rPr>
        <w:t xml:space="preserve"> na ktor</w:t>
      </w:r>
      <w:r w:rsidR="00EB16D4">
        <w:rPr>
          <w:rFonts w:ascii="Times New Roman" w:hAnsi="Times New Roman" w:cs="Times New Roman"/>
          <w:sz w:val="24"/>
          <w:szCs w:val="24"/>
        </w:rPr>
        <w:t>ú</w:t>
      </w:r>
      <w:r w:rsidRPr="00FD54BA">
        <w:rPr>
          <w:rFonts w:ascii="Times New Roman" w:hAnsi="Times New Roman" w:cs="Times New Roman"/>
          <w:sz w:val="24"/>
          <w:szCs w:val="24"/>
        </w:rPr>
        <w:t xml:space="preserve"> predlo</w:t>
      </w:r>
      <w:r w:rsidR="00EB16D4">
        <w:rPr>
          <w:rFonts w:ascii="Times New Roman" w:hAnsi="Times New Roman" w:cs="Times New Roman"/>
          <w:sz w:val="24"/>
          <w:szCs w:val="24"/>
        </w:rPr>
        <w:t>ží</w:t>
      </w:r>
      <w:r w:rsidRPr="00FD54BA">
        <w:rPr>
          <w:rFonts w:ascii="Times New Roman" w:hAnsi="Times New Roman" w:cs="Times New Roman"/>
          <w:sz w:val="24"/>
          <w:szCs w:val="24"/>
        </w:rPr>
        <w:t xml:space="preserve"> ponuku bude aj ponuka na </w:t>
      </w:r>
      <w:r w:rsidR="00EB16D4">
        <w:rPr>
          <w:rFonts w:ascii="Times New Roman" w:hAnsi="Times New Roman" w:cs="Times New Roman"/>
          <w:sz w:val="24"/>
          <w:szCs w:val="24"/>
        </w:rPr>
        <w:t>č</w:t>
      </w:r>
      <w:r w:rsidRPr="00FD54BA">
        <w:rPr>
          <w:rFonts w:ascii="Times New Roman" w:hAnsi="Times New Roman" w:cs="Times New Roman"/>
          <w:sz w:val="24"/>
          <w:szCs w:val="24"/>
        </w:rPr>
        <w:t>as</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4 (RTG 4) na preuk</w:t>
      </w:r>
      <w:r w:rsidR="00EB16D4">
        <w:rPr>
          <w:rFonts w:ascii="Times New Roman" w:hAnsi="Times New Roman" w:cs="Times New Roman"/>
          <w:sz w:val="24"/>
          <w:szCs w:val="24"/>
        </w:rPr>
        <w:t>á</w:t>
      </w:r>
      <w:r w:rsidRPr="00FD54BA">
        <w:rPr>
          <w:rFonts w:ascii="Times New Roman" w:hAnsi="Times New Roman" w:cs="Times New Roman"/>
          <w:sz w:val="24"/>
          <w:szCs w:val="24"/>
        </w:rPr>
        <w:t>zanie splnenia</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podmienok technickej alebo odbornej sp</w:t>
      </w:r>
      <w:r w:rsidR="00EB16D4">
        <w:rPr>
          <w:rFonts w:ascii="Times New Roman" w:hAnsi="Times New Roman" w:cs="Times New Roman"/>
          <w:sz w:val="24"/>
          <w:szCs w:val="24"/>
        </w:rPr>
        <w:t>ô</w:t>
      </w:r>
      <w:r w:rsidRPr="00FD54BA">
        <w:rPr>
          <w:rFonts w:ascii="Times New Roman" w:hAnsi="Times New Roman" w:cs="Times New Roman"/>
          <w:sz w:val="24"/>
          <w:szCs w:val="24"/>
        </w:rPr>
        <w:t>sobilosti sa bude pova</w:t>
      </w:r>
      <w:r w:rsidR="00EB16D4">
        <w:rPr>
          <w:rFonts w:ascii="Times New Roman" w:hAnsi="Times New Roman" w:cs="Times New Roman"/>
          <w:sz w:val="24"/>
          <w:szCs w:val="24"/>
        </w:rPr>
        <w:t>ž</w:t>
      </w:r>
      <w:r w:rsidRPr="00FD54BA">
        <w:rPr>
          <w:rFonts w:ascii="Times New Roman" w:hAnsi="Times New Roman" w:cs="Times New Roman"/>
          <w:sz w:val="24"/>
          <w:szCs w:val="24"/>
        </w:rPr>
        <w:t>ova</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pre </w:t>
      </w:r>
      <w:r w:rsidR="00EB16D4">
        <w:rPr>
          <w:rFonts w:ascii="Times New Roman" w:hAnsi="Times New Roman" w:cs="Times New Roman"/>
          <w:sz w:val="24"/>
          <w:szCs w:val="24"/>
        </w:rPr>
        <w:t>č</w:t>
      </w:r>
      <w:r w:rsidRPr="00FD54BA">
        <w:rPr>
          <w:rFonts w:ascii="Times New Roman" w:hAnsi="Times New Roman" w:cs="Times New Roman"/>
          <w:sz w:val="24"/>
          <w:szCs w:val="24"/>
        </w:rPr>
        <w:t>as</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4 </w:t>
      </w:r>
      <w:r w:rsidR="00EB16D4">
        <w:rPr>
          <w:rFonts w:ascii="Times New Roman" w:hAnsi="Times New Roman" w:cs="Times New Roman"/>
          <w:sz w:val="24"/>
          <w:szCs w:val="24"/>
        </w:rPr>
        <w:t>l</w:t>
      </w:r>
      <w:r w:rsidRPr="00FD54BA">
        <w:rPr>
          <w:rFonts w:ascii="Times New Roman" w:hAnsi="Times New Roman" w:cs="Times New Roman"/>
          <w:sz w:val="24"/>
          <w:szCs w:val="24"/>
        </w:rPr>
        <w:t>en preuk</w:t>
      </w:r>
      <w:r w:rsidR="00EB16D4">
        <w:rPr>
          <w:rFonts w:ascii="Times New Roman" w:hAnsi="Times New Roman" w:cs="Times New Roman"/>
          <w:sz w:val="24"/>
          <w:szCs w:val="24"/>
        </w:rPr>
        <w:t>á</w:t>
      </w:r>
      <w:r w:rsidRPr="00FD54BA">
        <w:rPr>
          <w:rFonts w:ascii="Times New Roman" w:hAnsi="Times New Roman" w:cs="Times New Roman"/>
          <w:sz w:val="24"/>
          <w:szCs w:val="24"/>
        </w:rPr>
        <w:t>zanie</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realiz</w:t>
      </w:r>
      <w:r w:rsidR="00EB16D4">
        <w:rPr>
          <w:rFonts w:ascii="Times New Roman" w:hAnsi="Times New Roman" w:cs="Times New Roman"/>
          <w:sz w:val="24"/>
          <w:szCs w:val="24"/>
        </w:rPr>
        <w:t>á</w:t>
      </w:r>
      <w:r w:rsidRPr="00FD54BA">
        <w:rPr>
          <w:rFonts w:ascii="Times New Roman" w:hAnsi="Times New Roman" w:cs="Times New Roman"/>
          <w:sz w:val="24"/>
          <w:szCs w:val="24"/>
        </w:rPr>
        <w:t xml:space="preserve">cie </w:t>
      </w:r>
      <w:r w:rsidR="00EB16D4">
        <w:rPr>
          <w:rFonts w:ascii="Times New Roman" w:hAnsi="Times New Roman" w:cs="Times New Roman"/>
          <w:sz w:val="24"/>
          <w:szCs w:val="24"/>
        </w:rPr>
        <w:t>č</w:t>
      </w:r>
      <w:r w:rsidRPr="00FD54BA">
        <w:rPr>
          <w:rFonts w:ascii="Times New Roman" w:hAnsi="Times New Roman" w:cs="Times New Roman"/>
          <w:sz w:val="24"/>
          <w:szCs w:val="24"/>
        </w:rPr>
        <w:t>ast</w:t>
      </w:r>
      <w:r w:rsidR="00EB16D4">
        <w:rPr>
          <w:rFonts w:ascii="Times New Roman" w:hAnsi="Times New Roman" w:cs="Times New Roman"/>
          <w:sz w:val="24"/>
          <w:szCs w:val="24"/>
        </w:rPr>
        <w:t>i</w:t>
      </w:r>
      <w:r w:rsidRPr="00FD54BA">
        <w:rPr>
          <w:rFonts w:ascii="Times New Roman" w:hAnsi="Times New Roman" w:cs="Times New Roman"/>
          <w:sz w:val="24"/>
          <w:szCs w:val="24"/>
        </w:rPr>
        <w:t xml:space="preserve"> 4 (RTG 4), ostatn</w:t>
      </w:r>
      <w:r w:rsidR="00EB16D4">
        <w:rPr>
          <w:rFonts w:ascii="Times New Roman" w:hAnsi="Times New Roman" w:cs="Times New Roman"/>
          <w:sz w:val="24"/>
          <w:szCs w:val="24"/>
        </w:rPr>
        <w:t>é</w:t>
      </w:r>
      <w:r w:rsidRPr="00FD54BA">
        <w:rPr>
          <w:rFonts w:ascii="Times New Roman" w:hAnsi="Times New Roman" w:cs="Times New Roman"/>
          <w:sz w:val="24"/>
          <w:szCs w:val="24"/>
        </w:rPr>
        <w:t xml:space="preserve"> </w:t>
      </w:r>
      <w:r w:rsidR="00EB16D4">
        <w:rPr>
          <w:rFonts w:ascii="Times New Roman" w:hAnsi="Times New Roman" w:cs="Times New Roman"/>
          <w:sz w:val="24"/>
          <w:szCs w:val="24"/>
        </w:rPr>
        <w:t>č</w:t>
      </w:r>
      <w:r w:rsidRPr="00FD54BA">
        <w:rPr>
          <w:rFonts w:ascii="Times New Roman" w:hAnsi="Times New Roman" w:cs="Times New Roman"/>
          <w:sz w:val="24"/>
          <w:szCs w:val="24"/>
        </w:rPr>
        <w:t>as</w:t>
      </w:r>
      <w:r w:rsidR="00EB16D4">
        <w:rPr>
          <w:rFonts w:ascii="Times New Roman" w:hAnsi="Times New Roman" w:cs="Times New Roman"/>
          <w:sz w:val="24"/>
          <w:szCs w:val="24"/>
        </w:rPr>
        <w:t xml:space="preserve">ti </w:t>
      </w:r>
      <w:r w:rsidRPr="00FD54BA">
        <w:rPr>
          <w:rFonts w:ascii="Times New Roman" w:hAnsi="Times New Roman" w:cs="Times New Roman"/>
          <w:sz w:val="24"/>
          <w:szCs w:val="24"/>
        </w:rPr>
        <w:t>je mo</w:t>
      </w:r>
      <w:r w:rsidR="00EB16D4">
        <w:rPr>
          <w:rFonts w:ascii="Times New Roman" w:hAnsi="Times New Roman" w:cs="Times New Roman"/>
          <w:sz w:val="24"/>
          <w:szCs w:val="24"/>
        </w:rPr>
        <w:t>ž</w:t>
      </w:r>
      <w:r w:rsidRPr="00FD54BA">
        <w:rPr>
          <w:rFonts w:ascii="Times New Roman" w:hAnsi="Times New Roman" w:cs="Times New Roman"/>
          <w:sz w:val="24"/>
          <w:szCs w:val="24"/>
        </w:rPr>
        <w:t>n</w:t>
      </w:r>
      <w:r w:rsidR="00EB16D4">
        <w:rPr>
          <w:rFonts w:ascii="Times New Roman" w:hAnsi="Times New Roman" w:cs="Times New Roman"/>
          <w:sz w:val="24"/>
          <w:szCs w:val="24"/>
        </w:rPr>
        <w:t>é</w:t>
      </w:r>
      <w:r w:rsidRPr="00FD54BA">
        <w:rPr>
          <w:rFonts w:ascii="Times New Roman" w:hAnsi="Times New Roman" w:cs="Times New Roman"/>
          <w:sz w:val="24"/>
          <w:szCs w:val="24"/>
        </w:rPr>
        <w:t xml:space="preserve"> preuk</w:t>
      </w:r>
      <w:r w:rsidR="00EB16D4">
        <w:rPr>
          <w:rFonts w:ascii="Times New Roman" w:hAnsi="Times New Roman" w:cs="Times New Roman"/>
          <w:sz w:val="24"/>
          <w:szCs w:val="24"/>
        </w:rPr>
        <w:t>á</w:t>
      </w:r>
      <w:r w:rsidRPr="00FD54BA">
        <w:rPr>
          <w:rFonts w:ascii="Times New Roman" w:hAnsi="Times New Roman" w:cs="Times New Roman"/>
          <w:sz w:val="24"/>
          <w:szCs w:val="24"/>
        </w:rPr>
        <w:t>za</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vy</w:t>
      </w:r>
      <w:r w:rsidR="00EB16D4">
        <w:rPr>
          <w:rFonts w:ascii="Times New Roman" w:hAnsi="Times New Roman" w:cs="Times New Roman"/>
          <w:sz w:val="24"/>
          <w:szCs w:val="24"/>
        </w:rPr>
        <w:t>šš</w:t>
      </w:r>
      <w:r w:rsidRPr="00FD54BA">
        <w:rPr>
          <w:rFonts w:ascii="Times New Roman" w:hAnsi="Times New Roman" w:cs="Times New Roman"/>
          <w:sz w:val="24"/>
          <w:szCs w:val="24"/>
        </w:rPr>
        <w:t>ie uveden</w:t>
      </w:r>
      <w:r w:rsidR="00EB16D4">
        <w:rPr>
          <w:rFonts w:ascii="Times New Roman" w:hAnsi="Times New Roman" w:cs="Times New Roman"/>
          <w:sz w:val="24"/>
          <w:szCs w:val="24"/>
        </w:rPr>
        <w:t>ý</w:t>
      </w:r>
      <w:r w:rsidRPr="00FD54BA">
        <w:rPr>
          <w:rFonts w:ascii="Times New Roman" w:hAnsi="Times New Roman" w:cs="Times New Roman"/>
          <w:sz w:val="24"/>
          <w:szCs w:val="24"/>
        </w:rPr>
        <w:t>mi</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sp</w:t>
      </w:r>
      <w:r w:rsidR="00EB16D4">
        <w:rPr>
          <w:rFonts w:ascii="Times New Roman" w:hAnsi="Times New Roman" w:cs="Times New Roman"/>
          <w:sz w:val="24"/>
          <w:szCs w:val="24"/>
        </w:rPr>
        <w:t>ô</w:t>
      </w:r>
      <w:r w:rsidRPr="00FD54BA">
        <w:rPr>
          <w:rFonts w:ascii="Times New Roman" w:hAnsi="Times New Roman" w:cs="Times New Roman"/>
          <w:sz w:val="24"/>
          <w:szCs w:val="24"/>
        </w:rPr>
        <w:t>sobmi.</w:t>
      </w:r>
      <w:r w:rsidR="00EB16D4">
        <w:rPr>
          <w:rFonts w:ascii="Times New Roman" w:hAnsi="Times New Roman" w:cs="Times New Roman"/>
          <w:sz w:val="24"/>
          <w:szCs w:val="24"/>
        </w:rPr>
        <w:t>“</w:t>
      </w:r>
    </w:p>
    <w:p w:rsidR="00FD54BA" w:rsidRPr="00FD54BA" w:rsidRDefault="00FD54BA" w:rsidP="00FD54BA">
      <w:pPr>
        <w:autoSpaceDE w:val="0"/>
        <w:autoSpaceDN w:val="0"/>
        <w:adjustRightInd w:val="0"/>
        <w:spacing w:after="0" w:line="240" w:lineRule="auto"/>
        <w:rPr>
          <w:rFonts w:ascii="Times New Roman" w:hAnsi="Times New Roman" w:cs="Times New Roman"/>
          <w:sz w:val="24"/>
          <w:szCs w:val="24"/>
        </w:rPr>
      </w:pPr>
      <w:r w:rsidRPr="00FD54BA">
        <w:rPr>
          <w:rFonts w:ascii="Times New Roman" w:hAnsi="Times New Roman" w:cs="Times New Roman"/>
          <w:sz w:val="24"/>
          <w:szCs w:val="24"/>
        </w:rPr>
        <w:t xml:space="preserve">V </w:t>
      </w:r>
      <w:r w:rsidR="00EB16D4">
        <w:rPr>
          <w:rFonts w:ascii="Times New Roman" w:hAnsi="Times New Roman" w:cs="Times New Roman"/>
          <w:sz w:val="24"/>
          <w:szCs w:val="24"/>
        </w:rPr>
        <w:t>č</w:t>
      </w:r>
      <w:r w:rsidRPr="00FD54BA">
        <w:rPr>
          <w:rFonts w:ascii="Times New Roman" w:hAnsi="Times New Roman" w:cs="Times New Roman"/>
          <w:sz w:val="24"/>
          <w:szCs w:val="24"/>
        </w:rPr>
        <w:t>asti 4 verejn</w:t>
      </w:r>
      <w:r w:rsidR="00EB16D4">
        <w:rPr>
          <w:rFonts w:ascii="Times New Roman" w:hAnsi="Times New Roman" w:cs="Times New Roman"/>
          <w:sz w:val="24"/>
          <w:szCs w:val="24"/>
        </w:rPr>
        <w:t>ý</w:t>
      </w:r>
      <w:r w:rsidRPr="00FD54BA">
        <w:rPr>
          <w:rFonts w:ascii="Times New Roman" w:hAnsi="Times New Roman" w:cs="Times New Roman"/>
          <w:sz w:val="24"/>
          <w:szCs w:val="24"/>
        </w:rPr>
        <w:t xml:space="preserve"> obstar</w:t>
      </w:r>
      <w:r w:rsidR="00EB16D4">
        <w:rPr>
          <w:rFonts w:ascii="Times New Roman" w:hAnsi="Times New Roman" w:cs="Times New Roman"/>
          <w:sz w:val="24"/>
          <w:szCs w:val="24"/>
        </w:rPr>
        <w:t>á</w:t>
      </w:r>
      <w:r w:rsidRPr="00FD54BA">
        <w:rPr>
          <w:rFonts w:ascii="Times New Roman" w:hAnsi="Times New Roman" w:cs="Times New Roman"/>
          <w:sz w:val="24"/>
          <w:szCs w:val="24"/>
        </w:rPr>
        <w:t>vate</w:t>
      </w:r>
      <w:r w:rsidR="00EB16D4">
        <w:rPr>
          <w:rFonts w:ascii="Times New Roman" w:hAnsi="Times New Roman" w:cs="Times New Roman"/>
          <w:sz w:val="24"/>
          <w:szCs w:val="24"/>
        </w:rPr>
        <w:t>ľ</w:t>
      </w:r>
      <w:r w:rsidRPr="00FD54BA">
        <w:rPr>
          <w:rFonts w:ascii="Times New Roman" w:hAnsi="Times New Roman" w:cs="Times New Roman"/>
          <w:sz w:val="24"/>
          <w:szCs w:val="24"/>
        </w:rPr>
        <w:t xml:space="preserve"> po</w:t>
      </w:r>
      <w:r w:rsidR="00EB16D4">
        <w:rPr>
          <w:rFonts w:ascii="Times New Roman" w:hAnsi="Times New Roman" w:cs="Times New Roman"/>
          <w:sz w:val="24"/>
          <w:szCs w:val="24"/>
        </w:rPr>
        <w:t>ž</w:t>
      </w:r>
      <w:r w:rsidRPr="00FD54BA">
        <w:rPr>
          <w:rFonts w:ascii="Times New Roman" w:hAnsi="Times New Roman" w:cs="Times New Roman"/>
          <w:sz w:val="24"/>
          <w:szCs w:val="24"/>
        </w:rPr>
        <w:t>aduje predlo</w:t>
      </w:r>
      <w:r w:rsidR="00EB16D4">
        <w:rPr>
          <w:rFonts w:ascii="Times New Roman" w:hAnsi="Times New Roman" w:cs="Times New Roman"/>
          <w:sz w:val="24"/>
          <w:szCs w:val="24"/>
        </w:rPr>
        <w:t>ž</w:t>
      </w:r>
      <w:r w:rsidRPr="00FD54BA">
        <w:rPr>
          <w:rFonts w:ascii="Times New Roman" w:hAnsi="Times New Roman" w:cs="Times New Roman"/>
          <w:sz w:val="24"/>
          <w:szCs w:val="24"/>
        </w:rPr>
        <w:t>enie referencie na mobiln</w:t>
      </w:r>
      <w:r w:rsidR="00EB16D4">
        <w:rPr>
          <w:rFonts w:ascii="Times New Roman" w:hAnsi="Times New Roman" w:cs="Times New Roman"/>
          <w:sz w:val="24"/>
          <w:szCs w:val="24"/>
        </w:rPr>
        <w:t>ý</w:t>
      </w:r>
      <w:r w:rsidRPr="00FD54BA">
        <w:rPr>
          <w:rFonts w:ascii="Times New Roman" w:hAnsi="Times New Roman" w:cs="Times New Roman"/>
          <w:sz w:val="24"/>
          <w:szCs w:val="24"/>
        </w:rPr>
        <w:t xml:space="preserve"> digit</w:t>
      </w:r>
      <w:r w:rsidR="00EB16D4">
        <w:rPr>
          <w:rFonts w:ascii="Times New Roman" w:hAnsi="Times New Roman" w:cs="Times New Roman"/>
          <w:sz w:val="24"/>
          <w:szCs w:val="24"/>
        </w:rPr>
        <w:t>á</w:t>
      </w:r>
      <w:r w:rsidRPr="00FD54BA">
        <w:rPr>
          <w:rFonts w:ascii="Times New Roman" w:hAnsi="Times New Roman" w:cs="Times New Roman"/>
          <w:sz w:val="24"/>
          <w:szCs w:val="24"/>
        </w:rPr>
        <w:t>lny R</w:t>
      </w:r>
      <w:r w:rsidR="00EB16D4">
        <w:rPr>
          <w:rFonts w:ascii="Times New Roman" w:hAnsi="Times New Roman" w:cs="Times New Roman"/>
          <w:sz w:val="24"/>
          <w:szCs w:val="24"/>
        </w:rPr>
        <w:t>T</w:t>
      </w:r>
      <w:r w:rsidRPr="00FD54BA">
        <w:rPr>
          <w:rFonts w:ascii="Times New Roman" w:hAnsi="Times New Roman" w:cs="Times New Roman"/>
          <w:sz w:val="24"/>
          <w:szCs w:val="24"/>
        </w:rPr>
        <w:t>G s C-ramenom s</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ploch</w:t>
      </w:r>
      <w:r w:rsidR="00EB16D4">
        <w:rPr>
          <w:rFonts w:ascii="Times New Roman" w:hAnsi="Times New Roman" w:cs="Times New Roman"/>
          <w:sz w:val="24"/>
          <w:szCs w:val="24"/>
        </w:rPr>
        <w:t>ý</w:t>
      </w:r>
      <w:r w:rsidRPr="00FD54BA">
        <w:rPr>
          <w:rFonts w:ascii="Times New Roman" w:hAnsi="Times New Roman" w:cs="Times New Roman"/>
          <w:sz w:val="24"/>
          <w:szCs w:val="24"/>
        </w:rPr>
        <w:t>m detektorom s technol</w:t>
      </w:r>
      <w:r w:rsidR="00EB16D4">
        <w:rPr>
          <w:rFonts w:ascii="Times New Roman" w:hAnsi="Times New Roman" w:cs="Times New Roman"/>
          <w:sz w:val="24"/>
          <w:szCs w:val="24"/>
        </w:rPr>
        <w:t>óg</w:t>
      </w:r>
      <w:r w:rsidRPr="00FD54BA">
        <w:rPr>
          <w:rFonts w:ascii="Times New Roman" w:hAnsi="Times New Roman" w:cs="Times New Roman"/>
          <w:sz w:val="24"/>
          <w:szCs w:val="24"/>
        </w:rPr>
        <w:t>iou CMOS. Detektory s</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touto technol</w:t>
      </w:r>
      <w:r w:rsidR="00EB16D4">
        <w:rPr>
          <w:rFonts w:ascii="Times New Roman" w:hAnsi="Times New Roman" w:cs="Times New Roman"/>
          <w:sz w:val="24"/>
          <w:szCs w:val="24"/>
        </w:rPr>
        <w:t>ó</w:t>
      </w:r>
      <w:r w:rsidRPr="00FD54BA">
        <w:rPr>
          <w:rFonts w:ascii="Times New Roman" w:hAnsi="Times New Roman" w:cs="Times New Roman"/>
          <w:sz w:val="24"/>
          <w:szCs w:val="24"/>
        </w:rPr>
        <w:t xml:space="preserve">giou pre C </w:t>
      </w:r>
      <w:r w:rsidRPr="00FD54BA">
        <w:rPr>
          <w:rFonts w:ascii="Times New Roman" w:hAnsi="Times New Roman" w:cs="Times New Roman"/>
          <w:sz w:val="24"/>
          <w:szCs w:val="24"/>
        </w:rPr>
        <w:lastRenderedPageBreak/>
        <w:t>ramen</w:t>
      </w:r>
      <w:r w:rsidR="00EB16D4">
        <w:rPr>
          <w:rFonts w:ascii="Times New Roman" w:hAnsi="Times New Roman" w:cs="Times New Roman"/>
          <w:sz w:val="24"/>
          <w:szCs w:val="24"/>
        </w:rPr>
        <w:t>á</w:t>
      </w:r>
      <w:r w:rsidRPr="00FD54BA">
        <w:rPr>
          <w:rFonts w:ascii="Times New Roman" w:hAnsi="Times New Roman" w:cs="Times New Roman"/>
          <w:sz w:val="24"/>
          <w:szCs w:val="24"/>
        </w:rPr>
        <w:t xml:space="preserve"> na</w:t>
      </w:r>
      <w:r w:rsidR="00EB16D4">
        <w:rPr>
          <w:rFonts w:ascii="Times New Roman" w:hAnsi="Times New Roman" w:cs="Times New Roman"/>
          <w:sz w:val="24"/>
          <w:szCs w:val="24"/>
        </w:rPr>
        <w:t>š</w:t>
      </w:r>
      <w:r w:rsidRPr="00FD54BA">
        <w:rPr>
          <w:rFonts w:ascii="Times New Roman" w:hAnsi="Times New Roman" w:cs="Times New Roman"/>
          <w:sz w:val="24"/>
          <w:szCs w:val="24"/>
        </w:rPr>
        <w:t>a</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spolo</w:t>
      </w:r>
      <w:r w:rsidR="00EB16D4">
        <w:rPr>
          <w:rFonts w:ascii="Times New Roman" w:hAnsi="Times New Roman" w:cs="Times New Roman"/>
          <w:sz w:val="24"/>
          <w:szCs w:val="24"/>
        </w:rPr>
        <w:t>č</w:t>
      </w:r>
      <w:r w:rsidRPr="00FD54BA">
        <w:rPr>
          <w:rFonts w:ascii="Times New Roman" w:hAnsi="Times New Roman" w:cs="Times New Roman"/>
          <w:sz w:val="24"/>
          <w:szCs w:val="24"/>
        </w:rPr>
        <w:t>nos</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za</w:t>
      </w:r>
      <w:r w:rsidR="00EB16D4">
        <w:rPr>
          <w:rFonts w:ascii="Times New Roman" w:hAnsi="Times New Roman" w:cs="Times New Roman"/>
          <w:sz w:val="24"/>
          <w:szCs w:val="24"/>
        </w:rPr>
        <w:t>č</w:t>
      </w:r>
      <w:r w:rsidRPr="00FD54BA">
        <w:rPr>
          <w:rFonts w:ascii="Times New Roman" w:hAnsi="Times New Roman" w:cs="Times New Roman"/>
          <w:sz w:val="24"/>
          <w:szCs w:val="24"/>
        </w:rPr>
        <w:t>ala dod</w:t>
      </w:r>
      <w:r w:rsidR="00EB16D4">
        <w:rPr>
          <w:rFonts w:ascii="Times New Roman" w:hAnsi="Times New Roman" w:cs="Times New Roman"/>
          <w:sz w:val="24"/>
          <w:szCs w:val="24"/>
        </w:rPr>
        <w:t>á</w:t>
      </w:r>
      <w:r w:rsidRPr="00FD54BA">
        <w:rPr>
          <w:rFonts w:ascii="Times New Roman" w:hAnsi="Times New Roman" w:cs="Times New Roman"/>
          <w:sz w:val="24"/>
          <w:szCs w:val="24"/>
        </w:rPr>
        <w:t>va</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na n</w:t>
      </w:r>
      <w:r w:rsidR="00EB16D4">
        <w:rPr>
          <w:rFonts w:ascii="Times New Roman" w:hAnsi="Times New Roman" w:cs="Times New Roman"/>
          <w:sz w:val="24"/>
          <w:szCs w:val="24"/>
        </w:rPr>
        <w:t>áš</w:t>
      </w:r>
      <w:r w:rsidRPr="00FD54BA">
        <w:rPr>
          <w:rFonts w:ascii="Times New Roman" w:hAnsi="Times New Roman" w:cs="Times New Roman"/>
          <w:sz w:val="24"/>
          <w:szCs w:val="24"/>
        </w:rPr>
        <w:t xml:space="preserve"> trh od roku 2018. Vzh</w:t>
      </w:r>
      <w:r w:rsidR="00EB16D4">
        <w:rPr>
          <w:rFonts w:ascii="Times New Roman" w:hAnsi="Times New Roman" w:cs="Times New Roman"/>
          <w:sz w:val="24"/>
          <w:szCs w:val="24"/>
        </w:rPr>
        <w:t>ľ</w:t>
      </w:r>
      <w:r w:rsidRPr="00FD54BA">
        <w:rPr>
          <w:rFonts w:ascii="Times New Roman" w:hAnsi="Times New Roman" w:cs="Times New Roman"/>
          <w:sz w:val="24"/>
          <w:szCs w:val="24"/>
        </w:rPr>
        <w:t>adom na t</w:t>
      </w:r>
      <w:r w:rsidR="00EB16D4">
        <w:rPr>
          <w:rFonts w:ascii="Times New Roman" w:hAnsi="Times New Roman" w:cs="Times New Roman"/>
          <w:sz w:val="24"/>
          <w:szCs w:val="24"/>
        </w:rPr>
        <w:t>ú</w:t>
      </w:r>
      <w:r w:rsidRPr="00FD54BA">
        <w:rPr>
          <w:rFonts w:ascii="Times New Roman" w:hAnsi="Times New Roman" w:cs="Times New Roman"/>
          <w:sz w:val="24"/>
          <w:szCs w:val="24"/>
        </w:rPr>
        <w:t>to skuto</w:t>
      </w:r>
      <w:r w:rsidR="00EB16D4">
        <w:rPr>
          <w:rFonts w:ascii="Times New Roman" w:hAnsi="Times New Roman" w:cs="Times New Roman"/>
          <w:sz w:val="24"/>
          <w:szCs w:val="24"/>
        </w:rPr>
        <w:t>č</w:t>
      </w:r>
      <w:r w:rsidRPr="00FD54BA">
        <w:rPr>
          <w:rFonts w:ascii="Times New Roman" w:hAnsi="Times New Roman" w:cs="Times New Roman"/>
          <w:sz w:val="24"/>
          <w:szCs w:val="24"/>
        </w:rPr>
        <w:t>nos</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na</w:t>
      </w:r>
      <w:r w:rsidR="00EB16D4">
        <w:rPr>
          <w:rFonts w:ascii="Times New Roman" w:hAnsi="Times New Roman" w:cs="Times New Roman"/>
          <w:sz w:val="24"/>
          <w:szCs w:val="24"/>
        </w:rPr>
        <w:t>š</w:t>
      </w:r>
      <w:r w:rsidRPr="00FD54BA">
        <w:rPr>
          <w:rFonts w:ascii="Times New Roman" w:hAnsi="Times New Roman" w:cs="Times New Roman"/>
          <w:sz w:val="24"/>
          <w:szCs w:val="24"/>
        </w:rPr>
        <w:t>a spolo</w:t>
      </w:r>
      <w:r w:rsidR="00EB16D4">
        <w:rPr>
          <w:rFonts w:ascii="Times New Roman" w:hAnsi="Times New Roman" w:cs="Times New Roman"/>
          <w:sz w:val="24"/>
          <w:szCs w:val="24"/>
        </w:rPr>
        <w:t>č</w:t>
      </w:r>
      <w:r w:rsidRPr="00FD54BA">
        <w:rPr>
          <w:rFonts w:ascii="Times New Roman" w:hAnsi="Times New Roman" w:cs="Times New Roman"/>
          <w:sz w:val="24"/>
          <w:szCs w:val="24"/>
        </w:rPr>
        <w:t>nos</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e</w:t>
      </w:r>
      <w:r w:rsidR="00EB16D4">
        <w:rPr>
          <w:rFonts w:ascii="Times New Roman" w:hAnsi="Times New Roman" w:cs="Times New Roman"/>
          <w:sz w:val="24"/>
          <w:szCs w:val="24"/>
        </w:rPr>
        <w:t>š</w:t>
      </w:r>
      <w:r w:rsidRPr="00FD54BA">
        <w:rPr>
          <w:rFonts w:ascii="Times New Roman" w:hAnsi="Times New Roman" w:cs="Times New Roman"/>
          <w:sz w:val="24"/>
          <w:szCs w:val="24"/>
        </w:rPr>
        <w:t>te</w:t>
      </w:r>
      <w:r w:rsidR="00EB16D4">
        <w:rPr>
          <w:rFonts w:ascii="Times New Roman" w:hAnsi="Times New Roman" w:cs="Times New Roman"/>
          <w:sz w:val="24"/>
          <w:szCs w:val="24"/>
        </w:rPr>
        <w:t xml:space="preserve"> </w:t>
      </w:r>
      <w:r w:rsidRPr="00FD54BA">
        <w:rPr>
          <w:rFonts w:ascii="Times New Roman" w:hAnsi="Times New Roman" w:cs="Times New Roman"/>
          <w:sz w:val="24"/>
          <w:szCs w:val="24"/>
        </w:rPr>
        <w:t>nepredala na n</w:t>
      </w:r>
      <w:r w:rsidR="00EB16D4">
        <w:rPr>
          <w:rFonts w:ascii="Times New Roman" w:hAnsi="Times New Roman" w:cs="Times New Roman"/>
          <w:sz w:val="24"/>
          <w:szCs w:val="24"/>
        </w:rPr>
        <w:t>áš</w:t>
      </w:r>
      <w:r w:rsidRPr="00FD54BA">
        <w:rPr>
          <w:rFonts w:ascii="Times New Roman" w:hAnsi="Times New Roman" w:cs="Times New Roman"/>
          <w:sz w:val="24"/>
          <w:szCs w:val="24"/>
        </w:rPr>
        <w:t xml:space="preserve"> trh ani jeden tak</w:t>
      </w:r>
      <w:r w:rsidR="00EB16D4">
        <w:rPr>
          <w:rFonts w:ascii="Times New Roman" w:hAnsi="Times New Roman" w:cs="Times New Roman"/>
          <w:sz w:val="24"/>
          <w:szCs w:val="24"/>
        </w:rPr>
        <w:t>ý</w:t>
      </w:r>
      <w:r w:rsidRPr="00FD54BA">
        <w:rPr>
          <w:rFonts w:ascii="Times New Roman" w:hAnsi="Times New Roman" w:cs="Times New Roman"/>
          <w:sz w:val="24"/>
          <w:szCs w:val="24"/>
        </w:rPr>
        <w:t>to p</w:t>
      </w:r>
      <w:r w:rsidR="00EB16D4">
        <w:rPr>
          <w:rFonts w:ascii="Times New Roman" w:hAnsi="Times New Roman" w:cs="Times New Roman"/>
          <w:sz w:val="24"/>
          <w:szCs w:val="24"/>
        </w:rPr>
        <w:t>rí</w:t>
      </w:r>
      <w:r w:rsidRPr="00FD54BA">
        <w:rPr>
          <w:rFonts w:ascii="Times New Roman" w:hAnsi="Times New Roman" w:cs="Times New Roman"/>
          <w:sz w:val="24"/>
          <w:szCs w:val="24"/>
        </w:rPr>
        <w:t>stroj. Po</w:t>
      </w:r>
      <w:r w:rsidR="00EB16D4">
        <w:rPr>
          <w:rFonts w:ascii="Times New Roman" w:hAnsi="Times New Roman" w:cs="Times New Roman"/>
          <w:sz w:val="24"/>
          <w:szCs w:val="24"/>
        </w:rPr>
        <w:t>ž</w:t>
      </w:r>
      <w:r w:rsidRPr="00FD54BA">
        <w:rPr>
          <w:rFonts w:ascii="Times New Roman" w:hAnsi="Times New Roman" w:cs="Times New Roman"/>
          <w:sz w:val="24"/>
          <w:szCs w:val="24"/>
        </w:rPr>
        <w:t>iadavka na samostatn</w:t>
      </w:r>
      <w:r w:rsidR="00EB16D4">
        <w:rPr>
          <w:rFonts w:ascii="Times New Roman" w:hAnsi="Times New Roman" w:cs="Times New Roman"/>
          <w:sz w:val="24"/>
          <w:szCs w:val="24"/>
        </w:rPr>
        <w:t xml:space="preserve">é </w:t>
      </w:r>
      <w:r w:rsidRPr="00FD54BA">
        <w:rPr>
          <w:rFonts w:ascii="Times New Roman" w:hAnsi="Times New Roman" w:cs="Times New Roman"/>
          <w:sz w:val="24"/>
          <w:szCs w:val="24"/>
        </w:rPr>
        <w:t>predlo</w:t>
      </w:r>
      <w:r w:rsidR="00EB16D4">
        <w:rPr>
          <w:rFonts w:ascii="Times New Roman" w:hAnsi="Times New Roman" w:cs="Times New Roman"/>
          <w:sz w:val="24"/>
          <w:szCs w:val="24"/>
        </w:rPr>
        <w:t>ž</w:t>
      </w:r>
      <w:r w:rsidRPr="00FD54BA">
        <w:rPr>
          <w:rFonts w:ascii="Times New Roman" w:hAnsi="Times New Roman" w:cs="Times New Roman"/>
          <w:sz w:val="24"/>
          <w:szCs w:val="24"/>
        </w:rPr>
        <w:t>enie referencie pre</w:t>
      </w:r>
      <w:r w:rsidR="00EB16D4">
        <w:rPr>
          <w:rFonts w:ascii="Times New Roman" w:hAnsi="Times New Roman" w:cs="Times New Roman"/>
          <w:sz w:val="24"/>
          <w:szCs w:val="24"/>
        </w:rPr>
        <w:t xml:space="preserve"> č</w:t>
      </w:r>
      <w:r w:rsidRPr="00FD54BA">
        <w:rPr>
          <w:rFonts w:ascii="Times New Roman" w:hAnsi="Times New Roman" w:cs="Times New Roman"/>
          <w:sz w:val="24"/>
          <w:szCs w:val="24"/>
        </w:rPr>
        <w:t>as</w:t>
      </w:r>
      <w:r w:rsidR="00EB16D4">
        <w:rPr>
          <w:rFonts w:ascii="Times New Roman" w:hAnsi="Times New Roman" w:cs="Times New Roman"/>
          <w:sz w:val="24"/>
          <w:szCs w:val="24"/>
        </w:rPr>
        <w:t>ť</w:t>
      </w:r>
      <w:r w:rsidRPr="00FD54BA">
        <w:rPr>
          <w:rFonts w:ascii="Times New Roman" w:hAnsi="Times New Roman" w:cs="Times New Roman"/>
          <w:sz w:val="24"/>
          <w:szCs w:val="24"/>
        </w:rPr>
        <w:t xml:space="preserve"> 4 je </w:t>
      </w:r>
      <w:r w:rsidR="00F83F4A">
        <w:rPr>
          <w:rFonts w:ascii="Times New Roman" w:hAnsi="Times New Roman" w:cs="Times New Roman"/>
          <w:sz w:val="24"/>
          <w:szCs w:val="24"/>
        </w:rPr>
        <w:t>úč</w:t>
      </w:r>
      <w:r w:rsidRPr="00FD54BA">
        <w:rPr>
          <w:rFonts w:ascii="Times New Roman" w:hAnsi="Times New Roman" w:cs="Times New Roman"/>
          <w:sz w:val="24"/>
          <w:szCs w:val="24"/>
        </w:rPr>
        <w:t>elov</w:t>
      </w:r>
      <w:r w:rsidR="00F83F4A">
        <w:rPr>
          <w:rFonts w:ascii="Times New Roman" w:hAnsi="Times New Roman" w:cs="Times New Roman"/>
          <w:sz w:val="24"/>
          <w:szCs w:val="24"/>
        </w:rPr>
        <w:t>á</w:t>
      </w:r>
      <w:r w:rsidRPr="00FD54BA">
        <w:rPr>
          <w:rFonts w:ascii="Times New Roman" w:hAnsi="Times New Roman" w:cs="Times New Roman"/>
          <w:sz w:val="24"/>
          <w:szCs w:val="24"/>
        </w:rPr>
        <w:t xml:space="preserve"> a jej cie</w:t>
      </w:r>
      <w:r w:rsidR="00F83F4A">
        <w:rPr>
          <w:rFonts w:ascii="Times New Roman" w:hAnsi="Times New Roman" w:cs="Times New Roman"/>
          <w:sz w:val="24"/>
          <w:szCs w:val="24"/>
        </w:rPr>
        <w:t>ľ</w:t>
      </w:r>
      <w:r w:rsidRPr="00FD54BA">
        <w:rPr>
          <w:rFonts w:ascii="Times New Roman" w:hAnsi="Times New Roman" w:cs="Times New Roman"/>
          <w:sz w:val="24"/>
          <w:szCs w:val="24"/>
        </w:rPr>
        <w:t>om je vyl</w:t>
      </w:r>
      <w:r w:rsidR="00F83F4A">
        <w:rPr>
          <w:rFonts w:ascii="Times New Roman" w:hAnsi="Times New Roman" w:cs="Times New Roman"/>
          <w:sz w:val="24"/>
          <w:szCs w:val="24"/>
        </w:rPr>
        <w:t>úč</w:t>
      </w:r>
      <w:r w:rsidRPr="00FD54BA">
        <w:rPr>
          <w:rFonts w:ascii="Times New Roman" w:hAnsi="Times New Roman" w:cs="Times New Roman"/>
          <w:sz w:val="24"/>
          <w:szCs w:val="24"/>
        </w:rPr>
        <w:t>enie dod</w:t>
      </w:r>
      <w:r w:rsidR="00F83F4A">
        <w:rPr>
          <w:rFonts w:ascii="Times New Roman" w:hAnsi="Times New Roman" w:cs="Times New Roman"/>
          <w:sz w:val="24"/>
          <w:szCs w:val="24"/>
        </w:rPr>
        <w:t>á</w:t>
      </w:r>
      <w:r w:rsidRPr="00FD54BA">
        <w:rPr>
          <w:rFonts w:ascii="Times New Roman" w:hAnsi="Times New Roman" w:cs="Times New Roman"/>
          <w:sz w:val="24"/>
          <w:szCs w:val="24"/>
        </w:rPr>
        <w:t>v</w:t>
      </w:r>
      <w:r w:rsidR="00F83F4A">
        <w:rPr>
          <w:rFonts w:ascii="Times New Roman" w:hAnsi="Times New Roman" w:cs="Times New Roman"/>
          <w:sz w:val="24"/>
          <w:szCs w:val="24"/>
        </w:rPr>
        <w:t>a</w:t>
      </w:r>
      <w:r w:rsidRPr="00FD54BA">
        <w:rPr>
          <w:rFonts w:ascii="Times New Roman" w:hAnsi="Times New Roman" w:cs="Times New Roman"/>
          <w:sz w:val="24"/>
          <w:szCs w:val="24"/>
        </w:rPr>
        <w:t>te</w:t>
      </w:r>
      <w:r w:rsidR="00F83F4A">
        <w:rPr>
          <w:rFonts w:ascii="Times New Roman" w:hAnsi="Times New Roman" w:cs="Times New Roman"/>
          <w:sz w:val="24"/>
          <w:szCs w:val="24"/>
        </w:rPr>
        <w:t>ľ</w:t>
      </w:r>
      <w:r w:rsidRPr="00FD54BA">
        <w:rPr>
          <w:rFonts w:ascii="Times New Roman" w:hAnsi="Times New Roman" w:cs="Times New Roman"/>
          <w:sz w:val="24"/>
          <w:szCs w:val="24"/>
        </w:rPr>
        <w:t>ov, ktor</w:t>
      </w:r>
      <w:r w:rsidR="00F83F4A">
        <w:rPr>
          <w:rFonts w:ascii="Times New Roman" w:hAnsi="Times New Roman" w:cs="Times New Roman"/>
          <w:sz w:val="24"/>
          <w:szCs w:val="24"/>
        </w:rPr>
        <w:t>í</w:t>
      </w:r>
      <w:r w:rsidRPr="00FD54BA">
        <w:rPr>
          <w:rFonts w:ascii="Times New Roman" w:hAnsi="Times New Roman" w:cs="Times New Roman"/>
          <w:sz w:val="24"/>
          <w:szCs w:val="24"/>
        </w:rPr>
        <w:t xml:space="preserve"> tak</w:t>
      </w:r>
      <w:r w:rsidR="00F83F4A">
        <w:rPr>
          <w:rFonts w:ascii="Times New Roman" w:hAnsi="Times New Roman" w:cs="Times New Roman"/>
          <w:sz w:val="24"/>
          <w:szCs w:val="24"/>
        </w:rPr>
        <w:t>ý</w:t>
      </w:r>
      <w:r w:rsidRPr="00FD54BA">
        <w:rPr>
          <w:rFonts w:ascii="Times New Roman" w:hAnsi="Times New Roman" w:cs="Times New Roman"/>
          <w:sz w:val="24"/>
          <w:szCs w:val="24"/>
        </w:rPr>
        <w:t>to p</w:t>
      </w:r>
      <w:r w:rsidR="00F83F4A">
        <w:rPr>
          <w:rFonts w:ascii="Times New Roman" w:hAnsi="Times New Roman" w:cs="Times New Roman"/>
          <w:sz w:val="24"/>
          <w:szCs w:val="24"/>
        </w:rPr>
        <w:t>rí</w:t>
      </w:r>
      <w:r w:rsidRPr="00FD54BA">
        <w:rPr>
          <w:rFonts w:ascii="Times New Roman" w:hAnsi="Times New Roman" w:cs="Times New Roman"/>
          <w:sz w:val="24"/>
          <w:szCs w:val="24"/>
        </w:rPr>
        <w:t>stroj doposia</w:t>
      </w:r>
      <w:r w:rsidR="00F83F4A">
        <w:rPr>
          <w:rFonts w:ascii="Times New Roman" w:hAnsi="Times New Roman" w:cs="Times New Roman"/>
          <w:sz w:val="24"/>
          <w:szCs w:val="24"/>
        </w:rPr>
        <w:t>ľ</w:t>
      </w:r>
      <w:r w:rsidRPr="00FD54BA">
        <w:rPr>
          <w:rFonts w:ascii="Times New Roman" w:hAnsi="Times New Roman" w:cs="Times New Roman"/>
          <w:sz w:val="24"/>
          <w:szCs w:val="24"/>
        </w:rPr>
        <w:t xml:space="preserve"> nenain</w:t>
      </w:r>
      <w:r w:rsidR="00F83F4A">
        <w:rPr>
          <w:rFonts w:ascii="Times New Roman" w:hAnsi="Times New Roman" w:cs="Times New Roman"/>
          <w:sz w:val="24"/>
          <w:szCs w:val="24"/>
        </w:rPr>
        <w:t>š</w:t>
      </w:r>
      <w:r w:rsidRPr="00FD54BA">
        <w:rPr>
          <w:rFonts w:ascii="Times New Roman" w:hAnsi="Times New Roman" w:cs="Times New Roman"/>
          <w:sz w:val="24"/>
          <w:szCs w:val="24"/>
        </w:rPr>
        <w:t>talovali. Aj</w:t>
      </w:r>
      <w:r w:rsidR="00F83F4A">
        <w:rPr>
          <w:rFonts w:ascii="Times New Roman" w:hAnsi="Times New Roman" w:cs="Times New Roman"/>
          <w:sz w:val="24"/>
          <w:szCs w:val="24"/>
        </w:rPr>
        <w:t xml:space="preserve"> </w:t>
      </w:r>
      <w:r w:rsidRPr="00FD54BA">
        <w:rPr>
          <w:rFonts w:ascii="Times New Roman" w:hAnsi="Times New Roman" w:cs="Times New Roman"/>
          <w:sz w:val="24"/>
          <w:szCs w:val="24"/>
        </w:rPr>
        <w:t>v</w:t>
      </w:r>
      <w:r w:rsidR="00F83F4A">
        <w:rPr>
          <w:rFonts w:ascii="Times New Roman" w:hAnsi="Times New Roman" w:cs="Times New Roman"/>
          <w:sz w:val="24"/>
          <w:szCs w:val="24"/>
        </w:rPr>
        <w:t xml:space="preserve"> </w:t>
      </w:r>
      <w:r w:rsidRPr="00FD54BA">
        <w:rPr>
          <w:rFonts w:ascii="Times New Roman" w:hAnsi="Times New Roman" w:cs="Times New Roman"/>
          <w:sz w:val="24"/>
          <w:szCs w:val="24"/>
        </w:rPr>
        <w:t>zmysle po</w:t>
      </w:r>
      <w:r w:rsidR="00F83F4A">
        <w:rPr>
          <w:rFonts w:ascii="Times New Roman" w:hAnsi="Times New Roman" w:cs="Times New Roman"/>
          <w:sz w:val="24"/>
          <w:szCs w:val="24"/>
        </w:rPr>
        <w:t>ž</w:t>
      </w:r>
      <w:r w:rsidRPr="00FD54BA">
        <w:rPr>
          <w:rFonts w:ascii="Times New Roman" w:hAnsi="Times New Roman" w:cs="Times New Roman"/>
          <w:sz w:val="24"/>
          <w:szCs w:val="24"/>
        </w:rPr>
        <w:t>iadavky verejn</w:t>
      </w:r>
      <w:r w:rsidR="00F83F4A">
        <w:rPr>
          <w:rFonts w:ascii="Times New Roman" w:hAnsi="Times New Roman" w:cs="Times New Roman"/>
          <w:sz w:val="24"/>
          <w:szCs w:val="24"/>
        </w:rPr>
        <w:t>é</w:t>
      </w:r>
      <w:r w:rsidRPr="00FD54BA">
        <w:rPr>
          <w:rFonts w:ascii="Times New Roman" w:hAnsi="Times New Roman" w:cs="Times New Roman"/>
          <w:sz w:val="24"/>
          <w:szCs w:val="24"/>
        </w:rPr>
        <w:t>ho obstar</w:t>
      </w:r>
      <w:r w:rsidR="00F83F4A">
        <w:rPr>
          <w:rFonts w:ascii="Times New Roman" w:hAnsi="Times New Roman" w:cs="Times New Roman"/>
          <w:sz w:val="24"/>
          <w:szCs w:val="24"/>
        </w:rPr>
        <w:t>á</w:t>
      </w:r>
      <w:r w:rsidRPr="00FD54BA">
        <w:rPr>
          <w:rFonts w:ascii="Times New Roman" w:hAnsi="Times New Roman" w:cs="Times New Roman"/>
          <w:sz w:val="24"/>
          <w:szCs w:val="24"/>
        </w:rPr>
        <w:t>vate</w:t>
      </w:r>
      <w:r w:rsidR="00F83F4A">
        <w:rPr>
          <w:rFonts w:ascii="Times New Roman" w:hAnsi="Times New Roman" w:cs="Times New Roman"/>
          <w:sz w:val="24"/>
          <w:szCs w:val="24"/>
        </w:rPr>
        <w:t>ľ</w:t>
      </w:r>
      <w:r w:rsidRPr="00FD54BA">
        <w:rPr>
          <w:rFonts w:ascii="Times New Roman" w:hAnsi="Times New Roman" w:cs="Times New Roman"/>
          <w:sz w:val="24"/>
          <w:szCs w:val="24"/>
        </w:rPr>
        <w:t>a, ktor</w:t>
      </w:r>
      <w:r w:rsidR="00F83F4A">
        <w:rPr>
          <w:rFonts w:ascii="Times New Roman" w:hAnsi="Times New Roman" w:cs="Times New Roman"/>
          <w:sz w:val="24"/>
          <w:szCs w:val="24"/>
        </w:rPr>
        <w:t>ý</w:t>
      </w:r>
      <w:r w:rsidRPr="00FD54BA">
        <w:rPr>
          <w:rFonts w:ascii="Times New Roman" w:hAnsi="Times New Roman" w:cs="Times New Roman"/>
          <w:sz w:val="24"/>
          <w:szCs w:val="24"/>
        </w:rPr>
        <w:t xml:space="preserve"> od</w:t>
      </w:r>
      <w:r w:rsidR="00F83F4A">
        <w:rPr>
          <w:rFonts w:ascii="Times New Roman" w:hAnsi="Times New Roman" w:cs="Times New Roman"/>
          <w:sz w:val="24"/>
          <w:szCs w:val="24"/>
        </w:rPr>
        <w:t>ô</w:t>
      </w:r>
      <w:r w:rsidRPr="00FD54BA">
        <w:rPr>
          <w:rFonts w:ascii="Times New Roman" w:hAnsi="Times New Roman" w:cs="Times New Roman"/>
          <w:sz w:val="24"/>
          <w:szCs w:val="24"/>
        </w:rPr>
        <w:t>vod</w:t>
      </w:r>
      <w:r w:rsidR="00F83F4A">
        <w:rPr>
          <w:rFonts w:ascii="Times New Roman" w:hAnsi="Times New Roman" w:cs="Times New Roman"/>
          <w:sz w:val="24"/>
          <w:szCs w:val="24"/>
        </w:rPr>
        <w:t>ň</w:t>
      </w:r>
      <w:r w:rsidRPr="00FD54BA">
        <w:rPr>
          <w:rFonts w:ascii="Times New Roman" w:hAnsi="Times New Roman" w:cs="Times New Roman"/>
          <w:sz w:val="24"/>
          <w:szCs w:val="24"/>
        </w:rPr>
        <w:t>uje primeranos</w:t>
      </w:r>
      <w:r w:rsidR="00F83F4A">
        <w:rPr>
          <w:rFonts w:ascii="Times New Roman" w:hAnsi="Times New Roman" w:cs="Times New Roman"/>
          <w:sz w:val="24"/>
          <w:szCs w:val="24"/>
        </w:rPr>
        <w:t>ť</w:t>
      </w:r>
      <w:r w:rsidRPr="00FD54BA">
        <w:rPr>
          <w:rFonts w:ascii="Times New Roman" w:hAnsi="Times New Roman" w:cs="Times New Roman"/>
          <w:sz w:val="24"/>
          <w:szCs w:val="24"/>
        </w:rPr>
        <w:t xml:space="preserve"> takejto podmienky </w:t>
      </w:r>
      <w:r w:rsidR="00F83F4A">
        <w:rPr>
          <w:rFonts w:ascii="Times New Roman" w:hAnsi="Times New Roman" w:cs="Times New Roman"/>
          <w:sz w:val="24"/>
          <w:szCs w:val="24"/>
        </w:rPr>
        <w:t>úč</w:t>
      </w:r>
      <w:r w:rsidRPr="00FD54BA">
        <w:rPr>
          <w:rFonts w:ascii="Times New Roman" w:hAnsi="Times New Roman" w:cs="Times New Roman"/>
          <w:sz w:val="24"/>
          <w:szCs w:val="24"/>
        </w:rPr>
        <w:t>asti</w:t>
      </w:r>
      <w:r w:rsidR="00F83F4A">
        <w:rPr>
          <w:rFonts w:ascii="Times New Roman" w:hAnsi="Times New Roman" w:cs="Times New Roman"/>
          <w:sz w:val="24"/>
          <w:szCs w:val="24"/>
        </w:rPr>
        <w:t xml:space="preserve"> </w:t>
      </w:r>
      <w:r w:rsidRPr="00FD54BA">
        <w:rPr>
          <w:rFonts w:ascii="Times New Roman" w:hAnsi="Times New Roman" w:cs="Times New Roman"/>
          <w:sz w:val="24"/>
          <w:szCs w:val="24"/>
        </w:rPr>
        <w:t>vo vz</w:t>
      </w:r>
      <w:r w:rsidR="00F83F4A">
        <w:rPr>
          <w:rFonts w:ascii="Times New Roman" w:hAnsi="Times New Roman" w:cs="Times New Roman"/>
          <w:sz w:val="24"/>
          <w:szCs w:val="24"/>
        </w:rPr>
        <w:t>ť</w:t>
      </w:r>
      <w:r w:rsidRPr="00FD54BA">
        <w:rPr>
          <w:rFonts w:ascii="Times New Roman" w:hAnsi="Times New Roman" w:cs="Times New Roman"/>
          <w:sz w:val="24"/>
          <w:szCs w:val="24"/>
        </w:rPr>
        <w:t>ahu k predmetu z</w:t>
      </w:r>
      <w:r w:rsidR="00921A6E">
        <w:rPr>
          <w:rFonts w:ascii="Times New Roman" w:hAnsi="Times New Roman" w:cs="Times New Roman"/>
          <w:sz w:val="24"/>
          <w:szCs w:val="24"/>
        </w:rPr>
        <w:t>á</w:t>
      </w:r>
      <w:r w:rsidRPr="00FD54BA">
        <w:rPr>
          <w:rFonts w:ascii="Times New Roman" w:hAnsi="Times New Roman" w:cs="Times New Roman"/>
          <w:sz w:val="24"/>
          <w:szCs w:val="24"/>
        </w:rPr>
        <w:t xml:space="preserve">kazky za </w:t>
      </w:r>
      <w:r w:rsidR="00361BCF">
        <w:rPr>
          <w:rFonts w:ascii="Times New Roman" w:hAnsi="Times New Roman" w:cs="Times New Roman"/>
          <w:sz w:val="24"/>
          <w:szCs w:val="24"/>
        </w:rPr>
        <w:t>úč</w:t>
      </w:r>
      <w:r w:rsidRPr="00FD54BA">
        <w:rPr>
          <w:rFonts w:ascii="Times New Roman" w:hAnsi="Times New Roman" w:cs="Times New Roman"/>
          <w:sz w:val="24"/>
          <w:szCs w:val="24"/>
        </w:rPr>
        <w:t>elom zistenia sk</w:t>
      </w:r>
      <w:r w:rsidR="00361BCF">
        <w:rPr>
          <w:rFonts w:ascii="Times New Roman" w:hAnsi="Times New Roman" w:cs="Times New Roman"/>
          <w:sz w:val="24"/>
          <w:szCs w:val="24"/>
        </w:rPr>
        <w:t>ú</w:t>
      </w:r>
      <w:r w:rsidRPr="00FD54BA">
        <w:rPr>
          <w:rFonts w:ascii="Times New Roman" w:hAnsi="Times New Roman" w:cs="Times New Roman"/>
          <w:sz w:val="24"/>
          <w:szCs w:val="24"/>
        </w:rPr>
        <w:t>senost</w:t>
      </w:r>
      <w:r w:rsidR="00361BCF">
        <w:rPr>
          <w:rFonts w:ascii="Times New Roman" w:hAnsi="Times New Roman" w:cs="Times New Roman"/>
          <w:sz w:val="24"/>
          <w:szCs w:val="24"/>
        </w:rPr>
        <w:t>í</w:t>
      </w:r>
      <w:r w:rsidRPr="00FD54BA">
        <w:rPr>
          <w:rFonts w:ascii="Times New Roman" w:hAnsi="Times New Roman" w:cs="Times New Roman"/>
          <w:sz w:val="24"/>
          <w:szCs w:val="24"/>
        </w:rPr>
        <w:t xml:space="preserve"> uch</w:t>
      </w:r>
      <w:r w:rsidR="00361BCF">
        <w:rPr>
          <w:rFonts w:ascii="Times New Roman" w:hAnsi="Times New Roman" w:cs="Times New Roman"/>
          <w:sz w:val="24"/>
          <w:szCs w:val="24"/>
        </w:rPr>
        <w:t>á</w:t>
      </w:r>
      <w:r w:rsidRPr="00FD54BA">
        <w:rPr>
          <w:rFonts w:ascii="Times New Roman" w:hAnsi="Times New Roman" w:cs="Times New Roman"/>
          <w:sz w:val="24"/>
          <w:szCs w:val="24"/>
        </w:rPr>
        <w:t>dza</w:t>
      </w:r>
      <w:r w:rsidR="00361BCF">
        <w:rPr>
          <w:rFonts w:ascii="Times New Roman" w:hAnsi="Times New Roman" w:cs="Times New Roman"/>
          <w:sz w:val="24"/>
          <w:szCs w:val="24"/>
        </w:rPr>
        <w:t>č</w:t>
      </w:r>
      <w:r w:rsidRPr="00FD54BA">
        <w:rPr>
          <w:rFonts w:ascii="Times New Roman" w:hAnsi="Times New Roman" w:cs="Times New Roman"/>
          <w:sz w:val="24"/>
          <w:szCs w:val="24"/>
        </w:rPr>
        <w:t>ov pri realizova</w:t>
      </w:r>
      <w:r w:rsidR="00361BCF">
        <w:rPr>
          <w:rFonts w:ascii="Times New Roman" w:hAnsi="Times New Roman" w:cs="Times New Roman"/>
          <w:sz w:val="24"/>
          <w:szCs w:val="24"/>
        </w:rPr>
        <w:t>ní</w:t>
      </w:r>
      <w:r w:rsidRPr="00FD54BA">
        <w:rPr>
          <w:rFonts w:ascii="Times New Roman" w:hAnsi="Times New Roman" w:cs="Times New Roman"/>
          <w:sz w:val="24"/>
          <w:szCs w:val="24"/>
        </w:rPr>
        <w:t xml:space="preserve"> dod</w:t>
      </w:r>
      <w:r w:rsidR="00361BCF">
        <w:rPr>
          <w:rFonts w:ascii="Times New Roman" w:hAnsi="Times New Roman" w:cs="Times New Roman"/>
          <w:sz w:val="24"/>
          <w:szCs w:val="24"/>
        </w:rPr>
        <w:t>áv</w:t>
      </w:r>
      <w:r w:rsidRPr="00FD54BA">
        <w:rPr>
          <w:rFonts w:ascii="Times New Roman" w:hAnsi="Times New Roman" w:cs="Times New Roman"/>
          <w:sz w:val="24"/>
          <w:szCs w:val="24"/>
        </w:rPr>
        <w:t>ok tovaru</w:t>
      </w:r>
      <w:r w:rsidR="00361BCF">
        <w:rPr>
          <w:rFonts w:ascii="Times New Roman" w:hAnsi="Times New Roman" w:cs="Times New Roman"/>
          <w:sz w:val="24"/>
          <w:szCs w:val="24"/>
        </w:rPr>
        <w:t xml:space="preserve"> </w:t>
      </w:r>
      <w:r w:rsidRPr="00FD54BA">
        <w:rPr>
          <w:rFonts w:ascii="Times New Roman" w:hAnsi="Times New Roman" w:cs="Times New Roman"/>
          <w:sz w:val="24"/>
          <w:szCs w:val="24"/>
        </w:rPr>
        <w:t>rovnak</w:t>
      </w:r>
      <w:r w:rsidR="00361BCF">
        <w:rPr>
          <w:rFonts w:ascii="Times New Roman" w:hAnsi="Times New Roman" w:cs="Times New Roman"/>
          <w:sz w:val="24"/>
          <w:szCs w:val="24"/>
        </w:rPr>
        <w:t>é</w:t>
      </w:r>
      <w:r w:rsidRPr="00FD54BA">
        <w:rPr>
          <w:rFonts w:ascii="Times New Roman" w:hAnsi="Times New Roman" w:cs="Times New Roman"/>
          <w:sz w:val="24"/>
          <w:szCs w:val="24"/>
        </w:rPr>
        <w:t>ho alebo podobn</w:t>
      </w:r>
      <w:r w:rsidR="00361BCF">
        <w:rPr>
          <w:rFonts w:ascii="Times New Roman" w:hAnsi="Times New Roman" w:cs="Times New Roman"/>
          <w:sz w:val="24"/>
          <w:szCs w:val="24"/>
        </w:rPr>
        <w:t>é</w:t>
      </w:r>
      <w:r w:rsidRPr="00FD54BA">
        <w:rPr>
          <w:rFonts w:ascii="Times New Roman" w:hAnsi="Times New Roman" w:cs="Times New Roman"/>
          <w:sz w:val="24"/>
          <w:szCs w:val="24"/>
        </w:rPr>
        <w:t>ho charakteru a zlo</w:t>
      </w:r>
      <w:r w:rsidR="00361BCF">
        <w:rPr>
          <w:rFonts w:ascii="Times New Roman" w:hAnsi="Times New Roman" w:cs="Times New Roman"/>
          <w:sz w:val="24"/>
          <w:szCs w:val="24"/>
        </w:rPr>
        <w:t>ž</w:t>
      </w:r>
      <w:r w:rsidRPr="00FD54BA">
        <w:rPr>
          <w:rFonts w:ascii="Times New Roman" w:hAnsi="Times New Roman" w:cs="Times New Roman"/>
          <w:sz w:val="24"/>
          <w:szCs w:val="24"/>
        </w:rPr>
        <w:t>itosti ako je predmet z</w:t>
      </w:r>
      <w:r w:rsidR="00361BCF">
        <w:rPr>
          <w:rFonts w:ascii="Times New Roman" w:hAnsi="Times New Roman" w:cs="Times New Roman"/>
          <w:sz w:val="24"/>
          <w:szCs w:val="24"/>
        </w:rPr>
        <w:t>á</w:t>
      </w:r>
      <w:r w:rsidRPr="00FD54BA">
        <w:rPr>
          <w:rFonts w:ascii="Times New Roman" w:hAnsi="Times New Roman" w:cs="Times New Roman"/>
          <w:sz w:val="24"/>
          <w:szCs w:val="24"/>
        </w:rPr>
        <w:t>kazky v po</w:t>
      </w:r>
      <w:r w:rsidR="00361BCF">
        <w:rPr>
          <w:rFonts w:ascii="Times New Roman" w:hAnsi="Times New Roman" w:cs="Times New Roman"/>
          <w:sz w:val="24"/>
          <w:szCs w:val="24"/>
        </w:rPr>
        <w:t>ža</w:t>
      </w:r>
      <w:r w:rsidRPr="00FD54BA">
        <w:rPr>
          <w:rFonts w:ascii="Times New Roman" w:hAnsi="Times New Roman" w:cs="Times New Roman"/>
          <w:sz w:val="24"/>
          <w:szCs w:val="24"/>
        </w:rPr>
        <w:t xml:space="preserve">dovanej kvalite a </w:t>
      </w:r>
      <w:r w:rsidR="00361BCF">
        <w:rPr>
          <w:rFonts w:ascii="Times New Roman" w:hAnsi="Times New Roman" w:cs="Times New Roman"/>
          <w:sz w:val="24"/>
          <w:szCs w:val="24"/>
        </w:rPr>
        <w:t>č</w:t>
      </w:r>
      <w:r w:rsidRPr="00FD54BA">
        <w:rPr>
          <w:rFonts w:ascii="Times New Roman" w:hAnsi="Times New Roman" w:cs="Times New Roman"/>
          <w:sz w:val="24"/>
          <w:szCs w:val="24"/>
        </w:rPr>
        <w:t>ase</w:t>
      </w:r>
      <w:r w:rsidR="00361BCF">
        <w:rPr>
          <w:rFonts w:ascii="Times New Roman" w:hAnsi="Times New Roman" w:cs="Times New Roman"/>
          <w:sz w:val="24"/>
          <w:szCs w:val="24"/>
        </w:rPr>
        <w:t xml:space="preserve"> </w:t>
      </w:r>
      <w:r w:rsidRPr="00FD54BA">
        <w:rPr>
          <w:rFonts w:ascii="Times New Roman" w:hAnsi="Times New Roman" w:cs="Times New Roman"/>
          <w:sz w:val="24"/>
          <w:szCs w:val="24"/>
        </w:rPr>
        <w:t xml:space="preserve">sa domnievame, </w:t>
      </w:r>
      <w:r w:rsidR="00361BCF">
        <w:rPr>
          <w:rFonts w:ascii="Times New Roman" w:hAnsi="Times New Roman" w:cs="Times New Roman"/>
          <w:sz w:val="24"/>
          <w:szCs w:val="24"/>
        </w:rPr>
        <w:t>ž</w:t>
      </w:r>
      <w:r w:rsidRPr="00FD54BA">
        <w:rPr>
          <w:rFonts w:ascii="Times New Roman" w:hAnsi="Times New Roman" w:cs="Times New Roman"/>
          <w:sz w:val="24"/>
          <w:szCs w:val="24"/>
        </w:rPr>
        <w:t>e predlo</w:t>
      </w:r>
      <w:r w:rsidR="00361BCF">
        <w:rPr>
          <w:rFonts w:ascii="Times New Roman" w:hAnsi="Times New Roman" w:cs="Times New Roman"/>
          <w:sz w:val="24"/>
          <w:szCs w:val="24"/>
        </w:rPr>
        <w:t>ž</w:t>
      </w:r>
      <w:r w:rsidRPr="00FD54BA">
        <w:rPr>
          <w:rFonts w:ascii="Times New Roman" w:hAnsi="Times New Roman" w:cs="Times New Roman"/>
          <w:sz w:val="24"/>
          <w:szCs w:val="24"/>
        </w:rPr>
        <w:t>enie referencie preukazuje len sp</w:t>
      </w:r>
      <w:r w:rsidR="00361BCF">
        <w:rPr>
          <w:rFonts w:ascii="Times New Roman" w:hAnsi="Times New Roman" w:cs="Times New Roman"/>
          <w:sz w:val="24"/>
          <w:szCs w:val="24"/>
        </w:rPr>
        <w:t>ô</w:t>
      </w:r>
      <w:r w:rsidRPr="00FD54BA">
        <w:rPr>
          <w:rFonts w:ascii="Times New Roman" w:hAnsi="Times New Roman" w:cs="Times New Roman"/>
          <w:sz w:val="24"/>
          <w:szCs w:val="24"/>
        </w:rPr>
        <w:t>sobilos</w:t>
      </w:r>
      <w:r w:rsidR="00361BCF">
        <w:rPr>
          <w:rFonts w:ascii="Times New Roman" w:hAnsi="Times New Roman" w:cs="Times New Roman"/>
          <w:sz w:val="24"/>
          <w:szCs w:val="24"/>
        </w:rPr>
        <w:t>ť</w:t>
      </w:r>
      <w:r w:rsidRPr="00FD54BA">
        <w:rPr>
          <w:rFonts w:ascii="Times New Roman" w:hAnsi="Times New Roman" w:cs="Times New Roman"/>
          <w:sz w:val="24"/>
          <w:szCs w:val="24"/>
        </w:rPr>
        <w:t xml:space="preserve"> dod</w:t>
      </w:r>
      <w:r w:rsidR="00361BCF">
        <w:rPr>
          <w:rFonts w:ascii="Times New Roman" w:hAnsi="Times New Roman" w:cs="Times New Roman"/>
          <w:sz w:val="24"/>
          <w:szCs w:val="24"/>
        </w:rPr>
        <w:t>á</w:t>
      </w:r>
      <w:r w:rsidRPr="00FD54BA">
        <w:rPr>
          <w:rFonts w:ascii="Times New Roman" w:hAnsi="Times New Roman" w:cs="Times New Roman"/>
          <w:sz w:val="24"/>
          <w:szCs w:val="24"/>
        </w:rPr>
        <w:t>vate</w:t>
      </w:r>
      <w:r w:rsidR="00361BCF">
        <w:rPr>
          <w:rFonts w:ascii="Times New Roman" w:hAnsi="Times New Roman" w:cs="Times New Roman"/>
          <w:sz w:val="24"/>
          <w:szCs w:val="24"/>
        </w:rPr>
        <w:t>ľa</w:t>
      </w:r>
      <w:r w:rsidRPr="00FD54BA">
        <w:rPr>
          <w:rFonts w:ascii="Times New Roman" w:hAnsi="Times New Roman" w:cs="Times New Roman"/>
          <w:sz w:val="24"/>
          <w:szCs w:val="24"/>
        </w:rPr>
        <w:t xml:space="preserve"> realizova</w:t>
      </w:r>
      <w:r w:rsidR="00361BCF">
        <w:rPr>
          <w:rFonts w:ascii="Times New Roman" w:hAnsi="Times New Roman" w:cs="Times New Roman"/>
          <w:sz w:val="24"/>
          <w:szCs w:val="24"/>
        </w:rPr>
        <w:t>ť</w:t>
      </w:r>
      <w:r w:rsidRPr="00FD54BA">
        <w:rPr>
          <w:rFonts w:ascii="Times New Roman" w:hAnsi="Times New Roman" w:cs="Times New Roman"/>
          <w:sz w:val="24"/>
          <w:szCs w:val="24"/>
        </w:rPr>
        <w:t xml:space="preserve"> tak</w:t>
      </w:r>
      <w:r w:rsidR="00361BCF">
        <w:rPr>
          <w:rFonts w:ascii="Times New Roman" w:hAnsi="Times New Roman" w:cs="Times New Roman"/>
          <w:sz w:val="24"/>
          <w:szCs w:val="24"/>
        </w:rPr>
        <w:t>ý</w:t>
      </w:r>
      <w:r w:rsidRPr="00FD54BA">
        <w:rPr>
          <w:rFonts w:ascii="Times New Roman" w:hAnsi="Times New Roman" w:cs="Times New Roman"/>
          <w:sz w:val="24"/>
          <w:szCs w:val="24"/>
        </w:rPr>
        <w:t>to</w:t>
      </w:r>
      <w:r w:rsidR="00361BCF">
        <w:rPr>
          <w:rFonts w:ascii="Times New Roman" w:hAnsi="Times New Roman" w:cs="Times New Roman"/>
          <w:sz w:val="24"/>
          <w:szCs w:val="24"/>
        </w:rPr>
        <w:t xml:space="preserve"> </w:t>
      </w:r>
      <w:r w:rsidRPr="00FD54BA">
        <w:rPr>
          <w:rFonts w:ascii="Times New Roman" w:hAnsi="Times New Roman" w:cs="Times New Roman"/>
          <w:sz w:val="24"/>
          <w:szCs w:val="24"/>
        </w:rPr>
        <w:t>projekt. P</w:t>
      </w:r>
      <w:r w:rsidR="00361BCF">
        <w:rPr>
          <w:rFonts w:ascii="Times New Roman" w:hAnsi="Times New Roman" w:cs="Times New Roman"/>
          <w:sz w:val="24"/>
          <w:szCs w:val="24"/>
        </w:rPr>
        <w:t>rí</w:t>
      </w:r>
      <w:r w:rsidRPr="00FD54BA">
        <w:rPr>
          <w:rFonts w:ascii="Times New Roman" w:hAnsi="Times New Roman" w:cs="Times New Roman"/>
          <w:sz w:val="24"/>
          <w:szCs w:val="24"/>
        </w:rPr>
        <w:t>stroje s technol</w:t>
      </w:r>
      <w:r w:rsidR="00361BCF">
        <w:rPr>
          <w:rFonts w:ascii="Times New Roman" w:hAnsi="Times New Roman" w:cs="Times New Roman"/>
          <w:sz w:val="24"/>
          <w:szCs w:val="24"/>
        </w:rPr>
        <w:t>ó</w:t>
      </w:r>
      <w:r w:rsidRPr="00FD54BA">
        <w:rPr>
          <w:rFonts w:ascii="Times New Roman" w:hAnsi="Times New Roman" w:cs="Times New Roman"/>
          <w:sz w:val="24"/>
          <w:szCs w:val="24"/>
        </w:rPr>
        <w:t>giou CMOS a s technol</w:t>
      </w:r>
      <w:r w:rsidR="00361BCF">
        <w:rPr>
          <w:rFonts w:ascii="Times New Roman" w:hAnsi="Times New Roman" w:cs="Times New Roman"/>
          <w:sz w:val="24"/>
          <w:szCs w:val="24"/>
        </w:rPr>
        <w:t>ó</w:t>
      </w:r>
      <w:r w:rsidRPr="00FD54BA">
        <w:rPr>
          <w:rFonts w:ascii="Times New Roman" w:hAnsi="Times New Roman" w:cs="Times New Roman"/>
          <w:sz w:val="24"/>
          <w:szCs w:val="24"/>
        </w:rPr>
        <w:t>giou amorfn</w:t>
      </w:r>
      <w:r w:rsidR="00361BCF">
        <w:rPr>
          <w:rFonts w:ascii="Times New Roman" w:hAnsi="Times New Roman" w:cs="Times New Roman"/>
          <w:sz w:val="24"/>
          <w:szCs w:val="24"/>
        </w:rPr>
        <w:t>é</w:t>
      </w:r>
      <w:r w:rsidRPr="00FD54BA">
        <w:rPr>
          <w:rFonts w:ascii="Times New Roman" w:hAnsi="Times New Roman" w:cs="Times New Roman"/>
          <w:sz w:val="24"/>
          <w:szCs w:val="24"/>
        </w:rPr>
        <w:t>ho krem</w:t>
      </w:r>
      <w:r w:rsidR="00361BCF">
        <w:rPr>
          <w:rFonts w:ascii="Times New Roman" w:hAnsi="Times New Roman" w:cs="Times New Roman"/>
          <w:sz w:val="24"/>
          <w:szCs w:val="24"/>
        </w:rPr>
        <w:t>í</w:t>
      </w:r>
      <w:r w:rsidRPr="00FD54BA">
        <w:rPr>
          <w:rFonts w:ascii="Times New Roman" w:hAnsi="Times New Roman" w:cs="Times New Roman"/>
          <w:sz w:val="24"/>
          <w:szCs w:val="24"/>
        </w:rPr>
        <w:t>ka sa z h</w:t>
      </w:r>
      <w:r w:rsidR="00361BCF">
        <w:rPr>
          <w:rFonts w:ascii="Times New Roman" w:hAnsi="Times New Roman" w:cs="Times New Roman"/>
          <w:sz w:val="24"/>
          <w:szCs w:val="24"/>
        </w:rPr>
        <w:t>ľ</w:t>
      </w:r>
      <w:r w:rsidRPr="00FD54BA">
        <w:rPr>
          <w:rFonts w:ascii="Times New Roman" w:hAnsi="Times New Roman" w:cs="Times New Roman"/>
          <w:sz w:val="24"/>
          <w:szCs w:val="24"/>
        </w:rPr>
        <w:t>adiska real</w:t>
      </w:r>
      <w:r w:rsidR="00361BCF">
        <w:rPr>
          <w:rFonts w:ascii="Times New Roman" w:hAnsi="Times New Roman" w:cs="Times New Roman"/>
          <w:sz w:val="24"/>
          <w:szCs w:val="24"/>
        </w:rPr>
        <w:t>i</w:t>
      </w:r>
      <w:r w:rsidRPr="00FD54BA">
        <w:rPr>
          <w:rFonts w:ascii="Times New Roman" w:hAnsi="Times New Roman" w:cs="Times New Roman"/>
          <w:sz w:val="24"/>
          <w:szCs w:val="24"/>
        </w:rPr>
        <w:t>z</w:t>
      </w:r>
      <w:r w:rsidR="00361BCF">
        <w:rPr>
          <w:rFonts w:ascii="Times New Roman" w:hAnsi="Times New Roman" w:cs="Times New Roman"/>
          <w:sz w:val="24"/>
          <w:szCs w:val="24"/>
        </w:rPr>
        <w:t>á</w:t>
      </w:r>
      <w:r w:rsidRPr="00FD54BA">
        <w:rPr>
          <w:rFonts w:ascii="Times New Roman" w:hAnsi="Times New Roman" w:cs="Times New Roman"/>
          <w:sz w:val="24"/>
          <w:szCs w:val="24"/>
        </w:rPr>
        <w:t>cie</w:t>
      </w:r>
    </w:p>
    <w:p w:rsidR="00FD54BA" w:rsidRPr="00FD54BA" w:rsidRDefault="00FD54BA" w:rsidP="00FD54BA">
      <w:pPr>
        <w:autoSpaceDE w:val="0"/>
        <w:autoSpaceDN w:val="0"/>
        <w:adjustRightInd w:val="0"/>
        <w:spacing w:after="0" w:line="240" w:lineRule="auto"/>
        <w:rPr>
          <w:rFonts w:ascii="Times New Roman" w:hAnsi="Times New Roman" w:cs="Times New Roman"/>
          <w:sz w:val="24"/>
          <w:szCs w:val="24"/>
        </w:rPr>
      </w:pPr>
      <w:r w:rsidRPr="00FD54BA">
        <w:rPr>
          <w:rFonts w:ascii="Times New Roman" w:hAnsi="Times New Roman" w:cs="Times New Roman"/>
          <w:sz w:val="24"/>
          <w:szCs w:val="24"/>
        </w:rPr>
        <w:t>projektu v</w:t>
      </w:r>
      <w:r w:rsidR="00361BCF">
        <w:rPr>
          <w:rFonts w:ascii="Times New Roman" w:hAnsi="Times New Roman" w:cs="Times New Roman"/>
          <w:sz w:val="24"/>
          <w:szCs w:val="24"/>
        </w:rPr>
        <w:t>ô</w:t>
      </w:r>
      <w:r w:rsidRPr="00FD54BA">
        <w:rPr>
          <w:rFonts w:ascii="Times New Roman" w:hAnsi="Times New Roman" w:cs="Times New Roman"/>
          <w:sz w:val="24"/>
          <w:szCs w:val="24"/>
        </w:rPr>
        <w:t>bec nel</w:t>
      </w:r>
      <w:r w:rsidR="00361BCF">
        <w:rPr>
          <w:rFonts w:ascii="Times New Roman" w:hAnsi="Times New Roman" w:cs="Times New Roman"/>
          <w:sz w:val="24"/>
          <w:szCs w:val="24"/>
        </w:rPr>
        <w:t>íš</w:t>
      </w:r>
      <w:r w:rsidRPr="00FD54BA">
        <w:rPr>
          <w:rFonts w:ascii="Times New Roman" w:hAnsi="Times New Roman" w:cs="Times New Roman"/>
          <w:sz w:val="24"/>
          <w:szCs w:val="24"/>
        </w:rPr>
        <w:t>ia od zariaden</w:t>
      </w:r>
      <w:r w:rsidR="00361BCF">
        <w:rPr>
          <w:rFonts w:ascii="Times New Roman" w:hAnsi="Times New Roman" w:cs="Times New Roman"/>
          <w:sz w:val="24"/>
          <w:szCs w:val="24"/>
        </w:rPr>
        <w:t>í</w:t>
      </w:r>
      <w:r w:rsidRPr="00FD54BA">
        <w:rPr>
          <w:rFonts w:ascii="Times New Roman" w:hAnsi="Times New Roman" w:cs="Times New Roman"/>
          <w:sz w:val="24"/>
          <w:szCs w:val="24"/>
        </w:rPr>
        <w:t xml:space="preserve"> bez tejto technol</w:t>
      </w:r>
      <w:r w:rsidR="00361BCF">
        <w:rPr>
          <w:rFonts w:ascii="Times New Roman" w:hAnsi="Times New Roman" w:cs="Times New Roman"/>
          <w:sz w:val="24"/>
          <w:szCs w:val="24"/>
        </w:rPr>
        <w:t>ó</w:t>
      </w:r>
      <w:r w:rsidRPr="00FD54BA">
        <w:rPr>
          <w:rFonts w:ascii="Times New Roman" w:hAnsi="Times New Roman" w:cs="Times New Roman"/>
          <w:sz w:val="24"/>
          <w:szCs w:val="24"/>
        </w:rPr>
        <w:t>gi</w:t>
      </w:r>
      <w:r w:rsidR="00361BCF">
        <w:rPr>
          <w:rFonts w:ascii="Times New Roman" w:hAnsi="Times New Roman" w:cs="Times New Roman"/>
          <w:sz w:val="24"/>
          <w:szCs w:val="24"/>
        </w:rPr>
        <w:t>e</w:t>
      </w:r>
      <w:r w:rsidRPr="00FD54BA">
        <w:rPr>
          <w:rFonts w:ascii="Times New Roman" w:hAnsi="Times New Roman" w:cs="Times New Roman"/>
          <w:sz w:val="24"/>
          <w:szCs w:val="24"/>
        </w:rPr>
        <w:t>.</w:t>
      </w:r>
    </w:p>
    <w:p w:rsidR="00FD54BA" w:rsidRPr="00FD54BA" w:rsidRDefault="00FD54BA" w:rsidP="00252BB5">
      <w:pPr>
        <w:autoSpaceDE w:val="0"/>
        <w:autoSpaceDN w:val="0"/>
        <w:adjustRightInd w:val="0"/>
        <w:spacing w:after="0" w:line="240" w:lineRule="auto"/>
        <w:rPr>
          <w:rFonts w:ascii="Times New Roman" w:hAnsi="Times New Roman" w:cs="Times New Roman"/>
          <w:sz w:val="24"/>
          <w:szCs w:val="24"/>
        </w:rPr>
      </w:pPr>
      <w:r w:rsidRPr="00FD54BA">
        <w:rPr>
          <w:rFonts w:ascii="Times New Roman" w:hAnsi="Times New Roman" w:cs="Times New Roman"/>
          <w:sz w:val="24"/>
          <w:szCs w:val="24"/>
        </w:rPr>
        <w:t>Ot</w:t>
      </w:r>
      <w:r w:rsidR="00361BCF">
        <w:rPr>
          <w:rFonts w:ascii="Times New Roman" w:hAnsi="Times New Roman" w:cs="Times New Roman"/>
          <w:sz w:val="24"/>
          <w:szCs w:val="24"/>
        </w:rPr>
        <w:t>á</w:t>
      </w:r>
      <w:r w:rsidRPr="00FD54BA">
        <w:rPr>
          <w:rFonts w:ascii="Times New Roman" w:hAnsi="Times New Roman" w:cs="Times New Roman"/>
          <w:sz w:val="24"/>
          <w:szCs w:val="24"/>
        </w:rPr>
        <w:t xml:space="preserve">zka </w:t>
      </w:r>
      <w:r w:rsidR="00361BCF">
        <w:rPr>
          <w:rFonts w:ascii="Times New Roman" w:hAnsi="Times New Roman" w:cs="Times New Roman"/>
          <w:sz w:val="24"/>
          <w:szCs w:val="24"/>
        </w:rPr>
        <w:t>č</w:t>
      </w:r>
      <w:r w:rsidRPr="00FD54BA">
        <w:rPr>
          <w:rFonts w:ascii="Times New Roman" w:hAnsi="Times New Roman" w:cs="Times New Roman"/>
          <w:sz w:val="24"/>
          <w:szCs w:val="24"/>
        </w:rPr>
        <w:t>.</w:t>
      </w:r>
      <w:r w:rsidR="00361BCF">
        <w:rPr>
          <w:rFonts w:ascii="Times New Roman" w:hAnsi="Times New Roman" w:cs="Times New Roman"/>
          <w:sz w:val="24"/>
          <w:szCs w:val="24"/>
        </w:rPr>
        <w:t xml:space="preserve"> </w:t>
      </w:r>
      <w:r w:rsidRPr="00FD54BA">
        <w:rPr>
          <w:rFonts w:ascii="Times New Roman" w:hAnsi="Times New Roman" w:cs="Times New Roman"/>
          <w:sz w:val="24"/>
          <w:szCs w:val="24"/>
        </w:rPr>
        <w:t>l: Bude verejn</w:t>
      </w:r>
      <w:r w:rsidR="00361BCF">
        <w:rPr>
          <w:rFonts w:ascii="Times New Roman" w:hAnsi="Times New Roman" w:cs="Times New Roman"/>
          <w:sz w:val="24"/>
          <w:szCs w:val="24"/>
        </w:rPr>
        <w:t>ý</w:t>
      </w:r>
      <w:r w:rsidRPr="00FD54BA">
        <w:rPr>
          <w:rFonts w:ascii="Times New Roman" w:hAnsi="Times New Roman" w:cs="Times New Roman"/>
          <w:sz w:val="24"/>
          <w:szCs w:val="24"/>
        </w:rPr>
        <w:t xml:space="preserve"> obstar</w:t>
      </w:r>
      <w:r w:rsidR="00361BCF">
        <w:rPr>
          <w:rFonts w:ascii="Times New Roman" w:hAnsi="Times New Roman" w:cs="Times New Roman"/>
          <w:sz w:val="24"/>
          <w:szCs w:val="24"/>
        </w:rPr>
        <w:t>á</w:t>
      </w:r>
      <w:r w:rsidRPr="00FD54BA">
        <w:rPr>
          <w:rFonts w:ascii="Times New Roman" w:hAnsi="Times New Roman" w:cs="Times New Roman"/>
          <w:sz w:val="24"/>
          <w:szCs w:val="24"/>
        </w:rPr>
        <w:t>vate</w:t>
      </w:r>
      <w:r w:rsidR="00361BCF">
        <w:rPr>
          <w:rFonts w:ascii="Times New Roman" w:hAnsi="Times New Roman" w:cs="Times New Roman"/>
          <w:sz w:val="24"/>
          <w:szCs w:val="24"/>
        </w:rPr>
        <w:t>ľ</w:t>
      </w:r>
      <w:r w:rsidRPr="00FD54BA">
        <w:rPr>
          <w:rFonts w:ascii="Times New Roman" w:hAnsi="Times New Roman" w:cs="Times New Roman"/>
          <w:sz w:val="24"/>
          <w:szCs w:val="24"/>
        </w:rPr>
        <w:t xml:space="preserve"> akceptova</w:t>
      </w:r>
      <w:r w:rsidR="00361BCF">
        <w:rPr>
          <w:rFonts w:ascii="Times New Roman" w:hAnsi="Times New Roman" w:cs="Times New Roman"/>
          <w:sz w:val="24"/>
          <w:szCs w:val="24"/>
        </w:rPr>
        <w:t>ť</w:t>
      </w:r>
      <w:r w:rsidRPr="00FD54BA">
        <w:rPr>
          <w:rFonts w:ascii="Times New Roman" w:hAnsi="Times New Roman" w:cs="Times New Roman"/>
          <w:sz w:val="24"/>
          <w:szCs w:val="24"/>
        </w:rPr>
        <w:t xml:space="preserve"> na preuk</w:t>
      </w:r>
      <w:r w:rsidR="00361BCF">
        <w:rPr>
          <w:rFonts w:ascii="Times New Roman" w:hAnsi="Times New Roman" w:cs="Times New Roman"/>
          <w:sz w:val="24"/>
          <w:szCs w:val="24"/>
        </w:rPr>
        <w:t>á</w:t>
      </w:r>
      <w:r w:rsidRPr="00FD54BA">
        <w:rPr>
          <w:rFonts w:ascii="Times New Roman" w:hAnsi="Times New Roman" w:cs="Times New Roman"/>
          <w:sz w:val="24"/>
          <w:szCs w:val="24"/>
        </w:rPr>
        <w:t>zanie technickej sp</w:t>
      </w:r>
      <w:r w:rsidR="00361BCF">
        <w:rPr>
          <w:rFonts w:ascii="Times New Roman" w:hAnsi="Times New Roman" w:cs="Times New Roman"/>
          <w:sz w:val="24"/>
          <w:szCs w:val="24"/>
        </w:rPr>
        <w:t>ô</w:t>
      </w:r>
      <w:r w:rsidRPr="00FD54BA">
        <w:rPr>
          <w:rFonts w:ascii="Times New Roman" w:hAnsi="Times New Roman" w:cs="Times New Roman"/>
          <w:sz w:val="24"/>
          <w:szCs w:val="24"/>
        </w:rPr>
        <w:t xml:space="preserve">sobilosti pre </w:t>
      </w:r>
      <w:r w:rsidR="00361BCF">
        <w:rPr>
          <w:rFonts w:ascii="Times New Roman" w:hAnsi="Times New Roman" w:cs="Times New Roman"/>
          <w:sz w:val="24"/>
          <w:szCs w:val="24"/>
        </w:rPr>
        <w:t>č</w:t>
      </w:r>
      <w:r w:rsidRPr="00FD54BA">
        <w:rPr>
          <w:rFonts w:ascii="Times New Roman" w:hAnsi="Times New Roman" w:cs="Times New Roman"/>
          <w:sz w:val="24"/>
          <w:szCs w:val="24"/>
        </w:rPr>
        <w:t>as</w:t>
      </w:r>
      <w:r w:rsidR="00361BCF">
        <w:rPr>
          <w:rFonts w:ascii="Times New Roman" w:hAnsi="Times New Roman" w:cs="Times New Roman"/>
          <w:sz w:val="24"/>
          <w:szCs w:val="24"/>
        </w:rPr>
        <w:t>ť</w:t>
      </w:r>
      <w:r w:rsidRPr="00FD54BA">
        <w:rPr>
          <w:rFonts w:ascii="Times New Roman" w:hAnsi="Times New Roman" w:cs="Times New Roman"/>
          <w:sz w:val="24"/>
          <w:szCs w:val="24"/>
        </w:rPr>
        <w:t xml:space="preserve"> 4 aj</w:t>
      </w:r>
      <w:r w:rsidR="00361BCF">
        <w:rPr>
          <w:rFonts w:ascii="Times New Roman" w:hAnsi="Times New Roman" w:cs="Times New Roman"/>
          <w:sz w:val="24"/>
          <w:szCs w:val="24"/>
        </w:rPr>
        <w:t xml:space="preserve"> </w:t>
      </w:r>
      <w:r w:rsidRPr="00FD54BA">
        <w:rPr>
          <w:rFonts w:ascii="Times New Roman" w:hAnsi="Times New Roman" w:cs="Times New Roman"/>
          <w:sz w:val="24"/>
          <w:szCs w:val="24"/>
        </w:rPr>
        <w:t>referenciu na dod</w:t>
      </w:r>
      <w:r w:rsidR="00361BCF">
        <w:rPr>
          <w:rFonts w:ascii="Times New Roman" w:hAnsi="Times New Roman" w:cs="Times New Roman"/>
          <w:sz w:val="24"/>
          <w:szCs w:val="24"/>
        </w:rPr>
        <w:t>á</w:t>
      </w:r>
      <w:r w:rsidRPr="00FD54BA">
        <w:rPr>
          <w:rFonts w:ascii="Times New Roman" w:hAnsi="Times New Roman" w:cs="Times New Roman"/>
          <w:sz w:val="24"/>
          <w:szCs w:val="24"/>
        </w:rPr>
        <w:t>vku mobiln</w:t>
      </w:r>
      <w:r w:rsidR="00361BCF">
        <w:rPr>
          <w:rFonts w:ascii="Times New Roman" w:hAnsi="Times New Roman" w:cs="Times New Roman"/>
          <w:sz w:val="24"/>
          <w:szCs w:val="24"/>
        </w:rPr>
        <w:t>é</w:t>
      </w:r>
      <w:r w:rsidRPr="00FD54BA">
        <w:rPr>
          <w:rFonts w:ascii="Times New Roman" w:hAnsi="Times New Roman" w:cs="Times New Roman"/>
          <w:sz w:val="24"/>
          <w:szCs w:val="24"/>
        </w:rPr>
        <w:t>ho digit</w:t>
      </w:r>
      <w:r w:rsidR="00361BCF">
        <w:rPr>
          <w:rFonts w:ascii="Times New Roman" w:hAnsi="Times New Roman" w:cs="Times New Roman"/>
          <w:sz w:val="24"/>
          <w:szCs w:val="24"/>
        </w:rPr>
        <w:t>á</w:t>
      </w:r>
      <w:r w:rsidRPr="00FD54BA">
        <w:rPr>
          <w:rFonts w:ascii="Times New Roman" w:hAnsi="Times New Roman" w:cs="Times New Roman"/>
          <w:sz w:val="24"/>
          <w:szCs w:val="24"/>
        </w:rPr>
        <w:t>lneho C-ramena s ploch</w:t>
      </w:r>
      <w:r w:rsidR="00361BCF">
        <w:rPr>
          <w:rFonts w:ascii="Times New Roman" w:hAnsi="Times New Roman" w:cs="Times New Roman"/>
          <w:sz w:val="24"/>
          <w:szCs w:val="24"/>
        </w:rPr>
        <w:t>ý</w:t>
      </w:r>
      <w:r w:rsidRPr="00FD54BA">
        <w:rPr>
          <w:rFonts w:ascii="Times New Roman" w:hAnsi="Times New Roman" w:cs="Times New Roman"/>
          <w:sz w:val="24"/>
          <w:szCs w:val="24"/>
        </w:rPr>
        <w:t>m detektorom?</w:t>
      </w:r>
    </w:p>
    <w:p w:rsidR="0002447E" w:rsidRDefault="0002447E" w:rsidP="00B92587">
      <w:pPr>
        <w:rPr>
          <w:rStyle w:val="Hypertextovprepojenie"/>
          <w:rFonts w:eastAsia="Calibri"/>
          <w:b/>
          <w:color w:val="auto"/>
          <w:sz w:val="24"/>
          <w:szCs w:val="24"/>
        </w:rPr>
      </w:pPr>
    </w:p>
    <w:p w:rsidR="0002447E" w:rsidRPr="0072096A" w:rsidRDefault="0002447E" w:rsidP="007B1BC6">
      <w:pPr>
        <w:rPr>
          <w:rStyle w:val="Hypertextovprepojenie"/>
          <w:rFonts w:eastAsia="Calibri"/>
          <w:b/>
          <w:i/>
          <w:color w:val="auto"/>
          <w:sz w:val="24"/>
          <w:szCs w:val="24"/>
        </w:rPr>
      </w:pPr>
      <w:r w:rsidRPr="0072096A">
        <w:rPr>
          <w:rStyle w:val="Hypertextovprepojenie"/>
          <w:rFonts w:eastAsia="Calibri"/>
          <w:b/>
          <w:i/>
          <w:color w:val="auto"/>
          <w:sz w:val="24"/>
          <w:szCs w:val="24"/>
        </w:rPr>
        <w:t>Stanovisko verejného obstarávateľa:</w:t>
      </w:r>
    </w:p>
    <w:p w:rsidR="0069082F" w:rsidRDefault="0069082F" w:rsidP="00D9185A">
      <w:pPr>
        <w:spacing w:after="120"/>
        <w:rPr>
          <w:rFonts w:ascii="Times New Roman" w:hAnsi="Times New Roman" w:cs="Times New Roman"/>
          <w:i/>
          <w:sz w:val="24"/>
          <w:szCs w:val="24"/>
        </w:rPr>
      </w:pPr>
      <w:r w:rsidRPr="00D9185A">
        <w:rPr>
          <w:rFonts w:ascii="Times New Roman" w:hAnsi="Times New Roman" w:cs="Times New Roman"/>
          <w:i/>
          <w:sz w:val="24"/>
          <w:szCs w:val="24"/>
        </w:rPr>
        <w:t>Verejný obstarávateľ vyžaduje preukázanie dodania minimálne jedného prístroja rovnakej alebo podobnej špecifikácie akú požaduje verejný obstarávateľ v súťažných podkladoch v časti B</w:t>
      </w:r>
      <w:r w:rsidR="005710F6">
        <w:rPr>
          <w:rFonts w:ascii="Times New Roman" w:hAnsi="Times New Roman" w:cs="Times New Roman"/>
          <w:i/>
          <w:sz w:val="24"/>
          <w:szCs w:val="24"/>
        </w:rPr>
        <w:t>.</w:t>
      </w:r>
      <w:r w:rsidRPr="00D9185A">
        <w:rPr>
          <w:rFonts w:ascii="Times New Roman" w:hAnsi="Times New Roman" w:cs="Times New Roman"/>
          <w:i/>
          <w:sz w:val="24"/>
          <w:szCs w:val="24"/>
        </w:rPr>
        <w:t>1 Opis predmetu zákazky pre tú časť</w:t>
      </w:r>
      <w:r w:rsidR="005710F6">
        <w:rPr>
          <w:rFonts w:ascii="Times New Roman" w:hAnsi="Times New Roman" w:cs="Times New Roman"/>
          <w:i/>
          <w:sz w:val="24"/>
          <w:szCs w:val="24"/>
        </w:rPr>
        <w:t>,</w:t>
      </w:r>
      <w:r w:rsidRPr="00D9185A">
        <w:rPr>
          <w:rFonts w:ascii="Times New Roman" w:hAnsi="Times New Roman" w:cs="Times New Roman"/>
          <w:i/>
          <w:sz w:val="24"/>
          <w:szCs w:val="24"/>
        </w:rPr>
        <w:t xml:space="preserve"> pre ktorú predkladá ponuku za obdobie predchádzajúcich troch rokov.</w:t>
      </w:r>
    </w:p>
    <w:p w:rsidR="0069082F" w:rsidRPr="00D9185A" w:rsidRDefault="0069082F" w:rsidP="00D9185A">
      <w:pPr>
        <w:spacing w:after="120"/>
        <w:rPr>
          <w:rFonts w:ascii="Times New Roman" w:hAnsi="Times New Roman" w:cs="Times New Roman"/>
          <w:i/>
          <w:sz w:val="24"/>
          <w:szCs w:val="24"/>
        </w:rPr>
      </w:pPr>
      <w:r w:rsidRPr="008C7E48">
        <w:rPr>
          <w:rFonts w:ascii="Times New Roman" w:hAnsi="Times New Roman" w:cs="Times New Roman"/>
          <w:i/>
          <w:sz w:val="24"/>
          <w:szCs w:val="24"/>
        </w:rPr>
        <w:t>Pre časť 4 (RTG 4) platí nasledovné: Ak uchádzač predloží ponuku</w:t>
      </w:r>
      <w:r w:rsidR="005710F6" w:rsidRPr="008C7E48">
        <w:rPr>
          <w:rFonts w:ascii="Times New Roman" w:hAnsi="Times New Roman" w:cs="Times New Roman"/>
          <w:i/>
          <w:sz w:val="24"/>
          <w:szCs w:val="24"/>
        </w:rPr>
        <w:t xml:space="preserve"> na viac častí predmetu zákazky a jednou z častí,</w:t>
      </w:r>
      <w:r w:rsidRPr="008C7E48">
        <w:rPr>
          <w:rFonts w:ascii="Times New Roman" w:hAnsi="Times New Roman" w:cs="Times New Roman"/>
          <w:i/>
          <w:sz w:val="24"/>
          <w:szCs w:val="24"/>
        </w:rPr>
        <w:t xml:space="preserve"> na ktorú predloží ponuku bude </w:t>
      </w:r>
      <w:r w:rsidRPr="008C7E48">
        <w:rPr>
          <w:rFonts w:ascii="Times New Roman" w:hAnsi="Times New Roman" w:cs="Times New Roman"/>
          <w:b/>
          <w:i/>
          <w:sz w:val="24"/>
          <w:szCs w:val="24"/>
        </w:rPr>
        <w:t>aj ponuka na časť 4</w:t>
      </w:r>
      <w:r w:rsidRPr="008C7E48">
        <w:rPr>
          <w:rFonts w:ascii="Times New Roman" w:hAnsi="Times New Roman" w:cs="Times New Roman"/>
          <w:i/>
          <w:sz w:val="24"/>
          <w:szCs w:val="24"/>
        </w:rPr>
        <w:t xml:space="preserve"> (RTG 4)</w:t>
      </w:r>
      <w:r w:rsidR="005710F6" w:rsidRPr="008C7E48">
        <w:rPr>
          <w:rFonts w:ascii="Times New Roman" w:hAnsi="Times New Roman" w:cs="Times New Roman"/>
          <w:i/>
          <w:sz w:val="24"/>
          <w:szCs w:val="24"/>
        </w:rPr>
        <w:t>,</w:t>
      </w:r>
      <w:r w:rsidRPr="008C7E48">
        <w:rPr>
          <w:rFonts w:ascii="Times New Roman" w:hAnsi="Times New Roman" w:cs="Times New Roman"/>
          <w:i/>
          <w:sz w:val="24"/>
          <w:szCs w:val="24"/>
        </w:rPr>
        <w:t xml:space="preserve"> na preukázanie splnenia podmienok technickej alebo odbornej spôsobilosti sa bude považovať </w:t>
      </w:r>
      <w:r w:rsidRPr="008C7E48">
        <w:rPr>
          <w:rFonts w:ascii="Times New Roman" w:hAnsi="Times New Roman" w:cs="Times New Roman"/>
          <w:b/>
          <w:i/>
          <w:sz w:val="24"/>
          <w:szCs w:val="24"/>
        </w:rPr>
        <w:t>pre časť 4</w:t>
      </w:r>
      <w:r w:rsidRPr="008C7E48">
        <w:rPr>
          <w:rFonts w:ascii="Times New Roman" w:hAnsi="Times New Roman" w:cs="Times New Roman"/>
          <w:i/>
          <w:sz w:val="24"/>
          <w:szCs w:val="24"/>
        </w:rPr>
        <w:t xml:space="preserve"> len preukázanie realizácie </w:t>
      </w:r>
      <w:r w:rsidRPr="008C7E48">
        <w:rPr>
          <w:rFonts w:ascii="Times New Roman" w:hAnsi="Times New Roman" w:cs="Times New Roman"/>
          <w:b/>
          <w:i/>
          <w:sz w:val="24"/>
          <w:szCs w:val="24"/>
        </w:rPr>
        <w:t>časti 4</w:t>
      </w:r>
      <w:r w:rsidRPr="008C7E48">
        <w:rPr>
          <w:rFonts w:ascii="Times New Roman" w:hAnsi="Times New Roman" w:cs="Times New Roman"/>
          <w:i/>
          <w:sz w:val="24"/>
          <w:szCs w:val="24"/>
        </w:rPr>
        <w:t xml:space="preserve"> (RTG 4), ostatné časti je možné preukázať vyššie uvedenými spôsobmi.</w:t>
      </w:r>
    </w:p>
    <w:p w:rsidR="000108F8" w:rsidRPr="000108F8" w:rsidRDefault="000108F8" w:rsidP="000108F8">
      <w:pPr>
        <w:spacing w:after="120"/>
        <w:rPr>
          <w:rFonts w:ascii="Times New Roman" w:hAnsi="Times New Roman" w:cs="Times New Roman"/>
          <w:i/>
          <w:sz w:val="24"/>
          <w:szCs w:val="24"/>
          <w:u w:val="single"/>
        </w:rPr>
      </w:pPr>
      <w:r w:rsidRPr="000108F8">
        <w:rPr>
          <w:rFonts w:ascii="Times New Roman" w:hAnsi="Times New Roman" w:cs="Times New Roman"/>
          <w:i/>
          <w:sz w:val="24"/>
          <w:szCs w:val="24"/>
          <w:u w:val="single"/>
        </w:rPr>
        <w:t xml:space="preserve">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 </w:t>
      </w:r>
    </w:p>
    <w:p w:rsidR="000108F8" w:rsidRDefault="000108F8" w:rsidP="000108F8">
      <w:pPr>
        <w:spacing w:after="0" w:line="276" w:lineRule="auto"/>
        <w:rPr>
          <w:rFonts w:ascii="Times New Roman" w:hAnsi="Times New Roman" w:cs="Times New Roman"/>
          <w:b/>
          <w:bCs/>
          <w:i/>
          <w:sz w:val="24"/>
          <w:szCs w:val="24"/>
        </w:rPr>
      </w:pPr>
      <w:r w:rsidRPr="000108F8">
        <w:rPr>
          <w:rFonts w:ascii="Times New Roman" w:hAnsi="Times New Roman" w:cs="Times New Roman"/>
          <w:b/>
          <w:bCs/>
          <w:i/>
          <w:sz w:val="24"/>
          <w:szCs w:val="24"/>
        </w:rPr>
        <w:t xml:space="preserve">V zmysle zákona o verejnom obstarávaní </w:t>
      </w:r>
      <w:r>
        <w:rPr>
          <w:rFonts w:ascii="Times New Roman" w:hAnsi="Times New Roman" w:cs="Times New Roman"/>
          <w:b/>
          <w:bCs/>
          <w:i/>
          <w:sz w:val="24"/>
          <w:szCs w:val="24"/>
        </w:rPr>
        <w:t>u</w:t>
      </w:r>
      <w:r w:rsidRPr="000108F8">
        <w:rPr>
          <w:rFonts w:ascii="Times New Roman" w:hAnsi="Times New Roman" w:cs="Times New Roman"/>
          <w:b/>
          <w:bCs/>
          <w:i/>
          <w:sz w:val="24"/>
          <w:szCs w:val="24"/>
        </w:rPr>
        <w:t xml:space="preserve">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p>
    <w:p w:rsidR="000108F8" w:rsidRPr="000108F8" w:rsidRDefault="000108F8" w:rsidP="000108F8">
      <w:pPr>
        <w:spacing w:after="200" w:line="276" w:lineRule="auto"/>
        <w:rPr>
          <w:rFonts w:ascii="Times New Roman" w:hAnsi="Times New Roman" w:cs="Times New Roman"/>
          <w:b/>
          <w:bCs/>
          <w:i/>
          <w:sz w:val="24"/>
          <w:szCs w:val="24"/>
        </w:rPr>
      </w:pPr>
      <w:r w:rsidRPr="000108F8">
        <w:rPr>
          <w:rFonts w:ascii="Times New Roman" w:hAnsi="Times New Roman" w:cs="Times New Roman"/>
          <w:b/>
          <w:bCs/>
          <w:i/>
          <w:sz w:val="24"/>
          <w:szCs w:val="24"/>
        </w:rPr>
        <w:t>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w:t>
      </w:r>
      <w:r>
        <w:rPr>
          <w:rFonts w:ascii="Times New Roman" w:hAnsi="Times New Roman" w:cs="Times New Roman"/>
          <w:b/>
          <w:bCs/>
          <w:i/>
          <w:sz w:val="24"/>
          <w:szCs w:val="24"/>
        </w:rPr>
        <w:t>e</w:t>
      </w:r>
      <w:r w:rsidRPr="000108F8">
        <w:rPr>
          <w:rFonts w:ascii="Times New Roman" w:hAnsi="Times New Roman" w:cs="Times New Roman"/>
          <w:b/>
          <w:bCs/>
          <w:i/>
          <w:sz w:val="24"/>
          <w:szCs w:val="24"/>
        </w:rPr>
        <w:t xml:space="preserve"> alebo poskytovať službu </w:t>
      </w:r>
      <w:r w:rsidRPr="000108F8">
        <w:rPr>
          <w:rFonts w:ascii="Times New Roman" w:hAnsi="Times New Roman" w:cs="Times New Roman"/>
          <w:b/>
          <w:bCs/>
          <w:i/>
          <w:sz w:val="24"/>
          <w:szCs w:val="24"/>
        </w:rPr>
        <w:lastRenderedPageBreak/>
        <w:t>preukazuj</w:t>
      </w:r>
      <w:r>
        <w:rPr>
          <w:rFonts w:ascii="Times New Roman" w:hAnsi="Times New Roman" w:cs="Times New Roman"/>
          <w:b/>
          <w:bCs/>
          <w:i/>
          <w:sz w:val="24"/>
          <w:szCs w:val="24"/>
        </w:rPr>
        <w:t>úc</w:t>
      </w:r>
      <w:r w:rsidRPr="000108F8">
        <w:rPr>
          <w:rFonts w:ascii="Times New Roman" w:hAnsi="Times New Roman" w:cs="Times New Roman"/>
          <w:b/>
          <w:bCs/>
          <w:i/>
          <w:sz w:val="24"/>
          <w:szCs w:val="24"/>
        </w:rPr>
        <w:t>e vo vzťahu k tej časti predmetu zákazky alebo koncesie, na ktorú boli kapacity záujemcovi alebo uchádzačovi poskytnuté.</w:t>
      </w:r>
    </w:p>
    <w:p w:rsidR="000108F8" w:rsidRPr="000108F8" w:rsidRDefault="000108F8" w:rsidP="000108F8">
      <w:pPr>
        <w:spacing w:after="200" w:line="276" w:lineRule="auto"/>
        <w:rPr>
          <w:rFonts w:ascii="Times New Roman" w:hAnsi="Times New Roman" w:cs="Times New Roman"/>
          <w:bCs/>
          <w:i/>
          <w:sz w:val="24"/>
          <w:szCs w:val="24"/>
          <w:u w:val="single"/>
        </w:rPr>
      </w:pPr>
      <w:r w:rsidRPr="000108F8">
        <w:rPr>
          <w:rFonts w:ascii="Times New Roman" w:hAnsi="Times New Roman" w:cs="Times New Roman"/>
          <w:bCs/>
          <w:i/>
          <w:sz w:val="24"/>
          <w:szCs w:val="24"/>
          <w:u w:val="single"/>
        </w:rPr>
        <w:t>Verejný obstarávateľ na základe skúseností upozorňuje uchádzačov</w:t>
      </w:r>
      <w:r>
        <w:rPr>
          <w:rFonts w:ascii="Times New Roman" w:hAnsi="Times New Roman" w:cs="Times New Roman"/>
          <w:bCs/>
          <w:i/>
          <w:sz w:val="24"/>
          <w:szCs w:val="24"/>
          <w:u w:val="single"/>
        </w:rPr>
        <w:t>,</w:t>
      </w:r>
      <w:r w:rsidRPr="000108F8">
        <w:rPr>
          <w:rFonts w:ascii="Times New Roman" w:hAnsi="Times New Roman" w:cs="Times New Roman"/>
          <w:bCs/>
          <w:i/>
          <w:sz w:val="24"/>
          <w:szCs w:val="24"/>
          <w:u w:val="single"/>
        </w:rPr>
        <w:t xml:space="preserve"> že predložené môžu byť referencie nielen zo Slovenskej republiky</w:t>
      </w:r>
      <w:r>
        <w:rPr>
          <w:rFonts w:ascii="Times New Roman" w:hAnsi="Times New Roman" w:cs="Times New Roman"/>
          <w:bCs/>
          <w:i/>
          <w:sz w:val="24"/>
          <w:szCs w:val="24"/>
          <w:u w:val="single"/>
        </w:rPr>
        <w:t>,</w:t>
      </w:r>
      <w:r w:rsidRPr="000108F8">
        <w:rPr>
          <w:rFonts w:ascii="Times New Roman" w:hAnsi="Times New Roman" w:cs="Times New Roman"/>
          <w:bCs/>
          <w:i/>
          <w:sz w:val="24"/>
          <w:szCs w:val="24"/>
          <w:u w:val="single"/>
        </w:rPr>
        <w:t xml:space="preserve"> ale z akejkoľvek krajiny. </w:t>
      </w:r>
    </w:p>
    <w:p w:rsidR="00691FBD" w:rsidRDefault="00691FBD" w:rsidP="007D39D7">
      <w:pPr>
        <w:spacing w:after="120" w:line="240" w:lineRule="auto"/>
        <w:rPr>
          <w:rFonts w:ascii="Times New Roman" w:hAnsi="Times New Roman" w:cs="Times New Roman"/>
          <w:i/>
          <w:sz w:val="24"/>
          <w:szCs w:val="24"/>
          <w:highlight w:val="yellow"/>
        </w:rPr>
      </w:pPr>
    </w:p>
    <w:p w:rsidR="00691FBD" w:rsidRDefault="00691FBD" w:rsidP="00691FBD">
      <w:pPr>
        <w:pStyle w:val="Odsekzoznamu"/>
        <w:autoSpaceDE w:val="0"/>
        <w:autoSpaceDN w:val="0"/>
        <w:ind w:left="0"/>
        <w:jc w:val="both"/>
        <w:rPr>
          <w:b/>
          <w:i/>
          <w:u w:val="single"/>
        </w:rPr>
      </w:pPr>
      <w:r w:rsidRPr="006D1FC2">
        <w:rPr>
          <w:b/>
          <w:i/>
          <w:u w:val="single"/>
        </w:rPr>
        <w:t>Otázka č.</w:t>
      </w:r>
      <w:r>
        <w:rPr>
          <w:b/>
          <w:i/>
          <w:u w:val="single"/>
        </w:rPr>
        <w:t xml:space="preserve"> 2</w:t>
      </w:r>
    </w:p>
    <w:p w:rsidR="00691FBD" w:rsidRPr="0072096A" w:rsidRDefault="00AA17A2" w:rsidP="00252BB5">
      <w:pPr>
        <w:autoSpaceDE w:val="0"/>
        <w:autoSpaceDN w:val="0"/>
        <w:adjustRightInd w:val="0"/>
        <w:spacing w:after="0" w:line="240" w:lineRule="auto"/>
        <w:jc w:val="left"/>
        <w:rPr>
          <w:rFonts w:ascii="Times New Roman" w:hAnsi="Times New Roman" w:cs="Times New Roman"/>
          <w:sz w:val="24"/>
          <w:szCs w:val="24"/>
        </w:rPr>
      </w:pPr>
      <w:r w:rsidRPr="00252BB5">
        <w:rPr>
          <w:rFonts w:ascii="Times New Roman" w:eastAsia="Times New Roman" w:hAnsi="Times New Roman" w:cs="Times New Roman"/>
          <w:sz w:val="24"/>
          <w:szCs w:val="24"/>
          <w:lang w:eastAsia="sk-SK"/>
        </w:rPr>
        <w:t>Prosím o vysvetlenie povinnosti predložiť dokument v skupine mobilné rtg. s C-ramenom ako i</w:t>
      </w:r>
      <w:r>
        <w:rPr>
          <w:rFonts w:ascii="Times New Roman" w:eastAsia="Times New Roman" w:hAnsi="Times New Roman" w:cs="Times New Roman"/>
          <w:sz w:val="24"/>
          <w:szCs w:val="24"/>
          <w:lang w:eastAsia="sk-SK"/>
        </w:rPr>
        <w:t xml:space="preserve"> </w:t>
      </w:r>
      <w:r w:rsidRPr="00252BB5">
        <w:rPr>
          <w:rFonts w:ascii="Times New Roman" w:eastAsia="Times New Roman" w:hAnsi="Times New Roman" w:cs="Times New Roman"/>
          <w:sz w:val="24"/>
          <w:szCs w:val="24"/>
          <w:lang w:eastAsia="sk-SK"/>
        </w:rPr>
        <w:t>v iných skupinách rtg. zariadení.</w:t>
      </w:r>
      <w:r>
        <w:rPr>
          <w:rFonts w:ascii="Times New Roman" w:eastAsia="Times New Roman" w:hAnsi="Times New Roman" w:cs="Times New Roman"/>
          <w:sz w:val="24"/>
          <w:szCs w:val="24"/>
          <w:lang w:eastAsia="sk-SK"/>
        </w:rPr>
        <w:t xml:space="preserve"> </w:t>
      </w:r>
      <w:r w:rsidRPr="00252BB5">
        <w:rPr>
          <w:rFonts w:ascii="Times New Roman" w:eastAsia="Times New Roman" w:hAnsi="Times New Roman" w:cs="Times New Roman"/>
          <w:sz w:val="24"/>
          <w:szCs w:val="24"/>
          <w:lang w:eastAsia="sk-SK"/>
        </w:rPr>
        <w:t xml:space="preserve">Podľa výkladu medzinárodného štandardu IEC 62220-1 sa táto požiadavka nevzťahuje na </w:t>
      </w:r>
      <w:proofErr w:type="spellStart"/>
      <w:r w:rsidRPr="00252BB5">
        <w:rPr>
          <w:rFonts w:ascii="Times New Roman" w:eastAsia="Times New Roman" w:hAnsi="Times New Roman" w:cs="Times New Roman"/>
          <w:sz w:val="24"/>
          <w:szCs w:val="24"/>
          <w:lang w:eastAsia="sk-SK"/>
        </w:rPr>
        <w:t>skiaskopické</w:t>
      </w:r>
      <w:proofErr w:type="spellEnd"/>
      <w:r w:rsidRPr="00252BB5">
        <w:rPr>
          <w:rFonts w:ascii="Times New Roman" w:eastAsia="Times New Roman" w:hAnsi="Times New Roman" w:cs="Times New Roman"/>
          <w:sz w:val="24"/>
          <w:szCs w:val="24"/>
          <w:lang w:eastAsia="sk-SK"/>
        </w:rPr>
        <w:t xml:space="preserve"> zariadenia (C-ramená s FD atď...), ale na zariadenia</w:t>
      </w:r>
      <w:r>
        <w:rPr>
          <w:rFonts w:ascii="Times New Roman" w:eastAsia="Times New Roman" w:hAnsi="Times New Roman" w:cs="Times New Roman"/>
          <w:sz w:val="24"/>
          <w:szCs w:val="24"/>
          <w:lang w:eastAsia="sk-SK"/>
        </w:rPr>
        <w:t xml:space="preserve"> p</w:t>
      </w:r>
      <w:r w:rsidRPr="00252BB5">
        <w:rPr>
          <w:rFonts w:ascii="Times New Roman" w:eastAsia="Times New Roman" w:hAnsi="Times New Roman" w:cs="Times New Roman"/>
          <w:sz w:val="24"/>
          <w:szCs w:val="24"/>
          <w:lang w:eastAsia="sk-SK"/>
        </w:rPr>
        <w:t>racujúce s detektívnou kvantovou účinnosťou (DQE).</w:t>
      </w:r>
      <w:r>
        <w:rPr>
          <w:rFonts w:ascii="Times New Roman" w:eastAsia="Times New Roman" w:hAnsi="Times New Roman" w:cs="Times New Roman"/>
          <w:sz w:val="24"/>
          <w:szCs w:val="24"/>
          <w:lang w:eastAsia="sk-SK"/>
        </w:rPr>
        <w:t xml:space="preserve"> </w:t>
      </w:r>
      <w:r w:rsidRPr="00252BB5">
        <w:rPr>
          <w:rFonts w:ascii="Times New Roman" w:eastAsia="Times New Roman" w:hAnsi="Times New Roman" w:cs="Times New Roman"/>
          <w:sz w:val="24"/>
          <w:szCs w:val="24"/>
          <w:lang w:eastAsia="sk-SK"/>
        </w:rPr>
        <w:br/>
      </w:r>
    </w:p>
    <w:p w:rsidR="00691FBD" w:rsidRDefault="00691FBD" w:rsidP="003D7139">
      <w:pPr>
        <w:spacing w:after="0"/>
        <w:rPr>
          <w:rStyle w:val="Hypertextovprepojenie"/>
          <w:rFonts w:eastAsia="Calibri"/>
          <w:b/>
          <w:i/>
          <w:color w:val="auto"/>
          <w:sz w:val="24"/>
          <w:szCs w:val="24"/>
        </w:rPr>
      </w:pPr>
      <w:r w:rsidRPr="0072096A">
        <w:rPr>
          <w:rStyle w:val="Hypertextovprepojenie"/>
          <w:rFonts w:eastAsia="Calibri"/>
          <w:b/>
          <w:i/>
          <w:color w:val="auto"/>
          <w:sz w:val="24"/>
          <w:szCs w:val="24"/>
        </w:rPr>
        <w:t>Stanovisko verejného obstarávateľa:</w:t>
      </w:r>
    </w:p>
    <w:p w:rsidR="00736486" w:rsidRPr="00252BB5" w:rsidRDefault="00736486" w:rsidP="00252BB5">
      <w:pPr>
        <w:spacing w:before="100" w:beforeAutospacing="1" w:after="0" w:line="240" w:lineRule="auto"/>
        <w:ind w:firstLine="708"/>
        <w:rPr>
          <w:rFonts w:ascii="Times New Roman" w:eastAsia="Times New Roman" w:hAnsi="Times New Roman" w:cs="Times New Roman"/>
          <w:i/>
          <w:sz w:val="24"/>
          <w:szCs w:val="24"/>
          <w:lang w:eastAsia="sk-SK"/>
        </w:rPr>
      </w:pPr>
      <w:r w:rsidRPr="00252BB5">
        <w:rPr>
          <w:rFonts w:ascii="Times New Roman" w:eastAsia="Times New Roman" w:hAnsi="Times New Roman" w:cs="Times New Roman"/>
          <w:i/>
          <w:sz w:val="24"/>
          <w:szCs w:val="24"/>
          <w:lang w:eastAsia="sk-SK"/>
        </w:rPr>
        <w:t>IEC 62220-1 je štandard na určenie rovnakej hodnoty, tzv. "detekčná kvantová účinnosť DQE". Štandard slúži na deklarovanie rovnakých hodnôt výrobcami a určenie potreby a spôsobu merania. Z tohto dôvodu bol vydaný štandard pre určenie účinnosti (citlivosti) panelov. Pri C-ramenách sa uvádza kvalita žiarenia pri stanovení DQE detektorov podľa RQA5, ktoré patrí do normy IEC 62220.</w:t>
      </w:r>
    </w:p>
    <w:p w:rsidR="00736486" w:rsidRDefault="00736486" w:rsidP="00252BB5">
      <w:pPr>
        <w:spacing w:after="0" w:line="240" w:lineRule="auto"/>
        <w:rPr>
          <w:rFonts w:ascii="Times New Roman" w:eastAsia="Times New Roman" w:hAnsi="Times New Roman" w:cs="Times New Roman"/>
          <w:i/>
          <w:sz w:val="24"/>
          <w:szCs w:val="24"/>
          <w:lang w:eastAsia="sk-SK"/>
        </w:rPr>
      </w:pPr>
      <w:r w:rsidRPr="00252BB5">
        <w:rPr>
          <w:rFonts w:ascii="Times New Roman" w:eastAsia="Times New Roman" w:hAnsi="Times New Roman" w:cs="Times New Roman"/>
          <w:i/>
          <w:sz w:val="24"/>
          <w:szCs w:val="24"/>
          <w:lang w:eastAsia="sk-SK"/>
        </w:rPr>
        <w:t>V</w:t>
      </w:r>
      <w:r>
        <w:rPr>
          <w:rFonts w:ascii="Times New Roman" w:eastAsia="Times New Roman" w:hAnsi="Times New Roman" w:cs="Times New Roman"/>
          <w:i/>
          <w:sz w:val="24"/>
          <w:szCs w:val="24"/>
          <w:lang w:eastAsia="sk-SK"/>
        </w:rPr>
        <w:t xml:space="preserve">erejný obstarávateľ prikladá </w:t>
      </w:r>
      <w:proofErr w:type="spellStart"/>
      <w:r>
        <w:rPr>
          <w:rFonts w:ascii="Times New Roman" w:eastAsia="Times New Roman" w:hAnsi="Times New Roman" w:cs="Times New Roman"/>
          <w:i/>
          <w:sz w:val="24"/>
          <w:szCs w:val="24"/>
          <w:lang w:eastAsia="sk-SK"/>
        </w:rPr>
        <w:t>link</w:t>
      </w:r>
      <w:proofErr w:type="spellEnd"/>
      <w:r>
        <w:rPr>
          <w:rFonts w:ascii="Times New Roman" w:eastAsia="Times New Roman" w:hAnsi="Times New Roman" w:cs="Times New Roman"/>
          <w:i/>
          <w:sz w:val="24"/>
          <w:szCs w:val="24"/>
          <w:lang w:eastAsia="sk-SK"/>
        </w:rPr>
        <w:t xml:space="preserve"> pre možnosť zistenia v</w:t>
      </w:r>
      <w:r w:rsidRPr="00252BB5">
        <w:rPr>
          <w:rFonts w:ascii="Times New Roman" w:eastAsia="Times New Roman" w:hAnsi="Times New Roman" w:cs="Times New Roman"/>
          <w:i/>
          <w:sz w:val="24"/>
          <w:szCs w:val="24"/>
          <w:lang w:eastAsia="sk-SK"/>
        </w:rPr>
        <w:t>iac info</w:t>
      </w:r>
      <w:r>
        <w:rPr>
          <w:rFonts w:ascii="Times New Roman" w:eastAsia="Times New Roman" w:hAnsi="Times New Roman" w:cs="Times New Roman"/>
          <w:i/>
          <w:sz w:val="24"/>
          <w:szCs w:val="24"/>
          <w:lang w:eastAsia="sk-SK"/>
        </w:rPr>
        <w:t>rmácií</w:t>
      </w:r>
      <w:r w:rsidRPr="00252BB5">
        <w:rPr>
          <w:rFonts w:ascii="Times New Roman" w:eastAsia="Times New Roman" w:hAnsi="Times New Roman" w:cs="Times New Roman"/>
          <w:i/>
          <w:sz w:val="24"/>
          <w:szCs w:val="24"/>
          <w:lang w:eastAsia="sk-SK"/>
        </w:rPr>
        <w:t>:</w:t>
      </w:r>
    </w:p>
    <w:p w:rsidR="00736486" w:rsidRPr="00252BB5" w:rsidRDefault="008F15D5" w:rsidP="00252BB5">
      <w:pPr>
        <w:spacing w:after="0" w:line="240" w:lineRule="auto"/>
        <w:rPr>
          <w:rStyle w:val="Hypertextovprepojenie"/>
          <w:rFonts w:eastAsia="Times New Roman"/>
          <w:i/>
          <w:sz w:val="24"/>
          <w:szCs w:val="24"/>
          <w:lang w:eastAsia="sk-SK"/>
        </w:rPr>
      </w:pPr>
      <w:hyperlink r:id="rId9" w:history="1">
        <w:r w:rsidR="00736486" w:rsidRPr="00252BB5">
          <w:rPr>
            <w:rStyle w:val="Hypertextovprepojenie"/>
            <w:rFonts w:eastAsia="Times New Roman"/>
            <w:i/>
            <w:sz w:val="24"/>
            <w:szCs w:val="24"/>
            <w:lang w:eastAsia="sk-SK"/>
          </w:rPr>
          <w:t>http://www.umich.edu/~ners580/ners-bioe_481/lectures/pdfs/2003-10-IEC_62220-DQE.pdf</w:t>
        </w:r>
      </w:hyperlink>
    </w:p>
    <w:p w:rsidR="008A3471" w:rsidRDefault="008A3471" w:rsidP="008A3471">
      <w:pPr>
        <w:pStyle w:val="Odsekzoznamu"/>
        <w:autoSpaceDE w:val="0"/>
        <w:autoSpaceDN w:val="0"/>
        <w:ind w:left="0"/>
        <w:jc w:val="both"/>
        <w:rPr>
          <w:b/>
          <w:i/>
          <w:u w:val="single"/>
        </w:rPr>
      </w:pPr>
    </w:p>
    <w:p w:rsidR="008A3471" w:rsidRDefault="008A3471" w:rsidP="008A3471">
      <w:pPr>
        <w:pStyle w:val="Odsekzoznamu"/>
        <w:autoSpaceDE w:val="0"/>
        <w:autoSpaceDN w:val="0"/>
        <w:ind w:left="0"/>
        <w:jc w:val="both"/>
        <w:rPr>
          <w:b/>
          <w:i/>
          <w:u w:val="single"/>
        </w:rPr>
      </w:pPr>
      <w:r w:rsidRPr="006D1FC2">
        <w:rPr>
          <w:b/>
          <w:i/>
          <w:u w:val="single"/>
        </w:rPr>
        <w:t>Otázka č.</w:t>
      </w:r>
      <w:r>
        <w:rPr>
          <w:b/>
          <w:i/>
          <w:u w:val="single"/>
        </w:rPr>
        <w:t xml:space="preserve"> 3</w:t>
      </w:r>
    </w:p>
    <w:p w:rsidR="008443C2" w:rsidRDefault="008443C2" w:rsidP="00252B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časti B. 1 Opis predmetu zákazky, súťažných podkladov, v tabuľkách uvedených pre všetky časti predmetu zákazky I. Technická špecifikácia RTG prístroja, zároveň v návrhu Rámcovej dohody uvádzate nasledovnú požiadavku: „vypracovanie a dodanie kompletnej dokumentácie pre zdravotného technika, ktorá musí byť odsúhlasená Ústavom radiačnej ochrany“. </w:t>
      </w:r>
    </w:p>
    <w:p w:rsidR="008A3471" w:rsidRPr="007D39D7" w:rsidRDefault="008443C2" w:rsidP="007D39D7">
      <w:pPr>
        <w:spacing w:after="120" w:line="240" w:lineRule="auto"/>
        <w:rPr>
          <w:rFonts w:ascii="Times New Roman" w:hAnsi="Times New Roman" w:cs="Times New Roman"/>
          <w:i/>
          <w:sz w:val="24"/>
          <w:szCs w:val="24"/>
        </w:rPr>
      </w:pPr>
      <w:r>
        <w:rPr>
          <w:rFonts w:ascii="Times New Roman" w:hAnsi="Times New Roman" w:cs="Times New Roman"/>
          <w:sz w:val="24"/>
          <w:szCs w:val="24"/>
        </w:rPr>
        <w:t xml:space="preserve">Prosíme o vysvetlenie aké konkrétne dokumenty sú verejným obstarávateľom požadované a zároveň ich nutnosť overenia Ústavom radiačnej ochrany. </w:t>
      </w:r>
    </w:p>
    <w:p w:rsidR="008A3471" w:rsidRDefault="008A3471" w:rsidP="008A3471">
      <w:pPr>
        <w:rPr>
          <w:rStyle w:val="Hypertextovprepojenie"/>
          <w:rFonts w:eastAsia="Calibri"/>
          <w:b/>
          <w:i/>
          <w:color w:val="auto"/>
          <w:sz w:val="24"/>
          <w:szCs w:val="24"/>
        </w:rPr>
      </w:pPr>
      <w:r w:rsidRPr="0072096A">
        <w:rPr>
          <w:rStyle w:val="Hypertextovprepojenie"/>
          <w:rFonts w:eastAsia="Calibri"/>
          <w:b/>
          <w:i/>
          <w:color w:val="auto"/>
          <w:sz w:val="24"/>
          <w:szCs w:val="24"/>
        </w:rPr>
        <w:t>Stanovisko verejného obstarávateľa:</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Verejný obstarávateľ požaduje dokumenty:</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preberací protokol</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vyhlásenie o zhode ES</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protokol o zaškolení</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skúšobný protokol podľa ÚRO</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oprávnenie dodávateľa z technickej inšpekcie SR a jej odborné stanovisko k overeniu odb. spôsobilosti</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certifikát SKQS</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technická špecifikácia prístroja</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kompletný návod na použitie v slovenskom jazyku</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výpis z databázy kódov registrovaných / evidovaných zdrav. pomôcok</w:t>
      </w:r>
    </w:p>
    <w:p w:rsidR="008C7E48" w:rsidRPr="008C7E48" w:rsidRDefault="008C7E48" w:rsidP="008C7E48">
      <w:pPr>
        <w:spacing w:after="0" w:line="240" w:lineRule="auto"/>
        <w:rPr>
          <w:rFonts w:ascii="Times New Roman" w:hAnsi="Times New Roman" w:cs="Times New Roman"/>
          <w:i/>
          <w:sz w:val="24"/>
          <w:szCs w:val="24"/>
        </w:rPr>
      </w:pP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 xml:space="preserve">Verejný obstarávateľ zároveň rozširuje zoznam organizácií oprávnených dodať požadovanú dokumentáciu a vykonávať skúšky zdrojov ionizujúceho žiarenia a monitorovanie ionizujúceho žiarenia na pracoviskách, ktoré držia platné povolenie Úradu verejného zdravotníctva </w:t>
      </w:r>
      <w:r w:rsidRPr="008C7E48">
        <w:rPr>
          <w:rFonts w:ascii="Times New Roman" w:hAnsi="Times New Roman" w:cs="Times New Roman"/>
          <w:i/>
          <w:sz w:val="24"/>
          <w:szCs w:val="24"/>
        </w:rPr>
        <w:lastRenderedPageBreak/>
        <w:t>Slovenskej republiky o nasledovné subjekty (aktuálny zoznam nájdete na oficiálnej internetovej stránke Úradu verejného zdravotníctva Slovenskej republiky):</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 xml:space="preserve">Ústav radiačnej ochrany </w:t>
      </w:r>
      <w:proofErr w:type="spellStart"/>
      <w:r w:rsidRPr="008C7E48">
        <w:rPr>
          <w:rFonts w:ascii="Times New Roman" w:hAnsi="Times New Roman" w:cs="Times New Roman"/>
          <w:i/>
          <w:sz w:val="24"/>
          <w:szCs w:val="24"/>
        </w:rPr>
        <w:t>s.r.o</w:t>
      </w:r>
      <w:proofErr w:type="spellEnd"/>
      <w:r w:rsidRPr="008C7E48">
        <w:rPr>
          <w:rFonts w:ascii="Times New Roman" w:hAnsi="Times New Roman" w:cs="Times New Roman"/>
          <w:i/>
          <w:sz w:val="24"/>
          <w:szCs w:val="24"/>
        </w:rPr>
        <w:t>., Staničná 1062/24, 911 05 Trenčín, www.uro.sk</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 xml:space="preserve">Inžinierske služby </w:t>
      </w:r>
      <w:proofErr w:type="spellStart"/>
      <w:r w:rsidRPr="008C7E48">
        <w:rPr>
          <w:rFonts w:ascii="Times New Roman" w:hAnsi="Times New Roman" w:cs="Times New Roman"/>
          <w:i/>
          <w:sz w:val="24"/>
          <w:szCs w:val="24"/>
        </w:rPr>
        <w:t>s.r.o</w:t>
      </w:r>
      <w:proofErr w:type="spellEnd"/>
      <w:r w:rsidRPr="008C7E48">
        <w:rPr>
          <w:rFonts w:ascii="Times New Roman" w:hAnsi="Times New Roman" w:cs="Times New Roman"/>
          <w:i/>
          <w:sz w:val="24"/>
          <w:szCs w:val="24"/>
        </w:rPr>
        <w:t>., Komenského 19, 038 61 Martin, www.insl.sk</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 xml:space="preserve">VF </w:t>
      </w:r>
      <w:proofErr w:type="spellStart"/>
      <w:r w:rsidRPr="008C7E48">
        <w:rPr>
          <w:rFonts w:ascii="Times New Roman" w:hAnsi="Times New Roman" w:cs="Times New Roman"/>
          <w:i/>
          <w:sz w:val="24"/>
          <w:szCs w:val="24"/>
        </w:rPr>
        <w:t>s.r.o</w:t>
      </w:r>
      <w:proofErr w:type="spellEnd"/>
      <w:r w:rsidRPr="008C7E48">
        <w:rPr>
          <w:rFonts w:ascii="Times New Roman" w:hAnsi="Times New Roman" w:cs="Times New Roman"/>
          <w:i/>
          <w:sz w:val="24"/>
          <w:szCs w:val="24"/>
        </w:rPr>
        <w:t>., M. R. Štefánika 9, 010 02 Žilina, www.vf.sk</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r>
      <w:proofErr w:type="spellStart"/>
      <w:r w:rsidRPr="008C7E48">
        <w:rPr>
          <w:rFonts w:ascii="Times New Roman" w:hAnsi="Times New Roman" w:cs="Times New Roman"/>
          <w:i/>
          <w:sz w:val="24"/>
          <w:szCs w:val="24"/>
        </w:rPr>
        <w:t>Huma</w:t>
      </w:r>
      <w:proofErr w:type="spellEnd"/>
      <w:r w:rsidRPr="008C7E48">
        <w:rPr>
          <w:rFonts w:ascii="Times New Roman" w:hAnsi="Times New Roman" w:cs="Times New Roman"/>
          <w:i/>
          <w:sz w:val="24"/>
          <w:szCs w:val="24"/>
        </w:rPr>
        <w:t xml:space="preserve"> </w:t>
      </w:r>
      <w:proofErr w:type="spellStart"/>
      <w:r w:rsidRPr="008C7E48">
        <w:rPr>
          <w:rFonts w:ascii="Times New Roman" w:hAnsi="Times New Roman" w:cs="Times New Roman"/>
          <w:i/>
          <w:sz w:val="24"/>
          <w:szCs w:val="24"/>
        </w:rPr>
        <w:t>Lab</w:t>
      </w:r>
      <w:proofErr w:type="spellEnd"/>
      <w:r w:rsidRPr="008C7E48">
        <w:rPr>
          <w:rFonts w:ascii="Times New Roman" w:hAnsi="Times New Roman" w:cs="Times New Roman"/>
          <w:i/>
          <w:sz w:val="24"/>
          <w:szCs w:val="24"/>
        </w:rPr>
        <w:t xml:space="preserve"> – </w:t>
      </w:r>
      <w:proofErr w:type="spellStart"/>
      <w:r w:rsidRPr="008C7E48">
        <w:rPr>
          <w:rFonts w:ascii="Times New Roman" w:hAnsi="Times New Roman" w:cs="Times New Roman"/>
          <w:i/>
          <w:sz w:val="24"/>
          <w:szCs w:val="24"/>
        </w:rPr>
        <w:t>Apeko</w:t>
      </w:r>
      <w:proofErr w:type="spellEnd"/>
      <w:r w:rsidRPr="008C7E48">
        <w:rPr>
          <w:rFonts w:ascii="Times New Roman" w:hAnsi="Times New Roman" w:cs="Times New Roman"/>
          <w:i/>
          <w:sz w:val="24"/>
          <w:szCs w:val="24"/>
        </w:rPr>
        <w:t xml:space="preserve"> </w:t>
      </w:r>
      <w:proofErr w:type="spellStart"/>
      <w:r w:rsidRPr="008C7E48">
        <w:rPr>
          <w:rFonts w:ascii="Times New Roman" w:hAnsi="Times New Roman" w:cs="Times New Roman"/>
          <w:i/>
          <w:sz w:val="24"/>
          <w:szCs w:val="24"/>
        </w:rPr>
        <w:t>s.r.o</w:t>
      </w:r>
      <w:proofErr w:type="spellEnd"/>
      <w:r w:rsidRPr="008C7E48">
        <w:rPr>
          <w:rFonts w:ascii="Times New Roman" w:hAnsi="Times New Roman" w:cs="Times New Roman"/>
          <w:i/>
          <w:sz w:val="24"/>
          <w:szCs w:val="24"/>
        </w:rPr>
        <w:t>., Letná 45, 040 01 Košice, www.humalab-apeko.sk</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 xml:space="preserve">Jadrová a vyraďovacia, spoločnosť, </w:t>
      </w:r>
      <w:proofErr w:type="spellStart"/>
      <w:r w:rsidRPr="008C7E48">
        <w:rPr>
          <w:rFonts w:ascii="Times New Roman" w:hAnsi="Times New Roman" w:cs="Times New Roman"/>
          <w:i/>
          <w:sz w:val="24"/>
          <w:szCs w:val="24"/>
        </w:rPr>
        <w:t>a.s</w:t>
      </w:r>
      <w:proofErr w:type="spellEnd"/>
      <w:r w:rsidRPr="008C7E48">
        <w:rPr>
          <w:rFonts w:ascii="Times New Roman" w:hAnsi="Times New Roman" w:cs="Times New Roman"/>
          <w:i/>
          <w:sz w:val="24"/>
          <w:szCs w:val="24"/>
        </w:rPr>
        <w:t>., Tomášikova 22, 821 02 Bratislava</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 xml:space="preserve">Eva </w:t>
      </w:r>
      <w:proofErr w:type="spellStart"/>
      <w:r w:rsidRPr="008C7E48">
        <w:rPr>
          <w:rFonts w:ascii="Times New Roman" w:hAnsi="Times New Roman" w:cs="Times New Roman"/>
          <w:i/>
          <w:sz w:val="24"/>
          <w:szCs w:val="24"/>
        </w:rPr>
        <w:t>Filsáková</w:t>
      </w:r>
      <w:proofErr w:type="spellEnd"/>
      <w:r w:rsidRPr="008C7E48">
        <w:rPr>
          <w:rFonts w:ascii="Times New Roman" w:hAnsi="Times New Roman" w:cs="Times New Roman"/>
          <w:i/>
          <w:sz w:val="24"/>
          <w:szCs w:val="24"/>
        </w:rPr>
        <w:t xml:space="preserve"> - </w:t>
      </w:r>
      <w:proofErr w:type="spellStart"/>
      <w:r w:rsidRPr="008C7E48">
        <w:rPr>
          <w:rFonts w:ascii="Times New Roman" w:hAnsi="Times New Roman" w:cs="Times New Roman"/>
          <w:i/>
          <w:sz w:val="24"/>
          <w:szCs w:val="24"/>
        </w:rPr>
        <w:t>Vinamet</w:t>
      </w:r>
      <w:proofErr w:type="spellEnd"/>
      <w:r w:rsidRPr="008C7E48">
        <w:rPr>
          <w:rFonts w:ascii="Times New Roman" w:hAnsi="Times New Roman" w:cs="Times New Roman"/>
          <w:i/>
          <w:sz w:val="24"/>
          <w:szCs w:val="24"/>
        </w:rPr>
        <w:t xml:space="preserve">, </w:t>
      </w:r>
      <w:proofErr w:type="spellStart"/>
      <w:r w:rsidRPr="008C7E48">
        <w:rPr>
          <w:rFonts w:ascii="Times New Roman" w:hAnsi="Times New Roman" w:cs="Times New Roman"/>
          <w:i/>
          <w:sz w:val="24"/>
          <w:szCs w:val="24"/>
        </w:rPr>
        <w:t>Dělnická</w:t>
      </w:r>
      <w:proofErr w:type="spellEnd"/>
      <w:r w:rsidRPr="008C7E48">
        <w:rPr>
          <w:rFonts w:ascii="Times New Roman" w:hAnsi="Times New Roman" w:cs="Times New Roman"/>
          <w:i/>
          <w:sz w:val="24"/>
          <w:szCs w:val="24"/>
        </w:rPr>
        <w:t xml:space="preserve">, 12, 736 01 </w:t>
      </w:r>
      <w:proofErr w:type="spellStart"/>
      <w:r w:rsidRPr="008C7E48">
        <w:rPr>
          <w:rFonts w:ascii="Times New Roman" w:hAnsi="Times New Roman" w:cs="Times New Roman"/>
          <w:i/>
          <w:sz w:val="24"/>
          <w:szCs w:val="24"/>
        </w:rPr>
        <w:t>Havířov</w:t>
      </w:r>
      <w:proofErr w:type="spellEnd"/>
      <w:r w:rsidRPr="008C7E48">
        <w:rPr>
          <w:rFonts w:ascii="Times New Roman" w:hAnsi="Times New Roman" w:cs="Times New Roman"/>
          <w:i/>
          <w:sz w:val="24"/>
          <w:szCs w:val="24"/>
        </w:rPr>
        <w:t>, Česká republika</w:t>
      </w:r>
    </w:p>
    <w:p w:rsidR="008C7E48" w:rsidRPr="008C7E48" w:rsidRDefault="008C7E48" w:rsidP="008C7E48">
      <w:pPr>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w:t>
      </w:r>
      <w:r w:rsidRPr="008C7E48">
        <w:rPr>
          <w:rFonts w:ascii="Times New Roman" w:hAnsi="Times New Roman" w:cs="Times New Roman"/>
          <w:i/>
          <w:sz w:val="24"/>
          <w:szCs w:val="24"/>
        </w:rPr>
        <w:tab/>
        <w:t>Slovenský metrologický ústav, Bratislava, Karloveská 63, 842 55, Bratislava</w:t>
      </w:r>
    </w:p>
    <w:p w:rsidR="00E63DBF" w:rsidRPr="007D39D7" w:rsidRDefault="00E63DBF" w:rsidP="007D39D7">
      <w:pPr>
        <w:rPr>
          <w:rFonts w:ascii="Times New Roman" w:hAnsi="Times New Roman" w:cs="Times New Roman"/>
          <w:i/>
          <w:sz w:val="24"/>
          <w:szCs w:val="24"/>
        </w:rPr>
      </w:pPr>
    </w:p>
    <w:p w:rsidR="00E63DBF" w:rsidRDefault="00E63DBF" w:rsidP="00E63DBF">
      <w:pPr>
        <w:pStyle w:val="Odsekzoznamu"/>
        <w:autoSpaceDE w:val="0"/>
        <w:autoSpaceDN w:val="0"/>
        <w:ind w:left="0"/>
        <w:jc w:val="both"/>
        <w:rPr>
          <w:b/>
          <w:i/>
          <w:u w:val="single"/>
        </w:rPr>
      </w:pPr>
      <w:r w:rsidRPr="006D1FC2">
        <w:rPr>
          <w:b/>
          <w:i/>
          <w:u w:val="single"/>
        </w:rPr>
        <w:t>Otázka č.</w:t>
      </w:r>
      <w:r>
        <w:rPr>
          <w:b/>
          <w:i/>
          <w:u w:val="single"/>
        </w:rPr>
        <w:t xml:space="preserve"> 4</w:t>
      </w:r>
    </w:p>
    <w:p w:rsidR="00C02238" w:rsidRDefault="00C02238" w:rsidP="007D39D7">
      <w:pPr>
        <w:rPr>
          <w:rFonts w:ascii="Times New Roman" w:hAnsi="Times New Roman" w:cs="Times New Roman"/>
          <w:sz w:val="24"/>
          <w:szCs w:val="24"/>
        </w:rPr>
      </w:pPr>
      <w:r>
        <w:rPr>
          <w:rFonts w:ascii="Times New Roman" w:hAnsi="Times New Roman" w:cs="Times New Roman"/>
          <w:sz w:val="24"/>
          <w:szCs w:val="24"/>
        </w:rPr>
        <w:t>V časti A.2 Preukazovanie plnenia podmienok účasti uchádzača, v bode 3.2.1. požadujete predloženie certifikátu uchádzača na systém manažérstva kvality podľa STN EN ISO 9001:2016 pre oblasť rovnakú alebo podobnú ako predmet zákazky.</w:t>
      </w:r>
    </w:p>
    <w:p w:rsidR="00C02238" w:rsidRDefault="00C02238" w:rsidP="008C7E48">
      <w:pPr>
        <w:spacing w:after="0" w:line="240" w:lineRule="auto"/>
        <w:rPr>
          <w:rFonts w:ascii="Times New Roman" w:hAnsi="Times New Roman" w:cs="Times New Roman"/>
          <w:sz w:val="24"/>
          <w:szCs w:val="24"/>
        </w:rPr>
      </w:pPr>
      <w:r>
        <w:rPr>
          <w:rFonts w:ascii="Times New Roman" w:hAnsi="Times New Roman" w:cs="Times New Roman"/>
          <w:sz w:val="24"/>
          <w:szCs w:val="24"/>
        </w:rPr>
        <w:t>Prosíme o vysvetlenie, či verejný obstarávateľ bude akceptovať platný certifikát výrobcu na systém manažérstva kvality podľa ISO 9001:2015, ktorý je európskym ekvivalentom k požadovanej smernici STN ISO 9001:2016.</w:t>
      </w:r>
    </w:p>
    <w:p w:rsidR="008C7E48" w:rsidRDefault="008C7E48" w:rsidP="008C7E48">
      <w:pPr>
        <w:spacing w:line="240" w:lineRule="auto"/>
        <w:rPr>
          <w:rStyle w:val="Hypertextovprepojenie"/>
          <w:rFonts w:eastAsia="Calibri"/>
          <w:b/>
          <w:i/>
          <w:color w:val="auto"/>
          <w:sz w:val="24"/>
          <w:szCs w:val="24"/>
        </w:rPr>
      </w:pPr>
    </w:p>
    <w:p w:rsidR="007D39D7" w:rsidRPr="0072096A" w:rsidRDefault="007D39D7" w:rsidP="008C7E48">
      <w:pPr>
        <w:spacing w:line="240" w:lineRule="auto"/>
        <w:rPr>
          <w:rStyle w:val="Hypertextovprepojenie"/>
          <w:rFonts w:eastAsia="Calibri"/>
          <w:b/>
          <w:i/>
          <w:color w:val="auto"/>
          <w:sz w:val="24"/>
          <w:szCs w:val="24"/>
        </w:rPr>
      </w:pPr>
      <w:r w:rsidRPr="0072096A">
        <w:rPr>
          <w:rStyle w:val="Hypertextovprepojenie"/>
          <w:rFonts w:eastAsia="Calibri"/>
          <w:b/>
          <w:i/>
          <w:color w:val="auto"/>
          <w:sz w:val="24"/>
          <w:szCs w:val="24"/>
        </w:rPr>
        <w:t>Stanovisko verejného obstarávateľa:</w:t>
      </w:r>
    </w:p>
    <w:p w:rsidR="007D39D7" w:rsidRPr="008C7E48" w:rsidRDefault="008C7E48" w:rsidP="007D39D7">
      <w:pPr>
        <w:autoSpaceDE w:val="0"/>
        <w:autoSpaceDN w:val="0"/>
        <w:adjustRightInd w:val="0"/>
        <w:spacing w:after="0" w:line="240" w:lineRule="auto"/>
        <w:rPr>
          <w:rFonts w:ascii="Times New Roman" w:hAnsi="Times New Roman" w:cs="Times New Roman"/>
          <w:i/>
          <w:sz w:val="24"/>
          <w:szCs w:val="24"/>
        </w:rPr>
      </w:pPr>
      <w:r w:rsidRPr="008C7E48">
        <w:rPr>
          <w:rFonts w:ascii="Times New Roman" w:hAnsi="Times New Roman" w:cs="Times New Roman"/>
          <w:i/>
          <w:sz w:val="24"/>
          <w:szCs w:val="24"/>
        </w:rPr>
        <w:t>Verejný obstarávateľ</w:t>
      </w:r>
      <w:r>
        <w:rPr>
          <w:rFonts w:ascii="Times New Roman" w:hAnsi="Times New Roman" w:cs="Times New Roman"/>
          <w:i/>
          <w:sz w:val="24"/>
          <w:szCs w:val="24"/>
        </w:rPr>
        <w:t xml:space="preserve"> </w:t>
      </w:r>
      <w:r w:rsidRPr="008C7E48">
        <w:rPr>
          <w:rFonts w:ascii="Times New Roman" w:hAnsi="Times New Roman" w:cs="Times New Roman"/>
          <w:i/>
          <w:sz w:val="24"/>
          <w:szCs w:val="24"/>
          <w:u w:val="single"/>
        </w:rPr>
        <w:t>bude akceptovať</w:t>
      </w:r>
      <w:r w:rsidRPr="008C7E48">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8C7E48">
        <w:rPr>
          <w:rFonts w:ascii="Times New Roman" w:hAnsi="Times New Roman" w:cs="Times New Roman"/>
          <w:i/>
          <w:sz w:val="24"/>
          <w:szCs w:val="24"/>
        </w:rPr>
        <w:t>platný certifikát ISO 9001:2015 na základe toho, že STN ISO 9001:2016 je slovenským prekladom a ekvivalentom k európskemu certifikátu.</w:t>
      </w:r>
    </w:p>
    <w:p w:rsidR="008C7E48" w:rsidRPr="008C7E48" w:rsidRDefault="008C7E48" w:rsidP="007D39D7">
      <w:pPr>
        <w:autoSpaceDE w:val="0"/>
        <w:autoSpaceDN w:val="0"/>
        <w:adjustRightInd w:val="0"/>
        <w:spacing w:after="0" w:line="240" w:lineRule="auto"/>
        <w:rPr>
          <w:rFonts w:ascii="Times New Roman" w:hAnsi="Times New Roman" w:cs="Times New Roman"/>
          <w:i/>
          <w:sz w:val="24"/>
          <w:szCs w:val="24"/>
        </w:rPr>
      </w:pPr>
    </w:p>
    <w:p w:rsidR="008C7E48" w:rsidRDefault="008C7E48" w:rsidP="007D39D7">
      <w:pPr>
        <w:autoSpaceDE w:val="0"/>
        <w:autoSpaceDN w:val="0"/>
        <w:adjustRightInd w:val="0"/>
        <w:spacing w:after="0" w:line="240" w:lineRule="auto"/>
        <w:rPr>
          <w:rFonts w:ascii="Times New Roman" w:hAnsi="Times New Roman" w:cs="Times New Roman"/>
          <w:sz w:val="24"/>
          <w:szCs w:val="24"/>
        </w:rPr>
      </w:pPr>
    </w:p>
    <w:p w:rsidR="007D39D7" w:rsidRDefault="007D39D7" w:rsidP="007D39D7">
      <w:pPr>
        <w:pStyle w:val="Odsekzoznamu"/>
        <w:autoSpaceDE w:val="0"/>
        <w:autoSpaceDN w:val="0"/>
        <w:ind w:left="0"/>
        <w:jc w:val="both"/>
        <w:rPr>
          <w:b/>
          <w:i/>
          <w:u w:val="single"/>
        </w:rPr>
      </w:pPr>
      <w:r w:rsidRPr="006D1FC2">
        <w:rPr>
          <w:b/>
          <w:i/>
          <w:u w:val="single"/>
        </w:rPr>
        <w:t>Otázka č.</w:t>
      </w:r>
      <w:r>
        <w:rPr>
          <w:b/>
          <w:i/>
          <w:u w:val="single"/>
        </w:rPr>
        <w:t xml:space="preserve"> 5</w:t>
      </w:r>
    </w:p>
    <w:p w:rsidR="00590815" w:rsidRDefault="00590815" w:rsidP="007D39D7">
      <w:pPr>
        <w:pStyle w:val="Odsekzoznamu"/>
        <w:autoSpaceDE w:val="0"/>
        <w:autoSpaceDN w:val="0"/>
        <w:ind w:left="0"/>
        <w:jc w:val="both"/>
      </w:pPr>
      <w:r>
        <w:t>Zo spôsobu zloženia zábezpeky poskytnutím bankovej záruky, uvádzaný v bode 15.4.1.1. súťažných podkladov, nie je zrejmé, či je možné poskytnutie jednej bankovej záruky pre všetky časti predmetu zákazky na jednom dokumente.</w:t>
      </w:r>
    </w:p>
    <w:p w:rsidR="00590815" w:rsidRPr="00252BB5" w:rsidRDefault="00590815" w:rsidP="007D39D7">
      <w:pPr>
        <w:pStyle w:val="Odsekzoznamu"/>
        <w:autoSpaceDE w:val="0"/>
        <w:autoSpaceDN w:val="0"/>
        <w:ind w:left="0"/>
        <w:jc w:val="both"/>
      </w:pPr>
      <w:r>
        <w:t xml:space="preserve">Prosíme o vyjadrenie, či verejný obstarávateľ bude akceptovať vystavenie jednej Záručnej listiny vystavenej bankou deklarujúcou poskytnutie bankovej záruky pre všetky časti a skupiny predmetu zákazky podľa podmienok stanovených v bode 15.2. súťažných podkladov. </w:t>
      </w:r>
    </w:p>
    <w:p w:rsidR="007D39D7" w:rsidRDefault="007D39D7" w:rsidP="00E63DBF">
      <w:pPr>
        <w:autoSpaceDE w:val="0"/>
        <w:autoSpaceDN w:val="0"/>
        <w:adjustRightInd w:val="0"/>
        <w:spacing w:after="0" w:line="240" w:lineRule="auto"/>
        <w:rPr>
          <w:rFonts w:ascii="Times New Roman" w:hAnsi="Times New Roman" w:cs="Times New Roman"/>
          <w:sz w:val="24"/>
          <w:szCs w:val="24"/>
        </w:rPr>
      </w:pPr>
    </w:p>
    <w:p w:rsidR="007D39D7" w:rsidRPr="0072096A" w:rsidRDefault="007D39D7" w:rsidP="007D39D7">
      <w:pPr>
        <w:rPr>
          <w:rStyle w:val="Hypertextovprepojenie"/>
          <w:rFonts w:eastAsia="Calibri"/>
          <w:b/>
          <w:i/>
          <w:color w:val="auto"/>
          <w:sz w:val="24"/>
          <w:szCs w:val="24"/>
        </w:rPr>
      </w:pPr>
      <w:r w:rsidRPr="0072096A">
        <w:rPr>
          <w:rStyle w:val="Hypertextovprepojenie"/>
          <w:rFonts w:eastAsia="Calibri"/>
          <w:b/>
          <w:i/>
          <w:color w:val="auto"/>
          <w:sz w:val="24"/>
          <w:szCs w:val="24"/>
        </w:rPr>
        <w:t>Stanovisko verejného obstarávateľa:</w:t>
      </w:r>
    </w:p>
    <w:p w:rsidR="008C7E48" w:rsidRPr="008C7E48" w:rsidRDefault="008C7E48" w:rsidP="008C7E48">
      <w:pPr>
        <w:spacing w:after="200" w:line="276" w:lineRule="auto"/>
        <w:rPr>
          <w:rFonts w:ascii="Times New Roman" w:hAnsi="Times New Roman" w:cs="Times New Roman"/>
          <w:i/>
          <w:sz w:val="24"/>
          <w:szCs w:val="24"/>
        </w:rPr>
      </w:pPr>
      <w:r w:rsidRPr="008C7E48">
        <w:rPr>
          <w:rFonts w:ascii="Times New Roman" w:hAnsi="Times New Roman" w:cs="Times New Roman"/>
          <w:i/>
          <w:sz w:val="24"/>
          <w:szCs w:val="24"/>
        </w:rPr>
        <w:t xml:space="preserve">Verejný obstarávateľ </w:t>
      </w:r>
      <w:r w:rsidRPr="003D7139">
        <w:rPr>
          <w:rFonts w:ascii="Times New Roman" w:hAnsi="Times New Roman" w:cs="Times New Roman"/>
          <w:i/>
          <w:sz w:val="24"/>
          <w:szCs w:val="24"/>
          <w:u w:val="single"/>
        </w:rPr>
        <w:t>bude akceptovať</w:t>
      </w:r>
      <w:r w:rsidRPr="008C7E48">
        <w:rPr>
          <w:rFonts w:ascii="Times New Roman" w:hAnsi="Times New Roman" w:cs="Times New Roman"/>
          <w:i/>
          <w:sz w:val="24"/>
          <w:szCs w:val="24"/>
        </w:rPr>
        <w:t xml:space="preserve"> vystavenie jednej Záručnej listiny vystavenej bankou deklarujúcou poskytnutie bankovej záruky pre všetky časti a skupiny predmetu zákazky podľa podmienok stanovených v bode 15.2. súťažných podkladov.</w:t>
      </w:r>
    </w:p>
    <w:p w:rsidR="009515B0" w:rsidRDefault="009515B0" w:rsidP="00F37CD7">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S pozdravom </w:t>
      </w:r>
    </w:p>
    <w:p w:rsidR="00A93C0C" w:rsidRDefault="009515B0" w:rsidP="009515B0">
      <w:pPr>
        <w:spacing w:after="120" w:line="240" w:lineRule="auto"/>
        <w:rPr>
          <w:rFonts w:ascii="Times New Roman" w:hAnsi="Times New Roman" w:cs="Times New Roman"/>
          <w:sz w:val="24"/>
          <w:szCs w:val="24"/>
        </w:rPr>
      </w:pPr>
      <w:r>
        <w:rPr>
          <w:rFonts w:ascii="Times New Roman" w:hAnsi="Times New Roman" w:cs="Times New Roman"/>
          <w:sz w:val="24"/>
          <w:szCs w:val="24"/>
        </w:rPr>
        <w:tab/>
      </w:r>
    </w:p>
    <w:p w:rsidR="00A93C0C" w:rsidRDefault="00A93C0C" w:rsidP="009515B0">
      <w:pPr>
        <w:spacing w:after="120" w:line="240" w:lineRule="auto"/>
        <w:rPr>
          <w:rFonts w:ascii="Times New Roman" w:hAnsi="Times New Roman" w:cs="Times New Roman"/>
          <w:sz w:val="24"/>
          <w:szCs w:val="24"/>
        </w:rPr>
      </w:pPr>
    </w:p>
    <w:p w:rsidR="009515B0" w:rsidRPr="009515B0" w:rsidRDefault="00A93C0C" w:rsidP="009515B0">
      <w:pPr>
        <w:spacing w:after="120" w:line="240" w:lineRule="auto"/>
        <w:rPr>
          <w:rFonts w:ascii="Times New Roman" w:hAnsi="Times New Roman" w:cs="Times New Roman"/>
          <w:b/>
          <w:sz w:val="24"/>
          <w:szCs w:val="24"/>
        </w:rPr>
      </w:pPr>
      <w:r>
        <w:rPr>
          <w:rFonts w:ascii="Times New Roman" w:hAnsi="Times New Roman" w:cs="Times New Roman"/>
          <w:sz w:val="24"/>
          <w:szCs w:val="24"/>
        </w:rPr>
        <w:tab/>
      </w:r>
      <w:r w:rsidR="009515B0">
        <w:rPr>
          <w:rFonts w:ascii="Times New Roman" w:hAnsi="Times New Roman" w:cs="Times New Roman"/>
          <w:sz w:val="24"/>
          <w:szCs w:val="24"/>
        </w:rPr>
        <w:tab/>
      </w:r>
      <w:r w:rsidR="009515B0">
        <w:rPr>
          <w:rFonts w:ascii="Times New Roman" w:hAnsi="Times New Roman" w:cs="Times New Roman"/>
          <w:sz w:val="24"/>
          <w:szCs w:val="24"/>
        </w:rPr>
        <w:tab/>
      </w:r>
      <w:r w:rsidR="009515B0">
        <w:rPr>
          <w:rFonts w:ascii="Times New Roman" w:hAnsi="Times New Roman" w:cs="Times New Roman"/>
          <w:sz w:val="24"/>
          <w:szCs w:val="24"/>
        </w:rPr>
        <w:tab/>
      </w:r>
      <w:r w:rsidR="009515B0">
        <w:rPr>
          <w:rFonts w:ascii="Times New Roman" w:hAnsi="Times New Roman" w:cs="Times New Roman"/>
          <w:sz w:val="24"/>
          <w:szCs w:val="24"/>
        </w:rPr>
        <w:tab/>
      </w:r>
      <w:r w:rsidR="009515B0">
        <w:rPr>
          <w:rFonts w:ascii="Times New Roman" w:hAnsi="Times New Roman" w:cs="Times New Roman"/>
          <w:sz w:val="24"/>
          <w:szCs w:val="24"/>
        </w:rPr>
        <w:tab/>
      </w:r>
      <w:r w:rsidR="009515B0">
        <w:rPr>
          <w:rFonts w:ascii="Times New Roman" w:hAnsi="Times New Roman" w:cs="Times New Roman"/>
          <w:sz w:val="24"/>
          <w:szCs w:val="24"/>
        </w:rPr>
        <w:tab/>
      </w:r>
      <w:r w:rsidR="009515B0" w:rsidRPr="009515B0">
        <w:rPr>
          <w:rFonts w:ascii="Times New Roman" w:hAnsi="Times New Roman" w:cs="Times New Roman"/>
          <w:b/>
          <w:sz w:val="24"/>
          <w:szCs w:val="24"/>
        </w:rPr>
        <w:t>JUDr. Miroslav Boháč</w:t>
      </w:r>
      <w:r w:rsidR="001A4DDA">
        <w:rPr>
          <w:rFonts w:ascii="Times New Roman" w:hAnsi="Times New Roman" w:cs="Times New Roman"/>
          <w:b/>
          <w:sz w:val="24"/>
          <w:szCs w:val="24"/>
        </w:rPr>
        <w:t xml:space="preserve"> </w:t>
      </w:r>
    </w:p>
    <w:p w:rsidR="009515B0" w:rsidRDefault="009515B0" w:rsidP="007D39D7">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riaditeľ odboru verejného obstarávania</w:t>
      </w:r>
      <w:r>
        <w:rPr>
          <w:rFonts w:ascii="Times New Roman" w:hAnsi="Times New Roman" w:cs="Times New Roman"/>
          <w:sz w:val="24"/>
          <w:szCs w:val="24"/>
        </w:rPr>
        <w:tab/>
      </w:r>
    </w:p>
    <w:sectPr w:rsidR="009515B0" w:rsidSect="00FD54BA">
      <w:headerReference w:type="default" r:id="rId10"/>
      <w:pgSz w:w="11906" w:h="16838"/>
      <w:pgMar w:top="1276"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5D5" w:rsidRDefault="008F15D5" w:rsidP="00646CD6">
      <w:pPr>
        <w:spacing w:after="0" w:line="240" w:lineRule="auto"/>
      </w:pPr>
      <w:r>
        <w:separator/>
      </w:r>
    </w:p>
  </w:endnote>
  <w:endnote w:type="continuationSeparator" w:id="0">
    <w:p w:rsidR="008F15D5" w:rsidRDefault="008F15D5" w:rsidP="0064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5D5" w:rsidRDefault="008F15D5" w:rsidP="00646CD6">
      <w:pPr>
        <w:spacing w:after="0" w:line="240" w:lineRule="auto"/>
      </w:pPr>
      <w:r>
        <w:separator/>
      </w:r>
    </w:p>
  </w:footnote>
  <w:footnote w:type="continuationSeparator" w:id="0">
    <w:p w:rsidR="008F15D5" w:rsidRDefault="008F15D5" w:rsidP="0064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A5C" w:rsidRPr="00FA561C" w:rsidRDefault="009A2A5C" w:rsidP="00646CD6">
    <w:pPr>
      <w:spacing w:after="0"/>
      <w:jc w:val="center"/>
      <w:rPr>
        <w:rFonts w:ascii="Times New Roman" w:eastAsia="Times New Roman" w:hAnsi="Times New Roman" w:cs="Times New Roman"/>
        <w:b/>
        <w:sz w:val="28"/>
        <w:szCs w:val="28"/>
        <w:lang w:eastAsia="cs-CZ"/>
      </w:rPr>
    </w:pPr>
    <w:r w:rsidRPr="00FA561C">
      <w:rPr>
        <w:rFonts w:ascii="Times New Roman" w:eastAsia="Times New Roman" w:hAnsi="Times New Roman" w:cs="Times New Roman"/>
        <w:b/>
        <w:sz w:val="28"/>
        <w:szCs w:val="28"/>
        <w:lang w:eastAsia="cs-CZ"/>
      </w:rPr>
      <w:t>MINISTERSTVO ZDRAVOTNÍCTVA SLOVENSKEJ REPUBLIKY</w:t>
    </w:r>
  </w:p>
  <w:p w:rsidR="009A2A5C" w:rsidRDefault="009A2A5C" w:rsidP="00646CD6">
    <w:pPr>
      <w:spacing w:after="0"/>
      <w:jc w:val="center"/>
      <w:rPr>
        <w:rFonts w:ascii="Times New Roman" w:eastAsia="Times New Roman" w:hAnsi="Times New Roman" w:cs="Times New Roman"/>
        <w:b/>
        <w:sz w:val="24"/>
        <w:szCs w:val="24"/>
        <w:lang w:val="cs-CZ" w:eastAsia="cs-CZ"/>
      </w:rPr>
    </w:pPr>
    <w:r w:rsidRPr="00646CD6">
      <w:rPr>
        <w:rFonts w:ascii="Times New Roman" w:eastAsia="Times New Roman" w:hAnsi="Times New Roman" w:cs="Times New Roman"/>
        <w:b/>
        <w:sz w:val="24"/>
        <w:szCs w:val="24"/>
        <w:lang w:val="cs-CZ" w:eastAsia="cs-CZ"/>
      </w:rPr>
      <w:t xml:space="preserve">Odbor </w:t>
    </w:r>
    <w:proofErr w:type="spellStart"/>
    <w:r w:rsidRPr="00646CD6">
      <w:rPr>
        <w:rFonts w:ascii="Times New Roman" w:eastAsia="Times New Roman" w:hAnsi="Times New Roman" w:cs="Times New Roman"/>
        <w:b/>
        <w:sz w:val="24"/>
        <w:szCs w:val="24"/>
        <w:lang w:val="cs-CZ" w:eastAsia="cs-CZ"/>
      </w:rPr>
      <w:t>verejného</w:t>
    </w:r>
    <w:proofErr w:type="spellEnd"/>
    <w:r w:rsidRPr="00646CD6">
      <w:rPr>
        <w:rFonts w:ascii="Times New Roman" w:eastAsia="Times New Roman" w:hAnsi="Times New Roman" w:cs="Times New Roman"/>
        <w:b/>
        <w:sz w:val="24"/>
        <w:szCs w:val="24"/>
        <w:lang w:val="cs-CZ" w:eastAsia="cs-CZ"/>
      </w:rPr>
      <w:t xml:space="preserve"> </w:t>
    </w:r>
    <w:proofErr w:type="spellStart"/>
    <w:r w:rsidRPr="00646CD6">
      <w:rPr>
        <w:rFonts w:ascii="Times New Roman" w:eastAsia="Times New Roman" w:hAnsi="Times New Roman" w:cs="Times New Roman"/>
        <w:b/>
        <w:sz w:val="24"/>
        <w:szCs w:val="24"/>
        <w:lang w:val="cs-CZ" w:eastAsia="cs-CZ"/>
      </w:rPr>
      <w:t>obstarávania</w:t>
    </w:r>
    <w:proofErr w:type="spellEnd"/>
  </w:p>
  <w:p w:rsidR="009A2A5C" w:rsidRPr="00FA561C" w:rsidRDefault="009A2A5C" w:rsidP="00646CD6">
    <w:pPr>
      <w:spacing w:after="0"/>
      <w:jc w:val="center"/>
      <w:rPr>
        <w:rFonts w:ascii="Times New Roman" w:eastAsia="Times New Roman" w:hAnsi="Times New Roman" w:cs="Times New Roman"/>
        <w:sz w:val="24"/>
        <w:szCs w:val="24"/>
        <w:lang w:eastAsia="cs-CZ"/>
      </w:rPr>
    </w:pPr>
    <w:r w:rsidRPr="00FA561C">
      <w:rPr>
        <w:rFonts w:ascii="Times New Roman" w:eastAsia="Times New Roman" w:hAnsi="Times New Roman" w:cs="Times New Roman"/>
        <w:sz w:val="24"/>
        <w:szCs w:val="24"/>
        <w:lang w:eastAsia="cs-CZ"/>
      </w:rPr>
      <w:t>Limbová 2, 837 52  Bratislava</w:t>
    </w:r>
  </w:p>
  <w:p w:rsidR="009A2A5C" w:rsidRPr="00FA561C" w:rsidRDefault="009A2A5C" w:rsidP="00646CD6">
    <w:pPr>
      <w:spacing w:after="0" w:line="240" w:lineRule="auto"/>
      <w:jc w:val="center"/>
      <w:rPr>
        <w:rFonts w:ascii="Times New Roman" w:eastAsia="Times New Roman" w:hAnsi="Times New Roman" w:cs="Times New Roman"/>
        <w:sz w:val="24"/>
        <w:szCs w:val="24"/>
        <w:lang w:eastAsia="cs-CZ"/>
      </w:rPr>
    </w:pPr>
    <w:r>
      <w:rPr>
        <w:noProof/>
        <w:lang w:eastAsia="sk-SK"/>
      </w:rPr>
      <mc:AlternateContent>
        <mc:Choice Requires="wps">
          <w:drawing>
            <wp:anchor distT="4294967295" distB="4294967295" distL="114300" distR="114300" simplePos="0" relativeHeight="251659264" behindDoc="0" locked="0" layoutInCell="1" allowOverlap="1" wp14:anchorId="463EBF46" wp14:editId="703CC176">
              <wp:simplePos x="0" y="0"/>
              <wp:positionH relativeFrom="column">
                <wp:posOffset>0</wp:posOffset>
              </wp:positionH>
              <wp:positionV relativeFrom="page">
                <wp:posOffset>1031874</wp:posOffset>
              </wp:positionV>
              <wp:extent cx="6119495" cy="0"/>
              <wp:effectExtent l="0" t="0" r="14605" b="0"/>
              <wp:wrapNone/>
              <wp:docPr id="1"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B7A68" id="Rovná spojnica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0,81.25pt" to="481.8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786wEAAMIDAAAOAAAAZHJzL2Uyb0RvYy54bWysU81uEzEQviPxDpbvZJOoqcgqmx4alUuB&#10;iLYPMPV6swbbY3lMNnkcnoUXY+xNQgs3xB6s8fx8nm/m29XNwVmx15EM+kbOJlMptFfYGr9r5NPj&#10;3bv3UlAC34JFrxt51CRv1m/frIZQ6zn2aFsdBYN4qofQyD6lUFcVqV47oAkG7TnYYXSQ+Bp3VRth&#10;YHRnq/l0el0NGNsQUWki9m7GoFwX/K7TKn3uOtJJ2EZyb6mcsZzP+azWK6h3EUJv1KkN+IcuHBjP&#10;j16gNpBAfI/mLyhnVETCLk0Uugq7zihdODCb2fQPNg89BF248HAoXMZE/w9WfdpvozAt704KD45X&#10;9AX3/ucPQQG/eqNAXOUhDYFqzr3125hpqoN/CPeovhHHqlfBfKEwph266HI68xSHMvTjZej6kIRi&#10;5/VstrxaLqRQ51gF9bkwREofNDqRjUZa4/M8oIb9PaX8NNTnlOz2eGesLTu1XgyNXC7mGRlYWZ2F&#10;xKYLzJX8TgqwO5asSrEgElrT5uqMQ0e6tVHsgVXDYmtxeOR2pbBAiQPMoXxjYQ+tHlOXC3aPkiJI&#10;H7Ed3bPp2c/tjtCl81dPZhoboH4sKaGMxBXW55Z0EfOJ9e8ZZ+sZ2+M2nhfBQillJ1FnJb68s/3y&#10;11v/AgAA//8DAFBLAwQUAAYACAAAACEAwcY9FdwAAAAIAQAADwAAAGRycy9kb3ducmV2LnhtbEyP&#10;wU7DMBBE70j8g7VIXKrWIRUBQpwKAblxoVBx3cZLEhGv09htA1/PIiHBcWdGs2+K1eR6daAxdJ4N&#10;XCwSUMS1tx03Bl5fqvk1qBCRLfaeycAnBViVpycF5tYf+ZkO69goKeGQo4E2xiHXOtQtOQwLPxCL&#10;9+5Hh1HOsdF2xKOUu16nSZJphx3LhxYHum+p/ljvnYFQbWhXfc3qWfK2bDylu4enRzTm/Gy6uwUV&#10;aYp/YfjBF3QohWnr92yD6g3IkChqll6CEvsmW16B2v4quiz0/wHlNwAAAP//AwBQSwECLQAUAAYA&#10;CAAAACEAtoM4kv4AAADhAQAAEwAAAAAAAAAAAAAAAAAAAAAAW0NvbnRlbnRfVHlwZXNdLnhtbFBL&#10;AQItABQABgAIAAAAIQA4/SH/1gAAAJQBAAALAAAAAAAAAAAAAAAAAC8BAABfcmVscy8ucmVsc1BL&#10;AQItABQABgAIAAAAIQDTFf786wEAAMIDAAAOAAAAAAAAAAAAAAAAAC4CAABkcnMvZTJvRG9jLnht&#10;bFBLAQItABQABgAIAAAAIQDBxj0V3AAAAAgBAAAPAAAAAAAAAAAAAAAAAEUEAABkcnMvZG93bnJl&#10;di54bWxQSwUGAAAAAAQABADzAAAATgUAAAAA&#10;">
              <o:lock v:ext="edit" shapetype="f"/>
              <w10:wrap anchory="page"/>
            </v:line>
          </w:pict>
        </mc:Fallback>
      </mc:AlternateContent>
    </w:r>
  </w:p>
  <w:p w:rsidR="009A2A5C" w:rsidRDefault="009A2A5C" w:rsidP="00646CD6">
    <w:pPr>
      <w:spacing w:after="0" w:line="240" w:lineRule="auto"/>
      <w:rPr>
        <w:rFonts w:ascii="Times New Roman" w:eastAsia="Times New Roman" w:hAnsi="Times New Roman" w:cs="Times New Roman"/>
        <w:lang w:eastAsia="cs-CZ"/>
      </w:rPr>
    </w:pPr>
  </w:p>
  <w:p w:rsidR="009A2A5C" w:rsidRDefault="009A2A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C4F91"/>
    <w:multiLevelType w:val="hybridMultilevel"/>
    <w:tmpl w:val="0E448E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45"/>
    <w:rsid w:val="000108F8"/>
    <w:rsid w:val="0002447E"/>
    <w:rsid w:val="00037E05"/>
    <w:rsid w:val="000517B1"/>
    <w:rsid w:val="00064499"/>
    <w:rsid w:val="00071215"/>
    <w:rsid w:val="000F32B6"/>
    <w:rsid w:val="00111CB3"/>
    <w:rsid w:val="001A4DDA"/>
    <w:rsid w:val="001C19BC"/>
    <w:rsid w:val="001C250D"/>
    <w:rsid w:val="0024108A"/>
    <w:rsid w:val="00252BB5"/>
    <w:rsid w:val="002848D6"/>
    <w:rsid w:val="002B3048"/>
    <w:rsid w:val="003038A1"/>
    <w:rsid w:val="003056EB"/>
    <w:rsid w:val="0032145A"/>
    <w:rsid w:val="00361BCF"/>
    <w:rsid w:val="003B46D8"/>
    <w:rsid w:val="003D7139"/>
    <w:rsid w:val="0041588A"/>
    <w:rsid w:val="00426652"/>
    <w:rsid w:val="0051655B"/>
    <w:rsid w:val="005710F6"/>
    <w:rsid w:val="00590815"/>
    <w:rsid w:val="00642899"/>
    <w:rsid w:val="00646CD6"/>
    <w:rsid w:val="00677132"/>
    <w:rsid w:val="0069082F"/>
    <w:rsid w:val="00691AD3"/>
    <w:rsid w:val="00691FBD"/>
    <w:rsid w:val="00694C10"/>
    <w:rsid w:val="00694C52"/>
    <w:rsid w:val="006A562B"/>
    <w:rsid w:val="006B3051"/>
    <w:rsid w:val="006D1FC2"/>
    <w:rsid w:val="006D4C69"/>
    <w:rsid w:val="006F3451"/>
    <w:rsid w:val="006F5D45"/>
    <w:rsid w:val="0072096A"/>
    <w:rsid w:val="00736486"/>
    <w:rsid w:val="00741786"/>
    <w:rsid w:val="007425DC"/>
    <w:rsid w:val="007B1BC6"/>
    <w:rsid w:val="007D39D7"/>
    <w:rsid w:val="008310D2"/>
    <w:rsid w:val="008443C2"/>
    <w:rsid w:val="00846FE2"/>
    <w:rsid w:val="008A3471"/>
    <w:rsid w:val="008C7E48"/>
    <w:rsid w:val="008F15D5"/>
    <w:rsid w:val="00921A6E"/>
    <w:rsid w:val="00937868"/>
    <w:rsid w:val="009515B0"/>
    <w:rsid w:val="00973875"/>
    <w:rsid w:val="009A2A5C"/>
    <w:rsid w:val="009F7A78"/>
    <w:rsid w:val="00A44CB6"/>
    <w:rsid w:val="00A54768"/>
    <w:rsid w:val="00A70779"/>
    <w:rsid w:val="00A713BB"/>
    <w:rsid w:val="00A93C0C"/>
    <w:rsid w:val="00AA17A2"/>
    <w:rsid w:val="00AF6678"/>
    <w:rsid w:val="00B07216"/>
    <w:rsid w:val="00B5279C"/>
    <w:rsid w:val="00B92587"/>
    <w:rsid w:val="00BF14B5"/>
    <w:rsid w:val="00C02238"/>
    <w:rsid w:val="00C401CB"/>
    <w:rsid w:val="00C46219"/>
    <w:rsid w:val="00C6396B"/>
    <w:rsid w:val="00C83E57"/>
    <w:rsid w:val="00C9682E"/>
    <w:rsid w:val="00D3135C"/>
    <w:rsid w:val="00D41FF3"/>
    <w:rsid w:val="00D668A8"/>
    <w:rsid w:val="00D9185A"/>
    <w:rsid w:val="00DF1745"/>
    <w:rsid w:val="00DF4415"/>
    <w:rsid w:val="00E20817"/>
    <w:rsid w:val="00E63DBF"/>
    <w:rsid w:val="00E64F45"/>
    <w:rsid w:val="00EB16D4"/>
    <w:rsid w:val="00ED47E8"/>
    <w:rsid w:val="00F37CD7"/>
    <w:rsid w:val="00F46D7C"/>
    <w:rsid w:val="00F6258F"/>
    <w:rsid w:val="00F777F9"/>
    <w:rsid w:val="00F82208"/>
    <w:rsid w:val="00F83F4A"/>
    <w:rsid w:val="00F84F1E"/>
    <w:rsid w:val="00F94CD6"/>
    <w:rsid w:val="00FD54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6907"/>
  <w15:chartTrackingRefBased/>
  <w15:docId w15:val="{099DF796-712E-4988-8425-462E9D61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02447E"/>
    <w:pPr>
      <w:keepNext/>
      <w:spacing w:after="0" w:line="240" w:lineRule="auto"/>
      <w:jc w:val="center"/>
      <w:outlineLvl w:val="0"/>
    </w:pPr>
    <w:rPr>
      <w:rFonts w:ascii="Arial" w:eastAsia="Times New Roman"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F1745"/>
    <w:rPr>
      <w:rFonts w:ascii="Times New Roman" w:hAnsi="Times New Roman" w:cs="Times New Roman" w:hint="default"/>
      <w:color w:val="0000FF"/>
      <w:u w:val="single"/>
    </w:rPr>
  </w:style>
  <w:style w:type="paragraph" w:styleId="Odsekzoznamu">
    <w:name w:val="List Paragraph"/>
    <w:basedOn w:val="Normlny"/>
    <w:uiPriority w:val="34"/>
    <w:qFormat/>
    <w:rsid w:val="007B1BC6"/>
    <w:pPr>
      <w:spacing w:after="0" w:line="240" w:lineRule="auto"/>
      <w:ind w:left="720"/>
      <w:jc w:val="left"/>
    </w:pPr>
    <w:rPr>
      <w:rFonts w:ascii="Times New Roman" w:hAnsi="Times New Roman" w:cs="Times New Roman"/>
      <w:sz w:val="24"/>
      <w:szCs w:val="24"/>
      <w:lang w:eastAsia="sk-SK"/>
    </w:rPr>
  </w:style>
  <w:style w:type="character" w:customStyle="1" w:styleId="Nadpis1Char">
    <w:name w:val="Nadpis 1 Char"/>
    <w:basedOn w:val="Predvolenpsmoodseku"/>
    <w:link w:val="Nadpis1"/>
    <w:uiPriority w:val="99"/>
    <w:rsid w:val="0002447E"/>
    <w:rPr>
      <w:rFonts w:ascii="Arial" w:eastAsia="Times New Roman" w:hAnsi="Arial" w:cs="Arial"/>
      <w:b/>
      <w:bCs/>
      <w:lang w:eastAsia="cs-CZ"/>
    </w:rPr>
  </w:style>
  <w:style w:type="paragraph" w:styleId="Zkladntext">
    <w:name w:val="Body Text"/>
    <w:basedOn w:val="Normlny"/>
    <w:link w:val="ZkladntextChar"/>
    <w:rsid w:val="0002447E"/>
    <w:pPr>
      <w:tabs>
        <w:tab w:val="left" w:pos="567"/>
      </w:tabs>
      <w:spacing w:after="0" w:line="240" w:lineRule="auto"/>
    </w:pPr>
    <w:rPr>
      <w:rFonts w:ascii="Arial" w:eastAsia="Times New Roman" w:hAnsi="Arial" w:cs="Arial"/>
      <w:bCs/>
      <w:sz w:val="24"/>
      <w:lang w:eastAsia="cs-CZ"/>
    </w:rPr>
  </w:style>
  <w:style w:type="character" w:customStyle="1" w:styleId="ZkladntextChar">
    <w:name w:val="Základný text Char"/>
    <w:basedOn w:val="Predvolenpsmoodseku"/>
    <w:link w:val="Zkladntext"/>
    <w:rsid w:val="0002447E"/>
    <w:rPr>
      <w:rFonts w:ascii="Arial" w:eastAsia="Times New Roman" w:hAnsi="Arial" w:cs="Arial"/>
      <w:bCs/>
      <w:sz w:val="24"/>
      <w:lang w:eastAsia="cs-CZ"/>
    </w:rPr>
  </w:style>
  <w:style w:type="paragraph" w:styleId="Zkladntext3">
    <w:name w:val="Body Text 3"/>
    <w:basedOn w:val="Normlny"/>
    <w:link w:val="Zkladntext3Char"/>
    <w:rsid w:val="0002447E"/>
    <w:pPr>
      <w:spacing w:after="0" w:line="240" w:lineRule="auto"/>
      <w:jc w:val="left"/>
    </w:pPr>
    <w:rPr>
      <w:rFonts w:ascii="Arial" w:eastAsia="Times New Roman" w:hAnsi="Arial" w:cs="Arial"/>
      <w:bCs/>
      <w:sz w:val="24"/>
      <w:lang w:eastAsia="cs-CZ"/>
    </w:rPr>
  </w:style>
  <w:style w:type="character" w:customStyle="1" w:styleId="Zkladntext3Char">
    <w:name w:val="Základný text 3 Char"/>
    <w:basedOn w:val="Predvolenpsmoodseku"/>
    <w:link w:val="Zkladntext3"/>
    <w:rsid w:val="0002447E"/>
    <w:rPr>
      <w:rFonts w:ascii="Arial" w:eastAsia="Times New Roman" w:hAnsi="Arial" w:cs="Arial"/>
      <w:bCs/>
      <w:sz w:val="24"/>
      <w:lang w:eastAsia="cs-CZ"/>
    </w:rPr>
  </w:style>
  <w:style w:type="paragraph" w:styleId="Hlavika">
    <w:name w:val="header"/>
    <w:basedOn w:val="Normlny"/>
    <w:link w:val="HlavikaChar"/>
    <w:uiPriority w:val="99"/>
    <w:unhideWhenUsed/>
    <w:rsid w:val="00646C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6CD6"/>
  </w:style>
  <w:style w:type="paragraph" w:styleId="Pta">
    <w:name w:val="footer"/>
    <w:basedOn w:val="Normlny"/>
    <w:link w:val="PtaChar"/>
    <w:uiPriority w:val="99"/>
    <w:unhideWhenUsed/>
    <w:rsid w:val="00646CD6"/>
    <w:pPr>
      <w:tabs>
        <w:tab w:val="center" w:pos="4536"/>
        <w:tab w:val="right" w:pos="9072"/>
      </w:tabs>
      <w:spacing w:after="0" w:line="240" w:lineRule="auto"/>
    </w:pPr>
  </w:style>
  <w:style w:type="character" w:customStyle="1" w:styleId="PtaChar">
    <w:name w:val="Päta Char"/>
    <w:basedOn w:val="Predvolenpsmoodseku"/>
    <w:link w:val="Pta"/>
    <w:uiPriority w:val="99"/>
    <w:rsid w:val="00646CD6"/>
  </w:style>
  <w:style w:type="table" w:styleId="Mriekatabuky">
    <w:name w:val="Table Grid"/>
    <w:basedOn w:val="Normlnatabuka"/>
    <w:uiPriority w:val="39"/>
    <w:rsid w:val="00720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1FB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1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823">
      <w:bodyDiv w:val="1"/>
      <w:marLeft w:val="0"/>
      <w:marRight w:val="0"/>
      <w:marTop w:val="0"/>
      <w:marBottom w:val="0"/>
      <w:divBdr>
        <w:top w:val="none" w:sz="0" w:space="0" w:color="auto"/>
        <w:left w:val="none" w:sz="0" w:space="0" w:color="auto"/>
        <w:bottom w:val="none" w:sz="0" w:space="0" w:color="auto"/>
        <w:right w:val="none" w:sz="0" w:space="0" w:color="auto"/>
      </w:divBdr>
      <w:divsChild>
        <w:div w:id="1060638191">
          <w:marLeft w:val="-10815"/>
          <w:marRight w:val="0"/>
          <w:marTop w:val="0"/>
          <w:marBottom w:val="0"/>
          <w:divBdr>
            <w:top w:val="single" w:sz="6" w:space="0" w:color="80878F"/>
            <w:left w:val="single" w:sz="6" w:space="0" w:color="80878F"/>
            <w:bottom w:val="single" w:sz="6" w:space="0" w:color="80878F"/>
            <w:right w:val="single" w:sz="6" w:space="0" w:color="80878F"/>
          </w:divBdr>
          <w:divsChild>
            <w:div w:id="1567254373">
              <w:marLeft w:val="0"/>
              <w:marRight w:val="0"/>
              <w:marTop w:val="0"/>
              <w:marBottom w:val="0"/>
              <w:divBdr>
                <w:top w:val="none" w:sz="0" w:space="0" w:color="auto"/>
                <w:left w:val="none" w:sz="0" w:space="0" w:color="auto"/>
                <w:bottom w:val="none" w:sz="0" w:space="0" w:color="auto"/>
                <w:right w:val="none" w:sz="0" w:space="0" w:color="auto"/>
              </w:divBdr>
              <w:divsChild>
                <w:div w:id="658851687">
                  <w:marLeft w:val="75"/>
                  <w:marRight w:val="75"/>
                  <w:marTop w:val="240"/>
                  <w:marBottom w:val="75"/>
                  <w:divBdr>
                    <w:top w:val="none" w:sz="0" w:space="0" w:color="auto"/>
                    <w:left w:val="none" w:sz="0" w:space="0" w:color="auto"/>
                    <w:bottom w:val="none" w:sz="0" w:space="0" w:color="auto"/>
                    <w:right w:val="none" w:sz="0" w:space="0" w:color="auto"/>
                  </w:divBdr>
                  <w:divsChild>
                    <w:div w:id="611784573">
                      <w:marLeft w:val="0"/>
                      <w:marRight w:val="0"/>
                      <w:marTop w:val="0"/>
                      <w:marBottom w:val="0"/>
                      <w:divBdr>
                        <w:top w:val="none" w:sz="0" w:space="0" w:color="auto"/>
                        <w:left w:val="single" w:sz="6" w:space="0" w:color="80878F"/>
                        <w:bottom w:val="single" w:sz="6" w:space="0" w:color="80878F"/>
                        <w:right w:val="single" w:sz="6" w:space="0" w:color="80878F"/>
                      </w:divBdr>
                      <w:divsChild>
                        <w:div w:id="169225624">
                          <w:marLeft w:val="0"/>
                          <w:marRight w:val="0"/>
                          <w:marTop w:val="0"/>
                          <w:marBottom w:val="0"/>
                          <w:divBdr>
                            <w:top w:val="none" w:sz="0" w:space="0" w:color="auto"/>
                            <w:left w:val="none" w:sz="0" w:space="0" w:color="auto"/>
                            <w:bottom w:val="none" w:sz="0" w:space="0" w:color="auto"/>
                            <w:right w:val="none" w:sz="0" w:space="0" w:color="auto"/>
                          </w:divBdr>
                          <w:divsChild>
                            <w:div w:id="16391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721">
      <w:bodyDiv w:val="1"/>
      <w:marLeft w:val="0"/>
      <w:marRight w:val="0"/>
      <w:marTop w:val="0"/>
      <w:marBottom w:val="0"/>
      <w:divBdr>
        <w:top w:val="none" w:sz="0" w:space="0" w:color="auto"/>
        <w:left w:val="none" w:sz="0" w:space="0" w:color="auto"/>
        <w:bottom w:val="none" w:sz="0" w:space="0" w:color="auto"/>
        <w:right w:val="none" w:sz="0" w:space="0" w:color="auto"/>
      </w:divBdr>
      <w:divsChild>
        <w:div w:id="661155460">
          <w:marLeft w:val="-12975"/>
          <w:marRight w:val="0"/>
          <w:marTop w:val="0"/>
          <w:marBottom w:val="0"/>
          <w:divBdr>
            <w:top w:val="single" w:sz="6" w:space="0" w:color="80878F"/>
            <w:left w:val="single" w:sz="6" w:space="0" w:color="80878F"/>
            <w:bottom w:val="single" w:sz="6" w:space="0" w:color="80878F"/>
            <w:right w:val="single" w:sz="6" w:space="0" w:color="80878F"/>
          </w:divBdr>
          <w:divsChild>
            <w:div w:id="66222800">
              <w:marLeft w:val="0"/>
              <w:marRight w:val="0"/>
              <w:marTop w:val="0"/>
              <w:marBottom w:val="0"/>
              <w:divBdr>
                <w:top w:val="none" w:sz="0" w:space="0" w:color="auto"/>
                <w:left w:val="none" w:sz="0" w:space="0" w:color="auto"/>
                <w:bottom w:val="none" w:sz="0" w:space="0" w:color="auto"/>
                <w:right w:val="none" w:sz="0" w:space="0" w:color="auto"/>
              </w:divBdr>
              <w:divsChild>
                <w:div w:id="908268766">
                  <w:marLeft w:val="75"/>
                  <w:marRight w:val="75"/>
                  <w:marTop w:val="240"/>
                  <w:marBottom w:val="75"/>
                  <w:divBdr>
                    <w:top w:val="none" w:sz="0" w:space="0" w:color="auto"/>
                    <w:left w:val="none" w:sz="0" w:space="0" w:color="auto"/>
                    <w:bottom w:val="none" w:sz="0" w:space="0" w:color="auto"/>
                    <w:right w:val="none" w:sz="0" w:space="0" w:color="auto"/>
                  </w:divBdr>
                  <w:divsChild>
                    <w:div w:id="171460768">
                      <w:marLeft w:val="0"/>
                      <w:marRight w:val="0"/>
                      <w:marTop w:val="0"/>
                      <w:marBottom w:val="0"/>
                      <w:divBdr>
                        <w:top w:val="none" w:sz="0" w:space="0" w:color="auto"/>
                        <w:left w:val="single" w:sz="6" w:space="0" w:color="80878F"/>
                        <w:bottom w:val="single" w:sz="6" w:space="0" w:color="80878F"/>
                        <w:right w:val="single" w:sz="6" w:space="0" w:color="80878F"/>
                      </w:divBdr>
                      <w:divsChild>
                        <w:div w:id="859391358">
                          <w:marLeft w:val="0"/>
                          <w:marRight w:val="0"/>
                          <w:marTop w:val="0"/>
                          <w:marBottom w:val="0"/>
                          <w:divBdr>
                            <w:top w:val="none" w:sz="0" w:space="0" w:color="auto"/>
                            <w:left w:val="none" w:sz="0" w:space="0" w:color="auto"/>
                            <w:bottom w:val="none" w:sz="0" w:space="0" w:color="auto"/>
                            <w:right w:val="none" w:sz="0" w:space="0" w:color="auto"/>
                          </w:divBdr>
                          <w:divsChild>
                            <w:div w:id="18078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private/organization/636/order/417428/show"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mich.edu/~ners580/ners-bioe_481/lectures/pdfs/2003-10-IEC_62220-DQE.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4</Pages>
  <Words>1615</Words>
  <Characters>9208</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Vetráková Martina</dc:creator>
  <cp:keywords/>
  <dc:description/>
  <cp:lastModifiedBy>Vetráková Martina</cp:lastModifiedBy>
  <cp:revision>32</cp:revision>
  <cp:lastPrinted>2018-03-26T11:13:00Z</cp:lastPrinted>
  <dcterms:created xsi:type="dcterms:W3CDTF">2018-10-22T07:28:00Z</dcterms:created>
  <dcterms:modified xsi:type="dcterms:W3CDTF">2018-10-29T10:23:00Z</dcterms:modified>
</cp:coreProperties>
</file>