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A7E9EA" w14:textId="568E644E" w:rsidR="00737BDB" w:rsidRPr="00185328" w:rsidRDefault="00D92374" w:rsidP="00FB5E18">
      <w:pPr>
        <w:pStyle w:val="Default"/>
        <w:jc w:val="center"/>
        <w:rPr>
          <w:rFonts w:ascii="Arial" w:hAnsi="Arial" w:cs="Arial"/>
          <w:color w:val="auto"/>
          <w:sz w:val="22"/>
          <w:szCs w:val="22"/>
        </w:rPr>
      </w:pPr>
      <w:bookmarkStart w:id="0" w:name="_GoBack"/>
      <w:bookmarkEnd w:id="0"/>
      <w:r w:rsidRPr="00185328">
        <w:rPr>
          <w:rFonts w:ascii="Arial" w:hAnsi="Arial" w:cs="Arial"/>
          <w:b/>
          <w:bCs/>
          <w:color w:val="auto"/>
          <w:sz w:val="22"/>
          <w:szCs w:val="22"/>
        </w:rPr>
        <w:t xml:space="preserve">Zmluva </w:t>
      </w:r>
      <w:r w:rsidR="00737BDB" w:rsidRPr="00185328">
        <w:rPr>
          <w:rFonts w:ascii="Arial" w:hAnsi="Arial" w:cs="Arial"/>
          <w:b/>
          <w:bCs/>
          <w:color w:val="auto"/>
          <w:sz w:val="22"/>
          <w:szCs w:val="22"/>
        </w:rPr>
        <w:t>o</w:t>
      </w:r>
      <w:r w:rsidR="005D1C9F" w:rsidRPr="00185328">
        <w:rPr>
          <w:rFonts w:ascii="Arial" w:hAnsi="Arial" w:cs="Arial"/>
          <w:b/>
          <w:bCs/>
          <w:color w:val="auto"/>
          <w:sz w:val="22"/>
          <w:szCs w:val="22"/>
        </w:rPr>
        <w:t xml:space="preserve"> vykonávaní </w:t>
      </w:r>
      <w:r w:rsidR="00543266">
        <w:rPr>
          <w:rFonts w:ascii="Arial" w:hAnsi="Arial" w:cs="Arial"/>
          <w:b/>
          <w:bCs/>
          <w:color w:val="auto"/>
          <w:sz w:val="22"/>
          <w:szCs w:val="22"/>
        </w:rPr>
        <w:t>pravidelných odborných prehliadok a odborných skúšok technických zariadení a vyhradených technických zariadení</w:t>
      </w:r>
    </w:p>
    <w:p w14:paraId="54C59FCE" w14:textId="5AC72ED4" w:rsidR="00737BDB" w:rsidRPr="00185328" w:rsidRDefault="00737BDB" w:rsidP="005D1C9F">
      <w:pPr>
        <w:pStyle w:val="Default"/>
        <w:ind w:right="-283"/>
        <w:jc w:val="center"/>
        <w:rPr>
          <w:rFonts w:ascii="Arial" w:hAnsi="Arial" w:cs="Arial"/>
          <w:color w:val="auto"/>
          <w:sz w:val="22"/>
          <w:szCs w:val="22"/>
        </w:rPr>
      </w:pPr>
      <w:r w:rsidRPr="00185328">
        <w:rPr>
          <w:rFonts w:ascii="Arial" w:hAnsi="Arial" w:cs="Arial"/>
          <w:color w:val="auto"/>
          <w:sz w:val="22"/>
          <w:szCs w:val="22"/>
        </w:rPr>
        <w:t>uzatvorená podľa § 269 ods. 2 Obchodného zákonníka v znení neskorších predpisov</w:t>
      </w:r>
    </w:p>
    <w:p w14:paraId="1B638B06" w14:textId="2FE85D6D" w:rsidR="00F652A3" w:rsidRDefault="00737BDB" w:rsidP="00F652A3">
      <w:pPr>
        <w:pStyle w:val="Default"/>
        <w:jc w:val="both"/>
        <w:rPr>
          <w:rFonts w:ascii="Arial" w:hAnsi="Arial" w:cs="Arial"/>
          <w:b/>
          <w:bCs/>
          <w:sz w:val="22"/>
          <w:szCs w:val="22"/>
        </w:rPr>
      </w:pPr>
      <w:r w:rsidRPr="00185328">
        <w:rPr>
          <w:rFonts w:ascii="Arial" w:hAnsi="Arial" w:cs="Arial"/>
          <w:color w:val="auto"/>
          <w:sz w:val="22"/>
          <w:szCs w:val="22"/>
        </w:rPr>
        <w:t xml:space="preserve"> </w:t>
      </w:r>
    </w:p>
    <w:p w14:paraId="15F23F75" w14:textId="4FB2DA0A" w:rsidR="00737BDB" w:rsidRPr="00185328" w:rsidRDefault="00737BDB" w:rsidP="00737BDB">
      <w:pPr>
        <w:autoSpaceDE w:val="0"/>
        <w:autoSpaceDN w:val="0"/>
        <w:adjustRightInd w:val="0"/>
        <w:jc w:val="center"/>
        <w:rPr>
          <w:rFonts w:ascii="Arial" w:hAnsi="Arial" w:cs="Arial"/>
          <w:b/>
          <w:bCs/>
          <w:sz w:val="22"/>
          <w:szCs w:val="22"/>
        </w:rPr>
      </w:pPr>
      <w:r w:rsidRPr="00185328">
        <w:rPr>
          <w:rFonts w:ascii="Arial" w:hAnsi="Arial" w:cs="Arial"/>
          <w:b/>
          <w:bCs/>
          <w:sz w:val="22"/>
          <w:szCs w:val="22"/>
        </w:rPr>
        <w:t>Čl. I</w:t>
      </w:r>
    </w:p>
    <w:p w14:paraId="097927FA" w14:textId="77777777" w:rsidR="00737BDB" w:rsidRPr="00185328" w:rsidRDefault="00D92374" w:rsidP="00737BDB">
      <w:pPr>
        <w:autoSpaceDE w:val="0"/>
        <w:autoSpaceDN w:val="0"/>
        <w:adjustRightInd w:val="0"/>
        <w:jc w:val="center"/>
        <w:rPr>
          <w:rFonts w:ascii="Arial" w:hAnsi="Arial" w:cs="Arial"/>
          <w:b/>
          <w:bCs/>
          <w:sz w:val="22"/>
          <w:szCs w:val="22"/>
        </w:rPr>
      </w:pPr>
      <w:r w:rsidRPr="00185328">
        <w:rPr>
          <w:rFonts w:ascii="Arial" w:hAnsi="Arial" w:cs="Arial"/>
          <w:b/>
          <w:bCs/>
          <w:sz w:val="22"/>
          <w:szCs w:val="22"/>
        </w:rPr>
        <w:t>Zmluvné strany</w:t>
      </w:r>
    </w:p>
    <w:p w14:paraId="07FF4557" w14:textId="77777777" w:rsidR="00737BDB" w:rsidRPr="00185328" w:rsidRDefault="00737BDB" w:rsidP="00737BDB">
      <w:pPr>
        <w:autoSpaceDE w:val="0"/>
        <w:autoSpaceDN w:val="0"/>
        <w:adjustRightInd w:val="0"/>
        <w:rPr>
          <w:rFonts w:ascii="Arial" w:hAnsi="Arial" w:cs="Arial"/>
          <w:b/>
          <w:bCs/>
          <w:sz w:val="22"/>
          <w:szCs w:val="22"/>
        </w:rPr>
      </w:pPr>
    </w:p>
    <w:p w14:paraId="6713D1D3" w14:textId="6786B6AA" w:rsidR="00737BDB" w:rsidRPr="00185328" w:rsidRDefault="00737BDB" w:rsidP="00737BDB">
      <w:pPr>
        <w:autoSpaceDE w:val="0"/>
        <w:autoSpaceDN w:val="0"/>
        <w:adjustRightInd w:val="0"/>
        <w:rPr>
          <w:rFonts w:ascii="Arial" w:hAnsi="Arial" w:cs="Arial"/>
          <w:sz w:val="22"/>
          <w:szCs w:val="22"/>
        </w:rPr>
      </w:pPr>
      <w:r w:rsidRPr="00185328">
        <w:rPr>
          <w:rFonts w:ascii="Arial" w:hAnsi="Arial" w:cs="Arial"/>
          <w:b/>
          <w:bCs/>
          <w:sz w:val="22"/>
          <w:szCs w:val="22"/>
        </w:rPr>
        <w:t>Objednávateľ:</w:t>
      </w:r>
      <w:r w:rsidR="00185328">
        <w:rPr>
          <w:rFonts w:ascii="Arial" w:hAnsi="Arial" w:cs="Arial"/>
          <w:sz w:val="22"/>
          <w:szCs w:val="22"/>
        </w:rPr>
        <w:tab/>
      </w:r>
      <w:r w:rsidRPr="00185328">
        <w:rPr>
          <w:rFonts w:ascii="Arial" w:hAnsi="Arial" w:cs="Arial"/>
          <w:b/>
          <w:bCs/>
          <w:sz w:val="22"/>
          <w:szCs w:val="22"/>
        </w:rPr>
        <w:t>Všeobecná zdravotná poisťovňa, a.s.</w:t>
      </w:r>
    </w:p>
    <w:p w14:paraId="7E6586D5" w14:textId="77777777" w:rsidR="00737BDB" w:rsidRPr="00185328" w:rsidRDefault="00737BDB" w:rsidP="00737BDB">
      <w:pPr>
        <w:autoSpaceDE w:val="0"/>
        <w:autoSpaceDN w:val="0"/>
        <w:adjustRightInd w:val="0"/>
        <w:rPr>
          <w:rFonts w:ascii="Arial" w:hAnsi="Arial" w:cs="Arial"/>
          <w:sz w:val="22"/>
          <w:szCs w:val="22"/>
        </w:rPr>
      </w:pPr>
      <w:r w:rsidRPr="00185328">
        <w:rPr>
          <w:rFonts w:ascii="Arial" w:hAnsi="Arial" w:cs="Arial"/>
          <w:sz w:val="22"/>
          <w:szCs w:val="22"/>
        </w:rPr>
        <w:t>Sídlo:</w:t>
      </w:r>
      <w:r w:rsidRPr="00185328">
        <w:rPr>
          <w:rFonts w:ascii="Arial" w:hAnsi="Arial" w:cs="Arial"/>
          <w:sz w:val="22"/>
          <w:szCs w:val="22"/>
        </w:rPr>
        <w:tab/>
        <w:t xml:space="preserve"> </w:t>
      </w:r>
      <w:r w:rsidRPr="00185328">
        <w:rPr>
          <w:rFonts w:ascii="Arial" w:hAnsi="Arial" w:cs="Arial"/>
          <w:sz w:val="22"/>
          <w:szCs w:val="22"/>
        </w:rPr>
        <w:tab/>
      </w:r>
      <w:r w:rsidRPr="00185328">
        <w:rPr>
          <w:rFonts w:ascii="Arial" w:hAnsi="Arial" w:cs="Arial"/>
          <w:sz w:val="22"/>
          <w:szCs w:val="22"/>
        </w:rPr>
        <w:tab/>
      </w:r>
      <w:r w:rsidR="00D92374" w:rsidRPr="00185328">
        <w:rPr>
          <w:rFonts w:ascii="Arial" w:hAnsi="Arial" w:cs="Arial"/>
          <w:sz w:val="22"/>
          <w:szCs w:val="22"/>
        </w:rPr>
        <w:t>Panónska cesta 2, 851 04 Bratislava – mestská časť Petržalka</w:t>
      </w:r>
    </w:p>
    <w:p w14:paraId="17F28AE6" w14:textId="77777777" w:rsidR="00737BDB" w:rsidRPr="00185328" w:rsidRDefault="00737BDB" w:rsidP="00737BDB">
      <w:pPr>
        <w:autoSpaceDE w:val="0"/>
        <w:autoSpaceDN w:val="0"/>
        <w:adjustRightInd w:val="0"/>
        <w:rPr>
          <w:rFonts w:ascii="Arial" w:hAnsi="Arial" w:cs="Arial"/>
          <w:sz w:val="22"/>
          <w:szCs w:val="22"/>
        </w:rPr>
      </w:pPr>
      <w:r w:rsidRPr="00185328">
        <w:rPr>
          <w:rFonts w:ascii="Arial" w:hAnsi="Arial" w:cs="Arial"/>
          <w:sz w:val="22"/>
          <w:szCs w:val="22"/>
        </w:rPr>
        <w:t>Zapísaný v Obchodnom registri Okresného súdu Bratislava I, oddiel: Sa, vložka č. 3602/B</w:t>
      </w:r>
    </w:p>
    <w:p w14:paraId="4EC75439" w14:textId="4DC14A31" w:rsidR="00737BDB" w:rsidRPr="00185328" w:rsidRDefault="00737BDB" w:rsidP="00737BDB">
      <w:pPr>
        <w:autoSpaceDE w:val="0"/>
        <w:autoSpaceDN w:val="0"/>
        <w:adjustRightInd w:val="0"/>
        <w:rPr>
          <w:rFonts w:ascii="Arial" w:hAnsi="Arial" w:cs="Arial"/>
          <w:sz w:val="22"/>
          <w:szCs w:val="22"/>
        </w:rPr>
      </w:pPr>
      <w:r w:rsidRPr="00185328">
        <w:rPr>
          <w:rFonts w:ascii="Arial" w:hAnsi="Arial" w:cs="Arial"/>
          <w:sz w:val="22"/>
          <w:szCs w:val="22"/>
        </w:rPr>
        <w:t xml:space="preserve">Zastúpený: </w:t>
      </w:r>
      <w:r w:rsidRPr="00185328">
        <w:rPr>
          <w:rFonts w:ascii="Arial" w:hAnsi="Arial" w:cs="Arial"/>
          <w:sz w:val="22"/>
          <w:szCs w:val="22"/>
        </w:rPr>
        <w:tab/>
      </w:r>
      <w:r w:rsidRPr="00185328">
        <w:rPr>
          <w:rFonts w:ascii="Arial" w:hAnsi="Arial" w:cs="Arial"/>
          <w:sz w:val="22"/>
          <w:szCs w:val="22"/>
        </w:rPr>
        <w:tab/>
      </w:r>
      <w:r w:rsidR="00185328" w:rsidRPr="00185328">
        <w:rPr>
          <w:rFonts w:ascii="Arial" w:hAnsi="Arial" w:cs="Arial"/>
          <w:sz w:val="22"/>
          <w:szCs w:val="22"/>
        </w:rPr>
        <w:t>Ing. Richard Strapko</w:t>
      </w:r>
      <w:r w:rsidRPr="00185328">
        <w:rPr>
          <w:rFonts w:ascii="Arial" w:hAnsi="Arial" w:cs="Arial"/>
          <w:sz w:val="22"/>
          <w:szCs w:val="22"/>
        </w:rPr>
        <w:t>, predsed</w:t>
      </w:r>
      <w:r w:rsidR="00D92374" w:rsidRPr="00185328">
        <w:rPr>
          <w:rFonts w:ascii="Arial" w:hAnsi="Arial" w:cs="Arial"/>
          <w:sz w:val="22"/>
          <w:szCs w:val="22"/>
        </w:rPr>
        <w:t>a</w:t>
      </w:r>
      <w:r w:rsidRPr="00185328">
        <w:rPr>
          <w:rFonts w:ascii="Arial" w:hAnsi="Arial" w:cs="Arial"/>
          <w:sz w:val="22"/>
          <w:szCs w:val="22"/>
        </w:rPr>
        <w:t xml:space="preserve"> </w:t>
      </w:r>
      <w:r w:rsidR="00D92374" w:rsidRPr="00185328">
        <w:rPr>
          <w:rFonts w:ascii="Arial" w:hAnsi="Arial" w:cs="Arial"/>
          <w:sz w:val="22"/>
          <w:szCs w:val="22"/>
        </w:rPr>
        <w:t>p</w:t>
      </w:r>
      <w:r w:rsidRPr="00185328">
        <w:rPr>
          <w:rFonts w:ascii="Arial" w:hAnsi="Arial" w:cs="Arial"/>
          <w:sz w:val="22"/>
          <w:szCs w:val="22"/>
        </w:rPr>
        <w:t>redstavenstva</w:t>
      </w:r>
    </w:p>
    <w:p w14:paraId="4FF6F12A" w14:textId="466531AC" w:rsidR="00D92374" w:rsidRPr="00185328" w:rsidRDefault="00D92374" w:rsidP="00737BDB">
      <w:pPr>
        <w:autoSpaceDE w:val="0"/>
        <w:autoSpaceDN w:val="0"/>
        <w:adjustRightInd w:val="0"/>
        <w:rPr>
          <w:rFonts w:ascii="Arial" w:hAnsi="Arial" w:cs="Arial"/>
          <w:sz w:val="22"/>
          <w:szCs w:val="22"/>
        </w:rPr>
      </w:pPr>
      <w:r w:rsidRPr="00185328">
        <w:rPr>
          <w:rFonts w:ascii="Arial" w:hAnsi="Arial" w:cs="Arial"/>
          <w:sz w:val="22"/>
          <w:szCs w:val="22"/>
        </w:rPr>
        <w:tab/>
      </w:r>
      <w:r w:rsidRPr="00185328">
        <w:rPr>
          <w:rFonts w:ascii="Arial" w:hAnsi="Arial" w:cs="Arial"/>
          <w:sz w:val="22"/>
          <w:szCs w:val="22"/>
        </w:rPr>
        <w:tab/>
      </w:r>
      <w:r w:rsidRPr="00185328">
        <w:rPr>
          <w:rFonts w:ascii="Arial" w:hAnsi="Arial" w:cs="Arial"/>
          <w:sz w:val="22"/>
          <w:szCs w:val="22"/>
        </w:rPr>
        <w:tab/>
      </w:r>
      <w:r w:rsidR="00C16C05">
        <w:rPr>
          <w:rFonts w:ascii="Arial" w:hAnsi="Arial" w:cs="Arial"/>
          <w:sz w:val="22"/>
          <w:szCs w:val="22"/>
        </w:rPr>
        <w:t>Ing. Ľubomír Kováčik, člen</w:t>
      </w:r>
      <w:r w:rsidRPr="00185328">
        <w:rPr>
          <w:rFonts w:ascii="Arial" w:hAnsi="Arial" w:cs="Arial"/>
          <w:sz w:val="22"/>
          <w:szCs w:val="22"/>
        </w:rPr>
        <w:t xml:space="preserve"> predstavenstva</w:t>
      </w:r>
    </w:p>
    <w:p w14:paraId="4F8EA5A8" w14:textId="77777777" w:rsidR="00737BDB" w:rsidRPr="00185328" w:rsidRDefault="00737BDB" w:rsidP="00737BDB">
      <w:pPr>
        <w:autoSpaceDE w:val="0"/>
        <w:autoSpaceDN w:val="0"/>
        <w:adjustRightInd w:val="0"/>
        <w:rPr>
          <w:rFonts w:ascii="Arial" w:hAnsi="Arial" w:cs="Arial"/>
          <w:sz w:val="22"/>
          <w:szCs w:val="22"/>
        </w:rPr>
      </w:pPr>
      <w:r w:rsidRPr="00185328">
        <w:rPr>
          <w:rFonts w:ascii="Arial" w:hAnsi="Arial" w:cs="Arial"/>
          <w:sz w:val="22"/>
          <w:szCs w:val="22"/>
        </w:rPr>
        <w:t xml:space="preserve">IČO: </w:t>
      </w:r>
      <w:r w:rsidRPr="00185328">
        <w:rPr>
          <w:rFonts w:ascii="Arial" w:hAnsi="Arial" w:cs="Arial"/>
          <w:sz w:val="22"/>
          <w:szCs w:val="22"/>
        </w:rPr>
        <w:tab/>
      </w:r>
      <w:r w:rsidRPr="00185328">
        <w:rPr>
          <w:rFonts w:ascii="Arial" w:hAnsi="Arial" w:cs="Arial"/>
          <w:sz w:val="22"/>
          <w:szCs w:val="22"/>
        </w:rPr>
        <w:tab/>
      </w:r>
      <w:r w:rsidRPr="00185328">
        <w:rPr>
          <w:rFonts w:ascii="Arial" w:hAnsi="Arial" w:cs="Arial"/>
          <w:sz w:val="22"/>
          <w:szCs w:val="22"/>
        </w:rPr>
        <w:tab/>
        <w:t>35 937 874</w:t>
      </w:r>
    </w:p>
    <w:p w14:paraId="2E761039" w14:textId="77777777" w:rsidR="00737BDB" w:rsidRPr="00185328" w:rsidRDefault="00737BDB" w:rsidP="00737BDB">
      <w:pPr>
        <w:autoSpaceDE w:val="0"/>
        <w:autoSpaceDN w:val="0"/>
        <w:adjustRightInd w:val="0"/>
        <w:rPr>
          <w:rFonts w:ascii="Arial" w:hAnsi="Arial" w:cs="Arial"/>
          <w:sz w:val="22"/>
          <w:szCs w:val="22"/>
        </w:rPr>
      </w:pPr>
      <w:r w:rsidRPr="00185328">
        <w:rPr>
          <w:rFonts w:ascii="Arial" w:hAnsi="Arial" w:cs="Arial"/>
          <w:sz w:val="22"/>
          <w:szCs w:val="22"/>
        </w:rPr>
        <w:t xml:space="preserve">DIČ: </w:t>
      </w:r>
      <w:r w:rsidRPr="00185328">
        <w:rPr>
          <w:rFonts w:ascii="Arial" w:hAnsi="Arial" w:cs="Arial"/>
          <w:sz w:val="22"/>
          <w:szCs w:val="22"/>
        </w:rPr>
        <w:tab/>
      </w:r>
      <w:r w:rsidRPr="00185328">
        <w:rPr>
          <w:rFonts w:ascii="Arial" w:hAnsi="Arial" w:cs="Arial"/>
          <w:sz w:val="22"/>
          <w:szCs w:val="22"/>
        </w:rPr>
        <w:tab/>
      </w:r>
      <w:r w:rsidRPr="00185328">
        <w:rPr>
          <w:rFonts w:ascii="Arial" w:hAnsi="Arial" w:cs="Arial"/>
          <w:sz w:val="22"/>
          <w:szCs w:val="22"/>
        </w:rPr>
        <w:tab/>
        <w:t>2022027040</w:t>
      </w:r>
    </w:p>
    <w:p w14:paraId="02592DA8" w14:textId="77777777" w:rsidR="00737BDB" w:rsidRPr="00185328" w:rsidRDefault="00737BDB" w:rsidP="00737BDB">
      <w:pPr>
        <w:autoSpaceDE w:val="0"/>
        <w:autoSpaceDN w:val="0"/>
        <w:adjustRightInd w:val="0"/>
        <w:rPr>
          <w:rFonts w:ascii="Arial" w:hAnsi="Arial" w:cs="Arial"/>
          <w:sz w:val="22"/>
          <w:szCs w:val="22"/>
        </w:rPr>
      </w:pPr>
      <w:r w:rsidRPr="00185328">
        <w:rPr>
          <w:rFonts w:ascii="Arial" w:hAnsi="Arial" w:cs="Arial"/>
          <w:sz w:val="22"/>
          <w:szCs w:val="22"/>
        </w:rPr>
        <w:t xml:space="preserve">IČ DPH: </w:t>
      </w:r>
      <w:r w:rsidRPr="00185328">
        <w:rPr>
          <w:rFonts w:ascii="Arial" w:hAnsi="Arial" w:cs="Arial"/>
          <w:sz w:val="22"/>
          <w:szCs w:val="22"/>
        </w:rPr>
        <w:tab/>
      </w:r>
      <w:r w:rsidRPr="00185328">
        <w:rPr>
          <w:rFonts w:ascii="Arial" w:hAnsi="Arial" w:cs="Arial"/>
          <w:sz w:val="22"/>
          <w:szCs w:val="22"/>
        </w:rPr>
        <w:tab/>
        <w:t>SK2022027040</w:t>
      </w:r>
    </w:p>
    <w:p w14:paraId="32393C6E" w14:textId="77777777" w:rsidR="00D92374" w:rsidRPr="00185328" w:rsidRDefault="00737BDB" w:rsidP="00737BDB">
      <w:pPr>
        <w:autoSpaceDE w:val="0"/>
        <w:autoSpaceDN w:val="0"/>
        <w:adjustRightInd w:val="0"/>
        <w:rPr>
          <w:rFonts w:ascii="Arial" w:hAnsi="Arial" w:cs="Arial"/>
          <w:sz w:val="22"/>
          <w:szCs w:val="22"/>
        </w:rPr>
      </w:pPr>
      <w:r w:rsidRPr="00185328">
        <w:rPr>
          <w:rFonts w:ascii="Arial" w:hAnsi="Arial" w:cs="Arial"/>
          <w:sz w:val="22"/>
          <w:szCs w:val="22"/>
        </w:rPr>
        <w:t xml:space="preserve">Bankové spojenie: </w:t>
      </w:r>
      <w:r w:rsidRPr="00185328">
        <w:rPr>
          <w:rFonts w:ascii="Arial" w:hAnsi="Arial" w:cs="Arial"/>
          <w:sz w:val="22"/>
          <w:szCs w:val="22"/>
        </w:rPr>
        <w:tab/>
        <w:t xml:space="preserve">Štátna pokladnica </w:t>
      </w:r>
    </w:p>
    <w:p w14:paraId="58D01CDB" w14:textId="77777777" w:rsidR="00737BDB" w:rsidRPr="00185328" w:rsidRDefault="00737BDB" w:rsidP="00737BDB">
      <w:pPr>
        <w:autoSpaceDE w:val="0"/>
        <w:autoSpaceDN w:val="0"/>
        <w:adjustRightInd w:val="0"/>
        <w:rPr>
          <w:rFonts w:ascii="Arial" w:hAnsi="Arial" w:cs="Arial"/>
          <w:sz w:val="22"/>
          <w:szCs w:val="22"/>
        </w:rPr>
      </w:pPr>
      <w:r w:rsidRPr="00185328">
        <w:rPr>
          <w:rFonts w:ascii="Arial" w:hAnsi="Arial" w:cs="Arial"/>
          <w:sz w:val="22"/>
          <w:szCs w:val="22"/>
        </w:rPr>
        <w:t>IBAN:</w:t>
      </w:r>
      <w:r w:rsidRPr="00185328">
        <w:rPr>
          <w:rFonts w:ascii="Arial" w:hAnsi="Arial" w:cs="Arial"/>
          <w:sz w:val="22"/>
          <w:szCs w:val="22"/>
        </w:rPr>
        <w:tab/>
        <w:t xml:space="preserve"> </w:t>
      </w:r>
      <w:r w:rsidRPr="00185328">
        <w:rPr>
          <w:rFonts w:ascii="Arial" w:hAnsi="Arial" w:cs="Arial"/>
          <w:sz w:val="22"/>
          <w:szCs w:val="22"/>
        </w:rPr>
        <w:tab/>
      </w:r>
      <w:r w:rsidRPr="00185328">
        <w:rPr>
          <w:rFonts w:ascii="Arial" w:hAnsi="Arial" w:cs="Arial"/>
          <w:sz w:val="22"/>
          <w:szCs w:val="22"/>
        </w:rPr>
        <w:tab/>
        <w:t>SK47</w:t>
      </w:r>
      <w:r w:rsidR="00D92374" w:rsidRPr="00185328">
        <w:rPr>
          <w:rFonts w:ascii="Arial" w:hAnsi="Arial" w:cs="Arial"/>
          <w:sz w:val="22"/>
          <w:szCs w:val="22"/>
        </w:rPr>
        <w:t xml:space="preserve"> </w:t>
      </w:r>
      <w:r w:rsidRPr="00185328">
        <w:rPr>
          <w:rFonts w:ascii="Arial" w:hAnsi="Arial" w:cs="Arial"/>
          <w:sz w:val="22"/>
          <w:szCs w:val="22"/>
        </w:rPr>
        <w:t>8180</w:t>
      </w:r>
      <w:r w:rsidR="00D92374" w:rsidRPr="00185328">
        <w:rPr>
          <w:rFonts w:ascii="Arial" w:hAnsi="Arial" w:cs="Arial"/>
          <w:sz w:val="22"/>
          <w:szCs w:val="22"/>
        </w:rPr>
        <w:t xml:space="preserve"> </w:t>
      </w:r>
      <w:r w:rsidRPr="00185328">
        <w:rPr>
          <w:rFonts w:ascii="Arial" w:hAnsi="Arial" w:cs="Arial"/>
          <w:sz w:val="22"/>
          <w:szCs w:val="22"/>
        </w:rPr>
        <w:t>0000</w:t>
      </w:r>
      <w:r w:rsidR="00D92374" w:rsidRPr="00185328">
        <w:rPr>
          <w:rFonts w:ascii="Arial" w:hAnsi="Arial" w:cs="Arial"/>
          <w:sz w:val="22"/>
          <w:szCs w:val="22"/>
        </w:rPr>
        <w:t xml:space="preserve"> </w:t>
      </w:r>
      <w:r w:rsidRPr="00185328">
        <w:rPr>
          <w:rFonts w:ascii="Arial" w:hAnsi="Arial" w:cs="Arial"/>
          <w:sz w:val="22"/>
          <w:szCs w:val="22"/>
        </w:rPr>
        <w:t>0070</w:t>
      </w:r>
      <w:r w:rsidR="00D92374" w:rsidRPr="00185328">
        <w:rPr>
          <w:rFonts w:ascii="Arial" w:hAnsi="Arial" w:cs="Arial"/>
          <w:sz w:val="22"/>
          <w:szCs w:val="22"/>
        </w:rPr>
        <w:t xml:space="preserve"> </w:t>
      </w:r>
      <w:r w:rsidRPr="00185328">
        <w:rPr>
          <w:rFonts w:ascii="Arial" w:hAnsi="Arial" w:cs="Arial"/>
          <w:sz w:val="22"/>
          <w:szCs w:val="22"/>
        </w:rPr>
        <w:t>0018</w:t>
      </w:r>
      <w:r w:rsidR="00D92374" w:rsidRPr="00185328">
        <w:rPr>
          <w:rFonts w:ascii="Arial" w:hAnsi="Arial" w:cs="Arial"/>
          <w:sz w:val="22"/>
          <w:szCs w:val="22"/>
        </w:rPr>
        <w:t xml:space="preserve"> </w:t>
      </w:r>
      <w:r w:rsidRPr="00185328">
        <w:rPr>
          <w:rFonts w:ascii="Arial" w:hAnsi="Arial" w:cs="Arial"/>
          <w:sz w:val="22"/>
          <w:szCs w:val="22"/>
        </w:rPr>
        <w:t>2424</w:t>
      </w:r>
    </w:p>
    <w:p w14:paraId="42EFE6AF" w14:textId="78C154F6" w:rsidR="00737BDB" w:rsidRPr="00185328" w:rsidRDefault="00737BDB" w:rsidP="00D92374">
      <w:pPr>
        <w:autoSpaceDE w:val="0"/>
        <w:autoSpaceDN w:val="0"/>
        <w:adjustRightInd w:val="0"/>
        <w:rPr>
          <w:rFonts w:ascii="Arial" w:hAnsi="Arial" w:cs="Arial"/>
          <w:sz w:val="22"/>
          <w:szCs w:val="22"/>
        </w:rPr>
      </w:pPr>
      <w:r w:rsidRPr="00185328">
        <w:rPr>
          <w:rFonts w:ascii="Arial" w:hAnsi="Arial" w:cs="Arial"/>
          <w:sz w:val="22"/>
          <w:szCs w:val="22"/>
        </w:rPr>
        <w:t xml:space="preserve">Osoba oprávnená rokovať vo veciach zmluvy:  </w:t>
      </w:r>
      <w:r w:rsidR="00185328" w:rsidRPr="00185328">
        <w:rPr>
          <w:rFonts w:ascii="Arial" w:hAnsi="Arial" w:cs="Arial"/>
          <w:sz w:val="22"/>
          <w:szCs w:val="22"/>
        </w:rPr>
        <w:t xml:space="preserve">Ing. Igor Chachaľák, </w:t>
      </w:r>
      <w:hyperlink r:id="rId7" w:history="1">
        <w:r w:rsidR="00185328" w:rsidRPr="00185328">
          <w:rPr>
            <w:rStyle w:val="Hypertextovprepojenie"/>
            <w:rFonts w:ascii="Arial" w:hAnsi="Arial" w:cs="Arial"/>
            <w:sz w:val="22"/>
            <w:szCs w:val="22"/>
          </w:rPr>
          <w:t>igor.chachalak@vszp.sk</w:t>
        </w:r>
      </w:hyperlink>
      <w:r w:rsidR="00185328" w:rsidRPr="00185328">
        <w:rPr>
          <w:rFonts w:ascii="Arial" w:hAnsi="Arial" w:cs="Arial"/>
          <w:sz w:val="22"/>
          <w:szCs w:val="22"/>
        </w:rPr>
        <w:t xml:space="preserve"> </w:t>
      </w:r>
      <w:r w:rsidR="00D92374" w:rsidRPr="00185328">
        <w:rPr>
          <w:rFonts w:ascii="Arial" w:hAnsi="Arial" w:cs="Arial"/>
          <w:sz w:val="22"/>
          <w:szCs w:val="22"/>
        </w:rPr>
        <w:t xml:space="preserve"> </w:t>
      </w:r>
    </w:p>
    <w:p w14:paraId="08719B59" w14:textId="77777777" w:rsidR="00D92374" w:rsidRPr="00185328" w:rsidRDefault="00737BDB" w:rsidP="00737BDB">
      <w:pPr>
        <w:autoSpaceDE w:val="0"/>
        <w:autoSpaceDN w:val="0"/>
        <w:adjustRightInd w:val="0"/>
        <w:rPr>
          <w:rFonts w:ascii="Arial" w:hAnsi="Arial" w:cs="Arial"/>
          <w:sz w:val="22"/>
          <w:szCs w:val="22"/>
        </w:rPr>
      </w:pPr>
      <w:r w:rsidRPr="00185328">
        <w:rPr>
          <w:rFonts w:ascii="Arial" w:hAnsi="Arial" w:cs="Arial"/>
          <w:sz w:val="22"/>
          <w:szCs w:val="22"/>
        </w:rPr>
        <w:t>Osoba zod</w:t>
      </w:r>
      <w:r w:rsidR="00557FCA" w:rsidRPr="00185328">
        <w:rPr>
          <w:rFonts w:ascii="Arial" w:hAnsi="Arial" w:cs="Arial"/>
          <w:sz w:val="22"/>
          <w:szCs w:val="22"/>
        </w:rPr>
        <w:t xml:space="preserve">povedná  za vecné plnenie:  </w:t>
      </w:r>
    </w:p>
    <w:p w14:paraId="09615BA9" w14:textId="63637C7C" w:rsidR="00737BDB" w:rsidRPr="00185328" w:rsidRDefault="00C02364" w:rsidP="00D92374">
      <w:pPr>
        <w:autoSpaceDE w:val="0"/>
        <w:autoSpaceDN w:val="0"/>
        <w:adjustRightInd w:val="0"/>
        <w:ind w:left="1416" w:firstLine="708"/>
        <w:rPr>
          <w:rFonts w:ascii="Arial" w:hAnsi="Arial" w:cs="Arial"/>
          <w:sz w:val="22"/>
          <w:szCs w:val="22"/>
        </w:rPr>
      </w:pPr>
      <w:r>
        <w:rPr>
          <w:rFonts w:ascii="Arial" w:hAnsi="Arial" w:cs="Arial"/>
          <w:sz w:val="22"/>
          <w:szCs w:val="22"/>
        </w:rPr>
        <w:t>Ing. Gabriel Weszelowszky</w:t>
      </w:r>
      <w:r w:rsidR="00737BDB" w:rsidRPr="00185328">
        <w:rPr>
          <w:rFonts w:ascii="Arial" w:hAnsi="Arial" w:cs="Arial"/>
          <w:sz w:val="22"/>
          <w:szCs w:val="22"/>
        </w:rPr>
        <w:t xml:space="preserve">, </w:t>
      </w:r>
      <w:hyperlink r:id="rId8" w:history="1">
        <w:r w:rsidRPr="0032617F">
          <w:rPr>
            <w:rStyle w:val="Hypertextovprepojenie"/>
            <w:rFonts w:ascii="Arial" w:hAnsi="Arial" w:cs="Arial"/>
            <w:sz w:val="22"/>
            <w:szCs w:val="22"/>
          </w:rPr>
          <w:t>gabriel.weszelowszky@vszp.sk</w:t>
        </w:r>
      </w:hyperlink>
      <w:r w:rsidR="00737BDB" w:rsidRPr="00185328">
        <w:rPr>
          <w:rFonts w:ascii="Arial" w:hAnsi="Arial" w:cs="Arial"/>
          <w:sz w:val="22"/>
          <w:szCs w:val="22"/>
        </w:rPr>
        <w:t xml:space="preserve">, </w:t>
      </w:r>
      <w:r>
        <w:rPr>
          <w:rFonts w:ascii="Arial" w:hAnsi="Arial" w:cs="Arial"/>
          <w:sz w:val="22"/>
          <w:szCs w:val="22"/>
        </w:rPr>
        <w:t>0914 338 596</w:t>
      </w:r>
    </w:p>
    <w:p w14:paraId="770609F4" w14:textId="21FE05A2" w:rsidR="00737BDB" w:rsidRDefault="00557FCA" w:rsidP="00737BDB">
      <w:pPr>
        <w:autoSpaceDE w:val="0"/>
        <w:autoSpaceDN w:val="0"/>
        <w:adjustRightInd w:val="0"/>
        <w:rPr>
          <w:rFonts w:ascii="Arial" w:hAnsi="Arial" w:cs="Arial"/>
          <w:i/>
          <w:sz w:val="22"/>
          <w:szCs w:val="22"/>
        </w:rPr>
      </w:pPr>
      <w:r w:rsidRPr="00185328">
        <w:rPr>
          <w:rFonts w:ascii="Arial" w:hAnsi="Arial" w:cs="Arial"/>
          <w:i/>
          <w:sz w:val="22"/>
          <w:szCs w:val="22"/>
        </w:rPr>
        <w:t xml:space="preserve"> </w:t>
      </w:r>
      <w:r w:rsidR="00737BDB" w:rsidRPr="00185328">
        <w:rPr>
          <w:rFonts w:ascii="Arial" w:hAnsi="Arial" w:cs="Arial"/>
          <w:i/>
          <w:sz w:val="22"/>
          <w:szCs w:val="22"/>
        </w:rPr>
        <w:t>(ďalej len „objednávateľ“)</w:t>
      </w:r>
    </w:p>
    <w:p w14:paraId="292AE7F4" w14:textId="77777777" w:rsidR="00685DFA" w:rsidRPr="00185328" w:rsidRDefault="00685DFA" w:rsidP="00737BDB">
      <w:pPr>
        <w:autoSpaceDE w:val="0"/>
        <w:autoSpaceDN w:val="0"/>
        <w:adjustRightInd w:val="0"/>
        <w:rPr>
          <w:rFonts w:ascii="Arial" w:hAnsi="Arial" w:cs="Arial"/>
          <w:i/>
          <w:sz w:val="22"/>
          <w:szCs w:val="22"/>
        </w:rPr>
      </w:pPr>
    </w:p>
    <w:p w14:paraId="3DB8D23F" w14:textId="439764AC" w:rsidR="00737BDB" w:rsidRPr="00185328" w:rsidRDefault="00685DFA" w:rsidP="00737BDB">
      <w:pPr>
        <w:autoSpaceDE w:val="0"/>
        <w:autoSpaceDN w:val="0"/>
        <w:adjustRightInd w:val="0"/>
        <w:spacing w:before="120" w:after="120"/>
        <w:rPr>
          <w:rFonts w:ascii="Arial" w:hAnsi="Arial" w:cs="Arial"/>
          <w:sz w:val="22"/>
          <w:szCs w:val="22"/>
        </w:rPr>
      </w:pPr>
      <w:r>
        <w:rPr>
          <w:rFonts w:ascii="Arial" w:hAnsi="Arial" w:cs="Arial"/>
          <w:sz w:val="22"/>
          <w:szCs w:val="22"/>
        </w:rPr>
        <w:t>a</w:t>
      </w:r>
    </w:p>
    <w:p w14:paraId="25493810" w14:textId="77777777" w:rsidR="00685DFA" w:rsidRDefault="00685DFA" w:rsidP="00185328">
      <w:pPr>
        <w:autoSpaceDE w:val="0"/>
        <w:autoSpaceDN w:val="0"/>
        <w:adjustRightInd w:val="0"/>
        <w:rPr>
          <w:rFonts w:ascii="Arial" w:hAnsi="Arial" w:cs="Arial"/>
          <w:b/>
          <w:bCs/>
          <w:sz w:val="22"/>
          <w:szCs w:val="22"/>
        </w:rPr>
      </w:pPr>
    </w:p>
    <w:p w14:paraId="03F74810" w14:textId="6E1135C8" w:rsidR="00185328" w:rsidRPr="00185328" w:rsidRDefault="00185328" w:rsidP="00185328">
      <w:pPr>
        <w:autoSpaceDE w:val="0"/>
        <w:autoSpaceDN w:val="0"/>
        <w:adjustRightInd w:val="0"/>
        <w:rPr>
          <w:rFonts w:ascii="Arial" w:hAnsi="Arial" w:cs="Arial"/>
          <w:b/>
          <w:bCs/>
          <w:sz w:val="22"/>
          <w:szCs w:val="22"/>
        </w:rPr>
      </w:pPr>
      <w:r>
        <w:rPr>
          <w:rFonts w:ascii="Arial" w:hAnsi="Arial" w:cs="Arial"/>
          <w:b/>
          <w:bCs/>
          <w:sz w:val="22"/>
          <w:szCs w:val="22"/>
        </w:rPr>
        <w:t>Poskytovateľ:</w:t>
      </w:r>
      <w:r>
        <w:rPr>
          <w:rFonts w:ascii="Arial" w:hAnsi="Arial" w:cs="Arial"/>
          <w:b/>
          <w:bCs/>
          <w:sz w:val="22"/>
          <w:szCs w:val="22"/>
        </w:rPr>
        <w:tab/>
      </w:r>
      <w:r w:rsidRPr="00185328">
        <w:rPr>
          <w:rFonts w:ascii="Arial" w:hAnsi="Arial" w:cs="Arial"/>
          <w:b/>
          <w:bCs/>
          <w:sz w:val="22"/>
          <w:szCs w:val="22"/>
        </w:rPr>
        <w:t>................................</w:t>
      </w:r>
    </w:p>
    <w:p w14:paraId="40943E84" w14:textId="77777777" w:rsidR="00185328" w:rsidRPr="00185328" w:rsidRDefault="00185328" w:rsidP="00185328">
      <w:pPr>
        <w:autoSpaceDE w:val="0"/>
        <w:autoSpaceDN w:val="0"/>
        <w:adjustRightInd w:val="0"/>
        <w:rPr>
          <w:rFonts w:ascii="Arial" w:hAnsi="Arial" w:cs="Arial"/>
          <w:sz w:val="22"/>
          <w:szCs w:val="22"/>
        </w:rPr>
      </w:pPr>
      <w:r w:rsidRPr="00185328">
        <w:rPr>
          <w:rFonts w:ascii="Arial" w:hAnsi="Arial" w:cs="Arial"/>
          <w:sz w:val="22"/>
          <w:szCs w:val="22"/>
        </w:rPr>
        <w:t xml:space="preserve">Sídlo: </w:t>
      </w:r>
      <w:r w:rsidRPr="00185328">
        <w:rPr>
          <w:rFonts w:ascii="Arial" w:hAnsi="Arial" w:cs="Arial"/>
          <w:sz w:val="22"/>
          <w:szCs w:val="22"/>
        </w:rPr>
        <w:tab/>
      </w:r>
      <w:r w:rsidRPr="00185328">
        <w:rPr>
          <w:rFonts w:ascii="Arial" w:hAnsi="Arial" w:cs="Arial"/>
          <w:sz w:val="22"/>
          <w:szCs w:val="22"/>
        </w:rPr>
        <w:tab/>
      </w:r>
      <w:r w:rsidRPr="00185328">
        <w:rPr>
          <w:rFonts w:ascii="Arial" w:hAnsi="Arial" w:cs="Arial"/>
          <w:sz w:val="22"/>
          <w:szCs w:val="22"/>
        </w:rPr>
        <w:tab/>
        <w:t>............................................</w:t>
      </w:r>
    </w:p>
    <w:p w14:paraId="122F2A58" w14:textId="12D0ACA4" w:rsidR="00185328" w:rsidRPr="00185328" w:rsidRDefault="00185328" w:rsidP="00185328">
      <w:pPr>
        <w:autoSpaceDE w:val="0"/>
        <w:autoSpaceDN w:val="0"/>
        <w:adjustRightInd w:val="0"/>
        <w:rPr>
          <w:rFonts w:ascii="Arial" w:hAnsi="Arial" w:cs="Arial"/>
          <w:sz w:val="22"/>
          <w:szCs w:val="22"/>
        </w:rPr>
      </w:pPr>
      <w:r w:rsidRPr="00185328">
        <w:rPr>
          <w:rFonts w:ascii="Arial" w:hAnsi="Arial" w:cs="Arial"/>
          <w:sz w:val="22"/>
          <w:szCs w:val="22"/>
        </w:rPr>
        <w:t xml:space="preserve">Zapísaný v Obchodnom registri Okresného súdu ................, </w:t>
      </w:r>
      <w:r w:rsidR="00FE6DA8">
        <w:rPr>
          <w:rFonts w:ascii="Arial" w:hAnsi="Arial" w:cs="Arial"/>
          <w:sz w:val="22"/>
          <w:szCs w:val="22"/>
        </w:rPr>
        <w:t>o</w:t>
      </w:r>
      <w:r w:rsidRPr="00185328">
        <w:rPr>
          <w:rFonts w:ascii="Arial" w:hAnsi="Arial" w:cs="Arial"/>
          <w:sz w:val="22"/>
          <w:szCs w:val="22"/>
        </w:rPr>
        <w:t xml:space="preserve">dd. ............, </w:t>
      </w:r>
      <w:r>
        <w:rPr>
          <w:rFonts w:ascii="Arial" w:hAnsi="Arial" w:cs="Arial"/>
          <w:sz w:val="22"/>
          <w:szCs w:val="22"/>
        </w:rPr>
        <w:t>v</w:t>
      </w:r>
      <w:r w:rsidRPr="00185328">
        <w:rPr>
          <w:rFonts w:ascii="Arial" w:hAnsi="Arial" w:cs="Arial"/>
          <w:sz w:val="22"/>
          <w:szCs w:val="22"/>
        </w:rPr>
        <w:t>ložka č. ............</w:t>
      </w:r>
    </w:p>
    <w:p w14:paraId="36782406" w14:textId="77777777" w:rsidR="00185328" w:rsidRPr="00185328" w:rsidRDefault="00185328" w:rsidP="00185328">
      <w:pPr>
        <w:rPr>
          <w:rFonts w:ascii="Arial" w:hAnsi="Arial" w:cs="Arial"/>
          <w:i/>
          <w:sz w:val="22"/>
          <w:szCs w:val="22"/>
          <w:lang w:eastAsia="cs-CZ"/>
        </w:rPr>
      </w:pPr>
      <w:r w:rsidRPr="00185328">
        <w:rPr>
          <w:rFonts w:ascii="Arial" w:hAnsi="Arial" w:cs="Arial"/>
          <w:i/>
          <w:sz w:val="22"/>
          <w:szCs w:val="22"/>
          <w:lang w:eastAsia="cs-CZ"/>
        </w:rPr>
        <w:t xml:space="preserve">(príp. v Živnostenskom registri Okresného úradu v ....................pod č...................) </w:t>
      </w:r>
    </w:p>
    <w:p w14:paraId="3A0ABA8B" w14:textId="77777777" w:rsidR="00185328" w:rsidRPr="00185328" w:rsidRDefault="00185328" w:rsidP="00185328">
      <w:pPr>
        <w:autoSpaceDE w:val="0"/>
        <w:autoSpaceDN w:val="0"/>
        <w:adjustRightInd w:val="0"/>
        <w:rPr>
          <w:rFonts w:ascii="Arial" w:hAnsi="Arial" w:cs="Arial"/>
          <w:sz w:val="22"/>
          <w:szCs w:val="22"/>
        </w:rPr>
      </w:pPr>
      <w:r w:rsidRPr="00185328">
        <w:rPr>
          <w:rFonts w:ascii="Arial" w:hAnsi="Arial" w:cs="Arial"/>
          <w:sz w:val="22"/>
          <w:szCs w:val="22"/>
        </w:rPr>
        <w:t xml:space="preserve">Zastúpený: </w:t>
      </w:r>
      <w:r w:rsidRPr="00185328">
        <w:rPr>
          <w:rFonts w:ascii="Arial" w:hAnsi="Arial" w:cs="Arial"/>
          <w:sz w:val="22"/>
          <w:szCs w:val="22"/>
        </w:rPr>
        <w:tab/>
      </w:r>
      <w:r w:rsidRPr="00185328">
        <w:rPr>
          <w:rFonts w:ascii="Arial" w:hAnsi="Arial" w:cs="Arial"/>
          <w:sz w:val="22"/>
          <w:szCs w:val="22"/>
        </w:rPr>
        <w:tab/>
        <w:t>.........................................</w:t>
      </w:r>
    </w:p>
    <w:p w14:paraId="48A34175" w14:textId="77777777" w:rsidR="00185328" w:rsidRPr="00185328" w:rsidRDefault="00185328" w:rsidP="00185328">
      <w:pPr>
        <w:autoSpaceDE w:val="0"/>
        <w:autoSpaceDN w:val="0"/>
        <w:adjustRightInd w:val="0"/>
        <w:spacing w:line="276" w:lineRule="auto"/>
        <w:rPr>
          <w:rFonts w:ascii="Arial" w:hAnsi="Arial" w:cs="Arial"/>
          <w:sz w:val="22"/>
          <w:szCs w:val="22"/>
        </w:rPr>
      </w:pPr>
      <w:r w:rsidRPr="00185328">
        <w:rPr>
          <w:rFonts w:ascii="Arial" w:hAnsi="Arial" w:cs="Arial"/>
          <w:sz w:val="22"/>
          <w:szCs w:val="22"/>
        </w:rPr>
        <w:t xml:space="preserve">IČO: </w:t>
      </w:r>
      <w:r w:rsidRPr="00185328">
        <w:rPr>
          <w:rFonts w:ascii="Arial" w:hAnsi="Arial" w:cs="Arial"/>
          <w:sz w:val="22"/>
          <w:szCs w:val="22"/>
        </w:rPr>
        <w:tab/>
      </w:r>
      <w:r w:rsidRPr="00185328">
        <w:rPr>
          <w:rFonts w:ascii="Arial" w:hAnsi="Arial" w:cs="Arial"/>
          <w:sz w:val="22"/>
          <w:szCs w:val="22"/>
        </w:rPr>
        <w:tab/>
      </w:r>
      <w:r w:rsidRPr="00185328">
        <w:rPr>
          <w:rFonts w:ascii="Arial" w:hAnsi="Arial" w:cs="Arial"/>
          <w:sz w:val="22"/>
          <w:szCs w:val="22"/>
        </w:rPr>
        <w:tab/>
        <w:t>............................</w:t>
      </w:r>
    </w:p>
    <w:p w14:paraId="3A1312FA" w14:textId="77777777" w:rsidR="00185328" w:rsidRPr="00185328" w:rsidRDefault="00185328" w:rsidP="00185328">
      <w:pPr>
        <w:autoSpaceDE w:val="0"/>
        <w:autoSpaceDN w:val="0"/>
        <w:adjustRightInd w:val="0"/>
        <w:spacing w:line="276" w:lineRule="auto"/>
        <w:rPr>
          <w:rFonts w:ascii="Arial" w:hAnsi="Arial" w:cs="Arial"/>
          <w:sz w:val="22"/>
          <w:szCs w:val="22"/>
        </w:rPr>
      </w:pPr>
      <w:r w:rsidRPr="00185328">
        <w:rPr>
          <w:rFonts w:ascii="Arial" w:hAnsi="Arial" w:cs="Arial"/>
          <w:sz w:val="22"/>
          <w:szCs w:val="22"/>
        </w:rPr>
        <w:t xml:space="preserve">DIČ: </w:t>
      </w:r>
      <w:r w:rsidRPr="00185328">
        <w:rPr>
          <w:rFonts w:ascii="Arial" w:hAnsi="Arial" w:cs="Arial"/>
          <w:sz w:val="22"/>
          <w:szCs w:val="22"/>
        </w:rPr>
        <w:tab/>
      </w:r>
      <w:r w:rsidRPr="00185328">
        <w:rPr>
          <w:rFonts w:ascii="Arial" w:hAnsi="Arial" w:cs="Arial"/>
          <w:sz w:val="22"/>
          <w:szCs w:val="22"/>
        </w:rPr>
        <w:tab/>
      </w:r>
      <w:r w:rsidRPr="00185328">
        <w:rPr>
          <w:rFonts w:ascii="Arial" w:hAnsi="Arial" w:cs="Arial"/>
          <w:sz w:val="22"/>
          <w:szCs w:val="22"/>
        </w:rPr>
        <w:tab/>
        <w:t>.............................</w:t>
      </w:r>
    </w:p>
    <w:p w14:paraId="08CBC2C3" w14:textId="77777777" w:rsidR="00185328" w:rsidRPr="00185328" w:rsidRDefault="00185328" w:rsidP="00185328">
      <w:pPr>
        <w:autoSpaceDE w:val="0"/>
        <w:autoSpaceDN w:val="0"/>
        <w:adjustRightInd w:val="0"/>
        <w:spacing w:line="276" w:lineRule="auto"/>
        <w:rPr>
          <w:rFonts w:ascii="Arial" w:hAnsi="Arial" w:cs="Arial"/>
          <w:sz w:val="22"/>
          <w:szCs w:val="22"/>
        </w:rPr>
      </w:pPr>
      <w:r w:rsidRPr="00185328">
        <w:rPr>
          <w:rFonts w:ascii="Arial" w:hAnsi="Arial" w:cs="Arial"/>
          <w:sz w:val="22"/>
          <w:szCs w:val="22"/>
        </w:rPr>
        <w:t xml:space="preserve">IČ DPH: </w:t>
      </w:r>
      <w:r w:rsidRPr="00185328">
        <w:rPr>
          <w:rFonts w:ascii="Arial" w:hAnsi="Arial" w:cs="Arial"/>
          <w:sz w:val="22"/>
          <w:szCs w:val="22"/>
        </w:rPr>
        <w:tab/>
      </w:r>
      <w:r w:rsidRPr="00185328">
        <w:rPr>
          <w:rFonts w:ascii="Arial" w:hAnsi="Arial" w:cs="Arial"/>
          <w:sz w:val="22"/>
          <w:szCs w:val="22"/>
        </w:rPr>
        <w:tab/>
        <w:t>................................</w:t>
      </w:r>
    </w:p>
    <w:p w14:paraId="0BFB6053" w14:textId="77777777" w:rsidR="00185328" w:rsidRPr="00185328" w:rsidRDefault="00185328" w:rsidP="00185328">
      <w:pPr>
        <w:autoSpaceDE w:val="0"/>
        <w:autoSpaceDN w:val="0"/>
        <w:adjustRightInd w:val="0"/>
        <w:spacing w:line="276" w:lineRule="auto"/>
        <w:rPr>
          <w:rFonts w:ascii="Arial" w:hAnsi="Arial" w:cs="Arial"/>
          <w:sz w:val="22"/>
          <w:szCs w:val="22"/>
        </w:rPr>
      </w:pPr>
      <w:r w:rsidRPr="00185328">
        <w:rPr>
          <w:rFonts w:ascii="Arial" w:hAnsi="Arial" w:cs="Arial"/>
          <w:sz w:val="22"/>
          <w:szCs w:val="22"/>
        </w:rPr>
        <w:t xml:space="preserve">Bankové spojenie: </w:t>
      </w:r>
      <w:r w:rsidRPr="00185328">
        <w:rPr>
          <w:rFonts w:ascii="Arial" w:hAnsi="Arial" w:cs="Arial"/>
          <w:sz w:val="22"/>
          <w:szCs w:val="22"/>
        </w:rPr>
        <w:tab/>
        <w:t>....................................</w:t>
      </w:r>
    </w:p>
    <w:p w14:paraId="4E2F9838" w14:textId="77777777" w:rsidR="00185328" w:rsidRPr="00185328" w:rsidRDefault="00185328" w:rsidP="00185328">
      <w:pPr>
        <w:autoSpaceDE w:val="0"/>
        <w:autoSpaceDN w:val="0"/>
        <w:adjustRightInd w:val="0"/>
        <w:rPr>
          <w:rFonts w:ascii="Arial" w:hAnsi="Arial" w:cs="Arial"/>
          <w:sz w:val="22"/>
          <w:szCs w:val="22"/>
        </w:rPr>
      </w:pPr>
      <w:r w:rsidRPr="00185328">
        <w:rPr>
          <w:rFonts w:ascii="Arial" w:hAnsi="Arial" w:cs="Arial"/>
          <w:sz w:val="22"/>
          <w:szCs w:val="22"/>
        </w:rPr>
        <w:t xml:space="preserve">IBAN: </w:t>
      </w:r>
      <w:r w:rsidRPr="00185328">
        <w:rPr>
          <w:rFonts w:ascii="Arial" w:hAnsi="Arial" w:cs="Arial"/>
          <w:sz w:val="22"/>
          <w:szCs w:val="22"/>
        </w:rPr>
        <w:tab/>
      </w:r>
      <w:r w:rsidRPr="00185328">
        <w:rPr>
          <w:rFonts w:ascii="Arial" w:hAnsi="Arial" w:cs="Arial"/>
          <w:sz w:val="22"/>
          <w:szCs w:val="22"/>
        </w:rPr>
        <w:tab/>
      </w:r>
      <w:r w:rsidRPr="00185328">
        <w:rPr>
          <w:rFonts w:ascii="Arial" w:hAnsi="Arial" w:cs="Arial"/>
          <w:sz w:val="22"/>
          <w:szCs w:val="22"/>
        </w:rPr>
        <w:tab/>
        <w:t>............................................</w:t>
      </w:r>
    </w:p>
    <w:p w14:paraId="12EF72F7" w14:textId="77777777" w:rsidR="00185328" w:rsidRPr="00185328" w:rsidRDefault="00185328" w:rsidP="00185328">
      <w:pPr>
        <w:autoSpaceDE w:val="0"/>
        <w:autoSpaceDN w:val="0"/>
        <w:adjustRightInd w:val="0"/>
        <w:rPr>
          <w:rFonts w:ascii="Arial" w:hAnsi="Arial" w:cs="Arial"/>
          <w:i/>
          <w:sz w:val="22"/>
          <w:szCs w:val="22"/>
        </w:rPr>
      </w:pPr>
      <w:r w:rsidRPr="00185328">
        <w:rPr>
          <w:rFonts w:ascii="Arial" w:hAnsi="Arial" w:cs="Arial"/>
          <w:sz w:val="22"/>
          <w:szCs w:val="22"/>
        </w:rPr>
        <w:t xml:space="preserve">Osoba oprávnená rokovať vo veciach zmluvy:  </w:t>
      </w:r>
      <w:r w:rsidRPr="00185328">
        <w:rPr>
          <w:rFonts w:ascii="Arial" w:hAnsi="Arial" w:cs="Arial"/>
          <w:i/>
          <w:sz w:val="22"/>
          <w:szCs w:val="22"/>
        </w:rPr>
        <w:t>(meno, priezvisko, e-mail)</w:t>
      </w:r>
    </w:p>
    <w:p w14:paraId="071A2050" w14:textId="77777777" w:rsidR="00185328" w:rsidRPr="00185328" w:rsidRDefault="00185328" w:rsidP="00185328">
      <w:pPr>
        <w:autoSpaceDE w:val="0"/>
        <w:autoSpaceDN w:val="0"/>
        <w:adjustRightInd w:val="0"/>
        <w:rPr>
          <w:rFonts w:ascii="Arial" w:hAnsi="Arial" w:cs="Arial"/>
          <w:i/>
          <w:sz w:val="22"/>
          <w:szCs w:val="22"/>
        </w:rPr>
      </w:pPr>
      <w:r w:rsidRPr="00185328">
        <w:rPr>
          <w:rFonts w:ascii="Arial" w:hAnsi="Arial" w:cs="Arial"/>
          <w:sz w:val="22"/>
          <w:szCs w:val="22"/>
        </w:rPr>
        <w:t xml:space="preserve">Osoba zodpovedná za vecné plnenie:  </w:t>
      </w:r>
      <w:r w:rsidRPr="00185328">
        <w:rPr>
          <w:rFonts w:ascii="Arial" w:hAnsi="Arial" w:cs="Arial"/>
          <w:i/>
          <w:sz w:val="22"/>
          <w:szCs w:val="22"/>
        </w:rPr>
        <w:t>(meno, priezvisko, e-mail, tel. číslo)</w:t>
      </w:r>
    </w:p>
    <w:p w14:paraId="1056417B" w14:textId="77777777" w:rsidR="00185328" w:rsidRPr="00185328" w:rsidRDefault="00185328" w:rsidP="00185328">
      <w:pPr>
        <w:autoSpaceDE w:val="0"/>
        <w:autoSpaceDN w:val="0"/>
        <w:adjustRightInd w:val="0"/>
        <w:rPr>
          <w:rFonts w:ascii="Arial" w:hAnsi="Arial" w:cs="Arial"/>
          <w:i/>
          <w:sz w:val="22"/>
          <w:szCs w:val="22"/>
        </w:rPr>
      </w:pPr>
      <w:r w:rsidRPr="00185328">
        <w:rPr>
          <w:rFonts w:ascii="Arial" w:hAnsi="Arial" w:cs="Arial"/>
          <w:i/>
          <w:sz w:val="22"/>
          <w:szCs w:val="22"/>
        </w:rPr>
        <w:t>(ďalej len „poskytovateľ“)</w:t>
      </w:r>
    </w:p>
    <w:p w14:paraId="581AC9CC" w14:textId="77777777" w:rsidR="00185328" w:rsidRPr="00185328" w:rsidRDefault="00185328" w:rsidP="00185328">
      <w:pPr>
        <w:autoSpaceDE w:val="0"/>
        <w:autoSpaceDN w:val="0"/>
        <w:adjustRightInd w:val="0"/>
        <w:rPr>
          <w:rFonts w:ascii="Arial" w:hAnsi="Arial" w:cs="Arial"/>
          <w:i/>
          <w:sz w:val="22"/>
          <w:szCs w:val="22"/>
        </w:rPr>
      </w:pPr>
      <w:r w:rsidRPr="00185328">
        <w:rPr>
          <w:rFonts w:ascii="Arial" w:hAnsi="Arial" w:cs="Arial"/>
          <w:i/>
          <w:sz w:val="22"/>
          <w:szCs w:val="22"/>
        </w:rPr>
        <w:t>(objednávateľ a poskytovateľ spolu ďalej len ako „zmluvné strany“)</w:t>
      </w:r>
    </w:p>
    <w:p w14:paraId="16BC8734" w14:textId="77777777" w:rsidR="00185328" w:rsidRPr="00185328" w:rsidRDefault="00185328" w:rsidP="00185328">
      <w:pPr>
        <w:autoSpaceDE w:val="0"/>
        <w:autoSpaceDN w:val="0"/>
        <w:adjustRightInd w:val="0"/>
        <w:jc w:val="both"/>
        <w:rPr>
          <w:rFonts w:ascii="Arial" w:hAnsi="Arial" w:cs="Arial"/>
          <w:sz w:val="22"/>
          <w:szCs w:val="22"/>
          <w:lang w:eastAsia="sk-SK"/>
        </w:rPr>
      </w:pPr>
    </w:p>
    <w:p w14:paraId="599BA58A" w14:textId="3EF5DACC" w:rsidR="00185328" w:rsidRPr="00185328" w:rsidRDefault="00185328" w:rsidP="00185328">
      <w:pPr>
        <w:autoSpaceDE w:val="0"/>
        <w:autoSpaceDN w:val="0"/>
        <w:adjustRightInd w:val="0"/>
        <w:jc w:val="both"/>
        <w:rPr>
          <w:rFonts w:ascii="Arial" w:hAnsi="Arial" w:cs="Arial"/>
          <w:sz w:val="22"/>
          <w:szCs w:val="22"/>
          <w:lang w:eastAsia="sk-SK"/>
        </w:rPr>
      </w:pPr>
      <w:r w:rsidRPr="00185328">
        <w:rPr>
          <w:rFonts w:ascii="Arial" w:hAnsi="Arial" w:cs="Arial"/>
          <w:sz w:val="22"/>
          <w:szCs w:val="22"/>
          <w:lang w:eastAsia="sk-SK"/>
        </w:rPr>
        <w:t xml:space="preserve">uzatvárajú túto Zmluvu </w:t>
      </w:r>
      <w:r w:rsidR="00DB560C" w:rsidRPr="00DB560C">
        <w:rPr>
          <w:rFonts w:ascii="Arial" w:hAnsi="Arial" w:cs="Arial"/>
          <w:bCs/>
          <w:sz w:val="22"/>
          <w:szCs w:val="22"/>
        </w:rPr>
        <w:t>o vykonávaní pravidelných odborných prehliadok a odborných skúšok technických zariadení a vyhradených technických zariadení</w:t>
      </w:r>
      <w:r w:rsidR="00DB560C" w:rsidRPr="00185328">
        <w:rPr>
          <w:rFonts w:ascii="Arial" w:hAnsi="Arial" w:cs="Arial"/>
          <w:sz w:val="22"/>
          <w:szCs w:val="22"/>
          <w:lang w:eastAsia="sk-SK"/>
        </w:rPr>
        <w:t xml:space="preserve"> </w:t>
      </w:r>
      <w:r w:rsidRPr="00185328">
        <w:rPr>
          <w:rFonts w:ascii="Arial" w:hAnsi="Arial" w:cs="Arial"/>
          <w:sz w:val="22"/>
          <w:szCs w:val="22"/>
          <w:lang w:eastAsia="sk-SK"/>
        </w:rPr>
        <w:t xml:space="preserve">(ďalej len „zmluva“) ako výsledok verejného obstarávania v súlade </w:t>
      </w:r>
      <w:r w:rsidRPr="00185328">
        <w:rPr>
          <w:rFonts w:ascii="Arial" w:hAnsi="Arial" w:cs="Arial"/>
          <w:noProof/>
          <w:color w:val="000000"/>
          <w:sz w:val="22"/>
          <w:szCs w:val="22"/>
          <w:lang w:eastAsia="sk-SK"/>
        </w:rPr>
        <w:t xml:space="preserve">so zákonom </w:t>
      </w:r>
      <w:r w:rsidR="00FB5E18">
        <w:rPr>
          <w:rFonts w:ascii="Arial" w:hAnsi="Arial" w:cs="Arial"/>
          <w:noProof/>
          <w:color w:val="000000"/>
          <w:sz w:val="22"/>
          <w:szCs w:val="22"/>
          <w:lang w:eastAsia="sk-SK"/>
        </w:rPr>
        <w:t xml:space="preserve"> </w:t>
      </w:r>
      <w:r w:rsidRPr="00185328">
        <w:rPr>
          <w:rFonts w:ascii="Arial" w:hAnsi="Arial" w:cs="Arial"/>
          <w:noProof/>
          <w:color w:val="000000"/>
          <w:sz w:val="22"/>
          <w:szCs w:val="22"/>
          <w:lang w:eastAsia="sk-SK"/>
        </w:rPr>
        <w:t>č. 343/2015 Z. z. o verejnom obstarávaní a o zmene a doplnení niektorých zákonov v znení neskorších predpisov (ďalej len „zákon o verejnom obstarávaní“)</w:t>
      </w:r>
      <w:r w:rsidRPr="00185328">
        <w:rPr>
          <w:rFonts w:ascii="Arial" w:hAnsi="Arial" w:cs="Arial"/>
          <w:sz w:val="22"/>
          <w:szCs w:val="22"/>
          <w:lang w:eastAsia="sk-SK"/>
        </w:rPr>
        <w:t>.</w:t>
      </w:r>
    </w:p>
    <w:p w14:paraId="4C97591A" w14:textId="77777777" w:rsidR="00685DFA" w:rsidRDefault="00685DFA" w:rsidP="00737BDB">
      <w:pPr>
        <w:pStyle w:val="Default"/>
        <w:jc w:val="center"/>
        <w:rPr>
          <w:rFonts w:ascii="Arial" w:hAnsi="Arial" w:cs="Arial"/>
          <w:b/>
          <w:bCs/>
          <w:color w:val="auto"/>
          <w:sz w:val="22"/>
          <w:szCs w:val="22"/>
        </w:rPr>
      </w:pPr>
    </w:p>
    <w:p w14:paraId="236AD3FA" w14:textId="04F881C7" w:rsidR="00737BDB" w:rsidRPr="00185328" w:rsidRDefault="00737BDB" w:rsidP="00737BDB">
      <w:pPr>
        <w:pStyle w:val="Default"/>
        <w:jc w:val="center"/>
        <w:rPr>
          <w:rFonts w:ascii="Arial" w:hAnsi="Arial" w:cs="Arial"/>
          <w:color w:val="auto"/>
          <w:sz w:val="22"/>
          <w:szCs w:val="22"/>
        </w:rPr>
      </w:pPr>
      <w:r w:rsidRPr="00185328">
        <w:rPr>
          <w:rFonts w:ascii="Arial" w:hAnsi="Arial" w:cs="Arial"/>
          <w:b/>
          <w:bCs/>
          <w:color w:val="auto"/>
          <w:sz w:val="22"/>
          <w:szCs w:val="22"/>
        </w:rPr>
        <w:t>Čl. II</w:t>
      </w:r>
    </w:p>
    <w:p w14:paraId="5452D1AB" w14:textId="77777777" w:rsidR="00737BDB" w:rsidRPr="00185328" w:rsidRDefault="00737BDB" w:rsidP="00737BDB">
      <w:pPr>
        <w:pStyle w:val="Default"/>
        <w:jc w:val="center"/>
        <w:rPr>
          <w:rFonts w:ascii="Arial" w:hAnsi="Arial" w:cs="Arial"/>
          <w:color w:val="auto"/>
          <w:sz w:val="22"/>
          <w:szCs w:val="22"/>
        </w:rPr>
      </w:pPr>
      <w:r w:rsidRPr="00185328">
        <w:rPr>
          <w:rFonts w:ascii="Arial" w:hAnsi="Arial" w:cs="Arial"/>
          <w:b/>
          <w:bCs/>
          <w:color w:val="auto"/>
          <w:sz w:val="22"/>
          <w:szCs w:val="22"/>
        </w:rPr>
        <w:t xml:space="preserve">Predmet </w:t>
      </w:r>
      <w:r w:rsidR="00D92374" w:rsidRPr="00185328">
        <w:rPr>
          <w:rFonts w:ascii="Arial" w:hAnsi="Arial" w:cs="Arial"/>
          <w:b/>
          <w:bCs/>
          <w:color w:val="auto"/>
          <w:sz w:val="22"/>
          <w:szCs w:val="22"/>
        </w:rPr>
        <w:t>zmluvy</w:t>
      </w:r>
      <w:r w:rsidRPr="00185328">
        <w:rPr>
          <w:rFonts w:ascii="Arial" w:hAnsi="Arial" w:cs="Arial"/>
          <w:b/>
          <w:bCs/>
          <w:color w:val="auto"/>
          <w:sz w:val="22"/>
          <w:szCs w:val="22"/>
        </w:rPr>
        <w:t xml:space="preserve"> </w:t>
      </w:r>
    </w:p>
    <w:p w14:paraId="084281A3" w14:textId="77777777" w:rsidR="00737BDB" w:rsidRPr="00185328" w:rsidRDefault="00737BDB" w:rsidP="00737BDB">
      <w:pPr>
        <w:pStyle w:val="Default"/>
        <w:jc w:val="both"/>
        <w:rPr>
          <w:rFonts w:ascii="Arial" w:hAnsi="Arial" w:cs="Arial"/>
          <w:color w:val="auto"/>
          <w:sz w:val="22"/>
          <w:szCs w:val="22"/>
        </w:rPr>
      </w:pPr>
    </w:p>
    <w:p w14:paraId="5B1BA9CA" w14:textId="2BB92DA6" w:rsidR="00F5623C" w:rsidRDefault="00980156" w:rsidP="00FB5E18">
      <w:pPr>
        <w:pStyle w:val="Default"/>
        <w:numPr>
          <w:ilvl w:val="0"/>
          <w:numId w:val="5"/>
        </w:numPr>
        <w:ind w:left="284" w:hanging="284"/>
        <w:jc w:val="both"/>
        <w:rPr>
          <w:rFonts w:ascii="Arial" w:hAnsi="Arial" w:cs="Arial"/>
          <w:color w:val="auto"/>
          <w:sz w:val="22"/>
          <w:szCs w:val="22"/>
        </w:rPr>
      </w:pPr>
      <w:r w:rsidRPr="00185328">
        <w:rPr>
          <w:rFonts w:ascii="Arial" w:hAnsi="Arial" w:cs="Arial"/>
          <w:color w:val="auto"/>
          <w:sz w:val="22"/>
          <w:szCs w:val="22"/>
        </w:rPr>
        <w:t>Poskytovateľ sa zaväzuje</w:t>
      </w:r>
      <w:r w:rsidR="00737BDB" w:rsidRPr="00185328">
        <w:rPr>
          <w:rFonts w:ascii="Arial" w:hAnsi="Arial" w:cs="Arial"/>
          <w:color w:val="auto"/>
          <w:sz w:val="22"/>
          <w:szCs w:val="22"/>
        </w:rPr>
        <w:t xml:space="preserve"> </w:t>
      </w:r>
      <w:r w:rsidR="005D1C9F" w:rsidRPr="00185328">
        <w:rPr>
          <w:rFonts w:ascii="Arial" w:hAnsi="Arial" w:cs="Arial"/>
          <w:color w:val="auto"/>
          <w:sz w:val="22"/>
          <w:szCs w:val="22"/>
        </w:rPr>
        <w:t xml:space="preserve">vykonávať pre objednávateľa </w:t>
      </w:r>
      <w:r w:rsidR="00DB560C">
        <w:rPr>
          <w:rFonts w:ascii="Arial" w:hAnsi="Arial" w:cs="Arial"/>
          <w:color w:val="auto"/>
          <w:sz w:val="22"/>
          <w:szCs w:val="22"/>
        </w:rPr>
        <w:t xml:space="preserve">pravidelné odborné prehliadky a odborné skúšky (ďalej len „OPaOS“) technických zariadení (ďalej len „TZ“) a vyhradených technických zariadení (ďalej len „VTZ“) </w:t>
      </w:r>
      <w:r w:rsidR="005D1C9F" w:rsidRPr="00185328">
        <w:rPr>
          <w:rFonts w:ascii="Arial" w:hAnsi="Arial" w:cs="Arial"/>
          <w:color w:val="auto"/>
          <w:sz w:val="22"/>
          <w:szCs w:val="22"/>
        </w:rPr>
        <w:t>v súlade s ustanoveniami príslušných všeobecne záväzných právnych predpisov, vrátane spracovania, vedenia a aktualizácie súvisiacej dokumentácie</w:t>
      </w:r>
      <w:r w:rsidR="00F5623C" w:rsidRPr="00185328">
        <w:rPr>
          <w:rFonts w:ascii="Arial" w:hAnsi="Arial" w:cs="Arial"/>
          <w:color w:val="auto"/>
          <w:sz w:val="22"/>
          <w:szCs w:val="22"/>
        </w:rPr>
        <w:t xml:space="preserve">, </w:t>
      </w:r>
      <w:r w:rsidR="00C017E8">
        <w:rPr>
          <w:rFonts w:ascii="Arial" w:hAnsi="Arial" w:cs="Arial"/>
          <w:color w:val="auto"/>
          <w:sz w:val="22"/>
          <w:szCs w:val="22"/>
        </w:rPr>
        <w:t>v rozsahu</w:t>
      </w:r>
      <w:r w:rsidR="00F5623C" w:rsidRPr="00185328">
        <w:rPr>
          <w:rFonts w:ascii="Arial" w:hAnsi="Arial" w:cs="Arial"/>
          <w:color w:val="auto"/>
          <w:sz w:val="22"/>
          <w:szCs w:val="22"/>
        </w:rPr>
        <w:t>:</w:t>
      </w:r>
    </w:p>
    <w:p w14:paraId="012D7932" w14:textId="1A5291F1" w:rsidR="00DB560C" w:rsidRPr="00AD666A" w:rsidRDefault="00DB560C" w:rsidP="00DB560C">
      <w:pPr>
        <w:pStyle w:val="Zkladntext"/>
        <w:numPr>
          <w:ilvl w:val="0"/>
          <w:numId w:val="34"/>
        </w:numPr>
        <w:ind w:left="567" w:hanging="283"/>
        <w:jc w:val="both"/>
        <w:rPr>
          <w:rFonts w:cs="Arial"/>
          <w:sz w:val="22"/>
          <w:szCs w:val="22"/>
        </w:rPr>
      </w:pPr>
      <w:r w:rsidRPr="00AD666A">
        <w:rPr>
          <w:rFonts w:cs="Arial"/>
          <w:sz w:val="22"/>
          <w:szCs w:val="22"/>
        </w:rPr>
        <w:t xml:space="preserve">vykonanie a dodanie vstupného auditu formou auditovej správy s cieľom zistenia a popísania aktuálneho stavu na úseku kontrol, prehliadok a OPaOS VTZ a TZ na pracoviskách </w:t>
      </w:r>
      <w:r>
        <w:rPr>
          <w:rFonts w:cs="Arial"/>
          <w:sz w:val="22"/>
          <w:szCs w:val="22"/>
          <w:lang w:val="sk-SK"/>
        </w:rPr>
        <w:lastRenderedPageBreak/>
        <w:t>objednávateľa</w:t>
      </w:r>
      <w:r w:rsidR="00E96577">
        <w:rPr>
          <w:rFonts w:cs="Arial"/>
          <w:sz w:val="22"/>
          <w:szCs w:val="22"/>
          <w:lang w:val="sk-SK"/>
        </w:rPr>
        <w:t>, špecifikovaných v prílohe č. 2</w:t>
      </w:r>
      <w:r w:rsidR="00D77EA4">
        <w:rPr>
          <w:rFonts w:cs="Arial"/>
          <w:sz w:val="22"/>
          <w:szCs w:val="22"/>
          <w:lang w:val="sk-SK"/>
        </w:rPr>
        <w:t>,</w:t>
      </w:r>
      <w:r w:rsidR="00FA0766">
        <w:rPr>
          <w:rFonts w:cs="Arial"/>
          <w:sz w:val="22"/>
          <w:szCs w:val="22"/>
          <w:lang w:val="sk-SK"/>
        </w:rPr>
        <w:t xml:space="preserve"> </w:t>
      </w:r>
      <w:r w:rsidR="00E96577">
        <w:rPr>
          <w:rFonts w:cs="Arial"/>
          <w:sz w:val="22"/>
          <w:szCs w:val="22"/>
          <w:lang w:val="sk-SK"/>
        </w:rPr>
        <w:t xml:space="preserve">3 </w:t>
      </w:r>
      <w:r w:rsidR="00D77EA4">
        <w:rPr>
          <w:rFonts w:cs="Arial"/>
          <w:sz w:val="22"/>
          <w:szCs w:val="22"/>
          <w:lang w:val="sk-SK"/>
        </w:rPr>
        <w:t xml:space="preserve">a 4 </w:t>
      </w:r>
      <w:r w:rsidR="00E96577">
        <w:rPr>
          <w:rFonts w:cs="Arial"/>
          <w:sz w:val="22"/>
          <w:szCs w:val="22"/>
          <w:lang w:val="sk-SK"/>
        </w:rPr>
        <w:t>tejto zmluvy</w:t>
      </w:r>
      <w:r w:rsidRPr="00AD666A">
        <w:rPr>
          <w:rFonts w:cs="Arial"/>
          <w:sz w:val="22"/>
          <w:szCs w:val="22"/>
        </w:rPr>
        <w:t>, vrátane návrhov na zosúladenie s platnou legislatívou v prípade nesúladu, a to v termíne do 45 dní odo dňa nadobudnutia účinnosti zmluvy,</w:t>
      </w:r>
    </w:p>
    <w:p w14:paraId="488F1A34" w14:textId="6F4B90A9" w:rsidR="00DB560C" w:rsidRPr="00AD666A" w:rsidRDefault="00DB560C" w:rsidP="00DB560C">
      <w:pPr>
        <w:pStyle w:val="Zkladntext"/>
        <w:numPr>
          <w:ilvl w:val="0"/>
          <w:numId w:val="34"/>
        </w:numPr>
        <w:ind w:left="567" w:hanging="283"/>
        <w:jc w:val="both"/>
        <w:rPr>
          <w:rFonts w:cs="Arial"/>
          <w:sz w:val="22"/>
          <w:szCs w:val="22"/>
        </w:rPr>
      </w:pPr>
      <w:r w:rsidRPr="00AD666A">
        <w:rPr>
          <w:sz w:val="22"/>
          <w:szCs w:val="22"/>
        </w:rPr>
        <w:t xml:space="preserve">v rámci </w:t>
      </w:r>
      <w:r w:rsidRPr="00AD666A">
        <w:rPr>
          <w:sz w:val="22"/>
          <w:szCs w:val="22"/>
          <w:u w:val="single"/>
        </w:rPr>
        <w:t>pravidelnej kontroly a čistenia komínov a dymovodov</w:t>
      </w:r>
      <w:r w:rsidRPr="00AD666A">
        <w:rPr>
          <w:sz w:val="22"/>
          <w:szCs w:val="22"/>
        </w:rPr>
        <w:t xml:space="preserve"> </w:t>
      </w:r>
      <w:r>
        <w:rPr>
          <w:sz w:val="22"/>
          <w:szCs w:val="22"/>
          <w:lang w:val="sk-SK"/>
        </w:rPr>
        <w:t>vykonávanie kontrolných činností</w:t>
      </w:r>
      <w:r w:rsidRPr="00AD666A">
        <w:rPr>
          <w:sz w:val="22"/>
          <w:szCs w:val="22"/>
        </w:rPr>
        <w:t xml:space="preserve"> a</w:t>
      </w:r>
      <w:r>
        <w:rPr>
          <w:sz w:val="22"/>
          <w:szCs w:val="22"/>
        </w:rPr>
        <w:t> </w:t>
      </w:r>
      <w:r>
        <w:rPr>
          <w:sz w:val="22"/>
          <w:szCs w:val="22"/>
          <w:lang w:val="sk-SK"/>
        </w:rPr>
        <w:t>čistiacich prác</w:t>
      </w:r>
      <w:r w:rsidRPr="00AD666A">
        <w:rPr>
          <w:sz w:val="22"/>
          <w:szCs w:val="22"/>
        </w:rPr>
        <w:t xml:space="preserve"> podľa § 19 a</w:t>
      </w:r>
      <w:r>
        <w:rPr>
          <w:sz w:val="22"/>
          <w:szCs w:val="22"/>
        </w:rPr>
        <w:t> </w:t>
      </w:r>
      <w:r>
        <w:rPr>
          <w:sz w:val="22"/>
          <w:szCs w:val="22"/>
          <w:lang w:val="sk-SK"/>
        </w:rPr>
        <w:t>nasl.</w:t>
      </w:r>
      <w:r w:rsidRPr="00AD666A">
        <w:rPr>
          <w:sz w:val="22"/>
          <w:szCs w:val="22"/>
        </w:rPr>
        <w:t xml:space="preserve"> Vyhlášky MV SR č. 401/2007 Z.</w:t>
      </w:r>
      <w:r>
        <w:rPr>
          <w:sz w:val="22"/>
          <w:szCs w:val="22"/>
          <w:lang w:val="sk-SK"/>
        </w:rPr>
        <w:t xml:space="preserve"> </w:t>
      </w:r>
      <w:r w:rsidRPr="00AD666A">
        <w:rPr>
          <w:sz w:val="22"/>
          <w:szCs w:val="22"/>
        </w:rPr>
        <w:t>z. o technických podmienkach a požiadavkách na protipožiarnu bezpečnosť pri inštalácii a prevádzkovaní palivového spotrebiča, elektrotepelného spotrebiča a zariadenia ústredného vykurovania a pri výstavbe a používaní komína a dymovodu a o lehotách ich čistenia a vykonávania kontrol a preukázanie, či zariadenia v</w:t>
      </w:r>
      <w:r>
        <w:rPr>
          <w:sz w:val="22"/>
          <w:szCs w:val="22"/>
        </w:rPr>
        <w:t> </w:t>
      </w:r>
      <w:r>
        <w:rPr>
          <w:sz w:val="22"/>
          <w:szCs w:val="22"/>
          <w:lang w:val="sk-SK"/>
        </w:rPr>
        <w:t>danom objekte objednávateľa</w:t>
      </w:r>
      <w:r w:rsidRPr="00AD666A">
        <w:rPr>
          <w:sz w:val="22"/>
          <w:szCs w:val="22"/>
        </w:rPr>
        <w:t xml:space="preserve"> zodpovedajú bezpečnostným a prevádzkovo-technickým požiadavkám a príslušný</w:t>
      </w:r>
      <w:r>
        <w:rPr>
          <w:sz w:val="22"/>
          <w:szCs w:val="22"/>
        </w:rPr>
        <w:t xml:space="preserve">m </w:t>
      </w:r>
      <w:r>
        <w:rPr>
          <w:sz w:val="22"/>
          <w:szCs w:val="22"/>
          <w:lang w:val="sk-SK"/>
        </w:rPr>
        <w:t>STN</w:t>
      </w:r>
      <w:r>
        <w:rPr>
          <w:sz w:val="22"/>
          <w:szCs w:val="22"/>
        </w:rPr>
        <w:t>,</w:t>
      </w:r>
    </w:p>
    <w:p w14:paraId="34ED08B8" w14:textId="5E771DC6" w:rsidR="00DB560C" w:rsidRPr="00662C38" w:rsidRDefault="00DB560C" w:rsidP="00DB560C">
      <w:pPr>
        <w:pStyle w:val="Zkladntext"/>
        <w:numPr>
          <w:ilvl w:val="0"/>
          <w:numId w:val="34"/>
        </w:numPr>
        <w:ind w:left="567" w:hanging="283"/>
        <w:jc w:val="both"/>
        <w:rPr>
          <w:rFonts w:cs="Arial"/>
          <w:sz w:val="22"/>
          <w:szCs w:val="22"/>
        </w:rPr>
      </w:pPr>
      <w:r w:rsidRPr="00AD666A">
        <w:rPr>
          <w:sz w:val="22"/>
          <w:szCs w:val="22"/>
        </w:rPr>
        <w:t xml:space="preserve">v rámci OPaOS </w:t>
      </w:r>
      <w:r w:rsidRPr="00AD666A">
        <w:rPr>
          <w:sz w:val="22"/>
          <w:szCs w:val="22"/>
          <w:u w:val="single"/>
        </w:rPr>
        <w:t>technických zariadení plynových</w:t>
      </w:r>
      <w:r w:rsidRPr="00AD666A">
        <w:rPr>
          <w:sz w:val="22"/>
          <w:szCs w:val="22"/>
        </w:rPr>
        <w:t xml:space="preserve"> v jednotlivých objektoch </w:t>
      </w:r>
      <w:r>
        <w:rPr>
          <w:sz w:val="22"/>
          <w:szCs w:val="22"/>
          <w:lang w:val="sk-SK"/>
        </w:rPr>
        <w:t>objednávateľa preukázanie</w:t>
      </w:r>
      <w:r w:rsidRPr="00AD666A">
        <w:rPr>
          <w:sz w:val="22"/>
          <w:szCs w:val="22"/>
        </w:rPr>
        <w:t xml:space="preserve">, či </w:t>
      </w:r>
      <w:r w:rsidRPr="00DB560C">
        <w:rPr>
          <w:sz w:val="22"/>
          <w:szCs w:val="22"/>
          <w:lang w:val="sk-SK"/>
        </w:rPr>
        <w:t>zariadenia v danom objekte objednávateľa zodpovedajú bezpečnostným a prevádzkovo-technickým požiadavkám a príslušným STN</w:t>
      </w:r>
      <w:r>
        <w:rPr>
          <w:sz w:val="22"/>
          <w:szCs w:val="22"/>
          <w:lang w:val="sk-SK"/>
        </w:rPr>
        <w:t>, pričom poskytovateľ sa zaväzuje vykonávať OPaOS</w:t>
      </w:r>
      <w:r w:rsidRPr="00662C38">
        <w:rPr>
          <w:sz w:val="22"/>
          <w:szCs w:val="22"/>
        </w:rPr>
        <w:t xml:space="preserve"> podľa druhu inštalovaného zariadenia: </w:t>
      </w:r>
    </w:p>
    <w:p w14:paraId="04745942" w14:textId="77777777" w:rsidR="00DB560C" w:rsidRPr="00662C38" w:rsidRDefault="00DB560C" w:rsidP="00DB560C">
      <w:pPr>
        <w:ind w:left="993" w:hanging="426"/>
        <w:jc w:val="both"/>
        <w:outlineLvl w:val="0"/>
        <w:rPr>
          <w:rFonts w:ascii="Arial" w:hAnsi="Arial"/>
          <w:sz w:val="22"/>
          <w:szCs w:val="22"/>
        </w:rPr>
      </w:pPr>
      <w:r w:rsidRPr="00662C38">
        <w:rPr>
          <w:rFonts w:ascii="Arial" w:hAnsi="Arial"/>
          <w:sz w:val="22"/>
          <w:szCs w:val="22"/>
        </w:rPr>
        <w:t>c.1) OP kotolne vrátane vizuálnej kontroly jej zariadení, servisu kotlov, kontroly a  nastavenia horákov, kontrolu funkčnosti obehových čerpadiel, kontrolu ťahových pomerov kotlov a kontrolu teploty spalín,</w:t>
      </w:r>
    </w:p>
    <w:p w14:paraId="7E90E75B" w14:textId="77777777" w:rsidR="00DB560C" w:rsidRPr="00662C38" w:rsidRDefault="00DB560C" w:rsidP="00DB560C">
      <w:pPr>
        <w:pStyle w:val="Odsekzoznamu"/>
        <w:ind w:left="993" w:hanging="426"/>
        <w:jc w:val="both"/>
        <w:outlineLvl w:val="0"/>
        <w:rPr>
          <w:rFonts w:ascii="Arial" w:hAnsi="Arial"/>
          <w:sz w:val="22"/>
          <w:szCs w:val="22"/>
        </w:rPr>
      </w:pPr>
      <w:r w:rsidRPr="00662C38">
        <w:rPr>
          <w:rFonts w:ascii="Arial" w:hAnsi="Arial"/>
          <w:sz w:val="22"/>
          <w:szCs w:val="22"/>
        </w:rPr>
        <w:t>c.2) kontrolu plynových meracích hodín,</w:t>
      </w:r>
    </w:p>
    <w:p w14:paraId="1808789C" w14:textId="77777777" w:rsidR="00DB560C" w:rsidRPr="00662C38" w:rsidRDefault="00DB560C" w:rsidP="00DB560C">
      <w:pPr>
        <w:ind w:left="993" w:hanging="426"/>
        <w:jc w:val="both"/>
        <w:outlineLvl w:val="0"/>
        <w:rPr>
          <w:rFonts w:ascii="Arial" w:hAnsi="Arial"/>
          <w:sz w:val="22"/>
          <w:szCs w:val="22"/>
        </w:rPr>
      </w:pPr>
      <w:r w:rsidRPr="00662C38">
        <w:rPr>
          <w:rFonts w:ascii="Arial" w:hAnsi="Arial"/>
          <w:sz w:val="22"/>
          <w:szCs w:val="22"/>
        </w:rPr>
        <w:t>c.3) kontrolu náterov a označení,</w:t>
      </w:r>
    </w:p>
    <w:p w14:paraId="1807B78A" w14:textId="77777777" w:rsidR="00DB560C" w:rsidRPr="00662C38" w:rsidRDefault="00DB560C" w:rsidP="00DB560C">
      <w:pPr>
        <w:ind w:left="993" w:hanging="426"/>
        <w:jc w:val="both"/>
        <w:outlineLvl w:val="0"/>
        <w:rPr>
          <w:rFonts w:ascii="Arial" w:hAnsi="Arial"/>
          <w:sz w:val="22"/>
          <w:szCs w:val="22"/>
        </w:rPr>
      </w:pPr>
      <w:r w:rsidRPr="00662C38">
        <w:rPr>
          <w:rFonts w:ascii="Arial" w:hAnsi="Arial"/>
          <w:sz w:val="22"/>
          <w:szCs w:val="22"/>
        </w:rPr>
        <w:t xml:space="preserve">c.4) prehliadku plynových rozvodov, kontrolu tlaku plynu, kontrolu uchytenia plynovodu </w:t>
      </w:r>
      <w:r w:rsidRPr="00662C38">
        <w:rPr>
          <w:rFonts w:ascii="Arial" w:hAnsi="Arial"/>
          <w:sz w:val="22"/>
          <w:szCs w:val="22"/>
        </w:rPr>
        <w:br/>
        <w:t>a spojov, kontrolu funkčnosti meracích a regulačných prvkov,</w:t>
      </w:r>
    </w:p>
    <w:p w14:paraId="7B18EBD1" w14:textId="77777777" w:rsidR="00DB560C" w:rsidRPr="00662C38" w:rsidRDefault="00DB560C" w:rsidP="00DB560C">
      <w:pPr>
        <w:ind w:left="993" w:hanging="426"/>
        <w:jc w:val="both"/>
        <w:outlineLvl w:val="0"/>
        <w:rPr>
          <w:rFonts w:ascii="Arial" w:hAnsi="Arial"/>
          <w:sz w:val="22"/>
          <w:szCs w:val="22"/>
        </w:rPr>
      </w:pPr>
      <w:r w:rsidRPr="00662C38">
        <w:rPr>
          <w:rFonts w:ascii="Arial" w:hAnsi="Arial"/>
          <w:sz w:val="22"/>
          <w:szCs w:val="22"/>
        </w:rPr>
        <w:t>c.5) kontrolu funkčnosti poistných ventilov vrátane ich preskúšania,</w:t>
      </w:r>
    </w:p>
    <w:p w14:paraId="061BA418" w14:textId="77777777" w:rsidR="00DB560C" w:rsidRPr="00662C38" w:rsidRDefault="00DB560C" w:rsidP="00DB560C">
      <w:pPr>
        <w:ind w:left="993" w:hanging="426"/>
        <w:jc w:val="both"/>
        <w:outlineLvl w:val="0"/>
        <w:rPr>
          <w:rFonts w:ascii="Arial" w:hAnsi="Arial"/>
          <w:sz w:val="22"/>
          <w:szCs w:val="22"/>
        </w:rPr>
      </w:pPr>
      <w:r w:rsidRPr="00662C38">
        <w:rPr>
          <w:rFonts w:ascii="Arial" w:hAnsi="Arial"/>
          <w:sz w:val="22"/>
          <w:szCs w:val="22"/>
        </w:rPr>
        <w:t>c.6) kontrolu funkčnosti ventilov a uzatváracích armatúr vrátane ich premazania,</w:t>
      </w:r>
    </w:p>
    <w:p w14:paraId="6D72E73C" w14:textId="77777777" w:rsidR="00DB560C" w:rsidRPr="00662C38" w:rsidRDefault="00DB560C" w:rsidP="00DB560C">
      <w:pPr>
        <w:ind w:left="993" w:hanging="426"/>
        <w:jc w:val="both"/>
        <w:outlineLvl w:val="0"/>
        <w:rPr>
          <w:rFonts w:ascii="Arial" w:hAnsi="Arial"/>
          <w:sz w:val="22"/>
          <w:szCs w:val="22"/>
        </w:rPr>
      </w:pPr>
      <w:r w:rsidRPr="00662C38">
        <w:rPr>
          <w:rFonts w:ascii="Arial" w:hAnsi="Arial"/>
          <w:sz w:val="22"/>
          <w:szCs w:val="22"/>
        </w:rPr>
        <w:t>c.7) kontrolu a nastavenie činnosti horákov,</w:t>
      </w:r>
    </w:p>
    <w:p w14:paraId="6C1DE3AD" w14:textId="77777777" w:rsidR="00DB560C" w:rsidRPr="00662C38" w:rsidRDefault="00DB560C" w:rsidP="00DB560C">
      <w:pPr>
        <w:ind w:left="993" w:hanging="426"/>
        <w:jc w:val="both"/>
        <w:outlineLvl w:val="0"/>
        <w:rPr>
          <w:rFonts w:ascii="Arial" w:hAnsi="Arial"/>
          <w:sz w:val="22"/>
          <w:szCs w:val="22"/>
        </w:rPr>
      </w:pPr>
      <w:r w:rsidRPr="00662C38">
        <w:rPr>
          <w:rFonts w:ascii="Arial" w:hAnsi="Arial"/>
          <w:sz w:val="22"/>
          <w:szCs w:val="22"/>
        </w:rPr>
        <w:t>c.8) kontrolu zariadení na detekciu úniku plynu, CH</w:t>
      </w:r>
      <w:r w:rsidRPr="00662C38">
        <w:rPr>
          <w:rFonts w:ascii="Arial" w:hAnsi="Arial"/>
          <w:sz w:val="22"/>
          <w:szCs w:val="22"/>
          <w:vertAlign w:val="subscript"/>
        </w:rPr>
        <w:t>4</w:t>
      </w:r>
      <w:r w:rsidRPr="00662C38">
        <w:rPr>
          <w:rFonts w:ascii="Arial" w:hAnsi="Arial"/>
          <w:sz w:val="22"/>
          <w:szCs w:val="22"/>
        </w:rPr>
        <w:t xml:space="preserve"> a CO,</w:t>
      </w:r>
    </w:p>
    <w:p w14:paraId="51B45FDA" w14:textId="77777777" w:rsidR="00DB560C" w:rsidRPr="00662C38" w:rsidRDefault="00DB560C" w:rsidP="00DB560C">
      <w:pPr>
        <w:ind w:left="993" w:hanging="426"/>
        <w:jc w:val="both"/>
        <w:outlineLvl w:val="0"/>
        <w:rPr>
          <w:rFonts w:ascii="Arial" w:hAnsi="Arial"/>
          <w:sz w:val="22"/>
          <w:szCs w:val="22"/>
        </w:rPr>
      </w:pPr>
      <w:r w:rsidRPr="00662C38">
        <w:rPr>
          <w:rFonts w:ascii="Arial" w:hAnsi="Arial"/>
          <w:sz w:val="22"/>
          <w:szCs w:val="22"/>
        </w:rPr>
        <w:t>c.9) celkovú kontrolu tepelno-energetických zariadení,</w:t>
      </w:r>
    </w:p>
    <w:p w14:paraId="0FCE1FB7" w14:textId="53BFA17C" w:rsidR="00DB560C" w:rsidRPr="00662C38" w:rsidRDefault="00DB560C" w:rsidP="00DB560C">
      <w:pPr>
        <w:pStyle w:val="Odsekzoznamu"/>
        <w:numPr>
          <w:ilvl w:val="0"/>
          <w:numId w:val="34"/>
        </w:numPr>
        <w:ind w:left="567" w:hanging="283"/>
        <w:jc w:val="both"/>
        <w:outlineLvl w:val="0"/>
        <w:rPr>
          <w:rFonts w:ascii="Arial" w:hAnsi="Arial"/>
          <w:sz w:val="22"/>
          <w:szCs w:val="22"/>
        </w:rPr>
      </w:pPr>
      <w:r w:rsidRPr="00662C38">
        <w:rPr>
          <w:rFonts w:ascii="Arial" w:hAnsi="Arial"/>
          <w:sz w:val="22"/>
          <w:szCs w:val="22"/>
        </w:rPr>
        <w:t xml:space="preserve">v rámci OPaOS </w:t>
      </w:r>
      <w:r w:rsidRPr="00662C38">
        <w:rPr>
          <w:rFonts w:ascii="Arial" w:hAnsi="Arial"/>
          <w:sz w:val="22"/>
          <w:szCs w:val="22"/>
          <w:u w:val="single"/>
        </w:rPr>
        <w:t>technických zariadení tlakových</w:t>
      </w:r>
      <w:r w:rsidRPr="00662C38">
        <w:rPr>
          <w:rFonts w:ascii="Arial" w:hAnsi="Arial"/>
          <w:sz w:val="22"/>
          <w:szCs w:val="22"/>
        </w:rPr>
        <w:t xml:space="preserve"> v jednotlivých </w:t>
      </w:r>
      <w:r w:rsidRPr="00DB560C">
        <w:rPr>
          <w:rFonts w:ascii="Arial" w:hAnsi="Arial"/>
          <w:sz w:val="22"/>
          <w:szCs w:val="22"/>
        </w:rPr>
        <w:t>objektoch objednávateľa preukázanie, či zariadenia v danom objekte objednávateľa zodpovedajú bezpečnostným a prevádzkovo-technickým požiadavkám a príslušným STN, pričom poskytovateľ sa zaväzuje vykonávať OPaOS podľa druhu inštalovaného zariadenia</w:t>
      </w:r>
      <w:r w:rsidRPr="00662C38">
        <w:rPr>
          <w:rFonts w:ascii="Arial" w:hAnsi="Arial"/>
          <w:sz w:val="22"/>
          <w:szCs w:val="22"/>
        </w:rPr>
        <w:t>:</w:t>
      </w:r>
    </w:p>
    <w:p w14:paraId="71A36A12" w14:textId="77777777" w:rsidR="00DB560C" w:rsidRPr="00662C38" w:rsidRDefault="00DB560C" w:rsidP="00DB560C">
      <w:pPr>
        <w:ind w:left="993" w:hanging="426"/>
        <w:jc w:val="both"/>
        <w:outlineLvl w:val="0"/>
        <w:rPr>
          <w:rFonts w:ascii="Arial" w:hAnsi="Arial"/>
          <w:sz w:val="22"/>
          <w:szCs w:val="22"/>
        </w:rPr>
      </w:pPr>
      <w:r w:rsidRPr="00662C38">
        <w:rPr>
          <w:rFonts w:ascii="Arial" w:hAnsi="Arial"/>
          <w:sz w:val="22"/>
          <w:szCs w:val="22"/>
        </w:rPr>
        <w:t>d.1) tlakovú skúšku, skúšku tesnosti, kontroly tlaku v expanzomate a v kotloch s výkonom nad 100kW,</w:t>
      </w:r>
    </w:p>
    <w:p w14:paraId="25293664" w14:textId="77777777" w:rsidR="00DB560C" w:rsidRPr="00662C38" w:rsidRDefault="00DB560C" w:rsidP="00DB560C">
      <w:pPr>
        <w:ind w:left="993" w:hanging="426"/>
        <w:jc w:val="both"/>
        <w:outlineLvl w:val="0"/>
        <w:rPr>
          <w:rFonts w:ascii="Arial" w:hAnsi="Arial"/>
          <w:sz w:val="22"/>
          <w:szCs w:val="22"/>
        </w:rPr>
      </w:pPr>
      <w:r w:rsidRPr="00662C38">
        <w:rPr>
          <w:rFonts w:ascii="Arial" w:hAnsi="Arial"/>
          <w:sz w:val="22"/>
          <w:szCs w:val="22"/>
        </w:rPr>
        <w:t>d.2) vizuálnu kontrolu, vonkajšiu a vnútornú prehliadku,</w:t>
      </w:r>
    </w:p>
    <w:p w14:paraId="39186BED" w14:textId="77777777" w:rsidR="00DB560C" w:rsidRPr="00AD666A" w:rsidRDefault="00DB560C" w:rsidP="00DB560C">
      <w:pPr>
        <w:ind w:left="993" w:hanging="426"/>
        <w:jc w:val="both"/>
        <w:outlineLvl w:val="0"/>
        <w:rPr>
          <w:rFonts w:ascii="Arial" w:hAnsi="Arial"/>
          <w:sz w:val="22"/>
          <w:szCs w:val="22"/>
        </w:rPr>
      </w:pPr>
      <w:r w:rsidRPr="00662C38">
        <w:rPr>
          <w:rFonts w:ascii="Arial" w:hAnsi="Arial"/>
          <w:sz w:val="22"/>
          <w:szCs w:val="22"/>
        </w:rPr>
        <w:t>d.3) kontrolu stavu vody v primárnom a sekundárnom</w:t>
      </w:r>
      <w:r w:rsidRPr="00AD666A">
        <w:rPr>
          <w:rFonts w:ascii="Arial" w:hAnsi="Arial"/>
          <w:sz w:val="22"/>
          <w:szCs w:val="22"/>
        </w:rPr>
        <w:t xml:space="preserve"> okruhu,</w:t>
      </w:r>
    </w:p>
    <w:p w14:paraId="78F13584" w14:textId="24A1CD2A" w:rsidR="00DB560C" w:rsidRPr="00AD666A" w:rsidRDefault="00DB560C" w:rsidP="00DB560C">
      <w:pPr>
        <w:numPr>
          <w:ilvl w:val="0"/>
          <w:numId w:val="34"/>
        </w:numPr>
        <w:ind w:left="567" w:hanging="283"/>
        <w:jc w:val="both"/>
        <w:outlineLvl w:val="0"/>
        <w:rPr>
          <w:rFonts w:ascii="Arial" w:hAnsi="Arial"/>
          <w:sz w:val="22"/>
          <w:szCs w:val="22"/>
        </w:rPr>
      </w:pPr>
      <w:r w:rsidRPr="00AD666A">
        <w:rPr>
          <w:rFonts w:ascii="Arial" w:hAnsi="Arial"/>
          <w:sz w:val="22"/>
          <w:szCs w:val="22"/>
        </w:rPr>
        <w:t xml:space="preserve">v rámci </w:t>
      </w:r>
      <w:r w:rsidRPr="00AD666A">
        <w:rPr>
          <w:rFonts w:ascii="Arial" w:hAnsi="Arial"/>
          <w:sz w:val="22"/>
          <w:szCs w:val="22"/>
          <w:u w:val="single"/>
        </w:rPr>
        <w:t>pravidelnej kontroly vykurovacích systémov</w:t>
      </w:r>
      <w:r w:rsidRPr="00AD666A">
        <w:rPr>
          <w:rFonts w:ascii="Arial" w:hAnsi="Arial"/>
          <w:sz w:val="22"/>
          <w:szCs w:val="22"/>
        </w:rPr>
        <w:t xml:space="preserve"> </w:t>
      </w:r>
      <w:r>
        <w:rPr>
          <w:rFonts w:ascii="Arial" w:hAnsi="Arial"/>
          <w:sz w:val="22"/>
          <w:szCs w:val="22"/>
        </w:rPr>
        <w:t>vykonanie kontroly</w:t>
      </w:r>
      <w:r w:rsidRPr="00AD666A">
        <w:rPr>
          <w:rFonts w:ascii="Arial" w:hAnsi="Arial"/>
          <w:sz w:val="22"/>
          <w:szCs w:val="22"/>
        </w:rPr>
        <w:t xml:space="preserve"> vykurovacieho systému v objektoch </w:t>
      </w:r>
      <w:r>
        <w:rPr>
          <w:rFonts w:ascii="Arial" w:hAnsi="Arial"/>
          <w:sz w:val="22"/>
          <w:szCs w:val="22"/>
        </w:rPr>
        <w:t>objednávateľa</w:t>
      </w:r>
      <w:r w:rsidRPr="00AD666A">
        <w:rPr>
          <w:rFonts w:ascii="Arial" w:hAnsi="Arial"/>
          <w:sz w:val="22"/>
          <w:szCs w:val="22"/>
        </w:rPr>
        <w:t xml:space="preserve"> z hľadiska energetickej </w:t>
      </w:r>
      <w:r w:rsidR="00246CF6">
        <w:rPr>
          <w:rFonts w:ascii="Arial" w:hAnsi="Arial"/>
          <w:sz w:val="22"/>
          <w:szCs w:val="22"/>
        </w:rPr>
        <w:t>náročnosti</w:t>
      </w:r>
      <w:r w:rsidRPr="00AD666A">
        <w:rPr>
          <w:rFonts w:ascii="Arial" w:hAnsi="Arial"/>
          <w:sz w:val="22"/>
          <w:szCs w:val="22"/>
        </w:rPr>
        <w:t xml:space="preserve"> v zmysle platnej legislatívy,</w:t>
      </w:r>
    </w:p>
    <w:p w14:paraId="589F01A9" w14:textId="77777777" w:rsidR="00DB560C" w:rsidRPr="00AD666A" w:rsidRDefault="00DB560C" w:rsidP="00DB560C">
      <w:pPr>
        <w:numPr>
          <w:ilvl w:val="0"/>
          <w:numId w:val="34"/>
        </w:numPr>
        <w:ind w:left="567" w:hanging="283"/>
        <w:jc w:val="both"/>
        <w:outlineLvl w:val="0"/>
        <w:rPr>
          <w:rFonts w:ascii="Arial" w:hAnsi="Arial"/>
          <w:sz w:val="22"/>
          <w:szCs w:val="22"/>
        </w:rPr>
      </w:pPr>
      <w:r w:rsidRPr="00AD666A">
        <w:rPr>
          <w:rFonts w:ascii="Arial" w:hAnsi="Arial"/>
          <w:sz w:val="22"/>
          <w:szCs w:val="22"/>
        </w:rPr>
        <w:t xml:space="preserve">v rámci </w:t>
      </w:r>
      <w:r w:rsidRPr="00AD666A">
        <w:rPr>
          <w:rFonts w:ascii="Arial" w:hAnsi="Arial"/>
          <w:sz w:val="22"/>
          <w:szCs w:val="22"/>
          <w:u w:val="single"/>
        </w:rPr>
        <w:t>technických zariadení elektrických</w:t>
      </w:r>
      <w:r w:rsidRPr="00AD666A">
        <w:rPr>
          <w:rFonts w:ascii="Arial" w:hAnsi="Arial"/>
          <w:sz w:val="22"/>
          <w:szCs w:val="22"/>
        </w:rPr>
        <w:t>:</w:t>
      </w:r>
    </w:p>
    <w:p w14:paraId="670FA235" w14:textId="3B50494F" w:rsidR="00DB560C" w:rsidRPr="00AD666A" w:rsidRDefault="00DB560C" w:rsidP="00DB560C">
      <w:pPr>
        <w:ind w:left="993" w:hanging="426"/>
        <w:jc w:val="both"/>
        <w:outlineLvl w:val="0"/>
        <w:rPr>
          <w:rFonts w:ascii="Arial" w:hAnsi="Arial"/>
          <w:sz w:val="22"/>
          <w:szCs w:val="22"/>
        </w:rPr>
      </w:pPr>
      <w:r w:rsidRPr="00AD666A">
        <w:rPr>
          <w:rFonts w:ascii="Arial" w:hAnsi="Arial"/>
          <w:sz w:val="22"/>
          <w:szCs w:val="22"/>
        </w:rPr>
        <w:t>f.1) vykona</w:t>
      </w:r>
      <w:r>
        <w:rPr>
          <w:rFonts w:ascii="Arial" w:hAnsi="Arial"/>
          <w:sz w:val="22"/>
          <w:szCs w:val="22"/>
        </w:rPr>
        <w:t>nie</w:t>
      </w:r>
      <w:r w:rsidRPr="00AD666A">
        <w:rPr>
          <w:rFonts w:ascii="Arial" w:hAnsi="Arial"/>
          <w:sz w:val="22"/>
          <w:szCs w:val="22"/>
        </w:rPr>
        <w:t xml:space="preserve"> OPaOS bleskozvodov (zariadení na ochranu pred účinkami atmosférickej elektriny)</w:t>
      </w:r>
      <w:r>
        <w:rPr>
          <w:rFonts w:ascii="Arial" w:hAnsi="Arial"/>
          <w:sz w:val="22"/>
          <w:szCs w:val="22"/>
        </w:rPr>
        <w:t>,</w:t>
      </w:r>
      <w:r w:rsidRPr="00AD666A">
        <w:rPr>
          <w:rFonts w:ascii="Arial" w:hAnsi="Arial"/>
          <w:sz w:val="22"/>
          <w:szCs w:val="22"/>
        </w:rPr>
        <w:t xml:space="preserve"> preukáz</w:t>
      </w:r>
      <w:r>
        <w:rPr>
          <w:rFonts w:ascii="Arial" w:hAnsi="Arial"/>
          <w:sz w:val="22"/>
          <w:szCs w:val="22"/>
        </w:rPr>
        <w:t>anie</w:t>
      </w:r>
      <w:r w:rsidRPr="00AD666A">
        <w:rPr>
          <w:rFonts w:ascii="Arial" w:hAnsi="Arial"/>
          <w:sz w:val="22"/>
          <w:szCs w:val="22"/>
        </w:rPr>
        <w:t>, či bleskozvodné zariadenie a j</w:t>
      </w:r>
      <w:r>
        <w:rPr>
          <w:rFonts w:ascii="Arial" w:hAnsi="Arial"/>
          <w:sz w:val="22"/>
          <w:szCs w:val="22"/>
        </w:rPr>
        <w:t>eho</w:t>
      </w:r>
      <w:r w:rsidR="00AC61BE">
        <w:rPr>
          <w:rFonts w:ascii="Arial" w:hAnsi="Arial"/>
          <w:sz w:val="22"/>
          <w:szCs w:val="22"/>
        </w:rPr>
        <w:t xml:space="preserve"> súčasti</w:t>
      </w:r>
      <w:r w:rsidRPr="00AD666A">
        <w:rPr>
          <w:rFonts w:ascii="Arial" w:hAnsi="Arial"/>
          <w:sz w:val="22"/>
          <w:szCs w:val="22"/>
        </w:rPr>
        <w:t xml:space="preserve"> na ochranu </w:t>
      </w:r>
      <w:r>
        <w:rPr>
          <w:rFonts w:ascii="Arial" w:hAnsi="Arial"/>
          <w:sz w:val="22"/>
          <w:szCs w:val="22"/>
        </w:rPr>
        <w:t>objektu objednávateľa</w:t>
      </w:r>
      <w:r w:rsidRPr="00AD666A">
        <w:rPr>
          <w:rFonts w:ascii="Arial" w:hAnsi="Arial"/>
          <w:sz w:val="22"/>
          <w:szCs w:val="22"/>
        </w:rPr>
        <w:t xml:space="preserve"> pred účinkami atmosférickej elektriny zodpovedajú bezpečnostno-technickým požiadavkám príslušných </w:t>
      </w:r>
      <w:r>
        <w:rPr>
          <w:rFonts w:ascii="Arial" w:hAnsi="Arial"/>
          <w:sz w:val="22"/>
          <w:szCs w:val="22"/>
        </w:rPr>
        <w:t>STN</w:t>
      </w:r>
      <w:r w:rsidRPr="00AD666A">
        <w:rPr>
          <w:rFonts w:ascii="Arial" w:hAnsi="Arial"/>
          <w:sz w:val="22"/>
          <w:szCs w:val="22"/>
        </w:rPr>
        <w:t>,</w:t>
      </w:r>
    </w:p>
    <w:p w14:paraId="5DCEC815" w14:textId="624A315C" w:rsidR="00DB560C" w:rsidRPr="00662C38" w:rsidRDefault="00DB560C" w:rsidP="00DB560C">
      <w:pPr>
        <w:ind w:left="993" w:hanging="426"/>
        <w:jc w:val="both"/>
        <w:outlineLvl w:val="0"/>
        <w:rPr>
          <w:rFonts w:ascii="Arial" w:hAnsi="Arial"/>
          <w:sz w:val="22"/>
          <w:szCs w:val="22"/>
        </w:rPr>
      </w:pPr>
      <w:r w:rsidRPr="00AD666A">
        <w:rPr>
          <w:rFonts w:ascii="Arial" w:hAnsi="Arial"/>
          <w:sz w:val="22"/>
          <w:szCs w:val="22"/>
        </w:rPr>
        <w:t>f.2) vykona</w:t>
      </w:r>
      <w:r w:rsidR="00AC61BE">
        <w:rPr>
          <w:rFonts w:ascii="Arial" w:hAnsi="Arial"/>
          <w:sz w:val="22"/>
          <w:szCs w:val="22"/>
        </w:rPr>
        <w:t>nie</w:t>
      </w:r>
      <w:r w:rsidRPr="00AD666A">
        <w:rPr>
          <w:rFonts w:ascii="Arial" w:hAnsi="Arial"/>
          <w:sz w:val="22"/>
          <w:szCs w:val="22"/>
        </w:rPr>
        <w:t xml:space="preserve"> OPaOS elektroinštalácie (elektrického zariadenia) objektu, overenie stavu elektrického zariadenia vrátane samostatných častí (plynových kotolní, regulačných staníc plynu a ostatných častí) a núdzového osvetlenia podrobnou prehliadkou, meraním a skúšaním za účelom zisťovania </w:t>
      </w:r>
      <w:r w:rsidR="00AC61BE">
        <w:rPr>
          <w:rFonts w:ascii="Arial" w:hAnsi="Arial"/>
          <w:sz w:val="22"/>
          <w:szCs w:val="22"/>
        </w:rPr>
        <w:t>ich</w:t>
      </w:r>
      <w:r w:rsidRPr="00AD666A">
        <w:rPr>
          <w:rFonts w:ascii="Arial" w:hAnsi="Arial"/>
          <w:sz w:val="22"/>
          <w:szCs w:val="22"/>
        </w:rPr>
        <w:t xml:space="preserve"> bezpečnosti pred úrazom elektrickým prúdom</w:t>
      </w:r>
      <w:r w:rsidRPr="00662C38">
        <w:rPr>
          <w:rFonts w:ascii="Arial" w:hAnsi="Arial"/>
          <w:sz w:val="22"/>
          <w:szCs w:val="22"/>
        </w:rPr>
        <w:t>,</w:t>
      </w:r>
    </w:p>
    <w:p w14:paraId="60DEBEFE" w14:textId="6CB5866B" w:rsidR="00DB560C" w:rsidRPr="00662C38" w:rsidRDefault="00DB560C" w:rsidP="00DB560C">
      <w:pPr>
        <w:ind w:left="993" w:hanging="426"/>
        <w:jc w:val="both"/>
        <w:outlineLvl w:val="0"/>
        <w:rPr>
          <w:rFonts w:ascii="Arial" w:hAnsi="Arial"/>
          <w:sz w:val="22"/>
          <w:szCs w:val="22"/>
        </w:rPr>
      </w:pPr>
      <w:r w:rsidRPr="00662C38">
        <w:rPr>
          <w:rFonts w:ascii="Arial" w:hAnsi="Arial"/>
          <w:sz w:val="22"/>
          <w:szCs w:val="22"/>
        </w:rPr>
        <w:t>f.3) vykona</w:t>
      </w:r>
      <w:r w:rsidR="00AC61BE">
        <w:rPr>
          <w:rFonts w:ascii="Arial" w:hAnsi="Arial"/>
          <w:sz w:val="22"/>
          <w:szCs w:val="22"/>
        </w:rPr>
        <w:t>nie</w:t>
      </w:r>
      <w:r w:rsidRPr="00662C38">
        <w:rPr>
          <w:rFonts w:ascii="Arial" w:hAnsi="Arial"/>
          <w:sz w:val="22"/>
          <w:szCs w:val="22"/>
        </w:rPr>
        <w:t xml:space="preserve"> OPaOS elektrospotrebičov, overenie stavu elektrických spotrebičov vrátane komponentov počítačových zostáv </w:t>
      </w:r>
      <w:r w:rsidR="00AC61BE">
        <w:rPr>
          <w:rFonts w:ascii="Arial" w:hAnsi="Arial"/>
          <w:sz w:val="22"/>
          <w:szCs w:val="22"/>
        </w:rPr>
        <w:t xml:space="preserve">(príloha č. </w:t>
      </w:r>
      <w:r w:rsidR="00D77EA4">
        <w:rPr>
          <w:rFonts w:ascii="Arial" w:hAnsi="Arial"/>
          <w:sz w:val="22"/>
          <w:szCs w:val="22"/>
        </w:rPr>
        <w:t>4</w:t>
      </w:r>
      <w:r w:rsidR="00AC61BE">
        <w:rPr>
          <w:rFonts w:ascii="Arial" w:hAnsi="Arial"/>
          <w:sz w:val="22"/>
          <w:szCs w:val="22"/>
        </w:rPr>
        <w:t>)</w:t>
      </w:r>
      <w:r w:rsidRPr="00662C38">
        <w:rPr>
          <w:rFonts w:ascii="Arial" w:hAnsi="Arial"/>
          <w:sz w:val="22"/>
          <w:szCs w:val="22"/>
        </w:rPr>
        <w:t xml:space="preserve"> z hľadiska ich bezpečnosti pred úrazom elektrickým prúdom podrobnou prehliadkou, meraním a skúšaním</w:t>
      </w:r>
      <w:r w:rsidR="00AC61BE" w:rsidRPr="00AC61BE">
        <w:rPr>
          <w:rFonts w:ascii="Arial" w:hAnsi="Arial"/>
          <w:sz w:val="22"/>
          <w:szCs w:val="22"/>
        </w:rPr>
        <w:t xml:space="preserve">, pričom poskytovateľ sa zaväzuje vykonávať </w:t>
      </w:r>
      <w:r w:rsidRPr="00662C38">
        <w:rPr>
          <w:rFonts w:ascii="Arial" w:hAnsi="Arial"/>
          <w:sz w:val="22"/>
          <w:szCs w:val="22"/>
        </w:rPr>
        <w:t>pre každý elektrický spotrebič podľa triedy ochrany:</w:t>
      </w:r>
    </w:p>
    <w:p w14:paraId="3A26FFEE" w14:textId="77777777" w:rsidR="00AC61BE" w:rsidRDefault="00DB560C" w:rsidP="00AC61BE">
      <w:pPr>
        <w:ind w:left="993"/>
        <w:jc w:val="both"/>
        <w:outlineLvl w:val="0"/>
        <w:rPr>
          <w:rFonts w:ascii="Arial" w:hAnsi="Arial"/>
          <w:sz w:val="22"/>
          <w:szCs w:val="22"/>
        </w:rPr>
      </w:pPr>
      <w:r w:rsidRPr="00662C38">
        <w:rPr>
          <w:rFonts w:ascii="Arial" w:hAnsi="Arial"/>
          <w:sz w:val="22"/>
          <w:szCs w:val="22"/>
        </w:rPr>
        <w:t xml:space="preserve">f.3.1) podrobnú prehliadku a stav elektrického spotrebiča a jeho jednotlivých súčastí, </w:t>
      </w:r>
    </w:p>
    <w:p w14:paraId="5C520FA8" w14:textId="33DCD6BE" w:rsidR="00DB560C" w:rsidRPr="00662C38" w:rsidRDefault="00DB560C" w:rsidP="00AC61BE">
      <w:pPr>
        <w:ind w:left="993"/>
        <w:jc w:val="both"/>
        <w:outlineLvl w:val="0"/>
        <w:rPr>
          <w:rFonts w:ascii="Arial" w:hAnsi="Arial"/>
          <w:sz w:val="22"/>
          <w:szCs w:val="22"/>
        </w:rPr>
      </w:pPr>
      <w:r w:rsidRPr="00662C38">
        <w:rPr>
          <w:rFonts w:ascii="Arial" w:hAnsi="Arial"/>
          <w:sz w:val="22"/>
          <w:szCs w:val="22"/>
        </w:rPr>
        <w:t>f.3.2) meranie odporu ochranného vodiča,</w:t>
      </w:r>
    </w:p>
    <w:p w14:paraId="532F83C3" w14:textId="77777777" w:rsidR="00DB560C" w:rsidRPr="00662C38" w:rsidRDefault="00DB560C" w:rsidP="00AC61BE">
      <w:pPr>
        <w:ind w:left="993"/>
        <w:jc w:val="both"/>
        <w:outlineLvl w:val="0"/>
        <w:rPr>
          <w:rFonts w:ascii="Arial" w:hAnsi="Arial"/>
          <w:sz w:val="22"/>
          <w:szCs w:val="22"/>
        </w:rPr>
      </w:pPr>
      <w:r w:rsidRPr="00662C38">
        <w:rPr>
          <w:rFonts w:ascii="Arial" w:hAnsi="Arial"/>
          <w:sz w:val="22"/>
          <w:szCs w:val="22"/>
        </w:rPr>
        <w:t>f.3.3) meranie odporu izolácie,</w:t>
      </w:r>
    </w:p>
    <w:p w14:paraId="60DEA09C" w14:textId="77777777" w:rsidR="00DB560C" w:rsidRPr="00662C38" w:rsidRDefault="00DB560C" w:rsidP="00AC61BE">
      <w:pPr>
        <w:ind w:left="993"/>
        <w:jc w:val="both"/>
        <w:outlineLvl w:val="0"/>
        <w:rPr>
          <w:rFonts w:ascii="Arial" w:hAnsi="Arial"/>
          <w:sz w:val="22"/>
          <w:szCs w:val="22"/>
        </w:rPr>
      </w:pPr>
      <w:r w:rsidRPr="00662C38">
        <w:rPr>
          <w:rFonts w:ascii="Arial" w:hAnsi="Arial"/>
          <w:sz w:val="22"/>
          <w:szCs w:val="22"/>
        </w:rPr>
        <w:lastRenderedPageBreak/>
        <w:t xml:space="preserve">f.3.4) meranie unikajúcich prúdov, </w:t>
      </w:r>
    </w:p>
    <w:p w14:paraId="57C47988" w14:textId="77777777" w:rsidR="00DB560C" w:rsidRPr="00662C38" w:rsidRDefault="00DB560C" w:rsidP="00AC61BE">
      <w:pPr>
        <w:ind w:left="993"/>
        <w:jc w:val="both"/>
        <w:outlineLvl w:val="0"/>
        <w:rPr>
          <w:rFonts w:ascii="Arial" w:hAnsi="Arial"/>
          <w:sz w:val="22"/>
          <w:szCs w:val="22"/>
        </w:rPr>
      </w:pPr>
      <w:r w:rsidRPr="00662C38">
        <w:rPr>
          <w:rFonts w:ascii="Arial" w:hAnsi="Arial"/>
          <w:sz w:val="22"/>
          <w:szCs w:val="22"/>
        </w:rPr>
        <w:t>f.3.5) skúšku funkčnosti,</w:t>
      </w:r>
    </w:p>
    <w:p w14:paraId="27772FB9" w14:textId="28447590" w:rsidR="00DB560C" w:rsidRPr="00662C38" w:rsidRDefault="00DB560C" w:rsidP="00AC61BE">
      <w:pPr>
        <w:ind w:left="567" w:hanging="283"/>
        <w:jc w:val="both"/>
        <w:outlineLvl w:val="0"/>
        <w:rPr>
          <w:rFonts w:ascii="Arial" w:hAnsi="Arial"/>
          <w:sz w:val="22"/>
          <w:szCs w:val="22"/>
        </w:rPr>
      </w:pPr>
      <w:r w:rsidRPr="00662C38">
        <w:rPr>
          <w:rFonts w:ascii="Arial" w:hAnsi="Arial"/>
          <w:sz w:val="22"/>
          <w:szCs w:val="22"/>
        </w:rPr>
        <w:t xml:space="preserve">g) </w:t>
      </w:r>
      <w:r w:rsidR="00AC61BE">
        <w:rPr>
          <w:rFonts w:ascii="Arial" w:hAnsi="Arial"/>
          <w:sz w:val="22"/>
          <w:szCs w:val="22"/>
        </w:rPr>
        <w:t xml:space="preserve"> </w:t>
      </w:r>
      <w:r w:rsidRPr="00662C38">
        <w:rPr>
          <w:rFonts w:ascii="Arial" w:hAnsi="Arial"/>
          <w:sz w:val="22"/>
          <w:szCs w:val="22"/>
        </w:rPr>
        <w:t>v rámci OPaOS elektrického ručného náradia overenie stavu elektrického ručného náradia z hľadiska jeho bezpečnosti pred úrazom elektrickým prúdom podrobnou prehliadkou, meraním a</w:t>
      </w:r>
      <w:r w:rsidR="00AC61BE">
        <w:rPr>
          <w:rFonts w:ascii="Arial" w:hAnsi="Arial"/>
          <w:sz w:val="22"/>
          <w:szCs w:val="22"/>
        </w:rPr>
        <w:t> </w:t>
      </w:r>
      <w:r w:rsidRPr="00662C38">
        <w:rPr>
          <w:rFonts w:ascii="Arial" w:hAnsi="Arial"/>
          <w:sz w:val="22"/>
          <w:szCs w:val="22"/>
        </w:rPr>
        <w:t>skúšaním</w:t>
      </w:r>
      <w:r w:rsidR="00AC61BE">
        <w:rPr>
          <w:rFonts w:ascii="Arial" w:hAnsi="Arial"/>
          <w:sz w:val="22"/>
          <w:szCs w:val="22"/>
        </w:rPr>
        <w:t xml:space="preserve">, </w:t>
      </w:r>
      <w:r w:rsidR="00AC61BE" w:rsidRPr="00AC61BE">
        <w:rPr>
          <w:rFonts w:ascii="Arial" w:hAnsi="Arial"/>
          <w:sz w:val="22"/>
          <w:szCs w:val="22"/>
        </w:rPr>
        <w:t xml:space="preserve">pričom poskytovateľ sa zaväzuje vykonávať </w:t>
      </w:r>
      <w:r w:rsidRPr="00662C38">
        <w:rPr>
          <w:rFonts w:ascii="Arial" w:hAnsi="Arial"/>
          <w:sz w:val="22"/>
          <w:szCs w:val="22"/>
        </w:rPr>
        <w:t xml:space="preserve">pre každé elektrické ručné náradie: </w:t>
      </w:r>
    </w:p>
    <w:p w14:paraId="226E9377" w14:textId="77777777" w:rsidR="00DB560C" w:rsidRPr="00662C38" w:rsidRDefault="00DB560C" w:rsidP="00AC61BE">
      <w:pPr>
        <w:ind w:left="567"/>
        <w:jc w:val="both"/>
        <w:outlineLvl w:val="0"/>
        <w:rPr>
          <w:rFonts w:ascii="Arial" w:hAnsi="Arial"/>
          <w:sz w:val="22"/>
          <w:szCs w:val="22"/>
        </w:rPr>
      </w:pPr>
      <w:r w:rsidRPr="00662C38">
        <w:rPr>
          <w:rFonts w:ascii="Arial" w:hAnsi="Arial"/>
          <w:sz w:val="22"/>
          <w:szCs w:val="22"/>
        </w:rPr>
        <w:t>g.1) podrobnú prehliadku a zistenie stavu elektrického ručného náradia,</w:t>
      </w:r>
    </w:p>
    <w:p w14:paraId="071C0C1C" w14:textId="77777777" w:rsidR="00DB560C" w:rsidRPr="00662C38" w:rsidRDefault="00DB560C" w:rsidP="00AC61BE">
      <w:pPr>
        <w:ind w:left="567"/>
        <w:jc w:val="both"/>
        <w:outlineLvl w:val="0"/>
        <w:rPr>
          <w:rFonts w:ascii="Arial" w:hAnsi="Arial"/>
          <w:sz w:val="22"/>
          <w:szCs w:val="22"/>
        </w:rPr>
      </w:pPr>
      <w:r w:rsidRPr="00662C38">
        <w:rPr>
          <w:rFonts w:ascii="Arial" w:hAnsi="Arial"/>
          <w:sz w:val="22"/>
          <w:szCs w:val="22"/>
        </w:rPr>
        <w:t>g.2) pripojenie ochranného vodiča,</w:t>
      </w:r>
    </w:p>
    <w:p w14:paraId="5A093369" w14:textId="77777777" w:rsidR="00DB560C" w:rsidRPr="00662C38" w:rsidRDefault="00DB560C" w:rsidP="00AC61BE">
      <w:pPr>
        <w:ind w:left="567"/>
        <w:jc w:val="both"/>
        <w:outlineLvl w:val="0"/>
        <w:rPr>
          <w:rFonts w:ascii="Arial" w:hAnsi="Arial"/>
          <w:sz w:val="22"/>
          <w:szCs w:val="22"/>
        </w:rPr>
      </w:pPr>
      <w:r w:rsidRPr="00662C38">
        <w:rPr>
          <w:rFonts w:ascii="Arial" w:hAnsi="Arial"/>
          <w:sz w:val="22"/>
          <w:szCs w:val="22"/>
        </w:rPr>
        <w:t>g.3) meranie odporu izolácie,</w:t>
      </w:r>
    </w:p>
    <w:p w14:paraId="2E06278D" w14:textId="77777777" w:rsidR="00DB560C" w:rsidRPr="00662C38" w:rsidRDefault="00DB560C" w:rsidP="00AC61BE">
      <w:pPr>
        <w:ind w:left="567"/>
        <w:jc w:val="both"/>
        <w:outlineLvl w:val="0"/>
        <w:rPr>
          <w:rFonts w:ascii="Arial" w:hAnsi="Arial"/>
          <w:sz w:val="22"/>
          <w:szCs w:val="22"/>
        </w:rPr>
      </w:pPr>
      <w:r w:rsidRPr="00662C38">
        <w:rPr>
          <w:rFonts w:ascii="Arial" w:hAnsi="Arial"/>
          <w:sz w:val="22"/>
          <w:szCs w:val="22"/>
        </w:rPr>
        <w:t>g.4) skúšku funkčnosti náradia.</w:t>
      </w:r>
    </w:p>
    <w:p w14:paraId="3D280EFC" w14:textId="77777777" w:rsidR="00DB560C" w:rsidRPr="00662C38" w:rsidRDefault="00DB560C" w:rsidP="00AC61BE">
      <w:pPr>
        <w:ind w:firstLine="708"/>
        <w:jc w:val="both"/>
        <w:outlineLvl w:val="0"/>
        <w:rPr>
          <w:rFonts w:ascii="Arial" w:hAnsi="Arial" w:cs="Arial"/>
          <w:sz w:val="8"/>
          <w:szCs w:val="22"/>
        </w:rPr>
      </w:pPr>
    </w:p>
    <w:p w14:paraId="709829C6" w14:textId="0AF295BC" w:rsidR="00E96577" w:rsidRDefault="00AC61BE" w:rsidP="00AC61BE">
      <w:pPr>
        <w:ind w:left="567" w:hanging="283"/>
        <w:jc w:val="both"/>
        <w:outlineLvl w:val="0"/>
        <w:rPr>
          <w:rFonts w:ascii="Arial" w:hAnsi="Arial" w:cs="Arial"/>
          <w:sz w:val="22"/>
          <w:szCs w:val="22"/>
          <w:lang w:eastAsia="sk-SK"/>
        </w:rPr>
      </w:pPr>
      <w:r>
        <w:rPr>
          <w:rFonts w:ascii="Arial" w:hAnsi="Arial" w:cs="Arial"/>
          <w:sz w:val="22"/>
          <w:szCs w:val="22"/>
        </w:rPr>
        <w:t xml:space="preserve">h) vedenie a aktualizácia dokumentácie a </w:t>
      </w:r>
      <w:r>
        <w:rPr>
          <w:rFonts w:ascii="Arial" w:hAnsi="Arial" w:cs="Arial"/>
          <w:sz w:val="22"/>
          <w:szCs w:val="22"/>
          <w:lang w:eastAsia="sk-SK"/>
        </w:rPr>
        <w:t>písomných informácií, súvisiacich s predmetom zmluvy v aktuálnom čase a v súlade s</w:t>
      </w:r>
      <w:r w:rsidRPr="00AC61BE">
        <w:rPr>
          <w:rFonts w:ascii="Arial" w:hAnsi="Arial" w:cs="Arial"/>
          <w:sz w:val="22"/>
          <w:szCs w:val="22"/>
          <w:lang w:eastAsia="sk-SK"/>
        </w:rPr>
        <w:t> príslušnými platnými právnymi predpismi</w:t>
      </w:r>
      <w:r w:rsidR="00E96577">
        <w:rPr>
          <w:rFonts w:ascii="Arial" w:hAnsi="Arial" w:cs="Arial"/>
          <w:sz w:val="22"/>
          <w:szCs w:val="22"/>
          <w:lang w:eastAsia="sk-SK"/>
        </w:rPr>
        <w:t xml:space="preserve"> vo webovej aplikácii Portál, do ktorej zabezpečí objednávateľ poskytovateľovi prístup bez zbytočného odkladu po nadobudnutí účinnosti zmluvy, v rozsahu podľa prílohy č. </w:t>
      </w:r>
      <w:r w:rsidR="00D77EA4">
        <w:rPr>
          <w:rFonts w:ascii="Arial" w:hAnsi="Arial" w:cs="Arial"/>
          <w:sz w:val="22"/>
          <w:szCs w:val="22"/>
          <w:lang w:eastAsia="sk-SK"/>
        </w:rPr>
        <w:t xml:space="preserve">8 </w:t>
      </w:r>
      <w:r w:rsidR="00E96577">
        <w:rPr>
          <w:rFonts w:ascii="Arial" w:hAnsi="Arial" w:cs="Arial"/>
          <w:sz w:val="22"/>
          <w:szCs w:val="22"/>
          <w:lang w:eastAsia="sk-SK"/>
        </w:rPr>
        <w:t>zmluvy – Portál,</w:t>
      </w:r>
      <w:r w:rsidR="00C02364">
        <w:rPr>
          <w:rFonts w:ascii="Arial" w:hAnsi="Arial" w:cs="Arial"/>
          <w:sz w:val="22"/>
          <w:szCs w:val="22"/>
          <w:lang w:eastAsia="sk-SK"/>
        </w:rPr>
        <w:t xml:space="preserve"> resp. vo vlastnej webovej aplikácii, umožňujúcej integráciu dát s iným systémom,</w:t>
      </w:r>
    </w:p>
    <w:p w14:paraId="48369AB5" w14:textId="77777777" w:rsidR="00E96577" w:rsidRDefault="00E96577" w:rsidP="00E96577">
      <w:pPr>
        <w:pStyle w:val="Default"/>
        <w:ind w:left="567" w:hanging="283"/>
        <w:jc w:val="both"/>
        <w:rPr>
          <w:rFonts w:ascii="Arial" w:hAnsi="Arial" w:cs="Arial"/>
          <w:color w:val="auto"/>
          <w:sz w:val="22"/>
          <w:szCs w:val="22"/>
        </w:rPr>
      </w:pPr>
      <w:r>
        <w:rPr>
          <w:rFonts w:ascii="Arial" w:hAnsi="Arial" w:cs="Arial"/>
          <w:sz w:val="22"/>
          <w:szCs w:val="22"/>
        </w:rPr>
        <w:t>i)</w:t>
      </w:r>
      <w:r>
        <w:rPr>
          <w:rFonts w:ascii="Arial" w:hAnsi="Arial" w:cs="Arial"/>
          <w:sz w:val="22"/>
          <w:szCs w:val="22"/>
        </w:rPr>
        <w:tab/>
        <w:t xml:space="preserve">poskytovateľ sa zároveň </w:t>
      </w:r>
      <w:r>
        <w:rPr>
          <w:rFonts w:ascii="Arial" w:hAnsi="Arial" w:cs="Arial"/>
          <w:color w:val="auto"/>
          <w:sz w:val="22"/>
          <w:szCs w:val="22"/>
        </w:rPr>
        <w:t xml:space="preserve">zaväzuje </w:t>
      </w:r>
      <w:r w:rsidRPr="0043020F">
        <w:rPr>
          <w:rFonts w:ascii="Arial" w:hAnsi="Arial" w:cs="Arial"/>
          <w:color w:val="auto"/>
          <w:sz w:val="22"/>
          <w:szCs w:val="22"/>
        </w:rPr>
        <w:t xml:space="preserve">v písomnej podobe objednávateľovi priebežne predkladať všetky dokumenty </w:t>
      </w:r>
      <w:r>
        <w:rPr>
          <w:rFonts w:ascii="Arial" w:hAnsi="Arial" w:cs="Arial"/>
          <w:color w:val="auto"/>
          <w:sz w:val="22"/>
          <w:szCs w:val="22"/>
        </w:rPr>
        <w:t>z </w:t>
      </w:r>
      <w:r w:rsidRPr="0043020F">
        <w:rPr>
          <w:rFonts w:ascii="Arial" w:hAnsi="Arial" w:cs="Arial"/>
          <w:color w:val="auto"/>
          <w:sz w:val="22"/>
          <w:szCs w:val="22"/>
        </w:rPr>
        <w:t>realiz</w:t>
      </w:r>
      <w:r>
        <w:rPr>
          <w:rFonts w:ascii="Arial" w:hAnsi="Arial" w:cs="Arial"/>
          <w:color w:val="auto"/>
          <w:sz w:val="22"/>
          <w:szCs w:val="22"/>
        </w:rPr>
        <w:t>ovaných úkonov v rámci plnenia predmetu zmluvy</w:t>
      </w:r>
      <w:r w:rsidRPr="0043020F">
        <w:rPr>
          <w:rFonts w:ascii="Arial" w:hAnsi="Arial" w:cs="Arial"/>
          <w:color w:val="auto"/>
          <w:sz w:val="22"/>
          <w:szCs w:val="22"/>
        </w:rPr>
        <w:t xml:space="preserve"> </w:t>
      </w:r>
      <w:r w:rsidRPr="00E96577">
        <w:rPr>
          <w:rFonts w:ascii="Arial" w:hAnsi="Arial" w:cs="Arial"/>
          <w:color w:val="auto"/>
          <w:sz w:val="22"/>
          <w:szCs w:val="22"/>
        </w:rPr>
        <w:t>(napr. správy z OPaOS, správy zo vstupných auditov, a iné)</w:t>
      </w:r>
      <w:r w:rsidRPr="00185328">
        <w:rPr>
          <w:rFonts w:ascii="Arial" w:hAnsi="Arial" w:cs="Arial"/>
          <w:color w:val="auto"/>
          <w:sz w:val="22"/>
          <w:szCs w:val="22"/>
        </w:rPr>
        <w:t xml:space="preserve"> </w:t>
      </w:r>
    </w:p>
    <w:p w14:paraId="0958B052" w14:textId="0E96BF53" w:rsidR="00E96577" w:rsidRPr="00185328" w:rsidRDefault="00E96577" w:rsidP="00E96577">
      <w:pPr>
        <w:pStyle w:val="Default"/>
        <w:ind w:left="567" w:hanging="283"/>
        <w:jc w:val="both"/>
        <w:rPr>
          <w:rFonts w:ascii="Arial" w:hAnsi="Arial" w:cs="Arial"/>
          <w:color w:val="auto"/>
          <w:sz w:val="22"/>
          <w:szCs w:val="22"/>
        </w:rPr>
      </w:pPr>
      <w:r w:rsidRPr="00185328">
        <w:rPr>
          <w:rFonts w:ascii="Arial" w:hAnsi="Arial" w:cs="Arial"/>
          <w:color w:val="auto"/>
          <w:sz w:val="22"/>
          <w:szCs w:val="22"/>
        </w:rPr>
        <w:t>(ďalej len „predmet zmluvy“).</w:t>
      </w:r>
    </w:p>
    <w:p w14:paraId="514BF36E" w14:textId="3A93D0FB" w:rsidR="005D1C9F" w:rsidRPr="00185328" w:rsidRDefault="00980156" w:rsidP="00980156">
      <w:pPr>
        <w:pStyle w:val="Default"/>
        <w:numPr>
          <w:ilvl w:val="0"/>
          <w:numId w:val="5"/>
        </w:numPr>
        <w:ind w:left="284" w:hanging="284"/>
        <w:jc w:val="both"/>
        <w:rPr>
          <w:rFonts w:ascii="Arial" w:hAnsi="Arial" w:cs="Arial"/>
          <w:color w:val="auto"/>
          <w:sz w:val="22"/>
          <w:szCs w:val="22"/>
        </w:rPr>
      </w:pPr>
      <w:r w:rsidRPr="00185328">
        <w:rPr>
          <w:rFonts w:ascii="Arial" w:hAnsi="Arial" w:cs="Arial"/>
          <w:color w:val="auto"/>
          <w:sz w:val="22"/>
          <w:szCs w:val="22"/>
        </w:rPr>
        <w:t xml:space="preserve">Objednávateľ sa zaväzuje za riadne </w:t>
      </w:r>
      <w:r w:rsidR="005D1C9F" w:rsidRPr="00185328">
        <w:rPr>
          <w:rFonts w:ascii="Arial" w:hAnsi="Arial" w:cs="Arial"/>
          <w:color w:val="auto"/>
          <w:sz w:val="22"/>
          <w:szCs w:val="22"/>
        </w:rPr>
        <w:t>plnenie predmetu zmluvy</w:t>
      </w:r>
      <w:r w:rsidR="00737BDB" w:rsidRPr="00185328">
        <w:rPr>
          <w:rFonts w:ascii="Arial" w:hAnsi="Arial" w:cs="Arial"/>
          <w:color w:val="auto"/>
          <w:sz w:val="22"/>
          <w:szCs w:val="22"/>
        </w:rPr>
        <w:t xml:space="preserve"> </w:t>
      </w:r>
      <w:r w:rsidR="005D1C9F" w:rsidRPr="00185328">
        <w:rPr>
          <w:rFonts w:ascii="Arial" w:hAnsi="Arial" w:cs="Arial"/>
          <w:color w:val="auto"/>
          <w:sz w:val="22"/>
          <w:szCs w:val="22"/>
        </w:rPr>
        <w:t>uhrádzať poskytovateľovi</w:t>
      </w:r>
      <w:r w:rsidRPr="00185328">
        <w:rPr>
          <w:rFonts w:ascii="Arial" w:hAnsi="Arial" w:cs="Arial"/>
          <w:color w:val="auto"/>
          <w:sz w:val="22"/>
          <w:szCs w:val="22"/>
        </w:rPr>
        <w:t xml:space="preserve"> dohodnutú </w:t>
      </w:r>
      <w:r w:rsidR="00737BDB" w:rsidRPr="00185328">
        <w:rPr>
          <w:rFonts w:ascii="Arial" w:hAnsi="Arial" w:cs="Arial"/>
          <w:color w:val="auto"/>
          <w:sz w:val="22"/>
          <w:szCs w:val="22"/>
        </w:rPr>
        <w:t xml:space="preserve">cenu podľa </w:t>
      </w:r>
      <w:r w:rsidRPr="00185328">
        <w:rPr>
          <w:rFonts w:ascii="Arial" w:hAnsi="Arial" w:cs="Arial"/>
          <w:color w:val="auto"/>
          <w:sz w:val="22"/>
          <w:szCs w:val="22"/>
        </w:rPr>
        <w:t>č</w:t>
      </w:r>
      <w:r w:rsidR="00737BDB" w:rsidRPr="00185328">
        <w:rPr>
          <w:rFonts w:ascii="Arial" w:hAnsi="Arial" w:cs="Arial"/>
          <w:color w:val="auto"/>
          <w:sz w:val="22"/>
          <w:szCs w:val="22"/>
        </w:rPr>
        <w:t>l. I</w:t>
      </w:r>
      <w:r w:rsidR="005D1C9F" w:rsidRPr="00185328">
        <w:rPr>
          <w:rFonts w:ascii="Arial" w:hAnsi="Arial" w:cs="Arial"/>
          <w:color w:val="auto"/>
          <w:sz w:val="22"/>
          <w:szCs w:val="22"/>
        </w:rPr>
        <w:t>II</w:t>
      </w:r>
      <w:r w:rsidR="00737BDB" w:rsidRPr="00185328">
        <w:rPr>
          <w:rFonts w:ascii="Arial" w:hAnsi="Arial" w:cs="Arial"/>
          <w:color w:val="auto"/>
          <w:sz w:val="22"/>
          <w:szCs w:val="22"/>
        </w:rPr>
        <w:t xml:space="preserve"> tejto </w:t>
      </w:r>
      <w:r w:rsidRPr="00185328">
        <w:rPr>
          <w:rFonts w:ascii="Arial" w:hAnsi="Arial" w:cs="Arial"/>
          <w:color w:val="auto"/>
          <w:sz w:val="22"/>
          <w:szCs w:val="22"/>
        </w:rPr>
        <w:t xml:space="preserve">zmluvy </w:t>
      </w:r>
      <w:r w:rsidR="00737BDB" w:rsidRPr="00185328">
        <w:rPr>
          <w:rFonts w:ascii="Arial" w:hAnsi="Arial" w:cs="Arial"/>
          <w:color w:val="auto"/>
          <w:sz w:val="22"/>
          <w:szCs w:val="22"/>
        </w:rPr>
        <w:t xml:space="preserve">a poskytnúť poskytovateľovi </w:t>
      </w:r>
      <w:r w:rsidRPr="00185328">
        <w:rPr>
          <w:rFonts w:ascii="Arial" w:hAnsi="Arial" w:cs="Arial"/>
          <w:color w:val="auto"/>
          <w:sz w:val="22"/>
          <w:szCs w:val="22"/>
        </w:rPr>
        <w:t xml:space="preserve">nevyhnutnú </w:t>
      </w:r>
      <w:r w:rsidR="00737BDB" w:rsidRPr="00185328">
        <w:rPr>
          <w:rFonts w:ascii="Arial" w:hAnsi="Arial" w:cs="Arial"/>
          <w:color w:val="auto"/>
          <w:sz w:val="22"/>
          <w:szCs w:val="22"/>
        </w:rPr>
        <w:t xml:space="preserve">súčinnosť </w:t>
      </w:r>
      <w:r w:rsidRPr="00185328">
        <w:rPr>
          <w:rFonts w:ascii="Arial" w:hAnsi="Arial" w:cs="Arial"/>
          <w:color w:val="auto"/>
          <w:sz w:val="22"/>
          <w:szCs w:val="22"/>
        </w:rPr>
        <w:t>pri plnení predmetu tejto zmluvy</w:t>
      </w:r>
      <w:r w:rsidR="00737BDB" w:rsidRPr="00185328">
        <w:rPr>
          <w:rFonts w:ascii="Arial" w:hAnsi="Arial" w:cs="Arial"/>
          <w:color w:val="auto"/>
          <w:sz w:val="22"/>
          <w:szCs w:val="22"/>
        </w:rPr>
        <w:t xml:space="preserve">.   </w:t>
      </w:r>
    </w:p>
    <w:p w14:paraId="51704319" w14:textId="16495547" w:rsidR="00737BDB" w:rsidRPr="0065495C" w:rsidRDefault="005D1C9F" w:rsidP="00980156">
      <w:pPr>
        <w:pStyle w:val="Default"/>
        <w:numPr>
          <w:ilvl w:val="0"/>
          <w:numId w:val="5"/>
        </w:numPr>
        <w:ind w:left="284" w:hanging="284"/>
        <w:jc w:val="both"/>
        <w:rPr>
          <w:rFonts w:ascii="Arial" w:hAnsi="Arial" w:cs="Arial"/>
          <w:color w:val="auto"/>
          <w:sz w:val="22"/>
          <w:szCs w:val="22"/>
        </w:rPr>
      </w:pPr>
      <w:r w:rsidRPr="00185328">
        <w:rPr>
          <w:rFonts w:ascii="Arial" w:hAnsi="Arial" w:cs="Arial"/>
          <w:color w:val="auto"/>
          <w:sz w:val="22"/>
          <w:szCs w:val="22"/>
        </w:rPr>
        <w:t>Miestom plnenia predmetu zmluvy sú</w:t>
      </w:r>
      <w:r w:rsidR="00144AFB">
        <w:rPr>
          <w:rFonts w:ascii="Arial" w:hAnsi="Arial" w:cs="Arial"/>
          <w:color w:val="auto"/>
          <w:sz w:val="22"/>
          <w:szCs w:val="22"/>
        </w:rPr>
        <w:t xml:space="preserve"> </w:t>
      </w:r>
      <w:r w:rsidRPr="00185328">
        <w:rPr>
          <w:rFonts w:ascii="Arial" w:hAnsi="Arial" w:cs="Arial"/>
          <w:color w:val="auto"/>
          <w:sz w:val="22"/>
          <w:szCs w:val="22"/>
        </w:rPr>
        <w:t xml:space="preserve">pracoviská objednávateľa, uvedené v prílohe č. 1 tejto zmluvy – </w:t>
      </w:r>
      <w:r w:rsidR="00A039D4" w:rsidRPr="0065495C">
        <w:rPr>
          <w:rFonts w:ascii="Arial" w:hAnsi="Arial" w:cs="Arial"/>
          <w:color w:val="auto"/>
          <w:sz w:val="22"/>
          <w:szCs w:val="22"/>
        </w:rPr>
        <w:t>Zoznam pracovísk VšZP</w:t>
      </w:r>
      <w:r w:rsidRPr="0065495C">
        <w:rPr>
          <w:rFonts w:ascii="Arial" w:hAnsi="Arial" w:cs="Arial"/>
          <w:color w:val="auto"/>
          <w:sz w:val="22"/>
          <w:szCs w:val="22"/>
        </w:rPr>
        <w:t>.</w:t>
      </w:r>
      <w:r w:rsidR="00737BDB" w:rsidRPr="0065495C">
        <w:rPr>
          <w:rFonts w:ascii="Arial" w:hAnsi="Arial" w:cs="Arial"/>
          <w:color w:val="auto"/>
          <w:sz w:val="22"/>
          <w:szCs w:val="22"/>
        </w:rPr>
        <w:t xml:space="preserve"> </w:t>
      </w:r>
    </w:p>
    <w:p w14:paraId="0DCF9CFD" w14:textId="77777777" w:rsidR="00C13BDE" w:rsidRDefault="00C13BDE" w:rsidP="00EE75C3">
      <w:pPr>
        <w:pStyle w:val="Default"/>
        <w:jc w:val="center"/>
        <w:rPr>
          <w:rFonts w:ascii="Arial" w:hAnsi="Arial" w:cs="Arial"/>
          <w:b/>
          <w:bCs/>
          <w:color w:val="auto"/>
          <w:sz w:val="22"/>
          <w:szCs w:val="22"/>
        </w:rPr>
      </w:pPr>
    </w:p>
    <w:p w14:paraId="12227AD9" w14:textId="2397B38B" w:rsidR="00CF17B1" w:rsidRPr="00185328" w:rsidRDefault="00CF17B1" w:rsidP="00EE75C3">
      <w:pPr>
        <w:pStyle w:val="Default"/>
        <w:jc w:val="center"/>
        <w:rPr>
          <w:rFonts w:ascii="Arial" w:hAnsi="Arial" w:cs="Arial"/>
          <w:color w:val="auto"/>
          <w:sz w:val="22"/>
          <w:szCs w:val="22"/>
        </w:rPr>
      </w:pPr>
      <w:r w:rsidRPr="00185328">
        <w:rPr>
          <w:rFonts w:ascii="Arial" w:hAnsi="Arial" w:cs="Arial"/>
          <w:b/>
          <w:bCs/>
          <w:color w:val="auto"/>
          <w:sz w:val="22"/>
          <w:szCs w:val="22"/>
        </w:rPr>
        <w:t>Čl. I</w:t>
      </w:r>
      <w:r w:rsidR="005D1C9F" w:rsidRPr="00185328">
        <w:rPr>
          <w:rFonts w:ascii="Arial" w:hAnsi="Arial" w:cs="Arial"/>
          <w:b/>
          <w:bCs/>
          <w:color w:val="auto"/>
          <w:sz w:val="22"/>
          <w:szCs w:val="22"/>
        </w:rPr>
        <w:t>II</w:t>
      </w:r>
    </w:p>
    <w:p w14:paraId="0C0D9813" w14:textId="77777777" w:rsidR="00F5623C" w:rsidRPr="00185328" w:rsidRDefault="00F5623C" w:rsidP="00EE75C3">
      <w:pPr>
        <w:overflowPunct w:val="0"/>
        <w:autoSpaceDE w:val="0"/>
        <w:autoSpaceDN w:val="0"/>
        <w:adjustRightInd w:val="0"/>
        <w:jc w:val="center"/>
        <w:textAlignment w:val="baseline"/>
        <w:rPr>
          <w:rFonts w:ascii="Arial" w:hAnsi="Arial" w:cs="Arial"/>
          <w:b/>
          <w:sz w:val="22"/>
          <w:szCs w:val="22"/>
          <w:lang w:eastAsia="cs-CZ"/>
        </w:rPr>
      </w:pPr>
      <w:r w:rsidRPr="00185328">
        <w:rPr>
          <w:rFonts w:ascii="Arial" w:hAnsi="Arial" w:cs="Arial"/>
          <w:b/>
          <w:sz w:val="22"/>
          <w:szCs w:val="22"/>
          <w:lang w:eastAsia="cs-CZ"/>
        </w:rPr>
        <w:t>Cena a platobné podmienky</w:t>
      </w:r>
    </w:p>
    <w:p w14:paraId="008FB758" w14:textId="77777777" w:rsidR="00F5623C" w:rsidRPr="00185328" w:rsidRDefault="00F5623C" w:rsidP="00185328">
      <w:pPr>
        <w:overflowPunct w:val="0"/>
        <w:autoSpaceDE w:val="0"/>
        <w:autoSpaceDN w:val="0"/>
        <w:adjustRightInd w:val="0"/>
        <w:spacing w:before="60"/>
        <w:ind w:hanging="284"/>
        <w:jc w:val="center"/>
        <w:textAlignment w:val="baseline"/>
        <w:rPr>
          <w:rFonts w:ascii="Arial" w:hAnsi="Arial" w:cs="Arial"/>
          <w:b/>
          <w:sz w:val="22"/>
          <w:szCs w:val="22"/>
          <w:lang w:eastAsia="cs-CZ"/>
        </w:rPr>
      </w:pPr>
    </w:p>
    <w:p w14:paraId="4A694CF6" w14:textId="77777777" w:rsidR="00A039D4" w:rsidRPr="00A039D4" w:rsidRDefault="00185328" w:rsidP="009109A0">
      <w:pPr>
        <w:numPr>
          <w:ilvl w:val="0"/>
          <w:numId w:val="19"/>
        </w:numPr>
        <w:tabs>
          <w:tab w:val="clear" w:pos="360"/>
          <w:tab w:val="num" w:pos="426"/>
        </w:tabs>
        <w:overflowPunct w:val="0"/>
        <w:autoSpaceDE w:val="0"/>
        <w:autoSpaceDN w:val="0"/>
        <w:adjustRightInd w:val="0"/>
        <w:ind w:left="357" w:hanging="284"/>
        <w:jc w:val="both"/>
        <w:textAlignment w:val="baseline"/>
        <w:rPr>
          <w:rFonts w:ascii="Arial" w:hAnsi="Arial" w:cs="Arial"/>
          <w:sz w:val="22"/>
          <w:szCs w:val="22"/>
          <w:lang w:eastAsia="cs-CZ"/>
        </w:rPr>
      </w:pPr>
      <w:r>
        <w:rPr>
          <w:rFonts w:ascii="Arial" w:hAnsi="Arial" w:cs="Arial"/>
          <w:sz w:val="22"/>
          <w:szCs w:val="22"/>
          <w:lang w:eastAsia="cs-CZ"/>
        </w:rPr>
        <w:t xml:space="preserve"> </w:t>
      </w:r>
      <w:r w:rsidR="00F5623C" w:rsidRPr="00185328">
        <w:rPr>
          <w:rFonts w:ascii="Arial" w:hAnsi="Arial" w:cs="Arial"/>
          <w:sz w:val="22"/>
          <w:szCs w:val="22"/>
          <w:lang w:eastAsia="cs-CZ"/>
        </w:rPr>
        <w:t xml:space="preserve">Zmluvné strany </w:t>
      </w:r>
      <w:r w:rsidR="00A039D4" w:rsidRPr="00A039D4">
        <w:rPr>
          <w:rFonts w:ascii="Arial" w:hAnsi="Arial" w:cs="Arial"/>
          <w:sz w:val="22"/>
          <w:szCs w:val="22"/>
          <w:lang w:eastAsia="cs-CZ"/>
        </w:rPr>
        <w:t>sa dohodli na celkovej cene za plnenie predmetu tejto zmluvy v súlade so zákonom č. 18/1996 Z. z. o cenách v znení neskorších predpisov nasledovne:</w:t>
      </w:r>
    </w:p>
    <w:p w14:paraId="44BA638A" w14:textId="77777777" w:rsidR="00A039D4" w:rsidRPr="00A039D4" w:rsidRDefault="00A039D4" w:rsidP="009109A0">
      <w:pPr>
        <w:tabs>
          <w:tab w:val="num" w:pos="426"/>
        </w:tabs>
        <w:overflowPunct w:val="0"/>
        <w:autoSpaceDE w:val="0"/>
        <w:autoSpaceDN w:val="0"/>
        <w:adjustRightInd w:val="0"/>
        <w:ind w:left="357"/>
        <w:jc w:val="both"/>
        <w:textAlignment w:val="baseline"/>
        <w:rPr>
          <w:rFonts w:ascii="Arial" w:hAnsi="Arial" w:cs="Arial"/>
          <w:sz w:val="22"/>
          <w:szCs w:val="22"/>
          <w:lang w:eastAsia="cs-CZ"/>
        </w:rPr>
      </w:pPr>
      <w:r w:rsidRPr="00A039D4">
        <w:rPr>
          <w:rFonts w:ascii="Arial" w:hAnsi="Arial" w:cs="Arial"/>
          <w:sz w:val="22"/>
          <w:szCs w:val="22"/>
          <w:lang w:eastAsia="cs-CZ"/>
        </w:rPr>
        <w:t>Cena bez DPH</w:t>
      </w:r>
      <w:r w:rsidRPr="00A039D4">
        <w:rPr>
          <w:rFonts w:ascii="Arial" w:hAnsi="Arial" w:cs="Arial"/>
          <w:sz w:val="22"/>
          <w:szCs w:val="22"/>
          <w:lang w:eastAsia="cs-CZ"/>
        </w:rPr>
        <w:tab/>
      </w:r>
      <w:r w:rsidRPr="00A039D4">
        <w:rPr>
          <w:rFonts w:ascii="Arial" w:hAnsi="Arial" w:cs="Arial"/>
          <w:sz w:val="22"/>
          <w:szCs w:val="22"/>
          <w:lang w:eastAsia="cs-CZ"/>
        </w:rPr>
        <w:tab/>
        <w:t xml:space="preserve">............................... eur </w:t>
      </w:r>
    </w:p>
    <w:p w14:paraId="3D898DBC" w14:textId="4C5419E9" w:rsidR="00A039D4" w:rsidRPr="00A039D4" w:rsidRDefault="00A039D4" w:rsidP="009109A0">
      <w:pPr>
        <w:tabs>
          <w:tab w:val="num" w:pos="426"/>
        </w:tabs>
        <w:overflowPunct w:val="0"/>
        <w:autoSpaceDE w:val="0"/>
        <w:autoSpaceDN w:val="0"/>
        <w:adjustRightInd w:val="0"/>
        <w:ind w:left="357"/>
        <w:jc w:val="both"/>
        <w:textAlignment w:val="baseline"/>
        <w:rPr>
          <w:rFonts w:ascii="Arial" w:hAnsi="Arial" w:cs="Arial"/>
          <w:sz w:val="22"/>
          <w:szCs w:val="22"/>
          <w:lang w:eastAsia="cs-CZ"/>
        </w:rPr>
      </w:pPr>
      <w:r w:rsidRPr="00A039D4">
        <w:rPr>
          <w:rFonts w:ascii="Arial" w:hAnsi="Arial" w:cs="Arial"/>
          <w:sz w:val="22"/>
          <w:szCs w:val="22"/>
          <w:lang w:eastAsia="cs-CZ"/>
        </w:rPr>
        <w:t xml:space="preserve">Sadzba DPH </w:t>
      </w:r>
      <w:r w:rsidR="00144AFB">
        <w:rPr>
          <w:rFonts w:ascii="Arial" w:hAnsi="Arial" w:cs="Arial"/>
          <w:sz w:val="22"/>
          <w:szCs w:val="22"/>
          <w:lang w:eastAsia="cs-CZ"/>
        </w:rPr>
        <w:tab/>
      </w:r>
      <w:r w:rsidR="00144AFB">
        <w:rPr>
          <w:rFonts w:ascii="Arial" w:hAnsi="Arial" w:cs="Arial"/>
          <w:sz w:val="22"/>
          <w:szCs w:val="22"/>
          <w:lang w:eastAsia="cs-CZ"/>
        </w:rPr>
        <w:tab/>
      </w:r>
      <w:r w:rsidRPr="00A039D4">
        <w:rPr>
          <w:rFonts w:ascii="Arial" w:hAnsi="Arial" w:cs="Arial"/>
          <w:sz w:val="22"/>
          <w:szCs w:val="22"/>
          <w:lang w:eastAsia="cs-CZ"/>
        </w:rPr>
        <w:t>...... %</w:t>
      </w:r>
    </w:p>
    <w:p w14:paraId="1E7D8FD7" w14:textId="6C3E9F01" w:rsidR="00A039D4" w:rsidRPr="00A039D4" w:rsidRDefault="00A039D4" w:rsidP="009109A0">
      <w:pPr>
        <w:tabs>
          <w:tab w:val="num" w:pos="426"/>
        </w:tabs>
        <w:overflowPunct w:val="0"/>
        <w:autoSpaceDE w:val="0"/>
        <w:autoSpaceDN w:val="0"/>
        <w:adjustRightInd w:val="0"/>
        <w:ind w:left="357"/>
        <w:jc w:val="both"/>
        <w:textAlignment w:val="baseline"/>
        <w:rPr>
          <w:rFonts w:ascii="Arial" w:hAnsi="Arial" w:cs="Arial"/>
          <w:sz w:val="22"/>
          <w:szCs w:val="22"/>
          <w:lang w:eastAsia="cs-CZ"/>
        </w:rPr>
      </w:pPr>
      <w:r>
        <w:rPr>
          <w:rFonts w:ascii="Arial" w:hAnsi="Arial" w:cs="Arial"/>
          <w:sz w:val="22"/>
          <w:szCs w:val="22"/>
          <w:lang w:eastAsia="cs-CZ"/>
        </w:rPr>
        <w:t>Cena vrátane DPH</w:t>
      </w:r>
      <w:r>
        <w:rPr>
          <w:rFonts w:ascii="Arial" w:hAnsi="Arial" w:cs="Arial"/>
          <w:sz w:val="22"/>
          <w:szCs w:val="22"/>
          <w:lang w:eastAsia="cs-CZ"/>
        </w:rPr>
        <w:tab/>
      </w:r>
      <w:r w:rsidRPr="00A039D4">
        <w:rPr>
          <w:rFonts w:ascii="Arial" w:hAnsi="Arial" w:cs="Arial"/>
          <w:sz w:val="22"/>
          <w:szCs w:val="22"/>
          <w:lang w:eastAsia="cs-CZ"/>
        </w:rPr>
        <w:t>.............................. eur (slovom ............................. eur).</w:t>
      </w:r>
    </w:p>
    <w:p w14:paraId="65A8DAA7" w14:textId="05AF3265" w:rsidR="00F5623C" w:rsidRDefault="00A039D4" w:rsidP="009109A0">
      <w:pPr>
        <w:tabs>
          <w:tab w:val="num" w:pos="426"/>
        </w:tabs>
        <w:overflowPunct w:val="0"/>
        <w:autoSpaceDE w:val="0"/>
        <w:autoSpaceDN w:val="0"/>
        <w:adjustRightInd w:val="0"/>
        <w:ind w:left="357"/>
        <w:jc w:val="both"/>
        <w:textAlignment w:val="baseline"/>
        <w:rPr>
          <w:rFonts w:ascii="Arial" w:hAnsi="Arial" w:cs="Arial"/>
          <w:sz w:val="22"/>
          <w:szCs w:val="22"/>
          <w:lang w:eastAsia="cs-CZ"/>
        </w:rPr>
      </w:pPr>
      <w:r w:rsidRPr="00A039D4">
        <w:rPr>
          <w:rFonts w:ascii="Arial" w:hAnsi="Arial" w:cs="Arial"/>
          <w:sz w:val="22"/>
          <w:szCs w:val="22"/>
          <w:lang w:eastAsia="cs-CZ"/>
        </w:rPr>
        <w:t>V prípade, že poskytovateľ nie je platiteľom DPH, uvedie len cenu celkom, t. j. Cena vrátane DPH a informáciu, že nie je platiteľom DPH</w:t>
      </w:r>
      <w:r w:rsidR="00CE59F7" w:rsidRPr="00185328">
        <w:rPr>
          <w:rFonts w:ascii="Arial" w:hAnsi="Arial" w:cs="Arial"/>
          <w:sz w:val="22"/>
          <w:szCs w:val="22"/>
          <w:lang w:eastAsia="cs-CZ"/>
        </w:rPr>
        <w:t>.</w:t>
      </w:r>
    </w:p>
    <w:p w14:paraId="2D2CEF3C" w14:textId="655C0030" w:rsidR="00A039D4" w:rsidRPr="00185328" w:rsidRDefault="00A039D4" w:rsidP="009109A0">
      <w:pPr>
        <w:tabs>
          <w:tab w:val="num" w:pos="426"/>
        </w:tabs>
        <w:overflowPunct w:val="0"/>
        <w:autoSpaceDE w:val="0"/>
        <w:autoSpaceDN w:val="0"/>
        <w:adjustRightInd w:val="0"/>
        <w:ind w:left="357"/>
        <w:jc w:val="both"/>
        <w:textAlignment w:val="baseline"/>
        <w:rPr>
          <w:rFonts w:ascii="Arial" w:hAnsi="Arial" w:cs="Arial"/>
          <w:sz w:val="22"/>
          <w:szCs w:val="22"/>
          <w:lang w:eastAsia="cs-CZ"/>
        </w:rPr>
      </w:pPr>
      <w:r w:rsidRPr="00A039D4">
        <w:rPr>
          <w:rFonts w:ascii="Arial" w:hAnsi="Arial" w:cs="Arial"/>
          <w:sz w:val="22"/>
          <w:szCs w:val="22"/>
          <w:lang w:eastAsia="cs-CZ"/>
        </w:rPr>
        <w:t xml:space="preserve">Podrobná </w:t>
      </w:r>
      <w:r w:rsidR="00307A63" w:rsidRPr="00307A63">
        <w:rPr>
          <w:rFonts w:ascii="Arial" w:hAnsi="Arial" w:cs="Arial"/>
          <w:sz w:val="22"/>
          <w:szCs w:val="22"/>
          <w:lang w:eastAsia="cs-CZ"/>
        </w:rPr>
        <w:t xml:space="preserve">cenová špecifikácia predmetu zmluvy je uvedená v prílohe č. </w:t>
      </w:r>
      <w:r w:rsidR="00D77EA4">
        <w:rPr>
          <w:rFonts w:ascii="Arial" w:hAnsi="Arial" w:cs="Arial"/>
          <w:sz w:val="22"/>
          <w:szCs w:val="22"/>
          <w:lang w:eastAsia="cs-CZ"/>
        </w:rPr>
        <w:t xml:space="preserve">6 </w:t>
      </w:r>
      <w:r w:rsidR="00D77EA4" w:rsidRPr="00307A63">
        <w:rPr>
          <w:rFonts w:ascii="Arial" w:hAnsi="Arial" w:cs="Arial"/>
          <w:sz w:val="22"/>
          <w:szCs w:val="22"/>
          <w:lang w:eastAsia="cs-CZ"/>
        </w:rPr>
        <w:t xml:space="preserve"> </w:t>
      </w:r>
      <w:r w:rsidR="00307A63" w:rsidRPr="00307A63">
        <w:rPr>
          <w:rFonts w:ascii="Arial" w:hAnsi="Arial" w:cs="Arial"/>
          <w:sz w:val="22"/>
          <w:szCs w:val="22"/>
          <w:lang w:eastAsia="cs-CZ"/>
        </w:rPr>
        <w:t>zmluvy</w:t>
      </w:r>
      <w:r w:rsidR="00E76D76">
        <w:rPr>
          <w:rFonts w:ascii="Arial" w:hAnsi="Arial" w:cs="Arial"/>
          <w:sz w:val="22"/>
          <w:szCs w:val="22"/>
          <w:lang w:eastAsia="cs-CZ"/>
        </w:rPr>
        <w:t xml:space="preserve"> – Cenová ponuka</w:t>
      </w:r>
      <w:r w:rsidR="00D77EA4">
        <w:rPr>
          <w:rFonts w:ascii="Arial" w:hAnsi="Arial" w:cs="Arial"/>
          <w:sz w:val="22"/>
          <w:szCs w:val="22"/>
          <w:lang w:eastAsia="cs-CZ"/>
        </w:rPr>
        <w:t xml:space="preserve"> – jednotkové ceny a prílohe č. 7 zmluvy – Cenová ponuka</w:t>
      </w:r>
      <w:r>
        <w:rPr>
          <w:rFonts w:ascii="Arial" w:hAnsi="Arial" w:cs="Arial"/>
          <w:sz w:val="22"/>
          <w:szCs w:val="22"/>
          <w:lang w:eastAsia="cs-CZ"/>
        </w:rPr>
        <w:t>.</w:t>
      </w:r>
    </w:p>
    <w:p w14:paraId="36D54D06" w14:textId="682C14D7" w:rsidR="00F5623C" w:rsidRPr="00185328" w:rsidRDefault="00A039D4" w:rsidP="009109A0">
      <w:pPr>
        <w:numPr>
          <w:ilvl w:val="0"/>
          <w:numId w:val="19"/>
        </w:numPr>
        <w:tabs>
          <w:tab w:val="num" w:pos="426"/>
        </w:tabs>
        <w:overflowPunct w:val="0"/>
        <w:autoSpaceDE w:val="0"/>
        <w:autoSpaceDN w:val="0"/>
        <w:adjustRightInd w:val="0"/>
        <w:ind w:left="357" w:hanging="284"/>
        <w:jc w:val="both"/>
        <w:textAlignment w:val="baseline"/>
        <w:rPr>
          <w:rFonts w:ascii="Arial" w:hAnsi="Arial" w:cs="Arial"/>
          <w:sz w:val="22"/>
          <w:szCs w:val="22"/>
          <w:lang w:eastAsia="cs-CZ"/>
        </w:rPr>
      </w:pPr>
      <w:r w:rsidRPr="00A039D4">
        <w:rPr>
          <w:rFonts w:ascii="Arial" w:hAnsi="Arial" w:cs="Arial"/>
          <w:sz w:val="22"/>
          <w:szCs w:val="22"/>
          <w:lang w:eastAsia="cs-CZ"/>
        </w:rPr>
        <w:t>DPH bude poskytovateľ účtovať vo výške v zmysle platných všeobecne záväzných právnych predpisov. V prípade zmeny sadzby DPH sa nevyžaduje úprava formou dodatku k tejto zmluve, ale poskytovateľ bude automaticky účtovať výšku sadzby DPH platnú v čase poskytnutia zdaniteľného plnenia</w:t>
      </w:r>
      <w:r w:rsidR="00F5623C" w:rsidRPr="00185328">
        <w:rPr>
          <w:rFonts w:ascii="Arial" w:hAnsi="Arial" w:cs="Arial"/>
          <w:sz w:val="22"/>
          <w:szCs w:val="22"/>
          <w:lang w:eastAsia="cs-CZ"/>
        </w:rPr>
        <w:t>.</w:t>
      </w:r>
    </w:p>
    <w:p w14:paraId="2FF8AAEF" w14:textId="7AA77EBB" w:rsidR="00F5623C" w:rsidRPr="00185328" w:rsidRDefault="00F5623C" w:rsidP="009109A0">
      <w:pPr>
        <w:numPr>
          <w:ilvl w:val="0"/>
          <w:numId w:val="19"/>
        </w:numPr>
        <w:tabs>
          <w:tab w:val="num" w:pos="426"/>
        </w:tabs>
        <w:overflowPunct w:val="0"/>
        <w:autoSpaceDE w:val="0"/>
        <w:autoSpaceDN w:val="0"/>
        <w:adjustRightInd w:val="0"/>
        <w:ind w:left="357" w:hanging="284"/>
        <w:jc w:val="both"/>
        <w:textAlignment w:val="baseline"/>
        <w:rPr>
          <w:rFonts w:ascii="Arial" w:hAnsi="Arial" w:cs="Arial"/>
          <w:sz w:val="22"/>
          <w:szCs w:val="22"/>
          <w:lang w:eastAsia="cs-CZ"/>
        </w:rPr>
      </w:pPr>
      <w:r w:rsidRPr="00185328">
        <w:rPr>
          <w:rFonts w:ascii="Arial" w:hAnsi="Arial" w:cs="Arial"/>
          <w:sz w:val="22"/>
          <w:szCs w:val="22"/>
          <w:lang w:eastAsia="cs-CZ"/>
        </w:rPr>
        <w:t xml:space="preserve">Dohodnutá zmluvná cena je </w:t>
      </w:r>
      <w:r w:rsidR="00A039D4">
        <w:rPr>
          <w:rFonts w:ascii="Arial" w:hAnsi="Arial" w:cs="Arial"/>
          <w:sz w:val="22"/>
          <w:szCs w:val="22"/>
          <w:lang w:eastAsia="cs-CZ"/>
        </w:rPr>
        <w:t xml:space="preserve">konečná a je </w:t>
      </w:r>
      <w:r w:rsidRPr="00185328">
        <w:rPr>
          <w:rFonts w:ascii="Arial" w:hAnsi="Arial" w:cs="Arial"/>
          <w:sz w:val="22"/>
          <w:szCs w:val="22"/>
          <w:lang w:eastAsia="cs-CZ"/>
        </w:rPr>
        <w:t xml:space="preserve">zhodná s cenou ponuky úspešného uchádzača, ktorého ponuku prijal objednávateľ ako verejný obstarávateľ v zmysle zákona o verejnom obstarávaní a zahŕňa všetky náklady poskytovateľa na </w:t>
      </w:r>
      <w:r w:rsidR="00CE59F7" w:rsidRPr="00185328">
        <w:rPr>
          <w:rFonts w:ascii="Arial" w:hAnsi="Arial" w:cs="Arial"/>
          <w:sz w:val="22"/>
          <w:szCs w:val="22"/>
          <w:lang w:eastAsia="cs-CZ"/>
        </w:rPr>
        <w:t>plnenie predmetu zmluvy</w:t>
      </w:r>
      <w:r w:rsidRPr="00185328">
        <w:rPr>
          <w:rFonts w:ascii="Arial" w:hAnsi="Arial" w:cs="Arial"/>
          <w:sz w:val="22"/>
          <w:szCs w:val="22"/>
          <w:lang w:eastAsia="cs-CZ"/>
        </w:rPr>
        <w:t xml:space="preserve"> v súlade s touto zmluvou.</w:t>
      </w:r>
    </w:p>
    <w:p w14:paraId="7FF85374" w14:textId="15801086" w:rsidR="00BE610E" w:rsidRPr="00185328" w:rsidRDefault="00F5623C" w:rsidP="009109A0">
      <w:pPr>
        <w:numPr>
          <w:ilvl w:val="0"/>
          <w:numId w:val="19"/>
        </w:numPr>
        <w:tabs>
          <w:tab w:val="num" w:pos="426"/>
        </w:tabs>
        <w:overflowPunct w:val="0"/>
        <w:autoSpaceDE w:val="0"/>
        <w:autoSpaceDN w:val="0"/>
        <w:adjustRightInd w:val="0"/>
        <w:ind w:left="357" w:hanging="284"/>
        <w:jc w:val="both"/>
        <w:textAlignment w:val="baseline"/>
        <w:rPr>
          <w:rFonts w:ascii="Arial" w:hAnsi="Arial" w:cs="Arial"/>
          <w:sz w:val="22"/>
          <w:szCs w:val="22"/>
          <w:lang w:eastAsia="cs-CZ"/>
        </w:rPr>
      </w:pPr>
      <w:r w:rsidRPr="00185328">
        <w:rPr>
          <w:rFonts w:ascii="Arial" w:hAnsi="Arial" w:cs="Arial"/>
          <w:sz w:val="22"/>
          <w:szCs w:val="22"/>
          <w:lang w:eastAsia="cs-CZ"/>
        </w:rPr>
        <w:t>Objednávateľ sa zaväzu</w:t>
      </w:r>
      <w:r w:rsidR="00CE59F7" w:rsidRPr="00185328">
        <w:rPr>
          <w:rFonts w:ascii="Arial" w:hAnsi="Arial" w:cs="Arial"/>
          <w:sz w:val="22"/>
          <w:szCs w:val="22"/>
          <w:lang w:eastAsia="cs-CZ"/>
        </w:rPr>
        <w:t xml:space="preserve">je uhrádzať dohodnutú cenu </w:t>
      </w:r>
      <w:r w:rsidRPr="00185328">
        <w:rPr>
          <w:rFonts w:ascii="Arial" w:hAnsi="Arial" w:cs="Arial"/>
          <w:sz w:val="22"/>
          <w:szCs w:val="22"/>
          <w:lang w:eastAsia="cs-CZ"/>
        </w:rPr>
        <w:t xml:space="preserve">podľa bodu 1 tohto článku zmluvy mesačne na základe faktúry, vystavenej poskytovateľom </w:t>
      </w:r>
      <w:r w:rsidR="00C16C05">
        <w:rPr>
          <w:rFonts w:ascii="Arial" w:hAnsi="Arial" w:cs="Arial"/>
          <w:sz w:val="22"/>
          <w:szCs w:val="22"/>
          <w:lang w:eastAsia="cs-CZ"/>
        </w:rPr>
        <w:t xml:space="preserve">najneskôr </w:t>
      </w:r>
      <w:r w:rsidR="00C16C05" w:rsidRPr="00C16C05">
        <w:rPr>
          <w:rFonts w:ascii="Arial" w:hAnsi="Arial" w:cs="Arial"/>
          <w:sz w:val="22"/>
          <w:szCs w:val="22"/>
          <w:lang w:eastAsia="cs-CZ"/>
        </w:rPr>
        <w:t xml:space="preserve">do piateho pracovného dňa mesiaca, nasledujúceho po dni plnenia predmetu </w:t>
      </w:r>
      <w:r w:rsidR="00C16C05">
        <w:rPr>
          <w:rFonts w:ascii="Arial" w:hAnsi="Arial" w:cs="Arial"/>
          <w:sz w:val="22"/>
          <w:szCs w:val="22"/>
          <w:lang w:eastAsia="cs-CZ"/>
        </w:rPr>
        <w:t>zmluvy</w:t>
      </w:r>
      <w:r w:rsidR="00C16C05" w:rsidRPr="00185328">
        <w:rPr>
          <w:rFonts w:ascii="Arial" w:hAnsi="Arial" w:cs="Arial"/>
          <w:sz w:val="22"/>
          <w:szCs w:val="22"/>
          <w:lang w:eastAsia="cs-CZ"/>
        </w:rPr>
        <w:t xml:space="preserve"> </w:t>
      </w:r>
      <w:r w:rsidR="00B92BE9">
        <w:rPr>
          <w:rFonts w:ascii="Arial" w:hAnsi="Arial" w:cs="Arial"/>
          <w:sz w:val="22"/>
          <w:szCs w:val="22"/>
          <w:lang w:eastAsia="cs-CZ"/>
        </w:rPr>
        <w:t>v zmysle prílohy</w:t>
      </w:r>
      <w:r w:rsidR="00E76D76">
        <w:rPr>
          <w:rFonts w:ascii="Arial" w:hAnsi="Arial" w:cs="Arial"/>
          <w:sz w:val="22"/>
          <w:szCs w:val="22"/>
          <w:lang w:eastAsia="cs-CZ"/>
        </w:rPr>
        <w:t xml:space="preserve"> č. </w:t>
      </w:r>
      <w:r w:rsidR="00D77EA4">
        <w:rPr>
          <w:rFonts w:ascii="Arial" w:hAnsi="Arial" w:cs="Arial"/>
          <w:sz w:val="22"/>
          <w:szCs w:val="22"/>
          <w:lang w:eastAsia="cs-CZ"/>
        </w:rPr>
        <w:t xml:space="preserve">5 </w:t>
      </w:r>
      <w:r w:rsidR="00E76D76">
        <w:rPr>
          <w:rFonts w:ascii="Arial" w:hAnsi="Arial" w:cs="Arial"/>
          <w:sz w:val="22"/>
          <w:szCs w:val="22"/>
          <w:lang w:eastAsia="cs-CZ"/>
        </w:rPr>
        <w:t xml:space="preserve">– Požadované termíny realizácie, </w:t>
      </w:r>
      <w:r w:rsidRPr="00185328">
        <w:rPr>
          <w:rFonts w:ascii="Arial" w:hAnsi="Arial" w:cs="Arial"/>
          <w:sz w:val="22"/>
          <w:szCs w:val="22"/>
          <w:lang w:eastAsia="cs-CZ"/>
        </w:rPr>
        <w:t>v súlade s ustanoveniami príslušných všeobecne záväzných právnych predpisov a touto zmluvou</w:t>
      </w:r>
      <w:r w:rsidR="00307A63">
        <w:rPr>
          <w:rFonts w:ascii="Arial" w:hAnsi="Arial" w:cs="Arial"/>
          <w:sz w:val="22"/>
          <w:szCs w:val="22"/>
          <w:lang w:eastAsia="cs-CZ"/>
        </w:rPr>
        <w:t xml:space="preserve">, ktorej neoddeliteľnou súčasťou </w:t>
      </w:r>
      <w:r w:rsidR="00307A63" w:rsidRPr="00307A63">
        <w:rPr>
          <w:rFonts w:ascii="Arial" w:hAnsi="Arial" w:cs="Arial"/>
          <w:sz w:val="22"/>
          <w:szCs w:val="22"/>
          <w:lang w:eastAsia="cs-CZ"/>
        </w:rPr>
        <w:t xml:space="preserve">budú „Potvrdenia o vykonaní </w:t>
      </w:r>
      <w:r w:rsidR="00E76D76">
        <w:rPr>
          <w:rFonts w:ascii="Arial" w:hAnsi="Arial" w:cs="Arial"/>
          <w:sz w:val="22"/>
          <w:szCs w:val="22"/>
          <w:lang w:eastAsia="cs-CZ"/>
        </w:rPr>
        <w:t>OPaOS</w:t>
      </w:r>
      <w:r w:rsidR="00307A63" w:rsidRPr="00307A63">
        <w:rPr>
          <w:rFonts w:ascii="Arial" w:hAnsi="Arial" w:cs="Arial"/>
          <w:sz w:val="22"/>
          <w:szCs w:val="22"/>
          <w:lang w:eastAsia="cs-CZ"/>
        </w:rPr>
        <w:t xml:space="preserve">“, </w:t>
      </w:r>
      <w:r w:rsidR="00307A63">
        <w:rPr>
          <w:rFonts w:ascii="Arial" w:hAnsi="Arial" w:cs="Arial"/>
          <w:sz w:val="22"/>
          <w:szCs w:val="22"/>
          <w:lang w:eastAsia="cs-CZ"/>
        </w:rPr>
        <w:t xml:space="preserve">vyhotovené v rozsahu podľa čl. IV bod </w:t>
      </w:r>
      <w:r w:rsidR="00075AFC">
        <w:rPr>
          <w:rFonts w:ascii="Arial" w:hAnsi="Arial" w:cs="Arial"/>
          <w:sz w:val="22"/>
          <w:szCs w:val="22"/>
          <w:lang w:eastAsia="cs-CZ"/>
        </w:rPr>
        <w:t>6</w:t>
      </w:r>
      <w:r w:rsidR="00307A63">
        <w:rPr>
          <w:rFonts w:ascii="Arial" w:hAnsi="Arial" w:cs="Arial"/>
          <w:sz w:val="22"/>
          <w:szCs w:val="22"/>
          <w:lang w:eastAsia="cs-CZ"/>
        </w:rPr>
        <w:t xml:space="preserve"> zmluvy, </w:t>
      </w:r>
      <w:r w:rsidR="00307A63" w:rsidRPr="00307A63">
        <w:rPr>
          <w:rFonts w:ascii="Arial" w:hAnsi="Arial" w:cs="Arial"/>
          <w:sz w:val="22"/>
          <w:szCs w:val="22"/>
          <w:lang w:eastAsia="cs-CZ"/>
        </w:rPr>
        <w:t xml:space="preserve">podpísané kontaktnou osobou objednávateľa za jednotlivé pracoviská a zástupcom poskytovateľa, ktorý plnenie v konkrétnom objekte objednávateľa </w:t>
      </w:r>
      <w:r w:rsidR="00307A63">
        <w:rPr>
          <w:rFonts w:ascii="Arial" w:hAnsi="Arial" w:cs="Arial"/>
          <w:sz w:val="22"/>
          <w:szCs w:val="22"/>
          <w:lang w:eastAsia="cs-CZ"/>
        </w:rPr>
        <w:t>vykonal</w:t>
      </w:r>
      <w:r w:rsidRPr="00185328">
        <w:rPr>
          <w:rFonts w:ascii="Arial" w:hAnsi="Arial" w:cs="Arial"/>
          <w:sz w:val="22"/>
          <w:szCs w:val="22"/>
          <w:lang w:eastAsia="cs-CZ"/>
        </w:rPr>
        <w:t xml:space="preserve">. </w:t>
      </w:r>
    </w:p>
    <w:p w14:paraId="71C25ECC" w14:textId="022EA4DB" w:rsidR="00F5623C" w:rsidRPr="00185328" w:rsidRDefault="00BE610E" w:rsidP="009109A0">
      <w:pPr>
        <w:numPr>
          <w:ilvl w:val="0"/>
          <w:numId w:val="19"/>
        </w:numPr>
        <w:tabs>
          <w:tab w:val="num" w:pos="426"/>
        </w:tabs>
        <w:overflowPunct w:val="0"/>
        <w:autoSpaceDE w:val="0"/>
        <w:autoSpaceDN w:val="0"/>
        <w:adjustRightInd w:val="0"/>
        <w:ind w:left="357" w:hanging="284"/>
        <w:jc w:val="both"/>
        <w:textAlignment w:val="baseline"/>
        <w:rPr>
          <w:rFonts w:ascii="Arial" w:hAnsi="Arial" w:cs="Arial"/>
          <w:sz w:val="22"/>
          <w:szCs w:val="22"/>
          <w:lang w:eastAsia="cs-CZ"/>
        </w:rPr>
      </w:pPr>
      <w:r w:rsidRPr="00185328">
        <w:rPr>
          <w:rFonts w:ascii="Arial" w:hAnsi="Arial" w:cs="Arial"/>
          <w:sz w:val="22"/>
          <w:szCs w:val="22"/>
          <w:lang w:eastAsia="cs-CZ"/>
        </w:rPr>
        <w:t>V prípade, že faktúr</w:t>
      </w:r>
      <w:r w:rsidR="002B278D" w:rsidRPr="00185328">
        <w:rPr>
          <w:rFonts w:ascii="Arial" w:hAnsi="Arial" w:cs="Arial"/>
          <w:sz w:val="22"/>
          <w:szCs w:val="22"/>
          <w:lang w:eastAsia="cs-CZ"/>
        </w:rPr>
        <w:t>a</w:t>
      </w:r>
      <w:r w:rsidRPr="00185328">
        <w:rPr>
          <w:rFonts w:ascii="Arial" w:hAnsi="Arial" w:cs="Arial"/>
          <w:sz w:val="22"/>
          <w:szCs w:val="22"/>
          <w:lang w:eastAsia="cs-CZ"/>
        </w:rPr>
        <w:t xml:space="preserve"> poskytovateľa nebud</w:t>
      </w:r>
      <w:r w:rsidR="002B278D" w:rsidRPr="00185328">
        <w:rPr>
          <w:rFonts w:ascii="Arial" w:hAnsi="Arial" w:cs="Arial"/>
          <w:sz w:val="22"/>
          <w:szCs w:val="22"/>
          <w:lang w:eastAsia="cs-CZ"/>
        </w:rPr>
        <w:t>e</w:t>
      </w:r>
      <w:r w:rsidRPr="00185328">
        <w:rPr>
          <w:rFonts w:ascii="Arial" w:hAnsi="Arial" w:cs="Arial"/>
          <w:sz w:val="22"/>
          <w:szCs w:val="22"/>
          <w:lang w:eastAsia="cs-CZ"/>
        </w:rPr>
        <w:t xml:space="preserve"> vyhotoven</w:t>
      </w:r>
      <w:r w:rsidR="002B278D" w:rsidRPr="00185328">
        <w:rPr>
          <w:rFonts w:ascii="Arial" w:hAnsi="Arial" w:cs="Arial"/>
          <w:sz w:val="22"/>
          <w:szCs w:val="22"/>
          <w:lang w:eastAsia="cs-CZ"/>
        </w:rPr>
        <w:t>á</w:t>
      </w:r>
      <w:r w:rsidRPr="00185328">
        <w:rPr>
          <w:rFonts w:ascii="Arial" w:hAnsi="Arial" w:cs="Arial"/>
          <w:sz w:val="22"/>
          <w:szCs w:val="22"/>
          <w:lang w:eastAsia="cs-CZ"/>
        </w:rPr>
        <w:t xml:space="preserve"> v súlade s bodom 4 tohto článku zmluvy, </w:t>
      </w:r>
      <w:r w:rsidR="00F5623C" w:rsidRPr="00185328">
        <w:rPr>
          <w:rFonts w:ascii="Arial" w:hAnsi="Arial" w:cs="Arial"/>
          <w:sz w:val="22"/>
          <w:szCs w:val="22"/>
          <w:lang w:eastAsia="cs-CZ"/>
        </w:rPr>
        <w:t>objednávateľ</w:t>
      </w:r>
      <w:r w:rsidRPr="00185328">
        <w:rPr>
          <w:rFonts w:ascii="Arial" w:hAnsi="Arial" w:cs="Arial"/>
          <w:sz w:val="22"/>
          <w:szCs w:val="22"/>
          <w:lang w:eastAsia="cs-CZ"/>
        </w:rPr>
        <w:t xml:space="preserve"> je</w:t>
      </w:r>
      <w:r w:rsidR="00F5623C" w:rsidRPr="00185328">
        <w:rPr>
          <w:rFonts w:ascii="Arial" w:hAnsi="Arial" w:cs="Arial"/>
          <w:sz w:val="22"/>
          <w:szCs w:val="22"/>
          <w:lang w:eastAsia="cs-CZ"/>
        </w:rPr>
        <w:t xml:space="preserve"> oprávnený vrátiť poskytovateľovi faktúru v lehote splatnosti na </w:t>
      </w:r>
      <w:r w:rsidR="00F5623C" w:rsidRPr="00185328">
        <w:rPr>
          <w:rFonts w:ascii="Arial" w:hAnsi="Arial" w:cs="Arial"/>
          <w:sz w:val="22"/>
          <w:szCs w:val="22"/>
          <w:lang w:eastAsia="cs-CZ"/>
        </w:rPr>
        <w:lastRenderedPageBreak/>
        <w:t>opravu</w:t>
      </w:r>
      <w:r w:rsidR="00CE59F7" w:rsidRPr="00185328">
        <w:rPr>
          <w:rFonts w:ascii="Arial" w:hAnsi="Arial" w:cs="Arial"/>
          <w:sz w:val="22"/>
          <w:szCs w:val="22"/>
          <w:lang w:eastAsia="cs-CZ"/>
        </w:rPr>
        <w:t xml:space="preserve">, </w:t>
      </w:r>
      <w:r w:rsidR="00F5623C" w:rsidRPr="00185328">
        <w:rPr>
          <w:rFonts w:ascii="Arial" w:hAnsi="Arial" w:cs="Arial"/>
          <w:sz w:val="22"/>
          <w:szCs w:val="22"/>
          <w:lang w:eastAsia="cs-CZ"/>
        </w:rPr>
        <w:t>pričom prestane plynúť lehota splatnosti faktúry a nová lehota začne plynúť dňom preukázateľného doručenia opravenej faktúry objednávateľovi.</w:t>
      </w:r>
    </w:p>
    <w:p w14:paraId="48BBBF5B" w14:textId="5D2D05C2" w:rsidR="00F5623C" w:rsidRDefault="00F5623C" w:rsidP="009109A0">
      <w:pPr>
        <w:numPr>
          <w:ilvl w:val="0"/>
          <w:numId w:val="19"/>
        </w:numPr>
        <w:tabs>
          <w:tab w:val="num" w:pos="426"/>
        </w:tabs>
        <w:overflowPunct w:val="0"/>
        <w:autoSpaceDE w:val="0"/>
        <w:autoSpaceDN w:val="0"/>
        <w:adjustRightInd w:val="0"/>
        <w:ind w:left="357" w:hanging="284"/>
        <w:jc w:val="both"/>
        <w:textAlignment w:val="baseline"/>
        <w:rPr>
          <w:rFonts w:ascii="Arial" w:hAnsi="Arial" w:cs="Arial"/>
          <w:sz w:val="22"/>
          <w:szCs w:val="22"/>
          <w:lang w:eastAsia="cs-CZ"/>
        </w:rPr>
      </w:pPr>
      <w:r w:rsidRPr="00185328">
        <w:rPr>
          <w:rFonts w:ascii="Arial" w:hAnsi="Arial" w:cs="Arial"/>
          <w:sz w:val="22"/>
          <w:szCs w:val="22"/>
          <w:lang w:eastAsia="cs-CZ"/>
        </w:rPr>
        <w:t>Lehota splatnosti faktúr je 30 dní odo dňa ich preukázateľného doručenia objednávateľovi.</w:t>
      </w:r>
    </w:p>
    <w:p w14:paraId="2342D72B" w14:textId="19E14BD2" w:rsidR="00307A63" w:rsidRPr="00185328" w:rsidRDefault="00307A63" w:rsidP="009109A0">
      <w:pPr>
        <w:numPr>
          <w:ilvl w:val="0"/>
          <w:numId w:val="19"/>
        </w:numPr>
        <w:tabs>
          <w:tab w:val="num" w:pos="426"/>
        </w:tabs>
        <w:overflowPunct w:val="0"/>
        <w:autoSpaceDE w:val="0"/>
        <w:autoSpaceDN w:val="0"/>
        <w:adjustRightInd w:val="0"/>
        <w:ind w:left="357" w:hanging="284"/>
        <w:jc w:val="both"/>
        <w:textAlignment w:val="baseline"/>
        <w:rPr>
          <w:rFonts w:ascii="Arial" w:hAnsi="Arial" w:cs="Arial"/>
          <w:sz w:val="22"/>
          <w:szCs w:val="22"/>
          <w:lang w:eastAsia="cs-CZ"/>
        </w:rPr>
      </w:pPr>
      <w:r>
        <w:rPr>
          <w:rFonts w:ascii="Arial" w:hAnsi="Arial" w:cs="Arial"/>
          <w:sz w:val="22"/>
          <w:szCs w:val="22"/>
          <w:lang w:eastAsia="cs-CZ"/>
        </w:rPr>
        <w:t xml:space="preserve">Objednávateľ </w:t>
      </w:r>
      <w:r w:rsidRPr="00307A63">
        <w:rPr>
          <w:rFonts w:ascii="Arial" w:hAnsi="Arial" w:cs="Arial"/>
          <w:sz w:val="22"/>
          <w:szCs w:val="22"/>
          <w:lang w:eastAsia="cs-CZ"/>
        </w:rPr>
        <w:t>je v súlade s ustanoveniami zákona č. 215/2019 Z. z. o zaručenej elektronickej fakturácii a centrálnom ekonomickom systéme a o doplnení niektorých zákonov povinný prijať a spracúvať zaručené elektronické faktúry</w:t>
      </w:r>
      <w:r>
        <w:rPr>
          <w:rFonts w:ascii="Arial" w:hAnsi="Arial" w:cs="Arial"/>
          <w:sz w:val="22"/>
          <w:szCs w:val="22"/>
          <w:lang w:eastAsia="cs-CZ"/>
        </w:rPr>
        <w:t>.</w:t>
      </w:r>
    </w:p>
    <w:p w14:paraId="5F4D0089" w14:textId="77777777" w:rsidR="00CE59F7" w:rsidRDefault="00CE59F7" w:rsidP="003E2281">
      <w:pPr>
        <w:pStyle w:val="Odsekzoznamu"/>
        <w:spacing w:after="120"/>
        <w:ind w:left="0"/>
        <w:jc w:val="center"/>
        <w:rPr>
          <w:rFonts w:ascii="Arial" w:hAnsi="Arial" w:cs="Arial"/>
          <w:b/>
        </w:rPr>
      </w:pPr>
    </w:p>
    <w:p w14:paraId="1086C166" w14:textId="1D695A75" w:rsidR="003E2281" w:rsidRPr="00A039D4" w:rsidRDefault="00CF17B1" w:rsidP="00CF17B1">
      <w:pPr>
        <w:pStyle w:val="Odsekzoznamu"/>
        <w:spacing w:after="120"/>
        <w:ind w:left="0"/>
        <w:jc w:val="center"/>
        <w:rPr>
          <w:rFonts w:ascii="Arial" w:hAnsi="Arial" w:cs="Arial"/>
          <w:b/>
          <w:sz w:val="22"/>
          <w:szCs w:val="22"/>
        </w:rPr>
      </w:pPr>
      <w:r w:rsidRPr="00A039D4">
        <w:rPr>
          <w:rFonts w:ascii="Arial" w:hAnsi="Arial" w:cs="Arial"/>
          <w:b/>
          <w:sz w:val="22"/>
          <w:szCs w:val="22"/>
        </w:rPr>
        <w:t xml:space="preserve">Čl. </w:t>
      </w:r>
      <w:r w:rsidR="00CE59F7" w:rsidRPr="00A039D4">
        <w:rPr>
          <w:rFonts w:ascii="Arial" w:hAnsi="Arial" w:cs="Arial"/>
          <w:b/>
          <w:sz w:val="22"/>
          <w:szCs w:val="22"/>
        </w:rPr>
        <w:t>I</w:t>
      </w:r>
      <w:r w:rsidRPr="00A039D4">
        <w:rPr>
          <w:rFonts w:ascii="Arial" w:hAnsi="Arial" w:cs="Arial"/>
          <w:b/>
          <w:sz w:val="22"/>
          <w:szCs w:val="22"/>
        </w:rPr>
        <w:t>V</w:t>
      </w:r>
    </w:p>
    <w:p w14:paraId="1CB61C75" w14:textId="343886B2" w:rsidR="00CF17B1" w:rsidRPr="00A039D4" w:rsidRDefault="009B5769" w:rsidP="00CF17B1">
      <w:pPr>
        <w:pStyle w:val="Odsekzoznamu"/>
        <w:spacing w:after="120"/>
        <w:ind w:left="0"/>
        <w:jc w:val="center"/>
        <w:rPr>
          <w:rFonts w:ascii="Arial" w:hAnsi="Arial" w:cs="Arial"/>
          <w:b/>
          <w:sz w:val="22"/>
          <w:szCs w:val="22"/>
        </w:rPr>
      </w:pPr>
      <w:r w:rsidRPr="00A039D4">
        <w:rPr>
          <w:rFonts w:ascii="Arial" w:hAnsi="Arial" w:cs="Arial"/>
          <w:b/>
          <w:sz w:val="22"/>
          <w:szCs w:val="22"/>
        </w:rPr>
        <w:t>Práva a povinnosti zmluvných strán</w:t>
      </w:r>
    </w:p>
    <w:p w14:paraId="116E630A" w14:textId="77777777" w:rsidR="00CF17B1" w:rsidRPr="00A039D4" w:rsidRDefault="00CF17B1" w:rsidP="00CF17B1">
      <w:pPr>
        <w:pStyle w:val="Odsekzoznamu"/>
        <w:spacing w:after="120"/>
        <w:ind w:left="0"/>
        <w:jc w:val="center"/>
        <w:rPr>
          <w:rFonts w:ascii="Arial" w:hAnsi="Arial" w:cs="Arial"/>
          <w:b/>
          <w:sz w:val="22"/>
          <w:szCs w:val="22"/>
        </w:rPr>
      </w:pPr>
    </w:p>
    <w:p w14:paraId="52DA2264" w14:textId="654A076B" w:rsidR="00CF17B1" w:rsidRPr="00A039D4" w:rsidRDefault="00CF17B1" w:rsidP="009109A0">
      <w:pPr>
        <w:pStyle w:val="Odsekzoznamu"/>
        <w:numPr>
          <w:ilvl w:val="0"/>
          <w:numId w:val="8"/>
        </w:numPr>
        <w:spacing w:after="120"/>
        <w:ind w:left="426" w:hanging="426"/>
        <w:jc w:val="both"/>
        <w:rPr>
          <w:rFonts w:ascii="Arial" w:hAnsi="Arial" w:cs="Arial"/>
          <w:sz w:val="22"/>
          <w:szCs w:val="22"/>
        </w:rPr>
      </w:pPr>
      <w:r w:rsidRPr="00A039D4">
        <w:rPr>
          <w:rFonts w:ascii="Arial" w:hAnsi="Arial" w:cs="Arial"/>
          <w:sz w:val="22"/>
          <w:szCs w:val="22"/>
        </w:rPr>
        <w:t xml:space="preserve">Poskytovateľ sa zaväzuje </w:t>
      </w:r>
      <w:r w:rsidR="00CE59F7" w:rsidRPr="00A039D4">
        <w:rPr>
          <w:rFonts w:ascii="Arial" w:hAnsi="Arial" w:cs="Arial"/>
          <w:sz w:val="22"/>
          <w:szCs w:val="22"/>
        </w:rPr>
        <w:t>vykonávať predmet zmluvy</w:t>
      </w:r>
      <w:r w:rsidRPr="00A039D4">
        <w:rPr>
          <w:rFonts w:ascii="Arial" w:hAnsi="Arial" w:cs="Arial"/>
          <w:sz w:val="22"/>
          <w:szCs w:val="22"/>
        </w:rPr>
        <w:t xml:space="preserve"> vo vlastnom mene a na vlastnú zodpovednosť, za podmienok dohodnutých v tejto zmluve, riadne a včas. Poskytovateľ je povinný </w:t>
      </w:r>
      <w:r w:rsidR="00CE59F7" w:rsidRPr="00A039D4">
        <w:rPr>
          <w:rFonts w:ascii="Arial" w:hAnsi="Arial" w:cs="Arial"/>
          <w:sz w:val="22"/>
          <w:szCs w:val="22"/>
        </w:rPr>
        <w:t>realizovať plnenie predmetu zmluvy</w:t>
      </w:r>
      <w:r w:rsidRPr="00A039D4">
        <w:rPr>
          <w:rFonts w:ascii="Arial" w:hAnsi="Arial" w:cs="Arial"/>
          <w:sz w:val="22"/>
          <w:szCs w:val="22"/>
        </w:rPr>
        <w:t xml:space="preserve"> </w:t>
      </w:r>
      <w:r w:rsidR="00CE59F7" w:rsidRPr="00A039D4">
        <w:rPr>
          <w:rFonts w:ascii="Arial" w:hAnsi="Arial" w:cs="Arial"/>
          <w:sz w:val="22"/>
          <w:szCs w:val="22"/>
        </w:rPr>
        <w:t>v súlade s ustanoveniami príslušných všeobecne záväzný</w:t>
      </w:r>
      <w:r w:rsidR="00E76D76">
        <w:rPr>
          <w:rFonts w:ascii="Arial" w:hAnsi="Arial" w:cs="Arial"/>
          <w:sz w:val="22"/>
          <w:szCs w:val="22"/>
        </w:rPr>
        <w:t>ch právnych predpisov a STN v oblasti TZ a VTZ</w:t>
      </w:r>
      <w:r w:rsidRPr="00A039D4">
        <w:rPr>
          <w:rFonts w:ascii="Arial" w:hAnsi="Arial" w:cs="Arial"/>
          <w:sz w:val="22"/>
          <w:szCs w:val="22"/>
        </w:rPr>
        <w:t>.</w:t>
      </w:r>
    </w:p>
    <w:p w14:paraId="30522100" w14:textId="76ED8862" w:rsidR="00BE610E" w:rsidRPr="00A039D4" w:rsidRDefault="00BE610E" w:rsidP="009109A0">
      <w:pPr>
        <w:pStyle w:val="Odsekzoznamu"/>
        <w:numPr>
          <w:ilvl w:val="0"/>
          <w:numId w:val="8"/>
        </w:numPr>
        <w:spacing w:after="120"/>
        <w:ind w:left="426" w:hanging="426"/>
        <w:jc w:val="both"/>
        <w:rPr>
          <w:rFonts w:ascii="Arial" w:hAnsi="Arial" w:cs="Arial"/>
          <w:sz w:val="22"/>
          <w:szCs w:val="22"/>
        </w:rPr>
      </w:pPr>
      <w:r w:rsidRPr="00A039D4">
        <w:rPr>
          <w:rFonts w:ascii="Arial" w:hAnsi="Arial" w:cs="Arial"/>
          <w:sz w:val="22"/>
          <w:szCs w:val="22"/>
        </w:rPr>
        <w:t xml:space="preserve">Poskytovateľ vo vzťahu k osobám, </w:t>
      </w:r>
      <w:r w:rsidR="009B5769" w:rsidRPr="00A039D4">
        <w:rPr>
          <w:rFonts w:ascii="Arial" w:hAnsi="Arial" w:cs="Arial"/>
          <w:sz w:val="22"/>
          <w:szCs w:val="22"/>
        </w:rPr>
        <w:t xml:space="preserve">ktoré realizujú plnenie predmetu zmluvy, zodpovedá v plnom rozsahu za dodržiavanie všeobecne záväzných právnych predpisov na úseku </w:t>
      </w:r>
      <w:r w:rsidR="002B278D" w:rsidRPr="00A039D4">
        <w:rPr>
          <w:rFonts w:ascii="Arial" w:hAnsi="Arial" w:cs="Arial"/>
          <w:sz w:val="22"/>
          <w:szCs w:val="22"/>
        </w:rPr>
        <w:t>bezpečnosti a ochrany zdravia pri práci</w:t>
      </w:r>
      <w:r w:rsidR="009B5769" w:rsidRPr="00A039D4">
        <w:rPr>
          <w:rFonts w:ascii="Arial" w:hAnsi="Arial" w:cs="Arial"/>
          <w:sz w:val="22"/>
          <w:szCs w:val="22"/>
        </w:rPr>
        <w:t>.</w:t>
      </w:r>
    </w:p>
    <w:p w14:paraId="1566332B" w14:textId="4E7569C9" w:rsidR="00CF17B1" w:rsidRPr="00A039D4" w:rsidRDefault="00CF17B1" w:rsidP="009109A0">
      <w:pPr>
        <w:pStyle w:val="Odsekzoznamu"/>
        <w:numPr>
          <w:ilvl w:val="0"/>
          <w:numId w:val="8"/>
        </w:numPr>
        <w:spacing w:after="120"/>
        <w:ind w:left="426" w:hanging="426"/>
        <w:jc w:val="both"/>
        <w:rPr>
          <w:rFonts w:ascii="Arial" w:hAnsi="Arial" w:cs="Arial"/>
          <w:sz w:val="22"/>
          <w:szCs w:val="22"/>
        </w:rPr>
      </w:pPr>
      <w:r w:rsidRPr="00A039D4">
        <w:rPr>
          <w:rFonts w:ascii="Arial" w:hAnsi="Arial" w:cs="Arial"/>
          <w:sz w:val="22"/>
          <w:szCs w:val="22"/>
        </w:rPr>
        <w:t>Poskytova</w:t>
      </w:r>
      <w:r w:rsidR="00C54796" w:rsidRPr="00A039D4">
        <w:rPr>
          <w:rFonts w:ascii="Arial" w:hAnsi="Arial" w:cs="Arial"/>
          <w:sz w:val="22"/>
          <w:szCs w:val="22"/>
        </w:rPr>
        <w:t>teľ</w:t>
      </w:r>
      <w:r w:rsidRPr="00A039D4">
        <w:rPr>
          <w:rFonts w:ascii="Arial" w:hAnsi="Arial" w:cs="Arial"/>
          <w:sz w:val="22"/>
          <w:szCs w:val="22"/>
        </w:rPr>
        <w:t xml:space="preserve"> nie je v omeškaní s</w:t>
      </w:r>
      <w:r w:rsidR="00CE59F7" w:rsidRPr="00A039D4">
        <w:rPr>
          <w:rFonts w:ascii="Arial" w:hAnsi="Arial" w:cs="Arial"/>
          <w:sz w:val="22"/>
          <w:szCs w:val="22"/>
        </w:rPr>
        <w:t> plnením predmetu zmluvy</w:t>
      </w:r>
      <w:r w:rsidRPr="00A039D4">
        <w:rPr>
          <w:rFonts w:ascii="Arial" w:hAnsi="Arial" w:cs="Arial"/>
          <w:sz w:val="22"/>
          <w:szCs w:val="22"/>
        </w:rPr>
        <w:t xml:space="preserve">, pokiaľ </w:t>
      </w:r>
      <w:r w:rsidR="00CE59F7" w:rsidRPr="00A039D4">
        <w:rPr>
          <w:rFonts w:ascii="Arial" w:hAnsi="Arial" w:cs="Arial"/>
          <w:sz w:val="22"/>
          <w:szCs w:val="22"/>
        </w:rPr>
        <w:t>plnenie</w:t>
      </w:r>
      <w:r w:rsidRPr="00A039D4">
        <w:rPr>
          <w:rFonts w:ascii="Arial" w:hAnsi="Arial" w:cs="Arial"/>
          <w:sz w:val="22"/>
          <w:szCs w:val="22"/>
        </w:rPr>
        <w:t xml:space="preserve"> nie je možné v dohodnutom termíne preukázateľne v dôsledku vyššej moci alebo z dôvodu neposkytnutia nevyhnutnej súčinnosti zo strany objednávateľa.</w:t>
      </w:r>
    </w:p>
    <w:p w14:paraId="0CC5AE20" w14:textId="640B8263" w:rsidR="00CF17B1" w:rsidRPr="00A039D4" w:rsidRDefault="00CF17B1" w:rsidP="009109A0">
      <w:pPr>
        <w:pStyle w:val="Odsekzoznamu"/>
        <w:numPr>
          <w:ilvl w:val="0"/>
          <w:numId w:val="8"/>
        </w:numPr>
        <w:spacing w:after="120"/>
        <w:ind w:left="426" w:hanging="426"/>
        <w:jc w:val="both"/>
        <w:rPr>
          <w:rFonts w:ascii="Arial" w:hAnsi="Arial" w:cs="Arial"/>
          <w:sz w:val="22"/>
          <w:szCs w:val="22"/>
        </w:rPr>
      </w:pPr>
      <w:r w:rsidRPr="00A039D4">
        <w:rPr>
          <w:rFonts w:ascii="Arial" w:hAnsi="Arial" w:cs="Arial"/>
          <w:sz w:val="22"/>
          <w:szCs w:val="22"/>
        </w:rPr>
        <w:t>V prípade zmeny, týkajúcej sa miesta plnenia podľa prílohy č. 1 tejto zmluvy (zmena adresy, presťahovanie pracoviska</w:t>
      </w:r>
      <w:r w:rsidR="00552291" w:rsidRPr="00A039D4">
        <w:rPr>
          <w:rFonts w:ascii="Arial" w:hAnsi="Arial" w:cs="Arial"/>
          <w:sz w:val="22"/>
          <w:szCs w:val="22"/>
        </w:rPr>
        <w:t xml:space="preserve">, </w:t>
      </w:r>
      <w:r w:rsidRPr="00A039D4">
        <w:rPr>
          <w:rFonts w:ascii="Arial" w:hAnsi="Arial" w:cs="Arial"/>
          <w:sz w:val="22"/>
          <w:szCs w:val="22"/>
        </w:rPr>
        <w:t xml:space="preserve">zrušenie pracoviska a pod.) je </w:t>
      </w:r>
      <w:r w:rsidRPr="00A039D4">
        <w:rPr>
          <w:rFonts w:ascii="Arial" w:hAnsi="Arial" w:cs="Arial"/>
          <w:bCs/>
          <w:sz w:val="22"/>
          <w:szCs w:val="22"/>
        </w:rPr>
        <w:t>objednávateľ povinný bezodkladne</w:t>
      </w:r>
      <w:r w:rsidR="00B566CC">
        <w:rPr>
          <w:rFonts w:ascii="Arial" w:hAnsi="Arial" w:cs="Arial"/>
          <w:bCs/>
          <w:sz w:val="22"/>
          <w:szCs w:val="22"/>
        </w:rPr>
        <w:t xml:space="preserve"> </w:t>
      </w:r>
      <w:r w:rsidRPr="00A039D4">
        <w:rPr>
          <w:rFonts w:ascii="Arial" w:hAnsi="Arial" w:cs="Arial"/>
          <w:bCs/>
          <w:sz w:val="22"/>
          <w:szCs w:val="22"/>
        </w:rPr>
        <w:t xml:space="preserve">písomne informovať poskytovateľa, </w:t>
      </w:r>
      <w:r w:rsidR="00CE59F7" w:rsidRPr="00A039D4">
        <w:rPr>
          <w:rFonts w:ascii="Arial" w:hAnsi="Arial" w:cs="Arial"/>
          <w:bCs/>
          <w:sz w:val="22"/>
          <w:szCs w:val="22"/>
        </w:rPr>
        <w:t xml:space="preserve">a to </w:t>
      </w:r>
      <w:r w:rsidRPr="00A039D4">
        <w:rPr>
          <w:rFonts w:ascii="Arial" w:hAnsi="Arial" w:cs="Arial"/>
          <w:bCs/>
          <w:sz w:val="22"/>
          <w:szCs w:val="22"/>
        </w:rPr>
        <w:t xml:space="preserve">bez potreby vyhotovenia písomného dodatku k tejto zmluve. </w:t>
      </w:r>
    </w:p>
    <w:p w14:paraId="11B2AE6E" w14:textId="5E647790" w:rsidR="00BE610E" w:rsidRPr="00685DFA" w:rsidRDefault="00685DFA" w:rsidP="009109A0">
      <w:pPr>
        <w:pStyle w:val="Odsekzoznamu"/>
        <w:numPr>
          <w:ilvl w:val="0"/>
          <w:numId w:val="8"/>
        </w:numPr>
        <w:ind w:left="426" w:hanging="426"/>
        <w:jc w:val="both"/>
        <w:rPr>
          <w:rFonts w:ascii="Arial" w:hAnsi="Arial" w:cs="Arial"/>
          <w:sz w:val="22"/>
          <w:szCs w:val="22"/>
        </w:rPr>
      </w:pPr>
      <w:r w:rsidRPr="00685DFA">
        <w:rPr>
          <w:rFonts w:ascii="Arial" w:hAnsi="Arial" w:cs="Arial"/>
          <w:sz w:val="22"/>
          <w:szCs w:val="22"/>
        </w:rPr>
        <w:t>Zmluvné strany si vzájomne písomne oznámia kontaktné osoby a ich kontaktné údaje pre obdobie platnosti tejto zmluvy bez zbytočného odkladu po nadobudnutí účinnosti zmluvy</w:t>
      </w:r>
      <w:r w:rsidR="00BE610E" w:rsidRPr="00685DFA">
        <w:rPr>
          <w:rFonts w:ascii="Arial" w:hAnsi="Arial" w:cs="Arial"/>
          <w:bCs/>
          <w:sz w:val="22"/>
          <w:szCs w:val="22"/>
        </w:rPr>
        <w:t>.</w:t>
      </w:r>
    </w:p>
    <w:p w14:paraId="0110B749" w14:textId="16C26DD6" w:rsidR="00307A63" w:rsidRPr="00307A63" w:rsidRDefault="00307A63" w:rsidP="00075AFC">
      <w:pPr>
        <w:pStyle w:val="Odsekzoznamu"/>
        <w:numPr>
          <w:ilvl w:val="0"/>
          <w:numId w:val="8"/>
        </w:numPr>
        <w:ind w:left="426" w:hanging="426"/>
        <w:jc w:val="both"/>
        <w:rPr>
          <w:rFonts w:ascii="Arial" w:hAnsi="Arial" w:cs="Arial"/>
          <w:sz w:val="22"/>
          <w:szCs w:val="22"/>
        </w:rPr>
      </w:pPr>
      <w:r w:rsidRPr="00307A63">
        <w:rPr>
          <w:rFonts w:ascii="Arial" w:hAnsi="Arial" w:cs="Arial"/>
          <w:bCs/>
          <w:sz w:val="22"/>
          <w:szCs w:val="22"/>
        </w:rPr>
        <w:t xml:space="preserve">Kontaktné osoby </w:t>
      </w:r>
      <w:r w:rsidR="00075AFC">
        <w:rPr>
          <w:rFonts w:ascii="Arial" w:hAnsi="Arial" w:cs="Arial"/>
          <w:bCs/>
          <w:sz w:val="22"/>
          <w:szCs w:val="22"/>
        </w:rPr>
        <w:t xml:space="preserve">podľa bodu 5 tohto článku zmluvy </w:t>
      </w:r>
      <w:r w:rsidRPr="00307A63">
        <w:rPr>
          <w:rFonts w:ascii="Arial" w:hAnsi="Arial" w:cs="Arial"/>
          <w:bCs/>
          <w:sz w:val="22"/>
          <w:szCs w:val="22"/>
        </w:rPr>
        <w:t>budú oprávnené na</w:t>
      </w:r>
      <w:r w:rsidR="00685DFA">
        <w:rPr>
          <w:rFonts w:ascii="Arial" w:hAnsi="Arial" w:cs="Arial"/>
          <w:bCs/>
          <w:sz w:val="22"/>
          <w:szCs w:val="22"/>
        </w:rPr>
        <w:t xml:space="preserve"> odovzdanie a</w:t>
      </w:r>
      <w:r w:rsidRPr="00307A63">
        <w:rPr>
          <w:rFonts w:ascii="Arial" w:hAnsi="Arial" w:cs="Arial"/>
          <w:bCs/>
          <w:sz w:val="22"/>
          <w:szCs w:val="22"/>
        </w:rPr>
        <w:t xml:space="preserve"> prevzatie vykonaných plnení, a to vo forme Potvrdenia o vykonaní </w:t>
      </w:r>
      <w:r w:rsidR="00E76D76">
        <w:rPr>
          <w:rFonts w:ascii="Arial" w:hAnsi="Arial" w:cs="Arial"/>
          <w:bCs/>
          <w:sz w:val="22"/>
          <w:szCs w:val="22"/>
        </w:rPr>
        <w:t>OPaOS</w:t>
      </w:r>
      <w:r w:rsidR="00075AFC">
        <w:rPr>
          <w:rFonts w:ascii="Arial" w:hAnsi="Arial" w:cs="Arial"/>
          <w:bCs/>
          <w:sz w:val="22"/>
          <w:szCs w:val="22"/>
        </w:rPr>
        <w:t>,</w:t>
      </w:r>
      <w:r w:rsidRPr="00307A63">
        <w:rPr>
          <w:rFonts w:ascii="Arial" w:hAnsi="Arial" w:cs="Arial"/>
          <w:bCs/>
          <w:sz w:val="22"/>
          <w:szCs w:val="22"/>
        </w:rPr>
        <w:t xml:space="preserve"> ktoré bude obsahovať</w:t>
      </w:r>
      <w:r w:rsidRPr="00307A63">
        <w:rPr>
          <w:rFonts w:ascii="Arial" w:hAnsi="Arial" w:cs="Arial"/>
          <w:sz w:val="22"/>
          <w:szCs w:val="22"/>
        </w:rPr>
        <w:t>:</w:t>
      </w:r>
    </w:p>
    <w:p w14:paraId="79542AFB" w14:textId="77777777" w:rsidR="00307A63" w:rsidRPr="00307A63" w:rsidRDefault="00307A63" w:rsidP="00075AFC">
      <w:pPr>
        <w:pStyle w:val="Odsekzoznamu"/>
        <w:numPr>
          <w:ilvl w:val="0"/>
          <w:numId w:val="28"/>
        </w:numPr>
        <w:ind w:left="709" w:hanging="283"/>
        <w:rPr>
          <w:rFonts w:ascii="Arial" w:hAnsi="Arial" w:cs="Arial"/>
          <w:sz w:val="22"/>
          <w:szCs w:val="22"/>
        </w:rPr>
      </w:pPr>
      <w:r w:rsidRPr="00307A63">
        <w:rPr>
          <w:rFonts w:ascii="Arial" w:hAnsi="Arial" w:cs="Arial"/>
          <w:sz w:val="22"/>
          <w:szCs w:val="22"/>
        </w:rPr>
        <w:t>miesto výkonu,</w:t>
      </w:r>
    </w:p>
    <w:p w14:paraId="2D01D99E" w14:textId="3BFC6C01" w:rsidR="00307A63" w:rsidRPr="00307A63" w:rsidRDefault="00307A63" w:rsidP="00075AFC">
      <w:pPr>
        <w:pStyle w:val="Odsekzoznamu"/>
        <w:numPr>
          <w:ilvl w:val="0"/>
          <w:numId w:val="28"/>
        </w:numPr>
        <w:ind w:left="709" w:hanging="283"/>
        <w:jc w:val="both"/>
        <w:rPr>
          <w:rFonts w:ascii="Arial" w:hAnsi="Arial" w:cs="Arial"/>
          <w:sz w:val="22"/>
          <w:szCs w:val="22"/>
        </w:rPr>
      </w:pPr>
      <w:r w:rsidRPr="00307A63">
        <w:rPr>
          <w:rFonts w:ascii="Arial" w:hAnsi="Arial" w:cs="Arial"/>
          <w:sz w:val="22"/>
          <w:szCs w:val="22"/>
        </w:rPr>
        <w:t>súpis činností, realizovaných v príslušnom mesiaci na príslušnom pracovisku,</w:t>
      </w:r>
    </w:p>
    <w:p w14:paraId="3B066022" w14:textId="77777777" w:rsidR="00307A63" w:rsidRPr="00307A63" w:rsidRDefault="00307A63" w:rsidP="00075AFC">
      <w:pPr>
        <w:pStyle w:val="Odsekzoznamu"/>
        <w:numPr>
          <w:ilvl w:val="0"/>
          <w:numId w:val="28"/>
        </w:numPr>
        <w:ind w:left="709" w:hanging="283"/>
        <w:rPr>
          <w:rFonts w:ascii="Arial" w:hAnsi="Arial" w:cs="Arial"/>
          <w:sz w:val="22"/>
          <w:szCs w:val="22"/>
        </w:rPr>
      </w:pPr>
      <w:r w:rsidRPr="00307A63">
        <w:rPr>
          <w:rFonts w:ascii="Arial" w:hAnsi="Arial" w:cs="Arial"/>
          <w:sz w:val="22"/>
          <w:szCs w:val="22"/>
        </w:rPr>
        <w:t>dátum vykonania jednotlivých činností a úloh,</w:t>
      </w:r>
    </w:p>
    <w:p w14:paraId="7EA2DB1B" w14:textId="77777777" w:rsidR="00307A63" w:rsidRPr="00307A63" w:rsidRDefault="00307A63" w:rsidP="00075AFC">
      <w:pPr>
        <w:pStyle w:val="Odsekzoznamu"/>
        <w:numPr>
          <w:ilvl w:val="0"/>
          <w:numId w:val="28"/>
        </w:numPr>
        <w:ind w:left="709" w:hanging="283"/>
        <w:rPr>
          <w:rFonts w:ascii="Arial" w:hAnsi="Arial" w:cs="Arial"/>
          <w:sz w:val="22"/>
          <w:szCs w:val="22"/>
        </w:rPr>
      </w:pPr>
      <w:r w:rsidRPr="00307A63">
        <w:rPr>
          <w:rFonts w:ascii="Arial" w:hAnsi="Arial" w:cs="Arial"/>
          <w:sz w:val="22"/>
          <w:szCs w:val="22"/>
        </w:rPr>
        <w:t>meno, priezvisko a podpis kontaktnej osoby objednávateľa,</w:t>
      </w:r>
    </w:p>
    <w:p w14:paraId="62D94D0E" w14:textId="5B845CEC" w:rsidR="00307A63" w:rsidRPr="00307A63" w:rsidRDefault="00307A63" w:rsidP="00075AFC">
      <w:pPr>
        <w:pStyle w:val="Odsekzoznamu"/>
        <w:numPr>
          <w:ilvl w:val="0"/>
          <w:numId w:val="28"/>
        </w:numPr>
        <w:ind w:left="709" w:hanging="283"/>
        <w:jc w:val="both"/>
        <w:rPr>
          <w:rFonts w:ascii="Arial" w:hAnsi="Arial" w:cs="Arial"/>
          <w:sz w:val="22"/>
          <w:szCs w:val="22"/>
        </w:rPr>
      </w:pPr>
      <w:r w:rsidRPr="00307A63">
        <w:rPr>
          <w:rFonts w:ascii="Arial" w:hAnsi="Arial" w:cs="Arial"/>
          <w:sz w:val="22"/>
          <w:szCs w:val="22"/>
        </w:rPr>
        <w:t>meno, priezvisko a podpis zástupcu poskytovateľa</w:t>
      </w:r>
      <w:r w:rsidR="00075AFC">
        <w:rPr>
          <w:rFonts w:ascii="Arial" w:hAnsi="Arial" w:cs="Arial"/>
          <w:sz w:val="22"/>
          <w:szCs w:val="22"/>
        </w:rPr>
        <w:t>.</w:t>
      </w:r>
    </w:p>
    <w:p w14:paraId="77941BA0" w14:textId="48BEA072" w:rsidR="009B5769" w:rsidRPr="00A039D4" w:rsidRDefault="009B5769" w:rsidP="009109A0">
      <w:pPr>
        <w:pStyle w:val="Odsekzoznamu"/>
        <w:numPr>
          <w:ilvl w:val="0"/>
          <w:numId w:val="8"/>
        </w:numPr>
        <w:ind w:left="426" w:hanging="426"/>
        <w:jc w:val="both"/>
        <w:rPr>
          <w:rFonts w:ascii="Arial" w:hAnsi="Arial" w:cs="Arial"/>
          <w:sz w:val="22"/>
          <w:szCs w:val="22"/>
        </w:rPr>
      </w:pPr>
      <w:r w:rsidRPr="00A039D4">
        <w:rPr>
          <w:rFonts w:ascii="Arial" w:hAnsi="Arial" w:cs="Arial"/>
          <w:bCs/>
          <w:sz w:val="22"/>
          <w:szCs w:val="22"/>
        </w:rPr>
        <w:t xml:space="preserve">Poskytovateľ zodpovedá </w:t>
      </w:r>
      <w:r w:rsidR="002B278D" w:rsidRPr="00A039D4">
        <w:rPr>
          <w:rFonts w:ascii="Arial" w:hAnsi="Arial" w:cs="Arial"/>
          <w:bCs/>
          <w:sz w:val="22"/>
          <w:szCs w:val="22"/>
        </w:rPr>
        <w:t>za</w:t>
      </w:r>
      <w:r w:rsidRPr="00A039D4">
        <w:rPr>
          <w:rFonts w:ascii="Arial" w:hAnsi="Arial" w:cs="Arial"/>
          <w:bCs/>
          <w:sz w:val="22"/>
          <w:szCs w:val="22"/>
        </w:rPr>
        <w:t xml:space="preserve"> porušenie povinností stanovených všeobecne záväznými právnymi predpismi voči príslušným orgánom štátnej správy, s výnimkou prípadov, kedy preukázateľne upozornil objednávateľa na ned</w:t>
      </w:r>
      <w:r w:rsidR="00E76D76">
        <w:rPr>
          <w:rFonts w:ascii="Arial" w:hAnsi="Arial" w:cs="Arial"/>
          <w:bCs/>
          <w:sz w:val="22"/>
          <w:szCs w:val="22"/>
        </w:rPr>
        <w:t xml:space="preserve">ostatky a objednávateľ napriek </w:t>
      </w:r>
      <w:r w:rsidRPr="00A039D4">
        <w:rPr>
          <w:rFonts w:ascii="Arial" w:hAnsi="Arial" w:cs="Arial"/>
          <w:bCs/>
          <w:sz w:val="22"/>
          <w:szCs w:val="22"/>
        </w:rPr>
        <w:t xml:space="preserve">jeho upozorneniu tieto </w:t>
      </w:r>
      <w:r w:rsidR="00CF25EE">
        <w:rPr>
          <w:rFonts w:ascii="Arial" w:hAnsi="Arial" w:cs="Arial"/>
          <w:bCs/>
          <w:sz w:val="22"/>
          <w:szCs w:val="22"/>
        </w:rPr>
        <w:t xml:space="preserve">nedostatky </w:t>
      </w:r>
      <w:r w:rsidRPr="00A039D4">
        <w:rPr>
          <w:rFonts w:ascii="Arial" w:hAnsi="Arial" w:cs="Arial"/>
          <w:bCs/>
          <w:sz w:val="22"/>
          <w:szCs w:val="22"/>
        </w:rPr>
        <w:t>neodstránil.</w:t>
      </w:r>
    </w:p>
    <w:p w14:paraId="1F179322" w14:textId="4F0900D4" w:rsidR="009B5769" w:rsidRPr="00A039D4" w:rsidRDefault="009B5769" w:rsidP="009109A0">
      <w:pPr>
        <w:pStyle w:val="Odsekzoznamu"/>
        <w:numPr>
          <w:ilvl w:val="0"/>
          <w:numId w:val="8"/>
        </w:numPr>
        <w:ind w:left="426" w:hanging="426"/>
        <w:jc w:val="both"/>
        <w:rPr>
          <w:rFonts w:ascii="Arial" w:hAnsi="Arial" w:cs="Arial"/>
          <w:sz w:val="22"/>
          <w:szCs w:val="22"/>
        </w:rPr>
      </w:pPr>
      <w:r w:rsidRPr="00A039D4">
        <w:rPr>
          <w:rFonts w:ascii="Arial" w:hAnsi="Arial" w:cs="Arial"/>
          <w:sz w:val="22"/>
          <w:szCs w:val="22"/>
        </w:rPr>
        <w:t>Poskytovateľ je povinný bezodkladne oznamovať objednávateľovi informácie, týkajúce sa skončenia platnosti oprávnení, resp. vydania nových oprávnení na výkon činností, tvoriacich predmet tejto zmluvy, pričom objednávateľ zároveň požaduje predloženie</w:t>
      </w:r>
      <w:r w:rsidR="00255A26" w:rsidRPr="00A039D4">
        <w:rPr>
          <w:rFonts w:ascii="Arial" w:hAnsi="Arial" w:cs="Arial"/>
          <w:sz w:val="22"/>
          <w:szCs w:val="22"/>
        </w:rPr>
        <w:t xml:space="preserve"> osvedčenia a čestného vyhlásenia osoby, ktorej sa zmena týka.</w:t>
      </w:r>
    </w:p>
    <w:p w14:paraId="1FF71905" w14:textId="47255F2A" w:rsidR="00255A26" w:rsidRPr="00A039D4" w:rsidRDefault="00255A26" w:rsidP="009109A0">
      <w:pPr>
        <w:pStyle w:val="Odsekzoznamu"/>
        <w:numPr>
          <w:ilvl w:val="0"/>
          <w:numId w:val="8"/>
        </w:numPr>
        <w:ind w:left="426" w:hanging="426"/>
        <w:jc w:val="both"/>
        <w:rPr>
          <w:rFonts w:ascii="Arial" w:hAnsi="Arial" w:cs="Arial"/>
          <w:sz w:val="22"/>
          <w:szCs w:val="22"/>
        </w:rPr>
      </w:pPr>
      <w:r w:rsidRPr="00A039D4">
        <w:rPr>
          <w:rFonts w:ascii="Arial" w:hAnsi="Arial" w:cs="Arial"/>
          <w:sz w:val="22"/>
          <w:szCs w:val="22"/>
        </w:rPr>
        <w:t xml:space="preserve">V prípade vykonávania jednotlivých činností, tvoriacich predmet zmluvy, </w:t>
      </w:r>
      <w:r w:rsidR="00CF25EE">
        <w:rPr>
          <w:rFonts w:ascii="Arial" w:hAnsi="Arial" w:cs="Arial"/>
          <w:sz w:val="22"/>
          <w:szCs w:val="22"/>
        </w:rPr>
        <w:t>subdodávateľom</w:t>
      </w:r>
      <w:r w:rsidRPr="00A039D4">
        <w:rPr>
          <w:rFonts w:ascii="Arial" w:hAnsi="Arial" w:cs="Arial"/>
          <w:sz w:val="22"/>
          <w:szCs w:val="22"/>
        </w:rPr>
        <w:t>, zodpovedá poskytovateľ objednávateľovi za plnenie predmetu zmluvy tak</w:t>
      </w:r>
      <w:r w:rsidR="005F7F21">
        <w:rPr>
          <w:rFonts w:ascii="Arial" w:hAnsi="Arial" w:cs="Arial"/>
          <w:sz w:val="22"/>
          <w:szCs w:val="22"/>
        </w:rPr>
        <w:t>,</w:t>
      </w:r>
      <w:r w:rsidRPr="00A039D4">
        <w:rPr>
          <w:rFonts w:ascii="Arial" w:hAnsi="Arial" w:cs="Arial"/>
          <w:sz w:val="22"/>
          <w:szCs w:val="22"/>
        </w:rPr>
        <w:t xml:space="preserve"> ako keby predmet zmluvy plnil sám.</w:t>
      </w:r>
    </w:p>
    <w:p w14:paraId="55E7C008" w14:textId="2F5CCA8E" w:rsidR="00255A26" w:rsidRPr="00A039D4" w:rsidRDefault="00255A26" w:rsidP="009109A0">
      <w:pPr>
        <w:pStyle w:val="Odsekzoznamu"/>
        <w:numPr>
          <w:ilvl w:val="0"/>
          <w:numId w:val="8"/>
        </w:numPr>
        <w:ind w:left="426" w:hanging="426"/>
        <w:jc w:val="both"/>
        <w:rPr>
          <w:rFonts w:ascii="Arial" w:hAnsi="Arial" w:cs="Arial"/>
          <w:sz w:val="22"/>
          <w:szCs w:val="22"/>
        </w:rPr>
      </w:pPr>
      <w:r w:rsidRPr="00A039D4">
        <w:rPr>
          <w:rFonts w:ascii="Arial" w:hAnsi="Arial" w:cs="Arial"/>
          <w:sz w:val="22"/>
          <w:szCs w:val="22"/>
        </w:rPr>
        <w:t xml:space="preserve">Objednávateľ je povinný poskytnúť poskytovateľovi nevyhnutnú súčinnosť, potrebnú k plneniu predmetu zmluvy, najmä umožniť vstup </w:t>
      </w:r>
      <w:r w:rsidR="00E7082E" w:rsidRPr="00A039D4">
        <w:rPr>
          <w:rFonts w:ascii="Arial" w:hAnsi="Arial" w:cs="Arial"/>
          <w:sz w:val="22"/>
          <w:szCs w:val="22"/>
        </w:rPr>
        <w:t>zástupcov poskytovateľa do všetkých priestorov a objektov a poskytnúť im požadovanú dokumentáciu.</w:t>
      </w:r>
    </w:p>
    <w:p w14:paraId="42FBBD96" w14:textId="77777777" w:rsidR="00E7082E" w:rsidRDefault="00E7082E" w:rsidP="00BE610E">
      <w:pPr>
        <w:pStyle w:val="Default"/>
        <w:ind w:left="284" w:hanging="284"/>
        <w:jc w:val="both"/>
        <w:rPr>
          <w:rFonts w:ascii="Arial" w:hAnsi="Arial" w:cs="Arial"/>
          <w:color w:val="auto"/>
          <w:sz w:val="20"/>
          <w:szCs w:val="20"/>
        </w:rPr>
      </w:pPr>
    </w:p>
    <w:p w14:paraId="2D89B84B" w14:textId="77777777" w:rsidR="00685DFA" w:rsidRDefault="00685DFA" w:rsidP="00737BDB">
      <w:pPr>
        <w:pStyle w:val="Default"/>
        <w:jc w:val="center"/>
        <w:rPr>
          <w:rFonts w:ascii="Arial" w:hAnsi="Arial" w:cs="Arial"/>
          <w:b/>
          <w:bCs/>
          <w:color w:val="auto"/>
          <w:sz w:val="22"/>
          <w:szCs w:val="22"/>
        </w:rPr>
      </w:pPr>
    </w:p>
    <w:p w14:paraId="371142AB" w14:textId="7672CF5A" w:rsidR="00737BDB" w:rsidRPr="009109A0" w:rsidRDefault="00737BDB" w:rsidP="00737BDB">
      <w:pPr>
        <w:pStyle w:val="Default"/>
        <w:jc w:val="center"/>
        <w:rPr>
          <w:rFonts w:ascii="Arial" w:hAnsi="Arial" w:cs="Arial"/>
          <w:color w:val="auto"/>
          <w:sz w:val="22"/>
          <w:szCs w:val="22"/>
        </w:rPr>
      </w:pPr>
      <w:r w:rsidRPr="009109A0">
        <w:rPr>
          <w:rFonts w:ascii="Arial" w:hAnsi="Arial" w:cs="Arial"/>
          <w:b/>
          <w:bCs/>
          <w:color w:val="auto"/>
          <w:sz w:val="22"/>
          <w:szCs w:val="22"/>
        </w:rPr>
        <w:t>Čl. V</w:t>
      </w:r>
    </w:p>
    <w:p w14:paraId="2C377576" w14:textId="77777777" w:rsidR="00737BDB" w:rsidRPr="009109A0" w:rsidRDefault="00737BDB" w:rsidP="00737BDB">
      <w:pPr>
        <w:pStyle w:val="Default"/>
        <w:jc w:val="center"/>
        <w:rPr>
          <w:rFonts w:ascii="Arial" w:hAnsi="Arial" w:cs="Arial"/>
          <w:b/>
          <w:bCs/>
          <w:color w:val="auto"/>
          <w:sz w:val="22"/>
          <w:szCs w:val="22"/>
        </w:rPr>
      </w:pPr>
      <w:r w:rsidRPr="009109A0">
        <w:rPr>
          <w:rFonts w:ascii="Arial" w:hAnsi="Arial" w:cs="Arial"/>
          <w:b/>
          <w:bCs/>
          <w:color w:val="auto"/>
          <w:sz w:val="22"/>
          <w:szCs w:val="22"/>
        </w:rPr>
        <w:t>Sankcie</w:t>
      </w:r>
    </w:p>
    <w:p w14:paraId="4EA50247" w14:textId="77777777" w:rsidR="00E7082E" w:rsidRPr="009109A0" w:rsidRDefault="00E7082E" w:rsidP="00737BDB">
      <w:pPr>
        <w:pStyle w:val="Default"/>
        <w:jc w:val="center"/>
        <w:rPr>
          <w:rFonts w:ascii="Arial" w:hAnsi="Arial" w:cs="Arial"/>
          <w:b/>
          <w:bCs/>
          <w:color w:val="auto"/>
          <w:sz w:val="22"/>
          <w:szCs w:val="22"/>
        </w:rPr>
      </w:pPr>
    </w:p>
    <w:p w14:paraId="6E057CD5" w14:textId="4AE3DFD0" w:rsidR="003C5F15" w:rsidRPr="009109A0" w:rsidRDefault="00737BDB" w:rsidP="009109A0">
      <w:pPr>
        <w:pStyle w:val="Odsekzoznamu"/>
        <w:numPr>
          <w:ilvl w:val="0"/>
          <w:numId w:val="1"/>
        </w:numPr>
        <w:tabs>
          <w:tab w:val="num" w:pos="539"/>
        </w:tabs>
        <w:ind w:left="426" w:hanging="426"/>
        <w:contextualSpacing w:val="0"/>
        <w:jc w:val="both"/>
        <w:rPr>
          <w:rFonts w:ascii="Arial" w:hAnsi="Arial" w:cs="Arial"/>
          <w:sz w:val="22"/>
          <w:szCs w:val="22"/>
        </w:rPr>
      </w:pPr>
      <w:r w:rsidRPr="009109A0">
        <w:rPr>
          <w:rFonts w:ascii="Arial" w:hAnsi="Arial" w:cs="Arial"/>
          <w:sz w:val="22"/>
          <w:szCs w:val="22"/>
        </w:rPr>
        <w:t>V</w:t>
      </w:r>
      <w:r w:rsidR="00DD2398" w:rsidRPr="009109A0">
        <w:rPr>
          <w:rFonts w:ascii="Arial" w:hAnsi="Arial" w:cs="Arial"/>
          <w:sz w:val="22"/>
          <w:szCs w:val="22"/>
        </w:rPr>
        <w:t xml:space="preserve"> prípade, že poskytovateľ poruší akúkoľvek povinnosť, vyplývajúcu mu z ustanovení </w:t>
      </w:r>
      <w:r w:rsidR="00E76D76">
        <w:rPr>
          <w:rFonts w:ascii="Arial" w:hAnsi="Arial" w:cs="Arial"/>
          <w:sz w:val="22"/>
          <w:szCs w:val="22"/>
        </w:rPr>
        <w:t>čl. II bod 1</w:t>
      </w:r>
      <w:r w:rsidR="00075AFC">
        <w:rPr>
          <w:rFonts w:ascii="Arial" w:hAnsi="Arial" w:cs="Arial"/>
          <w:sz w:val="22"/>
          <w:szCs w:val="22"/>
        </w:rPr>
        <w:t xml:space="preserve"> ako aj čl. IV body 1, 2, 7, 8 a 9 </w:t>
      </w:r>
      <w:r w:rsidR="00DD2398" w:rsidRPr="009109A0">
        <w:rPr>
          <w:rFonts w:ascii="Arial" w:hAnsi="Arial" w:cs="Arial"/>
          <w:sz w:val="22"/>
          <w:szCs w:val="22"/>
        </w:rPr>
        <w:t xml:space="preserve">tejto zmluvy, objednávateľ je oprávnený uplatniť voči </w:t>
      </w:r>
      <w:r w:rsidR="00DD2398" w:rsidRPr="009109A0">
        <w:rPr>
          <w:rFonts w:ascii="Arial" w:hAnsi="Arial" w:cs="Arial"/>
          <w:sz w:val="22"/>
          <w:szCs w:val="22"/>
        </w:rPr>
        <w:lastRenderedPageBreak/>
        <w:t xml:space="preserve">poskytovateľovi zmluvnú pokutu vo výške </w:t>
      </w:r>
      <w:r w:rsidR="009109A0">
        <w:rPr>
          <w:rFonts w:ascii="Arial" w:hAnsi="Arial" w:cs="Arial"/>
          <w:sz w:val="22"/>
          <w:szCs w:val="22"/>
        </w:rPr>
        <w:t>100</w:t>
      </w:r>
      <w:r w:rsidR="00DD2398" w:rsidRPr="009109A0">
        <w:rPr>
          <w:rFonts w:ascii="Arial" w:hAnsi="Arial" w:cs="Arial"/>
          <w:sz w:val="22"/>
          <w:szCs w:val="22"/>
        </w:rPr>
        <w:t xml:space="preserve"> eur za každé takéto porušenie, ibaže poskytovateľ preukáže okolnosti vylučujúce jeho zodpovednosť za predmetné porušenie zmluvnej povinnosti.</w:t>
      </w:r>
      <w:r w:rsidRPr="009109A0">
        <w:rPr>
          <w:rFonts w:ascii="Arial" w:hAnsi="Arial" w:cs="Arial"/>
          <w:sz w:val="22"/>
          <w:szCs w:val="22"/>
        </w:rPr>
        <w:t xml:space="preserve">  </w:t>
      </w:r>
    </w:p>
    <w:p w14:paraId="6392F375" w14:textId="53F3D439" w:rsidR="00737BDB" w:rsidRPr="009109A0" w:rsidRDefault="00737BDB" w:rsidP="009109A0">
      <w:pPr>
        <w:pStyle w:val="Odsekzoznamu"/>
        <w:numPr>
          <w:ilvl w:val="0"/>
          <w:numId w:val="1"/>
        </w:numPr>
        <w:tabs>
          <w:tab w:val="num" w:pos="539"/>
        </w:tabs>
        <w:ind w:left="426" w:hanging="426"/>
        <w:contextualSpacing w:val="0"/>
        <w:jc w:val="both"/>
        <w:rPr>
          <w:rFonts w:ascii="Arial" w:hAnsi="Arial" w:cs="Arial"/>
          <w:sz w:val="22"/>
          <w:szCs w:val="22"/>
        </w:rPr>
      </w:pPr>
      <w:r w:rsidRPr="009109A0">
        <w:rPr>
          <w:rFonts w:ascii="Arial" w:hAnsi="Arial" w:cs="Arial"/>
          <w:sz w:val="22"/>
          <w:szCs w:val="22"/>
        </w:rPr>
        <w:t xml:space="preserve">V prípade omeškania objednávateľa so splnením svojho záväzku zaplatiť </w:t>
      </w:r>
      <w:r w:rsidR="003C5F15" w:rsidRPr="009109A0">
        <w:rPr>
          <w:rFonts w:ascii="Arial" w:hAnsi="Arial" w:cs="Arial"/>
          <w:sz w:val="22"/>
          <w:szCs w:val="22"/>
        </w:rPr>
        <w:t xml:space="preserve">dohodnutú zmluvnú </w:t>
      </w:r>
      <w:r w:rsidRPr="009109A0">
        <w:rPr>
          <w:rFonts w:ascii="Arial" w:hAnsi="Arial" w:cs="Arial"/>
          <w:sz w:val="22"/>
          <w:szCs w:val="22"/>
        </w:rPr>
        <w:t>cenu je objednávateľ povinný zaplatiť poskytovateľovi úrok z omeškania vo výške podľa  Obchodného zákonníka v platnom znení.</w:t>
      </w:r>
    </w:p>
    <w:p w14:paraId="1792C7EB" w14:textId="77777777" w:rsidR="00737BDB" w:rsidRPr="009109A0" w:rsidRDefault="003C5F15" w:rsidP="009109A0">
      <w:pPr>
        <w:pStyle w:val="Odsekzoznamu"/>
        <w:numPr>
          <w:ilvl w:val="0"/>
          <w:numId w:val="1"/>
        </w:numPr>
        <w:tabs>
          <w:tab w:val="num" w:pos="539"/>
        </w:tabs>
        <w:ind w:left="426" w:hanging="426"/>
        <w:contextualSpacing w:val="0"/>
        <w:jc w:val="both"/>
        <w:rPr>
          <w:rFonts w:ascii="Arial" w:hAnsi="Arial" w:cs="Arial"/>
          <w:sz w:val="22"/>
          <w:szCs w:val="22"/>
        </w:rPr>
      </w:pPr>
      <w:r w:rsidRPr="009109A0">
        <w:rPr>
          <w:rFonts w:ascii="Arial" w:hAnsi="Arial" w:cs="Arial"/>
          <w:sz w:val="22"/>
          <w:szCs w:val="22"/>
        </w:rPr>
        <w:t>Uhradením uvedených sankcií nie je</w:t>
      </w:r>
      <w:r w:rsidR="00737BDB" w:rsidRPr="009109A0">
        <w:rPr>
          <w:rFonts w:ascii="Arial" w:hAnsi="Arial" w:cs="Arial"/>
          <w:sz w:val="22"/>
          <w:szCs w:val="22"/>
        </w:rPr>
        <w:t xml:space="preserve"> dotknuté právo </w:t>
      </w:r>
      <w:r w:rsidRPr="009109A0">
        <w:rPr>
          <w:rFonts w:ascii="Arial" w:hAnsi="Arial" w:cs="Arial"/>
          <w:sz w:val="22"/>
          <w:szCs w:val="22"/>
        </w:rPr>
        <w:t>zmluvných strán</w:t>
      </w:r>
      <w:r w:rsidR="00737BDB" w:rsidRPr="009109A0">
        <w:rPr>
          <w:rFonts w:ascii="Arial" w:hAnsi="Arial" w:cs="Arial"/>
          <w:sz w:val="22"/>
          <w:szCs w:val="22"/>
        </w:rPr>
        <w:t xml:space="preserve"> na náhradu škody. V prípade vzniku škody je ktorákoľvek zo zmluvných strán oprávnená nárokovať si jej náhradu v plnej výške. </w:t>
      </w:r>
    </w:p>
    <w:p w14:paraId="750C31DF" w14:textId="40641BF0" w:rsidR="00737BDB" w:rsidRPr="009109A0" w:rsidRDefault="00737BDB" w:rsidP="009109A0">
      <w:pPr>
        <w:pStyle w:val="Odsekzoznamu"/>
        <w:numPr>
          <w:ilvl w:val="0"/>
          <w:numId w:val="1"/>
        </w:numPr>
        <w:tabs>
          <w:tab w:val="num" w:pos="539"/>
        </w:tabs>
        <w:ind w:left="426" w:hanging="426"/>
        <w:contextualSpacing w:val="0"/>
        <w:jc w:val="both"/>
        <w:rPr>
          <w:rFonts w:ascii="Arial" w:hAnsi="Arial" w:cs="Arial"/>
          <w:sz w:val="22"/>
          <w:szCs w:val="22"/>
        </w:rPr>
      </w:pPr>
      <w:r w:rsidRPr="009109A0">
        <w:rPr>
          <w:rFonts w:ascii="Arial" w:hAnsi="Arial" w:cs="Arial"/>
          <w:sz w:val="22"/>
          <w:szCs w:val="22"/>
        </w:rPr>
        <w:t>Objednávateľ</w:t>
      </w:r>
      <w:r w:rsidR="009109A0">
        <w:rPr>
          <w:rFonts w:ascii="Arial" w:hAnsi="Arial" w:cs="Arial"/>
          <w:sz w:val="22"/>
          <w:szCs w:val="22"/>
        </w:rPr>
        <w:t xml:space="preserve"> má právo na náhradu škody,</w:t>
      </w:r>
      <w:r w:rsidRPr="009109A0">
        <w:rPr>
          <w:rFonts w:ascii="Arial" w:hAnsi="Arial" w:cs="Arial"/>
          <w:sz w:val="22"/>
          <w:szCs w:val="22"/>
        </w:rPr>
        <w:t xml:space="preserve"> </w:t>
      </w:r>
      <w:r w:rsidR="009109A0" w:rsidRPr="009109A0">
        <w:rPr>
          <w:rFonts w:ascii="Arial" w:hAnsi="Arial" w:cs="Arial"/>
          <w:noProof/>
          <w:sz w:val="22"/>
          <w:szCs w:val="22"/>
          <w:lang w:eastAsia="sk-SK"/>
        </w:rPr>
        <w:t>preukázateľne vzniknutej nesplnením vlastnej daňovej povinnosti poskytovateľa, platiteľa DPH, v zmysle § 78 zákona č. 222/2004 Z. z. o dani z pridanej hodnoty v znení neskorších predpisov (ďalej len „zákon o DPH“), a následne uplatnením ručenia za daň voči objednávateľovi v zmysle § 69b tohto zákona. Objednávateľ má zároveň právo uplatniť u poskytovateľa trovy konania, ktoré mu vzniknú v konaní s príslušným daňovým úradom podľa § 69b zákona o DPH</w:t>
      </w:r>
      <w:r w:rsidRPr="009109A0">
        <w:rPr>
          <w:rFonts w:ascii="Arial" w:hAnsi="Arial" w:cs="Arial"/>
          <w:sz w:val="22"/>
          <w:szCs w:val="22"/>
        </w:rPr>
        <w:t>.</w:t>
      </w:r>
    </w:p>
    <w:p w14:paraId="6FE23E5B" w14:textId="531383D9" w:rsidR="00737BDB" w:rsidRPr="009109A0" w:rsidRDefault="009109A0" w:rsidP="009109A0">
      <w:pPr>
        <w:pStyle w:val="Odsekzoznamu"/>
        <w:numPr>
          <w:ilvl w:val="0"/>
          <w:numId w:val="1"/>
        </w:numPr>
        <w:tabs>
          <w:tab w:val="left" w:pos="284"/>
        </w:tabs>
        <w:spacing w:after="120"/>
        <w:ind w:left="426" w:hanging="426"/>
        <w:contextualSpacing w:val="0"/>
        <w:jc w:val="both"/>
        <w:rPr>
          <w:rFonts w:ascii="Arial" w:hAnsi="Arial" w:cs="Arial"/>
          <w:sz w:val="22"/>
          <w:szCs w:val="22"/>
        </w:rPr>
      </w:pPr>
      <w:r>
        <w:rPr>
          <w:rFonts w:ascii="Arial" w:hAnsi="Arial" w:cs="Arial"/>
          <w:sz w:val="22"/>
          <w:szCs w:val="22"/>
        </w:rPr>
        <w:t xml:space="preserve">  </w:t>
      </w:r>
      <w:r w:rsidR="00737BDB" w:rsidRPr="009109A0">
        <w:rPr>
          <w:rFonts w:ascii="Arial" w:hAnsi="Arial" w:cs="Arial"/>
          <w:sz w:val="22"/>
          <w:szCs w:val="22"/>
        </w:rPr>
        <w:t xml:space="preserve">Objednávateľ </w:t>
      </w:r>
      <w:r w:rsidR="00BC1653" w:rsidRPr="009109A0">
        <w:rPr>
          <w:rFonts w:ascii="Arial" w:hAnsi="Arial" w:cs="Arial"/>
          <w:noProof/>
          <w:sz w:val="22"/>
          <w:szCs w:val="22"/>
          <w:lang w:eastAsia="sk-SK"/>
        </w:rPr>
        <w:t>je oprávnený jednostranne započítať svoje pohľadávky voči poskytovateľovi, ktoré mu vznikli z dôvodu  uplatnenia ručenia za daň voči objednávateľovi v zmysle § 69b zákona o DPH, vrátane trov konania, ktoré mu vznikli v konaní s príslušným daňovým úradom a z dôvodu dlžného poistného na zdravotné poistenie</w:t>
      </w:r>
      <w:r w:rsidR="00737BDB" w:rsidRPr="009109A0">
        <w:rPr>
          <w:rFonts w:ascii="Arial" w:hAnsi="Arial" w:cs="Arial"/>
          <w:sz w:val="22"/>
          <w:szCs w:val="22"/>
        </w:rPr>
        <w:t xml:space="preserve">. </w:t>
      </w:r>
    </w:p>
    <w:p w14:paraId="5B127102" w14:textId="77777777" w:rsidR="004333C1" w:rsidRDefault="004333C1" w:rsidP="00737BDB">
      <w:pPr>
        <w:pStyle w:val="Default"/>
        <w:jc w:val="center"/>
        <w:rPr>
          <w:rFonts w:ascii="Arial" w:hAnsi="Arial" w:cs="Arial"/>
          <w:b/>
          <w:bCs/>
          <w:color w:val="auto"/>
          <w:sz w:val="20"/>
          <w:szCs w:val="20"/>
        </w:rPr>
      </w:pPr>
    </w:p>
    <w:p w14:paraId="0E93A58A" w14:textId="77777777" w:rsidR="00C245F1" w:rsidRPr="009109A0" w:rsidRDefault="00C245F1" w:rsidP="00C245F1">
      <w:pPr>
        <w:pStyle w:val="Default"/>
        <w:ind w:left="426" w:hanging="426"/>
        <w:jc w:val="center"/>
        <w:rPr>
          <w:rFonts w:ascii="Arial" w:hAnsi="Arial" w:cs="Arial"/>
          <w:color w:val="auto"/>
          <w:sz w:val="22"/>
          <w:szCs w:val="22"/>
        </w:rPr>
      </w:pPr>
      <w:r w:rsidRPr="009109A0">
        <w:rPr>
          <w:rFonts w:ascii="Arial" w:hAnsi="Arial" w:cs="Arial"/>
          <w:b/>
          <w:bCs/>
          <w:color w:val="auto"/>
          <w:sz w:val="22"/>
          <w:szCs w:val="22"/>
        </w:rPr>
        <w:t>Čl. VI</w:t>
      </w:r>
    </w:p>
    <w:p w14:paraId="51424E0A" w14:textId="77777777" w:rsidR="00C245F1" w:rsidRPr="009109A0" w:rsidRDefault="00C245F1" w:rsidP="00C245F1">
      <w:pPr>
        <w:pStyle w:val="Default"/>
        <w:ind w:left="426" w:hanging="426"/>
        <w:jc w:val="center"/>
        <w:rPr>
          <w:rFonts w:ascii="Arial" w:hAnsi="Arial" w:cs="Arial"/>
          <w:b/>
          <w:bCs/>
          <w:color w:val="auto"/>
          <w:sz w:val="22"/>
          <w:szCs w:val="22"/>
        </w:rPr>
      </w:pPr>
      <w:r w:rsidRPr="009109A0">
        <w:rPr>
          <w:rFonts w:ascii="Arial" w:hAnsi="Arial" w:cs="Arial"/>
          <w:b/>
          <w:bCs/>
          <w:color w:val="auto"/>
          <w:sz w:val="22"/>
          <w:szCs w:val="22"/>
        </w:rPr>
        <w:t>Doba platnosti zmluvy</w:t>
      </w:r>
    </w:p>
    <w:p w14:paraId="77B8A43B" w14:textId="77777777" w:rsidR="00C245F1" w:rsidRPr="009109A0" w:rsidRDefault="00C245F1" w:rsidP="00C245F1">
      <w:pPr>
        <w:pStyle w:val="Default"/>
        <w:ind w:left="426" w:hanging="426"/>
        <w:jc w:val="center"/>
        <w:rPr>
          <w:rFonts w:ascii="Arial" w:hAnsi="Arial" w:cs="Arial"/>
          <w:b/>
          <w:bCs/>
          <w:color w:val="auto"/>
          <w:sz w:val="22"/>
          <w:szCs w:val="22"/>
        </w:rPr>
      </w:pPr>
    </w:p>
    <w:p w14:paraId="01815A08" w14:textId="77777777" w:rsidR="00C245F1" w:rsidRPr="009109A0" w:rsidRDefault="00C245F1" w:rsidP="00C245F1">
      <w:pPr>
        <w:numPr>
          <w:ilvl w:val="0"/>
          <w:numId w:val="11"/>
        </w:numPr>
        <w:tabs>
          <w:tab w:val="left" w:pos="426"/>
        </w:tabs>
        <w:ind w:left="426" w:hanging="426"/>
        <w:jc w:val="both"/>
        <w:rPr>
          <w:rFonts w:ascii="Arial" w:hAnsi="Arial" w:cs="Arial"/>
          <w:noProof/>
          <w:sz w:val="22"/>
          <w:szCs w:val="22"/>
          <w:lang w:eastAsia="sk-SK"/>
        </w:rPr>
      </w:pPr>
      <w:r w:rsidRPr="009109A0">
        <w:rPr>
          <w:rFonts w:ascii="Arial" w:hAnsi="Arial" w:cs="Arial"/>
          <w:bCs/>
          <w:sz w:val="22"/>
          <w:szCs w:val="22"/>
        </w:rPr>
        <w:t>Zmluva sa uzatvára na dobu určitú</w:t>
      </w:r>
      <w:r>
        <w:rPr>
          <w:rFonts w:ascii="Arial" w:hAnsi="Arial" w:cs="Arial"/>
          <w:bCs/>
          <w:sz w:val="22"/>
          <w:szCs w:val="22"/>
        </w:rPr>
        <w:t>,</w:t>
      </w:r>
      <w:r w:rsidRPr="009109A0">
        <w:rPr>
          <w:rFonts w:ascii="Arial" w:hAnsi="Arial" w:cs="Arial"/>
          <w:bCs/>
          <w:sz w:val="22"/>
          <w:szCs w:val="22"/>
        </w:rPr>
        <w:t xml:space="preserve"> </w:t>
      </w:r>
      <w:r>
        <w:rPr>
          <w:rFonts w:ascii="Arial" w:hAnsi="Arial" w:cs="Arial"/>
          <w:bCs/>
          <w:sz w:val="22"/>
          <w:szCs w:val="22"/>
        </w:rPr>
        <w:t>48 mesiacov odo dňa nadobudnutia účinnosti zmluvy</w:t>
      </w:r>
      <w:r w:rsidRPr="009109A0">
        <w:rPr>
          <w:rFonts w:ascii="Arial" w:hAnsi="Arial" w:cs="Arial"/>
          <w:bCs/>
          <w:sz w:val="22"/>
          <w:szCs w:val="22"/>
        </w:rPr>
        <w:t>.</w:t>
      </w:r>
    </w:p>
    <w:p w14:paraId="5A679C47" w14:textId="77777777" w:rsidR="00C245F1" w:rsidRPr="009109A0" w:rsidRDefault="00C245F1" w:rsidP="00C245F1">
      <w:pPr>
        <w:numPr>
          <w:ilvl w:val="0"/>
          <w:numId w:val="11"/>
        </w:numPr>
        <w:tabs>
          <w:tab w:val="left" w:pos="426"/>
        </w:tabs>
        <w:ind w:left="426" w:hanging="426"/>
        <w:jc w:val="both"/>
        <w:rPr>
          <w:rFonts w:ascii="Arial" w:hAnsi="Arial" w:cs="Arial"/>
          <w:noProof/>
          <w:sz w:val="22"/>
          <w:szCs w:val="22"/>
          <w:lang w:eastAsia="sk-SK"/>
        </w:rPr>
      </w:pPr>
      <w:r w:rsidRPr="009109A0">
        <w:rPr>
          <w:rFonts w:ascii="Arial" w:hAnsi="Arial" w:cs="Arial"/>
          <w:bCs/>
          <w:sz w:val="22"/>
          <w:szCs w:val="22"/>
        </w:rPr>
        <w:t xml:space="preserve">Zmluvný vzťah je možné </w:t>
      </w:r>
      <w:r w:rsidRPr="009109A0">
        <w:rPr>
          <w:rFonts w:ascii="Arial" w:hAnsi="Arial" w:cs="Arial"/>
          <w:noProof/>
          <w:sz w:val="22"/>
          <w:szCs w:val="22"/>
          <w:lang w:eastAsia="sk-SK"/>
        </w:rPr>
        <w:t>ukončiť pred dobou, na ktorú bol dojednaný:</w:t>
      </w:r>
    </w:p>
    <w:p w14:paraId="53E3328C" w14:textId="77777777" w:rsidR="00C245F1" w:rsidRPr="009109A0" w:rsidRDefault="00C245F1" w:rsidP="00C245F1">
      <w:pPr>
        <w:numPr>
          <w:ilvl w:val="1"/>
          <w:numId w:val="11"/>
        </w:numPr>
        <w:tabs>
          <w:tab w:val="left" w:pos="426"/>
          <w:tab w:val="num" w:pos="709"/>
        </w:tabs>
        <w:ind w:left="426" w:firstLine="0"/>
        <w:contextualSpacing/>
        <w:jc w:val="both"/>
        <w:rPr>
          <w:rFonts w:ascii="Arial" w:hAnsi="Arial" w:cs="Arial"/>
          <w:noProof/>
          <w:sz w:val="22"/>
          <w:szCs w:val="22"/>
          <w:lang w:eastAsia="sk-SK"/>
        </w:rPr>
      </w:pPr>
      <w:r w:rsidRPr="009109A0">
        <w:rPr>
          <w:rFonts w:ascii="Arial" w:hAnsi="Arial" w:cs="Arial"/>
          <w:noProof/>
          <w:sz w:val="22"/>
          <w:szCs w:val="22"/>
          <w:lang w:eastAsia="sk-SK"/>
        </w:rPr>
        <w:t>písomnou dohodou zmluvných strán,</w:t>
      </w:r>
    </w:p>
    <w:p w14:paraId="4E171999" w14:textId="77777777" w:rsidR="00C245F1" w:rsidRPr="009109A0" w:rsidRDefault="00C245F1" w:rsidP="00C245F1">
      <w:pPr>
        <w:numPr>
          <w:ilvl w:val="1"/>
          <w:numId w:val="11"/>
        </w:numPr>
        <w:tabs>
          <w:tab w:val="left" w:pos="426"/>
          <w:tab w:val="num" w:pos="709"/>
        </w:tabs>
        <w:ind w:left="426" w:firstLine="0"/>
        <w:contextualSpacing/>
        <w:jc w:val="both"/>
        <w:rPr>
          <w:rFonts w:ascii="Arial" w:hAnsi="Arial" w:cs="Arial"/>
          <w:noProof/>
          <w:sz w:val="22"/>
          <w:szCs w:val="22"/>
          <w:lang w:eastAsia="sk-SK"/>
        </w:rPr>
      </w:pPr>
      <w:r w:rsidRPr="009109A0">
        <w:rPr>
          <w:rFonts w:ascii="Arial" w:hAnsi="Arial" w:cs="Arial"/>
          <w:noProof/>
          <w:sz w:val="22"/>
          <w:szCs w:val="22"/>
          <w:lang w:eastAsia="sk-SK"/>
        </w:rPr>
        <w:t>písomnou výpoveďou,</w:t>
      </w:r>
    </w:p>
    <w:p w14:paraId="673DDC45" w14:textId="61C07C61" w:rsidR="00C245F1" w:rsidRPr="009109A0" w:rsidRDefault="00DE28D7" w:rsidP="00C245F1">
      <w:pPr>
        <w:numPr>
          <w:ilvl w:val="1"/>
          <w:numId w:val="11"/>
        </w:numPr>
        <w:tabs>
          <w:tab w:val="left" w:pos="426"/>
          <w:tab w:val="num" w:pos="709"/>
        </w:tabs>
        <w:ind w:left="426" w:firstLine="0"/>
        <w:contextualSpacing/>
        <w:jc w:val="both"/>
        <w:rPr>
          <w:rFonts w:ascii="Arial" w:hAnsi="Arial" w:cs="Arial"/>
          <w:noProof/>
          <w:sz w:val="22"/>
          <w:szCs w:val="22"/>
          <w:lang w:eastAsia="sk-SK"/>
        </w:rPr>
      </w:pPr>
      <w:r>
        <w:rPr>
          <w:rFonts w:ascii="Arial" w:hAnsi="Arial" w:cs="Arial"/>
          <w:noProof/>
          <w:sz w:val="22"/>
          <w:szCs w:val="22"/>
          <w:lang w:eastAsia="sk-SK"/>
        </w:rPr>
        <w:t xml:space="preserve">písomným </w:t>
      </w:r>
      <w:r w:rsidR="00C245F1" w:rsidRPr="009109A0">
        <w:rPr>
          <w:rFonts w:ascii="Arial" w:hAnsi="Arial" w:cs="Arial"/>
          <w:noProof/>
          <w:sz w:val="22"/>
          <w:szCs w:val="22"/>
          <w:lang w:eastAsia="sk-SK"/>
        </w:rPr>
        <w:t>odstúpením od zmluvy.</w:t>
      </w:r>
    </w:p>
    <w:p w14:paraId="4B382D2A" w14:textId="77777777" w:rsidR="00C245F1" w:rsidRPr="009109A0" w:rsidRDefault="00C245F1" w:rsidP="00C245F1">
      <w:pPr>
        <w:pStyle w:val="Default"/>
        <w:numPr>
          <w:ilvl w:val="0"/>
          <w:numId w:val="11"/>
        </w:numPr>
        <w:tabs>
          <w:tab w:val="clear" w:pos="928"/>
          <w:tab w:val="num" w:pos="284"/>
        </w:tabs>
        <w:ind w:left="426" w:hanging="426"/>
        <w:jc w:val="both"/>
        <w:rPr>
          <w:rFonts w:ascii="Arial" w:hAnsi="Arial" w:cs="Arial"/>
          <w:bCs/>
          <w:color w:val="auto"/>
          <w:sz w:val="22"/>
          <w:szCs w:val="22"/>
        </w:rPr>
      </w:pPr>
      <w:r>
        <w:rPr>
          <w:rFonts w:ascii="Arial" w:hAnsi="Arial" w:cs="Arial"/>
          <w:noProof/>
          <w:sz w:val="22"/>
          <w:szCs w:val="22"/>
        </w:rPr>
        <w:t xml:space="preserve">  </w:t>
      </w:r>
      <w:r w:rsidRPr="009109A0">
        <w:rPr>
          <w:rFonts w:ascii="Arial" w:hAnsi="Arial" w:cs="Arial"/>
          <w:noProof/>
          <w:sz w:val="22"/>
          <w:szCs w:val="22"/>
        </w:rPr>
        <w:t xml:space="preserve">Zmluvné strany sú oprávnené vypovedať zmluvu kedykoľvek, a to aj bez uvedenia dôvodu. Výpovedná lehota je 3 mesiace a začína plynúť prvým dňom kalendárneho mesiaca nasledujúceho po kalendárnom mesiaci, v ktorom bola výpoveď doručená druhej zmluvnej strane. </w:t>
      </w:r>
    </w:p>
    <w:p w14:paraId="452985E4" w14:textId="77777777" w:rsidR="00C245F1" w:rsidRPr="009109A0" w:rsidRDefault="00C245F1" w:rsidP="00C245F1">
      <w:pPr>
        <w:pStyle w:val="Default"/>
        <w:numPr>
          <w:ilvl w:val="0"/>
          <w:numId w:val="11"/>
        </w:numPr>
        <w:ind w:left="426" w:hanging="426"/>
        <w:jc w:val="both"/>
        <w:rPr>
          <w:rFonts w:ascii="Arial" w:hAnsi="Arial" w:cs="Arial"/>
          <w:bCs/>
          <w:color w:val="auto"/>
          <w:sz w:val="22"/>
          <w:szCs w:val="22"/>
        </w:rPr>
      </w:pPr>
      <w:r w:rsidRPr="009109A0">
        <w:rPr>
          <w:rFonts w:ascii="Arial" w:hAnsi="Arial" w:cs="Arial"/>
          <w:noProof/>
          <w:sz w:val="22"/>
          <w:szCs w:val="22"/>
        </w:rPr>
        <w:t>Odstúpiť od tejto zmluvy je možné v prípadoch uvedených v § 344 a nasl. Obchodného zákonníka.</w:t>
      </w:r>
    </w:p>
    <w:p w14:paraId="6502494D" w14:textId="77777777" w:rsidR="00C245F1" w:rsidRPr="009109A0" w:rsidRDefault="00C245F1" w:rsidP="00C245F1">
      <w:pPr>
        <w:pStyle w:val="Default"/>
        <w:numPr>
          <w:ilvl w:val="0"/>
          <w:numId w:val="11"/>
        </w:numPr>
        <w:ind w:left="426" w:hanging="426"/>
        <w:jc w:val="both"/>
        <w:rPr>
          <w:rFonts w:ascii="Arial" w:hAnsi="Arial" w:cs="Arial"/>
          <w:bCs/>
          <w:color w:val="auto"/>
          <w:sz w:val="22"/>
          <w:szCs w:val="22"/>
        </w:rPr>
      </w:pPr>
      <w:r w:rsidRPr="009109A0">
        <w:rPr>
          <w:rFonts w:ascii="Arial" w:hAnsi="Arial" w:cs="Arial"/>
          <w:noProof/>
          <w:sz w:val="22"/>
          <w:szCs w:val="22"/>
        </w:rPr>
        <w:t>Objednávateľ je zároveň oprávnený od zmluvy odstúpiť v prípade:</w:t>
      </w:r>
    </w:p>
    <w:p w14:paraId="23C30822" w14:textId="2F782332" w:rsidR="00C245F1" w:rsidRPr="00FA309C" w:rsidRDefault="00C245F1" w:rsidP="00C245F1">
      <w:pPr>
        <w:pStyle w:val="Odsekzoznamu"/>
        <w:numPr>
          <w:ilvl w:val="0"/>
          <w:numId w:val="35"/>
        </w:numPr>
        <w:jc w:val="both"/>
        <w:rPr>
          <w:rFonts w:ascii="Arial" w:hAnsi="Arial" w:cs="Arial"/>
          <w:noProof/>
          <w:sz w:val="22"/>
          <w:szCs w:val="22"/>
          <w:lang w:eastAsia="sk-SK"/>
        </w:rPr>
      </w:pPr>
      <w:r w:rsidRPr="00FA309C">
        <w:rPr>
          <w:rFonts w:ascii="Arial" w:hAnsi="Arial" w:cs="Arial"/>
          <w:noProof/>
          <w:sz w:val="22"/>
          <w:szCs w:val="22"/>
          <w:lang w:eastAsia="sk-SK"/>
        </w:rPr>
        <w:t xml:space="preserve">porušenia povinností poskytovateľa podľa čl. </w:t>
      </w:r>
      <w:r>
        <w:rPr>
          <w:rFonts w:ascii="Arial" w:hAnsi="Arial" w:cs="Arial"/>
          <w:noProof/>
          <w:sz w:val="22"/>
          <w:szCs w:val="22"/>
          <w:lang w:eastAsia="sk-SK"/>
        </w:rPr>
        <w:t>VII bod 1 a 2</w:t>
      </w:r>
      <w:r w:rsidRPr="00FA309C">
        <w:rPr>
          <w:rFonts w:ascii="Arial" w:hAnsi="Arial" w:cs="Arial"/>
          <w:noProof/>
          <w:sz w:val="22"/>
          <w:szCs w:val="22"/>
          <w:lang w:eastAsia="sk-SK"/>
        </w:rPr>
        <w:t xml:space="preserve"> a čl. </w:t>
      </w:r>
      <w:r>
        <w:rPr>
          <w:rFonts w:ascii="Arial" w:hAnsi="Arial" w:cs="Arial"/>
          <w:noProof/>
          <w:sz w:val="22"/>
          <w:szCs w:val="22"/>
          <w:lang w:eastAsia="sk-SK"/>
        </w:rPr>
        <w:t>VIII</w:t>
      </w:r>
      <w:r w:rsidRPr="00FA309C">
        <w:rPr>
          <w:rFonts w:ascii="Arial" w:hAnsi="Arial" w:cs="Arial"/>
          <w:noProof/>
          <w:sz w:val="22"/>
          <w:szCs w:val="22"/>
          <w:lang w:eastAsia="sk-SK"/>
        </w:rPr>
        <w:t xml:space="preserve"> bod 4 zmluvy,</w:t>
      </w:r>
    </w:p>
    <w:p w14:paraId="0C1BCF2E" w14:textId="77777777" w:rsidR="00C245F1" w:rsidRPr="00FA309C" w:rsidRDefault="00C245F1" w:rsidP="00C245F1">
      <w:pPr>
        <w:pStyle w:val="Odsekzoznamu"/>
        <w:numPr>
          <w:ilvl w:val="0"/>
          <w:numId w:val="35"/>
        </w:numPr>
        <w:tabs>
          <w:tab w:val="left" w:pos="709"/>
        </w:tabs>
        <w:jc w:val="both"/>
        <w:rPr>
          <w:rFonts w:ascii="Arial" w:hAnsi="Arial" w:cs="Arial"/>
          <w:noProof/>
          <w:sz w:val="22"/>
          <w:szCs w:val="22"/>
          <w:lang w:eastAsia="sk-SK"/>
        </w:rPr>
      </w:pPr>
      <w:r w:rsidRPr="00FA309C">
        <w:rPr>
          <w:rFonts w:ascii="Arial" w:hAnsi="Arial" w:cs="Arial"/>
          <w:noProof/>
          <w:sz w:val="22"/>
          <w:szCs w:val="22"/>
          <w:lang w:eastAsia="sk-SK"/>
        </w:rPr>
        <w:t>ak sa poskytovateľ stane dlžníkom poistného na zdravotné poistenie, ktoré je povinný v zmysle príslušných právnych predpisov platiť objednávateľovi,</w:t>
      </w:r>
    </w:p>
    <w:p w14:paraId="21E7CE7C" w14:textId="77777777" w:rsidR="00C245F1" w:rsidRPr="00FA309C" w:rsidRDefault="00C245F1" w:rsidP="00C245F1">
      <w:pPr>
        <w:pStyle w:val="Odsekzoznamu"/>
        <w:numPr>
          <w:ilvl w:val="0"/>
          <w:numId w:val="35"/>
        </w:numPr>
        <w:jc w:val="both"/>
        <w:rPr>
          <w:rFonts w:ascii="Arial" w:hAnsi="Arial" w:cs="Arial"/>
          <w:noProof/>
          <w:sz w:val="22"/>
          <w:szCs w:val="22"/>
          <w:lang w:eastAsia="sk-SK"/>
        </w:rPr>
      </w:pPr>
      <w:r w:rsidRPr="00FA309C">
        <w:rPr>
          <w:rFonts w:ascii="Arial" w:hAnsi="Arial" w:cs="Arial"/>
          <w:noProof/>
          <w:sz w:val="22"/>
          <w:szCs w:val="22"/>
          <w:lang w:eastAsia="sk-SK"/>
        </w:rPr>
        <w:t>ak právnickej osobe poskytovateľa bol uložený jeden, alebo viacero trestov, uvedených v § 10 zákona č. 91/2016 Z. z. o trestnej zodpovednosti právnických osôb v znení neskorších predpisov,</w:t>
      </w:r>
    </w:p>
    <w:p w14:paraId="54E93C6B" w14:textId="77777777" w:rsidR="00C245F1" w:rsidRPr="00FA309C" w:rsidRDefault="00C245F1" w:rsidP="00C245F1">
      <w:pPr>
        <w:pStyle w:val="Odsekzoznamu"/>
        <w:numPr>
          <w:ilvl w:val="0"/>
          <w:numId w:val="35"/>
        </w:numPr>
        <w:jc w:val="both"/>
        <w:rPr>
          <w:rFonts w:ascii="Arial" w:hAnsi="Arial" w:cs="Arial"/>
          <w:noProof/>
          <w:sz w:val="22"/>
          <w:szCs w:val="22"/>
          <w:lang w:eastAsia="sk-SK"/>
        </w:rPr>
      </w:pPr>
      <w:r w:rsidRPr="00FA309C">
        <w:rPr>
          <w:rFonts w:ascii="Arial" w:hAnsi="Arial" w:cs="Arial"/>
          <w:noProof/>
          <w:sz w:val="22"/>
          <w:szCs w:val="22"/>
          <w:lang w:eastAsia="sk-SK"/>
        </w:rPr>
        <w:t xml:space="preserve">dňom právoplatného rozhodnutia registrujúceho orgánu o  výmaze podľa § 12 zákona                              č. 315/2016 Z. z. o registri partnerov verejného sektora a o zmene a doplnení niektorých zákonov v znení neskorších predpisov (ďalej len „zákon o registri partnerov verejného sektora“) </w:t>
      </w:r>
    </w:p>
    <w:p w14:paraId="12BFB8C1" w14:textId="77777777" w:rsidR="00C245F1" w:rsidRPr="00FA309C" w:rsidRDefault="00C245F1" w:rsidP="00C245F1">
      <w:pPr>
        <w:pStyle w:val="Odsekzoznamu"/>
        <w:numPr>
          <w:ilvl w:val="0"/>
          <w:numId w:val="35"/>
        </w:numPr>
        <w:jc w:val="both"/>
        <w:rPr>
          <w:rFonts w:ascii="Arial" w:hAnsi="Arial" w:cs="Arial"/>
          <w:noProof/>
          <w:sz w:val="22"/>
          <w:szCs w:val="22"/>
          <w:lang w:eastAsia="sk-SK"/>
        </w:rPr>
      </w:pPr>
      <w:r w:rsidRPr="00FA309C">
        <w:rPr>
          <w:rFonts w:ascii="Arial" w:hAnsi="Arial" w:cs="Arial"/>
          <w:noProof/>
          <w:sz w:val="22"/>
          <w:szCs w:val="22"/>
          <w:lang w:eastAsia="sk-SK"/>
        </w:rPr>
        <w:t>dňom právoplatného rozhodnutia registrujúceho orgánu o  pokute podľa § 13 ods. 2 zákona  o registri partnerov verejného sektora,</w:t>
      </w:r>
    </w:p>
    <w:p w14:paraId="601F7C75" w14:textId="77777777" w:rsidR="00C245F1" w:rsidRPr="00FA309C" w:rsidRDefault="00C245F1" w:rsidP="00C245F1">
      <w:pPr>
        <w:pStyle w:val="Odsekzoznamu"/>
        <w:numPr>
          <w:ilvl w:val="0"/>
          <w:numId w:val="35"/>
        </w:numPr>
        <w:jc w:val="both"/>
        <w:rPr>
          <w:rFonts w:ascii="Arial" w:hAnsi="Arial" w:cs="Arial"/>
          <w:noProof/>
          <w:sz w:val="22"/>
          <w:szCs w:val="22"/>
          <w:lang w:eastAsia="sk-SK"/>
        </w:rPr>
      </w:pPr>
      <w:r w:rsidRPr="00FA309C">
        <w:rPr>
          <w:rFonts w:ascii="Arial" w:hAnsi="Arial" w:cs="Arial"/>
          <w:noProof/>
          <w:sz w:val="22"/>
          <w:szCs w:val="22"/>
          <w:lang w:eastAsia="sk-SK"/>
        </w:rPr>
        <w:t>ak dôjde k výmazu partnera verejného sektora na návrh oprávnenej osoby počas trvania dohody,</w:t>
      </w:r>
    </w:p>
    <w:p w14:paraId="32F6851F" w14:textId="77777777" w:rsidR="00C245F1" w:rsidRPr="00FA309C" w:rsidRDefault="00C245F1" w:rsidP="00C245F1">
      <w:pPr>
        <w:pStyle w:val="Odsekzoznamu"/>
        <w:numPr>
          <w:ilvl w:val="0"/>
          <w:numId w:val="35"/>
        </w:numPr>
        <w:jc w:val="both"/>
        <w:rPr>
          <w:rFonts w:ascii="Arial" w:hAnsi="Arial" w:cs="Arial"/>
          <w:noProof/>
          <w:sz w:val="22"/>
          <w:szCs w:val="22"/>
          <w:lang w:eastAsia="sk-SK"/>
        </w:rPr>
      </w:pPr>
      <w:r w:rsidRPr="00FA309C">
        <w:rPr>
          <w:rFonts w:ascii="Arial" w:hAnsi="Arial" w:cs="Arial"/>
          <w:noProof/>
          <w:sz w:val="22"/>
          <w:szCs w:val="22"/>
          <w:lang w:eastAsia="sk-SK"/>
        </w:rPr>
        <w:t>ak je partner verejného sektora viac ako 30 dní v omeškaní so zápisom novej oprávnenej osoby (§ 10 ods. 2 tretia veta zákona o registri partnerov verejného sektora),</w:t>
      </w:r>
    </w:p>
    <w:p w14:paraId="365DD054" w14:textId="77777777" w:rsidR="00C245F1" w:rsidRPr="00FA309C" w:rsidRDefault="00C245F1" w:rsidP="00C245F1">
      <w:pPr>
        <w:pStyle w:val="Odsekzoznamu"/>
        <w:numPr>
          <w:ilvl w:val="0"/>
          <w:numId w:val="35"/>
        </w:numPr>
        <w:jc w:val="both"/>
        <w:rPr>
          <w:rFonts w:ascii="Arial" w:hAnsi="Arial" w:cs="Arial"/>
          <w:noProof/>
          <w:sz w:val="22"/>
          <w:szCs w:val="22"/>
          <w:lang w:eastAsia="sk-SK"/>
        </w:rPr>
      </w:pPr>
      <w:r w:rsidRPr="00FA309C">
        <w:rPr>
          <w:rFonts w:ascii="Arial" w:hAnsi="Arial" w:cs="Arial"/>
          <w:noProof/>
          <w:sz w:val="22"/>
          <w:szCs w:val="22"/>
          <w:lang w:eastAsia="sk-SK"/>
        </w:rPr>
        <w:t>ak subdodávatelia alebo subdodávatelia podľa osobitného predpisu, ktorí majú povinnosť zapisovať sa do registra verejného sektora, nie sú zapísaní v registri partnerov verejného sektora.</w:t>
      </w:r>
    </w:p>
    <w:p w14:paraId="480DE6BB" w14:textId="77777777" w:rsidR="00C245F1" w:rsidRPr="009109A0" w:rsidRDefault="00C245F1" w:rsidP="00C245F1">
      <w:pPr>
        <w:pStyle w:val="Default"/>
        <w:numPr>
          <w:ilvl w:val="0"/>
          <w:numId w:val="11"/>
        </w:numPr>
        <w:ind w:left="426" w:hanging="426"/>
        <w:jc w:val="both"/>
        <w:rPr>
          <w:rFonts w:ascii="Arial" w:hAnsi="Arial" w:cs="Arial"/>
          <w:bCs/>
          <w:color w:val="auto"/>
          <w:sz w:val="22"/>
          <w:szCs w:val="22"/>
        </w:rPr>
      </w:pPr>
      <w:r w:rsidRPr="009109A0">
        <w:rPr>
          <w:rFonts w:ascii="Arial" w:hAnsi="Arial" w:cs="Arial"/>
          <w:noProof/>
          <w:sz w:val="22"/>
          <w:szCs w:val="22"/>
        </w:rPr>
        <w:t xml:space="preserve">Odstúpenie je účinné dňom doručenia oznámenia o odstúpení druhej zmluvnej strane. </w:t>
      </w:r>
    </w:p>
    <w:p w14:paraId="585960F5" w14:textId="77777777" w:rsidR="00C245F1" w:rsidRPr="009109A0" w:rsidRDefault="00C245F1" w:rsidP="00C245F1">
      <w:pPr>
        <w:pStyle w:val="Default"/>
        <w:numPr>
          <w:ilvl w:val="0"/>
          <w:numId w:val="11"/>
        </w:numPr>
        <w:ind w:left="426" w:hanging="426"/>
        <w:jc w:val="both"/>
        <w:rPr>
          <w:rFonts w:ascii="Arial" w:hAnsi="Arial" w:cs="Arial"/>
          <w:bCs/>
          <w:color w:val="auto"/>
          <w:sz w:val="22"/>
          <w:szCs w:val="22"/>
        </w:rPr>
      </w:pPr>
      <w:r w:rsidRPr="009109A0">
        <w:rPr>
          <w:rFonts w:ascii="Arial" w:hAnsi="Arial" w:cs="Arial"/>
          <w:noProof/>
          <w:sz w:val="22"/>
          <w:szCs w:val="22"/>
        </w:rPr>
        <w:lastRenderedPageBreak/>
        <w:t>V prípade predčasného ukončenia zmluvy si zmluvné strany vysporiadajú všetky, a to aj finančné záväzky, prevzaté v súlade s touto zmluvou, o čom bude vyhotovený písomný protokol.</w:t>
      </w:r>
    </w:p>
    <w:p w14:paraId="3F096978" w14:textId="620F0E9D" w:rsidR="00BC1653" w:rsidRPr="009109A0" w:rsidRDefault="00BC1653" w:rsidP="00BC1653">
      <w:pPr>
        <w:shd w:val="clear" w:color="auto" w:fill="FFFFFF"/>
        <w:ind w:left="426" w:hanging="426"/>
        <w:contextualSpacing/>
        <w:jc w:val="center"/>
        <w:rPr>
          <w:rFonts w:ascii="Arial" w:hAnsi="Arial" w:cs="Arial"/>
          <w:b/>
          <w:noProof/>
          <w:sz w:val="22"/>
          <w:szCs w:val="22"/>
          <w:lang w:eastAsia="sk-SK"/>
        </w:rPr>
      </w:pPr>
      <w:r w:rsidRPr="009109A0">
        <w:rPr>
          <w:rFonts w:ascii="Arial" w:hAnsi="Arial" w:cs="Arial"/>
          <w:b/>
          <w:noProof/>
          <w:sz w:val="22"/>
          <w:szCs w:val="22"/>
          <w:lang w:eastAsia="sk-SK"/>
        </w:rPr>
        <w:t xml:space="preserve">Čl. </w:t>
      </w:r>
      <w:r w:rsidR="00E76D76">
        <w:rPr>
          <w:rFonts w:ascii="Arial" w:hAnsi="Arial" w:cs="Arial"/>
          <w:b/>
          <w:noProof/>
          <w:sz w:val="22"/>
          <w:szCs w:val="22"/>
          <w:lang w:eastAsia="sk-SK"/>
        </w:rPr>
        <w:t>VII</w:t>
      </w:r>
    </w:p>
    <w:p w14:paraId="671FFDF4" w14:textId="77777777" w:rsidR="00BC1653" w:rsidRPr="009109A0" w:rsidRDefault="00BC1653" w:rsidP="00BC1653">
      <w:pPr>
        <w:shd w:val="clear" w:color="auto" w:fill="FFFFFF"/>
        <w:ind w:left="426" w:hanging="426"/>
        <w:contextualSpacing/>
        <w:jc w:val="center"/>
        <w:rPr>
          <w:rFonts w:ascii="Arial" w:hAnsi="Arial" w:cs="Arial"/>
          <w:b/>
          <w:noProof/>
          <w:sz w:val="22"/>
          <w:szCs w:val="22"/>
          <w:lang w:eastAsia="sk-SK"/>
        </w:rPr>
      </w:pPr>
      <w:r w:rsidRPr="009109A0">
        <w:rPr>
          <w:rFonts w:ascii="Arial" w:hAnsi="Arial" w:cs="Arial"/>
          <w:b/>
          <w:noProof/>
          <w:sz w:val="22"/>
          <w:szCs w:val="22"/>
          <w:lang w:eastAsia="sk-SK"/>
        </w:rPr>
        <w:t>Osobitné ustanovenia</w:t>
      </w:r>
    </w:p>
    <w:p w14:paraId="515E5FEB" w14:textId="77777777" w:rsidR="00BC1653" w:rsidRPr="009109A0" w:rsidRDefault="00BC1653" w:rsidP="00BC1653">
      <w:pPr>
        <w:shd w:val="clear" w:color="auto" w:fill="FFFFFF"/>
        <w:ind w:left="426" w:hanging="426"/>
        <w:contextualSpacing/>
        <w:jc w:val="both"/>
        <w:rPr>
          <w:rFonts w:ascii="Arial" w:hAnsi="Arial" w:cs="Arial"/>
          <w:b/>
          <w:noProof/>
          <w:sz w:val="22"/>
          <w:szCs w:val="22"/>
          <w:u w:val="single"/>
          <w:lang w:eastAsia="sk-SK"/>
        </w:rPr>
      </w:pPr>
    </w:p>
    <w:p w14:paraId="2C9291E4" w14:textId="33EAC6F8" w:rsidR="00BC1653" w:rsidRPr="009109A0" w:rsidRDefault="00BC1653" w:rsidP="00F652A3">
      <w:pPr>
        <w:numPr>
          <w:ilvl w:val="0"/>
          <w:numId w:val="12"/>
        </w:numPr>
        <w:ind w:left="284" w:hanging="284"/>
        <w:contextualSpacing/>
        <w:jc w:val="both"/>
        <w:rPr>
          <w:rFonts w:ascii="Arial" w:eastAsia="Calibri" w:hAnsi="Arial" w:cs="Arial"/>
          <w:sz w:val="22"/>
          <w:szCs w:val="22"/>
        </w:rPr>
      </w:pPr>
      <w:r w:rsidRPr="009109A0">
        <w:rPr>
          <w:rFonts w:ascii="Arial" w:eastAsia="Calibri" w:hAnsi="Arial" w:cs="Arial"/>
          <w:sz w:val="22"/>
          <w:szCs w:val="22"/>
        </w:rPr>
        <w:t xml:space="preserve">Poskytovateľ </w:t>
      </w:r>
      <w:r w:rsidR="00EE75C3" w:rsidRPr="00EE75C3">
        <w:rPr>
          <w:rFonts w:ascii="Arial" w:eastAsia="Calibri" w:hAnsi="Arial" w:cs="Arial"/>
          <w:sz w:val="22"/>
          <w:szCs w:val="22"/>
        </w:rPr>
        <w:t xml:space="preserve">je oprávnený plniť predmet zmluvy aj prostredníctvom subdodávateľov, ktorí musia spĺňať podmienky pre realizáciu predmetu zmluvy, týkajúce sa osobného postavenia v rozsahu, v akom bolo ich splnenie vyžadované od poskytovateľa a neexistujú u nich dôvody na vylúčenie podľa § 40 ods. 6 písm. a) až h) a ods. 7 zákona o verejnom obstarávaní, v súlade s § 41 zákona o verejnom obstarávaní. V prípade realizácie predmetu zmluvy prostredníctvom subdodávateľov zodpovedá poskytovateľ objednávateľovi tak, ako keby realizoval predmet zmluvy sám. Objednávateľ je oprávnený od tejto zmluvy odstúpiť, ak zistí, že poskytovateľ zabezpečuje realizáciu predmetu zmluvy prostredníctvom subdodávateľa, ktorý nespĺňa podmienky podľa § 41 zákona o verejnom obstarávaní, čím nie je dotknutý nárok objednávateľa na náhradu škody z tohto dôvodu vzniknutej. Zoznam subdodávateľov je uvedený v prílohe č. </w:t>
      </w:r>
      <w:r w:rsidR="00D77EA4">
        <w:rPr>
          <w:rFonts w:ascii="Arial" w:eastAsia="Calibri" w:hAnsi="Arial" w:cs="Arial"/>
          <w:sz w:val="22"/>
          <w:szCs w:val="22"/>
        </w:rPr>
        <w:t>9</w:t>
      </w:r>
      <w:r w:rsidR="00D77EA4" w:rsidRPr="00EE75C3">
        <w:rPr>
          <w:rFonts w:ascii="Arial" w:eastAsia="Calibri" w:hAnsi="Arial" w:cs="Arial"/>
          <w:sz w:val="22"/>
          <w:szCs w:val="22"/>
        </w:rPr>
        <w:t xml:space="preserve"> </w:t>
      </w:r>
      <w:r w:rsidR="00EE75C3" w:rsidRPr="00EE75C3">
        <w:rPr>
          <w:rFonts w:ascii="Arial" w:eastAsia="Calibri" w:hAnsi="Arial" w:cs="Arial"/>
          <w:sz w:val="22"/>
          <w:szCs w:val="22"/>
        </w:rPr>
        <w:t>zmluvy</w:t>
      </w:r>
      <w:r w:rsidRPr="009109A0">
        <w:rPr>
          <w:rFonts w:ascii="Arial" w:eastAsia="Calibri" w:hAnsi="Arial" w:cs="Arial"/>
          <w:sz w:val="22"/>
          <w:szCs w:val="22"/>
        </w:rPr>
        <w:t>.</w:t>
      </w:r>
    </w:p>
    <w:p w14:paraId="0DF3914D" w14:textId="68A536CE" w:rsidR="00BC1653" w:rsidRPr="009109A0" w:rsidRDefault="00BC1653" w:rsidP="00F652A3">
      <w:pPr>
        <w:numPr>
          <w:ilvl w:val="0"/>
          <w:numId w:val="12"/>
        </w:numPr>
        <w:ind w:left="284" w:hanging="284"/>
        <w:contextualSpacing/>
        <w:jc w:val="both"/>
        <w:rPr>
          <w:rFonts w:ascii="Arial" w:eastAsia="Calibri" w:hAnsi="Arial" w:cs="Arial"/>
          <w:sz w:val="22"/>
          <w:szCs w:val="22"/>
        </w:rPr>
      </w:pPr>
      <w:r w:rsidRPr="009109A0">
        <w:rPr>
          <w:rFonts w:ascii="Arial" w:eastAsia="Calibri" w:hAnsi="Arial" w:cs="Arial"/>
          <w:sz w:val="22"/>
          <w:szCs w:val="22"/>
        </w:rPr>
        <w:t xml:space="preserve">V prípade, </w:t>
      </w:r>
      <w:r w:rsidR="00EE75C3" w:rsidRPr="00EE75C3">
        <w:rPr>
          <w:rFonts w:ascii="Arial" w:eastAsia="Calibri" w:hAnsi="Arial" w:cs="Arial"/>
          <w:sz w:val="22"/>
          <w:szCs w:val="22"/>
        </w:rPr>
        <w:t>že niektorý zo subdodávateľov nie je v okamihu podpísania tejto zmluvy známy a vstúpi do procesu v priebehu realizácie predmetu zmluvy, resp. sa zmení niektorý zo subdodávateľov počas realizácie predmetu zmluvy, musí byť tento subdodávateľ odsúhlasený zmluvnými stranami formou písomného dodatku k tejto zmluve. O vstupe alebo zmene subdodávateľa je poskytovateľ povinný bezodkladne informovať objednávateľa – najneskôr do 7 kalendárnych dní pred účinnosťou zmeny, pričom súčasťou oznámenia musí byť aj čestné vyhlásenie, že subdodávateľ, ktorého sa zmena týka, spĺňa podmienky pre realizáciu predmetu zmluvy ustanovené zákonom o verejnom obstarávaní. Ak poskytovateľ tento záväzok nedodrží, považuje sa to za závažné porušenie zmluvných podmienok a poskytovateľ je povinný zaplatiť objednávateľovi zmluvnú pokutu vo výške</w:t>
      </w:r>
      <w:r w:rsidR="00EE75C3">
        <w:rPr>
          <w:rFonts w:ascii="Arial" w:eastAsia="Calibri" w:hAnsi="Arial" w:cs="Arial"/>
          <w:sz w:val="22"/>
          <w:szCs w:val="22"/>
        </w:rPr>
        <w:t xml:space="preserve"> </w:t>
      </w:r>
      <w:r w:rsidR="00EE75C3" w:rsidRPr="00EE75C3">
        <w:rPr>
          <w:rFonts w:ascii="Arial" w:eastAsia="Calibri" w:hAnsi="Arial" w:cs="Arial"/>
          <w:sz w:val="22"/>
          <w:szCs w:val="22"/>
        </w:rPr>
        <w:t>20 % z ceny za realizáciu predmetu zmluvy vrátane DPH, uvedenej v čl. III bod 1 zmluvy</w:t>
      </w:r>
      <w:r w:rsidRPr="009109A0">
        <w:rPr>
          <w:rFonts w:ascii="Arial" w:eastAsia="Calibri" w:hAnsi="Arial" w:cs="Arial"/>
          <w:sz w:val="22"/>
          <w:szCs w:val="22"/>
        </w:rPr>
        <w:t xml:space="preserve">. </w:t>
      </w:r>
    </w:p>
    <w:p w14:paraId="5419F6A9" w14:textId="217FD5E4" w:rsidR="00BC1653" w:rsidRDefault="00BC1653" w:rsidP="00F652A3">
      <w:pPr>
        <w:numPr>
          <w:ilvl w:val="0"/>
          <w:numId w:val="12"/>
        </w:numPr>
        <w:ind w:left="284" w:hanging="284"/>
        <w:contextualSpacing/>
        <w:jc w:val="both"/>
        <w:rPr>
          <w:rFonts w:ascii="Arial" w:eastAsia="Calibri" w:hAnsi="Arial" w:cs="Arial"/>
          <w:sz w:val="22"/>
          <w:szCs w:val="22"/>
        </w:rPr>
      </w:pPr>
      <w:r w:rsidRPr="009109A0">
        <w:rPr>
          <w:rFonts w:ascii="Arial" w:eastAsia="Calibri" w:hAnsi="Arial" w:cs="Arial"/>
          <w:sz w:val="22"/>
          <w:szCs w:val="22"/>
        </w:rPr>
        <w:t xml:space="preserve">Poskytovateľ </w:t>
      </w:r>
      <w:r w:rsidR="00EE75C3" w:rsidRPr="00EE75C3">
        <w:rPr>
          <w:rFonts w:ascii="Arial" w:eastAsia="Calibri" w:hAnsi="Arial" w:cs="Arial"/>
          <w:sz w:val="22"/>
          <w:szCs w:val="22"/>
        </w:rPr>
        <w:t>nie je oprávnený postúpiť akékoľvek práva a pohľadávky vyplývajúce z tejto zmluvy na tretie osoby bez predchádzajúceho písomného súhlasu objednávateľa. Právny úkon, ktorým budú práva a pohľadávky postúpené v rozpore s týmto bodom, bude neplatný</w:t>
      </w:r>
      <w:r w:rsidRPr="009109A0">
        <w:rPr>
          <w:rFonts w:ascii="Arial" w:eastAsia="Calibri" w:hAnsi="Arial" w:cs="Arial"/>
          <w:sz w:val="22"/>
          <w:szCs w:val="22"/>
        </w:rPr>
        <w:t>.</w:t>
      </w:r>
    </w:p>
    <w:p w14:paraId="175D9BB7" w14:textId="77777777" w:rsidR="00C245F1" w:rsidRPr="00C245F1" w:rsidRDefault="00C245F1" w:rsidP="00C245F1">
      <w:pPr>
        <w:numPr>
          <w:ilvl w:val="0"/>
          <w:numId w:val="12"/>
        </w:numPr>
        <w:ind w:left="284" w:hanging="284"/>
        <w:contextualSpacing/>
        <w:jc w:val="both"/>
        <w:rPr>
          <w:rFonts w:ascii="Arial" w:eastAsia="Calibri" w:hAnsi="Arial" w:cs="Arial"/>
          <w:sz w:val="22"/>
          <w:szCs w:val="22"/>
        </w:rPr>
      </w:pPr>
      <w:r w:rsidRPr="00C245F1">
        <w:rPr>
          <w:rFonts w:ascii="Arial" w:eastAsia="Calibri" w:hAnsi="Arial" w:cs="Arial"/>
          <w:sz w:val="22"/>
          <w:szCs w:val="22"/>
        </w:rPr>
        <w:t>V prípade, že nie je splnená povinnosť podľa § 11 ods. 2 zákona o registri partnerov verejného sektora alebo ak je partner verejného sektora v omeškaní so splnením povinnosti podľa § 10 ods. 2 tretej vety citovaného zákona, nie je objednávateľ v omeškaní, ak z tohto dôvodu neplní, čo mu ukladá zmluva.</w:t>
      </w:r>
    </w:p>
    <w:p w14:paraId="7D2B6EE1" w14:textId="77777777" w:rsidR="00C245F1" w:rsidRPr="00C245F1" w:rsidRDefault="00C245F1" w:rsidP="00C245F1">
      <w:pPr>
        <w:numPr>
          <w:ilvl w:val="0"/>
          <w:numId w:val="12"/>
        </w:numPr>
        <w:ind w:left="284" w:hanging="284"/>
        <w:contextualSpacing/>
        <w:jc w:val="both"/>
        <w:rPr>
          <w:rFonts w:ascii="Arial" w:eastAsia="Calibri" w:hAnsi="Arial" w:cs="Arial"/>
          <w:sz w:val="22"/>
          <w:szCs w:val="22"/>
        </w:rPr>
      </w:pPr>
      <w:r w:rsidRPr="00C245F1">
        <w:rPr>
          <w:rFonts w:ascii="Arial" w:eastAsia="Calibri" w:hAnsi="Arial" w:cs="Arial"/>
          <w:sz w:val="22"/>
          <w:szCs w:val="22"/>
        </w:rPr>
        <w:t>V prípade, že objednávateľ nevyužije právo odstúpiť od zmluvy, v zmysle § 15 ods. 1 zákona                        o registri partnerov verejného sektora, má právo na zaplatenie zmluvnej pokuty zo strany poskytovateľa vo výške 20 % z dohodnutej ceny vrátane DPH podľa čl. III bod 1 zmluvy.</w:t>
      </w:r>
    </w:p>
    <w:p w14:paraId="043C8343" w14:textId="5774CDAB" w:rsidR="00EE75C3" w:rsidRDefault="00EE75C3" w:rsidP="00F652A3">
      <w:pPr>
        <w:numPr>
          <w:ilvl w:val="0"/>
          <w:numId w:val="12"/>
        </w:numPr>
        <w:ind w:left="284" w:hanging="284"/>
        <w:contextualSpacing/>
        <w:jc w:val="both"/>
        <w:rPr>
          <w:rFonts w:ascii="Arial" w:eastAsia="Calibri" w:hAnsi="Arial" w:cs="Arial"/>
          <w:sz w:val="22"/>
          <w:szCs w:val="22"/>
        </w:rPr>
      </w:pPr>
      <w:r>
        <w:rPr>
          <w:rFonts w:ascii="Arial" w:eastAsia="Calibri" w:hAnsi="Arial" w:cs="Arial"/>
          <w:sz w:val="22"/>
          <w:szCs w:val="22"/>
        </w:rPr>
        <w:t xml:space="preserve">Zmluvné strany </w:t>
      </w:r>
      <w:r w:rsidRPr="00EE75C3">
        <w:rPr>
          <w:rFonts w:ascii="Arial" w:eastAsia="Calibri" w:hAnsi="Arial" w:cs="Arial"/>
          <w:sz w:val="22"/>
          <w:szCs w:val="22"/>
        </w:rPr>
        <w:t>sa dohodli, že písomnosti podľa tejto zml</w:t>
      </w:r>
      <w:r w:rsidR="00C16C05">
        <w:rPr>
          <w:rFonts w:ascii="Arial" w:eastAsia="Calibri" w:hAnsi="Arial" w:cs="Arial"/>
          <w:sz w:val="22"/>
          <w:szCs w:val="22"/>
        </w:rPr>
        <w:t xml:space="preserve">uvy sa doručujú osobne, poštou </w:t>
      </w:r>
      <w:r w:rsidRPr="00EE75C3">
        <w:rPr>
          <w:rFonts w:ascii="Arial" w:eastAsia="Calibri" w:hAnsi="Arial" w:cs="Arial"/>
          <w:sz w:val="22"/>
          <w:szCs w:val="22"/>
        </w:rPr>
        <w:t>alebo e-mailom. Písomnosti doručované poštou sa doručujú na adresu sídla zmluvných strán, uvedenú v čl. I zmluvy. Každá zo zmluvných strán je povinná písomne informovať druhú zmluvnú stranu o akejkoľvek zmene adresy, e-mailu, alebo kontaktných údajov. Písomnosti doručované osobne sa považujú za doručené v deň ich prevzatia, alebo dňom kedy adresát odoprel prevziať zásielku. Písomnosti doručované poštou sa považujú za doručené v deň prevzatia zásielky adresátom, alebo v deň keď sa zásielka vrátila odosielateľovi späť ako nedoručená, aj keď sa o nej adresát nedozvedel. Písomnosti doručované prostredníctvom e-mailu sa považujú za doručené nasledujúci pracovný deň po ich odoslaní na niektorú z emailových adries druhej zmluvnej strany, uvedených v čl. I</w:t>
      </w:r>
      <w:r>
        <w:rPr>
          <w:rFonts w:ascii="Arial" w:eastAsia="Calibri" w:hAnsi="Arial" w:cs="Arial"/>
          <w:sz w:val="22"/>
          <w:szCs w:val="22"/>
        </w:rPr>
        <w:t> </w:t>
      </w:r>
      <w:r w:rsidRPr="00EE75C3">
        <w:rPr>
          <w:rFonts w:ascii="Arial" w:eastAsia="Calibri" w:hAnsi="Arial" w:cs="Arial"/>
          <w:sz w:val="22"/>
          <w:szCs w:val="22"/>
        </w:rPr>
        <w:t>zmluvy</w:t>
      </w:r>
      <w:r>
        <w:rPr>
          <w:rFonts w:ascii="Arial" w:eastAsia="Calibri" w:hAnsi="Arial" w:cs="Arial"/>
          <w:sz w:val="22"/>
          <w:szCs w:val="22"/>
        </w:rPr>
        <w:t>.</w:t>
      </w:r>
    </w:p>
    <w:p w14:paraId="1FF713AD" w14:textId="25BB269E" w:rsidR="00EE75C3" w:rsidRDefault="00EE75C3" w:rsidP="00F652A3">
      <w:pPr>
        <w:numPr>
          <w:ilvl w:val="0"/>
          <w:numId w:val="12"/>
        </w:numPr>
        <w:ind w:left="284" w:hanging="284"/>
        <w:contextualSpacing/>
        <w:jc w:val="both"/>
        <w:rPr>
          <w:rFonts w:ascii="Arial" w:eastAsia="Calibri" w:hAnsi="Arial" w:cs="Arial"/>
          <w:sz w:val="22"/>
          <w:szCs w:val="22"/>
        </w:rPr>
      </w:pPr>
      <w:r>
        <w:rPr>
          <w:rFonts w:ascii="Arial" w:eastAsia="Calibri" w:hAnsi="Arial" w:cs="Arial"/>
          <w:sz w:val="22"/>
          <w:szCs w:val="22"/>
        </w:rPr>
        <w:t xml:space="preserve">Na </w:t>
      </w:r>
      <w:r w:rsidRPr="00EE75C3">
        <w:rPr>
          <w:rFonts w:ascii="Arial" w:eastAsia="Calibri" w:hAnsi="Arial" w:cs="Arial"/>
          <w:sz w:val="22"/>
          <w:szCs w:val="22"/>
        </w:rPr>
        <w:t>doručovanie písomností týkajúcich sa vzniku, zmeny</w:t>
      </w:r>
      <w:r w:rsidR="00075AFC">
        <w:rPr>
          <w:rFonts w:ascii="Arial" w:eastAsia="Calibri" w:hAnsi="Arial" w:cs="Arial"/>
          <w:sz w:val="22"/>
          <w:szCs w:val="22"/>
        </w:rPr>
        <w:t>,</w:t>
      </w:r>
      <w:r w:rsidRPr="00EE75C3">
        <w:rPr>
          <w:rFonts w:ascii="Arial" w:eastAsia="Calibri" w:hAnsi="Arial" w:cs="Arial"/>
          <w:sz w:val="22"/>
          <w:szCs w:val="22"/>
        </w:rPr>
        <w:t xml:space="preserve"> zániku zmluvy, alebo akéhokoľvek porušenia zmluvy, sa nepoužije e-mail</w:t>
      </w:r>
      <w:r>
        <w:rPr>
          <w:rFonts w:ascii="Arial" w:eastAsia="Calibri" w:hAnsi="Arial" w:cs="Arial"/>
          <w:sz w:val="22"/>
          <w:szCs w:val="22"/>
        </w:rPr>
        <w:t>.</w:t>
      </w:r>
    </w:p>
    <w:p w14:paraId="00CDE5C2" w14:textId="5931D41A" w:rsidR="00EE75C3" w:rsidRPr="009109A0" w:rsidRDefault="00EE75C3" w:rsidP="00F652A3">
      <w:pPr>
        <w:numPr>
          <w:ilvl w:val="0"/>
          <w:numId w:val="12"/>
        </w:numPr>
        <w:ind w:left="284" w:hanging="284"/>
        <w:contextualSpacing/>
        <w:jc w:val="both"/>
        <w:rPr>
          <w:rFonts w:ascii="Arial" w:eastAsia="Calibri" w:hAnsi="Arial" w:cs="Arial"/>
          <w:sz w:val="22"/>
          <w:szCs w:val="22"/>
        </w:rPr>
      </w:pPr>
      <w:r>
        <w:rPr>
          <w:rFonts w:ascii="Arial" w:eastAsia="Calibri" w:hAnsi="Arial" w:cs="Arial"/>
          <w:sz w:val="22"/>
          <w:szCs w:val="22"/>
        </w:rPr>
        <w:t xml:space="preserve">Písomnosti </w:t>
      </w:r>
      <w:r w:rsidRPr="00EE75C3">
        <w:rPr>
          <w:rFonts w:ascii="Arial" w:eastAsia="Calibri" w:hAnsi="Arial" w:cs="Arial"/>
          <w:sz w:val="22"/>
          <w:szCs w:val="22"/>
        </w:rPr>
        <w:t>a komunikácia medzi zmluvnými stranami týkajúca sa tejto zmluvy bude prebiehať v slovenskom jazyku, vrátane vystavovania účtovných dokladov a ich príloh</w:t>
      </w:r>
      <w:r>
        <w:rPr>
          <w:rFonts w:ascii="Arial" w:eastAsia="Calibri" w:hAnsi="Arial" w:cs="Arial"/>
          <w:sz w:val="22"/>
          <w:szCs w:val="22"/>
        </w:rPr>
        <w:t>.</w:t>
      </w:r>
    </w:p>
    <w:p w14:paraId="63F1020B" w14:textId="77777777" w:rsidR="00F652A3" w:rsidRDefault="00F652A3" w:rsidP="00737BDB">
      <w:pPr>
        <w:pStyle w:val="Default"/>
        <w:jc w:val="center"/>
        <w:rPr>
          <w:rFonts w:ascii="Arial" w:hAnsi="Arial" w:cs="Arial"/>
          <w:b/>
          <w:color w:val="auto"/>
          <w:sz w:val="22"/>
          <w:szCs w:val="22"/>
        </w:rPr>
      </w:pPr>
    </w:p>
    <w:p w14:paraId="61E6F458" w14:textId="78E10A30" w:rsidR="00BC1653" w:rsidRPr="00EE75C3" w:rsidRDefault="00BC1653" w:rsidP="00737BDB">
      <w:pPr>
        <w:pStyle w:val="Default"/>
        <w:jc w:val="center"/>
        <w:rPr>
          <w:rFonts w:ascii="Arial" w:hAnsi="Arial" w:cs="Arial"/>
          <w:b/>
          <w:color w:val="auto"/>
          <w:sz w:val="22"/>
          <w:szCs w:val="22"/>
        </w:rPr>
      </w:pPr>
      <w:r w:rsidRPr="00EE75C3">
        <w:rPr>
          <w:rFonts w:ascii="Arial" w:hAnsi="Arial" w:cs="Arial"/>
          <w:b/>
          <w:color w:val="auto"/>
          <w:sz w:val="22"/>
          <w:szCs w:val="22"/>
        </w:rPr>
        <w:t xml:space="preserve">Čl. </w:t>
      </w:r>
      <w:r w:rsidR="00E76D76">
        <w:rPr>
          <w:rFonts w:ascii="Arial" w:hAnsi="Arial" w:cs="Arial"/>
          <w:b/>
          <w:color w:val="auto"/>
          <w:sz w:val="22"/>
          <w:szCs w:val="22"/>
        </w:rPr>
        <w:t>VIII</w:t>
      </w:r>
    </w:p>
    <w:p w14:paraId="44CC1E95" w14:textId="77777777" w:rsidR="00EE75C3" w:rsidRPr="00EE75C3" w:rsidRDefault="00EE75C3" w:rsidP="00EE75C3">
      <w:pPr>
        <w:tabs>
          <w:tab w:val="left" w:pos="426"/>
        </w:tabs>
        <w:ind w:left="284"/>
        <w:contextualSpacing/>
        <w:jc w:val="center"/>
        <w:rPr>
          <w:rFonts w:ascii="Arial" w:hAnsi="Arial" w:cs="Arial"/>
          <w:b/>
          <w:sz w:val="22"/>
          <w:szCs w:val="22"/>
          <w:lang w:eastAsia="cs-CZ"/>
        </w:rPr>
      </w:pPr>
      <w:r w:rsidRPr="00EE75C3">
        <w:rPr>
          <w:rFonts w:ascii="Arial" w:hAnsi="Arial" w:cs="Arial"/>
          <w:b/>
          <w:sz w:val="22"/>
          <w:szCs w:val="22"/>
          <w:lang w:eastAsia="cs-CZ"/>
        </w:rPr>
        <w:t>Osobitné protikorupčné ustanovenia</w:t>
      </w:r>
    </w:p>
    <w:p w14:paraId="65BE1683" w14:textId="77777777" w:rsidR="00EE75C3" w:rsidRPr="00EE75C3" w:rsidRDefault="00EE75C3" w:rsidP="00EE75C3">
      <w:pPr>
        <w:tabs>
          <w:tab w:val="left" w:pos="426"/>
        </w:tabs>
        <w:ind w:left="284"/>
        <w:contextualSpacing/>
        <w:jc w:val="center"/>
        <w:rPr>
          <w:rFonts w:ascii="Arial" w:hAnsi="Arial" w:cs="Arial"/>
          <w:b/>
          <w:sz w:val="22"/>
          <w:szCs w:val="22"/>
          <w:lang w:eastAsia="cs-CZ"/>
        </w:rPr>
      </w:pPr>
    </w:p>
    <w:p w14:paraId="48729E5E" w14:textId="77777777" w:rsidR="00EE75C3" w:rsidRPr="00EE75C3" w:rsidRDefault="00EE75C3" w:rsidP="00F652A3">
      <w:pPr>
        <w:numPr>
          <w:ilvl w:val="0"/>
          <w:numId w:val="25"/>
        </w:numPr>
        <w:ind w:left="284" w:hanging="284"/>
        <w:jc w:val="both"/>
        <w:rPr>
          <w:rFonts w:ascii="Arial" w:hAnsi="Arial" w:cs="Arial"/>
          <w:sz w:val="22"/>
          <w:szCs w:val="22"/>
          <w:lang w:eastAsia="cs-CZ"/>
        </w:rPr>
      </w:pPr>
      <w:r w:rsidRPr="00EE75C3">
        <w:rPr>
          <w:rFonts w:ascii="Arial" w:hAnsi="Arial" w:cs="Arial"/>
          <w:sz w:val="22"/>
          <w:szCs w:val="22"/>
          <w:lang w:eastAsia="cs-CZ"/>
        </w:rPr>
        <w:t xml:space="preserve">Zmluvné strany sa nesmú dopustiť, nesmú schváliť, ani povoliť žiadne konanie v súvislosti s dojednávaním, uzatváraním alebo plnením tejto zmluvy, ktoré by spôsobilo, že by zmluvné strany alebo osoby ovládané zmluvnými stranami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 </w:t>
      </w:r>
    </w:p>
    <w:p w14:paraId="703262DF" w14:textId="77777777" w:rsidR="00EE75C3" w:rsidRPr="00EE75C3" w:rsidRDefault="00EE75C3" w:rsidP="00F652A3">
      <w:pPr>
        <w:numPr>
          <w:ilvl w:val="0"/>
          <w:numId w:val="25"/>
        </w:numPr>
        <w:ind w:left="284" w:hanging="284"/>
        <w:jc w:val="both"/>
        <w:rPr>
          <w:rFonts w:ascii="Arial" w:hAnsi="Arial" w:cs="Arial"/>
          <w:sz w:val="22"/>
          <w:szCs w:val="22"/>
          <w:lang w:eastAsia="cs-CZ"/>
        </w:rPr>
      </w:pPr>
      <w:r w:rsidRPr="00EE75C3">
        <w:rPr>
          <w:rFonts w:ascii="Arial" w:hAnsi="Arial" w:cs="Arial"/>
          <w:sz w:val="22"/>
          <w:szCs w:val="22"/>
          <w:lang w:eastAsia="cs-CZ"/>
        </w:rPr>
        <w:t>Zmluvné strany sa zaväzujú, že neponúknu, neposkytnú, ani sa nezaviažu poskytnúť žiadnemu zamestnancovi, zástupcovi alebo tretej strane konajúcej v mene druhej zmluvnej strany, a rovnako neprijmú, ani sa nezaviažu prijať od žiadneho zamestnanca, zástupcu alebo tretej strany konajúcej v mene druhej zmluvnej strany žiadny dar, ani inú výhodu, či peňažnú alebo inú, v súvislosti s dojednávaním, uzatváraním alebo plnením tejto zmluvy.</w:t>
      </w:r>
    </w:p>
    <w:p w14:paraId="58080656" w14:textId="77777777" w:rsidR="00EE75C3" w:rsidRPr="00EE75C3" w:rsidRDefault="00EE75C3" w:rsidP="00F652A3">
      <w:pPr>
        <w:numPr>
          <w:ilvl w:val="0"/>
          <w:numId w:val="25"/>
        </w:numPr>
        <w:ind w:left="284" w:hanging="284"/>
        <w:jc w:val="both"/>
        <w:rPr>
          <w:rFonts w:ascii="Arial" w:hAnsi="Arial" w:cs="Arial"/>
          <w:sz w:val="22"/>
          <w:szCs w:val="22"/>
          <w:lang w:eastAsia="cs-CZ"/>
        </w:rPr>
      </w:pPr>
      <w:r w:rsidRPr="00EE75C3">
        <w:rPr>
          <w:rFonts w:ascii="Arial" w:hAnsi="Arial" w:cs="Arial"/>
          <w:sz w:val="22"/>
          <w:szCs w:val="22"/>
          <w:lang w:eastAsia="cs-CZ"/>
        </w:rPr>
        <w:t>Zmluvné strany sa zaväzujú bezodkladne informovať druhú zmluvnú stranu, pokiaľ si budú vedomé alebo budú mať konkrétne podozrenie na korupciu pri dojednávaní, uzatváraní alebo pri plnení tejto zmluvy.</w:t>
      </w:r>
    </w:p>
    <w:p w14:paraId="46E7FEDD" w14:textId="77777777" w:rsidR="00EE75C3" w:rsidRPr="00EE75C3" w:rsidRDefault="00EE75C3" w:rsidP="00F652A3">
      <w:pPr>
        <w:numPr>
          <w:ilvl w:val="0"/>
          <w:numId w:val="25"/>
        </w:numPr>
        <w:ind w:left="284" w:hanging="284"/>
        <w:jc w:val="both"/>
        <w:rPr>
          <w:rFonts w:ascii="Arial" w:hAnsi="Arial" w:cs="Arial"/>
          <w:sz w:val="22"/>
          <w:szCs w:val="22"/>
          <w:lang w:eastAsia="cs-CZ"/>
        </w:rPr>
      </w:pPr>
      <w:r w:rsidRPr="00EE75C3">
        <w:rPr>
          <w:rFonts w:ascii="Arial" w:hAnsi="Arial" w:cs="Arial"/>
          <w:sz w:val="22"/>
          <w:szCs w:val="22"/>
          <w:lang w:eastAsia="cs-CZ"/>
        </w:rPr>
        <w:t xml:space="preserve">V prípade, že akýkoľvek dar alebo výhoda v súvislosti s dojednávaním, uzatváraním alebo plnením tejto zmluvy je poskytnutý zmluvnej strane alebo zástupcovi zmluvnej strany v rozpore s týmto článkom zmluvy, môže zmluvná strana od tejto zmluvy odstúpiť. </w:t>
      </w:r>
    </w:p>
    <w:p w14:paraId="315973BF" w14:textId="77777777" w:rsidR="00420771" w:rsidRDefault="00420771" w:rsidP="00737BDB">
      <w:pPr>
        <w:pStyle w:val="Default"/>
        <w:jc w:val="center"/>
        <w:rPr>
          <w:rFonts w:ascii="Arial" w:hAnsi="Arial" w:cs="Arial"/>
          <w:b/>
          <w:bCs/>
          <w:color w:val="auto"/>
          <w:sz w:val="22"/>
          <w:szCs w:val="22"/>
        </w:rPr>
      </w:pPr>
    </w:p>
    <w:p w14:paraId="24586539" w14:textId="2AF67418" w:rsidR="00737BDB" w:rsidRPr="00EE75C3" w:rsidRDefault="00737BDB" w:rsidP="00737BDB">
      <w:pPr>
        <w:pStyle w:val="Default"/>
        <w:jc w:val="center"/>
        <w:rPr>
          <w:rFonts w:ascii="Arial" w:hAnsi="Arial" w:cs="Arial"/>
          <w:b/>
          <w:bCs/>
          <w:color w:val="auto"/>
          <w:sz w:val="22"/>
          <w:szCs w:val="22"/>
        </w:rPr>
      </w:pPr>
      <w:r w:rsidRPr="00EE75C3">
        <w:rPr>
          <w:rFonts w:ascii="Arial" w:hAnsi="Arial" w:cs="Arial"/>
          <w:b/>
          <w:bCs/>
          <w:color w:val="auto"/>
          <w:sz w:val="22"/>
          <w:szCs w:val="22"/>
        </w:rPr>
        <w:t xml:space="preserve">Čl. </w:t>
      </w:r>
      <w:r w:rsidR="008F2160">
        <w:rPr>
          <w:rFonts w:ascii="Arial" w:hAnsi="Arial" w:cs="Arial"/>
          <w:b/>
          <w:bCs/>
          <w:color w:val="auto"/>
          <w:sz w:val="22"/>
          <w:szCs w:val="22"/>
        </w:rPr>
        <w:t>I</w:t>
      </w:r>
      <w:r w:rsidR="00E76D76">
        <w:rPr>
          <w:rFonts w:ascii="Arial" w:hAnsi="Arial" w:cs="Arial"/>
          <w:b/>
          <w:bCs/>
          <w:color w:val="auto"/>
          <w:sz w:val="22"/>
          <w:szCs w:val="22"/>
        </w:rPr>
        <w:t>X</w:t>
      </w:r>
    </w:p>
    <w:p w14:paraId="6E30056F" w14:textId="77777777" w:rsidR="00F63438" w:rsidRPr="00EE75C3" w:rsidRDefault="00F63438" w:rsidP="00F63438">
      <w:pPr>
        <w:ind w:left="426" w:hanging="426"/>
        <w:jc w:val="center"/>
        <w:rPr>
          <w:rFonts w:ascii="Arial" w:hAnsi="Arial" w:cs="Arial"/>
          <w:b/>
          <w:noProof/>
          <w:sz w:val="22"/>
          <w:szCs w:val="22"/>
          <w:lang w:eastAsia="sk-SK"/>
        </w:rPr>
      </w:pPr>
      <w:r w:rsidRPr="00EE75C3">
        <w:rPr>
          <w:rFonts w:ascii="Arial" w:hAnsi="Arial" w:cs="Arial"/>
          <w:b/>
          <w:noProof/>
          <w:sz w:val="22"/>
          <w:szCs w:val="22"/>
          <w:lang w:eastAsia="sk-SK"/>
        </w:rPr>
        <w:t>Záverečné ustanovenia</w:t>
      </w:r>
    </w:p>
    <w:p w14:paraId="434D6956" w14:textId="77777777" w:rsidR="00F63438" w:rsidRPr="00EE75C3" w:rsidRDefault="00F63438" w:rsidP="00F63438">
      <w:pPr>
        <w:ind w:left="426" w:hanging="426"/>
        <w:jc w:val="center"/>
        <w:rPr>
          <w:rFonts w:ascii="Arial" w:hAnsi="Arial" w:cs="Arial"/>
          <w:b/>
          <w:noProof/>
          <w:sz w:val="22"/>
          <w:szCs w:val="22"/>
          <w:lang w:eastAsia="sk-SK"/>
        </w:rPr>
      </w:pPr>
    </w:p>
    <w:p w14:paraId="0BCEE562" w14:textId="1EBA978D" w:rsidR="00F63438" w:rsidRPr="00EE75C3" w:rsidRDefault="00F63438" w:rsidP="008F2160">
      <w:pPr>
        <w:pStyle w:val="Odsekzoznamu"/>
        <w:numPr>
          <w:ilvl w:val="0"/>
          <w:numId w:val="15"/>
        </w:numPr>
        <w:shd w:val="clear" w:color="auto" w:fill="FFFFFF"/>
        <w:ind w:left="284" w:hanging="284"/>
        <w:jc w:val="both"/>
        <w:rPr>
          <w:rFonts w:ascii="Calibri" w:hAnsi="Calibri" w:cs="Calibri"/>
          <w:color w:val="000000"/>
          <w:sz w:val="22"/>
          <w:szCs w:val="22"/>
          <w:lang w:eastAsia="sk-SK"/>
        </w:rPr>
      </w:pPr>
      <w:r w:rsidRPr="00EE75C3">
        <w:rPr>
          <w:rFonts w:ascii="Arial" w:hAnsi="Arial" w:cs="Arial"/>
          <w:color w:val="000000"/>
          <w:sz w:val="22"/>
          <w:szCs w:val="22"/>
          <w:lang w:eastAsia="sk-SK"/>
        </w:rPr>
        <w:t>Zmluvné vzťahy</w:t>
      </w:r>
      <w:r w:rsidR="00EE75C3">
        <w:rPr>
          <w:rFonts w:ascii="Arial" w:hAnsi="Arial" w:cs="Arial"/>
          <w:color w:val="000000"/>
          <w:sz w:val="22"/>
          <w:szCs w:val="22"/>
          <w:lang w:eastAsia="sk-SK"/>
        </w:rPr>
        <w:t>,</w:t>
      </w:r>
      <w:r w:rsidRPr="00EE75C3">
        <w:rPr>
          <w:rFonts w:ascii="Arial" w:hAnsi="Arial" w:cs="Arial"/>
          <w:color w:val="000000"/>
          <w:sz w:val="22"/>
          <w:szCs w:val="22"/>
          <w:lang w:eastAsia="sk-SK"/>
        </w:rPr>
        <w:t xml:space="preserve"> výslovne neupravené touto </w:t>
      </w:r>
      <w:r w:rsidR="00EF0E14" w:rsidRPr="00EE75C3">
        <w:rPr>
          <w:rFonts w:ascii="Arial" w:hAnsi="Arial" w:cs="Arial"/>
          <w:color w:val="000000"/>
          <w:sz w:val="22"/>
          <w:szCs w:val="22"/>
          <w:lang w:eastAsia="sk-SK"/>
        </w:rPr>
        <w:t>zmluvou</w:t>
      </w:r>
      <w:r w:rsidR="00EE75C3">
        <w:rPr>
          <w:rFonts w:ascii="Arial" w:hAnsi="Arial" w:cs="Arial"/>
          <w:color w:val="000000"/>
          <w:sz w:val="22"/>
          <w:szCs w:val="22"/>
          <w:lang w:eastAsia="sk-SK"/>
        </w:rPr>
        <w:t>,</w:t>
      </w:r>
      <w:r w:rsidRPr="00EE75C3">
        <w:rPr>
          <w:rFonts w:ascii="Arial" w:hAnsi="Arial" w:cs="Arial"/>
          <w:color w:val="000000"/>
          <w:sz w:val="22"/>
          <w:szCs w:val="22"/>
          <w:lang w:eastAsia="sk-SK"/>
        </w:rPr>
        <w:t xml:space="preserve"> sa riadia príslušnými ustanoveniami Obchodného zákonníka a súvisiacimi všeobecne záväznými právnymi predpismi</w:t>
      </w:r>
      <w:r w:rsidR="00E67D8A" w:rsidRPr="00EE75C3">
        <w:rPr>
          <w:rFonts w:ascii="Arial" w:hAnsi="Arial" w:cs="Arial"/>
          <w:color w:val="000000"/>
          <w:sz w:val="22"/>
          <w:szCs w:val="22"/>
          <w:lang w:eastAsia="sk-SK"/>
        </w:rPr>
        <w:t xml:space="preserve">, </w:t>
      </w:r>
      <w:r w:rsidR="00B37AFD" w:rsidRPr="00EE75C3">
        <w:rPr>
          <w:rFonts w:ascii="Arial" w:hAnsi="Arial" w:cs="Arial"/>
          <w:color w:val="000000"/>
          <w:sz w:val="22"/>
          <w:szCs w:val="22"/>
          <w:lang w:eastAsia="sk-SK"/>
        </w:rPr>
        <w:t>platnými v</w:t>
      </w:r>
      <w:r w:rsidR="00E67D8A" w:rsidRPr="00EE75C3">
        <w:rPr>
          <w:rFonts w:ascii="Arial" w:hAnsi="Arial" w:cs="Arial"/>
          <w:color w:val="000000"/>
          <w:sz w:val="22"/>
          <w:szCs w:val="22"/>
          <w:lang w:eastAsia="sk-SK"/>
        </w:rPr>
        <w:t xml:space="preserve"> Slovenskej republik</w:t>
      </w:r>
      <w:r w:rsidR="00B37AFD" w:rsidRPr="00EE75C3">
        <w:rPr>
          <w:rFonts w:ascii="Arial" w:hAnsi="Arial" w:cs="Arial"/>
          <w:color w:val="000000"/>
          <w:sz w:val="22"/>
          <w:szCs w:val="22"/>
          <w:lang w:eastAsia="sk-SK"/>
        </w:rPr>
        <w:t>e</w:t>
      </w:r>
      <w:r w:rsidRPr="00EE75C3">
        <w:rPr>
          <w:rFonts w:ascii="Arial" w:hAnsi="Arial" w:cs="Arial"/>
          <w:color w:val="000000"/>
          <w:sz w:val="22"/>
          <w:szCs w:val="22"/>
          <w:lang w:eastAsia="sk-SK"/>
        </w:rPr>
        <w:t>.</w:t>
      </w:r>
    </w:p>
    <w:p w14:paraId="1B428B9D" w14:textId="58A62A0A" w:rsidR="00F63438" w:rsidRPr="00EE75C3" w:rsidRDefault="00EF0E14" w:rsidP="008F2160">
      <w:pPr>
        <w:numPr>
          <w:ilvl w:val="0"/>
          <w:numId w:val="15"/>
        </w:numPr>
        <w:tabs>
          <w:tab w:val="left" w:pos="284"/>
        </w:tabs>
        <w:suppressAutoHyphens/>
        <w:ind w:left="284" w:hanging="284"/>
        <w:contextualSpacing/>
        <w:jc w:val="both"/>
        <w:rPr>
          <w:rFonts w:ascii="Calibri" w:hAnsi="Calibri" w:cs="Calibri"/>
          <w:color w:val="000000"/>
          <w:sz w:val="22"/>
          <w:szCs w:val="22"/>
          <w:lang w:eastAsia="sk-SK"/>
        </w:rPr>
      </w:pPr>
      <w:r w:rsidRPr="00EE75C3">
        <w:rPr>
          <w:rFonts w:ascii="Arial" w:hAnsi="Arial" w:cs="Arial"/>
          <w:color w:val="000000"/>
          <w:sz w:val="22"/>
          <w:szCs w:val="22"/>
          <w:lang w:eastAsia="sk-SK"/>
        </w:rPr>
        <w:t>Zmluva</w:t>
      </w:r>
      <w:r w:rsidR="00F63438" w:rsidRPr="00EE75C3">
        <w:rPr>
          <w:rFonts w:ascii="Arial" w:hAnsi="Arial" w:cs="Arial"/>
          <w:color w:val="000000"/>
          <w:sz w:val="22"/>
          <w:szCs w:val="22"/>
          <w:lang w:eastAsia="sk-SK"/>
        </w:rPr>
        <w:t xml:space="preserve"> nadobúda platnosť dňom jej podpisu obidvomi zmluvnými stranami a účinnosť dňom </w:t>
      </w:r>
      <w:r w:rsidR="00EE75C3">
        <w:rPr>
          <w:rFonts w:ascii="Arial" w:hAnsi="Arial" w:cs="Arial"/>
          <w:color w:val="000000"/>
          <w:sz w:val="22"/>
          <w:szCs w:val="22"/>
          <w:lang w:eastAsia="sk-SK"/>
        </w:rPr>
        <w:t>nasledujúcim po jej</w:t>
      </w:r>
      <w:r w:rsidR="00E7082E" w:rsidRPr="00EE75C3">
        <w:rPr>
          <w:rFonts w:ascii="Arial" w:hAnsi="Arial" w:cs="Arial"/>
          <w:color w:val="000000"/>
          <w:sz w:val="22"/>
          <w:szCs w:val="22"/>
          <w:lang w:eastAsia="sk-SK"/>
        </w:rPr>
        <w:t xml:space="preserve"> zverejnení</w:t>
      </w:r>
      <w:r w:rsidR="00F63438" w:rsidRPr="00EE75C3">
        <w:rPr>
          <w:rFonts w:ascii="Arial" w:hAnsi="Arial" w:cs="Arial"/>
          <w:color w:val="000000"/>
          <w:sz w:val="22"/>
          <w:szCs w:val="22"/>
          <w:lang w:eastAsia="sk-SK"/>
        </w:rPr>
        <w:t xml:space="preserve"> v Centrálnom registri zmlúv podľa § 47a Občianskeho zákonníka v platnom znení.</w:t>
      </w:r>
    </w:p>
    <w:p w14:paraId="62F2C38D" w14:textId="7C188448" w:rsidR="00F63438" w:rsidRPr="00EE75C3" w:rsidRDefault="00F63438" w:rsidP="008F2160">
      <w:pPr>
        <w:numPr>
          <w:ilvl w:val="0"/>
          <w:numId w:val="15"/>
        </w:numPr>
        <w:tabs>
          <w:tab w:val="left" w:pos="284"/>
        </w:tabs>
        <w:suppressAutoHyphens/>
        <w:ind w:left="284" w:hanging="284"/>
        <w:contextualSpacing/>
        <w:jc w:val="both"/>
        <w:rPr>
          <w:rFonts w:ascii="Calibri" w:hAnsi="Calibri" w:cs="Calibri"/>
          <w:color w:val="000000"/>
          <w:sz w:val="22"/>
          <w:szCs w:val="22"/>
          <w:lang w:eastAsia="sk-SK"/>
        </w:rPr>
      </w:pPr>
      <w:r w:rsidRPr="00EE75C3">
        <w:rPr>
          <w:rFonts w:ascii="Arial" w:hAnsi="Arial" w:cs="Arial"/>
          <w:color w:val="000000"/>
          <w:sz w:val="22"/>
          <w:szCs w:val="22"/>
          <w:lang w:eastAsia="sk-SK"/>
        </w:rPr>
        <w:t xml:space="preserve">Akékoľvek zmeny tejto </w:t>
      </w:r>
      <w:r w:rsidR="00EF0E14" w:rsidRPr="00EE75C3">
        <w:rPr>
          <w:rFonts w:ascii="Arial" w:hAnsi="Arial" w:cs="Arial"/>
          <w:color w:val="000000"/>
          <w:sz w:val="22"/>
          <w:szCs w:val="22"/>
          <w:lang w:eastAsia="sk-SK"/>
        </w:rPr>
        <w:t>zmluvy</w:t>
      </w:r>
      <w:r w:rsidRPr="00EE75C3">
        <w:rPr>
          <w:rFonts w:ascii="Arial" w:hAnsi="Arial" w:cs="Arial"/>
          <w:color w:val="000000"/>
          <w:sz w:val="22"/>
          <w:szCs w:val="22"/>
          <w:lang w:eastAsia="sk-SK"/>
        </w:rPr>
        <w:t xml:space="preserve"> môžu byť vykonané len vo forme písomného dodatku podpísaného oprávnenými zástupcami obidvoch </w:t>
      </w:r>
      <w:r w:rsidR="00EF0E14" w:rsidRPr="00EE75C3">
        <w:rPr>
          <w:rFonts w:ascii="Arial" w:hAnsi="Arial" w:cs="Arial"/>
          <w:color w:val="000000"/>
          <w:sz w:val="22"/>
          <w:szCs w:val="22"/>
          <w:lang w:eastAsia="sk-SK"/>
        </w:rPr>
        <w:t>zmluvných strán</w:t>
      </w:r>
      <w:r w:rsidR="00D43CA8">
        <w:rPr>
          <w:rFonts w:ascii="Arial" w:hAnsi="Arial" w:cs="Arial"/>
          <w:color w:val="000000"/>
          <w:sz w:val="22"/>
          <w:szCs w:val="22"/>
          <w:lang w:eastAsia="sk-SK"/>
        </w:rPr>
        <w:t>, pokiaľ zmluva výslovne  neupravuje inak</w:t>
      </w:r>
      <w:r w:rsidR="00EE75C3">
        <w:rPr>
          <w:rFonts w:ascii="Arial" w:hAnsi="Arial" w:cs="Arial"/>
          <w:color w:val="000000"/>
          <w:sz w:val="22"/>
          <w:szCs w:val="22"/>
          <w:lang w:eastAsia="sk-SK"/>
        </w:rPr>
        <w:t>.</w:t>
      </w:r>
    </w:p>
    <w:p w14:paraId="1644D6EF" w14:textId="3915C2B3" w:rsidR="00F63438" w:rsidRPr="00EE75C3" w:rsidRDefault="00F63438" w:rsidP="008F2160">
      <w:pPr>
        <w:numPr>
          <w:ilvl w:val="0"/>
          <w:numId w:val="15"/>
        </w:numPr>
        <w:tabs>
          <w:tab w:val="left" w:pos="284"/>
        </w:tabs>
        <w:suppressAutoHyphens/>
        <w:ind w:left="284" w:hanging="284"/>
        <w:contextualSpacing/>
        <w:jc w:val="both"/>
        <w:rPr>
          <w:rFonts w:ascii="Calibri" w:hAnsi="Calibri" w:cs="Calibri"/>
          <w:color w:val="000000"/>
          <w:sz w:val="22"/>
          <w:szCs w:val="22"/>
          <w:lang w:eastAsia="sk-SK"/>
        </w:rPr>
      </w:pPr>
      <w:r w:rsidRPr="00EE75C3">
        <w:rPr>
          <w:rFonts w:ascii="Arial" w:hAnsi="Arial" w:cs="Arial"/>
          <w:color w:val="000000"/>
          <w:sz w:val="22"/>
          <w:szCs w:val="22"/>
          <w:lang w:eastAsia="sk-SK"/>
        </w:rPr>
        <w:t xml:space="preserve">V prípade, </w:t>
      </w:r>
      <w:r w:rsidR="00EE75C3" w:rsidRPr="00EE75C3">
        <w:rPr>
          <w:rFonts w:ascii="Arial" w:hAnsi="Arial" w:cs="Arial"/>
          <w:color w:val="000000"/>
          <w:sz w:val="22"/>
          <w:szCs w:val="22"/>
          <w:lang w:eastAsia="sk-SK"/>
        </w:rPr>
        <w:t>že akékoľvek ustanovenie zmluvy sa stane neplatným, neúčinným a/alebo nevykonateľným, nie je tým dotknutá platnosť, účinnosť a/alebo vykonateľnosť jej ostatných ustanovení,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ich vôli v čase uzatvorenia tejto zmluvy</w:t>
      </w:r>
      <w:r w:rsidRPr="00EE75C3">
        <w:rPr>
          <w:rFonts w:ascii="Arial" w:hAnsi="Arial" w:cs="Arial"/>
          <w:color w:val="000000"/>
          <w:sz w:val="22"/>
          <w:szCs w:val="22"/>
          <w:lang w:eastAsia="sk-SK"/>
        </w:rPr>
        <w:t>.</w:t>
      </w:r>
    </w:p>
    <w:p w14:paraId="69F65913" w14:textId="23EBE93D" w:rsidR="00F63438" w:rsidRPr="00EE75C3" w:rsidRDefault="00F63438" w:rsidP="008F2160">
      <w:pPr>
        <w:numPr>
          <w:ilvl w:val="0"/>
          <w:numId w:val="15"/>
        </w:numPr>
        <w:tabs>
          <w:tab w:val="left" w:pos="284"/>
        </w:tabs>
        <w:suppressAutoHyphens/>
        <w:ind w:left="284" w:hanging="284"/>
        <w:contextualSpacing/>
        <w:jc w:val="both"/>
        <w:rPr>
          <w:rFonts w:ascii="Calibri" w:hAnsi="Calibri" w:cs="Calibri"/>
          <w:color w:val="000000"/>
          <w:sz w:val="22"/>
          <w:szCs w:val="22"/>
          <w:lang w:eastAsia="sk-SK"/>
        </w:rPr>
      </w:pPr>
      <w:r w:rsidRPr="00EE75C3">
        <w:rPr>
          <w:rFonts w:ascii="Arial" w:hAnsi="Arial" w:cs="Arial"/>
          <w:color w:val="000000"/>
          <w:sz w:val="22"/>
          <w:szCs w:val="22"/>
          <w:lang w:eastAsia="sk-SK"/>
        </w:rPr>
        <w:t xml:space="preserve">Prípadné spory medzi </w:t>
      </w:r>
      <w:r w:rsidR="00EF0E14" w:rsidRPr="00EE75C3">
        <w:rPr>
          <w:rFonts w:ascii="Arial" w:hAnsi="Arial" w:cs="Arial"/>
          <w:color w:val="000000"/>
          <w:sz w:val="22"/>
          <w:szCs w:val="22"/>
          <w:lang w:eastAsia="sk-SK"/>
        </w:rPr>
        <w:t>zmluvnými stranami</w:t>
      </w:r>
      <w:r w:rsidRPr="00EE75C3">
        <w:rPr>
          <w:rFonts w:ascii="Arial" w:hAnsi="Arial" w:cs="Arial"/>
          <w:color w:val="000000"/>
          <w:sz w:val="22"/>
          <w:szCs w:val="22"/>
          <w:lang w:eastAsia="sk-SK"/>
        </w:rPr>
        <w:t xml:space="preserve">, ktoré vzniknú na základe tejto </w:t>
      </w:r>
      <w:r w:rsidR="00EF0E14" w:rsidRPr="00EE75C3">
        <w:rPr>
          <w:rFonts w:ascii="Arial" w:hAnsi="Arial" w:cs="Arial"/>
          <w:color w:val="000000"/>
          <w:sz w:val="22"/>
          <w:szCs w:val="22"/>
          <w:lang w:eastAsia="sk-SK"/>
        </w:rPr>
        <w:t>zmluvy</w:t>
      </w:r>
      <w:r w:rsidR="00EE75C3">
        <w:rPr>
          <w:rFonts w:ascii="Arial" w:hAnsi="Arial" w:cs="Arial"/>
          <w:color w:val="000000"/>
          <w:sz w:val="22"/>
          <w:szCs w:val="22"/>
          <w:lang w:eastAsia="sk-SK"/>
        </w:rPr>
        <w:t xml:space="preserve">, </w:t>
      </w:r>
      <w:r w:rsidRPr="00EE75C3">
        <w:rPr>
          <w:rFonts w:ascii="Arial" w:hAnsi="Arial" w:cs="Arial"/>
          <w:color w:val="000000"/>
          <w:sz w:val="22"/>
          <w:szCs w:val="22"/>
          <w:lang w:eastAsia="sk-SK"/>
        </w:rPr>
        <w:t xml:space="preserve">budú </w:t>
      </w:r>
      <w:r w:rsidR="00EF0E14" w:rsidRPr="00EE75C3">
        <w:rPr>
          <w:rFonts w:ascii="Arial" w:hAnsi="Arial" w:cs="Arial"/>
          <w:color w:val="000000"/>
          <w:sz w:val="22"/>
          <w:szCs w:val="22"/>
          <w:lang w:eastAsia="sk-SK"/>
        </w:rPr>
        <w:t>zmluvné strany</w:t>
      </w:r>
      <w:r w:rsidRPr="00EE75C3">
        <w:rPr>
          <w:rFonts w:ascii="Arial" w:hAnsi="Arial" w:cs="Arial"/>
          <w:color w:val="000000"/>
          <w:sz w:val="22"/>
          <w:szCs w:val="22"/>
          <w:lang w:eastAsia="sk-SK"/>
        </w:rPr>
        <w:t xml:space="preserve"> riešiť v prvom rade mimosúdnou cestou, a to vzájomnými rokovaniami. Ak sa tieto spory nepodarí vyriešiť ani po takýchto vzájomných rokovaniach, je </w:t>
      </w:r>
      <w:r w:rsidR="00EE75C3">
        <w:rPr>
          <w:rFonts w:ascii="Arial" w:hAnsi="Arial" w:cs="Arial"/>
          <w:color w:val="000000"/>
          <w:sz w:val="22"/>
          <w:szCs w:val="22"/>
          <w:lang w:eastAsia="sk-SK"/>
        </w:rPr>
        <w:t>ktorákoľvek zmluvná strana oprávnená</w:t>
      </w:r>
      <w:r w:rsidRPr="00EE75C3">
        <w:rPr>
          <w:rFonts w:ascii="Arial" w:hAnsi="Arial" w:cs="Arial"/>
          <w:color w:val="000000"/>
          <w:sz w:val="22"/>
          <w:szCs w:val="22"/>
          <w:lang w:eastAsia="sk-SK"/>
        </w:rPr>
        <w:t xml:space="preserve"> obrátiť sa na príslušný súd Slovenskej republiky.</w:t>
      </w:r>
    </w:p>
    <w:p w14:paraId="3BE3A1B7" w14:textId="75345706" w:rsidR="00075AFC" w:rsidRPr="00075AFC" w:rsidRDefault="00F63438" w:rsidP="008F2160">
      <w:pPr>
        <w:numPr>
          <w:ilvl w:val="0"/>
          <w:numId w:val="15"/>
        </w:numPr>
        <w:tabs>
          <w:tab w:val="left" w:pos="284"/>
        </w:tabs>
        <w:suppressAutoHyphens/>
        <w:ind w:left="284" w:hanging="284"/>
        <w:contextualSpacing/>
        <w:jc w:val="both"/>
        <w:rPr>
          <w:rFonts w:ascii="Arial" w:hAnsi="Arial" w:cs="Arial"/>
          <w:color w:val="000000"/>
          <w:sz w:val="22"/>
          <w:szCs w:val="22"/>
          <w:lang w:eastAsia="sk-SK"/>
        </w:rPr>
      </w:pPr>
      <w:r w:rsidRPr="00075AFC">
        <w:rPr>
          <w:rFonts w:ascii="Arial" w:hAnsi="Arial" w:cs="Arial"/>
          <w:color w:val="000000"/>
          <w:sz w:val="22"/>
          <w:szCs w:val="22"/>
          <w:lang w:eastAsia="sk-SK"/>
        </w:rPr>
        <w:t xml:space="preserve">Neoddeliteľnou </w:t>
      </w:r>
      <w:r w:rsidR="00075AFC" w:rsidRPr="00075AFC">
        <w:rPr>
          <w:rFonts w:ascii="Arial" w:hAnsi="Arial" w:cs="Arial"/>
          <w:color w:val="000000"/>
          <w:sz w:val="22"/>
          <w:szCs w:val="22"/>
          <w:lang w:eastAsia="sk-SK"/>
        </w:rPr>
        <w:t>súčasťou tejto zmluvy sú prílohy:</w:t>
      </w:r>
    </w:p>
    <w:p w14:paraId="26BFCD36" w14:textId="69F1D437" w:rsidR="00075AFC" w:rsidRPr="00075AFC" w:rsidRDefault="00075AFC" w:rsidP="008F2160">
      <w:pPr>
        <w:tabs>
          <w:tab w:val="left" w:pos="284"/>
        </w:tabs>
        <w:suppressAutoHyphens/>
        <w:ind w:left="284"/>
        <w:contextualSpacing/>
        <w:jc w:val="both"/>
        <w:rPr>
          <w:rFonts w:ascii="Arial" w:hAnsi="Arial" w:cs="Arial"/>
          <w:noProof/>
          <w:sz w:val="22"/>
          <w:szCs w:val="22"/>
          <w:lang w:eastAsia="sk-SK"/>
        </w:rPr>
      </w:pPr>
      <w:r w:rsidRPr="00075AFC">
        <w:rPr>
          <w:rFonts w:ascii="Arial" w:hAnsi="Arial" w:cs="Arial"/>
          <w:sz w:val="22"/>
          <w:szCs w:val="22"/>
          <w:lang w:eastAsia="sk-SK"/>
        </w:rPr>
        <w:t xml:space="preserve">Príloha č. 1 – </w:t>
      </w:r>
      <w:r w:rsidR="00C16C05">
        <w:rPr>
          <w:rFonts w:ascii="Arial" w:hAnsi="Arial" w:cs="Arial"/>
          <w:sz w:val="22"/>
          <w:szCs w:val="22"/>
          <w:lang w:eastAsia="sk-SK"/>
        </w:rPr>
        <w:t xml:space="preserve"> </w:t>
      </w:r>
      <w:r w:rsidRPr="00075AFC">
        <w:rPr>
          <w:rFonts w:ascii="Arial" w:hAnsi="Arial" w:cs="Arial"/>
          <w:noProof/>
          <w:sz w:val="22"/>
          <w:szCs w:val="22"/>
          <w:lang w:eastAsia="sk-SK"/>
        </w:rPr>
        <w:t>Zoznam pracovísk VšZP,</w:t>
      </w:r>
    </w:p>
    <w:p w14:paraId="27306164" w14:textId="6A73FB2A" w:rsidR="00075AFC" w:rsidRPr="00075AFC" w:rsidRDefault="00075AFC" w:rsidP="008F2160">
      <w:pPr>
        <w:tabs>
          <w:tab w:val="left" w:pos="284"/>
        </w:tabs>
        <w:suppressAutoHyphens/>
        <w:ind w:left="284"/>
        <w:contextualSpacing/>
        <w:jc w:val="both"/>
        <w:rPr>
          <w:rFonts w:ascii="Arial" w:hAnsi="Arial" w:cs="Arial"/>
          <w:noProof/>
          <w:sz w:val="22"/>
          <w:szCs w:val="22"/>
          <w:lang w:eastAsia="sk-SK"/>
        </w:rPr>
      </w:pPr>
      <w:r w:rsidRPr="00075AFC">
        <w:rPr>
          <w:rFonts w:ascii="Arial" w:hAnsi="Arial" w:cs="Arial"/>
          <w:noProof/>
          <w:sz w:val="22"/>
          <w:szCs w:val="22"/>
          <w:lang w:eastAsia="sk-SK"/>
        </w:rPr>
        <w:t xml:space="preserve">Príloha č. 2 </w:t>
      </w:r>
      <w:r w:rsidR="00A7540E">
        <w:rPr>
          <w:rFonts w:ascii="Arial" w:hAnsi="Arial" w:cs="Arial"/>
          <w:noProof/>
          <w:sz w:val="22"/>
          <w:szCs w:val="22"/>
          <w:lang w:eastAsia="sk-SK"/>
        </w:rPr>
        <w:t xml:space="preserve">-  </w:t>
      </w:r>
      <w:r w:rsidR="00A7540E" w:rsidRPr="00A7540E">
        <w:rPr>
          <w:rFonts w:ascii="Arial" w:hAnsi="Arial" w:cs="Arial"/>
          <w:sz w:val="22"/>
          <w:szCs w:val="22"/>
          <w:lang w:eastAsia="sk-SK"/>
        </w:rPr>
        <w:t>Špecifikácia predmetu zákazky – technické zariadenia plynové a</w:t>
      </w:r>
      <w:r w:rsidR="00A7540E">
        <w:rPr>
          <w:rFonts w:ascii="Arial" w:hAnsi="Arial" w:cs="Arial"/>
          <w:sz w:val="22"/>
          <w:szCs w:val="22"/>
          <w:lang w:eastAsia="sk-SK"/>
        </w:rPr>
        <w:t> </w:t>
      </w:r>
      <w:r w:rsidR="00A7540E" w:rsidRPr="00A7540E">
        <w:rPr>
          <w:rFonts w:ascii="Arial" w:hAnsi="Arial" w:cs="Arial"/>
          <w:sz w:val="22"/>
          <w:szCs w:val="22"/>
          <w:lang w:eastAsia="sk-SK"/>
        </w:rPr>
        <w:t>tlakové</w:t>
      </w:r>
      <w:r w:rsidR="00A7540E">
        <w:rPr>
          <w:rFonts w:ascii="Arial" w:hAnsi="Arial" w:cs="Arial"/>
          <w:sz w:val="22"/>
          <w:szCs w:val="22"/>
          <w:lang w:eastAsia="sk-SK"/>
        </w:rPr>
        <w:t>,</w:t>
      </w:r>
      <w:r w:rsidRPr="00075AFC">
        <w:rPr>
          <w:rFonts w:ascii="Arial" w:hAnsi="Arial" w:cs="Arial"/>
          <w:noProof/>
          <w:sz w:val="22"/>
          <w:szCs w:val="22"/>
          <w:lang w:eastAsia="sk-SK"/>
        </w:rPr>
        <w:t xml:space="preserve"> </w:t>
      </w:r>
    </w:p>
    <w:p w14:paraId="14163D8F" w14:textId="7C2194D4" w:rsidR="00D77EA4" w:rsidRDefault="00D77EA4" w:rsidP="008F2160">
      <w:pPr>
        <w:tabs>
          <w:tab w:val="left" w:pos="284"/>
        </w:tabs>
        <w:suppressAutoHyphens/>
        <w:ind w:left="284"/>
        <w:contextualSpacing/>
        <w:jc w:val="both"/>
        <w:rPr>
          <w:rFonts w:ascii="Arial" w:hAnsi="Arial" w:cs="Arial"/>
          <w:noProof/>
          <w:sz w:val="22"/>
          <w:szCs w:val="22"/>
          <w:lang w:eastAsia="sk-SK"/>
        </w:rPr>
      </w:pPr>
      <w:r>
        <w:rPr>
          <w:rFonts w:ascii="Arial" w:hAnsi="Arial" w:cs="Arial"/>
          <w:noProof/>
          <w:sz w:val="22"/>
          <w:szCs w:val="22"/>
          <w:lang w:eastAsia="sk-SK"/>
        </w:rPr>
        <w:t xml:space="preserve">Príloha č. 3 – Špecifikácia predmetu zákazky – technické zariadenia plynové </w:t>
      </w:r>
      <w:r w:rsidR="005E7DB6">
        <w:rPr>
          <w:rFonts w:ascii="Arial" w:hAnsi="Arial" w:cs="Arial"/>
          <w:noProof/>
          <w:sz w:val="22"/>
          <w:szCs w:val="22"/>
          <w:lang w:eastAsia="sk-SK"/>
        </w:rPr>
        <w:t xml:space="preserve">- </w:t>
      </w:r>
      <w:r>
        <w:rPr>
          <w:rFonts w:ascii="Arial" w:hAnsi="Arial" w:cs="Arial"/>
          <w:noProof/>
          <w:sz w:val="22"/>
          <w:szCs w:val="22"/>
          <w:lang w:eastAsia="sk-SK"/>
        </w:rPr>
        <w:t>kotle,</w:t>
      </w:r>
    </w:p>
    <w:p w14:paraId="18A7CF5A" w14:textId="36034AA4" w:rsidR="00075AFC" w:rsidRPr="00075AFC" w:rsidRDefault="00075AFC" w:rsidP="008F2160">
      <w:pPr>
        <w:tabs>
          <w:tab w:val="left" w:pos="284"/>
        </w:tabs>
        <w:suppressAutoHyphens/>
        <w:ind w:left="284"/>
        <w:contextualSpacing/>
        <w:jc w:val="both"/>
        <w:rPr>
          <w:rFonts w:ascii="Arial" w:hAnsi="Arial" w:cs="Arial"/>
          <w:noProof/>
          <w:sz w:val="22"/>
          <w:szCs w:val="22"/>
          <w:lang w:eastAsia="sk-SK"/>
        </w:rPr>
      </w:pPr>
      <w:r w:rsidRPr="00075AFC">
        <w:rPr>
          <w:rFonts w:ascii="Arial" w:hAnsi="Arial" w:cs="Arial"/>
          <w:noProof/>
          <w:sz w:val="22"/>
          <w:szCs w:val="22"/>
          <w:lang w:eastAsia="sk-SK"/>
        </w:rPr>
        <w:t xml:space="preserve">Príloha č. </w:t>
      </w:r>
      <w:r w:rsidR="00D77EA4">
        <w:rPr>
          <w:rFonts w:ascii="Arial" w:hAnsi="Arial" w:cs="Arial"/>
          <w:noProof/>
          <w:sz w:val="22"/>
          <w:szCs w:val="22"/>
          <w:lang w:eastAsia="sk-SK"/>
        </w:rPr>
        <w:t>4</w:t>
      </w:r>
      <w:r w:rsidR="00D77EA4" w:rsidRPr="00075AFC">
        <w:rPr>
          <w:rFonts w:ascii="Arial" w:hAnsi="Arial" w:cs="Arial"/>
          <w:noProof/>
          <w:sz w:val="22"/>
          <w:szCs w:val="22"/>
          <w:lang w:eastAsia="sk-SK"/>
        </w:rPr>
        <w:t xml:space="preserve"> </w:t>
      </w:r>
      <w:r w:rsidRPr="00075AFC">
        <w:rPr>
          <w:rFonts w:ascii="Arial" w:hAnsi="Arial" w:cs="Arial"/>
          <w:noProof/>
          <w:sz w:val="22"/>
          <w:szCs w:val="22"/>
          <w:lang w:eastAsia="sk-SK"/>
        </w:rPr>
        <w:t xml:space="preserve">– </w:t>
      </w:r>
      <w:r w:rsidR="00A7540E" w:rsidRPr="00A7540E">
        <w:rPr>
          <w:rFonts w:ascii="Arial" w:hAnsi="Arial" w:cs="Arial"/>
          <w:sz w:val="22"/>
          <w:szCs w:val="22"/>
          <w:lang w:eastAsia="sk-SK"/>
        </w:rPr>
        <w:t>Špecifikácia predmetu zákazky – technické zariadenia elektrické</w:t>
      </w:r>
      <w:r w:rsidRPr="00075AFC">
        <w:rPr>
          <w:rFonts w:ascii="Arial" w:hAnsi="Arial" w:cs="Arial"/>
          <w:noProof/>
          <w:sz w:val="22"/>
          <w:szCs w:val="22"/>
          <w:lang w:eastAsia="sk-SK"/>
        </w:rPr>
        <w:t>,</w:t>
      </w:r>
    </w:p>
    <w:p w14:paraId="0B8FAF84" w14:textId="37535736" w:rsidR="00075AFC" w:rsidRPr="00F652A3" w:rsidRDefault="00075AFC" w:rsidP="008F2160">
      <w:pPr>
        <w:tabs>
          <w:tab w:val="left" w:pos="284"/>
        </w:tabs>
        <w:suppressAutoHyphens/>
        <w:ind w:left="284"/>
        <w:contextualSpacing/>
        <w:jc w:val="both"/>
        <w:rPr>
          <w:rFonts w:ascii="Arial" w:hAnsi="Arial" w:cs="Arial"/>
          <w:noProof/>
          <w:sz w:val="22"/>
          <w:szCs w:val="22"/>
          <w:lang w:eastAsia="sk-SK"/>
        </w:rPr>
      </w:pPr>
      <w:r w:rsidRPr="00F652A3">
        <w:rPr>
          <w:rFonts w:ascii="Arial" w:hAnsi="Arial" w:cs="Arial"/>
          <w:noProof/>
          <w:sz w:val="22"/>
          <w:szCs w:val="22"/>
          <w:lang w:eastAsia="sk-SK"/>
        </w:rPr>
        <w:t xml:space="preserve">Príloha č. </w:t>
      </w:r>
      <w:r w:rsidR="00D77EA4">
        <w:rPr>
          <w:rFonts w:ascii="Arial" w:hAnsi="Arial" w:cs="Arial"/>
          <w:noProof/>
          <w:sz w:val="22"/>
          <w:szCs w:val="22"/>
          <w:lang w:eastAsia="sk-SK"/>
        </w:rPr>
        <w:t>5</w:t>
      </w:r>
      <w:r w:rsidR="00D77EA4" w:rsidRPr="00F652A3">
        <w:rPr>
          <w:rFonts w:ascii="Arial" w:hAnsi="Arial" w:cs="Arial"/>
          <w:noProof/>
          <w:sz w:val="22"/>
          <w:szCs w:val="22"/>
          <w:lang w:eastAsia="sk-SK"/>
        </w:rPr>
        <w:t xml:space="preserve"> </w:t>
      </w:r>
      <w:r w:rsidRPr="00F652A3">
        <w:rPr>
          <w:rFonts w:ascii="Arial" w:hAnsi="Arial" w:cs="Arial"/>
          <w:noProof/>
          <w:sz w:val="22"/>
          <w:szCs w:val="22"/>
          <w:lang w:eastAsia="sk-SK"/>
        </w:rPr>
        <w:t xml:space="preserve">– </w:t>
      </w:r>
      <w:r w:rsidR="00B92BE9">
        <w:rPr>
          <w:rFonts w:ascii="Arial" w:hAnsi="Arial" w:cs="Arial"/>
          <w:noProof/>
          <w:sz w:val="22"/>
          <w:szCs w:val="22"/>
          <w:lang w:eastAsia="sk-SK"/>
        </w:rPr>
        <w:t xml:space="preserve"> Požadované termíny realizácie</w:t>
      </w:r>
      <w:r w:rsidRPr="00F652A3">
        <w:rPr>
          <w:rFonts w:ascii="Arial" w:hAnsi="Arial" w:cs="Arial"/>
          <w:noProof/>
          <w:sz w:val="22"/>
          <w:szCs w:val="22"/>
          <w:lang w:eastAsia="sk-SK"/>
        </w:rPr>
        <w:t xml:space="preserve">, </w:t>
      </w:r>
    </w:p>
    <w:p w14:paraId="022C5842" w14:textId="13458019" w:rsidR="00075AFC" w:rsidRPr="00F652A3" w:rsidRDefault="00075AFC" w:rsidP="008F2160">
      <w:pPr>
        <w:tabs>
          <w:tab w:val="left" w:pos="284"/>
        </w:tabs>
        <w:suppressAutoHyphens/>
        <w:ind w:left="284"/>
        <w:contextualSpacing/>
        <w:jc w:val="both"/>
        <w:rPr>
          <w:rFonts w:ascii="Arial" w:hAnsi="Arial" w:cs="Arial"/>
          <w:noProof/>
          <w:sz w:val="22"/>
          <w:szCs w:val="22"/>
          <w:lang w:eastAsia="sk-SK"/>
        </w:rPr>
      </w:pPr>
      <w:r w:rsidRPr="00F652A3">
        <w:rPr>
          <w:rFonts w:ascii="Arial" w:hAnsi="Arial" w:cs="Arial"/>
          <w:noProof/>
          <w:sz w:val="22"/>
          <w:szCs w:val="22"/>
          <w:lang w:eastAsia="sk-SK"/>
        </w:rPr>
        <w:t xml:space="preserve">Príloha č. </w:t>
      </w:r>
      <w:r w:rsidR="00D77EA4">
        <w:rPr>
          <w:rFonts w:ascii="Arial" w:hAnsi="Arial" w:cs="Arial"/>
          <w:noProof/>
          <w:sz w:val="22"/>
          <w:szCs w:val="22"/>
          <w:lang w:eastAsia="sk-SK"/>
        </w:rPr>
        <w:t>6</w:t>
      </w:r>
      <w:r w:rsidR="00D77EA4" w:rsidRPr="00F652A3">
        <w:rPr>
          <w:rFonts w:ascii="Arial" w:hAnsi="Arial" w:cs="Arial"/>
          <w:noProof/>
          <w:sz w:val="22"/>
          <w:szCs w:val="22"/>
          <w:lang w:eastAsia="sk-SK"/>
        </w:rPr>
        <w:t xml:space="preserve"> </w:t>
      </w:r>
      <w:r w:rsidRPr="00F652A3">
        <w:rPr>
          <w:rFonts w:ascii="Arial" w:hAnsi="Arial" w:cs="Arial"/>
          <w:noProof/>
          <w:sz w:val="22"/>
          <w:szCs w:val="22"/>
          <w:lang w:eastAsia="sk-SK"/>
        </w:rPr>
        <w:t xml:space="preserve">– </w:t>
      </w:r>
      <w:r w:rsidR="00A7540E">
        <w:rPr>
          <w:rFonts w:ascii="Arial" w:hAnsi="Arial" w:cs="Arial"/>
          <w:noProof/>
          <w:sz w:val="22"/>
          <w:szCs w:val="22"/>
          <w:lang w:eastAsia="sk-SK"/>
        </w:rPr>
        <w:t>Cenová ponuka</w:t>
      </w:r>
      <w:r w:rsidR="00D77EA4">
        <w:rPr>
          <w:rFonts w:ascii="Arial" w:hAnsi="Arial" w:cs="Arial"/>
          <w:noProof/>
          <w:sz w:val="22"/>
          <w:szCs w:val="22"/>
          <w:lang w:eastAsia="sk-SK"/>
        </w:rPr>
        <w:t xml:space="preserve"> – jednotkové ceny</w:t>
      </w:r>
      <w:r w:rsidR="00A7540E">
        <w:rPr>
          <w:rFonts w:ascii="Arial" w:hAnsi="Arial" w:cs="Arial"/>
          <w:noProof/>
          <w:sz w:val="22"/>
          <w:szCs w:val="22"/>
          <w:lang w:eastAsia="sk-SK"/>
        </w:rPr>
        <w:t>,</w:t>
      </w:r>
    </w:p>
    <w:p w14:paraId="3CF8972B" w14:textId="510AF5C7" w:rsidR="00D77EA4" w:rsidRDefault="00075AFC" w:rsidP="008F2160">
      <w:pPr>
        <w:tabs>
          <w:tab w:val="left" w:pos="284"/>
        </w:tabs>
        <w:suppressAutoHyphens/>
        <w:ind w:left="284"/>
        <w:contextualSpacing/>
        <w:jc w:val="both"/>
        <w:rPr>
          <w:rFonts w:ascii="Arial" w:hAnsi="Arial" w:cs="Arial"/>
          <w:noProof/>
          <w:sz w:val="22"/>
          <w:szCs w:val="22"/>
          <w:lang w:eastAsia="sk-SK"/>
        </w:rPr>
      </w:pPr>
      <w:r w:rsidRPr="00F652A3">
        <w:rPr>
          <w:rFonts w:ascii="Arial" w:hAnsi="Arial" w:cs="Arial"/>
          <w:noProof/>
          <w:sz w:val="22"/>
          <w:szCs w:val="22"/>
          <w:lang w:eastAsia="sk-SK"/>
        </w:rPr>
        <w:t xml:space="preserve">Príloha č. </w:t>
      </w:r>
      <w:r w:rsidR="00D77EA4">
        <w:rPr>
          <w:rFonts w:ascii="Arial" w:hAnsi="Arial" w:cs="Arial"/>
          <w:noProof/>
          <w:sz w:val="22"/>
          <w:szCs w:val="22"/>
          <w:lang w:eastAsia="sk-SK"/>
        </w:rPr>
        <w:t>7</w:t>
      </w:r>
      <w:r w:rsidR="00D77EA4" w:rsidRPr="00F652A3">
        <w:rPr>
          <w:rFonts w:ascii="Arial" w:hAnsi="Arial" w:cs="Arial"/>
          <w:noProof/>
          <w:sz w:val="22"/>
          <w:szCs w:val="22"/>
          <w:lang w:eastAsia="sk-SK"/>
        </w:rPr>
        <w:t xml:space="preserve"> </w:t>
      </w:r>
      <w:r w:rsidRPr="00F652A3">
        <w:rPr>
          <w:rFonts w:ascii="Arial" w:hAnsi="Arial" w:cs="Arial"/>
          <w:noProof/>
          <w:sz w:val="22"/>
          <w:szCs w:val="22"/>
          <w:lang w:eastAsia="sk-SK"/>
        </w:rPr>
        <w:t>–</w:t>
      </w:r>
      <w:r w:rsidR="00F652A3">
        <w:rPr>
          <w:rFonts w:ascii="Arial" w:hAnsi="Arial" w:cs="Arial"/>
          <w:noProof/>
          <w:sz w:val="22"/>
          <w:szCs w:val="22"/>
          <w:lang w:eastAsia="sk-SK"/>
        </w:rPr>
        <w:t xml:space="preserve"> </w:t>
      </w:r>
      <w:r w:rsidR="00C16C05">
        <w:rPr>
          <w:rFonts w:ascii="Arial" w:hAnsi="Arial" w:cs="Arial"/>
          <w:noProof/>
          <w:sz w:val="22"/>
          <w:szCs w:val="22"/>
          <w:lang w:eastAsia="sk-SK"/>
        </w:rPr>
        <w:t xml:space="preserve"> </w:t>
      </w:r>
      <w:r w:rsidR="00D77EA4">
        <w:rPr>
          <w:rFonts w:ascii="Arial" w:hAnsi="Arial" w:cs="Arial"/>
          <w:noProof/>
          <w:sz w:val="22"/>
          <w:szCs w:val="22"/>
          <w:lang w:eastAsia="sk-SK"/>
        </w:rPr>
        <w:t>Cenová ponuka,</w:t>
      </w:r>
    </w:p>
    <w:p w14:paraId="47D0B3CF" w14:textId="775652B7" w:rsidR="00C16C05" w:rsidRDefault="00D77EA4" w:rsidP="008F2160">
      <w:pPr>
        <w:tabs>
          <w:tab w:val="left" w:pos="284"/>
        </w:tabs>
        <w:suppressAutoHyphens/>
        <w:ind w:left="284"/>
        <w:contextualSpacing/>
        <w:jc w:val="both"/>
        <w:rPr>
          <w:rFonts w:ascii="Arial" w:hAnsi="Arial" w:cs="Arial"/>
          <w:noProof/>
          <w:sz w:val="22"/>
          <w:szCs w:val="22"/>
          <w:lang w:eastAsia="sk-SK"/>
        </w:rPr>
      </w:pPr>
      <w:r>
        <w:rPr>
          <w:rFonts w:ascii="Arial" w:hAnsi="Arial" w:cs="Arial"/>
          <w:noProof/>
          <w:sz w:val="22"/>
          <w:szCs w:val="22"/>
          <w:lang w:eastAsia="sk-SK"/>
        </w:rPr>
        <w:t xml:space="preserve">Príloha č. 8 - </w:t>
      </w:r>
      <w:r w:rsidR="00C16C05">
        <w:rPr>
          <w:rFonts w:ascii="Arial" w:hAnsi="Arial" w:cs="Arial"/>
          <w:noProof/>
          <w:sz w:val="22"/>
          <w:szCs w:val="22"/>
          <w:lang w:eastAsia="sk-SK"/>
        </w:rPr>
        <w:t>Portál,</w:t>
      </w:r>
    </w:p>
    <w:p w14:paraId="77DEECBE" w14:textId="2C83B06E" w:rsidR="00F63438" w:rsidRPr="00F652A3" w:rsidRDefault="00C16C05" w:rsidP="008F2160">
      <w:pPr>
        <w:tabs>
          <w:tab w:val="left" w:pos="284"/>
        </w:tabs>
        <w:suppressAutoHyphens/>
        <w:ind w:left="284"/>
        <w:contextualSpacing/>
        <w:jc w:val="both"/>
        <w:rPr>
          <w:rFonts w:ascii="Arial" w:hAnsi="Arial" w:cs="Arial"/>
          <w:color w:val="000000"/>
          <w:sz w:val="22"/>
          <w:szCs w:val="22"/>
          <w:lang w:eastAsia="sk-SK"/>
        </w:rPr>
      </w:pPr>
      <w:r>
        <w:rPr>
          <w:rFonts w:ascii="Arial" w:hAnsi="Arial" w:cs="Arial"/>
          <w:noProof/>
          <w:sz w:val="22"/>
          <w:szCs w:val="22"/>
          <w:lang w:eastAsia="sk-SK"/>
        </w:rPr>
        <w:t xml:space="preserve">Príloha č. </w:t>
      </w:r>
      <w:r w:rsidR="00D77EA4">
        <w:rPr>
          <w:rFonts w:ascii="Arial" w:hAnsi="Arial" w:cs="Arial"/>
          <w:noProof/>
          <w:sz w:val="22"/>
          <w:szCs w:val="22"/>
          <w:lang w:eastAsia="sk-SK"/>
        </w:rPr>
        <w:t xml:space="preserve">9 </w:t>
      </w:r>
      <w:r>
        <w:rPr>
          <w:rFonts w:ascii="Arial" w:hAnsi="Arial" w:cs="Arial"/>
          <w:noProof/>
          <w:sz w:val="22"/>
          <w:szCs w:val="22"/>
          <w:lang w:eastAsia="sk-SK"/>
        </w:rPr>
        <w:t xml:space="preserve">- </w:t>
      </w:r>
      <w:r w:rsidR="00075AFC" w:rsidRPr="00F652A3">
        <w:rPr>
          <w:rFonts w:ascii="Arial" w:hAnsi="Arial" w:cs="Arial"/>
          <w:noProof/>
          <w:sz w:val="22"/>
          <w:szCs w:val="22"/>
          <w:lang w:eastAsia="sk-SK"/>
        </w:rPr>
        <w:t>Zoznam subdodávateľov</w:t>
      </w:r>
      <w:r w:rsidR="00F63438" w:rsidRPr="00F652A3">
        <w:rPr>
          <w:rFonts w:ascii="Arial" w:hAnsi="Arial" w:cs="Arial"/>
          <w:noProof/>
          <w:sz w:val="22"/>
          <w:szCs w:val="22"/>
          <w:lang w:eastAsia="sk-SK"/>
        </w:rPr>
        <w:t>.</w:t>
      </w:r>
    </w:p>
    <w:p w14:paraId="05BB6D36" w14:textId="3F9B37BD" w:rsidR="004333C1" w:rsidRPr="00C245F1" w:rsidRDefault="00EF0E14" w:rsidP="008F2160">
      <w:pPr>
        <w:numPr>
          <w:ilvl w:val="0"/>
          <w:numId w:val="15"/>
        </w:numPr>
        <w:tabs>
          <w:tab w:val="left" w:pos="284"/>
        </w:tabs>
        <w:suppressAutoHyphens/>
        <w:ind w:left="284" w:hanging="284"/>
        <w:contextualSpacing/>
        <w:jc w:val="both"/>
        <w:rPr>
          <w:rFonts w:ascii="Calibri" w:hAnsi="Calibri" w:cs="Calibri"/>
          <w:color w:val="000000"/>
          <w:sz w:val="22"/>
          <w:szCs w:val="22"/>
          <w:lang w:eastAsia="sk-SK"/>
        </w:rPr>
      </w:pPr>
      <w:r w:rsidRPr="00EE75C3">
        <w:rPr>
          <w:rFonts w:ascii="Arial" w:hAnsi="Arial" w:cs="Arial"/>
          <w:color w:val="000000"/>
          <w:sz w:val="22"/>
          <w:szCs w:val="22"/>
          <w:lang w:eastAsia="sk-SK"/>
        </w:rPr>
        <w:t>Zmluva</w:t>
      </w:r>
      <w:r w:rsidR="00F63438" w:rsidRPr="00EE75C3">
        <w:rPr>
          <w:rFonts w:ascii="Arial" w:hAnsi="Arial" w:cs="Arial"/>
          <w:color w:val="000000"/>
          <w:sz w:val="22"/>
          <w:szCs w:val="22"/>
          <w:lang w:eastAsia="sk-SK"/>
        </w:rPr>
        <w:t xml:space="preserve"> je vyhotovená v</w:t>
      </w:r>
      <w:r w:rsidR="00E7082E" w:rsidRPr="00EE75C3">
        <w:rPr>
          <w:rFonts w:ascii="Arial" w:hAnsi="Arial" w:cs="Arial"/>
          <w:color w:val="000000"/>
          <w:sz w:val="22"/>
          <w:szCs w:val="22"/>
          <w:lang w:eastAsia="sk-SK"/>
        </w:rPr>
        <w:t> </w:t>
      </w:r>
      <w:r w:rsidR="00F63438" w:rsidRPr="00EE75C3">
        <w:rPr>
          <w:rFonts w:ascii="Arial" w:hAnsi="Arial" w:cs="Arial"/>
          <w:color w:val="000000"/>
          <w:sz w:val="22"/>
          <w:szCs w:val="22"/>
          <w:lang w:eastAsia="sk-SK"/>
        </w:rPr>
        <w:t>piatich vyhotoveniach, z</w:t>
      </w:r>
      <w:r w:rsidR="00E7082E" w:rsidRPr="00EE75C3">
        <w:rPr>
          <w:rFonts w:ascii="Arial" w:hAnsi="Arial" w:cs="Arial"/>
          <w:color w:val="000000"/>
          <w:sz w:val="22"/>
          <w:szCs w:val="22"/>
          <w:lang w:eastAsia="sk-SK"/>
        </w:rPr>
        <w:t> </w:t>
      </w:r>
      <w:r w:rsidR="00F63438" w:rsidRPr="00EE75C3">
        <w:rPr>
          <w:rFonts w:ascii="Arial" w:hAnsi="Arial" w:cs="Arial"/>
          <w:color w:val="000000"/>
          <w:sz w:val="22"/>
          <w:szCs w:val="22"/>
          <w:lang w:eastAsia="sk-SK"/>
        </w:rPr>
        <w:t>toho tri pre objednávateľa a</w:t>
      </w:r>
      <w:r w:rsidR="00E7082E" w:rsidRPr="00EE75C3">
        <w:rPr>
          <w:rFonts w:ascii="Arial" w:hAnsi="Arial" w:cs="Arial"/>
          <w:color w:val="000000"/>
          <w:sz w:val="22"/>
          <w:szCs w:val="22"/>
          <w:lang w:eastAsia="sk-SK"/>
        </w:rPr>
        <w:t> </w:t>
      </w:r>
      <w:r w:rsidR="00F63438" w:rsidRPr="00EE75C3">
        <w:rPr>
          <w:rFonts w:ascii="Arial" w:hAnsi="Arial" w:cs="Arial"/>
          <w:color w:val="000000"/>
          <w:sz w:val="22"/>
          <w:szCs w:val="22"/>
          <w:lang w:eastAsia="sk-SK"/>
        </w:rPr>
        <w:t>dve pre poskytovateľa.</w:t>
      </w:r>
    </w:p>
    <w:p w14:paraId="08B181CD" w14:textId="1CCD44E8" w:rsidR="00C245F1" w:rsidRDefault="00C245F1" w:rsidP="008F2160">
      <w:pPr>
        <w:tabs>
          <w:tab w:val="left" w:pos="284"/>
        </w:tabs>
        <w:suppressAutoHyphens/>
        <w:ind w:left="284" w:hanging="284"/>
        <w:contextualSpacing/>
        <w:jc w:val="both"/>
        <w:rPr>
          <w:rFonts w:ascii="Arial" w:hAnsi="Arial" w:cs="Arial"/>
          <w:color w:val="000000"/>
          <w:sz w:val="22"/>
          <w:szCs w:val="22"/>
          <w:lang w:eastAsia="sk-SK"/>
        </w:rPr>
      </w:pPr>
    </w:p>
    <w:p w14:paraId="09D92AF0" w14:textId="6B50E492" w:rsidR="00C245F1" w:rsidRDefault="00C245F1" w:rsidP="008F2160">
      <w:pPr>
        <w:tabs>
          <w:tab w:val="left" w:pos="284"/>
        </w:tabs>
        <w:suppressAutoHyphens/>
        <w:ind w:left="284" w:hanging="284"/>
        <w:contextualSpacing/>
        <w:jc w:val="both"/>
        <w:rPr>
          <w:rFonts w:ascii="Arial" w:hAnsi="Arial" w:cs="Arial"/>
          <w:color w:val="000000"/>
          <w:sz w:val="22"/>
          <w:szCs w:val="22"/>
          <w:lang w:eastAsia="sk-SK"/>
        </w:rPr>
      </w:pPr>
    </w:p>
    <w:p w14:paraId="195D9566" w14:textId="77777777" w:rsidR="00C245F1" w:rsidRPr="00685DFA" w:rsidRDefault="00C245F1" w:rsidP="008F2160">
      <w:pPr>
        <w:tabs>
          <w:tab w:val="left" w:pos="284"/>
        </w:tabs>
        <w:suppressAutoHyphens/>
        <w:ind w:left="284" w:hanging="284"/>
        <w:contextualSpacing/>
        <w:jc w:val="both"/>
        <w:rPr>
          <w:rFonts w:ascii="Calibri" w:hAnsi="Calibri" w:cs="Calibri"/>
          <w:color w:val="000000"/>
          <w:sz w:val="22"/>
          <w:szCs w:val="22"/>
          <w:lang w:eastAsia="sk-SK"/>
        </w:rPr>
      </w:pPr>
    </w:p>
    <w:p w14:paraId="65CD55EC" w14:textId="655C4F37" w:rsidR="00F63438" w:rsidRPr="00EE75C3" w:rsidRDefault="00EF0E14" w:rsidP="008F2160">
      <w:pPr>
        <w:numPr>
          <w:ilvl w:val="0"/>
          <w:numId w:val="15"/>
        </w:numPr>
        <w:tabs>
          <w:tab w:val="left" w:pos="284"/>
        </w:tabs>
        <w:suppressAutoHyphens/>
        <w:ind w:left="284" w:hanging="284"/>
        <w:contextualSpacing/>
        <w:jc w:val="both"/>
        <w:rPr>
          <w:rFonts w:ascii="Calibri" w:hAnsi="Calibri" w:cs="Calibri"/>
          <w:color w:val="000000"/>
          <w:sz w:val="22"/>
          <w:szCs w:val="22"/>
          <w:lang w:eastAsia="sk-SK"/>
        </w:rPr>
      </w:pPr>
      <w:r w:rsidRPr="00EE75C3">
        <w:rPr>
          <w:rFonts w:ascii="Arial" w:hAnsi="Arial" w:cs="Arial"/>
          <w:color w:val="000000"/>
          <w:sz w:val="22"/>
          <w:szCs w:val="22"/>
          <w:lang w:eastAsia="sk-SK"/>
        </w:rPr>
        <w:t>Zmluvné strany</w:t>
      </w:r>
      <w:r w:rsidR="00F63438" w:rsidRPr="00EE75C3">
        <w:rPr>
          <w:rFonts w:ascii="Arial" w:hAnsi="Arial" w:cs="Arial"/>
          <w:color w:val="000000"/>
          <w:sz w:val="22"/>
          <w:szCs w:val="22"/>
          <w:lang w:eastAsia="sk-SK"/>
        </w:rPr>
        <w:t xml:space="preserve"> </w:t>
      </w:r>
      <w:r w:rsidR="00F63438" w:rsidRPr="00EE75C3">
        <w:rPr>
          <w:rFonts w:ascii="Arial" w:hAnsi="Arial" w:cs="Arial"/>
          <w:noProof/>
          <w:sz w:val="22"/>
          <w:szCs w:val="22"/>
          <w:lang w:eastAsia="sk-SK"/>
        </w:rPr>
        <w:t>vyhlasujú, že ich vôľa vyjadrená v</w:t>
      </w:r>
      <w:r w:rsidR="00E7082E" w:rsidRPr="00EE75C3">
        <w:rPr>
          <w:rFonts w:ascii="Arial" w:hAnsi="Arial" w:cs="Arial"/>
          <w:noProof/>
          <w:sz w:val="22"/>
          <w:szCs w:val="22"/>
          <w:lang w:eastAsia="sk-SK"/>
        </w:rPr>
        <w:t> </w:t>
      </w:r>
      <w:r w:rsidR="00F63438" w:rsidRPr="00EE75C3">
        <w:rPr>
          <w:rFonts w:ascii="Arial" w:hAnsi="Arial" w:cs="Arial"/>
          <w:noProof/>
          <w:sz w:val="22"/>
          <w:szCs w:val="22"/>
          <w:lang w:eastAsia="sk-SK"/>
        </w:rPr>
        <w:t>tejto zmluve je vážna, slobodná a</w:t>
      </w:r>
      <w:r w:rsidR="00E7082E" w:rsidRPr="00EE75C3">
        <w:rPr>
          <w:rFonts w:ascii="Arial" w:hAnsi="Arial" w:cs="Arial"/>
          <w:noProof/>
          <w:sz w:val="22"/>
          <w:szCs w:val="22"/>
          <w:lang w:eastAsia="sk-SK"/>
        </w:rPr>
        <w:t> </w:t>
      </w:r>
      <w:r w:rsidR="00F63438" w:rsidRPr="00EE75C3">
        <w:rPr>
          <w:rFonts w:ascii="Arial" w:hAnsi="Arial" w:cs="Arial"/>
          <w:noProof/>
          <w:sz w:val="22"/>
          <w:szCs w:val="22"/>
          <w:lang w:eastAsia="sk-SK"/>
        </w:rPr>
        <w:t xml:space="preserve">určitá, že prejavy vôle obidvoch </w:t>
      </w:r>
      <w:r w:rsidRPr="00EE75C3">
        <w:rPr>
          <w:rFonts w:ascii="Arial" w:hAnsi="Arial" w:cs="Arial"/>
          <w:noProof/>
          <w:sz w:val="22"/>
          <w:szCs w:val="22"/>
          <w:lang w:eastAsia="sk-SK"/>
        </w:rPr>
        <w:t>zmluvných strán</w:t>
      </w:r>
      <w:r w:rsidR="00F63438" w:rsidRPr="00EE75C3">
        <w:rPr>
          <w:rFonts w:ascii="Arial" w:hAnsi="Arial" w:cs="Arial"/>
          <w:noProof/>
          <w:sz w:val="22"/>
          <w:szCs w:val="22"/>
          <w:lang w:eastAsia="sk-SK"/>
        </w:rPr>
        <w:t xml:space="preserve"> sú dostatočne zrozumiteľné. Na znak súhlasu s</w:t>
      </w:r>
      <w:r w:rsidR="00E7082E" w:rsidRPr="00EE75C3">
        <w:rPr>
          <w:rFonts w:ascii="Arial" w:hAnsi="Arial" w:cs="Arial"/>
          <w:noProof/>
          <w:sz w:val="22"/>
          <w:szCs w:val="22"/>
          <w:lang w:eastAsia="sk-SK"/>
        </w:rPr>
        <w:t> </w:t>
      </w:r>
      <w:r w:rsidR="00F63438" w:rsidRPr="00EE75C3">
        <w:rPr>
          <w:rFonts w:ascii="Arial" w:hAnsi="Arial" w:cs="Arial"/>
          <w:noProof/>
          <w:sz w:val="22"/>
          <w:szCs w:val="22"/>
          <w:lang w:eastAsia="sk-SK"/>
        </w:rPr>
        <w:t xml:space="preserve">celým obsahom tejto </w:t>
      </w:r>
      <w:r w:rsidRPr="00EE75C3">
        <w:rPr>
          <w:rFonts w:ascii="Arial" w:hAnsi="Arial" w:cs="Arial"/>
          <w:noProof/>
          <w:sz w:val="22"/>
          <w:szCs w:val="22"/>
          <w:lang w:eastAsia="sk-SK"/>
        </w:rPr>
        <w:t xml:space="preserve">zmluvy </w:t>
      </w:r>
      <w:r w:rsidR="00F63438" w:rsidRPr="00EE75C3">
        <w:rPr>
          <w:rFonts w:ascii="Arial" w:hAnsi="Arial" w:cs="Arial"/>
          <w:noProof/>
          <w:sz w:val="22"/>
          <w:szCs w:val="22"/>
          <w:lang w:eastAsia="sk-SK"/>
        </w:rPr>
        <w:t>ju jej účastníci podpisujú.</w:t>
      </w:r>
    </w:p>
    <w:p w14:paraId="11662098" w14:textId="77777777" w:rsidR="00F63438" w:rsidRPr="00EE75C3" w:rsidRDefault="00F63438" w:rsidP="00F63438">
      <w:pPr>
        <w:tabs>
          <w:tab w:val="left" w:pos="615"/>
        </w:tabs>
        <w:jc w:val="both"/>
        <w:rPr>
          <w:rFonts w:ascii="Arial" w:hAnsi="Arial" w:cs="Arial"/>
          <w:noProof/>
          <w:sz w:val="22"/>
          <w:szCs w:val="22"/>
          <w:lang w:eastAsia="sk-SK"/>
        </w:rPr>
      </w:pPr>
    </w:p>
    <w:p w14:paraId="2B3DA198" w14:textId="3E51972F" w:rsidR="00F63438" w:rsidRPr="00EE75C3" w:rsidRDefault="00F63438" w:rsidP="00F63438">
      <w:pPr>
        <w:tabs>
          <w:tab w:val="left" w:pos="5102"/>
        </w:tabs>
        <w:ind w:left="30"/>
        <w:jc w:val="both"/>
        <w:rPr>
          <w:rFonts w:ascii="Arial" w:hAnsi="Arial" w:cs="Arial"/>
          <w:noProof/>
          <w:sz w:val="22"/>
          <w:szCs w:val="22"/>
          <w:lang w:eastAsia="sk-SK"/>
        </w:rPr>
      </w:pPr>
      <w:r w:rsidRPr="00EE75C3">
        <w:rPr>
          <w:rFonts w:ascii="Arial" w:hAnsi="Arial" w:cs="Arial"/>
          <w:noProof/>
          <w:sz w:val="22"/>
          <w:szCs w:val="22"/>
          <w:lang w:eastAsia="sk-SK"/>
        </w:rPr>
        <w:t>V</w:t>
      </w:r>
      <w:r w:rsidR="00E7082E" w:rsidRPr="00EE75C3">
        <w:rPr>
          <w:rFonts w:ascii="Arial" w:hAnsi="Arial" w:cs="Arial"/>
          <w:noProof/>
          <w:sz w:val="22"/>
          <w:szCs w:val="22"/>
          <w:lang w:eastAsia="sk-SK"/>
        </w:rPr>
        <w:t> </w:t>
      </w:r>
      <w:r w:rsidRPr="00EE75C3">
        <w:rPr>
          <w:rFonts w:ascii="Arial" w:hAnsi="Arial" w:cs="Arial"/>
          <w:noProof/>
          <w:sz w:val="22"/>
          <w:szCs w:val="22"/>
          <w:lang w:eastAsia="sk-SK"/>
        </w:rPr>
        <w:t>Bratislav</w:t>
      </w:r>
      <w:r w:rsidR="00EF0E14" w:rsidRPr="00EE75C3">
        <w:rPr>
          <w:rFonts w:ascii="Arial" w:hAnsi="Arial" w:cs="Arial"/>
          <w:noProof/>
          <w:sz w:val="22"/>
          <w:szCs w:val="22"/>
          <w:lang w:eastAsia="sk-SK"/>
        </w:rPr>
        <w:t>e dňa ….....................</w:t>
      </w:r>
      <w:r w:rsidR="00EF0E14" w:rsidRPr="00EE75C3">
        <w:rPr>
          <w:rFonts w:ascii="Arial" w:hAnsi="Arial" w:cs="Arial"/>
          <w:noProof/>
          <w:sz w:val="22"/>
          <w:szCs w:val="22"/>
          <w:lang w:eastAsia="sk-SK"/>
        </w:rPr>
        <w:tab/>
        <w:t>V............................dňa …...............</w:t>
      </w:r>
    </w:p>
    <w:p w14:paraId="766D142A" w14:textId="77777777" w:rsidR="00F63438" w:rsidRPr="00EE75C3" w:rsidRDefault="00F63438" w:rsidP="00F63438">
      <w:pPr>
        <w:tabs>
          <w:tab w:val="left" w:pos="1365"/>
        </w:tabs>
        <w:ind w:left="30"/>
        <w:jc w:val="both"/>
        <w:rPr>
          <w:rFonts w:ascii="Arial" w:hAnsi="Arial" w:cs="Arial"/>
          <w:noProof/>
          <w:sz w:val="22"/>
          <w:szCs w:val="22"/>
          <w:lang w:eastAsia="sk-SK"/>
        </w:rPr>
      </w:pPr>
    </w:p>
    <w:p w14:paraId="51AB8831" w14:textId="77777777" w:rsidR="00F63438" w:rsidRPr="00EE75C3" w:rsidRDefault="00F63438" w:rsidP="00F63438">
      <w:pPr>
        <w:tabs>
          <w:tab w:val="left" w:pos="5102"/>
          <w:tab w:val="left" w:pos="6520"/>
        </w:tabs>
        <w:jc w:val="both"/>
        <w:rPr>
          <w:rFonts w:ascii="Arial" w:hAnsi="Arial" w:cs="Arial"/>
          <w:noProof/>
          <w:sz w:val="22"/>
          <w:szCs w:val="22"/>
          <w:lang w:eastAsia="sk-SK"/>
        </w:rPr>
      </w:pPr>
      <w:r w:rsidRPr="00EE75C3">
        <w:rPr>
          <w:rFonts w:ascii="Arial" w:hAnsi="Arial" w:cs="Arial"/>
          <w:noProof/>
          <w:sz w:val="22"/>
          <w:szCs w:val="22"/>
          <w:lang w:eastAsia="sk-SK"/>
        </w:rPr>
        <w:t>Za objednávateľa:</w:t>
      </w:r>
      <w:r w:rsidRPr="00EE75C3">
        <w:rPr>
          <w:rFonts w:ascii="Arial" w:hAnsi="Arial" w:cs="Arial"/>
          <w:noProof/>
          <w:sz w:val="22"/>
          <w:szCs w:val="22"/>
          <w:lang w:eastAsia="sk-SK"/>
        </w:rPr>
        <w:tab/>
        <w:t xml:space="preserve">Za poskytovateľa: </w:t>
      </w:r>
    </w:p>
    <w:p w14:paraId="3C94A03C" w14:textId="77777777" w:rsidR="00F63438" w:rsidRPr="00EE75C3" w:rsidRDefault="00F63438" w:rsidP="00F63438">
      <w:pPr>
        <w:rPr>
          <w:rFonts w:ascii="Arial" w:hAnsi="Arial" w:cs="Arial"/>
          <w:noProof/>
          <w:sz w:val="22"/>
          <w:szCs w:val="22"/>
          <w:lang w:eastAsia="sk-SK"/>
        </w:rPr>
      </w:pPr>
    </w:p>
    <w:p w14:paraId="597FA904" w14:textId="77777777" w:rsidR="00EF0E14" w:rsidRPr="00EE75C3" w:rsidRDefault="00EF0E14" w:rsidP="00F63438">
      <w:pPr>
        <w:rPr>
          <w:rFonts w:ascii="Arial" w:hAnsi="Arial" w:cs="Arial"/>
          <w:noProof/>
          <w:sz w:val="22"/>
          <w:szCs w:val="22"/>
          <w:lang w:eastAsia="sk-SK"/>
        </w:rPr>
      </w:pPr>
    </w:p>
    <w:p w14:paraId="1183EDA6" w14:textId="77777777" w:rsidR="00F63438" w:rsidRPr="00EE75C3" w:rsidRDefault="00F63438" w:rsidP="00EF0E14">
      <w:pPr>
        <w:rPr>
          <w:rFonts w:ascii="Arial" w:hAnsi="Arial" w:cs="Arial"/>
          <w:noProof/>
          <w:sz w:val="22"/>
          <w:szCs w:val="22"/>
          <w:lang w:eastAsia="sk-SK"/>
        </w:rPr>
      </w:pPr>
      <w:r w:rsidRPr="00EE75C3">
        <w:rPr>
          <w:rFonts w:ascii="Arial" w:hAnsi="Arial" w:cs="Arial"/>
          <w:noProof/>
          <w:sz w:val="22"/>
          <w:szCs w:val="22"/>
          <w:lang w:eastAsia="sk-SK"/>
        </w:rPr>
        <w:t xml:space="preserve">.........................................    </w:t>
      </w:r>
      <w:r w:rsidR="00EF0E14" w:rsidRPr="00EE75C3">
        <w:rPr>
          <w:rFonts w:ascii="Arial" w:hAnsi="Arial" w:cs="Arial"/>
          <w:noProof/>
          <w:sz w:val="22"/>
          <w:szCs w:val="22"/>
          <w:lang w:eastAsia="sk-SK"/>
        </w:rPr>
        <w:t xml:space="preserve">                   </w:t>
      </w:r>
      <w:r w:rsidR="00EF0E14" w:rsidRPr="00EE75C3">
        <w:rPr>
          <w:rFonts w:ascii="Arial" w:hAnsi="Arial" w:cs="Arial"/>
          <w:noProof/>
          <w:sz w:val="22"/>
          <w:szCs w:val="22"/>
          <w:lang w:eastAsia="sk-SK"/>
        </w:rPr>
        <w:tab/>
        <w:t xml:space="preserve">          </w:t>
      </w:r>
      <w:r w:rsidR="00EF0E14" w:rsidRPr="00EE75C3">
        <w:rPr>
          <w:rFonts w:ascii="Arial" w:hAnsi="Arial" w:cs="Arial"/>
          <w:noProof/>
          <w:sz w:val="22"/>
          <w:szCs w:val="22"/>
          <w:lang w:eastAsia="sk-SK"/>
        </w:rPr>
        <w:tab/>
      </w:r>
      <w:r w:rsidRPr="00EE75C3">
        <w:rPr>
          <w:rFonts w:ascii="Arial" w:hAnsi="Arial" w:cs="Arial"/>
          <w:noProof/>
          <w:sz w:val="22"/>
          <w:szCs w:val="22"/>
          <w:lang w:eastAsia="sk-SK"/>
        </w:rPr>
        <w:t xml:space="preserve"> .............................................</w:t>
      </w:r>
    </w:p>
    <w:p w14:paraId="0D40C210" w14:textId="7FA60AB5" w:rsidR="00F63438" w:rsidRPr="00EE75C3" w:rsidRDefault="00EE75C3" w:rsidP="00F63438">
      <w:pPr>
        <w:autoSpaceDE w:val="0"/>
        <w:autoSpaceDN w:val="0"/>
        <w:adjustRightInd w:val="0"/>
        <w:rPr>
          <w:rFonts w:ascii="Arial" w:hAnsi="Arial" w:cs="Arial"/>
          <w:noProof/>
          <w:sz w:val="22"/>
          <w:szCs w:val="22"/>
          <w:lang w:eastAsia="sk-SK"/>
        </w:rPr>
      </w:pPr>
      <w:r>
        <w:rPr>
          <w:rFonts w:ascii="Arial" w:hAnsi="Arial" w:cs="Arial"/>
          <w:noProof/>
          <w:sz w:val="22"/>
          <w:szCs w:val="22"/>
          <w:lang w:eastAsia="sk-SK"/>
        </w:rPr>
        <w:t>Ing. Richard Strapko</w:t>
      </w:r>
    </w:p>
    <w:p w14:paraId="0861A19A" w14:textId="77777777" w:rsidR="00F63438" w:rsidRPr="00EE75C3" w:rsidRDefault="00F63438" w:rsidP="00F63438">
      <w:pPr>
        <w:autoSpaceDE w:val="0"/>
        <w:autoSpaceDN w:val="0"/>
        <w:adjustRightInd w:val="0"/>
        <w:rPr>
          <w:rFonts w:ascii="Arial" w:hAnsi="Arial" w:cs="Arial"/>
          <w:noProof/>
          <w:sz w:val="22"/>
          <w:szCs w:val="22"/>
          <w:lang w:eastAsia="sk-SK"/>
        </w:rPr>
      </w:pPr>
      <w:r w:rsidRPr="00EE75C3">
        <w:rPr>
          <w:rFonts w:ascii="Arial" w:hAnsi="Arial" w:cs="Arial"/>
          <w:noProof/>
          <w:sz w:val="22"/>
          <w:szCs w:val="22"/>
          <w:lang w:eastAsia="sk-SK"/>
        </w:rPr>
        <w:t xml:space="preserve">predseda predstavenstva </w:t>
      </w:r>
    </w:p>
    <w:p w14:paraId="248156DB" w14:textId="77777777" w:rsidR="00F63438" w:rsidRPr="00EE75C3" w:rsidRDefault="00F63438" w:rsidP="00F63438">
      <w:pPr>
        <w:autoSpaceDE w:val="0"/>
        <w:autoSpaceDN w:val="0"/>
        <w:adjustRightInd w:val="0"/>
        <w:rPr>
          <w:rFonts w:ascii="Arial" w:hAnsi="Arial" w:cs="Arial"/>
          <w:noProof/>
          <w:sz w:val="22"/>
          <w:szCs w:val="22"/>
          <w:lang w:eastAsia="sk-SK"/>
        </w:rPr>
      </w:pPr>
      <w:r w:rsidRPr="00EE75C3">
        <w:rPr>
          <w:rFonts w:ascii="Arial" w:hAnsi="Arial" w:cs="Arial"/>
          <w:noProof/>
          <w:sz w:val="22"/>
          <w:szCs w:val="22"/>
          <w:lang w:eastAsia="sk-SK"/>
        </w:rPr>
        <w:t>Všeobecná zdravotná poisťovňa, a.s.</w:t>
      </w:r>
    </w:p>
    <w:p w14:paraId="10EDD518" w14:textId="77777777" w:rsidR="00EF0E14" w:rsidRPr="00EE75C3" w:rsidRDefault="00EF0E14" w:rsidP="00F63438">
      <w:pPr>
        <w:autoSpaceDE w:val="0"/>
        <w:autoSpaceDN w:val="0"/>
        <w:adjustRightInd w:val="0"/>
        <w:rPr>
          <w:rFonts w:ascii="Arial" w:hAnsi="Arial" w:cs="Arial"/>
          <w:noProof/>
          <w:sz w:val="22"/>
          <w:szCs w:val="22"/>
          <w:lang w:eastAsia="sk-SK"/>
        </w:rPr>
      </w:pPr>
    </w:p>
    <w:p w14:paraId="0F14C2C7" w14:textId="77777777" w:rsidR="00F63438" w:rsidRPr="00EE75C3" w:rsidRDefault="00F63438" w:rsidP="00F63438">
      <w:pPr>
        <w:autoSpaceDE w:val="0"/>
        <w:autoSpaceDN w:val="0"/>
        <w:adjustRightInd w:val="0"/>
        <w:rPr>
          <w:rFonts w:ascii="Arial" w:hAnsi="Arial" w:cs="Arial"/>
          <w:noProof/>
          <w:sz w:val="22"/>
          <w:szCs w:val="22"/>
          <w:lang w:eastAsia="sk-SK"/>
        </w:rPr>
      </w:pPr>
    </w:p>
    <w:p w14:paraId="327393A5" w14:textId="77777777" w:rsidR="00F63438" w:rsidRPr="00EE75C3" w:rsidRDefault="00F63438" w:rsidP="00F63438">
      <w:pPr>
        <w:autoSpaceDE w:val="0"/>
        <w:autoSpaceDN w:val="0"/>
        <w:adjustRightInd w:val="0"/>
        <w:rPr>
          <w:rFonts w:ascii="Arial" w:hAnsi="Arial" w:cs="Arial"/>
          <w:noProof/>
          <w:sz w:val="22"/>
          <w:szCs w:val="22"/>
          <w:lang w:eastAsia="sk-SK"/>
        </w:rPr>
      </w:pPr>
      <w:r w:rsidRPr="00EE75C3">
        <w:rPr>
          <w:rFonts w:ascii="Arial" w:hAnsi="Arial" w:cs="Arial"/>
          <w:noProof/>
          <w:sz w:val="22"/>
          <w:szCs w:val="22"/>
          <w:lang w:eastAsia="sk-SK"/>
        </w:rPr>
        <w:t>........................................</w:t>
      </w:r>
    </w:p>
    <w:p w14:paraId="16F3E7FA" w14:textId="1DEFB6F3" w:rsidR="00F63438" w:rsidRPr="00EE75C3" w:rsidRDefault="00C16C05" w:rsidP="00F63438">
      <w:pPr>
        <w:autoSpaceDE w:val="0"/>
        <w:autoSpaceDN w:val="0"/>
        <w:adjustRightInd w:val="0"/>
        <w:rPr>
          <w:rFonts w:ascii="Arial" w:hAnsi="Arial" w:cs="Arial"/>
          <w:noProof/>
          <w:sz w:val="22"/>
          <w:szCs w:val="22"/>
          <w:lang w:eastAsia="sk-SK"/>
        </w:rPr>
      </w:pPr>
      <w:r>
        <w:rPr>
          <w:rFonts w:ascii="Arial" w:hAnsi="Arial" w:cs="Arial"/>
          <w:noProof/>
          <w:sz w:val="22"/>
          <w:szCs w:val="22"/>
          <w:lang w:eastAsia="sk-SK"/>
        </w:rPr>
        <w:t>Ing. Ľubomír Kováčik</w:t>
      </w:r>
    </w:p>
    <w:p w14:paraId="26171CCA" w14:textId="03C55D8B" w:rsidR="00F63438" w:rsidRPr="00EE75C3" w:rsidRDefault="00C16C05" w:rsidP="00F63438">
      <w:pPr>
        <w:autoSpaceDE w:val="0"/>
        <w:autoSpaceDN w:val="0"/>
        <w:adjustRightInd w:val="0"/>
        <w:rPr>
          <w:rFonts w:ascii="Arial" w:hAnsi="Arial" w:cs="Arial"/>
          <w:noProof/>
          <w:sz w:val="22"/>
          <w:szCs w:val="22"/>
          <w:lang w:eastAsia="sk-SK"/>
        </w:rPr>
      </w:pPr>
      <w:r>
        <w:rPr>
          <w:rFonts w:ascii="Arial" w:hAnsi="Arial" w:cs="Arial"/>
          <w:noProof/>
          <w:sz w:val="22"/>
          <w:szCs w:val="22"/>
          <w:lang w:eastAsia="sk-SK"/>
        </w:rPr>
        <w:t>člen</w:t>
      </w:r>
      <w:r w:rsidR="00F63438" w:rsidRPr="00EE75C3">
        <w:rPr>
          <w:rFonts w:ascii="Arial" w:hAnsi="Arial" w:cs="Arial"/>
          <w:noProof/>
          <w:sz w:val="22"/>
          <w:szCs w:val="22"/>
          <w:lang w:eastAsia="sk-SK"/>
        </w:rPr>
        <w:t xml:space="preserve"> predstavenstva  </w:t>
      </w:r>
    </w:p>
    <w:p w14:paraId="5FB84959" w14:textId="77777777" w:rsidR="00F63438" w:rsidRPr="00EE75C3" w:rsidRDefault="00F63438" w:rsidP="00F63438">
      <w:pPr>
        <w:autoSpaceDE w:val="0"/>
        <w:autoSpaceDN w:val="0"/>
        <w:adjustRightInd w:val="0"/>
        <w:rPr>
          <w:rFonts w:ascii="Arial" w:hAnsi="Arial" w:cs="Arial"/>
          <w:sz w:val="22"/>
          <w:szCs w:val="22"/>
        </w:rPr>
      </w:pPr>
      <w:r w:rsidRPr="00EE75C3">
        <w:rPr>
          <w:rFonts w:ascii="Arial" w:hAnsi="Arial" w:cs="Arial"/>
          <w:noProof/>
          <w:sz w:val="22"/>
          <w:szCs w:val="22"/>
          <w:lang w:eastAsia="sk-SK"/>
        </w:rPr>
        <w:t>Všeobecná zdravotná poisťovňa, a.s.</w:t>
      </w:r>
    </w:p>
    <w:p w14:paraId="3BE2BE9D" w14:textId="6B7FDE21" w:rsidR="00D12F40" w:rsidRDefault="00D12F40">
      <w:pPr>
        <w:rPr>
          <w:rFonts w:ascii="Arial" w:hAnsi="Arial" w:cs="Arial"/>
        </w:rPr>
      </w:pPr>
    </w:p>
    <w:p w14:paraId="23799AAA" w14:textId="0B2F3D35" w:rsidR="00685DFA" w:rsidRDefault="00685DFA">
      <w:pPr>
        <w:rPr>
          <w:rFonts w:ascii="Arial" w:hAnsi="Arial" w:cs="Arial"/>
        </w:rPr>
      </w:pPr>
    </w:p>
    <w:p w14:paraId="2E4BDEBD" w14:textId="2FACD340" w:rsidR="00685DFA" w:rsidRDefault="00685DFA">
      <w:pPr>
        <w:rPr>
          <w:rFonts w:ascii="Arial" w:hAnsi="Arial" w:cs="Arial"/>
        </w:rPr>
      </w:pPr>
    </w:p>
    <w:p w14:paraId="143108E2" w14:textId="3639344F" w:rsidR="00685DFA" w:rsidRDefault="00685DFA">
      <w:pPr>
        <w:rPr>
          <w:rFonts w:ascii="Arial" w:hAnsi="Arial" w:cs="Arial"/>
        </w:rPr>
      </w:pPr>
    </w:p>
    <w:p w14:paraId="4B9894C3" w14:textId="378FE36B" w:rsidR="00C245F1" w:rsidRDefault="00C245F1">
      <w:pPr>
        <w:rPr>
          <w:rFonts w:ascii="Arial" w:hAnsi="Arial" w:cs="Arial"/>
        </w:rPr>
      </w:pPr>
    </w:p>
    <w:p w14:paraId="26144CE6" w14:textId="73D6E2E7" w:rsidR="00C245F1" w:rsidRDefault="00C245F1">
      <w:pPr>
        <w:rPr>
          <w:rFonts w:ascii="Arial" w:hAnsi="Arial" w:cs="Arial"/>
        </w:rPr>
      </w:pPr>
    </w:p>
    <w:p w14:paraId="15CB9F79" w14:textId="3FB199A2" w:rsidR="00C245F1" w:rsidRDefault="00C245F1">
      <w:pPr>
        <w:rPr>
          <w:rFonts w:ascii="Arial" w:hAnsi="Arial" w:cs="Arial"/>
        </w:rPr>
      </w:pPr>
    </w:p>
    <w:p w14:paraId="1B5FA9EE" w14:textId="4006CD47" w:rsidR="00C245F1" w:rsidRDefault="00C245F1">
      <w:pPr>
        <w:rPr>
          <w:rFonts w:ascii="Arial" w:hAnsi="Arial" w:cs="Arial"/>
        </w:rPr>
      </w:pPr>
    </w:p>
    <w:p w14:paraId="5FFDF103" w14:textId="2C13E039" w:rsidR="00C245F1" w:rsidRDefault="00C245F1">
      <w:pPr>
        <w:rPr>
          <w:rFonts w:ascii="Arial" w:hAnsi="Arial" w:cs="Arial"/>
        </w:rPr>
      </w:pPr>
    </w:p>
    <w:p w14:paraId="118DC646" w14:textId="06FC1D8F" w:rsidR="00C245F1" w:rsidRDefault="00C245F1">
      <w:pPr>
        <w:rPr>
          <w:rFonts w:ascii="Arial" w:hAnsi="Arial" w:cs="Arial"/>
        </w:rPr>
      </w:pPr>
    </w:p>
    <w:p w14:paraId="1106BE49" w14:textId="4ABEA6FF" w:rsidR="00C245F1" w:rsidRDefault="00C245F1">
      <w:pPr>
        <w:rPr>
          <w:rFonts w:ascii="Arial" w:hAnsi="Arial" w:cs="Arial"/>
        </w:rPr>
      </w:pPr>
    </w:p>
    <w:p w14:paraId="0F19727C" w14:textId="5E49BD76" w:rsidR="00C245F1" w:rsidRDefault="00C245F1">
      <w:pPr>
        <w:rPr>
          <w:rFonts w:ascii="Arial" w:hAnsi="Arial" w:cs="Arial"/>
        </w:rPr>
      </w:pPr>
    </w:p>
    <w:p w14:paraId="4DF63D78" w14:textId="7AA10A1E" w:rsidR="00C245F1" w:rsidRDefault="00C245F1">
      <w:pPr>
        <w:rPr>
          <w:rFonts w:ascii="Arial" w:hAnsi="Arial" w:cs="Arial"/>
        </w:rPr>
      </w:pPr>
    </w:p>
    <w:p w14:paraId="0F0E25D3" w14:textId="2CCDCC1F" w:rsidR="00C245F1" w:rsidRDefault="00C245F1">
      <w:pPr>
        <w:rPr>
          <w:rFonts w:ascii="Arial" w:hAnsi="Arial" w:cs="Arial"/>
        </w:rPr>
      </w:pPr>
    </w:p>
    <w:p w14:paraId="6E1C8B23" w14:textId="5812C1AA" w:rsidR="00C245F1" w:rsidRDefault="00C245F1">
      <w:pPr>
        <w:rPr>
          <w:rFonts w:ascii="Arial" w:hAnsi="Arial" w:cs="Arial"/>
        </w:rPr>
      </w:pPr>
    </w:p>
    <w:p w14:paraId="629C6BA6" w14:textId="25DAB7CB" w:rsidR="00C245F1" w:rsidRDefault="00C245F1">
      <w:pPr>
        <w:rPr>
          <w:rFonts w:ascii="Arial" w:hAnsi="Arial" w:cs="Arial"/>
        </w:rPr>
      </w:pPr>
    </w:p>
    <w:p w14:paraId="52C99D38" w14:textId="1BA14935" w:rsidR="00C245F1" w:rsidRDefault="00C245F1">
      <w:pPr>
        <w:rPr>
          <w:rFonts w:ascii="Arial" w:hAnsi="Arial" w:cs="Arial"/>
        </w:rPr>
      </w:pPr>
    </w:p>
    <w:p w14:paraId="15824442" w14:textId="41814ED3" w:rsidR="00C245F1" w:rsidRDefault="00C245F1">
      <w:pPr>
        <w:rPr>
          <w:rFonts w:ascii="Arial" w:hAnsi="Arial" w:cs="Arial"/>
        </w:rPr>
      </w:pPr>
    </w:p>
    <w:p w14:paraId="18B9CCFF" w14:textId="2AFA0C09" w:rsidR="00C245F1" w:rsidRDefault="00C245F1">
      <w:pPr>
        <w:rPr>
          <w:rFonts w:ascii="Arial" w:hAnsi="Arial" w:cs="Arial"/>
        </w:rPr>
      </w:pPr>
    </w:p>
    <w:p w14:paraId="55AC6DFD" w14:textId="53047001" w:rsidR="00C245F1" w:rsidRDefault="00C245F1">
      <w:pPr>
        <w:rPr>
          <w:rFonts w:ascii="Arial" w:hAnsi="Arial" w:cs="Arial"/>
        </w:rPr>
      </w:pPr>
    </w:p>
    <w:p w14:paraId="6C49C22F" w14:textId="64AB6D86" w:rsidR="00C245F1" w:rsidRDefault="00C245F1">
      <w:pPr>
        <w:rPr>
          <w:rFonts w:ascii="Arial" w:hAnsi="Arial" w:cs="Arial"/>
        </w:rPr>
      </w:pPr>
    </w:p>
    <w:p w14:paraId="1F958F9D" w14:textId="47B33D05" w:rsidR="00C245F1" w:rsidRDefault="00C245F1">
      <w:pPr>
        <w:rPr>
          <w:rFonts w:ascii="Arial" w:hAnsi="Arial" w:cs="Arial"/>
        </w:rPr>
      </w:pPr>
    </w:p>
    <w:p w14:paraId="4238D17E" w14:textId="18C99F19" w:rsidR="00C245F1" w:rsidRDefault="00C245F1">
      <w:pPr>
        <w:rPr>
          <w:rFonts w:ascii="Arial" w:hAnsi="Arial" w:cs="Arial"/>
        </w:rPr>
      </w:pPr>
    </w:p>
    <w:p w14:paraId="09E95123" w14:textId="56DA5107" w:rsidR="00C245F1" w:rsidRDefault="00C245F1">
      <w:pPr>
        <w:rPr>
          <w:rFonts w:ascii="Arial" w:hAnsi="Arial" w:cs="Arial"/>
        </w:rPr>
      </w:pPr>
    </w:p>
    <w:p w14:paraId="106364EB" w14:textId="50234A03" w:rsidR="00C245F1" w:rsidRDefault="00C245F1">
      <w:pPr>
        <w:rPr>
          <w:rFonts w:ascii="Arial" w:hAnsi="Arial" w:cs="Arial"/>
        </w:rPr>
      </w:pPr>
    </w:p>
    <w:p w14:paraId="74DB293B" w14:textId="16C9BBF7" w:rsidR="00C245F1" w:rsidRDefault="00C245F1">
      <w:pPr>
        <w:rPr>
          <w:rFonts w:ascii="Arial" w:hAnsi="Arial" w:cs="Arial"/>
        </w:rPr>
      </w:pPr>
    </w:p>
    <w:p w14:paraId="543CAC33" w14:textId="36A70695" w:rsidR="00C245F1" w:rsidRDefault="00C245F1">
      <w:pPr>
        <w:rPr>
          <w:rFonts w:ascii="Arial" w:hAnsi="Arial" w:cs="Arial"/>
        </w:rPr>
      </w:pPr>
    </w:p>
    <w:p w14:paraId="40B444BE" w14:textId="5EBDF2DB" w:rsidR="00C245F1" w:rsidRDefault="00C245F1">
      <w:pPr>
        <w:rPr>
          <w:rFonts w:ascii="Arial" w:hAnsi="Arial" w:cs="Arial"/>
        </w:rPr>
      </w:pPr>
    </w:p>
    <w:p w14:paraId="381AA07D" w14:textId="708BA895" w:rsidR="00C245F1" w:rsidRDefault="00C245F1">
      <w:pPr>
        <w:rPr>
          <w:rFonts w:ascii="Arial" w:hAnsi="Arial" w:cs="Arial"/>
        </w:rPr>
      </w:pPr>
    </w:p>
    <w:p w14:paraId="38CF5FC7" w14:textId="069A34AE" w:rsidR="00C245F1" w:rsidRDefault="00C245F1">
      <w:pPr>
        <w:rPr>
          <w:rFonts w:ascii="Arial" w:hAnsi="Arial" w:cs="Arial"/>
        </w:rPr>
      </w:pPr>
    </w:p>
    <w:p w14:paraId="64E3B374" w14:textId="0E68447B" w:rsidR="00C245F1" w:rsidRDefault="00C245F1">
      <w:pPr>
        <w:rPr>
          <w:rFonts w:ascii="Arial" w:hAnsi="Arial" w:cs="Arial"/>
        </w:rPr>
      </w:pPr>
    </w:p>
    <w:p w14:paraId="5117E645" w14:textId="1CE9B8C4" w:rsidR="00C245F1" w:rsidRDefault="00C245F1">
      <w:pPr>
        <w:rPr>
          <w:rFonts w:ascii="Arial" w:hAnsi="Arial" w:cs="Arial"/>
        </w:rPr>
      </w:pPr>
    </w:p>
    <w:p w14:paraId="4D61E68F" w14:textId="3FD6CDFF" w:rsidR="00C245F1" w:rsidRDefault="00C245F1">
      <w:pPr>
        <w:rPr>
          <w:rFonts w:ascii="Arial" w:hAnsi="Arial" w:cs="Arial"/>
        </w:rPr>
      </w:pPr>
    </w:p>
    <w:p w14:paraId="2EA98582" w14:textId="387385D9" w:rsidR="00C245F1" w:rsidRDefault="00C245F1">
      <w:pPr>
        <w:rPr>
          <w:rFonts w:ascii="Arial" w:hAnsi="Arial" w:cs="Arial"/>
        </w:rPr>
      </w:pPr>
    </w:p>
    <w:p w14:paraId="42E2A375" w14:textId="0BA5A03D" w:rsidR="00C245F1" w:rsidRDefault="00C245F1">
      <w:pPr>
        <w:rPr>
          <w:rFonts w:ascii="Arial" w:hAnsi="Arial" w:cs="Arial"/>
        </w:rPr>
      </w:pPr>
    </w:p>
    <w:p w14:paraId="6C010ABE" w14:textId="7F05F8E8" w:rsidR="00C245F1" w:rsidRDefault="00C245F1">
      <w:pPr>
        <w:rPr>
          <w:rFonts w:ascii="Arial" w:hAnsi="Arial" w:cs="Arial"/>
        </w:rPr>
      </w:pPr>
    </w:p>
    <w:p w14:paraId="232ACD0D" w14:textId="3C092D6F" w:rsidR="00C245F1" w:rsidRDefault="00C245F1">
      <w:pPr>
        <w:rPr>
          <w:rFonts w:ascii="Arial" w:hAnsi="Arial" w:cs="Arial"/>
        </w:rPr>
      </w:pPr>
    </w:p>
    <w:p w14:paraId="4720E0A1" w14:textId="53564A24" w:rsidR="00C245F1" w:rsidRDefault="00C245F1">
      <w:pPr>
        <w:rPr>
          <w:rFonts w:ascii="Arial" w:hAnsi="Arial" w:cs="Arial"/>
        </w:rPr>
      </w:pPr>
    </w:p>
    <w:p w14:paraId="30673620" w14:textId="02942473" w:rsidR="00C245F1" w:rsidRDefault="00C245F1">
      <w:pPr>
        <w:rPr>
          <w:rFonts w:ascii="Arial" w:hAnsi="Arial" w:cs="Arial"/>
        </w:rPr>
      </w:pPr>
    </w:p>
    <w:p w14:paraId="0846F372" w14:textId="24F62194" w:rsidR="00C245F1" w:rsidRDefault="00C245F1">
      <w:pPr>
        <w:rPr>
          <w:rFonts w:ascii="Arial" w:hAnsi="Arial" w:cs="Arial"/>
        </w:rPr>
      </w:pPr>
    </w:p>
    <w:p w14:paraId="1172E7FA" w14:textId="77777777" w:rsidR="00C245F1" w:rsidRDefault="00C245F1">
      <w:pPr>
        <w:rPr>
          <w:rFonts w:ascii="Arial" w:hAnsi="Arial" w:cs="Arial"/>
        </w:rPr>
      </w:pPr>
    </w:p>
    <w:p w14:paraId="1B41864A" w14:textId="51BAA33B" w:rsidR="00E7082E" w:rsidRPr="00F652A3" w:rsidRDefault="00A7540E" w:rsidP="00E7082E">
      <w:pPr>
        <w:jc w:val="right"/>
        <w:rPr>
          <w:rFonts w:ascii="Arial" w:hAnsi="Arial" w:cs="Arial"/>
          <w:sz w:val="22"/>
          <w:szCs w:val="22"/>
          <w:lang w:eastAsia="cs-CZ"/>
        </w:rPr>
      </w:pPr>
      <w:r>
        <w:rPr>
          <w:rFonts w:ascii="Arial" w:hAnsi="Arial" w:cs="Arial"/>
          <w:sz w:val="22"/>
          <w:szCs w:val="22"/>
          <w:lang w:eastAsia="cs-CZ"/>
        </w:rPr>
        <w:t>P</w:t>
      </w:r>
      <w:r w:rsidR="00E7082E" w:rsidRPr="00F652A3">
        <w:rPr>
          <w:rFonts w:ascii="Arial" w:hAnsi="Arial" w:cs="Arial"/>
          <w:sz w:val="22"/>
          <w:szCs w:val="22"/>
          <w:lang w:eastAsia="cs-CZ"/>
        </w:rPr>
        <w:t xml:space="preserve">ríloha č. </w:t>
      </w:r>
      <w:r w:rsidR="00D77EA4">
        <w:rPr>
          <w:rFonts w:ascii="Arial" w:hAnsi="Arial" w:cs="Arial"/>
          <w:sz w:val="22"/>
          <w:szCs w:val="22"/>
          <w:lang w:eastAsia="cs-CZ"/>
        </w:rPr>
        <w:t>9</w:t>
      </w:r>
    </w:p>
    <w:p w14:paraId="66C5A412" w14:textId="77777777" w:rsidR="00EF0E14" w:rsidRDefault="00EF0E14" w:rsidP="00EF0E14">
      <w:pPr>
        <w:jc w:val="center"/>
        <w:rPr>
          <w:rFonts w:ascii="Arial" w:hAnsi="Arial" w:cs="Arial"/>
          <w:b/>
          <w:lang w:eastAsia="cs-CZ"/>
        </w:rPr>
      </w:pPr>
    </w:p>
    <w:p w14:paraId="4734374E" w14:textId="77777777" w:rsidR="00EF0E14" w:rsidRPr="00552291" w:rsidRDefault="00EF0E14" w:rsidP="00EF0E14">
      <w:pPr>
        <w:jc w:val="center"/>
        <w:rPr>
          <w:rFonts w:ascii="Arial" w:hAnsi="Arial" w:cs="Arial"/>
          <w:b/>
          <w:sz w:val="22"/>
          <w:szCs w:val="22"/>
          <w:lang w:eastAsia="cs-CZ"/>
        </w:rPr>
      </w:pPr>
    </w:p>
    <w:p w14:paraId="578FC41D" w14:textId="77777777" w:rsidR="00EE75C3" w:rsidRPr="00EE75C3" w:rsidRDefault="00EE75C3" w:rsidP="00EE75C3">
      <w:pPr>
        <w:jc w:val="center"/>
        <w:rPr>
          <w:rFonts w:ascii="Arial" w:hAnsi="Arial" w:cs="Arial"/>
          <w:b/>
          <w:sz w:val="22"/>
          <w:szCs w:val="22"/>
          <w:lang w:eastAsia="cs-CZ"/>
        </w:rPr>
      </w:pPr>
      <w:r w:rsidRPr="00EE75C3">
        <w:rPr>
          <w:rFonts w:ascii="Arial" w:hAnsi="Arial" w:cs="Arial"/>
          <w:b/>
          <w:sz w:val="22"/>
          <w:szCs w:val="22"/>
          <w:lang w:eastAsia="cs-CZ"/>
        </w:rPr>
        <w:t>Zoznam subdodávateľov</w:t>
      </w:r>
    </w:p>
    <w:p w14:paraId="41636686" w14:textId="77777777" w:rsidR="00EE75C3" w:rsidRPr="00EE75C3" w:rsidRDefault="00EE75C3" w:rsidP="00EE75C3">
      <w:pPr>
        <w:rPr>
          <w:rFonts w:ascii="Arial" w:hAnsi="Arial" w:cs="Arial"/>
          <w:sz w:val="22"/>
          <w:szCs w:val="22"/>
          <w:lang w:eastAsia="cs-CZ"/>
        </w:rPr>
      </w:pPr>
      <w:r w:rsidRPr="00EE75C3">
        <w:rPr>
          <w:rFonts w:ascii="Arial" w:hAnsi="Arial" w:cs="Arial"/>
          <w:sz w:val="22"/>
          <w:szCs w:val="22"/>
          <w:lang w:eastAsia="cs-CZ"/>
        </w:rPr>
        <w:t>      </w:t>
      </w:r>
    </w:p>
    <w:p w14:paraId="1D61024A" w14:textId="77777777" w:rsidR="00EE75C3" w:rsidRPr="00EE75C3" w:rsidRDefault="00EE75C3" w:rsidP="00EE75C3">
      <w:pPr>
        <w:rPr>
          <w:rFonts w:ascii="Arial" w:hAnsi="Arial" w:cs="Arial"/>
          <w:sz w:val="22"/>
          <w:szCs w:val="22"/>
          <w:lang w:eastAsia="cs-CZ"/>
        </w:rPr>
      </w:pPr>
    </w:p>
    <w:p w14:paraId="2DA1A208" w14:textId="77777777" w:rsidR="00EE75C3" w:rsidRPr="00EE75C3" w:rsidRDefault="00EE75C3" w:rsidP="00EE75C3">
      <w:pPr>
        <w:widowControl w:val="0"/>
        <w:autoSpaceDE w:val="0"/>
        <w:autoSpaceDN w:val="0"/>
        <w:adjustRightInd w:val="0"/>
        <w:ind w:left="4"/>
        <w:textAlignment w:val="baseline"/>
        <w:rPr>
          <w:rFonts w:ascii="Arial" w:hAnsi="Arial" w:cs="Arial"/>
          <w:sz w:val="22"/>
          <w:szCs w:val="22"/>
          <w:lang w:eastAsia="zh-CN"/>
        </w:rPr>
      </w:pPr>
      <w:r w:rsidRPr="00EE75C3">
        <w:rPr>
          <w:rFonts w:ascii="Arial" w:eastAsia="Arial" w:hAnsi="Arial" w:cs="Arial"/>
          <w:sz w:val="22"/>
          <w:szCs w:val="22"/>
          <w:lang w:eastAsia="zh-CN"/>
        </w:rPr>
        <w:t>Obchodné meno: ................................</w:t>
      </w:r>
    </w:p>
    <w:p w14:paraId="2CD1DBE2" w14:textId="77777777" w:rsidR="00EE75C3" w:rsidRPr="00EE75C3" w:rsidRDefault="00EE75C3" w:rsidP="00EE75C3">
      <w:pPr>
        <w:widowControl w:val="0"/>
        <w:autoSpaceDE w:val="0"/>
        <w:autoSpaceDN w:val="0"/>
        <w:adjustRightInd w:val="0"/>
        <w:ind w:left="4"/>
        <w:textAlignment w:val="baseline"/>
        <w:rPr>
          <w:rFonts w:ascii="Arial" w:hAnsi="Arial" w:cs="Arial"/>
          <w:sz w:val="22"/>
          <w:szCs w:val="22"/>
          <w:lang w:eastAsia="zh-CN"/>
        </w:rPr>
      </w:pPr>
      <w:r w:rsidRPr="00EE75C3">
        <w:rPr>
          <w:rFonts w:ascii="Arial" w:eastAsia="Arial" w:hAnsi="Arial" w:cs="Arial"/>
          <w:sz w:val="22"/>
          <w:szCs w:val="22"/>
          <w:lang w:eastAsia="zh-CN"/>
        </w:rPr>
        <w:t>Adresa sídla: ......................................................</w:t>
      </w:r>
    </w:p>
    <w:p w14:paraId="09ED31D0" w14:textId="77777777" w:rsidR="00EE75C3" w:rsidRPr="00EE75C3" w:rsidRDefault="00EE75C3" w:rsidP="00EE75C3">
      <w:pPr>
        <w:widowControl w:val="0"/>
        <w:autoSpaceDE w:val="0"/>
        <w:autoSpaceDN w:val="0"/>
        <w:adjustRightInd w:val="0"/>
        <w:ind w:left="4"/>
        <w:jc w:val="both"/>
        <w:textAlignment w:val="baseline"/>
        <w:rPr>
          <w:rFonts w:ascii="Arial" w:eastAsia="Arial" w:hAnsi="Arial" w:cs="Arial"/>
          <w:sz w:val="22"/>
          <w:szCs w:val="22"/>
          <w:lang w:eastAsia="zh-CN"/>
        </w:rPr>
      </w:pPr>
    </w:p>
    <w:p w14:paraId="6B9CC1B1" w14:textId="77777777" w:rsidR="00EE75C3" w:rsidRPr="00EE75C3" w:rsidRDefault="00EE75C3" w:rsidP="00EE75C3">
      <w:pPr>
        <w:widowControl w:val="0"/>
        <w:autoSpaceDE w:val="0"/>
        <w:autoSpaceDN w:val="0"/>
        <w:adjustRightInd w:val="0"/>
        <w:ind w:left="4"/>
        <w:jc w:val="both"/>
        <w:textAlignment w:val="baseline"/>
        <w:rPr>
          <w:rFonts w:ascii="Arial" w:eastAsia="Arial" w:hAnsi="Arial" w:cs="Arial"/>
          <w:sz w:val="22"/>
          <w:szCs w:val="22"/>
          <w:lang w:eastAsia="zh-CN"/>
        </w:rPr>
      </w:pPr>
    </w:p>
    <w:p w14:paraId="77BF87ED" w14:textId="2ED3451D" w:rsidR="00EE75C3" w:rsidRPr="00EE75C3" w:rsidRDefault="00EE75C3" w:rsidP="00A7540E">
      <w:pPr>
        <w:jc w:val="both"/>
        <w:outlineLvl w:val="0"/>
        <w:rPr>
          <w:rFonts w:ascii="Arial" w:eastAsia="Arial" w:hAnsi="Arial" w:cs="Arial"/>
          <w:sz w:val="22"/>
          <w:szCs w:val="22"/>
          <w:lang w:eastAsia="cs-CZ"/>
        </w:rPr>
      </w:pPr>
      <w:r w:rsidRPr="00EE75C3">
        <w:rPr>
          <w:rFonts w:ascii="Arial" w:eastAsia="Arial" w:hAnsi="Arial" w:cs="Arial"/>
          <w:sz w:val="22"/>
          <w:szCs w:val="22"/>
          <w:lang w:eastAsia="cs-CZ"/>
        </w:rPr>
        <w:t xml:space="preserve">I. </w:t>
      </w:r>
      <w:r w:rsidRPr="00EE75C3">
        <w:rPr>
          <w:rFonts w:ascii="Arial" w:eastAsia="Arial" w:hAnsi="Arial" w:cs="Arial"/>
          <w:w w:val="78"/>
          <w:sz w:val="22"/>
          <w:szCs w:val="22"/>
          <w:lang w:eastAsia="cs-CZ"/>
        </w:rPr>
        <w:t>*</w:t>
      </w:r>
      <w:r w:rsidRPr="00EE75C3">
        <w:rPr>
          <w:rFonts w:ascii="Arial" w:eastAsia="Arial" w:hAnsi="Arial" w:cs="Arial"/>
          <w:sz w:val="22"/>
          <w:szCs w:val="22"/>
          <w:lang w:eastAsia="cs-CZ"/>
        </w:rPr>
        <w:t xml:space="preserve">Zabezpečenie predmetu zákazky </w:t>
      </w:r>
      <w:r w:rsidRPr="00A7540E">
        <w:rPr>
          <w:rFonts w:ascii="Arial" w:eastAsia="Arial" w:hAnsi="Arial" w:cs="Arial"/>
          <w:b/>
          <w:sz w:val="22"/>
          <w:szCs w:val="22"/>
          <w:lang w:eastAsia="cs-CZ"/>
        </w:rPr>
        <w:t>„</w:t>
      </w:r>
      <w:r w:rsidR="00A7540E" w:rsidRPr="00A7540E">
        <w:rPr>
          <w:rFonts w:ascii="Arial" w:hAnsi="Arial"/>
          <w:b/>
          <w:sz w:val="22"/>
          <w:szCs w:val="22"/>
          <w:lang w:eastAsia="sk-SK"/>
        </w:rPr>
        <w:t xml:space="preserve">Časť 2 – </w:t>
      </w:r>
      <w:r w:rsidR="00A7540E">
        <w:rPr>
          <w:rFonts w:ascii="Arial" w:hAnsi="Arial" w:cs="Arial"/>
          <w:b/>
          <w:sz w:val="22"/>
          <w:szCs w:val="22"/>
          <w:lang w:eastAsia="sk-SK"/>
        </w:rPr>
        <w:t>Vykonávanie činností,</w:t>
      </w:r>
      <w:r w:rsidR="00A7540E" w:rsidRPr="00A7540E">
        <w:rPr>
          <w:rFonts w:ascii="Arial" w:hAnsi="Arial" w:cs="Arial"/>
          <w:b/>
          <w:sz w:val="22"/>
          <w:szCs w:val="22"/>
          <w:lang w:eastAsia="sk-SK"/>
        </w:rPr>
        <w:t xml:space="preserve"> zameraných na vykonanie pravidelných odborných prehliadok a odborných skúšok technických zariadení a vyhradených technických zariadení</w:t>
      </w:r>
      <w:r w:rsidR="00A7540E" w:rsidRPr="00A7540E">
        <w:rPr>
          <w:rFonts w:ascii="Arial" w:hAnsi="Arial"/>
          <w:b/>
          <w:sz w:val="22"/>
          <w:szCs w:val="22"/>
          <w:lang w:eastAsia="sk-SK"/>
        </w:rPr>
        <w:t xml:space="preserve"> (</w:t>
      </w:r>
      <w:r w:rsidR="00A7540E">
        <w:rPr>
          <w:rFonts w:ascii="Arial" w:hAnsi="Arial"/>
          <w:b/>
          <w:sz w:val="22"/>
          <w:szCs w:val="22"/>
          <w:lang w:eastAsia="sk-SK"/>
        </w:rPr>
        <w:t xml:space="preserve">OPaOS </w:t>
      </w:r>
      <w:r w:rsidR="00A7540E" w:rsidRPr="00A7540E">
        <w:rPr>
          <w:rFonts w:ascii="Arial" w:hAnsi="Arial"/>
          <w:b/>
          <w:sz w:val="22"/>
          <w:szCs w:val="22"/>
          <w:lang w:eastAsia="sk-SK"/>
        </w:rPr>
        <w:t>TZ a </w:t>
      </w:r>
      <w:r w:rsidR="00A7540E">
        <w:rPr>
          <w:rFonts w:ascii="Arial" w:hAnsi="Arial"/>
          <w:b/>
          <w:sz w:val="22"/>
          <w:szCs w:val="22"/>
          <w:lang w:eastAsia="sk-SK"/>
        </w:rPr>
        <w:t>V</w:t>
      </w:r>
      <w:r w:rsidR="00A7540E" w:rsidRPr="00A7540E">
        <w:rPr>
          <w:rFonts w:ascii="Arial" w:hAnsi="Arial"/>
          <w:b/>
          <w:sz w:val="22"/>
          <w:szCs w:val="22"/>
          <w:lang w:eastAsia="sk-SK"/>
        </w:rPr>
        <w:t xml:space="preserve">TZ) </w:t>
      </w:r>
      <w:r w:rsidR="00A7540E" w:rsidRPr="00A7540E">
        <w:rPr>
          <w:rFonts w:ascii="Arial" w:hAnsi="Arial" w:cs="Arial"/>
          <w:b/>
          <w:sz w:val="22"/>
          <w:szCs w:val="22"/>
          <w:lang w:eastAsia="sk-SK"/>
        </w:rPr>
        <w:t>na pracoviskách Všeobecnej zdravotnej poisťovne, a.s.</w:t>
      </w:r>
      <w:r w:rsidRPr="00A7540E">
        <w:rPr>
          <w:rFonts w:ascii="Arial" w:hAnsi="Arial" w:cs="Arial"/>
          <w:b/>
          <w:sz w:val="22"/>
          <w:szCs w:val="22"/>
          <w:lang w:eastAsia="sk-SK"/>
        </w:rPr>
        <w:t>“</w:t>
      </w:r>
      <w:r w:rsidRPr="00EE75C3">
        <w:rPr>
          <w:rFonts w:ascii="Arial" w:hAnsi="Arial" w:cs="Arial"/>
          <w:sz w:val="22"/>
          <w:szCs w:val="22"/>
          <w:lang w:eastAsia="cs-CZ"/>
        </w:rPr>
        <w:t xml:space="preserve">, </w:t>
      </w:r>
      <w:r w:rsidRPr="00EE75C3">
        <w:rPr>
          <w:rFonts w:ascii="Arial" w:eastAsia="Arial" w:hAnsi="Arial" w:cs="Arial"/>
          <w:sz w:val="22"/>
          <w:szCs w:val="22"/>
          <w:lang w:eastAsia="cs-CZ"/>
        </w:rPr>
        <w:t xml:space="preserve">vyhlásenej podľa zákona č. </w:t>
      </w:r>
      <w:r w:rsidRPr="00EE75C3">
        <w:rPr>
          <w:rFonts w:ascii="Arial" w:hAnsi="Arial" w:cs="Arial"/>
          <w:sz w:val="22"/>
          <w:szCs w:val="22"/>
          <w:lang w:eastAsia="cs-CZ"/>
        </w:rPr>
        <w:t xml:space="preserve">343/2015 </w:t>
      </w:r>
      <w:r w:rsidRPr="00EE75C3">
        <w:rPr>
          <w:rFonts w:ascii="Arial" w:eastAsia="Arial" w:hAnsi="Arial" w:cs="Arial"/>
          <w:sz w:val="22"/>
          <w:szCs w:val="22"/>
          <w:lang w:eastAsia="cs-CZ"/>
        </w:rPr>
        <w:t xml:space="preserve">Z. z. o verejnom obstarávaní a o zmene a doplnení niektorých zákonov v znení neskorších predpisov (ďalej len „zákon o verejnom obstarávaní“), vo veci ktorej je uzatvorená </w:t>
      </w:r>
      <w:r w:rsidRPr="00EE75C3">
        <w:rPr>
          <w:rFonts w:ascii="Arial" w:eastAsia="Arial" w:hAnsi="Arial" w:cs="Arial"/>
          <w:b/>
          <w:sz w:val="22"/>
          <w:szCs w:val="22"/>
          <w:lang w:eastAsia="cs-CZ"/>
        </w:rPr>
        <w:t xml:space="preserve">Zmluva </w:t>
      </w:r>
      <w:r w:rsidR="00A7540E" w:rsidRPr="00A7540E">
        <w:rPr>
          <w:rFonts w:ascii="Arial" w:hAnsi="Arial" w:cs="Arial"/>
          <w:b/>
          <w:bCs/>
          <w:sz w:val="22"/>
          <w:szCs w:val="22"/>
        </w:rPr>
        <w:t>o vykonávaní pravidelných odborných prehliadok a odborných skúšok technických zariadení a vyhradených technických zariadení</w:t>
      </w:r>
      <w:r w:rsidRPr="00EE75C3">
        <w:rPr>
          <w:rFonts w:ascii="Arial" w:hAnsi="Arial" w:cs="Arial"/>
          <w:b/>
          <w:bCs/>
          <w:sz w:val="22"/>
          <w:szCs w:val="22"/>
        </w:rPr>
        <w:t>,</w:t>
      </w:r>
      <w:r w:rsidRPr="00EE75C3">
        <w:rPr>
          <w:rFonts w:ascii="Arial" w:eastAsia="Arial" w:hAnsi="Arial" w:cs="Arial"/>
          <w:sz w:val="22"/>
          <w:szCs w:val="22"/>
          <w:lang w:eastAsia="cs-CZ"/>
        </w:rPr>
        <w:t xml:space="preserve"> budeme plniť prostredníctvom týchto subdodávateľov:</w:t>
      </w:r>
    </w:p>
    <w:p w14:paraId="09CE8D35" w14:textId="77777777" w:rsidR="00EE75C3" w:rsidRPr="00EE75C3" w:rsidRDefault="00EE75C3" w:rsidP="00EE75C3">
      <w:pPr>
        <w:numPr>
          <w:ilvl w:val="0"/>
          <w:numId w:val="16"/>
        </w:numPr>
        <w:spacing w:after="160" w:line="100" w:lineRule="atLeast"/>
        <w:ind w:left="284" w:hanging="284"/>
        <w:jc w:val="both"/>
        <w:rPr>
          <w:rFonts w:ascii="Arial" w:eastAsia="Arial" w:hAnsi="Arial" w:cs="Arial"/>
          <w:sz w:val="22"/>
          <w:szCs w:val="22"/>
          <w:lang w:eastAsia="cs-CZ"/>
        </w:rPr>
      </w:pPr>
      <w:r w:rsidRPr="00EE75C3">
        <w:rPr>
          <w:rFonts w:ascii="Arial" w:eastAsia="Arial" w:hAnsi="Arial" w:cs="Arial"/>
          <w:sz w:val="22"/>
          <w:szCs w:val="22"/>
          <w:lang w:eastAsia="cs-CZ"/>
        </w:rPr>
        <w:t>Obchodné meno subdodávateľa uvedené v Obchodnom, resp. Živnostenskom registri:</w:t>
      </w:r>
    </w:p>
    <w:p w14:paraId="540BD257" w14:textId="77777777" w:rsidR="00EE75C3" w:rsidRPr="00EE75C3" w:rsidRDefault="00EE75C3" w:rsidP="00EE75C3">
      <w:pPr>
        <w:spacing w:line="100" w:lineRule="atLeast"/>
        <w:jc w:val="both"/>
        <w:rPr>
          <w:rFonts w:ascii="Arial" w:eastAsia="Arial" w:hAnsi="Arial" w:cs="Arial"/>
          <w:sz w:val="22"/>
          <w:szCs w:val="22"/>
          <w:lang w:eastAsia="cs-CZ"/>
        </w:rPr>
      </w:pPr>
      <w:r w:rsidRPr="00EE75C3">
        <w:rPr>
          <w:rFonts w:ascii="Arial" w:eastAsia="Arial" w:hAnsi="Arial" w:cs="Arial"/>
          <w:sz w:val="22"/>
          <w:szCs w:val="22"/>
          <w:lang w:eastAsia="cs-CZ"/>
        </w:rPr>
        <w:t>Adresa sídla, resp. miesto podnikania, uvedené v Obchodnom, resp. Živnostenskom registri:</w:t>
      </w:r>
    </w:p>
    <w:p w14:paraId="64913443" w14:textId="77777777" w:rsidR="00EE75C3" w:rsidRPr="00EE75C3" w:rsidRDefault="00EE75C3" w:rsidP="00EE75C3">
      <w:pPr>
        <w:spacing w:line="100" w:lineRule="atLeast"/>
        <w:jc w:val="both"/>
        <w:rPr>
          <w:rFonts w:ascii="Arial" w:eastAsia="Arial" w:hAnsi="Arial" w:cs="Arial"/>
          <w:sz w:val="22"/>
          <w:szCs w:val="22"/>
          <w:lang w:eastAsia="cs-CZ"/>
        </w:rPr>
      </w:pPr>
      <w:r w:rsidRPr="00EE75C3">
        <w:rPr>
          <w:rFonts w:ascii="Arial" w:eastAsia="Arial" w:hAnsi="Arial" w:cs="Arial"/>
          <w:sz w:val="22"/>
          <w:szCs w:val="22"/>
          <w:lang w:eastAsia="cs-CZ"/>
        </w:rPr>
        <w:t xml:space="preserve">IČO  subdodávateľa: </w:t>
      </w:r>
    </w:p>
    <w:p w14:paraId="318ED452" w14:textId="77777777" w:rsidR="00EE75C3" w:rsidRPr="00EE75C3" w:rsidRDefault="00EE75C3" w:rsidP="00EE75C3">
      <w:pPr>
        <w:spacing w:line="100" w:lineRule="atLeast"/>
        <w:jc w:val="both"/>
        <w:rPr>
          <w:rFonts w:ascii="Arial" w:eastAsia="Arial" w:hAnsi="Arial" w:cs="Arial"/>
          <w:sz w:val="22"/>
          <w:szCs w:val="22"/>
          <w:lang w:eastAsia="cs-CZ"/>
        </w:rPr>
      </w:pPr>
      <w:r w:rsidRPr="00EE75C3">
        <w:rPr>
          <w:rFonts w:ascii="Arial" w:eastAsia="Arial" w:hAnsi="Arial" w:cs="Arial"/>
          <w:sz w:val="22"/>
          <w:szCs w:val="22"/>
          <w:lang w:eastAsia="cs-CZ"/>
        </w:rPr>
        <w:t>Meno, priezvisko, adresa pobytu a dátum narodenia osoby, oprávnenej konať za subdodávateľa:</w:t>
      </w:r>
    </w:p>
    <w:p w14:paraId="4F74096E" w14:textId="77777777" w:rsidR="00EE75C3" w:rsidRPr="00EE75C3" w:rsidRDefault="00EE75C3" w:rsidP="00EE75C3">
      <w:pPr>
        <w:spacing w:line="100" w:lineRule="atLeast"/>
        <w:jc w:val="both"/>
        <w:rPr>
          <w:rFonts w:ascii="Arial" w:eastAsia="Arial" w:hAnsi="Arial" w:cs="Arial"/>
          <w:sz w:val="22"/>
          <w:szCs w:val="22"/>
          <w:lang w:eastAsia="cs-CZ"/>
        </w:rPr>
      </w:pPr>
      <w:r w:rsidRPr="00EE75C3">
        <w:rPr>
          <w:rFonts w:ascii="Arial" w:eastAsia="Arial" w:hAnsi="Arial" w:cs="Arial"/>
          <w:sz w:val="22"/>
          <w:szCs w:val="22"/>
          <w:lang w:eastAsia="cs-CZ"/>
        </w:rPr>
        <w:t>Percentuálny podiel subdodávky: % z celkovej ceny predmetu zákazky bez DPH</w:t>
      </w:r>
    </w:p>
    <w:p w14:paraId="319AB148" w14:textId="77777777" w:rsidR="00EE75C3" w:rsidRPr="00EE75C3" w:rsidRDefault="00EE75C3" w:rsidP="00EE75C3">
      <w:pPr>
        <w:spacing w:line="100" w:lineRule="atLeast"/>
        <w:jc w:val="both"/>
        <w:rPr>
          <w:rFonts w:ascii="Arial" w:eastAsia="Arial" w:hAnsi="Arial" w:cs="Arial"/>
          <w:sz w:val="22"/>
          <w:szCs w:val="22"/>
          <w:lang w:eastAsia="cs-CZ"/>
        </w:rPr>
      </w:pPr>
      <w:r w:rsidRPr="00EE75C3">
        <w:rPr>
          <w:rFonts w:ascii="Arial" w:eastAsia="Arial" w:hAnsi="Arial" w:cs="Arial"/>
          <w:sz w:val="22"/>
          <w:szCs w:val="22"/>
          <w:lang w:eastAsia="cs-CZ"/>
        </w:rPr>
        <w:t>Stručný opis zákazky, ktorá bude predmetom subdodávky:</w:t>
      </w:r>
    </w:p>
    <w:p w14:paraId="168FD559" w14:textId="77777777" w:rsidR="00EE75C3" w:rsidRPr="00EE75C3" w:rsidRDefault="00EE75C3" w:rsidP="00EE75C3">
      <w:pPr>
        <w:spacing w:line="100" w:lineRule="atLeast"/>
        <w:jc w:val="both"/>
        <w:rPr>
          <w:rFonts w:ascii="Arial" w:eastAsia="Arial" w:hAnsi="Arial" w:cs="Arial"/>
          <w:sz w:val="22"/>
          <w:szCs w:val="22"/>
          <w:lang w:eastAsia="cs-CZ"/>
        </w:rPr>
      </w:pPr>
    </w:p>
    <w:p w14:paraId="26F88808" w14:textId="77777777" w:rsidR="00EE75C3" w:rsidRPr="00EE75C3" w:rsidRDefault="00EE75C3" w:rsidP="00EE75C3">
      <w:pPr>
        <w:spacing w:line="100" w:lineRule="atLeast"/>
        <w:jc w:val="both"/>
        <w:rPr>
          <w:rFonts w:ascii="Arial" w:eastAsia="Arial" w:hAnsi="Arial" w:cs="Arial"/>
          <w:sz w:val="22"/>
          <w:szCs w:val="22"/>
          <w:lang w:eastAsia="cs-CZ"/>
        </w:rPr>
      </w:pPr>
      <w:r w:rsidRPr="00EE75C3">
        <w:rPr>
          <w:rFonts w:ascii="Arial" w:eastAsia="Arial" w:hAnsi="Arial" w:cs="Arial"/>
          <w:sz w:val="22"/>
          <w:szCs w:val="22"/>
          <w:lang w:eastAsia="cs-CZ"/>
        </w:rPr>
        <w:t>Čestne vyhlasujem, že subdodávateľ spĺňa podmienky pre plnenie predmetu tejto zmluvy, týkajúce sa osobného postavenia v rozsahu, v akom bolo ich splnenie vyžadované od dodávateľa a neexistujú u neho dôvody na vylúčenie podľa § 40 ods. 6 písm. a) až h) a ods. 7 zákona o verejnom obstarávaní, v súlade s § 41 zákona o verejnom obstarávaní.</w:t>
      </w:r>
    </w:p>
    <w:p w14:paraId="27876670" w14:textId="77777777" w:rsidR="00EE75C3" w:rsidRPr="00EE75C3" w:rsidRDefault="00EE75C3" w:rsidP="00EE75C3">
      <w:pPr>
        <w:spacing w:line="100" w:lineRule="atLeast"/>
        <w:jc w:val="both"/>
        <w:rPr>
          <w:rFonts w:ascii="Arial" w:eastAsia="Arial" w:hAnsi="Arial" w:cs="Arial"/>
          <w:sz w:val="22"/>
          <w:szCs w:val="22"/>
          <w:lang w:eastAsia="cs-CZ"/>
        </w:rPr>
      </w:pPr>
    </w:p>
    <w:p w14:paraId="10718DC3" w14:textId="77777777" w:rsidR="00EE75C3" w:rsidRPr="00EE75C3" w:rsidRDefault="00EE75C3" w:rsidP="00EE75C3">
      <w:pPr>
        <w:spacing w:line="100" w:lineRule="atLeast"/>
        <w:jc w:val="both"/>
        <w:rPr>
          <w:rFonts w:ascii="Arial" w:eastAsia="Arial" w:hAnsi="Arial" w:cs="Arial"/>
          <w:sz w:val="22"/>
          <w:szCs w:val="22"/>
          <w:lang w:eastAsia="cs-CZ"/>
        </w:rPr>
      </w:pPr>
      <w:r w:rsidRPr="00EE75C3">
        <w:rPr>
          <w:rFonts w:ascii="Arial" w:eastAsia="Arial" w:hAnsi="Arial" w:cs="Arial"/>
          <w:sz w:val="22"/>
          <w:szCs w:val="22"/>
          <w:lang w:eastAsia="cs-CZ"/>
        </w:rPr>
        <w:t>Čestne vyhlasujem, že subdodávateľ je/nie je* partnerom verejného sektora a je/nie je* zapísaný v registri partnerov verejného sektora  podľa  zákona o registri partnerov verejného sektora.</w:t>
      </w:r>
    </w:p>
    <w:p w14:paraId="6F5838B8" w14:textId="77777777" w:rsidR="00EE75C3" w:rsidRPr="00EE75C3" w:rsidRDefault="00EE75C3" w:rsidP="00EE75C3">
      <w:pPr>
        <w:spacing w:line="100" w:lineRule="atLeast"/>
        <w:jc w:val="both"/>
        <w:rPr>
          <w:rFonts w:ascii="Arial" w:eastAsia="Arial" w:hAnsi="Arial" w:cs="Arial"/>
          <w:b/>
          <w:i/>
          <w:sz w:val="22"/>
          <w:szCs w:val="22"/>
          <w:lang w:eastAsia="cs-CZ"/>
        </w:rPr>
      </w:pPr>
      <w:r w:rsidRPr="00EE75C3">
        <w:rPr>
          <w:rFonts w:ascii="Arial" w:eastAsia="Arial" w:hAnsi="Arial" w:cs="Arial"/>
          <w:b/>
          <w:i/>
          <w:sz w:val="22"/>
          <w:szCs w:val="22"/>
          <w:lang w:eastAsia="cs-CZ"/>
        </w:rPr>
        <w:t>(text bodu 1 použiť opakovane podľa počtu subdodávateľov)</w:t>
      </w:r>
    </w:p>
    <w:p w14:paraId="2684E49B" w14:textId="77777777" w:rsidR="00EE75C3" w:rsidRPr="00EE75C3" w:rsidRDefault="00EE75C3" w:rsidP="00EE75C3">
      <w:pPr>
        <w:spacing w:line="100" w:lineRule="atLeast"/>
        <w:jc w:val="both"/>
        <w:rPr>
          <w:rFonts w:ascii="Arial" w:eastAsia="Arial" w:hAnsi="Arial" w:cs="Arial"/>
          <w:sz w:val="22"/>
          <w:szCs w:val="22"/>
          <w:lang w:eastAsia="cs-CZ"/>
        </w:rPr>
      </w:pPr>
    </w:p>
    <w:p w14:paraId="5342C83A" w14:textId="77777777" w:rsidR="00EE75C3" w:rsidRPr="00EE75C3" w:rsidRDefault="00EE75C3" w:rsidP="00EE75C3">
      <w:pPr>
        <w:spacing w:line="100" w:lineRule="atLeast"/>
        <w:jc w:val="both"/>
        <w:rPr>
          <w:rFonts w:ascii="Arial" w:eastAsia="Arial" w:hAnsi="Arial" w:cs="Arial"/>
          <w:sz w:val="22"/>
          <w:szCs w:val="22"/>
          <w:lang w:eastAsia="cs-CZ"/>
        </w:rPr>
      </w:pPr>
      <w:r w:rsidRPr="00EE75C3">
        <w:rPr>
          <w:rFonts w:ascii="Arial" w:eastAsia="Arial" w:hAnsi="Arial" w:cs="Arial"/>
          <w:sz w:val="22"/>
          <w:szCs w:val="22"/>
          <w:lang w:eastAsia="cs-CZ"/>
        </w:rPr>
        <w:t>II. *Zabezpečenie uvedeného predmetu zmluvy nebudeme plniť prostredníctvom subdodávateľov.</w:t>
      </w:r>
    </w:p>
    <w:p w14:paraId="44084292" w14:textId="77777777" w:rsidR="00EE75C3" w:rsidRPr="00EE75C3" w:rsidRDefault="00EE75C3" w:rsidP="00EE75C3">
      <w:pPr>
        <w:spacing w:line="100" w:lineRule="atLeast"/>
        <w:jc w:val="both"/>
        <w:rPr>
          <w:rFonts w:ascii="Arial" w:eastAsia="Arial" w:hAnsi="Arial" w:cs="Arial"/>
          <w:sz w:val="22"/>
          <w:szCs w:val="22"/>
          <w:lang w:eastAsia="cs-CZ"/>
        </w:rPr>
      </w:pPr>
    </w:p>
    <w:p w14:paraId="0BEEAB4A" w14:textId="77777777" w:rsidR="00EE75C3" w:rsidRPr="00EE75C3" w:rsidRDefault="00EE75C3" w:rsidP="00EE75C3">
      <w:pPr>
        <w:spacing w:line="100" w:lineRule="atLeast"/>
        <w:jc w:val="both"/>
        <w:rPr>
          <w:rFonts w:ascii="Arial" w:eastAsia="Arial" w:hAnsi="Arial" w:cs="Arial"/>
          <w:sz w:val="22"/>
          <w:szCs w:val="22"/>
          <w:lang w:eastAsia="cs-CZ"/>
        </w:rPr>
      </w:pPr>
    </w:p>
    <w:p w14:paraId="5E2DFDF6" w14:textId="77777777" w:rsidR="00EE75C3" w:rsidRPr="00EE75C3" w:rsidRDefault="00EE75C3" w:rsidP="00EE75C3">
      <w:pPr>
        <w:spacing w:line="100" w:lineRule="atLeast"/>
        <w:ind w:left="4956" w:firstLine="708"/>
        <w:jc w:val="both"/>
        <w:rPr>
          <w:rFonts w:ascii="Arial" w:eastAsia="Arial" w:hAnsi="Arial" w:cs="Arial"/>
          <w:sz w:val="22"/>
          <w:szCs w:val="22"/>
          <w:lang w:eastAsia="cs-CZ"/>
        </w:rPr>
      </w:pPr>
    </w:p>
    <w:p w14:paraId="2574BC88" w14:textId="77777777" w:rsidR="00EE75C3" w:rsidRPr="00EE75C3" w:rsidRDefault="00EE75C3" w:rsidP="00EE75C3">
      <w:pPr>
        <w:spacing w:line="100" w:lineRule="atLeast"/>
        <w:jc w:val="both"/>
        <w:rPr>
          <w:rFonts w:ascii="Arial" w:eastAsia="Arial" w:hAnsi="Arial" w:cs="Arial"/>
          <w:sz w:val="22"/>
          <w:szCs w:val="22"/>
          <w:lang w:eastAsia="cs-CZ"/>
        </w:rPr>
      </w:pPr>
      <w:r w:rsidRPr="00EE75C3">
        <w:rPr>
          <w:rFonts w:ascii="Arial" w:eastAsia="Arial" w:hAnsi="Arial" w:cs="Arial"/>
          <w:sz w:val="22"/>
          <w:szCs w:val="22"/>
          <w:lang w:eastAsia="cs-CZ"/>
        </w:rPr>
        <w:t>.............................</w:t>
      </w:r>
    </w:p>
    <w:p w14:paraId="0A71720B" w14:textId="77777777" w:rsidR="00EE75C3" w:rsidRPr="00EE75C3" w:rsidRDefault="00EE75C3" w:rsidP="00EE75C3">
      <w:pPr>
        <w:spacing w:line="100" w:lineRule="atLeast"/>
        <w:jc w:val="both"/>
        <w:rPr>
          <w:rFonts w:ascii="Arial" w:eastAsia="Arial" w:hAnsi="Arial" w:cs="Arial"/>
          <w:b/>
          <w:i/>
          <w:sz w:val="22"/>
          <w:szCs w:val="22"/>
          <w:lang w:eastAsia="cs-CZ"/>
        </w:rPr>
      </w:pPr>
      <w:r w:rsidRPr="00EE75C3">
        <w:rPr>
          <w:rFonts w:ascii="Arial" w:eastAsia="Arial" w:hAnsi="Arial" w:cs="Arial"/>
          <w:b/>
          <w:i/>
          <w:sz w:val="22"/>
          <w:szCs w:val="22"/>
          <w:lang w:eastAsia="cs-CZ"/>
        </w:rPr>
        <w:t>(meno, priezvisko, podpis konateľa)</w:t>
      </w:r>
    </w:p>
    <w:p w14:paraId="3D30D229" w14:textId="77777777" w:rsidR="00EE75C3" w:rsidRPr="00EE75C3" w:rsidRDefault="00EE75C3" w:rsidP="00EE75C3">
      <w:pPr>
        <w:spacing w:line="100" w:lineRule="atLeast"/>
        <w:jc w:val="both"/>
        <w:rPr>
          <w:rFonts w:ascii="Arial" w:eastAsia="Arial" w:hAnsi="Arial" w:cs="Arial"/>
          <w:sz w:val="22"/>
          <w:szCs w:val="22"/>
          <w:lang w:eastAsia="cs-CZ"/>
        </w:rPr>
      </w:pPr>
    </w:p>
    <w:p w14:paraId="14FB3149" w14:textId="77777777" w:rsidR="00EE75C3" w:rsidRPr="00EE75C3" w:rsidRDefault="00EE75C3" w:rsidP="00EE75C3">
      <w:pPr>
        <w:spacing w:line="100" w:lineRule="atLeast"/>
        <w:jc w:val="both"/>
        <w:rPr>
          <w:rFonts w:ascii="Arial" w:eastAsia="Arial" w:hAnsi="Arial" w:cs="Arial"/>
          <w:sz w:val="22"/>
          <w:szCs w:val="22"/>
          <w:lang w:eastAsia="cs-CZ"/>
        </w:rPr>
      </w:pPr>
    </w:p>
    <w:p w14:paraId="039E6E74" w14:textId="77777777" w:rsidR="00EE75C3" w:rsidRPr="00EE75C3" w:rsidRDefault="00EE75C3" w:rsidP="00EE75C3">
      <w:pPr>
        <w:spacing w:line="100" w:lineRule="atLeast"/>
        <w:jc w:val="both"/>
        <w:rPr>
          <w:rFonts w:ascii="Arial" w:eastAsia="Arial" w:hAnsi="Arial" w:cs="Arial"/>
          <w:sz w:val="22"/>
          <w:szCs w:val="22"/>
          <w:lang w:eastAsia="cs-CZ"/>
        </w:rPr>
      </w:pPr>
    </w:p>
    <w:p w14:paraId="6FFFFCB4" w14:textId="77777777" w:rsidR="00EE75C3" w:rsidRPr="00EE75C3" w:rsidRDefault="00EE75C3" w:rsidP="00EE75C3">
      <w:pPr>
        <w:spacing w:line="100" w:lineRule="atLeast"/>
        <w:jc w:val="both"/>
        <w:rPr>
          <w:rFonts w:ascii="Arial" w:eastAsia="Arial" w:hAnsi="Arial" w:cs="Arial"/>
          <w:sz w:val="22"/>
          <w:szCs w:val="22"/>
          <w:lang w:eastAsia="cs-CZ"/>
        </w:rPr>
      </w:pPr>
      <w:r w:rsidRPr="00EE75C3">
        <w:rPr>
          <w:rFonts w:ascii="Arial" w:eastAsia="Arial" w:hAnsi="Arial" w:cs="Arial"/>
          <w:sz w:val="22"/>
          <w:szCs w:val="22"/>
          <w:lang w:eastAsia="cs-CZ"/>
        </w:rPr>
        <w:t>V ........................., dňa ...................</w:t>
      </w:r>
    </w:p>
    <w:p w14:paraId="4A8E77CE" w14:textId="77777777" w:rsidR="00EE75C3" w:rsidRPr="00EE75C3" w:rsidRDefault="00EE75C3" w:rsidP="00EE75C3">
      <w:pPr>
        <w:spacing w:line="100" w:lineRule="atLeast"/>
        <w:jc w:val="both"/>
        <w:rPr>
          <w:rFonts w:ascii="Arial" w:eastAsia="Arial" w:hAnsi="Arial" w:cs="Arial"/>
          <w:sz w:val="22"/>
          <w:szCs w:val="22"/>
          <w:lang w:eastAsia="cs-CZ"/>
        </w:rPr>
      </w:pPr>
    </w:p>
    <w:p w14:paraId="569701C3" w14:textId="77777777" w:rsidR="00EE75C3" w:rsidRPr="00EE75C3" w:rsidRDefault="00EE75C3" w:rsidP="00EE75C3">
      <w:pPr>
        <w:spacing w:line="100" w:lineRule="atLeast"/>
        <w:jc w:val="both"/>
        <w:rPr>
          <w:rFonts w:ascii="Arial" w:eastAsia="Arial" w:hAnsi="Arial" w:cs="Arial"/>
          <w:sz w:val="22"/>
          <w:szCs w:val="22"/>
          <w:lang w:eastAsia="cs-CZ"/>
        </w:rPr>
      </w:pPr>
    </w:p>
    <w:p w14:paraId="7A2B6D34" w14:textId="77777777" w:rsidR="00EE75C3" w:rsidRPr="00EE75C3" w:rsidRDefault="00EE75C3" w:rsidP="00EE75C3">
      <w:pPr>
        <w:spacing w:line="100" w:lineRule="atLeast"/>
        <w:jc w:val="both"/>
        <w:rPr>
          <w:rFonts w:ascii="Arial" w:eastAsia="Arial" w:hAnsi="Arial" w:cs="Arial"/>
          <w:sz w:val="22"/>
          <w:szCs w:val="22"/>
          <w:lang w:eastAsia="cs-CZ"/>
        </w:rPr>
      </w:pPr>
      <w:r w:rsidRPr="00EE75C3">
        <w:rPr>
          <w:rFonts w:ascii="Arial" w:eastAsia="Arial" w:hAnsi="Arial" w:cs="Arial"/>
          <w:sz w:val="22"/>
          <w:szCs w:val="22"/>
          <w:lang w:eastAsia="cs-CZ"/>
        </w:rPr>
        <w:t>* zakrúžkovať bod I. alebo bod II. a v prípade zakrúžkovania bodu I. uviesť správne informácie v čestnom vyhlásení v bode I.</w:t>
      </w:r>
      <w:r w:rsidRPr="00EE75C3" w:rsidDel="00C27DD5">
        <w:rPr>
          <w:rFonts w:ascii="Arial" w:eastAsia="Arial" w:hAnsi="Arial" w:cs="Arial"/>
          <w:sz w:val="22"/>
          <w:szCs w:val="22"/>
          <w:lang w:eastAsia="cs-CZ"/>
        </w:rPr>
        <w:t xml:space="preserve"> </w:t>
      </w:r>
    </w:p>
    <w:p w14:paraId="6F095C26" w14:textId="77777777" w:rsidR="00EE75C3" w:rsidRPr="00EE75C3" w:rsidRDefault="00EE75C3" w:rsidP="00EE75C3">
      <w:pPr>
        <w:spacing w:line="100" w:lineRule="atLeast"/>
        <w:jc w:val="both"/>
        <w:rPr>
          <w:rFonts w:ascii="Arial" w:hAnsi="Arial" w:cs="Arial"/>
          <w:lang w:eastAsia="cs-CZ"/>
        </w:rPr>
      </w:pPr>
    </w:p>
    <w:p w14:paraId="0B911248" w14:textId="77777777" w:rsidR="00A32CD7" w:rsidRPr="00D92374" w:rsidRDefault="00A32CD7" w:rsidP="00EF0E14">
      <w:pPr>
        <w:contextualSpacing/>
        <w:jc w:val="right"/>
        <w:rPr>
          <w:rFonts w:ascii="Arial" w:hAnsi="Arial" w:cs="Arial"/>
        </w:rPr>
      </w:pPr>
    </w:p>
    <w:sectPr w:rsidR="00A32CD7" w:rsidRPr="00D92374" w:rsidSect="00B566CC">
      <w:headerReference w:type="default" r:id="rId9"/>
      <w:footerReference w:type="even" r:id="rId10"/>
      <w:footerReference w:type="default" r:id="rId11"/>
      <w:pgSz w:w="11906" w:h="16838" w:code="9"/>
      <w:pgMar w:top="1418" w:right="991" w:bottom="993" w:left="1418" w:header="902" w:footer="11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97AB9" w14:textId="77777777" w:rsidR="00010F4F" w:rsidRDefault="00010F4F">
      <w:r>
        <w:separator/>
      </w:r>
    </w:p>
  </w:endnote>
  <w:endnote w:type="continuationSeparator" w:id="0">
    <w:p w14:paraId="5A804400" w14:textId="77777777" w:rsidR="00010F4F" w:rsidRDefault="0001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vinion">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17E3C" w14:textId="77777777" w:rsidR="00185328" w:rsidRDefault="00185328" w:rsidP="00BC165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2D44B3AB" w14:textId="77777777" w:rsidR="00185328" w:rsidRDefault="00185328" w:rsidP="00BC1653">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044B5" w14:textId="77777777" w:rsidR="00185328" w:rsidRDefault="00185328" w:rsidP="00BC1653">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C95F3" w14:textId="77777777" w:rsidR="00010F4F" w:rsidRDefault="00010F4F">
      <w:r>
        <w:separator/>
      </w:r>
    </w:p>
  </w:footnote>
  <w:footnote w:type="continuationSeparator" w:id="0">
    <w:p w14:paraId="79B120C6" w14:textId="77777777" w:rsidR="00010F4F" w:rsidRDefault="00010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200DC" w14:textId="77777777" w:rsidR="00185328" w:rsidRDefault="00185328" w:rsidP="00BC1653">
    <w:pPr>
      <w:pStyle w:val="Hlavika"/>
      <w:tabs>
        <w:tab w:val="clear" w:pos="4536"/>
        <w:tab w:val="clear" w:pos="9072"/>
        <w:tab w:val="center" w:pos="510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122B"/>
    <w:multiLevelType w:val="hybridMultilevel"/>
    <w:tmpl w:val="F124B1C4"/>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3CB097DE">
      <w:start w:val="1"/>
      <w:numFmt w:val="lowerLetter"/>
      <w:lvlText w:val="%8)"/>
      <w:lvlJc w:val="left"/>
      <w:pPr>
        <w:ind w:left="360" w:hanging="360"/>
      </w:pPr>
      <w:rPr>
        <w:rFonts w:ascii="Arial" w:hAnsi="Arial" w:cs="Arial" w:hint="default"/>
        <w:sz w:val="22"/>
        <w:szCs w:val="22"/>
      </w:rPr>
    </w:lvl>
    <w:lvl w:ilvl="8" w:tplc="041B001B" w:tentative="1">
      <w:start w:val="1"/>
      <w:numFmt w:val="lowerRoman"/>
      <w:lvlText w:val="%9."/>
      <w:lvlJc w:val="right"/>
      <w:pPr>
        <w:ind w:left="6764" w:hanging="180"/>
      </w:pPr>
    </w:lvl>
  </w:abstractNum>
  <w:abstractNum w:abstractNumId="1" w15:restartNumberingAfterBreak="0">
    <w:nsid w:val="07A04448"/>
    <w:multiLevelType w:val="hybridMultilevel"/>
    <w:tmpl w:val="B1D860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6D77B5"/>
    <w:multiLevelType w:val="hybridMultilevel"/>
    <w:tmpl w:val="71B489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0F09F9"/>
    <w:multiLevelType w:val="hybridMultilevel"/>
    <w:tmpl w:val="A5DC8712"/>
    <w:lvl w:ilvl="0" w:tplc="278A4050">
      <w:start w:val="1"/>
      <w:numFmt w:val="decimal"/>
      <w:lvlText w:val="%1."/>
      <w:lvlJc w:val="left"/>
      <w:pPr>
        <w:ind w:left="462" w:hanging="361"/>
        <w:jc w:val="right"/>
      </w:pPr>
      <w:rPr>
        <w:rFonts w:ascii="Arial" w:eastAsia="Arial" w:hAnsi="Arial" w:hint="default"/>
        <w:spacing w:val="-4"/>
        <w:w w:val="102"/>
        <w:sz w:val="19"/>
        <w:szCs w:val="19"/>
      </w:rPr>
    </w:lvl>
    <w:lvl w:ilvl="1" w:tplc="8DC66C78">
      <w:start w:val="1"/>
      <w:numFmt w:val="lowerLetter"/>
      <w:lvlText w:val="%2)"/>
      <w:lvlJc w:val="left"/>
      <w:pPr>
        <w:ind w:left="762" w:hanging="421"/>
      </w:pPr>
      <w:rPr>
        <w:rFonts w:ascii="Arial" w:eastAsia="Arial" w:hAnsi="Arial" w:hint="default"/>
        <w:spacing w:val="-4"/>
        <w:w w:val="102"/>
        <w:sz w:val="19"/>
        <w:szCs w:val="19"/>
      </w:rPr>
    </w:lvl>
    <w:lvl w:ilvl="2" w:tplc="DA4E5D0E">
      <w:start w:val="1"/>
      <w:numFmt w:val="bullet"/>
      <w:lvlText w:val="•"/>
      <w:lvlJc w:val="left"/>
      <w:pPr>
        <w:ind w:left="882" w:hanging="421"/>
      </w:pPr>
      <w:rPr>
        <w:rFonts w:hint="default"/>
      </w:rPr>
    </w:lvl>
    <w:lvl w:ilvl="3" w:tplc="377032CE">
      <w:start w:val="1"/>
      <w:numFmt w:val="bullet"/>
      <w:lvlText w:val="•"/>
      <w:lvlJc w:val="left"/>
      <w:pPr>
        <w:ind w:left="1998" w:hanging="421"/>
      </w:pPr>
      <w:rPr>
        <w:rFonts w:hint="default"/>
      </w:rPr>
    </w:lvl>
    <w:lvl w:ilvl="4" w:tplc="933E2346">
      <w:start w:val="1"/>
      <w:numFmt w:val="bullet"/>
      <w:lvlText w:val="•"/>
      <w:lvlJc w:val="left"/>
      <w:pPr>
        <w:ind w:left="3114" w:hanging="421"/>
      </w:pPr>
      <w:rPr>
        <w:rFonts w:hint="default"/>
      </w:rPr>
    </w:lvl>
    <w:lvl w:ilvl="5" w:tplc="952646A6">
      <w:start w:val="1"/>
      <w:numFmt w:val="bullet"/>
      <w:lvlText w:val="•"/>
      <w:lvlJc w:val="left"/>
      <w:pPr>
        <w:ind w:left="4230" w:hanging="421"/>
      </w:pPr>
      <w:rPr>
        <w:rFonts w:hint="default"/>
      </w:rPr>
    </w:lvl>
    <w:lvl w:ilvl="6" w:tplc="DE1EA23E">
      <w:start w:val="1"/>
      <w:numFmt w:val="bullet"/>
      <w:lvlText w:val="•"/>
      <w:lvlJc w:val="left"/>
      <w:pPr>
        <w:ind w:left="5346" w:hanging="421"/>
      </w:pPr>
      <w:rPr>
        <w:rFonts w:hint="default"/>
      </w:rPr>
    </w:lvl>
    <w:lvl w:ilvl="7" w:tplc="C67ADC7E">
      <w:start w:val="1"/>
      <w:numFmt w:val="bullet"/>
      <w:lvlText w:val="•"/>
      <w:lvlJc w:val="left"/>
      <w:pPr>
        <w:ind w:left="6462" w:hanging="421"/>
      </w:pPr>
      <w:rPr>
        <w:rFonts w:hint="default"/>
      </w:rPr>
    </w:lvl>
    <w:lvl w:ilvl="8" w:tplc="61F4613A">
      <w:start w:val="1"/>
      <w:numFmt w:val="bullet"/>
      <w:lvlText w:val="•"/>
      <w:lvlJc w:val="left"/>
      <w:pPr>
        <w:ind w:left="7578" w:hanging="421"/>
      </w:pPr>
      <w:rPr>
        <w:rFonts w:hint="default"/>
      </w:rPr>
    </w:lvl>
  </w:abstractNum>
  <w:abstractNum w:abstractNumId="4" w15:restartNumberingAfterBreak="0">
    <w:nsid w:val="0AA22AF1"/>
    <w:multiLevelType w:val="hybridMultilevel"/>
    <w:tmpl w:val="230848D6"/>
    <w:lvl w:ilvl="0" w:tplc="98D840B6">
      <w:start w:val="1"/>
      <w:numFmt w:val="decimal"/>
      <w:lvlText w:val="%1."/>
      <w:lvlJc w:val="left"/>
      <w:pPr>
        <w:ind w:left="720" w:hanging="360"/>
      </w:pPr>
      <w:rPr>
        <w:rFonts w:ascii="Arial" w:hAnsi="Arial" w:cs="Aria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D4E0F09"/>
    <w:multiLevelType w:val="hybridMultilevel"/>
    <w:tmpl w:val="19BC96D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BD5048"/>
    <w:multiLevelType w:val="hybridMultilevel"/>
    <w:tmpl w:val="8C2861A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23F2659"/>
    <w:multiLevelType w:val="hybridMultilevel"/>
    <w:tmpl w:val="E8549506"/>
    <w:lvl w:ilvl="0" w:tplc="34DC45F2">
      <w:start w:val="1"/>
      <w:numFmt w:val="upp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 w15:restartNumberingAfterBreak="0">
    <w:nsid w:val="190A5702"/>
    <w:multiLevelType w:val="hybridMultilevel"/>
    <w:tmpl w:val="2070AD4C"/>
    <w:lvl w:ilvl="0" w:tplc="4F888DB6">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 w15:restartNumberingAfterBreak="0">
    <w:nsid w:val="1A9735F9"/>
    <w:multiLevelType w:val="hybridMultilevel"/>
    <w:tmpl w:val="A1CEDBB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9A31356"/>
    <w:multiLevelType w:val="hybridMultilevel"/>
    <w:tmpl w:val="F41C9C5E"/>
    <w:lvl w:ilvl="0" w:tplc="041B0017">
      <w:start w:val="1"/>
      <w:numFmt w:val="lowerLetter"/>
      <w:lvlText w:val="%1)"/>
      <w:lvlJc w:val="left"/>
      <w:pPr>
        <w:ind w:left="163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AD67F26"/>
    <w:multiLevelType w:val="hybridMultilevel"/>
    <w:tmpl w:val="B4163652"/>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2" w15:restartNumberingAfterBreak="0">
    <w:nsid w:val="2DE26EFB"/>
    <w:multiLevelType w:val="multilevel"/>
    <w:tmpl w:val="D3587E7C"/>
    <w:lvl w:ilvl="0">
      <w:start w:val="1"/>
      <w:numFmt w:val="decimal"/>
      <w:lvlText w:val="%1."/>
      <w:lvlJc w:val="left"/>
      <w:pPr>
        <w:tabs>
          <w:tab w:val="num" w:pos="928"/>
        </w:tabs>
        <w:ind w:left="928" w:hanging="360"/>
      </w:pPr>
      <w:rPr>
        <w:rFonts w:ascii="Arial" w:eastAsia="Times New Roman" w:hAnsi="Arial" w:cs="Arial" w:hint="default"/>
      </w:rPr>
    </w:lvl>
    <w:lvl w:ilvl="1">
      <w:start w:val="1"/>
      <w:numFmt w:val="lowerLetter"/>
      <w:lvlText w:val="%2)"/>
      <w:lvlJc w:val="left"/>
      <w:pPr>
        <w:tabs>
          <w:tab w:val="num" w:pos="1070"/>
        </w:tabs>
        <w:ind w:left="107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FFE5FE1"/>
    <w:multiLevelType w:val="hybridMultilevel"/>
    <w:tmpl w:val="949E19E0"/>
    <w:lvl w:ilvl="0" w:tplc="331E82C2">
      <w:start w:val="1"/>
      <w:numFmt w:val="lowerLetter"/>
      <w:lvlText w:val="%1)"/>
      <w:lvlJc w:val="left"/>
      <w:pPr>
        <w:tabs>
          <w:tab w:val="num" w:pos="720"/>
        </w:tabs>
        <w:ind w:left="720" w:hanging="420"/>
      </w:pPr>
    </w:lvl>
    <w:lvl w:ilvl="1" w:tplc="20D864C8">
      <w:start w:val="1"/>
      <w:numFmt w:val="decimal"/>
      <w:lvlText w:val="%2."/>
      <w:lvlJc w:val="left"/>
      <w:pPr>
        <w:tabs>
          <w:tab w:val="num" w:pos="1380"/>
        </w:tabs>
        <w:ind w:left="1380" w:hanging="360"/>
      </w:pPr>
    </w:lvl>
    <w:lvl w:ilvl="2" w:tplc="0405001B">
      <w:start w:val="1"/>
      <w:numFmt w:val="lowerRoman"/>
      <w:lvlText w:val="%3."/>
      <w:lvlJc w:val="right"/>
      <w:pPr>
        <w:tabs>
          <w:tab w:val="num" w:pos="2100"/>
        </w:tabs>
        <w:ind w:left="2100" w:hanging="180"/>
      </w:pPr>
    </w:lvl>
    <w:lvl w:ilvl="3" w:tplc="0405000F">
      <w:start w:val="1"/>
      <w:numFmt w:val="decimal"/>
      <w:lvlText w:val="%4."/>
      <w:lvlJc w:val="left"/>
      <w:pPr>
        <w:tabs>
          <w:tab w:val="num" w:pos="2820"/>
        </w:tabs>
        <w:ind w:left="2820" w:hanging="360"/>
      </w:pPr>
    </w:lvl>
    <w:lvl w:ilvl="4" w:tplc="04050019">
      <w:start w:val="1"/>
      <w:numFmt w:val="lowerLetter"/>
      <w:lvlText w:val="%5."/>
      <w:lvlJc w:val="left"/>
      <w:pPr>
        <w:tabs>
          <w:tab w:val="num" w:pos="3540"/>
        </w:tabs>
        <w:ind w:left="3540" w:hanging="360"/>
      </w:pPr>
    </w:lvl>
    <w:lvl w:ilvl="5" w:tplc="0405001B">
      <w:start w:val="1"/>
      <w:numFmt w:val="lowerRoman"/>
      <w:lvlText w:val="%6."/>
      <w:lvlJc w:val="right"/>
      <w:pPr>
        <w:tabs>
          <w:tab w:val="num" w:pos="4260"/>
        </w:tabs>
        <w:ind w:left="4260" w:hanging="180"/>
      </w:pPr>
    </w:lvl>
    <w:lvl w:ilvl="6" w:tplc="0405000F">
      <w:start w:val="1"/>
      <w:numFmt w:val="decimal"/>
      <w:lvlText w:val="%7."/>
      <w:lvlJc w:val="left"/>
      <w:pPr>
        <w:tabs>
          <w:tab w:val="num" w:pos="4980"/>
        </w:tabs>
        <w:ind w:left="4980" w:hanging="360"/>
      </w:pPr>
    </w:lvl>
    <w:lvl w:ilvl="7" w:tplc="04050019">
      <w:start w:val="1"/>
      <w:numFmt w:val="lowerLetter"/>
      <w:lvlText w:val="%8."/>
      <w:lvlJc w:val="left"/>
      <w:pPr>
        <w:tabs>
          <w:tab w:val="num" w:pos="5700"/>
        </w:tabs>
        <w:ind w:left="5700" w:hanging="360"/>
      </w:pPr>
    </w:lvl>
    <w:lvl w:ilvl="8" w:tplc="0405001B">
      <w:start w:val="1"/>
      <w:numFmt w:val="lowerRoman"/>
      <w:lvlText w:val="%9."/>
      <w:lvlJc w:val="right"/>
      <w:pPr>
        <w:tabs>
          <w:tab w:val="num" w:pos="6420"/>
        </w:tabs>
        <w:ind w:left="6420" w:hanging="180"/>
      </w:pPr>
    </w:lvl>
  </w:abstractNum>
  <w:abstractNum w:abstractNumId="14" w15:restartNumberingAfterBreak="0">
    <w:nsid w:val="30E342E3"/>
    <w:multiLevelType w:val="hybridMultilevel"/>
    <w:tmpl w:val="67FA66FA"/>
    <w:lvl w:ilvl="0" w:tplc="FF3AE9D6">
      <w:start w:val="910"/>
      <w:numFmt w:val="decimalZero"/>
      <w:lvlText w:val="%1"/>
      <w:lvlJc w:val="left"/>
      <w:pPr>
        <w:ind w:left="840" w:hanging="48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51A6B13"/>
    <w:multiLevelType w:val="hybridMultilevel"/>
    <w:tmpl w:val="F5485652"/>
    <w:lvl w:ilvl="0" w:tplc="041B000F">
      <w:start w:val="1"/>
      <w:numFmt w:val="decimal"/>
      <w:lvlText w:val="%1."/>
      <w:lvlJc w:val="left"/>
      <w:pPr>
        <w:ind w:left="163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CAE2AD9"/>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17" w15:restartNumberingAfterBreak="0">
    <w:nsid w:val="3D760DED"/>
    <w:multiLevelType w:val="hybridMultilevel"/>
    <w:tmpl w:val="B86CB768"/>
    <w:lvl w:ilvl="0" w:tplc="CE341610">
      <w:start w:val="1"/>
      <w:numFmt w:val="decimal"/>
      <w:lvlText w:val="%1."/>
      <w:lvlJc w:val="left"/>
      <w:pPr>
        <w:ind w:left="720" w:hanging="360"/>
      </w:pPr>
      <w:rPr>
        <w:rFonts w:eastAsia="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DF05335"/>
    <w:multiLevelType w:val="hybridMultilevel"/>
    <w:tmpl w:val="3FB42D92"/>
    <w:lvl w:ilvl="0" w:tplc="041B000F">
      <w:start w:val="1"/>
      <w:numFmt w:val="decimal"/>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9" w15:restartNumberingAfterBreak="0">
    <w:nsid w:val="467531E4"/>
    <w:multiLevelType w:val="hybridMultilevel"/>
    <w:tmpl w:val="319E020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A3F214D"/>
    <w:multiLevelType w:val="hybridMultilevel"/>
    <w:tmpl w:val="5ACE092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D9E7C44"/>
    <w:multiLevelType w:val="hybridMultilevel"/>
    <w:tmpl w:val="1D7C9F94"/>
    <w:lvl w:ilvl="0" w:tplc="E3ACF4A0">
      <w:start w:val="1"/>
      <w:numFmt w:val="upperLetter"/>
      <w:lvlText w:val="%1."/>
      <w:lvlJc w:val="left"/>
      <w:pPr>
        <w:tabs>
          <w:tab w:val="num" w:pos="720"/>
        </w:tabs>
        <w:ind w:left="720" w:hanging="360"/>
      </w:pPr>
      <w:rPr>
        <w:b/>
      </w:rPr>
    </w:lvl>
    <w:lvl w:ilvl="1" w:tplc="9A80889A">
      <w:start w:val="1"/>
      <w:numFmt w:val="lowerLetter"/>
      <w:lvlText w:val="%2)"/>
      <w:lvlJc w:val="left"/>
      <w:pPr>
        <w:tabs>
          <w:tab w:val="num" w:pos="1085"/>
        </w:tabs>
        <w:ind w:left="1085" w:hanging="375"/>
      </w:pPr>
      <w:rPr>
        <w:rFonts w:cs="Times New Roman"/>
        <w:b w:val="0"/>
        <w:color w:val="auto"/>
      </w:r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2" w15:restartNumberingAfterBreak="0">
    <w:nsid w:val="4E7E0A84"/>
    <w:multiLevelType w:val="multilevel"/>
    <w:tmpl w:val="B1EC5522"/>
    <w:lvl w:ilvl="0">
      <w:start w:val="1"/>
      <w:numFmt w:val="decimal"/>
      <w:lvlText w:val="%1."/>
      <w:lvlJc w:val="left"/>
      <w:pPr>
        <w:ind w:left="720" w:hanging="360"/>
      </w:pPr>
      <w:rPr>
        <w:rFonts w:ascii="Arial" w:eastAsia="Arial Unicode MS"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F9F4F68"/>
    <w:multiLevelType w:val="hybridMultilevel"/>
    <w:tmpl w:val="05B8B89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4" w15:restartNumberingAfterBreak="0">
    <w:nsid w:val="502A2923"/>
    <w:multiLevelType w:val="hybridMultilevel"/>
    <w:tmpl w:val="8F0C56F2"/>
    <w:lvl w:ilvl="0" w:tplc="57941C0A">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5" w15:restartNumberingAfterBreak="0">
    <w:nsid w:val="5EA225BE"/>
    <w:multiLevelType w:val="hybridMultilevel"/>
    <w:tmpl w:val="5E42771E"/>
    <w:lvl w:ilvl="0" w:tplc="620826E6">
      <w:start w:val="1"/>
      <w:numFmt w:val="lowerLetter"/>
      <w:lvlText w:val="%1)"/>
      <w:lvlJc w:val="left"/>
      <w:pPr>
        <w:tabs>
          <w:tab w:val="num" w:pos="725"/>
        </w:tabs>
        <w:ind w:left="725" w:hanging="375"/>
      </w:pPr>
      <w:rPr>
        <w:rFonts w:cs="Times New Roman"/>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1F072B4"/>
    <w:multiLevelType w:val="hybridMultilevel"/>
    <w:tmpl w:val="F6D29960"/>
    <w:lvl w:ilvl="0" w:tplc="953246C6">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966374C"/>
    <w:multiLevelType w:val="hybridMultilevel"/>
    <w:tmpl w:val="0CD0C4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9D37FA8"/>
    <w:multiLevelType w:val="hybridMultilevel"/>
    <w:tmpl w:val="48F09B0E"/>
    <w:lvl w:ilvl="0" w:tplc="041B000F">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C6D5D75"/>
    <w:multiLevelType w:val="hybridMultilevel"/>
    <w:tmpl w:val="57CA5F82"/>
    <w:lvl w:ilvl="0" w:tplc="AFC6D374">
      <w:start w:val="1"/>
      <w:numFmt w:val="decimal"/>
      <w:lvlText w:val="%1."/>
      <w:lvlJc w:val="right"/>
      <w:pPr>
        <w:tabs>
          <w:tab w:val="num" w:pos="720"/>
        </w:tabs>
        <w:ind w:left="720" w:hanging="363"/>
      </w:pPr>
      <w:rPr>
        <w:b w:val="0"/>
        <w:i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0" w15:restartNumberingAfterBreak="0">
    <w:nsid w:val="6D372392"/>
    <w:multiLevelType w:val="hybridMultilevel"/>
    <w:tmpl w:val="9BEC440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E1F60F2"/>
    <w:multiLevelType w:val="hybridMultilevel"/>
    <w:tmpl w:val="CEBA37CC"/>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6F5561A8"/>
    <w:multiLevelType w:val="hybridMultilevel"/>
    <w:tmpl w:val="71BA75E6"/>
    <w:lvl w:ilvl="0" w:tplc="041B000F">
      <w:start w:val="1"/>
      <w:numFmt w:val="decimal"/>
      <w:lvlText w:val="%1."/>
      <w:lvlJc w:val="left"/>
      <w:pPr>
        <w:tabs>
          <w:tab w:val="num" w:pos="720"/>
        </w:tabs>
        <w:ind w:left="720" w:hanging="360"/>
      </w:pPr>
    </w:lvl>
    <w:lvl w:ilvl="1" w:tplc="041B0017">
      <w:start w:val="1"/>
      <w:numFmt w:val="lowerLetter"/>
      <w:lvlText w:val="%2)"/>
      <w:lvlJc w:val="left"/>
      <w:pPr>
        <w:tabs>
          <w:tab w:val="num" w:pos="1440"/>
        </w:tabs>
        <w:ind w:left="1440" w:hanging="360"/>
      </w:pPr>
    </w:lvl>
    <w:lvl w:ilvl="2" w:tplc="041B000F">
      <w:start w:val="1"/>
      <w:numFmt w:val="decimal"/>
      <w:lvlText w:val="%3."/>
      <w:lvlJc w:val="left"/>
      <w:pPr>
        <w:tabs>
          <w:tab w:val="num" w:pos="2340"/>
        </w:tabs>
        <w:ind w:left="2340" w:hanging="36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3" w15:restartNumberingAfterBreak="0">
    <w:nsid w:val="6FA30EAB"/>
    <w:multiLevelType w:val="hybridMultilevel"/>
    <w:tmpl w:val="CEBA37C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6E87F4D"/>
    <w:multiLevelType w:val="hybridMultilevel"/>
    <w:tmpl w:val="47A86EB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3"/>
  </w:num>
  <w:num w:numId="2">
    <w:abstractNumId w:val="32"/>
  </w:num>
  <w:num w:numId="3">
    <w:abstractNumId w:val="31"/>
  </w:num>
  <w:num w:numId="4">
    <w:abstractNumId w:val="23"/>
  </w:num>
  <w:num w:numId="5">
    <w:abstractNumId w:val="30"/>
  </w:num>
  <w:num w:numId="6">
    <w:abstractNumId w:val="6"/>
  </w:num>
  <w:num w:numId="7">
    <w:abstractNumId w:val="11"/>
  </w:num>
  <w:num w:numId="8">
    <w:abstractNumId w:val="15"/>
  </w:num>
  <w:num w:numId="9">
    <w:abstractNumId w:val="19"/>
  </w:num>
  <w:num w:numId="10">
    <w:abstractNumId w:val="34"/>
  </w:num>
  <w:num w:numId="11">
    <w:abstractNumId w:val="12"/>
  </w:num>
  <w:num w:numId="12">
    <w:abstractNumId w:val="8"/>
  </w:num>
  <w:num w:numId="13">
    <w:abstractNumId w:val="26"/>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3"/>
  </w:num>
  <w:num w:numId="21">
    <w:abstractNumId w:val="1"/>
  </w:num>
  <w:num w:numId="22">
    <w:abstractNumId w:val="14"/>
  </w:num>
  <w:num w:numId="23">
    <w:abstractNumId w:val="28"/>
  </w:num>
  <w:num w:numId="24">
    <w:abstractNumId w:val="13"/>
  </w:num>
  <w:num w:numId="25">
    <w:abstractNumId w:val="16"/>
  </w:num>
  <w:num w:numId="26">
    <w:abstractNumId w:val="7"/>
  </w:num>
  <w:num w:numId="27">
    <w:abstractNumId w:val="21"/>
  </w:num>
  <w:num w:numId="28">
    <w:abstractNumId w:val="10"/>
  </w:num>
  <w:num w:numId="29">
    <w:abstractNumId w:val="5"/>
  </w:num>
  <w:num w:numId="30">
    <w:abstractNumId w:val="27"/>
  </w:num>
  <w:num w:numId="31">
    <w:abstractNumId w:val="4"/>
  </w:num>
  <w:num w:numId="32">
    <w:abstractNumId w:val="25"/>
  </w:num>
  <w:num w:numId="33">
    <w:abstractNumId w:val="24"/>
  </w:num>
  <w:num w:numId="34">
    <w:abstractNumId w:val="2"/>
  </w:num>
  <w:num w:numId="35">
    <w:abstractNumId w:val="20"/>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BDB"/>
    <w:rsid w:val="00010F4F"/>
    <w:rsid w:val="0003076E"/>
    <w:rsid w:val="00043BFA"/>
    <w:rsid w:val="00061985"/>
    <w:rsid w:val="000737CC"/>
    <w:rsid w:val="00075AFC"/>
    <w:rsid w:val="000768A1"/>
    <w:rsid w:val="00080C15"/>
    <w:rsid w:val="00085469"/>
    <w:rsid w:val="000B2552"/>
    <w:rsid w:val="000B587D"/>
    <w:rsid w:val="000F00AD"/>
    <w:rsid w:val="001010E0"/>
    <w:rsid w:val="00102484"/>
    <w:rsid w:val="00127653"/>
    <w:rsid w:val="00144AFB"/>
    <w:rsid w:val="00147F04"/>
    <w:rsid w:val="00185328"/>
    <w:rsid w:val="00187C65"/>
    <w:rsid w:val="001B393A"/>
    <w:rsid w:val="001B7B81"/>
    <w:rsid w:val="001D1492"/>
    <w:rsid w:val="001E0A49"/>
    <w:rsid w:val="001E1C15"/>
    <w:rsid w:val="001E2EBD"/>
    <w:rsid w:val="001F40C7"/>
    <w:rsid w:val="002127E8"/>
    <w:rsid w:val="00212C91"/>
    <w:rsid w:val="00217C3B"/>
    <w:rsid w:val="00232163"/>
    <w:rsid w:val="0023402B"/>
    <w:rsid w:val="00236A25"/>
    <w:rsid w:val="0023728D"/>
    <w:rsid w:val="00246CF6"/>
    <w:rsid w:val="002509D0"/>
    <w:rsid w:val="00255A26"/>
    <w:rsid w:val="0025686D"/>
    <w:rsid w:val="00262796"/>
    <w:rsid w:val="00277F91"/>
    <w:rsid w:val="00280E1E"/>
    <w:rsid w:val="00285150"/>
    <w:rsid w:val="002907D1"/>
    <w:rsid w:val="002A12CF"/>
    <w:rsid w:val="002B1AB6"/>
    <w:rsid w:val="002B278D"/>
    <w:rsid w:val="002C3ED1"/>
    <w:rsid w:val="002D43C4"/>
    <w:rsid w:val="002D6D4E"/>
    <w:rsid w:val="002E0FB0"/>
    <w:rsid w:val="002E4B31"/>
    <w:rsid w:val="002F4604"/>
    <w:rsid w:val="0030410C"/>
    <w:rsid w:val="00305A4B"/>
    <w:rsid w:val="00307A63"/>
    <w:rsid w:val="00310E39"/>
    <w:rsid w:val="003127BC"/>
    <w:rsid w:val="0032256F"/>
    <w:rsid w:val="003226D0"/>
    <w:rsid w:val="00322EFB"/>
    <w:rsid w:val="003252FE"/>
    <w:rsid w:val="00325C49"/>
    <w:rsid w:val="00326D9D"/>
    <w:rsid w:val="00345C2C"/>
    <w:rsid w:val="0034619A"/>
    <w:rsid w:val="00375676"/>
    <w:rsid w:val="00377E14"/>
    <w:rsid w:val="00390F93"/>
    <w:rsid w:val="00392BFA"/>
    <w:rsid w:val="003A5D29"/>
    <w:rsid w:val="003B4977"/>
    <w:rsid w:val="003C27ED"/>
    <w:rsid w:val="003C31CF"/>
    <w:rsid w:val="003C5F15"/>
    <w:rsid w:val="003C784C"/>
    <w:rsid w:val="003D22AA"/>
    <w:rsid w:val="003E2281"/>
    <w:rsid w:val="00416C19"/>
    <w:rsid w:val="00420771"/>
    <w:rsid w:val="00424F2A"/>
    <w:rsid w:val="0043020F"/>
    <w:rsid w:val="004333C1"/>
    <w:rsid w:val="0043509E"/>
    <w:rsid w:val="004607E3"/>
    <w:rsid w:val="00463107"/>
    <w:rsid w:val="004655F1"/>
    <w:rsid w:val="0047111F"/>
    <w:rsid w:val="00480A12"/>
    <w:rsid w:val="00492FA3"/>
    <w:rsid w:val="004A2428"/>
    <w:rsid w:val="004E0AAB"/>
    <w:rsid w:val="004E2F9F"/>
    <w:rsid w:val="0051159A"/>
    <w:rsid w:val="00513F0F"/>
    <w:rsid w:val="00517D3A"/>
    <w:rsid w:val="005238C8"/>
    <w:rsid w:val="00542109"/>
    <w:rsid w:val="00543266"/>
    <w:rsid w:val="005510DB"/>
    <w:rsid w:val="00552291"/>
    <w:rsid w:val="005542A6"/>
    <w:rsid w:val="00557FCA"/>
    <w:rsid w:val="005625F3"/>
    <w:rsid w:val="005A1543"/>
    <w:rsid w:val="005A3D65"/>
    <w:rsid w:val="005B1277"/>
    <w:rsid w:val="005B174C"/>
    <w:rsid w:val="005B41E1"/>
    <w:rsid w:val="005C7D1C"/>
    <w:rsid w:val="005D1C9F"/>
    <w:rsid w:val="005D3C77"/>
    <w:rsid w:val="005E25CC"/>
    <w:rsid w:val="005E4DDE"/>
    <w:rsid w:val="005E7DB6"/>
    <w:rsid w:val="005F2AA7"/>
    <w:rsid w:val="005F7F21"/>
    <w:rsid w:val="00601BF6"/>
    <w:rsid w:val="00602872"/>
    <w:rsid w:val="00606FCC"/>
    <w:rsid w:val="006153C0"/>
    <w:rsid w:val="00615D3C"/>
    <w:rsid w:val="00635681"/>
    <w:rsid w:val="0063614A"/>
    <w:rsid w:val="0065463A"/>
    <w:rsid w:val="0065495C"/>
    <w:rsid w:val="0066771B"/>
    <w:rsid w:val="00667C19"/>
    <w:rsid w:val="00674E16"/>
    <w:rsid w:val="00682BAD"/>
    <w:rsid w:val="00685D80"/>
    <w:rsid w:val="00685DFA"/>
    <w:rsid w:val="006C52FC"/>
    <w:rsid w:val="006D0BD9"/>
    <w:rsid w:val="006E3450"/>
    <w:rsid w:val="006E34DC"/>
    <w:rsid w:val="006F3634"/>
    <w:rsid w:val="0071317D"/>
    <w:rsid w:val="00731E36"/>
    <w:rsid w:val="00737BDB"/>
    <w:rsid w:val="00752698"/>
    <w:rsid w:val="007535A5"/>
    <w:rsid w:val="00764709"/>
    <w:rsid w:val="0076694A"/>
    <w:rsid w:val="00781F70"/>
    <w:rsid w:val="007913A6"/>
    <w:rsid w:val="007913FE"/>
    <w:rsid w:val="007B57CF"/>
    <w:rsid w:val="007C579C"/>
    <w:rsid w:val="007E0897"/>
    <w:rsid w:val="007E4E28"/>
    <w:rsid w:val="00801750"/>
    <w:rsid w:val="0080425D"/>
    <w:rsid w:val="00804EFC"/>
    <w:rsid w:val="00850B5F"/>
    <w:rsid w:val="00855206"/>
    <w:rsid w:val="008579C6"/>
    <w:rsid w:val="00862636"/>
    <w:rsid w:val="008A2777"/>
    <w:rsid w:val="008A4603"/>
    <w:rsid w:val="008C7F75"/>
    <w:rsid w:val="008D1D46"/>
    <w:rsid w:val="008D399C"/>
    <w:rsid w:val="008E20AA"/>
    <w:rsid w:val="008E51A7"/>
    <w:rsid w:val="008F0C89"/>
    <w:rsid w:val="008F2160"/>
    <w:rsid w:val="009011BB"/>
    <w:rsid w:val="009109A0"/>
    <w:rsid w:val="00931E8F"/>
    <w:rsid w:val="00934989"/>
    <w:rsid w:val="0094681B"/>
    <w:rsid w:val="0096623A"/>
    <w:rsid w:val="00967D87"/>
    <w:rsid w:val="00971DF4"/>
    <w:rsid w:val="00980156"/>
    <w:rsid w:val="00983554"/>
    <w:rsid w:val="009A62DD"/>
    <w:rsid w:val="009B5769"/>
    <w:rsid w:val="009C1FAD"/>
    <w:rsid w:val="009C6BBF"/>
    <w:rsid w:val="009E7104"/>
    <w:rsid w:val="009F175A"/>
    <w:rsid w:val="009F385C"/>
    <w:rsid w:val="00A03948"/>
    <w:rsid w:val="00A039D4"/>
    <w:rsid w:val="00A154CA"/>
    <w:rsid w:val="00A17E29"/>
    <w:rsid w:val="00A32CD7"/>
    <w:rsid w:val="00A4190E"/>
    <w:rsid w:val="00A6717B"/>
    <w:rsid w:val="00A70EDB"/>
    <w:rsid w:val="00A7540E"/>
    <w:rsid w:val="00A9390B"/>
    <w:rsid w:val="00A94E79"/>
    <w:rsid w:val="00AA138F"/>
    <w:rsid w:val="00AC61BE"/>
    <w:rsid w:val="00AF4AFB"/>
    <w:rsid w:val="00B00FA4"/>
    <w:rsid w:val="00B13058"/>
    <w:rsid w:val="00B22853"/>
    <w:rsid w:val="00B37AFD"/>
    <w:rsid w:val="00B566CC"/>
    <w:rsid w:val="00B60853"/>
    <w:rsid w:val="00B92BE9"/>
    <w:rsid w:val="00B945F4"/>
    <w:rsid w:val="00BB583D"/>
    <w:rsid w:val="00BB763C"/>
    <w:rsid w:val="00BC1653"/>
    <w:rsid w:val="00BC4E49"/>
    <w:rsid w:val="00BE610E"/>
    <w:rsid w:val="00BF7218"/>
    <w:rsid w:val="00BF7B00"/>
    <w:rsid w:val="00C017E8"/>
    <w:rsid w:val="00C01DBE"/>
    <w:rsid w:val="00C02364"/>
    <w:rsid w:val="00C067E6"/>
    <w:rsid w:val="00C13BDE"/>
    <w:rsid w:val="00C16C05"/>
    <w:rsid w:val="00C2451A"/>
    <w:rsid w:val="00C245F1"/>
    <w:rsid w:val="00C24B76"/>
    <w:rsid w:val="00C54796"/>
    <w:rsid w:val="00C56002"/>
    <w:rsid w:val="00C60A8C"/>
    <w:rsid w:val="00C64C3E"/>
    <w:rsid w:val="00C74D18"/>
    <w:rsid w:val="00C77D03"/>
    <w:rsid w:val="00C8777C"/>
    <w:rsid w:val="00CB5252"/>
    <w:rsid w:val="00CD11CD"/>
    <w:rsid w:val="00CE59F7"/>
    <w:rsid w:val="00CF17B1"/>
    <w:rsid w:val="00CF25EE"/>
    <w:rsid w:val="00CF497A"/>
    <w:rsid w:val="00D05B3E"/>
    <w:rsid w:val="00D12F40"/>
    <w:rsid w:val="00D15AD6"/>
    <w:rsid w:val="00D3381A"/>
    <w:rsid w:val="00D4145E"/>
    <w:rsid w:val="00D43CA8"/>
    <w:rsid w:val="00D62128"/>
    <w:rsid w:val="00D77EA4"/>
    <w:rsid w:val="00D81AD3"/>
    <w:rsid w:val="00D92374"/>
    <w:rsid w:val="00D96E9B"/>
    <w:rsid w:val="00DA2A13"/>
    <w:rsid w:val="00DB560C"/>
    <w:rsid w:val="00DC1D6A"/>
    <w:rsid w:val="00DD0E6F"/>
    <w:rsid w:val="00DD2398"/>
    <w:rsid w:val="00DE28D7"/>
    <w:rsid w:val="00DF26FB"/>
    <w:rsid w:val="00E049A8"/>
    <w:rsid w:val="00E06ED8"/>
    <w:rsid w:val="00E161D4"/>
    <w:rsid w:val="00E171D3"/>
    <w:rsid w:val="00E252B5"/>
    <w:rsid w:val="00E3018E"/>
    <w:rsid w:val="00E57084"/>
    <w:rsid w:val="00E67D8A"/>
    <w:rsid w:val="00E7082E"/>
    <w:rsid w:val="00E759B4"/>
    <w:rsid w:val="00E76D76"/>
    <w:rsid w:val="00E82088"/>
    <w:rsid w:val="00E83793"/>
    <w:rsid w:val="00E86AB2"/>
    <w:rsid w:val="00E9091D"/>
    <w:rsid w:val="00E92310"/>
    <w:rsid w:val="00E96577"/>
    <w:rsid w:val="00EB53B8"/>
    <w:rsid w:val="00ED3005"/>
    <w:rsid w:val="00ED773B"/>
    <w:rsid w:val="00EE75C3"/>
    <w:rsid w:val="00EF0E14"/>
    <w:rsid w:val="00EF733E"/>
    <w:rsid w:val="00F15D58"/>
    <w:rsid w:val="00F17D0D"/>
    <w:rsid w:val="00F27ADD"/>
    <w:rsid w:val="00F362E7"/>
    <w:rsid w:val="00F5623C"/>
    <w:rsid w:val="00F63438"/>
    <w:rsid w:val="00F652A3"/>
    <w:rsid w:val="00F72CDD"/>
    <w:rsid w:val="00F731F4"/>
    <w:rsid w:val="00F91614"/>
    <w:rsid w:val="00FA0766"/>
    <w:rsid w:val="00FA2734"/>
    <w:rsid w:val="00FB308D"/>
    <w:rsid w:val="00FB5E18"/>
    <w:rsid w:val="00FE52FC"/>
    <w:rsid w:val="00FE6DA8"/>
    <w:rsid w:val="00FE6FA3"/>
    <w:rsid w:val="00FF2065"/>
    <w:rsid w:val="00FF770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4FA093"/>
  <w15:docId w15:val="{2251472D-E8F2-4072-9775-F15A9F453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37BDB"/>
    <w:pPr>
      <w:spacing w:after="0" w:line="240" w:lineRule="auto"/>
    </w:pPr>
    <w:rPr>
      <w:rFonts w:ascii="Times New Roman" w:eastAsia="Times New Roman" w:hAnsi="Times New Roman" w:cs="Times New Roman"/>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737BDB"/>
    <w:pPr>
      <w:tabs>
        <w:tab w:val="center" w:pos="4536"/>
        <w:tab w:val="right" w:pos="9072"/>
      </w:tabs>
    </w:pPr>
  </w:style>
  <w:style w:type="character" w:customStyle="1" w:styleId="HlavikaChar">
    <w:name w:val="Hlavička Char"/>
    <w:basedOn w:val="Predvolenpsmoodseku"/>
    <w:link w:val="Hlavika"/>
    <w:rsid w:val="00737BDB"/>
    <w:rPr>
      <w:rFonts w:ascii="Times New Roman" w:eastAsia="Times New Roman" w:hAnsi="Times New Roman" w:cs="Times New Roman"/>
      <w:sz w:val="20"/>
      <w:szCs w:val="20"/>
    </w:rPr>
  </w:style>
  <w:style w:type="paragraph" w:styleId="Pta">
    <w:name w:val="footer"/>
    <w:basedOn w:val="Normlny"/>
    <w:link w:val="PtaChar"/>
    <w:uiPriority w:val="99"/>
    <w:rsid w:val="00737BDB"/>
    <w:pPr>
      <w:tabs>
        <w:tab w:val="center" w:pos="4536"/>
        <w:tab w:val="right" w:pos="9072"/>
      </w:tabs>
    </w:pPr>
  </w:style>
  <w:style w:type="character" w:customStyle="1" w:styleId="PtaChar">
    <w:name w:val="Päta Char"/>
    <w:basedOn w:val="Predvolenpsmoodseku"/>
    <w:link w:val="Pta"/>
    <w:uiPriority w:val="99"/>
    <w:rsid w:val="00737BDB"/>
    <w:rPr>
      <w:rFonts w:ascii="Times New Roman" w:eastAsia="Times New Roman" w:hAnsi="Times New Roman" w:cs="Times New Roman"/>
      <w:sz w:val="20"/>
      <w:szCs w:val="20"/>
    </w:rPr>
  </w:style>
  <w:style w:type="character" w:styleId="slostrany">
    <w:name w:val="page number"/>
    <w:basedOn w:val="Predvolenpsmoodseku"/>
    <w:rsid w:val="00737BDB"/>
  </w:style>
  <w:style w:type="character" w:styleId="Hypertextovprepojenie">
    <w:name w:val="Hyperlink"/>
    <w:uiPriority w:val="99"/>
    <w:rsid w:val="00737BDB"/>
    <w:rPr>
      <w:color w:val="0000FF"/>
      <w:u w:val="single"/>
    </w:rPr>
  </w:style>
  <w:style w:type="paragraph" w:customStyle="1" w:styleId="Default">
    <w:name w:val="Default"/>
    <w:rsid w:val="00737BDB"/>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basedOn w:val="Normlny"/>
    <w:link w:val="OdsekzoznamuChar"/>
    <w:uiPriority w:val="34"/>
    <w:qFormat/>
    <w:rsid w:val="00737BDB"/>
    <w:pPr>
      <w:ind w:left="720"/>
      <w:contextualSpacing/>
    </w:pPr>
    <w:rPr>
      <w:lang w:eastAsia="cs-CZ"/>
    </w:rPr>
  </w:style>
  <w:style w:type="paragraph" w:styleId="Zarkazkladnhotextu3">
    <w:name w:val="Body Text Indent 3"/>
    <w:basedOn w:val="Normlny"/>
    <w:link w:val="Zarkazkladnhotextu3Char"/>
    <w:uiPriority w:val="99"/>
    <w:rsid w:val="003E2281"/>
    <w:pPr>
      <w:ind w:left="284" w:firstLine="424"/>
      <w:jc w:val="both"/>
    </w:pPr>
    <w:rPr>
      <w:rFonts w:eastAsia="Calibri"/>
      <w:lang w:val="x-none" w:eastAsia="cs-CZ"/>
    </w:rPr>
  </w:style>
  <w:style w:type="character" w:customStyle="1" w:styleId="Zarkazkladnhotextu3Char">
    <w:name w:val="Zarážka základného textu 3 Char"/>
    <w:basedOn w:val="Predvolenpsmoodseku"/>
    <w:link w:val="Zarkazkladnhotextu3"/>
    <w:uiPriority w:val="99"/>
    <w:rsid w:val="003E2281"/>
    <w:rPr>
      <w:rFonts w:ascii="Times New Roman" w:eastAsia="Calibri" w:hAnsi="Times New Roman" w:cs="Times New Roman"/>
      <w:sz w:val="20"/>
      <w:szCs w:val="20"/>
      <w:lang w:val="x-none" w:eastAsia="cs-CZ"/>
    </w:rPr>
  </w:style>
  <w:style w:type="paragraph" w:styleId="Zkladntext">
    <w:name w:val="Body Text"/>
    <w:basedOn w:val="Normlny"/>
    <w:link w:val="ZkladntextChar"/>
    <w:uiPriority w:val="99"/>
    <w:rsid w:val="003E2281"/>
    <w:rPr>
      <w:rFonts w:ascii="Arial" w:eastAsia="Calibri" w:hAnsi="Arial"/>
      <w:bCs/>
      <w:lang w:val="x-none" w:eastAsia="cs-CZ"/>
    </w:rPr>
  </w:style>
  <w:style w:type="character" w:customStyle="1" w:styleId="ZkladntextChar">
    <w:name w:val="Základný text Char"/>
    <w:basedOn w:val="Predvolenpsmoodseku"/>
    <w:link w:val="Zkladntext"/>
    <w:uiPriority w:val="99"/>
    <w:rsid w:val="003E2281"/>
    <w:rPr>
      <w:rFonts w:ascii="Arial" w:eastAsia="Calibri" w:hAnsi="Arial" w:cs="Times New Roman"/>
      <w:bCs/>
      <w:sz w:val="20"/>
      <w:szCs w:val="20"/>
      <w:lang w:val="x-none" w:eastAsia="cs-CZ"/>
    </w:rPr>
  </w:style>
  <w:style w:type="paragraph" w:customStyle="1" w:styleId="Import2">
    <w:name w:val="Import 2"/>
    <w:uiPriority w:val="99"/>
    <w:rsid w:val="003E2281"/>
    <w:pPr>
      <w:tabs>
        <w:tab w:val="left" w:pos="792"/>
        <w:tab w:val="left" w:pos="1656"/>
        <w:tab w:val="left" w:pos="2520"/>
        <w:tab w:val="left" w:pos="3384"/>
        <w:tab w:val="left" w:pos="4248"/>
        <w:tab w:val="left" w:pos="5112"/>
        <w:tab w:val="left" w:pos="5976"/>
        <w:tab w:val="left" w:pos="6840"/>
        <w:tab w:val="left" w:pos="7704"/>
        <w:tab w:val="left" w:pos="8568"/>
      </w:tabs>
      <w:spacing w:after="0" w:line="240" w:lineRule="auto"/>
    </w:pPr>
    <w:rPr>
      <w:rFonts w:ascii="Avinion" w:eastAsia="Times New Roman" w:hAnsi="Avinion" w:cs="Times New Roman"/>
      <w:sz w:val="24"/>
      <w:szCs w:val="20"/>
      <w:lang w:val="en-US" w:eastAsia="sk-SK"/>
    </w:rPr>
  </w:style>
  <w:style w:type="paragraph" w:styleId="Textbubliny">
    <w:name w:val="Balloon Text"/>
    <w:basedOn w:val="Normlny"/>
    <w:link w:val="TextbublinyChar"/>
    <w:uiPriority w:val="99"/>
    <w:semiHidden/>
    <w:unhideWhenUsed/>
    <w:rsid w:val="00BC1653"/>
    <w:rPr>
      <w:rFonts w:ascii="Tahoma" w:eastAsiaTheme="minorHAnsi" w:hAnsi="Tahoma" w:cs="Tahoma"/>
      <w:sz w:val="16"/>
      <w:szCs w:val="16"/>
    </w:rPr>
  </w:style>
  <w:style w:type="character" w:customStyle="1" w:styleId="TextbublinyChar">
    <w:name w:val="Text bubliny Char"/>
    <w:basedOn w:val="Predvolenpsmoodseku"/>
    <w:link w:val="Textbubliny"/>
    <w:uiPriority w:val="99"/>
    <w:semiHidden/>
    <w:rsid w:val="00BC1653"/>
    <w:rPr>
      <w:rFonts w:ascii="Tahoma" w:hAnsi="Tahoma" w:cs="Tahoma"/>
      <w:sz w:val="16"/>
      <w:szCs w:val="16"/>
    </w:rPr>
  </w:style>
  <w:style w:type="paragraph" w:styleId="Zkladntext2">
    <w:name w:val="Body Text 2"/>
    <w:basedOn w:val="Normlny"/>
    <w:link w:val="Zkladntext2Char"/>
    <w:uiPriority w:val="99"/>
    <w:semiHidden/>
    <w:unhideWhenUsed/>
    <w:rsid w:val="00BC1653"/>
    <w:pPr>
      <w:spacing w:after="120" w:line="480" w:lineRule="auto"/>
    </w:pPr>
  </w:style>
  <w:style w:type="character" w:customStyle="1" w:styleId="Zkladntext2Char">
    <w:name w:val="Základný text 2 Char"/>
    <w:basedOn w:val="Predvolenpsmoodseku"/>
    <w:link w:val="Zkladntext2"/>
    <w:uiPriority w:val="99"/>
    <w:semiHidden/>
    <w:rsid w:val="00BC1653"/>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rsid w:val="006C52FC"/>
    <w:rPr>
      <w:sz w:val="16"/>
      <w:szCs w:val="16"/>
    </w:rPr>
  </w:style>
  <w:style w:type="paragraph" w:styleId="Textkomentra">
    <w:name w:val="annotation text"/>
    <w:basedOn w:val="Normlny"/>
    <w:link w:val="TextkomentraChar"/>
    <w:unhideWhenUsed/>
    <w:rsid w:val="006C52FC"/>
  </w:style>
  <w:style w:type="character" w:customStyle="1" w:styleId="TextkomentraChar">
    <w:name w:val="Text komentára Char"/>
    <w:basedOn w:val="Predvolenpsmoodseku"/>
    <w:link w:val="Textkomentra"/>
    <w:rsid w:val="006C52FC"/>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6C52FC"/>
    <w:rPr>
      <w:b/>
      <w:bCs/>
    </w:rPr>
  </w:style>
  <w:style w:type="character" w:customStyle="1" w:styleId="PredmetkomentraChar">
    <w:name w:val="Predmet komentára Char"/>
    <w:basedOn w:val="TextkomentraChar"/>
    <w:link w:val="Predmetkomentra"/>
    <w:uiPriority w:val="99"/>
    <w:semiHidden/>
    <w:rsid w:val="006C52FC"/>
    <w:rPr>
      <w:rFonts w:ascii="Times New Roman" w:eastAsia="Times New Roman" w:hAnsi="Times New Roman" w:cs="Times New Roman"/>
      <w:b/>
      <w:bCs/>
      <w:sz w:val="20"/>
      <w:szCs w:val="20"/>
    </w:rPr>
  </w:style>
  <w:style w:type="character" w:customStyle="1" w:styleId="OdsekzoznamuChar">
    <w:name w:val="Odsek zoznamu Char"/>
    <w:link w:val="Odsekzoznamu"/>
    <w:uiPriority w:val="34"/>
    <w:locked/>
    <w:rsid w:val="00DB560C"/>
    <w:rPr>
      <w:rFonts w:ascii="Times New Roman" w:eastAsia="Times New Roman" w:hAnsi="Times New Roman" w:cs="Times New Roman"/>
      <w:sz w:val="20"/>
      <w:szCs w:val="20"/>
      <w:lang w:eastAsia="cs-CZ"/>
    </w:rPr>
  </w:style>
  <w:style w:type="paragraph" w:customStyle="1" w:styleId="xmsonormal">
    <w:name w:val="x_msonormal"/>
    <w:basedOn w:val="Normlny"/>
    <w:rsid w:val="00C24B76"/>
    <w:pPr>
      <w:spacing w:before="100" w:beforeAutospacing="1" w:after="100" w:afterAutospacing="1"/>
    </w:pPr>
    <w:rPr>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64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briel.weszelowszky@vszp.s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gor.chachalak@vszp.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4098</Words>
  <Characters>23362</Characters>
  <Application>Microsoft Office Word</Application>
  <DocSecurity>0</DocSecurity>
  <Lines>194</Lines>
  <Paragraphs>54</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27406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pouzivatel lenovo</dc:creator>
  <cp:lastModifiedBy>Jombík Peter, Mgr.</cp:lastModifiedBy>
  <cp:revision>2</cp:revision>
  <cp:lastPrinted>2018-02-02T12:17:00Z</cp:lastPrinted>
  <dcterms:created xsi:type="dcterms:W3CDTF">2021-04-06T07:48:00Z</dcterms:created>
  <dcterms:modified xsi:type="dcterms:W3CDTF">2021-04-06T07:48:00Z</dcterms:modified>
</cp:coreProperties>
</file>