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39DD7" w14:textId="77777777" w:rsidR="00465970" w:rsidRPr="006072A6" w:rsidRDefault="00465970" w:rsidP="003968CC">
      <w:pPr>
        <w:autoSpaceDE w:val="0"/>
        <w:autoSpaceDN w:val="0"/>
        <w:adjustRightInd w:val="0"/>
        <w:spacing w:after="0" w:line="240" w:lineRule="auto"/>
        <w:jc w:val="center"/>
        <w:rPr>
          <w:rFonts w:ascii="Times New Roman" w:hAnsi="Times New Roman"/>
          <w:b/>
          <w:bCs/>
          <w:sz w:val="24"/>
          <w:szCs w:val="32"/>
        </w:rPr>
      </w:pPr>
      <w:r w:rsidRPr="006072A6">
        <w:rPr>
          <w:rFonts w:ascii="Times New Roman" w:hAnsi="Times New Roman"/>
          <w:b/>
          <w:bCs/>
          <w:sz w:val="24"/>
          <w:szCs w:val="32"/>
        </w:rPr>
        <w:t xml:space="preserve">NÁVRH ZMLUVY O DIELO č. </w:t>
      </w:r>
    </w:p>
    <w:p w14:paraId="631B1001" w14:textId="77777777" w:rsidR="00465970" w:rsidRPr="006072A6" w:rsidRDefault="00465970" w:rsidP="003968CC">
      <w:pPr>
        <w:autoSpaceDE w:val="0"/>
        <w:autoSpaceDN w:val="0"/>
        <w:adjustRightInd w:val="0"/>
        <w:spacing w:after="0" w:line="240" w:lineRule="auto"/>
        <w:jc w:val="center"/>
        <w:rPr>
          <w:rFonts w:ascii="Times New Roman" w:hAnsi="Times New Roman"/>
          <w:sz w:val="24"/>
          <w:szCs w:val="32"/>
        </w:rPr>
      </w:pPr>
    </w:p>
    <w:p w14:paraId="2041DA78" w14:textId="77777777" w:rsidR="00465970" w:rsidRPr="006072A6" w:rsidRDefault="00465970" w:rsidP="003968CC">
      <w:pPr>
        <w:autoSpaceDE w:val="0"/>
        <w:autoSpaceDN w:val="0"/>
        <w:adjustRightInd w:val="0"/>
        <w:spacing w:after="0" w:line="240" w:lineRule="auto"/>
        <w:jc w:val="center"/>
        <w:rPr>
          <w:rFonts w:ascii="Times New Roman" w:hAnsi="Times New Roman"/>
        </w:rPr>
      </w:pPr>
      <w:r w:rsidRPr="006072A6">
        <w:rPr>
          <w:rFonts w:ascii="Times New Roman" w:hAnsi="Times New Roman"/>
        </w:rPr>
        <w:t xml:space="preserve">uzavretá v zmysle § </w:t>
      </w:r>
      <w:smartTag w:uri="urn:schemas-microsoft-com:office:smarttags" w:element="metricconverter">
        <w:smartTagPr>
          <w:attr w:name="ProductID" w:val="536 a"/>
        </w:smartTagPr>
        <w:r w:rsidRPr="006072A6">
          <w:rPr>
            <w:rFonts w:ascii="Times New Roman" w:hAnsi="Times New Roman"/>
          </w:rPr>
          <w:t>536 a</w:t>
        </w:r>
      </w:smartTag>
      <w:r w:rsidRPr="006072A6">
        <w:rPr>
          <w:rFonts w:ascii="Times New Roman" w:hAnsi="Times New Roman"/>
        </w:rPr>
        <w:t xml:space="preserve"> </w:t>
      </w:r>
      <w:proofErr w:type="spellStart"/>
      <w:r w:rsidRPr="006072A6">
        <w:rPr>
          <w:rFonts w:ascii="Times New Roman" w:hAnsi="Times New Roman"/>
        </w:rPr>
        <w:t>nasl</w:t>
      </w:r>
      <w:proofErr w:type="spellEnd"/>
      <w:r w:rsidRPr="006072A6">
        <w:rPr>
          <w:rFonts w:ascii="Times New Roman" w:hAnsi="Times New Roman"/>
        </w:rPr>
        <w:t>. zákona č. 513/1991 Zb. Obchodného zákonníka</w:t>
      </w:r>
    </w:p>
    <w:p w14:paraId="1966FAD9" w14:textId="77777777" w:rsidR="00465970" w:rsidRPr="006072A6" w:rsidRDefault="00465970" w:rsidP="003968CC">
      <w:pPr>
        <w:autoSpaceDE w:val="0"/>
        <w:autoSpaceDN w:val="0"/>
        <w:adjustRightInd w:val="0"/>
        <w:spacing w:after="0" w:line="240" w:lineRule="auto"/>
        <w:jc w:val="center"/>
        <w:rPr>
          <w:rFonts w:ascii="Times New Roman" w:hAnsi="Times New Roman"/>
        </w:rPr>
      </w:pPr>
      <w:r w:rsidRPr="006072A6">
        <w:rPr>
          <w:rFonts w:ascii="Times New Roman" w:hAnsi="Times New Roman"/>
        </w:rPr>
        <w:t>v znení neskorších predpisov</w:t>
      </w:r>
    </w:p>
    <w:p w14:paraId="1EB214BA" w14:textId="77777777" w:rsidR="00465970" w:rsidRPr="006072A6" w:rsidRDefault="00465970" w:rsidP="003968CC">
      <w:pPr>
        <w:autoSpaceDE w:val="0"/>
        <w:autoSpaceDN w:val="0"/>
        <w:adjustRightInd w:val="0"/>
        <w:spacing w:after="0" w:line="240" w:lineRule="auto"/>
        <w:jc w:val="center"/>
        <w:rPr>
          <w:rFonts w:ascii="Times New Roman" w:hAnsi="Times New Roman"/>
        </w:rPr>
      </w:pPr>
      <w:r w:rsidRPr="006072A6">
        <w:rPr>
          <w:rFonts w:ascii="Times New Roman" w:hAnsi="Times New Roman"/>
        </w:rPr>
        <w:t xml:space="preserve">(ďalej len </w:t>
      </w:r>
      <w:r w:rsidRPr="006072A6">
        <w:rPr>
          <w:rFonts w:ascii="Times New Roman" w:hAnsi="Times New Roman"/>
          <w:bCs/>
        </w:rPr>
        <w:t>„</w:t>
      </w:r>
      <w:r w:rsidRPr="006072A6">
        <w:rPr>
          <w:rFonts w:ascii="Times New Roman" w:hAnsi="Times New Roman"/>
          <w:bCs/>
          <w:iCs/>
        </w:rPr>
        <w:t>Zmluva</w:t>
      </w:r>
      <w:r w:rsidRPr="006072A6">
        <w:rPr>
          <w:rFonts w:ascii="Times New Roman" w:hAnsi="Times New Roman"/>
          <w:bCs/>
        </w:rPr>
        <w:t>“</w:t>
      </w:r>
      <w:r w:rsidRPr="006072A6">
        <w:rPr>
          <w:rFonts w:ascii="Times New Roman" w:hAnsi="Times New Roman"/>
        </w:rPr>
        <w:t>)</w:t>
      </w:r>
    </w:p>
    <w:p w14:paraId="30D1D865" w14:textId="77777777" w:rsidR="00465970" w:rsidRPr="006072A6" w:rsidRDefault="00465970" w:rsidP="003968CC">
      <w:pPr>
        <w:autoSpaceDE w:val="0"/>
        <w:autoSpaceDN w:val="0"/>
        <w:adjustRightInd w:val="0"/>
        <w:spacing w:after="0" w:line="240" w:lineRule="auto"/>
        <w:jc w:val="center"/>
        <w:rPr>
          <w:rFonts w:ascii="Times New Roman" w:hAnsi="Times New Roman"/>
          <w:b/>
          <w:bCs/>
        </w:rPr>
      </w:pPr>
    </w:p>
    <w:p w14:paraId="7D6776B3" w14:textId="77777777" w:rsidR="00465970" w:rsidRPr="006072A6" w:rsidRDefault="00465970" w:rsidP="003968CC">
      <w:pPr>
        <w:spacing w:after="0" w:line="240" w:lineRule="auto"/>
        <w:rPr>
          <w:rFonts w:ascii="Times New Roman" w:hAnsi="Times New Roman"/>
          <w:b/>
          <w:bCs/>
        </w:rPr>
      </w:pPr>
      <w:r w:rsidRPr="006072A6">
        <w:rPr>
          <w:rFonts w:ascii="Times New Roman" w:hAnsi="Times New Roman"/>
          <w:b/>
          <w:bCs/>
        </w:rPr>
        <w:t>1. Objednávateľ</w:t>
      </w:r>
    </w:p>
    <w:p w14:paraId="0541B355" w14:textId="77777777" w:rsidR="00465970" w:rsidRPr="006072A6" w:rsidRDefault="00465970" w:rsidP="003968CC">
      <w:pPr>
        <w:autoSpaceDE w:val="0"/>
        <w:autoSpaceDN w:val="0"/>
        <w:adjustRightInd w:val="0"/>
        <w:spacing w:after="0" w:line="240" w:lineRule="auto"/>
        <w:rPr>
          <w:rFonts w:ascii="Times New Roman" w:hAnsi="Times New Roman"/>
          <w:b/>
          <w:bCs/>
        </w:rPr>
      </w:pPr>
      <w:r w:rsidRPr="006072A6">
        <w:rPr>
          <w:rFonts w:ascii="Times New Roman" w:hAnsi="Times New Roman"/>
          <w:b/>
        </w:rPr>
        <w:t>Názov:</w:t>
      </w:r>
      <w:r w:rsidRPr="006072A6">
        <w:rPr>
          <w:rFonts w:ascii="Times New Roman" w:hAnsi="Times New Roman"/>
          <w:b/>
        </w:rPr>
        <w:tab/>
      </w:r>
      <w:r w:rsidRPr="006072A6">
        <w:rPr>
          <w:rFonts w:ascii="Times New Roman" w:hAnsi="Times New Roman"/>
          <w:b/>
        </w:rPr>
        <w:tab/>
      </w:r>
      <w:r w:rsidRPr="006072A6">
        <w:rPr>
          <w:rFonts w:ascii="Times New Roman" w:hAnsi="Times New Roman"/>
          <w:b/>
        </w:rPr>
        <w:tab/>
      </w:r>
      <w:r w:rsidRPr="006072A6">
        <w:rPr>
          <w:rFonts w:ascii="Times New Roman" w:hAnsi="Times New Roman"/>
          <w:b/>
        </w:rPr>
        <w:tab/>
      </w:r>
      <w:r w:rsidRPr="006072A6">
        <w:rPr>
          <w:rFonts w:ascii="Times New Roman" w:hAnsi="Times New Roman"/>
        </w:rPr>
        <w:t>Mesto Levice, Mestský úrad</w:t>
      </w:r>
    </w:p>
    <w:p w14:paraId="4489728F" w14:textId="77777777" w:rsidR="00465970" w:rsidRPr="006072A6" w:rsidRDefault="00465970" w:rsidP="003968CC">
      <w:pPr>
        <w:autoSpaceDE w:val="0"/>
        <w:autoSpaceDN w:val="0"/>
        <w:adjustRightInd w:val="0"/>
        <w:spacing w:after="0" w:line="240" w:lineRule="auto"/>
        <w:rPr>
          <w:rFonts w:ascii="Times New Roman" w:hAnsi="Times New Roman"/>
        </w:rPr>
      </w:pPr>
      <w:r w:rsidRPr="006072A6">
        <w:rPr>
          <w:rFonts w:ascii="Times New Roman" w:hAnsi="Times New Roman"/>
        </w:rPr>
        <w:t xml:space="preserve">Sídlo: </w:t>
      </w:r>
      <w:r w:rsidRPr="006072A6">
        <w:rPr>
          <w:rFonts w:ascii="Times New Roman" w:hAnsi="Times New Roman"/>
        </w:rPr>
        <w:tab/>
      </w:r>
      <w:r w:rsidRPr="006072A6">
        <w:rPr>
          <w:rFonts w:ascii="Times New Roman" w:hAnsi="Times New Roman"/>
        </w:rPr>
        <w:tab/>
      </w:r>
      <w:r w:rsidRPr="006072A6">
        <w:rPr>
          <w:rFonts w:ascii="Times New Roman" w:hAnsi="Times New Roman"/>
        </w:rPr>
        <w:tab/>
      </w:r>
      <w:r w:rsidRPr="006072A6">
        <w:rPr>
          <w:rFonts w:ascii="Times New Roman" w:hAnsi="Times New Roman"/>
        </w:rPr>
        <w:tab/>
        <w:t>Námestie hrdinov č. 1, 934 01 Levice</w:t>
      </w:r>
    </w:p>
    <w:p w14:paraId="67FCB801" w14:textId="77777777" w:rsidR="00465970" w:rsidRPr="006072A6" w:rsidRDefault="00465970" w:rsidP="003968CC">
      <w:pPr>
        <w:autoSpaceDE w:val="0"/>
        <w:autoSpaceDN w:val="0"/>
        <w:adjustRightInd w:val="0"/>
        <w:spacing w:after="0" w:line="240" w:lineRule="auto"/>
        <w:rPr>
          <w:rFonts w:ascii="Times New Roman" w:hAnsi="Times New Roman"/>
        </w:rPr>
      </w:pPr>
      <w:r w:rsidRPr="006072A6">
        <w:rPr>
          <w:rFonts w:ascii="Times New Roman" w:hAnsi="Times New Roman"/>
        </w:rPr>
        <w:t>Zastúpený</w:t>
      </w:r>
      <w:r w:rsidRPr="006072A6">
        <w:rPr>
          <w:rFonts w:ascii="Times New Roman" w:hAnsi="Times New Roman"/>
          <w:b/>
          <w:bCs/>
        </w:rPr>
        <w:t xml:space="preserve">: </w:t>
      </w:r>
      <w:r w:rsidRPr="006072A6">
        <w:rPr>
          <w:rFonts w:ascii="Times New Roman" w:hAnsi="Times New Roman"/>
          <w:b/>
          <w:bCs/>
        </w:rPr>
        <w:tab/>
      </w:r>
      <w:r w:rsidRPr="006072A6">
        <w:rPr>
          <w:rFonts w:ascii="Times New Roman" w:hAnsi="Times New Roman"/>
          <w:b/>
          <w:bCs/>
        </w:rPr>
        <w:tab/>
      </w:r>
      <w:r w:rsidRPr="006072A6">
        <w:rPr>
          <w:rFonts w:ascii="Times New Roman" w:hAnsi="Times New Roman"/>
          <w:b/>
          <w:bCs/>
        </w:rPr>
        <w:tab/>
      </w:r>
      <w:r w:rsidRPr="006072A6">
        <w:rPr>
          <w:rFonts w:ascii="Times New Roman" w:hAnsi="Times New Roman"/>
        </w:rPr>
        <w:t xml:space="preserve">RNDr. Ján </w:t>
      </w:r>
      <w:proofErr w:type="spellStart"/>
      <w:r w:rsidRPr="006072A6">
        <w:rPr>
          <w:rFonts w:ascii="Times New Roman" w:hAnsi="Times New Roman"/>
        </w:rPr>
        <w:t>Krtík</w:t>
      </w:r>
      <w:proofErr w:type="spellEnd"/>
      <w:r w:rsidRPr="006072A6">
        <w:rPr>
          <w:rFonts w:ascii="Times New Roman" w:hAnsi="Times New Roman"/>
        </w:rPr>
        <w:t>, primátor</w:t>
      </w:r>
    </w:p>
    <w:p w14:paraId="652BF952" w14:textId="77777777" w:rsidR="00465970" w:rsidRPr="006072A6" w:rsidRDefault="00465970" w:rsidP="003968CC">
      <w:pPr>
        <w:autoSpaceDE w:val="0"/>
        <w:autoSpaceDN w:val="0"/>
        <w:adjustRightInd w:val="0"/>
        <w:spacing w:after="0" w:line="240" w:lineRule="auto"/>
        <w:rPr>
          <w:rFonts w:ascii="Times New Roman" w:hAnsi="Times New Roman"/>
        </w:rPr>
      </w:pPr>
      <w:r w:rsidRPr="006072A6">
        <w:rPr>
          <w:rFonts w:ascii="Times New Roman" w:hAnsi="Times New Roman"/>
        </w:rPr>
        <w:t xml:space="preserve">IČO: </w:t>
      </w:r>
      <w:r w:rsidRPr="006072A6">
        <w:rPr>
          <w:rFonts w:ascii="Times New Roman" w:hAnsi="Times New Roman"/>
        </w:rPr>
        <w:tab/>
      </w:r>
      <w:r w:rsidRPr="006072A6">
        <w:rPr>
          <w:rFonts w:ascii="Times New Roman" w:hAnsi="Times New Roman"/>
        </w:rPr>
        <w:tab/>
      </w:r>
      <w:r w:rsidRPr="006072A6">
        <w:rPr>
          <w:rFonts w:ascii="Times New Roman" w:hAnsi="Times New Roman"/>
        </w:rPr>
        <w:tab/>
      </w:r>
      <w:r w:rsidRPr="006072A6">
        <w:rPr>
          <w:rFonts w:ascii="Times New Roman" w:hAnsi="Times New Roman"/>
        </w:rPr>
        <w:tab/>
        <w:t>00 307 203</w:t>
      </w:r>
    </w:p>
    <w:p w14:paraId="63089B66" w14:textId="77777777" w:rsidR="00465970" w:rsidRPr="006072A6" w:rsidRDefault="00465970" w:rsidP="003968CC">
      <w:pPr>
        <w:autoSpaceDE w:val="0"/>
        <w:autoSpaceDN w:val="0"/>
        <w:adjustRightInd w:val="0"/>
        <w:spacing w:after="0" w:line="240" w:lineRule="auto"/>
        <w:rPr>
          <w:rFonts w:ascii="Times New Roman" w:hAnsi="Times New Roman"/>
          <w:shd w:val="clear" w:color="auto" w:fill="FFFFFF"/>
        </w:rPr>
      </w:pPr>
      <w:r w:rsidRPr="006072A6">
        <w:rPr>
          <w:rFonts w:ascii="Times New Roman" w:hAnsi="Times New Roman"/>
        </w:rPr>
        <w:t xml:space="preserve">DIČ: </w:t>
      </w:r>
      <w:r w:rsidRPr="006072A6">
        <w:rPr>
          <w:rFonts w:ascii="Times New Roman" w:hAnsi="Times New Roman"/>
        </w:rPr>
        <w:tab/>
      </w:r>
      <w:r w:rsidRPr="006072A6">
        <w:rPr>
          <w:rFonts w:ascii="Times New Roman" w:hAnsi="Times New Roman"/>
        </w:rPr>
        <w:tab/>
      </w:r>
      <w:r w:rsidRPr="006072A6">
        <w:rPr>
          <w:rFonts w:ascii="Times New Roman" w:hAnsi="Times New Roman"/>
        </w:rPr>
        <w:tab/>
      </w:r>
      <w:r w:rsidRPr="006072A6">
        <w:rPr>
          <w:rFonts w:ascii="Times New Roman" w:hAnsi="Times New Roman"/>
        </w:rPr>
        <w:tab/>
        <w:t>2020403242</w:t>
      </w:r>
    </w:p>
    <w:p w14:paraId="5C3E8560" w14:textId="77777777" w:rsidR="00465970" w:rsidRPr="006072A6" w:rsidRDefault="00465970" w:rsidP="003968CC">
      <w:pPr>
        <w:autoSpaceDE w:val="0"/>
        <w:autoSpaceDN w:val="0"/>
        <w:adjustRightInd w:val="0"/>
        <w:spacing w:after="0" w:line="240" w:lineRule="auto"/>
        <w:rPr>
          <w:rFonts w:ascii="Times New Roman" w:hAnsi="Times New Roman"/>
        </w:rPr>
      </w:pPr>
      <w:r w:rsidRPr="006072A6">
        <w:rPr>
          <w:rFonts w:ascii="Times New Roman" w:hAnsi="Times New Roman"/>
          <w:shd w:val="clear" w:color="auto" w:fill="FFFFFF"/>
        </w:rPr>
        <w:t xml:space="preserve">IČ DPH: </w:t>
      </w:r>
      <w:r w:rsidRPr="006072A6">
        <w:rPr>
          <w:rFonts w:ascii="Times New Roman" w:hAnsi="Times New Roman"/>
          <w:shd w:val="clear" w:color="auto" w:fill="FFFFFF"/>
        </w:rPr>
        <w:tab/>
      </w:r>
      <w:r w:rsidRPr="006072A6">
        <w:rPr>
          <w:rFonts w:ascii="Times New Roman" w:hAnsi="Times New Roman"/>
          <w:shd w:val="clear" w:color="auto" w:fill="FFFFFF"/>
        </w:rPr>
        <w:tab/>
      </w:r>
      <w:r w:rsidRPr="006072A6">
        <w:rPr>
          <w:rFonts w:ascii="Times New Roman" w:hAnsi="Times New Roman"/>
          <w:shd w:val="clear" w:color="auto" w:fill="FFFFFF"/>
        </w:rPr>
        <w:tab/>
        <w:t>SK2021232598</w:t>
      </w:r>
    </w:p>
    <w:p w14:paraId="658F8E3D" w14:textId="77777777" w:rsidR="00465970" w:rsidRPr="006072A6" w:rsidRDefault="00465970" w:rsidP="003968CC">
      <w:pPr>
        <w:autoSpaceDE w:val="0"/>
        <w:autoSpaceDN w:val="0"/>
        <w:adjustRightInd w:val="0"/>
        <w:spacing w:after="0" w:line="240" w:lineRule="auto"/>
        <w:rPr>
          <w:rFonts w:ascii="Times New Roman" w:hAnsi="Times New Roman"/>
        </w:rPr>
      </w:pPr>
      <w:r w:rsidRPr="006072A6">
        <w:rPr>
          <w:rFonts w:ascii="Times New Roman" w:hAnsi="Times New Roman"/>
        </w:rPr>
        <w:t xml:space="preserve">Bankové spojenie: </w:t>
      </w:r>
      <w:r w:rsidRPr="006072A6">
        <w:rPr>
          <w:rFonts w:ascii="Times New Roman" w:hAnsi="Times New Roman"/>
        </w:rPr>
        <w:tab/>
      </w:r>
      <w:r w:rsidRPr="006072A6">
        <w:rPr>
          <w:rFonts w:ascii="Times New Roman" w:hAnsi="Times New Roman"/>
        </w:rPr>
        <w:tab/>
        <w:t xml:space="preserve">Prima banka Slovensko, a. s. </w:t>
      </w:r>
    </w:p>
    <w:p w14:paraId="4F50963F" w14:textId="77777777" w:rsidR="00465970" w:rsidRPr="006072A6" w:rsidRDefault="00465970" w:rsidP="003968CC">
      <w:pPr>
        <w:spacing w:after="0" w:line="240" w:lineRule="auto"/>
        <w:rPr>
          <w:rFonts w:ascii="Times New Roman" w:hAnsi="Times New Roman"/>
        </w:rPr>
      </w:pPr>
      <w:r w:rsidRPr="006072A6">
        <w:rPr>
          <w:rFonts w:ascii="Times New Roman" w:hAnsi="Times New Roman"/>
        </w:rPr>
        <w:t xml:space="preserve">Číslo účtu IBAN: </w:t>
      </w:r>
      <w:r w:rsidRPr="006072A6">
        <w:rPr>
          <w:rFonts w:ascii="Times New Roman" w:hAnsi="Times New Roman"/>
        </w:rPr>
        <w:tab/>
      </w:r>
      <w:r w:rsidRPr="006072A6">
        <w:rPr>
          <w:rFonts w:ascii="Times New Roman" w:hAnsi="Times New Roman"/>
        </w:rPr>
        <w:tab/>
        <w:t>IBAN SK54 5600 0000 0022 0012 1009</w:t>
      </w:r>
    </w:p>
    <w:p w14:paraId="61A0D1CA" w14:textId="77777777" w:rsidR="00465970" w:rsidRPr="006072A6" w:rsidRDefault="00465970" w:rsidP="003968CC">
      <w:pPr>
        <w:autoSpaceDE w:val="0"/>
        <w:spacing w:after="0" w:line="240" w:lineRule="auto"/>
        <w:rPr>
          <w:rFonts w:ascii="Times New Roman" w:hAnsi="Times New Roman"/>
        </w:rPr>
      </w:pPr>
      <w:r w:rsidRPr="006072A6">
        <w:rPr>
          <w:rFonts w:ascii="Times New Roman" w:hAnsi="Times New Roman"/>
        </w:rPr>
        <w:t xml:space="preserve">Tel.: </w:t>
      </w:r>
      <w:r w:rsidRPr="006072A6">
        <w:rPr>
          <w:rFonts w:ascii="Times New Roman" w:hAnsi="Times New Roman"/>
        </w:rPr>
        <w:tab/>
      </w:r>
      <w:r w:rsidRPr="006072A6">
        <w:rPr>
          <w:rFonts w:ascii="Times New Roman" w:hAnsi="Times New Roman"/>
        </w:rPr>
        <w:tab/>
      </w:r>
      <w:r w:rsidRPr="006072A6">
        <w:rPr>
          <w:rFonts w:ascii="Times New Roman" w:hAnsi="Times New Roman"/>
        </w:rPr>
        <w:tab/>
      </w:r>
      <w:r w:rsidRPr="006072A6">
        <w:rPr>
          <w:rFonts w:ascii="Times New Roman" w:hAnsi="Times New Roman"/>
        </w:rPr>
        <w:tab/>
      </w:r>
      <w:r w:rsidRPr="006072A6">
        <w:rPr>
          <w:rFonts w:ascii="Times New Roman" w:hAnsi="Times New Roman"/>
          <w:shd w:val="clear" w:color="auto" w:fill="FFFFFF"/>
        </w:rPr>
        <w:t>+42136 6350279</w:t>
      </w:r>
    </w:p>
    <w:p w14:paraId="719D2997" w14:textId="77777777" w:rsidR="00465970" w:rsidRPr="006072A6" w:rsidRDefault="00465970" w:rsidP="003968CC">
      <w:pPr>
        <w:autoSpaceDE w:val="0"/>
        <w:autoSpaceDN w:val="0"/>
        <w:adjustRightInd w:val="0"/>
        <w:spacing w:after="0" w:line="240" w:lineRule="auto"/>
        <w:rPr>
          <w:rFonts w:ascii="Times New Roman" w:hAnsi="Times New Roman"/>
        </w:rPr>
      </w:pPr>
      <w:r w:rsidRPr="006072A6">
        <w:rPr>
          <w:rFonts w:ascii="Times New Roman" w:hAnsi="Times New Roman"/>
        </w:rPr>
        <w:t xml:space="preserve">E-mail: </w:t>
      </w:r>
      <w:r w:rsidRPr="006072A6">
        <w:rPr>
          <w:rFonts w:ascii="Times New Roman" w:hAnsi="Times New Roman"/>
        </w:rPr>
        <w:tab/>
      </w:r>
      <w:r w:rsidRPr="006072A6">
        <w:rPr>
          <w:rFonts w:ascii="Times New Roman" w:hAnsi="Times New Roman"/>
        </w:rPr>
        <w:tab/>
      </w:r>
      <w:r w:rsidRPr="006072A6">
        <w:rPr>
          <w:rFonts w:ascii="Times New Roman" w:hAnsi="Times New Roman"/>
        </w:rPr>
        <w:tab/>
        <w:t>msu@levice.sk</w:t>
      </w:r>
    </w:p>
    <w:p w14:paraId="355185AF" w14:textId="77777777" w:rsidR="00465970" w:rsidRPr="006072A6" w:rsidRDefault="00465970" w:rsidP="003968CC">
      <w:pPr>
        <w:autoSpaceDE w:val="0"/>
        <w:autoSpaceDN w:val="0"/>
        <w:adjustRightInd w:val="0"/>
        <w:spacing w:after="0" w:line="240" w:lineRule="auto"/>
        <w:rPr>
          <w:rFonts w:ascii="Times New Roman" w:hAnsi="Times New Roman"/>
        </w:rPr>
      </w:pPr>
      <w:r w:rsidRPr="006072A6">
        <w:rPr>
          <w:rFonts w:ascii="Times New Roman" w:hAnsi="Times New Roman"/>
        </w:rPr>
        <w:t xml:space="preserve">(ďalej len </w:t>
      </w:r>
      <w:r w:rsidRPr="006072A6">
        <w:rPr>
          <w:rFonts w:ascii="Times New Roman" w:hAnsi="Times New Roman"/>
          <w:bCs/>
        </w:rPr>
        <w:t>„o</w:t>
      </w:r>
      <w:r w:rsidRPr="006072A6">
        <w:rPr>
          <w:rFonts w:ascii="Times New Roman" w:hAnsi="Times New Roman"/>
          <w:bCs/>
          <w:iCs/>
        </w:rPr>
        <w:t>bjednávateľ”</w:t>
      </w:r>
      <w:r w:rsidRPr="006072A6">
        <w:rPr>
          <w:rFonts w:ascii="Times New Roman" w:hAnsi="Times New Roman"/>
        </w:rPr>
        <w:t>)</w:t>
      </w:r>
    </w:p>
    <w:p w14:paraId="13825FEC" w14:textId="77777777" w:rsidR="00465970" w:rsidRPr="006072A6" w:rsidRDefault="00465970" w:rsidP="003968CC">
      <w:pPr>
        <w:autoSpaceDE w:val="0"/>
        <w:autoSpaceDN w:val="0"/>
        <w:adjustRightInd w:val="0"/>
        <w:spacing w:after="0" w:line="240" w:lineRule="auto"/>
        <w:rPr>
          <w:rFonts w:ascii="Times New Roman" w:hAnsi="Times New Roman"/>
        </w:rPr>
      </w:pPr>
    </w:p>
    <w:p w14:paraId="0BA68FF1" w14:textId="77777777" w:rsidR="00465970" w:rsidRPr="006072A6" w:rsidRDefault="00465970" w:rsidP="003968CC">
      <w:pPr>
        <w:autoSpaceDE w:val="0"/>
        <w:autoSpaceDN w:val="0"/>
        <w:adjustRightInd w:val="0"/>
        <w:spacing w:after="0" w:line="240" w:lineRule="auto"/>
        <w:jc w:val="center"/>
        <w:rPr>
          <w:rFonts w:ascii="Times New Roman" w:hAnsi="Times New Roman"/>
        </w:rPr>
      </w:pPr>
      <w:r w:rsidRPr="006072A6">
        <w:rPr>
          <w:rFonts w:ascii="Times New Roman" w:hAnsi="Times New Roman"/>
        </w:rPr>
        <w:t>a</w:t>
      </w:r>
    </w:p>
    <w:p w14:paraId="0FECD4AA" w14:textId="77777777" w:rsidR="00465970" w:rsidRPr="006072A6" w:rsidRDefault="00465970" w:rsidP="003968CC">
      <w:pPr>
        <w:autoSpaceDE w:val="0"/>
        <w:autoSpaceDN w:val="0"/>
        <w:adjustRightInd w:val="0"/>
        <w:spacing w:after="0" w:line="240" w:lineRule="auto"/>
        <w:rPr>
          <w:rFonts w:ascii="Times New Roman" w:hAnsi="Times New Roman"/>
          <w:b/>
          <w:bCs/>
          <w:szCs w:val="24"/>
        </w:rPr>
      </w:pPr>
    </w:p>
    <w:p w14:paraId="0BA73582" w14:textId="77777777" w:rsidR="00465970" w:rsidRPr="006072A6" w:rsidRDefault="00465970" w:rsidP="003968CC">
      <w:pPr>
        <w:autoSpaceDE w:val="0"/>
        <w:autoSpaceDN w:val="0"/>
        <w:adjustRightInd w:val="0"/>
        <w:spacing w:after="0" w:line="240" w:lineRule="auto"/>
        <w:rPr>
          <w:rFonts w:ascii="Times New Roman" w:hAnsi="Times New Roman"/>
          <w:b/>
          <w:bCs/>
          <w:iCs/>
          <w:szCs w:val="24"/>
        </w:rPr>
      </w:pPr>
      <w:r w:rsidRPr="006072A6">
        <w:rPr>
          <w:rFonts w:ascii="Times New Roman" w:hAnsi="Times New Roman"/>
          <w:b/>
          <w:bCs/>
          <w:szCs w:val="24"/>
        </w:rPr>
        <w:t xml:space="preserve">2. </w:t>
      </w:r>
      <w:r w:rsidRPr="006072A6">
        <w:rPr>
          <w:rFonts w:ascii="Times New Roman" w:hAnsi="Times New Roman"/>
          <w:b/>
          <w:bCs/>
          <w:iCs/>
          <w:szCs w:val="24"/>
        </w:rPr>
        <w:t xml:space="preserve">Zhotoviteľ </w:t>
      </w:r>
    </w:p>
    <w:p w14:paraId="28BC7519" w14:textId="77777777" w:rsidR="00465970" w:rsidRPr="006072A6" w:rsidRDefault="00465970" w:rsidP="003968CC">
      <w:pPr>
        <w:autoSpaceDE w:val="0"/>
        <w:autoSpaceDN w:val="0"/>
        <w:adjustRightInd w:val="0"/>
        <w:spacing w:after="0" w:line="240" w:lineRule="auto"/>
        <w:rPr>
          <w:rFonts w:ascii="Times New Roman" w:hAnsi="Times New Roman"/>
          <w:b/>
          <w:bCs/>
          <w:szCs w:val="24"/>
        </w:rPr>
      </w:pPr>
      <w:r w:rsidRPr="006072A6">
        <w:rPr>
          <w:rFonts w:ascii="Times New Roman" w:hAnsi="Times New Roman"/>
          <w:b/>
          <w:szCs w:val="24"/>
          <w:highlight w:val="yellow"/>
        </w:rPr>
        <w:t>Obchodné meno:</w:t>
      </w:r>
      <w:r w:rsidRPr="006072A6">
        <w:rPr>
          <w:rFonts w:ascii="Times New Roman" w:hAnsi="Times New Roman"/>
          <w:b/>
          <w:szCs w:val="24"/>
          <w:highlight w:val="yellow"/>
        </w:rPr>
        <w:tab/>
      </w:r>
      <w:r w:rsidRPr="006072A6">
        <w:rPr>
          <w:rFonts w:ascii="Times New Roman" w:hAnsi="Times New Roman"/>
          <w:b/>
          <w:szCs w:val="24"/>
          <w:highlight w:val="yellow"/>
        </w:rPr>
        <w:tab/>
        <w:t>.......................................</w:t>
      </w:r>
      <w:r w:rsidRPr="006072A6">
        <w:rPr>
          <w:rFonts w:ascii="Times New Roman" w:hAnsi="Times New Roman"/>
          <w:b/>
          <w:szCs w:val="24"/>
        </w:rPr>
        <w:tab/>
      </w:r>
      <w:r w:rsidRPr="006072A6">
        <w:rPr>
          <w:rFonts w:ascii="Times New Roman" w:hAnsi="Times New Roman"/>
          <w:b/>
          <w:szCs w:val="24"/>
        </w:rPr>
        <w:tab/>
      </w:r>
      <w:r w:rsidRPr="006072A6">
        <w:rPr>
          <w:rFonts w:ascii="Times New Roman" w:hAnsi="Times New Roman"/>
          <w:b/>
          <w:szCs w:val="24"/>
        </w:rPr>
        <w:tab/>
      </w:r>
    </w:p>
    <w:p w14:paraId="60E514C0" w14:textId="77777777" w:rsidR="00465970" w:rsidRPr="006072A6" w:rsidRDefault="00465970" w:rsidP="003968CC">
      <w:pPr>
        <w:autoSpaceDE w:val="0"/>
        <w:autoSpaceDN w:val="0"/>
        <w:adjustRightInd w:val="0"/>
        <w:spacing w:after="0" w:line="240" w:lineRule="auto"/>
        <w:rPr>
          <w:rFonts w:ascii="Times New Roman" w:hAnsi="Times New Roman"/>
          <w:highlight w:val="yellow"/>
        </w:rPr>
      </w:pPr>
      <w:r w:rsidRPr="006072A6">
        <w:rPr>
          <w:rFonts w:ascii="Times New Roman" w:hAnsi="Times New Roman"/>
          <w:highlight w:val="yellow"/>
        </w:rPr>
        <w:t>Sídlo:</w:t>
      </w:r>
      <w:r w:rsidRPr="006072A6">
        <w:rPr>
          <w:rFonts w:ascii="Times New Roman" w:hAnsi="Times New Roman"/>
          <w:highlight w:val="yellow"/>
        </w:rPr>
        <w:tab/>
      </w:r>
      <w:r w:rsidRPr="006072A6">
        <w:rPr>
          <w:rFonts w:ascii="Times New Roman" w:hAnsi="Times New Roman"/>
          <w:highlight w:val="yellow"/>
        </w:rPr>
        <w:tab/>
      </w:r>
      <w:r w:rsidRPr="006072A6">
        <w:rPr>
          <w:rFonts w:ascii="Times New Roman" w:hAnsi="Times New Roman"/>
          <w:highlight w:val="yellow"/>
        </w:rPr>
        <w:tab/>
      </w:r>
      <w:r w:rsidRPr="006072A6">
        <w:rPr>
          <w:rFonts w:ascii="Times New Roman" w:hAnsi="Times New Roman"/>
          <w:highlight w:val="yellow"/>
        </w:rPr>
        <w:tab/>
        <w:t>.......................................</w:t>
      </w:r>
    </w:p>
    <w:p w14:paraId="4F59ED54" w14:textId="77777777" w:rsidR="00465970" w:rsidRPr="006072A6" w:rsidRDefault="00465970" w:rsidP="003968CC">
      <w:pPr>
        <w:autoSpaceDE w:val="0"/>
        <w:autoSpaceDN w:val="0"/>
        <w:adjustRightInd w:val="0"/>
        <w:spacing w:after="0" w:line="240" w:lineRule="auto"/>
        <w:rPr>
          <w:rFonts w:ascii="Times New Roman" w:hAnsi="Times New Roman"/>
          <w:highlight w:val="yellow"/>
        </w:rPr>
      </w:pPr>
      <w:r w:rsidRPr="006072A6">
        <w:rPr>
          <w:rFonts w:ascii="Times New Roman" w:hAnsi="Times New Roman"/>
          <w:highlight w:val="yellow"/>
        </w:rPr>
        <w:t>Zastúpený:</w:t>
      </w:r>
      <w:r w:rsidRPr="006072A6">
        <w:rPr>
          <w:rFonts w:ascii="Times New Roman" w:hAnsi="Times New Roman"/>
          <w:highlight w:val="yellow"/>
        </w:rPr>
        <w:tab/>
      </w:r>
      <w:r w:rsidRPr="006072A6">
        <w:rPr>
          <w:rFonts w:ascii="Times New Roman" w:hAnsi="Times New Roman"/>
          <w:highlight w:val="yellow"/>
        </w:rPr>
        <w:tab/>
      </w:r>
      <w:r w:rsidRPr="006072A6">
        <w:rPr>
          <w:rFonts w:ascii="Times New Roman" w:hAnsi="Times New Roman"/>
          <w:highlight w:val="yellow"/>
        </w:rPr>
        <w:tab/>
        <w:t>.......................................</w:t>
      </w:r>
    </w:p>
    <w:p w14:paraId="47F298B7" w14:textId="77777777" w:rsidR="00465970" w:rsidRPr="006072A6" w:rsidRDefault="00465970" w:rsidP="003968CC">
      <w:pPr>
        <w:autoSpaceDE w:val="0"/>
        <w:autoSpaceDN w:val="0"/>
        <w:adjustRightInd w:val="0"/>
        <w:spacing w:after="0" w:line="240" w:lineRule="auto"/>
        <w:rPr>
          <w:rFonts w:ascii="Times New Roman" w:hAnsi="Times New Roman"/>
          <w:highlight w:val="yellow"/>
        </w:rPr>
      </w:pPr>
      <w:r w:rsidRPr="006072A6">
        <w:rPr>
          <w:rFonts w:ascii="Times New Roman" w:hAnsi="Times New Roman"/>
          <w:highlight w:val="yellow"/>
        </w:rPr>
        <w:t>IČO:</w:t>
      </w:r>
      <w:r w:rsidRPr="006072A6">
        <w:rPr>
          <w:rFonts w:ascii="Times New Roman" w:hAnsi="Times New Roman"/>
          <w:highlight w:val="yellow"/>
        </w:rPr>
        <w:tab/>
      </w:r>
      <w:r w:rsidRPr="006072A6">
        <w:rPr>
          <w:rFonts w:ascii="Times New Roman" w:hAnsi="Times New Roman"/>
          <w:highlight w:val="yellow"/>
        </w:rPr>
        <w:tab/>
      </w:r>
      <w:r w:rsidRPr="006072A6">
        <w:rPr>
          <w:rFonts w:ascii="Times New Roman" w:hAnsi="Times New Roman"/>
          <w:highlight w:val="yellow"/>
        </w:rPr>
        <w:tab/>
      </w:r>
      <w:r w:rsidRPr="006072A6">
        <w:rPr>
          <w:rFonts w:ascii="Times New Roman" w:hAnsi="Times New Roman"/>
          <w:highlight w:val="yellow"/>
        </w:rPr>
        <w:tab/>
        <w:t>.......................................</w:t>
      </w:r>
    </w:p>
    <w:p w14:paraId="40D97F38" w14:textId="77777777" w:rsidR="00465970" w:rsidRPr="006072A6" w:rsidRDefault="00465970" w:rsidP="003968CC">
      <w:pPr>
        <w:autoSpaceDE w:val="0"/>
        <w:autoSpaceDN w:val="0"/>
        <w:adjustRightInd w:val="0"/>
        <w:spacing w:after="0" w:line="240" w:lineRule="auto"/>
        <w:rPr>
          <w:rFonts w:ascii="Times New Roman" w:hAnsi="Times New Roman"/>
          <w:highlight w:val="yellow"/>
        </w:rPr>
      </w:pPr>
      <w:r w:rsidRPr="006072A6">
        <w:rPr>
          <w:rFonts w:ascii="Times New Roman" w:hAnsi="Times New Roman"/>
          <w:highlight w:val="yellow"/>
        </w:rPr>
        <w:t xml:space="preserve">DIČ: </w:t>
      </w:r>
      <w:r w:rsidRPr="006072A6">
        <w:rPr>
          <w:rFonts w:ascii="Times New Roman" w:hAnsi="Times New Roman"/>
          <w:highlight w:val="yellow"/>
        </w:rPr>
        <w:tab/>
      </w:r>
      <w:r w:rsidRPr="006072A6">
        <w:rPr>
          <w:rFonts w:ascii="Times New Roman" w:hAnsi="Times New Roman"/>
          <w:highlight w:val="yellow"/>
        </w:rPr>
        <w:tab/>
      </w:r>
      <w:r w:rsidRPr="006072A6">
        <w:rPr>
          <w:rFonts w:ascii="Times New Roman" w:hAnsi="Times New Roman"/>
          <w:highlight w:val="yellow"/>
        </w:rPr>
        <w:tab/>
      </w:r>
      <w:r w:rsidRPr="006072A6">
        <w:rPr>
          <w:rFonts w:ascii="Times New Roman" w:hAnsi="Times New Roman"/>
          <w:highlight w:val="yellow"/>
        </w:rPr>
        <w:tab/>
        <w:t>.......................................</w:t>
      </w:r>
    </w:p>
    <w:p w14:paraId="72F25FE8" w14:textId="77777777" w:rsidR="00465970" w:rsidRPr="006072A6" w:rsidRDefault="00465970" w:rsidP="003968CC">
      <w:pPr>
        <w:autoSpaceDE w:val="0"/>
        <w:autoSpaceDN w:val="0"/>
        <w:adjustRightInd w:val="0"/>
        <w:spacing w:after="0" w:line="240" w:lineRule="auto"/>
        <w:rPr>
          <w:rFonts w:ascii="Times New Roman" w:hAnsi="Times New Roman"/>
          <w:highlight w:val="yellow"/>
        </w:rPr>
      </w:pPr>
      <w:r w:rsidRPr="006072A6">
        <w:rPr>
          <w:rFonts w:ascii="Times New Roman" w:hAnsi="Times New Roman"/>
          <w:highlight w:val="yellow"/>
        </w:rPr>
        <w:t>IČ DPH:</w:t>
      </w:r>
      <w:r w:rsidRPr="006072A6">
        <w:rPr>
          <w:rFonts w:ascii="Times New Roman" w:hAnsi="Times New Roman"/>
          <w:highlight w:val="yellow"/>
        </w:rPr>
        <w:tab/>
      </w:r>
      <w:r w:rsidRPr="006072A6">
        <w:rPr>
          <w:rFonts w:ascii="Times New Roman" w:hAnsi="Times New Roman"/>
          <w:highlight w:val="yellow"/>
        </w:rPr>
        <w:tab/>
      </w:r>
      <w:r w:rsidRPr="006072A6">
        <w:rPr>
          <w:rFonts w:ascii="Times New Roman" w:hAnsi="Times New Roman"/>
          <w:highlight w:val="yellow"/>
        </w:rPr>
        <w:tab/>
        <w:t>.......................................</w:t>
      </w:r>
    </w:p>
    <w:p w14:paraId="57563BF2" w14:textId="77777777" w:rsidR="00465970" w:rsidRPr="006072A6" w:rsidRDefault="00465970" w:rsidP="003968CC">
      <w:pPr>
        <w:autoSpaceDE w:val="0"/>
        <w:autoSpaceDN w:val="0"/>
        <w:adjustRightInd w:val="0"/>
        <w:spacing w:after="0" w:line="240" w:lineRule="auto"/>
        <w:rPr>
          <w:rFonts w:ascii="Times New Roman" w:hAnsi="Times New Roman"/>
          <w:highlight w:val="yellow"/>
        </w:rPr>
      </w:pPr>
      <w:r w:rsidRPr="006072A6">
        <w:rPr>
          <w:rFonts w:ascii="Times New Roman" w:hAnsi="Times New Roman"/>
          <w:highlight w:val="yellow"/>
        </w:rPr>
        <w:t xml:space="preserve">Bankové spojenie: </w:t>
      </w:r>
      <w:r w:rsidRPr="006072A6">
        <w:rPr>
          <w:rFonts w:ascii="Times New Roman" w:hAnsi="Times New Roman"/>
          <w:highlight w:val="yellow"/>
        </w:rPr>
        <w:tab/>
      </w:r>
      <w:r w:rsidRPr="006072A6">
        <w:rPr>
          <w:rFonts w:ascii="Times New Roman" w:hAnsi="Times New Roman"/>
          <w:highlight w:val="yellow"/>
        </w:rPr>
        <w:tab/>
        <w:t>.......................................</w:t>
      </w:r>
    </w:p>
    <w:p w14:paraId="224685B6" w14:textId="77777777" w:rsidR="00465970" w:rsidRPr="006072A6" w:rsidRDefault="00465970" w:rsidP="003968CC">
      <w:pPr>
        <w:autoSpaceDE w:val="0"/>
        <w:autoSpaceDN w:val="0"/>
        <w:adjustRightInd w:val="0"/>
        <w:spacing w:after="0" w:line="240" w:lineRule="auto"/>
        <w:rPr>
          <w:rFonts w:ascii="Times New Roman" w:hAnsi="Times New Roman"/>
          <w:highlight w:val="yellow"/>
        </w:rPr>
      </w:pPr>
      <w:r w:rsidRPr="006072A6">
        <w:rPr>
          <w:rFonts w:ascii="Times New Roman" w:hAnsi="Times New Roman"/>
          <w:highlight w:val="yellow"/>
        </w:rPr>
        <w:t>Číslo účtu IBAN:</w:t>
      </w:r>
      <w:r w:rsidRPr="006072A6">
        <w:rPr>
          <w:rFonts w:ascii="Times New Roman" w:hAnsi="Times New Roman"/>
          <w:highlight w:val="yellow"/>
        </w:rPr>
        <w:tab/>
      </w:r>
      <w:r w:rsidRPr="006072A6">
        <w:rPr>
          <w:rFonts w:ascii="Times New Roman" w:hAnsi="Times New Roman"/>
          <w:highlight w:val="yellow"/>
        </w:rPr>
        <w:tab/>
        <w:t>.......................................</w:t>
      </w:r>
    </w:p>
    <w:p w14:paraId="068465F2" w14:textId="77777777" w:rsidR="00465970" w:rsidRPr="006072A6" w:rsidRDefault="00465970" w:rsidP="003968CC">
      <w:pPr>
        <w:autoSpaceDE w:val="0"/>
        <w:autoSpaceDN w:val="0"/>
        <w:adjustRightInd w:val="0"/>
        <w:spacing w:after="0" w:line="240" w:lineRule="auto"/>
        <w:rPr>
          <w:rFonts w:ascii="Times New Roman" w:hAnsi="Times New Roman"/>
          <w:highlight w:val="yellow"/>
        </w:rPr>
      </w:pPr>
      <w:r w:rsidRPr="006072A6">
        <w:rPr>
          <w:rFonts w:ascii="Times New Roman" w:hAnsi="Times New Roman"/>
          <w:highlight w:val="yellow"/>
        </w:rPr>
        <w:t xml:space="preserve">Tel.: </w:t>
      </w:r>
      <w:r w:rsidRPr="006072A6">
        <w:rPr>
          <w:rFonts w:ascii="Times New Roman" w:hAnsi="Times New Roman"/>
          <w:highlight w:val="yellow"/>
        </w:rPr>
        <w:tab/>
      </w:r>
      <w:r w:rsidRPr="006072A6">
        <w:rPr>
          <w:rFonts w:ascii="Times New Roman" w:hAnsi="Times New Roman"/>
          <w:highlight w:val="yellow"/>
        </w:rPr>
        <w:tab/>
      </w:r>
      <w:r w:rsidRPr="006072A6">
        <w:rPr>
          <w:rFonts w:ascii="Times New Roman" w:hAnsi="Times New Roman"/>
          <w:highlight w:val="yellow"/>
        </w:rPr>
        <w:tab/>
      </w:r>
      <w:r w:rsidRPr="006072A6">
        <w:rPr>
          <w:rFonts w:ascii="Times New Roman" w:hAnsi="Times New Roman"/>
          <w:highlight w:val="yellow"/>
        </w:rPr>
        <w:tab/>
        <w:t>.......................................</w:t>
      </w:r>
    </w:p>
    <w:p w14:paraId="2047ABB0" w14:textId="77777777" w:rsidR="00465970" w:rsidRPr="006072A6" w:rsidRDefault="00465970" w:rsidP="003968CC">
      <w:pPr>
        <w:autoSpaceDE w:val="0"/>
        <w:autoSpaceDN w:val="0"/>
        <w:adjustRightInd w:val="0"/>
        <w:spacing w:after="0" w:line="240" w:lineRule="auto"/>
        <w:rPr>
          <w:rFonts w:ascii="Times New Roman" w:hAnsi="Times New Roman"/>
          <w:highlight w:val="yellow"/>
        </w:rPr>
      </w:pPr>
      <w:r w:rsidRPr="006072A6">
        <w:rPr>
          <w:rFonts w:ascii="Times New Roman" w:hAnsi="Times New Roman"/>
          <w:highlight w:val="yellow"/>
        </w:rPr>
        <w:t xml:space="preserve">E-mail: </w:t>
      </w:r>
      <w:r w:rsidRPr="006072A6">
        <w:rPr>
          <w:rFonts w:ascii="Times New Roman" w:hAnsi="Times New Roman"/>
          <w:highlight w:val="yellow"/>
        </w:rPr>
        <w:tab/>
      </w:r>
      <w:r w:rsidRPr="006072A6">
        <w:rPr>
          <w:rFonts w:ascii="Times New Roman" w:hAnsi="Times New Roman"/>
          <w:highlight w:val="yellow"/>
        </w:rPr>
        <w:tab/>
      </w:r>
      <w:r w:rsidRPr="006072A6">
        <w:rPr>
          <w:rFonts w:ascii="Times New Roman" w:hAnsi="Times New Roman"/>
          <w:highlight w:val="yellow"/>
        </w:rPr>
        <w:tab/>
        <w:t>.......................................</w:t>
      </w:r>
    </w:p>
    <w:p w14:paraId="7892504E" w14:textId="77777777" w:rsidR="00465970" w:rsidRPr="006072A6" w:rsidRDefault="00465970" w:rsidP="003968CC">
      <w:pPr>
        <w:autoSpaceDE w:val="0"/>
        <w:autoSpaceDN w:val="0"/>
        <w:adjustRightInd w:val="0"/>
        <w:spacing w:after="0" w:line="240" w:lineRule="auto"/>
        <w:rPr>
          <w:rFonts w:ascii="Times New Roman" w:hAnsi="Times New Roman"/>
        </w:rPr>
      </w:pPr>
      <w:r w:rsidRPr="006072A6">
        <w:rPr>
          <w:rFonts w:ascii="Times New Roman" w:hAnsi="Times New Roman"/>
          <w:highlight w:val="yellow"/>
        </w:rPr>
        <w:t>Zapísaný v:</w:t>
      </w:r>
      <w:r w:rsidRPr="006072A6">
        <w:rPr>
          <w:rFonts w:ascii="Times New Roman" w:hAnsi="Times New Roman"/>
          <w:highlight w:val="yellow"/>
        </w:rPr>
        <w:tab/>
      </w:r>
      <w:r w:rsidRPr="006072A6">
        <w:rPr>
          <w:rFonts w:ascii="Times New Roman" w:hAnsi="Times New Roman"/>
          <w:highlight w:val="yellow"/>
        </w:rPr>
        <w:tab/>
      </w:r>
      <w:r w:rsidRPr="006072A6">
        <w:rPr>
          <w:rFonts w:ascii="Times New Roman" w:hAnsi="Times New Roman"/>
          <w:highlight w:val="yellow"/>
        </w:rPr>
        <w:tab/>
        <w:t>.......................................</w:t>
      </w:r>
    </w:p>
    <w:p w14:paraId="201FCA95" w14:textId="77777777" w:rsidR="00465970" w:rsidRPr="006072A6" w:rsidRDefault="00465970" w:rsidP="003968CC">
      <w:pPr>
        <w:autoSpaceDE w:val="0"/>
        <w:autoSpaceDN w:val="0"/>
        <w:adjustRightInd w:val="0"/>
        <w:spacing w:after="0" w:line="240" w:lineRule="auto"/>
        <w:rPr>
          <w:rFonts w:ascii="Times New Roman" w:hAnsi="Times New Roman"/>
        </w:rPr>
      </w:pPr>
      <w:r w:rsidRPr="006072A6">
        <w:rPr>
          <w:rFonts w:ascii="Times New Roman" w:hAnsi="Times New Roman"/>
        </w:rPr>
        <w:t xml:space="preserve">(ďalej len </w:t>
      </w:r>
      <w:r w:rsidRPr="006072A6">
        <w:rPr>
          <w:rFonts w:ascii="Times New Roman" w:hAnsi="Times New Roman"/>
          <w:bCs/>
        </w:rPr>
        <w:t>„z</w:t>
      </w:r>
      <w:r w:rsidRPr="006072A6">
        <w:rPr>
          <w:rFonts w:ascii="Times New Roman" w:hAnsi="Times New Roman"/>
          <w:bCs/>
          <w:iCs/>
        </w:rPr>
        <w:t>hotoviteľ“</w:t>
      </w:r>
      <w:r w:rsidRPr="006072A6">
        <w:rPr>
          <w:rFonts w:ascii="Times New Roman" w:hAnsi="Times New Roman"/>
        </w:rPr>
        <w:t>)</w:t>
      </w:r>
    </w:p>
    <w:p w14:paraId="7EAB6E8C" w14:textId="77777777" w:rsidR="00465970" w:rsidRPr="006072A6" w:rsidRDefault="00465970" w:rsidP="003968CC">
      <w:pPr>
        <w:autoSpaceDE w:val="0"/>
        <w:autoSpaceDN w:val="0"/>
        <w:adjustRightInd w:val="0"/>
        <w:spacing w:after="0" w:line="240" w:lineRule="auto"/>
        <w:rPr>
          <w:rFonts w:ascii="Times New Roman" w:hAnsi="Times New Roman"/>
        </w:rPr>
      </w:pPr>
    </w:p>
    <w:p w14:paraId="11BCE873" w14:textId="77777777" w:rsidR="00465970" w:rsidRPr="006072A6" w:rsidRDefault="00465970" w:rsidP="003968CC">
      <w:pPr>
        <w:autoSpaceDE w:val="0"/>
        <w:autoSpaceDN w:val="0"/>
        <w:adjustRightInd w:val="0"/>
        <w:spacing w:after="0" w:line="240" w:lineRule="auto"/>
        <w:rPr>
          <w:rFonts w:ascii="Times New Roman" w:hAnsi="Times New Roman"/>
        </w:rPr>
      </w:pPr>
    </w:p>
    <w:p w14:paraId="172E335C" w14:textId="77777777" w:rsidR="00465970" w:rsidRPr="006072A6" w:rsidRDefault="00465970" w:rsidP="003968CC">
      <w:pPr>
        <w:autoSpaceDE w:val="0"/>
        <w:autoSpaceDN w:val="0"/>
        <w:adjustRightInd w:val="0"/>
        <w:spacing w:after="0" w:line="240" w:lineRule="auto"/>
        <w:rPr>
          <w:rFonts w:ascii="Times New Roman" w:hAnsi="Times New Roman"/>
        </w:rPr>
      </w:pPr>
    </w:p>
    <w:p w14:paraId="62751102" w14:textId="30737CA9" w:rsidR="00465970" w:rsidRPr="006072A6" w:rsidRDefault="00465970" w:rsidP="001F6A30">
      <w:pPr>
        <w:autoSpaceDE w:val="0"/>
        <w:autoSpaceDN w:val="0"/>
        <w:adjustRightInd w:val="0"/>
        <w:spacing w:after="0" w:line="276" w:lineRule="auto"/>
        <w:jc w:val="center"/>
        <w:rPr>
          <w:rFonts w:ascii="Times New Roman" w:hAnsi="Times New Roman"/>
          <w:b/>
          <w:bCs/>
        </w:rPr>
      </w:pPr>
      <w:r w:rsidRPr="006072A6">
        <w:rPr>
          <w:rFonts w:ascii="Times New Roman" w:hAnsi="Times New Roman"/>
          <w:b/>
          <w:bCs/>
        </w:rPr>
        <w:t>Preambula</w:t>
      </w:r>
    </w:p>
    <w:p w14:paraId="5982206E" w14:textId="77777777" w:rsidR="00646241" w:rsidRPr="006072A6" w:rsidRDefault="00646241" w:rsidP="001F6A30">
      <w:pPr>
        <w:autoSpaceDE w:val="0"/>
        <w:autoSpaceDN w:val="0"/>
        <w:adjustRightInd w:val="0"/>
        <w:spacing w:after="0" w:line="276" w:lineRule="auto"/>
        <w:jc w:val="center"/>
        <w:rPr>
          <w:rFonts w:ascii="Times New Roman" w:hAnsi="Times New Roman"/>
          <w:b/>
          <w:bCs/>
        </w:rPr>
      </w:pPr>
    </w:p>
    <w:p w14:paraId="401A6998" w14:textId="77777777" w:rsidR="00465970" w:rsidRPr="006072A6" w:rsidRDefault="00465970" w:rsidP="001F6A30">
      <w:pPr>
        <w:autoSpaceDE w:val="0"/>
        <w:autoSpaceDN w:val="0"/>
        <w:adjustRightInd w:val="0"/>
        <w:spacing w:after="0" w:line="276" w:lineRule="auto"/>
        <w:jc w:val="both"/>
        <w:rPr>
          <w:rFonts w:ascii="Times New Roman" w:hAnsi="Times New Roman"/>
        </w:rPr>
      </w:pPr>
      <w:r w:rsidRPr="006072A6">
        <w:rPr>
          <w:rFonts w:ascii="Times New Roman" w:hAnsi="Times New Roman"/>
        </w:rPr>
        <w:t xml:space="preserve">Zmluva o dielo sa uzatvára ako výsledok verejného obstarávania v zmysle § 112 až 114 zákona č. 343/2015 Z. z. o verejnom obstarávaní a o zmene a doplnení niektorých zákonov v znení neskorších predpisov (ďalej len „ZVO“). Objednávateľ na uzavretie tejto zmluvy použil postup verejného obstarávania – podlimitnú zákazku.  </w:t>
      </w:r>
    </w:p>
    <w:p w14:paraId="5051CD53" w14:textId="77777777" w:rsidR="00465970" w:rsidRPr="006072A6" w:rsidRDefault="00465970" w:rsidP="001F6A30">
      <w:pPr>
        <w:autoSpaceDE w:val="0"/>
        <w:autoSpaceDN w:val="0"/>
        <w:adjustRightInd w:val="0"/>
        <w:spacing w:after="0" w:line="276" w:lineRule="auto"/>
        <w:jc w:val="center"/>
        <w:rPr>
          <w:rFonts w:ascii="Times New Roman" w:hAnsi="Times New Roman"/>
          <w:b/>
          <w:bCs/>
        </w:rPr>
      </w:pPr>
    </w:p>
    <w:p w14:paraId="6D3ED293" w14:textId="77777777"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I.</w:t>
      </w:r>
    </w:p>
    <w:p w14:paraId="1E21410C" w14:textId="2F2560B8"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Predmet zmluvy</w:t>
      </w:r>
    </w:p>
    <w:p w14:paraId="47FC2DBD" w14:textId="77777777" w:rsidR="00646241" w:rsidRPr="006072A6" w:rsidRDefault="00646241" w:rsidP="001F6A30">
      <w:pPr>
        <w:autoSpaceDE w:val="0"/>
        <w:autoSpaceDN w:val="0"/>
        <w:adjustRightInd w:val="0"/>
        <w:spacing w:after="0" w:line="276" w:lineRule="auto"/>
        <w:jc w:val="center"/>
        <w:rPr>
          <w:rFonts w:ascii="Times New Roman" w:hAnsi="Times New Roman"/>
          <w:b/>
          <w:bCs/>
          <w:szCs w:val="24"/>
        </w:rPr>
      </w:pPr>
    </w:p>
    <w:p w14:paraId="7CC935B5" w14:textId="18F8AD7D" w:rsidR="00465970" w:rsidRPr="006072A6" w:rsidRDefault="00465970" w:rsidP="001F6A30">
      <w:pPr>
        <w:pStyle w:val="Odsekzoznamu"/>
        <w:numPr>
          <w:ilvl w:val="0"/>
          <w:numId w:val="1"/>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Predmetom tejto Zmluvy je záväzok zhotoviteľa v rozsahu, spôsobom a za podmienok dohodnutých v tejto Zmluve vykonať dielo „</w:t>
      </w:r>
      <w:r w:rsidR="00875653" w:rsidRPr="006072A6">
        <w:rPr>
          <w:rFonts w:ascii="Times New Roman" w:hAnsi="Times New Roman"/>
          <w:b/>
          <w:bCs/>
        </w:rPr>
        <w:t>REKONŠTRUKCIA ATLETICKÉHO OVÁLU NA ŠTADIÓNE V LEVICIACH</w:t>
      </w:r>
      <w:r w:rsidRPr="006072A6">
        <w:rPr>
          <w:rFonts w:ascii="Times New Roman" w:hAnsi="Times New Roman"/>
          <w:b/>
          <w:bCs/>
        </w:rPr>
        <w:t xml:space="preserve">“ </w:t>
      </w:r>
      <w:r w:rsidRPr="006072A6">
        <w:rPr>
          <w:rFonts w:ascii="Times New Roman" w:hAnsi="Times New Roman"/>
        </w:rPr>
        <w:t xml:space="preserve">(ďalej len </w:t>
      </w:r>
      <w:r w:rsidRPr="006072A6">
        <w:rPr>
          <w:rFonts w:ascii="Times New Roman" w:hAnsi="Times New Roman"/>
          <w:bCs/>
        </w:rPr>
        <w:t>„</w:t>
      </w:r>
      <w:r w:rsidRPr="006072A6">
        <w:rPr>
          <w:rFonts w:ascii="Times New Roman" w:hAnsi="Times New Roman"/>
          <w:bCs/>
          <w:iCs/>
        </w:rPr>
        <w:t>dielo</w:t>
      </w:r>
      <w:r w:rsidRPr="006072A6">
        <w:rPr>
          <w:rFonts w:ascii="Times New Roman" w:hAnsi="Times New Roman"/>
          <w:bCs/>
        </w:rPr>
        <w:t>“</w:t>
      </w:r>
      <w:r w:rsidRPr="006072A6">
        <w:rPr>
          <w:rFonts w:ascii="Times New Roman" w:hAnsi="Times New Roman"/>
        </w:rPr>
        <w:t>) a záväzok objednávateľa riadne vykonané dielo prevziať a zaplatiť za jeho vykonanie zhotoviteľovi dohodnutú cenu.</w:t>
      </w:r>
    </w:p>
    <w:p w14:paraId="4E1E647A" w14:textId="7279EF4F" w:rsidR="00465970" w:rsidRPr="006072A6" w:rsidRDefault="00465970" w:rsidP="001F6A30">
      <w:pPr>
        <w:pStyle w:val="Odsekzoznamu"/>
        <w:numPr>
          <w:ilvl w:val="0"/>
          <w:numId w:val="1"/>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lastRenderedPageBreak/>
        <w:t>Zhotoviteľ sa zaväzuje vykonať dielo vo vlastnom mene, na svoje náklady a na vlastné nebezpečenstvo, v súlade s rozpočtom v cenovej ponuke predloženej</w:t>
      </w:r>
      <w:r w:rsidR="00875653" w:rsidRPr="006072A6">
        <w:rPr>
          <w:rFonts w:ascii="Times New Roman" w:hAnsi="Times New Roman"/>
        </w:rPr>
        <w:t xml:space="preserve"> v rámci procesu verejného obstarávania</w:t>
      </w:r>
      <w:r w:rsidRPr="006072A6">
        <w:rPr>
          <w:rFonts w:ascii="Times New Roman" w:hAnsi="Times New Roman"/>
        </w:rPr>
        <w:t xml:space="preserve"> zákazky s názvom: </w:t>
      </w:r>
      <w:r w:rsidRPr="006072A6">
        <w:rPr>
          <w:rFonts w:ascii="Times New Roman" w:hAnsi="Times New Roman"/>
          <w:b/>
          <w:bCs/>
        </w:rPr>
        <w:t>„</w:t>
      </w:r>
      <w:r w:rsidR="00875653" w:rsidRPr="006072A6">
        <w:rPr>
          <w:rFonts w:ascii="Times New Roman" w:hAnsi="Times New Roman"/>
          <w:b/>
          <w:bCs/>
        </w:rPr>
        <w:t>REKONŠTRUKCIA ATLETICKÉHO OVÁLU NA ŠTADIÓNE V LEVICIACH</w:t>
      </w:r>
      <w:r w:rsidRPr="006072A6">
        <w:rPr>
          <w:rFonts w:ascii="Times New Roman" w:hAnsi="Times New Roman"/>
          <w:b/>
          <w:bCs/>
        </w:rPr>
        <w:t xml:space="preserve">“ </w:t>
      </w:r>
      <w:r w:rsidRPr="006072A6">
        <w:rPr>
          <w:rFonts w:ascii="Times New Roman" w:hAnsi="Times New Roman"/>
        </w:rPr>
        <w:t>a podľa projektovej dokumentácie</w:t>
      </w:r>
      <w:r w:rsidR="006D78D8" w:rsidRPr="006072A6">
        <w:rPr>
          <w:rFonts w:ascii="Times New Roman" w:hAnsi="Times New Roman"/>
        </w:rPr>
        <w:t xml:space="preserve"> vypracovanej </w:t>
      </w:r>
      <w:r w:rsidR="00E17E0A" w:rsidRPr="006072A6">
        <w:rPr>
          <w:rFonts w:ascii="Times New Roman" w:hAnsi="Times New Roman"/>
        </w:rPr>
        <w:t xml:space="preserve">spoločnosťou </w:t>
      </w:r>
      <w:r w:rsidR="00E17E0A" w:rsidRPr="006072A6">
        <w:rPr>
          <w:rFonts w:ascii="Times New Roman" w:hAnsi="Times New Roman"/>
          <w:sz w:val="24"/>
          <w:szCs w:val="24"/>
        </w:rPr>
        <w:t xml:space="preserve"> MSPK </w:t>
      </w:r>
      <w:proofErr w:type="spellStart"/>
      <w:r w:rsidR="00E17E0A" w:rsidRPr="006072A6">
        <w:rPr>
          <w:rFonts w:ascii="Times New Roman" w:hAnsi="Times New Roman"/>
          <w:sz w:val="24"/>
          <w:szCs w:val="24"/>
        </w:rPr>
        <w:t>s.r.o</w:t>
      </w:r>
      <w:proofErr w:type="spellEnd"/>
      <w:r w:rsidR="00E17E0A" w:rsidRPr="006072A6">
        <w:rPr>
          <w:rFonts w:ascii="Times New Roman" w:hAnsi="Times New Roman"/>
          <w:sz w:val="24"/>
          <w:szCs w:val="24"/>
        </w:rPr>
        <w:t>, Poľná 340, 951 75  Beladice</w:t>
      </w:r>
      <w:r w:rsidR="00E17E0A" w:rsidRPr="006072A6">
        <w:rPr>
          <w:rFonts w:ascii="Times New Roman" w:hAnsi="Times New Roman"/>
        </w:rPr>
        <w:t xml:space="preserve">, zodpovedným </w:t>
      </w:r>
      <w:r w:rsidR="006D78D8" w:rsidRPr="006072A6">
        <w:rPr>
          <w:rFonts w:ascii="Times New Roman" w:hAnsi="Times New Roman"/>
        </w:rPr>
        <w:t>projektantom Ing. Miroslav</w:t>
      </w:r>
      <w:r w:rsidR="00646241" w:rsidRPr="006072A6">
        <w:rPr>
          <w:rFonts w:ascii="Times New Roman" w:hAnsi="Times New Roman"/>
        </w:rPr>
        <w:t>om</w:t>
      </w:r>
      <w:r w:rsidR="006D78D8" w:rsidRPr="006072A6">
        <w:rPr>
          <w:rFonts w:ascii="Times New Roman" w:hAnsi="Times New Roman"/>
        </w:rPr>
        <w:t xml:space="preserve"> </w:t>
      </w:r>
      <w:proofErr w:type="spellStart"/>
      <w:r w:rsidR="006D78D8" w:rsidRPr="006072A6">
        <w:rPr>
          <w:rFonts w:ascii="Times New Roman" w:hAnsi="Times New Roman"/>
        </w:rPr>
        <w:t>Schronerom</w:t>
      </w:r>
      <w:proofErr w:type="spellEnd"/>
      <w:r w:rsidRPr="006072A6">
        <w:rPr>
          <w:rFonts w:ascii="Times New Roman" w:hAnsi="Times New Roman"/>
        </w:rPr>
        <w:t>, pričom predložený rozpočet v</w:t>
      </w:r>
      <w:r w:rsidR="00646241" w:rsidRPr="006072A6">
        <w:rPr>
          <w:rFonts w:ascii="Times New Roman" w:hAnsi="Times New Roman"/>
        </w:rPr>
        <w:t> </w:t>
      </w:r>
      <w:r w:rsidRPr="006072A6">
        <w:rPr>
          <w:rFonts w:ascii="Times New Roman" w:hAnsi="Times New Roman"/>
        </w:rPr>
        <w:t>ponuke</w:t>
      </w:r>
      <w:r w:rsidR="00646241" w:rsidRPr="006072A6">
        <w:rPr>
          <w:rFonts w:ascii="Times New Roman" w:hAnsi="Times New Roman"/>
        </w:rPr>
        <w:t xml:space="preserve"> je</w:t>
      </w:r>
      <w:r w:rsidRPr="006072A6">
        <w:rPr>
          <w:rFonts w:ascii="Times New Roman" w:hAnsi="Times New Roman"/>
        </w:rPr>
        <w:t xml:space="preserve"> prvoradý.</w:t>
      </w:r>
    </w:p>
    <w:p w14:paraId="7F0182BE" w14:textId="77777777" w:rsidR="00465970" w:rsidRPr="006072A6" w:rsidRDefault="00465970" w:rsidP="001F6A30">
      <w:pPr>
        <w:pStyle w:val="Odsekzoznamu"/>
        <w:numPr>
          <w:ilvl w:val="0"/>
          <w:numId w:val="1"/>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Predmet zákazky je financovaný zo schválenej dotácie Fondu na podporu športu v rámci projektu „Výstavba, rekonštrukcia a modernizácia športovej infraštruktúry“ a z vlastných finančných prostriedkov objednávateľa, ktorým je mesto Levice.</w:t>
      </w:r>
    </w:p>
    <w:p w14:paraId="7801BED6" w14:textId="4E5FD3A2" w:rsidR="00465970" w:rsidRPr="006072A6" w:rsidRDefault="00465970" w:rsidP="001F6A30">
      <w:pPr>
        <w:pStyle w:val="Odsekzoznamu"/>
        <w:numPr>
          <w:ilvl w:val="0"/>
          <w:numId w:val="1"/>
        </w:numPr>
        <w:autoSpaceDE w:val="0"/>
        <w:autoSpaceDN w:val="0"/>
        <w:adjustRightInd w:val="0"/>
        <w:spacing w:after="0" w:line="276" w:lineRule="auto"/>
        <w:ind w:left="284" w:hanging="349"/>
        <w:jc w:val="both"/>
        <w:rPr>
          <w:rFonts w:ascii="Times New Roman" w:hAnsi="Times New Roman"/>
        </w:rPr>
      </w:pPr>
      <w:r w:rsidRPr="006072A6">
        <w:rPr>
          <w:rFonts w:ascii="Times New Roman" w:hAnsi="Times New Roman"/>
        </w:rPr>
        <w:t>Zhotoviteľ prehlasuje, že sa oboznámil s rozsahom a povahou diela, sú mu známe technické, kvalitatívne a iné podmienky potrebné k realizácii diela a disponuje takými kapacitami                     a odbornými znalosťami, ktoré sú na riadne vykonanie diela potrebné. Zhotoviteľ bude pri plnení predmetu Zmluvy postupovať s odbornou starostlivosťou.</w:t>
      </w:r>
    </w:p>
    <w:p w14:paraId="760315D8" w14:textId="159C546E" w:rsidR="00465970" w:rsidRPr="006072A6" w:rsidRDefault="006D77F2" w:rsidP="001F6A30">
      <w:pPr>
        <w:pStyle w:val="Odsekzoznamu"/>
        <w:numPr>
          <w:ilvl w:val="0"/>
          <w:numId w:val="1"/>
        </w:numPr>
        <w:autoSpaceDE w:val="0"/>
        <w:autoSpaceDN w:val="0"/>
        <w:adjustRightInd w:val="0"/>
        <w:spacing w:after="0" w:line="276" w:lineRule="auto"/>
        <w:ind w:left="284" w:hanging="349"/>
        <w:jc w:val="both"/>
        <w:rPr>
          <w:rFonts w:ascii="Times New Roman" w:hAnsi="Times New Roman"/>
        </w:rPr>
      </w:pPr>
      <w:bookmarkStart w:id="0" w:name="_Hlk67303070"/>
      <w:r w:rsidRPr="006072A6">
        <w:rPr>
          <w:rFonts w:ascii="Times New Roman" w:hAnsi="Times New Roman"/>
        </w:rPr>
        <w:t xml:space="preserve">Vzhľadom na to, že dielo má byť používané </w:t>
      </w:r>
      <w:r w:rsidR="00CD39FB" w:rsidRPr="006072A6">
        <w:rPr>
          <w:rFonts w:ascii="Times New Roman" w:hAnsi="Times New Roman"/>
        </w:rPr>
        <w:t xml:space="preserve"> ako atletický objekt</w:t>
      </w:r>
      <w:r w:rsidRPr="006072A6">
        <w:rPr>
          <w:rFonts w:ascii="Times New Roman" w:hAnsi="Times New Roman"/>
        </w:rPr>
        <w:t>, súčasťou diela je aj povinnosť zhotoviteľa zabezpečiť vyhotovenie a predlož</w:t>
      </w:r>
      <w:r w:rsidR="00801559" w:rsidRPr="006072A6">
        <w:rPr>
          <w:rFonts w:ascii="Times New Roman" w:hAnsi="Times New Roman"/>
        </w:rPr>
        <w:t>í</w:t>
      </w:r>
      <w:r w:rsidRPr="006072A6">
        <w:rPr>
          <w:rFonts w:ascii="Times New Roman" w:hAnsi="Times New Roman"/>
        </w:rPr>
        <w:t xml:space="preserve"> objednávateľovi Certifikát</w:t>
      </w:r>
      <w:r w:rsidR="004465FD" w:rsidRPr="006072A6">
        <w:rPr>
          <w:rFonts w:ascii="Times New Roman" w:hAnsi="Times New Roman"/>
        </w:rPr>
        <w:t xml:space="preserve"> </w:t>
      </w:r>
      <w:proofErr w:type="spellStart"/>
      <w:r w:rsidR="004465FD" w:rsidRPr="006072A6">
        <w:rPr>
          <w:rFonts w:ascii="Times New Roman" w:hAnsi="Times New Roman"/>
        </w:rPr>
        <w:t>World</w:t>
      </w:r>
      <w:proofErr w:type="spellEnd"/>
      <w:r w:rsidR="004465FD" w:rsidRPr="006072A6">
        <w:rPr>
          <w:rFonts w:ascii="Times New Roman" w:hAnsi="Times New Roman"/>
        </w:rPr>
        <w:t xml:space="preserve"> </w:t>
      </w:r>
      <w:proofErr w:type="spellStart"/>
      <w:r w:rsidR="004465FD" w:rsidRPr="006072A6">
        <w:rPr>
          <w:rFonts w:ascii="Times New Roman" w:hAnsi="Times New Roman"/>
        </w:rPr>
        <w:t>athletics</w:t>
      </w:r>
      <w:proofErr w:type="spellEnd"/>
      <w:r w:rsidR="00AA7545" w:rsidRPr="006072A6">
        <w:rPr>
          <w:rFonts w:ascii="Times New Roman" w:hAnsi="Times New Roman"/>
        </w:rPr>
        <w:t xml:space="preserve"> ( WA, </w:t>
      </w:r>
      <w:r w:rsidR="00472ACD" w:rsidRPr="006072A6">
        <w:rPr>
          <w:rFonts w:ascii="Times New Roman" w:hAnsi="Times New Roman"/>
        </w:rPr>
        <w:t>predtým  IAAF</w:t>
      </w:r>
      <w:r w:rsidR="00AA7545" w:rsidRPr="006072A6">
        <w:rPr>
          <w:rFonts w:ascii="Times New Roman" w:hAnsi="Times New Roman"/>
        </w:rPr>
        <w:t>)</w:t>
      </w:r>
      <w:r w:rsidR="00CD39FB" w:rsidRPr="006072A6">
        <w:rPr>
          <w:rFonts w:ascii="Times New Roman" w:hAnsi="Times New Roman"/>
        </w:rPr>
        <w:t xml:space="preserve">, </w:t>
      </w:r>
      <w:r w:rsidR="00AA7545" w:rsidRPr="006072A6">
        <w:rPr>
          <w:rFonts w:ascii="Times New Roman" w:hAnsi="Times New Roman"/>
        </w:rPr>
        <w:t xml:space="preserve">(ďalej len „Certifikát WA“), </w:t>
      </w:r>
      <w:r w:rsidRPr="006072A6">
        <w:rPr>
          <w:rFonts w:ascii="Times New Roman" w:hAnsi="Times New Roman"/>
        </w:rPr>
        <w:t xml:space="preserve">pričom dielo musí spĺňať minimálne parametre pre kategóriu </w:t>
      </w:r>
      <w:r w:rsidR="00CD39FB" w:rsidRPr="006072A6">
        <w:rPr>
          <w:rFonts w:ascii="Times New Roman" w:hAnsi="Times New Roman"/>
        </w:rPr>
        <w:t>V</w:t>
      </w:r>
      <w:r w:rsidRPr="006072A6">
        <w:rPr>
          <w:rFonts w:ascii="Times New Roman" w:hAnsi="Times New Roman"/>
        </w:rPr>
        <w:t xml:space="preserve"> </w:t>
      </w:r>
      <w:r w:rsidR="00AA7545" w:rsidRPr="006072A6">
        <w:rPr>
          <w:rFonts w:ascii="Times New Roman" w:hAnsi="Times New Roman"/>
        </w:rPr>
        <w:t xml:space="preserve"> </w:t>
      </w:r>
      <w:r w:rsidR="007C741F" w:rsidRPr="006072A6">
        <w:rPr>
          <w:rFonts w:ascii="Times New Roman" w:hAnsi="Times New Roman"/>
        </w:rPr>
        <w:t>v zmysle projektovej dokumentácie</w:t>
      </w:r>
      <w:r w:rsidRPr="006072A6">
        <w:rPr>
          <w:rFonts w:ascii="Times New Roman" w:hAnsi="Times New Roman"/>
        </w:rPr>
        <w:t xml:space="preserve">. V prípade, ak dielo nebude spĺňať podmienky </w:t>
      </w:r>
      <w:r w:rsidR="00AA7545" w:rsidRPr="006072A6">
        <w:rPr>
          <w:rFonts w:ascii="Times New Roman" w:hAnsi="Times New Roman"/>
        </w:rPr>
        <w:t>v zmysle Certifikátu WA</w:t>
      </w:r>
      <w:r w:rsidRPr="006072A6">
        <w:rPr>
          <w:rFonts w:ascii="Times New Roman" w:hAnsi="Times New Roman"/>
        </w:rPr>
        <w:t xml:space="preserve"> minimálne pre kategóriu </w:t>
      </w:r>
      <w:r w:rsidR="00CD39FB" w:rsidRPr="006072A6">
        <w:rPr>
          <w:rFonts w:ascii="Times New Roman" w:hAnsi="Times New Roman"/>
        </w:rPr>
        <w:t>V,</w:t>
      </w:r>
      <w:r w:rsidRPr="006072A6">
        <w:rPr>
          <w:rFonts w:ascii="Times New Roman" w:hAnsi="Times New Roman"/>
        </w:rPr>
        <w:t xml:space="preserve"> nepovažuje sa za vykonané riadne a bez vád</w:t>
      </w:r>
      <w:r w:rsidR="00CD39FB" w:rsidRPr="006072A6">
        <w:rPr>
          <w:rFonts w:ascii="Times New Roman" w:hAnsi="Times New Roman"/>
          <w:b/>
          <w:bCs/>
        </w:rPr>
        <w:t>.</w:t>
      </w:r>
      <w:bookmarkEnd w:id="0"/>
    </w:p>
    <w:p w14:paraId="74EAC898" w14:textId="77777777" w:rsidR="00CD39FB" w:rsidRPr="006072A6" w:rsidRDefault="00CD39FB" w:rsidP="00CD39FB">
      <w:pPr>
        <w:pStyle w:val="Odsekzoznamu"/>
        <w:autoSpaceDE w:val="0"/>
        <w:autoSpaceDN w:val="0"/>
        <w:adjustRightInd w:val="0"/>
        <w:spacing w:after="0" w:line="276" w:lineRule="auto"/>
        <w:ind w:left="284"/>
        <w:jc w:val="both"/>
        <w:rPr>
          <w:rFonts w:ascii="Times New Roman" w:hAnsi="Times New Roman"/>
        </w:rPr>
      </w:pPr>
    </w:p>
    <w:p w14:paraId="6F69F448" w14:textId="77777777"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II.</w:t>
      </w:r>
    </w:p>
    <w:p w14:paraId="4ECD4EE3" w14:textId="70230F46"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Miesto a čas vykonania diela</w:t>
      </w:r>
    </w:p>
    <w:p w14:paraId="0C0DDF2D" w14:textId="77777777" w:rsidR="00646241" w:rsidRPr="006072A6" w:rsidRDefault="00646241" w:rsidP="001F6A30">
      <w:pPr>
        <w:autoSpaceDE w:val="0"/>
        <w:autoSpaceDN w:val="0"/>
        <w:adjustRightInd w:val="0"/>
        <w:spacing w:after="0" w:line="276" w:lineRule="auto"/>
        <w:jc w:val="center"/>
        <w:rPr>
          <w:rFonts w:ascii="Times New Roman" w:hAnsi="Times New Roman"/>
          <w:b/>
          <w:bCs/>
          <w:szCs w:val="24"/>
        </w:rPr>
      </w:pPr>
    </w:p>
    <w:p w14:paraId="3558477D" w14:textId="77777777" w:rsidR="00465970" w:rsidRPr="006072A6" w:rsidRDefault="00465970" w:rsidP="001F6A30">
      <w:pPr>
        <w:pStyle w:val="Odsekzoznamu"/>
        <w:numPr>
          <w:ilvl w:val="0"/>
          <w:numId w:val="2"/>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Zhotoviteľ sa zaväzuje vykonať pre objednávateľa dielo v požadovanom rozsahu a kvalite a odovzdať dielo objednávateľovi v dohodnutom čase a mieste.</w:t>
      </w:r>
    </w:p>
    <w:p w14:paraId="16BB44E7" w14:textId="77777777" w:rsidR="00465970" w:rsidRPr="006072A6" w:rsidRDefault="00465970" w:rsidP="001F6A30">
      <w:pPr>
        <w:pStyle w:val="Odsekzoznamu"/>
        <w:numPr>
          <w:ilvl w:val="0"/>
          <w:numId w:val="2"/>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Stavba je situovaná v meste Levice, ul. Ľ. </w:t>
      </w:r>
      <w:proofErr w:type="spellStart"/>
      <w:r w:rsidRPr="006072A6">
        <w:rPr>
          <w:rFonts w:ascii="Times New Roman" w:hAnsi="Times New Roman"/>
        </w:rPr>
        <w:t>Podjavorinskej</w:t>
      </w:r>
      <w:proofErr w:type="spellEnd"/>
      <w:r w:rsidRPr="006072A6">
        <w:rPr>
          <w:rFonts w:ascii="Times New Roman" w:hAnsi="Times New Roman"/>
        </w:rPr>
        <w:t xml:space="preserve">, areál futbalového štadióna v Leviciach , na pozemku </w:t>
      </w:r>
      <w:proofErr w:type="spellStart"/>
      <w:r w:rsidRPr="006072A6">
        <w:rPr>
          <w:rFonts w:ascii="Times New Roman" w:hAnsi="Times New Roman"/>
        </w:rPr>
        <w:t>p.č</w:t>
      </w:r>
      <w:proofErr w:type="spellEnd"/>
      <w:r w:rsidRPr="006072A6">
        <w:rPr>
          <w:rFonts w:ascii="Times New Roman" w:hAnsi="Times New Roman"/>
        </w:rPr>
        <w:t>. 2249/6, katastrálne územie Levice.</w:t>
      </w:r>
    </w:p>
    <w:p w14:paraId="294F1821" w14:textId="77777777" w:rsidR="00465970" w:rsidRPr="006072A6" w:rsidRDefault="00465970" w:rsidP="001F6A30">
      <w:pPr>
        <w:pStyle w:val="Odsekzoznamu"/>
        <w:numPr>
          <w:ilvl w:val="0"/>
          <w:numId w:val="2"/>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Termíny realizácie diela:</w:t>
      </w:r>
    </w:p>
    <w:p w14:paraId="5A5D6508" w14:textId="77777777" w:rsidR="00465970" w:rsidRPr="006072A6" w:rsidRDefault="00465970" w:rsidP="001F6A30">
      <w:pPr>
        <w:autoSpaceDE w:val="0"/>
        <w:autoSpaceDN w:val="0"/>
        <w:adjustRightInd w:val="0"/>
        <w:spacing w:after="0" w:line="276" w:lineRule="auto"/>
        <w:ind w:left="708" w:hanging="141"/>
        <w:jc w:val="both"/>
        <w:rPr>
          <w:rFonts w:ascii="Times New Roman" w:hAnsi="Times New Roman"/>
        </w:rPr>
      </w:pPr>
      <w:r w:rsidRPr="006072A6">
        <w:rPr>
          <w:rFonts w:ascii="Times New Roman" w:hAnsi="Times New Roman"/>
          <w:bCs/>
        </w:rPr>
        <w:t>3.1</w:t>
      </w:r>
      <w:r w:rsidRPr="006072A6">
        <w:rPr>
          <w:rFonts w:ascii="Times New Roman" w:hAnsi="Times New Roman"/>
          <w:b/>
          <w:bCs/>
        </w:rPr>
        <w:t xml:space="preserve"> </w:t>
      </w:r>
      <w:r w:rsidRPr="006072A6">
        <w:rPr>
          <w:rFonts w:ascii="Times New Roman" w:hAnsi="Times New Roman"/>
        </w:rPr>
        <w:t xml:space="preserve">začiatok realizácie: </w:t>
      </w:r>
      <w:r w:rsidRPr="006072A6">
        <w:rPr>
          <w:rFonts w:ascii="Times New Roman" w:hAnsi="Times New Roman"/>
          <w:b/>
          <w:bCs/>
        </w:rPr>
        <w:t>dňom odovzdania a prevzatia staveniska.</w:t>
      </w:r>
    </w:p>
    <w:p w14:paraId="4BF9C2D7" w14:textId="4C367671" w:rsidR="00465970" w:rsidRPr="006072A6" w:rsidRDefault="00465970" w:rsidP="001F6A30">
      <w:pPr>
        <w:autoSpaceDE w:val="0"/>
        <w:autoSpaceDN w:val="0"/>
        <w:adjustRightInd w:val="0"/>
        <w:spacing w:after="0" w:line="276" w:lineRule="auto"/>
        <w:ind w:left="708" w:hanging="141"/>
        <w:jc w:val="both"/>
        <w:rPr>
          <w:rFonts w:ascii="Times New Roman" w:hAnsi="Times New Roman"/>
          <w:bCs/>
        </w:rPr>
      </w:pPr>
      <w:r w:rsidRPr="006072A6">
        <w:rPr>
          <w:rFonts w:ascii="Times New Roman" w:hAnsi="Times New Roman"/>
          <w:bCs/>
        </w:rPr>
        <w:t>3.2</w:t>
      </w:r>
      <w:r w:rsidRPr="006072A6">
        <w:rPr>
          <w:rFonts w:ascii="Times New Roman" w:hAnsi="Times New Roman"/>
          <w:b/>
          <w:bCs/>
        </w:rPr>
        <w:t xml:space="preserve"> </w:t>
      </w:r>
      <w:r w:rsidRPr="006072A6">
        <w:rPr>
          <w:rFonts w:ascii="Times New Roman" w:hAnsi="Times New Roman"/>
        </w:rPr>
        <w:t xml:space="preserve">dokončenie realizácie: </w:t>
      </w:r>
      <w:r w:rsidRPr="006072A6">
        <w:rPr>
          <w:rFonts w:ascii="Times New Roman" w:hAnsi="Times New Roman"/>
          <w:b/>
          <w:bCs/>
        </w:rPr>
        <w:t xml:space="preserve">najneskôr </w:t>
      </w:r>
      <w:r w:rsidR="00E10083" w:rsidRPr="006072A6">
        <w:rPr>
          <w:rFonts w:ascii="Times New Roman" w:hAnsi="Times New Roman"/>
          <w:b/>
          <w:bCs/>
        </w:rPr>
        <w:t>10</w:t>
      </w:r>
      <w:r w:rsidRPr="006072A6">
        <w:rPr>
          <w:rFonts w:ascii="Times New Roman" w:hAnsi="Times New Roman"/>
          <w:b/>
          <w:bCs/>
        </w:rPr>
        <w:t xml:space="preserve"> mesiacov od dňa prevzatia staveniska   </w:t>
      </w:r>
    </w:p>
    <w:p w14:paraId="7B6937AB" w14:textId="7A96368D" w:rsidR="006D77F2" w:rsidRPr="006072A6" w:rsidRDefault="00465970" w:rsidP="006D77F2">
      <w:pPr>
        <w:autoSpaceDE w:val="0"/>
        <w:autoSpaceDN w:val="0"/>
        <w:adjustRightInd w:val="0"/>
        <w:spacing w:after="0" w:line="276" w:lineRule="auto"/>
        <w:ind w:left="567"/>
        <w:jc w:val="both"/>
        <w:rPr>
          <w:rFonts w:ascii="Times New Roman" w:hAnsi="Times New Roman"/>
          <w:bCs/>
        </w:rPr>
      </w:pPr>
      <w:r w:rsidRPr="006072A6">
        <w:rPr>
          <w:rFonts w:ascii="Times New Roman" w:hAnsi="Times New Roman"/>
          <w:bCs/>
        </w:rPr>
        <w:t>Verejný obstarávateľ si vyhradzuje možnosť zmeny termínu ukončenia realizácie podľa požiadaviek a termínov financovania stavby zo strany fondu.</w:t>
      </w:r>
    </w:p>
    <w:p w14:paraId="324A4C7B" w14:textId="488264EB" w:rsidR="006D77F2" w:rsidRPr="006072A6" w:rsidRDefault="006D77F2" w:rsidP="001F6A30">
      <w:pPr>
        <w:pStyle w:val="Odsekzoznamu"/>
        <w:numPr>
          <w:ilvl w:val="0"/>
          <w:numId w:val="2"/>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K zmene termínu realizácie diela môže dôjsť na základe písomnej dohody zmluvných strán, ak sa počas realizácie stavby vyskytnú také nepredvídané (naviac) práce, </w:t>
      </w:r>
      <w:proofErr w:type="spellStart"/>
      <w:r w:rsidRPr="006072A6">
        <w:rPr>
          <w:rFonts w:ascii="Times New Roman" w:hAnsi="Times New Roman"/>
        </w:rPr>
        <w:t>t.j</w:t>
      </w:r>
      <w:proofErr w:type="spellEnd"/>
      <w:r w:rsidRPr="006072A6">
        <w:rPr>
          <w:rFonts w:ascii="Times New Roman" w:hAnsi="Times New Roman"/>
        </w:rPr>
        <w:t>. práce, ktorých potreba vyplynula dodatočne z nepredvídateľných okolností a tieto stavebné práce sú nevyhnutné na riadne dokončenie diela podľa tejto zmluvy a súčasne ich objektívne nie je možné vykonať v termíne realizácie diela podľa tejto zmluvy alebo, ak dokončenie diela v termíne realizácie diela podľa tejto zmluvy objektívne nedovoľujú klimatické podmienky (napr. teplotné a poveternostné). Za týmto účelom sa zhotoviteľ zaväzuje, že písomne oznámi objednávateľovi nutnosť predĺženia termínov realizácie diela bez zbytočného odkladu, odkedy sa o nich dozvie spolu s písomných zdôvodnením.</w:t>
      </w:r>
    </w:p>
    <w:p w14:paraId="2E8DBF39" w14:textId="22CF0241" w:rsidR="006D77F2" w:rsidRPr="006072A6" w:rsidRDefault="00465970" w:rsidP="006D77F2">
      <w:pPr>
        <w:pStyle w:val="Odsekzoznamu"/>
        <w:numPr>
          <w:ilvl w:val="0"/>
          <w:numId w:val="2"/>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V prípade, ak zhotoviteľ riadne vykoná dielo pred termínom špecifikovaným v bode 3.2 tohto článku, bude objednávateľ povinný takto vykonané dielo prevziať.</w:t>
      </w:r>
    </w:p>
    <w:p w14:paraId="6C0F6BB9" w14:textId="34629B72" w:rsidR="00B571BB" w:rsidRPr="006072A6" w:rsidRDefault="00465970" w:rsidP="001F6A30">
      <w:pPr>
        <w:pStyle w:val="Odsekzoznamu"/>
        <w:numPr>
          <w:ilvl w:val="0"/>
          <w:numId w:val="2"/>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Zhotoviteľ je povinný bez zbytočného odkladu, najneskôr však tri pracovné dni po vzniku akejkoľvek udalosti, ktorá bráni alebo sťažuje vykonávanie diela s dôsledkom hrozby omeškania s odovzdaním diela v termíne podľa bodu 3.2 tohto článku, písomne informovať objednávateľa o tejto skutočnosti, a to záznamom v stavebnom denníku a prostredníctvom elektronickej pošty na adresu: </w:t>
      </w:r>
      <w:hyperlink r:id="rId7" w:history="1">
        <w:r w:rsidR="009014CC" w:rsidRPr="006072A6">
          <w:rPr>
            <w:rStyle w:val="Hypertextovprepojenie"/>
            <w:rFonts w:ascii="Times New Roman" w:hAnsi="Times New Roman"/>
            <w:color w:val="auto"/>
          </w:rPr>
          <w:t>ernest.szilvas@levice.sk</w:t>
        </w:r>
      </w:hyperlink>
      <w:r w:rsidR="00E10083" w:rsidRPr="006072A6">
        <w:rPr>
          <w:rStyle w:val="Hypertextovprepojenie"/>
          <w:rFonts w:ascii="Times New Roman" w:hAnsi="Times New Roman"/>
          <w:color w:val="auto"/>
        </w:rPr>
        <w:t xml:space="preserve"> alebo na adresu </w:t>
      </w:r>
      <w:hyperlink r:id="rId8" w:history="1">
        <w:r w:rsidRPr="006072A6">
          <w:rPr>
            <w:rStyle w:val="Hypertextovprepojenie"/>
            <w:rFonts w:ascii="Times New Roman" w:hAnsi="Times New Roman"/>
            <w:color w:val="auto"/>
          </w:rPr>
          <w:t>msu@levice.sk</w:t>
        </w:r>
      </w:hyperlink>
      <w:r w:rsidRPr="006072A6">
        <w:rPr>
          <w:rStyle w:val="Hypertextovprepojenie"/>
          <w:rFonts w:ascii="Times New Roman" w:hAnsi="Times New Roman"/>
          <w:color w:val="auto"/>
          <w:u w:val="none"/>
        </w:rPr>
        <w:t>.</w:t>
      </w:r>
      <w:r w:rsidRPr="006072A6">
        <w:rPr>
          <w:rStyle w:val="Hypertextovprepojenie"/>
          <w:rFonts w:ascii="Times New Roman" w:hAnsi="Times New Roman"/>
          <w:color w:val="auto"/>
        </w:rPr>
        <w:t xml:space="preserve"> </w:t>
      </w:r>
      <w:r w:rsidRPr="006072A6">
        <w:rPr>
          <w:rFonts w:ascii="Times New Roman" w:hAnsi="Times New Roman"/>
        </w:rPr>
        <w:t xml:space="preserve"> </w:t>
      </w:r>
    </w:p>
    <w:p w14:paraId="0FD710A6" w14:textId="4B648BE3" w:rsidR="006D77F2" w:rsidRPr="006072A6" w:rsidRDefault="006D77F2" w:rsidP="001F6A30">
      <w:pPr>
        <w:autoSpaceDE w:val="0"/>
        <w:autoSpaceDN w:val="0"/>
        <w:adjustRightInd w:val="0"/>
        <w:spacing w:after="0" w:line="276" w:lineRule="auto"/>
        <w:rPr>
          <w:rFonts w:ascii="Times New Roman" w:hAnsi="Times New Roman"/>
          <w:b/>
          <w:bCs/>
        </w:rPr>
      </w:pPr>
    </w:p>
    <w:p w14:paraId="6B5763D2" w14:textId="77777777" w:rsidR="007C741F" w:rsidRPr="006072A6" w:rsidRDefault="007C741F" w:rsidP="001F6A30">
      <w:pPr>
        <w:autoSpaceDE w:val="0"/>
        <w:autoSpaceDN w:val="0"/>
        <w:adjustRightInd w:val="0"/>
        <w:spacing w:after="0" w:line="276" w:lineRule="auto"/>
        <w:rPr>
          <w:rFonts w:ascii="Times New Roman" w:hAnsi="Times New Roman"/>
          <w:b/>
          <w:bCs/>
        </w:rPr>
      </w:pPr>
    </w:p>
    <w:p w14:paraId="4CE4A877" w14:textId="77777777"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lastRenderedPageBreak/>
        <w:t>III.</w:t>
      </w:r>
    </w:p>
    <w:p w14:paraId="7B1FCA66" w14:textId="129D5FC2"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Cena za dielo</w:t>
      </w:r>
    </w:p>
    <w:p w14:paraId="3A6F61AE" w14:textId="77777777" w:rsidR="007C741F" w:rsidRPr="006072A6" w:rsidRDefault="007C741F" w:rsidP="001F6A30">
      <w:pPr>
        <w:autoSpaceDE w:val="0"/>
        <w:autoSpaceDN w:val="0"/>
        <w:adjustRightInd w:val="0"/>
        <w:spacing w:after="0" w:line="276" w:lineRule="auto"/>
        <w:jc w:val="center"/>
        <w:rPr>
          <w:rFonts w:ascii="Times New Roman" w:hAnsi="Times New Roman"/>
          <w:b/>
          <w:bCs/>
          <w:szCs w:val="24"/>
        </w:rPr>
      </w:pPr>
    </w:p>
    <w:p w14:paraId="0DA49DD9" w14:textId="77777777" w:rsidR="00465970" w:rsidRPr="006072A6" w:rsidRDefault="00465970" w:rsidP="001F6A30">
      <w:pPr>
        <w:pStyle w:val="Odsekzoznamu"/>
        <w:numPr>
          <w:ilvl w:val="0"/>
          <w:numId w:val="4"/>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Cena za dielo je stanovená na základe výsledku verejného obstarávania a podľa zákona NR SR č. 18/l996 Z. z. o cenách v znení neskorších predpisov a vyhlášky MF SR č. 87/1996 Z. z., ktorou sa vykonáva zákon o cenách v znení neskorších predpisov.</w:t>
      </w:r>
    </w:p>
    <w:p w14:paraId="7F484BCB" w14:textId="77777777" w:rsidR="00465970" w:rsidRPr="006072A6" w:rsidRDefault="00465970" w:rsidP="001F6A30">
      <w:pPr>
        <w:pStyle w:val="Odsekzoznamu"/>
        <w:numPr>
          <w:ilvl w:val="0"/>
          <w:numId w:val="4"/>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Cena diela predstavuje:</w:t>
      </w:r>
    </w:p>
    <w:p w14:paraId="1390B345" w14:textId="77777777" w:rsidR="00465970" w:rsidRPr="006072A6" w:rsidRDefault="00465970" w:rsidP="001F6A30">
      <w:pPr>
        <w:autoSpaceDE w:val="0"/>
        <w:autoSpaceDN w:val="0"/>
        <w:adjustRightInd w:val="0"/>
        <w:spacing w:after="0" w:line="276" w:lineRule="auto"/>
        <w:ind w:firstLine="567"/>
        <w:rPr>
          <w:rFonts w:ascii="Times New Roman" w:hAnsi="Times New Roman"/>
          <w:b/>
          <w:bCs/>
        </w:rPr>
      </w:pPr>
      <w:r w:rsidRPr="006072A6">
        <w:rPr>
          <w:rFonts w:ascii="Times New Roman" w:hAnsi="Times New Roman"/>
          <w:b/>
          <w:bCs/>
        </w:rPr>
        <w:t xml:space="preserve">Cena bez DPH: </w:t>
      </w:r>
      <w:r w:rsidRPr="006072A6">
        <w:rPr>
          <w:rFonts w:ascii="Times New Roman" w:hAnsi="Times New Roman"/>
          <w:b/>
          <w:bCs/>
          <w:highlight w:val="yellow"/>
        </w:rPr>
        <w:t>.............................</w:t>
      </w:r>
      <w:r w:rsidRPr="006072A6">
        <w:rPr>
          <w:rFonts w:ascii="Times New Roman" w:hAnsi="Times New Roman"/>
          <w:b/>
          <w:bCs/>
        </w:rPr>
        <w:t xml:space="preserve"> EUR</w:t>
      </w:r>
    </w:p>
    <w:p w14:paraId="313A0FBF" w14:textId="77777777" w:rsidR="00465970" w:rsidRPr="006072A6" w:rsidRDefault="00465970" w:rsidP="001F6A30">
      <w:pPr>
        <w:autoSpaceDE w:val="0"/>
        <w:autoSpaceDN w:val="0"/>
        <w:adjustRightInd w:val="0"/>
        <w:spacing w:after="0" w:line="276" w:lineRule="auto"/>
        <w:ind w:firstLine="567"/>
        <w:rPr>
          <w:rFonts w:ascii="Times New Roman" w:hAnsi="Times New Roman"/>
          <w:b/>
          <w:bCs/>
        </w:rPr>
      </w:pPr>
      <w:r w:rsidRPr="006072A6">
        <w:rPr>
          <w:rFonts w:ascii="Times New Roman" w:hAnsi="Times New Roman"/>
          <w:b/>
          <w:bCs/>
        </w:rPr>
        <w:t xml:space="preserve">DPH vo výške 20%: </w:t>
      </w:r>
      <w:r w:rsidRPr="006072A6">
        <w:rPr>
          <w:rFonts w:ascii="Times New Roman" w:hAnsi="Times New Roman"/>
          <w:b/>
          <w:bCs/>
          <w:highlight w:val="yellow"/>
        </w:rPr>
        <w:t>.....................</w:t>
      </w:r>
      <w:r w:rsidRPr="006072A6">
        <w:rPr>
          <w:rFonts w:ascii="Times New Roman" w:hAnsi="Times New Roman"/>
          <w:b/>
          <w:bCs/>
        </w:rPr>
        <w:t xml:space="preserve"> EUR</w:t>
      </w:r>
    </w:p>
    <w:p w14:paraId="1B7AD646" w14:textId="77777777" w:rsidR="00465970" w:rsidRPr="006072A6" w:rsidRDefault="00465970" w:rsidP="001F6A30">
      <w:pPr>
        <w:autoSpaceDE w:val="0"/>
        <w:autoSpaceDN w:val="0"/>
        <w:adjustRightInd w:val="0"/>
        <w:spacing w:after="0" w:line="276" w:lineRule="auto"/>
        <w:ind w:firstLine="567"/>
        <w:rPr>
          <w:rFonts w:ascii="Times New Roman" w:hAnsi="Times New Roman"/>
          <w:b/>
          <w:bCs/>
        </w:rPr>
      </w:pPr>
      <w:r w:rsidRPr="006072A6">
        <w:rPr>
          <w:rFonts w:ascii="Times New Roman" w:hAnsi="Times New Roman"/>
          <w:b/>
          <w:bCs/>
        </w:rPr>
        <w:t xml:space="preserve">Cena s DPH: </w:t>
      </w:r>
      <w:r w:rsidRPr="006072A6">
        <w:rPr>
          <w:rFonts w:ascii="Times New Roman" w:hAnsi="Times New Roman"/>
          <w:b/>
          <w:bCs/>
          <w:highlight w:val="yellow"/>
        </w:rPr>
        <w:t>.........................</w:t>
      </w:r>
      <w:r w:rsidRPr="006072A6">
        <w:rPr>
          <w:rFonts w:ascii="Times New Roman" w:hAnsi="Times New Roman"/>
          <w:b/>
          <w:bCs/>
        </w:rPr>
        <w:t xml:space="preserve"> EUR</w:t>
      </w:r>
    </w:p>
    <w:p w14:paraId="527B04A2" w14:textId="77777777" w:rsidR="00465970" w:rsidRPr="006072A6" w:rsidRDefault="00465970" w:rsidP="001F6A30">
      <w:pPr>
        <w:autoSpaceDE w:val="0"/>
        <w:autoSpaceDN w:val="0"/>
        <w:adjustRightInd w:val="0"/>
        <w:spacing w:after="0" w:line="276" w:lineRule="auto"/>
        <w:ind w:firstLine="567"/>
        <w:rPr>
          <w:rFonts w:ascii="Times New Roman" w:hAnsi="Times New Roman"/>
        </w:rPr>
      </w:pPr>
      <w:r w:rsidRPr="006072A6">
        <w:rPr>
          <w:rFonts w:ascii="Times New Roman" w:hAnsi="Times New Roman"/>
        </w:rPr>
        <w:t xml:space="preserve">slovom: </w:t>
      </w:r>
      <w:r w:rsidRPr="006072A6">
        <w:rPr>
          <w:rFonts w:ascii="Times New Roman" w:hAnsi="Times New Roman"/>
          <w:highlight w:val="yellow"/>
        </w:rPr>
        <w:t>.........................................</w:t>
      </w:r>
      <w:r w:rsidRPr="006072A6">
        <w:rPr>
          <w:rFonts w:ascii="Times New Roman" w:hAnsi="Times New Roman"/>
        </w:rPr>
        <w:t xml:space="preserve"> EUR a </w:t>
      </w:r>
      <w:r w:rsidRPr="006072A6">
        <w:rPr>
          <w:rFonts w:ascii="Times New Roman" w:hAnsi="Times New Roman"/>
          <w:highlight w:val="yellow"/>
        </w:rPr>
        <w:t>...................</w:t>
      </w:r>
      <w:r w:rsidRPr="006072A6">
        <w:rPr>
          <w:rFonts w:ascii="Times New Roman" w:hAnsi="Times New Roman"/>
        </w:rPr>
        <w:t xml:space="preserve"> centov</w:t>
      </w:r>
    </w:p>
    <w:p w14:paraId="0146C849" w14:textId="77777777" w:rsidR="00B73226" w:rsidRPr="006072A6" w:rsidRDefault="00B73226" w:rsidP="00B73226">
      <w:pPr>
        <w:pStyle w:val="Odsekzoznamu"/>
        <w:numPr>
          <w:ilvl w:val="0"/>
          <w:numId w:val="4"/>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 K zvýšeniu ceny za dielo môže dôjsť len v prípade vzniku </w:t>
      </w:r>
      <w:proofErr w:type="spellStart"/>
      <w:r w:rsidRPr="006072A6">
        <w:rPr>
          <w:rFonts w:ascii="Times New Roman" w:hAnsi="Times New Roman"/>
        </w:rPr>
        <w:t>naviacprác</w:t>
      </w:r>
      <w:proofErr w:type="spellEnd"/>
      <w:r w:rsidRPr="006072A6">
        <w:rPr>
          <w:rFonts w:ascii="Times New Roman" w:hAnsi="Times New Roman"/>
        </w:rPr>
        <w:t xml:space="preserve"> na základe požiadavky verejného obstarávateľa (pri zmene rozsahu prác voči ocenenému výkazu položiek podľa prílohy č. 4 k SP a to pri zvýšení množstva jednotlivých položiek alebo pri doplnení nových položiek do výkazu výmer) a to za splnenia podmienok stanovených príslušnými všeobecne záväznými právnymi predpismi, predovšetkým zákonom č. 343/2015 Z. z. o verejnom obstarávaní.</w:t>
      </w:r>
    </w:p>
    <w:p w14:paraId="137E4734" w14:textId="77777777" w:rsidR="00B73226" w:rsidRPr="006072A6" w:rsidRDefault="00B73226" w:rsidP="00B73226">
      <w:pPr>
        <w:pStyle w:val="Odsekzoznamu"/>
        <w:numPr>
          <w:ilvl w:val="0"/>
          <w:numId w:val="4"/>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Jednotková cena jednotlivých položiek </w:t>
      </w:r>
      <w:proofErr w:type="spellStart"/>
      <w:r w:rsidRPr="006072A6">
        <w:rPr>
          <w:rFonts w:ascii="Times New Roman" w:hAnsi="Times New Roman"/>
        </w:rPr>
        <w:t>naviacprác</w:t>
      </w:r>
      <w:proofErr w:type="spellEnd"/>
      <w:r w:rsidRPr="006072A6">
        <w:rPr>
          <w:rFonts w:ascii="Times New Roman" w:hAnsi="Times New Roman"/>
        </w:rPr>
        <w:t xml:space="preserve"> bude rovnaká ako jednotková cena položiek uvedených v prílohe č. 4 k SP. V prípade, ak </w:t>
      </w:r>
      <w:proofErr w:type="spellStart"/>
      <w:r w:rsidRPr="006072A6">
        <w:rPr>
          <w:rFonts w:ascii="Times New Roman" w:hAnsi="Times New Roman"/>
        </w:rPr>
        <w:t>naviacpráce</w:t>
      </w:r>
      <w:proofErr w:type="spellEnd"/>
      <w:r w:rsidRPr="006072A6">
        <w:rPr>
          <w:rFonts w:ascii="Times New Roman" w:hAnsi="Times New Roman"/>
        </w:rPr>
        <w:t xml:space="preserve"> budú obsahovať nové položky, ktoré nie sú ocenené v prílohe č. 4 k SP, jednotková cena týchto položiek bude určená v súlade s ustanoveniami zákona č.18/1996 Z. z. o cenách v znení neskorších predpisov.</w:t>
      </w:r>
    </w:p>
    <w:p w14:paraId="546DA673" w14:textId="77777777" w:rsidR="00465970" w:rsidRPr="006072A6" w:rsidRDefault="00465970" w:rsidP="001F6A30">
      <w:pPr>
        <w:autoSpaceDE w:val="0"/>
        <w:autoSpaceDN w:val="0"/>
        <w:adjustRightInd w:val="0"/>
        <w:spacing w:after="0" w:line="276" w:lineRule="auto"/>
        <w:rPr>
          <w:rFonts w:ascii="Times New Roman" w:hAnsi="Times New Roman"/>
        </w:rPr>
      </w:pPr>
    </w:p>
    <w:p w14:paraId="0D975D53" w14:textId="77777777"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IV.</w:t>
      </w:r>
    </w:p>
    <w:p w14:paraId="02E400F0" w14:textId="5E031FA2"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Platobné podmienky</w:t>
      </w:r>
    </w:p>
    <w:p w14:paraId="38E1785F" w14:textId="77777777" w:rsidR="007C741F" w:rsidRPr="006072A6" w:rsidRDefault="007C741F" w:rsidP="001F6A30">
      <w:pPr>
        <w:autoSpaceDE w:val="0"/>
        <w:autoSpaceDN w:val="0"/>
        <w:adjustRightInd w:val="0"/>
        <w:spacing w:after="0" w:line="276" w:lineRule="auto"/>
        <w:jc w:val="center"/>
        <w:rPr>
          <w:rFonts w:ascii="Times New Roman" w:hAnsi="Times New Roman"/>
          <w:b/>
          <w:bCs/>
          <w:szCs w:val="24"/>
        </w:rPr>
      </w:pPr>
    </w:p>
    <w:p w14:paraId="0004AB1E" w14:textId="77777777" w:rsidR="00465970" w:rsidRPr="006072A6" w:rsidRDefault="00465970" w:rsidP="001F6A30">
      <w:pPr>
        <w:pStyle w:val="Odsekzoznamu"/>
        <w:numPr>
          <w:ilvl w:val="0"/>
          <w:numId w:val="5"/>
        </w:numPr>
        <w:autoSpaceDE w:val="0"/>
        <w:autoSpaceDN w:val="0"/>
        <w:adjustRightInd w:val="0"/>
        <w:spacing w:after="0" w:line="276" w:lineRule="auto"/>
        <w:ind w:left="284"/>
        <w:rPr>
          <w:rFonts w:ascii="Times New Roman" w:hAnsi="Times New Roman"/>
        </w:rPr>
      </w:pPr>
      <w:r w:rsidRPr="006072A6">
        <w:rPr>
          <w:rFonts w:ascii="Times New Roman" w:hAnsi="Times New Roman"/>
        </w:rPr>
        <w:t>Objednávateľ neposkytuje zálohu ani preddavok na vykonanie diela.</w:t>
      </w:r>
    </w:p>
    <w:p w14:paraId="4E254CA8" w14:textId="042234FC" w:rsidR="00465970" w:rsidRPr="006072A6" w:rsidRDefault="00465970" w:rsidP="001F6A30">
      <w:pPr>
        <w:pStyle w:val="Odsekzoznamu"/>
        <w:numPr>
          <w:ilvl w:val="0"/>
          <w:numId w:val="5"/>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Zhotoviteľ je oprávnený vystaviť priebežne jednotlivé faktúry na základe akceptovaného plnenia stavebných prác</w:t>
      </w:r>
      <w:r w:rsidR="00E17E0A" w:rsidRPr="006072A6">
        <w:rPr>
          <w:rFonts w:ascii="Times New Roman" w:hAnsi="Times New Roman"/>
        </w:rPr>
        <w:t xml:space="preserve"> maximálne 1 x mesačne (s výnimkou poslednej - konečnej faktúry)</w:t>
      </w:r>
      <w:r w:rsidRPr="006072A6">
        <w:rPr>
          <w:rFonts w:ascii="Times New Roman" w:hAnsi="Times New Roman"/>
        </w:rPr>
        <w:t>, po kontrole súladu s vykonanými prácami podľa skutkového stavu a podľa stavebného denníka. Podkladom pre vystavenie jednotlivých faktúr bude súpis skutočne vykonaných prác a dodávok odsúhlasený stavebným dozorom alebo poverenou osobou za objednávateľa.</w:t>
      </w:r>
    </w:p>
    <w:p w14:paraId="07FAA0B2" w14:textId="77777777" w:rsidR="00465970" w:rsidRPr="006072A6" w:rsidRDefault="00465970" w:rsidP="001F6A30">
      <w:pPr>
        <w:pStyle w:val="Odsekzoznamu"/>
        <w:numPr>
          <w:ilvl w:val="0"/>
          <w:numId w:val="5"/>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Jednotlivé faktúry budú predkladané na úhradu v troch vyhotoveniach. Prílohou faktúr bude súpis vykonaných prác a dodávok a zisťovací protokol, podpísaný oprávnenou osobou zhotoviteľa, stavebným dozorom, ktorí svojimi podpismi zaručujú, že fakturované stavebné práce boli skutočne realizované v prvom rade podľa rozpočtu a pomocnej projektovej dokumentácie a ocenené položkou zo schváleného rozpočtu. </w:t>
      </w:r>
    </w:p>
    <w:p w14:paraId="34F3834A" w14:textId="77777777" w:rsidR="00465970" w:rsidRPr="006072A6" w:rsidRDefault="00465970" w:rsidP="001F6A30">
      <w:pPr>
        <w:pStyle w:val="Odsekzoznamu"/>
        <w:numPr>
          <w:ilvl w:val="0"/>
          <w:numId w:val="5"/>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Konečná faktúra predstavuje celkové finančné vysporiadanie diela. Zhotoviteľ je oprávnený vystaviť konečnú faktúru celého diela po riadnom vykonaní celého diela, jeho odovzdaní a prevzatí v Zápise o odovzdaní a prevzatí diela (ďalej len </w:t>
      </w:r>
      <w:r w:rsidRPr="006072A6">
        <w:rPr>
          <w:rFonts w:ascii="Times New Roman" w:hAnsi="Times New Roman"/>
          <w:bCs/>
        </w:rPr>
        <w:t>„</w:t>
      </w:r>
      <w:r w:rsidRPr="006072A6">
        <w:rPr>
          <w:rFonts w:ascii="Times New Roman" w:hAnsi="Times New Roman"/>
          <w:bCs/>
          <w:iCs/>
        </w:rPr>
        <w:t>preberací</w:t>
      </w:r>
      <w:r w:rsidRPr="006072A6">
        <w:rPr>
          <w:rFonts w:ascii="Times New Roman" w:hAnsi="Times New Roman"/>
        </w:rPr>
        <w:t xml:space="preserve"> </w:t>
      </w:r>
      <w:r w:rsidRPr="006072A6">
        <w:rPr>
          <w:rFonts w:ascii="Times New Roman" w:hAnsi="Times New Roman"/>
          <w:bCs/>
          <w:iCs/>
        </w:rPr>
        <w:t>protokol</w:t>
      </w:r>
      <w:r w:rsidRPr="006072A6">
        <w:rPr>
          <w:rFonts w:ascii="Times New Roman" w:hAnsi="Times New Roman"/>
          <w:bCs/>
        </w:rPr>
        <w:t>“</w:t>
      </w:r>
      <w:r w:rsidRPr="006072A6">
        <w:rPr>
          <w:rFonts w:ascii="Times New Roman" w:hAnsi="Times New Roman"/>
        </w:rPr>
        <w:t>) a odstránení všetkých vád a nedorobkov uvedených v preberacom protokole, a to do 30 kalendárnych dní odo dňa splnenia podmienok uvedených v tomto bode. Povinnými prílohami konečnej faktúry sú protokol o odovzdaní a prevzatí diela a súpis všetkých už objednávateľom uhradených faktúr, ako aj potvrdenie o odstránení vád a nedorobkov podpísané oprávnenými zástupcami obidvoch zmluvných strán (ak je to relevantné).</w:t>
      </w:r>
    </w:p>
    <w:p w14:paraId="7D007151" w14:textId="77777777" w:rsidR="00465970" w:rsidRPr="006072A6" w:rsidRDefault="00465970" w:rsidP="001F6A30">
      <w:pPr>
        <w:pStyle w:val="Odsekzoznamu"/>
        <w:numPr>
          <w:ilvl w:val="0"/>
          <w:numId w:val="5"/>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Faktúry budú uhrádzané formou bezhotovostného platobného styku.</w:t>
      </w:r>
    </w:p>
    <w:p w14:paraId="15081C8D" w14:textId="77777777" w:rsidR="00465970" w:rsidRPr="006072A6" w:rsidRDefault="00465970" w:rsidP="001F6A30">
      <w:pPr>
        <w:pStyle w:val="Odsekzoznamu"/>
        <w:numPr>
          <w:ilvl w:val="0"/>
          <w:numId w:val="5"/>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Lehota splatnosti jednotlivých faktúr je 30 dní odo dňa doručenia faktúry objednávateľovi. </w:t>
      </w:r>
    </w:p>
    <w:p w14:paraId="733C04E4" w14:textId="39DCF80F" w:rsidR="00465970" w:rsidRPr="006072A6" w:rsidRDefault="00465970" w:rsidP="001F6A30">
      <w:pPr>
        <w:pStyle w:val="Odsekzoznamu"/>
        <w:numPr>
          <w:ilvl w:val="0"/>
          <w:numId w:val="5"/>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Jednotlivé faktúry musia spĺňať náležitosti daňového dokladu v zmysle § 74 ods. 1 zákona č. 222/2004 Z. z. o dani z pridanej hodnoty v znení neskorších predpisov.</w:t>
      </w:r>
    </w:p>
    <w:p w14:paraId="60949D75" w14:textId="77777777" w:rsidR="00465970" w:rsidRPr="006072A6" w:rsidRDefault="00465970" w:rsidP="001F6A30">
      <w:pPr>
        <w:pStyle w:val="Odsekzoznamu"/>
        <w:numPr>
          <w:ilvl w:val="0"/>
          <w:numId w:val="5"/>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lastRenderedPageBreak/>
        <w:t>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w:t>
      </w:r>
    </w:p>
    <w:p w14:paraId="40696A72" w14:textId="77777777" w:rsidR="00465970" w:rsidRPr="006072A6" w:rsidRDefault="00465970" w:rsidP="001F6A30">
      <w:pPr>
        <w:autoSpaceDE w:val="0"/>
        <w:autoSpaceDN w:val="0"/>
        <w:adjustRightInd w:val="0"/>
        <w:spacing w:after="0" w:line="276" w:lineRule="auto"/>
        <w:jc w:val="both"/>
        <w:rPr>
          <w:rFonts w:ascii="Times New Roman" w:hAnsi="Times New Roman"/>
        </w:rPr>
      </w:pPr>
    </w:p>
    <w:p w14:paraId="27256232" w14:textId="77777777"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V.</w:t>
      </w:r>
    </w:p>
    <w:p w14:paraId="6034D647" w14:textId="3CD3AB47"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Podmienky vykonania diela</w:t>
      </w:r>
    </w:p>
    <w:p w14:paraId="1F5EA9AC" w14:textId="77777777" w:rsidR="007C741F" w:rsidRPr="006072A6" w:rsidRDefault="007C741F" w:rsidP="001F6A30">
      <w:pPr>
        <w:autoSpaceDE w:val="0"/>
        <w:autoSpaceDN w:val="0"/>
        <w:adjustRightInd w:val="0"/>
        <w:spacing w:after="0" w:line="276" w:lineRule="auto"/>
        <w:jc w:val="center"/>
        <w:rPr>
          <w:rFonts w:ascii="Times New Roman" w:hAnsi="Times New Roman"/>
          <w:b/>
          <w:bCs/>
          <w:szCs w:val="24"/>
        </w:rPr>
      </w:pPr>
    </w:p>
    <w:p w14:paraId="660D51E2"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Zhotoviteľ bude objednávateľom vyzvaný formou e­mailu zaslaného na adresu </w:t>
      </w:r>
      <w:hyperlink r:id="rId9" w:history="1">
        <w:r w:rsidRPr="006072A6">
          <w:rPr>
            <w:rStyle w:val="Hypertextovprepojenie"/>
            <w:rFonts w:ascii="Times New Roman" w:hAnsi="Times New Roman"/>
            <w:color w:val="auto"/>
            <w:highlight w:val="yellow"/>
            <w:u w:val="none"/>
          </w:rPr>
          <w:t>..............................</w:t>
        </w:r>
      </w:hyperlink>
      <w:r w:rsidRPr="006072A6">
        <w:rPr>
          <w:rFonts w:ascii="Times New Roman" w:hAnsi="Times New Roman"/>
        </w:rPr>
        <w:t xml:space="preserve"> na prevzatie staveniska. Objednávateľ písomne vyzve zhotoviteľa na prevzatie staveniska, pričom zhotoviteľ je povinný prevziať stavenisko v termíne uvedenom vo výzve.</w:t>
      </w:r>
    </w:p>
    <w:p w14:paraId="280B411E"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O odovzdaní staveniska spíšu zmluvné strany Protokol o odovzdaní staveniska, v ktorom objednávateľ uvedie zodpovednú osobu za stavebný dozor. Súčasťou Protokolu o odovzdaní staveniska budú všetky doklady a rozhodnutia, ktoré sú potrebné pre vykonanie diela. V Protokole o odovzdaní staveniska zmluvné strany jednoznačne a nezameniteľne vymedzia rozsah odovzdávaného staveniska a miesto pripojenia elektrickej energie, vody, tepla, sociálnych zariadení a šatní pre zamestnancov zhotoviteľa (ďalej spoločne len </w:t>
      </w:r>
      <w:r w:rsidRPr="006072A6">
        <w:rPr>
          <w:rFonts w:ascii="Times New Roman" w:hAnsi="Times New Roman"/>
          <w:bCs/>
        </w:rPr>
        <w:t>„</w:t>
      </w:r>
      <w:r w:rsidRPr="006072A6">
        <w:rPr>
          <w:rFonts w:ascii="Times New Roman" w:hAnsi="Times New Roman"/>
          <w:bCs/>
          <w:iCs/>
        </w:rPr>
        <w:t>Energie</w:t>
      </w:r>
      <w:r w:rsidRPr="006072A6">
        <w:rPr>
          <w:rFonts w:ascii="Times New Roman" w:hAnsi="Times New Roman"/>
          <w:bCs/>
        </w:rPr>
        <w:t>“</w:t>
      </w:r>
      <w:r w:rsidRPr="006072A6">
        <w:rPr>
          <w:rFonts w:ascii="Times New Roman" w:hAnsi="Times New Roman"/>
        </w:rPr>
        <w:t>). Náklady spojené s energiami, ako aj náklady spojené so zabratím verejného priestranstva sú zahrnuté v cene diela, a teda zhotoviteľ je povinný viesť evidenciu týchto výdavkov. V prípade, ak budú energie a ostatné služby zabezpečené objednávateľom, je zhotoviteľ povinný uhradiť ich objednávateľovi na základe faktúry vystavenej objednávateľom podľa odborného prepočtu.</w:t>
      </w:r>
    </w:p>
    <w:p w14:paraId="52CDD298"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Zhotoviteľ zodpovedá za ochranu priestoru staveniska, za jeho zabezpečenie proti krádežiam, proti nepriaznivým poveternostným vplyvom, za vhodné oplotenie, označenie výstražnými tabuľami a výstražnými páskami, ako aj za škody vzniknuté porušením svojich povinností, tak na majetku objednávateľa, ako aj tretích osôb, a to podľa § </w:t>
      </w:r>
      <w:smartTag w:uri="urn:schemas-microsoft-com:office:smarttags" w:element="metricconverter">
        <w:smartTagPr>
          <w:attr w:name="ProductID" w:val="43f"/>
        </w:smartTagPr>
        <w:r w:rsidRPr="006072A6">
          <w:rPr>
            <w:rFonts w:ascii="Times New Roman" w:hAnsi="Times New Roman"/>
          </w:rPr>
          <w:t>373 a</w:t>
        </w:r>
      </w:smartTag>
      <w:r w:rsidRPr="006072A6">
        <w:rPr>
          <w:rFonts w:ascii="Times New Roman" w:hAnsi="Times New Roman"/>
        </w:rPr>
        <w:t xml:space="preserve"> </w:t>
      </w:r>
      <w:proofErr w:type="spellStart"/>
      <w:r w:rsidRPr="006072A6">
        <w:rPr>
          <w:rFonts w:ascii="Times New Roman" w:hAnsi="Times New Roman"/>
        </w:rPr>
        <w:t>nasl</w:t>
      </w:r>
      <w:proofErr w:type="spellEnd"/>
      <w:r w:rsidRPr="006072A6">
        <w:rPr>
          <w:rFonts w:ascii="Times New Roman" w:hAnsi="Times New Roman"/>
        </w:rPr>
        <w:t>. Obchodného zákonníka.</w:t>
      </w:r>
    </w:p>
    <w:p w14:paraId="3D1501FD"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Pri užívaní ciest a komunikácií určených na príjazd na stavenisko je zhotoviteľ povinný plniť povinnosti, vyplývajúce zo všeobecne záväzných právnych predpisov, ako aj z interných predpisov objednávateľa a zodpovedá za ich prípadné porušenie a vzniknutú škodu.</w:t>
      </w:r>
    </w:p>
    <w:p w14:paraId="69FA088C"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Zhotoviteľ zodpovedá za poriadok na stavenisku a stavbe, za správne uskladnenie materiálov a konštrukcií, za prípadné znečistenie komunikácii, ktoré bude používať pri vykonávaní diela a za dodržiavanie nočného a nedeľného pokoja. Zhotoviteľ sa ďalej zaväzuje na svoje náklady odstrániť odpad, ktorý je výsledkom jeho činnosti pri vykonávaní diela, a to najneskôr do predloženia jednotlivých faktúr podľa čl. 5 bod 2 tejto Zmluvy.</w:t>
      </w:r>
    </w:p>
    <w:p w14:paraId="3826C132"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Zhotoviteľ je pri realizácii diela povinný dodržiavať predpisy a opatrenia na zabezpečenie bezpečnosti a ochrany zdravia pri práci, na ochranu životného prostredia, ako aj protipožiarne opatrenia vyplývajúce z povahy vykonávanej práce. Za ich prípadné porušenie a vzniknutú škodu zodpovedá zhotoviteľ v plnom rozsahu.</w:t>
      </w:r>
    </w:p>
    <w:p w14:paraId="41CE68F1"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Zhotoviteľ sa zaväzuje, že pri vykonávaní diela budú použité len výrobky a zariadenia bez nárokov tretích osôb. Zhotoviteľ je na vykonanie diela povinný použiť iba stavebné výrobky, ktoré sú podľa osobitných predpisov vhodné na použitie v stavbe na zamýšľaný účel, a to podľa </w:t>
      </w:r>
      <w:proofErr w:type="spellStart"/>
      <w:r w:rsidRPr="006072A6">
        <w:rPr>
          <w:rFonts w:ascii="Times New Roman" w:hAnsi="Times New Roman"/>
        </w:rPr>
        <w:t>ust</w:t>
      </w:r>
      <w:proofErr w:type="spellEnd"/>
      <w:r w:rsidRPr="006072A6">
        <w:rPr>
          <w:rFonts w:ascii="Times New Roman" w:hAnsi="Times New Roman"/>
        </w:rPr>
        <w:t xml:space="preserve">. § 43f zákona č. 50/1976 Zb. o územnom plánovaní a stavebnom poriadku (stavebný zákon) v znení neskorších predpisov (ďalej len </w:t>
      </w:r>
      <w:r w:rsidRPr="006072A6">
        <w:rPr>
          <w:rFonts w:ascii="Times New Roman" w:hAnsi="Times New Roman"/>
          <w:bCs/>
        </w:rPr>
        <w:t>„</w:t>
      </w:r>
      <w:r w:rsidRPr="006072A6">
        <w:rPr>
          <w:rFonts w:ascii="Times New Roman" w:hAnsi="Times New Roman"/>
          <w:bCs/>
          <w:iCs/>
        </w:rPr>
        <w:t>stavebný zákon</w:t>
      </w:r>
      <w:r w:rsidRPr="006072A6">
        <w:rPr>
          <w:rFonts w:ascii="Times New Roman" w:hAnsi="Times New Roman"/>
          <w:bCs/>
        </w:rPr>
        <w:t>“</w:t>
      </w:r>
      <w:r w:rsidRPr="006072A6">
        <w:rPr>
          <w:rFonts w:ascii="Times New Roman" w:hAnsi="Times New Roman"/>
        </w:rPr>
        <w:t>).</w:t>
      </w:r>
    </w:p>
    <w:p w14:paraId="269CADDC"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Zhotoviteľ sa zaväzuje vyzvať objednávateľa na kontrolu všetkých prác, ktoré majú byť zakryté alebo sa stanú neprístupnými </w:t>
      </w:r>
      <w:r w:rsidRPr="006072A6">
        <w:rPr>
          <w:rFonts w:ascii="Times New Roman" w:hAnsi="Times New Roman"/>
          <w:b/>
          <w:bCs/>
        </w:rPr>
        <w:t xml:space="preserve">minimálne tri pracovné dni vopred, </w:t>
      </w:r>
      <w:r w:rsidRPr="006072A6">
        <w:rPr>
          <w:rFonts w:ascii="Times New Roman" w:hAnsi="Times New Roman"/>
          <w:bCs/>
        </w:rPr>
        <w:t>ak je to relevantné</w:t>
      </w:r>
      <w:r w:rsidRPr="006072A6">
        <w:rPr>
          <w:rFonts w:ascii="Times New Roman" w:hAnsi="Times New Roman"/>
        </w:rPr>
        <w:t xml:space="preserve">. V prípade, ak je to vzhľadom na technologické podmienky vykonávania diela potrebné, vyzve zhotoviteľ objednávateľa na kontrolu 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w:t>
      </w:r>
      <w:r w:rsidRPr="006072A6">
        <w:rPr>
          <w:rFonts w:ascii="Times New Roman" w:hAnsi="Times New Roman"/>
        </w:rPr>
        <w:lastRenderedPageBreak/>
        <w:t>týchto prác, je zhotoviteľ povinný odkrytie vykonať, a to na náklady objednávateľa. Pokiaľ sa pri dodatočnej kontrole zistí, že práce neboli riadne vykonané, toto odkrytie bude vykonané na náklady zhotoviteľa. V prípade rozporu o kvalite a rozsahu vykonania stavebných prác, zhotoviteľ požiada o písomné stanovisko projektanta, autorský dozor a stavebný dozor.</w:t>
      </w:r>
    </w:p>
    <w:p w14:paraId="63C68F43"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Zhotoviteľ sa zaväzuje vyzvať objednávateľa ak je to relevantné </w:t>
      </w:r>
      <w:r w:rsidRPr="006072A6">
        <w:rPr>
          <w:rFonts w:ascii="Times New Roman" w:hAnsi="Times New Roman"/>
          <w:b/>
          <w:bCs/>
        </w:rPr>
        <w:t xml:space="preserve">minimálne tri pracovné dni vopred </w:t>
      </w:r>
      <w:r w:rsidRPr="006072A6">
        <w:rPr>
          <w:rFonts w:ascii="Times New Roman" w:hAnsi="Times New Roman"/>
        </w:rPr>
        <w:t>na účasť na povinných skúškach, ktoré bude realizovať. O priebehu a výsledkoch predpísaných resp. ocenených skúšok je zhotoviteľ povinný vyhotoviť záznam, ktorí podpíšu všetci zúčastnení.</w:t>
      </w:r>
    </w:p>
    <w:p w14:paraId="5372DBF9" w14:textId="65B445CE"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Kontrolu prác za objednávateľa budú vykonávať oprávnené osoby objednávateľa.</w:t>
      </w:r>
    </w:p>
    <w:p w14:paraId="4FE6E745" w14:textId="1796610C" w:rsidR="00713308" w:rsidRPr="006072A6" w:rsidRDefault="00713308"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Zhotoviteľ je povinný použiť na výstavbu spevnených plôch športovísk certifikované športové polyuretánové povrchy</w:t>
      </w:r>
      <w:r w:rsidR="00CD4B50" w:rsidRPr="006072A6">
        <w:rPr>
          <w:rFonts w:ascii="Times New Roman" w:hAnsi="Times New Roman"/>
        </w:rPr>
        <w:t xml:space="preserve">, čo zhotoviteľ preukáže objednávateľovi predložením príslušných certifikátov a kópií skúšobných správa (Test report) vydaných autorizovanou osobou (skúšobným ústavom) a to ešte pred ich použitím na stavbe diela, minimálne tri dni vopred. </w:t>
      </w:r>
    </w:p>
    <w:p w14:paraId="7F15C6B9" w14:textId="0FA0819B" w:rsidR="00472ACD" w:rsidRPr="006072A6" w:rsidRDefault="00472ACD"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Zhotoviteľ je povinný zabezpečiť vykonanie geodetických prác na to odborne spôsobilou osobou tak, aby dielo splnilo požiadavky a kritériá pre vydanie </w:t>
      </w:r>
      <w:r w:rsidR="00AA7545" w:rsidRPr="006072A6">
        <w:rPr>
          <w:rFonts w:ascii="Times New Roman" w:hAnsi="Times New Roman"/>
        </w:rPr>
        <w:t>C</w:t>
      </w:r>
      <w:r w:rsidRPr="006072A6">
        <w:rPr>
          <w:rFonts w:ascii="Times New Roman" w:hAnsi="Times New Roman"/>
        </w:rPr>
        <w:t xml:space="preserve">ertifikátu </w:t>
      </w:r>
      <w:r w:rsidR="00AA7545" w:rsidRPr="006072A6">
        <w:rPr>
          <w:rFonts w:ascii="Times New Roman" w:hAnsi="Times New Roman"/>
        </w:rPr>
        <w:t>WA</w:t>
      </w:r>
      <w:r w:rsidRPr="006072A6">
        <w:rPr>
          <w:rFonts w:ascii="Times New Roman" w:hAnsi="Times New Roman"/>
        </w:rPr>
        <w:t>.</w:t>
      </w:r>
    </w:p>
    <w:p w14:paraId="786DC91A"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Zhotoviteľ je k preberaciemu konaniu povinný predložiť platné certifikáty, osvedčenia o zhode, osvedčenia o kvalite, osvedčenia o akosti od slovenských skúšobní od všetkých použitých tých výrobkov a zariadení, ktoré si to vyžadujú. Zhotoviteľ je ďalej povinný zabezpečiť potrebné skúšky a merania v zmysle platných právnych predpisov a technických noriem ako aj doklady o uskladnení odpadov, ak je to relevantné.</w:t>
      </w:r>
    </w:p>
    <w:p w14:paraId="26C8EEFF"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Zhotoviteľ je povinný odo dňa odovzdania staveniska viesť stavebný denník v súlade s § 46d stavebného zákona. Stavebný denník s dvomi prepismi bude obsahovať všetky skutočnosti, ktoré sa stali na stavenisku, najmä údaje o stavebných prácach, o vykonaní štátneho stavebného dozoru, štátneho dozoru, dozoru projektanta nad vykonaním stavby, autorského dozoru a o iných činnostiach ovplyvňujúcich stavebné práce a priebeh stavby. </w:t>
      </w:r>
    </w:p>
    <w:p w14:paraId="05856C8E"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a autorského dozoru má právo vykonávať zápisy v stavebnom denníku zástupca projektanta a autorský dozor.</w:t>
      </w:r>
    </w:p>
    <w:p w14:paraId="6AA234BD"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Za celý priebeh výstavby, za odborné a včasné vykonanie diela podľa tejto Zmluvy a za vedenie stavebného denníka je za zhotoviteľa zodpovedný stavbyvedúci, ktorý bude zhotoviteľom určený pre odovzdaní staveniska.</w:t>
      </w:r>
    </w:p>
    <w:p w14:paraId="6BCE167E"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Stavebný dozor za objednávateľa bude vykonávať zástupca určený objednávateľom.</w:t>
      </w:r>
    </w:p>
    <w:p w14:paraId="5C41C5D3"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V prípade, ak dôjde k zmene osoby stavbyvedúceho, zhotoviteľ je povinný oznámiť túto skutočnosť objednávateľovi bez zbytočného odkladu, najneskôr do troch pracovných dní odo dňa, keď uvedená zmena nastala.</w:t>
      </w:r>
    </w:p>
    <w:p w14:paraId="624F18C6"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Zmeny odsúhlasenej projektovej dokumentácie je zhotoviteľ oprávnený vykonať iba na základe záväzného stanoviska projektanta, autorského dozoru, stavebného dozoru a technického dozoru investora, a to tak, aby tieto zmeny nemali vplyv na cenu diela.</w:t>
      </w:r>
    </w:p>
    <w:p w14:paraId="0F765E11"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Podmienkou odovzdania a prevzatia diela je úspešné vykonanie všetkých skúšok predpísaných osobitnými predpismi, záväznými normami a projektovou dokumentáciou a predloženie dokladov o úspešnom vykonaní týchto skúšok. Vykonanie skúšok podľa tohto bodu zabezpečí zhotoviteľ, ak je to relevantné.</w:t>
      </w:r>
    </w:p>
    <w:p w14:paraId="4B036880" w14:textId="77777777" w:rsidR="00465970"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Zhotoviteľ bude informovať objednávateľa o stave rozpracovaného diela na pravidelných kontrolných dňoch za účasti všetkých zainteresovaných zložiek, ktoré bude zvolávať oprávnená osoba objednávateľa v termínoch dohodnutých medzi zmluvnými stranami.</w:t>
      </w:r>
    </w:p>
    <w:p w14:paraId="56E1AAFF" w14:textId="093754FA" w:rsidR="00860FFB"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lastRenderedPageBreak/>
        <w:t xml:space="preserve">Zoznam subdodávateľov bude tvoriť prílohu k tejto zmluve. Zmena subdodávateľa počas plnenia zmluvy bude upravená písomným dodatkom ku zmluve. V prípade zmeny subdodávateľa počas trvania zmluvy, ktorá je výsledkom tohto verejného obstarávania, musí subdodávateľ, ktorého sa návrh na zmenu týka, spĺňať podmienky účasti týkajúce sa osobného postavenia podľa § 32 ods. 1 písm. e) a f)  ZVO  a nesmú u neho existovať dôvody na vylúčenie podľa § 40 ods. 6 písm. a) až h) a ods.7 ZVO.  </w:t>
      </w:r>
    </w:p>
    <w:p w14:paraId="432F1ED4" w14:textId="66B08D50" w:rsidR="00B571BB" w:rsidRPr="006072A6" w:rsidRDefault="00465970" w:rsidP="001F6A30">
      <w:pPr>
        <w:pStyle w:val="Odsekzoznamu"/>
        <w:numPr>
          <w:ilvl w:val="0"/>
          <w:numId w:val="8"/>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Zhotoviteľ je povinný objednávateľovi najneskôr päť (5) pracovných dní pred zmenou subdodávateľa, predložiť písomné oznámenie o zmene subdodávateľa, ktoré bude obsahovať minimálne: podiel zákazky, ktorý má zhotoviteľ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preukázať, že navrhovaný subdodávateľ spĺňa podmienky účasti týkajúce sa osobného postavenia podľa § 32 ods. 1 písm. e) a f) ZVO a neexistujú u neho dôvody na vylúčenie podľa § 40 ods. 6 písm. a) až h) a ods.7 ZVO a</w:t>
      </w:r>
      <w:r w:rsidR="00B571BB" w:rsidRPr="006072A6">
        <w:rPr>
          <w:rFonts w:ascii="Times New Roman" w:hAnsi="Times New Roman"/>
        </w:rPr>
        <w:t xml:space="preserve"> §11 ZVO, a teda zároveň</w:t>
      </w:r>
      <w:r w:rsidRPr="006072A6">
        <w:rPr>
          <w:rFonts w:ascii="Times New Roman" w:hAnsi="Times New Roman"/>
        </w:rPr>
        <w:t xml:space="preserve"> zákona č. 315/2016 Z. z. o registri partnerov verejného sektora</w:t>
      </w:r>
      <w:r w:rsidR="00B571BB" w:rsidRPr="006072A6">
        <w:rPr>
          <w:rFonts w:ascii="Times New Roman" w:hAnsi="Times New Roman"/>
        </w:rPr>
        <w:t>.</w:t>
      </w:r>
    </w:p>
    <w:p w14:paraId="5DCD2FCA" w14:textId="77777777" w:rsidR="00B73226" w:rsidRPr="006072A6" w:rsidRDefault="00B73226" w:rsidP="001F6A30">
      <w:pPr>
        <w:autoSpaceDE w:val="0"/>
        <w:autoSpaceDN w:val="0"/>
        <w:adjustRightInd w:val="0"/>
        <w:spacing w:after="0" w:line="276" w:lineRule="auto"/>
        <w:jc w:val="center"/>
        <w:rPr>
          <w:rFonts w:ascii="Times New Roman" w:hAnsi="Times New Roman"/>
          <w:b/>
          <w:bCs/>
          <w:szCs w:val="24"/>
        </w:rPr>
      </w:pPr>
    </w:p>
    <w:p w14:paraId="6840750F" w14:textId="77FA70FA"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VI.</w:t>
      </w:r>
    </w:p>
    <w:p w14:paraId="0BD7A30F" w14:textId="1E2A2722"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Odovzdanie a prevzatie diela</w:t>
      </w:r>
    </w:p>
    <w:p w14:paraId="522BFA7F" w14:textId="77777777" w:rsidR="007C741F" w:rsidRPr="006072A6" w:rsidRDefault="007C741F" w:rsidP="001F6A30">
      <w:pPr>
        <w:autoSpaceDE w:val="0"/>
        <w:autoSpaceDN w:val="0"/>
        <w:adjustRightInd w:val="0"/>
        <w:spacing w:after="0" w:line="276" w:lineRule="auto"/>
        <w:jc w:val="center"/>
        <w:rPr>
          <w:rFonts w:ascii="Times New Roman" w:hAnsi="Times New Roman"/>
          <w:b/>
          <w:bCs/>
          <w:szCs w:val="24"/>
        </w:rPr>
      </w:pPr>
    </w:p>
    <w:p w14:paraId="6A972B6C" w14:textId="77777777" w:rsidR="00465970" w:rsidRPr="006072A6" w:rsidRDefault="00465970" w:rsidP="001F6A30">
      <w:pPr>
        <w:pStyle w:val="Odsekzoznamu"/>
        <w:numPr>
          <w:ilvl w:val="0"/>
          <w:numId w:val="11"/>
        </w:numPr>
        <w:autoSpaceDE w:val="0"/>
        <w:autoSpaceDN w:val="0"/>
        <w:adjustRightInd w:val="0"/>
        <w:spacing w:after="0" w:line="276" w:lineRule="auto"/>
        <w:ind w:left="284"/>
        <w:jc w:val="both"/>
        <w:rPr>
          <w:rFonts w:ascii="Times New Roman" w:hAnsi="Times New Roman"/>
          <w:bCs/>
        </w:rPr>
      </w:pPr>
      <w:r w:rsidRPr="006072A6">
        <w:rPr>
          <w:rFonts w:ascii="Times New Roman" w:hAnsi="Times New Roman"/>
        </w:rPr>
        <w:t xml:space="preserve">Zhotoviteľ je povinný objednávateľovi písomne oznámiť </w:t>
      </w:r>
      <w:r w:rsidRPr="006072A6">
        <w:rPr>
          <w:rFonts w:ascii="Times New Roman" w:hAnsi="Times New Roman"/>
          <w:bCs/>
        </w:rPr>
        <w:t xml:space="preserve">najmenej päť pracovných dní vopred </w:t>
      </w:r>
      <w:r w:rsidRPr="006072A6">
        <w:rPr>
          <w:rFonts w:ascii="Times New Roman" w:hAnsi="Times New Roman"/>
        </w:rPr>
        <w:t>pripravenosť diela na jeho odovzdanie a prevzatie. Na základe tohto oznámenia si</w:t>
      </w:r>
      <w:r w:rsidRPr="006072A6">
        <w:rPr>
          <w:rFonts w:ascii="Times New Roman" w:hAnsi="Times New Roman"/>
          <w:bCs/>
        </w:rPr>
        <w:t xml:space="preserve"> </w:t>
      </w:r>
      <w:r w:rsidRPr="006072A6">
        <w:rPr>
          <w:rFonts w:ascii="Times New Roman" w:hAnsi="Times New Roman"/>
        </w:rPr>
        <w:t>zmluvné strany dohodnú časový postup preberacieho konania.</w:t>
      </w:r>
    </w:p>
    <w:p w14:paraId="4469B82F" w14:textId="77777777" w:rsidR="00465970" w:rsidRPr="006072A6" w:rsidRDefault="00465970" w:rsidP="001F6A30">
      <w:pPr>
        <w:pStyle w:val="Odsekzoznamu"/>
        <w:numPr>
          <w:ilvl w:val="0"/>
          <w:numId w:val="11"/>
        </w:numPr>
        <w:autoSpaceDE w:val="0"/>
        <w:autoSpaceDN w:val="0"/>
        <w:adjustRightInd w:val="0"/>
        <w:spacing w:after="0" w:line="276" w:lineRule="auto"/>
        <w:ind w:left="284"/>
        <w:jc w:val="both"/>
        <w:rPr>
          <w:rFonts w:ascii="Times New Roman" w:hAnsi="Times New Roman"/>
          <w:bCs/>
        </w:rPr>
      </w:pPr>
      <w:r w:rsidRPr="006072A6">
        <w:rPr>
          <w:rFonts w:ascii="Times New Roman" w:hAnsi="Times New Roman"/>
        </w:rPr>
        <w:t>Zhotoviteľ je povinný najneskôr ku dňu začatia preberacieho konania predložiť objednávateľovi všetky doklady, ktoré mal objednávateľovi priebežne odovzdávať, ak ich neodovzdal už skôr, a to najmä v prípade relevantnosti:</w:t>
      </w:r>
    </w:p>
    <w:p w14:paraId="26CBB6C5" w14:textId="77777777" w:rsidR="00465970" w:rsidRPr="006072A6" w:rsidRDefault="00465970" w:rsidP="001F6A30">
      <w:pPr>
        <w:pStyle w:val="Odsekzoznamu"/>
        <w:numPr>
          <w:ilvl w:val="0"/>
          <w:numId w:val="12"/>
        </w:numPr>
        <w:autoSpaceDE w:val="0"/>
        <w:autoSpaceDN w:val="0"/>
        <w:adjustRightInd w:val="0"/>
        <w:spacing w:after="0" w:line="276" w:lineRule="auto"/>
        <w:jc w:val="both"/>
        <w:rPr>
          <w:rFonts w:ascii="Times New Roman" w:hAnsi="Times New Roman"/>
        </w:rPr>
      </w:pPr>
      <w:r w:rsidRPr="006072A6">
        <w:rPr>
          <w:rFonts w:ascii="Times New Roman" w:hAnsi="Times New Roman"/>
        </w:rPr>
        <w:t>stavebné denníky,</w:t>
      </w:r>
    </w:p>
    <w:p w14:paraId="702F7948" w14:textId="77777777" w:rsidR="00465970" w:rsidRPr="006072A6" w:rsidRDefault="00465970" w:rsidP="001F6A30">
      <w:pPr>
        <w:pStyle w:val="Odsekzoznamu"/>
        <w:numPr>
          <w:ilvl w:val="0"/>
          <w:numId w:val="12"/>
        </w:numPr>
        <w:autoSpaceDE w:val="0"/>
        <w:autoSpaceDN w:val="0"/>
        <w:adjustRightInd w:val="0"/>
        <w:spacing w:after="0" w:line="276" w:lineRule="auto"/>
        <w:jc w:val="both"/>
        <w:rPr>
          <w:rFonts w:ascii="Times New Roman" w:hAnsi="Times New Roman"/>
        </w:rPr>
      </w:pPr>
      <w:r w:rsidRPr="006072A6">
        <w:rPr>
          <w:rFonts w:ascii="Times New Roman" w:hAnsi="Times New Roman"/>
        </w:rPr>
        <w:t>atesty o požiarnej odolnosti použitých materiálov a výrobkov podľa ich umiestnenia v stavbe,</w:t>
      </w:r>
    </w:p>
    <w:p w14:paraId="684CB790" w14:textId="77777777" w:rsidR="00465970" w:rsidRPr="006072A6" w:rsidRDefault="00465970" w:rsidP="001F6A30">
      <w:pPr>
        <w:pStyle w:val="Odsekzoznamu"/>
        <w:numPr>
          <w:ilvl w:val="0"/>
          <w:numId w:val="12"/>
        </w:numPr>
        <w:autoSpaceDE w:val="0"/>
        <w:autoSpaceDN w:val="0"/>
        <w:adjustRightInd w:val="0"/>
        <w:spacing w:after="0" w:line="276" w:lineRule="auto"/>
        <w:jc w:val="both"/>
        <w:rPr>
          <w:rFonts w:ascii="Times New Roman" w:hAnsi="Times New Roman"/>
        </w:rPr>
      </w:pPr>
      <w:r w:rsidRPr="006072A6">
        <w:rPr>
          <w:rFonts w:ascii="Times New Roman" w:hAnsi="Times New Roman"/>
        </w:rPr>
        <w:t>osvedčenia o akosti použitých konštrukcií a materiálov,</w:t>
      </w:r>
    </w:p>
    <w:p w14:paraId="622B0B9E" w14:textId="77777777" w:rsidR="00465970" w:rsidRPr="006072A6" w:rsidRDefault="00465970" w:rsidP="001F6A30">
      <w:pPr>
        <w:pStyle w:val="Odsekzoznamu"/>
        <w:numPr>
          <w:ilvl w:val="0"/>
          <w:numId w:val="12"/>
        </w:numPr>
        <w:autoSpaceDE w:val="0"/>
        <w:autoSpaceDN w:val="0"/>
        <w:adjustRightInd w:val="0"/>
        <w:spacing w:after="0" w:line="276" w:lineRule="auto"/>
        <w:jc w:val="both"/>
        <w:rPr>
          <w:rFonts w:ascii="Times New Roman" w:hAnsi="Times New Roman"/>
        </w:rPr>
      </w:pPr>
      <w:r w:rsidRPr="006072A6">
        <w:rPr>
          <w:rFonts w:ascii="Times New Roman" w:hAnsi="Times New Roman"/>
        </w:rPr>
        <w:t>doklady o preukázaní zhody výrobkov pre stavbu,</w:t>
      </w:r>
    </w:p>
    <w:p w14:paraId="2869935A" w14:textId="77777777" w:rsidR="00465970" w:rsidRPr="006072A6" w:rsidRDefault="00465970" w:rsidP="001F6A30">
      <w:pPr>
        <w:pStyle w:val="Odsekzoznamu"/>
        <w:numPr>
          <w:ilvl w:val="0"/>
          <w:numId w:val="12"/>
        </w:numPr>
        <w:autoSpaceDE w:val="0"/>
        <w:autoSpaceDN w:val="0"/>
        <w:adjustRightInd w:val="0"/>
        <w:spacing w:after="0" w:line="276" w:lineRule="auto"/>
        <w:jc w:val="both"/>
        <w:rPr>
          <w:rFonts w:ascii="Times New Roman" w:hAnsi="Times New Roman"/>
        </w:rPr>
      </w:pPr>
      <w:r w:rsidRPr="006072A6">
        <w:rPr>
          <w:rFonts w:ascii="Times New Roman" w:hAnsi="Times New Roman"/>
        </w:rPr>
        <w:t>opis a zdôvodnenie vykonaných odchýlok od projektu stavby, overeného v stavebných konaniach, alebo pri povoľovaní zmien stavby pred dokončením,</w:t>
      </w:r>
    </w:p>
    <w:p w14:paraId="70E5E06D" w14:textId="6A86A8BE" w:rsidR="00B571BB" w:rsidRPr="006072A6" w:rsidRDefault="00465970" w:rsidP="00B571BB">
      <w:pPr>
        <w:pStyle w:val="Odsekzoznamu"/>
        <w:numPr>
          <w:ilvl w:val="0"/>
          <w:numId w:val="12"/>
        </w:numPr>
        <w:autoSpaceDE w:val="0"/>
        <w:autoSpaceDN w:val="0"/>
        <w:adjustRightInd w:val="0"/>
        <w:spacing w:after="0" w:line="276" w:lineRule="auto"/>
        <w:jc w:val="both"/>
        <w:rPr>
          <w:rFonts w:ascii="Times New Roman" w:hAnsi="Times New Roman"/>
        </w:rPr>
      </w:pPr>
      <w:r w:rsidRPr="006072A6">
        <w:rPr>
          <w:rFonts w:ascii="Times New Roman" w:hAnsi="Times New Roman"/>
        </w:rPr>
        <w:t>projekt skutočného vyhotovenia stavby so zakreslenými zmenami potvrdené zhotoviteľom v dvoch vyhotoveniach.</w:t>
      </w:r>
    </w:p>
    <w:p w14:paraId="5CF97056" w14:textId="0ED675B1" w:rsidR="00646241" w:rsidRPr="006072A6" w:rsidRDefault="00B73226" w:rsidP="00646241">
      <w:pPr>
        <w:pStyle w:val="Odsekzoznamu"/>
        <w:numPr>
          <w:ilvl w:val="0"/>
          <w:numId w:val="11"/>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Zhotoviteľ sa zaväzuje doručiť objednávateľovi </w:t>
      </w:r>
      <w:r w:rsidR="00AA7545" w:rsidRPr="006072A6">
        <w:rPr>
          <w:rFonts w:ascii="Times New Roman" w:hAnsi="Times New Roman"/>
        </w:rPr>
        <w:t>Certifikát WA</w:t>
      </w:r>
      <w:r w:rsidR="004465FD" w:rsidRPr="006072A6">
        <w:rPr>
          <w:rFonts w:ascii="Times New Roman" w:hAnsi="Times New Roman"/>
        </w:rPr>
        <w:t xml:space="preserve"> </w:t>
      </w:r>
      <w:r w:rsidR="00472ACD" w:rsidRPr="006072A6">
        <w:rPr>
          <w:rFonts w:ascii="Times New Roman" w:hAnsi="Times New Roman"/>
        </w:rPr>
        <w:t xml:space="preserve">na zhotovené dielo </w:t>
      </w:r>
      <w:r w:rsidRPr="006072A6">
        <w:rPr>
          <w:rFonts w:ascii="Times New Roman" w:hAnsi="Times New Roman"/>
        </w:rPr>
        <w:t>najneskôr v deň odovzdania a prevzatia diela</w:t>
      </w:r>
      <w:r w:rsidR="00646241" w:rsidRPr="006072A6">
        <w:rPr>
          <w:rFonts w:ascii="Times New Roman" w:hAnsi="Times New Roman"/>
          <w:b/>
          <w:bCs/>
        </w:rPr>
        <w:t>.</w:t>
      </w:r>
    </w:p>
    <w:p w14:paraId="4C633076" w14:textId="50DE49E2" w:rsidR="00B571BB" w:rsidRPr="006072A6" w:rsidRDefault="00646241" w:rsidP="00646241">
      <w:pPr>
        <w:pStyle w:val="Odsekzoznamu"/>
        <w:numPr>
          <w:ilvl w:val="0"/>
          <w:numId w:val="11"/>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Objednávateľ si vyhradzuje právo neprevziať dielo, ktoré má vady a nedorobky, alebo ak zhotoviteľ nedoložil všetky relevantné doklady uvedené v bode 2 tohto článku.</w:t>
      </w:r>
    </w:p>
    <w:p w14:paraId="3990AB13" w14:textId="5442C19F" w:rsidR="00465970" w:rsidRPr="006072A6" w:rsidRDefault="00465970" w:rsidP="00646241">
      <w:pPr>
        <w:pStyle w:val="Odsekzoznamu"/>
        <w:numPr>
          <w:ilvl w:val="0"/>
          <w:numId w:val="11"/>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O odovzdaní a prevzatí diela vyhotovia zmluvné strany protokol. Protokol o odovzdaní a prevzatí diela bude obsahovať najmä vyhodnotenie akosti vykonaného diela, zoznam odovzdaných dokladov, konkrétny a podrobný súpis zistených vád a nedorobkov, vrátane dohôd, opatrení a lehôt na ich odstránenie. Obsahom protokolu o odovzdaní a prevzatí diela bude vyhlásenie objednávateľa, či dielo alebo jeho časť preberá.</w:t>
      </w:r>
      <w:r w:rsidR="00646241" w:rsidRPr="006072A6">
        <w:rPr>
          <w:rFonts w:ascii="Times New Roman" w:hAnsi="Times New Roman"/>
        </w:rPr>
        <w:t xml:space="preserve"> </w:t>
      </w:r>
      <w:r w:rsidRPr="006072A6">
        <w:rPr>
          <w:rFonts w:ascii="Times New Roman" w:hAnsi="Times New Roman"/>
        </w:rPr>
        <w:t>V prípade, ak objednávateľ dielo alebo jeho časť nepreberie, bude súčasťou protokolu o odovzdaní a prevzatí diela uvedenie dôvodov, pre ktoré dielo alebo jeho časť neprebral.</w:t>
      </w:r>
    </w:p>
    <w:p w14:paraId="7DFFC41A" w14:textId="77777777" w:rsidR="00465970" w:rsidRPr="006072A6" w:rsidRDefault="00465970" w:rsidP="001F6A30">
      <w:pPr>
        <w:pStyle w:val="Odsekzoznamu"/>
        <w:numPr>
          <w:ilvl w:val="0"/>
          <w:numId w:val="11"/>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Zhotoviteľ je pri preberacom konaní povinný zabezpečiť stavenisko tak, aby objednávateľ mohol vykonané dielo riadne prevziať a užívať. Stavenisko je zhotoviteľ povinný úplne </w:t>
      </w:r>
      <w:r w:rsidRPr="006072A6">
        <w:rPr>
          <w:rFonts w:ascii="Times New Roman" w:hAnsi="Times New Roman"/>
          <w:b/>
          <w:bCs/>
        </w:rPr>
        <w:t xml:space="preserve">vypratať do 10 </w:t>
      </w:r>
      <w:r w:rsidRPr="006072A6">
        <w:rPr>
          <w:rFonts w:ascii="Times New Roman" w:hAnsi="Times New Roman"/>
          <w:b/>
          <w:bCs/>
        </w:rPr>
        <w:lastRenderedPageBreak/>
        <w:t xml:space="preserve">pracovných dní odo dňa protokolárneho odovzdania </w:t>
      </w:r>
      <w:r w:rsidRPr="006072A6">
        <w:rPr>
          <w:rFonts w:ascii="Times New Roman" w:hAnsi="Times New Roman"/>
        </w:rPr>
        <w:t>diela okrem zariadení, nutných na odstránenie prípadných vád a nedorobkov.</w:t>
      </w:r>
    </w:p>
    <w:p w14:paraId="58130F3B" w14:textId="77777777" w:rsidR="00465970" w:rsidRPr="006072A6" w:rsidRDefault="00465970" w:rsidP="001F6A30">
      <w:pPr>
        <w:pStyle w:val="Odsekzoznamu"/>
        <w:numPr>
          <w:ilvl w:val="0"/>
          <w:numId w:val="11"/>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Objednávateľ je oprávnený odmietnuť prevzatie diela v prípade, ak dielo nie je dodané v súlade so zmluvnými podmienkami alebo má závažné vady a nedorobky, ktoré bránia bezpečnému a plynulému užívaniu diela, a to až do ich odstránenia.</w:t>
      </w:r>
    </w:p>
    <w:p w14:paraId="6E3C38F3" w14:textId="532A89E7" w:rsidR="00465970" w:rsidRPr="006072A6" w:rsidRDefault="00465970" w:rsidP="001F6A30">
      <w:pPr>
        <w:autoSpaceDE w:val="0"/>
        <w:autoSpaceDN w:val="0"/>
        <w:adjustRightInd w:val="0"/>
        <w:spacing w:after="0" w:line="276" w:lineRule="auto"/>
        <w:jc w:val="both"/>
        <w:rPr>
          <w:rFonts w:ascii="Times New Roman" w:hAnsi="Times New Roman"/>
        </w:rPr>
      </w:pPr>
    </w:p>
    <w:p w14:paraId="21F9430E" w14:textId="77777777" w:rsidR="00B73226" w:rsidRPr="006072A6" w:rsidRDefault="00B73226" w:rsidP="001F6A30">
      <w:pPr>
        <w:autoSpaceDE w:val="0"/>
        <w:autoSpaceDN w:val="0"/>
        <w:adjustRightInd w:val="0"/>
        <w:spacing w:after="0" w:line="276" w:lineRule="auto"/>
        <w:jc w:val="both"/>
        <w:rPr>
          <w:rFonts w:ascii="Times New Roman" w:hAnsi="Times New Roman"/>
        </w:rPr>
      </w:pPr>
    </w:p>
    <w:p w14:paraId="1761BF69" w14:textId="77777777"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VII.</w:t>
      </w:r>
    </w:p>
    <w:p w14:paraId="1BF8DFCF" w14:textId="172D4AE9"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Zodpovednosť za vady a záručná doba</w:t>
      </w:r>
    </w:p>
    <w:p w14:paraId="3F9F982C" w14:textId="77777777" w:rsidR="00E1400B" w:rsidRPr="006072A6" w:rsidRDefault="00E1400B" w:rsidP="001F6A30">
      <w:pPr>
        <w:autoSpaceDE w:val="0"/>
        <w:autoSpaceDN w:val="0"/>
        <w:adjustRightInd w:val="0"/>
        <w:spacing w:after="0" w:line="276" w:lineRule="auto"/>
        <w:jc w:val="center"/>
        <w:rPr>
          <w:rFonts w:ascii="Times New Roman" w:hAnsi="Times New Roman"/>
          <w:b/>
          <w:bCs/>
          <w:szCs w:val="24"/>
        </w:rPr>
      </w:pPr>
    </w:p>
    <w:p w14:paraId="35AED8AC" w14:textId="77777777" w:rsidR="00465970" w:rsidRPr="006072A6" w:rsidRDefault="00465970" w:rsidP="001F6A30">
      <w:pPr>
        <w:pStyle w:val="Odsekzoznamu"/>
        <w:numPr>
          <w:ilvl w:val="0"/>
          <w:numId w:val="15"/>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Zhotoviteľ zodpovedá za to, že dielo bude vykonané v súlade s podmienkami tejto Zmluvy, podľa technických noriem, rozpočtu, projektovej dokumentácie a všeobecne záväzných právnych predpisov účinných na území Slovenskej republiky a že počas záručnej doby bude mať vlastnosti dohodnuté v tejto Zmluve.</w:t>
      </w:r>
    </w:p>
    <w:p w14:paraId="0FBB1B79" w14:textId="44B0E1B5" w:rsidR="00465970" w:rsidRPr="006072A6" w:rsidRDefault="00465970" w:rsidP="001F6A30">
      <w:pPr>
        <w:pStyle w:val="Odsekzoznamu"/>
        <w:numPr>
          <w:ilvl w:val="0"/>
          <w:numId w:val="15"/>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Dielo má vady, ak nie je v súlade s podmienkami stanovenými v článku I. bod </w:t>
      </w:r>
      <w:r w:rsidR="00646241" w:rsidRPr="006072A6">
        <w:rPr>
          <w:rFonts w:ascii="Times New Roman" w:hAnsi="Times New Roman"/>
        </w:rPr>
        <w:t>2</w:t>
      </w:r>
      <w:r w:rsidRPr="006072A6">
        <w:rPr>
          <w:rFonts w:ascii="Times New Roman" w:hAnsi="Times New Roman"/>
        </w:rPr>
        <w:t xml:space="preserve"> tejto Zmluvy a ak nezodpovedá podmienkam uvedeným v</w:t>
      </w:r>
      <w:r w:rsidR="007C741F" w:rsidRPr="006072A6">
        <w:rPr>
          <w:rFonts w:ascii="Times New Roman" w:hAnsi="Times New Roman"/>
        </w:rPr>
        <w:t> súťažných podkladoch vo verejnom obstarávaní, ktorého výsledkom je predmetná Zmluva.</w:t>
      </w:r>
    </w:p>
    <w:p w14:paraId="1819B465" w14:textId="77777777" w:rsidR="00465970" w:rsidRPr="006072A6" w:rsidRDefault="00465970" w:rsidP="001F6A30">
      <w:pPr>
        <w:pStyle w:val="Odsekzoznamu"/>
        <w:numPr>
          <w:ilvl w:val="0"/>
          <w:numId w:val="15"/>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Záručná doba diela </w:t>
      </w:r>
      <w:r w:rsidRPr="006072A6">
        <w:rPr>
          <w:rFonts w:ascii="Times New Roman" w:hAnsi="Times New Roman"/>
          <w:b/>
          <w:bCs/>
        </w:rPr>
        <w:t xml:space="preserve">je 5 rokov a začne plynúť </w:t>
      </w:r>
      <w:r w:rsidRPr="006072A6">
        <w:rPr>
          <w:rFonts w:ascii="Times New Roman" w:hAnsi="Times New Roman"/>
        </w:rPr>
        <w:t>po odstránení poslednej vady a nedorobku uvedenej v Protokole o odovzdaní a prevzatí diela. U zariadení a dodávok, u ktorých bol vydaný záručný list výrobcom, sa záruka riadi týmto záručným listom.</w:t>
      </w:r>
    </w:p>
    <w:p w14:paraId="2D2A4C73" w14:textId="77777777" w:rsidR="00465970" w:rsidRPr="006072A6" w:rsidRDefault="00465970" w:rsidP="001F6A30">
      <w:pPr>
        <w:pStyle w:val="Odsekzoznamu"/>
        <w:numPr>
          <w:ilvl w:val="0"/>
          <w:numId w:val="15"/>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Záruka sa predlžuje o dobu, po ktorú dielo nemohlo byť v záručnej dobe plne využívané z dôvodu vady, na ktorú sa vzťahuje záruka.</w:t>
      </w:r>
    </w:p>
    <w:p w14:paraId="4AC3B5BD" w14:textId="77777777" w:rsidR="00465970" w:rsidRPr="006072A6" w:rsidRDefault="00465970" w:rsidP="001F6A30">
      <w:pPr>
        <w:pStyle w:val="Odsekzoznamu"/>
        <w:numPr>
          <w:ilvl w:val="0"/>
          <w:numId w:val="15"/>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Zhotoviteľ zodpovedá za vady, ktoré má dielo v čase jeho odovzdania objednávateľovi. Zhotoviteľ zodpovedá aj za vady diela vzniknuté po odovzdaní diela, ak boli spôsobené porušením jeho povinnosti.</w:t>
      </w:r>
    </w:p>
    <w:p w14:paraId="511FE4F5" w14:textId="77777777" w:rsidR="00465970" w:rsidRPr="006072A6" w:rsidRDefault="00465970" w:rsidP="001F6A30">
      <w:pPr>
        <w:pStyle w:val="Odsekzoznamu"/>
        <w:numPr>
          <w:ilvl w:val="0"/>
          <w:numId w:val="15"/>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Objednávateľ je povinný oznámiť vadu (ďalej len </w:t>
      </w:r>
      <w:r w:rsidRPr="006072A6">
        <w:rPr>
          <w:rFonts w:ascii="Times New Roman" w:hAnsi="Times New Roman"/>
          <w:bCs/>
        </w:rPr>
        <w:t>„</w:t>
      </w:r>
      <w:r w:rsidRPr="006072A6">
        <w:rPr>
          <w:rFonts w:ascii="Times New Roman" w:hAnsi="Times New Roman"/>
          <w:bCs/>
          <w:iCs/>
        </w:rPr>
        <w:t>reklamácia</w:t>
      </w:r>
      <w:r w:rsidRPr="006072A6">
        <w:rPr>
          <w:rFonts w:ascii="Times New Roman" w:hAnsi="Times New Roman"/>
          <w:bCs/>
        </w:rPr>
        <w:t>“</w:t>
      </w:r>
      <w:r w:rsidRPr="006072A6">
        <w:rPr>
          <w:rFonts w:ascii="Times New Roman" w:hAnsi="Times New Roman"/>
        </w:rPr>
        <w:t xml:space="preserve">) bezodkladne po jej zistení. zhotoviteľ je povinný </w:t>
      </w:r>
      <w:r w:rsidRPr="006072A6">
        <w:rPr>
          <w:rFonts w:ascii="Times New Roman" w:hAnsi="Times New Roman"/>
          <w:b/>
          <w:bCs/>
        </w:rPr>
        <w:t>do troch pracovných dní</w:t>
      </w:r>
      <w:r w:rsidRPr="006072A6">
        <w:rPr>
          <w:rFonts w:ascii="Times New Roman" w:hAnsi="Times New Roman"/>
        </w:rPr>
        <w:t xml:space="preserve"> odo dňa nahlásenia reklamácie podľa tohto bodu rozhodnúť o oprávnenosti resp. neoprávnenosti reklamácie a svoje rozhodnutie bezodkladne oznámiť objednávateľovi.</w:t>
      </w:r>
    </w:p>
    <w:p w14:paraId="4F9F67EA" w14:textId="77777777" w:rsidR="00465970" w:rsidRPr="006072A6" w:rsidRDefault="00465970" w:rsidP="001F6A30">
      <w:pPr>
        <w:pStyle w:val="Odsekzoznamu"/>
        <w:numPr>
          <w:ilvl w:val="0"/>
          <w:numId w:val="15"/>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Počas plynutia záručnej doby sa zhotoviteľ zaväzuje vady, vrátane kontrol kvality, označené v oprávnenej reklamácii objednávateľa, bezplatne odstrániť </w:t>
      </w:r>
      <w:r w:rsidRPr="006072A6">
        <w:rPr>
          <w:rFonts w:ascii="Times New Roman" w:hAnsi="Times New Roman"/>
          <w:b/>
          <w:bCs/>
        </w:rPr>
        <w:t>do 20 pracovných dní odo</w:t>
      </w:r>
      <w:r w:rsidRPr="006072A6">
        <w:rPr>
          <w:rFonts w:ascii="Times New Roman" w:hAnsi="Times New Roman"/>
        </w:rPr>
        <w:t xml:space="preserve"> </w:t>
      </w:r>
      <w:r w:rsidRPr="006072A6">
        <w:rPr>
          <w:rFonts w:ascii="Times New Roman" w:hAnsi="Times New Roman"/>
          <w:b/>
          <w:bCs/>
        </w:rPr>
        <w:t xml:space="preserve">dňa </w:t>
      </w:r>
      <w:r w:rsidRPr="006072A6">
        <w:rPr>
          <w:rFonts w:ascii="Times New Roman" w:hAnsi="Times New Roman"/>
        </w:rPr>
        <w:t>oznámenia reklamácie, ak sa zmluvné strany nedohodnú inak. Iný termín odstránenia vád si zmluvné strany dohodnú písomne.</w:t>
      </w:r>
    </w:p>
    <w:p w14:paraId="31625ED7" w14:textId="77777777" w:rsidR="00465970" w:rsidRPr="006072A6" w:rsidRDefault="00465970" w:rsidP="001F6A30">
      <w:pPr>
        <w:pStyle w:val="Odsekzoznamu"/>
        <w:numPr>
          <w:ilvl w:val="0"/>
          <w:numId w:val="15"/>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V prípade, že zhotoviteľ oznámené (reklamované) vady neodstráni lehote podľa bodu 7 tohto článku napriek tomu, že ich oprávnenosť uznal je objednávateľ oprávnený dať ich odstrániť tretej osobe na náklady zhotoviteľa.</w:t>
      </w:r>
    </w:p>
    <w:p w14:paraId="25DD27FD" w14:textId="77777777" w:rsidR="00465970" w:rsidRPr="006072A6" w:rsidRDefault="00465970" w:rsidP="001F6A30">
      <w:pPr>
        <w:autoSpaceDE w:val="0"/>
        <w:autoSpaceDN w:val="0"/>
        <w:adjustRightInd w:val="0"/>
        <w:spacing w:after="0" w:line="276" w:lineRule="auto"/>
        <w:jc w:val="both"/>
        <w:rPr>
          <w:rFonts w:ascii="Times New Roman" w:hAnsi="Times New Roman"/>
        </w:rPr>
      </w:pPr>
    </w:p>
    <w:p w14:paraId="3053CC22" w14:textId="77777777"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VIII.</w:t>
      </w:r>
    </w:p>
    <w:p w14:paraId="19CB092C" w14:textId="689DAD6B"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Sankcie</w:t>
      </w:r>
    </w:p>
    <w:p w14:paraId="0412CF1F" w14:textId="77777777" w:rsidR="00E1400B" w:rsidRPr="006072A6" w:rsidRDefault="00E1400B" w:rsidP="001F6A30">
      <w:pPr>
        <w:autoSpaceDE w:val="0"/>
        <w:autoSpaceDN w:val="0"/>
        <w:adjustRightInd w:val="0"/>
        <w:spacing w:after="0" w:line="276" w:lineRule="auto"/>
        <w:jc w:val="center"/>
        <w:rPr>
          <w:rFonts w:ascii="Times New Roman" w:hAnsi="Times New Roman"/>
          <w:b/>
          <w:bCs/>
          <w:szCs w:val="24"/>
        </w:rPr>
      </w:pPr>
    </w:p>
    <w:p w14:paraId="1D2BA824" w14:textId="5D47981C" w:rsidR="00465970" w:rsidRPr="006072A6" w:rsidRDefault="00465970" w:rsidP="001F6A30">
      <w:pPr>
        <w:pStyle w:val="Odsekzoznamu"/>
        <w:numPr>
          <w:ilvl w:val="0"/>
          <w:numId w:val="16"/>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V prípade omeškania zhotoviteľa s odovzdaním diela alebo jeho časti v termíne podľa článku II. tejto Zmluvy je zhotoviteľ povinný zaplatiť objednávateľovi zmluvnú pokutu vo </w:t>
      </w:r>
      <w:r w:rsidRPr="006072A6">
        <w:rPr>
          <w:rFonts w:ascii="Times New Roman" w:hAnsi="Times New Roman"/>
          <w:b/>
          <w:bCs/>
        </w:rPr>
        <w:t xml:space="preserve">výške 0,05 % z celkovej ceny </w:t>
      </w:r>
      <w:r w:rsidRPr="006072A6">
        <w:rPr>
          <w:rFonts w:ascii="Times New Roman" w:hAnsi="Times New Roman"/>
        </w:rPr>
        <w:t>diela za každý deň omeškania. Zaplatením zmluvnej pokuty nie je dotknuté právo objednávateľa na náhradu škody a odstúpenie od Zmluvy.</w:t>
      </w:r>
    </w:p>
    <w:p w14:paraId="2EDE27AC" w14:textId="1BF2DB0D" w:rsidR="00465970" w:rsidRPr="006072A6" w:rsidRDefault="00465970" w:rsidP="001F6A30">
      <w:pPr>
        <w:pStyle w:val="Odsekzoznamu"/>
        <w:numPr>
          <w:ilvl w:val="0"/>
          <w:numId w:val="16"/>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Zmluvné strany sa dohodli, že v prípade porušenia povinnosti zhotoviteľa odstrániť riadne a včas vady a nedorobky uvedené v Protokole o odovzdaní a prevzatí diela, v prípade porušenia povinnosti zhotoviteľa odstrániť vady uplatnené objednávateľom v záručnej dobe v lehote podľa čl. VII</w:t>
      </w:r>
      <w:r w:rsidR="00646241" w:rsidRPr="006072A6">
        <w:rPr>
          <w:rFonts w:ascii="Times New Roman" w:hAnsi="Times New Roman"/>
        </w:rPr>
        <w:t>.</w:t>
      </w:r>
      <w:r w:rsidRPr="006072A6">
        <w:rPr>
          <w:rFonts w:ascii="Times New Roman" w:hAnsi="Times New Roman"/>
        </w:rPr>
        <w:t xml:space="preserve"> bod 7 tejto Zmluvy a v prípade nevypratania staveniska v lehote podľa čl. VI. bod </w:t>
      </w:r>
      <w:r w:rsidR="00646241" w:rsidRPr="006072A6">
        <w:rPr>
          <w:rFonts w:ascii="Times New Roman" w:hAnsi="Times New Roman"/>
        </w:rPr>
        <w:t>6</w:t>
      </w:r>
      <w:r w:rsidRPr="006072A6">
        <w:rPr>
          <w:rFonts w:ascii="Times New Roman" w:hAnsi="Times New Roman"/>
        </w:rPr>
        <w:t xml:space="preserve"> tejto Zmluvy je </w:t>
      </w:r>
      <w:r w:rsidRPr="006072A6">
        <w:rPr>
          <w:rFonts w:ascii="Times New Roman" w:hAnsi="Times New Roman"/>
        </w:rPr>
        <w:lastRenderedPageBreak/>
        <w:t xml:space="preserve">zhotoviteľ povinný zaplatiť objednávateľovi zmluvnú pokutu </w:t>
      </w:r>
      <w:r w:rsidRPr="006072A6">
        <w:rPr>
          <w:rFonts w:ascii="Times New Roman" w:hAnsi="Times New Roman"/>
          <w:b/>
          <w:bCs/>
        </w:rPr>
        <w:t xml:space="preserve">vo výške 100,00 € </w:t>
      </w:r>
      <w:r w:rsidRPr="006072A6">
        <w:rPr>
          <w:rFonts w:ascii="Times New Roman" w:hAnsi="Times New Roman"/>
        </w:rPr>
        <w:t>za každý začatý deň omeškania, a to až do odstránenia týchto vád alebo vypratania staveniska.</w:t>
      </w:r>
    </w:p>
    <w:p w14:paraId="6F60038B" w14:textId="51F2B7EF" w:rsidR="00E036F4" w:rsidRPr="006072A6" w:rsidRDefault="00E036F4" w:rsidP="001F6A30">
      <w:pPr>
        <w:pStyle w:val="Odsekzoznamu"/>
        <w:numPr>
          <w:ilvl w:val="0"/>
          <w:numId w:val="16"/>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Zmluvné strany sa dohodli, že časť </w:t>
      </w:r>
      <w:bookmarkStart w:id="1" w:name="_Hlk67302363"/>
      <w:r w:rsidRPr="006072A6">
        <w:rPr>
          <w:rFonts w:ascii="Times New Roman" w:hAnsi="Times New Roman"/>
        </w:rPr>
        <w:t xml:space="preserve">ceny za </w:t>
      </w:r>
      <w:r w:rsidR="0074730E" w:rsidRPr="006072A6">
        <w:rPr>
          <w:rFonts w:ascii="Times New Roman" w:hAnsi="Times New Roman"/>
        </w:rPr>
        <w:t>d</w:t>
      </w:r>
      <w:r w:rsidRPr="006072A6">
        <w:rPr>
          <w:rFonts w:ascii="Times New Roman" w:hAnsi="Times New Roman"/>
        </w:rPr>
        <w:t xml:space="preserve">ielo vo výške 10 % z celkovej ceny s DPH za </w:t>
      </w:r>
      <w:r w:rsidR="0074730E" w:rsidRPr="006072A6">
        <w:rPr>
          <w:rFonts w:ascii="Times New Roman" w:hAnsi="Times New Roman"/>
        </w:rPr>
        <w:t>d</w:t>
      </w:r>
      <w:r w:rsidRPr="006072A6">
        <w:rPr>
          <w:rFonts w:ascii="Times New Roman" w:hAnsi="Times New Roman"/>
        </w:rPr>
        <w:t>ielo podľa Čl. I</w:t>
      </w:r>
      <w:r w:rsidR="00646241" w:rsidRPr="006072A6">
        <w:rPr>
          <w:rFonts w:ascii="Times New Roman" w:hAnsi="Times New Roman"/>
        </w:rPr>
        <w:t>II</w:t>
      </w:r>
      <w:r w:rsidRPr="006072A6">
        <w:rPr>
          <w:rFonts w:ascii="Times New Roman" w:hAnsi="Times New Roman"/>
        </w:rPr>
        <w:t xml:space="preserve">, bod </w:t>
      </w:r>
      <w:r w:rsidR="00646241" w:rsidRPr="006072A6">
        <w:rPr>
          <w:rFonts w:ascii="Times New Roman" w:hAnsi="Times New Roman"/>
        </w:rPr>
        <w:t>2</w:t>
      </w:r>
      <w:r w:rsidRPr="006072A6">
        <w:rPr>
          <w:rFonts w:ascii="Times New Roman" w:hAnsi="Times New Roman"/>
        </w:rPr>
        <w:t xml:space="preserve"> je </w:t>
      </w:r>
      <w:r w:rsidR="00646241" w:rsidRPr="006072A6">
        <w:rPr>
          <w:rFonts w:ascii="Times New Roman" w:hAnsi="Times New Roman"/>
        </w:rPr>
        <w:t>objednávateľ</w:t>
      </w:r>
      <w:r w:rsidRPr="006072A6">
        <w:rPr>
          <w:rFonts w:ascii="Times New Roman" w:hAnsi="Times New Roman"/>
        </w:rPr>
        <w:t xml:space="preserve"> oprávnený zadržať do odstránenia zjavných vád a nedorobkov zistených pri preberacom konaní podľa tejto zmluvy (ďalej len „zádržné“). Zádržné </w:t>
      </w:r>
      <w:r w:rsidR="00646241" w:rsidRPr="006072A6">
        <w:rPr>
          <w:rFonts w:ascii="Times New Roman" w:hAnsi="Times New Roman"/>
        </w:rPr>
        <w:t>objednávateľ</w:t>
      </w:r>
      <w:r w:rsidRPr="006072A6">
        <w:rPr>
          <w:rFonts w:ascii="Times New Roman" w:hAnsi="Times New Roman"/>
        </w:rPr>
        <w:t xml:space="preserve"> uvoľní do 30 dní od odstránenia zjavných vád a nedorobkov</w:t>
      </w:r>
      <w:bookmarkEnd w:id="1"/>
      <w:r w:rsidRPr="006072A6">
        <w:rPr>
          <w:rFonts w:ascii="Times New Roman" w:hAnsi="Times New Roman"/>
        </w:rPr>
        <w:t>.</w:t>
      </w:r>
    </w:p>
    <w:p w14:paraId="1BA4CCF9" w14:textId="77777777" w:rsidR="00465970" w:rsidRPr="006072A6" w:rsidRDefault="00465970" w:rsidP="001F6A30">
      <w:pPr>
        <w:autoSpaceDE w:val="0"/>
        <w:autoSpaceDN w:val="0"/>
        <w:adjustRightInd w:val="0"/>
        <w:spacing w:after="0" w:line="276" w:lineRule="auto"/>
        <w:jc w:val="both"/>
        <w:rPr>
          <w:rFonts w:ascii="Times New Roman" w:hAnsi="Times New Roman"/>
        </w:rPr>
      </w:pPr>
    </w:p>
    <w:p w14:paraId="1C583DFB" w14:textId="77777777"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IX.</w:t>
      </w:r>
    </w:p>
    <w:p w14:paraId="004E91A4" w14:textId="60A0854B"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Osobitné ustanovenia</w:t>
      </w:r>
    </w:p>
    <w:p w14:paraId="09266E75" w14:textId="77777777" w:rsidR="00E1400B" w:rsidRPr="006072A6" w:rsidRDefault="00E1400B" w:rsidP="001F6A30">
      <w:pPr>
        <w:autoSpaceDE w:val="0"/>
        <w:autoSpaceDN w:val="0"/>
        <w:adjustRightInd w:val="0"/>
        <w:spacing w:after="0" w:line="276" w:lineRule="auto"/>
        <w:jc w:val="center"/>
        <w:rPr>
          <w:rFonts w:ascii="Times New Roman" w:hAnsi="Times New Roman"/>
          <w:b/>
          <w:bCs/>
          <w:szCs w:val="24"/>
        </w:rPr>
      </w:pPr>
    </w:p>
    <w:p w14:paraId="6135F0AE" w14:textId="77777777" w:rsidR="00465970" w:rsidRPr="006072A6" w:rsidRDefault="00465970" w:rsidP="001F6A30">
      <w:pPr>
        <w:pStyle w:val="Odsekzoznamu"/>
        <w:numPr>
          <w:ilvl w:val="0"/>
          <w:numId w:val="17"/>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Táto zmluva zaniká :</w:t>
      </w:r>
    </w:p>
    <w:p w14:paraId="6D5F3494" w14:textId="77777777" w:rsidR="00465970" w:rsidRPr="006072A6" w:rsidRDefault="00465970" w:rsidP="001F6A30">
      <w:pPr>
        <w:pStyle w:val="Odsekzoznamu"/>
        <w:numPr>
          <w:ilvl w:val="0"/>
          <w:numId w:val="18"/>
        </w:numPr>
        <w:autoSpaceDE w:val="0"/>
        <w:autoSpaceDN w:val="0"/>
        <w:adjustRightInd w:val="0"/>
        <w:spacing w:after="0" w:line="276" w:lineRule="auto"/>
        <w:ind w:left="1134"/>
        <w:jc w:val="both"/>
        <w:rPr>
          <w:rFonts w:ascii="Times New Roman" w:hAnsi="Times New Roman"/>
        </w:rPr>
      </w:pPr>
      <w:r w:rsidRPr="006072A6">
        <w:rPr>
          <w:rFonts w:ascii="Times New Roman" w:hAnsi="Times New Roman"/>
        </w:rPr>
        <w:t>písomnou dohodou zmluvných strán, a to ku dňu uvedenému v dohode,</w:t>
      </w:r>
    </w:p>
    <w:p w14:paraId="7870F32B" w14:textId="77777777" w:rsidR="00465970" w:rsidRPr="006072A6" w:rsidRDefault="00465970" w:rsidP="001F6A30">
      <w:pPr>
        <w:pStyle w:val="Odsekzoznamu"/>
        <w:numPr>
          <w:ilvl w:val="0"/>
          <w:numId w:val="18"/>
        </w:numPr>
        <w:autoSpaceDE w:val="0"/>
        <w:autoSpaceDN w:val="0"/>
        <w:adjustRightInd w:val="0"/>
        <w:spacing w:after="0" w:line="276" w:lineRule="auto"/>
        <w:ind w:left="1134"/>
        <w:jc w:val="both"/>
        <w:rPr>
          <w:rFonts w:ascii="Times New Roman" w:hAnsi="Times New Roman"/>
        </w:rPr>
      </w:pPr>
      <w:r w:rsidRPr="006072A6">
        <w:rPr>
          <w:rFonts w:ascii="Times New Roman" w:hAnsi="Times New Roman"/>
        </w:rPr>
        <w:t>jednostranným odstúpením od zmluvy strany objednávateľa, ak:</w:t>
      </w:r>
    </w:p>
    <w:p w14:paraId="202DBDEC" w14:textId="77777777" w:rsidR="00465970" w:rsidRPr="006072A6" w:rsidRDefault="00465970" w:rsidP="001F6A30">
      <w:pPr>
        <w:pStyle w:val="Odsekzoznamu"/>
        <w:numPr>
          <w:ilvl w:val="0"/>
          <w:numId w:val="19"/>
        </w:numPr>
        <w:autoSpaceDE w:val="0"/>
        <w:autoSpaceDN w:val="0"/>
        <w:adjustRightInd w:val="0"/>
        <w:spacing w:after="0" w:line="276" w:lineRule="auto"/>
        <w:ind w:left="1560"/>
        <w:jc w:val="both"/>
        <w:rPr>
          <w:rFonts w:ascii="Times New Roman" w:hAnsi="Times New Roman"/>
        </w:rPr>
      </w:pPr>
      <w:r w:rsidRPr="006072A6">
        <w:rPr>
          <w:rFonts w:ascii="Times New Roman" w:hAnsi="Times New Roman"/>
        </w:rPr>
        <w:t>zhotoviteľ opakovane porušuje svoje povinnosti pri vykonávaní diela podľa tejto Zmluvy.</w:t>
      </w:r>
    </w:p>
    <w:p w14:paraId="15DBBF9C" w14:textId="77777777" w:rsidR="00465970" w:rsidRPr="006072A6" w:rsidRDefault="00465970" w:rsidP="001F6A30">
      <w:pPr>
        <w:pStyle w:val="Odsekzoznamu"/>
        <w:numPr>
          <w:ilvl w:val="0"/>
          <w:numId w:val="17"/>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Odstúpenie od Zmluvy nadobúda účinnosť dňom jeho doručenia druhej zmluvnej strane a Zmluva sa zrušuje od tohto dňa a nie od jej počiatku.</w:t>
      </w:r>
    </w:p>
    <w:p w14:paraId="2A5271FB" w14:textId="77777777" w:rsidR="00465970" w:rsidRPr="006072A6" w:rsidRDefault="00465970" w:rsidP="001F6A30">
      <w:pPr>
        <w:pStyle w:val="Odsekzoznamu"/>
        <w:numPr>
          <w:ilvl w:val="0"/>
          <w:numId w:val="17"/>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V prípade odstúpenia od Zmluvy vykoná zhotoviteľ bezodkladne nevyhnutné opatrenia na okamžité a riadne ukončenie vykonávanie diela tak, aby objednávateľovi nevznikla žiadna škoda.</w:t>
      </w:r>
    </w:p>
    <w:p w14:paraId="37EB6767" w14:textId="77777777" w:rsidR="00465970" w:rsidRPr="006072A6" w:rsidRDefault="00465970" w:rsidP="001F6A30">
      <w:pPr>
        <w:pStyle w:val="Odsekzoznamu"/>
        <w:numPr>
          <w:ilvl w:val="0"/>
          <w:numId w:val="17"/>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w:t>
      </w:r>
    </w:p>
    <w:p w14:paraId="5CEA9D41" w14:textId="77777777" w:rsidR="00465970" w:rsidRPr="006072A6" w:rsidRDefault="00465970" w:rsidP="001F6A30">
      <w:pPr>
        <w:pStyle w:val="Odsekzoznamu"/>
        <w:numPr>
          <w:ilvl w:val="0"/>
          <w:numId w:val="17"/>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Nehnuteľnosti poskytnuté zhotoviteľovi na vykonanie diela a zaplatená časť diela sú vlastníctvom objednávateľa aj počas vykonávania diela zhotoviteľom.</w:t>
      </w:r>
    </w:p>
    <w:p w14:paraId="2F9FA15A" w14:textId="77777777" w:rsidR="00465970" w:rsidRPr="006072A6" w:rsidRDefault="00465970" w:rsidP="001F6A30">
      <w:pPr>
        <w:pStyle w:val="Odsekzoznamu"/>
        <w:numPr>
          <w:ilvl w:val="0"/>
          <w:numId w:val="17"/>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Zhotoviteľ a jeho partneri vo vzťahu k plneniu zmluvy (ďalej len </w:t>
      </w:r>
      <w:r w:rsidRPr="006072A6">
        <w:rPr>
          <w:rFonts w:ascii="Times New Roman" w:hAnsi="Times New Roman"/>
          <w:bCs/>
        </w:rPr>
        <w:t>„</w:t>
      </w:r>
      <w:r w:rsidRPr="006072A6">
        <w:rPr>
          <w:rFonts w:ascii="Times New Roman" w:hAnsi="Times New Roman"/>
          <w:bCs/>
          <w:iCs/>
        </w:rPr>
        <w:t>subdodávatelia</w:t>
      </w:r>
      <w:r w:rsidRPr="006072A6">
        <w:rPr>
          <w:rFonts w:ascii="Times New Roman" w:hAnsi="Times New Roman"/>
          <w:bCs/>
        </w:rPr>
        <w:t>“</w:t>
      </w:r>
      <w:r w:rsidRPr="006072A6">
        <w:rPr>
          <w:rFonts w:ascii="Times New Roman" w:hAnsi="Times New Roman"/>
        </w:rPr>
        <w:t>) vrátane ich zamestnancov, sú povinní dodržiavať mlčanlivosť vo vzťahu ku skutočnostiam zisteným počas vykonávania diela alebo súvisiacich s dielom. Všetky dokumenty, ktoré prevezme zhotoviteľ od objednávateľa, sú dôverné a môže ich použiť výlučne na účely plnenia tejto Zmluvy.</w:t>
      </w:r>
    </w:p>
    <w:p w14:paraId="30C0E3F8" w14:textId="77777777" w:rsidR="00646241" w:rsidRPr="006072A6" w:rsidRDefault="00646241" w:rsidP="001F6A30">
      <w:pPr>
        <w:autoSpaceDE w:val="0"/>
        <w:autoSpaceDN w:val="0"/>
        <w:adjustRightInd w:val="0"/>
        <w:spacing w:after="0" w:line="276" w:lineRule="auto"/>
        <w:jc w:val="both"/>
        <w:rPr>
          <w:rFonts w:ascii="Times New Roman" w:hAnsi="Times New Roman"/>
        </w:rPr>
      </w:pPr>
    </w:p>
    <w:p w14:paraId="397822A4" w14:textId="77777777"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X.</w:t>
      </w:r>
    </w:p>
    <w:p w14:paraId="50D5C04C" w14:textId="22683AAC"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Vymedzenie niektorých pojmov</w:t>
      </w:r>
    </w:p>
    <w:p w14:paraId="139FACDB" w14:textId="77777777" w:rsidR="00E1400B" w:rsidRPr="006072A6" w:rsidRDefault="00E1400B" w:rsidP="001F6A30">
      <w:pPr>
        <w:autoSpaceDE w:val="0"/>
        <w:autoSpaceDN w:val="0"/>
        <w:adjustRightInd w:val="0"/>
        <w:spacing w:after="0" w:line="276" w:lineRule="auto"/>
        <w:jc w:val="center"/>
        <w:rPr>
          <w:rFonts w:ascii="Times New Roman" w:hAnsi="Times New Roman"/>
          <w:b/>
          <w:bCs/>
          <w:szCs w:val="24"/>
        </w:rPr>
      </w:pPr>
    </w:p>
    <w:p w14:paraId="333F11D4" w14:textId="77777777" w:rsidR="00465970" w:rsidRPr="006072A6" w:rsidRDefault="00465970" w:rsidP="001F6A30">
      <w:pPr>
        <w:pStyle w:val="Odsekzoznamu"/>
        <w:numPr>
          <w:ilvl w:val="0"/>
          <w:numId w:val="20"/>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Vadou sa rozumie odchýlka v kvalite, rozsahu a parametroch diela stanovených touto zmluvou, rozpočtom a projektovou dokumentáciou a rozpor so všeobecne záväznými technickými normami a predpismi.</w:t>
      </w:r>
    </w:p>
    <w:p w14:paraId="159BD347" w14:textId="77777777" w:rsidR="00465970" w:rsidRPr="006072A6" w:rsidRDefault="00465970" w:rsidP="001F6A30">
      <w:pPr>
        <w:pStyle w:val="Odsekzoznamu"/>
        <w:numPr>
          <w:ilvl w:val="0"/>
          <w:numId w:val="20"/>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Nedorobkom sa rozumie nedokončená práca oproti projektovej dokumentácii.</w:t>
      </w:r>
    </w:p>
    <w:p w14:paraId="1604F56E" w14:textId="77777777" w:rsidR="00465970" w:rsidRPr="006072A6" w:rsidRDefault="00465970" w:rsidP="001F6A30">
      <w:pPr>
        <w:pStyle w:val="Odsekzoznamu"/>
        <w:numPr>
          <w:ilvl w:val="0"/>
          <w:numId w:val="20"/>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Vedením uskutočňovania stavieb sa rozumie organizovanie, riadenie a koordinovanie stavebných prác a iných činností na stavenisku a na stavbe, sledovanie spôsobu a postupu uskutočňovania stavby, zodpovednosť za súlad priestorovej polohy s projektovou dokumentáciou a za dodržanie všeobecných technických požiadaviek na výstavbu.</w:t>
      </w:r>
    </w:p>
    <w:p w14:paraId="57483DFF" w14:textId="77777777" w:rsidR="00465970" w:rsidRPr="006072A6" w:rsidRDefault="00465970" w:rsidP="001F6A30">
      <w:pPr>
        <w:pStyle w:val="Odsekzoznamu"/>
        <w:autoSpaceDE w:val="0"/>
        <w:autoSpaceDN w:val="0"/>
        <w:adjustRightInd w:val="0"/>
        <w:spacing w:after="0" w:line="276" w:lineRule="auto"/>
        <w:jc w:val="both"/>
        <w:rPr>
          <w:rFonts w:ascii="Times New Roman" w:hAnsi="Times New Roman"/>
        </w:rPr>
      </w:pPr>
    </w:p>
    <w:p w14:paraId="097F52F4" w14:textId="77777777"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XI.</w:t>
      </w:r>
    </w:p>
    <w:p w14:paraId="749E2305" w14:textId="6FB71543" w:rsidR="00465970" w:rsidRPr="006072A6" w:rsidRDefault="00465970" w:rsidP="001F6A30">
      <w:pPr>
        <w:autoSpaceDE w:val="0"/>
        <w:autoSpaceDN w:val="0"/>
        <w:adjustRightInd w:val="0"/>
        <w:spacing w:after="0" w:line="276" w:lineRule="auto"/>
        <w:jc w:val="center"/>
        <w:rPr>
          <w:rFonts w:ascii="Times New Roman" w:hAnsi="Times New Roman"/>
          <w:b/>
          <w:bCs/>
          <w:szCs w:val="24"/>
        </w:rPr>
      </w:pPr>
      <w:r w:rsidRPr="006072A6">
        <w:rPr>
          <w:rFonts w:ascii="Times New Roman" w:hAnsi="Times New Roman"/>
          <w:b/>
          <w:bCs/>
          <w:szCs w:val="24"/>
        </w:rPr>
        <w:t>Záverečné ustanovenia</w:t>
      </w:r>
    </w:p>
    <w:p w14:paraId="5DB7A506" w14:textId="77777777" w:rsidR="00E1400B" w:rsidRPr="006072A6" w:rsidRDefault="00E1400B" w:rsidP="001F6A30">
      <w:pPr>
        <w:autoSpaceDE w:val="0"/>
        <w:autoSpaceDN w:val="0"/>
        <w:adjustRightInd w:val="0"/>
        <w:spacing w:after="0" w:line="276" w:lineRule="auto"/>
        <w:jc w:val="center"/>
        <w:rPr>
          <w:rFonts w:ascii="Times New Roman" w:hAnsi="Times New Roman"/>
          <w:b/>
          <w:bCs/>
          <w:szCs w:val="24"/>
        </w:rPr>
      </w:pPr>
    </w:p>
    <w:p w14:paraId="71B2627C" w14:textId="19214FA4" w:rsidR="00465970" w:rsidRPr="006072A6" w:rsidRDefault="00465970" w:rsidP="001F6A30">
      <w:pPr>
        <w:pStyle w:val="Odsekzoznamu"/>
        <w:numPr>
          <w:ilvl w:val="0"/>
          <w:numId w:val="21"/>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Táto Zmluva nadobúda platnosť dňom jej podpisu obidvomi zmluvnými stranami a </w:t>
      </w:r>
      <w:r w:rsidRPr="006072A6">
        <w:rPr>
          <w:rFonts w:ascii="Times New Roman" w:hAnsi="Times New Roman"/>
          <w:b/>
          <w:bCs/>
        </w:rPr>
        <w:t xml:space="preserve">účinnosť  nadobúda dňom, kedy bude doručené objednávateľovi oznámenie o schválení finančného príspevku na projekt podpory športu spočívajúceho vo výstavbe, rekonštrukcií a modernizácií </w:t>
      </w:r>
      <w:r w:rsidRPr="006072A6">
        <w:rPr>
          <w:rFonts w:ascii="Times New Roman" w:hAnsi="Times New Roman"/>
          <w:b/>
          <w:bCs/>
        </w:rPr>
        <w:lastRenderedPageBreak/>
        <w:t>športovej infraštruktúry od Fondu na podporu športu</w:t>
      </w:r>
      <w:r w:rsidR="00965B7B" w:rsidRPr="006072A6">
        <w:rPr>
          <w:rFonts w:ascii="Times New Roman" w:hAnsi="Times New Roman"/>
          <w:b/>
          <w:bCs/>
        </w:rPr>
        <w:t>,</w:t>
      </w:r>
      <w:r w:rsidR="00BC263D" w:rsidRPr="006072A6">
        <w:rPr>
          <w:rFonts w:ascii="Times New Roman" w:hAnsi="Times New Roman"/>
          <w:b/>
          <w:bCs/>
        </w:rPr>
        <w:t xml:space="preserve"> za podmienky, že bude vydané právoplatné</w:t>
      </w:r>
      <w:r w:rsidR="00965B7B" w:rsidRPr="006072A6">
        <w:rPr>
          <w:rFonts w:ascii="Times New Roman" w:hAnsi="Times New Roman"/>
          <w:b/>
          <w:bCs/>
        </w:rPr>
        <w:t xml:space="preserve"> stavebné povolenie na</w:t>
      </w:r>
      <w:r w:rsidR="00CF52EB" w:rsidRPr="006072A6">
        <w:rPr>
          <w:rFonts w:ascii="Times New Roman" w:hAnsi="Times New Roman"/>
          <w:b/>
          <w:bCs/>
        </w:rPr>
        <w:t xml:space="preserve"> dielo určené v čl. I.</w:t>
      </w:r>
      <w:r w:rsidR="00965B7B" w:rsidRPr="006072A6">
        <w:rPr>
          <w:rFonts w:ascii="Times New Roman" w:hAnsi="Times New Roman"/>
          <w:b/>
          <w:bCs/>
        </w:rPr>
        <w:t xml:space="preserve"> </w:t>
      </w:r>
    </w:p>
    <w:p w14:paraId="63792FFF" w14:textId="77777777" w:rsidR="00465970" w:rsidRPr="006072A6" w:rsidRDefault="00465970" w:rsidP="001F6A30">
      <w:pPr>
        <w:pStyle w:val="Odsekzoznamu"/>
        <w:numPr>
          <w:ilvl w:val="0"/>
          <w:numId w:val="21"/>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Akékoľvek zmeny alebo doplnenia tejto zmluvy je možné robiť len písomne, očíslovanými dodatkami, schválenými a riadne podpísanými obidvomi zmluvnými stranami, a to v súlade so zákonom o verejnom obstarávaní. Zmluvné strany sa dohodli, že k návrhom dodatkov k tejto zmluve o dielo sa písomne vyjadria v lehote štrnástich pracovných dní od doručenia návrhu dodatku druhej zmluvnej strane.</w:t>
      </w:r>
    </w:p>
    <w:p w14:paraId="3B333AB4" w14:textId="77777777" w:rsidR="00465970" w:rsidRPr="006072A6" w:rsidRDefault="00465970" w:rsidP="001F6A30">
      <w:pPr>
        <w:pStyle w:val="Odsekzoznamu"/>
        <w:numPr>
          <w:ilvl w:val="0"/>
          <w:numId w:val="21"/>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Práva a povinnosti neupravené v tejto Zmluve sa riadia príslušnými ustanoveniami Obchodného zákonníka a ostatných všeobecne záväzných právnych predpisov platných a účinných v Slovenskej republike.</w:t>
      </w:r>
    </w:p>
    <w:p w14:paraId="375FE8E7" w14:textId="77777777" w:rsidR="00465970" w:rsidRPr="006072A6" w:rsidRDefault="00465970" w:rsidP="001F6A30">
      <w:pPr>
        <w:pStyle w:val="Odsekzoznamu"/>
        <w:numPr>
          <w:ilvl w:val="0"/>
          <w:numId w:val="21"/>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Táto zmluva je vyhotovená v 5 rovnopisoch, pričom tri vyhotovenia obdrží objednávateľa dve vyhotovenia obdrží zhotoviteľ.</w:t>
      </w:r>
    </w:p>
    <w:p w14:paraId="7576B3C4" w14:textId="77777777" w:rsidR="00465970" w:rsidRPr="006072A6" w:rsidRDefault="00465970" w:rsidP="001F6A30">
      <w:pPr>
        <w:pStyle w:val="Odsekzoznamu"/>
        <w:numPr>
          <w:ilvl w:val="0"/>
          <w:numId w:val="21"/>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Zmluvné strany sa zaväzujú, že všetky spory, ktoré vyplynú v súvislosti s touto Zmluvou o dielo budú riešiť prednostne cestou rokovaní, aby dospeli k dohode. V prípadoch, kedy ani potom nedôjde k dohode zmluvných strán, sa zmluvné strany dohodli, že spory budú riešené podľa príslušných ustanovení Obchodného zákonníka, Stavebného zákona a ostatných všeobecne záväzných právnych predpisov. Týmito predpismi sa riadia aj vzťahy neupravené v tejto Zmluve o dielo.</w:t>
      </w:r>
    </w:p>
    <w:p w14:paraId="65DB5BD7" w14:textId="77777777" w:rsidR="00465970" w:rsidRPr="006072A6" w:rsidRDefault="00465970" w:rsidP="001F6A30">
      <w:pPr>
        <w:pStyle w:val="Odsekzoznamu"/>
        <w:numPr>
          <w:ilvl w:val="0"/>
          <w:numId w:val="21"/>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Zmluvné strany prehlasujú, že túto Zmluvu uzavreli slobodne, vážne, žiadna zo zmluvných strán nekonala v tiesni, omyle ani za nápadne nevýhodných podmienok, Zmluvu si zmluvné strany riadne prečítali, porozumeli jej obsahu a na znak súhlasu s touto Zmluvou ju podpisujú.</w:t>
      </w:r>
    </w:p>
    <w:p w14:paraId="2B5F27D7" w14:textId="77777777" w:rsidR="00465970" w:rsidRPr="006072A6" w:rsidRDefault="00465970" w:rsidP="001F6A30">
      <w:pPr>
        <w:pStyle w:val="Odsekzoznamu"/>
        <w:numPr>
          <w:ilvl w:val="0"/>
          <w:numId w:val="21"/>
        </w:numPr>
        <w:autoSpaceDE w:val="0"/>
        <w:autoSpaceDN w:val="0"/>
        <w:adjustRightInd w:val="0"/>
        <w:spacing w:after="0" w:line="276" w:lineRule="auto"/>
        <w:ind w:left="284"/>
        <w:jc w:val="both"/>
        <w:rPr>
          <w:rFonts w:ascii="Times New Roman" w:hAnsi="Times New Roman"/>
        </w:rPr>
      </w:pPr>
      <w:r w:rsidRPr="006072A6">
        <w:rPr>
          <w:rFonts w:ascii="Times New Roman" w:hAnsi="Times New Roman"/>
        </w:rPr>
        <w:t xml:space="preserve">Neoddeliteľnou súčasťou zmluvy je ocenený výkaz výmer podľa cenovej ponuky zhotoviteľa (ako príloha č.1 k </w:t>
      </w:r>
      <w:proofErr w:type="spellStart"/>
      <w:r w:rsidRPr="006072A6">
        <w:rPr>
          <w:rFonts w:ascii="Times New Roman" w:hAnsi="Times New Roman"/>
        </w:rPr>
        <w:t>ZoD</w:t>
      </w:r>
      <w:proofErr w:type="spellEnd"/>
      <w:r w:rsidRPr="006072A6">
        <w:rPr>
          <w:rFonts w:ascii="Times New Roman" w:hAnsi="Times New Roman"/>
        </w:rPr>
        <w:t xml:space="preserve">); vecný, časový a finančný harmonogram postupu prác (ako príloha č.2 k </w:t>
      </w:r>
      <w:proofErr w:type="spellStart"/>
      <w:r w:rsidRPr="006072A6">
        <w:rPr>
          <w:rFonts w:ascii="Times New Roman" w:hAnsi="Times New Roman"/>
        </w:rPr>
        <w:t>ZoD</w:t>
      </w:r>
      <w:proofErr w:type="spellEnd"/>
      <w:r w:rsidRPr="006072A6">
        <w:rPr>
          <w:rFonts w:ascii="Times New Roman" w:hAnsi="Times New Roman"/>
        </w:rPr>
        <w:t xml:space="preserve">) a zoznam subdodávateľov (ako príloha č.3 k </w:t>
      </w:r>
      <w:proofErr w:type="spellStart"/>
      <w:r w:rsidRPr="006072A6">
        <w:rPr>
          <w:rFonts w:ascii="Times New Roman" w:hAnsi="Times New Roman"/>
        </w:rPr>
        <w:t>ZoD</w:t>
      </w:r>
      <w:proofErr w:type="spellEnd"/>
      <w:r w:rsidRPr="006072A6">
        <w:rPr>
          <w:rFonts w:ascii="Times New Roman" w:hAnsi="Times New Roman"/>
        </w:rPr>
        <w:t>), v ktorom uchádzač uvedie, či uchádzač bude využívať subdodávky (v tom prípade vyplní ďalšie údaje uvedené v tomto vyhlásení, napr. zoznam subdodávateľov a pod.) alebo uvedie, že nebude využívať subdodávky a celé plnenie zmluvy zabezpečí sám.</w:t>
      </w:r>
    </w:p>
    <w:p w14:paraId="7C8829AF" w14:textId="77777777" w:rsidR="00465970" w:rsidRPr="006072A6" w:rsidRDefault="00465970" w:rsidP="001F6A30">
      <w:pPr>
        <w:pStyle w:val="Odsekzoznamu"/>
        <w:autoSpaceDE w:val="0"/>
        <w:autoSpaceDN w:val="0"/>
        <w:adjustRightInd w:val="0"/>
        <w:spacing w:after="0" w:line="276" w:lineRule="auto"/>
        <w:jc w:val="both"/>
        <w:rPr>
          <w:rFonts w:ascii="Times New Roman" w:hAnsi="Times New Roman"/>
        </w:rPr>
      </w:pPr>
    </w:p>
    <w:p w14:paraId="0EB422D3" w14:textId="77777777" w:rsidR="00465970" w:rsidRPr="006072A6" w:rsidRDefault="00465970" w:rsidP="001F6A30">
      <w:pPr>
        <w:pStyle w:val="Odsekzoznamu"/>
        <w:autoSpaceDE w:val="0"/>
        <w:autoSpaceDN w:val="0"/>
        <w:adjustRightInd w:val="0"/>
        <w:spacing w:after="0" w:line="276" w:lineRule="auto"/>
        <w:jc w:val="both"/>
        <w:rPr>
          <w:rFonts w:ascii="Times New Roman" w:hAnsi="Times New Roman"/>
        </w:rPr>
      </w:pPr>
    </w:p>
    <w:p w14:paraId="2FA8C30F" w14:textId="77777777" w:rsidR="00465970" w:rsidRPr="006072A6" w:rsidRDefault="00465970" w:rsidP="001F6A30">
      <w:pPr>
        <w:pStyle w:val="Odsekzoznamu"/>
        <w:autoSpaceDE w:val="0"/>
        <w:autoSpaceDN w:val="0"/>
        <w:adjustRightInd w:val="0"/>
        <w:spacing w:after="0" w:line="276" w:lineRule="auto"/>
        <w:jc w:val="both"/>
        <w:rPr>
          <w:rFonts w:ascii="Times New Roman" w:hAnsi="Times New Roman"/>
        </w:rPr>
      </w:pPr>
    </w:p>
    <w:p w14:paraId="784FD815" w14:textId="77777777" w:rsidR="00465970" w:rsidRPr="006072A6" w:rsidRDefault="00465970" w:rsidP="001F6A30">
      <w:pPr>
        <w:autoSpaceDE w:val="0"/>
        <w:autoSpaceDN w:val="0"/>
        <w:adjustRightInd w:val="0"/>
        <w:spacing w:after="0" w:line="276" w:lineRule="auto"/>
        <w:jc w:val="both"/>
        <w:rPr>
          <w:rFonts w:ascii="Times New Roman" w:hAnsi="Times New Roman"/>
        </w:rPr>
      </w:pPr>
    </w:p>
    <w:p w14:paraId="2A21A254" w14:textId="77777777" w:rsidR="00465970" w:rsidRPr="006072A6" w:rsidRDefault="00465970" w:rsidP="001F6A30">
      <w:pPr>
        <w:autoSpaceDE w:val="0"/>
        <w:autoSpaceDN w:val="0"/>
        <w:adjustRightInd w:val="0"/>
        <w:spacing w:after="0" w:line="276" w:lineRule="auto"/>
        <w:ind w:firstLine="708"/>
        <w:rPr>
          <w:rFonts w:ascii="Times New Roman" w:hAnsi="Times New Roman"/>
        </w:rPr>
      </w:pPr>
      <w:r w:rsidRPr="006072A6">
        <w:rPr>
          <w:rFonts w:ascii="Times New Roman" w:hAnsi="Times New Roman"/>
        </w:rPr>
        <w:t>V Leviciach, dňa: …………….</w:t>
      </w:r>
      <w:r w:rsidRPr="006072A6">
        <w:rPr>
          <w:rFonts w:ascii="Times New Roman" w:hAnsi="Times New Roman"/>
        </w:rPr>
        <w:tab/>
      </w:r>
      <w:r w:rsidRPr="006072A6">
        <w:rPr>
          <w:rFonts w:ascii="Times New Roman" w:hAnsi="Times New Roman"/>
        </w:rPr>
        <w:tab/>
      </w:r>
      <w:r w:rsidRPr="006072A6">
        <w:rPr>
          <w:rFonts w:ascii="Times New Roman" w:hAnsi="Times New Roman"/>
        </w:rPr>
        <w:tab/>
        <w:t>V </w:t>
      </w:r>
      <w:r w:rsidRPr="006072A6">
        <w:rPr>
          <w:rFonts w:ascii="Times New Roman" w:hAnsi="Times New Roman"/>
          <w:highlight w:val="yellow"/>
        </w:rPr>
        <w:t>.................., dňa: ..........................</w:t>
      </w:r>
    </w:p>
    <w:p w14:paraId="675D3E5D" w14:textId="77777777" w:rsidR="00465970" w:rsidRPr="006072A6" w:rsidRDefault="00465970" w:rsidP="001F6A30">
      <w:pPr>
        <w:autoSpaceDE w:val="0"/>
        <w:autoSpaceDN w:val="0"/>
        <w:adjustRightInd w:val="0"/>
        <w:spacing w:after="0" w:line="276" w:lineRule="auto"/>
        <w:rPr>
          <w:rFonts w:ascii="Times New Roman" w:hAnsi="Times New Roman"/>
        </w:rPr>
      </w:pPr>
    </w:p>
    <w:p w14:paraId="7F2E6B6B" w14:textId="77777777" w:rsidR="00465970" w:rsidRPr="006072A6" w:rsidRDefault="00465970" w:rsidP="001F6A30">
      <w:pPr>
        <w:autoSpaceDE w:val="0"/>
        <w:autoSpaceDN w:val="0"/>
        <w:adjustRightInd w:val="0"/>
        <w:spacing w:after="0" w:line="276" w:lineRule="auto"/>
        <w:rPr>
          <w:rFonts w:ascii="Times New Roman" w:hAnsi="Times New Roman"/>
          <w:b/>
          <w:bCs/>
        </w:rPr>
      </w:pPr>
      <w:r w:rsidRPr="006072A6">
        <w:rPr>
          <w:rFonts w:ascii="Times New Roman" w:hAnsi="Times New Roman"/>
          <w:b/>
          <w:bCs/>
        </w:rPr>
        <w:t xml:space="preserve">      </w:t>
      </w:r>
      <w:r w:rsidRPr="006072A6">
        <w:rPr>
          <w:rFonts w:ascii="Times New Roman" w:hAnsi="Times New Roman"/>
          <w:b/>
          <w:bCs/>
        </w:rPr>
        <w:tab/>
        <w:t xml:space="preserve">objednávateľ: </w:t>
      </w:r>
      <w:r w:rsidRPr="006072A6">
        <w:rPr>
          <w:rFonts w:ascii="Times New Roman" w:hAnsi="Times New Roman"/>
          <w:b/>
          <w:bCs/>
        </w:rPr>
        <w:tab/>
      </w:r>
      <w:r w:rsidRPr="006072A6">
        <w:rPr>
          <w:rFonts w:ascii="Times New Roman" w:hAnsi="Times New Roman"/>
          <w:b/>
          <w:bCs/>
        </w:rPr>
        <w:tab/>
      </w:r>
      <w:r w:rsidRPr="006072A6">
        <w:rPr>
          <w:rFonts w:ascii="Times New Roman" w:hAnsi="Times New Roman"/>
          <w:b/>
          <w:bCs/>
        </w:rPr>
        <w:tab/>
      </w:r>
      <w:r w:rsidRPr="006072A6">
        <w:rPr>
          <w:rFonts w:ascii="Times New Roman" w:hAnsi="Times New Roman"/>
          <w:b/>
          <w:bCs/>
        </w:rPr>
        <w:tab/>
      </w:r>
      <w:r w:rsidRPr="006072A6">
        <w:rPr>
          <w:rFonts w:ascii="Times New Roman" w:hAnsi="Times New Roman"/>
          <w:b/>
          <w:bCs/>
        </w:rPr>
        <w:tab/>
        <w:t xml:space="preserve">       </w:t>
      </w:r>
      <w:r w:rsidRPr="006072A6">
        <w:rPr>
          <w:rFonts w:ascii="Times New Roman" w:hAnsi="Times New Roman"/>
          <w:b/>
          <w:bCs/>
        </w:rPr>
        <w:tab/>
        <w:t>zhotoviteľ:</w:t>
      </w:r>
    </w:p>
    <w:p w14:paraId="32DBEED1" w14:textId="77777777" w:rsidR="00465970" w:rsidRPr="006072A6" w:rsidRDefault="00465970" w:rsidP="001F6A30">
      <w:pPr>
        <w:autoSpaceDE w:val="0"/>
        <w:autoSpaceDN w:val="0"/>
        <w:adjustRightInd w:val="0"/>
        <w:spacing w:after="0" w:line="276" w:lineRule="auto"/>
        <w:rPr>
          <w:rFonts w:ascii="Times New Roman" w:hAnsi="Times New Roman"/>
          <w:b/>
          <w:bCs/>
        </w:rPr>
      </w:pPr>
    </w:p>
    <w:p w14:paraId="3A65A703" w14:textId="77777777" w:rsidR="00465970" w:rsidRPr="006072A6" w:rsidRDefault="00465970" w:rsidP="001F6A30">
      <w:pPr>
        <w:autoSpaceDE w:val="0"/>
        <w:autoSpaceDN w:val="0"/>
        <w:adjustRightInd w:val="0"/>
        <w:spacing w:after="0" w:line="276" w:lineRule="auto"/>
        <w:rPr>
          <w:rFonts w:ascii="Times New Roman" w:hAnsi="Times New Roman"/>
          <w:b/>
          <w:bCs/>
        </w:rPr>
      </w:pPr>
    </w:p>
    <w:p w14:paraId="68C4E4D2" w14:textId="77777777" w:rsidR="00465970" w:rsidRPr="006072A6" w:rsidRDefault="00465970" w:rsidP="001F6A30">
      <w:pPr>
        <w:autoSpaceDE w:val="0"/>
        <w:autoSpaceDN w:val="0"/>
        <w:adjustRightInd w:val="0"/>
        <w:spacing w:after="0" w:line="276" w:lineRule="auto"/>
        <w:rPr>
          <w:rFonts w:ascii="Times New Roman" w:hAnsi="Times New Roman"/>
          <w:b/>
          <w:bCs/>
        </w:rPr>
      </w:pPr>
    </w:p>
    <w:p w14:paraId="648B381C" w14:textId="77777777" w:rsidR="00465970" w:rsidRPr="006072A6" w:rsidRDefault="00465970" w:rsidP="001F6A30">
      <w:pPr>
        <w:autoSpaceDE w:val="0"/>
        <w:autoSpaceDN w:val="0"/>
        <w:adjustRightInd w:val="0"/>
        <w:spacing w:after="0" w:line="276" w:lineRule="auto"/>
        <w:rPr>
          <w:rFonts w:ascii="Times New Roman" w:hAnsi="Times New Roman"/>
          <w:b/>
          <w:bCs/>
        </w:rPr>
      </w:pPr>
    </w:p>
    <w:p w14:paraId="4BF4729F" w14:textId="77777777" w:rsidR="00465970" w:rsidRPr="006072A6" w:rsidRDefault="00465970" w:rsidP="001F6A30">
      <w:pPr>
        <w:autoSpaceDE w:val="0"/>
        <w:autoSpaceDN w:val="0"/>
        <w:adjustRightInd w:val="0"/>
        <w:spacing w:after="0" w:line="276" w:lineRule="auto"/>
        <w:rPr>
          <w:rFonts w:ascii="Times New Roman" w:hAnsi="Times New Roman"/>
        </w:rPr>
      </w:pPr>
      <w:r w:rsidRPr="006072A6">
        <w:rPr>
          <w:rFonts w:ascii="Times New Roman" w:hAnsi="Times New Roman"/>
        </w:rPr>
        <w:t xml:space="preserve">                                                                                 </w:t>
      </w:r>
    </w:p>
    <w:p w14:paraId="7BDE1F8A" w14:textId="77777777" w:rsidR="00465970" w:rsidRPr="006072A6" w:rsidRDefault="00465970" w:rsidP="001F6A30">
      <w:pPr>
        <w:autoSpaceDE w:val="0"/>
        <w:autoSpaceDN w:val="0"/>
        <w:adjustRightInd w:val="0"/>
        <w:spacing w:after="0" w:line="276" w:lineRule="auto"/>
        <w:rPr>
          <w:rFonts w:ascii="Times New Roman" w:hAnsi="Times New Roman"/>
        </w:rPr>
      </w:pPr>
      <w:r w:rsidRPr="006072A6">
        <w:rPr>
          <w:rFonts w:ascii="Times New Roman" w:hAnsi="Times New Roman"/>
        </w:rPr>
        <w:t>................................................................                                           .........................................................</w:t>
      </w:r>
    </w:p>
    <w:p w14:paraId="136CF2E9" w14:textId="77777777" w:rsidR="00465970" w:rsidRPr="006072A6" w:rsidRDefault="00465970" w:rsidP="001F6A30">
      <w:pPr>
        <w:autoSpaceDE w:val="0"/>
        <w:autoSpaceDN w:val="0"/>
        <w:adjustRightInd w:val="0"/>
        <w:spacing w:after="0" w:line="276" w:lineRule="auto"/>
        <w:rPr>
          <w:rFonts w:ascii="Times New Roman" w:hAnsi="Times New Roman"/>
          <w:bCs/>
        </w:rPr>
      </w:pPr>
      <w:r w:rsidRPr="006072A6">
        <w:rPr>
          <w:rFonts w:ascii="Times New Roman" w:hAnsi="Times New Roman"/>
        </w:rPr>
        <w:t xml:space="preserve">      </w:t>
      </w:r>
      <w:r w:rsidRPr="006072A6">
        <w:rPr>
          <w:rFonts w:ascii="Times New Roman" w:hAnsi="Times New Roman"/>
        </w:rPr>
        <w:tab/>
        <w:t xml:space="preserve">    </w:t>
      </w:r>
      <w:r w:rsidRPr="006072A6">
        <w:rPr>
          <w:rFonts w:ascii="Times New Roman" w:hAnsi="Times New Roman"/>
          <w:b/>
          <w:bCs/>
        </w:rPr>
        <w:t xml:space="preserve">RNDr. Ján </w:t>
      </w:r>
      <w:proofErr w:type="spellStart"/>
      <w:r w:rsidRPr="006072A6">
        <w:rPr>
          <w:rFonts w:ascii="Times New Roman" w:hAnsi="Times New Roman"/>
          <w:b/>
          <w:bCs/>
        </w:rPr>
        <w:t>Krtík</w:t>
      </w:r>
      <w:proofErr w:type="spellEnd"/>
      <w:r w:rsidRPr="006072A6">
        <w:rPr>
          <w:rFonts w:ascii="Times New Roman" w:hAnsi="Times New Roman"/>
          <w:bCs/>
        </w:rPr>
        <w:tab/>
        <w:t xml:space="preserve">                                     </w:t>
      </w:r>
      <w:r w:rsidRPr="006072A6">
        <w:rPr>
          <w:rFonts w:ascii="Times New Roman" w:hAnsi="Times New Roman"/>
          <w:bCs/>
        </w:rPr>
        <w:tab/>
        <w:t xml:space="preserve">                           </w:t>
      </w:r>
      <w:r w:rsidRPr="006072A6">
        <w:rPr>
          <w:rFonts w:ascii="Times New Roman" w:hAnsi="Times New Roman"/>
          <w:bCs/>
          <w:highlight w:val="yellow"/>
        </w:rPr>
        <w:t>..............................</w:t>
      </w:r>
      <w:r w:rsidRPr="006072A6">
        <w:rPr>
          <w:rFonts w:ascii="Times New Roman" w:hAnsi="Times New Roman"/>
          <w:bCs/>
        </w:rPr>
        <w:t xml:space="preserve">.              </w:t>
      </w:r>
    </w:p>
    <w:p w14:paraId="55AF9F32" w14:textId="77777777" w:rsidR="00465970" w:rsidRPr="006072A6" w:rsidRDefault="00465970" w:rsidP="001F6A30">
      <w:pPr>
        <w:autoSpaceDE w:val="0"/>
        <w:autoSpaceDN w:val="0"/>
        <w:adjustRightInd w:val="0"/>
        <w:spacing w:after="0" w:line="276" w:lineRule="auto"/>
        <w:jc w:val="both"/>
        <w:rPr>
          <w:rFonts w:ascii="Times New Roman" w:hAnsi="Times New Roman"/>
        </w:rPr>
      </w:pPr>
      <w:r w:rsidRPr="006072A6">
        <w:rPr>
          <w:rFonts w:ascii="Times New Roman" w:hAnsi="Times New Roman"/>
        </w:rPr>
        <w:t xml:space="preserve">             Primátor mesta Levice</w:t>
      </w:r>
      <w:r w:rsidRPr="006072A6">
        <w:rPr>
          <w:rFonts w:ascii="Times New Roman" w:hAnsi="Times New Roman"/>
        </w:rPr>
        <w:tab/>
      </w:r>
      <w:r w:rsidRPr="006072A6">
        <w:rPr>
          <w:rFonts w:ascii="Times New Roman" w:hAnsi="Times New Roman"/>
        </w:rPr>
        <w:tab/>
      </w:r>
      <w:r w:rsidRPr="006072A6">
        <w:rPr>
          <w:rFonts w:ascii="Times New Roman" w:hAnsi="Times New Roman"/>
        </w:rPr>
        <w:tab/>
        <w:t xml:space="preserve">                                        Konateľ spoločnosti</w:t>
      </w:r>
    </w:p>
    <w:p w14:paraId="4D7B371A" w14:textId="77777777" w:rsidR="00465970" w:rsidRPr="006072A6" w:rsidRDefault="00465970" w:rsidP="003968CC">
      <w:pPr>
        <w:autoSpaceDE w:val="0"/>
        <w:autoSpaceDN w:val="0"/>
        <w:adjustRightInd w:val="0"/>
        <w:spacing w:after="0" w:line="240" w:lineRule="auto"/>
        <w:jc w:val="both"/>
        <w:rPr>
          <w:rFonts w:ascii="Arial" w:hAnsi="Arial" w:cs="Arial"/>
        </w:rPr>
      </w:pPr>
    </w:p>
    <w:p w14:paraId="0AFDB68B" w14:textId="77777777" w:rsidR="00465970" w:rsidRPr="006072A6" w:rsidRDefault="00465970" w:rsidP="003968CC">
      <w:pPr>
        <w:autoSpaceDE w:val="0"/>
        <w:autoSpaceDN w:val="0"/>
        <w:adjustRightInd w:val="0"/>
        <w:spacing w:after="0" w:line="240" w:lineRule="auto"/>
        <w:jc w:val="both"/>
        <w:rPr>
          <w:rFonts w:ascii="Arial" w:hAnsi="Arial" w:cs="Arial"/>
        </w:rPr>
      </w:pPr>
    </w:p>
    <w:p w14:paraId="42509AA8" w14:textId="77777777" w:rsidR="00465970" w:rsidRPr="006072A6" w:rsidRDefault="00465970" w:rsidP="003968CC">
      <w:pPr>
        <w:autoSpaceDE w:val="0"/>
        <w:autoSpaceDN w:val="0"/>
        <w:adjustRightInd w:val="0"/>
        <w:spacing w:after="0" w:line="240" w:lineRule="auto"/>
        <w:jc w:val="both"/>
        <w:rPr>
          <w:rFonts w:ascii="Arial" w:hAnsi="Arial" w:cs="Arial"/>
        </w:rPr>
      </w:pPr>
    </w:p>
    <w:p w14:paraId="294A06A9" w14:textId="77777777" w:rsidR="00465970" w:rsidRPr="006072A6" w:rsidRDefault="00465970" w:rsidP="003968CC">
      <w:pPr>
        <w:autoSpaceDE w:val="0"/>
        <w:autoSpaceDN w:val="0"/>
        <w:adjustRightInd w:val="0"/>
        <w:spacing w:after="0" w:line="240" w:lineRule="auto"/>
        <w:jc w:val="both"/>
        <w:rPr>
          <w:rFonts w:ascii="Arial" w:hAnsi="Arial" w:cs="Arial"/>
        </w:rPr>
      </w:pPr>
    </w:p>
    <w:p w14:paraId="17EE3CE4" w14:textId="77777777" w:rsidR="00465970" w:rsidRPr="006072A6" w:rsidRDefault="00465970" w:rsidP="003968CC">
      <w:pPr>
        <w:autoSpaceDE w:val="0"/>
        <w:autoSpaceDN w:val="0"/>
        <w:adjustRightInd w:val="0"/>
        <w:spacing w:after="0" w:line="240" w:lineRule="auto"/>
        <w:jc w:val="both"/>
        <w:rPr>
          <w:rFonts w:ascii="Arial" w:hAnsi="Arial" w:cs="Arial"/>
        </w:rPr>
      </w:pPr>
    </w:p>
    <w:p w14:paraId="29A2B2D9" w14:textId="77777777" w:rsidR="00465970" w:rsidRPr="006072A6" w:rsidRDefault="00465970" w:rsidP="003968CC">
      <w:pPr>
        <w:autoSpaceDE w:val="0"/>
        <w:autoSpaceDN w:val="0"/>
        <w:adjustRightInd w:val="0"/>
        <w:spacing w:after="0" w:line="240" w:lineRule="auto"/>
        <w:jc w:val="both"/>
        <w:rPr>
          <w:rFonts w:ascii="Arial" w:hAnsi="Arial" w:cs="Arial"/>
        </w:rPr>
      </w:pPr>
    </w:p>
    <w:p w14:paraId="61B3F543" w14:textId="77777777" w:rsidR="00465970" w:rsidRPr="006072A6" w:rsidRDefault="00465970" w:rsidP="003968CC">
      <w:pPr>
        <w:autoSpaceDE w:val="0"/>
        <w:autoSpaceDN w:val="0"/>
        <w:adjustRightInd w:val="0"/>
        <w:spacing w:after="0" w:line="240" w:lineRule="auto"/>
        <w:jc w:val="both"/>
        <w:rPr>
          <w:rFonts w:ascii="Arial" w:hAnsi="Arial" w:cs="Arial"/>
        </w:rPr>
      </w:pPr>
    </w:p>
    <w:p w14:paraId="4FD501A7" w14:textId="318CFBCB" w:rsidR="00465970" w:rsidRPr="006072A6" w:rsidRDefault="00465970" w:rsidP="003968CC">
      <w:pPr>
        <w:autoSpaceDE w:val="0"/>
        <w:autoSpaceDN w:val="0"/>
        <w:adjustRightInd w:val="0"/>
        <w:spacing w:after="0" w:line="240" w:lineRule="auto"/>
        <w:jc w:val="both"/>
        <w:rPr>
          <w:rFonts w:ascii="Arial" w:hAnsi="Arial" w:cs="Arial"/>
        </w:rPr>
      </w:pPr>
    </w:p>
    <w:p w14:paraId="4506A271" w14:textId="77777777" w:rsidR="00465970" w:rsidRPr="006072A6" w:rsidRDefault="00465970" w:rsidP="008B0792">
      <w:pPr>
        <w:autoSpaceDE w:val="0"/>
        <w:autoSpaceDN w:val="0"/>
        <w:adjustRightInd w:val="0"/>
        <w:spacing w:after="0" w:line="240" w:lineRule="auto"/>
        <w:jc w:val="both"/>
        <w:rPr>
          <w:rFonts w:cs="Calibri"/>
          <w:i/>
        </w:rPr>
      </w:pPr>
      <w:r w:rsidRPr="00CA2562">
        <w:rPr>
          <w:rFonts w:cs="Calibri"/>
          <w:i/>
          <w:highlight w:val="yellow"/>
        </w:rPr>
        <w:lastRenderedPageBreak/>
        <w:t xml:space="preserve">Príloha č.3 k </w:t>
      </w:r>
      <w:proofErr w:type="spellStart"/>
      <w:r w:rsidRPr="00CA2562">
        <w:rPr>
          <w:rFonts w:cs="Calibri"/>
          <w:i/>
          <w:highlight w:val="yellow"/>
        </w:rPr>
        <w:t>ZoD</w:t>
      </w:r>
      <w:proofErr w:type="spellEnd"/>
    </w:p>
    <w:p w14:paraId="2A92B28D" w14:textId="77777777" w:rsidR="00465970" w:rsidRPr="006072A6" w:rsidRDefault="00465970" w:rsidP="008B0792">
      <w:pPr>
        <w:autoSpaceDE w:val="0"/>
        <w:autoSpaceDN w:val="0"/>
        <w:adjustRightInd w:val="0"/>
        <w:spacing w:after="0" w:line="240" w:lineRule="auto"/>
        <w:jc w:val="both"/>
        <w:rPr>
          <w:rFonts w:cs="Calibri"/>
        </w:rPr>
      </w:pPr>
    </w:p>
    <w:p w14:paraId="58D89B78" w14:textId="77777777" w:rsidR="00465970" w:rsidRPr="006072A6" w:rsidRDefault="00465970" w:rsidP="00B3167E">
      <w:pPr>
        <w:autoSpaceDE w:val="0"/>
        <w:autoSpaceDN w:val="0"/>
        <w:adjustRightInd w:val="0"/>
        <w:spacing w:after="0" w:line="240" w:lineRule="auto"/>
        <w:jc w:val="center"/>
        <w:rPr>
          <w:rFonts w:cs="Calibri"/>
          <w:b/>
          <w:sz w:val="24"/>
          <w:szCs w:val="24"/>
        </w:rPr>
      </w:pPr>
      <w:r w:rsidRPr="006072A6">
        <w:rPr>
          <w:rFonts w:cs="Calibri"/>
          <w:b/>
          <w:sz w:val="24"/>
          <w:szCs w:val="24"/>
        </w:rPr>
        <w:t>Zoznam subdodávateľov</w:t>
      </w:r>
    </w:p>
    <w:p w14:paraId="08D1390B" w14:textId="77777777" w:rsidR="00465970" w:rsidRPr="006072A6" w:rsidRDefault="00465970" w:rsidP="008B0792">
      <w:pPr>
        <w:autoSpaceDE w:val="0"/>
        <w:autoSpaceDN w:val="0"/>
        <w:adjustRightInd w:val="0"/>
        <w:spacing w:after="0" w:line="240" w:lineRule="auto"/>
        <w:jc w:val="both"/>
        <w:rPr>
          <w:rFonts w:cs="Calibri"/>
        </w:rPr>
      </w:pPr>
    </w:p>
    <w:tbl>
      <w:tblPr>
        <w:tblW w:w="9634" w:type="dxa"/>
        <w:tblLayout w:type="fixed"/>
        <w:tblLook w:val="00A0" w:firstRow="1" w:lastRow="0" w:firstColumn="1" w:lastColumn="0" w:noHBand="0" w:noVBand="0"/>
      </w:tblPr>
      <w:tblGrid>
        <w:gridCol w:w="702"/>
        <w:gridCol w:w="1786"/>
        <w:gridCol w:w="1786"/>
        <w:gridCol w:w="1958"/>
        <w:gridCol w:w="1615"/>
        <w:gridCol w:w="1787"/>
      </w:tblGrid>
      <w:tr w:rsidR="006072A6" w:rsidRPr="006072A6" w14:paraId="1225F636" w14:textId="77777777" w:rsidTr="008B0792">
        <w:tc>
          <w:tcPr>
            <w:tcW w:w="702" w:type="dxa"/>
            <w:tcBorders>
              <w:top w:val="single" w:sz="4" w:space="0" w:color="auto"/>
              <w:left w:val="single" w:sz="4" w:space="0" w:color="auto"/>
              <w:bottom w:val="single" w:sz="4" w:space="0" w:color="auto"/>
              <w:right w:val="single" w:sz="4" w:space="0" w:color="auto"/>
            </w:tcBorders>
            <w:vAlign w:val="center"/>
          </w:tcPr>
          <w:p w14:paraId="5D86046E" w14:textId="77777777" w:rsidR="00465970" w:rsidRPr="006072A6" w:rsidRDefault="00465970" w:rsidP="008B0792">
            <w:pPr>
              <w:autoSpaceDE w:val="0"/>
              <w:autoSpaceDN w:val="0"/>
              <w:adjustRightInd w:val="0"/>
              <w:spacing w:after="0" w:line="240" w:lineRule="auto"/>
              <w:jc w:val="center"/>
              <w:rPr>
                <w:rFonts w:cs="Calibri"/>
                <w:b/>
              </w:rPr>
            </w:pPr>
            <w:proofErr w:type="spellStart"/>
            <w:r w:rsidRPr="006072A6">
              <w:rPr>
                <w:rFonts w:cs="Calibri"/>
                <w:b/>
              </w:rPr>
              <w:t>P.č</w:t>
            </w:r>
            <w:proofErr w:type="spellEnd"/>
            <w:r w:rsidRPr="006072A6">
              <w:rPr>
                <w:rFonts w:cs="Calibri"/>
                <w:b/>
              </w:rPr>
              <w:t>.</w:t>
            </w:r>
          </w:p>
        </w:tc>
        <w:tc>
          <w:tcPr>
            <w:tcW w:w="1786" w:type="dxa"/>
            <w:tcBorders>
              <w:top w:val="single" w:sz="4" w:space="0" w:color="auto"/>
              <w:left w:val="single" w:sz="4" w:space="0" w:color="auto"/>
              <w:bottom w:val="single" w:sz="4" w:space="0" w:color="auto"/>
              <w:right w:val="single" w:sz="4" w:space="0" w:color="auto"/>
            </w:tcBorders>
            <w:vAlign w:val="center"/>
          </w:tcPr>
          <w:p w14:paraId="7964DAF5" w14:textId="77777777" w:rsidR="00465970" w:rsidRPr="006072A6" w:rsidRDefault="00465970" w:rsidP="008B0792">
            <w:pPr>
              <w:autoSpaceDE w:val="0"/>
              <w:autoSpaceDN w:val="0"/>
              <w:adjustRightInd w:val="0"/>
              <w:spacing w:after="0" w:line="240" w:lineRule="auto"/>
              <w:jc w:val="center"/>
              <w:rPr>
                <w:rFonts w:cs="Calibri"/>
                <w:b/>
              </w:rPr>
            </w:pPr>
            <w:r w:rsidRPr="006072A6">
              <w:rPr>
                <w:rFonts w:cs="Calibri"/>
                <w:b/>
              </w:rPr>
              <w:t>Subdodávateľ</w:t>
            </w:r>
          </w:p>
          <w:p w14:paraId="2D30D188" w14:textId="77777777" w:rsidR="00465970" w:rsidRPr="006072A6" w:rsidRDefault="00465970" w:rsidP="008B0792">
            <w:pPr>
              <w:autoSpaceDE w:val="0"/>
              <w:autoSpaceDN w:val="0"/>
              <w:adjustRightInd w:val="0"/>
              <w:spacing w:after="0" w:line="240" w:lineRule="auto"/>
              <w:jc w:val="center"/>
              <w:rPr>
                <w:rFonts w:cs="Calibri"/>
              </w:rPr>
            </w:pPr>
            <w:r w:rsidRPr="006072A6">
              <w:rPr>
                <w:rFonts w:cs="Calibri"/>
              </w:rPr>
              <w:t>(obchodné meno, sídlo alebo miesto podnikania, IČO)</w:t>
            </w:r>
          </w:p>
        </w:tc>
        <w:tc>
          <w:tcPr>
            <w:tcW w:w="1786" w:type="dxa"/>
            <w:tcBorders>
              <w:top w:val="single" w:sz="4" w:space="0" w:color="auto"/>
              <w:left w:val="single" w:sz="4" w:space="0" w:color="auto"/>
              <w:bottom w:val="single" w:sz="4" w:space="0" w:color="auto"/>
              <w:right w:val="single" w:sz="4" w:space="0" w:color="auto"/>
            </w:tcBorders>
            <w:vAlign w:val="center"/>
          </w:tcPr>
          <w:p w14:paraId="44E310DE" w14:textId="77777777" w:rsidR="00465970" w:rsidRPr="006072A6" w:rsidRDefault="00465970" w:rsidP="008B0792">
            <w:pPr>
              <w:autoSpaceDE w:val="0"/>
              <w:autoSpaceDN w:val="0"/>
              <w:adjustRightInd w:val="0"/>
              <w:spacing w:after="0" w:line="240" w:lineRule="auto"/>
              <w:jc w:val="center"/>
              <w:rPr>
                <w:rFonts w:cs="Calibri"/>
                <w:b/>
              </w:rPr>
            </w:pPr>
            <w:r w:rsidRPr="006072A6">
              <w:rPr>
                <w:rFonts w:cs="Calibri"/>
                <w:b/>
              </w:rPr>
              <w:t xml:space="preserve">Kontaktná osoba </w:t>
            </w:r>
            <w:r w:rsidRPr="006072A6">
              <w:rPr>
                <w:rFonts w:cs="Calibri"/>
              </w:rPr>
              <w:t>(meno a priezvisko, tel. číslo, e-mail)</w:t>
            </w:r>
          </w:p>
        </w:tc>
        <w:tc>
          <w:tcPr>
            <w:tcW w:w="1958" w:type="dxa"/>
            <w:tcBorders>
              <w:top w:val="single" w:sz="4" w:space="0" w:color="auto"/>
              <w:left w:val="single" w:sz="4" w:space="0" w:color="auto"/>
              <w:bottom w:val="single" w:sz="4" w:space="0" w:color="auto"/>
              <w:right w:val="single" w:sz="4" w:space="0" w:color="auto"/>
            </w:tcBorders>
            <w:vAlign w:val="center"/>
          </w:tcPr>
          <w:p w14:paraId="560AF2E8" w14:textId="77777777" w:rsidR="00465970" w:rsidRPr="006072A6" w:rsidRDefault="00465970" w:rsidP="008B0792">
            <w:pPr>
              <w:autoSpaceDE w:val="0"/>
              <w:autoSpaceDN w:val="0"/>
              <w:adjustRightInd w:val="0"/>
              <w:spacing w:after="0" w:line="240" w:lineRule="auto"/>
              <w:jc w:val="center"/>
              <w:rPr>
                <w:rFonts w:cs="Calibri"/>
                <w:b/>
              </w:rPr>
            </w:pPr>
            <w:r w:rsidRPr="006072A6">
              <w:rPr>
                <w:rFonts w:cs="Calibri"/>
                <w:b/>
              </w:rPr>
              <w:t>Popis prác vykonávaných</w:t>
            </w:r>
          </w:p>
          <w:p w14:paraId="7D159B73" w14:textId="77777777" w:rsidR="00465970" w:rsidRPr="006072A6" w:rsidRDefault="00465970" w:rsidP="008B0792">
            <w:pPr>
              <w:autoSpaceDE w:val="0"/>
              <w:autoSpaceDN w:val="0"/>
              <w:adjustRightInd w:val="0"/>
              <w:spacing w:after="0" w:line="240" w:lineRule="auto"/>
              <w:jc w:val="center"/>
              <w:rPr>
                <w:rFonts w:cs="Calibri"/>
                <w:b/>
              </w:rPr>
            </w:pPr>
            <w:r w:rsidRPr="006072A6">
              <w:rPr>
                <w:rFonts w:cs="Calibri"/>
                <w:b/>
              </w:rPr>
              <w:t>subdodávateľom</w:t>
            </w:r>
          </w:p>
          <w:p w14:paraId="40F97D91" w14:textId="77777777" w:rsidR="00465970" w:rsidRPr="006072A6" w:rsidRDefault="00465970" w:rsidP="008B0792">
            <w:pPr>
              <w:autoSpaceDE w:val="0"/>
              <w:autoSpaceDN w:val="0"/>
              <w:adjustRightInd w:val="0"/>
              <w:spacing w:after="0" w:line="240" w:lineRule="auto"/>
              <w:jc w:val="center"/>
              <w:rPr>
                <w:rFonts w:cs="Calibri"/>
              </w:rPr>
            </w:pPr>
            <w:r w:rsidRPr="006072A6">
              <w:rPr>
                <w:rFonts w:cs="Calibri"/>
              </w:rPr>
              <w:t>(odkaz na stavebný objekt, jeho časť, prípadne položky)</w:t>
            </w:r>
          </w:p>
        </w:tc>
        <w:tc>
          <w:tcPr>
            <w:tcW w:w="1615" w:type="dxa"/>
            <w:tcBorders>
              <w:top w:val="single" w:sz="4" w:space="0" w:color="auto"/>
              <w:left w:val="single" w:sz="4" w:space="0" w:color="auto"/>
              <w:bottom w:val="single" w:sz="4" w:space="0" w:color="auto"/>
              <w:right w:val="single" w:sz="4" w:space="0" w:color="auto"/>
            </w:tcBorders>
            <w:vAlign w:val="center"/>
          </w:tcPr>
          <w:p w14:paraId="3E530801" w14:textId="77777777" w:rsidR="00465970" w:rsidRPr="006072A6" w:rsidRDefault="00465970" w:rsidP="008B0792">
            <w:pPr>
              <w:autoSpaceDE w:val="0"/>
              <w:autoSpaceDN w:val="0"/>
              <w:adjustRightInd w:val="0"/>
              <w:spacing w:after="0" w:line="240" w:lineRule="auto"/>
              <w:jc w:val="center"/>
              <w:rPr>
                <w:rFonts w:cs="Calibri"/>
                <w:b/>
              </w:rPr>
            </w:pPr>
            <w:r w:rsidRPr="006072A6">
              <w:rPr>
                <w:rFonts w:cs="Calibri"/>
                <w:b/>
              </w:rPr>
              <w:t>Podiel plnenia zmluvy v % z celkového objemu stavebných prác</w:t>
            </w:r>
          </w:p>
        </w:tc>
        <w:tc>
          <w:tcPr>
            <w:tcW w:w="1787" w:type="dxa"/>
            <w:tcBorders>
              <w:top w:val="single" w:sz="4" w:space="0" w:color="auto"/>
              <w:left w:val="single" w:sz="4" w:space="0" w:color="auto"/>
              <w:bottom w:val="single" w:sz="4" w:space="0" w:color="auto"/>
              <w:right w:val="single" w:sz="4" w:space="0" w:color="auto"/>
            </w:tcBorders>
            <w:vAlign w:val="center"/>
          </w:tcPr>
          <w:p w14:paraId="1266F086" w14:textId="77777777" w:rsidR="00465970" w:rsidRPr="006072A6" w:rsidRDefault="00465970" w:rsidP="008B0792">
            <w:pPr>
              <w:autoSpaceDE w:val="0"/>
              <w:autoSpaceDN w:val="0"/>
              <w:adjustRightInd w:val="0"/>
              <w:spacing w:after="0" w:line="240" w:lineRule="auto"/>
              <w:jc w:val="center"/>
              <w:rPr>
                <w:rFonts w:cs="Calibri"/>
                <w:b/>
              </w:rPr>
            </w:pPr>
            <w:r w:rsidRPr="006072A6">
              <w:rPr>
                <w:rFonts w:cs="Calibri"/>
                <w:b/>
              </w:rPr>
              <w:t xml:space="preserve">Podiel plnenia zmluvy vo </w:t>
            </w:r>
            <w:proofErr w:type="spellStart"/>
            <w:r w:rsidRPr="006072A6">
              <w:rPr>
                <w:rFonts w:cs="Calibri"/>
                <w:b/>
              </w:rPr>
              <w:t>finan</w:t>
            </w:r>
            <w:proofErr w:type="spellEnd"/>
            <w:r w:rsidRPr="006072A6">
              <w:rPr>
                <w:rFonts w:cs="Calibri"/>
                <w:b/>
              </w:rPr>
              <w:t>. vyjadrení v EUR bez DPH</w:t>
            </w:r>
          </w:p>
        </w:tc>
      </w:tr>
      <w:tr w:rsidR="006072A6" w:rsidRPr="006072A6" w14:paraId="5950BA93" w14:textId="77777777" w:rsidTr="00BE2938">
        <w:trPr>
          <w:trHeight w:val="534"/>
        </w:trPr>
        <w:tc>
          <w:tcPr>
            <w:tcW w:w="702" w:type="dxa"/>
            <w:tcBorders>
              <w:top w:val="single" w:sz="4" w:space="0" w:color="auto"/>
              <w:left w:val="single" w:sz="4" w:space="0" w:color="auto"/>
              <w:bottom w:val="single" w:sz="4" w:space="0" w:color="auto"/>
              <w:right w:val="single" w:sz="4" w:space="0" w:color="auto"/>
            </w:tcBorders>
            <w:vAlign w:val="center"/>
          </w:tcPr>
          <w:p w14:paraId="55632B91" w14:textId="77777777" w:rsidR="00465970" w:rsidRPr="006072A6" w:rsidRDefault="00465970" w:rsidP="00B81C6C">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588B2B1F" w14:textId="77777777" w:rsidR="00465970" w:rsidRPr="006072A6" w:rsidRDefault="00465970" w:rsidP="00B81C6C">
            <w:pPr>
              <w:autoSpaceDE w:val="0"/>
              <w:autoSpaceDN w:val="0"/>
              <w:adjustRightInd w:val="0"/>
              <w:spacing w:after="0" w:line="240" w:lineRule="auto"/>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6E022F1B" w14:textId="77777777" w:rsidR="00465970" w:rsidRPr="006072A6" w:rsidRDefault="00465970" w:rsidP="00B81C6C">
            <w:pPr>
              <w:autoSpaceDE w:val="0"/>
              <w:autoSpaceDN w:val="0"/>
              <w:adjustRightInd w:val="0"/>
              <w:spacing w:after="0" w:line="240" w:lineRule="auto"/>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14:paraId="64D61FC2" w14:textId="77777777" w:rsidR="00465970" w:rsidRPr="006072A6" w:rsidRDefault="00465970" w:rsidP="00B81C6C">
            <w:pPr>
              <w:autoSpaceDE w:val="0"/>
              <w:autoSpaceDN w:val="0"/>
              <w:adjustRightInd w:val="0"/>
              <w:spacing w:after="0" w:line="240" w:lineRule="auto"/>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058D468C" w14:textId="77777777" w:rsidR="00465970" w:rsidRPr="006072A6" w:rsidRDefault="00465970" w:rsidP="00B81C6C">
            <w:pPr>
              <w:autoSpaceDE w:val="0"/>
              <w:autoSpaceDN w:val="0"/>
              <w:adjustRightInd w:val="0"/>
              <w:spacing w:after="0" w:line="240" w:lineRule="auto"/>
              <w:jc w:val="center"/>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14:paraId="17D82002" w14:textId="77777777" w:rsidR="00465970" w:rsidRPr="006072A6" w:rsidRDefault="00465970" w:rsidP="00B81C6C">
            <w:pPr>
              <w:autoSpaceDE w:val="0"/>
              <w:autoSpaceDN w:val="0"/>
              <w:adjustRightInd w:val="0"/>
              <w:spacing w:after="0" w:line="240" w:lineRule="auto"/>
              <w:jc w:val="center"/>
              <w:rPr>
                <w:rFonts w:cs="Calibri"/>
              </w:rPr>
            </w:pPr>
          </w:p>
        </w:tc>
      </w:tr>
      <w:tr w:rsidR="006072A6" w:rsidRPr="006072A6" w14:paraId="1EBB5DF7" w14:textId="77777777" w:rsidTr="008B0792">
        <w:tc>
          <w:tcPr>
            <w:tcW w:w="702" w:type="dxa"/>
            <w:tcBorders>
              <w:top w:val="single" w:sz="4" w:space="0" w:color="auto"/>
              <w:left w:val="single" w:sz="4" w:space="0" w:color="auto"/>
              <w:bottom w:val="single" w:sz="4" w:space="0" w:color="auto"/>
              <w:right w:val="single" w:sz="4" w:space="0" w:color="auto"/>
            </w:tcBorders>
            <w:vAlign w:val="center"/>
          </w:tcPr>
          <w:p w14:paraId="09128F0B" w14:textId="77777777" w:rsidR="00465970" w:rsidRPr="006072A6" w:rsidRDefault="00465970" w:rsidP="00B81C6C">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28065338" w14:textId="77777777" w:rsidR="00465970" w:rsidRPr="006072A6" w:rsidRDefault="00465970" w:rsidP="00B81C6C">
            <w:pPr>
              <w:autoSpaceDE w:val="0"/>
              <w:autoSpaceDN w:val="0"/>
              <w:adjustRightInd w:val="0"/>
              <w:spacing w:after="0" w:line="240" w:lineRule="auto"/>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15B343FE" w14:textId="77777777" w:rsidR="00465970" w:rsidRPr="006072A6" w:rsidRDefault="00465970" w:rsidP="00B81C6C">
            <w:pPr>
              <w:autoSpaceDE w:val="0"/>
              <w:autoSpaceDN w:val="0"/>
              <w:adjustRightInd w:val="0"/>
              <w:spacing w:after="0" w:line="240" w:lineRule="auto"/>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14:paraId="1944270A" w14:textId="77777777" w:rsidR="00465970" w:rsidRPr="006072A6" w:rsidRDefault="00465970" w:rsidP="00B81C6C">
            <w:pPr>
              <w:autoSpaceDE w:val="0"/>
              <w:autoSpaceDN w:val="0"/>
              <w:adjustRightInd w:val="0"/>
              <w:spacing w:after="0" w:line="240" w:lineRule="auto"/>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669A7436" w14:textId="77777777" w:rsidR="00465970" w:rsidRPr="006072A6" w:rsidRDefault="00465970" w:rsidP="00B81C6C">
            <w:pPr>
              <w:autoSpaceDE w:val="0"/>
              <w:autoSpaceDN w:val="0"/>
              <w:adjustRightInd w:val="0"/>
              <w:spacing w:after="0" w:line="240" w:lineRule="auto"/>
              <w:jc w:val="center"/>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14:paraId="4E6923B1" w14:textId="77777777" w:rsidR="00465970" w:rsidRPr="006072A6" w:rsidRDefault="00465970" w:rsidP="00B81C6C">
            <w:pPr>
              <w:autoSpaceDE w:val="0"/>
              <w:autoSpaceDN w:val="0"/>
              <w:adjustRightInd w:val="0"/>
              <w:spacing w:after="0" w:line="240" w:lineRule="auto"/>
              <w:jc w:val="center"/>
              <w:rPr>
                <w:rFonts w:cs="Calibri"/>
              </w:rPr>
            </w:pPr>
          </w:p>
          <w:p w14:paraId="328B229B" w14:textId="77777777" w:rsidR="00465970" w:rsidRPr="006072A6" w:rsidRDefault="00465970" w:rsidP="00BE2938">
            <w:pPr>
              <w:autoSpaceDE w:val="0"/>
              <w:autoSpaceDN w:val="0"/>
              <w:adjustRightInd w:val="0"/>
              <w:spacing w:after="0" w:line="240" w:lineRule="auto"/>
              <w:rPr>
                <w:rFonts w:cs="Calibri"/>
              </w:rPr>
            </w:pPr>
          </w:p>
        </w:tc>
      </w:tr>
      <w:tr w:rsidR="006072A6" w:rsidRPr="006072A6" w14:paraId="1A3C09C7" w14:textId="77777777" w:rsidTr="008B0792">
        <w:tc>
          <w:tcPr>
            <w:tcW w:w="702" w:type="dxa"/>
            <w:tcBorders>
              <w:top w:val="single" w:sz="4" w:space="0" w:color="auto"/>
              <w:left w:val="single" w:sz="4" w:space="0" w:color="auto"/>
              <w:bottom w:val="single" w:sz="4" w:space="0" w:color="auto"/>
              <w:right w:val="single" w:sz="4" w:space="0" w:color="auto"/>
            </w:tcBorders>
            <w:vAlign w:val="center"/>
          </w:tcPr>
          <w:p w14:paraId="1510956A" w14:textId="77777777" w:rsidR="00465970" w:rsidRPr="006072A6" w:rsidRDefault="00465970" w:rsidP="00B24FC8">
            <w:pPr>
              <w:autoSpaceDE w:val="0"/>
              <w:autoSpaceDN w:val="0"/>
              <w:adjustRightInd w:val="0"/>
              <w:spacing w:after="0" w:line="240" w:lineRule="auto"/>
              <w:jc w:val="both"/>
              <w:rPr>
                <w:rFonts w:cs="Calibri"/>
              </w:rPr>
            </w:pPr>
          </w:p>
          <w:p w14:paraId="3840BE54" w14:textId="77777777" w:rsidR="00465970" w:rsidRPr="006072A6"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26D2668C" w14:textId="77777777" w:rsidR="00465970" w:rsidRPr="006072A6" w:rsidRDefault="00465970" w:rsidP="00B24FC8">
            <w:pPr>
              <w:autoSpaceDE w:val="0"/>
              <w:autoSpaceDN w:val="0"/>
              <w:adjustRightInd w:val="0"/>
              <w:spacing w:after="0" w:line="240" w:lineRule="auto"/>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70B4CE04" w14:textId="77777777" w:rsidR="00465970" w:rsidRPr="006072A6" w:rsidRDefault="00465970" w:rsidP="00B24FC8">
            <w:pPr>
              <w:autoSpaceDE w:val="0"/>
              <w:autoSpaceDN w:val="0"/>
              <w:adjustRightInd w:val="0"/>
              <w:spacing w:after="0" w:line="240" w:lineRule="auto"/>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14:paraId="63506264" w14:textId="77777777" w:rsidR="00465970" w:rsidRPr="006072A6" w:rsidRDefault="00465970" w:rsidP="00B24FC8">
            <w:pPr>
              <w:autoSpaceDE w:val="0"/>
              <w:autoSpaceDN w:val="0"/>
              <w:adjustRightInd w:val="0"/>
              <w:spacing w:after="0" w:line="240" w:lineRule="auto"/>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1DDB88BF" w14:textId="77777777" w:rsidR="00465970" w:rsidRPr="006072A6" w:rsidRDefault="00465970" w:rsidP="00B24FC8">
            <w:pPr>
              <w:autoSpaceDE w:val="0"/>
              <w:autoSpaceDN w:val="0"/>
              <w:adjustRightInd w:val="0"/>
              <w:spacing w:after="0" w:line="240" w:lineRule="auto"/>
              <w:jc w:val="center"/>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14:paraId="0A19C8E1" w14:textId="77777777" w:rsidR="00465970" w:rsidRPr="006072A6" w:rsidRDefault="00465970" w:rsidP="00B24FC8">
            <w:pPr>
              <w:autoSpaceDE w:val="0"/>
              <w:autoSpaceDN w:val="0"/>
              <w:adjustRightInd w:val="0"/>
              <w:spacing w:after="0" w:line="240" w:lineRule="auto"/>
              <w:jc w:val="center"/>
              <w:rPr>
                <w:rFonts w:cs="Calibri"/>
              </w:rPr>
            </w:pPr>
          </w:p>
        </w:tc>
      </w:tr>
      <w:tr w:rsidR="006072A6" w:rsidRPr="006072A6" w14:paraId="04B0D63B" w14:textId="77777777" w:rsidTr="008B0792">
        <w:tc>
          <w:tcPr>
            <w:tcW w:w="702" w:type="dxa"/>
            <w:tcBorders>
              <w:top w:val="single" w:sz="4" w:space="0" w:color="auto"/>
              <w:left w:val="single" w:sz="4" w:space="0" w:color="auto"/>
              <w:bottom w:val="single" w:sz="4" w:space="0" w:color="auto"/>
              <w:right w:val="single" w:sz="4" w:space="0" w:color="auto"/>
            </w:tcBorders>
            <w:vAlign w:val="center"/>
          </w:tcPr>
          <w:p w14:paraId="0C4FC6F3" w14:textId="77777777" w:rsidR="00465970" w:rsidRPr="006072A6"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6B901FD5" w14:textId="77777777" w:rsidR="00465970" w:rsidRPr="006072A6"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13221A21" w14:textId="77777777" w:rsidR="00465970" w:rsidRPr="006072A6" w:rsidRDefault="00465970" w:rsidP="00B24FC8">
            <w:pPr>
              <w:autoSpaceDE w:val="0"/>
              <w:autoSpaceDN w:val="0"/>
              <w:adjustRightInd w:val="0"/>
              <w:spacing w:after="0" w:line="240" w:lineRule="auto"/>
              <w:jc w:val="both"/>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14:paraId="1E511F42" w14:textId="77777777" w:rsidR="00465970" w:rsidRPr="006072A6" w:rsidRDefault="00465970" w:rsidP="00B24FC8">
            <w:pPr>
              <w:autoSpaceDE w:val="0"/>
              <w:autoSpaceDN w:val="0"/>
              <w:adjustRightInd w:val="0"/>
              <w:spacing w:after="0" w:line="240" w:lineRule="auto"/>
              <w:jc w:val="both"/>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2928F474" w14:textId="77777777" w:rsidR="00465970" w:rsidRPr="006072A6" w:rsidRDefault="00465970" w:rsidP="00B24FC8">
            <w:pPr>
              <w:autoSpaceDE w:val="0"/>
              <w:autoSpaceDN w:val="0"/>
              <w:adjustRightInd w:val="0"/>
              <w:spacing w:after="0" w:line="240" w:lineRule="auto"/>
              <w:jc w:val="both"/>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14:paraId="2336D8F0" w14:textId="77777777" w:rsidR="00465970" w:rsidRPr="006072A6" w:rsidRDefault="00465970" w:rsidP="00B24FC8">
            <w:pPr>
              <w:autoSpaceDE w:val="0"/>
              <w:autoSpaceDN w:val="0"/>
              <w:adjustRightInd w:val="0"/>
              <w:spacing w:after="0" w:line="240" w:lineRule="auto"/>
              <w:jc w:val="both"/>
              <w:rPr>
                <w:rFonts w:cs="Calibri"/>
              </w:rPr>
            </w:pPr>
          </w:p>
          <w:p w14:paraId="0A2D3E04" w14:textId="77777777" w:rsidR="00465970" w:rsidRPr="006072A6" w:rsidRDefault="00465970" w:rsidP="00B24FC8">
            <w:pPr>
              <w:autoSpaceDE w:val="0"/>
              <w:autoSpaceDN w:val="0"/>
              <w:adjustRightInd w:val="0"/>
              <w:spacing w:after="0" w:line="240" w:lineRule="auto"/>
              <w:jc w:val="both"/>
              <w:rPr>
                <w:rFonts w:cs="Calibri"/>
              </w:rPr>
            </w:pPr>
          </w:p>
        </w:tc>
      </w:tr>
      <w:tr w:rsidR="006072A6" w:rsidRPr="006072A6" w14:paraId="69EDBB35" w14:textId="77777777" w:rsidTr="008B0792">
        <w:tc>
          <w:tcPr>
            <w:tcW w:w="702" w:type="dxa"/>
            <w:tcBorders>
              <w:top w:val="single" w:sz="4" w:space="0" w:color="auto"/>
              <w:left w:val="single" w:sz="4" w:space="0" w:color="auto"/>
              <w:bottom w:val="single" w:sz="4" w:space="0" w:color="auto"/>
              <w:right w:val="single" w:sz="4" w:space="0" w:color="auto"/>
            </w:tcBorders>
            <w:vAlign w:val="center"/>
          </w:tcPr>
          <w:p w14:paraId="0F174072" w14:textId="77777777" w:rsidR="00465970" w:rsidRPr="006072A6"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0A1012EF" w14:textId="77777777" w:rsidR="00465970" w:rsidRPr="006072A6"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25B3132C" w14:textId="77777777" w:rsidR="00465970" w:rsidRPr="006072A6" w:rsidRDefault="00465970" w:rsidP="00B24FC8">
            <w:pPr>
              <w:autoSpaceDE w:val="0"/>
              <w:autoSpaceDN w:val="0"/>
              <w:adjustRightInd w:val="0"/>
              <w:spacing w:after="0" w:line="240" w:lineRule="auto"/>
              <w:jc w:val="both"/>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14:paraId="61F3493D" w14:textId="77777777" w:rsidR="00465970" w:rsidRPr="006072A6" w:rsidRDefault="00465970" w:rsidP="00B24FC8">
            <w:pPr>
              <w:autoSpaceDE w:val="0"/>
              <w:autoSpaceDN w:val="0"/>
              <w:adjustRightInd w:val="0"/>
              <w:spacing w:after="0" w:line="240" w:lineRule="auto"/>
              <w:jc w:val="both"/>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4D4D8339" w14:textId="77777777" w:rsidR="00465970" w:rsidRPr="006072A6" w:rsidRDefault="00465970" w:rsidP="00B24FC8">
            <w:pPr>
              <w:autoSpaceDE w:val="0"/>
              <w:autoSpaceDN w:val="0"/>
              <w:adjustRightInd w:val="0"/>
              <w:spacing w:after="0" w:line="240" w:lineRule="auto"/>
              <w:jc w:val="both"/>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14:paraId="31B00849" w14:textId="77777777" w:rsidR="00465970" w:rsidRPr="006072A6" w:rsidRDefault="00465970" w:rsidP="00B24FC8">
            <w:pPr>
              <w:autoSpaceDE w:val="0"/>
              <w:autoSpaceDN w:val="0"/>
              <w:adjustRightInd w:val="0"/>
              <w:spacing w:after="0" w:line="240" w:lineRule="auto"/>
              <w:jc w:val="both"/>
              <w:rPr>
                <w:rFonts w:cs="Calibri"/>
              </w:rPr>
            </w:pPr>
          </w:p>
          <w:p w14:paraId="493AA58C" w14:textId="77777777" w:rsidR="00465970" w:rsidRPr="006072A6" w:rsidRDefault="00465970" w:rsidP="00B24FC8">
            <w:pPr>
              <w:autoSpaceDE w:val="0"/>
              <w:autoSpaceDN w:val="0"/>
              <w:adjustRightInd w:val="0"/>
              <w:spacing w:after="0" w:line="240" w:lineRule="auto"/>
              <w:jc w:val="both"/>
              <w:rPr>
                <w:rFonts w:cs="Calibri"/>
              </w:rPr>
            </w:pPr>
          </w:p>
        </w:tc>
      </w:tr>
      <w:tr w:rsidR="006072A6" w:rsidRPr="006072A6" w14:paraId="1D5D4A16" w14:textId="77777777" w:rsidTr="008B0792">
        <w:tc>
          <w:tcPr>
            <w:tcW w:w="702" w:type="dxa"/>
            <w:tcBorders>
              <w:top w:val="single" w:sz="4" w:space="0" w:color="auto"/>
              <w:left w:val="single" w:sz="4" w:space="0" w:color="auto"/>
              <w:bottom w:val="single" w:sz="4" w:space="0" w:color="auto"/>
              <w:right w:val="single" w:sz="4" w:space="0" w:color="auto"/>
            </w:tcBorders>
            <w:vAlign w:val="center"/>
          </w:tcPr>
          <w:p w14:paraId="6033C7CE" w14:textId="77777777" w:rsidR="00465970" w:rsidRPr="006072A6"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3D8504B9" w14:textId="77777777" w:rsidR="00465970" w:rsidRPr="006072A6"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331313B6" w14:textId="77777777" w:rsidR="00465970" w:rsidRPr="006072A6" w:rsidRDefault="00465970" w:rsidP="00B24FC8">
            <w:pPr>
              <w:autoSpaceDE w:val="0"/>
              <w:autoSpaceDN w:val="0"/>
              <w:adjustRightInd w:val="0"/>
              <w:spacing w:after="0" w:line="240" w:lineRule="auto"/>
              <w:jc w:val="both"/>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14:paraId="7DE7F32C" w14:textId="77777777" w:rsidR="00465970" w:rsidRPr="006072A6" w:rsidRDefault="00465970" w:rsidP="00B24FC8">
            <w:pPr>
              <w:autoSpaceDE w:val="0"/>
              <w:autoSpaceDN w:val="0"/>
              <w:adjustRightInd w:val="0"/>
              <w:spacing w:after="0" w:line="240" w:lineRule="auto"/>
              <w:jc w:val="both"/>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4668D8D1" w14:textId="77777777" w:rsidR="00465970" w:rsidRPr="006072A6" w:rsidRDefault="00465970" w:rsidP="00B24FC8">
            <w:pPr>
              <w:autoSpaceDE w:val="0"/>
              <w:autoSpaceDN w:val="0"/>
              <w:adjustRightInd w:val="0"/>
              <w:spacing w:after="0" w:line="240" w:lineRule="auto"/>
              <w:jc w:val="both"/>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14:paraId="3F52B141" w14:textId="77777777" w:rsidR="00465970" w:rsidRPr="006072A6" w:rsidRDefault="00465970" w:rsidP="00B24FC8">
            <w:pPr>
              <w:autoSpaceDE w:val="0"/>
              <w:autoSpaceDN w:val="0"/>
              <w:adjustRightInd w:val="0"/>
              <w:spacing w:after="0" w:line="240" w:lineRule="auto"/>
              <w:jc w:val="both"/>
              <w:rPr>
                <w:rFonts w:cs="Calibri"/>
              </w:rPr>
            </w:pPr>
          </w:p>
          <w:p w14:paraId="6266D098" w14:textId="77777777" w:rsidR="00465970" w:rsidRPr="006072A6" w:rsidRDefault="00465970" w:rsidP="00B24FC8">
            <w:pPr>
              <w:autoSpaceDE w:val="0"/>
              <w:autoSpaceDN w:val="0"/>
              <w:adjustRightInd w:val="0"/>
              <w:spacing w:after="0" w:line="240" w:lineRule="auto"/>
              <w:jc w:val="both"/>
              <w:rPr>
                <w:rFonts w:cs="Calibri"/>
              </w:rPr>
            </w:pPr>
          </w:p>
        </w:tc>
      </w:tr>
      <w:tr w:rsidR="006072A6" w:rsidRPr="006072A6" w14:paraId="3CB7C612" w14:textId="77777777" w:rsidTr="008B0792">
        <w:tc>
          <w:tcPr>
            <w:tcW w:w="702" w:type="dxa"/>
            <w:tcBorders>
              <w:top w:val="single" w:sz="4" w:space="0" w:color="auto"/>
              <w:left w:val="single" w:sz="4" w:space="0" w:color="auto"/>
              <w:bottom w:val="single" w:sz="4" w:space="0" w:color="auto"/>
              <w:right w:val="single" w:sz="4" w:space="0" w:color="auto"/>
            </w:tcBorders>
            <w:vAlign w:val="center"/>
          </w:tcPr>
          <w:p w14:paraId="1EEFF2EE" w14:textId="77777777" w:rsidR="00465970" w:rsidRPr="006072A6"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76474C21" w14:textId="77777777" w:rsidR="00465970" w:rsidRPr="006072A6"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28408C9E" w14:textId="77777777" w:rsidR="00465970" w:rsidRPr="006072A6" w:rsidRDefault="00465970" w:rsidP="00B24FC8">
            <w:pPr>
              <w:autoSpaceDE w:val="0"/>
              <w:autoSpaceDN w:val="0"/>
              <w:adjustRightInd w:val="0"/>
              <w:spacing w:after="0" w:line="240" w:lineRule="auto"/>
              <w:jc w:val="both"/>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14:paraId="4F5F6256" w14:textId="77777777" w:rsidR="00465970" w:rsidRPr="006072A6" w:rsidRDefault="00465970" w:rsidP="00B24FC8">
            <w:pPr>
              <w:autoSpaceDE w:val="0"/>
              <w:autoSpaceDN w:val="0"/>
              <w:adjustRightInd w:val="0"/>
              <w:spacing w:after="0" w:line="240" w:lineRule="auto"/>
              <w:jc w:val="both"/>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194C6E63" w14:textId="77777777" w:rsidR="00465970" w:rsidRPr="006072A6" w:rsidRDefault="00465970" w:rsidP="00B24FC8">
            <w:pPr>
              <w:autoSpaceDE w:val="0"/>
              <w:autoSpaceDN w:val="0"/>
              <w:adjustRightInd w:val="0"/>
              <w:spacing w:after="0" w:line="240" w:lineRule="auto"/>
              <w:jc w:val="both"/>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14:paraId="24338A15" w14:textId="77777777" w:rsidR="00465970" w:rsidRPr="006072A6" w:rsidRDefault="00465970" w:rsidP="00B24FC8">
            <w:pPr>
              <w:autoSpaceDE w:val="0"/>
              <w:autoSpaceDN w:val="0"/>
              <w:adjustRightInd w:val="0"/>
              <w:spacing w:after="0" w:line="240" w:lineRule="auto"/>
              <w:jc w:val="both"/>
              <w:rPr>
                <w:rFonts w:cs="Calibri"/>
              </w:rPr>
            </w:pPr>
          </w:p>
          <w:p w14:paraId="6845115B" w14:textId="77777777" w:rsidR="00465970" w:rsidRPr="006072A6" w:rsidRDefault="00465970" w:rsidP="00B24FC8">
            <w:pPr>
              <w:autoSpaceDE w:val="0"/>
              <w:autoSpaceDN w:val="0"/>
              <w:adjustRightInd w:val="0"/>
              <w:spacing w:after="0" w:line="240" w:lineRule="auto"/>
              <w:jc w:val="both"/>
              <w:rPr>
                <w:rFonts w:cs="Calibri"/>
              </w:rPr>
            </w:pPr>
          </w:p>
        </w:tc>
      </w:tr>
      <w:tr w:rsidR="006072A6" w:rsidRPr="006072A6" w14:paraId="10B474F7" w14:textId="77777777" w:rsidTr="008B0792">
        <w:tc>
          <w:tcPr>
            <w:tcW w:w="702" w:type="dxa"/>
            <w:tcBorders>
              <w:top w:val="single" w:sz="4" w:space="0" w:color="auto"/>
              <w:left w:val="single" w:sz="4" w:space="0" w:color="auto"/>
              <w:bottom w:val="single" w:sz="4" w:space="0" w:color="auto"/>
              <w:right w:val="single" w:sz="4" w:space="0" w:color="auto"/>
            </w:tcBorders>
            <w:vAlign w:val="center"/>
          </w:tcPr>
          <w:p w14:paraId="71367D99" w14:textId="77777777" w:rsidR="00465970" w:rsidRPr="006072A6"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527D4759" w14:textId="77777777" w:rsidR="00465970" w:rsidRPr="006072A6"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2B270969" w14:textId="77777777" w:rsidR="00465970" w:rsidRPr="006072A6" w:rsidRDefault="00465970" w:rsidP="00B24FC8">
            <w:pPr>
              <w:autoSpaceDE w:val="0"/>
              <w:autoSpaceDN w:val="0"/>
              <w:adjustRightInd w:val="0"/>
              <w:spacing w:after="0" w:line="240" w:lineRule="auto"/>
              <w:jc w:val="both"/>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14:paraId="13A0C016" w14:textId="77777777" w:rsidR="00465970" w:rsidRPr="006072A6" w:rsidRDefault="00465970" w:rsidP="00B24FC8">
            <w:pPr>
              <w:autoSpaceDE w:val="0"/>
              <w:autoSpaceDN w:val="0"/>
              <w:adjustRightInd w:val="0"/>
              <w:spacing w:after="0" w:line="240" w:lineRule="auto"/>
              <w:jc w:val="both"/>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18F5D5A6" w14:textId="77777777" w:rsidR="00465970" w:rsidRPr="006072A6" w:rsidRDefault="00465970" w:rsidP="00B24FC8">
            <w:pPr>
              <w:autoSpaceDE w:val="0"/>
              <w:autoSpaceDN w:val="0"/>
              <w:adjustRightInd w:val="0"/>
              <w:spacing w:after="0" w:line="240" w:lineRule="auto"/>
              <w:jc w:val="both"/>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14:paraId="2A1209FD" w14:textId="77777777" w:rsidR="00465970" w:rsidRPr="006072A6" w:rsidRDefault="00465970" w:rsidP="00B24FC8">
            <w:pPr>
              <w:autoSpaceDE w:val="0"/>
              <w:autoSpaceDN w:val="0"/>
              <w:adjustRightInd w:val="0"/>
              <w:spacing w:after="0" w:line="240" w:lineRule="auto"/>
              <w:jc w:val="both"/>
              <w:rPr>
                <w:rFonts w:cs="Calibri"/>
              </w:rPr>
            </w:pPr>
          </w:p>
          <w:p w14:paraId="1115E9BB" w14:textId="77777777" w:rsidR="00465970" w:rsidRPr="006072A6" w:rsidRDefault="00465970" w:rsidP="00B24FC8">
            <w:pPr>
              <w:autoSpaceDE w:val="0"/>
              <w:autoSpaceDN w:val="0"/>
              <w:adjustRightInd w:val="0"/>
              <w:spacing w:after="0" w:line="240" w:lineRule="auto"/>
              <w:jc w:val="both"/>
              <w:rPr>
                <w:rFonts w:cs="Calibri"/>
              </w:rPr>
            </w:pPr>
          </w:p>
        </w:tc>
      </w:tr>
      <w:tr w:rsidR="006072A6" w:rsidRPr="006072A6" w14:paraId="4CF0DD4F" w14:textId="77777777" w:rsidTr="008B0792">
        <w:tc>
          <w:tcPr>
            <w:tcW w:w="702" w:type="dxa"/>
            <w:tcBorders>
              <w:top w:val="single" w:sz="4" w:space="0" w:color="auto"/>
              <w:left w:val="single" w:sz="4" w:space="0" w:color="auto"/>
              <w:bottom w:val="single" w:sz="4" w:space="0" w:color="auto"/>
              <w:right w:val="single" w:sz="4" w:space="0" w:color="auto"/>
            </w:tcBorders>
            <w:vAlign w:val="center"/>
          </w:tcPr>
          <w:p w14:paraId="75F7ECE3" w14:textId="77777777" w:rsidR="00465970" w:rsidRPr="006072A6"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4347B368" w14:textId="77777777" w:rsidR="00465970" w:rsidRPr="006072A6"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30BA68D6" w14:textId="77777777" w:rsidR="00465970" w:rsidRPr="006072A6" w:rsidRDefault="00465970" w:rsidP="00B24FC8">
            <w:pPr>
              <w:autoSpaceDE w:val="0"/>
              <w:autoSpaceDN w:val="0"/>
              <w:adjustRightInd w:val="0"/>
              <w:spacing w:after="0" w:line="240" w:lineRule="auto"/>
              <w:jc w:val="both"/>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14:paraId="7A549B3A" w14:textId="77777777" w:rsidR="00465970" w:rsidRPr="006072A6" w:rsidRDefault="00465970" w:rsidP="00B24FC8">
            <w:pPr>
              <w:autoSpaceDE w:val="0"/>
              <w:autoSpaceDN w:val="0"/>
              <w:adjustRightInd w:val="0"/>
              <w:spacing w:after="0" w:line="240" w:lineRule="auto"/>
              <w:jc w:val="both"/>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1AD3F6D6" w14:textId="77777777" w:rsidR="00465970" w:rsidRPr="006072A6" w:rsidRDefault="00465970" w:rsidP="00B24FC8">
            <w:pPr>
              <w:autoSpaceDE w:val="0"/>
              <w:autoSpaceDN w:val="0"/>
              <w:adjustRightInd w:val="0"/>
              <w:spacing w:after="0" w:line="240" w:lineRule="auto"/>
              <w:jc w:val="both"/>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14:paraId="50B11F79" w14:textId="77777777" w:rsidR="00465970" w:rsidRPr="006072A6" w:rsidRDefault="00465970" w:rsidP="00B24FC8">
            <w:pPr>
              <w:autoSpaceDE w:val="0"/>
              <w:autoSpaceDN w:val="0"/>
              <w:adjustRightInd w:val="0"/>
              <w:spacing w:after="0" w:line="240" w:lineRule="auto"/>
              <w:jc w:val="both"/>
              <w:rPr>
                <w:rFonts w:cs="Calibri"/>
              </w:rPr>
            </w:pPr>
          </w:p>
          <w:p w14:paraId="3611337C" w14:textId="77777777" w:rsidR="00465970" w:rsidRPr="006072A6" w:rsidRDefault="00465970" w:rsidP="00B24FC8">
            <w:pPr>
              <w:autoSpaceDE w:val="0"/>
              <w:autoSpaceDN w:val="0"/>
              <w:adjustRightInd w:val="0"/>
              <w:spacing w:after="0" w:line="240" w:lineRule="auto"/>
              <w:jc w:val="both"/>
              <w:rPr>
                <w:rFonts w:cs="Calibri"/>
              </w:rPr>
            </w:pPr>
          </w:p>
        </w:tc>
      </w:tr>
      <w:tr w:rsidR="00465970" w:rsidRPr="006072A6" w14:paraId="62F1827F" w14:textId="77777777" w:rsidTr="008B0792">
        <w:tc>
          <w:tcPr>
            <w:tcW w:w="702" w:type="dxa"/>
            <w:tcBorders>
              <w:top w:val="single" w:sz="4" w:space="0" w:color="auto"/>
              <w:left w:val="single" w:sz="4" w:space="0" w:color="auto"/>
              <w:bottom w:val="single" w:sz="4" w:space="0" w:color="auto"/>
              <w:right w:val="single" w:sz="4" w:space="0" w:color="auto"/>
            </w:tcBorders>
            <w:vAlign w:val="center"/>
          </w:tcPr>
          <w:p w14:paraId="4F67018E" w14:textId="77777777" w:rsidR="00465970" w:rsidRPr="006072A6"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3DB386F8" w14:textId="77777777" w:rsidR="00465970" w:rsidRPr="006072A6" w:rsidRDefault="00465970" w:rsidP="00B24FC8">
            <w:pPr>
              <w:autoSpaceDE w:val="0"/>
              <w:autoSpaceDN w:val="0"/>
              <w:adjustRightInd w:val="0"/>
              <w:spacing w:after="0" w:line="240" w:lineRule="auto"/>
              <w:jc w:val="both"/>
              <w:rPr>
                <w:rFonts w:cs="Calibri"/>
              </w:rPr>
            </w:pPr>
          </w:p>
        </w:tc>
        <w:tc>
          <w:tcPr>
            <w:tcW w:w="1786" w:type="dxa"/>
            <w:tcBorders>
              <w:top w:val="single" w:sz="4" w:space="0" w:color="auto"/>
              <w:left w:val="single" w:sz="4" w:space="0" w:color="auto"/>
              <w:bottom w:val="single" w:sz="4" w:space="0" w:color="auto"/>
              <w:right w:val="single" w:sz="4" w:space="0" w:color="auto"/>
            </w:tcBorders>
            <w:vAlign w:val="center"/>
          </w:tcPr>
          <w:p w14:paraId="2B4D9E87" w14:textId="77777777" w:rsidR="00465970" w:rsidRPr="006072A6" w:rsidRDefault="00465970" w:rsidP="00B24FC8">
            <w:pPr>
              <w:autoSpaceDE w:val="0"/>
              <w:autoSpaceDN w:val="0"/>
              <w:adjustRightInd w:val="0"/>
              <w:spacing w:after="0" w:line="240" w:lineRule="auto"/>
              <w:jc w:val="both"/>
              <w:rPr>
                <w:rFonts w:cs="Calibri"/>
              </w:rPr>
            </w:pPr>
          </w:p>
        </w:tc>
        <w:tc>
          <w:tcPr>
            <w:tcW w:w="1958" w:type="dxa"/>
            <w:tcBorders>
              <w:top w:val="single" w:sz="4" w:space="0" w:color="auto"/>
              <w:left w:val="single" w:sz="4" w:space="0" w:color="auto"/>
              <w:bottom w:val="single" w:sz="4" w:space="0" w:color="auto"/>
              <w:right w:val="single" w:sz="4" w:space="0" w:color="auto"/>
            </w:tcBorders>
            <w:vAlign w:val="center"/>
          </w:tcPr>
          <w:p w14:paraId="5BC770FD" w14:textId="77777777" w:rsidR="00465970" w:rsidRPr="006072A6" w:rsidRDefault="00465970" w:rsidP="00B24FC8">
            <w:pPr>
              <w:autoSpaceDE w:val="0"/>
              <w:autoSpaceDN w:val="0"/>
              <w:adjustRightInd w:val="0"/>
              <w:spacing w:after="0" w:line="240" w:lineRule="auto"/>
              <w:jc w:val="both"/>
              <w:rPr>
                <w:rFonts w:cs="Calibri"/>
              </w:rPr>
            </w:pPr>
          </w:p>
        </w:tc>
        <w:tc>
          <w:tcPr>
            <w:tcW w:w="1615" w:type="dxa"/>
            <w:tcBorders>
              <w:top w:val="single" w:sz="4" w:space="0" w:color="auto"/>
              <w:left w:val="single" w:sz="4" w:space="0" w:color="auto"/>
              <w:bottom w:val="single" w:sz="4" w:space="0" w:color="auto"/>
              <w:right w:val="single" w:sz="4" w:space="0" w:color="auto"/>
            </w:tcBorders>
            <w:vAlign w:val="center"/>
          </w:tcPr>
          <w:p w14:paraId="0D4692D9" w14:textId="77777777" w:rsidR="00465970" w:rsidRPr="006072A6" w:rsidRDefault="00465970" w:rsidP="00B24FC8">
            <w:pPr>
              <w:autoSpaceDE w:val="0"/>
              <w:autoSpaceDN w:val="0"/>
              <w:adjustRightInd w:val="0"/>
              <w:spacing w:after="0" w:line="240" w:lineRule="auto"/>
              <w:jc w:val="both"/>
              <w:rPr>
                <w:rFonts w:cs="Calibri"/>
              </w:rPr>
            </w:pPr>
          </w:p>
        </w:tc>
        <w:tc>
          <w:tcPr>
            <w:tcW w:w="1787" w:type="dxa"/>
            <w:tcBorders>
              <w:top w:val="single" w:sz="4" w:space="0" w:color="auto"/>
              <w:left w:val="single" w:sz="4" w:space="0" w:color="auto"/>
              <w:bottom w:val="single" w:sz="4" w:space="0" w:color="auto"/>
              <w:right w:val="single" w:sz="4" w:space="0" w:color="auto"/>
            </w:tcBorders>
            <w:vAlign w:val="center"/>
          </w:tcPr>
          <w:p w14:paraId="677C48C0" w14:textId="77777777" w:rsidR="00465970" w:rsidRPr="006072A6" w:rsidRDefault="00465970" w:rsidP="00B24FC8">
            <w:pPr>
              <w:autoSpaceDE w:val="0"/>
              <w:autoSpaceDN w:val="0"/>
              <w:adjustRightInd w:val="0"/>
              <w:spacing w:after="0" w:line="240" w:lineRule="auto"/>
              <w:jc w:val="both"/>
              <w:rPr>
                <w:rFonts w:cs="Calibri"/>
              </w:rPr>
            </w:pPr>
          </w:p>
          <w:p w14:paraId="25FFD740" w14:textId="77777777" w:rsidR="00465970" w:rsidRPr="006072A6" w:rsidRDefault="00465970" w:rsidP="00B24FC8">
            <w:pPr>
              <w:autoSpaceDE w:val="0"/>
              <w:autoSpaceDN w:val="0"/>
              <w:adjustRightInd w:val="0"/>
              <w:spacing w:after="0" w:line="240" w:lineRule="auto"/>
              <w:jc w:val="both"/>
              <w:rPr>
                <w:rFonts w:cs="Calibri"/>
              </w:rPr>
            </w:pPr>
          </w:p>
        </w:tc>
      </w:tr>
    </w:tbl>
    <w:p w14:paraId="66283094" w14:textId="77777777" w:rsidR="00465970" w:rsidRPr="006072A6" w:rsidRDefault="00465970" w:rsidP="008B0792">
      <w:pPr>
        <w:autoSpaceDE w:val="0"/>
        <w:autoSpaceDN w:val="0"/>
        <w:adjustRightInd w:val="0"/>
        <w:spacing w:after="0" w:line="240" w:lineRule="auto"/>
        <w:jc w:val="both"/>
        <w:rPr>
          <w:rFonts w:cs="Calibri"/>
        </w:rPr>
      </w:pPr>
    </w:p>
    <w:p w14:paraId="2EDC93EE" w14:textId="77777777" w:rsidR="00465970" w:rsidRPr="006072A6" w:rsidRDefault="00465970" w:rsidP="008B0792">
      <w:pPr>
        <w:autoSpaceDE w:val="0"/>
        <w:autoSpaceDN w:val="0"/>
        <w:adjustRightInd w:val="0"/>
        <w:spacing w:after="0" w:line="240" w:lineRule="auto"/>
        <w:jc w:val="both"/>
        <w:rPr>
          <w:rFonts w:cs="Calibri"/>
        </w:rPr>
      </w:pPr>
    </w:p>
    <w:p w14:paraId="5F23D618" w14:textId="77777777" w:rsidR="00465970" w:rsidRPr="006072A6" w:rsidRDefault="00465970" w:rsidP="008B0792">
      <w:pPr>
        <w:autoSpaceDE w:val="0"/>
        <w:autoSpaceDN w:val="0"/>
        <w:adjustRightInd w:val="0"/>
        <w:spacing w:after="0" w:line="240" w:lineRule="auto"/>
        <w:jc w:val="both"/>
        <w:rPr>
          <w:rFonts w:cs="Calibri"/>
        </w:rPr>
      </w:pPr>
    </w:p>
    <w:p w14:paraId="7CD93F3E" w14:textId="77777777" w:rsidR="00465970" w:rsidRPr="006072A6" w:rsidRDefault="00465970" w:rsidP="008B0792">
      <w:pPr>
        <w:autoSpaceDE w:val="0"/>
        <w:autoSpaceDN w:val="0"/>
        <w:adjustRightInd w:val="0"/>
        <w:spacing w:after="0" w:line="240" w:lineRule="auto"/>
        <w:jc w:val="both"/>
        <w:rPr>
          <w:rFonts w:cs="Calibri"/>
        </w:rPr>
      </w:pPr>
    </w:p>
    <w:p w14:paraId="355C1646" w14:textId="77777777" w:rsidR="00465970" w:rsidRPr="006072A6" w:rsidRDefault="00465970" w:rsidP="00855632">
      <w:pPr>
        <w:autoSpaceDE w:val="0"/>
        <w:autoSpaceDN w:val="0"/>
        <w:adjustRightInd w:val="0"/>
        <w:spacing w:after="0" w:line="240" w:lineRule="auto"/>
        <w:jc w:val="both"/>
        <w:rPr>
          <w:rFonts w:ascii="Arial" w:hAnsi="Arial" w:cs="Arial"/>
        </w:rPr>
      </w:pPr>
    </w:p>
    <w:p w14:paraId="28CF52DF" w14:textId="77777777" w:rsidR="00465970" w:rsidRPr="006072A6" w:rsidRDefault="00465970" w:rsidP="00855632">
      <w:pPr>
        <w:autoSpaceDE w:val="0"/>
        <w:autoSpaceDN w:val="0"/>
        <w:adjustRightInd w:val="0"/>
        <w:spacing w:after="0" w:line="240" w:lineRule="auto"/>
        <w:jc w:val="both"/>
        <w:rPr>
          <w:rFonts w:ascii="Arial" w:hAnsi="Arial" w:cs="Arial"/>
        </w:rPr>
      </w:pPr>
    </w:p>
    <w:p w14:paraId="34AB0DE1" w14:textId="77777777" w:rsidR="00465970" w:rsidRPr="006072A6" w:rsidRDefault="00465970" w:rsidP="00855632">
      <w:pPr>
        <w:autoSpaceDE w:val="0"/>
        <w:autoSpaceDN w:val="0"/>
        <w:adjustRightInd w:val="0"/>
        <w:spacing w:after="0" w:line="240" w:lineRule="auto"/>
        <w:jc w:val="both"/>
        <w:rPr>
          <w:rFonts w:ascii="Arial" w:hAnsi="Arial" w:cs="Arial"/>
        </w:rPr>
      </w:pPr>
    </w:p>
    <w:p w14:paraId="2140348D" w14:textId="77777777" w:rsidR="00465970" w:rsidRPr="006072A6" w:rsidRDefault="00465970" w:rsidP="00855632">
      <w:pPr>
        <w:autoSpaceDE w:val="0"/>
        <w:autoSpaceDN w:val="0"/>
        <w:adjustRightInd w:val="0"/>
        <w:spacing w:after="0" w:line="240" w:lineRule="auto"/>
        <w:jc w:val="both"/>
        <w:rPr>
          <w:rFonts w:ascii="Arial" w:hAnsi="Arial" w:cs="Arial"/>
        </w:rPr>
      </w:pPr>
    </w:p>
    <w:p w14:paraId="372CC776" w14:textId="77777777" w:rsidR="00465970" w:rsidRPr="006072A6" w:rsidRDefault="00465970" w:rsidP="00855632">
      <w:pPr>
        <w:autoSpaceDE w:val="0"/>
        <w:autoSpaceDN w:val="0"/>
        <w:adjustRightInd w:val="0"/>
        <w:spacing w:after="0" w:line="240" w:lineRule="auto"/>
        <w:jc w:val="both"/>
        <w:rPr>
          <w:rFonts w:ascii="Arial" w:hAnsi="Arial" w:cs="Arial"/>
        </w:rPr>
      </w:pPr>
    </w:p>
    <w:p w14:paraId="4BECC339" w14:textId="77777777" w:rsidR="00465970" w:rsidRPr="006072A6" w:rsidRDefault="00465970" w:rsidP="00855632">
      <w:pPr>
        <w:autoSpaceDE w:val="0"/>
        <w:autoSpaceDN w:val="0"/>
        <w:adjustRightInd w:val="0"/>
        <w:spacing w:after="0" w:line="240" w:lineRule="auto"/>
        <w:jc w:val="both"/>
        <w:rPr>
          <w:rFonts w:ascii="Arial" w:hAnsi="Arial" w:cs="Arial"/>
        </w:rPr>
      </w:pPr>
    </w:p>
    <w:p w14:paraId="550A34E0" w14:textId="77777777" w:rsidR="00465970" w:rsidRPr="006072A6" w:rsidRDefault="00465970" w:rsidP="00855632">
      <w:pPr>
        <w:autoSpaceDE w:val="0"/>
        <w:autoSpaceDN w:val="0"/>
        <w:adjustRightInd w:val="0"/>
        <w:spacing w:after="0" w:line="240" w:lineRule="auto"/>
        <w:jc w:val="both"/>
        <w:rPr>
          <w:rFonts w:ascii="Arial" w:hAnsi="Arial" w:cs="Arial"/>
        </w:rPr>
      </w:pPr>
    </w:p>
    <w:p w14:paraId="039B670C" w14:textId="77777777" w:rsidR="00465970" w:rsidRPr="006072A6" w:rsidRDefault="00465970" w:rsidP="00855632">
      <w:pPr>
        <w:autoSpaceDE w:val="0"/>
        <w:autoSpaceDN w:val="0"/>
        <w:adjustRightInd w:val="0"/>
        <w:spacing w:after="0" w:line="240" w:lineRule="auto"/>
        <w:jc w:val="both"/>
        <w:rPr>
          <w:rFonts w:ascii="Arial" w:hAnsi="Arial" w:cs="Arial"/>
        </w:rPr>
      </w:pPr>
    </w:p>
    <w:p w14:paraId="7BCCD986" w14:textId="77777777" w:rsidR="00465970" w:rsidRPr="006072A6" w:rsidRDefault="00465970" w:rsidP="00855632">
      <w:pPr>
        <w:autoSpaceDE w:val="0"/>
        <w:autoSpaceDN w:val="0"/>
        <w:adjustRightInd w:val="0"/>
        <w:spacing w:after="0" w:line="240" w:lineRule="auto"/>
        <w:jc w:val="both"/>
        <w:rPr>
          <w:rFonts w:ascii="Arial" w:hAnsi="Arial" w:cs="Arial"/>
        </w:rPr>
      </w:pPr>
    </w:p>
    <w:sectPr w:rsidR="00465970" w:rsidRPr="006072A6" w:rsidSect="00FA1DB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7AA4C" w14:textId="77777777" w:rsidR="00F62133" w:rsidRDefault="00F62133" w:rsidP="00262557">
      <w:pPr>
        <w:spacing w:after="0" w:line="240" w:lineRule="auto"/>
      </w:pPr>
      <w:r>
        <w:separator/>
      </w:r>
    </w:p>
  </w:endnote>
  <w:endnote w:type="continuationSeparator" w:id="0">
    <w:p w14:paraId="4FC50575" w14:textId="77777777" w:rsidR="00F62133" w:rsidRDefault="00F62133" w:rsidP="0026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AF95E" w14:textId="77777777" w:rsidR="00465970" w:rsidRDefault="00465970">
    <w:pPr>
      <w:pStyle w:val="Pta"/>
      <w:jc w:val="center"/>
    </w:pPr>
    <w:r>
      <w:t xml:space="preserve">Strana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9</w:t>
    </w:r>
    <w:r>
      <w:rPr>
        <w:b/>
      </w:rPr>
      <w:fldChar w:fldCharType="end"/>
    </w:r>
  </w:p>
  <w:p w14:paraId="2B2D5E18" w14:textId="77777777" w:rsidR="00465970" w:rsidRDefault="004659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59037" w14:textId="77777777" w:rsidR="00F62133" w:rsidRDefault="00F62133" w:rsidP="00262557">
      <w:pPr>
        <w:spacing w:after="0" w:line="240" w:lineRule="auto"/>
      </w:pPr>
      <w:r>
        <w:separator/>
      </w:r>
    </w:p>
  </w:footnote>
  <w:footnote w:type="continuationSeparator" w:id="0">
    <w:p w14:paraId="79BB25F5" w14:textId="77777777" w:rsidR="00F62133" w:rsidRDefault="00F62133" w:rsidP="00262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07954"/>
    <w:multiLevelType w:val="hybridMultilevel"/>
    <w:tmpl w:val="D40C71B2"/>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6692949"/>
    <w:multiLevelType w:val="hybridMultilevel"/>
    <w:tmpl w:val="6D166D1C"/>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DD8562F"/>
    <w:multiLevelType w:val="hybridMultilevel"/>
    <w:tmpl w:val="421A5D6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30B3774"/>
    <w:multiLevelType w:val="hybridMultilevel"/>
    <w:tmpl w:val="3FDAEA9E"/>
    <w:lvl w:ilvl="0" w:tplc="041B000B">
      <w:start w:val="1"/>
      <w:numFmt w:val="bullet"/>
      <w:lvlText w:val=""/>
      <w:lvlJc w:val="left"/>
      <w:pPr>
        <w:ind w:left="1231" w:hanging="360"/>
      </w:pPr>
      <w:rPr>
        <w:rFonts w:ascii="Wingdings" w:hAnsi="Wingdings" w:hint="default"/>
      </w:rPr>
    </w:lvl>
    <w:lvl w:ilvl="1" w:tplc="041B0003" w:tentative="1">
      <w:start w:val="1"/>
      <w:numFmt w:val="bullet"/>
      <w:lvlText w:val="o"/>
      <w:lvlJc w:val="left"/>
      <w:pPr>
        <w:ind w:left="1951" w:hanging="360"/>
      </w:pPr>
      <w:rPr>
        <w:rFonts w:ascii="Courier New" w:hAnsi="Courier New" w:hint="default"/>
      </w:rPr>
    </w:lvl>
    <w:lvl w:ilvl="2" w:tplc="041B0005" w:tentative="1">
      <w:start w:val="1"/>
      <w:numFmt w:val="bullet"/>
      <w:lvlText w:val=""/>
      <w:lvlJc w:val="left"/>
      <w:pPr>
        <w:ind w:left="2671" w:hanging="360"/>
      </w:pPr>
      <w:rPr>
        <w:rFonts w:ascii="Wingdings" w:hAnsi="Wingdings" w:hint="default"/>
      </w:rPr>
    </w:lvl>
    <w:lvl w:ilvl="3" w:tplc="041B0001" w:tentative="1">
      <w:start w:val="1"/>
      <w:numFmt w:val="bullet"/>
      <w:lvlText w:val=""/>
      <w:lvlJc w:val="left"/>
      <w:pPr>
        <w:ind w:left="3391" w:hanging="360"/>
      </w:pPr>
      <w:rPr>
        <w:rFonts w:ascii="Symbol" w:hAnsi="Symbol" w:hint="default"/>
      </w:rPr>
    </w:lvl>
    <w:lvl w:ilvl="4" w:tplc="041B0003" w:tentative="1">
      <w:start w:val="1"/>
      <w:numFmt w:val="bullet"/>
      <w:lvlText w:val="o"/>
      <w:lvlJc w:val="left"/>
      <w:pPr>
        <w:ind w:left="4111" w:hanging="360"/>
      </w:pPr>
      <w:rPr>
        <w:rFonts w:ascii="Courier New" w:hAnsi="Courier New" w:hint="default"/>
      </w:rPr>
    </w:lvl>
    <w:lvl w:ilvl="5" w:tplc="041B0005" w:tentative="1">
      <w:start w:val="1"/>
      <w:numFmt w:val="bullet"/>
      <w:lvlText w:val=""/>
      <w:lvlJc w:val="left"/>
      <w:pPr>
        <w:ind w:left="4831" w:hanging="360"/>
      </w:pPr>
      <w:rPr>
        <w:rFonts w:ascii="Wingdings" w:hAnsi="Wingdings" w:hint="default"/>
      </w:rPr>
    </w:lvl>
    <w:lvl w:ilvl="6" w:tplc="041B0001" w:tentative="1">
      <w:start w:val="1"/>
      <w:numFmt w:val="bullet"/>
      <w:lvlText w:val=""/>
      <w:lvlJc w:val="left"/>
      <w:pPr>
        <w:ind w:left="5551" w:hanging="360"/>
      </w:pPr>
      <w:rPr>
        <w:rFonts w:ascii="Symbol" w:hAnsi="Symbol" w:hint="default"/>
      </w:rPr>
    </w:lvl>
    <w:lvl w:ilvl="7" w:tplc="041B0003" w:tentative="1">
      <w:start w:val="1"/>
      <w:numFmt w:val="bullet"/>
      <w:lvlText w:val="o"/>
      <w:lvlJc w:val="left"/>
      <w:pPr>
        <w:ind w:left="6271" w:hanging="360"/>
      </w:pPr>
      <w:rPr>
        <w:rFonts w:ascii="Courier New" w:hAnsi="Courier New" w:hint="default"/>
      </w:rPr>
    </w:lvl>
    <w:lvl w:ilvl="8" w:tplc="041B0005" w:tentative="1">
      <w:start w:val="1"/>
      <w:numFmt w:val="bullet"/>
      <w:lvlText w:val=""/>
      <w:lvlJc w:val="left"/>
      <w:pPr>
        <w:ind w:left="6991" w:hanging="360"/>
      </w:pPr>
      <w:rPr>
        <w:rFonts w:ascii="Wingdings" w:hAnsi="Wingdings" w:hint="default"/>
      </w:rPr>
    </w:lvl>
  </w:abstractNum>
  <w:abstractNum w:abstractNumId="4" w15:restartNumberingAfterBreak="0">
    <w:nsid w:val="138F002A"/>
    <w:multiLevelType w:val="hybridMultilevel"/>
    <w:tmpl w:val="A0706194"/>
    <w:lvl w:ilvl="0" w:tplc="041B0001">
      <w:start w:val="1"/>
      <w:numFmt w:val="bullet"/>
      <w:lvlText w:val=""/>
      <w:lvlJc w:val="left"/>
      <w:pPr>
        <w:ind w:left="720" w:hanging="360"/>
      </w:pPr>
      <w:rPr>
        <w:rFonts w:ascii="Symbol" w:hAnsi="Symbol" w:hint="default"/>
      </w:rPr>
    </w:lvl>
    <w:lvl w:ilvl="1" w:tplc="CA801E3C">
      <w:numFmt w:val="bullet"/>
      <w:lvlText w:val="-"/>
      <w:lvlJc w:val="left"/>
      <w:pPr>
        <w:ind w:left="1440" w:hanging="360"/>
      </w:pPr>
      <w:rPr>
        <w:rFonts w:ascii="Calibri" w:eastAsia="Times New Roman" w:hAnsi="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7F0695"/>
    <w:multiLevelType w:val="hybridMultilevel"/>
    <w:tmpl w:val="41163C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940A0D"/>
    <w:multiLevelType w:val="hybridMultilevel"/>
    <w:tmpl w:val="A8B23208"/>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7B1162B"/>
    <w:multiLevelType w:val="hybridMultilevel"/>
    <w:tmpl w:val="37A28A3E"/>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4771999"/>
    <w:multiLevelType w:val="hybridMultilevel"/>
    <w:tmpl w:val="2E945098"/>
    <w:lvl w:ilvl="0" w:tplc="041B0011">
      <w:start w:val="1"/>
      <w:numFmt w:val="decimal"/>
      <w:lvlText w:val="%1)"/>
      <w:lvlJc w:val="left"/>
      <w:pPr>
        <w:ind w:left="644" w:hanging="360"/>
      </w:pPr>
      <w:rPr>
        <w:rFonts w:cs="Times New Roman"/>
      </w:rPr>
    </w:lvl>
    <w:lvl w:ilvl="1" w:tplc="352A0BCA">
      <w:numFmt w:val="bullet"/>
      <w:lvlText w:val=""/>
      <w:lvlJc w:val="left"/>
      <w:pPr>
        <w:ind w:left="1440" w:hanging="360"/>
      </w:pPr>
      <w:rPr>
        <w:rFonts w:ascii="Symbol" w:eastAsia="Times New Roman"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6E90213"/>
    <w:multiLevelType w:val="hybridMultilevel"/>
    <w:tmpl w:val="82A2F0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9613448"/>
    <w:multiLevelType w:val="hybridMultilevel"/>
    <w:tmpl w:val="E5929014"/>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CE74FF7"/>
    <w:multiLevelType w:val="hybridMultilevel"/>
    <w:tmpl w:val="F03016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F0C7C5A"/>
    <w:multiLevelType w:val="hybridMultilevel"/>
    <w:tmpl w:val="AF66592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6EF7289"/>
    <w:multiLevelType w:val="hybridMultilevel"/>
    <w:tmpl w:val="62A8412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34F4ABF"/>
    <w:multiLevelType w:val="hybridMultilevel"/>
    <w:tmpl w:val="9724A474"/>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8255512"/>
    <w:multiLevelType w:val="hybridMultilevel"/>
    <w:tmpl w:val="DA78DB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59DE5EB5"/>
    <w:multiLevelType w:val="hybridMultilevel"/>
    <w:tmpl w:val="0E10C81C"/>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DA95715"/>
    <w:multiLevelType w:val="hybridMultilevel"/>
    <w:tmpl w:val="F6048344"/>
    <w:lvl w:ilvl="0" w:tplc="041B0017">
      <w:start w:val="1"/>
      <w:numFmt w:val="lowerLetter"/>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1B4043F"/>
    <w:multiLevelType w:val="hybridMultilevel"/>
    <w:tmpl w:val="3E2EC0BC"/>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7EA496F"/>
    <w:multiLevelType w:val="hybridMultilevel"/>
    <w:tmpl w:val="76C85C9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2476715"/>
    <w:multiLevelType w:val="hybridMultilevel"/>
    <w:tmpl w:val="A5F63928"/>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30D0AC0"/>
    <w:multiLevelType w:val="hybridMultilevel"/>
    <w:tmpl w:val="26644B64"/>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529763D"/>
    <w:multiLevelType w:val="hybridMultilevel"/>
    <w:tmpl w:val="8A6E2EEE"/>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B7D3E4B"/>
    <w:multiLevelType w:val="hybridMultilevel"/>
    <w:tmpl w:val="233E7E76"/>
    <w:lvl w:ilvl="0" w:tplc="041B0017">
      <w:start w:val="1"/>
      <w:numFmt w:val="lowerLetter"/>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24" w15:restartNumberingAfterBreak="0">
    <w:nsid w:val="7E3D386A"/>
    <w:multiLevelType w:val="hybridMultilevel"/>
    <w:tmpl w:val="FC8042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0"/>
  </w:num>
  <w:num w:numId="4">
    <w:abstractNumId w:val="18"/>
  </w:num>
  <w:num w:numId="5">
    <w:abstractNumId w:val="14"/>
  </w:num>
  <w:num w:numId="6">
    <w:abstractNumId w:val="11"/>
  </w:num>
  <w:num w:numId="7">
    <w:abstractNumId w:val="4"/>
  </w:num>
  <w:num w:numId="8">
    <w:abstractNumId w:val="8"/>
  </w:num>
  <w:num w:numId="9">
    <w:abstractNumId w:val="10"/>
  </w:num>
  <w:num w:numId="10">
    <w:abstractNumId w:val="12"/>
  </w:num>
  <w:num w:numId="11">
    <w:abstractNumId w:val="1"/>
  </w:num>
  <w:num w:numId="12">
    <w:abstractNumId w:val="23"/>
  </w:num>
  <w:num w:numId="13">
    <w:abstractNumId w:val="16"/>
  </w:num>
  <w:num w:numId="14">
    <w:abstractNumId w:val="0"/>
  </w:num>
  <w:num w:numId="15">
    <w:abstractNumId w:val="6"/>
  </w:num>
  <w:num w:numId="16">
    <w:abstractNumId w:val="7"/>
  </w:num>
  <w:num w:numId="17">
    <w:abstractNumId w:val="2"/>
  </w:num>
  <w:num w:numId="18">
    <w:abstractNumId w:val="9"/>
  </w:num>
  <w:num w:numId="19">
    <w:abstractNumId w:val="5"/>
  </w:num>
  <w:num w:numId="20">
    <w:abstractNumId w:val="13"/>
  </w:num>
  <w:num w:numId="21">
    <w:abstractNumId w:val="19"/>
  </w:num>
  <w:num w:numId="22">
    <w:abstractNumId w:val="17"/>
  </w:num>
  <w:num w:numId="23">
    <w:abstractNumId w:val="15"/>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F8"/>
    <w:rsid w:val="0002579D"/>
    <w:rsid w:val="000306D7"/>
    <w:rsid w:val="000343F7"/>
    <w:rsid w:val="00097F9D"/>
    <w:rsid w:val="000A1E82"/>
    <w:rsid w:val="000B2C3C"/>
    <w:rsid w:val="000C1C0B"/>
    <w:rsid w:val="000D135E"/>
    <w:rsid w:val="000D5506"/>
    <w:rsid w:val="000E73CF"/>
    <w:rsid w:val="000F2EFC"/>
    <w:rsid w:val="001017B1"/>
    <w:rsid w:val="00135046"/>
    <w:rsid w:val="00136F95"/>
    <w:rsid w:val="00163A9C"/>
    <w:rsid w:val="001765EB"/>
    <w:rsid w:val="00180E1E"/>
    <w:rsid w:val="00181D4D"/>
    <w:rsid w:val="0019291F"/>
    <w:rsid w:val="00195626"/>
    <w:rsid w:val="001A0C4A"/>
    <w:rsid w:val="001A0E0B"/>
    <w:rsid w:val="001A591D"/>
    <w:rsid w:val="001B135F"/>
    <w:rsid w:val="001D4A36"/>
    <w:rsid w:val="001E0A6C"/>
    <w:rsid w:val="001F14A9"/>
    <w:rsid w:val="001F6A30"/>
    <w:rsid w:val="001F7C72"/>
    <w:rsid w:val="002542FD"/>
    <w:rsid w:val="00262557"/>
    <w:rsid w:val="00280049"/>
    <w:rsid w:val="002851A2"/>
    <w:rsid w:val="0029024A"/>
    <w:rsid w:val="002A74DE"/>
    <w:rsid w:val="002D0DD2"/>
    <w:rsid w:val="002E2B31"/>
    <w:rsid w:val="002F5AA7"/>
    <w:rsid w:val="00322BDB"/>
    <w:rsid w:val="00326018"/>
    <w:rsid w:val="00342E02"/>
    <w:rsid w:val="00362E50"/>
    <w:rsid w:val="00365FF4"/>
    <w:rsid w:val="00373C70"/>
    <w:rsid w:val="00376C49"/>
    <w:rsid w:val="00382E21"/>
    <w:rsid w:val="003968CC"/>
    <w:rsid w:val="003D0948"/>
    <w:rsid w:val="003D38AA"/>
    <w:rsid w:val="003F35D9"/>
    <w:rsid w:val="00410D73"/>
    <w:rsid w:val="0041711D"/>
    <w:rsid w:val="004234ED"/>
    <w:rsid w:val="00426A57"/>
    <w:rsid w:val="0044021A"/>
    <w:rsid w:val="004465FD"/>
    <w:rsid w:val="004546F5"/>
    <w:rsid w:val="004631E4"/>
    <w:rsid w:val="00465970"/>
    <w:rsid w:val="00470EC6"/>
    <w:rsid w:val="00472ACD"/>
    <w:rsid w:val="0047682F"/>
    <w:rsid w:val="0048585C"/>
    <w:rsid w:val="004A4F79"/>
    <w:rsid w:val="004A59ED"/>
    <w:rsid w:val="004A5F23"/>
    <w:rsid w:val="004B1122"/>
    <w:rsid w:val="004E75DE"/>
    <w:rsid w:val="00510ECA"/>
    <w:rsid w:val="00521618"/>
    <w:rsid w:val="0053178D"/>
    <w:rsid w:val="005347D7"/>
    <w:rsid w:val="00540D53"/>
    <w:rsid w:val="00543353"/>
    <w:rsid w:val="00554AB6"/>
    <w:rsid w:val="00555D0B"/>
    <w:rsid w:val="00557ED1"/>
    <w:rsid w:val="00563CA9"/>
    <w:rsid w:val="0057674E"/>
    <w:rsid w:val="0058162F"/>
    <w:rsid w:val="005861F9"/>
    <w:rsid w:val="005B454B"/>
    <w:rsid w:val="005D5BD3"/>
    <w:rsid w:val="005E5B60"/>
    <w:rsid w:val="005F25A7"/>
    <w:rsid w:val="005F7CE7"/>
    <w:rsid w:val="006072A6"/>
    <w:rsid w:val="00625743"/>
    <w:rsid w:val="00627BA6"/>
    <w:rsid w:val="0063789F"/>
    <w:rsid w:val="00646241"/>
    <w:rsid w:val="0067053B"/>
    <w:rsid w:val="006708B9"/>
    <w:rsid w:val="00670D6C"/>
    <w:rsid w:val="006813FB"/>
    <w:rsid w:val="006845CA"/>
    <w:rsid w:val="006B633E"/>
    <w:rsid w:val="006D099F"/>
    <w:rsid w:val="006D77F2"/>
    <w:rsid w:val="006D78D8"/>
    <w:rsid w:val="006E32EB"/>
    <w:rsid w:val="006F0165"/>
    <w:rsid w:val="00710DE3"/>
    <w:rsid w:val="00713308"/>
    <w:rsid w:val="00730AD3"/>
    <w:rsid w:val="007436FC"/>
    <w:rsid w:val="0074730E"/>
    <w:rsid w:val="00760EBC"/>
    <w:rsid w:val="00761A4C"/>
    <w:rsid w:val="00790E30"/>
    <w:rsid w:val="0079555B"/>
    <w:rsid w:val="007B19F8"/>
    <w:rsid w:val="007B703B"/>
    <w:rsid w:val="007C0F84"/>
    <w:rsid w:val="007C741F"/>
    <w:rsid w:val="007C7F3F"/>
    <w:rsid w:val="007D770F"/>
    <w:rsid w:val="007D7F0E"/>
    <w:rsid w:val="007E756A"/>
    <w:rsid w:val="007F7064"/>
    <w:rsid w:val="00801559"/>
    <w:rsid w:val="00811F8D"/>
    <w:rsid w:val="00817DD4"/>
    <w:rsid w:val="008223C5"/>
    <w:rsid w:val="00827C82"/>
    <w:rsid w:val="00827EF3"/>
    <w:rsid w:val="0083547D"/>
    <w:rsid w:val="00836285"/>
    <w:rsid w:val="0084147C"/>
    <w:rsid w:val="00847752"/>
    <w:rsid w:val="00855632"/>
    <w:rsid w:val="00856F84"/>
    <w:rsid w:val="00860FFB"/>
    <w:rsid w:val="00875653"/>
    <w:rsid w:val="00884FA6"/>
    <w:rsid w:val="00897AFE"/>
    <w:rsid w:val="008A322B"/>
    <w:rsid w:val="008B0792"/>
    <w:rsid w:val="008D61AC"/>
    <w:rsid w:val="00900683"/>
    <w:rsid w:val="009014CC"/>
    <w:rsid w:val="00907051"/>
    <w:rsid w:val="0094003A"/>
    <w:rsid w:val="0094649F"/>
    <w:rsid w:val="00965B7B"/>
    <w:rsid w:val="0096709A"/>
    <w:rsid w:val="009912EE"/>
    <w:rsid w:val="009B1318"/>
    <w:rsid w:val="009C08E0"/>
    <w:rsid w:val="009E5712"/>
    <w:rsid w:val="009E7232"/>
    <w:rsid w:val="009F1F9A"/>
    <w:rsid w:val="00A013F7"/>
    <w:rsid w:val="00A04072"/>
    <w:rsid w:val="00A13DEE"/>
    <w:rsid w:val="00A649F0"/>
    <w:rsid w:val="00A66FCE"/>
    <w:rsid w:val="00A700CA"/>
    <w:rsid w:val="00A71BF2"/>
    <w:rsid w:val="00AA7545"/>
    <w:rsid w:val="00AB4130"/>
    <w:rsid w:val="00B21C34"/>
    <w:rsid w:val="00B24FC8"/>
    <w:rsid w:val="00B3167E"/>
    <w:rsid w:val="00B32E9A"/>
    <w:rsid w:val="00B332D9"/>
    <w:rsid w:val="00B55620"/>
    <w:rsid w:val="00B571BB"/>
    <w:rsid w:val="00B57D22"/>
    <w:rsid w:val="00B70A6C"/>
    <w:rsid w:val="00B73226"/>
    <w:rsid w:val="00B81C6C"/>
    <w:rsid w:val="00B82B92"/>
    <w:rsid w:val="00B8630C"/>
    <w:rsid w:val="00B86A0E"/>
    <w:rsid w:val="00B96FD1"/>
    <w:rsid w:val="00BB07A1"/>
    <w:rsid w:val="00BB4C15"/>
    <w:rsid w:val="00BC263D"/>
    <w:rsid w:val="00BD0048"/>
    <w:rsid w:val="00BE2938"/>
    <w:rsid w:val="00BE6B4F"/>
    <w:rsid w:val="00C20F4D"/>
    <w:rsid w:val="00C36426"/>
    <w:rsid w:val="00C42E19"/>
    <w:rsid w:val="00C50840"/>
    <w:rsid w:val="00C510B1"/>
    <w:rsid w:val="00C51DA3"/>
    <w:rsid w:val="00C86B66"/>
    <w:rsid w:val="00CA2562"/>
    <w:rsid w:val="00CA66FA"/>
    <w:rsid w:val="00CA7D9B"/>
    <w:rsid w:val="00CC6C34"/>
    <w:rsid w:val="00CD39FB"/>
    <w:rsid w:val="00CD4B50"/>
    <w:rsid w:val="00CF52EB"/>
    <w:rsid w:val="00CF7304"/>
    <w:rsid w:val="00D05AA9"/>
    <w:rsid w:val="00D0740C"/>
    <w:rsid w:val="00D15ED1"/>
    <w:rsid w:val="00D34295"/>
    <w:rsid w:val="00D365CF"/>
    <w:rsid w:val="00D37DD4"/>
    <w:rsid w:val="00D56821"/>
    <w:rsid w:val="00D568CA"/>
    <w:rsid w:val="00D574DC"/>
    <w:rsid w:val="00D8224F"/>
    <w:rsid w:val="00D905FB"/>
    <w:rsid w:val="00D95C80"/>
    <w:rsid w:val="00DB51DC"/>
    <w:rsid w:val="00E036F4"/>
    <w:rsid w:val="00E10083"/>
    <w:rsid w:val="00E1400B"/>
    <w:rsid w:val="00E17E0A"/>
    <w:rsid w:val="00E21407"/>
    <w:rsid w:val="00E31DAB"/>
    <w:rsid w:val="00E400D8"/>
    <w:rsid w:val="00E521FD"/>
    <w:rsid w:val="00E60432"/>
    <w:rsid w:val="00E80CAD"/>
    <w:rsid w:val="00EE26AC"/>
    <w:rsid w:val="00F018CE"/>
    <w:rsid w:val="00F24AF1"/>
    <w:rsid w:val="00F255AA"/>
    <w:rsid w:val="00F531CF"/>
    <w:rsid w:val="00F62133"/>
    <w:rsid w:val="00F834C5"/>
    <w:rsid w:val="00FA1DB7"/>
    <w:rsid w:val="00FA51E5"/>
    <w:rsid w:val="00FA6ACD"/>
    <w:rsid w:val="00FC1418"/>
    <w:rsid w:val="00FC1F17"/>
    <w:rsid w:val="00FD1A39"/>
    <w:rsid w:val="00FD575E"/>
    <w:rsid w:val="00FE2330"/>
    <w:rsid w:val="00FF5F2F"/>
    <w:rsid w:val="00FF63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58264E"/>
  <w15:docId w15:val="{952D7191-A4B8-4A52-B0D6-194D81DA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1DB7"/>
    <w:pPr>
      <w:spacing w:after="160" w:line="259" w:lineRule="auto"/>
    </w:pPr>
    <w:rPr>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1B135F"/>
    <w:pPr>
      <w:ind w:left="720"/>
      <w:contextualSpacing/>
    </w:pPr>
  </w:style>
  <w:style w:type="character" w:styleId="Hypertextovprepojenie">
    <w:name w:val="Hyperlink"/>
    <w:basedOn w:val="Predvolenpsmoodseku"/>
    <w:uiPriority w:val="99"/>
    <w:rsid w:val="004A5F23"/>
    <w:rPr>
      <w:rFonts w:cs="Times New Roman"/>
      <w:color w:val="0563C1"/>
      <w:u w:val="single"/>
    </w:rPr>
  </w:style>
  <w:style w:type="paragraph" w:styleId="Hlavika">
    <w:name w:val="header"/>
    <w:basedOn w:val="Normlny"/>
    <w:link w:val="HlavikaChar"/>
    <w:uiPriority w:val="99"/>
    <w:rsid w:val="00262557"/>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262557"/>
    <w:rPr>
      <w:rFonts w:cs="Times New Roman"/>
    </w:rPr>
  </w:style>
  <w:style w:type="paragraph" w:styleId="Pta">
    <w:name w:val="footer"/>
    <w:basedOn w:val="Normlny"/>
    <w:link w:val="PtaChar"/>
    <w:uiPriority w:val="99"/>
    <w:rsid w:val="00262557"/>
    <w:pPr>
      <w:tabs>
        <w:tab w:val="center" w:pos="4536"/>
        <w:tab w:val="right" w:pos="9072"/>
      </w:tabs>
      <w:spacing w:after="0" w:line="240" w:lineRule="auto"/>
    </w:pPr>
  </w:style>
  <w:style w:type="character" w:customStyle="1" w:styleId="PtaChar">
    <w:name w:val="Päta Char"/>
    <w:basedOn w:val="Predvolenpsmoodseku"/>
    <w:link w:val="Pta"/>
    <w:uiPriority w:val="99"/>
    <w:locked/>
    <w:rsid w:val="00262557"/>
    <w:rPr>
      <w:rFonts w:cs="Times New Roman"/>
    </w:rPr>
  </w:style>
  <w:style w:type="paragraph" w:styleId="Textbubliny">
    <w:name w:val="Balloon Text"/>
    <w:basedOn w:val="Normlny"/>
    <w:link w:val="TextbublinyChar"/>
    <w:uiPriority w:val="99"/>
    <w:semiHidden/>
    <w:rsid w:val="00BB4C1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BB4C15"/>
    <w:rPr>
      <w:rFonts w:ascii="Segoe UI" w:hAnsi="Segoe UI" w:cs="Segoe UI"/>
      <w:sz w:val="18"/>
      <w:szCs w:val="18"/>
    </w:rPr>
  </w:style>
  <w:style w:type="character" w:customStyle="1" w:styleId="Nevyrieenzmienka1">
    <w:name w:val="Nevyriešená zmienka1"/>
    <w:basedOn w:val="Predvolenpsmoodseku"/>
    <w:uiPriority w:val="99"/>
    <w:semiHidden/>
    <w:rsid w:val="003968CC"/>
    <w:rPr>
      <w:rFonts w:cs="Times New Roman"/>
      <w:color w:val="605E5C"/>
      <w:shd w:val="clear" w:color="auto" w:fill="E1DFDD"/>
    </w:rPr>
  </w:style>
  <w:style w:type="character" w:styleId="Nevyrieenzmienka">
    <w:name w:val="Unresolved Mention"/>
    <w:basedOn w:val="Predvolenpsmoodseku"/>
    <w:uiPriority w:val="99"/>
    <w:semiHidden/>
    <w:unhideWhenUsed/>
    <w:rsid w:val="00901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u@levice.sk" TargetMode="External"/><Relationship Id="rId3" Type="http://schemas.openxmlformats.org/officeDocument/2006/relationships/settings" Target="settings.xml"/><Relationship Id="rId7" Type="http://schemas.openxmlformats.org/officeDocument/2006/relationships/hyperlink" Target="mailto:ernest.szilvas@levice.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ortnitra@sportnitr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4300</Words>
  <Characters>24514</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Inkros</dc:creator>
  <cp:keywords/>
  <dc:description/>
  <cp:lastModifiedBy>Szillerová Miloslava, Ing.</cp:lastModifiedBy>
  <cp:revision>3</cp:revision>
  <cp:lastPrinted>2021-03-23T08:11:00Z</cp:lastPrinted>
  <dcterms:created xsi:type="dcterms:W3CDTF">2021-03-24T09:44:00Z</dcterms:created>
  <dcterms:modified xsi:type="dcterms:W3CDTF">2021-03-24T09:52:00Z</dcterms:modified>
</cp:coreProperties>
</file>