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F608B" w14:textId="77777777" w:rsidR="00516F83" w:rsidRPr="00F214AE" w:rsidRDefault="00516F83" w:rsidP="00516F83">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14:paraId="7FC79CA5" w14:textId="10590E16" w:rsidR="00516F83" w:rsidRPr="005776F8" w:rsidRDefault="00A36810" w:rsidP="00516F83">
      <w:pPr>
        <w:pStyle w:val="Zkladntext"/>
        <w:contextualSpacing/>
        <w:jc w:val="center"/>
        <w:rPr>
          <w:rFonts w:ascii="Calibri" w:hAnsi="Calibri"/>
          <w:b/>
          <w:sz w:val="28"/>
        </w:rPr>
      </w:pPr>
      <w:r>
        <w:rPr>
          <w:rFonts w:ascii="Calibri" w:hAnsi="Calibri"/>
          <w:b/>
          <w:sz w:val="28"/>
        </w:rPr>
        <w:t>Rámcová dohoda č</w:t>
      </w:r>
      <w:r w:rsidRPr="00BD3BA9">
        <w:rPr>
          <w:rFonts w:ascii="Calibri" w:hAnsi="Calibri"/>
          <w:b/>
          <w:sz w:val="28"/>
        </w:rPr>
        <w:t xml:space="preserve">.         </w:t>
      </w:r>
      <w:r w:rsidR="00EE5ADA" w:rsidRPr="00BD3BA9">
        <w:rPr>
          <w:rFonts w:ascii="Calibri" w:hAnsi="Calibri"/>
          <w:b/>
          <w:sz w:val="28"/>
        </w:rPr>
        <w:t>/2021</w:t>
      </w:r>
    </w:p>
    <w:p w14:paraId="27D15237" w14:textId="77777777" w:rsidR="00516F83" w:rsidRPr="00320C24" w:rsidRDefault="00516F83" w:rsidP="00516F83">
      <w:pPr>
        <w:pStyle w:val="Zkladntext"/>
        <w:contextualSpacing/>
      </w:pPr>
    </w:p>
    <w:p w14:paraId="244BCD97" w14:textId="489407DF" w:rsidR="00516F83" w:rsidRDefault="00516F83" w:rsidP="00516F83">
      <w:pPr>
        <w:ind w:left="-284"/>
        <w:jc w:val="center"/>
        <w:rPr>
          <w:rFonts w:ascii="Calibri" w:hAnsi="Calibri"/>
          <w:lang w:eastAsia="cs-CZ"/>
        </w:rPr>
      </w:pPr>
      <w:r w:rsidRPr="005776F8">
        <w:rPr>
          <w:rFonts w:ascii="Calibri" w:hAnsi="Calibri"/>
          <w:lang w:eastAsia="cs-CZ"/>
        </w:rPr>
        <w:t>uzatvorená podľa zákona č. 343/2015 Z. z. o verejnom obstarávaní a o zmene a doplnení niektorých zákonov v znení neskorších predpisov a v zmysle ustanovenia § 269 ods.</w:t>
      </w:r>
      <w:r>
        <w:rPr>
          <w:rFonts w:ascii="Calibri" w:hAnsi="Calibri"/>
          <w:lang w:eastAsia="cs-CZ"/>
        </w:rPr>
        <w:t xml:space="preserve"> </w:t>
      </w:r>
      <w:r w:rsidRPr="005776F8">
        <w:rPr>
          <w:rFonts w:ascii="Calibri" w:hAnsi="Calibri"/>
          <w:lang w:eastAsia="cs-CZ"/>
        </w:rPr>
        <w:t>2 zákona č. 513/1991 Zb. Obchodného zákonníka v znení neskorších predpisov</w:t>
      </w:r>
    </w:p>
    <w:p w14:paraId="0B1AE9E2" w14:textId="77777777" w:rsidR="00516F83" w:rsidRDefault="00516F83" w:rsidP="00516F83">
      <w:pPr>
        <w:ind w:left="-284"/>
        <w:jc w:val="center"/>
        <w:rPr>
          <w:rFonts w:ascii="Calibri" w:hAnsi="Calibri"/>
          <w:lang w:eastAsia="cs-CZ"/>
        </w:rPr>
      </w:pPr>
    </w:p>
    <w:p w14:paraId="228B3648" w14:textId="77777777" w:rsidR="00516F83" w:rsidRPr="00423993" w:rsidRDefault="00516F83" w:rsidP="00516F83">
      <w:pPr>
        <w:ind w:left="-284"/>
        <w:jc w:val="center"/>
        <w:rPr>
          <w:rFonts w:ascii="Calibri" w:hAnsi="Calibri"/>
          <w:lang w:eastAsia="cs-CZ"/>
        </w:rPr>
      </w:pPr>
      <w:r w:rsidRPr="00423993">
        <w:rPr>
          <w:rFonts w:ascii="Calibri" w:hAnsi="Calibri"/>
          <w:lang w:eastAsia="cs-CZ"/>
        </w:rPr>
        <w:t>(ďalej len „rámcová dohoda“)</w:t>
      </w:r>
    </w:p>
    <w:p w14:paraId="51AE1DF4" w14:textId="77777777" w:rsidR="00516F83" w:rsidRPr="005776F8" w:rsidRDefault="00516F83" w:rsidP="00516F83">
      <w:pPr>
        <w:ind w:left="-284"/>
        <w:jc w:val="center"/>
        <w:rPr>
          <w:rFonts w:ascii="Calibri" w:hAnsi="Calibri"/>
          <w:lang w:eastAsia="cs-CZ"/>
        </w:rPr>
      </w:pPr>
    </w:p>
    <w:p w14:paraId="1FC00384" w14:textId="77777777" w:rsidR="00516F83" w:rsidRPr="005776F8" w:rsidRDefault="00516F83" w:rsidP="00516F83">
      <w:pPr>
        <w:jc w:val="center"/>
        <w:rPr>
          <w:rFonts w:ascii="Calibri" w:hAnsi="Calibri"/>
          <w:lang w:eastAsia="cs-CZ"/>
        </w:rPr>
      </w:pPr>
      <w:r w:rsidRPr="005776F8">
        <w:rPr>
          <w:rFonts w:ascii="Calibri" w:hAnsi="Calibri"/>
          <w:lang w:eastAsia="cs-CZ"/>
        </w:rPr>
        <w:t>medzi:</w:t>
      </w:r>
    </w:p>
    <w:p w14:paraId="2453ABAF" w14:textId="77777777" w:rsidR="00516F83" w:rsidRDefault="00516F83" w:rsidP="00516F83">
      <w:pPr>
        <w:jc w:val="both"/>
        <w:rPr>
          <w:b/>
        </w:rPr>
      </w:pPr>
    </w:p>
    <w:p w14:paraId="1F512066" w14:textId="77777777" w:rsidR="00516F83" w:rsidRPr="006000D8" w:rsidRDefault="00516F83" w:rsidP="00516F83">
      <w:pPr>
        <w:jc w:val="both"/>
        <w:rPr>
          <w:rFonts w:ascii="Calibri" w:hAnsi="Calibri"/>
          <w:b/>
          <w:sz w:val="22"/>
          <w:szCs w:val="22"/>
        </w:rPr>
      </w:pPr>
      <w:r w:rsidRPr="00320C24">
        <w:rPr>
          <w:b/>
        </w:rPr>
        <w:t xml:space="preserve">1./ </w:t>
      </w:r>
      <w:r w:rsidRPr="006000D8">
        <w:rPr>
          <w:rFonts w:ascii="Calibri" w:hAnsi="Calibri"/>
          <w:b/>
          <w:sz w:val="22"/>
          <w:szCs w:val="22"/>
        </w:rPr>
        <w:t xml:space="preserve">Predávajúci:    </w:t>
      </w:r>
      <w:r w:rsidRPr="006000D8">
        <w:rPr>
          <w:rFonts w:ascii="Calibri" w:hAnsi="Calibri"/>
          <w:b/>
          <w:sz w:val="22"/>
          <w:szCs w:val="22"/>
        </w:rPr>
        <w:tab/>
      </w:r>
    </w:p>
    <w:p w14:paraId="06549C16" w14:textId="77777777" w:rsidR="00516F83" w:rsidRPr="006000D8" w:rsidRDefault="00516F83" w:rsidP="00516F83">
      <w:pPr>
        <w:tabs>
          <w:tab w:val="left" w:pos="284"/>
        </w:tabs>
        <w:jc w:val="both"/>
        <w:rPr>
          <w:rFonts w:ascii="Calibri" w:hAnsi="Calibri"/>
          <w:bCs/>
          <w:sz w:val="22"/>
          <w:szCs w:val="22"/>
        </w:rPr>
      </w:pPr>
      <w:r w:rsidRPr="006000D8">
        <w:rPr>
          <w:rFonts w:ascii="Calibri" w:hAnsi="Calibri"/>
          <w:b/>
          <w:sz w:val="22"/>
          <w:szCs w:val="22"/>
        </w:rPr>
        <w:t xml:space="preserve">    </w:t>
      </w:r>
      <w:r w:rsidRPr="006000D8">
        <w:rPr>
          <w:rFonts w:ascii="Calibri" w:hAnsi="Calibri"/>
          <w:b/>
          <w:sz w:val="22"/>
          <w:szCs w:val="22"/>
        </w:rPr>
        <w:tab/>
        <w:t xml:space="preserve"> </w:t>
      </w:r>
      <w:r w:rsidRPr="006000D8">
        <w:rPr>
          <w:rFonts w:ascii="Calibri" w:hAnsi="Calibri"/>
          <w:bCs/>
          <w:sz w:val="22"/>
          <w:szCs w:val="22"/>
        </w:rPr>
        <w:t xml:space="preserve">Sídlo:                 </w:t>
      </w:r>
      <w:r w:rsidRPr="006000D8">
        <w:rPr>
          <w:rFonts w:ascii="Calibri" w:hAnsi="Calibri"/>
          <w:bCs/>
          <w:sz w:val="22"/>
          <w:szCs w:val="22"/>
        </w:rPr>
        <w:tab/>
      </w:r>
    </w:p>
    <w:p w14:paraId="76F49FDA" w14:textId="77777777" w:rsidR="00516F83" w:rsidRPr="006000D8" w:rsidRDefault="00516F83" w:rsidP="00516F83">
      <w:pPr>
        <w:tabs>
          <w:tab w:val="left" w:pos="284"/>
        </w:tabs>
        <w:jc w:val="both"/>
        <w:rPr>
          <w:rFonts w:ascii="Calibri" w:hAnsi="Calibri"/>
          <w:b/>
          <w:sz w:val="22"/>
          <w:szCs w:val="22"/>
        </w:rPr>
      </w:pPr>
      <w:r w:rsidRPr="006000D8">
        <w:rPr>
          <w:rFonts w:ascii="Calibri" w:hAnsi="Calibri"/>
          <w:bCs/>
          <w:sz w:val="22"/>
          <w:szCs w:val="22"/>
        </w:rPr>
        <w:t xml:space="preserve">     </w:t>
      </w:r>
      <w:r w:rsidRPr="006000D8">
        <w:rPr>
          <w:rFonts w:ascii="Calibri" w:hAnsi="Calibri"/>
          <w:bCs/>
          <w:sz w:val="22"/>
          <w:szCs w:val="22"/>
        </w:rPr>
        <w:tab/>
        <w:t xml:space="preserve"> Zastúpený</w:t>
      </w:r>
      <w:r w:rsidRPr="006000D8">
        <w:rPr>
          <w:rFonts w:ascii="Calibri" w:hAnsi="Calibri"/>
          <w:b/>
          <w:sz w:val="22"/>
          <w:szCs w:val="22"/>
        </w:rPr>
        <w:t xml:space="preserve">:       </w:t>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p>
    <w:p w14:paraId="21A56050" w14:textId="77777777" w:rsidR="00516F83" w:rsidRPr="006000D8" w:rsidRDefault="00516F83" w:rsidP="00516F83">
      <w:pPr>
        <w:jc w:val="both"/>
        <w:rPr>
          <w:rFonts w:ascii="Calibri" w:hAnsi="Calibri"/>
          <w:bCs/>
          <w:sz w:val="22"/>
          <w:szCs w:val="22"/>
        </w:rPr>
      </w:pPr>
      <w:r w:rsidRPr="006000D8">
        <w:rPr>
          <w:rFonts w:ascii="Calibri" w:hAnsi="Calibri"/>
          <w:bCs/>
          <w:sz w:val="22"/>
          <w:szCs w:val="22"/>
        </w:rPr>
        <w:t xml:space="preserve">       IČO:                  </w:t>
      </w:r>
      <w:r w:rsidRPr="006000D8">
        <w:rPr>
          <w:rFonts w:ascii="Calibri" w:hAnsi="Calibri"/>
          <w:bCs/>
          <w:sz w:val="22"/>
          <w:szCs w:val="22"/>
        </w:rPr>
        <w:tab/>
      </w:r>
    </w:p>
    <w:p w14:paraId="606CA91D" w14:textId="77777777" w:rsidR="00516F83" w:rsidRPr="006000D8" w:rsidRDefault="00516F83" w:rsidP="00516F83">
      <w:pPr>
        <w:tabs>
          <w:tab w:val="left" w:pos="1985"/>
        </w:tabs>
        <w:jc w:val="both"/>
        <w:rPr>
          <w:rFonts w:ascii="Calibri" w:hAnsi="Calibri"/>
          <w:bCs/>
          <w:sz w:val="22"/>
          <w:szCs w:val="22"/>
        </w:rPr>
      </w:pPr>
      <w:r w:rsidRPr="006000D8">
        <w:rPr>
          <w:rFonts w:ascii="Calibri" w:hAnsi="Calibri"/>
          <w:bCs/>
          <w:sz w:val="22"/>
          <w:szCs w:val="22"/>
        </w:rPr>
        <w:t xml:space="preserve">       IČ pre DPH:                </w:t>
      </w:r>
    </w:p>
    <w:p w14:paraId="43A0A563"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Bankové spojenie: </w:t>
      </w:r>
    </w:p>
    <w:p w14:paraId="04F5975E"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Zapísaný:              </w:t>
      </w:r>
      <w:r w:rsidRPr="006000D8">
        <w:rPr>
          <w:rFonts w:ascii="Calibri" w:hAnsi="Calibri"/>
          <w:bCs/>
          <w:sz w:val="22"/>
          <w:szCs w:val="22"/>
        </w:rPr>
        <w:tab/>
      </w:r>
    </w:p>
    <w:p w14:paraId="5CBCA0CD" w14:textId="77777777" w:rsidR="00516F83" w:rsidRPr="006000D8" w:rsidRDefault="00516F83" w:rsidP="00516F83">
      <w:pPr>
        <w:ind w:left="2127" w:hanging="2127"/>
        <w:rPr>
          <w:rFonts w:ascii="Calibri" w:hAnsi="Calibri"/>
          <w:bCs/>
          <w:sz w:val="22"/>
          <w:szCs w:val="22"/>
        </w:rPr>
      </w:pPr>
    </w:p>
    <w:p w14:paraId="4B71C664" w14:textId="77777777" w:rsidR="00516F83" w:rsidRPr="00023314" w:rsidRDefault="00516F83" w:rsidP="00516F83">
      <w:pPr>
        <w:ind w:left="2127" w:hanging="2127"/>
        <w:jc w:val="center"/>
        <w:rPr>
          <w:rFonts w:ascii="Calibri" w:hAnsi="Calibri"/>
          <w:b/>
          <w:i/>
          <w:sz w:val="22"/>
          <w:szCs w:val="22"/>
        </w:rPr>
      </w:pPr>
      <w:r w:rsidRPr="00023314">
        <w:rPr>
          <w:rFonts w:ascii="Calibri" w:hAnsi="Calibri"/>
          <w:b/>
          <w:i/>
          <w:sz w:val="22"/>
          <w:szCs w:val="22"/>
        </w:rPr>
        <w:t>(</w:t>
      </w:r>
      <w:r w:rsidRPr="00023314">
        <w:rPr>
          <w:rFonts w:ascii="Calibri" w:hAnsi="Calibri"/>
          <w:bCs/>
          <w:i/>
          <w:sz w:val="22"/>
          <w:szCs w:val="22"/>
        </w:rPr>
        <w:t>ďalej len „predávajúci“</w:t>
      </w:r>
      <w:r w:rsidRPr="00023314">
        <w:rPr>
          <w:rFonts w:ascii="Calibri" w:hAnsi="Calibri"/>
          <w:b/>
          <w:i/>
          <w:sz w:val="22"/>
          <w:szCs w:val="22"/>
        </w:rPr>
        <w:t>)</w:t>
      </w:r>
    </w:p>
    <w:p w14:paraId="66D4D613" w14:textId="77777777" w:rsidR="00516F83" w:rsidRPr="00023314" w:rsidRDefault="00516F83" w:rsidP="00516F83">
      <w:pPr>
        <w:jc w:val="center"/>
        <w:rPr>
          <w:rFonts w:ascii="Calibri" w:hAnsi="Calibri"/>
          <w:b/>
          <w:sz w:val="22"/>
          <w:szCs w:val="22"/>
        </w:rPr>
      </w:pPr>
    </w:p>
    <w:p w14:paraId="0E257863" w14:textId="77777777" w:rsidR="00516F83" w:rsidRPr="00023314" w:rsidRDefault="00516F83" w:rsidP="00516F83">
      <w:pPr>
        <w:jc w:val="center"/>
        <w:rPr>
          <w:rFonts w:ascii="Calibri" w:hAnsi="Calibri"/>
          <w:b/>
          <w:sz w:val="22"/>
          <w:szCs w:val="22"/>
        </w:rPr>
      </w:pPr>
      <w:r w:rsidRPr="00023314">
        <w:rPr>
          <w:rFonts w:ascii="Calibri" w:hAnsi="Calibri"/>
          <w:b/>
          <w:sz w:val="22"/>
          <w:szCs w:val="22"/>
        </w:rPr>
        <w:t>a</w:t>
      </w:r>
    </w:p>
    <w:p w14:paraId="4E882D81" w14:textId="77777777" w:rsidR="00516F83" w:rsidRPr="00023314" w:rsidRDefault="00516F83" w:rsidP="00516F83">
      <w:pPr>
        <w:rPr>
          <w:rFonts w:ascii="Calibri" w:hAnsi="Calibri"/>
          <w:b/>
          <w:sz w:val="22"/>
          <w:szCs w:val="22"/>
        </w:rPr>
      </w:pPr>
    </w:p>
    <w:p w14:paraId="3851057A" w14:textId="6E2C1805" w:rsidR="00B13D54" w:rsidRDefault="00023314" w:rsidP="00023314">
      <w:pPr>
        <w:tabs>
          <w:tab w:val="left" w:pos="1843"/>
          <w:tab w:val="left" w:pos="2268"/>
        </w:tabs>
        <w:ind w:left="2880" w:hanging="2880"/>
        <w:jc w:val="both"/>
        <w:rPr>
          <w:rFonts w:ascii="Calibri" w:hAnsi="Calibri"/>
          <w:b/>
          <w:bCs/>
          <w:sz w:val="22"/>
          <w:szCs w:val="22"/>
        </w:rPr>
      </w:pPr>
      <w:r>
        <w:rPr>
          <w:rFonts w:ascii="Calibri" w:hAnsi="Calibri"/>
          <w:b/>
          <w:sz w:val="22"/>
          <w:szCs w:val="22"/>
        </w:rPr>
        <w:t xml:space="preserve">2./ Kupujúci:          </w:t>
      </w:r>
      <w:r>
        <w:rPr>
          <w:rFonts w:ascii="Calibri" w:hAnsi="Calibri"/>
          <w:b/>
          <w:sz w:val="22"/>
          <w:szCs w:val="22"/>
        </w:rPr>
        <w:tab/>
      </w:r>
      <w:r>
        <w:rPr>
          <w:rFonts w:ascii="Calibri" w:hAnsi="Calibri"/>
          <w:b/>
          <w:sz w:val="22"/>
          <w:szCs w:val="22"/>
        </w:rPr>
        <w:tab/>
      </w:r>
      <w:r>
        <w:rPr>
          <w:rFonts w:ascii="Calibri" w:hAnsi="Calibri"/>
          <w:b/>
          <w:sz w:val="22"/>
          <w:szCs w:val="22"/>
        </w:rPr>
        <w:tab/>
      </w:r>
      <w:r w:rsidR="00516F83" w:rsidRPr="00023314">
        <w:rPr>
          <w:rFonts w:ascii="Calibri" w:hAnsi="Calibri"/>
          <w:b/>
          <w:sz w:val="22"/>
          <w:szCs w:val="22"/>
        </w:rPr>
        <w:t xml:space="preserve">LESY Slovenskej republiky, </w:t>
      </w:r>
      <w:r w:rsidR="00516F83" w:rsidRPr="00023314">
        <w:rPr>
          <w:rFonts w:ascii="Calibri" w:hAnsi="Calibri"/>
          <w:b/>
          <w:bCs/>
          <w:sz w:val="22"/>
          <w:szCs w:val="22"/>
        </w:rPr>
        <w:t>štátny podnik</w:t>
      </w:r>
    </w:p>
    <w:p w14:paraId="594688E6" w14:textId="2CA259AD" w:rsidR="00516F83" w:rsidRPr="00023314" w:rsidRDefault="00B13D54" w:rsidP="00023314">
      <w:pPr>
        <w:tabs>
          <w:tab w:val="left" w:pos="1843"/>
          <w:tab w:val="left" w:pos="2268"/>
        </w:tabs>
        <w:ind w:left="2880" w:hanging="2880"/>
        <w:jc w:val="both"/>
        <w:rPr>
          <w:rFonts w:ascii="Calibri" w:hAnsi="Calibri"/>
          <w:b/>
          <w:sz w:val="22"/>
          <w:szCs w:val="22"/>
        </w:rPr>
      </w:pPr>
      <w:r>
        <w:rPr>
          <w:rFonts w:ascii="Calibri" w:hAnsi="Calibri"/>
          <w:b/>
          <w:sz w:val="22"/>
          <w:szCs w:val="22"/>
        </w:rPr>
        <w:tab/>
      </w:r>
      <w:r>
        <w:rPr>
          <w:rFonts w:ascii="Calibri" w:hAnsi="Calibri"/>
          <w:b/>
          <w:sz w:val="22"/>
          <w:szCs w:val="22"/>
        </w:rPr>
        <w:tab/>
      </w:r>
      <w:r>
        <w:rPr>
          <w:rFonts w:ascii="Calibri" w:hAnsi="Calibri"/>
          <w:b/>
          <w:sz w:val="22"/>
          <w:szCs w:val="22"/>
        </w:rPr>
        <w:tab/>
      </w:r>
      <w:r w:rsidR="00023314" w:rsidRPr="00023314">
        <w:rPr>
          <w:rFonts w:ascii="Calibri" w:hAnsi="Calibri"/>
          <w:b/>
          <w:bCs/>
          <w:sz w:val="22"/>
          <w:szCs w:val="22"/>
        </w:rPr>
        <w:t>Odštepný z</w:t>
      </w:r>
      <w:r w:rsidR="00023314">
        <w:rPr>
          <w:rFonts w:ascii="Calibri" w:hAnsi="Calibri"/>
          <w:b/>
          <w:bCs/>
          <w:sz w:val="22"/>
          <w:szCs w:val="22"/>
        </w:rPr>
        <w:t>á</w:t>
      </w:r>
      <w:r w:rsidR="00023314" w:rsidRPr="00023314">
        <w:rPr>
          <w:rFonts w:ascii="Calibri" w:hAnsi="Calibri"/>
          <w:b/>
          <w:bCs/>
          <w:sz w:val="22"/>
          <w:szCs w:val="22"/>
        </w:rPr>
        <w:t>vod lesnej techniky</w:t>
      </w:r>
    </w:p>
    <w:p w14:paraId="01FED3FF" w14:textId="39540B5C" w:rsidR="00516F83" w:rsidRPr="00023314" w:rsidRDefault="00516F83" w:rsidP="00516F83">
      <w:pPr>
        <w:tabs>
          <w:tab w:val="left" w:pos="2268"/>
        </w:tabs>
        <w:jc w:val="both"/>
        <w:rPr>
          <w:rFonts w:ascii="Calibri" w:hAnsi="Calibri"/>
          <w:b/>
          <w:sz w:val="22"/>
          <w:szCs w:val="22"/>
        </w:rPr>
      </w:pPr>
      <w:r w:rsidRPr="00023314">
        <w:rPr>
          <w:rFonts w:ascii="Calibri" w:hAnsi="Calibri"/>
          <w:b/>
          <w:sz w:val="22"/>
          <w:szCs w:val="22"/>
        </w:rPr>
        <w:t xml:space="preserve">       </w:t>
      </w:r>
      <w:r w:rsidRPr="00023314">
        <w:rPr>
          <w:rFonts w:ascii="Calibri" w:hAnsi="Calibri"/>
          <w:bCs/>
          <w:sz w:val="22"/>
          <w:szCs w:val="22"/>
        </w:rPr>
        <w:t>Sídlo</w:t>
      </w:r>
      <w:r w:rsidRPr="00023314">
        <w:rPr>
          <w:rFonts w:ascii="Calibri" w:hAnsi="Calibri"/>
          <w:b/>
          <w:sz w:val="22"/>
          <w:szCs w:val="22"/>
        </w:rPr>
        <w:t xml:space="preserve">:                 </w:t>
      </w:r>
      <w:r w:rsidRPr="00023314">
        <w:rPr>
          <w:rFonts w:ascii="Calibri" w:hAnsi="Calibri"/>
          <w:b/>
          <w:sz w:val="22"/>
          <w:szCs w:val="22"/>
        </w:rPr>
        <w:tab/>
      </w:r>
      <w:r w:rsidRPr="00023314">
        <w:rPr>
          <w:rFonts w:ascii="Calibri" w:hAnsi="Calibri"/>
          <w:b/>
          <w:sz w:val="22"/>
          <w:szCs w:val="22"/>
        </w:rPr>
        <w:tab/>
        <w:t xml:space="preserve"> </w:t>
      </w:r>
      <w:r w:rsidR="00023314" w:rsidRPr="00023314">
        <w:rPr>
          <w:rFonts w:ascii="Calibri" w:hAnsi="Calibri"/>
          <w:bCs/>
          <w:sz w:val="22"/>
          <w:szCs w:val="22"/>
        </w:rPr>
        <w:t>Mičinská cesta 33, 974 01 Banská Bystrica</w:t>
      </w:r>
    </w:p>
    <w:p w14:paraId="28179B74" w14:textId="6D601D81" w:rsidR="00516F83" w:rsidRPr="00023314" w:rsidRDefault="00516F83" w:rsidP="00516F83">
      <w:pPr>
        <w:tabs>
          <w:tab w:val="left" w:pos="1843"/>
          <w:tab w:val="left" w:pos="2268"/>
        </w:tabs>
        <w:jc w:val="both"/>
        <w:rPr>
          <w:rFonts w:ascii="Calibri" w:hAnsi="Calibri"/>
          <w:sz w:val="22"/>
          <w:szCs w:val="22"/>
        </w:rPr>
      </w:pPr>
      <w:r w:rsidRPr="00023314">
        <w:rPr>
          <w:rFonts w:ascii="Calibri" w:hAnsi="Calibri"/>
          <w:bCs/>
          <w:sz w:val="22"/>
          <w:szCs w:val="22"/>
        </w:rPr>
        <w:t xml:space="preserve">       Zastúpený:</w:t>
      </w:r>
      <w:r w:rsidRPr="00023314">
        <w:rPr>
          <w:rFonts w:ascii="Calibri" w:hAnsi="Calibri"/>
          <w:b/>
          <w:sz w:val="22"/>
          <w:szCs w:val="22"/>
        </w:rPr>
        <w:t xml:space="preserve">         </w:t>
      </w:r>
      <w:r w:rsidRPr="00023314">
        <w:rPr>
          <w:rFonts w:ascii="Calibri" w:hAnsi="Calibri"/>
          <w:b/>
          <w:sz w:val="22"/>
          <w:szCs w:val="22"/>
        </w:rPr>
        <w:tab/>
        <w:t xml:space="preserve"> </w:t>
      </w:r>
      <w:r w:rsidRPr="00023314">
        <w:rPr>
          <w:rFonts w:ascii="Calibri" w:hAnsi="Calibri"/>
          <w:b/>
          <w:sz w:val="22"/>
          <w:szCs w:val="22"/>
        </w:rPr>
        <w:tab/>
      </w:r>
      <w:r w:rsidRPr="00023314">
        <w:rPr>
          <w:rFonts w:ascii="Calibri" w:hAnsi="Calibri"/>
          <w:b/>
          <w:sz w:val="22"/>
          <w:szCs w:val="22"/>
        </w:rPr>
        <w:tab/>
      </w:r>
      <w:r w:rsidRPr="00023314">
        <w:rPr>
          <w:rFonts w:ascii="Calibri" w:hAnsi="Calibri"/>
          <w:sz w:val="22"/>
          <w:szCs w:val="22"/>
        </w:rPr>
        <w:t xml:space="preserve"> Ing. </w:t>
      </w:r>
      <w:r w:rsidR="00827EED">
        <w:rPr>
          <w:rFonts w:ascii="Calibri" w:hAnsi="Calibri"/>
          <w:sz w:val="22"/>
          <w:szCs w:val="22"/>
        </w:rPr>
        <w:t>Peter Brezina</w:t>
      </w:r>
      <w:r w:rsidRPr="00023314">
        <w:rPr>
          <w:rFonts w:ascii="Calibri" w:hAnsi="Calibri"/>
          <w:sz w:val="22"/>
          <w:szCs w:val="22"/>
        </w:rPr>
        <w:t>,</w:t>
      </w:r>
      <w:r w:rsidR="00023314" w:rsidRPr="00023314">
        <w:rPr>
          <w:rFonts w:ascii="Calibri" w:hAnsi="Calibri"/>
          <w:sz w:val="22"/>
          <w:szCs w:val="22"/>
        </w:rPr>
        <w:t xml:space="preserve"> </w:t>
      </w:r>
      <w:r w:rsidR="00827EED">
        <w:rPr>
          <w:rFonts w:ascii="Calibri" w:hAnsi="Calibri"/>
          <w:sz w:val="22"/>
          <w:szCs w:val="22"/>
        </w:rPr>
        <w:t xml:space="preserve">riaditeľ </w:t>
      </w:r>
      <w:r w:rsidR="00023314" w:rsidRPr="00023314">
        <w:rPr>
          <w:rFonts w:ascii="Calibri" w:hAnsi="Calibri"/>
          <w:sz w:val="22"/>
          <w:szCs w:val="22"/>
        </w:rPr>
        <w:t>OZ lesnej techniky</w:t>
      </w:r>
      <w:r w:rsidRPr="00023314">
        <w:rPr>
          <w:rFonts w:ascii="Calibri" w:hAnsi="Calibri"/>
          <w:sz w:val="22"/>
          <w:szCs w:val="22"/>
        </w:rPr>
        <w:t xml:space="preserve">                              </w:t>
      </w:r>
    </w:p>
    <w:p w14:paraId="2CB3855D" w14:textId="77777777" w:rsidR="00516F83" w:rsidRPr="00023314" w:rsidRDefault="00516F83" w:rsidP="00516F83">
      <w:pPr>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IČO:                     </w:t>
      </w:r>
      <w:r w:rsidRPr="00023314">
        <w:rPr>
          <w:rFonts w:ascii="Calibri" w:hAnsi="Calibri"/>
          <w:bCs/>
          <w:sz w:val="22"/>
          <w:szCs w:val="22"/>
        </w:rPr>
        <w:tab/>
        <w:t xml:space="preserve">    </w:t>
      </w:r>
      <w:r w:rsidRPr="00023314">
        <w:rPr>
          <w:rFonts w:ascii="Calibri" w:hAnsi="Calibri"/>
          <w:bCs/>
          <w:sz w:val="22"/>
          <w:szCs w:val="22"/>
        </w:rPr>
        <w:tab/>
        <w:t xml:space="preserve"> 360 383 51</w:t>
      </w:r>
    </w:p>
    <w:p w14:paraId="7E10118E" w14:textId="77777777" w:rsidR="00516F83" w:rsidRPr="00023314" w:rsidRDefault="00516F83" w:rsidP="00516F83">
      <w:pPr>
        <w:tabs>
          <w:tab w:val="left" w:pos="1985"/>
          <w:tab w:val="left" w:pos="2268"/>
        </w:tabs>
        <w:jc w:val="both"/>
        <w:rPr>
          <w:rFonts w:ascii="Calibri" w:hAnsi="Calibri"/>
          <w:bCs/>
          <w:sz w:val="22"/>
          <w:szCs w:val="22"/>
        </w:rPr>
      </w:pPr>
      <w:r w:rsidRPr="00023314">
        <w:rPr>
          <w:rFonts w:ascii="Calibri" w:hAnsi="Calibri"/>
          <w:bCs/>
          <w:sz w:val="22"/>
          <w:szCs w:val="22"/>
        </w:rPr>
        <w:t xml:space="preserve">    </w:t>
      </w:r>
      <w:r w:rsidRPr="00023314">
        <w:rPr>
          <w:rFonts w:ascii="Calibri" w:hAnsi="Calibri"/>
          <w:b/>
          <w:sz w:val="22"/>
          <w:szCs w:val="22"/>
        </w:rPr>
        <w:t xml:space="preserve">   </w:t>
      </w:r>
      <w:r w:rsidRPr="00023314">
        <w:rPr>
          <w:rFonts w:ascii="Calibri" w:hAnsi="Calibri"/>
          <w:bCs/>
          <w:sz w:val="22"/>
          <w:szCs w:val="22"/>
        </w:rPr>
        <w:t xml:space="preserve">IČ pre DPH:            </w:t>
      </w:r>
      <w:r w:rsidRPr="00023314">
        <w:rPr>
          <w:rFonts w:ascii="Calibri" w:hAnsi="Calibri"/>
          <w:bCs/>
          <w:sz w:val="22"/>
          <w:szCs w:val="22"/>
        </w:rPr>
        <w:tab/>
        <w:t xml:space="preserve"> </w:t>
      </w:r>
      <w:r w:rsidRPr="00023314">
        <w:rPr>
          <w:rFonts w:ascii="Calibri" w:hAnsi="Calibri"/>
          <w:bCs/>
          <w:sz w:val="22"/>
          <w:szCs w:val="22"/>
        </w:rPr>
        <w:tab/>
      </w:r>
      <w:r w:rsidRPr="00023314">
        <w:rPr>
          <w:rFonts w:ascii="Calibri" w:hAnsi="Calibri"/>
          <w:bCs/>
          <w:sz w:val="22"/>
          <w:szCs w:val="22"/>
        </w:rPr>
        <w:tab/>
        <w:t xml:space="preserve"> SK 2020087982 </w:t>
      </w:r>
    </w:p>
    <w:p w14:paraId="497E6D72" w14:textId="7D754221" w:rsidR="00516F83" w:rsidRPr="00023314" w:rsidRDefault="00516F83" w:rsidP="00516F83">
      <w:pPr>
        <w:tabs>
          <w:tab w:val="left" w:pos="2268"/>
        </w:tabs>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Bankové spojenie: </w:t>
      </w:r>
      <w:r w:rsidRPr="00023314">
        <w:rPr>
          <w:rFonts w:ascii="Calibri" w:hAnsi="Calibri"/>
          <w:bCs/>
          <w:sz w:val="22"/>
          <w:szCs w:val="22"/>
        </w:rPr>
        <w:tab/>
        <w:t xml:space="preserve"> </w:t>
      </w:r>
      <w:r w:rsidRPr="00023314">
        <w:rPr>
          <w:rFonts w:ascii="Calibri" w:hAnsi="Calibri"/>
          <w:bCs/>
          <w:sz w:val="22"/>
          <w:szCs w:val="22"/>
        </w:rPr>
        <w:tab/>
        <w:t xml:space="preserve"> VÚB Banská Bystrica, č. ú.: </w:t>
      </w:r>
      <w:r w:rsidR="00023314" w:rsidRPr="00023314">
        <w:rPr>
          <w:rFonts w:ascii="Calibri" w:hAnsi="Calibri"/>
          <w:sz w:val="22"/>
          <w:szCs w:val="22"/>
        </w:rPr>
        <w:t>xxxxxxxxxxxxxxxxxxxxxxx</w:t>
      </w:r>
    </w:p>
    <w:p w14:paraId="123987CE" w14:textId="67663B01" w:rsidR="00516F83" w:rsidRPr="006000D8" w:rsidRDefault="00516F83" w:rsidP="00516F83">
      <w:pPr>
        <w:tabs>
          <w:tab w:val="left" w:pos="2127"/>
        </w:tabs>
        <w:ind w:left="2832" w:hanging="2832"/>
        <w:jc w:val="both"/>
        <w:rPr>
          <w:rFonts w:ascii="Calibri" w:hAnsi="Calibri"/>
          <w:bCs/>
          <w:sz w:val="22"/>
          <w:szCs w:val="22"/>
        </w:rPr>
      </w:pPr>
      <w:r w:rsidRPr="00023314">
        <w:rPr>
          <w:rFonts w:ascii="Calibri" w:hAnsi="Calibri"/>
          <w:bCs/>
          <w:sz w:val="22"/>
          <w:szCs w:val="22"/>
        </w:rPr>
        <w:t xml:space="preserve">       Zapísaný:        </w:t>
      </w:r>
      <w:r w:rsidRPr="00023314">
        <w:rPr>
          <w:rFonts w:ascii="Calibri" w:hAnsi="Calibri"/>
          <w:bCs/>
          <w:sz w:val="22"/>
          <w:szCs w:val="22"/>
        </w:rPr>
        <w:tab/>
        <w:t xml:space="preserve">   </w:t>
      </w:r>
      <w:r w:rsidRPr="00023314">
        <w:rPr>
          <w:rFonts w:ascii="Calibri" w:hAnsi="Calibri"/>
          <w:bCs/>
          <w:sz w:val="22"/>
          <w:szCs w:val="22"/>
        </w:rPr>
        <w:tab/>
        <w:t xml:space="preserve"> v Obchodnom registri Okresného súdu v Banskej Bystrici dňa   </w:t>
      </w:r>
      <w:r w:rsidRPr="00023314">
        <w:rPr>
          <w:rFonts w:ascii="Calibri" w:hAnsi="Calibri"/>
          <w:bCs/>
          <w:sz w:val="22"/>
          <w:szCs w:val="22"/>
        </w:rPr>
        <w:br/>
        <w:t xml:space="preserve"> 29.10.1999,  odd. Pš, vložka č. 155/S</w:t>
      </w:r>
    </w:p>
    <w:p w14:paraId="441BB810" w14:textId="77777777" w:rsidR="00516F83" w:rsidRPr="006000D8" w:rsidRDefault="00516F83" w:rsidP="00516F83">
      <w:pPr>
        <w:ind w:left="4962"/>
        <w:jc w:val="both"/>
        <w:rPr>
          <w:rFonts w:ascii="Calibri" w:hAnsi="Calibri"/>
          <w:bCs/>
          <w:sz w:val="22"/>
          <w:szCs w:val="22"/>
        </w:rPr>
      </w:pPr>
    </w:p>
    <w:p w14:paraId="76710990" w14:textId="77777777" w:rsidR="00516F83" w:rsidRPr="006000D8" w:rsidRDefault="00516F83" w:rsidP="00516F83">
      <w:pPr>
        <w:ind w:left="4962" w:hanging="4962"/>
        <w:jc w:val="both"/>
        <w:rPr>
          <w:rFonts w:ascii="Calibri" w:hAnsi="Calibri"/>
          <w:bCs/>
        </w:rPr>
      </w:pPr>
    </w:p>
    <w:p w14:paraId="6988CBA7" w14:textId="77777777" w:rsidR="00516F83" w:rsidRPr="006000D8" w:rsidRDefault="00516F83" w:rsidP="00516F83">
      <w:pPr>
        <w:jc w:val="center"/>
        <w:rPr>
          <w:rFonts w:ascii="Calibri" w:hAnsi="Calibri"/>
          <w:b/>
          <w:i/>
        </w:rPr>
      </w:pPr>
      <w:r w:rsidRPr="006000D8">
        <w:rPr>
          <w:rFonts w:ascii="Calibri" w:hAnsi="Calibri"/>
          <w:b/>
          <w:i/>
        </w:rPr>
        <w:t>(</w:t>
      </w:r>
      <w:r w:rsidRPr="006000D8">
        <w:rPr>
          <w:rFonts w:ascii="Calibri" w:hAnsi="Calibri"/>
          <w:bCs/>
          <w:i/>
        </w:rPr>
        <w:t>ďalej len „kupujúci“</w:t>
      </w:r>
      <w:r w:rsidRPr="006000D8">
        <w:rPr>
          <w:rFonts w:ascii="Calibri" w:hAnsi="Calibri"/>
          <w:b/>
          <w:i/>
        </w:rPr>
        <w:t>)</w:t>
      </w:r>
    </w:p>
    <w:p w14:paraId="3FF9A6B3" w14:textId="77777777" w:rsidR="00516F83" w:rsidRPr="006000D8" w:rsidRDefault="00516F83" w:rsidP="00516F83">
      <w:pPr>
        <w:jc w:val="both"/>
        <w:rPr>
          <w:rFonts w:ascii="Calibri" w:hAnsi="Calibri"/>
        </w:rPr>
      </w:pPr>
    </w:p>
    <w:p w14:paraId="677D037B" w14:textId="77777777" w:rsidR="00516F83" w:rsidRPr="006000D8" w:rsidRDefault="00516F83" w:rsidP="00516F83">
      <w:pPr>
        <w:jc w:val="center"/>
        <w:rPr>
          <w:rFonts w:ascii="Calibri" w:hAnsi="Calibri"/>
          <w:i/>
        </w:rPr>
      </w:pPr>
      <w:r w:rsidRPr="006000D8">
        <w:rPr>
          <w:rFonts w:ascii="Calibri" w:hAnsi="Calibri"/>
          <w:i/>
        </w:rPr>
        <w:t>(ďalej spolu aj ako „zmluvné strany“)</w:t>
      </w:r>
    </w:p>
    <w:p w14:paraId="41FB7973" w14:textId="77777777" w:rsidR="00516F83" w:rsidRPr="006000D8" w:rsidRDefault="00516F83" w:rsidP="00516F83">
      <w:pPr>
        <w:jc w:val="both"/>
        <w:rPr>
          <w:rFonts w:ascii="Calibri" w:hAnsi="Calibri"/>
        </w:rPr>
      </w:pPr>
    </w:p>
    <w:p w14:paraId="676EFC9A" w14:textId="77777777" w:rsidR="00516F83" w:rsidRPr="006000D8" w:rsidRDefault="00516F83" w:rsidP="00516F83">
      <w:pPr>
        <w:jc w:val="both"/>
        <w:rPr>
          <w:rFonts w:ascii="Calibri" w:hAnsi="Calibri"/>
        </w:rPr>
      </w:pPr>
    </w:p>
    <w:p w14:paraId="27DD9942" w14:textId="77777777" w:rsidR="00516F83" w:rsidRPr="00320C24" w:rsidRDefault="00516F83" w:rsidP="00516F83">
      <w:pPr>
        <w:tabs>
          <w:tab w:val="num" w:pos="420"/>
        </w:tabs>
        <w:spacing w:after="120"/>
        <w:ind w:left="420" w:hanging="357"/>
        <w:jc w:val="both"/>
      </w:pPr>
    </w:p>
    <w:p w14:paraId="7B4D2F5F" w14:textId="77777777" w:rsidR="00516F83" w:rsidRPr="00BC0614" w:rsidRDefault="00516F83" w:rsidP="00516F83">
      <w:pPr>
        <w:spacing w:line="276" w:lineRule="auto"/>
        <w:jc w:val="center"/>
        <w:rPr>
          <w:rFonts w:ascii="Calibri" w:hAnsi="Calibri"/>
          <w:b/>
          <w:sz w:val="22"/>
          <w:szCs w:val="22"/>
        </w:rPr>
      </w:pPr>
      <w:r w:rsidRPr="00BC0614">
        <w:rPr>
          <w:rFonts w:ascii="Calibri" w:hAnsi="Calibri"/>
          <w:b/>
          <w:sz w:val="22"/>
          <w:szCs w:val="22"/>
        </w:rPr>
        <w:t>Preambula</w:t>
      </w:r>
    </w:p>
    <w:p w14:paraId="5B1F4AC4" w14:textId="77777777" w:rsidR="00516F83" w:rsidRPr="00BC0614" w:rsidRDefault="00516F83" w:rsidP="00516F83">
      <w:pPr>
        <w:spacing w:line="276" w:lineRule="auto"/>
        <w:jc w:val="both"/>
        <w:rPr>
          <w:rFonts w:ascii="Calibri" w:hAnsi="Calibri"/>
          <w:sz w:val="22"/>
          <w:szCs w:val="22"/>
        </w:rPr>
      </w:pPr>
    </w:p>
    <w:p w14:paraId="5A8439C3" w14:textId="77777777" w:rsidR="00516F83" w:rsidRPr="00BC0614" w:rsidRDefault="00516F83" w:rsidP="00516F83">
      <w:pPr>
        <w:spacing w:line="276" w:lineRule="auto"/>
        <w:jc w:val="both"/>
        <w:rPr>
          <w:rFonts w:ascii="Calibri" w:hAnsi="Calibri"/>
          <w:sz w:val="22"/>
          <w:szCs w:val="22"/>
        </w:rPr>
      </w:pPr>
      <w:r w:rsidRPr="00BC0614">
        <w:rPr>
          <w:rFonts w:ascii="Calibri" w:hAnsi="Calibri"/>
          <w:sz w:val="22"/>
          <w:szCs w:val="22"/>
        </w:rPr>
        <w:t>Zmluvné strany uzatvorili v súlade so zákonom č. 343/2015 Z. z. o verejnom obstarávaní a o zmene a doplnení niektorých zákonov v znení neskorších predpisov (ďalej len „zákon“) a podľa § 269 ods. 2 a</w:t>
      </w:r>
      <w:r>
        <w:rPr>
          <w:rFonts w:ascii="Calibri" w:hAnsi="Calibri"/>
          <w:sz w:val="22"/>
          <w:szCs w:val="22"/>
        </w:rPr>
        <w:t> primerane na základe ustanovení</w:t>
      </w:r>
      <w:r w:rsidRPr="00BC0614">
        <w:rPr>
          <w:rFonts w:ascii="Calibri" w:hAnsi="Calibri"/>
          <w:sz w:val="22"/>
          <w:szCs w:val="22"/>
        </w:rPr>
        <w:t xml:space="preserve"> § 409 a násl. zákona č.</w:t>
      </w:r>
      <w:r>
        <w:rPr>
          <w:rFonts w:ascii="Calibri" w:hAnsi="Calibri"/>
          <w:sz w:val="22"/>
          <w:szCs w:val="22"/>
        </w:rPr>
        <w:t xml:space="preserve"> </w:t>
      </w:r>
      <w:r w:rsidRPr="00BC0614">
        <w:rPr>
          <w:rFonts w:ascii="Calibri" w:hAnsi="Calibri"/>
          <w:sz w:val="22"/>
          <w:szCs w:val="22"/>
        </w:rPr>
        <w:t>513/1991 Zb. Obchodného zákonníka túto rámcovú dohodu a to za podmienok a v súlade s výsledkom verejnej súťaže, ktorá bola vyhlásená vo Vestníku verejného obstarávania č. ................. zo dňa ...................... pod značkou ..................... .</w:t>
      </w:r>
    </w:p>
    <w:p w14:paraId="1DA8D1A6" w14:textId="77777777" w:rsidR="00516F83" w:rsidRPr="00BC0614" w:rsidRDefault="00516F83" w:rsidP="00516F83">
      <w:pPr>
        <w:spacing w:line="276" w:lineRule="auto"/>
        <w:jc w:val="both"/>
        <w:rPr>
          <w:rFonts w:ascii="Calibri" w:hAnsi="Calibri"/>
          <w:sz w:val="22"/>
          <w:szCs w:val="22"/>
        </w:rPr>
      </w:pPr>
    </w:p>
    <w:p w14:paraId="707F7EAE" w14:textId="77777777" w:rsidR="00516F83" w:rsidRDefault="00516F83" w:rsidP="00516F83">
      <w:pPr>
        <w:spacing w:line="276" w:lineRule="auto"/>
        <w:jc w:val="both"/>
      </w:pPr>
    </w:p>
    <w:p w14:paraId="3988BD1E"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lastRenderedPageBreak/>
        <w:t>I.</w:t>
      </w:r>
    </w:p>
    <w:p w14:paraId="4DCBF992"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Základné ustanovenia</w:t>
      </w:r>
    </w:p>
    <w:p w14:paraId="25322F6E" w14:textId="77777777" w:rsidR="00516F83" w:rsidRPr="005776F8" w:rsidRDefault="00516F83" w:rsidP="00516F83">
      <w:pPr>
        <w:jc w:val="center"/>
        <w:rPr>
          <w:rFonts w:ascii="Calibri" w:hAnsi="Calibri"/>
          <w:b/>
          <w:sz w:val="22"/>
          <w:szCs w:val="22"/>
        </w:rPr>
      </w:pPr>
    </w:p>
    <w:p w14:paraId="11525D30" w14:textId="66130D4A" w:rsidR="00516F83" w:rsidRPr="002B72A3" w:rsidRDefault="00516F83" w:rsidP="00516F83">
      <w:pPr>
        <w:pStyle w:val="Odsekzoznamu"/>
        <w:numPr>
          <w:ilvl w:val="0"/>
          <w:numId w:val="7"/>
        </w:numPr>
        <w:spacing w:after="120"/>
        <w:ind w:left="284" w:hanging="284"/>
        <w:jc w:val="both"/>
        <w:rPr>
          <w:rFonts w:ascii="Calibri" w:hAnsi="Calibri"/>
          <w:sz w:val="22"/>
          <w:szCs w:val="22"/>
        </w:rPr>
      </w:pPr>
      <w:r w:rsidRPr="005776F8">
        <w:rPr>
          <w:rFonts w:ascii="Calibri" w:hAnsi="Calibri"/>
          <w:sz w:val="22"/>
          <w:szCs w:val="22"/>
        </w:rPr>
        <w:t>Predávajúci  sa touto rámcovou dohodou  zaväzuje dodávať tovar</w:t>
      </w:r>
      <w:r>
        <w:rPr>
          <w:rFonts w:ascii="Calibri" w:hAnsi="Calibri"/>
          <w:sz w:val="22"/>
          <w:szCs w:val="22"/>
        </w:rPr>
        <w:t xml:space="preserve"> vymedzený</w:t>
      </w:r>
      <w:r w:rsidRPr="005776F8">
        <w:rPr>
          <w:rFonts w:ascii="Calibri" w:hAnsi="Calibri"/>
          <w:sz w:val="22"/>
          <w:szCs w:val="22"/>
        </w:rPr>
        <w:t xml:space="preserve"> v čl. II. tejto rámcovej dohody v lehote uvedenej v čl. III. tejto rámcovej dohody kupujúcemu a previesť na neho vlastnícke právo na dodaný tovar a kupujúci sa zaväzuje zaplatiť za odobratý tovar k</w:t>
      </w:r>
      <w:r>
        <w:rPr>
          <w:rFonts w:ascii="Calibri" w:hAnsi="Calibri"/>
          <w:sz w:val="22"/>
          <w:szCs w:val="22"/>
        </w:rPr>
        <w:t>úpnu cenu uvedenú v prílohe č. 1</w:t>
      </w:r>
      <w:r w:rsidRPr="005776F8">
        <w:rPr>
          <w:rFonts w:ascii="Calibri" w:hAnsi="Calibri"/>
          <w:sz w:val="22"/>
          <w:szCs w:val="22"/>
        </w:rPr>
        <w:t xml:space="preserve"> tejto rámcovej dohody za podmienok uvedených v čl. V</w:t>
      </w:r>
      <w:r w:rsidR="00887C73">
        <w:rPr>
          <w:rFonts w:ascii="Calibri" w:hAnsi="Calibri"/>
          <w:sz w:val="22"/>
          <w:szCs w:val="22"/>
        </w:rPr>
        <w:t>II</w:t>
      </w:r>
      <w:r w:rsidRPr="005776F8">
        <w:rPr>
          <w:rFonts w:ascii="Calibri" w:hAnsi="Calibri"/>
          <w:sz w:val="22"/>
          <w:szCs w:val="22"/>
        </w:rPr>
        <w:t xml:space="preserve">. tejto rámcovej dohody. Rámcová dohoda obsahuje aj podrobnejšie vymedzenie práv a povinností zmluvných strán.       </w:t>
      </w:r>
    </w:p>
    <w:p w14:paraId="1FCDC631"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II.</w:t>
      </w:r>
    </w:p>
    <w:p w14:paraId="343911C7"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Predmet plnenia</w:t>
      </w:r>
    </w:p>
    <w:p w14:paraId="0C6BE02E" w14:textId="77777777" w:rsidR="00516F83" w:rsidRPr="005776F8" w:rsidRDefault="00516F83" w:rsidP="00516F83">
      <w:pPr>
        <w:jc w:val="both"/>
        <w:rPr>
          <w:rFonts w:ascii="Calibri" w:hAnsi="Calibri"/>
          <w:sz w:val="22"/>
          <w:szCs w:val="22"/>
        </w:rPr>
      </w:pPr>
    </w:p>
    <w:p w14:paraId="2183F2DE" w14:textId="5A14A93B" w:rsidR="00516F83" w:rsidRPr="00295E66" w:rsidRDefault="00516F83" w:rsidP="00516F83">
      <w:pPr>
        <w:pStyle w:val="Odsekzoznamu"/>
        <w:numPr>
          <w:ilvl w:val="0"/>
          <w:numId w:val="8"/>
        </w:numPr>
        <w:ind w:left="284" w:hanging="284"/>
        <w:contextualSpacing/>
        <w:jc w:val="both"/>
        <w:rPr>
          <w:rFonts w:ascii="Calibri" w:hAnsi="Calibri"/>
          <w:sz w:val="22"/>
          <w:szCs w:val="22"/>
        </w:rPr>
      </w:pPr>
      <w:r w:rsidRPr="00295E66">
        <w:rPr>
          <w:rFonts w:ascii="Calibri" w:hAnsi="Calibri"/>
          <w:sz w:val="22"/>
          <w:szCs w:val="22"/>
        </w:rPr>
        <w:t>Predmetom rámcovej dohody</w:t>
      </w:r>
      <w:r w:rsidR="00B13D54">
        <w:rPr>
          <w:rFonts w:ascii="Calibri" w:hAnsi="Calibri"/>
          <w:sz w:val="22"/>
          <w:szCs w:val="22"/>
        </w:rPr>
        <w:t xml:space="preserve"> – plnenia, </w:t>
      </w:r>
      <w:r w:rsidRPr="00295E66">
        <w:rPr>
          <w:rFonts w:ascii="Calibri" w:hAnsi="Calibri"/>
          <w:sz w:val="22"/>
          <w:szCs w:val="22"/>
        </w:rPr>
        <w:t xml:space="preserve"> je</w:t>
      </w:r>
      <w:r w:rsidRPr="00295E66">
        <w:rPr>
          <w:bCs/>
          <w:sz w:val="24"/>
          <w:szCs w:val="24"/>
        </w:rPr>
        <w:t xml:space="preserve"> </w:t>
      </w:r>
      <w:r w:rsidRPr="00295E66">
        <w:rPr>
          <w:rFonts w:ascii="Calibri" w:hAnsi="Calibri"/>
          <w:bCs/>
          <w:sz w:val="22"/>
          <w:szCs w:val="22"/>
        </w:rPr>
        <w:t xml:space="preserve">dodávka nových náhradných dielov </w:t>
      </w:r>
      <w:r w:rsidR="00C10F2A">
        <w:rPr>
          <w:rFonts w:ascii="Calibri" w:hAnsi="Calibri"/>
          <w:bCs/>
          <w:sz w:val="22"/>
          <w:szCs w:val="22"/>
        </w:rPr>
        <w:t xml:space="preserve">pre nákladné vozidlá TATRA </w:t>
      </w:r>
      <w:r w:rsidRPr="00185394">
        <w:rPr>
          <w:rFonts w:ascii="Calibri" w:hAnsi="Calibri"/>
          <w:bCs/>
          <w:sz w:val="22"/>
          <w:szCs w:val="22"/>
        </w:rPr>
        <w:t>spĺňajúce</w:t>
      </w:r>
      <w:r w:rsidRPr="00295E66">
        <w:rPr>
          <w:rFonts w:ascii="Calibri" w:hAnsi="Calibri"/>
          <w:bCs/>
          <w:sz w:val="22"/>
          <w:szCs w:val="22"/>
        </w:rPr>
        <w:t xml:space="preserve"> požiadavky slovenských a európskych noriem, vrátane dopravy a iných súvisiacich služieb spojených s dodaním predmetu zákazky</w:t>
      </w:r>
      <w:r w:rsidR="00752BA7">
        <w:rPr>
          <w:rFonts w:ascii="Calibri" w:hAnsi="Calibri"/>
          <w:bCs/>
          <w:sz w:val="22"/>
          <w:szCs w:val="22"/>
        </w:rPr>
        <w:t xml:space="preserve"> (napr. balné, prepravné)</w:t>
      </w:r>
      <w:r w:rsidRPr="00295E66">
        <w:rPr>
          <w:rFonts w:ascii="Calibri" w:hAnsi="Calibri"/>
          <w:bCs/>
          <w:sz w:val="22"/>
          <w:szCs w:val="22"/>
        </w:rPr>
        <w:t>.</w:t>
      </w:r>
    </w:p>
    <w:p w14:paraId="5E09044A" w14:textId="77777777" w:rsidR="00516F83" w:rsidRDefault="00516F83" w:rsidP="00516F83">
      <w:pPr>
        <w:pStyle w:val="Odsekzoznamu"/>
        <w:ind w:left="0"/>
        <w:rPr>
          <w:rFonts w:ascii="Calibri" w:hAnsi="Calibri"/>
          <w:sz w:val="22"/>
          <w:szCs w:val="22"/>
        </w:rPr>
      </w:pPr>
    </w:p>
    <w:p w14:paraId="1AF67C54" w14:textId="77777777" w:rsidR="00516F83" w:rsidRPr="005776F8" w:rsidRDefault="00516F83" w:rsidP="00516F83">
      <w:pPr>
        <w:pStyle w:val="Zkladntext"/>
        <w:numPr>
          <w:ilvl w:val="0"/>
          <w:numId w:val="8"/>
        </w:numPr>
        <w:spacing w:after="0"/>
        <w:ind w:left="284" w:hanging="284"/>
        <w:jc w:val="both"/>
        <w:rPr>
          <w:rFonts w:ascii="Calibri" w:eastAsia="Calibri" w:hAnsi="Calibri"/>
          <w:sz w:val="22"/>
          <w:szCs w:val="22"/>
          <w:lang w:eastAsia="en-US"/>
        </w:rPr>
      </w:pPr>
      <w:r w:rsidRPr="005776F8">
        <w:rPr>
          <w:rFonts w:ascii="Calibri" w:hAnsi="Calibri"/>
          <w:sz w:val="22"/>
          <w:szCs w:val="22"/>
        </w:rPr>
        <w:t>Jednotlivé položky predmetu</w:t>
      </w:r>
      <w:r w:rsidR="008711B9">
        <w:rPr>
          <w:rFonts w:ascii="Calibri" w:hAnsi="Calibri"/>
          <w:sz w:val="22"/>
          <w:szCs w:val="22"/>
        </w:rPr>
        <w:t xml:space="preserve"> plnenia </w:t>
      </w:r>
      <w:r w:rsidRPr="005776F8">
        <w:rPr>
          <w:rFonts w:ascii="Calibri" w:hAnsi="Calibri"/>
          <w:sz w:val="22"/>
          <w:szCs w:val="22"/>
        </w:rPr>
        <w:t xml:space="preserve"> tej</w:t>
      </w:r>
      <w:r>
        <w:rPr>
          <w:rFonts w:ascii="Calibri" w:hAnsi="Calibri"/>
          <w:sz w:val="22"/>
          <w:szCs w:val="22"/>
        </w:rPr>
        <w:t xml:space="preserve">to rámcovej dohody </w:t>
      </w:r>
      <w:r w:rsidR="008711B9">
        <w:rPr>
          <w:rFonts w:ascii="Calibri" w:hAnsi="Calibri"/>
          <w:sz w:val="22"/>
          <w:szCs w:val="22"/>
        </w:rPr>
        <w:t xml:space="preserve">sú </w:t>
      </w:r>
      <w:r>
        <w:rPr>
          <w:rFonts w:ascii="Calibri" w:hAnsi="Calibri"/>
          <w:sz w:val="22"/>
          <w:szCs w:val="22"/>
        </w:rPr>
        <w:t>uvedené v </w:t>
      </w:r>
      <w:r w:rsidRPr="00BD3BA9">
        <w:rPr>
          <w:rFonts w:ascii="Calibri" w:hAnsi="Calibri"/>
          <w:b/>
          <w:sz w:val="22"/>
          <w:szCs w:val="22"/>
        </w:rPr>
        <w:t>Prílohe č. 1</w:t>
      </w:r>
      <w:r w:rsidR="008711B9">
        <w:rPr>
          <w:rFonts w:ascii="Calibri" w:hAnsi="Calibri"/>
          <w:sz w:val="22"/>
          <w:szCs w:val="22"/>
        </w:rPr>
        <w:t xml:space="preserve"> – Zoznam náhradných dielov, pričom konkrétnu dodávku </w:t>
      </w:r>
      <w:r w:rsidR="00AB2430">
        <w:rPr>
          <w:rFonts w:ascii="Calibri" w:hAnsi="Calibri"/>
          <w:sz w:val="22"/>
          <w:szCs w:val="22"/>
        </w:rPr>
        <w:t xml:space="preserve">(zoznam a počet náhradných dielov) </w:t>
      </w:r>
      <w:r w:rsidR="008711B9">
        <w:rPr>
          <w:rFonts w:ascii="Calibri" w:hAnsi="Calibri"/>
          <w:sz w:val="22"/>
          <w:szCs w:val="22"/>
        </w:rPr>
        <w:t>bude určovať kupujúci samostatn</w:t>
      </w:r>
      <w:r w:rsidR="000E7A46">
        <w:rPr>
          <w:rFonts w:ascii="Calibri" w:hAnsi="Calibri"/>
          <w:sz w:val="22"/>
          <w:szCs w:val="22"/>
        </w:rPr>
        <w:t>ou</w:t>
      </w:r>
      <w:r w:rsidR="008711B9">
        <w:rPr>
          <w:rFonts w:ascii="Calibri" w:hAnsi="Calibri"/>
          <w:sz w:val="22"/>
          <w:szCs w:val="22"/>
        </w:rPr>
        <w:t xml:space="preserve"> objednávk</w:t>
      </w:r>
      <w:r w:rsidR="000E7A46">
        <w:rPr>
          <w:rFonts w:ascii="Calibri" w:hAnsi="Calibri"/>
          <w:sz w:val="22"/>
          <w:szCs w:val="22"/>
        </w:rPr>
        <w:t>ou</w:t>
      </w:r>
      <w:r w:rsidR="008711B9">
        <w:rPr>
          <w:rFonts w:ascii="Calibri" w:hAnsi="Calibri"/>
          <w:sz w:val="22"/>
          <w:szCs w:val="22"/>
        </w:rPr>
        <w:t xml:space="preserve">. </w:t>
      </w:r>
      <w:r>
        <w:rPr>
          <w:rFonts w:ascii="Calibri" w:hAnsi="Calibri"/>
          <w:sz w:val="22"/>
          <w:szCs w:val="22"/>
        </w:rPr>
        <w:t xml:space="preserve"> </w:t>
      </w:r>
    </w:p>
    <w:p w14:paraId="7D0C5623" w14:textId="77777777" w:rsidR="00516F83" w:rsidRPr="005776F8" w:rsidRDefault="00516F83" w:rsidP="00516F83">
      <w:pPr>
        <w:numPr>
          <w:ilvl w:val="0"/>
          <w:numId w:val="8"/>
        </w:numPr>
        <w:spacing w:before="120" w:after="120"/>
        <w:ind w:left="284" w:hanging="284"/>
        <w:jc w:val="both"/>
        <w:rPr>
          <w:rFonts w:ascii="Calibri" w:hAnsi="Calibri"/>
          <w:sz w:val="22"/>
          <w:szCs w:val="22"/>
        </w:rPr>
      </w:pPr>
      <w:r w:rsidRPr="005776F8">
        <w:rPr>
          <w:rFonts w:ascii="Calibri" w:hAnsi="Calibri"/>
          <w:sz w:val="22"/>
          <w:szCs w:val="22"/>
        </w:rPr>
        <w:t>Predávajúci určuje nasledovných subdodávateľov, ktorých bude využívať pri plnení tejto zmluvy</w:t>
      </w:r>
      <w:r>
        <w:rPr>
          <w:rFonts w:ascii="Calibri" w:hAnsi="Calibri"/>
          <w:sz w:val="22"/>
          <w:szCs w:val="22"/>
        </w:rPr>
        <w:t>:</w:t>
      </w:r>
    </w:p>
    <w:p w14:paraId="5D5182AF"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Obchodné meno:</w:t>
      </w:r>
    </w:p>
    <w:p w14:paraId="1B0F6B16"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Sídlo/ miesto podnikania:</w:t>
      </w:r>
    </w:p>
    <w:p w14:paraId="398BF9F8"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IČO:</w:t>
      </w:r>
    </w:p>
    <w:p w14:paraId="4A0163CD"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xml:space="preserve">- Osoba oprávnená konať za subdodávateľa v rozsahu meno, priezvisko, adresa pobytu a dátum  </w:t>
      </w:r>
      <w:r w:rsidRPr="005776F8">
        <w:rPr>
          <w:rFonts w:ascii="Calibri" w:hAnsi="Calibri"/>
          <w:sz w:val="22"/>
          <w:szCs w:val="22"/>
        </w:rPr>
        <w:br/>
        <w:t xml:space="preserve">   narodenia</w:t>
      </w:r>
    </w:p>
    <w:p w14:paraId="325E9EF8" w14:textId="77777777" w:rsidR="00516F83" w:rsidRPr="005776F8" w:rsidRDefault="00516F83" w:rsidP="00516F83">
      <w:pPr>
        <w:ind w:left="284"/>
        <w:jc w:val="both"/>
        <w:rPr>
          <w:rFonts w:ascii="Calibri" w:hAnsi="Calibri"/>
          <w:sz w:val="22"/>
          <w:szCs w:val="22"/>
        </w:rPr>
      </w:pPr>
    </w:p>
    <w:p w14:paraId="73054E5B"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Predávajúci zaviazaný z tejto rámcovej dohody je povinný počas jej platnosti oznamovať kupujúcemu akúkoľvek zmenu údajov v rozsahu uvedenom v tomto článku o ktoromkoľvek subdodávateľovi uvedenom v ods. 3 tohto článku rámcovej dohody, a to písomnou formou najneskôr do 15 dní odo dňa uskutočnenia zmeny.</w:t>
      </w:r>
    </w:p>
    <w:p w14:paraId="2D9BF717" w14:textId="77777777" w:rsidR="00516F83" w:rsidRPr="009C54F8" w:rsidRDefault="00516F83" w:rsidP="00516F83">
      <w:pPr>
        <w:pStyle w:val="Zkladntext"/>
        <w:spacing w:after="0"/>
        <w:ind w:left="284"/>
        <w:jc w:val="both"/>
        <w:rPr>
          <w:rFonts w:ascii="Calibri" w:eastAsia="Calibri" w:hAnsi="Calibri"/>
          <w:sz w:val="22"/>
          <w:szCs w:val="22"/>
        </w:rPr>
      </w:pPr>
    </w:p>
    <w:p w14:paraId="5362F4E9"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Zmena subdodávateľa uvedeného v ods. 3</w:t>
      </w:r>
      <w:r w:rsidR="009C54F8" w:rsidRPr="009C54F8">
        <w:rPr>
          <w:rFonts w:ascii="Calibri" w:eastAsia="Calibri" w:hAnsi="Calibri"/>
          <w:sz w:val="22"/>
          <w:szCs w:val="22"/>
        </w:rPr>
        <w:t xml:space="preserve"> </w:t>
      </w:r>
      <w:r w:rsidRPr="009C54F8">
        <w:rPr>
          <w:rFonts w:ascii="Calibri" w:eastAsia="Calibri" w:hAnsi="Calibri"/>
          <w:sz w:val="22"/>
          <w:szCs w:val="22"/>
        </w:rPr>
        <w:t xml:space="preserve">tohto článku rámcovej dohody za iného subdodávateľa je možná len na základe písomného schválenia zo strany kupujúceho. Predávajúci je povinný uviesť vo svojom návrhu na zmenu subdodávateľa všetky údaje v zmysle ods. 3 tohto článku rámcovej dohody. Subdodávateľ musí byť zároveň ku dňu schválenia zmeny zapísaný v registri partnerov verejného sektora, ak má povinnosť byť zapísaný v registri partnerov verejného sektora. </w:t>
      </w:r>
    </w:p>
    <w:p w14:paraId="165A7A65" w14:textId="77777777" w:rsidR="00516F83" w:rsidRPr="002B72A3" w:rsidRDefault="00516F83" w:rsidP="00516F83">
      <w:pPr>
        <w:pStyle w:val="Zkladntext"/>
        <w:spacing w:after="0"/>
        <w:ind w:left="284"/>
        <w:jc w:val="both"/>
        <w:rPr>
          <w:rFonts w:ascii="Calibri" w:hAnsi="Calibri"/>
          <w:b/>
          <w:sz w:val="22"/>
          <w:szCs w:val="22"/>
        </w:rPr>
      </w:pPr>
    </w:p>
    <w:p w14:paraId="28162FD0" w14:textId="77777777" w:rsidR="00516F83" w:rsidRPr="005776F8" w:rsidRDefault="00516F83" w:rsidP="00516F83">
      <w:pPr>
        <w:ind w:hanging="284"/>
        <w:jc w:val="center"/>
        <w:rPr>
          <w:rFonts w:ascii="Calibri" w:hAnsi="Calibri"/>
          <w:b/>
          <w:sz w:val="22"/>
          <w:szCs w:val="22"/>
        </w:rPr>
      </w:pPr>
      <w:r w:rsidRPr="005776F8">
        <w:rPr>
          <w:rFonts w:ascii="Calibri" w:hAnsi="Calibri"/>
          <w:b/>
          <w:sz w:val="22"/>
          <w:szCs w:val="22"/>
        </w:rPr>
        <w:t>III.</w:t>
      </w:r>
    </w:p>
    <w:p w14:paraId="7634FE19" w14:textId="77777777" w:rsidR="00516F83" w:rsidRDefault="00516F83" w:rsidP="00516F83">
      <w:pPr>
        <w:ind w:hanging="284"/>
        <w:jc w:val="center"/>
        <w:rPr>
          <w:rFonts w:ascii="Calibri" w:hAnsi="Calibri"/>
          <w:b/>
          <w:sz w:val="22"/>
          <w:szCs w:val="22"/>
        </w:rPr>
      </w:pPr>
      <w:r>
        <w:rPr>
          <w:rFonts w:ascii="Calibri" w:hAnsi="Calibri"/>
          <w:b/>
          <w:sz w:val="22"/>
          <w:szCs w:val="22"/>
        </w:rPr>
        <w:t>Doba platnosti rámcovej dohody</w:t>
      </w:r>
    </w:p>
    <w:p w14:paraId="6A05067B" w14:textId="77777777" w:rsidR="00516F83" w:rsidRPr="001E5F5F" w:rsidRDefault="00516F83" w:rsidP="00516F83">
      <w:pPr>
        <w:ind w:hanging="284"/>
        <w:jc w:val="center"/>
        <w:rPr>
          <w:rFonts w:ascii="Calibri" w:hAnsi="Calibri"/>
          <w:b/>
          <w:sz w:val="22"/>
          <w:szCs w:val="22"/>
        </w:rPr>
      </w:pPr>
    </w:p>
    <w:p w14:paraId="5DD69132" w14:textId="77777777" w:rsidR="00516F83" w:rsidRPr="005776F8"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 xml:space="preserve">Rámcová dohoda sa uzatvára na dobu určitú a to na 48 mesiacov od účinnosti tejto </w:t>
      </w:r>
      <w:r>
        <w:rPr>
          <w:rFonts w:ascii="Calibri" w:hAnsi="Calibri"/>
          <w:sz w:val="22"/>
          <w:szCs w:val="22"/>
        </w:rPr>
        <w:t xml:space="preserve">rámcovej </w:t>
      </w:r>
      <w:r w:rsidRPr="005776F8">
        <w:rPr>
          <w:rFonts w:ascii="Calibri" w:hAnsi="Calibri"/>
          <w:sz w:val="22"/>
          <w:szCs w:val="22"/>
        </w:rPr>
        <w:t xml:space="preserve">dohody, </w:t>
      </w:r>
      <w:r>
        <w:rPr>
          <w:rFonts w:ascii="Calibri" w:hAnsi="Calibri"/>
          <w:sz w:val="22"/>
          <w:szCs w:val="22"/>
        </w:rPr>
        <w:t>alebo</w:t>
      </w:r>
      <w:r w:rsidRPr="005776F8">
        <w:rPr>
          <w:rFonts w:ascii="Calibri" w:hAnsi="Calibri"/>
          <w:sz w:val="22"/>
          <w:szCs w:val="22"/>
        </w:rPr>
        <w:t xml:space="preserve"> do</w:t>
      </w:r>
      <w:r>
        <w:rPr>
          <w:rFonts w:ascii="Calibri" w:hAnsi="Calibri"/>
          <w:sz w:val="22"/>
          <w:szCs w:val="22"/>
        </w:rPr>
        <w:t xml:space="preserve"> celkového</w:t>
      </w:r>
      <w:r w:rsidRPr="005776F8">
        <w:rPr>
          <w:rFonts w:ascii="Calibri" w:hAnsi="Calibri"/>
          <w:sz w:val="22"/>
          <w:szCs w:val="22"/>
        </w:rPr>
        <w:t xml:space="preserve"> vyčerpania</w:t>
      </w:r>
      <w:r>
        <w:rPr>
          <w:rFonts w:ascii="Calibri" w:hAnsi="Calibri"/>
          <w:sz w:val="22"/>
          <w:szCs w:val="22"/>
        </w:rPr>
        <w:t xml:space="preserve"> finančného limitu -</w:t>
      </w:r>
      <w:r w:rsidRPr="005776F8">
        <w:rPr>
          <w:rFonts w:ascii="Calibri" w:hAnsi="Calibri"/>
          <w:sz w:val="22"/>
          <w:szCs w:val="22"/>
        </w:rPr>
        <w:t xml:space="preserve"> vysúťaženej ceny</w:t>
      </w:r>
      <w:r>
        <w:rPr>
          <w:rFonts w:ascii="Calibri" w:hAnsi="Calibri"/>
          <w:sz w:val="22"/>
          <w:szCs w:val="22"/>
        </w:rPr>
        <w:t xml:space="preserve"> </w:t>
      </w:r>
      <w:r w:rsidRPr="008247F2">
        <w:rPr>
          <w:rFonts w:ascii="Calibri" w:hAnsi="Calibri"/>
          <w:sz w:val="22"/>
          <w:szCs w:val="22"/>
          <w:highlight w:val="yellow"/>
        </w:rPr>
        <w:t>........................... Eur bez DPH (slovom...............)</w:t>
      </w:r>
      <w:r>
        <w:rPr>
          <w:rFonts w:ascii="Calibri" w:hAnsi="Calibri"/>
          <w:sz w:val="22"/>
          <w:szCs w:val="22"/>
        </w:rPr>
        <w:t xml:space="preserve"> na základe verejného obstarávania</w:t>
      </w:r>
      <w:r w:rsidRPr="005776F8">
        <w:rPr>
          <w:rFonts w:ascii="Calibri" w:hAnsi="Calibri"/>
          <w:sz w:val="22"/>
          <w:szCs w:val="22"/>
        </w:rPr>
        <w:t>, a to podľa toho, ktorá skutočnosť nastane skôr.</w:t>
      </w:r>
    </w:p>
    <w:p w14:paraId="0B8D1651" w14:textId="6B56FE03" w:rsidR="00516F83" w:rsidRPr="00343DF1"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Predávajúci je povinný v zmysle tejto dohody odovzdať predmet</w:t>
      </w:r>
      <w:r>
        <w:rPr>
          <w:rFonts w:ascii="Calibri" w:hAnsi="Calibri"/>
          <w:sz w:val="22"/>
          <w:szCs w:val="22"/>
        </w:rPr>
        <w:t xml:space="preserve"> </w:t>
      </w:r>
      <w:r w:rsidR="00B13D54">
        <w:rPr>
          <w:rFonts w:ascii="Calibri" w:hAnsi="Calibri"/>
          <w:sz w:val="22"/>
          <w:szCs w:val="22"/>
        </w:rPr>
        <w:t xml:space="preserve">plnenia  (tovar) </w:t>
      </w:r>
      <w:r w:rsidRPr="005776F8">
        <w:rPr>
          <w:rFonts w:ascii="Calibri" w:hAnsi="Calibri"/>
          <w:sz w:val="22"/>
          <w:szCs w:val="22"/>
        </w:rPr>
        <w:t xml:space="preserve"> na miesto určené v jednotlivých objednávkach. </w:t>
      </w:r>
    </w:p>
    <w:p w14:paraId="3E9DCB29" w14:textId="32150D5D" w:rsidR="00516F83" w:rsidRPr="005E21C8" w:rsidRDefault="00516F83" w:rsidP="00516F83">
      <w:pPr>
        <w:numPr>
          <w:ilvl w:val="0"/>
          <w:numId w:val="4"/>
        </w:numPr>
        <w:ind w:left="284" w:hanging="284"/>
        <w:jc w:val="both"/>
        <w:rPr>
          <w:rFonts w:ascii="Calibri" w:hAnsi="Calibri"/>
          <w:sz w:val="22"/>
          <w:szCs w:val="22"/>
        </w:rPr>
      </w:pPr>
      <w:r w:rsidRPr="005E21C8">
        <w:rPr>
          <w:rFonts w:ascii="Calibri" w:hAnsi="Calibri"/>
          <w:sz w:val="22"/>
          <w:szCs w:val="22"/>
        </w:rPr>
        <w:t xml:space="preserve">Konkretizácia náhradných dielov sa bude počas platnosti tejto dohody prispôsobovať potrebám kupujúceho, v rámci jednotlivých objednávok, </w:t>
      </w:r>
      <w:r w:rsidRPr="00C37EED">
        <w:rPr>
          <w:rFonts w:ascii="Calibri" w:hAnsi="Calibri"/>
          <w:sz w:val="22"/>
          <w:szCs w:val="22"/>
        </w:rPr>
        <w:t>na konkrétn</w:t>
      </w:r>
      <w:r w:rsidR="00C37EED">
        <w:rPr>
          <w:rFonts w:ascii="Calibri" w:hAnsi="Calibri"/>
          <w:sz w:val="22"/>
          <w:szCs w:val="22"/>
        </w:rPr>
        <w:t>é  vozidlo</w:t>
      </w:r>
      <w:r w:rsidR="00BD3BA9">
        <w:rPr>
          <w:rFonts w:ascii="Calibri" w:hAnsi="Calibri"/>
          <w:sz w:val="22"/>
          <w:szCs w:val="22"/>
        </w:rPr>
        <w:t>.</w:t>
      </w:r>
    </w:p>
    <w:p w14:paraId="4687C467" w14:textId="77777777" w:rsidR="00516F83" w:rsidRPr="004B2FBB" w:rsidRDefault="00516F83" w:rsidP="00516F83">
      <w:pPr>
        <w:pStyle w:val="Odsekzoznamu"/>
        <w:numPr>
          <w:ilvl w:val="0"/>
          <w:numId w:val="4"/>
        </w:numPr>
        <w:spacing w:after="240"/>
        <w:ind w:left="284" w:hanging="284"/>
        <w:jc w:val="both"/>
        <w:rPr>
          <w:rFonts w:ascii="Calibri" w:hAnsi="Calibri"/>
          <w:sz w:val="22"/>
          <w:szCs w:val="22"/>
        </w:rPr>
      </w:pPr>
      <w:r w:rsidRPr="005776F8">
        <w:rPr>
          <w:rFonts w:ascii="Calibri" w:hAnsi="Calibri"/>
          <w:sz w:val="22"/>
          <w:szCs w:val="22"/>
        </w:rPr>
        <w:t>Predávajúci sa zaväzuje dodávať predmet rámcovej dohody v množstve požadovanom kupujúcim, v kvalite  vyplýv</w:t>
      </w:r>
      <w:r>
        <w:rPr>
          <w:rFonts w:ascii="Calibri" w:hAnsi="Calibri"/>
          <w:sz w:val="22"/>
          <w:szCs w:val="22"/>
        </w:rPr>
        <w:t xml:space="preserve">ajúcej z tejto rámcovej dohody </w:t>
      </w:r>
      <w:r w:rsidRPr="005776F8">
        <w:rPr>
          <w:rFonts w:ascii="Calibri" w:hAnsi="Calibri"/>
          <w:sz w:val="22"/>
          <w:szCs w:val="22"/>
        </w:rPr>
        <w:t>a platných noriem, všetko na základe a podľa tejto rámcovej dohody a jednotlivých objednávok.</w:t>
      </w:r>
    </w:p>
    <w:p w14:paraId="61867B75" w14:textId="77777777" w:rsidR="00516F83" w:rsidRPr="005776F8" w:rsidRDefault="00516F83" w:rsidP="00516F83">
      <w:pPr>
        <w:jc w:val="center"/>
        <w:rPr>
          <w:rFonts w:ascii="Calibri" w:hAnsi="Calibri"/>
          <w:b/>
          <w:sz w:val="22"/>
          <w:szCs w:val="22"/>
        </w:rPr>
      </w:pPr>
      <w:r>
        <w:rPr>
          <w:rFonts w:ascii="Calibri" w:hAnsi="Calibri"/>
          <w:b/>
          <w:sz w:val="22"/>
          <w:szCs w:val="22"/>
        </w:rPr>
        <w:t>I</w:t>
      </w:r>
      <w:r w:rsidRPr="005776F8">
        <w:rPr>
          <w:rFonts w:ascii="Calibri" w:hAnsi="Calibri"/>
          <w:b/>
          <w:sz w:val="22"/>
          <w:szCs w:val="22"/>
        </w:rPr>
        <w:t>V.</w:t>
      </w:r>
    </w:p>
    <w:p w14:paraId="7F3B21C0" w14:textId="77777777" w:rsidR="00516F83" w:rsidRDefault="00516F83" w:rsidP="00516F83">
      <w:pPr>
        <w:jc w:val="center"/>
        <w:rPr>
          <w:rFonts w:ascii="Calibri" w:hAnsi="Calibri"/>
          <w:b/>
          <w:sz w:val="22"/>
          <w:szCs w:val="22"/>
        </w:rPr>
      </w:pPr>
      <w:r>
        <w:rPr>
          <w:rFonts w:ascii="Calibri" w:hAnsi="Calibri"/>
          <w:b/>
          <w:sz w:val="22"/>
          <w:szCs w:val="22"/>
        </w:rPr>
        <w:t>Miesto dodania a d</w:t>
      </w:r>
      <w:r w:rsidRPr="005776F8">
        <w:rPr>
          <w:rFonts w:ascii="Calibri" w:hAnsi="Calibri"/>
          <w:b/>
          <w:sz w:val="22"/>
          <w:szCs w:val="22"/>
        </w:rPr>
        <w:t>odacie podmienky</w:t>
      </w:r>
    </w:p>
    <w:p w14:paraId="1A8AB252" w14:textId="77777777" w:rsidR="00516F83" w:rsidRPr="005776F8" w:rsidRDefault="00516F83" w:rsidP="00516F83">
      <w:pPr>
        <w:jc w:val="center"/>
        <w:rPr>
          <w:rFonts w:ascii="Calibri" w:hAnsi="Calibri"/>
          <w:b/>
          <w:sz w:val="22"/>
          <w:szCs w:val="22"/>
        </w:rPr>
      </w:pPr>
    </w:p>
    <w:p w14:paraId="55E7B919" w14:textId="77777777" w:rsidR="00516F83" w:rsidRPr="008306A8" w:rsidRDefault="00516F83" w:rsidP="00516F83">
      <w:pPr>
        <w:pStyle w:val="Odsekzoznamu"/>
        <w:numPr>
          <w:ilvl w:val="0"/>
          <w:numId w:val="15"/>
        </w:numPr>
        <w:spacing w:after="120"/>
        <w:ind w:left="284" w:hanging="284"/>
        <w:jc w:val="both"/>
        <w:rPr>
          <w:rFonts w:ascii="Calibri" w:hAnsi="Calibri"/>
          <w:sz w:val="22"/>
          <w:szCs w:val="22"/>
        </w:rPr>
      </w:pPr>
      <w:r w:rsidRPr="008306A8">
        <w:rPr>
          <w:rFonts w:ascii="Calibri" w:hAnsi="Calibri"/>
          <w:sz w:val="22"/>
          <w:szCs w:val="22"/>
        </w:rPr>
        <w:t>Miestami dodania predmetu zákazky sú jednotlivé strediská</w:t>
      </w:r>
      <w:r w:rsidR="00D7144A" w:rsidRPr="008306A8">
        <w:rPr>
          <w:rFonts w:ascii="Calibri" w:hAnsi="Calibri"/>
          <w:sz w:val="22"/>
          <w:szCs w:val="22"/>
        </w:rPr>
        <w:t xml:space="preserve"> organizačnej zložky kupujúceho - </w:t>
      </w:r>
      <w:r w:rsidRPr="008306A8">
        <w:rPr>
          <w:rFonts w:ascii="Calibri" w:hAnsi="Calibri"/>
          <w:sz w:val="22"/>
          <w:szCs w:val="22"/>
        </w:rPr>
        <w:t xml:space="preserve"> Odštepného závodu lesnej techniky (OZLT): </w:t>
      </w:r>
    </w:p>
    <w:p w14:paraId="35B4CE99"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Banská Bystrica:</w:t>
      </w:r>
    </w:p>
    <w:p w14:paraId="7466873D"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Mičinská cesta 33, 971 01 Banská Bystrica</w:t>
      </w:r>
    </w:p>
    <w:p w14:paraId="1C5F3030"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Bánovce nad Bebravou:</w:t>
      </w:r>
    </w:p>
    <w:p w14:paraId="0AC87330"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Partizánska 71, 957 01 Bánovce nad Bebravou</w:t>
      </w:r>
    </w:p>
    <w:p w14:paraId="46F7B26F"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Ružomberok:</w:t>
      </w:r>
    </w:p>
    <w:p w14:paraId="2785166E"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Sládkovičova 7, 034 01 Ružomberok</w:t>
      </w:r>
    </w:p>
    <w:p w14:paraId="37BA4617" w14:textId="77777777" w:rsidR="005E21C8" w:rsidRPr="008306A8" w:rsidRDefault="005E21C8" w:rsidP="005E21C8">
      <w:pPr>
        <w:pStyle w:val="Odsekzoznamu"/>
        <w:numPr>
          <w:ilvl w:val="0"/>
          <w:numId w:val="16"/>
        </w:numPr>
        <w:spacing w:after="120"/>
        <w:jc w:val="both"/>
        <w:rPr>
          <w:rFonts w:ascii="Calibri" w:hAnsi="Calibri"/>
          <w:b/>
          <w:sz w:val="22"/>
          <w:szCs w:val="22"/>
          <w:u w:val="single"/>
        </w:rPr>
      </w:pPr>
      <w:r w:rsidRPr="008306A8">
        <w:rPr>
          <w:rFonts w:ascii="Calibri" w:hAnsi="Calibri"/>
          <w:b/>
          <w:sz w:val="22"/>
          <w:szCs w:val="22"/>
          <w:u w:val="single"/>
        </w:rPr>
        <w:t>Margecany</w:t>
      </w:r>
    </w:p>
    <w:p w14:paraId="001FA8D1" w14:textId="77777777" w:rsidR="005E21C8" w:rsidRPr="008306A8" w:rsidRDefault="005E21C8" w:rsidP="005E21C8">
      <w:pPr>
        <w:pStyle w:val="Odsekzoznamu"/>
        <w:spacing w:after="120"/>
        <w:ind w:left="720"/>
        <w:jc w:val="both"/>
        <w:rPr>
          <w:rFonts w:ascii="Calibri" w:hAnsi="Calibri"/>
          <w:sz w:val="22"/>
          <w:szCs w:val="22"/>
        </w:rPr>
      </w:pPr>
      <w:r w:rsidRPr="008306A8">
        <w:rPr>
          <w:rFonts w:ascii="Calibri" w:hAnsi="Calibri"/>
          <w:sz w:val="22"/>
          <w:szCs w:val="22"/>
        </w:rPr>
        <w:t xml:space="preserve">Adresa objektu: Prešovská 56/9, 055  01 Margecany </w:t>
      </w:r>
    </w:p>
    <w:p w14:paraId="599BFFD7"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Vranov nad Topľou:</w:t>
      </w:r>
    </w:p>
    <w:p w14:paraId="50B2B180" w14:textId="7E316F86" w:rsidR="00516F83" w:rsidRPr="00807EF0" w:rsidRDefault="00516F83" w:rsidP="00516F83">
      <w:pPr>
        <w:pStyle w:val="Odsekzoznamu"/>
        <w:jc w:val="both"/>
        <w:rPr>
          <w:rFonts w:ascii="Calibri" w:hAnsi="Calibri"/>
          <w:sz w:val="22"/>
          <w:szCs w:val="22"/>
        </w:rPr>
      </w:pPr>
      <w:r w:rsidRPr="008306A8">
        <w:rPr>
          <w:rFonts w:ascii="Calibri" w:hAnsi="Calibri"/>
          <w:sz w:val="22"/>
          <w:szCs w:val="22"/>
        </w:rPr>
        <w:t>Adr</w:t>
      </w:r>
      <w:r w:rsidR="008306A8" w:rsidRPr="008306A8">
        <w:rPr>
          <w:rFonts w:ascii="Calibri" w:hAnsi="Calibri"/>
          <w:sz w:val="22"/>
          <w:szCs w:val="22"/>
        </w:rPr>
        <w:t>esa objektu :  Tehelná 999</w:t>
      </w:r>
      <w:r w:rsidRPr="008306A8">
        <w:rPr>
          <w:rFonts w:ascii="Calibri" w:hAnsi="Calibri"/>
          <w:sz w:val="22"/>
          <w:szCs w:val="22"/>
        </w:rPr>
        <w:t>, 093 03 Vranov nad Topľou</w:t>
      </w:r>
    </w:p>
    <w:p w14:paraId="72504DEB" w14:textId="77777777" w:rsidR="00516F83" w:rsidRPr="00A931AD" w:rsidRDefault="00516F83" w:rsidP="00516F83">
      <w:pPr>
        <w:jc w:val="both"/>
        <w:rPr>
          <w:rFonts w:ascii="Calibri" w:hAnsi="Calibri"/>
          <w:b/>
          <w:color w:val="FF0000"/>
          <w:sz w:val="22"/>
          <w:szCs w:val="22"/>
        </w:rPr>
      </w:pPr>
    </w:p>
    <w:p w14:paraId="0DCA2915" w14:textId="1D9F9E0F" w:rsidR="00516F83" w:rsidRDefault="00516F83" w:rsidP="00C10F2A">
      <w:pPr>
        <w:pStyle w:val="Odsekzoznamu"/>
        <w:numPr>
          <w:ilvl w:val="0"/>
          <w:numId w:val="17"/>
        </w:numPr>
        <w:spacing w:after="240"/>
        <w:ind w:left="284" w:hanging="284"/>
        <w:contextualSpacing/>
        <w:jc w:val="both"/>
        <w:rPr>
          <w:rFonts w:ascii="Calibri" w:hAnsi="Calibri"/>
          <w:sz w:val="22"/>
          <w:szCs w:val="22"/>
        </w:rPr>
      </w:pPr>
      <w:r w:rsidRPr="00F53FA6">
        <w:rPr>
          <w:rFonts w:ascii="Calibri" w:hAnsi="Calibri"/>
          <w:sz w:val="22"/>
          <w:szCs w:val="22"/>
        </w:rPr>
        <w:t xml:space="preserve">Predávajúci je povinný dodať kupujúcemu tovar </w:t>
      </w:r>
      <w:r w:rsidRPr="00FD4BC0">
        <w:rPr>
          <w:rFonts w:ascii="Calibri" w:hAnsi="Calibri"/>
          <w:sz w:val="22"/>
          <w:szCs w:val="22"/>
        </w:rPr>
        <w:t>do 2 pracovných dní</w:t>
      </w:r>
      <w:r>
        <w:rPr>
          <w:rFonts w:ascii="Calibri" w:hAnsi="Calibri"/>
          <w:sz w:val="22"/>
          <w:szCs w:val="22"/>
        </w:rPr>
        <w:t xml:space="preserve"> od potvrdenia objednávky</w:t>
      </w:r>
      <w:r w:rsidRPr="00F53FA6">
        <w:rPr>
          <w:rFonts w:ascii="Calibri" w:hAnsi="Calibri"/>
          <w:sz w:val="22"/>
          <w:szCs w:val="22"/>
        </w:rPr>
        <w:t>.</w:t>
      </w:r>
      <w:r>
        <w:rPr>
          <w:rFonts w:ascii="Calibri" w:hAnsi="Calibri"/>
          <w:sz w:val="22"/>
          <w:szCs w:val="22"/>
        </w:rPr>
        <w:t xml:space="preserve"> </w:t>
      </w:r>
      <w:r w:rsidRPr="00F53FA6">
        <w:rPr>
          <w:rFonts w:ascii="Calibri" w:hAnsi="Calibri"/>
          <w:sz w:val="22"/>
          <w:szCs w:val="22"/>
        </w:rPr>
        <w:t xml:space="preserve">V prípade tovaru, ktorý výrobca nevie dodať do </w:t>
      </w:r>
      <w:r>
        <w:rPr>
          <w:rFonts w:ascii="Calibri" w:hAnsi="Calibri"/>
          <w:sz w:val="22"/>
          <w:szCs w:val="22"/>
        </w:rPr>
        <w:t>2 pracovných dní</w:t>
      </w:r>
      <w:r w:rsidRPr="00F53FA6">
        <w:rPr>
          <w:rFonts w:ascii="Calibri" w:hAnsi="Calibri"/>
          <w:sz w:val="22"/>
          <w:szCs w:val="22"/>
        </w:rPr>
        <w:t xml:space="preserve"> bude termín dodania vzájomne dohodnutý v zaslanej objednávke</w:t>
      </w:r>
      <w:r w:rsidR="00D7144A">
        <w:rPr>
          <w:rFonts w:ascii="Calibri" w:hAnsi="Calibri"/>
          <w:sz w:val="22"/>
          <w:szCs w:val="22"/>
        </w:rPr>
        <w:t xml:space="preserve">, pričom o tejto nemožnosti musí predávajúci informovať kupujúceho bez zbytočného odkladu a je </w:t>
      </w:r>
      <w:r w:rsidR="00982FB5">
        <w:rPr>
          <w:rFonts w:ascii="Calibri" w:hAnsi="Calibri"/>
          <w:sz w:val="22"/>
          <w:szCs w:val="22"/>
        </w:rPr>
        <w:t>povinný doložiť doklad</w:t>
      </w:r>
      <w:r w:rsidR="00D7144A">
        <w:rPr>
          <w:rFonts w:ascii="Calibri" w:hAnsi="Calibri"/>
          <w:sz w:val="22"/>
          <w:szCs w:val="22"/>
        </w:rPr>
        <w:t xml:space="preserve"> z ktorého </w:t>
      </w:r>
      <w:r w:rsidR="00982FB5">
        <w:rPr>
          <w:rFonts w:ascii="Calibri" w:hAnsi="Calibri"/>
          <w:sz w:val="22"/>
          <w:szCs w:val="22"/>
        </w:rPr>
        <w:t xml:space="preserve">bude </w:t>
      </w:r>
      <w:r w:rsidR="00D7144A">
        <w:rPr>
          <w:rFonts w:ascii="Calibri" w:hAnsi="Calibri"/>
          <w:sz w:val="22"/>
          <w:szCs w:val="22"/>
        </w:rPr>
        <w:t xml:space="preserve"> zrejmé, že výrobca nevie tovar dodať predávajúcemu</w:t>
      </w:r>
      <w:r w:rsidR="00982FB5">
        <w:rPr>
          <w:rFonts w:ascii="Calibri" w:hAnsi="Calibri"/>
          <w:sz w:val="22"/>
          <w:szCs w:val="22"/>
        </w:rPr>
        <w:t xml:space="preserve"> v požadovanom čase</w:t>
      </w:r>
      <w:r w:rsidRPr="00F53FA6">
        <w:rPr>
          <w:rFonts w:ascii="Calibri" w:hAnsi="Calibri"/>
          <w:sz w:val="22"/>
          <w:szCs w:val="22"/>
        </w:rPr>
        <w:t>.</w:t>
      </w:r>
      <w:r w:rsidR="00D7144A">
        <w:rPr>
          <w:rFonts w:ascii="Calibri" w:hAnsi="Calibri"/>
          <w:sz w:val="22"/>
          <w:szCs w:val="22"/>
        </w:rPr>
        <w:t xml:space="preserve"> </w:t>
      </w:r>
    </w:p>
    <w:p w14:paraId="0F7F789F" w14:textId="35A44FB5" w:rsidR="00C10F2A" w:rsidRPr="00F53FA6" w:rsidRDefault="00C10F2A" w:rsidP="00C10F2A">
      <w:pPr>
        <w:pStyle w:val="Odsekzoznamu"/>
        <w:spacing w:after="240"/>
        <w:ind w:left="284"/>
        <w:contextualSpacing/>
        <w:jc w:val="both"/>
        <w:rPr>
          <w:rFonts w:ascii="Calibri" w:hAnsi="Calibri"/>
          <w:sz w:val="22"/>
          <w:szCs w:val="22"/>
        </w:rPr>
      </w:pPr>
    </w:p>
    <w:p w14:paraId="1F96D616" w14:textId="4C89DF37"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Objednávky bude kupujúci zadávať </w:t>
      </w:r>
      <w:r w:rsidRPr="00FD4BC0">
        <w:rPr>
          <w:rFonts w:ascii="Calibri" w:hAnsi="Calibri"/>
          <w:sz w:val="22"/>
          <w:szCs w:val="22"/>
        </w:rPr>
        <w:t>elektronicky kontaktnej</w:t>
      </w:r>
      <w:r w:rsidRPr="00807EF0">
        <w:rPr>
          <w:rFonts w:ascii="Calibri" w:hAnsi="Calibri"/>
          <w:sz w:val="22"/>
          <w:szCs w:val="22"/>
        </w:rPr>
        <w:t xml:space="preserve"> osobe určenej predávajúcim alebo písomnou formou na adresu sídla predávajúceho. Predávajúci je povinný elektronicky potvrdiť objednávku bez zbytočného odkladu po jej doručení, avšak najneskôr do 24 hodín </w:t>
      </w:r>
      <w:r>
        <w:rPr>
          <w:rFonts w:ascii="Calibri" w:hAnsi="Calibri"/>
          <w:sz w:val="22"/>
          <w:szCs w:val="22"/>
        </w:rPr>
        <w:t xml:space="preserve">v pracovných dňoch </w:t>
      </w:r>
      <w:r w:rsidRPr="00807EF0">
        <w:rPr>
          <w:rFonts w:ascii="Calibri" w:hAnsi="Calibri"/>
          <w:sz w:val="22"/>
          <w:szCs w:val="22"/>
        </w:rPr>
        <w:t xml:space="preserve">od jej doručenia. </w:t>
      </w:r>
      <w:r w:rsidR="00B13D54">
        <w:rPr>
          <w:rFonts w:ascii="Calibri" w:hAnsi="Calibri"/>
          <w:sz w:val="22"/>
          <w:szCs w:val="22"/>
        </w:rPr>
        <w:t>Predávajúci nie je povinný potvrdiť objednávku ak jej predmetom je tovar, ktorý nie je uvedený v Prílohe č. 1.</w:t>
      </w:r>
    </w:p>
    <w:p w14:paraId="7A9DE1FC" w14:textId="77777777" w:rsidR="00C10F2A" w:rsidRPr="00C10F2A" w:rsidRDefault="00C10F2A" w:rsidP="00C10F2A">
      <w:pPr>
        <w:pStyle w:val="Odsekzoznamu"/>
        <w:rPr>
          <w:rFonts w:ascii="Calibri" w:hAnsi="Calibri"/>
          <w:sz w:val="22"/>
          <w:szCs w:val="22"/>
        </w:rPr>
      </w:pPr>
    </w:p>
    <w:p w14:paraId="789FBA18" w14:textId="733DC0DA"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14:paraId="151D10B2" w14:textId="77777777" w:rsidR="00C10F2A" w:rsidRPr="00C10F2A" w:rsidRDefault="00C10F2A" w:rsidP="00C10F2A">
      <w:pPr>
        <w:pStyle w:val="Odsekzoznamu"/>
        <w:rPr>
          <w:rFonts w:ascii="Calibri" w:hAnsi="Calibri"/>
          <w:sz w:val="22"/>
          <w:szCs w:val="22"/>
        </w:rPr>
      </w:pPr>
    </w:p>
    <w:p w14:paraId="22B31C16" w14:textId="77777777" w:rsidR="00516F83" w:rsidRDefault="00516F83" w:rsidP="00516F83">
      <w:pPr>
        <w:pStyle w:val="Odsekzoznamu"/>
        <w:numPr>
          <w:ilvl w:val="0"/>
          <w:numId w:val="17"/>
        </w:numPr>
        <w:ind w:left="284" w:hanging="426"/>
        <w:contextualSpacing/>
        <w:jc w:val="both"/>
        <w:rPr>
          <w:rFonts w:ascii="Calibri" w:hAnsi="Calibri"/>
          <w:sz w:val="22"/>
          <w:szCs w:val="22"/>
        </w:rPr>
      </w:pPr>
      <w:r>
        <w:rPr>
          <w:rFonts w:ascii="Calibri" w:hAnsi="Calibri"/>
          <w:sz w:val="22"/>
          <w:szCs w:val="22"/>
        </w:rPr>
        <w:t>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w:t>
      </w:r>
    </w:p>
    <w:p w14:paraId="32D275B1" w14:textId="77777777" w:rsidR="00516F83" w:rsidRDefault="00516F83" w:rsidP="00516F83">
      <w:pPr>
        <w:ind w:left="360" w:hanging="284"/>
        <w:jc w:val="center"/>
        <w:rPr>
          <w:rFonts w:ascii="Calibri" w:hAnsi="Calibri"/>
          <w:bCs/>
          <w:sz w:val="22"/>
          <w:szCs w:val="22"/>
        </w:rPr>
      </w:pPr>
    </w:p>
    <w:p w14:paraId="4EF9D3F4" w14:textId="77777777" w:rsidR="00516F83" w:rsidRPr="005776F8" w:rsidRDefault="00516F83" w:rsidP="00516F83">
      <w:pPr>
        <w:ind w:left="360"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w:t>
      </w:r>
    </w:p>
    <w:p w14:paraId="61450A82" w14:textId="77777777" w:rsidR="00516F83" w:rsidRPr="005776F8" w:rsidRDefault="00516F83" w:rsidP="00516F83">
      <w:pPr>
        <w:ind w:left="358" w:hanging="284"/>
        <w:jc w:val="center"/>
        <w:rPr>
          <w:rFonts w:ascii="Calibri" w:hAnsi="Calibri"/>
          <w:sz w:val="22"/>
          <w:szCs w:val="22"/>
        </w:rPr>
      </w:pPr>
      <w:r w:rsidRPr="005776F8">
        <w:rPr>
          <w:rFonts w:ascii="Calibri" w:hAnsi="Calibri"/>
          <w:b/>
          <w:sz w:val="22"/>
          <w:szCs w:val="22"/>
        </w:rPr>
        <w:t>Práva a povinnosti zmluvných strán</w:t>
      </w:r>
    </w:p>
    <w:p w14:paraId="30B11962" w14:textId="77777777" w:rsidR="00516F83" w:rsidRPr="005776F8" w:rsidRDefault="00516F83" w:rsidP="00516F83">
      <w:pPr>
        <w:ind w:left="284" w:hanging="284"/>
        <w:jc w:val="both"/>
        <w:rPr>
          <w:rFonts w:ascii="Calibri" w:hAnsi="Calibri"/>
          <w:b/>
          <w:sz w:val="22"/>
          <w:szCs w:val="22"/>
        </w:rPr>
      </w:pPr>
      <w:r w:rsidRPr="005776F8">
        <w:rPr>
          <w:rFonts w:ascii="Calibri" w:hAnsi="Calibri"/>
          <w:b/>
          <w:sz w:val="22"/>
          <w:szCs w:val="22"/>
        </w:rPr>
        <w:t xml:space="preserve">   </w:t>
      </w:r>
    </w:p>
    <w:p w14:paraId="15279D9F"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1.</w:t>
      </w:r>
      <w:r w:rsidRPr="005776F8">
        <w:rPr>
          <w:rFonts w:ascii="Calibri" w:hAnsi="Calibri"/>
          <w:sz w:val="22"/>
          <w:szCs w:val="22"/>
        </w:rPr>
        <w:tab/>
      </w:r>
      <w:r w:rsidRPr="005776F8">
        <w:rPr>
          <w:rFonts w:ascii="Calibri" w:hAnsi="Calibri"/>
          <w:bCs/>
          <w:sz w:val="22"/>
          <w:szCs w:val="22"/>
        </w:rPr>
        <w:t>Predávajúci  sa zaväzuje dodávať predmet rámcovej dohody vo vlastnom mene a na vlastnú zodpovednosť podľa platných predpisov.</w:t>
      </w:r>
    </w:p>
    <w:p w14:paraId="2BD68826" w14:textId="77777777" w:rsidR="00516F83" w:rsidRPr="005776F8" w:rsidRDefault="00516F83" w:rsidP="00516F83">
      <w:pPr>
        <w:spacing w:after="120"/>
        <w:ind w:left="284" w:hanging="284"/>
        <w:jc w:val="both"/>
        <w:rPr>
          <w:rFonts w:ascii="Calibri" w:hAnsi="Calibri"/>
          <w:sz w:val="22"/>
          <w:szCs w:val="22"/>
        </w:rPr>
      </w:pPr>
      <w:r w:rsidRPr="005776F8">
        <w:rPr>
          <w:rFonts w:ascii="Calibri" w:hAnsi="Calibri"/>
          <w:sz w:val="22"/>
          <w:szCs w:val="22"/>
        </w:rPr>
        <w:t xml:space="preserve">2. </w:t>
      </w:r>
      <w:r w:rsidRPr="005776F8">
        <w:rPr>
          <w:rFonts w:ascii="Calibri" w:hAnsi="Calibri"/>
          <w:sz w:val="22"/>
          <w:szCs w:val="22"/>
        </w:rPr>
        <w:tab/>
        <w:t>Predávajúci je zodpovedný za to, že dodaný tovar zodpovedá kv</w:t>
      </w:r>
      <w:r>
        <w:rPr>
          <w:rFonts w:ascii="Calibri" w:hAnsi="Calibri"/>
          <w:sz w:val="22"/>
          <w:szCs w:val="22"/>
        </w:rPr>
        <w:t xml:space="preserve">alite v akej bol prezentovaný  </w:t>
      </w:r>
      <w:r w:rsidRPr="005776F8">
        <w:rPr>
          <w:rFonts w:ascii="Calibri" w:hAnsi="Calibri"/>
          <w:sz w:val="22"/>
          <w:szCs w:val="22"/>
        </w:rPr>
        <w:t>kupujúcemu vo verejnej súťaži</w:t>
      </w:r>
      <w:r>
        <w:rPr>
          <w:rFonts w:ascii="Calibri" w:hAnsi="Calibri"/>
          <w:sz w:val="22"/>
          <w:szCs w:val="22"/>
        </w:rPr>
        <w:t>, čo počas celej doby platnosti rámcovej dohody deklaruje platným prehlásením (potvrdením) schváleného alebo neschváleného distribútora o dodaní originálnych náhradných dielov alebo dielov vyhovujúcej akosti</w:t>
      </w:r>
      <w:r w:rsidRPr="005776F8">
        <w:rPr>
          <w:rFonts w:ascii="Calibri" w:hAnsi="Calibri"/>
          <w:sz w:val="22"/>
          <w:szCs w:val="22"/>
        </w:rPr>
        <w:t>.</w:t>
      </w:r>
    </w:p>
    <w:p w14:paraId="6031D3CC"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3.</w:t>
      </w:r>
      <w:r w:rsidRPr="005776F8">
        <w:rPr>
          <w:rFonts w:ascii="Calibri" w:hAnsi="Calibri"/>
          <w:sz w:val="22"/>
          <w:szCs w:val="22"/>
        </w:rPr>
        <w:tab/>
      </w:r>
      <w:r w:rsidRPr="005776F8">
        <w:rPr>
          <w:rFonts w:ascii="Calibri" w:hAnsi="Calibri"/>
          <w:bCs/>
          <w:sz w:val="22"/>
          <w:szCs w:val="22"/>
        </w:rPr>
        <w:t xml:space="preserve">Predávajúci  na požiadanie kupujúceho poskytne všetky podklady súvisiace s predmetom rámcovej dohody, a to napríklad výsledky kvality a atesty na dodaný tovar. </w:t>
      </w:r>
    </w:p>
    <w:p w14:paraId="72972993" w14:textId="3663B56C" w:rsidR="00516F83" w:rsidRDefault="001A4E80" w:rsidP="00516F83">
      <w:pPr>
        <w:spacing w:after="120"/>
        <w:ind w:left="284" w:hanging="284"/>
        <w:jc w:val="both"/>
        <w:rPr>
          <w:rFonts w:ascii="Calibri" w:hAnsi="Calibri"/>
          <w:bCs/>
          <w:sz w:val="22"/>
          <w:szCs w:val="22"/>
        </w:rPr>
      </w:pPr>
      <w:r>
        <w:rPr>
          <w:rFonts w:ascii="Calibri" w:hAnsi="Calibri"/>
          <w:bCs/>
          <w:sz w:val="22"/>
          <w:szCs w:val="22"/>
        </w:rPr>
        <w:t>4</w:t>
      </w:r>
      <w:r w:rsidR="00516F83" w:rsidRPr="005776F8">
        <w:rPr>
          <w:rFonts w:ascii="Calibri" w:hAnsi="Calibri"/>
          <w:bCs/>
          <w:sz w:val="22"/>
          <w:szCs w:val="22"/>
        </w:rPr>
        <w:t>.</w:t>
      </w:r>
      <w:r w:rsidR="00516F83" w:rsidRPr="005776F8">
        <w:rPr>
          <w:rFonts w:ascii="Calibri" w:hAnsi="Calibri"/>
          <w:bCs/>
          <w:sz w:val="22"/>
          <w:szCs w:val="22"/>
        </w:rPr>
        <w:tab/>
      </w:r>
      <w:r w:rsidR="00516F83" w:rsidRPr="00C327CD">
        <w:rPr>
          <w:rFonts w:ascii="Calibri" w:hAnsi="Calibri"/>
          <w:bCs/>
          <w:sz w:val="22"/>
          <w:szCs w:val="22"/>
        </w:rPr>
        <w:t xml:space="preserve">Kupujúci si vyhradzuje právo neodobrať celý sortiment a množstvo tovaru uvedené v prílohe č. 1 tejto rámcovej dohody, </w:t>
      </w:r>
      <w:r w:rsidR="00B13D54">
        <w:rPr>
          <w:rFonts w:ascii="Calibri" w:hAnsi="Calibri"/>
          <w:bCs/>
          <w:sz w:val="22"/>
          <w:szCs w:val="22"/>
        </w:rPr>
        <w:t xml:space="preserve">keďže sa jedná o rámcovú zmluvu a skutočný odber určí kupujúci podľa jeho potrieb,  pričom  </w:t>
      </w:r>
      <w:r w:rsidR="00516F83" w:rsidRPr="00C327CD">
        <w:rPr>
          <w:rFonts w:ascii="Calibri" w:hAnsi="Calibri"/>
          <w:bCs/>
          <w:sz w:val="22"/>
          <w:szCs w:val="22"/>
        </w:rPr>
        <w:t>zoznam</w:t>
      </w:r>
      <w:r w:rsidR="00B13D54">
        <w:rPr>
          <w:rFonts w:ascii="Calibri" w:hAnsi="Calibri"/>
          <w:bCs/>
          <w:sz w:val="22"/>
          <w:szCs w:val="22"/>
        </w:rPr>
        <w:t xml:space="preserve"> v prílohe </w:t>
      </w:r>
      <w:r w:rsidR="00516F83" w:rsidRPr="00C327CD">
        <w:rPr>
          <w:rFonts w:ascii="Calibri" w:hAnsi="Calibri"/>
          <w:bCs/>
          <w:sz w:val="22"/>
          <w:szCs w:val="22"/>
        </w:rPr>
        <w:t xml:space="preserve"> vychádza z oficiálnych katalógov výrobcu</w:t>
      </w:r>
      <w:r w:rsidR="00B13D54">
        <w:rPr>
          <w:rFonts w:ascii="Calibri" w:hAnsi="Calibri"/>
          <w:bCs/>
          <w:sz w:val="22"/>
          <w:szCs w:val="22"/>
        </w:rPr>
        <w:t xml:space="preserve"> a slúži na identifikáciu tovaru</w:t>
      </w:r>
      <w:r w:rsidR="00516F83" w:rsidRPr="00C327CD">
        <w:rPr>
          <w:rFonts w:ascii="Calibri" w:hAnsi="Calibri"/>
          <w:bCs/>
          <w:sz w:val="22"/>
          <w:szCs w:val="22"/>
        </w:rPr>
        <w:t xml:space="preserve">. </w:t>
      </w:r>
    </w:p>
    <w:p w14:paraId="50CDBFA5"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I.</w:t>
      </w:r>
    </w:p>
    <w:p w14:paraId="003E0F96" w14:textId="77777777" w:rsidR="00516F83" w:rsidRPr="009C54F8" w:rsidRDefault="00BC1A9B" w:rsidP="00516F83">
      <w:pPr>
        <w:ind w:left="284" w:hanging="284"/>
        <w:jc w:val="center"/>
        <w:rPr>
          <w:rFonts w:ascii="Calibri" w:hAnsi="Calibri"/>
          <w:sz w:val="22"/>
          <w:szCs w:val="22"/>
        </w:rPr>
      </w:pPr>
      <w:r>
        <w:rPr>
          <w:rFonts w:ascii="Calibri" w:hAnsi="Calibri"/>
          <w:b/>
          <w:sz w:val="22"/>
          <w:szCs w:val="22"/>
        </w:rPr>
        <w:t>Záruka za akosť, r</w:t>
      </w:r>
      <w:r w:rsidR="00516F83" w:rsidRPr="009C54F8">
        <w:rPr>
          <w:rFonts w:ascii="Calibri" w:hAnsi="Calibri"/>
          <w:b/>
          <w:sz w:val="22"/>
          <w:szCs w:val="22"/>
        </w:rPr>
        <w:t>eklamácie a nároky z vád tovaru</w:t>
      </w:r>
    </w:p>
    <w:p w14:paraId="67E89D85" w14:textId="77777777" w:rsidR="00516F83" w:rsidRPr="009C54F8" w:rsidRDefault="00516F83" w:rsidP="00516F83">
      <w:pPr>
        <w:ind w:left="284" w:hanging="284"/>
        <w:jc w:val="center"/>
        <w:rPr>
          <w:rFonts w:ascii="Calibri" w:hAnsi="Calibri"/>
          <w:sz w:val="22"/>
          <w:szCs w:val="22"/>
        </w:rPr>
      </w:pPr>
    </w:p>
    <w:p w14:paraId="61EFE1B7" w14:textId="77777777" w:rsidR="00516F83" w:rsidRPr="009C54F8" w:rsidRDefault="00516F83" w:rsidP="00516F83">
      <w:pPr>
        <w:numPr>
          <w:ilvl w:val="0"/>
          <w:numId w:val="1"/>
        </w:numPr>
        <w:tabs>
          <w:tab w:val="clear" w:pos="720"/>
        </w:tabs>
        <w:spacing w:after="120"/>
        <w:ind w:left="284" w:hanging="284"/>
        <w:jc w:val="both"/>
        <w:rPr>
          <w:rFonts w:ascii="Calibri" w:hAnsi="Calibri"/>
          <w:bCs/>
          <w:sz w:val="22"/>
          <w:szCs w:val="22"/>
        </w:rPr>
      </w:pPr>
      <w:r w:rsidRPr="009C54F8">
        <w:rPr>
          <w:rFonts w:ascii="Calibri" w:hAnsi="Calibri"/>
          <w:bCs/>
          <w:sz w:val="22"/>
          <w:szCs w:val="22"/>
        </w:rPr>
        <w:t>Vady dodaného tovaru, ktoré je možné zistiť pri bežnej kontrole, musia byť kupujúcim reklamované do 15 dní od odobratia tovaru na základe preberacieho protokolu.</w:t>
      </w:r>
    </w:p>
    <w:p w14:paraId="4AB30F02" w14:textId="77777777" w:rsidR="00516F83" w:rsidRPr="001D0F1C" w:rsidRDefault="00516F83" w:rsidP="00516F83">
      <w:pPr>
        <w:numPr>
          <w:ilvl w:val="0"/>
          <w:numId w:val="1"/>
        </w:numPr>
        <w:tabs>
          <w:tab w:val="clear" w:pos="720"/>
        </w:tabs>
        <w:spacing w:after="120"/>
        <w:ind w:left="284" w:hanging="284"/>
        <w:jc w:val="both"/>
        <w:rPr>
          <w:rFonts w:ascii="Calibri" w:hAnsi="Calibri"/>
          <w:bCs/>
          <w:sz w:val="22"/>
          <w:szCs w:val="22"/>
        </w:rPr>
      </w:pPr>
      <w:r w:rsidRPr="001D0F1C">
        <w:rPr>
          <w:rFonts w:ascii="Calibri" w:hAnsi="Calibri"/>
          <w:bCs/>
          <w:sz w:val="22"/>
          <w:szCs w:val="22"/>
        </w:rPr>
        <w:t>Záruka</w:t>
      </w:r>
      <w:r w:rsidR="00BC1A9B" w:rsidRPr="001D0F1C">
        <w:rPr>
          <w:rFonts w:ascii="Calibri" w:hAnsi="Calibri"/>
          <w:bCs/>
          <w:sz w:val="22"/>
          <w:szCs w:val="22"/>
        </w:rPr>
        <w:t xml:space="preserve"> za akosť poskytnutá </w:t>
      </w:r>
      <w:r w:rsidRPr="001D0F1C">
        <w:rPr>
          <w:rFonts w:ascii="Calibri" w:hAnsi="Calibri"/>
          <w:bCs/>
          <w:sz w:val="22"/>
          <w:szCs w:val="22"/>
        </w:rPr>
        <w:t>predávajú</w:t>
      </w:r>
      <w:r w:rsidR="00284207">
        <w:rPr>
          <w:rFonts w:ascii="Calibri" w:hAnsi="Calibri"/>
          <w:bCs/>
          <w:sz w:val="22"/>
          <w:szCs w:val="22"/>
        </w:rPr>
        <w:t>cim</w:t>
      </w:r>
      <w:r w:rsidRPr="001D0F1C">
        <w:rPr>
          <w:rFonts w:ascii="Calibri" w:hAnsi="Calibri"/>
          <w:bCs/>
          <w:sz w:val="22"/>
          <w:szCs w:val="22"/>
        </w:rPr>
        <w:t xml:space="preserve"> na dodaný tovar je </w:t>
      </w:r>
      <w:r w:rsidR="00284207">
        <w:rPr>
          <w:rFonts w:ascii="Calibri" w:hAnsi="Calibri"/>
          <w:bCs/>
          <w:sz w:val="22"/>
          <w:szCs w:val="22"/>
        </w:rPr>
        <w:t>v  dĺžke</w:t>
      </w:r>
      <w:r w:rsidR="005E21C8">
        <w:rPr>
          <w:rFonts w:ascii="Calibri" w:hAnsi="Calibri"/>
          <w:bCs/>
          <w:sz w:val="22"/>
          <w:szCs w:val="22"/>
        </w:rPr>
        <w:t xml:space="preserve"> 24 mesiacov</w:t>
      </w:r>
      <w:r w:rsidR="00284207">
        <w:rPr>
          <w:rFonts w:ascii="Calibri" w:hAnsi="Calibri"/>
          <w:bCs/>
          <w:sz w:val="22"/>
          <w:szCs w:val="22"/>
        </w:rPr>
        <w:t>,</w:t>
      </w:r>
      <w:r w:rsidR="005E21C8">
        <w:rPr>
          <w:rFonts w:ascii="Calibri" w:hAnsi="Calibri"/>
          <w:bCs/>
          <w:sz w:val="22"/>
          <w:szCs w:val="22"/>
        </w:rPr>
        <w:t xml:space="preserve"> k</w:t>
      </w:r>
      <w:r w:rsidR="00BC1A9B" w:rsidRPr="001D0F1C">
        <w:rPr>
          <w:rFonts w:ascii="Calibri" w:hAnsi="Calibri"/>
          <w:bCs/>
          <w:sz w:val="22"/>
          <w:szCs w:val="22"/>
        </w:rPr>
        <w:t xml:space="preserve">torá začína plynúť pre ten ktorý tovar okamihom prevzatia kupujúcim.  </w:t>
      </w:r>
    </w:p>
    <w:p w14:paraId="52539E49" w14:textId="77777777" w:rsidR="00516F83" w:rsidRPr="005776F8" w:rsidRDefault="00516F83" w:rsidP="00516F83">
      <w:pPr>
        <w:numPr>
          <w:ilvl w:val="0"/>
          <w:numId w:val="1"/>
        </w:numPr>
        <w:tabs>
          <w:tab w:val="clear" w:pos="720"/>
        </w:tabs>
        <w:spacing w:after="120"/>
        <w:ind w:left="284" w:hanging="284"/>
        <w:jc w:val="both"/>
        <w:rPr>
          <w:rFonts w:ascii="Calibri" w:hAnsi="Calibri"/>
          <w:b/>
          <w:bCs/>
          <w:sz w:val="22"/>
          <w:szCs w:val="22"/>
        </w:rPr>
      </w:pPr>
      <w:r w:rsidRPr="009C54F8">
        <w:rPr>
          <w:rFonts w:ascii="Calibri" w:hAnsi="Calibri"/>
          <w:bCs/>
          <w:sz w:val="22"/>
          <w:szCs w:val="22"/>
        </w:rPr>
        <w:t xml:space="preserve">Reklamáciu z titulu vád  predávajúci vybaví najneskôr do 30 dní od jej doručenia spôsobom určeným </w:t>
      </w:r>
      <w:r w:rsidRPr="005776F8">
        <w:rPr>
          <w:rFonts w:ascii="Calibri" w:hAnsi="Calibri"/>
          <w:bCs/>
          <w:sz w:val="22"/>
          <w:szCs w:val="22"/>
        </w:rPr>
        <w:t>kupujúcim z nižšie uvedených možností a ak kupujúci neurčí, vybaví reklamáciu jedným z nasledovných spôsobov</w:t>
      </w:r>
      <w:r w:rsidRPr="005776F8">
        <w:rPr>
          <w:rFonts w:ascii="Calibri" w:hAnsi="Calibri"/>
          <w:b/>
          <w:bCs/>
          <w:sz w:val="22"/>
          <w:szCs w:val="22"/>
        </w:rPr>
        <w:t xml:space="preserve">: </w:t>
      </w:r>
    </w:p>
    <w:p w14:paraId="6CEC3933" w14:textId="4C1DC15E"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a/ odstránením vád</w:t>
      </w:r>
      <w:r w:rsidR="00887C73">
        <w:rPr>
          <w:rFonts w:ascii="Calibri" w:hAnsi="Calibri"/>
          <w:bCs/>
          <w:sz w:val="22"/>
          <w:szCs w:val="22"/>
        </w:rPr>
        <w:t>, za podmienky, že s tým súhlasí</w:t>
      </w:r>
      <w:r w:rsidRPr="005776F8">
        <w:rPr>
          <w:rFonts w:ascii="Calibri" w:hAnsi="Calibri"/>
          <w:bCs/>
          <w:sz w:val="22"/>
          <w:szCs w:val="22"/>
        </w:rPr>
        <w:t xml:space="preserve"> </w:t>
      </w:r>
      <w:r>
        <w:rPr>
          <w:rFonts w:ascii="Calibri" w:hAnsi="Calibri"/>
          <w:bCs/>
          <w:sz w:val="22"/>
          <w:szCs w:val="22"/>
        </w:rPr>
        <w:t>alebo dodaním nového tovaru,</w:t>
      </w:r>
    </w:p>
    <w:p w14:paraId="3D5B3BD5" w14:textId="77777777"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b/ dobropisom</w:t>
      </w:r>
      <w:r w:rsidR="00BC1A9B">
        <w:rPr>
          <w:rFonts w:ascii="Calibri" w:hAnsi="Calibri"/>
          <w:bCs/>
          <w:sz w:val="22"/>
          <w:szCs w:val="22"/>
        </w:rPr>
        <w:t xml:space="preserve"> vo výške </w:t>
      </w:r>
      <w:r w:rsidRPr="005776F8">
        <w:rPr>
          <w:rFonts w:ascii="Calibri" w:hAnsi="Calibri"/>
          <w:bCs/>
          <w:sz w:val="22"/>
          <w:szCs w:val="22"/>
        </w:rPr>
        <w:t xml:space="preserve"> odsúhlasen</w:t>
      </w:r>
      <w:r w:rsidR="00BC1A9B">
        <w:rPr>
          <w:rFonts w:ascii="Calibri" w:hAnsi="Calibri"/>
          <w:bCs/>
          <w:sz w:val="22"/>
          <w:szCs w:val="22"/>
        </w:rPr>
        <w:t>ej</w:t>
      </w:r>
      <w:r w:rsidRPr="005776F8">
        <w:rPr>
          <w:rFonts w:ascii="Calibri" w:hAnsi="Calibri"/>
          <w:bCs/>
          <w:sz w:val="22"/>
          <w:szCs w:val="22"/>
        </w:rPr>
        <w:t xml:space="preserve"> obidvomi zmluvnými  stranami.</w:t>
      </w:r>
    </w:p>
    <w:p w14:paraId="70134034" w14:textId="77777777" w:rsidR="00516F83" w:rsidRDefault="00516F83" w:rsidP="00516F83">
      <w:pPr>
        <w:ind w:left="284" w:hanging="284"/>
        <w:jc w:val="both"/>
        <w:rPr>
          <w:rFonts w:ascii="Calibri" w:hAnsi="Calibri"/>
          <w:bCs/>
          <w:sz w:val="22"/>
          <w:szCs w:val="22"/>
        </w:rPr>
      </w:pPr>
    </w:p>
    <w:p w14:paraId="7C40137F"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VII</w:t>
      </w:r>
      <w:r w:rsidRPr="005776F8">
        <w:rPr>
          <w:rFonts w:ascii="Calibri" w:hAnsi="Calibri"/>
          <w:b/>
          <w:sz w:val="22"/>
          <w:szCs w:val="22"/>
        </w:rPr>
        <w:t>.</w:t>
      </w:r>
    </w:p>
    <w:p w14:paraId="4138E0E1"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Ceny a platobné podmienky</w:t>
      </w:r>
    </w:p>
    <w:p w14:paraId="3E17E763" w14:textId="77777777" w:rsidR="00516F83" w:rsidRPr="005776F8" w:rsidRDefault="00516F83" w:rsidP="00516F83">
      <w:pPr>
        <w:ind w:left="284" w:hanging="284"/>
        <w:jc w:val="center"/>
        <w:rPr>
          <w:rFonts w:ascii="Calibri" w:hAnsi="Calibri"/>
          <w:b/>
          <w:sz w:val="22"/>
          <w:szCs w:val="22"/>
        </w:rPr>
      </w:pPr>
    </w:p>
    <w:p w14:paraId="36149E07" w14:textId="77777777"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bCs/>
          <w:sz w:val="22"/>
          <w:szCs w:val="22"/>
        </w:rPr>
        <w:t>Jednotkové c</w:t>
      </w:r>
      <w:r w:rsidRPr="005776F8">
        <w:rPr>
          <w:rFonts w:ascii="Calibri" w:hAnsi="Calibri"/>
          <w:bCs/>
          <w:sz w:val="22"/>
          <w:szCs w:val="22"/>
        </w:rPr>
        <w:t>eny</w:t>
      </w:r>
      <w:r w:rsidRPr="005776F8">
        <w:rPr>
          <w:rFonts w:ascii="Calibri" w:hAnsi="Calibri"/>
          <w:sz w:val="22"/>
          <w:szCs w:val="22"/>
        </w:rPr>
        <w:t xml:space="preserve"> </w:t>
      </w:r>
      <w:r>
        <w:rPr>
          <w:rFonts w:ascii="Calibri" w:hAnsi="Calibri"/>
          <w:sz w:val="22"/>
          <w:szCs w:val="22"/>
        </w:rPr>
        <w:t>uvedené v prílohe č.1</w:t>
      </w:r>
      <w:r w:rsidRPr="005776F8">
        <w:rPr>
          <w:rFonts w:ascii="Calibri" w:hAnsi="Calibri"/>
          <w:sz w:val="22"/>
          <w:szCs w:val="22"/>
        </w:rPr>
        <w:t xml:space="preserve"> tejto rámcovej dohody</w:t>
      </w:r>
      <w:r>
        <w:rPr>
          <w:rFonts w:ascii="Calibri" w:hAnsi="Calibri"/>
          <w:sz w:val="22"/>
          <w:szCs w:val="22"/>
        </w:rPr>
        <w:t xml:space="preserve"> sú maximálne.</w:t>
      </w:r>
    </w:p>
    <w:p w14:paraId="4FFF3CF2" w14:textId="77777777" w:rsidR="00516F83" w:rsidRPr="005E21C8" w:rsidRDefault="00524B32" w:rsidP="00516F83">
      <w:pPr>
        <w:pStyle w:val="Odsekzoznamu"/>
        <w:numPr>
          <w:ilvl w:val="0"/>
          <w:numId w:val="5"/>
        </w:numPr>
        <w:spacing w:after="120"/>
        <w:ind w:left="284" w:hanging="284"/>
        <w:jc w:val="both"/>
        <w:rPr>
          <w:rFonts w:ascii="Calibri" w:hAnsi="Calibri"/>
          <w:sz w:val="22"/>
          <w:szCs w:val="22"/>
        </w:rPr>
      </w:pPr>
      <w:r w:rsidRPr="005E21C8">
        <w:rPr>
          <w:rFonts w:ascii="Calibri" w:hAnsi="Calibri"/>
          <w:sz w:val="22"/>
          <w:szCs w:val="22"/>
        </w:rPr>
        <w:t xml:space="preserve">Zmluvné strany sa dohodli, že kupujúci môže požadovať zmenu jednotkových cien smerom nadol, ak na základe </w:t>
      </w:r>
      <w:r w:rsidR="00516F83" w:rsidRPr="005E21C8">
        <w:rPr>
          <w:rFonts w:ascii="Calibri" w:hAnsi="Calibri"/>
          <w:sz w:val="22"/>
          <w:szCs w:val="22"/>
        </w:rPr>
        <w:t>§ 42 ods. 13 a 14 zákona o verejnom obstarávaní počas trvania rámcovej dohody  s ohľadom na vývoj cien porovnateľných tovarov na relevantnom trhu</w:t>
      </w:r>
      <w:r w:rsidRPr="005E21C8">
        <w:rPr>
          <w:rFonts w:ascii="Calibri" w:hAnsi="Calibri"/>
          <w:sz w:val="22"/>
          <w:szCs w:val="22"/>
        </w:rPr>
        <w:t xml:space="preserve"> zistí, že </w:t>
      </w:r>
      <w:r w:rsidR="00516F83" w:rsidRPr="005E21C8">
        <w:rPr>
          <w:rFonts w:ascii="Calibri" w:hAnsi="Calibri"/>
          <w:sz w:val="22"/>
          <w:szCs w:val="22"/>
        </w:rPr>
        <w:t xml:space="preserve"> cen</w:t>
      </w:r>
      <w:r w:rsidRPr="005E21C8">
        <w:rPr>
          <w:rFonts w:ascii="Calibri" w:hAnsi="Calibri"/>
          <w:sz w:val="22"/>
          <w:szCs w:val="22"/>
        </w:rPr>
        <w:t>a</w:t>
      </w:r>
      <w:r w:rsidR="00516F83" w:rsidRPr="005E21C8">
        <w:rPr>
          <w:rFonts w:ascii="Calibri" w:hAnsi="Calibri"/>
          <w:sz w:val="22"/>
          <w:szCs w:val="22"/>
        </w:rPr>
        <w:t xml:space="preserve"> na trhu</w:t>
      </w:r>
      <w:r w:rsidRPr="005E21C8">
        <w:rPr>
          <w:rFonts w:ascii="Calibri" w:hAnsi="Calibri"/>
          <w:sz w:val="22"/>
          <w:szCs w:val="22"/>
        </w:rPr>
        <w:t xml:space="preserve"> pre ten ktorý tovar je</w:t>
      </w:r>
      <w:r w:rsidR="00516F83" w:rsidRPr="005E21C8">
        <w:rPr>
          <w:rFonts w:ascii="Calibri" w:hAnsi="Calibri"/>
          <w:sz w:val="22"/>
          <w:szCs w:val="22"/>
        </w:rPr>
        <w:t xml:space="preserve"> nižši</w:t>
      </w:r>
      <w:r w:rsidRPr="005E21C8">
        <w:rPr>
          <w:rFonts w:ascii="Calibri" w:hAnsi="Calibri"/>
          <w:sz w:val="22"/>
          <w:szCs w:val="22"/>
        </w:rPr>
        <w:t>a</w:t>
      </w:r>
      <w:r w:rsidR="00516F83" w:rsidRPr="005E21C8">
        <w:rPr>
          <w:rFonts w:ascii="Calibri" w:hAnsi="Calibri"/>
          <w:sz w:val="22"/>
          <w:szCs w:val="22"/>
        </w:rPr>
        <w:t>, ako cena určená rámcovou dohodou</w:t>
      </w:r>
      <w:r w:rsidRPr="005E21C8">
        <w:rPr>
          <w:rFonts w:ascii="Calibri" w:hAnsi="Calibri"/>
          <w:sz w:val="22"/>
          <w:szCs w:val="22"/>
        </w:rPr>
        <w:t xml:space="preserve">. V tomto prípade môže požadovať zníženie  ceny minimálne  na cenu </w:t>
      </w:r>
      <w:r w:rsidR="00516F83" w:rsidRPr="005E21C8">
        <w:rPr>
          <w:rFonts w:ascii="Calibri" w:hAnsi="Calibri"/>
          <w:sz w:val="22"/>
          <w:szCs w:val="22"/>
        </w:rPr>
        <w:t xml:space="preserve"> v sume priemeru medzi tromi najnižšími cenami zistenými na trhu na identické tovary alebo zastupiteľné tovary. Na účely porovnania cien je obdobím, za ktoré sa ceny porovnávajú, obdobie šiestich mesiacov bezprostredne predchádzajúcich určeniu ceny za opakované plnenie.</w:t>
      </w:r>
    </w:p>
    <w:p w14:paraId="0DD1F7EB" w14:textId="0D919B54"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sz w:val="22"/>
          <w:szCs w:val="22"/>
        </w:rPr>
        <w:t>C</w:t>
      </w:r>
      <w:r w:rsidRPr="005776F8">
        <w:rPr>
          <w:rFonts w:ascii="Calibri" w:hAnsi="Calibri"/>
          <w:sz w:val="22"/>
          <w:szCs w:val="22"/>
        </w:rPr>
        <w:t xml:space="preserve">ena </w:t>
      </w:r>
      <w:r>
        <w:rPr>
          <w:rFonts w:ascii="Calibri" w:hAnsi="Calibri"/>
          <w:sz w:val="22"/>
          <w:szCs w:val="22"/>
        </w:rPr>
        <w:t>je</w:t>
      </w:r>
      <w:r w:rsidRPr="005776F8">
        <w:rPr>
          <w:rFonts w:ascii="Calibri" w:hAnsi="Calibri"/>
          <w:sz w:val="22"/>
          <w:szCs w:val="22"/>
        </w:rPr>
        <w:t xml:space="preserve"> stanovená ako platná pre </w:t>
      </w:r>
      <w:r>
        <w:rPr>
          <w:rFonts w:ascii="Calibri" w:hAnsi="Calibri"/>
          <w:sz w:val="22"/>
          <w:szCs w:val="22"/>
        </w:rPr>
        <w:t>kupujúcim</w:t>
      </w:r>
      <w:r w:rsidRPr="005776F8">
        <w:rPr>
          <w:rFonts w:ascii="Calibri" w:hAnsi="Calibri"/>
          <w:sz w:val="22"/>
          <w:szCs w:val="22"/>
        </w:rPr>
        <w:t xml:space="preserve"> stanovený rozsah </w:t>
      </w:r>
      <w:r>
        <w:rPr>
          <w:rFonts w:ascii="Calibri" w:hAnsi="Calibri"/>
          <w:sz w:val="22"/>
          <w:szCs w:val="22"/>
        </w:rPr>
        <w:t>predmetu rámcovej dohody</w:t>
      </w:r>
      <w:r w:rsidRPr="005776F8">
        <w:rPr>
          <w:rFonts w:ascii="Calibri" w:hAnsi="Calibri"/>
          <w:sz w:val="22"/>
          <w:szCs w:val="22"/>
        </w:rPr>
        <w:t xml:space="preserve"> na obdobie podľa čl. III. tejt</w:t>
      </w:r>
      <w:r w:rsidR="00023314">
        <w:rPr>
          <w:rFonts w:ascii="Calibri" w:hAnsi="Calibri"/>
          <w:sz w:val="22"/>
          <w:szCs w:val="22"/>
        </w:rPr>
        <w:t xml:space="preserve">o rámcovej dohody. Predávajúci </w:t>
      </w:r>
      <w:r w:rsidRPr="005776F8">
        <w:rPr>
          <w:rFonts w:ascii="Calibri" w:hAnsi="Calibri"/>
          <w:sz w:val="22"/>
          <w:szCs w:val="22"/>
        </w:rPr>
        <w:t>sa zaväzuje vo všetkých daňových dokladoch – faktúrach uvádzať číslo tejto rám</w:t>
      </w:r>
      <w:r>
        <w:rPr>
          <w:rFonts w:ascii="Calibri" w:hAnsi="Calibri"/>
          <w:sz w:val="22"/>
          <w:szCs w:val="22"/>
        </w:rPr>
        <w:t>covej dohody, na základe ktorého</w:t>
      </w:r>
      <w:r w:rsidRPr="005776F8">
        <w:rPr>
          <w:rFonts w:ascii="Calibri" w:hAnsi="Calibri"/>
          <w:sz w:val="22"/>
          <w:szCs w:val="22"/>
        </w:rPr>
        <w:t xml:space="preserve"> bolo realizované plnenie s odvolaním sa na túto rámcovú dohodu.     </w:t>
      </w:r>
    </w:p>
    <w:p w14:paraId="4B20AA58" w14:textId="77777777" w:rsidR="00516F83"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Daň z pridanej hodnoty sa bude fakturovať v zmysle zákona č.222/2004 Z. z. o dani z pridanej hodnoty v znení neskorších predpisov.  Faktúra musí mať náležitosti daňového dokladu a musí byť vystavená v súlade so zákonom. </w:t>
      </w:r>
    </w:p>
    <w:p w14:paraId="3F33BFBF" w14:textId="77777777" w:rsidR="00516F83" w:rsidRPr="000F361A"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Kupujúci  sa zaväzuje zaplatiť fakturovanú cenu v lehote splatnosti 30 dní od doručenia faktúry. Za zaplatenie sa považuje pripísanie  dohodnutej kúpnej  ceny na účet predávajúceho. </w:t>
      </w:r>
      <w:r w:rsidRPr="000F361A">
        <w:rPr>
          <w:rFonts w:ascii="Calibri" w:hAnsi="Calibri"/>
          <w:sz w:val="22"/>
          <w:szCs w:val="22"/>
        </w:rPr>
        <w:t xml:space="preserve">Faktúry sa budú vystavovať </w:t>
      </w:r>
      <w:r>
        <w:rPr>
          <w:rFonts w:ascii="Calibri" w:hAnsi="Calibri"/>
          <w:sz w:val="22"/>
          <w:szCs w:val="22"/>
        </w:rPr>
        <w:t>priebežne na základe preberacích protokolov</w:t>
      </w:r>
      <w:r w:rsidRPr="000F361A">
        <w:rPr>
          <w:rFonts w:ascii="Calibri" w:hAnsi="Calibri"/>
          <w:sz w:val="22"/>
          <w:szCs w:val="22"/>
        </w:rPr>
        <w:t>.</w:t>
      </w:r>
    </w:p>
    <w:p w14:paraId="3F4FCAB1" w14:textId="77777777" w:rsidR="00516F83" w:rsidRPr="00F30FCD"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w:t>
      </w:r>
    </w:p>
    <w:p w14:paraId="731FCD00" w14:textId="77777777" w:rsidR="00516F83" w:rsidRDefault="00516F83" w:rsidP="00516F83">
      <w:pPr>
        <w:pStyle w:val="Odsekzoznamu"/>
        <w:numPr>
          <w:ilvl w:val="0"/>
          <w:numId w:val="9"/>
        </w:numPr>
        <w:spacing w:after="120"/>
        <w:ind w:left="714" w:hanging="357"/>
        <w:jc w:val="both"/>
        <w:rPr>
          <w:rFonts w:ascii="Calibri" w:hAnsi="Calibri"/>
          <w:sz w:val="22"/>
          <w:szCs w:val="22"/>
        </w:rPr>
      </w:pPr>
      <w:r w:rsidRPr="005776F8">
        <w:rPr>
          <w:rFonts w:ascii="Calibri" w:hAnsi="Calibri"/>
          <w:sz w:val="22"/>
          <w:szCs w:val="22"/>
        </w:rPr>
        <w:t>za úhradu od 5 do 30 dní pred uplynutím lehoty splatnosti - skonto vo výške 1% z fakturovanej ceny bez DPH.</w:t>
      </w:r>
    </w:p>
    <w:p w14:paraId="26087E00"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Predávajúci zároveň súhlasí, že zo strany LESOV Slovenskej republiky, štátny podnik bude už úhrada ponížená o alikvotnú výšku skonta, t.j. bude vykonaný zápočet. Predávajúci sa zároveň zaväzuje bezodkladne vystaviť a poslať LESOM Slovenskej republiky, štátny podnik doklad o vyčíslení skonta - finančného bonusu.</w:t>
      </w:r>
    </w:p>
    <w:p w14:paraId="2ED6895D"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Pri poskytnutí zľavy z pôvodnej ceny po vzniku daňovej povinnosti formou finančného bonusu, tzv. skonta, obidve zmluvné strany súhlasia s postupom v zmysle zák. č. 222/2004 Z. z. o dani z pridanej hodnoty , § 25, ods. (6), t.j. predávajúci vyhotoví v súvislosti s DPH len nedaňový doklad - tzv. finančný dobropis, za účelom finančného vyrovnania uplatnenej zľavy. </w:t>
      </w:r>
    </w:p>
    <w:p w14:paraId="77607392" w14:textId="77777777" w:rsidR="00516F83" w:rsidRPr="005776F8" w:rsidRDefault="00516F83" w:rsidP="00516F83">
      <w:pPr>
        <w:pStyle w:val="Odsekzoznamu"/>
        <w:rPr>
          <w:rFonts w:ascii="Calibri" w:hAnsi="Calibri"/>
          <w:sz w:val="22"/>
          <w:szCs w:val="22"/>
        </w:rPr>
      </w:pPr>
    </w:p>
    <w:p w14:paraId="60FA67E8" w14:textId="0A35EBBD" w:rsidR="00752BA7" w:rsidRDefault="009759F6" w:rsidP="00516F83">
      <w:pPr>
        <w:ind w:left="284" w:hanging="284"/>
        <w:jc w:val="center"/>
        <w:rPr>
          <w:rFonts w:ascii="Calibri" w:hAnsi="Calibri"/>
          <w:b/>
          <w:sz w:val="22"/>
          <w:szCs w:val="22"/>
        </w:rPr>
      </w:pPr>
      <w:r>
        <w:rPr>
          <w:rFonts w:ascii="Calibri" w:hAnsi="Calibri"/>
          <w:b/>
          <w:sz w:val="22"/>
          <w:szCs w:val="22"/>
        </w:rPr>
        <w:t xml:space="preserve"> </w:t>
      </w:r>
    </w:p>
    <w:p w14:paraId="4655761C" w14:textId="1ED809BD" w:rsidR="00516F83" w:rsidRPr="005776F8" w:rsidRDefault="00516F83" w:rsidP="00516F83">
      <w:pPr>
        <w:ind w:left="284" w:hanging="284"/>
        <w:jc w:val="center"/>
        <w:rPr>
          <w:rFonts w:ascii="Calibri" w:hAnsi="Calibri"/>
          <w:b/>
          <w:sz w:val="22"/>
          <w:szCs w:val="22"/>
        </w:rPr>
      </w:pPr>
      <w:r>
        <w:rPr>
          <w:rFonts w:ascii="Calibri" w:hAnsi="Calibri"/>
          <w:b/>
          <w:sz w:val="22"/>
          <w:szCs w:val="22"/>
        </w:rPr>
        <w:t>VIII</w:t>
      </w:r>
      <w:r w:rsidRPr="005776F8">
        <w:rPr>
          <w:rFonts w:ascii="Calibri" w:hAnsi="Calibri"/>
          <w:b/>
          <w:sz w:val="22"/>
          <w:szCs w:val="22"/>
        </w:rPr>
        <w:t>.</w:t>
      </w:r>
    </w:p>
    <w:p w14:paraId="57A0EC7B"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Zmluvné sankcie</w:t>
      </w:r>
    </w:p>
    <w:p w14:paraId="539D227E" w14:textId="77777777" w:rsidR="00516F83" w:rsidRPr="005776F8" w:rsidRDefault="00516F83" w:rsidP="00516F83">
      <w:pPr>
        <w:ind w:left="284" w:hanging="284"/>
        <w:jc w:val="both"/>
        <w:rPr>
          <w:rFonts w:ascii="Calibri" w:hAnsi="Calibri"/>
          <w:sz w:val="22"/>
          <w:szCs w:val="22"/>
        </w:rPr>
      </w:pPr>
    </w:p>
    <w:p w14:paraId="4E41269F" w14:textId="4A155926"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V prípade, že kupujúci  nespl</w:t>
      </w:r>
      <w:r>
        <w:rPr>
          <w:rFonts w:ascii="Calibri" w:hAnsi="Calibri"/>
          <w:sz w:val="22"/>
          <w:szCs w:val="22"/>
        </w:rPr>
        <w:t xml:space="preserve">ní svoj záväzok v zmysle </w:t>
      </w:r>
      <w:r w:rsidRPr="005776F8">
        <w:rPr>
          <w:rFonts w:ascii="Calibri" w:hAnsi="Calibri"/>
          <w:sz w:val="22"/>
          <w:szCs w:val="22"/>
        </w:rPr>
        <w:t xml:space="preserve">čl. </w:t>
      </w:r>
      <w:r w:rsidR="00752BA7">
        <w:rPr>
          <w:rFonts w:ascii="Calibri" w:hAnsi="Calibri"/>
          <w:sz w:val="22"/>
          <w:szCs w:val="22"/>
        </w:rPr>
        <w:t>VII. ods. 5</w:t>
      </w:r>
      <w:r w:rsidRPr="005776F8">
        <w:rPr>
          <w:rFonts w:ascii="Calibri" w:hAnsi="Calibri"/>
          <w:sz w:val="22"/>
          <w:szCs w:val="22"/>
        </w:rPr>
        <w:t xml:space="preserve">, </w:t>
      </w:r>
      <w:r w:rsidRPr="00AE02E0">
        <w:rPr>
          <w:rFonts w:ascii="Calibri" w:hAnsi="Calibri"/>
          <w:sz w:val="22"/>
          <w:szCs w:val="22"/>
        </w:rPr>
        <w:t xml:space="preserve">predávajúci </w:t>
      </w:r>
      <w:r>
        <w:rPr>
          <w:rFonts w:ascii="Calibri" w:hAnsi="Calibri"/>
          <w:sz w:val="22"/>
          <w:szCs w:val="22"/>
        </w:rPr>
        <w:t xml:space="preserve">je oprávnený </w:t>
      </w:r>
      <w:r w:rsidRPr="00AE02E0">
        <w:rPr>
          <w:rFonts w:ascii="Calibri" w:hAnsi="Calibri"/>
          <w:sz w:val="22"/>
          <w:szCs w:val="22"/>
        </w:rPr>
        <w:t xml:space="preserve">uplatniť </w:t>
      </w:r>
      <w:r w:rsidR="00284207">
        <w:rPr>
          <w:rFonts w:ascii="Calibri" w:hAnsi="Calibri"/>
          <w:sz w:val="22"/>
          <w:szCs w:val="22"/>
        </w:rPr>
        <w:t>si voči kupujúcemu</w:t>
      </w:r>
      <w:r w:rsidRPr="005776F8">
        <w:rPr>
          <w:rFonts w:ascii="Calibri" w:hAnsi="Calibri"/>
          <w:sz w:val="22"/>
          <w:szCs w:val="22"/>
        </w:rPr>
        <w:t xml:space="preserve"> úrok z omeškania vo výške určenej na základe príslušných ustanovení zákona z nezaplatenej sumy za každý deň omeškania  úhrady.</w:t>
      </w:r>
    </w:p>
    <w:p w14:paraId="34737C5A" w14:textId="6A0B4D0A"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 xml:space="preserve">V prípade, ak predávajúci  nedodá objednaný predmet zmluvy na základe objednávky  riadne a včas, </w:t>
      </w:r>
      <w:r w:rsidRPr="00AE02E0">
        <w:rPr>
          <w:rFonts w:ascii="Calibri" w:hAnsi="Calibri"/>
          <w:sz w:val="22"/>
          <w:szCs w:val="22"/>
        </w:rPr>
        <w:t xml:space="preserve">kupujúci </w:t>
      </w:r>
      <w:r>
        <w:rPr>
          <w:rFonts w:ascii="Calibri" w:hAnsi="Calibri"/>
          <w:sz w:val="22"/>
          <w:szCs w:val="22"/>
        </w:rPr>
        <w:t xml:space="preserve">je oprávnený </w:t>
      </w:r>
      <w:r w:rsidRPr="00AE02E0">
        <w:rPr>
          <w:rFonts w:ascii="Calibri" w:hAnsi="Calibri"/>
          <w:sz w:val="22"/>
          <w:szCs w:val="22"/>
        </w:rPr>
        <w:t xml:space="preserve">uplatniť </w:t>
      </w:r>
      <w:r>
        <w:rPr>
          <w:rFonts w:ascii="Calibri" w:hAnsi="Calibri"/>
          <w:sz w:val="22"/>
          <w:szCs w:val="22"/>
        </w:rPr>
        <w:t xml:space="preserve">si </w:t>
      </w:r>
      <w:r w:rsidRPr="00AE02E0">
        <w:rPr>
          <w:rFonts w:ascii="Calibri" w:hAnsi="Calibri"/>
          <w:sz w:val="22"/>
          <w:szCs w:val="22"/>
        </w:rPr>
        <w:t xml:space="preserve">voči predávajúcemu </w:t>
      </w:r>
      <w:r>
        <w:rPr>
          <w:rFonts w:ascii="Calibri" w:hAnsi="Calibri"/>
          <w:sz w:val="22"/>
          <w:szCs w:val="22"/>
        </w:rPr>
        <w:t>zmluvnú pokutu vo výške 2</w:t>
      </w:r>
      <w:r w:rsidRPr="005776F8">
        <w:rPr>
          <w:rFonts w:ascii="Calibri" w:hAnsi="Calibri"/>
          <w:sz w:val="22"/>
          <w:szCs w:val="22"/>
        </w:rPr>
        <w:t xml:space="preserve">0 % z ceny </w:t>
      </w:r>
      <w:r w:rsidR="005D72ED">
        <w:rPr>
          <w:rFonts w:ascii="Calibri" w:hAnsi="Calibri"/>
          <w:sz w:val="22"/>
          <w:szCs w:val="22"/>
        </w:rPr>
        <w:t xml:space="preserve">nedodaného tovaru z </w:t>
      </w:r>
      <w:r>
        <w:rPr>
          <w:rFonts w:ascii="Calibri" w:hAnsi="Calibri"/>
          <w:sz w:val="22"/>
          <w:szCs w:val="22"/>
        </w:rPr>
        <w:t>objednávky.</w:t>
      </w:r>
      <w:r w:rsidRPr="005776F8">
        <w:rPr>
          <w:rFonts w:ascii="Calibri" w:hAnsi="Calibri"/>
          <w:sz w:val="22"/>
          <w:szCs w:val="22"/>
        </w:rPr>
        <w:t xml:space="preserve"> </w:t>
      </w:r>
    </w:p>
    <w:p w14:paraId="4D765353" w14:textId="77777777"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bCs/>
          <w:sz w:val="22"/>
          <w:szCs w:val="22"/>
        </w:rPr>
        <w:t>V prípade, ak kupujúci odstúpi od tejto rámcovej dohody z dôvodu jej porušenia na strane predávajúceho, môže si upl</w:t>
      </w:r>
      <w:r>
        <w:rPr>
          <w:rFonts w:ascii="Calibri" w:hAnsi="Calibri"/>
          <w:bCs/>
          <w:sz w:val="22"/>
          <w:szCs w:val="22"/>
        </w:rPr>
        <w:t>atniť zmluvnú pokutu vo výške 5</w:t>
      </w:r>
      <w:r w:rsidRPr="005776F8">
        <w:rPr>
          <w:rFonts w:ascii="Calibri" w:hAnsi="Calibri"/>
          <w:bCs/>
          <w:sz w:val="22"/>
          <w:szCs w:val="22"/>
        </w:rPr>
        <w:t xml:space="preserve"> % z</w:t>
      </w:r>
      <w:r>
        <w:rPr>
          <w:rFonts w:ascii="Calibri" w:hAnsi="Calibri"/>
          <w:bCs/>
          <w:sz w:val="22"/>
          <w:szCs w:val="22"/>
        </w:rPr>
        <w:t xml:space="preserve"> nevyčerpaného finančného limitu vysúťaženej </w:t>
      </w:r>
      <w:r w:rsidRPr="005776F8">
        <w:rPr>
          <w:rFonts w:ascii="Calibri" w:hAnsi="Calibri"/>
          <w:bCs/>
          <w:sz w:val="22"/>
          <w:szCs w:val="22"/>
        </w:rPr>
        <w:t>ceny predmetu zákazky.</w:t>
      </w:r>
      <w:r w:rsidR="007F68CE">
        <w:rPr>
          <w:rFonts w:ascii="Calibri" w:hAnsi="Calibri"/>
          <w:bCs/>
          <w:sz w:val="22"/>
          <w:szCs w:val="22"/>
        </w:rPr>
        <w:t xml:space="preserve"> </w:t>
      </w:r>
    </w:p>
    <w:p w14:paraId="4F676DB2" w14:textId="3290F967" w:rsidR="00516F83" w:rsidRPr="005776F8" w:rsidRDefault="00516F83" w:rsidP="00516F83">
      <w:pPr>
        <w:numPr>
          <w:ilvl w:val="0"/>
          <w:numId w:val="2"/>
        </w:numPr>
        <w:tabs>
          <w:tab w:val="clear" w:pos="360"/>
        </w:tabs>
        <w:spacing w:after="120"/>
        <w:ind w:left="284" w:hanging="284"/>
        <w:jc w:val="both"/>
        <w:rPr>
          <w:rFonts w:ascii="Calibri" w:hAnsi="Calibri"/>
          <w:bCs/>
          <w:sz w:val="22"/>
          <w:szCs w:val="22"/>
        </w:rPr>
      </w:pPr>
      <w:r w:rsidRPr="005776F8">
        <w:rPr>
          <w:rFonts w:ascii="Calibri" w:hAnsi="Calibri"/>
          <w:bCs/>
          <w:sz w:val="22"/>
          <w:szCs w:val="22"/>
        </w:rPr>
        <w:t xml:space="preserve">Kupujúci  je povinný  prizvať predávajúceho na posúdenie oprávnenosti reklamácie. Ak  predávajúci  mešká s vybavením reklamácie viac ako 3 dni, kupujúci </w:t>
      </w:r>
      <w:r>
        <w:rPr>
          <w:rFonts w:ascii="Calibri" w:hAnsi="Calibri"/>
          <w:bCs/>
          <w:sz w:val="22"/>
          <w:szCs w:val="22"/>
        </w:rPr>
        <w:t xml:space="preserve">je oprávnený </w:t>
      </w:r>
      <w:r w:rsidRPr="005776F8">
        <w:rPr>
          <w:rFonts w:ascii="Calibri" w:hAnsi="Calibri"/>
          <w:bCs/>
          <w:sz w:val="22"/>
          <w:szCs w:val="22"/>
        </w:rPr>
        <w:t>účtov</w:t>
      </w:r>
      <w:r>
        <w:rPr>
          <w:rFonts w:ascii="Calibri" w:hAnsi="Calibri"/>
          <w:bCs/>
          <w:sz w:val="22"/>
          <w:szCs w:val="22"/>
        </w:rPr>
        <w:t xml:space="preserve">ať  zmluvnú pokutu vo výške </w:t>
      </w:r>
      <w:r w:rsidR="009F5B4A">
        <w:rPr>
          <w:rFonts w:ascii="Calibri" w:hAnsi="Calibri"/>
          <w:bCs/>
          <w:sz w:val="22"/>
          <w:szCs w:val="22"/>
        </w:rPr>
        <w:t>0,</w:t>
      </w:r>
      <w:r>
        <w:rPr>
          <w:rFonts w:ascii="Calibri" w:hAnsi="Calibri"/>
          <w:bCs/>
          <w:sz w:val="22"/>
          <w:szCs w:val="22"/>
        </w:rPr>
        <w:t>1</w:t>
      </w:r>
      <w:r w:rsidRPr="005776F8">
        <w:rPr>
          <w:rFonts w:ascii="Calibri" w:hAnsi="Calibri"/>
          <w:bCs/>
          <w:sz w:val="22"/>
          <w:szCs w:val="22"/>
        </w:rPr>
        <w:t xml:space="preserve"> % z hodnoty reklamovaného predmetu za každý deň omeškania s vybavením reklamácie.</w:t>
      </w:r>
    </w:p>
    <w:p w14:paraId="4DE817A3" w14:textId="77777777" w:rsidR="00516F83" w:rsidRDefault="00516F83" w:rsidP="00516F83">
      <w:pPr>
        <w:numPr>
          <w:ilvl w:val="0"/>
          <w:numId w:val="2"/>
        </w:numPr>
        <w:tabs>
          <w:tab w:val="clear" w:pos="360"/>
        </w:tabs>
        <w:ind w:left="284" w:hanging="284"/>
        <w:jc w:val="both"/>
        <w:rPr>
          <w:rFonts w:ascii="Calibri" w:hAnsi="Calibri"/>
          <w:bCs/>
          <w:sz w:val="22"/>
          <w:szCs w:val="22"/>
        </w:rPr>
      </w:pPr>
      <w:r w:rsidRPr="005776F8">
        <w:rPr>
          <w:rFonts w:ascii="Calibri" w:hAnsi="Calibri"/>
          <w:bCs/>
          <w:sz w:val="22"/>
          <w:szCs w:val="22"/>
        </w:rPr>
        <w:t>Popri zmluvnej pokute má kupujúci  právo požadovať aj náhradu škody vo výške prevyšujúcej zmluvnú pokutu. Zmluvnú pokutu v zmysle tohto článku je možné kumulovať.</w:t>
      </w:r>
    </w:p>
    <w:p w14:paraId="671B71ED" w14:textId="77777777" w:rsidR="00887C73" w:rsidRDefault="00887C73" w:rsidP="00516F83">
      <w:pPr>
        <w:jc w:val="center"/>
        <w:rPr>
          <w:rFonts w:ascii="Calibri" w:hAnsi="Calibri"/>
          <w:b/>
          <w:sz w:val="22"/>
          <w:szCs w:val="22"/>
        </w:rPr>
      </w:pPr>
    </w:p>
    <w:p w14:paraId="302A9845" w14:textId="15A7F2D4" w:rsidR="00516F83" w:rsidRPr="005776F8" w:rsidRDefault="00887C73" w:rsidP="00516F83">
      <w:pPr>
        <w:jc w:val="center"/>
        <w:rPr>
          <w:rFonts w:ascii="Calibri" w:hAnsi="Calibri"/>
          <w:b/>
          <w:sz w:val="22"/>
          <w:szCs w:val="22"/>
        </w:rPr>
      </w:pPr>
      <w:r>
        <w:rPr>
          <w:rFonts w:ascii="Calibri" w:hAnsi="Calibri"/>
          <w:b/>
          <w:sz w:val="22"/>
          <w:szCs w:val="22"/>
        </w:rPr>
        <w:t>I</w:t>
      </w:r>
      <w:r w:rsidR="00516F83">
        <w:rPr>
          <w:rFonts w:ascii="Calibri" w:hAnsi="Calibri"/>
          <w:b/>
          <w:sz w:val="22"/>
          <w:szCs w:val="22"/>
        </w:rPr>
        <w:t>X</w:t>
      </w:r>
      <w:r w:rsidR="00516F83" w:rsidRPr="005776F8">
        <w:rPr>
          <w:rFonts w:ascii="Calibri" w:hAnsi="Calibri"/>
          <w:b/>
          <w:sz w:val="22"/>
          <w:szCs w:val="22"/>
        </w:rPr>
        <w:t>.</w:t>
      </w:r>
    </w:p>
    <w:p w14:paraId="6D206A40"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Riešenie sporov</w:t>
      </w:r>
    </w:p>
    <w:p w14:paraId="0F991BA1" w14:textId="77777777" w:rsidR="00516F83" w:rsidRPr="005776F8" w:rsidRDefault="00516F83" w:rsidP="00516F83">
      <w:pPr>
        <w:jc w:val="both"/>
        <w:rPr>
          <w:rFonts w:ascii="Calibri" w:hAnsi="Calibri"/>
          <w:b/>
          <w:sz w:val="22"/>
          <w:szCs w:val="22"/>
        </w:rPr>
      </w:pPr>
    </w:p>
    <w:p w14:paraId="7FC5A50F" w14:textId="77777777" w:rsidR="00516F83" w:rsidRPr="005776F8" w:rsidRDefault="00516F83" w:rsidP="00516F83">
      <w:pPr>
        <w:tabs>
          <w:tab w:val="left" w:pos="426"/>
        </w:tabs>
        <w:jc w:val="both"/>
        <w:rPr>
          <w:rFonts w:ascii="Calibri" w:hAnsi="Calibri"/>
          <w:bCs/>
          <w:sz w:val="22"/>
          <w:szCs w:val="22"/>
        </w:rPr>
      </w:pPr>
      <w:r w:rsidRPr="005776F8">
        <w:rPr>
          <w:rFonts w:ascii="Calibri" w:hAnsi="Calibri"/>
          <w:bCs/>
          <w:sz w:val="22"/>
          <w:szCs w:val="22"/>
        </w:rPr>
        <w:t>Všetky spory vyplývajúce z tejto rámcovej dohody, vrátane sporov o jej platnosť, výklad alebo zrušenie, budú riešené dohodou. V prípade, že k dohode nedôjde bude spor riešený pred príslušným súdom SR.</w:t>
      </w:r>
    </w:p>
    <w:p w14:paraId="5C5A2BC8" w14:textId="50EBEC9F" w:rsidR="00284207" w:rsidRDefault="00284207" w:rsidP="00516F83">
      <w:pPr>
        <w:tabs>
          <w:tab w:val="left" w:pos="426"/>
        </w:tabs>
        <w:jc w:val="center"/>
        <w:rPr>
          <w:rFonts w:ascii="Calibri" w:hAnsi="Calibri"/>
          <w:b/>
          <w:bCs/>
          <w:sz w:val="22"/>
          <w:szCs w:val="22"/>
        </w:rPr>
      </w:pPr>
    </w:p>
    <w:p w14:paraId="05E17525" w14:textId="77777777" w:rsidR="00C10F2A" w:rsidRDefault="00C10F2A" w:rsidP="00516F83">
      <w:pPr>
        <w:tabs>
          <w:tab w:val="left" w:pos="426"/>
        </w:tabs>
        <w:jc w:val="center"/>
        <w:rPr>
          <w:rFonts w:ascii="Calibri" w:hAnsi="Calibri"/>
          <w:b/>
          <w:bCs/>
          <w:sz w:val="22"/>
          <w:szCs w:val="22"/>
        </w:rPr>
      </w:pPr>
    </w:p>
    <w:p w14:paraId="0A4E70E6" w14:textId="77777777" w:rsidR="00516F83" w:rsidRPr="005776F8" w:rsidRDefault="00516F83" w:rsidP="00516F83">
      <w:pPr>
        <w:tabs>
          <w:tab w:val="left" w:pos="426"/>
        </w:tabs>
        <w:jc w:val="center"/>
        <w:rPr>
          <w:rFonts w:ascii="Calibri" w:hAnsi="Calibri"/>
          <w:b/>
          <w:bCs/>
          <w:sz w:val="22"/>
          <w:szCs w:val="22"/>
        </w:rPr>
      </w:pPr>
      <w:r>
        <w:rPr>
          <w:rFonts w:ascii="Calibri" w:hAnsi="Calibri"/>
          <w:b/>
          <w:bCs/>
          <w:sz w:val="22"/>
          <w:szCs w:val="22"/>
        </w:rPr>
        <w:t>X</w:t>
      </w:r>
      <w:r w:rsidRPr="005776F8">
        <w:rPr>
          <w:rFonts w:ascii="Calibri" w:hAnsi="Calibri"/>
          <w:b/>
          <w:bCs/>
          <w:sz w:val="22"/>
          <w:szCs w:val="22"/>
        </w:rPr>
        <w:t>.</w:t>
      </w:r>
    </w:p>
    <w:p w14:paraId="7E4DE7D7" w14:textId="77777777" w:rsidR="00516F83" w:rsidRPr="005776F8" w:rsidRDefault="00516F83" w:rsidP="00516F83">
      <w:pPr>
        <w:tabs>
          <w:tab w:val="left" w:pos="426"/>
        </w:tabs>
        <w:jc w:val="center"/>
        <w:rPr>
          <w:rFonts w:ascii="Calibri" w:hAnsi="Calibri"/>
          <w:b/>
          <w:bCs/>
          <w:sz w:val="22"/>
          <w:szCs w:val="22"/>
        </w:rPr>
      </w:pPr>
      <w:r w:rsidRPr="005776F8">
        <w:rPr>
          <w:rFonts w:ascii="Calibri" w:hAnsi="Calibri"/>
          <w:b/>
          <w:bCs/>
          <w:sz w:val="22"/>
          <w:szCs w:val="22"/>
        </w:rPr>
        <w:t xml:space="preserve">Ukončenie </w:t>
      </w:r>
      <w:r>
        <w:rPr>
          <w:rFonts w:ascii="Calibri" w:hAnsi="Calibri"/>
          <w:b/>
          <w:bCs/>
          <w:sz w:val="22"/>
          <w:szCs w:val="22"/>
        </w:rPr>
        <w:t>rámcovej dohody</w:t>
      </w:r>
      <w:r w:rsidRPr="005776F8">
        <w:rPr>
          <w:rFonts w:ascii="Calibri" w:hAnsi="Calibri"/>
          <w:b/>
          <w:bCs/>
          <w:sz w:val="22"/>
          <w:szCs w:val="22"/>
        </w:rPr>
        <w:t xml:space="preserve"> a úhrada súvisiacich nákladov</w:t>
      </w:r>
    </w:p>
    <w:p w14:paraId="0DC41D77" w14:textId="77777777" w:rsidR="00516F83" w:rsidRPr="005776F8" w:rsidRDefault="00516F83" w:rsidP="00516F83">
      <w:pPr>
        <w:tabs>
          <w:tab w:val="left" w:pos="426"/>
        </w:tabs>
        <w:jc w:val="center"/>
        <w:rPr>
          <w:rFonts w:ascii="Calibri" w:hAnsi="Calibri"/>
          <w:b/>
          <w:bCs/>
          <w:sz w:val="22"/>
          <w:szCs w:val="22"/>
        </w:rPr>
      </w:pPr>
    </w:p>
    <w:p w14:paraId="37AB2989" w14:textId="77777777" w:rsidR="00516F83" w:rsidRPr="005776F8" w:rsidRDefault="00516F83" w:rsidP="00516F83">
      <w:pPr>
        <w:pStyle w:val="Odsekzoznamu"/>
        <w:numPr>
          <w:ilvl w:val="3"/>
          <w:numId w:val="5"/>
        </w:numPr>
        <w:spacing w:after="120"/>
        <w:ind w:left="284" w:hanging="284"/>
        <w:contextualSpacing/>
        <w:jc w:val="both"/>
        <w:rPr>
          <w:rFonts w:ascii="Calibri" w:hAnsi="Calibri"/>
          <w:bCs/>
          <w:sz w:val="22"/>
          <w:szCs w:val="22"/>
        </w:rPr>
      </w:pPr>
      <w:r w:rsidRPr="005776F8">
        <w:rPr>
          <w:rFonts w:ascii="Calibri" w:hAnsi="Calibri"/>
          <w:bCs/>
          <w:sz w:val="22"/>
          <w:szCs w:val="22"/>
        </w:rPr>
        <w:t>Ukončenie zmluvných vzťahov založených touto rámcovou dohodou s predávajúcim môže nastať:</w:t>
      </w:r>
    </w:p>
    <w:p w14:paraId="3C65354D"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vzájomnou dohodou kupujúceho a predávajúceho,</w:t>
      </w:r>
    </w:p>
    <w:p w14:paraId="11BA9E39"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 xml:space="preserve">odstúpením od </w:t>
      </w:r>
      <w:r>
        <w:rPr>
          <w:rFonts w:ascii="Calibri" w:hAnsi="Calibri"/>
          <w:bCs/>
          <w:sz w:val="22"/>
          <w:szCs w:val="22"/>
        </w:rPr>
        <w:t>tejto rámcovej dohody</w:t>
      </w:r>
      <w:r w:rsidRPr="005776F8">
        <w:rPr>
          <w:rFonts w:ascii="Calibri" w:hAnsi="Calibri"/>
          <w:bCs/>
          <w:sz w:val="22"/>
          <w:szCs w:val="22"/>
        </w:rPr>
        <w:t xml:space="preserve">, </w:t>
      </w:r>
    </w:p>
    <w:p w14:paraId="3F549C9E" w14:textId="77777777" w:rsidR="00516F83" w:rsidRPr="005776F8" w:rsidRDefault="00516F83" w:rsidP="00516F83">
      <w:pPr>
        <w:widowControl w:val="0"/>
        <w:numPr>
          <w:ilvl w:val="0"/>
          <w:numId w:val="10"/>
        </w:numPr>
        <w:spacing w:after="120"/>
        <w:ind w:left="851" w:right="23" w:hanging="284"/>
        <w:jc w:val="both"/>
        <w:rPr>
          <w:rFonts w:ascii="Calibri" w:hAnsi="Calibri"/>
          <w:bCs/>
          <w:sz w:val="22"/>
          <w:szCs w:val="22"/>
        </w:rPr>
      </w:pPr>
      <w:r w:rsidRPr="005776F8">
        <w:rPr>
          <w:rFonts w:ascii="Calibri" w:hAnsi="Calibri"/>
          <w:bCs/>
          <w:sz w:val="22"/>
          <w:szCs w:val="22"/>
        </w:rPr>
        <w:t xml:space="preserve">písomnou výpoveďou zo strany kupujúceho bez udania dôvodu, pričom výpovedná lehota </w:t>
      </w:r>
      <w:r w:rsidRPr="005776F8">
        <w:rPr>
          <w:rFonts w:ascii="Calibri" w:hAnsi="Calibri"/>
          <w:bCs/>
          <w:sz w:val="22"/>
          <w:szCs w:val="22"/>
        </w:rPr>
        <w:br/>
        <w:t xml:space="preserve">je 1 mesiac a začína plynúť prvým dňom kalendárneho mesiaca nasledujúceho po doručení </w:t>
      </w:r>
      <w:r w:rsidRPr="005776F8">
        <w:rPr>
          <w:rFonts w:ascii="Calibri" w:hAnsi="Calibri"/>
          <w:bCs/>
          <w:sz w:val="22"/>
          <w:szCs w:val="22"/>
        </w:rPr>
        <w:br/>
        <w:t>výpovede.</w:t>
      </w:r>
    </w:p>
    <w:p w14:paraId="2C091DCF" w14:textId="77777777" w:rsidR="00516F83" w:rsidRPr="005776F8" w:rsidRDefault="00516F83" w:rsidP="00516F83">
      <w:pPr>
        <w:pStyle w:val="Odsekzoznamu"/>
        <w:numPr>
          <w:ilvl w:val="0"/>
          <w:numId w:val="12"/>
        </w:numPr>
        <w:spacing w:after="120"/>
        <w:ind w:left="284" w:hanging="284"/>
        <w:jc w:val="both"/>
        <w:rPr>
          <w:rFonts w:ascii="Calibri" w:hAnsi="Calibri"/>
          <w:bCs/>
          <w:sz w:val="22"/>
          <w:szCs w:val="22"/>
        </w:rPr>
      </w:pPr>
      <w:r w:rsidRPr="005776F8">
        <w:rPr>
          <w:rFonts w:ascii="Calibri" w:hAnsi="Calibri"/>
          <w:bCs/>
          <w:sz w:val="22"/>
          <w:szCs w:val="22"/>
        </w:rPr>
        <w:t>Od tejto rámcovej dohody možno písomne odstúpiť v prípadoch uvedených v tejto rámcovej dohode a tiež na základe príslušných ustanovení Obchodného zákonníka alebo iného osobitného právneho predpisu</w:t>
      </w:r>
      <w:r w:rsidR="00524CB8">
        <w:rPr>
          <w:rFonts w:ascii="Calibri" w:hAnsi="Calibri"/>
          <w:bCs/>
          <w:sz w:val="22"/>
          <w:szCs w:val="22"/>
        </w:rPr>
        <w:t>, napríklad na základe § 19</w:t>
      </w:r>
      <w:r w:rsidR="00842FA1">
        <w:rPr>
          <w:rFonts w:ascii="Calibri" w:hAnsi="Calibri"/>
          <w:bCs/>
          <w:sz w:val="22"/>
          <w:szCs w:val="22"/>
        </w:rPr>
        <w:t xml:space="preserve"> zákona o verejnom obstarávaní</w:t>
      </w:r>
      <w:r w:rsidRPr="005776F8">
        <w:rPr>
          <w:rFonts w:ascii="Calibri" w:hAnsi="Calibri"/>
          <w:bCs/>
          <w:sz w:val="22"/>
          <w:szCs w:val="22"/>
        </w:rPr>
        <w:t>.</w:t>
      </w:r>
    </w:p>
    <w:p w14:paraId="74C961D1" w14:textId="77777777" w:rsidR="00516F83" w:rsidRPr="005776F8" w:rsidRDefault="00516F83" w:rsidP="00516F83">
      <w:pPr>
        <w:pStyle w:val="Odsekzoznamu"/>
        <w:numPr>
          <w:ilvl w:val="0"/>
          <w:numId w:val="12"/>
        </w:numPr>
        <w:tabs>
          <w:tab w:val="left" w:pos="0"/>
        </w:tabs>
        <w:ind w:left="284" w:hanging="284"/>
        <w:contextualSpacing/>
        <w:jc w:val="both"/>
        <w:rPr>
          <w:rFonts w:ascii="Calibri" w:hAnsi="Calibri"/>
          <w:bCs/>
          <w:sz w:val="22"/>
          <w:szCs w:val="22"/>
        </w:rPr>
      </w:pPr>
      <w:r w:rsidRPr="005776F8">
        <w:rPr>
          <w:rFonts w:ascii="Calibri" w:hAnsi="Calibri"/>
          <w:bCs/>
          <w:sz w:val="22"/>
          <w:szCs w:val="22"/>
        </w:rPr>
        <w:t>Za podstatné porušenie tejto rámcovej dohody na základe ktorého môže kupujúci okamžite odstúpiť od tejto rámcovej dohody sa považuje najmä ak :</w:t>
      </w:r>
    </w:p>
    <w:p w14:paraId="6CBA8409"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bude  v omeškaní s plnením predmetu rámcovej dohody na základe jed</w:t>
      </w:r>
      <w:r>
        <w:rPr>
          <w:rFonts w:ascii="Calibri" w:hAnsi="Calibri"/>
          <w:bCs/>
          <w:sz w:val="22"/>
          <w:szCs w:val="22"/>
        </w:rPr>
        <w:t>notlivej objednávky o viac ako 7</w:t>
      </w:r>
      <w:r w:rsidRPr="005776F8">
        <w:rPr>
          <w:rFonts w:ascii="Calibri" w:hAnsi="Calibri"/>
          <w:bCs/>
          <w:sz w:val="22"/>
          <w:szCs w:val="22"/>
        </w:rPr>
        <w:t xml:space="preserve"> pracovných dní, </w:t>
      </w:r>
    </w:p>
    <w:p w14:paraId="4A6849E0"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dodal na základe tejto rámcovej dohody tovar</w:t>
      </w:r>
      <w:r>
        <w:rPr>
          <w:rFonts w:ascii="Calibri" w:hAnsi="Calibri"/>
          <w:bCs/>
          <w:sz w:val="22"/>
          <w:szCs w:val="22"/>
        </w:rPr>
        <w:t xml:space="preserve"> inej akosti ako bol kupujúcemu prezentovaný vo verejnej súťaži</w:t>
      </w:r>
      <w:r w:rsidR="00842FA1">
        <w:rPr>
          <w:rFonts w:ascii="Calibri" w:hAnsi="Calibri"/>
          <w:bCs/>
          <w:sz w:val="22"/>
          <w:szCs w:val="22"/>
        </w:rPr>
        <w:t xml:space="preserve"> a v tejto rámcovej zmluve dohodnutý</w:t>
      </w:r>
      <w:r w:rsidRPr="005776F8">
        <w:rPr>
          <w:rFonts w:ascii="Calibri" w:hAnsi="Calibri"/>
          <w:bCs/>
          <w:sz w:val="22"/>
          <w:szCs w:val="22"/>
        </w:rPr>
        <w:t xml:space="preserve">, </w:t>
      </w:r>
    </w:p>
    <w:p w14:paraId="1DE6F2EA" w14:textId="77777777"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pri plnení predmetu tejto rámcovej dohody konal v rozpore s niektorým so všeobecne </w:t>
      </w:r>
      <w:r w:rsidR="00842FA1" w:rsidRPr="005776F8">
        <w:rPr>
          <w:rFonts w:ascii="Calibri" w:hAnsi="Calibri"/>
          <w:bCs/>
          <w:sz w:val="22"/>
          <w:szCs w:val="22"/>
        </w:rPr>
        <w:t>záväzný</w:t>
      </w:r>
      <w:r w:rsidR="00842FA1">
        <w:rPr>
          <w:rFonts w:ascii="Calibri" w:hAnsi="Calibri"/>
          <w:bCs/>
          <w:sz w:val="22"/>
          <w:szCs w:val="22"/>
        </w:rPr>
        <w:t xml:space="preserve">m </w:t>
      </w:r>
      <w:r w:rsidR="00842FA1" w:rsidRPr="005776F8">
        <w:rPr>
          <w:rFonts w:ascii="Calibri" w:hAnsi="Calibri"/>
          <w:bCs/>
          <w:sz w:val="22"/>
          <w:szCs w:val="22"/>
        </w:rPr>
        <w:t xml:space="preserve"> </w:t>
      </w:r>
      <w:r w:rsidRPr="005776F8">
        <w:rPr>
          <w:rFonts w:ascii="Calibri" w:hAnsi="Calibri"/>
          <w:bCs/>
          <w:sz w:val="22"/>
          <w:szCs w:val="22"/>
        </w:rPr>
        <w:t>právny</w:t>
      </w:r>
      <w:r w:rsidR="00842FA1">
        <w:rPr>
          <w:rFonts w:ascii="Calibri" w:hAnsi="Calibri"/>
          <w:bCs/>
          <w:sz w:val="22"/>
          <w:szCs w:val="22"/>
        </w:rPr>
        <w:t xml:space="preserve">m </w:t>
      </w:r>
      <w:r w:rsidRPr="005776F8">
        <w:rPr>
          <w:rFonts w:ascii="Calibri" w:hAnsi="Calibri"/>
          <w:bCs/>
          <w:sz w:val="22"/>
          <w:szCs w:val="22"/>
        </w:rPr>
        <w:t xml:space="preserve"> predpiso</w:t>
      </w:r>
      <w:r w:rsidR="00842FA1">
        <w:rPr>
          <w:rFonts w:ascii="Calibri" w:hAnsi="Calibri"/>
          <w:bCs/>
          <w:sz w:val="22"/>
          <w:szCs w:val="22"/>
        </w:rPr>
        <w:t>m</w:t>
      </w:r>
      <w:r w:rsidRPr="005776F8">
        <w:rPr>
          <w:rFonts w:ascii="Calibri" w:hAnsi="Calibri"/>
          <w:bCs/>
          <w:sz w:val="22"/>
          <w:szCs w:val="22"/>
        </w:rPr>
        <w:t>,</w:t>
      </w:r>
    </w:p>
    <w:p w14:paraId="4001BAFF" w14:textId="77777777" w:rsidR="00516F83" w:rsidRPr="005776F8"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stratil podnikateľské oprávnenie vzťahujúce sa k predmetu zákazky </w:t>
      </w:r>
    </w:p>
    <w:p w14:paraId="1D6FA720" w14:textId="22E40859" w:rsidR="00516F83" w:rsidRDefault="005D72ED" w:rsidP="00516F83">
      <w:pPr>
        <w:pStyle w:val="Odsekzoznamu"/>
        <w:numPr>
          <w:ilvl w:val="0"/>
          <w:numId w:val="6"/>
        </w:numPr>
        <w:tabs>
          <w:tab w:val="left" w:pos="0"/>
        </w:tabs>
        <w:ind w:left="567" w:hanging="283"/>
        <w:contextualSpacing/>
        <w:jc w:val="both"/>
        <w:rPr>
          <w:rFonts w:ascii="Calibri" w:hAnsi="Calibri"/>
          <w:bCs/>
          <w:sz w:val="22"/>
          <w:szCs w:val="22"/>
        </w:rPr>
      </w:pPr>
      <w:r>
        <w:rPr>
          <w:rFonts w:ascii="Calibri" w:hAnsi="Calibri"/>
          <w:bCs/>
          <w:sz w:val="22"/>
          <w:szCs w:val="22"/>
        </w:rPr>
        <w:t xml:space="preserve"> predávajúci splní podmienky pre zrušenie registrácie podľa § 81 ods. 4 písm. b) druhého bodu zákona 222/2004 Z.z.</w:t>
      </w:r>
      <w:r w:rsidR="00516F83" w:rsidRPr="005776F8">
        <w:rPr>
          <w:rFonts w:ascii="Calibri" w:hAnsi="Calibri"/>
          <w:bCs/>
          <w:sz w:val="22"/>
          <w:szCs w:val="22"/>
        </w:rPr>
        <w:t>,</w:t>
      </w:r>
      <w:r>
        <w:rPr>
          <w:rFonts w:ascii="Calibri" w:hAnsi="Calibri"/>
          <w:bCs/>
          <w:sz w:val="22"/>
          <w:szCs w:val="22"/>
        </w:rPr>
        <w:t xml:space="preserve"> </w:t>
      </w:r>
    </w:p>
    <w:p w14:paraId="5F6B2BF9" w14:textId="77777777" w:rsidR="00516F83" w:rsidRDefault="00516F83" w:rsidP="00516F83">
      <w:pPr>
        <w:pStyle w:val="Odsekzoznamu"/>
        <w:numPr>
          <w:ilvl w:val="0"/>
          <w:numId w:val="13"/>
        </w:numPr>
        <w:ind w:left="567" w:hanging="283"/>
        <w:contextualSpacing/>
        <w:jc w:val="both"/>
        <w:rPr>
          <w:rFonts w:ascii="Calibri" w:hAnsi="Calibri"/>
          <w:sz w:val="22"/>
          <w:szCs w:val="22"/>
        </w:rPr>
      </w:pPr>
      <w:r>
        <w:rPr>
          <w:rFonts w:ascii="Calibri" w:hAnsi="Calibri"/>
          <w:sz w:val="22"/>
          <w:szCs w:val="22"/>
        </w:rPr>
        <w:t xml:space="preserve">predávajúci opakovane dodal  náhradné diely  nižšej kvality, ktoré  spôsobujú následnú opravu a výmenu rovnakej súčiastky  v lehote do 6 mesiacov od dodania, pričom kupujúci  doručí sporné náhradné diely </w:t>
      </w:r>
      <w:r w:rsidRPr="00D071C1">
        <w:rPr>
          <w:rFonts w:ascii="Calibri" w:hAnsi="Calibri"/>
          <w:sz w:val="22"/>
          <w:szCs w:val="22"/>
        </w:rPr>
        <w:t>predávajúcemu, vrátane</w:t>
      </w:r>
      <w:r>
        <w:rPr>
          <w:rFonts w:ascii="Calibri" w:hAnsi="Calibri"/>
          <w:sz w:val="22"/>
          <w:szCs w:val="22"/>
        </w:rPr>
        <w:t xml:space="preserve"> vyčíslenia nákladov spojených s opätovnou opravou. Opakovaným dodaním sa rozumie dodanie náhradného dielu nižšej kvality  3-krát za sebou v rámci všetkých regiónov, riešených v reklamačnom konaní (elektronická reklamácia).  </w:t>
      </w:r>
    </w:p>
    <w:p w14:paraId="2D82D5E3" w14:textId="77777777" w:rsidR="00516F83" w:rsidRPr="00D071C1" w:rsidRDefault="00516F83" w:rsidP="00516F83">
      <w:pPr>
        <w:pStyle w:val="Odsekzoznamu"/>
        <w:tabs>
          <w:tab w:val="left" w:pos="0"/>
        </w:tabs>
        <w:ind w:left="0"/>
        <w:contextualSpacing/>
        <w:jc w:val="both"/>
        <w:rPr>
          <w:rFonts w:ascii="Calibri" w:hAnsi="Calibri"/>
          <w:bCs/>
          <w:sz w:val="22"/>
          <w:szCs w:val="22"/>
        </w:rPr>
      </w:pPr>
    </w:p>
    <w:p w14:paraId="0F54248F" w14:textId="20897EE4" w:rsidR="00516F83" w:rsidRDefault="00516F83" w:rsidP="00516F83">
      <w:pPr>
        <w:pStyle w:val="Odsekzoznamu"/>
        <w:numPr>
          <w:ilvl w:val="0"/>
          <w:numId w:val="12"/>
        </w:numPr>
        <w:spacing w:after="120"/>
        <w:ind w:left="426" w:hanging="426"/>
        <w:jc w:val="both"/>
        <w:rPr>
          <w:rFonts w:ascii="Calibri" w:hAnsi="Calibri"/>
          <w:bCs/>
          <w:sz w:val="22"/>
          <w:szCs w:val="22"/>
        </w:rPr>
      </w:pPr>
      <w:r>
        <w:rPr>
          <w:rFonts w:ascii="Calibri" w:hAnsi="Calibri"/>
          <w:bCs/>
          <w:sz w:val="22"/>
          <w:szCs w:val="22"/>
        </w:rPr>
        <w:t>Kupujúci</w:t>
      </w:r>
      <w:r w:rsidRPr="00951EA2">
        <w:rPr>
          <w:rFonts w:ascii="Calibri" w:hAnsi="Calibri"/>
          <w:bCs/>
          <w:sz w:val="22"/>
          <w:szCs w:val="22"/>
        </w:rPr>
        <w:t xml:space="preserve"> je oprávnený od tejto zmluvy odstúpiť aj v prípade, ak </w:t>
      </w:r>
      <w:r>
        <w:rPr>
          <w:rFonts w:ascii="Calibri" w:hAnsi="Calibri"/>
          <w:bCs/>
          <w:sz w:val="22"/>
          <w:szCs w:val="22"/>
        </w:rPr>
        <w:t xml:space="preserve">predávajúci </w:t>
      </w:r>
      <w:r w:rsidRPr="00951EA2">
        <w:rPr>
          <w:rFonts w:ascii="Calibri" w:hAnsi="Calibri"/>
          <w:bCs/>
          <w:sz w:val="22"/>
          <w:szCs w:val="22"/>
        </w:rPr>
        <w:t>porušil povinnosť z iného záväzkového vzťahu, ktorý má uzatvorený s</w:t>
      </w:r>
      <w:r w:rsidR="00887C73">
        <w:rPr>
          <w:rFonts w:ascii="Calibri" w:hAnsi="Calibri"/>
          <w:bCs/>
          <w:sz w:val="22"/>
          <w:szCs w:val="22"/>
        </w:rPr>
        <w:t> kupujúcim.</w:t>
      </w:r>
    </w:p>
    <w:p w14:paraId="2A0B332E" w14:textId="77777777" w:rsidR="00516F83" w:rsidRPr="005776F8" w:rsidRDefault="00516F83" w:rsidP="00516F83">
      <w:pPr>
        <w:pStyle w:val="Odsekzoznamu"/>
        <w:numPr>
          <w:ilvl w:val="0"/>
          <w:numId w:val="12"/>
        </w:numPr>
        <w:tabs>
          <w:tab w:val="left" w:pos="0"/>
        </w:tabs>
        <w:spacing w:after="120"/>
        <w:ind w:left="425" w:hanging="425"/>
        <w:jc w:val="both"/>
        <w:rPr>
          <w:rFonts w:ascii="Calibri" w:hAnsi="Calibri"/>
          <w:bCs/>
          <w:sz w:val="22"/>
          <w:szCs w:val="22"/>
        </w:rPr>
      </w:pPr>
      <w:r w:rsidRPr="005776F8">
        <w:rPr>
          <w:rFonts w:ascii="Calibri" w:hAnsi="Calibri"/>
          <w:bCs/>
          <w:sz w:val="22"/>
          <w:szCs w:val="22"/>
        </w:rPr>
        <w:t>Právne účinky odstúpenia od tejto rámcovej dohody nastávajú dňom doručenia písomného oznámenia o odstúpení druhej zmluvnej strane.</w:t>
      </w:r>
    </w:p>
    <w:p w14:paraId="0AB72C27"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Odstúpenie od tejto rámcovej dohody musí mať písomnú formu, musí byť doručené druhej zmluvnej strane a musí v ňom byť uvedený konkrétny dôvod odstúpenia, inak je neplatné.</w:t>
      </w:r>
    </w:p>
    <w:p w14:paraId="30258FBD"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Doručovanie prostredníctvom pošty: v prípade neprevzatia zásielky adresátom sa zásielka považuje za doručenú dňom, v ktorý sa ako neprevzatá vrátila odosielateľovi. </w:t>
      </w:r>
    </w:p>
    <w:p w14:paraId="2C0808A6"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14:paraId="4B408A9E" w14:textId="3557B6B4" w:rsidR="00516F83"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 </w:t>
      </w:r>
    </w:p>
    <w:p w14:paraId="0108DBF4" w14:textId="77777777" w:rsidR="00C10F2A" w:rsidRPr="005776F8" w:rsidRDefault="00C10F2A" w:rsidP="00C10F2A">
      <w:pPr>
        <w:pStyle w:val="Odsekzoznamu"/>
        <w:ind w:left="426"/>
        <w:contextualSpacing/>
        <w:jc w:val="both"/>
        <w:rPr>
          <w:rFonts w:ascii="Calibri" w:hAnsi="Calibri"/>
          <w:bCs/>
          <w:sz w:val="22"/>
          <w:szCs w:val="22"/>
        </w:rPr>
      </w:pPr>
    </w:p>
    <w:p w14:paraId="06129FBA" w14:textId="77777777" w:rsidR="00516F83" w:rsidRPr="005776F8"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sz w:val="22"/>
          <w:szCs w:val="22"/>
        </w:rPr>
        <w:t>V</w:t>
      </w:r>
      <w:r>
        <w:rPr>
          <w:rFonts w:ascii="Calibri" w:hAnsi="Calibri"/>
          <w:sz w:val="22"/>
          <w:szCs w:val="22"/>
        </w:rPr>
        <w:t> </w:t>
      </w:r>
      <w:r w:rsidRPr="005776F8">
        <w:rPr>
          <w:rFonts w:ascii="Calibri" w:hAnsi="Calibri"/>
          <w:sz w:val="22"/>
          <w:szCs w:val="22"/>
        </w:rPr>
        <w:t>zmysle</w:t>
      </w:r>
      <w:r>
        <w:rPr>
          <w:rFonts w:ascii="Calibri" w:hAnsi="Calibri"/>
          <w:sz w:val="22"/>
          <w:szCs w:val="22"/>
        </w:rPr>
        <w:t xml:space="preserve"> taktiež</w:t>
      </w:r>
      <w:r w:rsidRPr="005776F8">
        <w:rPr>
          <w:rFonts w:ascii="Calibri" w:hAnsi="Calibri"/>
          <w:sz w:val="22"/>
          <w:szCs w:val="22"/>
        </w:rPr>
        <w:t xml:space="preserve"> zákona č. 343/2015 Z. z. o verejnom obstarávaní v znení neskorších predpisov je kupujúci oprávnený odstúpiť od tejto rámcovej dohody:</w:t>
      </w:r>
    </w:p>
    <w:p w14:paraId="24D2E069" w14:textId="5C76B759" w:rsidR="00887C73" w:rsidRPr="00887C73" w:rsidRDefault="00887C73" w:rsidP="00887C73">
      <w:pPr>
        <w:pStyle w:val="Odsekzoznamu"/>
        <w:numPr>
          <w:ilvl w:val="0"/>
          <w:numId w:val="19"/>
        </w:numPr>
        <w:jc w:val="both"/>
        <w:rPr>
          <w:rFonts w:ascii="Calibri" w:hAnsi="Calibri"/>
          <w:bCs/>
          <w:sz w:val="22"/>
          <w:szCs w:val="22"/>
        </w:rPr>
      </w:pPr>
      <w:r w:rsidRPr="00887C73">
        <w:rPr>
          <w:rFonts w:ascii="Calibri" w:hAnsi="Calibri"/>
          <w:bCs/>
          <w:sz w:val="22"/>
          <w:szCs w:val="22"/>
        </w:rPr>
        <w:t>ak v čase jej uzavretia existoval dôvod na vylúčenie predávajúceho pre nesplnenie podmienky úča</w:t>
      </w:r>
      <w:r w:rsidR="00023314">
        <w:rPr>
          <w:rFonts w:ascii="Calibri" w:hAnsi="Calibri"/>
          <w:bCs/>
          <w:sz w:val="22"/>
          <w:szCs w:val="22"/>
        </w:rPr>
        <w:t>sti podľa § 32 ods. 1 písm. a) z</w:t>
      </w:r>
      <w:r w:rsidRPr="00887C73">
        <w:rPr>
          <w:rFonts w:ascii="Calibri" w:hAnsi="Calibri"/>
          <w:bCs/>
          <w:sz w:val="22"/>
          <w:szCs w:val="22"/>
        </w:rPr>
        <w:t xml:space="preserve">ákona č. 343/2015 Z. z. o verejnom obstarávaní v znení neskorších predpisov. </w:t>
      </w:r>
    </w:p>
    <w:p w14:paraId="48F7F53C"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ak táto nemala byť uzavretá s predávajúcim v súvislosti so závažným porušením povinnosti vyplývajúcej z právne záväzného aktu Európskej únie, o ktorom rozhodol Súdny dvor Európskej únie v súlade so Zmluvou o fungovaní Európskej únie, </w:t>
      </w:r>
    </w:p>
    <w:p w14:paraId="6B87D782"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ktorou došlo k podstatnej zmene pôvodnej rámcovej dohody a ktorá si vyžadovala nové verejné obstarávanie. </w:t>
      </w:r>
    </w:p>
    <w:p w14:paraId="556398D3"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uzavretej s uchádzačom, ktorý nebol v čase uzavretia rámcovej dohody zapísaný v registri partnerov verejného sektora alebo ak bol vymazaný z registra partnerov verejného sektora.</w:t>
      </w:r>
    </w:p>
    <w:p w14:paraId="4BFD2CA3" w14:textId="77777777" w:rsidR="00516F83" w:rsidRPr="005776F8" w:rsidRDefault="00516F83" w:rsidP="00516F83">
      <w:pPr>
        <w:ind w:left="720"/>
        <w:jc w:val="both"/>
        <w:rPr>
          <w:rFonts w:ascii="Calibri" w:hAnsi="Calibri"/>
          <w:bCs/>
          <w:sz w:val="22"/>
          <w:szCs w:val="22"/>
        </w:rPr>
      </w:pPr>
    </w:p>
    <w:p w14:paraId="43D18D11" w14:textId="77777777" w:rsidR="00BD3BA9" w:rsidRDefault="00BD3BA9" w:rsidP="00516F83">
      <w:pPr>
        <w:ind w:left="284" w:hanging="284"/>
        <w:jc w:val="center"/>
        <w:rPr>
          <w:rFonts w:ascii="Calibri" w:hAnsi="Calibri"/>
          <w:b/>
          <w:bCs/>
          <w:sz w:val="22"/>
          <w:szCs w:val="22"/>
        </w:rPr>
      </w:pPr>
    </w:p>
    <w:p w14:paraId="5F5BFA48" w14:textId="77777777" w:rsidR="00BD3BA9" w:rsidRDefault="00BD3BA9" w:rsidP="00516F83">
      <w:pPr>
        <w:ind w:left="284" w:hanging="284"/>
        <w:jc w:val="center"/>
        <w:rPr>
          <w:rFonts w:ascii="Calibri" w:hAnsi="Calibri"/>
          <w:b/>
          <w:bCs/>
          <w:sz w:val="22"/>
          <w:szCs w:val="22"/>
        </w:rPr>
      </w:pPr>
    </w:p>
    <w:p w14:paraId="668CCB96" w14:textId="591D97F8" w:rsidR="00516F83" w:rsidRPr="005776F8" w:rsidRDefault="00516F83" w:rsidP="00516F83">
      <w:pPr>
        <w:ind w:left="284" w:hanging="284"/>
        <w:jc w:val="center"/>
        <w:rPr>
          <w:rFonts w:ascii="Calibri" w:hAnsi="Calibri"/>
          <w:b/>
          <w:bCs/>
          <w:sz w:val="22"/>
          <w:szCs w:val="22"/>
        </w:rPr>
      </w:pPr>
      <w:r>
        <w:rPr>
          <w:rFonts w:ascii="Calibri" w:hAnsi="Calibri"/>
          <w:b/>
          <w:bCs/>
          <w:sz w:val="22"/>
          <w:szCs w:val="22"/>
        </w:rPr>
        <w:t>XI</w:t>
      </w:r>
      <w:r w:rsidRPr="005776F8">
        <w:rPr>
          <w:rFonts w:ascii="Calibri" w:hAnsi="Calibri"/>
          <w:b/>
          <w:bCs/>
          <w:sz w:val="22"/>
          <w:szCs w:val="22"/>
        </w:rPr>
        <w:t>.</w:t>
      </w:r>
    </w:p>
    <w:p w14:paraId="426B192D" w14:textId="77777777" w:rsidR="00516F83" w:rsidRPr="005776F8" w:rsidRDefault="00516F83" w:rsidP="00516F83">
      <w:pPr>
        <w:spacing w:after="120"/>
        <w:ind w:left="284" w:hanging="284"/>
        <w:jc w:val="center"/>
        <w:rPr>
          <w:rFonts w:ascii="Calibri" w:hAnsi="Calibri"/>
          <w:b/>
          <w:bCs/>
          <w:sz w:val="22"/>
          <w:szCs w:val="22"/>
        </w:rPr>
      </w:pPr>
      <w:r w:rsidRPr="005776F8">
        <w:rPr>
          <w:rFonts w:ascii="Calibri" w:hAnsi="Calibri"/>
          <w:b/>
          <w:bCs/>
          <w:sz w:val="22"/>
          <w:szCs w:val="22"/>
        </w:rPr>
        <w:t>Osobitné ustanovenia</w:t>
      </w:r>
    </w:p>
    <w:p w14:paraId="21B1AB77"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p>
    <w:p w14:paraId="380BBF16" w14:textId="77777777" w:rsidR="00516F83" w:rsidRPr="009C54F8" w:rsidRDefault="00516F83" w:rsidP="009C54F8">
      <w:pPr>
        <w:numPr>
          <w:ilvl w:val="0"/>
          <w:numId w:val="3"/>
        </w:numPr>
        <w:spacing w:after="120"/>
        <w:ind w:hanging="357"/>
        <w:jc w:val="both"/>
        <w:rPr>
          <w:rFonts w:ascii="Calibri" w:hAnsi="Calibri"/>
          <w:sz w:val="22"/>
          <w:szCs w:val="22"/>
        </w:rPr>
      </w:pPr>
      <w:r w:rsidRPr="009C54F8">
        <w:rPr>
          <w:rFonts w:ascii="Calibri" w:hAnsi="Calibri"/>
          <w:sz w:val="22"/>
          <w:szCs w:val="22"/>
        </w:rPr>
        <w:t>Predávajúci je oprávnený postúpiť pohľadávky a iné práva vyplývajúce z tejto rámcovej dohody voči kupujúcemu len po jeho predchádzajúcom súhlase.</w:t>
      </w:r>
    </w:p>
    <w:p w14:paraId="35AE7414" w14:textId="77777777" w:rsidR="00516F83" w:rsidRPr="007D021D"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Rámcová </w:t>
      </w:r>
      <w:r w:rsidRPr="007D021D">
        <w:rPr>
          <w:rFonts w:ascii="Calibri" w:hAnsi="Calibri"/>
          <w:sz w:val="22"/>
          <w:szCs w:val="22"/>
        </w:rPr>
        <w:t xml:space="preserve">dohoda je vyhotovená v jazyku slovenskom. </w:t>
      </w:r>
    </w:p>
    <w:p w14:paraId="00A7E8E1" w14:textId="77777777" w:rsidR="00516F83" w:rsidRDefault="00516F83" w:rsidP="00516F83">
      <w:pPr>
        <w:numPr>
          <w:ilvl w:val="0"/>
          <w:numId w:val="3"/>
        </w:numPr>
        <w:spacing w:after="120"/>
        <w:ind w:hanging="357"/>
        <w:jc w:val="both"/>
        <w:rPr>
          <w:rFonts w:ascii="Calibri" w:hAnsi="Calibri"/>
          <w:sz w:val="22"/>
          <w:szCs w:val="22"/>
        </w:rPr>
      </w:pPr>
      <w:r w:rsidRPr="007D021D">
        <w:rPr>
          <w:rFonts w:ascii="Calibri" w:hAnsi="Calibri"/>
          <w:sz w:val="22"/>
          <w:szCs w:val="22"/>
        </w:rPr>
        <w:t xml:space="preserve">Neoddeliteľnou súčasťou tejto rámcovej dohody je príloha č.1 </w:t>
      </w:r>
      <w:r w:rsidRPr="007D021D">
        <w:rPr>
          <w:rFonts w:ascii="Calibri" w:eastAsia="HiddenHorzOCR" w:hAnsi="Calibri"/>
          <w:i/>
          <w:sz w:val="22"/>
          <w:szCs w:val="22"/>
        </w:rPr>
        <w:t xml:space="preserve">Zoznam náhradných dielov, </w:t>
      </w:r>
      <w:r w:rsidRPr="007D021D">
        <w:rPr>
          <w:rFonts w:ascii="Calibri" w:eastAsia="HiddenHorzOCR" w:hAnsi="Calibri"/>
          <w:sz w:val="22"/>
          <w:szCs w:val="22"/>
        </w:rPr>
        <w:t xml:space="preserve">vrátane ich jednotkovej ceny </w:t>
      </w:r>
      <w:r w:rsidRPr="007D021D">
        <w:rPr>
          <w:rFonts w:ascii="Calibri" w:hAnsi="Calibri"/>
          <w:sz w:val="22"/>
          <w:szCs w:val="22"/>
        </w:rPr>
        <w:t>po jednotlivých</w:t>
      </w:r>
      <w:r w:rsidRPr="007D021D">
        <w:rPr>
          <w:rFonts w:ascii="Calibri" w:eastAsia="HiddenHorzOCR" w:hAnsi="Calibri"/>
          <w:i/>
          <w:sz w:val="22"/>
          <w:szCs w:val="22"/>
        </w:rPr>
        <w:t xml:space="preserve"> </w:t>
      </w:r>
      <w:r w:rsidRPr="007D021D">
        <w:rPr>
          <w:rFonts w:ascii="Calibri" w:hAnsi="Calibri"/>
          <w:sz w:val="22"/>
          <w:szCs w:val="22"/>
        </w:rPr>
        <w:t>položkách</w:t>
      </w:r>
      <w:r>
        <w:rPr>
          <w:rFonts w:ascii="Calibri" w:hAnsi="Calibri"/>
          <w:sz w:val="22"/>
          <w:szCs w:val="22"/>
        </w:rPr>
        <w:t>.</w:t>
      </w:r>
    </w:p>
    <w:p w14:paraId="449DA966" w14:textId="77777777" w:rsidR="00516F83" w:rsidRPr="00F30FCD" w:rsidRDefault="00516F83" w:rsidP="00516F83">
      <w:pPr>
        <w:numPr>
          <w:ilvl w:val="0"/>
          <w:numId w:val="3"/>
        </w:numPr>
        <w:spacing w:after="120"/>
        <w:ind w:hanging="357"/>
        <w:jc w:val="both"/>
        <w:rPr>
          <w:rFonts w:ascii="Calibri" w:hAnsi="Calibri"/>
          <w:sz w:val="22"/>
          <w:szCs w:val="22"/>
        </w:rPr>
      </w:pPr>
      <w:r w:rsidRPr="00F30FCD">
        <w:rPr>
          <w:rFonts w:ascii="Calibri" w:hAnsi="Calibri"/>
          <w:sz w:val="22"/>
          <w:szCs w:val="22"/>
        </w:rPr>
        <w:t xml:space="preserve">Rámcová dohoda je vyhotovená v 5 </w:t>
      </w:r>
      <w:r w:rsidR="00284207">
        <w:rPr>
          <w:rFonts w:ascii="Calibri" w:hAnsi="Calibri"/>
          <w:sz w:val="22"/>
          <w:szCs w:val="22"/>
        </w:rPr>
        <w:t>exemplároch, pričom 3 exempláre obdrží</w:t>
      </w:r>
      <w:r w:rsidRPr="00F30FCD">
        <w:rPr>
          <w:rFonts w:ascii="Calibri" w:hAnsi="Calibri"/>
          <w:sz w:val="22"/>
          <w:szCs w:val="22"/>
        </w:rPr>
        <w:t xml:space="preserve"> kupujúci</w:t>
      </w:r>
      <w:r w:rsidR="007B6D82">
        <w:rPr>
          <w:rFonts w:ascii="Calibri" w:hAnsi="Calibri"/>
          <w:sz w:val="22"/>
          <w:szCs w:val="22"/>
        </w:rPr>
        <w:t xml:space="preserve"> a 2 exempláre</w:t>
      </w:r>
      <w:r w:rsidRPr="00F30FCD">
        <w:rPr>
          <w:rFonts w:ascii="Calibri" w:hAnsi="Calibri"/>
          <w:sz w:val="22"/>
          <w:szCs w:val="22"/>
        </w:rPr>
        <w:t xml:space="preserve"> predávajúci.  </w:t>
      </w:r>
    </w:p>
    <w:p w14:paraId="6F788798"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Práva a povinnosti zmluvných strán touto rámcovou dohodou neupravené sa riadia príslušnými ustanoveniami Obchodného zákonníka č. 513/1991 Zb. v platnom znení. Čiastočné objednávky zadávané v zmysle tejto dohody sa riadia primerane ustanoveniami podľa Obchodného zákonníka</w:t>
      </w:r>
      <w:r>
        <w:rPr>
          <w:rFonts w:ascii="Calibri" w:hAnsi="Calibri"/>
          <w:sz w:val="22"/>
          <w:szCs w:val="22"/>
        </w:rPr>
        <w:t>,</w:t>
      </w:r>
      <w:r w:rsidRPr="001E27E5">
        <w:rPr>
          <w:rFonts w:ascii="Calibri" w:hAnsi="Calibri"/>
          <w:color w:val="FF0000"/>
          <w:sz w:val="22"/>
          <w:szCs w:val="22"/>
        </w:rPr>
        <w:t xml:space="preserve"> </w:t>
      </w:r>
      <w:r w:rsidRPr="001E27E5">
        <w:rPr>
          <w:rFonts w:ascii="Calibri" w:hAnsi="Calibri"/>
          <w:sz w:val="22"/>
          <w:szCs w:val="22"/>
        </w:rPr>
        <w:t xml:space="preserve">a to najmä ustanoveniami upravujúcimi </w:t>
      </w:r>
      <w:r w:rsidRPr="007E40F8">
        <w:rPr>
          <w:rFonts w:ascii="Calibri" w:hAnsi="Calibri"/>
          <w:color w:val="000000"/>
          <w:sz w:val="22"/>
          <w:szCs w:val="22"/>
        </w:rPr>
        <w:t>kúpnu zmluvu.</w:t>
      </w:r>
      <w:r w:rsidRPr="005776F8">
        <w:rPr>
          <w:rFonts w:ascii="Calibri" w:hAnsi="Calibri"/>
          <w:sz w:val="22"/>
          <w:szCs w:val="22"/>
        </w:rPr>
        <w:t xml:space="preserve"> Ostatné práva a povinnosti neupravené touto dohodou a Obchodným zákonníkom sa spravujú ustanoveniami Občianskeho zákonníka.</w:t>
      </w:r>
    </w:p>
    <w:p w14:paraId="7DF6B9D7" w14:textId="77777777" w:rsidR="00516F83" w:rsidRPr="005776F8" w:rsidRDefault="0057729F" w:rsidP="00516F83">
      <w:pPr>
        <w:numPr>
          <w:ilvl w:val="0"/>
          <w:numId w:val="3"/>
        </w:numPr>
        <w:spacing w:after="120"/>
        <w:ind w:hanging="357"/>
        <w:jc w:val="both"/>
        <w:rPr>
          <w:rFonts w:ascii="Calibri" w:hAnsi="Calibri"/>
          <w:sz w:val="22"/>
          <w:szCs w:val="22"/>
        </w:rPr>
      </w:pPr>
      <w:r>
        <w:rPr>
          <w:rFonts w:ascii="Calibri" w:hAnsi="Calibri"/>
          <w:sz w:val="22"/>
          <w:szCs w:val="22"/>
        </w:rPr>
        <w:t xml:space="preserve">Nič v tejto rámcovej dohode </w:t>
      </w:r>
      <w:r w:rsidR="00516F83" w:rsidRPr="005776F8">
        <w:rPr>
          <w:rFonts w:ascii="Calibri" w:hAnsi="Calibri"/>
          <w:sz w:val="22"/>
          <w:szCs w:val="22"/>
        </w:rPr>
        <w:t>sa ne</w:t>
      </w:r>
      <w:r>
        <w:rPr>
          <w:rFonts w:ascii="Calibri" w:hAnsi="Calibri"/>
          <w:sz w:val="22"/>
          <w:szCs w:val="22"/>
        </w:rPr>
        <w:t xml:space="preserve">bude vykladať tak, že kupujúci </w:t>
      </w:r>
      <w:r w:rsidR="00516F83" w:rsidRPr="005776F8">
        <w:rPr>
          <w:rFonts w:ascii="Calibri" w:hAnsi="Calibri"/>
          <w:sz w:val="22"/>
          <w:szCs w:val="22"/>
        </w:rPr>
        <w:t>musí odobrať na základe tejto rámcovej dohody od predávajúceho nejaké konkrétne určené množstvo predmetu rámcovej dohody. Zmluvné strany pre túto rámcovú dohodu vylučujú použitie § 421 Obchodného zákonníka a skutočné množstvo, ktoré bude dodané</w:t>
      </w:r>
      <w:r w:rsidR="004A1DB2">
        <w:rPr>
          <w:rFonts w:ascii="Calibri" w:hAnsi="Calibri"/>
          <w:sz w:val="22"/>
          <w:szCs w:val="22"/>
        </w:rPr>
        <w:t xml:space="preserve"> </w:t>
      </w:r>
      <w:r w:rsidR="00516F83" w:rsidRPr="005776F8">
        <w:rPr>
          <w:rFonts w:ascii="Calibri" w:hAnsi="Calibri"/>
          <w:sz w:val="22"/>
          <w:szCs w:val="22"/>
        </w:rPr>
        <w:t>za obdobie platnosti tejto rámcovej dohody bude určené výhradne kupujúcim na základe jeho skutočných hospodárskych potrieb.</w:t>
      </w:r>
    </w:p>
    <w:p w14:paraId="7D447566"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4658B37B" w14:textId="77777777" w:rsidR="00516F83"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Akékoľvek zmeny a doplnky tejto rámcovej dohody je možné vykonať len písomne, formou očíslovaných dodatkov podpísaných obidvoma zmluvnými stranami. </w:t>
      </w:r>
    </w:p>
    <w:p w14:paraId="53EA3F0A" w14:textId="77777777" w:rsidR="00516F83" w:rsidRPr="001D3278"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Zmluvné strany výslovne súhlasia so zverejnením  rámcovej dohody v jej plnom rozsahu  vrátane  príloh a dodatkov v Centrálnom registri zmlúv vedenom na Úrade vlády SR.    </w:t>
      </w:r>
    </w:p>
    <w:p w14:paraId="5C8135CD" w14:textId="2C8FFEFA" w:rsidR="00516F83"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Táto rámcová dohoda nadobúda platnosť dňom jej podpísania obidvoma zmluvnými stranami a účinnosť dňom nasledujúcim po dni jej zverejnenia v Centrálnom registri zmlúv v súlade s </w:t>
      </w:r>
      <w:r w:rsidRPr="005776F8">
        <w:rPr>
          <w:rFonts w:ascii="Calibri" w:hAnsi="Calibri"/>
          <w:sz w:val="22"/>
          <w:szCs w:val="22"/>
        </w:rPr>
        <w:br/>
        <w:t xml:space="preserve">§ 47a Občianskeho zákonníka. </w:t>
      </w:r>
    </w:p>
    <w:p w14:paraId="171564EF" w14:textId="77777777" w:rsidR="00BD3BA9" w:rsidRDefault="00BD3BA9" w:rsidP="00516F83">
      <w:pPr>
        <w:spacing w:after="120"/>
        <w:ind w:left="420"/>
        <w:jc w:val="both"/>
        <w:rPr>
          <w:rFonts w:ascii="Calibri" w:hAnsi="Calibri"/>
          <w:sz w:val="22"/>
          <w:szCs w:val="22"/>
        </w:rPr>
      </w:pPr>
    </w:p>
    <w:p w14:paraId="7AE07CA4" w14:textId="77777777" w:rsidR="00516F83" w:rsidRPr="005776F8" w:rsidRDefault="00516F83" w:rsidP="00516F83">
      <w:pPr>
        <w:rPr>
          <w:rFonts w:ascii="Calibri" w:hAnsi="Calibri"/>
          <w:b/>
          <w:sz w:val="22"/>
          <w:szCs w:val="22"/>
        </w:rPr>
      </w:pPr>
      <w:r w:rsidRPr="005776F8">
        <w:rPr>
          <w:rFonts w:ascii="Calibri" w:hAnsi="Calibri"/>
          <w:b/>
          <w:sz w:val="22"/>
          <w:szCs w:val="22"/>
        </w:rPr>
        <w:t>V ...................., dňa: ....................                                      V Banskej Bystrici dňa.....................</w:t>
      </w:r>
    </w:p>
    <w:p w14:paraId="111A8A81" w14:textId="77777777" w:rsidR="00516F83" w:rsidRPr="005776F8" w:rsidRDefault="00516F83" w:rsidP="00516F83">
      <w:pPr>
        <w:jc w:val="both"/>
        <w:rPr>
          <w:rFonts w:ascii="Calibri" w:hAnsi="Calibri"/>
          <w:b/>
          <w:sz w:val="22"/>
          <w:szCs w:val="22"/>
        </w:rPr>
      </w:pPr>
    </w:p>
    <w:p w14:paraId="42403222" w14:textId="77777777" w:rsidR="00516F83" w:rsidRPr="005776F8" w:rsidRDefault="00516F83" w:rsidP="00516F83">
      <w:pPr>
        <w:jc w:val="both"/>
        <w:rPr>
          <w:rFonts w:ascii="Calibri" w:hAnsi="Calibri"/>
          <w:b/>
          <w:sz w:val="22"/>
          <w:szCs w:val="22"/>
        </w:rPr>
      </w:pPr>
    </w:p>
    <w:p w14:paraId="33D00FD4" w14:textId="77777777" w:rsidR="00516F83" w:rsidRPr="005776F8" w:rsidRDefault="00516F83" w:rsidP="00516F83">
      <w:pPr>
        <w:jc w:val="both"/>
        <w:rPr>
          <w:rFonts w:ascii="Calibri" w:hAnsi="Calibri"/>
          <w:b/>
          <w:sz w:val="22"/>
          <w:szCs w:val="22"/>
        </w:rPr>
      </w:pPr>
    </w:p>
    <w:p w14:paraId="4FFC0AD0" w14:textId="77777777" w:rsidR="00516F83" w:rsidRPr="005776F8" w:rsidRDefault="00516F83" w:rsidP="00516F83">
      <w:pPr>
        <w:jc w:val="both"/>
        <w:rPr>
          <w:rFonts w:ascii="Calibri" w:hAnsi="Calibri"/>
          <w:b/>
          <w:sz w:val="22"/>
          <w:szCs w:val="22"/>
        </w:rPr>
      </w:pPr>
      <w:r w:rsidRPr="005776F8">
        <w:rPr>
          <w:rFonts w:ascii="Calibri" w:hAnsi="Calibri"/>
          <w:b/>
          <w:sz w:val="22"/>
          <w:szCs w:val="22"/>
        </w:rPr>
        <w:t xml:space="preserve">.......................................................                          </w:t>
      </w:r>
      <w:r w:rsidRPr="005776F8">
        <w:rPr>
          <w:rFonts w:ascii="Calibri" w:hAnsi="Calibri"/>
          <w:b/>
          <w:sz w:val="22"/>
          <w:szCs w:val="22"/>
        </w:rPr>
        <w:tab/>
        <w:t xml:space="preserve">.............................................................  </w:t>
      </w:r>
    </w:p>
    <w:p w14:paraId="13379C64" w14:textId="77777777" w:rsidR="00516F83" w:rsidRPr="005776F8" w:rsidRDefault="00516F83" w:rsidP="00516F83">
      <w:pPr>
        <w:jc w:val="both"/>
        <w:rPr>
          <w:rFonts w:ascii="Calibri" w:hAnsi="Calibri"/>
          <w:bCs/>
          <w:sz w:val="22"/>
          <w:szCs w:val="22"/>
        </w:rPr>
      </w:pPr>
      <w:r w:rsidRPr="005776F8">
        <w:rPr>
          <w:rFonts w:ascii="Calibri" w:hAnsi="Calibri"/>
          <w:bCs/>
          <w:sz w:val="22"/>
          <w:szCs w:val="22"/>
        </w:rPr>
        <w:t xml:space="preserve">                   predávajúci                                                           </w:t>
      </w:r>
      <w:r w:rsidRPr="005776F8">
        <w:rPr>
          <w:rFonts w:ascii="Calibri" w:hAnsi="Calibri"/>
          <w:bCs/>
          <w:sz w:val="22"/>
          <w:szCs w:val="22"/>
        </w:rPr>
        <w:tab/>
        <w:t xml:space="preserve">                        kupujúci</w:t>
      </w:r>
    </w:p>
    <w:p w14:paraId="198839D2" w14:textId="77777777" w:rsidR="00516F83" w:rsidRDefault="00516F83" w:rsidP="00516F83">
      <w:pPr>
        <w:tabs>
          <w:tab w:val="num" w:pos="360"/>
        </w:tabs>
        <w:spacing w:line="276" w:lineRule="auto"/>
        <w:rPr>
          <w:b/>
          <w:sz w:val="28"/>
          <w:szCs w:val="28"/>
        </w:rPr>
      </w:pPr>
    </w:p>
    <w:p w14:paraId="012FC5E3" w14:textId="77777777" w:rsidR="00BD3BA9" w:rsidRDefault="00BD3BA9" w:rsidP="00516F83">
      <w:pPr>
        <w:jc w:val="both"/>
        <w:rPr>
          <w:rFonts w:ascii="Calibri" w:hAnsi="Calibri"/>
          <w:sz w:val="22"/>
          <w:szCs w:val="22"/>
        </w:rPr>
      </w:pPr>
    </w:p>
    <w:p w14:paraId="27C0FFEC" w14:textId="144007E6" w:rsidR="00516F83" w:rsidRDefault="00516F83" w:rsidP="00516F83">
      <w:pPr>
        <w:jc w:val="both"/>
        <w:rPr>
          <w:sz w:val="24"/>
          <w:lang w:eastAsia="cs-CZ"/>
        </w:rPr>
      </w:pPr>
      <w:r w:rsidRPr="007B6D82">
        <w:rPr>
          <w:rFonts w:ascii="Calibri" w:hAnsi="Calibri"/>
          <w:sz w:val="22"/>
          <w:szCs w:val="22"/>
        </w:rPr>
        <w:t xml:space="preserve">Príloha č.1 Zoznam náhradných dielov a ceny náhradných dielov  </w:t>
      </w:r>
      <w:bookmarkStart w:id="0" w:name="_GoBack"/>
      <w:bookmarkEnd w:id="0"/>
    </w:p>
    <w:sectPr w:rsidR="00516F83" w:rsidSect="00F17956">
      <w:footerReference w:type="first" r:id="rId7"/>
      <w:pgSz w:w="11906" w:h="16838"/>
      <w:pgMar w:top="1418" w:right="1418" w:bottom="1418" w:left="1418" w:header="709"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90493" w14:textId="77777777" w:rsidR="00123486" w:rsidRDefault="00123486" w:rsidP="0040260C">
      <w:r>
        <w:separator/>
      </w:r>
    </w:p>
  </w:endnote>
  <w:endnote w:type="continuationSeparator" w:id="0">
    <w:p w14:paraId="08F8AD5D" w14:textId="77777777" w:rsidR="00123486" w:rsidRDefault="00123486" w:rsidP="0040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086576"/>
      <w:docPartObj>
        <w:docPartGallery w:val="Page Numbers (Bottom of Page)"/>
        <w:docPartUnique/>
      </w:docPartObj>
    </w:sdtPr>
    <w:sdtEndPr/>
    <w:sdtContent>
      <w:p w14:paraId="666639D9" w14:textId="2E1DB105" w:rsidR="0040260C" w:rsidRDefault="0040260C">
        <w:pPr>
          <w:pStyle w:val="Pta"/>
          <w:jc w:val="right"/>
        </w:pPr>
        <w:r>
          <w:fldChar w:fldCharType="begin"/>
        </w:r>
        <w:r>
          <w:instrText>PAGE   \* MERGEFORMAT</w:instrText>
        </w:r>
        <w:r>
          <w:fldChar w:fldCharType="separate"/>
        </w:r>
        <w:r w:rsidR="00123486">
          <w:rPr>
            <w:noProof/>
          </w:rPr>
          <w:t>1</w:t>
        </w:r>
        <w:r>
          <w:fldChar w:fldCharType="end"/>
        </w:r>
      </w:p>
    </w:sdtContent>
  </w:sdt>
  <w:p w14:paraId="7AC61577" w14:textId="77777777" w:rsidR="0040260C" w:rsidRDefault="004026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11364" w14:textId="77777777" w:rsidR="00123486" w:rsidRDefault="00123486" w:rsidP="0040260C">
      <w:r>
        <w:separator/>
      </w:r>
    </w:p>
  </w:footnote>
  <w:footnote w:type="continuationSeparator" w:id="0">
    <w:p w14:paraId="7E2E2B75" w14:textId="77777777" w:rsidR="00123486" w:rsidRDefault="00123486" w:rsidP="00402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79E1"/>
    <w:multiLevelType w:val="hybridMultilevel"/>
    <w:tmpl w:val="1BA8564A"/>
    <w:lvl w:ilvl="0" w:tplc="074682A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0A95971"/>
    <w:multiLevelType w:val="hybridMultilevel"/>
    <w:tmpl w:val="3FBEDC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82135A"/>
    <w:multiLevelType w:val="hybridMultilevel"/>
    <w:tmpl w:val="6010B3DC"/>
    <w:lvl w:ilvl="0" w:tplc="6EF4EB1C">
      <w:start w:val="1"/>
      <w:numFmt w:val="decimal"/>
      <w:lvlText w:val="%1."/>
      <w:lvlJc w:val="left"/>
      <w:pPr>
        <w:tabs>
          <w:tab w:val="num" w:pos="420"/>
        </w:tabs>
        <w:ind w:left="420" w:hanging="360"/>
      </w:pPr>
      <w:rPr>
        <w:rFonts w:cs="Times New Roman" w:hint="default"/>
        <w:i w:val="0"/>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CEE7B99"/>
    <w:multiLevelType w:val="hybridMultilevel"/>
    <w:tmpl w:val="F9DC2AE0"/>
    <w:lvl w:ilvl="0" w:tplc="61B00682">
      <w:start w:val="1"/>
      <w:numFmt w:val="decimal"/>
      <w:lvlText w:val="%1."/>
      <w:lvlJc w:val="left"/>
      <w:pPr>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893159"/>
    <w:multiLevelType w:val="hybridMultilevel"/>
    <w:tmpl w:val="D42E739C"/>
    <w:lvl w:ilvl="0" w:tplc="876EE8D0">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15:restartNumberingAfterBreak="0">
    <w:nsid w:val="277C7D51"/>
    <w:multiLevelType w:val="hybridMultilevel"/>
    <w:tmpl w:val="9312A66A"/>
    <w:lvl w:ilvl="0" w:tplc="ABE01A3C">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767966"/>
    <w:multiLevelType w:val="hybridMultilevel"/>
    <w:tmpl w:val="18B41D46"/>
    <w:lvl w:ilvl="0" w:tplc="8B8CF97E">
      <w:start w:val="1"/>
      <w:numFmt w:val="lowerLetter"/>
      <w:lvlText w:val="%1)"/>
      <w:lvlJc w:val="left"/>
      <w:pPr>
        <w:ind w:left="786" w:hanging="360"/>
      </w:pPr>
      <w:rPr>
        <w:rFonts w:ascii="Times New Roman" w:eastAsia="Lucida Sans Unicode" w:hAnsi="Times New Roman" w:cs="Times New Roman" w:hint="default"/>
        <w:color w:val="00000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43FC61F5"/>
    <w:multiLevelType w:val="hybridMultilevel"/>
    <w:tmpl w:val="87901F46"/>
    <w:lvl w:ilvl="0" w:tplc="C99E2F1A">
      <w:start w:val="2"/>
      <w:numFmt w:val="decimal"/>
      <w:lvlText w:val="%1."/>
      <w:lvlJc w:val="left"/>
      <w:pPr>
        <w:ind w:left="786"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BAE04FB"/>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4E1B2D42"/>
    <w:multiLevelType w:val="singleLevel"/>
    <w:tmpl w:val="C748B8D4"/>
    <w:lvl w:ilvl="0">
      <w:start w:val="1"/>
      <w:numFmt w:val="decimal"/>
      <w:lvlText w:val="%1."/>
      <w:lvlJc w:val="left"/>
      <w:pPr>
        <w:tabs>
          <w:tab w:val="num" w:pos="720"/>
        </w:tabs>
        <w:ind w:left="720" w:hanging="360"/>
      </w:pPr>
      <w:rPr>
        <w:rFonts w:cs="Times New Roman" w:hint="default"/>
        <w:b w:val="0"/>
      </w:rPr>
    </w:lvl>
  </w:abstractNum>
  <w:abstractNum w:abstractNumId="12" w15:restartNumberingAfterBreak="0">
    <w:nsid w:val="59E44DF9"/>
    <w:multiLevelType w:val="hybridMultilevel"/>
    <w:tmpl w:val="2C6EE644"/>
    <w:lvl w:ilvl="0" w:tplc="E026ACD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C1F67DC"/>
    <w:multiLevelType w:val="hybridMultilevel"/>
    <w:tmpl w:val="8158846C"/>
    <w:lvl w:ilvl="0" w:tplc="0E3EC06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6E57473D"/>
    <w:multiLevelType w:val="hybridMultilevel"/>
    <w:tmpl w:val="795C44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36538BB"/>
    <w:multiLevelType w:val="hybridMultilevel"/>
    <w:tmpl w:val="5052BD6E"/>
    <w:lvl w:ilvl="0" w:tplc="6F629BA0">
      <w:start w:val="1"/>
      <w:numFmt w:val="decimal"/>
      <w:lvlText w:val="%1."/>
      <w:lvlJc w:val="left"/>
      <w:pPr>
        <w:ind w:left="786" w:hanging="360"/>
      </w:pPr>
      <w:rPr>
        <w:rFonts w:cs="Times New Roman"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9F08E7"/>
    <w:multiLevelType w:val="hybridMultilevel"/>
    <w:tmpl w:val="AD10E9D0"/>
    <w:lvl w:ilvl="0" w:tplc="D9948C68">
      <w:start w:val="1"/>
      <w:numFmt w:val="decimal"/>
      <w:lvlText w:val="%1."/>
      <w:lvlJc w:val="left"/>
      <w:pPr>
        <w:ind w:left="786" w:hanging="360"/>
      </w:pPr>
      <w:rPr>
        <w:rFonts w:cs="Times New Roman"/>
        <w:strike w:val="0"/>
        <w:color w:val="auto"/>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num w:numId="1">
    <w:abstractNumId w:val="11"/>
  </w:num>
  <w:num w:numId="2">
    <w:abstractNumId w:val="10"/>
  </w:num>
  <w:num w:numId="3">
    <w:abstractNumId w:val="2"/>
  </w:num>
  <w:num w:numId="4">
    <w:abstractNumId w:val="16"/>
  </w:num>
  <w:num w:numId="5">
    <w:abstractNumId w:val="8"/>
  </w:num>
  <w:num w:numId="6">
    <w:abstractNumId w:val="5"/>
  </w:num>
  <w:num w:numId="7">
    <w:abstractNumId w:val="1"/>
  </w:num>
  <w:num w:numId="8">
    <w:abstractNumId w:val="3"/>
  </w:num>
  <w:num w:numId="9">
    <w:abstractNumId w:val="4"/>
  </w:num>
  <w:num w:numId="10">
    <w:abstractNumId w:val="7"/>
  </w:num>
  <w:num w:numId="11">
    <w:abstractNumId w:val="6"/>
  </w:num>
  <w:num w:numId="12">
    <w:abstractNumId w:val="9"/>
  </w:num>
  <w:num w:numId="13">
    <w:abstractNumId w:val="5"/>
  </w:num>
  <w:num w:numId="14">
    <w:abstractNumId w:val="14"/>
  </w:num>
  <w:num w:numId="15">
    <w:abstractNumId w:val="15"/>
  </w:num>
  <w:num w:numId="16">
    <w:abstractNumId w:val="0"/>
  </w:num>
  <w:num w:numId="17">
    <w:abstractNumId w:val="12"/>
  </w:num>
  <w:num w:numId="18">
    <w:abstractNumId w:val="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83"/>
    <w:rsid w:val="00023314"/>
    <w:rsid w:val="000E7A46"/>
    <w:rsid w:val="00123486"/>
    <w:rsid w:val="00135AF9"/>
    <w:rsid w:val="001443D5"/>
    <w:rsid w:val="00185394"/>
    <w:rsid w:val="00195818"/>
    <w:rsid w:val="001A4E80"/>
    <w:rsid w:val="001A6473"/>
    <w:rsid w:val="001D0F1C"/>
    <w:rsid w:val="00210304"/>
    <w:rsid w:val="00225854"/>
    <w:rsid w:val="00284207"/>
    <w:rsid w:val="002B4B2E"/>
    <w:rsid w:val="002E65B3"/>
    <w:rsid w:val="003219EF"/>
    <w:rsid w:val="00396FD4"/>
    <w:rsid w:val="003D22B1"/>
    <w:rsid w:val="003E0B85"/>
    <w:rsid w:val="003E0E4E"/>
    <w:rsid w:val="0040260C"/>
    <w:rsid w:val="00450EBA"/>
    <w:rsid w:val="00472FC0"/>
    <w:rsid w:val="004A1DB2"/>
    <w:rsid w:val="004A4D87"/>
    <w:rsid w:val="00516F83"/>
    <w:rsid w:val="00524B32"/>
    <w:rsid w:val="00524CB8"/>
    <w:rsid w:val="0056445A"/>
    <w:rsid w:val="0057729F"/>
    <w:rsid w:val="005A3789"/>
    <w:rsid w:val="005C5DC3"/>
    <w:rsid w:val="005D72ED"/>
    <w:rsid w:val="005E21C8"/>
    <w:rsid w:val="006D4721"/>
    <w:rsid w:val="0074104D"/>
    <w:rsid w:val="00752BA7"/>
    <w:rsid w:val="007B6D82"/>
    <w:rsid w:val="007C2F49"/>
    <w:rsid w:val="007D021D"/>
    <w:rsid w:val="007F68CE"/>
    <w:rsid w:val="008247F2"/>
    <w:rsid w:val="00827EED"/>
    <w:rsid w:val="008306A8"/>
    <w:rsid w:val="00842FA1"/>
    <w:rsid w:val="00864EEF"/>
    <w:rsid w:val="008711B9"/>
    <w:rsid w:val="00884D1B"/>
    <w:rsid w:val="00887C73"/>
    <w:rsid w:val="008A7267"/>
    <w:rsid w:val="008C6271"/>
    <w:rsid w:val="009214EB"/>
    <w:rsid w:val="009759F6"/>
    <w:rsid w:val="00982FB5"/>
    <w:rsid w:val="00993FC1"/>
    <w:rsid w:val="009A0C26"/>
    <w:rsid w:val="009A1D27"/>
    <w:rsid w:val="009C54F8"/>
    <w:rsid w:val="009F5B4A"/>
    <w:rsid w:val="00A30549"/>
    <w:rsid w:val="00A36810"/>
    <w:rsid w:val="00A818C4"/>
    <w:rsid w:val="00A920D5"/>
    <w:rsid w:val="00AB2430"/>
    <w:rsid w:val="00B13D54"/>
    <w:rsid w:val="00B735E9"/>
    <w:rsid w:val="00B746A8"/>
    <w:rsid w:val="00BA48B2"/>
    <w:rsid w:val="00BA61DB"/>
    <w:rsid w:val="00BA6350"/>
    <w:rsid w:val="00BC1A9B"/>
    <w:rsid w:val="00BD3BA9"/>
    <w:rsid w:val="00C04F0E"/>
    <w:rsid w:val="00C10F2A"/>
    <w:rsid w:val="00C37EED"/>
    <w:rsid w:val="00D4334D"/>
    <w:rsid w:val="00D5699E"/>
    <w:rsid w:val="00D65C65"/>
    <w:rsid w:val="00D7144A"/>
    <w:rsid w:val="00DE390E"/>
    <w:rsid w:val="00E553CC"/>
    <w:rsid w:val="00E7344E"/>
    <w:rsid w:val="00E91613"/>
    <w:rsid w:val="00EE5ADA"/>
    <w:rsid w:val="00F81BB1"/>
    <w:rsid w:val="00F81C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596C1"/>
  <w15:chartTrackingRefBased/>
  <w15:docId w15:val="{A08AD8CF-CDC3-4CB3-B02F-D973227C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16F83"/>
    <w:rPr>
      <w:rFonts w:eastAsia="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516F83"/>
    <w:rPr>
      <w:color w:val="0000FF"/>
      <w:u w:val="single"/>
    </w:rPr>
  </w:style>
  <w:style w:type="paragraph" w:styleId="Zkladntext">
    <w:name w:val="Body Text"/>
    <w:basedOn w:val="Normlny"/>
    <w:link w:val="ZkladntextChar"/>
    <w:rsid w:val="00516F83"/>
    <w:pPr>
      <w:spacing w:after="120"/>
    </w:pPr>
  </w:style>
  <w:style w:type="character" w:customStyle="1" w:styleId="ZkladntextChar">
    <w:name w:val="Základný text Char"/>
    <w:basedOn w:val="Predvolenpsmoodseku"/>
    <w:link w:val="Zkladntext"/>
    <w:rsid w:val="00516F83"/>
    <w:rPr>
      <w:rFonts w:eastAsia="Times New Roman"/>
      <w:sz w:val="20"/>
      <w:szCs w:val="20"/>
      <w:lang w:eastAsia="sk-SK"/>
    </w:rPr>
  </w:style>
  <w:style w:type="paragraph" w:styleId="Odsekzoznamu">
    <w:name w:val="List Paragraph"/>
    <w:aliases w:val="body,Odsek"/>
    <w:basedOn w:val="Normlny"/>
    <w:link w:val="OdsekzoznamuChar"/>
    <w:uiPriority w:val="34"/>
    <w:qFormat/>
    <w:rsid w:val="00516F83"/>
    <w:pPr>
      <w:ind w:left="708"/>
    </w:pPr>
  </w:style>
  <w:style w:type="character" w:customStyle="1" w:styleId="OdsekzoznamuChar">
    <w:name w:val="Odsek zoznamu Char"/>
    <w:aliases w:val="body Char,Odsek Char"/>
    <w:link w:val="Odsekzoznamu"/>
    <w:uiPriority w:val="34"/>
    <w:locked/>
    <w:rsid w:val="00516F83"/>
    <w:rPr>
      <w:rFonts w:eastAsia="Times New Roman"/>
      <w:sz w:val="20"/>
      <w:szCs w:val="20"/>
      <w:lang w:eastAsia="sk-SK"/>
    </w:rPr>
  </w:style>
  <w:style w:type="paragraph" w:customStyle="1" w:styleId="Titulka1">
    <w:name w:val="Titulka1"/>
    <w:basedOn w:val="Normlny"/>
    <w:link w:val="Titulka1Char"/>
    <w:qFormat/>
    <w:rsid w:val="00516F83"/>
    <w:rPr>
      <w:b/>
      <w:sz w:val="24"/>
      <w:szCs w:val="24"/>
      <w:lang w:eastAsia="cs-CZ"/>
    </w:rPr>
  </w:style>
  <w:style w:type="character" w:customStyle="1" w:styleId="Titulka1Char">
    <w:name w:val="Titulka1 Char"/>
    <w:link w:val="Titulka1"/>
    <w:rsid w:val="00516F83"/>
    <w:rPr>
      <w:rFonts w:eastAsia="Times New Roman"/>
      <w:b/>
      <w:lang w:eastAsia="cs-CZ"/>
    </w:rPr>
  </w:style>
  <w:style w:type="character" w:styleId="Odkaznakomentr">
    <w:name w:val="annotation reference"/>
    <w:rsid w:val="00516F83"/>
    <w:rPr>
      <w:sz w:val="16"/>
      <w:szCs w:val="16"/>
    </w:rPr>
  </w:style>
  <w:style w:type="paragraph" w:styleId="Textkomentra">
    <w:name w:val="annotation text"/>
    <w:basedOn w:val="Normlny"/>
    <w:link w:val="TextkomentraChar"/>
    <w:rsid w:val="00516F83"/>
  </w:style>
  <w:style w:type="character" w:customStyle="1" w:styleId="TextkomentraChar">
    <w:name w:val="Text komentára Char"/>
    <w:basedOn w:val="Predvolenpsmoodseku"/>
    <w:link w:val="Textkomentra"/>
    <w:rsid w:val="00516F83"/>
    <w:rPr>
      <w:rFonts w:eastAsia="Times New Roman"/>
      <w:sz w:val="20"/>
      <w:szCs w:val="20"/>
      <w:lang w:eastAsia="sk-SK"/>
    </w:rPr>
  </w:style>
  <w:style w:type="paragraph" w:styleId="Textbubliny">
    <w:name w:val="Balloon Text"/>
    <w:basedOn w:val="Normlny"/>
    <w:link w:val="TextbublinyChar"/>
    <w:uiPriority w:val="99"/>
    <w:semiHidden/>
    <w:unhideWhenUsed/>
    <w:rsid w:val="00516F8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6F83"/>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BA48B2"/>
    <w:rPr>
      <w:b/>
      <w:bCs/>
    </w:rPr>
  </w:style>
  <w:style w:type="character" w:customStyle="1" w:styleId="PredmetkomentraChar">
    <w:name w:val="Predmet komentára Char"/>
    <w:basedOn w:val="TextkomentraChar"/>
    <w:link w:val="Predmetkomentra"/>
    <w:uiPriority w:val="99"/>
    <w:semiHidden/>
    <w:rsid w:val="00BA48B2"/>
    <w:rPr>
      <w:rFonts w:eastAsia="Times New Roman"/>
      <w:b/>
      <w:bCs/>
      <w:sz w:val="20"/>
      <w:szCs w:val="20"/>
      <w:lang w:eastAsia="sk-SK"/>
    </w:rPr>
  </w:style>
  <w:style w:type="paragraph" w:styleId="Hlavika">
    <w:name w:val="header"/>
    <w:basedOn w:val="Normlny"/>
    <w:link w:val="HlavikaChar"/>
    <w:uiPriority w:val="99"/>
    <w:unhideWhenUsed/>
    <w:rsid w:val="0040260C"/>
    <w:pPr>
      <w:tabs>
        <w:tab w:val="center" w:pos="4536"/>
        <w:tab w:val="right" w:pos="9072"/>
      </w:tabs>
    </w:pPr>
  </w:style>
  <w:style w:type="character" w:customStyle="1" w:styleId="HlavikaChar">
    <w:name w:val="Hlavička Char"/>
    <w:basedOn w:val="Predvolenpsmoodseku"/>
    <w:link w:val="Hlavika"/>
    <w:uiPriority w:val="99"/>
    <w:rsid w:val="0040260C"/>
    <w:rPr>
      <w:rFonts w:eastAsia="Times New Roman"/>
      <w:sz w:val="20"/>
      <w:szCs w:val="20"/>
      <w:lang w:eastAsia="sk-SK"/>
    </w:rPr>
  </w:style>
  <w:style w:type="paragraph" w:styleId="Pta">
    <w:name w:val="footer"/>
    <w:basedOn w:val="Normlny"/>
    <w:link w:val="PtaChar"/>
    <w:uiPriority w:val="99"/>
    <w:unhideWhenUsed/>
    <w:rsid w:val="0040260C"/>
    <w:pPr>
      <w:tabs>
        <w:tab w:val="center" w:pos="4536"/>
        <w:tab w:val="right" w:pos="9072"/>
      </w:tabs>
    </w:pPr>
  </w:style>
  <w:style w:type="character" w:customStyle="1" w:styleId="PtaChar">
    <w:name w:val="Päta Char"/>
    <w:basedOn w:val="Predvolenpsmoodseku"/>
    <w:link w:val="Pta"/>
    <w:uiPriority w:val="99"/>
    <w:rsid w:val="0040260C"/>
    <w:rPr>
      <w:rFonts w:eastAsia="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2914</Words>
  <Characters>16613</Characters>
  <Application>Microsoft Office Word</Application>
  <DocSecurity>0</DocSecurity>
  <Lines>138</Lines>
  <Paragraphs>38</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Hudecova, Petra</cp:lastModifiedBy>
  <cp:revision>5</cp:revision>
  <dcterms:created xsi:type="dcterms:W3CDTF">2021-03-15T07:49:00Z</dcterms:created>
  <dcterms:modified xsi:type="dcterms:W3CDTF">2021-04-06T14:56:00Z</dcterms:modified>
</cp:coreProperties>
</file>