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0DE818" w14:textId="77777777" w:rsidR="00D048FF" w:rsidRPr="00D048FF" w:rsidRDefault="00D048FF" w:rsidP="00D048FF">
      <w:pPr>
        <w:jc w:val="center"/>
        <w:rPr>
          <w:b/>
          <w:sz w:val="22"/>
          <w:szCs w:val="22"/>
        </w:rPr>
      </w:pPr>
      <w:r w:rsidRPr="00D048FF">
        <w:rPr>
          <w:b/>
          <w:sz w:val="22"/>
          <w:szCs w:val="22"/>
        </w:rPr>
        <w:t>Zmluva o poskytovaní služieb</w:t>
      </w:r>
    </w:p>
    <w:p w14:paraId="788DC532" w14:textId="77777777" w:rsidR="00D048FF" w:rsidRPr="00D048FF" w:rsidRDefault="00D048FF" w:rsidP="00D048FF">
      <w:pPr>
        <w:jc w:val="center"/>
        <w:rPr>
          <w:b/>
          <w:sz w:val="22"/>
          <w:szCs w:val="22"/>
        </w:rPr>
      </w:pPr>
    </w:p>
    <w:p w14:paraId="71D2FF41" w14:textId="77777777" w:rsidR="00D048FF" w:rsidRPr="00D048FF" w:rsidRDefault="00D048FF" w:rsidP="00D048FF">
      <w:pPr>
        <w:jc w:val="center"/>
        <w:rPr>
          <w:b/>
          <w:sz w:val="22"/>
          <w:szCs w:val="22"/>
        </w:rPr>
      </w:pPr>
      <w:r w:rsidRPr="00D048FF">
        <w:rPr>
          <w:b/>
          <w:sz w:val="22"/>
          <w:szCs w:val="22"/>
        </w:rPr>
        <w:t>č. ....................</w:t>
      </w:r>
    </w:p>
    <w:p w14:paraId="469756A0" w14:textId="77777777" w:rsidR="00D048FF" w:rsidRPr="00D048FF" w:rsidRDefault="00D048FF" w:rsidP="00D048FF">
      <w:pPr>
        <w:jc w:val="center"/>
        <w:rPr>
          <w:sz w:val="22"/>
          <w:szCs w:val="22"/>
        </w:rPr>
      </w:pPr>
    </w:p>
    <w:p w14:paraId="36E31543" w14:textId="77777777" w:rsidR="00D048FF" w:rsidRPr="00D048FF" w:rsidRDefault="00D048FF" w:rsidP="00D048FF">
      <w:pPr>
        <w:jc w:val="center"/>
        <w:rPr>
          <w:sz w:val="22"/>
          <w:szCs w:val="22"/>
        </w:rPr>
      </w:pPr>
      <w:r w:rsidRPr="00D048FF">
        <w:rPr>
          <w:sz w:val="22"/>
          <w:szCs w:val="22"/>
        </w:rPr>
        <w:t xml:space="preserve">uzavretá podľa § 269 ods. (2) zákona č. 513/1991 Zb. Obchodného zákonníka a podľa zákona č. 343/2015 Z. z., o verejnom obstarávaní  a o zmene a doplnení niektorých zákonov v znení neskorších predpisov </w:t>
      </w:r>
    </w:p>
    <w:p w14:paraId="40B37CB6" w14:textId="77777777" w:rsidR="00D048FF" w:rsidRPr="00D048FF" w:rsidRDefault="00D048FF" w:rsidP="00D048FF">
      <w:pPr>
        <w:jc w:val="center"/>
        <w:rPr>
          <w:b/>
          <w:smallCaps/>
          <w:color w:val="FF0000"/>
          <w:sz w:val="22"/>
          <w:szCs w:val="22"/>
        </w:rPr>
      </w:pPr>
    </w:p>
    <w:p w14:paraId="40C435FF" w14:textId="77777777" w:rsidR="00D048FF" w:rsidRPr="00D048FF" w:rsidRDefault="00D048FF" w:rsidP="00D048FF">
      <w:pPr>
        <w:ind w:left="360"/>
        <w:jc w:val="center"/>
        <w:rPr>
          <w:b/>
          <w:sz w:val="22"/>
          <w:szCs w:val="22"/>
        </w:rPr>
      </w:pPr>
      <w:r w:rsidRPr="00D048FF">
        <w:rPr>
          <w:b/>
          <w:sz w:val="22"/>
          <w:szCs w:val="22"/>
        </w:rPr>
        <w:t>Čl. I.</w:t>
      </w:r>
    </w:p>
    <w:p w14:paraId="42585659" w14:textId="77777777" w:rsidR="00D048FF" w:rsidRPr="00D048FF" w:rsidRDefault="00D048FF" w:rsidP="00D048FF">
      <w:pPr>
        <w:ind w:left="360"/>
        <w:jc w:val="center"/>
        <w:rPr>
          <w:b/>
          <w:sz w:val="22"/>
          <w:szCs w:val="22"/>
        </w:rPr>
      </w:pPr>
      <w:r w:rsidRPr="00D048FF">
        <w:rPr>
          <w:b/>
          <w:sz w:val="22"/>
          <w:szCs w:val="22"/>
        </w:rPr>
        <w:t>Zmluvné strany</w:t>
      </w:r>
    </w:p>
    <w:p w14:paraId="51F55E96" w14:textId="77777777" w:rsidR="00D048FF" w:rsidRPr="00D048FF" w:rsidRDefault="00D048FF" w:rsidP="00D048FF">
      <w:pPr>
        <w:ind w:left="360"/>
        <w:jc w:val="center"/>
        <w:rPr>
          <w:b/>
          <w:sz w:val="22"/>
          <w:szCs w:val="22"/>
        </w:rPr>
      </w:pPr>
    </w:p>
    <w:p w14:paraId="4D3A7A8E" w14:textId="77777777" w:rsidR="00D048FF" w:rsidRPr="00D048FF" w:rsidRDefault="00D048FF" w:rsidP="00D048FF">
      <w:pPr>
        <w:rPr>
          <w:b/>
          <w:sz w:val="22"/>
          <w:szCs w:val="22"/>
        </w:rPr>
      </w:pPr>
      <w:r w:rsidRPr="00D048FF">
        <w:rPr>
          <w:b/>
          <w:sz w:val="22"/>
          <w:szCs w:val="22"/>
        </w:rPr>
        <w:t>Poskytovateľ:</w:t>
      </w:r>
      <w:r w:rsidRPr="00D048FF">
        <w:rPr>
          <w:b/>
          <w:sz w:val="22"/>
          <w:szCs w:val="22"/>
        </w:rPr>
        <w:tab/>
      </w:r>
      <w:r w:rsidRPr="00D048FF">
        <w:rPr>
          <w:b/>
          <w:sz w:val="22"/>
          <w:szCs w:val="22"/>
        </w:rPr>
        <w:tab/>
      </w:r>
    </w:p>
    <w:p w14:paraId="577C8029" w14:textId="77777777" w:rsidR="00D048FF" w:rsidRPr="00D048FF" w:rsidRDefault="00D048FF" w:rsidP="00D048FF">
      <w:pPr>
        <w:rPr>
          <w:sz w:val="22"/>
          <w:szCs w:val="22"/>
        </w:rPr>
      </w:pPr>
      <w:r w:rsidRPr="00D048FF">
        <w:rPr>
          <w:sz w:val="22"/>
          <w:szCs w:val="22"/>
        </w:rPr>
        <w:t>Sídlo:</w:t>
      </w:r>
      <w:r w:rsidRPr="00D048FF">
        <w:rPr>
          <w:sz w:val="22"/>
          <w:szCs w:val="22"/>
        </w:rPr>
        <w:tab/>
      </w:r>
      <w:r w:rsidRPr="00D048FF">
        <w:rPr>
          <w:sz w:val="22"/>
          <w:szCs w:val="22"/>
        </w:rPr>
        <w:tab/>
      </w:r>
      <w:r w:rsidRPr="00D048FF">
        <w:rPr>
          <w:sz w:val="22"/>
          <w:szCs w:val="22"/>
        </w:rPr>
        <w:tab/>
      </w:r>
      <w:r w:rsidRPr="00D048FF">
        <w:rPr>
          <w:sz w:val="22"/>
          <w:szCs w:val="22"/>
        </w:rPr>
        <w:tab/>
      </w:r>
    </w:p>
    <w:p w14:paraId="354CE733" w14:textId="77777777" w:rsidR="00D048FF" w:rsidRPr="00D048FF" w:rsidRDefault="00D048FF" w:rsidP="00D048FF">
      <w:pPr>
        <w:rPr>
          <w:sz w:val="22"/>
          <w:szCs w:val="22"/>
        </w:rPr>
      </w:pPr>
      <w:r w:rsidRPr="00D048FF">
        <w:rPr>
          <w:sz w:val="22"/>
          <w:szCs w:val="22"/>
        </w:rPr>
        <w:t>IČO:</w:t>
      </w:r>
      <w:r w:rsidRPr="00D048FF">
        <w:rPr>
          <w:sz w:val="22"/>
          <w:szCs w:val="22"/>
        </w:rPr>
        <w:tab/>
      </w:r>
      <w:r w:rsidRPr="00D048FF">
        <w:rPr>
          <w:sz w:val="22"/>
          <w:szCs w:val="22"/>
        </w:rPr>
        <w:tab/>
      </w:r>
      <w:r w:rsidRPr="00D048FF">
        <w:rPr>
          <w:sz w:val="22"/>
          <w:szCs w:val="22"/>
        </w:rPr>
        <w:tab/>
      </w:r>
      <w:r w:rsidRPr="00D048FF">
        <w:rPr>
          <w:sz w:val="22"/>
          <w:szCs w:val="22"/>
        </w:rPr>
        <w:tab/>
      </w:r>
    </w:p>
    <w:p w14:paraId="624E6A6A" w14:textId="77777777" w:rsidR="00D048FF" w:rsidRPr="00D048FF" w:rsidRDefault="00D048FF" w:rsidP="00D048FF">
      <w:pPr>
        <w:rPr>
          <w:sz w:val="22"/>
          <w:szCs w:val="22"/>
        </w:rPr>
      </w:pPr>
      <w:r w:rsidRPr="00D048FF">
        <w:rPr>
          <w:sz w:val="22"/>
          <w:szCs w:val="22"/>
        </w:rPr>
        <w:t>DIČ:</w:t>
      </w:r>
      <w:r w:rsidRPr="00D048FF">
        <w:rPr>
          <w:sz w:val="22"/>
          <w:szCs w:val="22"/>
        </w:rPr>
        <w:tab/>
      </w:r>
      <w:r w:rsidRPr="00D048FF">
        <w:rPr>
          <w:sz w:val="22"/>
          <w:szCs w:val="22"/>
        </w:rPr>
        <w:tab/>
      </w:r>
      <w:r w:rsidRPr="00D048FF">
        <w:rPr>
          <w:sz w:val="22"/>
          <w:szCs w:val="22"/>
        </w:rPr>
        <w:tab/>
      </w:r>
      <w:r w:rsidRPr="00D048FF">
        <w:rPr>
          <w:sz w:val="22"/>
          <w:szCs w:val="22"/>
        </w:rPr>
        <w:tab/>
      </w:r>
    </w:p>
    <w:p w14:paraId="75554B02" w14:textId="77777777" w:rsidR="00D048FF" w:rsidRPr="00D048FF" w:rsidRDefault="00D048FF" w:rsidP="00D048FF">
      <w:pPr>
        <w:rPr>
          <w:sz w:val="22"/>
          <w:szCs w:val="22"/>
        </w:rPr>
      </w:pPr>
      <w:r w:rsidRPr="00D048FF">
        <w:rPr>
          <w:sz w:val="22"/>
          <w:szCs w:val="22"/>
        </w:rPr>
        <w:t>IČ DPH:</w:t>
      </w:r>
      <w:r w:rsidRPr="00D048FF">
        <w:rPr>
          <w:sz w:val="22"/>
          <w:szCs w:val="22"/>
        </w:rPr>
        <w:tab/>
      </w:r>
      <w:r w:rsidRPr="00D048FF">
        <w:rPr>
          <w:sz w:val="22"/>
          <w:szCs w:val="22"/>
        </w:rPr>
        <w:tab/>
      </w:r>
      <w:r w:rsidRPr="00D048FF">
        <w:rPr>
          <w:sz w:val="22"/>
          <w:szCs w:val="22"/>
        </w:rPr>
        <w:tab/>
      </w:r>
    </w:p>
    <w:p w14:paraId="642B7825" w14:textId="77777777" w:rsidR="00D048FF" w:rsidRPr="00D048FF" w:rsidRDefault="00D048FF" w:rsidP="00D048FF">
      <w:pPr>
        <w:rPr>
          <w:sz w:val="22"/>
          <w:szCs w:val="22"/>
        </w:rPr>
      </w:pPr>
      <w:r w:rsidRPr="00D048FF">
        <w:rPr>
          <w:sz w:val="22"/>
          <w:szCs w:val="22"/>
        </w:rPr>
        <w:t>Spoločnosť zapísaná v ..., oddiel: , vložka .....</w:t>
      </w:r>
    </w:p>
    <w:p w14:paraId="72AD1D59" w14:textId="4C7642E3" w:rsidR="00D048FF" w:rsidRDefault="00D048FF" w:rsidP="00D048FF">
      <w:pPr>
        <w:rPr>
          <w:sz w:val="22"/>
          <w:szCs w:val="22"/>
        </w:rPr>
      </w:pPr>
      <w:r w:rsidRPr="00D048FF">
        <w:rPr>
          <w:sz w:val="22"/>
          <w:szCs w:val="22"/>
        </w:rPr>
        <w:t>Štatutár:</w:t>
      </w:r>
    </w:p>
    <w:p w14:paraId="041F5904" w14:textId="4BBBCBA4" w:rsidR="001F3043" w:rsidRDefault="001F3043" w:rsidP="00D048FF">
      <w:pPr>
        <w:rPr>
          <w:sz w:val="22"/>
          <w:szCs w:val="22"/>
        </w:rPr>
      </w:pPr>
      <w:r>
        <w:rPr>
          <w:sz w:val="22"/>
          <w:szCs w:val="22"/>
        </w:rPr>
        <w:t>Bankové spojenie:</w:t>
      </w:r>
    </w:p>
    <w:p w14:paraId="6FF0EA6F" w14:textId="12C75548" w:rsidR="001F3043" w:rsidRPr="00D048FF" w:rsidRDefault="001F3043" w:rsidP="00D048FF">
      <w:pPr>
        <w:rPr>
          <w:sz w:val="22"/>
          <w:szCs w:val="22"/>
        </w:rPr>
      </w:pPr>
      <w:r>
        <w:rPr>
          <w:sz w:val="22"/>
          <w:szCs w:val="22"/>
        </w:rPr>
        <w:t>IBAN:</w:t>
      </w:r>
    </w:p>
    <w:p w14:paraId="764BCD79" w14:textId="053868F1" w:rsidR="00D048FF" w:rsidRPr="00D048FF" w:rsidRDefault="001F3043" w:rsidP="00D048FF">
      <w:pPr>
        <w:rPr>
          <w:sz w:val="22"/>
          <w:szCs w:val="22"/>
        </w:rPr>
      </w:pPr>
      <w:r>
        <w:rPr>
          <w:sz w:val="22"/>
          <w:szCs w:val="22"/>
        </w:rPr>
        <w:t xml:space="preserve">Kontaktná osoba: </w:t>
      </w:r>
    </w:p>
    <w:p w14:paraId="57EED40F" w14:textId="601E9BF2" w:rsidR="00D048FF" w:rsidRPr="00D048FF" w:rsidRDefault="00D048FF" w:rsidP="00D048FF">
      <w:pPr>
        <w:rPr>
          <w:i/>
          <w:sz w:val="22"/>
          <w:szCs w:val="22"/>
        </w:rPr>
      </w:pPr>
      <w:r w:rsidRPr="00D048FF">
        <w:rPr>
          <w:i/>
          <w:sz w:val="22"/>
          <w:szCs w:val="22"/>
        </w:rPr>
        <w:t>(ďalej len „poskytovateľ“)</w:t>
      </w:r>
    </w:p>
    <w:p w14:paraId="004A36EB" w14:textId="77777777" w:rsidR="00D048FF" w:rsidRPr="00D048FF" w:rsidRDefault="00D048FF" w:rsidP="00D048FF">
      <w:pPr>
        <w:rPr>
          <w:b/>
          <w:sz w:val="22"/>
          <w:szCs w:val="22"/>
        </w:rPr>
      </w:pPr>
    </w:p>
    <w:p w14:paraId="65ECA495" w14:textId="77777777" w:rsidR="00D048FF" w:rsidRPr="00D048FF" w:rsidRDefault="00D048FF" w:rsidP="00D048FF">
      <w:pPr>
        <w:autoSpaceDE w:val="0"/>
        <w:autoSpaceDN w:val="0"/>
        <w:adjustRightInd w:val="0"/>
        <w:rPr>
          <w:b/>
          <w:bCs/>
          <w:sz w:val="22"/>
          <w:szCs w:val="22"/>
        </w:rPr>
      </w:pPr>
      <w:r w:rsidRPr="00D048FF">
        <w:rPr>
          <w:b/>
          <w:bCs/>
          <w:sz w:val="22"/>
          <w:szCs w:val="22"/>
        </w:rPr>
        <w:t xml:space="preserve">Objednávateľ: </w:t>
      </w:r>
      <w:r w:rsidRPr="00D048FF">
        <w:rPr>
          <w:b/>
          <w:bCs/>
          <w:sz w:val="22"/>
          <w:szCs w:val="22"/>
        </w:rPr>
        <w:tab/>
      </w:r>
    </w:p>
    <w:p w14:paraId="4272D1C7" w14:textId="77777777" w:rsidR="00D048FF" w:rsidRPr="00D048FF" w:rsidRDefault="00D048FF" w:rsidP="00D048FF">
      <w:pPr>
        <w:autoSpaceDE w:val="0"/>
        <w:autoSpaceDN w:val="0"/>
        <w:adjustRightInd w:val="0"/>
        <w:rPr>
          <w:sz w:val="22"/>
          <w:szCs w:val="22"/>
        </w:rPr>
      </w:pPr>
      <w:r w:rsidRPr="00D048FF">
        <w:rPr>
          <w:b/>
          <w:bCs/>
          <w:sz w:val="22"/>
          <w:szCs w:val="22"/>
        </w:rPr>
        <w:tab/>
      </w:r>
      <w:r w:rsidRPr="00D048FF">
        <w:rPr>
          <w:b/>
          <w:bCs/>
          <w:sz w:val="22"/>
          <w:szCs w:val="22"/>
        </w:rPr>
        <w:tab/>
      </w:r>
    </w:p>
    <w:p w14:paraId="49E69D7A" w14:textId="620A8725" w:rsidR="00D048FF" w:rsidRPr="00D048FF" w:rsidRDefault="00D048FF" w:rsidP="00D048FF">
      <w:pPr>
        <w:autoSpaceDE w:val="0"/>
        <w:autoSpaceDN w:val="0"/>
        <w:adjustRightInd w:val="0"/>
        <w:rPr>
          <w:sz w:val="22"/>
          <w:szCs w:val="22"/>
        </w:rPr>
      </w:pPr>
      <w:r w:rsidRPr="00D048FF">
        <w:rPr>
          <w:sz w:val="22"/>
          <w:szCs w:val="22"/>
        </w:rPr>
        <w:t>Názov:</w:t>
      </w:r>
      <w:r w:rsidRPr="00D048FF">
        <w:rPr>
          <w:sz w:val="22"/>
          <w:szCs w:val="22"/>
        </w:rPr>
        <w:tab/>
      </w:r>
      <w:r w:rsidRPr="00D048FF">
        <w:rPr>
          <w:sz w:val="22"/>
          <w:szCs w:val="22"/>
        </w:rPr>
        <w:tab/>
      </w:r>
      <w:r w:rsidR="001F3043">
        <w:rPr>
          <w:sz w:val="22"/>
          <w:szCs w:val="22"/>
        </w:rPr>
        <w:tab/>
      </w:r>
      <w:r w:rsidR="001F3043">
        <w:rPr>
          <w:sz w:val="22"/>
          <w:szCs w:val="22"/>
        </w:rPr>
        <w:tab/>
      </w:r>
      <w:r w:rsidR="001F3043">
        <w:rPr>
          <w:sz w:val="22"/>
          <w:szCs w:val="22"/>
        </w:rPr>
        <w:tab/>
      </w:r>
      <w:r w:rsidR="001F3043">
        <w:rPr>
          <w:sz w:val="22"/>
          <w:szCs w:val="22"/>
        </w:rPr>
        <w:tab/>
      </w:r>
      <w:r w:rsidRPr="00D048FF">
        <w:rPr>
          <w:sz w:val="22"/>
          <w:szCs w:val="22"/>
        </w:rPr>
        <w:t xml:space="preserve">mesto </w:t>
      </w:r>
      <w:r w:rsidR="001F3043">
        <w:rPr>
          <w:sz w:val="22"/>
          <w:szCs w:val="22"/>
        </w:rPr>
        <w:t>Trstená</w:t>
      </w:r>
    </w:p>
    <w:p w14:paraId="2F343786" w14:textId="48EF8B7B" w:rsidR="00D048FF" w:rsidRPr="00D048FF" w:rsidRDefault="00D048FF" w:rsidP="00D048FF">
      <w:pPr>
        <w:autoSpaceDE w:val="0"/>
        <w:autoSpaceDN w:val="0"/>
        <w:adjustRightInd w:val="0"/>
        <w:rPr>
          <w:sz w:val="22"/>
          <w:szCs w:val="22"/>
        </w:rPr>
      </w:pPr>
      <w:r w:rsidRPr="00D048FF">
        <w:rPr>
          <w:sz w:val="22"/>
          <w:szCs w:val="22"/>
        </w:rPr>
        <w:t xml:space="preserve">Sídlo: </w:t>
      </w:r>
      <w:r w:rsidRPr="00D048FF">
        <w:rPr>
          <w:sz w:val="22"/>
          <w:szCs w:val="22"/>
        </w:rPr>
        <w:tab/>
      </w:r>
      <w:r w:rsidRPr="00D048FF">
        <w:rPr>
          <w:sz w:val="22"/>
          <w:szCs w:val="22"/>
        </w:rPr>
        <w:tab/>
      </w:r>
      <w:r w:rsidR="001F3043">
        <w:rPr>
          <w:sz w:val="22"/>
          <w:szCs w:val="22"/>
        </w:rPr>
        <w:tab/>
      </w:r>
      <w:r w:rsidR="001F3043">
        <w:rPr>
          <w:sz w:val="22"/>
          <w:szCs w:val="22"/>
        </w:rPr>
        <w:tab/>
      </w:r>
      <w:r w:rsidR="001F3043">
        <w:rPr>
          <w:sz w:val="22"/>
          <w:szCs w:val="22"/>
        </w:rPr>
        <w:tab/>
      </w:r>
      <w:r w:rsidR="001F3043">
        <w:rPr>
          <w:sz w:val="22"/>
          <w:szCs w:val="22"/>
        </w:rPr>
        <w:tab/>
      </w:r>
      <w:r w:rsidR="001F3043" w:rsidRPr="001F3043">
        <w:rPr>
          <w:sz w:val="22"/>
          <w:szCs w:val="22"/>
        </w:rPr>
        <w:t>Bernolákova 96/8, 028 01 Trstená</w:t>
      </w:r>
    </w:p>
    <w:p w14:paraId="0142E03B" w14:textId="008D411C" w:rsidR="00D048FF" w:rsidRPr="00D048FF" w:rsidRDefault="00D048FF" w:rsidP="001F3043">
      <w:pPr>
        <w:autoSpaceDE w:val="0"/>
        <w:autoSpaceDN w:val="0"/>
        <w:adjustRightInd w:val="0"/>
        <w:ind w:left="4248" w:hanging="4248"/>
        <w:rPr>
          <w:sz w:val="22"/>
          <w:szCs w:val="22"/>
        </w:rPr>
      </w:pPr>
      <w:r w:rsidRPr="00D048FF">
        <w:rPr>
          <w:sz w:val="22"/>
          <w:szCs w:val="22"/>
        </w:rPr>
        <w:t>Konajúci:</w:t>
      </w:r>
      <w:r w:rsidRPr="00D048FF">
        <w:rPr>
          <w:sz w:val="22"/>
          <w:szCs w:val="22"/>
        </w:rPr>
        <w:tab/>
      </w:r>
      <w:r w:rsidR="001F3043" w:rsidRPr="001F3043">
        <w:rPr>
          <w:sz w:val="22"/>
          <w:szCs w:val="22"/>
        </w:rPr>
        <w:t xml:space="preserve">PhDr. Ing. Magdaléna </w:t>
      </w:r>
      <w:proofErr w:type="spellStart"/>
      <w:r w:rsidR="001F3043" w:rsidRPr="001F3043">
        <w:rPr>
          <w:sz w:val="22"/>
          <w:szCs w:val="22"/>
        </w:rPr>
        <w:t>Zmarzláková</w:t>
      </w:r>
      <w:proofErr w:type="spellEnd"/>
      <w:r w:rsidR="001F3043">
        <w:rPr>
          <w:sz w:val="22"/>
          <w:szCs w:val="22"/>
        </w:rPr>
        <w:t xml:space="preserve">, </w:t>
      </w:r>
      <w:r w:rsidR="001F3043" w:rsidRPr="001F3043">
        <w:rPr>
          <w:sz w:val="22"/>
          <w:szCs w:val="22"/>
        </w:rPr>
        <w:t xml:space="preserve"> primátorka mesta</w:t>
      </w:r>
      <w:r w:rsidRPr="00D048FF">
        <w:rPr>
          <w:sz w:val="22"/>
          <w:szCs w:val="22"/>
        </w:rPr>
        <w:tab/>
      </w:r>
    </w:p>
    <w:p w14:paraId="7DA0F505" w14:textId="6B4903B7" w:rsidR="00D048FF" w:rsidRPr="00D048FF" w:rsidRDefault="00D048FF" w:rsidP="00D048FF">
      <w:pPr>
        <w:autoSpaceDE w:val="0"/>
        <w:autoSpaceDN w:val="0"/>
        <w:adjustRightInd w:val="0"/>
        <w:rPr>
          <w:sz w:val="22"/>
          <w:szCs w:val="22"/>
        </w:rPr>
      </w:pPr>
      <w:r w:rsidRPr="00D048FF">
        <w:rPr>
          <w:sz w:val="22"/>
          <w:szCs w:val="22"/>
        </w:rPr>
        <w:t xml:space="preserve">IČO: </w:t>
      </w:r>
      <w:r w:rsidRPr="00D048FF">
        <w:rPr>
          <w:sz w:val="22"/>
          <w:szCs w:val="22"/>
        </w:rPr>
        <w:tab/>
      </w:r>
      <w:r w:rsidRPr="00D048FF">
        <w:rPr>
          <w:sz w:val="22"/>
          <w:szCs w:val="22"/>
        </w:rPr>
        <w:tab/>
      </w:r>
      <w:r w:rsidR="001F3043">
        <w:rPr>
          <w:sz w:val="22"/>
          <w:szCs w:val="22"/>
        </w:rPr>
        <w:tab/>
      </w:r>
      <w:r w:rsidR="001F3043">
        <w:rPr>
          <w:sz w:val="22"/>
          <w:szCs w:val="22"/>
        </w:rPr>
        <w:tab/>
      </w:r>
      <w:r w:rsidR="001F3043">
        <w:rPr>
          <w:sz w:val="22"/>
          <w:szCs w:val="22"/>
        </w:rPr>
        <w:tab/>
      </w:r>
      <w:r w:rsidR="001F3043">
        <w:rPr>
          <w:sz w:val="22"/>
          <w:szCs w:val="22"/>
        </w:rPr>
        <w:tab/>
      </w:r>
      <w:r w:rsidR="001F3043" w:rsidRPr="001F3043">
        <w:rPr>
          <w:sz w:val="22"/>
          <w:szCs w:val="22"/>
        </w:rPr>
        <w:t>00314897</w:t>
      </w:r>
    </w:p>
    <w:p w14:paraId="4A81F945" w14:textId="39E94D42" w:rsidR="001F3043" w:rsidRDefault="001F3043" w:rsidP="00D048FF">
      <w:pPr>
        <w:autoSpaceDE w:val="0"/>
        <w:autoSpaceDN w:val="0"/>
        <w:adjustRightInd w:val="0"/>
        <w:rPr>
          <w:sz w:val="22"/>
          <w:szCs w:val="22"/>
        </w:rPr>
      </w:pPr>
      <w:r>
        <w:rPr>
          <w:sz w:val="22"/>
          <w:szCs w:val="22"/>
        </w:rPr>
        <w:t>Kontaktná osoba vo veciach zmluvných:</w:t>
      </w:r>
      <w:r w:rsidR="00BB4188" w:rsidRPr="00BB4188">
        <w:t xml:space="preserve"> </w:t>
      </w:r>
      <w:r w:rsidR="00BB4188">
        <w:tab/>
      </w:r>
      <w:r w:rsidR="00BB4188" w:rsidRPr="00BB4188">
        <w:rPr>
          <w:sz w:val="22"/>
          <w:szCs w:val="22"/>
        </w:rPr>
        <w:t>Mgr. Jozef Polakevič vo veciach zmluvných</w:t>
      </w:r>
    </w:p>
    <w:p w14:paraId="4ADEB17B" w14:textId="057945AF" w:rsidR="00D048FF" w:rsidRPr="00D048FF" w:rsidRDefault="001F3043" w:rsidP="00D048FF">
      <w:pPr>
        <w:autoSpaceDE w:val="0"/>
        <w:autoSpaceDN w:val="0"/>
        <w:adjustRightInd w:val="0"/>
        <w:rPr>
          <w:sz w:val="22"/>
          <w:szCs w:val="22"/>
        </w:rPr>
      </w:pPr>
      <w:r>
        <w:rPr>
          <w:sz w:val="22"/>
          <w:szCs w:val="22"/>
        </w:rPr>
        <w:t>Kontaktná osoba vo veciach technických:</w:t>
      </w:r>
      <w:r>
        <w:rPr>
          <w:sz w:val="22"/>
          <w:szCs w:val="22"/>
        </w:rPr>
        <w:tab/>
      </w:r>
      <w:r w:rsidR="00BB4188" w:rsidRPr="00BB4188">
        <w:rPr>
          <w:sz w:val="22"/>
          <w:szCs w:val="22"/>
        </w:rPr>
        <w:t>Mgr. Eva Volčeková vo veciach technických</w:t>
      </w:r>
      <w:r w:rsidR="00D048FF" w:rsidRPr="00D048FF">
        <w:rPr>
          <w:sz w:val="22"/>
          <w:szCs w:val="22"/>
        </w:rPr>
        <w:tab/>
      </w:r>
      <w:r w:rsidR="00D048FF" w:rsidRPr="00D048FF">
        <w:rPr>
          <w:sz w:val="22"/>
          <w:szCs w:val="22"/>
        </w:rPr>
        <w:tab/>
      </w:r>
    </w:p>
    <w:p w14:paraId="5C4B85C9" w14:textId="77777777" w:rsidR="00D048FF" w:rsidRPr="00D048FF" w:rsidRDefault="00D048FF" w:rsidP="00D048FF">
      <w:pPr>
        <w:autoSpaceDE w:val="0"/>
        <w:autoSpaceDN w:val="0"/>
        <w:adjustRightInd w:val="0"/>
        <w:rPr>
          <w:i/>
          <w:sz w:val="22"/>
          <w:szCs w:val="22"/>
        </w:rPr>
      </w:pPr>
      <w:r w:rsidRPr="00D048FF">
        <w:rPr>
          <w:i/>
          <w:sz w:val="22"/>
          <w:szCs w:val="22"/>
        </w:rPr>
        <w:t>(ďalej „objednávateľ“)</w:t>
      </w:r>
    </w:p>
    <w:p w14:paraId="58586282" w14:textId="77777777" w:rsidR="00D048FF" w:rsidRPr="00D048FF" w:rsidRDefault="00D048FF" w:rsidP="00D048FF">
      <w:pPr>
        <w:pStyle w:val="Hlavika"/>
        <w:tabs>
          <w:tab w:val="clear" w:pos="4536"/>
          <w:tab w:val="clear" w:pos="9072"/>
        </w:tabs>
        <w:rPr>
          <w:sz w:val="22"/>
          <w:szCs w:val="22"/>
        </w:rPr>
      </w:pPr>
    </w:p>
    <w:p w14:paraId="51C8040B" w14:textId="77777777" w:rsidR="00D048FF" w:rsidRPr="00D048FF" w:rsidRDefault="00D048FF" w:rsidP="00D048FF">
      <w:pPr>
        <w:pStyle w:val="Nadpis2"/>
        <w:jc w:val="center"/>
        <w:rPr>
          <w:rFonts w:ascii="Times New Roman" w:hAnsi="Times New Roman"/>
          <w:b w:val="0"/>
          <w:i w:val="0"/>
          <w:sz w:val="22"/>
          <w:szCs w:val="22"/>
        </w:rPr>
      </w:pPr>
      <w:r w:rsidRPr="00D048FF">
        <w:rPr>
          <w:rFonts w:ascii="Times New Roman" w:hAnsi="Times New Roman"/>
          <w:i w:val="0"/>
          <w:sz w:val="22"/>
          <w:szCs w:val="22"/>
        </w:rPr>
        <w:t xml:space="preserve">Čl. II. </w:t>
      </w:r>
    </w:p>
    <w:p w14:paraId="01500CA4" w14:textId="77777777" w:rsidR="00D048FF" w:rsidRPr="00D048FF" w:rsidRDefault="00D048FF" w:rsidP="00D048FF">
      <w:pPr>
        <w:pStyle w:val="Nadpis2"/>
        <w:jc w:val="center"/>
        <w:rPr>
          <w:rFonts w:ascii="Times New Roman" w:hAnsi="Times New Roman"/>
          <w:i w:val="0"/>
          <w:sz w:val="22"/>
          <w:szCs w:val="22"/>
        </w:rPr>
      </w:pPr>
      <w:r w:rsidRPr="00D048FF">
        <w:rPr>
          <w:rFonts w:ascii="Times New Roman" w:hAnsi="Times New Roman"/>
          <w:i w:val="0"/>
          <w:sz w:val="22"/>
          <w:szCs w:val="22"/>
        </w:rPr>
        <w:t>Predmet zmluvy</w:t>
      </w:r>
    </w:p>
    <w:p w14:paraId="77019F9B" w14:textId="77777777" w:rsidR="00D048FF" w:rsidRPr="00D048FF" w:rsidRDefault="00D048FF" w:rsidP="00D048FF">
      <w:pPr>
        <w:jc w:val="both"/>
        <w:rPr>
          <w:sz w:val="22"/>
          <w:szCs w:val="22"/>
        </w:rPr>
      </w:pPr>
    </w:p>
    <w:p w14:paraId="1454E7B6" w14:textId="7EAD49CF" w:rsidR="00D048FF" w:rsidRPr="00D048FF" w:rsidRDefault="00D048FF" w:rsidP="00D048FF">
      <w:pPr>
        <w:numPr>
          <w:ilvl w:val="0"/>
          <w:numId w:val="3"/>
        </w:numPr>
        <w:tabs>
          <w:tab w:val="clear" w:pos="720"/>
          <w:tab w:val="num" w:pos="0"/>
        </w:tabs>
        <w:ind w:left="426" w:hanging="426"/>
        <w:jc w:val="both"/>
        <w:rPr>
          <w:sz w:val="22"/>
          <w:szCs w:val="22"/>
        </w:rPr>
      </w:pPr>
      <w:r w:rsidRPr="00D048FF">
        <w:rPr>
          <w:sz w:val="22"/>
          <w:szCs w:val="22"/>
        </w:rPr>
        <w:t>Poskytovateľ  bol identifikovaný ako úspešný uchádzač vo verejnom obstarávaní podľa §66 zákona č. 343/2015 Z. z., o verejnom obstarávaní  a o zmene a doplnení niektorých zákonov v znení neskorších predpisov (ďalej len „zákon o verejnom obstarávaní“) s predmetom zákazky „</w:t>
      </w:r>
      <w:r w:rsidRPr="00D048FF">
        <w:rPr>
          <w:b/>
          <w:bCs/>
          <w:sz w:val="22"/>
          <w:szCs w:val="22"/>
        </w:rPr>
        <w:t xml:space="preserve">Nakladanie s odpadmi v meste </w:t>
      </w:r>
      <w:r w:rsidR="001F3043">
        <w:rPr>
          <w:b/>
          <w:bCs/>
          <w:sz w:val="22"/>
          <w:szCs w:val="22"/>
        </w:rPr>
        <w:t>Trstená, časť zákazky č.1: Odvoz a likvidácia odpadov</w:t>
      </w:r>
      <w:r w:rsidRPr="00D048FF">
        <w:rPr>
          <w:b/>
          <w:bCs/>
          <w:sz w:val="22"/>
          <w:szCs w:val="22"/>
        </w:rPr>
        <w:t>“</w:t>
      </w:r>
      <w:r w:rsidRPr="00D048FF">
        <w:rPr>
          <w:sz w:val="22"/>
          <w:szCs w:val="22"/>
        </w:rPr>
        <w:t xml:space="preserve"> vyhlásenom zverejnením oznámenia o vyhlásení verejného obstarávania vo Vestníku verejného obstarávania č. ................./..................... dňa .. . .. . ... pod značkou oznámenia .... - ... . Poskytovateľ sa zaväzuje poskytovať služby podľa čl. II. ods. 2 tejto zmluvy pre Objednávateľa a Objednávateľ sa zaväzuje za riadne a včas poskytované služby zaplatiť poskytovateľovi odplatu. Poskytovateľ  je spoločnosť, ktorej predmetom činnosti je okrem iného aj podnikanie v oblasti nakladania s iným ako nebezpečným odpadom. Poskytovateľ vyhlasuje, že je držiteľom všetkých povolení, oprávnení a licencií potrebných k plneniu predmetu tejto zmluvy v zmysle príslušných všeobecne záväzných právnych predpisov.</w:t>
      </w:r>
    </w:p>
    <w:p w14:paraId="1849ED70" w14:textId="77777777" w:rsidR="00D048FF" w:rsidRPr="00D048FF" w:rsidRDefault="00D048FF" w:rsidP="00D048FF">
      <w:pPr>
        <w:ind w:left="426"/>
        <w:jc w:val="both"/>
        <w:rPr>
          <w:sz w:val="22"/>
          <w:szCs w:val="22"/>
        </w:rPr>
      </w:pPr>
    </w:p>
    <w:p w14:paraId="67269DA1" w14:textId="51F12407" w:rsidR="00D048FF" w:rsidRPr="00D048FF" w:rsidRDefault="00D048FF" w:rsidP="00D048FF">
      <w:pPr>
        <w:numPr>
          <w:ilvl w:val="0"/>
          <w:numId w:val="3"/>
        </w:numPr>
        <w:tabs>
          <w:tab w:val="clear" w:pos="720"/>
          <w:tab w:val="num" w:pos="851"/>
        </w:tabs>
        <w:ind w:left="426" w:hanging="426"/>
        <w:jc w:val="both"/>
        <w:rPr>
          <w:sz w:val="22"/>
          <w:szCs w:val="22"/>
        </w:rPr>
      </w:pPr>
      <w:r w:rsidRPr="00D048FF">
        <w:rPr>
          <w:sz w:val="22"/>
          <w:szCs w:val="22"/>
        </w:rPr>
        <w:t xml:space="preserve">Predmetom tejto zmluvy je poskytovanie služieb súvisiacich so zberom, prepravou, zneškodňovaním a zhodnocovaním špecifikovaných druhov odpadov  z územia mesta </w:t>
      </w:r>
      <w:r w:rsidR="001F3043">
        <w:rPr>
          <w:sz w:val="22"/>
          <w:szCs w:val="22"/>
        </w:rPr>
        <w:t xml:space="preserve">Trstená </w:t>
      </w:r>
      <w:r w:rsidRPr="00D048FF">
        <w:rPr>
          <w:sz w:val="22"/>
          <w:szCs w:val="22"/>
        </w:rPr>
        <w:t xml:space="preserve">v zmysle zákona č. 79/2015 </w:t>
      </w:r>
      <w:proofErr w:type="spellStart"/>
      <w:r w:rsidRPr="00D048FF">
        <w:rPr>
          <w:sz w:val="22"/>
          <w:szCs w:val="22"/>
        </w:rPr>
        <w:t>Z.z</w:t>
      </w:r>
      <w:proofErr w:type="spellEnd"/>
      <w:r w:rsidRPr="00D048FF">
        <w:rPr>
          <w:sz w:val="22"/>
          <w:szCs w:val="22"/>
        </w:rPr>
        <w:t xml:space="preserve">. o odpadoch a o zmene a doplnení niektorých zákonov (ďalej len „zákon o odpadoch“), </w:t>
      </w:r>
      <w:bookmarkStart w:id="0" w:name="_Hlk68008494"/>
      <w:r w:rsidRPr="00D048FF">
        <w:rPr>
          <w:sz w:val="22"/>
          <w:szCs w:val="22"/>
        </w:rPr>
        <w:t>podľa nasledovnej špecifikácie:</w:t>
      </w:r>
      <w:r w:rsidRPr="00D048FF">
        <w:rPr>
          <w:strike/>
          <w:sz w:val="22"/>
          <w:szCs w:val="22"/>
        </w:rPr>
        <w:t>.</w:t>
      </w:r>
      <w:r w:rsidRPr="00D048FF">
        <w:rPr>
          <w:sz w:val="22"/>
          <w:szCs w:val="22"/>
        </w:rPr>
        <w:t xml:space="preserve"> </w:t>
      </w:r>
    </w:p>
    <w:bookmarkEnd w:id="0"/>
    <w:p w14:paraId="4F7A0F51" w14:textId="77777777" w:rsidR="00D048FF" w:rsidRPr="00D048FF" w:rsidRDefault="00D048FF" w:rsidP="00D048FF">
      <w:pPr>
        <w:pStyle w:val="Odsekzoznamu"/>
        <w:rPr>
          <w:sz w:val="22"/>
          <w:szCs w:val="22"/>
        </w:rPr>
      </w:pPr>
    </w:p>
    <w:p w14:paraId="18AA6A80" w14:textId="77777777" w:rsidR="00D048FF" w:rsidRPr="00D048FF" w:rsidRDefault="00D048FF" w:rsidP="00D048FF">
      <w:pPr>
        <w:pStyle w:val="Odsekzoznamu"/>
        <w:numPr>
          <w:ilvl w:val="1"/>
          <w:numId w:val="15"/>
        </w:numPr>
        <w:spacing w:line="276" w:lineRule="auto"/>
        <w:contextualSpacing/>
        <w:jc w:val="both"/>
        <w:rPr>
          <w:rFonts w:eastAsia="MS Mincho"/>
          <w:bCs/>
          <w:noProof/>
          <w:color w:val="000000"/>
          <w:sz w:val="22"/>
          <w:szCs w:val="22"/>
          <w:lang w:eastAsia="sk-SK"/>
        </w:rPr>
      </w:pPr>
      <w:r w:rsidRPr="00D048FF">
        <w:rPr>
          <w:rFonts w:eastAsia="MS Mincho"/>
          <w:bCs/>
          <w:noProof/>
          <w:color w:val="000000"/>
          <w:sz w:val="22"/>
          <w:szCs w:val="22"/>
          <w:lang w:eastAsia="sk-SK"/>
        </w:rPr>
        <w:t>Nakladanie so zmesovým komunálnym odpadom</w:t>
      </w:r>
    </w:p>
    <w:p w14:paraId="469F895A" w14:textId="7CC823D5" w:rsidR="000A4FE9" w:rsidRPr="000A4FE9" w:rsidRDefault="000A4FE9" w:rsidP="000A4FE9">
      <w:pPr>
        <w:spacing w:line="276" w:lineRule="auto"/>
        <w:contextualSpacing/>
        <w:jc w:val="both"/>
        <w:rPr>
          <w:rFonts w:eastAsia="MS Mincho"/>
          <w:noProof/>
          <w:color w:val="000000"/>
          <w:sz w:val="22"/>
          <w:szCs w:val="22"/>
          <w:lang w:eastAsia="sk-SK"/>
        </w:rPr>
      </w:pPr>
      <w:r>
        <w:rPr>
          <w:rFonts w:eastAsia="MS Mincho"/>
          <w:noProof/>
          <w:color w:val="000000"/>
          <w:sz w:val="22"/>
          <w:szCs w:val="22"/>
          <w:lang w:eastAsia="sk-SK"/>
        </w:rPr>
        <w:lastRenderedPageBreak/>
        <w:t xml:space="preserve">a) </w:t>
      </w:r>
      <w:r w:rsidRPr="000A4FE9">
        <w:rPr>
          <w:rFonts w:eastAsia="MS Mincho"/>
          <w:noProof/>
          <w:color w:val="000000"/>
          <w:sz w:val="22"/>
          <w:szCs w:val="22"/>
          <w:lang w:eastAsia="sk-SK"/>
        </w:rPr>
        <w:t>Zber zmesového komunálneho odpadu (ZKO) zo zberných nádob na území mesta Trstená zberovým vozidlom poskytovateľa - od právnických osôb (PO) a fyzických osôb – podnikateľov (FO-P) a od fyzických osôb – občanov (FO-O),</w:t>
      </w:r>
    </w:p>
    <w:p w14:paraId="71650C8C" w14:textId="1CCECDCA" w:rsidR="000A4FE9" w:rsidRPr="000A4FE9" w:rsidRDefault="000A4FE9" w:rsidP="000A4FE9">
      <w:pPr>
        <w:spacing w:line="276" w:lineRule="auto"/>
        <w:contextualSpacing/>
        <w:jc w:val="both"/>
        <w:rPr>
          <w:rFonts w:eastAsia="MS Mincho"/>
          <w:noProof/>
          <w:color w:val="000000"/>
          <w:sz w:val="22"/>
          <w:szCs w:val="22"/>
          <w:lang w:eastAsia="sk-SK"/>
        </w:rPr>
      </w:pPr>
      <w:r>
        <w:rPr>
          <w:rFonts w:eastAsia="MS Mincho"/>
          <w:noProof/>
          <w:color w:val="000000"/>
          <w:sz w:val="22"/>
          <w:szCs w:val="22"/>
          <w:lang w:eastAsia="sk-SK"/>
        </w:rPr>
        <w:t xml:space="preserve">b) </w:t>
      </w:r>
      <w:r w:rsidRPr="000A4FE9">
        <w:rPr>
          <w:rFonts w:eastAsia="MS Mincho"/>
          <w:noProof/>
          <w:color w:val="000000"/>
          <w:sz w:val="22"/>
          <w:szCs w:val="22"/>
          <w:lang w:eastAsia="sk-SK"/>
        </w:rPr>
        <w:t>Preprava zozbieraného zmesového komunálneho odpadu (ZKO) na miesto zhodnotenia alebo zneškodnenia,</w:t>
      </w:r>
    </w:p>
    <w:p w14:paraId="62C48AE0" w14:textId="03BDB44E" w:rsidR="00D048FF" w:rsidRDefault="000A4FE9" w:rsidP="000A4FE9">
      <w:pPr>
        <w:spacing w:line="276" w:lineRule="auto"/>
        <w:contextualSpacing/>
        <w:jc w:val="both"/>
        <w:rPr>
          <w:rFonts w:eastAsia="MS Mincho"/>
          <w:noProof/>
          <w:color w:val="000000"/>
          <w:sz w:val="22"/>
          <w:szCs w:val="22"/>
          <w:lang w:eastAsia="sk-SK"/>
        </w:rPr>
      </w:pPr>
      <w:r>
        <w:rPr>
          <w:rFonts w:eastAsia="MS Mincho"/>
          <w:noProof/>
          <w:color w:val="000000"/>
          <w:sz w:val="22"/>
          <w:szCs w:val="22"/>
          <w:lang w:eastAsia="sk-SK"/>
        </w:rPr>
        <w:t xml:space="preserve">c) </w:t>
      </w:r>
      <w:r w:rsidRPr="000A4FE9">
        <w:rPr>
          <w:rFonts w:eastAsia="MS Mincho"/>
          <w:noProof/>
          <w:color w:val="000000"/>
          <w:sz w:val="22"/>
          <w:szCs w:val="22"/>
          <w:lang w:eastAsia="sk-SK"/>
        </w:rPr>
        <w:t>Zhodnotenie zmesového komunálneho odpadu (ZKO) alebo jeho zneškodnenie uložením na skládku odpadu prevádzkovaného poskytovateľom alebo jeho zmluvným partnerom</w:t>
      </w:r>
    </w:p>
    <w:p w14:paraId="1FBAC1E5" w14:textId="77777777" w:rsidR="000A4FE9" w:rsidRPr="00D048FF" w:rsidRDefault="000A4FE9" w:rsidP="000A4FE9">
      <w:pPr>
        <w:spacing w:line="276" w:lineRule="auto"/>
        <w:contextualSpacing/>
        <w:jc w:val="both"/>
        <w:rPr>
          <w:rFonts w:eastAsia="MS Mincho"/>
          <w:noProof/>
          <w:color w:val="000000"/>
          <w:sz w:val="22"/>
          <w:szCs w:val="22"/>
          <w:lang w:eastAsia="sk-SK"/>
        </w:rPr>
      </w:pPr>
    </w:p>
    <w:p w14:paraId="29109409" w14:textId="77777777" w:rsidR="00D048FF" w:rsidRPr="00D048FF" w:rsidRDefault="00D048FF" w:rsidP="00D048FF">
      <w:pPr>
        <w:pStyle w:val="Odsekzoznamu"/>
        <w:numPr>
          <w:ilvl w:val="1"/>
          <w:numId w:val="15"/>
        </w:numPr>
        <w:spacing w:line="276" w:lineRule="auto"/>
        <w:contextualSpacing/>
        <w:jc w:val="both"/>
        <w:rPr>
          <w:rFonts w:eastAsia="MS Mincho"/>
          <w:bCs/>
          <w:noProof/>
          <w:color w:val="000000"/>
          <w:sz w:val="22"/>
          <w:szCs w:val="22"/>
          <w:lang w:eastAsia="sk-SK"/>
        </w:rPr>
      </w:pPr>
      <w:r w:rsidRPr="00D048FF">
        <w:rPr>
          <w:rFonts w:eastAsia="MS Mincho"/>
          <w:bCs/>
          <w:noProof/>
          <w:color w:val="000000"/>
          <w:sz w:val="22"/>
          <w:szCs w:val="22"/>
          <w:lang w:eastAsia="sk-SK"/>
        </w:rPr>
        <w:t>Nakladanie s triedenými zložkami komunálneho odpadu s rozšírenou zodpovednosťou výrobcov</w:t>
      </w:r>
    </w:p>
    <w:p w14:paraId="7C0BDCE1" w14:textId="77777777" w:rsidR="00D048FF" w:rsidRPr="00D048FF" w:rsidRDefault="00D048FF" w:rsidP="00D048FF">
      <w:pPr>
        <w:pStyle w:val="Odsekzoznamu"/>
        <w:numPr>
          <w:ilvl w:val="0"/>
          <w:numId w:val="12"/>
        </w:numPr>
        <w:spacing w:line="276" w:lineRule="auto"/>
        <w:contextualSpacing/>
        <w:jc w:val="both"/>
        <w:rPr>
          <w:rFonts w:eastAsia="MS Mincho"/>
          <w:noProof/>
          <w:color w:val="000000"/>
          <w:sz w:val="22"/>
          <w:szCs w:val="22"/>
          <w:lang w:eastAsia="sk-SK"/>
        </w:rPr>
      </w:pPr>
      <w:r w:rsidRPr="00D048FF">
        <w:rPr>
          <w:rFonts w:eastAsia="MS Mincho"/>
          <w:noProof/>
          <w:color w:val="000000"/>
          <w:sz w:val="22"/>
          <w:szCs w:val="22"/>
          <w:lang w:eastAsia="sk-SK"/>
        </w:rPr>
        <w:t>Zber triedených zložiek komunálneho odpadu s rozšírenou zodpovednosťou výrobcov (TZKO-OZV) zo zberných nádob na území mesta Štúrovo zberovým vozidlom poskytovateľa od fyzických osôb - občanov,</w:t>
      </w:r>
    </w:p>
    <w:p w14:paraId="6E25AC1B" w14:textId="77777777" w:rsidR="00D048FF" w:rsidRPr="00D048FF" w:rsidRDefault="00D048FF" w:rsidP="00D048FF">
      <w:pPr>
        <w:pStyle w:val="Odsekzoznamu"/>
        <w:numPr>
          <w:ilvl w:val="0"/>
          <w:numId w:val="12"/>
        </w:numPr>
        <w:spacing w:line="276" w:lineRule="auto"/>
        <w:contextualSpacing/>
        <w:jc w:val="both"/>
        <w:rPr>
          <w:rFonts w:eastAsia="MS Mincho"/>
          <w:noProof/>
          <w:color w:val="000000"/>
          <w:sz w:val="22"/>
          <w:szCs w:val="22"/>
          <w:lang w:eastAsia="sk-SK"/>
        </w:rPr>
      </w:pPr>
      <w:r w:rsidRPr="00D048FF">
        <w:rPr>
          <w:rFonts w:eastAsia="MS Mincho"/>
          <w:noProof/>
          <w:color w:val="000000"/>
          <w:sz w:val="22"/>
          <w:szCs w:val="22"/>
          <w:lang w:eastAsia="sk-SK"/>
        </w:rPr>
        <w:t>Preprava zozbieraných TZKO-OZV na miesto spracovania, zhodnotenia alebo zneškodnenia,</w:t>
      </w:r>
    </w:p>
    <w:p w14:paraId="36487821" w14:textId="77777777" w:rsidR="00D048FF" w:rsidRPr="00D048FF" w:rsidRDefault="00D048FF" w:rsidP="00D048FF">
      <w:pPr>
        <w:pStyle w:val="Odsekzoznamu"/>
        <w:numPr>
          <w:ilvl w:val="0"/>
          <w:numId w:val="12"/>
        </w:numPr>
        <w:spacing w:line="276" w:lineRule="auto"/>
        <w:contextualSpacing/>
        <w:jc w:val="both"/>
        <w:rPr>
          <w:rFonts w:eastAsia="MS Mincho"/>
          <w:noProof/>
          <w:color w:val="000000"/>
          <w:sz w:val="22"/>
          <w:szCs w:val="22"/>
          <w:lang w:eastAsia="sk-SK"/>
        </w:rPr>
      </w:pPr>
      <w:r w:rsidRPr="00D048FF">
        <w:rPr>
          <w:rFonts w:eastAsia="MS Mincho"/>
          <w:noProof/>
          <w:color w:val="000000"/>
          <w:sz w:val="22"/>
          <w:szCs w:val="22"/>
          <w:lang w:eastAsia="sk-SK"/>
        </w:rPr>
        <w:t>Spracovanie, zhodnotenie prípadne zneškodnenie TZKO-OZV v súlade s hierarchiou odpadového hospodárstva a v zmysle platnej legislatívy,</w:t>
      </w:r>
    </w:p>
    <w:p w14:paraId="15354842" w14:textId="77777777" w:rsidR="00D048FF" w:rsidRPr="00D048FF" w:rsidRDefault="00D048FF" w:rsidP="00D048FF">
      <w:pPr>
        <w:spacing w:line="276" w:lineRule="auto"/>
        <w:contextualSpacing/>
        <w:jc w:val="both"/>
        <w:rPr>
          <w:rFonts w:eastAsia="MS Mincho"/>
          <w:noProof/>
          <w:color w:val="000000"/>
          <w:sz w:val="22"/>
          <w:szCs w:val="22"/>
          <w:lang w:eastAsia="sk-SK"/>
        </w:rPr>
      </w:pPr>
    </w:p>
    <w:p w14:paraId="5030EE50" w14:textId="77777777" w:rsidR="00D048FF" w:rsidRPr="00D048FF" w:rsidRDefault="00D048FF" w:rsidP="00D048FF">
      <w:pPr>
        <w:pStyle w:val="Odsekzoznamu"/>
        <w:numPr>
          <w:ilvl w:val="1"/>
          <w:numId w:val="15"/>
        </w:numPr>
        <w:spacing w:line="276" w:lineRule="auto"/>
        <w:contextualSpacing/>
        <w:jc w:val="both"/>
        <w:rPr>
          <w:rFonts w:eastAsia="MS Mincho"/>
          <w:noProof/>
          <w:color w:val="000000"/>
          <w:sz w:val="22"/>
          <w:szCs w:val="22"/>
          <w:lang w:eastAsia="sk-SK"/>
        </w:rPr>
      </w:pPr>
      <w:r w:rsidRPr="00D048FF">
        <w:rPr>
          <w:rFonts w:eastAsia="MS Mincho"/>
          <w:bCs/>
          <w:noProof/>
          <w:color w:val="000000"/>
          <w:sz w:val="22"/>
          <w:szCs w:val="22"/>
          <w:lang w:eastAsia="sk-SK"/>
        </w:rPr>
        <w:t>Všeobecná podpora nakladania s odpadmi v meste</w:t>
      </w:r>
      <w:r w:rsidRPr="00D048FF">
        <w:rPr>
          <w:rFonts w:eastAsia="MS Mincho"/>
          <w:noProof/>
          <w:color w:val="000000"/>
          <w:sz w:val="22"/>
          <w:szCs w:val="22"/>
          <w:lang w:eastAsia="sk-SK"/>
        </w:rPr>
        <w:t xml:space="preserve"> </w:t>
      </w:r>
    </w:p>
    <w:p w14:paraId="00335B11" w14:textId="77777777" w:rsidR="00D048FF" w:rsidRPr="00D048FF" w:rsidRDefault="00D048FF" w:rsidP="00D048FF">
      <w:pPr>
        <w:pStyle w:val="Odsekzoznamu"/>
        <w:numPr>
          <w:ilvl w:val="0"/>
          <w:numId w:val="14"/>
        </w:numPr>
        <w:spacing w:line="276" w:lineRule="auto"/>
        <w:contextualSpacing/>
        <w:jc w:val="both"/>
        <w:rPr>
          <w:rFonts w:eastAsia="MS Mincho"/>
          <w:noProof/>
          <w:color w:val="000000"/>
          <w:sz w:val="22"/>
          <w:szCs w:val="22"/>
          <w:lang w:eastAsia="sk-SK"/>
        </w:rPr>
      </w:pPr>
      <w:r w:rsidRPr="00D048FF">
        <w:rPr>
          <w:rFonts w:eastAsia="MS Mincho"/>
          <w:noProof/>
          <w:color w:val="000000"/>
          <w:sz w:val="22"/>
          <w:szCs w:val="22"/>
          <w:lang w:eastAsia="sk-SK"/>
        </w:rPr>
        <w:t>Vedenie evidencie o druhoch a množstvách vyzbieraného odpadu, jeho zhodnotení alebo zneškodnení v rozsahu platnej legislatívy,</w:t>
      </w:r>
    </w:p>
    <w:p w14:paraId="4D395326" w14:textId="77777777" w:rsidR="00D048FF" w:rsidRPr="00D048FF" w:rsidRDefault="00D048FF" w:rsidP="00D048FF">
      <w:pPr>
        <w:pStyle w:val="Odsekzoznamu"/>
        <w:numPr>
          <w:ilvl w:val="0"/>
          <w:numId w:val="14"/>
        </w:numPr>
        <w:spacing w:line="276" w:lineRule="auto"/>
        <w:contextualSpacing/>
        <w:jc w:val="both"/>
        <w:rPr>
          <w:rFonts w:eastAsia="MS Mincho"/>
          <w:noProof/>
          <w:color w:val="000000"/>
          <w:sz w:val="22"/>
          <w:szCs w:val="22"/>
          <w:lang w:eastAsia="sk-SK"/>
        </w:rPr>
      </w:pPr>
      <w:r w:rsidRPr="00D048FF">
        <w:rPr>
          <w:rFonts w:eastAsia="MS Mincho"/>
          <w:noProof/>
          <w:color w:val="000000"/>
          <w:sz w:val="22"/>
          <w:szCs w:val="22"/>
          <w:lang w:eastAsia="sk-SK"/>
        </w:rPr>
        <w:t>Aktívna spolupráca s objednávateľom a zazmluvnenou Organizáciou zodpovednosti výrobcov (OZV) pri</w:t>
      </w:r>
    </w:p>
    <w:p w14:paraId="2B37A695" w14:textId="77777777" w:rsidR="00D048FF" w:rsidRPr="00D048FF" w:rsidRDefault="00D048FF" w:rsidP="00D048FF">
      <w:pPr>
        <w:pStyle w:val="Odsekzoznamu"/>
        <w:numPr>
          <w:ilvl w:val="1"/>
          <w:numId w:val="14"/>
        </w:numPr>
        <w:spacing w:line="276" w:lineRule="auto"/>
        <w:contextualSpacing/>
        <w:jc w:val="both"/>
        <w:rPr>
          <w:rFonts w:eastAsia="MS Mincho"/>
          <w:noProof/>
          <w:color w:val="000000"/>
          <w:sz w:val="22"/>
          <w:szCs w:val="22"/>
          <w:lang w:eastAsia="sk-SK"/>
        </w:rPr>
      </w:pPr>
      <w:r w:rsidRPr="00D048FF">
        <w:rPr>
          <w:rFonts w:eastAsia="MS Mincho"/>
          <w:noProof/>
          <w:color w:val="000000"/>
          <w:sz w:val="22"/>
          <w:szCs w:val="22"/>
          <w:lang w:eastAsia="sk-SK"/>
        </w:rPr>
        <w:t xml:space="preserve">tvorbe harmonogramov zberu, </w:t>
      </w:r>
    </w:p>
    <w:p w14:paraId="10FE78D3" w14:textId="77777777" w:rsidR="00D048FF" w:rsidRPr="00D048FF" w:rsidRDefault="00D048FF" w:rsidP="00D048FF">
      <w:pPr>
        <w:pStyle w:val="Odsekzoznamu"/>
        <w:numPr>
          <w:ilvl w:val="1"/>
          <w:numId w:val="14"/>
        </w:numPr>
        <w:spacing w:line="276" w:lineRule="auto"/>
        <w:contextualSpacing/>
        <w:jc w:val="both"/>
        <w:rPr>
          <w:rFonts w:eastAsia="MS Mincho"/>
          <w:noProof/>
          <w:color w:val="000000"/>
          <w:sz w:val="22"/>
          <w:szCs w:val="22"/>
          <w:lang w:eastAsia="sk-SK"/>
        </w:rPr>
      </w:pPr>
      <w:r w:rsidRPr="00D048FF">
        <w:rPr>
          <w:rFonts w:eastAsia="MS Mincho"/>
          <w:noProof/>
          <w:color w:val="000000"/>
          <w:sz w:val="22"/>
          <w:szCs w:val="22"/>
          <w:lang w:eastAsia="sk-SK"/>
        </w:rPr>
        <w:t xml:space="preserve">optimalizácií hospodárenia s odpadmi a identifikácií nedostatkov, </w:t>
      </w:r>
    </w:p>
    <w:p w14:paraId="0D6DF033" w14:textId="77777777" w:rsidR="00D048FF" w:rsidRPr="00D048FF" w:rsidRDefault="00D048FF" w:rsidP="00D048FF">
      <w:pPr>
        <w:pStyle w:val="Odsekzoznamu"/>
        <w:numPr>
          <w:ilvl w:val="1"/>
          <w:numId w:val="14"/>
        </w:numPr>
        <w:spacing w:line="276" w:lineRule="auto"/>
        <w:contextualSpacing/>
        <w:jc w:val="both"/>
        <w:rPr>
          <w:rFonts w:eastAsia="MS Mincho"/>
          <w:noProof/>
          <w:color w:val="000000"/>
          <w:sz w:val="22"/>
          <w:szCs w:val="22"/>
          <w:lang w:eastAsia="sk-SK"/>
        </w:rPr>
      </w:pPr>
      <w:r w:rsidRPr="00D048FF">
        <w:rPr>
          <w:rFonts w:eastAsia="MS Mincho"/>
          <w:noProof/>
          <w:color w:val="000000"/>
          <w:sz w:val="22"/>
          <w:szCs w:val="22"/>
          <w:lang w:eastAsia="sk-SK"/>
        </w:rPr>
        <w:t>podávaní návrhov na zlepšenie systému zberu a zneškodnenia odpadov,</w:t>
      </w:r>
    </w:p>
    <w:p w14:paraId="4DA49B2F" w14:textId="77777777" w:rsidR="00D048FF" w:rsidRPr="00D048FF" w:rsidRDefault="00D048FF" w:rsidP="00D048FF">
      <w:pPr>
        <w:pStyle w:val="Odsekzoznamu"/>
        <w:numPr>
          <w:ilvl w:val="1"/>
          <w:numId w:val="14"/>
        </w:numPr>
        <w:spacing w:line="276" w:lineRule="auto"/>
        <w:contextualSpacing/>
        <w:jc w:val="both"/>
        <w:rPr>
          <w:rFonts w:eastAsia="MS Mincho"/>
          <w:noProof/>
          <w:color w:val="000000"/>
          <w:sz w:val="22"/>
          <w:szCs w:val="22"/>
          <w:lang w:eastAsia="sk-SK"/>
        </w:rPr>
      </w:pPr>
      <w:r w:rsidRPr="00D048FF">
        <w:rPr>
          <w:rFonts w:eastAsia="MS Mincho"/>
          <w:noProof/>
          <w:color w:val="000000"/>
          <w:sz w:val="22"/>
          <w:szCs w:val="22"/>
          <w:lang w:eastAsia="sk-SK"/>
        </w:rPr>
        <w:t>implementácií opatrení vedúcich k zníženiu tvorby odpadov,</w:t>
      </w:r>
    </w:p>
    <w:p w14:paraId="3EE23EEE" w14:textId="7A46A744" w:rsidR="00D048FF" w:rsidRDefault="00D048FF" w:rsidP="00D048FF">
      <w:pPr>
        <w:pStyle w:val="Odsekzoznamu"/>
        <w:numPr>
          <w:ilvl w:val="1"/>
          <w:numId w:val="14"/>
        </w:numPr>
        <w:spacing w:line="276" w:lineRule="auto"/>
        <w:contextualSpacing/>
        <w:jc w:val="both"/>
        <w:rPr>
          <w:rFonts w:eastAsia="MS Mincho"/>
          <w:noProof/>
          <w:color w:val="000000"/>
          <w:sz w:val="22"/>
          <w:szCs w:val="22"/>
          <w:lang w:eastAsia="sk-SK"/>
        </w:rPr>
      </w:pPr>
      <w:r w:rsidRPr="00D048FF">
        <w:rPr>
          <w:rFonts w:eastAsia="MS Mincho"/>
          <w:noProof/>
          <w:color w:val="000000"/>
          <w:sz w:val="22"/>
          <w:szCs w:val="22"/>
          <w:lang w:eastAsia="sk-SK"/>
        </w:rPr>
        <w:t>komunikácií s občanmi a tretími stranami.</w:t>
      </w:r>
    </w:p>
    <w:p w14:paraId="038BD65D" w14:textId="77777777" w:rsidR="000A4FE9" w:rsidRDefault="000A4FE9" w:rsidP="000A4FE9">
      <w:pPr>
        <w:pStyle w:val="Odsekzoznamu"/>
        <w:spacing w:line="276" w:lineRule="auto"/>
        <w:ind w:left="1440"/>
        <w:contextualSpacing/>
        <w:jc w:val="both"/>
        <w:rPr>
          <w:rFonts w:eastAsia="MS Mincho"/>
          <w:noProof/>
          <w:color w:val="000000"/>
          <w:sz w:val="22"/>
          <w:szCs w:val="22"/>
          <w:lang w:eastAsia="sk-SK"/>
        </w:rPr>
      </w:pPr>
    </w:p>
    <w:p w14:paraId="44114BAE" w14:textId="76691149" w:rsidR="000A4FE9" w:rsidRDefault="000A4FE9" w:rsidP="000A4FE9">
      <w:pPr>
        <w:spacing w:line="276" w:lineRule="auto"/>
        <w:contextualSpacing/>
        <w:jc w:val="both"/>
        <w:rPr>
          <w:rFonts w:eastAsia="MS Mincho"/>
          <w:noProof/>
          <w:color w:val="000000"/>
          <w:sz w:val="22"/>
          <w:szCs w:val="22"/>
          <w:lang w:eastAsia="sk-SK"/>
        </w:rPr>
      </w:pPr>
      <w:r>
        <w:rPr>
          <w:rFonts w:eastAsia="MS Mincho"/>
          <w:noProof/>
          <w:color w:val="000000"/>
          <w:sz w:val="22"/>
          <w:szCs w:val="22"/>
          <w:lang w:eastAsia="sk-SK"/>
        </w:rPr>
        <w:t xml:space="preserve">2.4 </w:t>
      </w:r>
      <w:r w:rsidRPr="000A4FE9">
        <w:rPr>
          <w:rFonts w:eastAsia="MS Mincho"/>
          <w:noProof/>
          <w:color w:val="000000"/>
          <w:sz w:val="22"/>
          <w:szCs w:val="22"/>
          <w:lang w:eastAsia="sk-SK"/>
        </w:rPr>
        <w:t>Poskytnutie zberných nádob, vriec na zber a prepravu triedených zložiek komunálneho odpadu s rozšírenou zodpovednosťou výrobcov</w:t>
      </w:r>
      <w:r>
        <w:rPr>
          <w:rFonts w:eastAsia="MS Mincho"/>
          <w:noProof/>
          <w:color w:val="000000"/>
          <w:sz w:val="22"/>
          <w:szCs w:val="22"/>
          <w:lang w:eastAsia="sk-SK"/>
        </w:rPr>
        <w:t>.</w:t>
      </w:r>
    </w:p>
    <w:p w14:paraId="37C91F72" w14:textId="77777777" w:rsidR="000A4FE9" w:rsidRDefault="000A4FE9" w:rsidP="000A4FE9">
      <w:pPr>
        <w:spacing w:line="276" w:lineRule="auto"/>
        <w:contextualSpacing/>
        <w:jc w:val="both"/>
        <w:rPr>
          <w:rFonts w:eastAsia="MS Mincho"/>
          <w:noProof/>
          <w:color w:val="000000"/>
          <w:sz w:val="22"/>
          <w:szCs w:val="22"/>
          <w:lang w:eastAsia="sk-SK"/>
        </w:rPr>
      </w:pPr>
    </w:p>
    <w:p w14:paraId="46250204" w14:textId="60DA1197" w:rsidR="000A4FE9" w:rsidRPr="000A4FE9" w:rsidRDefault="000A4FE9" w:rsidP="000A4FE9">
      <w:pPr>
        <w:spacing w:line="276" w:lineRule="auto"/>
        <w:contextualSpacing/>
        <w:jc w:val="both"/>
        <w:rPr>
          <w:rFonts w:eastAsia="MS Mincho"/>
          <w:noProof/>
          <w:color w:val="000000"/>
          <w:sz w:val="22"/>
          <w:szCs w:val="22"/>
          <w:lang w:eastAsia="sk-SK"/>
        </w:rPr>
      </w:pPr>
      <w:r>
        <w:rPr>
          <w:rFonts w:eastAsia="MS Mincho"/>
          <w:noProof/>
          <w:color w:val="000000"/>
          <w:sz w:val="22"/>
          <w:szCs w:val="22"/>
          <w:lang w:eastAsia="sk-SK"/>
        </w:rPr>
        <w:t xml:space="preserve">2.5 </w:t>
      </w:r>
      <w:r w:rsidRPr="000A4FE9">
        <w:rPr>
          <w:rFonts w:eastAsia="MS Mincho"/>
          <w:noProof/>
          <w:color w:val="000000"/>
          <w:sz w:val="22"/>
          <w:szCs w:val="22"/>
          <w:lang w:eastAsia="sk-SK"/>
        </w:rPr>
        <w:t>Oprava, údržba, umývanie a dezinfekcia zberných nádob na triedené zložky komunálneho odpadu s rozšírenou zodpovednosťou výrobcov</w:t>
      </w:r>
      <w:r>
        <w:rPr>
          <w:rFonts w:eastAsia="MS Mincho"/>
          <w:noProof/>
          <w:color w:val="000000"/>
          <w:sz w:val="22"/>
          <w:szCs w:val="22"/>
          <w:lang w:eastAsia="sk-SK"/>
        </w:rPr>
        <w:t>.</w:t>
      </w:r>
    </w:p>
    <w:p w14:paraId="0894F6AC" w14:textId="77777777" w:rsidR="00D048FF" w:rsidRPr="00D048FF" w:rsidRDefault="00D048FF" w:rsidP="00D048FF">
      <w:pPr>
        <w:ind w:left="426"/>
        <w:jc w:val="both"/>
        <w:rPr>
          <w:sz w:val="22"/>
          <w:szCs w:val="22"/>
        </w:rPr>
      </w:pPr>
    </w:p>
    <w:p w14:paraId="55C7DF87" w14:textId="77777777" w:rsidR="00D048FF" w:rsidRPr="00D048FF" w:rsidRDefault="00D048FF" w:rsidP="00D048FF">
      <w:pPr>
        <w:numPr>
          <w:ilvl w:val="0"/>
          <w:numId w:val="15"/>
        </w:numPr>
        <w:ind w:left="426" w:hanging="426"/>
        <w:jc w:val="both"/>
        <w:rPr>
          <w:sz w:val="22"/>
          <w:szCs w:val="22"/>
        </w:rPr>
      </w:pPr>
      <w:r w:rsidRPr="00D048FF">
        <w:rPr>
          <w:sz w:val="22"/>
          <w:szCs w:val="22"/>
        </w:rPr>
        <w:t xml:space="preserve">Služby vykonávané v súvislosti s triedenými zložkami komunálneho odpadu spadajúcimi pod rozšírenú zodpovednosť výrobcov v zmysle čl. II bodu 2.2. bude poskytovateľ vykonávať podľa zmluvy, ktorú je </w:t>
      </w:r>
      <w:r w:rsidRPr="00D048FF">
        <w:rPr>
          <w:color w:val="000000" w:themeColor="text1"/>
          <w:sz w:val="22"/>
          <w:szCs w:val="22"/>
        </w:rPr>
        <w:t xml:space="preserve">povinný uzatvoriť s Organizáciou zodpovednosti výrobcov OZV v súlade so zákonom č. 79/2015 Z. z. o odpadoch a o zmene a doplnení niektorých zákonov. </w:t>
      </w:r>
    </w:p>
    <w:p w14:paraId="6FD71CF9" w14:textId="77777777" w:rsidR="00D048FF" w:rsidRPr="00D048FF" w:rsidRDefault="00D048FF" w:rsidP="00D048FF">
      <w:pPr>
        <w:ind w:left="426"/>
        <w:jc w:val="both"/>
        <w:rPr>
          <w:sz w:val="22"/>
          <w:szCs w:val="22"/>
        </w:rPr>
      </w:pPr>
    </w:p>
    <w:p w14:paraId="2A7F81FB" w14:textId="77777777" w:rsidR="00D048FF" w:rsidRPr="00D048FF" w:rsidRDefault="00D048FF" w:rsidP="00D048FF">
      <w:pPr>
        <w:numPr>
          <w:ilvl w:val="0"/>
          <w:numId w:val="15"/>
        </w:numPr>
        <w:ind w:left="426" w:hanging="426"/>
        <w:jc w:val="both"/>
        <w:rPr>
          <w:sz w:val="22"/>
          <w:szCs w:val="22"/>
        </w:rPr>
      </w:pPr>
      <w:r w:rsidRPr="00D048FF">
        <w:rPr>
          <w:sz w:val="22"/>
          <w:szCs w:val="22"/>
        </w:rPr>
        <w:t>Z predmetu tejto zmluvy sú vylúčené nasledovné služby:</w:t>
      </w:r>
    </w:p>
    <w:p w14:paraId="2398EC5E" w14:textId="7583EB36" w:rsidR="000A4FE9" w:rsidRDefault="000A4FE9" w:rsidP="000A4FE9">
      <w:pPr>
        <w:pStyle w:val="Odsekzoznamu"/>
        <w:numPr>
          <w:ilvl w:val="0"/>
          <w:numId w:val="17"/>
        </w:numPr>
        <w:jc w:val="both"/>
        <w:rPr>
          <w:sz w:val="22"/>
          <w:szCs w:val="22"/>
        </w:rPr>
      </w:pPr>
      <w:r w:rsidRPr="000A4FE9">
        <w:rPr>
          <w:sz w:val="22"/>
          <w:szCs w:val="22"/>
        </w:rPr>
        <w:t>Nakladanie s drobným stavebným odpadom (DSO)</w:t>
      </w:r>
    </w:p>
    <w:p w14:paraId="3CB09D9A" w14:textId="6E977B98" w:rsidR="000A4FE9" w:rsidRDefault="000A4FE9" w:rsidP="000A4FE9">
      <w:pPr>
        <w:pStyle w:val="Odsekzoznamu"/>
        <w:numPr>
          <w:ilvl w:val="0"/>
          <w:numId w:val="17"/>
        </w:numPr>
        <w:jc w:val="both"/>
        <w:rPr>
          <w:sz w:val="22"/>
          <w:szCs w:val="22"/>
        </w:rPr>
      </w:pPr>
      <w:r w:rsidRPr="000A4FE9">
        <w:rPr>
          <w:sz w:val="22"/>
          <w:szCs w:val="22"/>
        </w:rPr>
        <w:t>Nakladanie s nebezpečným odpado</w:t>
      </w:r>
      <w:r>
        <w:rPr>
          <w:sz w:val="22"/>
          <w:szCs w:val="22"/>
        </w:rPr>
        <w:t>m</w:t>
      </w:r>
      <w:r w:rsidRPr="000A4FE9">
        <w:rPr>
          <w:sz w:val="22"/>
          <w:szCs w:val="22"/>
        </w:rPr>
        <w:t>,</w:t>
      </w:r>
    </w:p>
    <w:p w14:paraId="7AB4FEED" w14:textId="596D81C1" w:rsidR="000A4FE9" w:rsidRDefault="000A4FE9" w:rsidP="000A4FE9">
      <w:pPr>
        <w:pStyle w:val="Odsekzoznamu"/>
        <w:numPr>
          <w:ilvl w:val="0"/>
          <w:numId w:val="17"/>
        </w:numPr>
        <w:jc w:val="both"/>
        <w:rPr>
          <w:sz w:val="22"/>
          <w:szCs w:val="22"/>
        </w:rPr>
      </w:pPr>
      <w:r w:rsidRPr="000A4FE9">
        <w:rPr>
          <w:sz w:val="22"/>
          <w:szCs w:val="22"/>
        </w:rPr>
        <w:t xml:space="preserve">Nakladanie s </w:t>
      </w:r>
      <w:proofErr w:type="spellStart"/>
      <w:r w:rsidRPr="000A4FE9">
        <w:rPr>
          <w:sz w:val="22"/>
          <w:szCs w:val="22"/>
        </w:rPr>
        <w:t>elektroodpadom</w:t>
      </w:r>
      <w:proofErr w:type="spellEnd"/>
      <w:r w:rsidRPr="000A4FE9">
        <w:rPr>
          <w:sz w:val="22"/>
          <w:szCs w:val="22"/>
        </w:rPr>
        <w:t xml:space="preserve">, batériami a akumulátormi, so šatstvom a textíliami, odpadovými pneumatikami, </w:t>
      </w:r>
    </w:p>
    <w:p w14:paraId="7978F482" w14:textId="651719A4" w:rsidR="000A4FE9" w:rsidRDefault="000A4FE9" w:rsidP="000A4FE9">
      <w:pPr>
        <w:pStyle w:val="Odsekzoznamu"/>
        <w:numPr>
          <w:ilvl w:val="0"/>
          <w:numId w:val="17"/>
        </w:numPr>
        <w:jc w:val="both"/>
        <w:rPr>
          <w:sz w:val="22"/>
          <w:szCs w:val="22"/>
        </w:rPr>
      </w:pPr>
      <w:r w:rsidRPr="000A4FE9">
        <w:rPr>
          <w:sz w:val="22"/>
          <w:szCs w:val="22"/>
        </w:rPr>
        <w:t>Nakladanie s kuchynským odpadom, jedlými olejmi a tukmi,</w:t>
      </w:r>
    </w:p>
    <w:p w14:paraId="3049189D" w14:textId="1732D4A9" w:rsidR="000A4FE9" w:rsidRDefault="000A4FE9" w:rsidP="000A4FE9">
      <w:pPr>
        <w:pStyle w:val="Odsekzoznamu"/>
        <w:numPr>
          <w:ilvl w:val="0"/>
          <w:numId w:val="17"/>
        </w:numPr>
        <w:jc w:val="both"/>
        <w:rPr>
          <w:sz w:val="22"/>
          <w:szCs w:val="22"/>
        </w:rPr>
      </w:pPr>
      <w:r w:rsidRPr="000A4FE9">
        <w:rPr>
          <w:sz w:val="22"/>
          <w:szCs w:val="22"/>
        </w:rPr>
        <w:t>Prevádzkovanie zariadenia na zhodnocovanie BRKO ( zneškodňovanie BRKO nie je predmetom zákazky),</w:t>
      </w:r>
    </w:p>
    <w:p w14:paraId="7F41FC66" w14:textId="372A321B" w:rsidR="000A4FE9" w:rsidRDefault="000A4FE9" w:rsidP="000A4FE9">
      <w:pPr>
        <w:pStyle w:val="Odsekzoznamu"/>
        <w:numPr>
          <w:ilvl w:val="0"/>
          <w:numId w:val="17"/>
        </w:numPr>
        <w:jc w:val="both"/>
        <w:rPr>
          <w:sz w:val="22"/>
          <w:szCs w:val="22"/>
        </w:rPr>
      </w:pPr>
      <w:r w:rsidRPr="000A4FE9">
        <w:rPr>
          <w:sz w:val="22"/>
          <w:szCs w:val="22"/>
        </w:rPr>
        <w:t xml:space="preserve">Zber biologického odpadu pochádzajúceho z údržby verejnej zelene, </w:t>
      </w:r>
    </w:p>
    <w:p w14:paraId="217CCC31" w14:textId="242EDB81" w:rsidR="000A4FE9" w:rsidRDefault="000A4FE9" w:rsidP="000A4FE9">
      <w:pPr>
        <w:pStyle w:val="Odsekzoznamu"/>
        <w:numPr>
          <w:ilvl w:val="0"/>
          <w:numId w:val="17"/>
        </w:numPr>
        <w:jc w:val="both"/>
        <w:rPr>
          <w:sz w:val="22"/>
          <w:szCs w:val="22"/>
        </w:rPr>
      </w:pPr>
      <w:r w:rsidRPr="000A4FE9">
        <w:rPr>
          <w:sz w:val="22"/>
          <w:szCs w:val="22"/>
        </w:rPr>
        <w:t>Sezónny zber biologicky rozložiteľného komunálneho odpadu zo záhrad,</w:t>
      </w:r>
    </w:p>
    <w:p w14:paraId="042E6858" w14:textId="7D49ADFE" w:rsidR="00D048FF" w:rsidRPr="000A4FE9" w:rsidRDefault="000A4FE9" w:rsidP="000A4FE9">
      <w:pPr>
        <w:pStyle w:val="Odsekzoznamu"/>
        <w:numPr>
          <w:ilvl w:val="0"/>
          <w:numId w:val="17"/>
        </w:numPr>
        <w:jc w:val="both"/>
        <w:rPr>
          <w:sz w:val="22"/>
          <w:szCs w:val="22"/>
        </w:rPr>
      </w:pPr>
      <w:r w:rsidRPr="000A4FE9">
        <w:rPr>
          <w:sz w:val="22"/>
          <w:szCs w:val="22"/>
        </w:rPr>
        <w:t>Zber odpadov z odpadkových košov na území mesta,</w:t>
      </w:r>
    </w:p>
    <w:p w14:paraId="036599D7" w14:textId="77777777" w:rsidR="00D048FF" w:rsidRPr="00D048FF" w:rsidRDefault="00D048FF" w:rsidP="00D048FF">
      <w:pPr>
        <w:jc w:val="both"/>
        <w:rPr>
          <w:sz w:val="22"/>
          <w:szCs w:val="22"/>
        </w:rPr>
      </w:pPr>
    </w:p>
    <w:p w14:paraId="6BCB847A" w14:textId="77777777" w:rsidR="00D048FF" w:rsidRPr="00D048FF" w:rsidRDefault="00D048FF" w:rsidP="00D048FF">
      <w:pPr>
        <w:ind w:left="720"/>
        <w:jc w:val="both"/>
        <w:rPr>
          <w:sz w:val="22"/>
          <w:szCs w:val="22"/>
        </w:rPr>
      </w:pPr>
    </w:p>
    <w:p w14:paraId="79A61F13" w14:textId="77777777" w:rsidR="00D048FF" w:rsidRPr="00D048FF" w:rsidRDefault="00D048FF" w:rsidP="00D048FF">
      <w:pPr>
        <w:contextualSpacing/>
        <w:jc w:val="both"/>
        <w:rPr>
          <w:sz w:val="22"/>
          <w:szCs w:val="22"/>
        </w:rPr>
      </w:pPr>
    </w:p>
    <w:p w14:paraId="75030553" w14:textId="77777777" w:rsidR="00D048FF" w:rsidRPr="00D048FF" w:rsidRDefault="00D048FF" w:rsidP="00D048FF">
      <w:pPr>
        <w:jc w:val="center"/>
        <w:rPr>
          <w:b/>
          <w:sz w:val="22"/>
          <w:szCs w:val="22"/>
        </w:rPr>
      </w:pPr>
      <w:r w:rsidRPr="00D048FF">
        <w:rPr>
          <w:b/>
          <w:sz w:val="22"/>
          <w:szCs w:val="22"/>
        </w:rPr>
        <w:lastRenderedPageBreak/>
        <w:t>Článok III.</w:t>
      </w:r>
    </w:p>
    <w:p w14:paraId="0FF030E0" w14:textId="77777777" w:rsidR="00D048FF" w:rsidRPr="00D048FF" w:rsidRDefault="00D048FF" w:rsidP="00D048FF">
      <w:pPr>
        <w:jc w:val="center"/>
        <w:rPr>
          <w:b/>
          <w:bCs/>
          <w:sz w:val="22"/>
          <w:szCs w:val="22"/>
        </w:rPr>
      </w:pPr>
      <w:r w:rsidRPr="00D048FF">
        <w:rPr>
          <w:b/>
          <w:bCs/>
          <w:sz w:val="22"/>
          <w:szCs w:val="22"/>
        </w:rPr>
        <w:t>Spôsob, miesto</w:t>
      </w:r>
      <w:r w:rsidRPr="00D048FF">
        <w:rPr>
          <w:b/>
          <w:sz w:val="22"/>
          <w:szCs w:val="22"/>
        </w:rPr>
        <w:t xml:space="preserve"> </w:t>
      </w:r>
      <w:r w:rsidRPr="00D048FF">
        <w:rPr>
          <w:b/>
          <w:bCs/>
          <w:sz w:val="22"/>
          <w:szCs w:val="22"/>
        </w:rPr>
        <w:t>a čas plnenia</w:t>
      </w:r>
    </w:p>
    <w:p w14:paraId="0C8FAE43" w14:textId="77777777" w:rsidR="00D048FF" w:rsidRPr="00D048FF" w:rsidRDefault="00D048FF" w:rsidP="00D048FF">
      <w:pPr>
        <w:jc w:val="center"/>
        <w:rPr>
          <w:bCs/>
          <w:sz w:val="22"/>
          <w:szCs w:val="22"/>
        </w:rPr>
      </w:pPr>
    </w:p>
    <w:p w14:paraId="7F1CEC3F" w14:textId="77777777" w:rsidR="00D048FF" w:rsidRPr="00D048FF" w:rsidRDefault="00D048FF" w:rsidP="00D048FF">
      <w:pPr>
        <w:pStyle w:val="Odsekzoznamu"/>
        <w:numPr>
          <w:ilvl w:val="0"/>
          <w:numId w:val="5"/>
        </w:numPr>
        <w:tabs>
          <w:tab w:val="left" w:pos="540"/>
        </w:tabs>
        <w:ind w:left="567" w:hanging="567"/>
        <w:jc w:val="both"/>
        <w:rPr>
          <w:color w:val="000000"/>
          <w:sz w:val="22"/>
          <w:szCs w:val="22"/>
        </w:rPr>
      </w:pPr>
      <w:r w:rsidRPr="00D048FF">
        <w:rPr>
          <w:color w:val="000000"/>
          <w:sz w:val="22"/>
          <w:szCs w:val="22"/>
        </w:rPr>
        <w:t xml:space="preserve">Poskytovateľ sa zaväzuje vykonávať služby podľa tejto zmluvy pravidelne v rozsahu a termínoch špecifikovaných </w:t>
      </w:r>
      <w:r w:rsidRPr="00D048FF">
        <w:rPr>
          <w:sz w:val="22"/>
          <w:szCs w:val="22"/>
        </w:rPr>
        <w:t>v tejto zmluve a jej príloh.</w:t>
      </w:r>
    </w:p>
    <w:p w14:paraId="13A017AA" w14:textId="77777777" w:rsidR="00D048FF" w:rsidRPr="00D048FF" w:rsidRDefault="00D048FF" w:rsidP="00D048FF">
      <w:pPr>
        <w:pStyle w:val="Odsekzoznamu"/>
        <w:tabs>
          <w:tab w:val="left" w:pos="540"/>
        </w:tabs>
        <w:ind w:left="567"/>
        <w:jc w:val="both"/>
        <w:rPr>
          <w:color w:val="000000"/>
          <w:sz w:val="22"/>
          <w:szCs w:val="22"/>
        </w:rPr>
      </w:pPr>
    </w:p>
    <w:p w14:paraId="7FB88216" w14:textId="77777777" w:rsidR="00D048FF" w:rsidRPr="00D048FF" w:rsidRDefault="00D048FF" w:rsidP="00D048FF">
      <w:pPr>
        <w:pStyle w:val="Odsekzoznamu"/>
        <w:numPr>
          <w:ilvl w:val="0"/>
          <w:numId w:val="5"/>
        </w:numPr>
        <w:tabs>
          <w:tab w:val="left" w:pos="540"/>
        </w:tabs>
        <w:ind w:left="567" w:hanging="567"/>
        <w:jc w:val="both"/>
        <w:rPr>
          <w:color w:val="000000"/>
          <w:sz w:val="22"/>
          <w:szCs w:val="22"/>
        </w:rPr>
      </w:pPr>
      <w:r w:rsidRPr="00D048FF">
        <w:rPr>
          <w:sz w:val="22"/>
          <w:szCs w:val="22"/>
        </w:rPr>
        <w:t xml:space="preserve">Poskytovateľ je povinný za každý kalendárny mesiac, a to k poslednému dňu príslušného kalendárneho mesiaca, vyhotoviť „Protokol o poskytnutí služby“ (ďalej len Protokol) v ktorom uvedie </w:t>
      </w:r>
      <w:r w:rsidRPr="00D048FF">
        <w:rPr>
          <w:color w:val="000000"/>
          <w:sz w:val="22"/>
          <w:szCs w:val="22"/>
        </w:rPr>
        <w:t>druh pozbieraného odpadu, katalógové číslo odpadu, miesto odberu, dátum odberu, množstvo odobraného odpadu v zmysle vážnych lístkov vyhotovených v priebehu kalendárneho mesiaca, počet vyprázdnených zberných nádob podľa druhu nádoby a odpadu, jednotkové ceny, celkovú cenu, mená a podpisy oprávnených osôb odovzdávajúceho a preberajúceho zamestnanca poskytovateľ a objednávateľa, pečiatku a dátum.</w:t>
      </w:r>
    </w:p>
    <w:p w14:paraId="64638212" w14:textId="77777777" w:rsidR="00D048FF" w:rsidRPr="00D048FF" w:rsidRDefault="00D048FF" w:rsidP="00D048FF">
      <w:pPr>
        <w:tabs>
          <w:tab w:val="left" w:pos="540"/>
        </w:tabs>
        <w:jc w:val="both"/>
        <w:rPr>
          <w:color w:val="000000"/>
          <w:sz w:val="22"/>
          <w:szCs w:val="22"/>
        </w:rPr>
      </w:pPr>
    </w:p>
    <w:p w14:paraId="5881E4F3" w14:textId="77777777" w:rsidR="00D048FF" w:rsidRPr="00D048FF" w:rsidRDefault="00D048FF" w:rsidP="00D048FF">
      <w:pPr>
        <w:pStyle w:val="Odsekzoznamu"/>
        <w:numPr>
          <w:ilvl w:val="0"/>
          <w:numId w:val="5"/>
        </w:numPr>
        <w:tabs>
          <w:tab w:val="left" w:pos="540"/>
        </w:tabs>
        <w:ind w:left="567" w:hanging="567"/>
        <w:jc w:val="both"/>
        <w:rPr>
          <w:color w:val="000000"/>
          <w:sz w:val="22"/>
          <w:szCs w:val="22"/>
        </w:rPr>
      </w:pPr>
      <w:r w:rsidRPr="00D048FF">
        <w:rPr>
          <w:color w:val="000000"/>
          <w:sz w:val="22"/>
          <w:szCs w:val="22"/>
        </w:rPr>
        <w:t>Poskytovateľ je povinný zaslať Protokol objednávateľovi v lehote najneskôr do 3 pracovných dní po skončení príslušného kalendárneho mesiaca a zároveň vyzvať objednávateľa na potvrdenie Protokolu za príslušný kalendárny mesiac. Objednávateľ po kontrole správnosti protokolu sa k nemu vyjadrí najneskôr do 5 pracovných dní po jeho obdržaní od poskytovateľa. V prípade zistenia chýb resp. nesúladu skutočného stavu s údajmi v predloženom protokole, má objednávateľ právo vrátiť poskytovateľovi protokol na prepracovanie. Opravený protokol je poskytovateľ povinný predložiť do 2 pracovných dní (odo dňa vrátenia na prepracovanie) na opätovné schválenie objednávateľovi. Poskytovateľ je povinný spolu s protokolom odovzdať kópie všetkých vážnych lístkov týkajúcich sa odovzdaných odpadov v príslušnom kalendárnom mesiaci osobe poverenej objednávateľom na jeho prevzatie a kontrolu jeho obsahu.</w:t>
      </w:r>
    </w:p>
    <w:p w14:paraId="0A391426" w14:textId="77777777" w:rsidR="00D048FF" w:rsidRPr="00D048FF" w:rsidRDefault="00D048FF" w:rsidP="00D048FF">
      <w:pPr>
        <w:tabs>
          <w:tab w:val="left" w:pos="540"/>
        </w:tabs>
        <w:jc w:val="both"/>
        <w:rPr>
          <w:color w:val="000000"/>
          <w:sz w:val="22"/>
          <w:szCs w:val="22"/>
        </w:rPr>
      </w:pPr>
    </w:p>
    <w:p w14:paraId="4AC6AF6D" w14:textId="07B2F2F9" w:rsidR="00D048FF" w:rsidRPr="00BB4188" w:rsidRDefault="00D048FF" w:rsidP="00D048FF">
      <w:pPr>
        <w:pStyle w:val="Odsekzoznamu"/>
        <w:numPr>
          <w:ilvl w:val="0"/>
          <w:numId w:val="5"/>
        </w:numPr>
        <w:tabs>
          <w:tab w:val="left" w:pos="540"/>
        </w:tabs>
        <w:ind w:left="567" w:hanging="567"/>
        <w:jc w:val="both"/>
        <w:rPr>
          <w:color w:val="000000"/>
          <w:sz w:val="22"/>
          <w:szCs w:val="22"/>
        </w:rPr>
      </w:pPr>
      <w:r w:rsidRPr="00BB4188">
        <w:rPr>
          <w:color w:val="000000"/>
          <w:sz w:val="22"/>
          <w:szCs w:val="22"/>
        </w:rPr>
        <w:t xml:space="preserve">Miestom plnenia tejto zmluvy je územie mesta </w:t>
      </w:r>
      <w:r w:rsidR="000A4FE9" w:rsidRPr="00BB4188">
        <w:rPr>
          <w:color w:val="000000"/>
          <w:sz w:val="22"/>
          <w:szCs w:val="22"/>
        </w:rPr>
        <w:t>Trstená</w:t>
      </w:r>
      <w:r w:rsidRPr="00BB4188">
        <w:rPr>
          <w:color w:val="000000"/>
          <w:sz w:val="22"/>
          <w:szCs w:val="22"/>
        </w:rPr>
        <w:t xml:space="preserve"> resp. územie skládky iných ako nebezpečných odpadov v katastri obce .............. </w:t>
      </w:r>
    </w:p>
    <w:p w14:paraId="4344B639" w14:textId="77777777" w:rsidR="00D048FF" w:rsidRPr="00D048FF" w:rsidRDefault="00D048FF" w:rsidP="00D048FF">
      <w:pPr>
        <w:pStyle w:val="Odsekzoznamu"/>
        <w:tabs>
          <w:tab w:val="left" w:pos="540"/>
        </w:tabs>
        <w:ind w:left="567"/>
        <w:jc w:val="both"/>
        <w:rPr>
          <w:color w:val="000000"/>
          <w:sz w:val="22"/>
          <w:szCs w:val="22"/>
        </w:rPr>
      </w:pPr>
    </w:p>
    <w:p w14:paraId="3E0F8971" w14:textId="77777777" w:rsidR="00D048FF" w:rsidRPr="00D048FF" w:rsidRDefault="00D048FF" w:rsidP="00D048FF">
      <w:pPr>
        <w:pStyle w:val="Odsekzoznamu"/>
        <w:numPr>
          <w:ilvl w:val="0"/>
          <w:numId w:val="5"/>
        </w:numPr>
        <w:tabs>
          <w:tab w:val="left" w:pos="540"/>
        </w:tabs>
        <w:ind w:left="567" w:hanging="567"/>
        <w:jc w:val="both"/>
        <w:rPr>
          <w:color w:val="000000"/>
          <w:sz w:val="22"/>
          <w:szCs w:val="22"/>
        </w:rPr>
      </w:pPr>
      <w:r w:rsidRPr="00D048FF">
        <w:rPr>
          <w:sz w:val="22"/>
          <w:szCs w:val="22"/>
        </w:rPr>
        <w:t>Poskytovateľ bude vykonávať služby vo vlastnom mene, na vlastný účet a na vlastné nebezpečenstvo. V prípade vykonávania časti služieb prostredníctvom subdodávateľov nesie zodpovednosť za ich vykonávanie v plnom rozsahu poskytovateľ; v takomto prípade poskytovateľ znáša aj všetky náklady a odmenu subdodávateľa.</w:t>
      </w:r>
    </w:p>
    <w:p w14:paraId="75187AA1" w14:textId="77777777" w:rsidR="00D048FF" w:rsidRPr="00D048FF" w:rsidRDefault="00D048FF" w:rsidP="00D048FF">
      <w:pPr>
        <w:contextualSpacing/>
        <w:jc w:val="both"/>
        <w:rPr>
          <w:sz w:val="22"/>
          <w:szCs w:val="22"/>
        </w:rPr>
      </w:pPr>
    </w:p>
    <w:p w14:paraId="472576BD" w14:textId="77777777" w:rsidR="00D048FF" w:rsidRPr="00D048FF" w:rsidRDefault="00D048FF" w:rsidP="00D048FF">
      <w:pPr>
        <w:jc w:val="center"/>
        <w:rPr>
          <w:b/>
          <w:sz w:val="22"/>
          <w:szCs w:val="22"/>
        </w:rPr>
      </w:pPr>
      <w:r w:rsidRPr="00D048FF">
        <w:rPr>
          <w:b/>
          <w:sz w:val="22"/>
          <w:szCs w:val="22"/>
        </w:rPr>
        <w:t>Článok IV.</w:t>
      </w:r>
    </w:p>
    <w:p w14:paraId="0348FB11" w14:textId="77777777" w:rsidR="00D048FF" w:rsidRPr="00D048FF" w:rsidRDefault="00D048FF" w:rsidP="00D048FF">
      <w:pPr>
        <w:jc w:val="center"/>
        <w:rPr>
          <w:b/>
          <w:sz w:val="22"/>
          <w:szCs w:val="22"/>
        </w:rPr>
      </w:pPr>
      <w:r w:rsidRPr="00D048FF">
        <w:rPr>
          <w:b/>
          <w:sz w:val="22"/>
          <w:szCs w:val="22"/>
        </w:rPr>
        <w:t>Cena a platobné podmienky.</w:t>
      </w:r>
    </w:p>
    <w:p w14:paraId="21D47CD1" w14:textId="77777777" w:rsidR="00D048FF" w:rsidRPr="00D048FF" w:rsidRDefault="00D048FF" w:rsidP="00D048FF">
      <w:pPr>
        <w:jc w:val="center"/>
        <w:rPr>
          <w:b/>
          <w:sz w:val="22"/>
          <w:szCs w:val="22"/>
        </w:rPr>
      </w:pPr>
    </w:p>
    <w:p w14:paraId="6FC515E6" w14:textId="77777777" w:rsidR="00D048FF" w:rsidRPr="00D048FF" w:rsidRDefault="00D048FF" w:rsidP="00D048FF">
      <w:pPr>
        <w:numPr>
          <w:ilvl w:val="1"/>
          <w:numId w:val="4"/>
        </w:numPr>
        <w:tabs>
          <w:tab w:val="clear" w:pos="810"/>
        </w:tabs>
        <w:ind w:left="567" w:hanging="567"/>
        <w:jc w:val="both"/>
        <w:rPr>
          <w:sz w:val="22"/>
          <w:szCs w:val="22"/>
        </w:rPr>
      </w:pPr>
      <w:r w:rsidRPr="00D048FF">
        <w:rPr>
          <w:sz w:val="22"/>
          <w:szCs w:val="22"/>
        </w:rPr>
        <w:t xml:space="preserve">Ceny za poskytované služby sú stanovené ako výsledok verejného obstarávania identifikovaného v bode 1 článku II tejto zmluvy na základe cenovej ponuky poskytovateľa a v súlade so zákonom č. 18/1996 </w:t>
      </w:r>
      <w:proofErr w:type="spellStart"/>
      <w:r w:rsidRPr="00D048FF">
        <w:rPr>
          <w:sz w:val="22"/>
          <w:szCs w:val="22"/>
        </w:rPr>
        <w:t>Z.z</w:t>
      </w:r>
      <w:proofErr w:type="spellEnd"/>
      <w:r w:rsidRPr="00D048FF">
        <w:rPr>
          <w:sz w:val="22"/>
          <w:szCs w:val="22"/>
        </w:rPr>
        <w:t>. o cenách v platnom znení.</w:t>
      </w:r>
    </w:p>
    <w:p w14:paraId="76E5FD55" w14:textId="77777777" w:rsidR="00D048FF" w:rsidRPr="00D048FF" w:rsidRDefault="00D048FF" w:rsidP="00D048FF">
      <w:pPr>
        <w:ind w:left="567"/>
        <w:jc w:val="both"/>
        <w:rPr>
          <w:sz w:val="22"/>
          <w:szCs w:val="22"/>
        </w:rPr>
      </w:pPr>
    </w:p>
    <w:p w14:paraId="70348B8E" w14:textId="77777777" w:rsidR="00D048FF" w:rsidRPr="00D048FF" w:rsidRDefault="00D048FF" w:rsidP="00D048FF">
      <w:pPr>
        <w:numPr>
          <w:ilvl w:val="1"/>
          <w:numId w:val="4"/>
        </w:numPr>
        <w:tabs>
          <w:tab w:val="clear" w:pos="810"/>
        </w:tabs>
        <w:ind w:left="567" w:hanging="567"/>
        <w:jc w:val="both"/>
        <w:rPr>
          <w:sz w:val="22"/>
          <w:szCs w:val="22"/>
        </w:rPr>
      </w:pPr>
      <w:r w:rsidRPr="00D048FF">
        <w:rPr>
          <w:sz w:val="22"/>
          <w:szCs w:val="22"/>
        </w:rPr>
        <w:t xml:space="preserve">Ceny za poskytovanie služieb podľa čl. II. ods. 2 tejto zmluvy súvisiacich so zberom, prepravou, zneškodňovaním a zhodnocovaním odpadov sú určené vo výške na základe cenovej ponuky poskytovateľa: </w:t>
      </w:r>
    </w:p>
    <w:p w14:paraId="2ADAB329" w14:textId="77777777" w:rsidR="00D048FF" w:rsidRPr="00D048FF" w:rsidRDefault="00D048FF" w:rsidP="00D048FF">
      <w:pPr>
        <w:jc w:val="both"/>
        <w:rPr>
          <w:sz w:val="22"/>
          <w:szCs w:val="22"/>
        </w:rPr>
      </w:pPr>
    </w:p>
    <w:p w14:paraId="2317E704" w14:textId="77777777" w:rsidR="00D048FF" w:rsidRPr="00375A7B" w:rsidRDefault="00D048FF" w:rsidP="00D048FF">
      <w:pPr>
        <w:jc w:val="both"/>
        <w:rPr>
          <w:i/>
          <w:iCs/>
          <w:sz w:val="22"/>
          <w:szCs w:val="22"/>
        </w:rPr>
      </w:pPr>
      <w:r w:rsidRPr="00375A7B">
        <w:rPr>
          <w:i/>
          <w:iCs/>
          <w:sz w:val="22"/>
          <w:szCs w:val="22"/>
        </w:rPr>
        <w:t>Tabuľka č. 1:</w:t>
      </w:r>
    </w:p>
    <w:tbl>
      <w:tblPr>
        <w:tblW w:w="8157" w:type="dxa"/>
        <w:tblInd w:w="55" w:type="dxa"/>
        <w:tblLayout w:type="fixed"/>
        <w:tblCellMar>
          <w:left w:w="70" w:type="dxa"/>
          <w:right w:w="70" w:type="dxa"/>
        </w:tblCellMar>
        <w:tblLook w:val="04A0" w:firstRow="1" w:lastRow="0" w:firstColumn="1" w:lastColumn="0" w:noHBand="0" w:noVBand="1"/>
      </w:tblPr>
      <w:tblGrid>
        <w:gridCol w:w="724"/>
        <w:gridCol w:w="2897"/>
        <w:gridCol w:w="992"/>
        <w:gridCol w:w="992"/>
        <w:gridCol w:w="1276"/>
        <w:gridCol w:w="1276"/>
      </w:tblGrid>
      <w:tr w:rsidR="009A7367" w:rsidRPr="00D048FF" w14:paraId="1F1BCC72" w14:textId="77777777" w:rsidTr="009A7367">
        <w:trPr>
          <w:cantSplit/>
          <w:trHeight w:val="1850"/>
          <w:tblHeader/>
        </w:trPr>
        <w:tc>
          <w:tcPr>
            <w:tcW w:w="724" w:type="dxa"/>
            <w:tcBorders>
              <w:top w:val="single" w:sz="8" w:space="0" w:color="auto"/>
              <w:left w:val="single" w:sz="8" w:space="0" w:color="auto"/>
              <w:bottom w:val="single" w:sz="4" w:space="0" w:color="auto"/>
              <w:right w:val="single" w:sz="4" w:space="0" w:color="auto"/>
            </w:tcBorders>
            <w:shd w:val="clear" w:color="000000" w:fill="D9D9D9"/>
          </w:tcPr>
          <w:p w14:paraId="766B424F" w14:textId="77777777" w:rsidR="009A7367" w:rsidRPr="00D048FF" w:rsidRDefault="009A7367" w:rsidP="00FE69AF">
            <w:pPr>
              <w:rPr>
                <w:sz w:val="22"/>
                <w:szCs w:val="22"/>
              </w:rPr>
            </w:pPr>
            <w:r w:rsidRPr="00D048FF">
              <w:rPr>
                <w:sz w:val="22"/>
                <w:szCs w:val="22"/>
              </w:rPr>
              <w:t>Číslo položky</w:t>
            </w:r>
          </w:p>
        </w:tc>
        <w:tc>
          <w:tcPr>
            <w:tcW w:w="2897" w:type="dxa"/>
            <w:tcBorders>
              <w:top w:val="single" w:sz="8" w:space="0" w:color="auto"/>
              <w:left w:val="single" w:sz="8" w:space="0" w:color="auto"/>
              <w:bottom w:val="single" w:sz="4" w:space="0" w:color="auto"/>
              <w:right w:val="single" w:sz="4" w:space="0" w:color="auto"/>
            </w:tcBorders>
            <w:shd w:val="clear" w:color="000000" w:fill="D9D9D9"/>
            <w:noWrap/>
            <w:hideMark/>
          </w:tcPr>
          <w:p w14:paraId="0BDBC524" w14:textId="77777777" w:rsidR="009A7367" w:rsidRPr="00D048FF" w:rsidRDefault="009A7367" w:rsidP="00FE69AF">
            <w:pPr>
              <w:rPr>
                <w:sz w:val="22"/>
                <w:szCs w:val="22"/>
              </w:rPr>
            </w:pPr>
            <w:r w:rsidRPr="00D048FF">
              <w:rPr>
                <w:sz w:val="22"/>
                <w:szCs w:val="22"/>
              </w:rPr>
              <w:t>Názov položky</w:t>
            </w:r>
          </w:p>
        </w:tc>
        <w:tc>
          <w:tcPr>
            <w:tcW w:w="992" w:type="dxa"/>
            <w:tcBorders>
              <w:top w:val="single" w:sz="4" w:space="0" w:color="auto"/>
              <w:left w:val="nil"/>
              <w:bottom w:val="single" w:sz="4" w:space="0" w:color="auto"/>
              <w:right w:val="single" w:sz="4" w:space="0" w:color="auto"/>
            </w:tcBorders>
            <w:shd w:val="clear" w:color="000000" w:fill="D9D9D9"/>
          </w:tcPr>
          <w:p w14:paraId="0926B40C" w14:textId="77777777" w:rsidR="009A7367" w:rsidRPr="00D048FF" w:rsidRDefault="009A7367" w:rsidP="00FE69AF">
            <w:pPr>
              <w:rPr>
                <w:sz w:val="22"/>
                <w:szCs w:val="22"/>
              </w:rPr>
            </w:pPr>
            <w:r w:rsidRPr="00D048FF">
              <w:rPr>
                <w:sz w:val="22"/>
                <w:szCs w:val="22"/>
              </w:rPr>
              <w:t>jednotka</w:t>
            </w:r>
          </w:p>
        </w:tc>
        <w:tc>
          <w:tcPr>
            <w:tcW w:w="992" w:type="dxa"/>
            <w:tcBorders>
              <w:top w:val="single" w:sz="8" w:space="0" w:color="auto"/>
              <w:left w:val="single" w:sz="4" w:space="0" w:color="auto"/>
              <w:bottom w:val="single" w:sz="4" w:space="0" w:color="auto"/>
              <w:right w:val="single" w:sz="4" w:space="0" w:color="auto"/>
            </w:tcBorders>
            <w:shd w:val="clear" w:color="000000" w:fill="D9D9D9"/>
            <w:noWrap/>
            <w:hideMark/>
          </w:tcPr>
          <w:p w14:paraId="2CD5EC27" w14:textId="6997089D" w:rsidR="009A7367" w:rsidRPr="00D048FF" w:rsidRDefault="009A7367" w:rsidP="00FE69AF">
            <w:pPr>
              <w:rPr>
                <w:sz w:val="22"/>
                <w:szCs w:val="22"/>
              </w:rPr>
            </w:pPr>
            <w:r w:rsidRPr="00D048FF">
              <w:rPr>
                <w:sz w:val="22"/>
                <w:szCs w:val="22"/>
              </w:rPr>
              <w:t xml:space="preserve">Predpokladané množstvo (za celé obdobie trvania </w:t>
            </w:r>
            <w:r>
              <w:rPr>
                <w:sz w:val="22"/>
                <w:szCs w:val="22"/>
              </w:rPr>
              <w:t>zmluv</w:t>
            </w:r>
            <w:r w:rsidRPr="00D048FF">
              <w:rPr>
                <w:sz w:val="22"/>
                <w:szCs w:val="22"/>
              </w:rPr>
              <w:t>y – 4 roky)</w:t>
            </w:r>
          </w:p>
        </w:tc>
        <w:tc>
          <w:tcPr>
            <w:tcW w:w="1276" w:type="dxa"/>
            <w:tcBorders>
              <w:top w:val="single" w:sz="4" w:space="0" w:color="auto"/>
              <w:left w:val="single" w:sz="4" w:space="0" w:color="auto"/>
              <w:bottom w:val="single" w:sz="4" w:space="0" w:color="auto"/>
              <w:right w:val="single" w:sz="4" w:space="0" w:color="auto"/>
            </w:tcBorders>
            <w:shd w:val="clear" w:color="000000" w:fill="D9D9D9"/>
          </w:tcPr>
          <w:p w14:paraId="25D16C10" w14:textId="77777777" w:rsidR="009A7367" w:rsidRPr="00D048FF" w:rsidRDefault="009A7367" w:rsidP="00FE69AF">
            <w:pPr>
              <w:rPr>
                <w:sz w:val="22"/>
                <w:szCs w:val="22"/>
              </w:rPr>
            </w:pPr>
            <w:r w:rsidRPr="00D048FF">
              <w:rPr>
                <w:sz w:val="22"/>
                <w:szCs w:val="22"/>
              </w:rPr>
              <w:t>Jednotková cena v EUR bez DPH</w:t>
            </w:r>
          </w:p>
        </w:tc>
        <w:tc>
          <w:tcPr>
            <w:tcW w:w="1276" w:type="dxa"/>
            <w:tcBorders>
              <w:top w:val="single" w:sz="4" w:space="0" w:color="auto"/>
              <w:left w:val="single" w:sz="4" w:space="0" w:color="auto"/>
              <w:bottom w:val="single" w:sz="4" w:space="0" w:color="auto"/>
              <w:right w:val="single" w:sz="4" w:space="0" w:color="auto"/>
            </w:tcBorders>
            <w:shd w:val="clear" w:color="000000" w:fill="D9D9D9"/>
          </w:tcPr>
          <w:p w14:paraId="6E2B57C2" w14:textId="77777777" w:rsidR="009A7367" w:rsidRPr="00D048FF" w:rsidRDefault="009A7367" w:rsidP="00FE69AF">
            <w:pPr>
              <w:rPr>
                <w:sz w:val="22"/>
                <w:szCs w:val="22"/>
              </w:rPr>
            </w:pPr>
            <w:r w:rsidRPr="00D048FF">
              <w:rPr>
                <w:sz w:val="22"/>
                <w:szCs w:val="22"/>
              </w:rPr>
              <w:t>Jednotková cena v EUR s DPH</w:t>
            </w:r>
          </w:p>
        </w:tc>
      </w:tr>
      <w:tr w:rsidR="009A7367" w:rsidRPr="00D048FF" w14:paraId="5E49E330" w14:textId="77777777" w:rsidTr="009A7367">
        <w:trPr>
          <w:cantSplit/>
          <w:trHeight w:val="652"/>
        </w:trPr>
        <w:tc>
          <w:tcPr>
            <w:tcW w:w="724" w:type="dxa"/>
            <w:tcBorders>
              <w:top w:val="single" w:sz="4" w:space="0" w:color="auto"/>
              <w:left w:val="single" w:sz="4" w:space="0" w:color="auto"/>
              <w:bottom w:val="single" w:sz="4" w:space="0" w:color="auto"/>
              <w:right w:val="single" w:sz="4" w:space="0" w:color="auto"/>
            </w:tcBorders>
          </w:tcPr>
          <w:p w14:paraId="087EEC9C" w14:textId="77777777" w:rsidR="009A7367" w:rsidRPr="00D048FF" w:rsidRDefault="009A7367" w:rsidP="000A4FE9">
            <w:pPr>
              <w:pStyle w:val="tl1"/>
              <w:rPr>
                <w:rFonts w:ascii="Times New Roman" w:hAnsi="Times New Roman" w:cs="Times New Roman"/>
                <w:sz w:val="22"/>
                <w:szCs w:val="22"/>
                <w:lang w:eastAsia="cs-CZ"/>
              </w:rPr>
            </w:pPr>
            <w:r w:rsidRPr="00D048FF">
              <w:rPr>
                <w:rFonts w:ascii="Times New Roman" w:hAnsi="Times New Roman" w:cs="Times New Roman"/>
                <w:sz w:val="22"/>
                <w:szCs w:val="22"/>
                <w:lang w:eastAsia="cs-CZ"/>
              </w:rPr>
              <w:t>1.</w:t>
            </w:r>
          </w:p>
        </w:tc>
        <w:tc>
          <w:tcPr>
            <w:tcW w:w="2897" w:type="dxa"/>
            <w:tcBorders>
              <w:top w:val="single" w:sz="4" w:space="0" w:color="auto"/>
              <w:left w:val="single" w:sz="4" w:space="0" w:color="auto"/>
              <w:bottom w:val="single" w:sz="4" w:space="0" w:color="auto"/>
              <w:right w:val="single" w:sz="4" w:space="0" w:color="auto"/>
            </w:tcBorders>
            <w:shd w:val="clear" w:color="auto" w:fill="auto"/>
            <w:noWrap/>
          </w:tcPr>
          <w:p w14:paraId="0847E32F" w14:textId="65FABB6E" w:rsidR="009A7367" w:rsidRPr="00D048FF" w:rsidRDefault="009A7367" w:rsidP="000A4FE9">
            <w:pPr>
              <w:pStyle w:val="tl1"/>
              <w:rPr>
                <w:rFonts w:ascii="Times New Roman" w:hAnsi="Times New Roman" w:cs="Times New Roman"/>
                <w:sz w:val="22"/>
                <w:szCs w:val="22"/>
                <w:lang w:eastAsia="cs-CZ"/>
              </w:rPr>
            </w:pPr>
            <w:r w:rsidRPr="0073673F">
              <w:rPr>
                <w:rFonts w:ascii="Times New Roman" w:hAnsi="Times New Roman" w:cs="Times New Roman"/>
                <w:sz w:val="22"/>
                <w:szCs w:val="22"/>
              </w:rPr>
              <w:t>Zneškodnenie/zhodnotenie - Zmesový komunálny odpad (</w:t>
            </w:r>
            <w:r w:rsidRPr="009C04D4">
              <w:rPr>
                <w:rFonts w:ascii="Times New Roman" w:hAnsi="Times New Roman" w:cs="Times New Roman"/>
                <w:sz w:val="22"/>
                <w:szCs w:val="22"/>
              </w:rPr>
              <w:t>20 03 07</w:t>
            </w:r>
            <w:r w:rsidRPr="0073673F">
              <w:rPr>
                <w:rFonts w:ascii="Times New Roman" w:hAnsi="Times New Roman" w:cs="Times New Roman"/>
                <w:sz w:val="22"/>
                <w:szCs w:val="22"/>
              </w:rPr>
              <w:t>)</w:t>
            </w:r>
          </w:p>
        </w:tc>
        <w:tc>
          <w:tcPr>
            <w:tcW w:w="992" w:type="dxa"/>
            <w:tcBorders>
              <w:top w:val="single" w:sz="4" w:space="0" w:color="auto"/>
              <w:left w:val="nil"/>
              <w:bottom w:val="single" w:sz="4" w:space="0" w:color="auto"/>
              <w:right w:val="single" w:sz="4" w:space="0" w:color="auto"/>
            </w:tcBorders>
          </w:tcPr>
          <w:p w14:paraId="48E332A1" w14:textId="77777777" w:rsidR="009A7367" w:rsidRPr="00D048FF" w:rsidRDefault="009A7367" w:rsidP="000A4FE9">
            <w:pPr>
              <w:rPr>
                <w:sz w:val="22"/>
                <w:szCs w:val="22"/>
              </w:rPr>
            </w:pPr>
            <w:r w:rsidRPr="00D048FF">
              <w:rPr>
                <w:sz w:val="22"/>
                <w:szCs w:val="22"/>
              </w:rPr>
              <w:t>tona (t)</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4F1A18F0" w14:textId="2884D1AB" w:rsidR="009A7367" w:rsidRPr="00D048FF" w:rsidRDefault="00137F85" w:rsidP="000A4FE9">
            <w:pPr>
              <w:pStyle w:val="tl1"/>
              <w:rPr>
                <w:rFonts w:ascii="Times New Roman" w:hAnsi="Times New Roman" w:cs="Times New Roman"/>
                <w:sz w:val="22"/>
                <w:szCs w:val="22"/>
                <w:lang w:eastAsia="cs-CZ"/>
              </w:rPr>
            </w:pPr>
            <w:r w:rsidRPr="00137F85">
              <w:rPr>
                <w:rFonts w:ascii="Times New Roman" w:hAnsi="Times New Roman" w:cs="Times New Roman"/>
                <w:sz w:val="22"/>
                <w:szCs w:val="22"/>
                <w:lang w:eastAsia="cs-CZ"/>
              </w:rPr>
              <w:t>8812</w:t>
            </w:r>
          </w:p>
        </w:tc>
        <w:tc>
          <w:tcPr>
            <w:tcW w:w="1276" w:type="dxa"/>
            <w:tcBorders>
              <w:top w:val="single" w:sz="4" w:space="0" w:color="auto"/>
              <w:left w:val="nil"/>
              <w:bottom w:val="single" w:sz="4" w:space="0" w:color="auto"/>
              <w:right w:val="single" w:sz="4" w:space="0" w:color="auto"/>
            </w:tcBorders>
          </w:tcPr>
          <w:p w14:paraId="373B8FD9" w14:textId="77777777" w:rsidR="009A7367" w:rsidRPr="00D048FF" w:rsidRDefault="009A7367" w:rsidP="000A4FE9">
            <w:pP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030A3773" w14:textId="77777777" w:rsidR="009A7367" w:rsidRPr="00D048FF" w:rsidRDefault="009A7367" w:rsidP="000A4FE9">
            <w:pPr>
              <w:rPr>
                <w:sz w:val="22"/>
                <w:szCs w:val="22"/>
              </w:rPr>
            </w:pPr>
          </w:p>
        </w:tc>
      </w:tr>
      <w:tr w:rsidR="009A7367" w:rsidRPr="00D048FF" w14:paraId="451DBDA0" w14:textId="77777777" w:rsidTr="009A7367">
        <w:trPr>
          <w:cantSplit/>
          <w:trHeight w:val="600"/>
        </w:trPr>
        <w:tc>
          <w:tcPr>
            <w:tcW w:w="724" w:type="dxa"/>
            <w:tcBorders>
              <w:top w:val="single" w:sz="4" w:space="0" w:color="auto"/>
              <w:left w:val="single" w:sz="4" w:space="0" w:color="auto"/>
              <w:bottom w:val="single" w:sz="4" w:space="0" w:color="auto"/>
              <w:right w:val="single" w:sz="4" w:space="0" w:color="auto"/>
            </w:tcBorders>
          </w:tcPr>
          <w:p w14:paraId="539DA3FE" w14:textId="77777777" w:rsidR="009A7367" w:rsidRPr="00D048FF" w:rsidRDefault="009A7367" w:rsidP="000A4FE9">
            <w:pPr>
              <w:rPr>
                <w:sz w:val="22"/>
                <w:szCs w:val="22"/>
              </w:rPr>
            </w:pPr>
            <w:r w:rsidRPr="00D048FF">
              <w:rPr>
                <w:sz w:val="22"/>
                <w:szCs w:val="22"/>
              </w:rPr>
              <w:lastRenderedPageBreak/>
              <w:t>2.</w:t>
            </w:r>
          </w:p>
        </w:tc>
        <w:tc>
          <w:tcPr>
            <w:tcW w:w="2897" w:type="dxa"/>
            <w:tcBorders>
              <w:top w:val="single" w:sz="4" w:space="0" w:color="auto"/>
              <w:left w:val="single" w:sz="4" w:space="0" w:color="auto"/>
              <w:bottom w:val="single" w:sz="4" w:space="0" w:color="auto"/>
              <w:right w:val="single" w:sz="4" w:space="0" w:color="auto"/>
            </w:tcBorders>
            <w:shd w:val="clear" w:color="auto" w:fill="auto"/>
            <w:noWrap/>
          </w:tcPr>
          <w:p w14:paraId="61A93544" w14:textId="5EF55A27" w:rsidR="009A7367" w:rsidRPr="00D048FF" w:rsidRDefault="009A7367" w:rsidP="000A4FE9">
            <w:pPr>
              <w:rPr>
                <w:sz w:val="22"/>
                <w:szCs w:val="22"/>
              </w:rPr>
            </w:pPr>
            <w:r w:rsidRPr="0073673F">
              <w:rPr>
                <w:sz w:val="22"/>
                <w:szCs w:val="22"/>
              </w:rPr>
              <w:t>Zber jednej 1100 l  nádoby – zmesový  komunálny odpad (plastová)</w:t>
            </w:r>
          </w:p>
        </w:tc>
        <w:tc>
          <w:tcPr>
            <w:tcW w:w="992" w:type="dxa"/>
            <w:tcBorders>
              <w:top w:val="single" w:sz="4" w:space="0" w:color="auto"/>
              <w:left w:val="nil"/>
              <w:bottom w:val="single" w:sz="4" w:space="0" w:color="auto"/>
              <w:right w:val="single" w:sz="4" w:space="0" w:color="auto"/>
            </w:tcBorders>
          </w:tcPr>
          <w:p w14:paraId="336D646B" w14:textId="77777777" w:rsidR="009A7367" w:rsidRPr="00D048FF" w:rsidRDefault="009A7367" w:rsidP="000A4FE9">
            <w:pPr>
              <w:rPr>
                <w:sz w:val="22"/>
                <w:szCs w:val="22"/>
              </w:rPr>
            </w:pPr>
            <w:r w:rsidRPr="00D048FF">
              <w:rPr>
                <w:sz w:val="22"/>
                <w:szCs w:val="22"/>
              </w:rPr>
              <w:t>ks</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06B23A3C" w14:textId="776BE7E6" w:rsidR="009A7367" w:rsidRPr="00D048FF" w:rsidRDefault="009A7367" w:rsidP="000A4FE9">
            <w:pPr>
              <w:pStyle w:val="tl1"/>
              <w:rPr>
                <w:rFonts w:ascii="Times New Roman" w:hAnsi="Times New Roman" w:cs="Times New Roman"/>
                <w:sz w:val="22"/>
                <w:szCs w:val="22"/>
                <w:lang w:eastAsia="cs-CZ"/>
              </w:rPr>
            </w:pPr>
            <w:r w:rsidRPr="00C957C3">
              <w:rPr>
                <w:rFonts w:ascii="Times New Roman" w:hAnsi="Times New Roman" w:cs="Times New Roman"/>
                <w:iCs/>
                <w:sz w:val="22"/>
                <w:szCs w:val="22"/>
              </w:rPr>
              <w:t xml:space="preserve">50 464 </w:t>
            </w:r>
          </w:p>
        </w:tc>
        <w:tc>
          <w:tcPr>
            <w:tcW w:w="1276" w:type="dxa"/>
            <w:tcBorders>
              <w:top w:val="single" w:sz="4" w:space="0" w:color="auto"/>
              <w:left w:val="nil"/>
              <w:bottom w:val="single" w:sz="4" w:space="0" w:color="auto"/>
              <w:right w:val="single" w:sz="4" w:space="0" w:color="auto"/>
            </w:tcBorders>
          </w:tcPr>
          <w:p w14:paraId="7E70CFB5" w14:textId="77777777" w:rsidR="009A7367" w:rsidRPr="00D048FF" w:rsidRDefault="009A7367" w:rsidP="000A4FE9">
            <w:pP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48DD50A2" w14:textId="77777777" w:rsidR="009A7367" w:rsidRPr="00D048FF" w:rsidRDefault="009A7367" w:rsidP="000A4FE9">
            <w:pPr>
              <w:rPr>
                <w:sz w:val="22"/>
                <w:szCs w:val="22"/>
              </w:rPr>
            </w:pPr>
          </w:p>
        </w:tc>
      </w:tr>
      <w:tr w:rsidR="009A7367" w:rsidRPr="00D048FF" w14:paraId="108872FC" w14:textId="77777777" w:rsidTr="009A7367">
        <w:trPr>
          <w:cantSplit/>
          <w:trHeight w:val="600"/>
        </w:trPr>
        <w:tc>
          <w:tcPr>
            <w:tcW w:w="724" w:type="dxa"/>
            <w:tcBorders>
              <w:top w:val="single" w:sz="4" w:space="0" w:color="auto"/>
              <w:left w:val="single" w:sz="4" w:space="0" w:color="auto"/>
              <w:bottom w:val="single" w:sz="4" w:space="0" w:color="auto"/>
              <w:right w:val="single" w:sz="4" w:space="0" w:color="auto"/>
            </w:tcBorders>
          </w:tcPr>
          <w:p w14:paraId="21008C40" w14:textId="77777777" w:rsidR="009A7367" w:rsidRPr="00D048FF" w:rsidRDefault="009A7367" w:rsidP="000A4FE9">
            <w:pPr>
              <w:rPr>
                <w:sz w:val="22"/>
                <w:szCs w:val="22"/>
              </w:rPr>
            </w:pPr>
            <w:r w:rsidRPr="00D048FF">
              <w:rPr>
                <w:sz w:val="22"/>
                <w:szCs w:val="22"/>
              </w:rPr>
              <w:t>3.</w:t>
            </w:r>
          </w:p>
        </w:tc>
        <w:tc>
          <w:tcPr>
            <w:tcW w:w="2897" w:type="dxa"/>
            <w:tcBorders>
              <w:top w:val="single" w:sz="4" w:space="0" w:color="auto"/>
              <w:left w:val="single" w:sz="4" w:space="0" w:color="auto"/>
              <w:bottom w:val="single" w:sz="4" w:space="0" w:color="auto"/>
              <w:right w:val="single" w:sz="4" w:space="0" w:color="auto"/>
            </w:tcBorders>
            <w:shd w:val="clear" w:color="auto" w:fill="auto"/>
            <w:noWrap/>
          </w:tcPr>
          <w:p w14:paraId="2D114705" w14:textId="0590794A" w:rsidR="009A7367" w:rsidRPr="00D048FF" w:rsidRDefault="009A7367" w:rsidP="000A4FE9">
            <w:pPr>
              <w:rPr>
                <w:sz w:val="22"/>
                <w:szCs w:val="22"/>
              </w:rPr>
            </w:pPr>
            <w:r w:rsidRPr="00FA2908">
              <w:rPr>
                <w:sz w:val="22"/>
                <w:szCs w:val="22"/>
              </w:rPr>
              <w:t xml:space="preserve">Zber jednej </w:t>
            </w:r>
            <w:r>
              <w:rPr>
                <w:sz w:val="22"/>
                <w:szCs w:val="22"/>
              </w:rPr>
              <w:t>24</w:t>
            </w:r>
            <w:r w:rsidRPr="00FA2908">
              <w:rPr>
                <w:sz w:val="22"/>
                <w:szCs w:val="22"/>
              </w:rPr>
              <w:t>0 l nádoby  - zmesový  komunálny odpad</w:t>
            </w:r>
          </w:p>
        </w:tc>
        <w:tc>
          <w:tcPr>
            <w:tcW w:w="992" w:type="dxa"/>
            <w:tcBorders>
              <w:top w:val="single" w:sz="4" w:space="0" w:color="auto"/>
              <w:left w:val="nil"/>
              <w:bottom w:val="single" w:sz="4" w:space="0" w:color="auto"/>
              <w:right w:val="single" w:sz="4" w:space="0" w:color="auto"/>
            </w:tcBorders>
          </w:tcPr>
          <w:p w14:paraId="0ADE6782" w14:textId="77777777" w:rsidR="009A7367" w:rsidRPr="00D048FF" w:rsidRDefault="009A7367" w:rsidP="000A4FE9">
            <w:pPr>
              <w:rPr>
                <w:sz w:val="22"/>
                <w:szCs w:val="22"/>
              </w:rPr>
            </w:pPr>
            <w:r w:rsidRPr="00D048FF">
              <w:rPr>
                <w:sz w:val="22"/>
                <w:szCs w:val="22"/>
              </w:rPr>
              <w:t>ks</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11358DCB" w14:textId="01AC68E8" w:rsidR="009A7367" w:rsidRPr="00D048FF" w:rsidRDefault="009A7367" w:rsidP="000A4FE9">
            <w:pPr>
              <w:pStyle w:val="tl1"/>
              <w:rPr>
                <w:rFonts w:ascii="Times New Roman" w:hAnsi="Times New Roman" w:cs="Times New Roman"/>
                <w:sz w:val="22"/>
                <w:szCs w:val="22"/>
                <w:lang w:eastAsia="cs-CZ"/>
              </w:rPr>
            </w:pPr>
            <w:r w:rsidRPr="00C957C3">
              <w:rPr>
                <w:rFonts w:ascii="Times New Roman" w:hAnsi="Times New Roman" w:cs="Times New Roman"/>
                <w:sz w:val="22"/>
                <w:szCs w:val="22"/>
              </w:rPr>
              <w:t>1456</w:t>
            </w:r>
          </w:p>
        </w:tc>
        <w:tc>
          <w:tcPr>
            <w:tcW w:w="1276" w:type="dxa"/>
            <w:tcBorders>
              <w:top w:val="single" w:sz="4" w:space="0" w:color="auto"/>
              <w:left w:val="nil"/>
              <w:bottom w:val="single" w:sz="4" w:space="0" w:color="auto"/>
              <w:right w:val="single" w:sz="4" w:space="0" w:color="auto"/>
            </w:tcBorders>
          </w:tcPr>
          <w:p w14:paraId="4E8D54A0" w14:textId="77777777" w:rsidR="009A7367" w:rsidRPr="00D048FF" w:rsidRDefault="009A7367" w:rsidP="000A4FE9">
            <w:pP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1EF45A97" w14:textId="77777777" w:rsidR="009A7367" w:rsidRPr="00D048FF" w:rsidRDefault="009A7367" w:rsidP="000A4FE9">
            <w:pPr>
              <w:rPr>
                <w:sz w:val="22"/>
                <w:szCs w:val="22"/>
              </w:rPr>
            </w:pPr>
          </w:p>
        </w:tc>
      </w:tr>
      <w:tr w:rsidR="009A7367" w:rsidRPr="00D048FF" w14:paraId="6D88BE1C" w14:textId="77777777" w:rsidTr="009A7367">
        <w:trPr>
          <w:cantSplit/>
          <w:trHeight w:val="600"/>
        </w:trPr>
        <w:tc>
          <w:tcPr>
            <w:tcW w:w="724" w:type="dxa"/>
            <w:tcBorders>
              <w:top w:val="single" w:sz="4" w:space="0" w:color="auto"/>
              <w:left w:val="single" w:sz="4" w:space="0" w:color="auto"/>
              <w:bottom w:val="single" w:sz="4" w:space="0" w:color="auto"/>
              <w:right w:val="single" w:sz="4" w:space="0" w:color="auto"/>
            </w:tcBorders>
          </w:tcPr>
          <w:p w14:paraId="5DAFE285" w14:textId="77777777" w:rsidR="009A7367" w:rsidRPr="00D048FF" w:rsidRDefault="009A7367" w:rsidP="000A4FE9">
            <w:pPr>
              <w:rPr>
                <w:sz w:val="22"/>
                <w:szCs w:val="22"/>
              </w:rPr>
            </w:pPr>
            <w:r w:rsidRPr="00D048FF">
              <w:rPr>
                <w:sz w:val="22"/>
                <w:szCs w:val="22"/>
              </w:rPr>
              <w:t>4.</w:t>
            </w:r>
          </w:p>
          <w:p w14:paraId="3F91F244" w14:textId="77777777" w:rsidR="009A7367" w:rsidRPr="00D048FF" w:rsidRDefault="009A7367" w:rsidP="000A4FE9">
            <w:pPr>
              <w:rPr>
                <w:sz w:val="22"/>
                <w:szCs w:val="22"/>
              </w:rPr>
            </w:pPr>
          </w:p>
          <w:p w14:paraId="5D07EE66" w14:textId="77777777" w:rsidR="009A7367" w:rsidRPr="00D048FF" w:rsidRDefault="009A7367" w:rsidP="000A4FE9">
            <w:pPr>
              <w:rPr>
                <w:sz w:val="22"/>
                <w:szCs w:val="22"/>
              </w:rPr>
            </w:pPr>
          </w:p>
        </w:tc>
        <w:tc>
          <w:tcPr>
            <w:tcW w:w="2897" w:type="dxa"/>
            <w:tcBorders>
              <w:top w:val="single" w:sz="4" w:space="0" w:color="auto"/>
              <w:left w:val="single" w:sz="4" w:space="0" w:color="auto"/>
              <w:bottom w:val="single" w:sz="4" w:space="0" w:color="auto"/>
              <w:right w:val="single" w:sz="4" w:space="0" w:color="auto"/>
            </w:tcBorders>
            <w:shd w:val="clear" w:color="auto" w:fill="auto"/>
            <w:noWrap/>
          </w:tcPr>
          <w:p w14:paraId="145194C7" w14:textId="1289CDAC" w:rsidR="009A7367" w:rsidRPr="00D048FF" w:rsidRDefault="009A7367" w:rsidP="000A4FE9">
            <w:pPr>
              <w:rPr>
                <w:sz w:val="22"/>
                <w:szCs w:val="22"/>
              </w:rPr>
            </w:pPr>
            <w:r w:rsidRPr="0073673F">
              <w:rPr>
                <w:sz w:val="22"/>
                <w:szCs w:val="22"/>
              </w:rPr>
              <w:t>Zber jednej 120 l nádoby (</w:t>
            </w:r>
            <w:proofErr w:type="spellStart"/>
            <w:r>
              <w:rPr>
                <w:sz w:val="22"/>
                <w:szCs w:val="22"/>
              </w:rPr>
              <w:t>kuka</w:t>
            </w:r>
            <w:proofErr w:type="spellEnd"/>
            <w:r>
              <w:rPr>
                <w:sz w:val="22"/>
                <w:szCs w:val="22"/>
              </w:rPr>
              <w:t xml:space="preserve"> nádoby</w:t>
            </w:r>
            <w:r w:rsidRPr="0073673F">
              <w:rPr>
                <w:sz w:val="22"/>
                <w:szCs w:val="22"/>
              </w:rPr>
              <w:t xml:space="preserve">)  - zmesový  komunálny odpad </w:t>
            </w:r>
          </w:p>
        </w:tc>
        <w:tc>
          <w:tcPr>
            <w:tcW w:w="992" w:type="dxa"/>
            <w:tcBorders>
              <w:top w:val="single" w:sz="4" w:space="0" w:color="auto"/>
              <w:left w:val="nil"/>
              <w:bottom w:val="single" w:sz="4" w:space="0" w:color="auto"/>
              <w:right w:val="single" w:sz="4" w:space="0" w:color="auto"/>
            </w:tcBorders>
          </w:tcPr>
          <w:p w14:paraId="18C541FB" w14:textId="77777777" w:rsidR="009A7367" w:rsidRPr="00D048FF" w:rsidRDefault="009A7367" w:rsidP="000A4FE9">
            <w:pPr>
              <w:rPr>
                <w:sz w:val="22"/>
                <w:szCs w:val="22"/>
              </w:rPr>
            </w:pPr>
            <w:r w:rsidRPr="00D048FF">
              <w:rPr>
                <w:sz w:val="22"/>
                <w:szCs w:val="22"/>
              </w:rPr>
              <w:t>ks</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6280E9B0" w14:textId="4E41339E" w:rsidR="009A7367" w:rsidRPr="00D048FF" w:rsidRDefault="009A7367" w:rsidP="000A4FE9">
            <w:pPr>
              <w:pStyle w:val="tl1"/>
              <w:rPr>
                <w:rFonts w:ascii="Times New Roman" w:hAnsi="Times New Roman" w:cs="Times New Roman"/>
                <w:sz w:val="22"/>
                <w:szCs w:val="22"/>
                <w:lang w:eastAsia="cs-CZ"/>
              </w:rPr>
            </w:pPr>
            <w:r w:rsidRPr="00C957C3">
              <w:rPr>
                <w:rFonts w:ascii="Times New Roman" w:hAnsi="Times New Roman" w:cs="Times New Roman"/>
                <w:sz w:val="22"/>
                <w:szCs w:val="22"/>
              </w:rPr>
              <w:t xml:space="preserve">416 </w:t>
            </w:r>
          </w:p>
        </w:tc>
        <w:tc>
          <w:tcPr>
            <w:tcW w:w="1276" w:type="dxa"/>
            <w:tcBorders>
              <w:top w:val="single" w:sz="4" w:space="0" w:color="auto"/>
              <w:left w:val="nil"/>
              <w:bottom w:val="single" w:sz="4" w:space="0" w:color="auto"/>
              <w:right w:val="single" w:sz="4" w:space="0" w:color="auto"/>
            </w:tcBorders>
          </w:tcPr>
          <w:p w14:paraId="0691E4ED" w14:textId="77777777" w:rsidR="009A7367" w:rsidRPr="00D048FF" w:rsidRDefault="009A7367" w:rsidP="000A4FE9">
            <w:pP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2607FF5D" w14:textId="77777777" w:rsidR="009A7367" w:rsidRPr="00D048FF" w:rsidRDefault="009A7367" w:rsidP="000A4FE9">
            <w:pPr>
              <w:rPr>
                <w:sz w:val="22"/>
                <w:szCs w:val="22"/>
              </w:rPr>
            </w:pPr>
          </w:p>
        </w:tc>
      </w:tr>
      <w:tr w:rsidR="009A7367" w:rsidRPr="00D048FF" w14:paraId="1297B2D3" w14:textId="77777777" w:rsidTr="009A7367">
        <w:trPr>
          <w:cantSplit/>
          <w:trHeight w:val="600"/>
        </w:trPr>
        <w:tc>
          <w:tcPr>
            <w:tcW w:w="724" w:type="dxa"/>
            <w:tcBorders>
              <w:top w:val="single" w:sz="4" w:space="0" w:color="auto"/>
              <w:left w:val="single" w:sz="4" w:space="0" w:color="auto"/>
              <w:bottom w:val="single" w:sz="4" w:space="0" w:color="auto"/>
              <w:right w:val="single" w:sz="4" w:space="0" w:color="auto"/>
            </w:tcBorders>
          </w:tcPr>
          <w:p w14:paraId="31F23C6C" w14:textId="77777777" w:rsidR="009A7367" w:rsidRPr="00D048FF" w:rsidRDefault="009A7367" w:rsidP="000A4FE9">
            <w:pPr>
              <w:rPr>
                <w:sz w:val="22"/>
                <w:szCs w:val="22"/>
              </w:rPr>
            </w:pPr>
            <w:r w:rsidRPr="00D048FF">
              <w:rPr>
                <w:sz w:val="22"/>
                <w:szCs w:val="22"/>
              </w:rPr>
              <w:t>5.</w:t>
            </w:r>
          </w:p>
        </w:tc>
        <w:tc>
          <w:tcPr>
            <w:tcW w:w="2897" w:type="dxa"/>
            <w:tcBorders>
              <w:top w:val="single" w:sz="4" w:space="0" w:color="auto"/>
              <w:left w:val="single" w:sz="4" w:space="0" w:color="auto"/>
              <w:bottom w:val="single" w:sz="4" w:space="0" w:color="auto"/>
              <w:right w:val="single" w:sz="4" w:space="0" w:color="auto"/>
            </w:tcBorders>
            <w:shd w:val="clear" w:color="auto" w:fill="auto"/>
            <w:noWrap/>
          </w:tcPr>
          <w:p w14:paraId="3504C5A4" w14:textId="4BA40564" w:rsidR="009A7367" w:rsidRPr="00D048FF" w:rsidRDefault="009A7367" w:rsidP="000A4FE9">
            <w:pPr>
              <w:rPr>
                <w:sz w:val="22"/>
                <w:szCs w:val="22"/>
              </w:rPr>
            </w:pPr>
            <w:r w:rsidRPr="00FA2908">
              <w:rPr>
                <w:sz w:val="22"/>
                <w:szCs w:val="22"/>
              </w:rPr>
              <w:t>Zber jednej 1</w:t>
            </w:r>
            <w:r>
              <w:rPr>
                <w:sz w:val="22"/>
                <w:szCs w:val="22"/>
              </w:rPr>
              <w:t>1</w:t>
            </w:r>
            <w:r w:rsidRPr="00FA2908">
              <w:rPr>
                <w:sz w:val="22"/>
                <w:szCs w:val="22"/>
              </w:rPr>
              <w:t>0 l nádoby (</w:t>
            </w:r>
            <w:proofErr w:type="spellStart"/>
            <w:r w:rsidRPr="00FA2908">
              <w:rPr>
                <w:sz w:val="22"/>
                <w:szCs w:val="22"/>
              </w:rPr>
              <w:t>kuka</w:t>
            </w:r>
            <w:proofErr w:type="spellEnd"/>
            <w:r w:rsidRPr="00FA2908">
              <w:rPr>
                <w:sz w:val="22"/>
                <w:szCs w:val="22"/>
              </w:rPr>
              <w:t xml:space="preserve"> nádoby)  - zmesový  komunálny odpad (čierna)</w:t>
            </w:r>
            <w:r>
              <w:rPr>
                <w:sz w:val="22"/>
                <w:szCs w:val="22"/>
              </w:rPr>
              <w:t xml:space="preserve"> </w:t>
            </w:r>
          </w:p>
        </w:tc>
        <w:tc>
          <w:tcPr>
            <w:tcW w:w="992" w:type="dxa"/>
            <w:tcBorders>
              <w:top w:val="single" w:sz="4" w:space="0" w:color="auto"/>
              <w:left w:val="nil"/>
              <w:bottom w:val="single" w:sz="4" w:space="0" w:color="auto"/>
              <w:right w:val="single" w:sz="4" w:space="0" w:color="auto"/>
            </w:tcBorders>
          </w:tcPr>
          <w:p w14:paraId="131EE638" w14:textId="77777777" w:rsidR="009A7367" w:rsidRPr="00D048FF" w:rsidRDefault="009A7367" w:rsidP="000A4FE9">
            <w:pPr>
              <w:rPr>
                <w:sz w:val="22"/>
                <w:szCs w:val="22"/>
              </w:rPr>
            </w:pPr>
            <w:r w:rsidRPr="00D048FF">
              <w:rPr>
                <w:sz w:val="22"/>
                <w:szCs w:val="22"/>
              </w:rPr>
              <w:t>ks</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2372AA51" w14:textId="36661C1A" w:rsidR="009A7367" w:rsidRPr="00D048FF" w:rsidRDefault="009A7367" w:rsidP="000A4FE9">
            <w:pPr>
              <w:pStyle w:val="tl1"/>
              <w:rPr>
                <w:rFonts w:ascii="Times New Roman" w:hAnsi="Times New Roman" w:cs="Times New Roman"/>
                <w:sz w:val="22"/>
                <w:szCs w:val="22"/>
                <w:lang w:eastAsia="cs-CZ"/>
              </w:rPr>
            </w:pPr>
            <w:r w:rsidRPr="00C957C3">
              <w:rPr>
                <w:rFonts w:ascii="Times New Roman" w:hAnsi="Times New Roman" w:cs="Times New Roman"/>
                <w:sz w:val="22"/>
                <w:szCs w:val="22"/>
              </w:rPr>
              <w:t xml:space="preserve"> 190 432 </w:t>
            </w:r>
          </w:p>
        </w:tc>
        <w:tc>
          <w:tcPr>
            <w:tcW w:w="1276" w:type="dxa"/>
            <w:tcBorders>
              <w:top w:val="single" w:sz="4" w:space="0" w:color="auto"/>
              <w:left w:val="nil"/>
              <w:bottom w:val="single" w:sz="4" w:space="0" w:color="auto"/>
              <w:right w:val="single" w:sz="4" w:space="0" w:color="auto"/>
            </w:tcBorders>
          </w:tcPr>
          <w:p w14:paraId="00FCB335" w14:textId="77777777" w:rsidR="009A7367" w:rsidRPr="00D048FF" w:rsidRDefault="009A7367" w:rsidP="000A4FE9">
            <w:pP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79739A31" w14:textId="77777777" w:rsidR="009A7367" w:rsidRPr="00D048FF" w:rsidRDefault="009A7367" w:rsidP="000A4FE9">
            <w:pPr>
              <w:rPr>
                <w:sz w:val="22"/>
                <w:szCs w:val="22"/>
              </w:rPr>
            </w:pPr>
          </w:p>
        </w:tc>
      </w:tr>
    </w:tbl>
    <w:p w14:paraId="63D0EBE7" w14:textId="77777777" w:rsidR="00D048FF" w:rsidRPr="00D048FF" w:rsidRDefault="00D048FF" w:rsidP="00D048FF">
      <w:pPr>
        <w:jc w:val="both"/>
        <w:rPr>
          <w:sz w:val="22"/>
          <w:szCs w:val="22"/>
        </w:rPr>
      </w:pPr>
    </w:p>
    <w:p w14:paraId="7D53CBB3" w14:textId="689B399D" w:rsidR="00D048FF" w:rsidRPr="00BB4188" w:rsidRDefault="00D048FF" w:rsidP="00D048FF">
      <w:pPr>
        <w:numPr>
          <w:ilvl w:val="1"/>
          <w:numId w:val="4"/>
        </w:numPr>
        <w:tabs>
          <w:tab w:val="clear" w:pos="810"/>
        </w:tabs>
        <w:ind w:left="567" w:hanging="567"/>
        <w:jc w:val="both"/>
        <w:rPr>
          <w:b/>
          <w:bCs/>
          <w:sz w:val="22"/>
          <w:szCs w:val="22"/>
        </w:rPr>
      </w:pPr>
      <w:bookmarkStart w:id="1" w:name="_Hlk67164391"/>
      <w:r w:rsidRPr="00D048FF">
        <w:rPr>
          <w:sz w:val="22"/>
          <w:szCs w:val="22"/>
        </w:rPr>
        <w:t xml:space="preserve">V cenách uvedených v bode 2 tohto článku sú zahrnuté všetky ekonomicky oprávnené náklady súvisiace s predmetom plnenia a primeraný zisk poskytovateľa, okrem iného aj náklady vyplývajúce z polohy a umiestnenia miesta skládky, ktorú poskytovateľ deklaroval pri predkladaní ponúk a v zmysle zmluvy o ukladaní povolených druhov odpadu na skládku s prevádzkovateľom skládky uvedenej  v prílohe č. 3 tejto zmluvy, zo spôsobu realizácie prác, zo starostlivosti o bezpečnosť, ochranu zdravia a protipožiarnych opatrení, náklady na dopravu, náklady na likvidáciu odpadu, náklady vyplývajúce z podnikateľského rizika pri realizácii prác za sťažených podmienok a miestnych prekážok ako aj ostatné náklady súvisiace s predmetom zmluvy tu neuvedené. </w:t>
      </w:r>
      <w:bookmarkStart w:id="2" w:name="_Hlk68007392"/>
      <w:r w:rsidRPr="00BB4188">
        <w:rPr>
          <w:b/>
          <w:bCs/>
          <w:sz w:val="22"/>
          <w:szCs w:val="22"/>
        </w:rPr>
        <w:t>V cenách uvedených v bode 2 tohto článku nie sú zahrnuté zákonom č. 329/2018 Z. z. o poplatkoch za uloženie odpadov stanovené poplatky za uloženie odpadu na skládku,</w:t>
      </w:r>
      <w:r w:rsidR="00BB4188">
        <w:rPr>
          <w:b/>
          <w:bCs/>
          <w:sz w:val="22"/>
          <w:szCs w:val="22"/>
        </w:rPr>
        <w:t xml:space="preserve"> </w:t>
      </w:r>
      <w:bookmarkStart w:id="3" w:name="_Hlk68009160"/>
      <w:r w:rsidR="00BB4188">
        <w:rPr>
          <w:b/>
          <w:bCs/>
          <w:sz w:val="22"/>
          <w:szCs w:val="22"/>
        </w:rPr>
        <w:t>uv</w:t>
      </w:r>
      <w:r w:rsidR="00BB4188" w:rsidRPr="00BB4188">
        <w:rPr>
          <w:b/>
          <w:bCs/>
          <w:sz w:val="22"/>
          <w:szCs w:val="22"/>
        </w:rPr>
        <w:t>edené poplatky  budú fakturované  samostatne v zmysle platných právnych predpisov</w:t>
      </w:r>
      <w:r w:rsidRPr="00BB4188">
        <w:rPr>
          <w:b/>
          <w:bCs/>
          <w:sz w:val="22"/>
          <w:szCs w:val="22"/>
        </w:rPr>
        <w:t xml:space="preserve">. </w:t>
      </w:r>
    </w:p>
    <w:bookmarkEnd w:id="1"/>
    <w:bookmarkEnd w:id="2"/>
    <w:bookmarkEnd w:id="3"/>
    <w:p w14:paraId="12BA892B" w14:textId="77777777" w:rsidR="00D048FF" w:rsidRPr="00D048FF" w:rsidRDefault="00D048FF" w:rsidP="00D048FF">
      <w:pPr>
        <w:ind w:left="567"/>
        <w:jc w:val="both"/>
        <w:rPr>
          <w:sz w:val="22"/>
          <w:szCs w:val="22"/>
          <w:highlight w:val="yellow"/>
        </w:rPr>
      </w:pPr>
    </w:p>
    <w:p w14:paraId="192CE2E8" w14:textId="77777777" w:rsidR="00D048FF" w:rsidRPr="00D048FF" w:rsidRDefault="00D048FF" w:rsidP="00D048FF">
      <w:pPr>
        <w:numPr>
          <w:ilvl w:val="1"/>
          <w:numId w:val="4"/>
        </w:numPr>
        <w:tabs>
          <w:tab w:val="clear" w:pos="810"/>
        </w:tabs>
        <w:ind w:left="567" w:hanging="567"/>
        <w:jc w:val="both"/>
        <w:rPr>
          <w:sz w:val="22"/>
          <w:szCs w:val="22"/>
        </w:rPr>
      </w:pPr>
      <w:r w:rsidRPr="00D048FF">
        <w:rPr>
          <w:color w:val="000000" w:themeColor="text1"/>
          <w:sz w:val="22"/>
          <w:szCs w:val="22"/>
        </w:rPr>
        <w:t xml:space="preserve">Financovanie a zabezpečovanie vykonávania </w:t>
      </w:r>
      <w:r w:rsidRPr="00D048FF">
        <w:rPr>
          <w:sz w:val="22"/>
          <w:szCs w:val="22"/>
        </w:rPr>
        <w:t xml:space="preserve">triedeného zberu pre papier, plasty, sklo, obaly z kovu a viacvrstvové kombinované materiály na báze lepenky sa uskutočňuje v zmysle zákona č. 79/2015 Z. z. o odpadoch a o zmene a doplnení niektorých zákonov v platnom znení. </w:t>
      </w:r>
    </w:p>
    <w:p w14:paraId="6A099F2B" w14:textId="77777777" w:rsidR="00D048FF" w:rsidRPr="00D048FF" w:rsidRDefault="00D048FF" w:rsidP="00D048FF">
      <w:pPr>
        <w:pStyle w:val="Odsekzoznamu"/>
        <w:rPr>
          <w:sz w:val="22"/>
          <w:szCs w:val="22"/>
        </w:rPr>
      </w:pPr>
    </w:p>
    <w:p w14:paraId="0E2C1A01" w14:textId="77777777" w:rsidR="00D048FF" w:rsidRPr="00D048FF" w:rsidRDefault="00D048FF" w:rsidP="00D048FF">
      <w:pPr>
        <w:numPr>
          <w:ilvl w:val="1"/>
          <w:numId w:val="4"/>
        </w:numPr>
        <w:tabs>
          <w:tab w:val="clear" w:pos="810"/>
        </w:tabs>
        <w:ind w:left="567" w:hanging="567"/>
        <w:jc w:val="both"/>
        <w:rPr>
          <w:sz w:val="22"/>
          <w:szCs w:val="22"/>
        </w:rPr>
      </w:pPr>
      <w:r w:rsidRPr="00D048FF">
        <w:rPr>
          <w:sz w:val="22"/>
          <w:szCs w:val="22"/>
        </w:rPr>
        <w:t>Zmluvné strany berú na vedomie, že náklady na triedený zber oddelene zbieranej zložky KO  patriacej do vyhradeného prúdu odpadu vrátane zberu a vytriedenia týchto zložiek na zbernom dvore (papier, plasty, sklo, obaly z kovu, viacvrstvové kombinované materiály na báze lepenky) pri ktorých sa uplatňuje rozšírená zodpovednosť výrobcov, nie sú zahrnuté v cene za poskytované služby voči objednávateľovi. Tieto náklady si poskytovateľ uplatní u organizácii zodpovednosti výrobcov, s ktorou má/bude mať objednávateľ a poskytovateľ uzatvorenú samostatnú zmluvu.</w:t>
      </w:r>
    </w:p>
    <w:p w14:paraId="4CEE429F" w14:textId="77777777" w:rsidR="00D048FF" w:rsidRPr="00D048FF" w:rsidRDefault="00D048FF" w:rsidP="00D048FF">
      <w:pPr>
        <w:pStyle w:val="Odsekzoznamu"/>
        <w:rPr>
          <w:strike/>
          <w:sz w:val="22"/>
          <w:szCs w:val="22"/>
        </w:rPr>
      </w:pPr>
    </w:p>
    <w:p w14:paraId="6B7EB8AF" w14:textId="77777777" w:rsidR="00D048FF" w:rsidRPr="00D048FF" w:rsidRDefault="00D048FF" w:rsidP="00D048FF">
      <w:pPr>
        <w:numPr>
          <w:ilvl w:val="1"/>
          <w:numId w:val="4"/>
        </w:numPr>
        <w:tabs>
          <w:tab w:val="clear" w:pos="810"/>
        </w:tabs>
        <w:ind w:left="567" w:hanging="567"/>
        <w:jc w:val="both"/>
        <w:rPr>
          <w:sz w:val="22"/>
          <w:szCs w:val="22"/>
        </w:rPr>
      </w:pPr>
      <w:bookmarkStart w:id="4" w:name="_Hlk67165030"/>
      <w:r w:rsidRPr="00D048FF">
        <w:rPr>
          <w:sz w:val="22"/>
          <w:szCs w:val="22"/>
        </w:rPr>
        <w:t>Ceny dohodnuté v tejto zmluve sú konečné a záväzné pre obidve zmluvné strany po celú dohodnutú dobu platnosti a účinnosti tejto zmluvy, okrem:</w:t>
      </w:r>
    </w:p>
    <w:p w14:paraId="777FF321" w14:textId="77777777" w:rsidR="00D048FF" w:rsidRPr="00D048FF" w:rsidRDefault="00D048FF" w:rsidP="00D048FF">
      <w:pPr>
        <w:pStyle w:val="Odsekzoznamu"/>
        <w:numPr>
          <w:ilvl w:val="0"/>
          <w:numId w:val="10"/>
        </w:numPr>
        <w:jc w:val="both"/>
        <w:rPr>
          <w:sz w:val="22"/>
          <w:szCs w:val="22"/>
        </w:rPr>
      </w:pPr>
      <w:r w:rsidRPr="00D048FF">
        <w:rPr>
          <w:sz w:val="22"/>
          <w:szCs w:val="22"/>
        </w:rPr>
        <w:t>zmeny legislatívy týkajúcej sa zvýšenia poplatku za uloženie odpadu,</w:t>
      </w:r>
    </w:p>
    <w:p w14:paraId="029F2603" w14:textId="77777777" w:rsidR="00D048FF" w:rsidRPr="00D048FF" w:rsidRDefault="00D048FF" w:rsidP="00D048FF">
      <w:pPr>
        <w:pStyle w:val="Odsekzoznamu"/>
        <w:numPr>
          <w:ilvl w:val="0"/>
          <w:numId w:val="10"/>
        </w:numPr>
        <w:jc w:val="both"/>
        <w:rPr>
          <w:sz w:val="22"/>
          <w:szCs w:val="22"/>
        </w:rPr>
      </w:pPr>
      <w:r w:rsidRPr="00D048FF">
        <w:rPr>
          <w:sz w:val="22"/>
          <w:szCs w:val="22"/>
        </w:rPr>
        <w:t xml:space="preserve">zmeny sadzby DPH, </w:t>
      </w:r>
    </w:p>
    <w:p w14:paraId="2E81FFA8" w14:textId="12D29B8C" w:rsidR="00D048FF" w:rsidRDefault="00D048FF" w:rsidP="00D048FF">
      <w:pPr>
        <w:pStyle w:val="Odsekzoznamu"/>
        <w:numPr>
          <w:ilvl w:val="0"/>
          <w:numId w:val="10"/>
        </w:numPr>
        <w:jc w:val="both"/>
        <w:rPr>
          <w:sz w:val="22"/>
          <w:szCs w:val="22"/>
        </w:rPr>
      </w:pPr>
      <w:r w:rsidRPr="00D048FF">
        <w:rPr>
          <w:sz w:val="22"/>
          <w:szCs w:val="22"/>
        </w:rPr>
        <w:t xml:space="preserve">zmeny miesta zneškodnenia zmesového komunálneho odpadu (skládky) </w:t>
      </w:r>
    </w:p>
    <w:p w14:paraId="4F43820A" w14:textId="3F1AA659" w:rsidR="00961D71" w:rsidRPr="00961D71" w:rsidRDefault="00961D71" w:rsidP="00961D71">
      <w:pPr>
        <w:pStyle w:val="Odsekzoznamu"/>
        <w:numPr>
          <w:ilvl w:val="0"/>
          <w:numId w:val="10"/>
        </w:numPr>
        <w:rPr>
          <w:sz w:val="22"/>
          <w:szCs w:val="22"/>
        </w:rPr>
      </w:pPr>
      <w:r w:rsidRPr="00961D71">
        <w:rPr>
          <w:sz w:val="22"/>
          <w:szCs w:val="22"/>
        </w:rPr>
        <w:t xml:space="preserve">prípadu uplatnenia zmeny cien v zmysle inflácie uvedenej v článku </w:t>
      </w:r>
      <w:r>
        <w:rPr>
          <w:sz w:val="22"/>
          <w:szCs w:val="22"/>
        </w:rPr>
        <w:t>4</w:t>
      </w:r>
      <w:r w:rsidRPr="00961D71">
        <w:rPr>
          <w:sz w:val="22"/>
          <w:szCs w:val="22"/>
        </w:rPr>
        <w:t xml:space="preserve"> odseku </w:t>
      </w:r>
      <w:r>
        <w:rPr>
          <w:sz w:val="22"/>
          <w:szCs w:val="22"/>
        </w:rPr>
        <w:t>7</w:t>
      </w:r>
      <w:r w:rsidRPr="00961D71">
        <w:rPr>
          <w:sz w:val="22"/>
          <w:szCs w:val="22"/>
        </w:rPr>
        <w:t xml:space="preserve"> tejto dohody. </w:t>
      </w:r>
    </w:p>
    <w:p w14:paraId="4C399D36" w14:textId="2BA2BEFD" w:rsidR="00D048FF" w:rsidRPr="00D048FF" w:rsidRDefault="00A807B1" w:rsidP="00D048FF">
      <w:pPr>
        <w:ind w:left="567"/>
        <w:jc w:val="both"/>
        <w:rPr>
          <w:sz w:val="22"/>
          <w:szCs w:val="22"/>
        </w:rPr>
      </w:pPr>
      <w:r>
        <w:rPr>
          <w:sz w:val="22"/>
          <w:szCs w:val="22"/>
        </w:rPr>
        <w:t>V</w:t>
      </w:r>
      <w:r w:rsidR="00D048FF" w:rsidRPr="00D048FF">
        <w:rPr>
          <w:sz w:val="22"/>
          <w:szCs w:val="22"/>
        </w:rPr>
        <w:t> takom prípade sú obidve zmluvné strany povinné do 30 dní od uvedenej zmeny uzavrieť písomný očíslovaný dodatok k tejto zmluve, ktorým upravia výšku cien za poskytované služby, aby zodpovedala vyššie uvedeným zmenám.</w:t>
      </w:r>
    </w:p>
    <w:bookmarkEnd w:id="4"/>
    <w:p w14:paraId="5950EE8B" w14:textId="77777777" w:rsidR="00D048FF" w:rsidRPr="00D048FF" w:rsidRDefault="00D048FF" w:rsidP="00D048FF">
      <w:pPr>
        <w:ind w:left="567"/>
        <w:jc w:val="both"/>
        <w:rPr>
          <w:sz w:val="22"/>
          <w:szCs w:val="22"/>
        </w:rPr>
      </w:pPr>
    </w:p>
    <w:p w14:paraId="41A56247" w14:textId="25FE25FD" w:rsidR="00961D71" w:rsidRDefault="00961D71" w:rsidP="00961D71">
      <w:pPr>
        <w:pStyle w:val="Odsekzoznamu"/>
        <w:numPr>
          <w:ilvl w:val="1"/>
          <w:numId w:val="4"/>
        </w:numPr>
        <w:tabs>
          <w:tab w:val="clear" w:pos="810"/>
          <w:tab w:val="num" w:pos="567"/>
        </w:tabs>
        <w:ind w:left="567" w:hanging="425"/>
        <w:jc w:val="both"/>
        <w:rPr>
          <w:sz w:val="22"/>
          <w:szCs w:val="22"/>
        </w:rPr>
      </w:pPr>
      <w:bookmarkStart w:id="5" w:name="_Hlk67165069"/>
      <w:r w:rsidRPr="00961D71">
        <w:rPr>
          <w:sz w:val="22"/>
          <w:szCs w:val="22"/>
        </w:rPr>
        <w:lastRenderedPageBreak/>
        <w:t>Zmenu dohodnutých cien je možné uskutočniť na základe potvrdenej miery inflácie  za predchádzajúci  kalendárny rok.  Prvú zmenu dohodnutých cien je možné uskutočniť v januári roku 202</w:t>
      </w:r>
      <w:r>
        <w:rPr>
          <w:sz w:val="22"/>
          <w:szCs w:val="22"/>
        </w:rPr>
        <w:t>3</w:t>
      </w:r>
      <w:r w:rsidRPr="00961D71">
        <w:rPr>
          <w:sz w:val="22"/>
          <w:szCs w:val="22"/>
        </w:rPr>
        <w:t xml:space="preserve"> na základe  miery inflácie za rok 202</w:t>
      </w:r>
      <w:r>
        <w:rPr>
          <w:sz w:val="22"/>
          <w:szCs w:val="22"/>
        </w:rPr>
        <w:t>2</w:t>
      </w:r>
      <w:r w:rsidRPr="00961D71">
        <w:rPr>
          <w:sz w:val="22"/>
          <w:szCs w:val="22"/>
        </w:rPr>
        <w:t xml:space="preserve"> v meranej indexom spotrebiteľských cien.  Druhú zmenu dohodnutých cien je možné uskutočniť v januári 202</w:t>
      </w:r>
      <w:r>
        <w:rPr>
          <w:sz w:val="22"/>
          <w:szCs w:val="22"/>
        </w:rPr>
        <w:t>4</w:t>
      </w:r>
      <w:r w:rsidRPr="00961D71">
        <w:rPr>
          <w:sz w:val="22"/>
          <w:szCs w:val="22"/>
        </w:rPr>
        <w:t xml:space="preserve"> na základe  miery inflácie za rok 202</w:t>
      </w:r>
      <w:r>
        <w:rPr>
          <w:sz w:val="22"/>
          <w:szCs w:val="22"/>
        </w:rPr>
        <w:t>3</w:t>
      </w:r>
      <w:r w:rsidRPr="00961D71">
        <w:rPr>
          <w:sz w:val="22"/>
          <w:szCs w:val="22"/>
        </w:rPr>
        <w:t>, tretiu zmenu dohodnutých cien je možné uskutočniť  v januári 202</w:t>
      </w:r>
      <w:r>
        <w:rPr>
          <w:sz w:val="22"/>
          <w:szCs w:val="22"/>
        </w:rPr>
        <w:t>5</w:t>
      </w:r>
      <w:r w:rsidRPr="00961D71">
        <w:rPr>
          <w:sz w:val="22"/>
          <w:szCs w:val="22"/>
        </w:rPr>
        <w:t xml:space="preserve"> na základe  miery inflácie za rok 202</w:t>
      </w:r>
      <w:r>
        <w:rPr>
          <w:sz w:val="22"/>
          <w:szCs w:val="22"/>
        </w:rPr>
        <w:t>4</w:t>
      </w:r>
      <w:r w:rsidRPr="00961D71">
        <w:rPr>
          <w:sz w:val="22"/>
          <w:szCs w:val="22"/>
        </w:rPr>
        <w:t xml:space="preserve">. Uvedená zmena (navýšenie) cien o výšku inflácie sa uskutoční tak, že poskytovateľ zašle objednávateľovi oznámenie o navýšení dohodnutých cien o mieru inflácie. Prílohou oznámenia bude potvrdenie o miere inflácie v SR typu „Spotrebiteľské ceny“ vydané Štatistickým úradom Slovenskej republiky. </w:t>
      </w:r>
    </w:p>
    <w:bookmarkEnd w:id="5"/>
    <w:p w14:paraId="56D9EA72" w14:textId="77777777" w:rsidR="00961D71" w:rsidRPr="00961D71" w:rsidRDefault="00961D71" w:rsidP="00961D71">
      <w:pPr>
        <w:pStyle w:val="Odsekzoznamu"/>
        <w:ind w:left="567"/>
        <w:jc w:val="both"/>
        <w:rPr>
          <w:sz w:val="22"/>
          <w:szCs w:val="22"/>
        </w:rPr>
      </w:pPr>
    </w:p>
    <w:p w14:paraId="10DC20BE" w14:textId="46B3A51A" w:rsidR="00D048FF" w:rsidRPr="00D048FF" w:rsidRDefault="00D048FF" w:rsidP="00D048FF">
      <w:pPr>
        <w:numPr>
          <w:ilvl w:val="1"/>
          <w:numId w:val="4"/>
        </w:numPr>
        <w:tabs>
          <w:tab w:val="clear" w:pos="810"/>
        </w:tabs>
        <w:ind w:left="567" w:hanging="567"/>
        <w:jc w:val="both"/>
        <w:rPr>
          <w:sz w:val="22"/>
          <w:szCs w:val="22"/>
        </w:rPr>
      </w:pPr>
      <w:bookmarkStart w:id="6" w:name="_Hlk67165153"/>
      <w:r w:rsidRPr="00D048FF">
        <w:rPr>
          <w:sz w:val="22"/>
          <w:szCs w:val="22"/>
        </w:rPr>
        <w:t>Podkladom pre zaplatenie ceny je faktúra vystavená poskytovateľom a preukázateľne doručená objednávateľovi. Fakturované môžu byť len skutočne poskytnuté služby v súlade s objednávateľom potvrdeného „Protokolu o poskytnutí služby“. Splatnosť faktúry je 30 kalendárnych dní odo dňa doručenia faktúry objednávateľovi.</w:t>
      </w:r>
    </w:p>
    <w:bookmarkEnd w:id="6"/>
    <w:p w14:paraId="67E0CF1F" w14:textId="77777777" w:rsidR="00D048FF" w:rsidRPr="00D048FF" w:rsidRDefault="00D048FF" w:rsidP="00D048FF">
      <w:pPr>
        <w:ind w:left="567"/>
        <w:jc w:val="both"/>
        <w:rPr>
          <w:sz w:val="22"/>
          <w:szCs w:val="22"/>
        </w:rPr>
      </w:pPr>
    </w:p>
    <w:p w14:paraId="3676B7A5" w14:textId="77777777" w:rsidR="00D048FF" w:rsidRPr="00D048FF" w:rsidRDefault="00D048FF" w:rsidP="00D048FF">
      <w:pPr>
        <w:numPr>
          <w:ilvl w:val="1"/>
          <w:numId w:val="4"/>
        </w:numPr>
        <w:tabs>
          <w:tab w:val="clear" w:pos="810"/>
        </w:tabs>
        <w:ind w:left="567" w:hanging="567"/>
        <w:jc w:val="both"/>
        <w:rPr>
          <w:sz w:val="22"/>
          <w:szCs w:val="22"/>
        </w:rPr>
      </w:pPr>
      <w:r w:rsidRPr="00D048FF">
        <w:rPr>
          <w:sz w:val="22"/>
          <w:szCs w:val="22"/>
        </w:rPr>
        <w:t>Poskytovateľ bude vystavovať faktúru za poskytovanie služieb v zmysle tejto zmluvy mesačne k poslednému dňu príslušného kalendárneho mesiaca, a zasielať faktúru objednávateľovi vždy najneskôr do 15 kalendárnych dní odo dňa uplynutia príslušného kalendárneho mesiaca. Neoddeliteľnou súčasťou faktúry bude „Protokol o poskytnutí služby", v ktorom budú zaznamenané činnosti vykonané poskytovateľom a údaje podľa bodu 2 článku IV. tejto zmluvy v danom kalendárnom mesiaci.</w:t>
      </w:r>
    </w:p>
    <w:p w14:paraId="0370178D" w14:textId="77777777" w:rsidR="00D048FF" w:rsidRPr="00D048FF" w:rsidRDefault="00D048FF" w:rsidP="00D048FF">
      <w:pPr>
        <w:jc w:val="both"/>
        <w:rPr>
          <w:sz w:val="22"/>
          <w:szCs w:val="22"/>
        </w:rPr>
      </w:pPr>
    </w:p>
    <w:p w14:paraId="7E443132" w14:textId="77777777" w:rsidR="00D048FF" w:rsidRPr="00D048FF" w:rsidRDefault="00D048FF" w:rsidP="00D048FF">
      <w:pPr>
        <w:numPr>
          <w:ilvl w:val="1"/>
          <w:numId w:val="4"/>
        </w:numPr>
        <w:tabs>
          <w:tab w:val="clear" w:pos="810"/>
        </w:tabs>
        <w:ind w:left="567" w:hanging="567"/>
        <w:jc w:val="both"/>
        <w:rPr>
          <w:sz w:val="22"/>
          <w:szCs w:val="22"/>
        </w:rPr>
      </w:pPr>
      <w:r w:rsidRPr="00D048FF">
        <w:rPr>
          <w:sz w:val="22"/>
          <w:szCs w:val="22"/>
        </w:rPr>
        <w:t>Faktúra musí obsahovať všetky náležitosti podľa príslušných právnych predpisov. V prípade, že faktúra nebude obsahovať príslušné náležitosti alebo bude vyhotovená obsahovo nesprávne, je objednávateľ oprávnený vrátiť ju poskytovateľovi v lehote splatnosti s písomným odôvodnením na doplnenie a prepracovanie. V takom prípade sa plynutie lehoty splatnosti zastaví a nová lehota splatnosti začne plynúť doručením opravenej faktúry objednávateľovi.</w:t>
      </w:r>
    </w:p>
    <w:p w14:paraId="1920351E" w14:textId="77777777" w:rsidR="00D048FF" w:rsidRPr="00D048FF" w:rsidRDefault="00D048FF" w:rsidP="00D048FF">
      <w:pPr>
        <w:ind w:left="567"/>
        <w:jc w:val="both"/>
        <w:rPr>
          <w:sz w:val="22"/>
          <w:szCs w:val="22"/>
        </w:rPr>
      </w:pPr>
    </w:p>
    <w:p w14:paraId="03A26D62" w14:textId="77777777" w:rsidR="00D048FF" w:rsidRPr="00D048FF" w:rsidRDefault="00D048FF" w:rsidP="00D048FF">
      <w:pPr>
        <w:ind w:left="3204" w:firstLine="336"/>
        <w:rPr>
          <w:b/>
          <w:sz w:val="22"/>
          <w:szCs w:val="22"/>
        </w:rPr>
      </w:pPr>
    </w:p>
    <w:p w14:paraId="094B05E6" w14:textId="77777777" w:rsidR="00D048FF" w:rsidRPr="00D048FF" w:rsidRDefault="00D048FF" w:rsidP="00D048FF">
      <w:pPr>
        <w:jc w:val="center"/>
        <w:rPr>
          <w:b/>
          <w:sz w:val="22"/>
          <w:szCs w:val="22"/>
        </w:rPr>
      </w:pPr>
      <w:r w:rsidRPr="00D048FF">
        <w:rPr>
          <w:b/>
          <w:sz w:val="22"/>
          <w:szCs w:val="22"/>
        </w:rPr>
        <w:t>Článok V.</w:t>
      </w:r>
    </w:p>
    <w:p w14:paraId="1E2DEC00" w14:textId="77777777" w:rsidR="00D048FF" w:rsidRPr="00D048FF" w:rsidRDefault="00D048FF" w:rsidP="00D048FF">
      <w:pPr>
        <w:jc w:val="center"/>
        <w:rPr>
          <w:b/>
          <w:sz w:val="22"/>
          <w:szCs w:val="22"/>
        </w:rPr>
      </w:pPr>
      <w:r w:rsidRPr="00D048FF">
        <w:rPr>
          <w:b/>
          <w:sz w:val="22"/>
          <w:szCs w:val="22"/>
        </w:rPr>
        <w:t>Povinnosti poskytovateľa a spolupráca objednávateľa</w:t>
      </w:r>
    </w:p>
    <w:p w14:paraId="62C36C41" w14:textId="77777777" w:rsidR="00D048FF" w:rsidRPr="00D048FF" w:rsidRDefault="00D048FF" w:rsidP="00D048FF">
      <w:pPr>
        <w:jc w:val="both"/>
        <w:rPr>
          <w:b/>
          <w:sz w:val="22"/>
          <w:szCs w:val="22"/>
        </w:rPr>
      </w:pPr>
    </w:p>
    <w:p w14:paraId="7E1CD28D" w14:textId="77777777" w:rsidR="00D048FF" w:rsidRPr="00D048FF" w:rsidRDefault="00D048FF" w:rsidP="00D048FF">
      <w:pPr>
        <w:pStyle w:val="Zarkazkladnhotextu"/>
        <w:numPr>
          <w:ilvl w:val="3"/>
          <w:numId w:val="1"/>
        </w:numPr>
        <w:ind w:left="567" w:hanging="567"/>
        <w:rPr>
          <w:sz w:val="22"/>
          <w:szCs w:val="22"/>
        </w:rPr>
      </w:pPr>
      <w:bookmarkStart w:id="7" w:name="_Hlk511066424"/>
      <w:r w:rsidRPr="00D048FF">
        <w:rPr>
          <w:sz w:val="22"/>
          <w:szCs w:val="22"/>
        </w:rPr>
        <w:t>Poskytovateľ je povinný zabezpečovať a vykonávať všetky služby uvedené v tejto zmluve včas a riadne, v súlade s platnou legislatívou v odpadovom hospodárstve a touto zmluvou. Zberné vozidlá zabezpečí poskytovateľ tak, aby tieto boli k dispozícii počas celého trvania tejto zmluvy.</w:t>
      </w:r>
    </w:p>
    <w:p w14:paraId="32C65C5E" w14:textId="77777777" w:rsidR="00D048FF" w:rsidRPr="00D048FF" w:rsidRDefault="00D048FF" w:rsidP="00D048FF">
      <w:pPr>
        <w:pStyle w:val="Zarkazkladnhotextu"/>
        <w:ind w:left="567"/>
        <w:rPr>
          <w:sz w:val="22"/>
          <w:szCs w:val="22"/>
        </w:rPr>
      </w:pPr>
    </w:p>
    <w:p w14:paraId="62FDFA2C" w14:textId="0E147D3E" w:rsidR="00D048FF" w:rsidRDefault="00D048FF" w:rsidP="00D048FF">
      <w:pPr>
        <w:pStyle w:val="Zarkazkladnhotextu"/>
        <w:numPr>
          <w:ilvl w:val="3"/>
          <w:numId w:val="1"/>
        </w:numPr>
        <w:ind w:left="567" w:hanging="567"/>
        <w:rPr>
          <w:sz w:val="22"/>
          <w:szCs w:val="22"/>
        </w:rPr>
      </w:pPr>
      <w:r w:rsidRPr="00961D71">
        <w:rPr>
          <w:sz w:val="22"/>
          <w:szCs w:val="22"/>
        </w:rPr>
        <w:t xml:space="preserve">Poskytovateľ sa zaväzuje, že zber odpadov bude vykonávať zberovými vozidlami spĺňajúcimi platné bezpečnostné a ekologické predpisy. </w:t>
      </w:r>
    </w:p>
    <w:p w14:paraId="25685055" w14:textId="77777777" w:rsidR="00961D71" w:rsidRDefault="00961D71" w:rsidP="00961D71">
      <w:pPr>
        <w:pStyle w:val="Odsekzoznamu"/>
        <w:rPr>
          <w:sz w:val="22"/>
          <w:szCs w:val="22"/>
        </w:rPr>
      </w:pPr>
    </w:p>
    <w:p w14:paraId="7BAC323B" w14:textId="623261E6" w:rsidR="00B6535C" w:rsidRDefault="00961D71" w:rsidP="00961D71">
      <w:pPr>
        <w:pStyle w:val="Odsekzoznamu"/>
        <w:numPr>
          <w:ilvl w:val="3"/>
          <w:numId w:val="1"/>
        </w:numPr>
        <w:ind w:left="567" w:hanging="567"/>
        <w:rPr>
          <w:sz w:val="22"/>
          <w:szCs w:val="22"/>
        </w:rPr>
      </w:pPr>
      <w:r w:rsidRPr="00961D71">
        <w:rPr>
          <w:sz w:val="22"/>
          <w:szCs w:val="22"/>
        </w:rPr>
        <w:t>Poskytovateľ je povinný zabezpečiť, aby ním poskytnuté zberné nádoby na triedené zložky komunálneho odpadu</w:t>
      </w:r>
      <w:r w:rsidR="00B6535C">
        <w:rPr>
          <w:sz w:val="22"/>
          <w:szCs w:val="22"/>
        </w:rPr>
        <w:t>:</w:t>
      </w:r>
    </w:p>
    <w:p w14:paraId="41E29FDA" w14:textId="495D6720" w:rsidR="009A7367" w:rsidRPr="00375A7B" w:rsidRDefault="009A7367" w:rsidP="009A7367">
      <w:pPr>
        <w:pStyle w:val="Odsekzoznamu"/>
        <w:ind w:left="567"/>
        <w:rPr>
          <w:i/>
          <w:iCs/>
          <w:sz w:val="22"/>
          <w:szCs w:val="22"/>
        </w:rPr>
      </w:pPr>
      <w:r w:rsidRPr="00375A7B">
        <w:rPr>
          <w:i/>
          <w:iCs/>
          <w:sz w:val="22"/>
          <w:szCs w:val="22"/>
        </w:rPr>
        <w:t>Tabuľka č.2</w:t>
      </w:r>
    </w:p>
    <w:p w14:paraId="0C1450E7" w14:textId="77777777" w:rsidR="00B6535C" w:rsidRPr="00B6535C" w:rsidRDefault="00B6535C" w:rsidP="00B6535C">
      <w:pPr>
        <w:pStyle w:val="Odsekzoznamu"/>
        <w:rPr>
          <w:sz w:val="22"/>
          <w:szCs w:val="22"/>
        </w:rPr>
      </w:pPr>
    </w:p>
    <w:tbl>
      <w:tblPr>
        <w:tblStyle w:val="Mriekatabuky2"/>
        <w:tblW w:w="5000" w:type="pct"/>
        <w:tblLook w:val="04A0" w:firstRow="1" w:lastRow="0" w:firstColumn="1" w:lastColumn="0" w:noHBand="0" w:noVBand="1"/>
      </w:tblPr>
      <w:tblGrid>
        <w:gridCol w:w="576"/>
        <w:gridCol w:w="6328"/>
        <w:gridCol w:w="2156"/>
      </w:tblGrid>
      <w:tr w:rsidR="00B6535C" w:rsidRPr="00D53372" w14:paraId="2331C896" w14:textId="77777777" w:rsidTr="00FE69AF">
        <w:tc>
          <w:tcPr>
            <w:tcW w:w="318" w:type="pct"/>
          </w:tcPr>
          <w:p w14:paraId="1AAE59BC" w14:textId="77777777" w:rsidR="00B6535C" w:rsidRPr="00D53372" w:rsidRDefault="00B6535C" w:rsidP="00FE69AF">
            <w:pPr>
              <w:spacing w:line="276" w:lineRule="auto"/>
              <w:jc w:val="both"/>
              <w:rPr>
                <w:b/>
                <w:sz w:val="22"/>
                <w:szCs w:val="22"/>
                <w:lang w:eastAsia="sk-SK"/>
              </w:rPr>
            </w:pPr>
            <w:proofErr w:type="spellStart"/>
            <w:r w:rsidRPr="00D53372">
              <w:rPr>
                <w:b/>
                <w:sz w:val="22"/>
                <w:szCs w:val="22"/>
                <w:lang w:eastAsia="sk-SK"/>
              </w:rPr>
              <w:t>p.č</w:t>
            </w:r>
            <w:proofErr w:type="spellEnd"/>
            <w:r w:rsidRPr="00D53372">
              <w:rPr>
                <w:b/>
                <w:sz w:val="22"/>
                <w:szCs w:val="22"/>
                <w:lang w:eastAsia="sk-SK"/>
              </w:rPr>
              <w:t>.</w:t>
            </w:r>
          </w:p>
        </w:tc>
        <w:tc>
          <w:tcPr>
            <w:tcW w:w="3492" w:type="pct"/>
          </w:tcPr>
          <w:p w14:paraId="2DB535F9" w14:textId="77777777" w:rsidR="00B6535C" w:rsidRPr="00D53372" w:rsidRDefault="00B6535C" w:rsidP="00FE69AF">
            <w:pPr>
              <w:spacing w:after="200" w:line="276" w:lineRule="auto"/>
              <w:rPr>
                <w:b/>
                <w:sz w:val="22"/>
                <w:szCs w:val="22"/>
                <w:lang w:eastAsia="sk-SK"/>
              </w:rPr>
            </w:pPr>
            <w:r w:rsidRPr="00D53372">
              <w:rPr>
                <w:b/>
                <w:sz w:val="22"/>
                <w:szCs w:val="22"/>
                <w:lang w:eastAsia="sk-SK"/>
              </w:rPr>
              <w:t>Objem, druh, farba zbernej nádoby a účel požitia</w:t>
            </w:r>
          </w:p>
        </w:tc>
        <w:tc>
          <w:tcPr>
            <w:tcW w:w="1190" w:type="pct"/>
          </w:tcPr>
          <w:p w14:paraId="1BE45F89" w14:textId="77777777" w:rsidR="00B6535C" w:rsidRPr="00D53372" w:rsidRDefault="00B6535C" w:rsidP="00FE69AF">
            <w:pPr>
              <w:spacing w:after="200" w:line="276" w:lineRule="auto"/>
              <w:rPr>
                <w:b/>
                <w:sz w:val="22"/>
                <w:szCs w:val="22"/>
                <w:lang w:eastAsia="sk-SK"/>
              </w:rPr>
            </w:pPr>
            <w:r w:rsidRPr="00D53372">
              <w:rPr>
                <w:b/>
                <w:sz w:val="22"/>
                <w:szCs w:val="22"/>
                <w:lang w:eastAsia="sk-SK"/>
              </w:rPr>
              <w:t>počet (ks)</w:t>
            </w:r>
          </w:p>
        </w:tc>
      </w:tr>
      <w:tr w:rsidR="00B6535C" w:rsidRPr="00D53372" w14:paraId="4190120E" w14:textId="77777777" w:rsidTr="00FE69AF">
        <w:tc>
          <w:tcPr>
            <w:tcW w:w="318" w:type="pct"/>
          </w:tcPr>
          <w:p w14:paraId="47E8F6B6" w14:textId="77777777" w:rsidR="00B6535C" w:rsidRPr="00D53372" w:rsidRDefault="00B6535C" w:rsidP="00FE69AF">
            <w:pPr>
              <w:spacing w:line="276" w:lineRule="auto"/>
              <w:jc w:val="both"/>
              <w:rPr>
                <w:sz w:val="22"/>
                <w:szCs w:val="22"/>
                <w:lang w:eastAsia="sk-SK"/>
              </w:rPr>
            </w:pPr>
            <w:r w:rsidRPr="00D53372">
              <w:rPr>
                <w:sz w:val="22"/>
                <w:szCs w:val="22"/>
                <w:lang w:eastAsia="sk-SK"/>
              </w:rPr>
              <w:t>1.</w:t>
            </w:r>
          </w:p>
        </w:tc>
        <w:tc>
          <w:tcPr>
            <w:tcW w:w="3492" w:type="pct"/>
          </w:tcPr>
          <w:p w14:paraId="4F4D8440" w14:textId="77777777" w:rsidR="00B6535C" w:rsidRPr="00D53372" w:rsidRDefault="00B6535C" w:rsidP="00FE69AF">
            <w:pPr>
              <w:spacing w:after="200" w:line="276" w:lineRule="auto"/>
              <w:rPr>
                <w:sz w:val="22"/>
                <w:szCs w:val="22"/>
                <w:lang w:eastAsia="sk-SK"/>
              </w:rPr>
            </w:pPr>
            <w:r w:rsidRPr="00D53372">
              <w:rPr>
                <w:sz w:val="22"/>
                <w:szCs w:val="22"/>
                <w:lang w:eastAsia="sk-SK"/>
              </w:rPr>
              <w:t>1100 l nádoby (plastové, modré)  - papier</w:t>
            </w:r>
          </w:p>
        </w:tc>
        <w:tc>
          <w:tcPr>
            <w:tcW w:w="1190" w:type="pct"/>
          </w:tcPr>
          <w:p w14:paraId="6BD766CF" w14:textId="77777777" w:rsidR="00B6535C" w:rsidRPr="00D53372" w:rsidRDefault="00B6535C" w:rsidP="00FE69AF">
            <w:pPr>
              <w:spacing w:after="200" w:line="276" w:lineRule="auto"/>
              <w:rPr>
                <w:sz w:val="22"/>
                <w:szCs w:val="22"/>
                <w:lang w:eastAsia="sk-SK"/>
              </w:rPr>
            </w:pPr>
            <w:r w:rsidRPr="00D53372">
              <w:rPr>
                <w:sz w:val="22"/>
                <w:szCs w:val="22"/>
                <w:lang w:eastAsia="sk-SK"/>
              </w:rPr>
              <w:t>31</w:t>
            </w:r>
          </w:p>
        </w:tc>
      </w:tr>
      <w:tr w:rsidR="00B6535C" w:rsidRPr="00D53372" w14:paraId="731FC259" w14:textId="77777777" w:rsidTr="00FE69AF">
        <w:tc>
          <w:tcPr>
            <w:tcW w:w="318" w:type="pct"/>
          </w:tcPr>
          <w:p w14:paraId="4F116A7E" w14:textId="77777777" w:rsidR="00B6535C" w:rsidRPr="00D53372" w:rsidRDefault="00B6535C" w:rsidP="00FE69AF">
            <w:pPr>
              <w:spacing w:line="276" w:lineRule="auto"/>
              <w:jc w:val="both"/>
              <w:rPr>
                <w:sz w:val="22"/>
                <w:szCs w:val="22"/>
                <w:lang w:eastAsia="sk-SK"/>
              </w:rPr>
            </w:pPr>
            <w:r w:rsidRPr="00D53372">
              <w:rPr>
                <w:sz w:val="22"/>
                <w:szCs w:val="22"/>
                <w:lang w:eastAsia="sk-SK"/>
              </w:rPr>
              <w:t>2.</w:t>
            </w:r>
          </w:p>
        </w:tc>
        <w:tc>
          <w:tcPr>
            <w:tcW w:w="3492" w:type="pct"/>
          </w:tcPr>
          <w:p w14:paraId="6A2F4195" w14:textId="77777777" w:rsidR="00B6535C" w:rsidRPr="00D53372" w:rsidRDefault="00B6535C" w:rsidP="00FE69AF">
            <w:pPr>
              <w:spacing w:after="200" w:line="276" w:lineRule="auto"/>
              <w:rPr>
                <w:sz w:val="22"/>
                <w:szCs w:val="22"/>
                <w:lang w:eastAsia="sk-SK"/>
              </w:rPr>
            </w:pPr>
            <w:r w:rsidRPr="00D53372">
              <w:rPr>
                <w:sz w:val="22"/>
                <w:szCs w:val="22"/>
                <w:lang w:eastAsia="sk-SK"/>
              </w:rPr>
              <w:t>1100 l  nádoby (zvon, zelené) - sklo</w:t>
            </w:r>
          </w:p>
        </w:tc>
        <w:tc>
          <w:tcPr>
            <w:tcW w:w="1190" w:type="pct"/>
          </w:tcPr>
          <w:p w14:paraId="31F3DADB" w14:textId="77777777" w:rsidR="00B6535C" w:rsidRPr="00D53372" w:rsidRDefault="00B6535C" w:rsidP="00FE69AF">
            <w:pPr>
              <w:spacing w:after="200" w:line="276" w:lineRule="auto"/>
              <w:rPr>
                <w:sz w:val="22"/>
                <w:szCs w:val="22"/>
                <w:lang w:eastAsia="sk-SK"/>
              </w:rPr>
            </w:pPr>
            <w:r w:rsidRPr="00D53372">
              <w:rPr>
                <w:sz w:val="22"/>
                <w:szCs w:val="22"/>
                <w:lang w:eastAsia="sk-SK"/>
              </w:rPr>
              <w:t>24</w:t>
            </w:r>
          </w:p>
        </w:tc>
      </w:tr>
      <w:tr w:rsidR="00B6535C" w:rsidRPr="00D53372" w14:paraId="74A2CEA7" w14:textId="77777777" w:rsidTr="00FE69AF">
        <w:tc>
          <w:tcPr>
            <w:tcW w:w="318" w:type="pct"/>
          </w:tcPr>
          <w:p w14:paraId="246FB26A" w14:textId="77777777" w:rsidR="00B6535C" w:rsidRPr="00D53372" w:rsidRDefault="00B6535C" w:rsidP="00FE69AF">
            <w:pPr>
              <w:spacing w:line="276" w:lineRule="auto"/>
              <w:jc w:val="both"/>
              <w:rPr>
                <w:sz w:val="22"/>
                <w:szCs w:val="22"/>
                <w:lang w:eastAsia="sk-SK"/>
              </w:rPr>
            </w:pPr>
            <w:r w:rsidRPr="00D53372">
              <w:rPr>
                <w:sz w:val="22"/>
                <w:szCs w:val="22"/>
                <w:lang w:eastAsia="sk-SK"/>
              </w:rPr>
              <w:t>3.</w:t>
            </w:r>
          </w:p>
        </w:tc>
        <w:tc>
          <w:tcPr>
            <w:tcW w:w="3492" w:type="pct"/>
          </w:tcPr>
          <w:p w14:paraId="6C1C5D81" w14:textId="77777777" w:rsidR="00B6535C" w:rsidRPr="00D53372" w:rsidRDefault="00B6535C" w:rsidP="00FE69AF">
            <w:pPr>
              <w:spacing w:after="200" w:line="276" w:lineRule="auto"/>
              <w:rPr>
                <w:sz w:val="22"/>
                <w:szCs w:val="22"/>
                <w:lang w:eastAsia="sk-SK"/>
              </w:rPr>
            </w:pPr>
            <w:r w:rsidRPr="00D53372">
              <w:rPr>
                <w:sz w:val="22"/>
                <w:szCs w:val="22"/>
                <w:lang w:eastAsia="sk-SK"/>
              </w:rPr>
              <w:t>1100 l  nádoby (plastové, žlté, modré, hnedé) – plasty, kovy, kompozitné obaly, (zbierajú sa spolu)</w:t>
            </w:r>
          </w:p>
        </w:tc>
        <w:tc>
          <w:tcPr>
            <w:tcW w:w="1190" w:type="pct"/>
          </w:tcPr>
          <w:p w14:paraId="173C0544" w14:textId="77777777" w:rsidR="00B6535C" w:rsidRPr="00D53372" w:rsidRDefault="00B6535C" w:rsidP="00FE69AF">
            <w:pPr>
              <w:spacing w:after="200" w:line="276" w:lineRule="auto"/>
              <w:rPr>
                <w:sz w:val="22"/>
                <w:szCs w:val="22"/>
                <w:lang w:eastAsia="sk-SK"/>
              </w:rPr>
            </w:pPr>
            <w:r w:rsidRPr="00D53372">
              <w:rPr>
                <w:sz w:val="22"/>
                <w:szCs w:val="22"/>
                <w:lang w:eastAsia="sk-SK"/>
              </w:rPr>
              <w:t>52</w:t>
            </w:r>
          </w:p>
        </w:tc>
      </w:tr>
      <w:tr w:rsidR="00B6535C" w:rsidRPr="00D53372" w14:paraId="06FA987F" w14:textId="77777777" w:rsidTr="00FE69AF">
        <w:tc>
          <w:tcPr>
            <w:tcW w:w="318" w:type="pct"/>
          </w:tcPr>
          <w:p w14:paraId="24DECB6A" w14:textId="77777777" w:rsidR="00B6535C" w:rsidRPr="00D53372" w:rsidRDefault="00B6535C" w:rsidP="00FE69AF">
            <w:pPr>
              <w:spacing w:line="276" w:lineRule="auto"/>
              <w:jc w:val="both"/>
              <w:rPr>
                <w:sz w:val="22"/>
                <w:szCs w:val="22"/>
                <w:lang w:eastAsia="sk-SK"/>
              </w:rPr>
            </w:pPr>
            <w:r w:rsidRPr="00D53372">
              <w:rPr>
                <w:sz w:val="22"/>
                <w:szCs w:val="22"/>
                <w:lang w:eastAsia="sk-SK"/>
              </w:rPr>
              <w:t>4.</w:t>
            </w:r>
          </w:p>
        </w:tc>
        <w:tc>
          <w:tcPr>
            <w:tcW w:w="3492" w:type="pct"/>
          </w:tcPr>
          <w:p w14:paraId="122E66F8" w14:textId="77777777" w:rsidR="00B6535C" w:rsidRPr="00D53372" w:rsidRDefault="00B6535C" w:rsidP="00FE69AF">
            <w:pPr>
              <w:spacing w:after="200" w:line="276" w:lineRule="auto"/>
              <w:rPr>
                <w:sz w:val="22"/>
                <w:szCs w:val="22"/>
                <w:lang w:eastAsia="sk-SK"/>
              </w:rPr>
            </w:pPr>
            <w:r w:rsidRPr="00D53372">
              <w:rPr>
                <w:sz w:val="22"/>
                <w:szCs w:val="22"/>
                <w:lang w:eastAsia="sk-SK"/>
              </w:rPr>
              <w:t>120 l  nádoby (plastové, červené) - kovy</w:t>
            </w:r>
          </w:p>
        </w:tc>
        <w:tc>
          <w:tcPr>
            <w:tcW w:w="1190" w:type="pct"/>
          </w:tcPr>
          <w:p w14:paraId="1930FA2F" w14:textId="77777777" w:rsidR="00B6535C" w:rsidRPr="00D53372" w:rsidRDefault="00B6535C" w:rsidP="00FE69AF">
            <w:pPr>
              <w:spacing w:after="200" w:line="276" w:lineRule="auto"/>
              <w:rPr>
                <w:sz w:val="22"/>
                <w:szCs w:val="22"/>
                <w:lang w:eastAsia="sk-SK"/>
              </w:rPr>
            </w:pPr>
            <w:r w:rsidRPr="00D53372">
              <w:rPr>
                <w:sz w:val="22"/>
                <w:szCs w:val="22"/>
                <w:lang w:eastAsia="sk-SK"/>
              </w:rPr>
              <w:t>11</w:t>
            </w:r>
          </w:p>
        </w:tc>
      </w:tr>
    </w:tbl>
    <w:p w14:paraId="4952E47C" w14:textId="77777777" w:rsidR="00B6535C" w:rsidRDefault="00B6535C" w:rsidP="00B6535C">
      <w:pPr>
        <w:pStyle w:val="Odsekzoznamu"/>
        <w:ind w:left="567"/>
        <w:rPr>
          <w:sz w:val="22"/>
          <w:szCs w:val="22"/>
        </w:rPr>
      </w:pPr>
    </w:p>
    <w:p w14:paraId="0B29ABB2" w14:textId="5CA9079F" w:rsidR="00961D71" w:rsidRPr="00961D71" w:rsidRDefault="00961D71" w:rsidP="00B6535C">
      <w:pPr>
        <w:pStyle w:val="Odsekzoznamu"/>
        <w:ind w:left="567"/>
        <w:jc w:val="both"/>
        <w:rPr>
          <w:sz w:val="22"/>
          <w:szCs w:val="22"/>
        </w:rPr>
      </w:pPr>
      <w:r w:rsidRPr="00961D71">
        <w:rPr>
          <w:sz w:val="22"/>
          <w:szCs w:val="22"/>
        </w:rPr>
        <w:lastRenderedPageBreak/>
        <w:t>boli  v plnom rozsahu funkčné, v prípade nefunkčnosti zbernej nádoby na triedené zložky komunálneho odpadu, je poskytovateľ povinný zabezpečiť bez zbytočného odkladu, ako sa o tom dozvie, funkčnú zbernú nádobu na triedené zložky komunálneho odpadu. V prípade ak je poškodenie zbernej nádoby na triedené zložky komunálneho odpadu spôsobené verejným obstarávateľom, nahradí poskytovateľovi nevyhnutné náklady vzniknuté v súvislosti s opravou a výmenou zbernej nádoby.</w:t>
      </w:r>
    </w:p>
    <w:p w14:paraId="15F4B219" w14:textId="77777777" w:rsidR="00961D71" w:rsidRDefault="00961D71" w:rsidP="00B6535C">
      <w:pPr>
        <w:pStyle w:val="Zarkazkladnhotextu"/>
        <w:ind w:left="0"/>
        <w:rPr>
          <w:sz w:val="22"/>
          <w:szCs w:val="22"/>
        </w:rPr>
      </w:pPr>
    </w:p>
    <w:p w14:paraId="447357E7" w14:textId="2F5CC8EE" w:rsidR="00D048FF" w:rsidRPr="00D048FF" w:rsidRDefault="00B6535C" w:rsidP="00D048FF">
      <w:pPr>
        <w:pStyle w:val="Zarkazkladnhotextu"/>
        <w:numPr>
          <w:ilvl w:val="3"/>
          <w:numId w:val="1"/>
        </w:numPr>
        <w:ind w:left="567" w:hanging="567"/>
        <w:rPr>
          <w:sz w:val="22"/>
          <w:szCs w:val="22"/>
        </w:rPr>
      </w:pPr>
      <w:r w:rsidRPr="00B6535C">
        <w:rPr>
          <w:sz w:val="22"/>
          <w:szCs w:val="22"/>
        </w:rPr>
        <w:t>Zberné nádoby na zmesový komunálny odpad nezabezpečuje poskytovateľ</w:t>
      </w:r>
      <w:r>
        <w:rPr>
          <w:sz w:val="22"/>
          <w:szCs w:val="22"/>
        </w:rPr>
        <w:t xml:space="preserve">. </w:t>
      </w:r>
      <w:r w:rsidRPr="00B6535C">
        <w:rPr>
          <w:sz w:val="22"/>
          <w:szCs w:val="22"/>
        </w:rPr>
        <w:t xml:space="preserve"> </w:t>
      </w:r>
      <w:r w:rsidR="00D048FF" w:rsidRPr="00D048FF">
        <w:rPr>
          <w:bCs/>
          <w:iCs/>
          <w:sz w:val="22"/>
          <w:szCs w:val="22"/>
        </w:rPr>
        <w:t xml:space="preserve">Aktuálny zoznam, počet a rozmiestnenie  zberných nádob, objednávateľ odovzdá poskytovateľovi ku dňu začatia poskytovania služieb. Objednávateľ je </w:t>
      </w:r>
      <w:r w:rsidR="00D048FF" w:rsidRPr="00D048FF">
        <w:rPr>
          <w:rFonts w:eastAsia="MS Mincho"/>
          <w:sz w:val="22"/>
          <w:szCs w:val="22"/>
        </w:rPr>
        <w:t xml:space="preserve">oprávnený zmeniť počet zberných  nádob počas trvania tejto zmluvy za účelom skvalitnenia a zefektívnenia poskytovania služieb. Zmluvné strany sa dohodli </w:t>
      </w:r>
      <w:r w:rsidR="00D048FF" w:rsidRPr="00D048FF">
        <w:rPr>
          <w:sz w:val="22"/>
          <w:szCs w:val="22"/>
        </w:rPr>
        <w:t xml:space="preserve">minimálne 1x ročne </w:t>
      </w:r>
      <w:r w:rsidR="00D048FF" w:rsidRPr="00D048FF">
        <w:rPr>
          <w:rFonts w:eastAsia="MS Mincho"/>
          <w:sz w:val="22"/>
          <w:szCs w:val="22"/>
        </w:rPr>
        <w:t xml:space="preserve">si vzájomne </w:t>
      </w:r>
      <w:r w:rsidR="00D048FF" w:rsidRPr="00D048FF">
        <w:rPr>
          <w:sz w:val="22"/>
          <w:szCs w:val="22"/>
        </w:rPr>
        <w:t xml:space="preserve">odsúhlasovať počet a rozmiestnenie zberných nádob. </w:t>
      </w:r>
    </w:p>
    <w:p w14:paraId="180024AB" w14:textId="77777777" w:rsidR="00D048FF" w:rsidRPr="00D048FF" w:rsidRDefault="00D048FF" w:rsidP="00D048FF">
      <w:pPr>
        <w:pStyle w:val="Odsekzoznamu"/>
        <w:rPr>
          <w:sz w:val="22"/>
          <w:szCs w:val="22"/>
        </w:rPr>
      </w:pPr>
    </w:p>
    <w:p w14:paraId="588B6F3D" w14:textId="77777777" w:rsidR="00D048FF" w:rsidRPr="00D048FF" w:rsidRDefault="00D048FF" w:rsidP="00D048FF">
      <w:pPr>
        <w:pStyle w:val="Zarkazkladnhotextu"/>
        <w:numPr>
          <w:ilvl w:val="3"/>
          <w:numId w:val="1"/>
        </w:numPr>
        <w:ind w:left="567" w:hanging="567"/>
        <w:rPr>
          <w:sz w:val="22"/>
          <w:szCs w:val="22"/>
        </w:rPr>
      </w:pPr>
      <w:r w:rsidRPr="00D048FF">
        <w:rPr>
          <w:sz w:val="22"/>
          <w:szCs w:val="22"/>
        </w:rPr>
        <w:t xml:space="preserve">Poskytovateľ sa zaväzuje zabezpečiť zber KO podľa harmonogramu v zmysle Prílohy č. 5. Aktuálny </w:t>
      </w:r>
      <w:r w:rsidRPr="00D048FF">
        <w:rPr>
          <w:rFonts w:eastAsia="MS Mincho"/>
          <w:sz w:val="22"/>
          <w:szCs w:val="22"/>
        </w:rPr>
        <w:t>rozpis harmonogramu zberu objednávateľ odovzdá poskytovateľovi po vyhlásení výsledku verejného obstarania.</w:t>
      </w:r>
      <w:r w:rsidRPr="00D048FF">
        <w:rPr>
          <w:sz w:val="22"/>
          <w:szCs w:val="22"/>
        </w:rPr>
        <w:t xml:space="preserve"> Harmonogramy zberu je možné meniť na základe vzájomnej dohody oboch zmluvných strán, formou dodatku k zmluve. </w:t>
      </w:r>
    </w:p>
    <w:p w14:paraId="78375D0F" w14:textId="77777777" w:rsidR="00D048FF" w:rsidRPr="00D048FF" w:rsidRDefault="00D048FF" w:rsidP="00D048FF">
      <w:pPr>
        <w:pStyle w:val="Odsekzoznamu"/>
        <w:rPr>
          <w:sz w:val="22"/>
          <w:szCs w:val="22"/>
        </w:rPr>
      </w:pPr>
    </w:p>
    <w:p w14:paraId="7EFA09D9" w14:textId="77777777" w:rsidR="00D048FF" w:rsidRPr="00D048FF" w:rsidRDefault="00D048FF" w:rsidP="00D048FF">
      <w:pPr>
        <w:pStyle w:val="Zarkazkladnhotextu"/>
        <w:numPr>
          <w:ilvl w:val="3"/>
          <w:numId w:val="1"/>
        </w:numPr>
        <w:ind w:left="567" w:hanging="567"/>
        <w:rPr>
          <w:sz w:val="22"/>
          <w:szCs w:val="22"/>
        </w:rPr>
      </w:pPr>
      <w:r w:rsidRPr="00D048FF">
        <w:rPr>
          <w:sz w:val="22"/>
          <w:szCs w:val="22"/>
        </w:rPr>
        <w:t>Poskytovateľ sa zaväzuje viesť Prevádzkový denník, v ktorom bude uvádzať informácie o realizovanom zbere, preprave a zneškodnení KO na dennej báze. Záznamy zapísané do Prevádzkového denníka poskytne poskytovateľ objednávateľovi v 7 dňovej periodicite na e-mailovú adresu objednávateľa.</w:t>
      </w:r>
    </w:p>
    <w:p w14:paraId="5958BE58" w14:textId="77777777" w:rsidR="00D048FF" w:rsidRPr="00D048FF" w:rsidRDefault="00D048FF" w:rsidP="00D048FF">
      <w:pPr>
        <w:pStyle w:val="Zarkazkladnhotextu"/>
        <w:ind w:left="567"/>
        <w:rPr>
          <w:sz w:val="22"/>
          <w:szCs w:val="22"/>
        </w:rPr>
      </w:pPr>
    </w:p>
    <w:p w14:paraId="3C8B2131" w14:textId="77777777" w:rsidR="00D048FF" w:rsidRPr="00D048FF" w:rsidRDefault="00D048FF" w:rsidP="00D048FF">
      <w:pPr>
        <w:pStyle w:val="Zarkazkladnhotextu"/>
        <w:numPr>
          <w:ilvl w:val="3"/>
          <w:numId w:val="1"/>
        </w:numPr>
        <w:ind w:left="567" w:hanging="567"/>
        <w:rPr>
          <w:sz w:val="22"/>
          <w:szCs w:val="22"/>
        </w:rPr>
      </w:pPr>
      <w:r w:rsidRPr="00D048FF">
        <w:rPr>
          <w:sz w:val="22"/>
          <w:szCs w:val="22"/>
        </w:rPr>
        <w:t xml:space="preserve">Poskytovateľ je povinný vyprázdňovať zberné nádoby tak, aby nedošlo k hygienickým, bezpečnostným, ekologickým, požiarnym a iným </w:t>
      </w:r>
      <w:proofErr w:type="spellStart"/>
      <w:r w:rsidRPr="00D048FF">
        <w:rPr>
          <w:sz w:val="22"/>
          <w:szCs w:val="22"/>
        </w:rPr>
        <w:t>závadám</w:t>
      </w:r>
      <w:proofErr w:type="spellEnd"/>
      <w:r w:rsidRPr="00D048FF">
        <w:rPr>
          <w:sz w:val="22"/>
          <w:szCs w:val="22"/>
        </w:rPr>
        <w:t>, prípadne ku škode na majetku alebo poškodeniu životného prostredia.</w:t>
      </w:r>
    </w:p>
    <w:p w14:paraId="40852BDE" w14:textId="77777777" w:rsidR="00D048FF" w:rsidRPr="00D048FF" w:rsidRDefault="00D048FF" w:rsidP="00D048FF">
      <w:pPr>
        <w:pStyle w:val="Zarkazkladnhotextu"/>
        <w:ind w:left="0"/>
        <w:rPr>
          <w:sz w:val="22"/>
          <w:szCs w:val="22"/>
        </w:rPr>
      </w:pPr>
    </w:p>
    <w:bookmarkEnd w:id="7"/>
    <w:p w14:paraId="4FF0C009" w14:textId="77777777" w:rsidR="00D048FF" w:rsidRPr="00D048FF" w:rsidRDefault="00D048FF" w:rsidP="00D048FF">
      <w:pPr>
        <w:pStyle w:val="Odsekzoznamu"/>
        <w:numPr>
          <w:ilvl w:val="3"/>
          <w:numId w:val="1"/>
        </w:numPr>
        <w:ind w:left="567" w:hanging="567"/>
        <w:jc w:val="both"/>
        <w:rPr>
          <w:sz w:val="22"/>
          <w:szCs w:val="22"/>
        </w:rPr>
      </w:pPr>
      <w:r w:rsidRPr="00D048FF">
        <w:rPr>
          <w:sz w:val="22"/>
          <w:szCs w:val="22"/>
        </w:rPr>
        <w:t xml:space="preserve">Poskytovateľ má právo premiestniť zberné nádoby zo stanovišťa zberných nádob na dobu potrebnú pre ich vyprázdnenie. Po vyprázdnení je povinný ich umiestniť na pôvodné miesto, usporiadane a so zavretým poklopom. </w:t>
      </w:r>
    </w:p>
    <w:p w14:paraId="6203F1AF" w14:textId="77777777" w:rsidR="00D048FF" w:rsidRPr="00D048FF" w:rsidRDefault="00D048FF" w:rsidP="00D048FF">
      <w:pPr>
        <w:pStyle w:val="Odsekzoznamu"/>
        <w:rPr>
          <w:sz w:val="22"/>
          <w:szCs w:val="22"/>
        </w:rPr>
      </w:pPr>
    </w:p>
    <w:p w14:paraId="4C5BAD4D" w14:textId="77777777" w:rsidR="00D048FF" w:rsidRPr="00D048FF" w:rsidRDefault="00D048FF" w:rsidP="00D048FF">
      <w:pPr>
        <w:pStyle w:val="Odsekzoznamu"/>
        <w:numPr>
          <w:ilvl w:val="3"/>
          <w:numId w:val="1"/>
        </w:numPr>
        <w:ind w:left="567" w:hanging="567"/>
        <w:jc w:val="both"/>
        <w:rPr>
          <w:sz w:val="22"/>
          <w:szCs w:val="22"/>
        </w:rPr>
      </w:pPr>
      <w:r w:rsidRPr="00D048FF">
        <w:rPr>
          <w:sz w:val="22"/>
          <w:szCs w:val="22"/>
        </w:rPr>
        <w:t xml:space="preserve">Zber a preprava komunálneho odpadu v zmysle tejto zmluvy bude poskytovateľom vykonávaná v jednotlivých častiach mesta v takom dennom čase, aby bola cestná premávka výkonom zberu komunálnych odpadov čo najmenej obmedzená. Objednávateľ si vyhradzuje zmenu času zberu komunálnych odpadov poskytovateľom. </w:t>
      </w:r>
    </w:p>
    <w:p w14:paraId="74143DEF" w14:textId="77777777" w:rsidR="00D048FF" w:rsidRPr="00D048FF" w:rsidRDefault="00D048FF" w:rsidP="00D048FF">
      <w:pPr>
        <w:pStyle w:val="Odsekzoznamu"/>
        <w:rPr>
          <w:sz w:val="22"/>
          <w:szCs w:val="22"/>
        </w:rPr>
      </w:pPr>
    </w:p>
    <w:p w14:paraId="4798E74B" w14:textId="77777777" w:rsidR="00D048FF" w:rsidRPr="00D048FF" w:rsidRDefault="00D048FF" w:rsidP="00D048FF">
      <w:pPr>
        <w:pStyle w:val="Odsekzoznamu"/>
        <w:numPr>
          <w:ilvl w:val="3"/>
          <w:numId w:val="1"/>
        </w:numPr>
        <w:ind w:left="567" w:hanging="567"/>
        <w:jc w:val="both"/>
        <w:rPr>
          <w:sz w:val="22"/>
          <w:szCs w:val="22"/>
        </w:rPr>
      </w:pPr>
      <w:r w:rsidRPr="00D048FF">
        <w:rPr>
          <w:sz w:val="22"/>
          <w:szCs w:val="22"/>
        </w:rPr>
        <w:t>V prípade, že zber a prepravu z technických príčin poskytovateľa, alebo z dôvodov nezapríčinených poskytovateľom (napr. rozkopávka miestnej komunikácie, sťažené klimatické podmienky, a iné ), nebude možné vykonať v stanovenom termíne, bude tento poskytovateľom vykonaný najneskôr do 24. hodín po stanovenom termíne, alebo v stanovenom termíne po dohode s objednávateľom. Udalosť bude zaznamenaná v Prevádzkovom denníku a bezodkladne oznámená objednávateľovi.</w:t>
      </w:r>
    </w:p>
    <w:p w14:paraId="4FEE109F" w14:textId="77777777" w:rsidR="00D048FF" w:rsidRPr="00D048FF" w:rsidRDefault="00D048FF" w:rsidP="00D048FF">
      <w:pPr>
        <w:pStyle w:val="Odsekzoznamu"/>
        <w:rPr>
          <w:color w:val="000000" w:themeColor="text1"/>
          <w:sz w:val="22"/>
          <w:szCs w:val="22"/>
        </w:rPr>
      </w:pPr>
    </w:p>
    <w:p w14:paraId="7B007E92" w14:textId="77777777" w:rsidR="00D048FF" w:rsidRPr="00D048FF" w:rsidRDefault="00D048FF" w:rsidP="00D048FF">
      <w:pPr>
        <w:pStyle w:val="Odsekzoznamu"/>
        <w:numPr>
          <w:ilvl w:val="3"/>
          <w:numId w:val="1"/>
        </w:numPr>
        <w:ind w:left="567" w:hanging="567"/>
        <w:jc w:val="both"/>
        <w:rPr>
          <w:sz w:val="22"/>
          <w:szCs w:val="22"/>
        </w:rPr>
      </w:pPr>
      <w:r w:rsidRPr="00D048FF">
        <w:rPr>
          <w:color w:val="000000" w:themeColor="text1"/>
          <w:sz w:val="22"/>
          <w:szCs w:val="22"/>
        </w:rPr>
        <w:t xml:space="preserve">Ak poskytovateľ počas zberu KO zistí umiestnenie odpadu mimo zberných nádob alebo inú </w:t>
      </w:r>
      <w:proofErr w:type="spellStart"/>
      <w:r w:rsidRPr="00D048FF">
        <w:rPr>
          <w:color w:val="000000" w:themeColor="text1"/>
          <w:sz w:val="22"/>
          <w:szCs w:val="22"/>
        </w:rPr>
        <w:t>závadu</w:t>
      </w:r>
      <w:proofErr w:type="spellEnd"/>
      <w:r w:rsidRPr="00D048FF">
        <w:rPr>
          <w:color w:val="000000" w:themeColor="text1"/>
          <w:sz w:val="22"/>
          <w:szCs w:val="22"/>
        </w:rPr>
        <w:t>, poskytovateľ o vzniknutej situácii vyznačí záznam do Prevádzkového denníka a súčasne o vzniknutej skutočnosti bezodkladne upovedomí zodpovedného pracovníka objednávateľa.</w:t>
      </w:r>
      <w:r w:rsidRPr="00D048FF">
        <w:rPr>
          <w:sz w:val="22"/>
          <w:szCs w:val="22"/>
        </w:rPr>
        <w:t xml:space="preserve"> O tejto skutočnosti poskytovateľ je povinný informovať včas a vhodným spôsobom aj dotknutých obyvateľov mesta.</w:t>
      </w:r>
    </w:p>
    <w:p w14:paraId="5D04ACEF" w14:textId="77777777" w:rsidR="00D048FF" w:rsidRPr="00D048FF" w:rsidRDefault="00D048FF" w:rsidP="00D048FF">
      <w:pPr>
        <w:pStyle w:val="Odsekzoznamu"/>
        <w:ind w:left="567"/>
        <w:jc w:val="both"/>
        <w:rPr>
          <w:sz w:val="22"/>
          <w:szCs w:val="22"/>
        </w:rPr>
      </w:pPr>
    </w:p>
    <w:p w14:paraId="176B3D72" w14:textId="77777777" w:rsidR="00D048FF" w:rsidRPr="00D048FF" w:rsidRDefault="00D048FF" w:rsidP="00D048FF">
      <w:pPr>
        <w:pStyle w:val="Odsekzoznamu"/>
        <w:numPr>
          <w:ilvl w:val="3"/>
          <w:numId w:val="1"/>
        </w:numPr>
        <w:ind w:left="567" w:hanging="567"/>
        <w:jc w:val="both"/>
        <w:rPr>
          <w:sz w:val="22"/>
          <w:szCs w:val="22"/>
        </w:rPr>
      </w:pPr>
      <w:r w:rsidRPr="00D048FF">
        <w:rPr>
          <w:sz w:val="22"/>
          <w:szCs w:val="22"/>
        </w:rPr>
        <w:t>Poskytovateľ sa zaväzuje počas poskytovania služieb dodržiavať platné všeobecne záväzné nariadenia mesta o nakladaní s komunálnymi a drobnými stavebnými odpadmi.</w:t>
      </w:r>
    </w:p>
    <w:p w14:paraId="0820F21E" w14:textId="77777777" w:rsidR="00D048FF" w:rsidRPr="00D048FF" w:rsidRDefault="00D048FF" w:rsidP="00D048FF">
      <w:pPr>
        <w:jc w:val="both"/>
        <w:rPr>
          <w:sz w:val="22"/>
          <w:szCs w:val="22"/>
        </w:rPr>
      </w:pPr>
    </w:p>
    <w:p w14:paraId="72F5291C" w14:textId="77777777" w:rsidR="00D048FF" w:rsidRPr="00D048FF" w:rsidRDefault="00D048FF" w:rsidP="00D048FF">
      <w:pPr>
        <w:pStyle w:val="Odsekzoznamu"/>
        <w:numPr>
          <w:ilvl w:val="3"/>
          <w:numId w:val="1"/>
        </w:numPr>
        <w:ind w:left="567" w:hanging="567"/>
        <w:jc w:val="both"/>
        <w:rPr>
          <w:sz w:val="22"/>
          <w:szCs w:val="22"/>
        </w:rPr>
      </w:pPr>
      <w:r w:rsidRPr="00D048FF">
        <w:rPr>
          <w:sz w:val="22"/>
          <w:szCs w:val="22"/>
        </w:rPr>
        <w:t xml:space="preserve">Poskytovateľ sa zaväzuje vykonávať zber a prepravu komunálneho odpadu podľa tejto zmluvy na základe platného oprávnenia vydaného v súlade so zákonom č. 79/2015 </w:t>
      </w:r>
      <w:proofErr w:type="spellStart"/>
      <w:r w:rsidRPr="00D048FF">
        <w:rPr>
          <w:sz w:val="22"/>
          <w:szCs w:val="22"/>
        </w:rPr>
        <w:t>Z.z</w:t>
      </w:r>
      <w:proofErr w:type="spellEnd"/>
      <w:r w:rsidRPr="00D048FF">
        <w:rPr>
          <w:sz w:val="22"/>
          <w:szCs w:val="22"/>
        </w:rPr>
        <w:t xml:space="preserve">. o odpadoch a o zmene a doplnení niektorých zákonov, počas celej doby platnosti tejto zmluvy. </w:t>
      </w:r>
    </w:p>
    <w:p w14:paraId="42370A90" w14:textId="77777777" w:rsidR="00D048FF" w:rsidRPr="00D048FF" w:rsidRDefault="00D048FF" w:rsidP="00D048FF">
      <w:pPr>
        <w:pStyle w:val="Odsekzoznamu"/>
        <w:rPr>
          <w:sz w:val="22"/>
          <w:szCs w:val="22"/>
        </w:rPr>
      </w:pPr>
    </w:p>
    <w:p w14:paraId="549D05A9" w14:textId="77777777" w:rsidR="00D048FF" w:rsidRPr="00D048FF" w:rsidRDefault="00D048FF" w:rsidP="00D048FF">
      <w:pPr>
        <w:pStyle w:val="Odsekzoznamu"/>
        <w:numPr>
          <w:ilvl w:val="3"/>
          <w:numId w:val="1"/>
        </w:numPr>
        <w:ind w:left="567" w:hanging="567"/>
        <w:jc w:val="both"/>
        <w:rPr>
          <w:sz w:val="22"/>
          <w:szCs w:val="22"/>
        </w:rPr>
      </w:pPr>
      <w:r w:rsidRPr="00D048FF">
        <w:rPr>
          <w:sz w:val="22"/>
          <w:szCs w:val="22"/>
        </w:rPr>
        <w:lastRenderedPageBreak/>
        <w:t xml:space="preserve">Poskytovateľ sa zaväzuje pre prípad uvedený v § 59, ods. 5 zákona č. 79/2015 </w:t>
      </w:r>
      <w:proofErr w:type="spellStart"/>
      <w:r w:rsidRPr="00D048FF">
        <w:rPr>
          <w:sz w:val="22"/>
          <w:szCs w:val="22"/>
        </w:rPr>
        <w:t>Z.z</w:t>
      </w:r>
      <w:proofErr w:type="spellEnd"/>
      <w:r w:rsidRPr="00D048FF">
        <w:rPr>
          <w:sz w:val="22"/>
          <w:szCs w:val="22"/>
        </w:rPr>
        <w:t xml:space="preserve">. o odpadoch umožniť výkon overenia funkčnosti triedeného zberu a poskytnúť súčinnosť OZV, súčasne je povinný zabezpečiť zmeny systému navrhnuté OZV v súčinnosti s objednávateľom. V prípade, že poskytovateľ nezabezpečí zmeny systému navrhnuté OZV bude znášať náklady presahujúce výšku obvyklých nákladov v príslušnom regióne v plnom rozsahu. </w:t>
      </w:r>
    </w:p>
    <w:p w14:paraId="26EF0BF3" w14:textId="77777777" w:rsidR="00D048FF" w:rsidRPr="00D048FF" w:rsidRDefault="00D048FF" w:rsidP="00D048FF">
      <w:pPr>
        <w:pStyle w:val="Odsekzoznamu"/>
        <w:rPr>
          <w:sz w:val="22"/>
          <w:szCs w:val="22"/>
        </w:rPr>
      </w:pPr>
    </w:p>
    <w:p w14:paraId="3BAA1DCD" w14:textId="77777777" w:rsidR="00D048FF" w:rsidRPr="00D048FF" w:rsidRDefault="00D048FF" w:rsidP="00D048FF">
      <w:pPr>
        <w:pStyle w:val="Odsekzoznamu"/>
        <w:numPr>
          <w:ilvl w:val="3"/>
          <w:numId w:val="1"/>
        </w:numPr>
        <w:ind w:left="567" w:hanging="567"/>
        <w:jc w:val="both"/>
        <w:rPr>
          <w:sz w:val="22"/>
          <w:szCs w:val="22"/>
        </w:rPr>
      </w:pPr>
      <w:r w:rsidRPr="00D048FF">
        <w:rPr>
          <w:sz w:val="22"/>
          <w:szCs w:val="22"/>
        </w:rPr>
        <w:t xml:space="preserve">Poskytovateľ je povinný predkladať objednávateľovi doklady preukazujúce spôsob nakladania </w:t>
      </w:r>
      <w:r w:rsidRPr="00D048FF">
        <w:rPr>
          <w:sz w:val="22"/>
          <w:szCs w:val="22"/>
        </w:rPr>
        <w:br/>
        <w:t>s odpadom od nasledujúcich držiteľov odpadu až po konečného zneškodňovateľa odpadu za každý ukončený štvrťrok v kalendárnom roku, a to do 30 dní nasledujúceho mesiaca</w:t>
      </w:r>
      <w:r w:rsidRPr="00D048FF">
        <w:rPr>
          <w:color w:val="FF0000"/>
          <w:sz w:val="22"/>
          <w:szCs w:val="22"/>
        </w:rPr>
        <w:t>.</w:t>
      </w:r>
    </w:p>
    <w:p w14:paraId="084627FA" w14:textId="77777777" w:rsidR="00D048FF" w:rsidRPr="00D048FF" w:rsidRDefault="00D048FF" w:rsidP="00D048FF">
      <w:pPr>
        <w:pStyle w:val="Odsekzoznamu"/>
        <w:rPr>
          <w:sz w:val="22"/>
          <w:szCs w:val="22"/>
        </w:rPr>
      </w:pPr>
    </w:p>
    <w:p w14:paraId="3533366E" w14:textId="77777777" w:rsidR="00D048FF" w:rsidRPr="00D048FF" w:rsidRDefault="00D048FF" w:rsidP="00D048FF">
      <w:pPr>
        <w:pStyle w:val="Odsekzoznamu"/>
        <w:numPr>
          <w:ilvl w:val="3"/>
          <w:numId w:val="1"/>
        </w:numPr>
        <w:ind w:left="567" w:hanging="567"/>
        <w:jc w:val="both"/>
        <w:rPr>
          <w:sz w:val="22"/>
          <w:szCs w:val="22"/>
        </w:rPr>
      </w:pPr>
      <w:r w:rsidRPr="00D048FF">
        <w:rPr>
          <w:sz w:val="22"/>
          <w:szCs w:val="22"/>
        </w:rPr>
        <w:t>Poskytovateľ bol povinný mať pred uzatvorením tejto zmluvy uzatvorenú poistnú zmluvu za škodu spôsobenú pri prevádzkovej činnosti poskytovateľa na poistnú sumu minimálne 20 000 EUR, ktorá musí byť účinná po celú dobu trvania tejto zmluvy. Poistenie podľa predchádzajúcej vety musí pokrývať zodpovednosť za akúkoľvek škodu spôsobenú činnosťou poskytovateľa pri plnení povinností podľa tejto zmluvy objednávateľovi a tretím osobám. Fotokópia poistnej zmluvy je prílohou číslo 4 tejto zmluvy. Zánik, resp. neexistencia poistnej zmluvy počas trvania tejto zmluvy je dôvodom na odstúpenie od tejto zmluvy zo strany objednávateľa.</w:t>
      </w:r>
    </w:p>
    <w:p w14:paraId="08BBF860" w14:textId="77777777" w:rsidR="00D048FF" w:rsidRPr="00D048FF" w:rsidRDefault="00D048FF" w:rsidP="00D048FF">
      <w:pPr>
        <w:jc w:val="both"/>
        <w:rPr>
          <w:sz w:val="22"/>
          <w:szCs w:val="22"/>
        </w:rPr>
      </w:pPr>
    </w:p>
    <w:p w14:paraId="2E342942" w14:textId="77777777" w:rsidR="00D048FF" w:rsidRPr="00D048FF" w:rsidRDefault="00D048FF" w:rsidP="00D048FF">
      <w:pPr>
        <w:pStyle w:val="Odsekzoznamu"/>
        <w:numPr>
          <w:ilvl w:val="3"/>
          <w:numId w:val="1"/>
        </w:numPr>
        <w:ind w:left="567" w:hanging="567"/>
        <w:jc w:val="both"/>
        <w:rPr>
          <w:sz w:val="22"/>
          <w:szCs w:val="22"/>
        </w:rPr>
      </w:pPr>
      <w:r w:rsidRPr="00D048FF">
        <w:rPr>
          <w:sz w:val="22"/>
          <w:szCs w:val="22"/>
        </w:rPr>
        <w:t xml:space="preserve">Škody preukázateľne spôsobené pri výkone plnenia z tejto zmluvy zamestnancami poskytovateľa, je poskytovateľ povinný odstrániť, resp. nahradiť na vlastné náklady a bezodkladne ohlásiť objednávateľovi. </w:t>
      </w:r>
    </w:p>
    <w:p w14:paraId="221F8D2A" w14:textId="77777777" w:rsidR="00D048FF" w:rsidRPr="00D048FF" w:rsidRDefault="00D048FF" w:rsidP="00D048FF">
      <w:pPr>
        <w:pStyle w:val="Odsekzoznamu"/>
        <w:rPr>
          <w:sz w:val="22"/>
          <w:szCs w:val="22"/>
        </w:rPr>
      </w:pPr>
    </w:p>
    <w:p w14:paraId="2F7742F9" w14:textId="77777777" w:rsidR="00D048FF" w:rsidRPr="00D048FF" w:rsidRDefault="00D048FF" w:rsidP="00D048FF">
      <w:pPr>
        <w:pStyle w:val="Odsekzoznamu"/>
        <w:numPr>
          <w:ilvl w:val="3"/>
          <w:numId w:val="1"/>
        </w:numPr>
        <w:ind w:left="567" w:hanging="567"/>
        <w:jc w:val="both"/>
        <w:rPr>
          <w:sz w:val="22"/>
          <w:szCs w:val="22"/>
        </w:rPr>
      </w:pPr>
      <w:r w:rsidRPr="00D048FF">
        <w:rPr>
          <w:sz w:val="22"/>
          <w:szCs w:val="22"/>
        </w:rPr>
        <w:t xml:space="preserve">Objednávateľ určí oprávnené osoby na zadávanie a preberanie predmetných služieb. Oprávnené osoby majú právomoc priebežne kontrolovať predmetné činnosti a fyzicky po ukončení služieb na tvare miesta preberať vykonané služby. Objednávateľ si vyhradzuje právo zmeniť resp. doplniť oprávnené osoby počas obdobia trvania zmluvy. </w:t>
      </w:r>
    </w:p>
    <w:p w14:paraId="0D512593" w14:textId="77777777" w:rsidR="00D048FF" w:rsidRPr="00D048FF" w:rsidRDefault="00D048FF" w:rsidP="00D048FF">
      <w:pPr>
        <w:pStyle w:val="Odsekzoznamu"/>
        <w:rPr>
          <w:sz w:val="22"/>
          <w:szCs w:val="22"/>
        </w:rPr>
      </w:pPr>
    </w:p>
    <w:p w14:paraId="7D1B2714" w14:textId="77777777" w:rsidR="00D048FF" w:rsidRPr="00D048FF" w:rsidRDefault="00D048FF" w:rsidP="00D048FF">
      <w:pPr>
        <w:pStyle w:val="Odsekzoznamu"/>
        <w:numPr>
          <w:ilvl w:val="3"/>
          <w:numId w:val="1"/>
        </w:numPr>
        <w:ind w:left="567" w:hanging="567"/>
        <w:jc w:val="both"/>
        <w:rPr>
          <w:sz w:val="22"/>
          <w:szCs w:val="22"/>
        </w:rPr>
      </w:pPr>
      <w:r w:rsidRPr="00D048FF">
        <w:rPr>
          <w:sz w:val="22"/>
          <w:szCs w:val="22"/>
        </w:rPr>
        <w:t>Objednávateľ poskytne poskytovateľovi služieb potrebnú súčinnosť podaním potrebných informácii k realizácii plnenia z tejto zmluvy a je povinný informovať poskytovateľa o prípadných zmenách dotýkajúcich sa predmetu zmluvy.</w:t>
      </w:r>
    </w:p>
    <w:p w14:paraId="15B730B1" w14:textId="77777777" w:rsidR="00D048FF" w:rsidRPr="00D048FF" w:rsidRDefault="00D048FF" w:rsidP="00D048FF">
      <w:pPr>
        <w:jc w:val="both"/>
        <w:rPr>
          <w:sz w:val="22"/>
          <w:szCs w:val="22"/>
        </w:rPr>
      </w:pPr>
    </w:p>
    <w:p w14:paraId="2FD3A4AF" w14:textId="77777777" w:rsidR="00D048FF" w:rsidRPr="00D048FF" w:rsidRDefault="00D048FF" w:rsidP="00D048FF">
      <w:pPr>
        <w:pStyle w:val="Odsekzoznamu"/>
        <w:ind w:left="567"/>
        <w:jc w:val="both"/>
        <w:rPr>
          <w:sz w:val="22"/>
          <w:szCs w:val="22"/>
        </w:rPr>
      </w:pPr>
    </w:p>
    <w:p w14:paraId="656191C2" w14:textId="77777777" w:rsidR="00D048FF" w:rsidRPr="00D048FF" w:rsidRDefault="00D048FF" w:rsidP="00D048FF">
      <w:pPr>
        <w:jc w:val="both"/>
        <w:rPr>
          <w:sz w:val="22"/>
          <w:szCs w:val="22"/>
        </w:rPr>
      </w:pPr>
    </w:p>
    <w:p w14:paraId="6B21A48D" w14:textId="77777777" w:rsidR="00D048FF" w:rsidRPr="00D048FF" w:rsidRDefault="00D048FF" w:rsidP="00D048FF">
      <w:pPr>
        <w:jc w:val="center"/>
        <w:rPr>
          <w:b/>
          <w:sz w:val="22"/>
          <w:szCs w:val="22"/>
        </w:rPr>
      </w:pPr>
      <w:r w:rsidRPr="00D048FF">
        <w:rPr>
          <w:b/>
          <w:sz w:val="22"/>
          <w:szCs w:val="22"/>
        </w:rPr>
        <w:t>Článok VI.</w:t>
      </w:r>
    </w:p>
    <w:p w14:paraId="04B2B6B4" w14:textId="77777777" w:rsidR="00D048FF" w:rsidRPr="00D048FF" w:rsidRDefault="00D048FF" w:rsidP="00D048FF">
      <w:pPr>
        <w:jc w:val="center"/>
        <w:rPr>
          <w:b/>
          <w:sz w:val="22"/>
          <w:szCs w:val="22"/>
        </w:rPr>
      </w:pPr>
      <w:r w:rsidRPr="00D048FF">
        <w:rPr>
          <w:b/>
          <w:sz w:val="22"/>
          <w:szCs w:val="22"/>
        </w:rPr>
        <w:t>Sankcie</w:t>
      </w:r>
    </w:p>
    <w:p w14:paraId="5717C612" w14:textId="77777777" w:rsidR="00D048FF" w:rsidRPr="00D048FF" w:rsidRDefault="00D048FF" w:rsidP="009A7367">
      <w:pPr>
        <w:jc w:val="both"/>
        <w:rPr>
          <w:b/>
          <w:sz w:val="22"/>
          <w:szCs w:val="22"/>
        </w:rPr>
      </w:pPr>
    </w:p>
    <w:p w14:paraId="46168099" w14:textId="77777777" w:rsidR="00D048FF" w:rsidRPr="00D048FF" w:rsidRDefault="00D048FF" w:rsidP="009A7367">
      <w:pPr>
        <w:pStyle w:val="Zarkazkladnhotextu"/>
        <w:numPr>
          <w:ilvl w:val="0"/>
          <w:numId w:val="9"/>
        </w:numPr>
        <w:ind w:left="567" w:hanging="567"/>
        <w:rPr>
          <w:sz w:val="22"/>
          <w:szCs w:val="22"/>
        </w:rPr>
      </w:pPr>
      <w:r w:rsidRPr="00D048FF">
        <w:rPr>
          <w:sz w:val="22"/>
          <w:szCs w:val="22"/>
        </w:rPr>
        <w:t>V prípade, že poskytovateľ nezabezpečí plnenie predmetu zmluvy alebo jeho časti včas, v lehotách dohodnutých v harmonograme zberu podľa Prílohy č. 5, má objednávateľ na základe dohody s poskytovateľom právo požadovať od poskytovateľa zmluvnú pokutu vo výške 100,-€, a to za každý deň omeškania až do splnenia záväzku.</w:t>
      </w:r>
    </w:p>
    <w:p w14:paraId="6850422D" w14:textId="77777777" w:rsidR="00D048FF" w:rsidRPr="00D048FF" w:rsidRDefault="00D048FF" w:rsidP="009A7367">
      <w:pPr>
        <w:pStyle w:val="Zarkazkladnhotextu"/>
        <w:ind w:left="567"/>
        <w:rPr>
          <w:sz w:val="22"/>
          <w:szCs w:val="22"/>
        </w:rPr>
      </w:pPr>
    </w:p>
    <w:p w14:paraId="6A0794F5" w14:textId="7D1813D2" w:rsidR="00D048FF" w:rsidRPr="00D048FF" w:rsidRDefault="00D048FF" w:rsidP="009A7367">
      <w:pPr>
        <w:pStyle w:val="Zarkazkladnhotextu"/>
        <w:numPr>
          <w:ilvl w:val="0"/>
          <w:numId w:val="9"/>
        </w:numPr>
        <w:ind w:left="567" w:hanging="567"/>
        <w:rPr>
          <w:sz w:val="22"/>
          <w:szCs w:val="22"/>
        </w:rPr>
      </w:pPr>
      <w:r w:rsidRPr="00D048FF">
        <w:rPr>
          <w:sz w:val="22"/>
          <w:szCs w:val="22"/>
        </w:rPr>
        <w:t xml:space="preserve">V prípade, že poskytovateľ poruší svoje povinnosti vyplývajúce z čl. V, v bodoch 2, </w:t>
      </w:r>
      <w:r w:rsidR="00B6535C">
        <w:rPr>
          <w:sz w:val="22"/>
          <w:szCs w:val="22"/>
        </w:rPr>
        <w:t>3</w:t>
      </w:r>
      <w:r w:rsidRPr="00D048FF">
        <w:rPr>
          <w:sz w:val="22"/>
          <w:szCs w:val="22"/>
        </w:rPr>
        <w:t>, 5, 6, 7, 9, 11, 12, 14 alebo 1</w:t>
      </w:r>
      <w:r w:rsidR="00B6535C">
        <w:rPr>
          <w:sz w:val="22"/>
          <w:szCs w:val="22"/>
        </w:rPr>
        <w:t>5</w:t>
      </w:r>
      <w:r w:rsidRPr="00D048FF">
        <w:rPr>
          <w:sz w:val="22"/>
          <w:szCs w:val="22"/>
        </w:rPr>
        <w:t>, má objednávateľ právo požadovať od poskytovateľa zmluvnú pokutu vo výške 300,- Eur za každý prípad porušenia, a to aj opakovane.</w:t>
      </w:r>
    </w:p>
    <w:p w14:paraId="3FEA6853" w14:textId="77777777" w:rsidR="00D048FF" w:rsidRPr="00D048FF" w:rsidRDefault="00D048FF" w:rsidP="009A7367">
      <w:pPr>
        <w:pStyle w:val="Zarkazkladnhotextu"/>
        <w:ind w:left="567"/>
        <w:rPr>
          <w:sz w:val="22"/>
          <w:szCs w:val="22"/>
        </w:rPr>
      </w:pPr>
    </w:p>
    <w:p w14:paraId="1EB11285" w14:textId="77777777" w:rsidR="00D048FF" w:rsidRPr="00D048FF" w:rsidRDefault="00D048FF" w:rsidP="009A7367">
      <w:pPr>
        <w:pStyle w:val="Zarkazkladnhotextu"/>
        <w:numPr>
          <w:ilvl w:val="0"/>
          <w:numId w:val="9"/>
        </w:numPr>
        <w:ind w:left="567" w:hanging="567"/>
        <w:rPr>
          <w:sz w:val="22"/>
          <w:szCs w:val="22"/>
        </w:rPr>
      </w:pPr>
      <w:r w:rsidRPr="00D048FF">
        <w:rPr>
          <w:sz w:val="22"/>
          <w:szCs w:val="22"/>
        </w:rPr>
        <w:t>V prípade, že objednávateľ neuhradí faktúry v stanovenej lehote splatnosti alebo podľa dohodnutého splátkového kalendára, poskytovateľ je oprávnený fakturovať úroky z omeškania vo výške 0,05 % z neuhradenej fakturovanej čiastky za každý deň omeškania.</w:t>
      </w:r>
    </w:p>
    <w:p w14:paraId="0A202E0B" w14:textId="77777777" w:rsidR="00D048FF" w:rsidRPr="00D048FF" w:rsidRDefault="00D048FF" w:rsidP="009A7367">
      <w:pPr>
        <w:pStyle w:val="Zarkazkladnhotextu"/>
        <w:ind w:left="567"/>
        <w:rPr>
          <w:sz w:val="22"/>
          <w:szCs w:val="22"/>
        </w:rPr>
      </w:pPr>
    </w:p>
    <w:p w14:paraId="0F93188B" w14:textId="77777777" w:rsidR="00D048FF" w:rsidRPr="00D048FF" w:rsidRDefault="00D048FF" w:rsidP="00D048FF">
      <w:pPr>
        <w:pStyle w:val="Zarkazkladnhotextu"/>
        <w:numPr>
          <w:ilvl w:val="0"/>
          <w:numId w:val="9"/>
        </w:numPr>
        <w:ind w:left="567" w:hanging="425"/>
        <w:rPr>
          <w:sz w:val="22"/>
          <w:szCs w:val="22"/>
        </w:rPr>
      </w:pPr>
      <w:r w:rsidRPr="00D048FF">
        <w:rPr>
          <w:sz w:val="22"/>
          <w:szCs w:val="22"/>
        </w:rPr>
        <w:t xml:space="preserve">Zmluvná pokuta je splatná v lehote splatnosti najbližšej fakturácie poskytovateľa služieb za služby vykonané v danom kalendárnom mesiaci. </w:t>
      </w:r>
    </w:p>
    <w:p w14:paraId="192136FC" w14:textId="77777777" w:rsidR="00D048FF" w:rsidRPr="00D048FF" w:rsidRDefault="00D048FF" w:rsidP="00D048FF">
      <w:pPr>
        <w:pStyle w:val="Zarkazkladnhotextu"/>
        <w:ind w:left="567"/>
        <w:rPr>
          <w:sz w:val="22"/>
          <w:szCs w:val="22"/>
        </w:rPr>
      </w:pPr>
    </w:p>
    <w:p w14:paraId="2A4714A6" w14:textId="77777777" w:rsidR="00D048FF" w:rsidRPr="00D048FF" w:rsidRDefault="00D048FF" w:rsidP="00D048FF">
      <w:pPr>
        <w:pStyle w:val="Zarkazkladnhotextu"/>
        <w:numPr>
          <w:ilvl w:val="0"/>
          <w:numId w:val="9"/>
        </w:numPr>
        <w:ind w:left="567" w:hanging="425"/>
        <w:rPr>
          <w:sz w:val="22"/>
          <w:szCs w:val="22"/>
        </w:rPr>
      </w:pPr>
      <w:r w:rsidRPr="00D048FF">
        <w:rPr>
          <w:sz w:val="22"/>
          <w:szCs w:val="22"/>
        </w:rPr>
        <w:t>Zaplatenie zmluvnej pokuty nevylučuje povinnosť poskytovateľa uhradiť objednávateľovi škodu v plnej výške, ktorá vznikla nesplnením záväzkov, ktoré pre neho zo zmluvného vzťahu vyplývajú.</w:t>
      </w:r>
    </w:p>
    <w:p w14:paraId="03EFF981" w14:textId="77777777" w:rsidR="00D048FF" w:rsidRPr="00D048FF" w:rsidRDefault="00D048FF" w:rsidP="00D048FF">
      <w:pPr>
        <w:pStyle w:val="Zarkazkladnhotextu"/>
        <w:ind w:left="567"/>
        <w:rPr>
          <w:sz w:val="22"/>
          <w:szCs w:val="22"/>
        </w:rPr>
      </w:pPr>
    </w:p>
    <w:p w14:paraId="28436B22" w14:textId="77777777" w:rsidR="00D048FF" w:rsidRPr="00D048FF" w:rsidRDefault="00D048FF" w:rsidP="00D048FF">
      <w:pPr>
        <w:pStyle w:val="Zarkazkladnhotextu"/>
        <w:ind w:left="567"/>
        <w:rPr>
          <w:sz w:val="22"/>
          <w:szCs w:val="22"/>
        </w:rPr>
      </w:pPr>
    </w:p>
    <w:p w14:paraId="3D71C3B4" w14:textId="77777777" w:rsidR="00D048FF" w:rsidRPr="00D048FF" w:rsidRDefault="00D048FF" w:rsidP="00D048FF">
      <w:pPr>
        <w:jc w:val="center"/>
        <w:rPr>
          <w:b/>
          <w:sz w:val="22"/>
          <w:szCs w:val="22"/>
        </w:rPr>
      </w:pPr>
      <w:r w:rsidRPr="00D048FF">
        <w:rPr>
          <w:b/>
          <w:sz w:val="22"/>
          <w:szCs w:val="22"/>
        </w:rPr>
        <w:lastRenderedPageBreak/>
        <w:t>Článok VII.</w:t>
      </w:r>
    </w:p>
    <w:p w14:paraId="506DADC0" w14:textId="77777777" w:rsidR="00D048FF" w:rsidRPr="00D048FF" w:rsidRDefault="00D048FF" w:rsidP="00D048FF">
      <w:pPr>
        <w:jc w:val="center"/>
        <w:rPr>
          <w:b/>
          <w:sz w:val="22"/>
          <w:szCs w:val="22"/>
        </w:rPr>
      </w:pPr>
      <w:r w:rsidRPr="00D048FF">
        <w:rPr>
          <w:b/>
          <w:sz w:val="22"/>
          <w:szCs w:val="22"/>
        </w:rPr>
        <w:t>Zánik zmluvy</w:t>
      </w:r>
    </w:p>
    <w:p w14:paraId="1AAF8508" w14:textId="77777777" w:rsidR="00D048FF" w:rsidRPr="00D048FF" w:rsidRDefault="00D048FF" w:rsidP="00D048FF">
      <w:pPr>
        <w:jc w:val="center"/>
        <w:rPr>
          <w:b/>
          <w:sz w:val="22"/>
          <w:szCs w:val="22"/>
        </w:rPr>
      </w:pPr>
    </w:p>
    <w:p w14:paraId="5A8F350F" w14:textId="77777777" w:rsidR="00D048FF" w:rsidRPr="00D048FF" w:rsidRDefault="00D048FF" w:rsidP="00D048FF">
      <w:pPr>
        <w:pStyle w:val="Odsekzoznamu"/>
        <w:numPr>
          <w:ilvl w:val="0"/>
          <w:numId w:val="7"/>
        </w:numPr>
        <w:ind w:left="567" w:hanging="567"/>
        <w:rPr>
          <w:color w:val="000000"/>
          <w:sz w:val="22"/>
          <w:szCs w:val="22"/>
        </w:rPr>
      </w:pPr>
      <w:r w:rsidRPr="00D048FF">
        <w:rPr>
          <w:color w:val="000000"/>
          <w:sz w:val="22"/>
          <w:szCs w:val="22"/>
        </w:rPr>
        <w:t>Objednávateľ a poskytovateľ sa dohodli, že záväzok založený touto zmluvou sa ruší:</w:t>
      </w:r>
    </w:p>
    <w:p w14:paraId="42F36048" w14:textId="77777777" w:rsidR="00D048FF" w:rsidRPr="00D048FF" w:rsidRDefault="00D048FF" w:rsidP="00D048FF">
      <w:pPr>
        <w:numPr>
          <w:ilvl w:val="0"/>
          <w:numId w:val="6"/>
        </w:numPr>
        <w:tabs>
          <w:tab w:val="left" w:pos="90"/>
        </w:tabs>
        <w:autoSpaceDE w:val="0"/>
        <w:autoSpaceDN w:val="0"/>
        <w:adjustRightInd w:val="0"/>
        <w:ind w:left="1276" w:hanging="283"/>
        <w:jc w:val="both"/>
        <w:rPr>
          <w:iCs/>
          <w:color w:val="000000"/>
          <w:sz w:val="22"/>
          <w:szCs w:val="22"/>
        </w:rPr>
      </w:pPr>
      <w:r w:rsidRPr="00D048FF">
        <w:rPr>
          <w:iCs/>
          <w:color w:val="000000"/>
          <w:sz w:val="22"/>
          <w:szCs w:val="22"/>
        </w:rPr>
        <w:t>uplynutím doby, na ktorú bola zmluva uzavretá,</w:t>
      </w:r>
    </w:p>
    <w:p w14:paraId="0DC19036" w14:textId="77777777" w:rsidR="00D048FF" w:rsidRPr="00D048FF" w:rsidRDefault="00D048FF" w:rsidP="00D048FF">
      <w:pPr>
        <w:numPr>
          <w:ilvl w:val="0"/>
          <w:numId w:val="6"/>
        </w:numPr>
        <w:tabs>
          <w:tab w:val="left" w:pos="90"/>
        </w:tabs>
        <w:autoSpaceDE w:val="0"/>
        <w:autoSpaceDN w:val="0"/>
        <w:adjustRightInd w:val="0"/>
        <w:ind w:left="1276" w:hanging="283"/>
        <w:jc w:val="both"/>
        <w:rPr>
          <w:color w:val="000000"/>
          <w:sz w:val="22"/>
          <w:szCs w:val="22"/>
        </w:rPr>
      </w:pPr>
      <w:r w:rsidRPr="00D048FF">
        <w:rPr>
          <w:iCs/>
          <w:color w:val="000000"/>
          <w:sz w:val="22"/>
          <w:szCs w:val="22"/>
        </w:rPr>
        <w:t>dohodou</w:t>
      </w:r>
      <w:r w:rsidRPr="00D048FF">
        <w:rPr>
          <w:color w:val="000000"/>
          <w:sz w:val="22"/>
          <w:szCs w:val="22"/>
        </w:rPr>
        <w:t xml:space="preserve"> zmluvných strán,</w:t>
      </w:r>
    </w:p>
    <w:p w14:paraId="55C62A3A" w14:textId="77777777" w:rsidR="00D048FF" w:rsidRPr="00D048FF" w:rsidRDefault="00D048FF" w:rsidP="00D048FF">
      <w:pPr>
        <w:numPr>
          <w:ilvl w:val="0"/>
          <w:numId w:val="6"/>
        </w:numPr>
        <w:tabs>
          <w:tab w:val="left" w:pos="90"/>
        </w:tabs>
        <w:autoSpaceDE w:val="0"/>
        <w:autoSpaceDN w:val="0"/>
        <w:adjustRightInd w:val="0"/>
        <w:ind w:left="1276" w:hanging="283"/>
        <w:jc w:val="both"/>
        <w:rPr>
          <w:color w:val="000000"/>
          <w:sz w:val="22"/>
          <w:szCs w:val="22"/>
        </w:rPr>
      </w:pPr>
      <w:r w:rsidRPr="00D048FF">
        <w:rPr>
          <w:iCs/>
          <w:sz w:val="22"/>
          <w:szCs w:val="22"/>
        </w:rPr>
        <w:t>výpoveďou objednávateľa</w:t>
      </w:r>
      <w:r w:rsidRPr="00D048FF">
        <w:rPr>
          <w:sz w:val="22"/>
          <w:szCs w:val="22"/>
        </w:rPr>
        <w:t xml:space="preserve"> v prípade, ak poskytovateľ:</w:t>
      </w:r>
    </w:p>
    <w:p w14:paraId="2E4EDF45" w14:textId="77777777" w:rsidR="00D048FF" w:rsidRPr="00D048FF" w:rsidRDefault="00D048FF" w:rsidP="00D048FF">
      <w:pPr>
        <w:pStyle w:val="Odsekzoznamu"/>
        <w:numPr>
          <w:ilvl w:val="2"/>
          <w:numId w:val="14"/>
        </w:numPr>
        <w:tabs>
          <w:tab w:val="left" w:pos="90"/>
        </w:tabs>
        <w:autoSpaceDE w:val="0"/>
        <w:autoSpaceDN w:val="0"/>
        <w:adjustRightInd w:val="0"/>
        <w:jc w:val="both"/>
        <w:rPr>
          <w:color w:val="000000"/>
          <w:sz w:val="22"/>
          <w:szCs w:val="22"/>
        </w:rPr>
      </w:pPr>
      <w:r w:rsidRPr="00D048FF">
        <w:rPr>
          <w:iCs/>
          <w:sz w:val="22"/>
          <w:szCs w:val="22"/>
        </w:rPr>
        <w:t>nie je schopný dodať</w:t>
      </w:r>
      <w:r w:rsidRPr="00D048FF">
        <w:rPr>
          <w:sz w:val="22"/>
          <w:szCs w:val="22"/>
        </w:rPr>
        <w:t xml:space="preserve"> alebo </w:t>
      </w:r>
      <w:r w:rsidRPr="00D048FF">
        <w:rPr>
          <w:iCs/>
          <w:sz w:val="22"/>
          <w:szCs w:val="22"/>
        </w:rPr>
        <w:t xml:space="preserve">nedodá objednávateľovi plnenie v rozsahu podľa tejto zmluvy </w:t>
      </w:r>
      <w:r w:rsidRPr="00D048FF">
        <w:rPr>
          <w:sz w:val="22"/>
          <w:szCs w:val="22"/>
        </w:rPr>
        <w:t>za cenu určenú v Článku IV. tejto zmluvy; alebo</w:t>
      </w:r>
    </w:p>
    <w:p w14:paraId="22D818A2" w14:textId="0294E7D9" w:rsidR="00D048FF" w:rsidRPr="00D048FF" w:rsidRDefault="00D048FF" w:rsidP="00D048FF">
      <w:pPr>
        <w:pStyle w:val="Odsekzoznamu"/>
        <w:numPr>
          <w:ilvl w:val="2"/>
          <w:numId w:val="14"/>
        </w:numPr>
        <w:tabs>
          <w:tab w:val="left" w:pos="90"/>
        </w:tabs>
        <w:autoSpaceDE w:val="0"/>
        <w:autoSpaceDN w:val="0"/>
        <w:adjustRightInd w:val="0"/>
        <w:jc w:val="both"/>
        <w:rPr>
          <w:color w:val="000000"/>
          <w:sz w:val="22"/>
          <w:szCs w:val="22"/>
        </w:rPr>
      </w:pPr>
      <w:r w:rsidRPr="00D048FF">
        <w:rPr>
          <w:sz w:val="22"/>
          <w:szCs w:val="22"/>
        </w:rPr>
        <w:t>neplní akékoľvek svoje práva a povinnosti na základe tejto zmluvy riadne a včas, a to ani napriek písomnému upozorneniu objednávateľa s</w:t>
      </w:r>
      <w:r w:rsidR="00783715">
        <w:rPr>
          <w:sz w:val="22"/>
          <w:szCs w:val="22"/>
        </w:rPr>
        <w:t>o 14</w:t>
      </w:r>
      <w:r w:rsidRPr="00D048FF">
        <w:rPr>
          <w:sz w:val="22"/>
          <w:szCs w:val="22"/>
        </w:rPr>
        <w:t xml:space="preserve"> dňovou lehotou na odstránenie tohto stavu.</w:t>
      </w:r>
    </w:p>
    <w:p w14:paraId="5735CC07" w14:textId="40B4603D" w:rsidR="00D048FF" w:rsidRPr="00D048FF" w:rsidRDefault="00D048FF" w:rsidP="00D048FF">
      <w:pPr>
        <w:tabs>
          <w:tab w:val="left" w:pos="90"/>
        </w:tabs>
        <w:autoSpaceDE w:val="0"/>
        <w:autoSpaceDN w:val="0"/>
        <w:adjustRightInd w:val="0"/>
        <w:ind w:left="1276"/>
        <w:jc w:val="both"/>
        <w:rPr>
          <w:color w:val="000000"/>
          <w:sz w:val="22"/>
          <w:szCs w:val="22"/>
        </w:rPr>
      </w:pPr>
      <w:r w:rsidRPr="00D048FF">
        <w:rPr>
          <w:sz w:val="22"/>
          <w:szCs w:val="22"/>
        </w:rPr>
        <w:t xml:space="preserve">Pre prípad výpovede si zmluvné strany dohodli </w:t>
      </w:r>
      <w:r w:rsidR="00375A7B">
        <w:rPr>
          <w:sz w:val="22"/>
          <w:szCs w:val="22"/>
        </w:rPr>
        <w:t>6</w:t>
      </w:r>
      <w:r w:rsidRPr="00D048FF">
        <w:rPr>
          <w:sz w:val="22"/>
          <w:szCs w:val="22"/>
        </w:rPr>
        <w:t xml:space="preserve"> </w:t>
      </w:r>
      <w:r w:rsidRPr="00D048FF">
        <w:rPr>
          <w:iCs/>
          <w:sz w:val="22"/>
          <w:szCs w:val="22"/>
        </w:rPr>
        <w:t>mesačnú výpovednú lehotu</w:t>
      </w:r>
      <w:r w:rsidRPr="00D048FF">
        <w:rPr>
          <w:sz w:val="22"/>
          <w:szCs w:val="22"/>
        </w:rPr>
        <w:t>, ktorá začne plynúť od prvého dňa kalendárneho mesiaca nasledujúceho po doručení výpovede;</w:t>
      </w:r>
    </w:p>
    <w:p w14:paraId="45E105D4" w14:textId="77777777" w:rsidR="00D048FF" w:rsidRPr="00D048FF" w:rsidRDefault="00D048FF" w:rsidP="00D048FF">
      <w:pPr>
        <w:numPr>
          <w:ilvl w:val="0"/>
          <w:numId w:val="6"/>
        </w:numPr>
        <w:tabs>
          <w:tab w:val="left" w:pos="90"/>
        </w:tabs>
        <w:autoSpaceDE w:val="0"/>
        <w:autoSpaceDN w:val="0"/>
        <w:adjustRightInd w:val="0"/>
        <w:ind w:left="1276" w:hanging="283"/>
        <w:jc w:val="both"/>
        <w:rPr>
          <w:color w:val="000000"/>
          <w:sz w:val="22"/>
          <w:szCs w:val="22"/>
        </w:rPr>
      </w:pPr>
      <w:r w:rsidRPr="00D048FF">
        <w:rPr>
          <w:iCs/>
          <w:color w:val="000000"/>
          <w:sz w:val="22"/>
          <w:szCs w:val="22"/>
        </w:rPr>
        <w:t>odstúpením od tejto zmluvy</w:t>
      </w:r>
      <w:r w:rsidRPr="00D048FF">
        <w:rPr>
          <w:color w:val="000000"/>
          <w:sz w:val="22"/>
          <w:szCs w:val="22"/>
        </w:rPr>
        <w:t xml:space="preserve"> ktoroukoľvek zmluvnou stranou v prípade podstatného porušenia povinnosti druhej zmluvnej strany, alebo z dôvodov uvedených v tejto zmluve alebo v zákone;</w:t>
      </w:r>
    </w:p>
    <w:p w14:paraId="64A97553" w14:textId="77777777" w:rsidR="00D048FF" w:rsidRPr="00D048FF" w:rsidRDefault="00D048FF" w:rsidP="00D048FF">
      <w:pPr>
        <w:numPr>
          <w:ilvl w:val="0"/>
          <w:numId w:val="6"/>
        </w:numPr>
        <w:tabs>
          <w:tab w:val="left" w:pos="90"/>
        </w:tabs>
        <w:autoSpaceDE w:val="0"/>
        <w:autoSpaceDN w:val="0"/>
        <w:adjustRightInd w:val="0"/>
        <w:ind w:left="1276" w:hanging="283"/>
        <w:jc w:val="both"/>
        <w:rPr>
          <w:color w:val="000000"/>
          <w:sz w:val="22"/>
          <w:szCs w:val="22"/>
        </w:rPr>
      </w:pPr>
      <w:r w:rsidRPr="00D048FF">
        <w:rPr>
          <w:sz w:val="22"/>
          <w:szCs w:val="22"/>
          <w:lang w:eastAsia="sk-SK"/>
        </w:rPr>
        <w:t>odstúpením objednávateľa od tejto zmluvy aj v prípade, že poskytovateľ stratí príslušné oprávnenia na plnenie povinností podľa tejto zmluvy</w:t>
      </w:r>
      <w:r w:rsidRPr="00D048FF">
        <w:rPr>
          <w:color w:val="000000"/>
          <w:sz w:val="22"/>
          <w:szCs w:val="22"/>
        </w:rPr>
        <w:t>;</w:t>
      </w:r>
    </w:p>
    <w:p w14:paraId="5406CCCA" w14:textId="77777777" w:rsidR="00D048FF" w:rsidRPr="00D048FF" w:rsidRDefault="00D048FF" w:rsidP="00D048FF">
      <w:pPr>
        <w:numPr>
          <w:ilvl w:val="0"/>
          <w:numId w:val="6"/>
        </w:numPr>
        <w:tabs>
          <w:tab w:val="left" w:pos="90"/>
        </w:tabs>
        <w:autoSpaceDE w:val="0"/>
        <w:autoSpaceDN w:val="0"/>
        <w:adjustRightInd w:val="0"/>
        <w:ind w:left="1276" w:hanging="283"/>
        <w:jc w:val="both"/>
        <w:rPr>
          <w:color w:val="000000"/>
          <w:sz w:val="22"/>
          <w:szCs w:val="22"/>
        </w:rPr>
      </w:pPr>
      <w:r w:rsidRPr="00D048FF">
        <w:rPr>
          <w:color w:val="000000"/>
          <w:sz w:val="22"/>
          <w:szCs w:val="22"/>
        </w:rPr>
        <w:t>zánikom poskytovateľa bez právneho nástupcu;</w:t>
      </w:r>
    </w:p>
    <w:p w14:paraId="23EB40D8" w14:textId="77777777" w:rsidR="00D048FF" w:rsidRPr="00D048FF" w:rsidRDefault="00D048FF" w:rsidP="00D048FF">
      <w:pPr>
        <w:numPr>
          <w:ilvl w:val="0"/>
          <w:numId w:val="6"/>
        </w:numPr>
        <w:tabs>
          <w:tab w:val="left" w:pos="90"/>
        </w:tabs>
        <w:autoSpaceDE w:val="0"/>
        <w:autoSpaceDN w:val="0"/>
        <w:adjustRightInd w:val="0"/>
        <w:ind w:left="1276" w:hanging="283"/>
        <w:jc w:val="both"/>
        <w:rPr>
          <w:color w:val="000000"/>
          <w:sz w:val="22"/>
          <w:szCs w:val="22"/>
        </w:rPr>
      </w:pPr>
      <w:r w:rsidRPr="00D048FF">
        <w:rPr>
          <w:sz w:val="22"/>
          <w:szCs w:val="22"/>
          <w:lang w:eastAsia="sk-SK"/>
        </w:rPr>
        <w:t>odstúpením objednávateľa od tejto zmluvy aj v prípade, že</w:t>
      </w:r>
    </w:p>
    <w:p w14:paraId="132361AF" w14:textId="77777777" w:rsidR="00D048FF" w:rsidRPr="00D048FF" w:rsidRDefault="00D048FF" w:rsidP="00D048FF">
      <w:pPr>
        <w:pStyle w:val="Odsekzoznamu"/>
        <w:numPr>
          <w:ilvl w:val="2"/>
          <w:numId w:val="14"/>
        </w:numPr>
        <w:tabs>
          <w:tab w:val="left" w:pos="90"/>
        </w:tabs>
        <w:autoSpaceDE w:val="0"/>
        <w:autoSpaceDN w:val="0"/>
        <w:adjustRightInd w:val="0"/>
        <w:jc w:val="both"/>
        <w:rPr>
          <w:color w:val="000000"/>
          <w:sz w:val="22"/>
          <w:szCs w:val="22"/>
        </w:rPr>
      </w:pPr>
      <w:r w:rsidRPr="00D048FF">
        <w:rPr>
          <w:color w:val="000000"/>
          <w:sz w:val="22"/>
          <w:szCs w:val="22"/>
        </w:rPr>
        <w:t>bol podaný návrh na vyhlásenie konkurzu alebo reštrukturalizácie proti poskytovateľovi, alebo</w:t>
      </w:r>
    </w:p>
    <w:p w14:paraId="4F67276D" w14:textId="77777777" w:rsidR="00D048FF" w:rsidRPr="00D048FF" w:rsidRDefault="00D048FF" w:rsidP="00D048FF">
      <w:pPr>
        <w:pStyle w:val="Odsekzoznamu"/>
        <w:numPr>
          <w:ilvl w:val="2"/>
          <w:numId w:val="14"/>
        </w:numPr>
        <w:tabs>
          <w:tab w:val="left" w:pos="90"/>
        </w:tabs>
        <w:autoSpaceDE w:val="0"/>
        <w:autoSpaceDN w:val="0"/>
        <w:adjustRightInd w:val="0"/>
        <w:jc w:val="both"/>
        <w:rPr>
          <w:color w:val="000000"/>
          <w:sz w:val="22"/>
          <w:szCs w:val="22"/>
        </w:rPr>
      </w:pPr>
      <w:r w:rsidRPr="00D048FF">
        <w:rPr>
          <w:sz w:val="22"/>
          <w:szCs w:val="22"/>
        </w:rPr>
        <w:t xml:space="preserve">návrh na vyhlásenie konkurzu (reštrukturalizácie) </w:t>
      </w:r>
      <w:r w:rsidRPr="00D048FF">
        <w:rPr>
          <w:color w:val="000000"/>
          <w:sz w:val="22"/>
          <w:szCs w:val="22"/>
        </w:rPr>
        <w:t>proti poskytovateľovi</w:t>
      </w:r>
      <w:r w:rsidRPr="00D048FF">
        <w:rPr>
          <w:sz w:val="22"/>
          <w:szCs w:val="22"/>
        </w:rPr>
        <w:t xml:space="preserve"> bol zamietnutý pre nedostatok majetku,</w:t>
      </w:r>
      <w:r w:rsidRPr="00D048FF">
        <w:rPr>
          <w:color w:val="000000"/>
          <w:sz w:val="22"/>
          <w:szCs w:val="22"/>
        </w:rPr>
        <w:t xml:space="preserve"> alebo</w:t>
      </w:r>
    </w:p>
    <w:p w14:paraId="43606AEC" w14:textId="36F634FA" w:rsidR="00D048FF" w:rsidRDefault="00D048FF" w:rsidP="00D048FF">
      <w:pPr>
        <w:pStyle w:val="Odsekzoznamu"/>
        <w:numPr>
          <w:ilvl w:val="2"/>
          <w:numId w:val="14"/>
        </w:numPr>
        <w:tabs>
          <w:tab w:val="left" w:pos="90"/>
        </w:tabs>
        <w:autoSpaceDE w:val="0"/>
        <w:autoSpaceDN w:val="0"/>
        <w:adjustRightInd w:val="0"/>
        <w:jc w:val="both"/>
        <w:rPr>
          <w:color w:val="000000"/>
          <w:sz w:val="22"/>
          <w:szCs w:val="22"/>
        </w:rPr>
      </w:pPr>
      <w:r w:rsidRPr="00D048FF">
        <w:rPr>
          <w:color w:val="000000"/>
          <w:sz w:val="22"/>
          <w:szCs w:val="22"/>
        </w:rPr>
        <w:t>poskytovateľ vstúpil do likvidácie</w:t>
      </w:r>
    </w:p>
    <w:p w14:paraId="1E5B3E54" w14:textId="23C436CF" w:rsidR="009A7367" w:rsidRPr="00D048FF" w:rsidRDefault="009A7367" w:rsidP="00D048FF">
      <w:pPr>
        <w:pStyle w:val="Odsekzoznamu"/>
        <w:numPr>
          <w:ilvl w:val="2"/>
          <w:numId w:val="14"/>
        </w:numPr>
        <w:tabs>
          <w:tab w:val="left" w:pos="90"/>
        </w:tabs>
        <w:autoSpaceDE w:val="0"/>
        <w:autoSpaceDN w:val="0"/>
        <w:adjustRightInd w:val="0"/>
        <w:jc w:val="both"/>
        <w:rPr>
          <w:color w:val="000000"/>
          <w:sz w:val="22"/>
          <w:szCs w:val="22"/>
        </w:rPr>
      </w:pPr>
      <w:r>
        <w:rPr>
          <w:color w:val="000000"/>
          <w:sz w:val="22"/>
          <w:szCs w:val="22"/>
        </w:rPr>
        <w:t>z dôvodov uvedených v §19 zákona o verejnom obstarávaní</w:t>
      </w:r>
    </w:p>
    <w:p w14:paraId="64F2AFE8" w14:textId="77777777" w:rsidR="00D048FF" w:rsidRPr="00D048FF" w:rsidRDefault="00D048FF" w:rsidP="00D048FF">
      <w:pPr>
        <w:tabs>
          <w:tab w:val="left" w:pos="90"/>
        </w:tabs>
        <w:autoSpaceDE w:val="0"/>
        <w:autoSpaceDN w:val="0"/>
        <w:adjustRightInd w:val="0"/>
        <w:ind w:left="1276"/>
        <w:jc w:val="both"/>
        <w:rPr>
          <w:color w:val="000000"/>
          <w:sz w:val="22"/>
          <w:szCs w:val="22"/>
        </w:rPr>
      </w:pPr>
    </w:p>
    <w:p w14:paraId="4D533EC2" w14:textId="77777777" w:rsidR="00D048FF" w:rsidRPr="00D048FF" w:rsidRDefault="00D048FF" w:rsidP="00D048FF">
      <w:pPr>
        <w:pStyle w:val="Odsekzoznamu"/>
        <w:numPr>
          <w:ilvl w:val="0"/>
          <w:numId w:val="7"/>
        </w:numPr>
        <w:ind w:left="567" w:hanging="567"/>
        <w:jc w:val="both"/>
        <w:rPr>
          <w:sz w:val="22"/>
          <w:szCs w:val="22"/>
        </w:rPr>
      </w:pPr>
      <w:r w:rsidRPr="00D048FF">
        <w:rPr>
          <w:sz w:val="22"/>
          <w:szCs w:val="22"/>
        </w:rPr>
        <w:t>Odstúpenie od tejto zmluvy je jednostranný právny úkon, ktorý je zmluvná  strana, ktorá odstupuje od tejto zmluvy povinná písomne doručiť druhej zmluvnej strane, a to na poslednú známu adresu; zmluvné strany sa dohodli, že marenie prevzatia zásielky alebo neprevzatie zásielky v poštových odberných lehotách, nemá vplyv na platnosť a účinnosť odstúpenia od tejto zmluvy. Odstúpením od zmluvy sa zmluva zrušuje ku dňu doručenia písomného oznámenia o odstúpení od zmluvy adresátovi.</w:t>
      </w:r>
    </w:p>
    <w:p w14:paraId="0D9B6C66" w14:textId="77777777" w:rsidR="00D048FF" w:rsidRPr="00D048FF" w:rsidRDefault="00D048FF" w:rsidP="00D048FF">
      <w:pPr>
        <w:pStyle w:val="Odsekzoznamu"/>
        <w:ind w:left="567"/>
        <w:jc w:val="both"/>
        <w:rPr>
          <w:sz w:val="22"/>
          <w:szCs w:val="22"/>
        </w:rPr>
      </w:pPr>
    </w:p>
    <w:p w14:paraId="1E9A4951" w14:textId="77777777" w:rsidR="00D048FF" w:rsidRPr="00D048FF" w:rsidRDefault="00D048FF" w:rsidP="00D048FF">
      <w:pPr>
        <w:pStyle w:val="Odsekzoznamu"/>
        <w:numPr>
          <w:ilvl w:val="0"/>
          <w:numId w:val="7"/>
        </w:numPr>
        <w:ind w:left="567" w:hanging="567"/>
        <w:jc w:val="both"/>
        <w:rPr>
          <w:sz w:val="22"/>
          <w:szCs w:val="22"/>
        </w:rPr>
      </w:pPr>
      <w:r w:rsidRPr="00D048FF">
        <w:rPr>
          <w:color w:val="000000"/>
          <w:sz w:val="22"/>
          <w:szCs w:val="22"/>
        </w:rPr>
        <w:t>V prípade zrušenia záväzku vyplývajúceho z tejto zmluvy, sú zmluvné strany povinné bez zbytočného odkladu vysporiadať vzájomné práva a povinnosti vyplývajúce im z tejto zmluvy.</w:t>
      </w:r>
    </w:p>
    <w:p w14:paraId="1FFB6E1D" w14:textId="77777777" w:rsidR="00D048FF" w:rsidRPr="00D048FF" w:rsidRDefault="00D048FF" w:rsidP="00D048FF">
      <w:pPr>
        <w:pStyle w:val="Odsekzoznamu"/>
        <w:rPr>
          <w:sz w:val="22"/>
          <w:szCs w:val="22"/>
        </w:rPr>
      </w:pPr>
    </w:p>
    <w:p w14:paraId="4638C3AD" w14:textId="77777777" w:rsidR="00D048FF" w:rsidRPr="00D048FF" w:rsidRDefault="00D048FF" w:rsidP="00D048FF">
      <w:pPr>
        <w:pStyle w:val="Odsekzoznamu"/>
        <w:numPr>
          <w:ilvl w:val="0"/>
          <w:numId w:val="7"/>
        </w:numPr>
        <w:ind w:left="567" w:hanging="567"/>
        <w:jc w:val="both"/>
        <w:rPr>
          <w:sz w:val="22"/>
          <w:szCs w:val="22"/>
        </w:rPr>
      </w:pPr>
      <w:r w:rsidRPr="00D048FF">
        <w:rPr>
          <w:color w:val="000000"/>
          <w:sz w:val="22"/>
          <w:szCs w:val="22"/>
        </w:rPr>
        <w:t>Objednávateľ nesmie uzavrieť zmluvu s uchádzačom (poskytovateľom) alebo uchádzačmi (poskytovateľmi),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0AB7A063" w14:textId="77777777" w:rsidR="00D048FF" w:rsidRPr="00D048FF" w:rsidRDefault="00D048FF" w:rsidP="00D048FF">
      <w:pPr>
        <w:pStyle w:val="Odsekzoznamu"/>
        <w:ind w:left="567"/>
        <w:jc w:val="both"/>
        <w:rPr>
          <w:sz w:val="22"/>
          <w:szCs w:val="22"/>
        </w:rPr>
      </w:pPr>
    </w:p>
    <w:p w14:paraId="4190B5F4" w14:textId="77777777" w:rsidR="00D048FF" w:rsidRPr="00D048FF" w:rsidRDefault="00D048FF" w:rsidP="00D048FF">
      <w:pPr>
        <w:pStyle w:val="Odsekzoznamu"/>
        <w:numPr>
          <w:ilvl w:val="0"/>
          <w:numId w:val="7"/>
        </w:numPr>
        <w:ind w:left="567" w:hanging="567"/>
        <w:jc w:val="both"/>
        <w:rPr>
          <w:sz w:val="22"/>
          <w:szCs w:val="22"/>
        </w:rPr>
      </w:pPr>
      <w:r w:rsidRPr="00D048FF">
        <w:rPr>
          <w:color w:val="000000"/>
          <w:sz w:val="22"/>
          <w:szCs w:val="22"/>
        </w:rPr>
        <w:t>Objednávateľ môže odstúpiť od zmluvy, uzavretej s uchádzačom (poskytovateľom), ktorý nebol v čase uzavretia zmluvy zapísaný v registri partnerov verejného sektora, ak mal  povinnosť zapisovať sa do registra partnerov alebo ak bol vymazaný z registra partnerov verejného sektora.</w:t>
      </w:r>
    </w:p>
    <w:p w14:paraId="67A13020" w14:textId="77777777" w:rsidR="00D048FF" w:rsidRPr="00D048FF" w:rsidRDefault="00D048FF" w:rsidP="00D048FF">
      <w:pPr>
        <w:pStyle w:val="Odsekzoznamu"/>
        <w:ind w:left="567"/>
        <w:jc w:val="both"/>
        <w:rPr>
          <w:sz w:val="22"/>
          <w:szCs w:val="22"/>
        </w:rPr>
      </w:pPr>
    </w:p>
    <w:p w14:paraId="2DC01757" w14:textId="77777777" w:rsidR="00D048FF" w:rsidRPr="00D048FF" w:rsidRDefault="00D048FF" w:rsidP="00D048FF">
      <w:pPr>
        <w:pStyle w:val="Odsekzoznamu"/>
        <w:ind w:left="567"/>
        <w:jc w:val="both"/>
        <w:rPr>
          <w:sz w:val="22"/>
          <w:szCs w:val="22"/>
        </w:rPr>
      </w:pPr>
    </w:p>
    <w:p w14:paraId="3D4C24AB" w14:textId="77777777" w:rsidR="00D048FF" w:rsidRPr="00D048FF" w:rsidRDefault="00D048FF" w:rsidP="00D048FF">
      <w:pPr>
        <w:pStyle w:val="Odsekzoznamu"/>
        <w:spacing w:line="240" w:lineRule="atLeast"/>
        <w:ind w:left="720"/>
        <w:jc w:val="center"/>
        <w:rPr>
          <w:b/>
          <w:sz w:val="22"/>
          <w:szCs w:val="22"/>
        </w:rPr>
      </w:pPr>
      <w:r w:rsidRPr="00D048FF">
        <w:rPr>
          <w:b/>
          <w:sz w:val="22"/>
          <w:szCs w:val="22"/>
        </w:rPr>
        <w:t>Čl. VIII.</w:t>
      </w:r>
    </w:p>
    <w:p w14:paraId="2D279993" w14:textId="77777777" w:rsidR="00D048FF" w:rsidRPr="00D048FF" w:rsidRDefault="00D048FF" w:rsidP="00D048FF">
      <w:pPr>
        <w:pStyle w:val="Nadpis6"/>
        <w:ind w:left="720"/>
        <w:jc w:val="center"/>
        <w:rPr>
          <w:rFonts w:ascii="Times New Roman" w:hAnsi="Times New Roman"/>
          <w:sz w:val="22"/>
          <w:szCs w:val="22"/>
        </w:rPr>
      </w:pPr>
      <w:r w:rsidRPr="00D048FF">
        <w:rPr>
          <w:rFonts w:ascii="Times New Roman" w:hAnsi="Times New Roman"/>
          <w:sz w:val="22"/>
          <w:szCs w:val="22"/>
        </w:rPr>
        <w:t>Subdodávateľská doložka</w:t>
      </w:r>
    </w:p>
    <w:p w14:paraId="633B73FE" w14:textId="77777777" w:rsidR="00D048FF" w:rsidRPr="00D048FF" w:rsidRDefault="00D048FF" w:rsidP="00D048FF">
      <w:pPr>
        <w:pStyle w:val="Nadpis6"/>
        <w:ind w:left="720"/>
        <w:jc w:val="center"/>
        <w:rPr>
          <w:rFonts w:ascii="Times New Roman" w:hAnsi="Times New Roman"/>
          <w:sz w:val="22"/>
          <w:szCs w:val="22"/>
        </w:rPr>
      </w:pPr>
      <w:r w:rsidRPr="00D048FF">
        <w:rPr>
          <w:rFonts w:ascii="Times New Roman" w:hAnsi="Times New Roman"/>
          <w:sz w:val="22"/>
          <w:szCs w:val="22"/>
        </w:rPr>
        <w:t>Pravidlá na zmenu subdodávateľov</w:t>
      </w:r>
    </w:p>
    <w:p w14:paraId="7ADDBE12" w14:textId="77777777" w:rsidR="00D048FF" w:rsidRPr="00D048FF" w:rsidRDefault="00D048FF" w:rsidP="00D048FF">
      <w:pPr>
        <w:pStyle w:val="Nadpis6"/>
        <w:ind w:left="720"/>
        <w:jc w:val="center"/>
        <w:rPr>
          <w:rFonts w:ascii="Times New Roman" w:hAnsi="Times New Roman"/>
          <w:sz w:val="22"/>
          <w:szCs w:val="22"/>
        </w:rPr>
      </w:pPr>
      <w:r w:rsidRPr="00D048FF">
        <w:rPr>
          <w:rFonts w:ascii="Times New Roman" w:hAnsi="Times New Roman"/>
          <w:sz w:val="22"/>
          <w:szCs w:val="22"/>
        </w:rPr>
        <w:t>a oznamovacia povinnosť poskytovateľa</w:t>
      </w:r>
    </w:p>
    <w:p w14:paraId="27D1C0D6" w14:textId="77777777" w:rsidR="00D048FF" w:rsidRPr="00D048FF" w:rsidRDefault="00D048FF" w:rsidP="00D048FF">
      <w:pPr>
        <w:spacing w:line="240" w:lineRule="atLeast"/>
        <w:jc w:val="both"/>
        <w:rPr>
          <w:sz w:val="22"/>
          <w:szCs w:val="22"/>
        </w:rPr>
      </w:pPr>
    </w:p>
    <w:p w14:paraId="04D1806A" w14:textId="77777777" w:rsidR="008B01DA" w:rsidRPr="00375A7B" w:rsidRDefault="008B01DA" w:rsidP="008B01DA">
      <w:pPr>
        <w:pStyle w:val="Odsekzoznamu"/>
        <w:numPr>
          <w:ilvl w:val="1"/>
          <w:numId w:val="6"/>
        </w:numPr>
        <w:tabs>
          <w:tab w:val="clear" w:pos="1080"/>
          <w:tab w:val="num" w:pos="567"/>
        </w:tabs>
        <w:ind w:left="567" w:hanging="567"/>
        <w:jc w:val="both"/>
        <w:rPr>
          <w:bCs/>
          <w:sz w:val="22"/>
          <w:szCs w:val="22"/>
        </w:rPr>
      </w:pPr>
      <w:r w:rsidRPr="00C053DE">
        <w:rPr>
          <w:sz w:val="22"/>
          <w:szCs w:val="22"/>
        </w:rPr>
        <w:t xml:space="preserve">V zmysle § 41 ods. 3 zákona č. 343/2015 Z. z. o verejnom obstarávaní a o zmene a doplnení niektorých zákonov v znení neskorších predpisov (ďalej len „zákon o verejnom obstarávaní“), </w:t>
      </w:r>
      <w:r w:rsidRPr="00375A7B">
        <w:rPr>
          <w:bCs/>
          <w:sz w:val="22"/>
          <w:szCs w:val="22"/>
        </w:rPr>
        <w:lastRenderedPageBreak/>
        <w:t xml:space="preserve">poskytovateľ uvedie údaje o všetkých známych subdodávateľoch </w:t>
      </w:r>
      <w:r w:rsidRPr="00375A7B">
        <w:rPr>
          <w:bCs/>
          <w:i/>
          <w:sz w:val="22"/>
          <w:szCs w:val="22"/>
        </w:rPr>
        <w:t>(obchodné meno, sídlo/miesto podnikania, IČO,  predmet subdodávky, podiel z ceny na plnení v EUR)</w:t>
      </w:r>
      <w:r w:rsidRPr="00375A7B">
        <w:rPr>
          <w:bCs/>
          <w:sz w:val="22"/>
          <w:szCs w:val="22"/>
        </w:rPr>
        <w:t xml:space="preserve">, údaje o osobe oprávnenej konať za subdodávateľa v rozsahu meno a priezvisko, adresa pobytu, dátum narodenia. Uvedený doklad podpísaný štatutárnym orgánom alebo členom štatutárneho orgánu zhotoviteľa tvorí prílohu č. 2 k rámcovej dohode. </w:t>
      </w:r>
    </w:p>
    <w:p w14:paraId="74380E6A" w14:textId="77777777" w:rsidR="008B01DA" w:rsidRDefault="008B01DA" w:rsidP="008B01DA">
      <w:pPr>
        <w:pStyle w:val="Odsekzoznamu"/>
        <w:ind w:left="567"/>
        <w:jc w:val="both"/>
        <w:rPr>
          <w:sz w:val="22"/>
          <w:szCs w:val="22"/>
        </w:rPr>
      </w:pPr>
    </w:p>
    <w:p w14:paraId="258DE348" w14:textId="77777777" w:rsidR="008B01DA" w:rsidRPr="00C053DE" w:rsidRDefault="008B01DA" w:rsidP="008B01DA">
      <w:pPr>
        <w:pStyle w:val="Odsekzoznamu"/>
        <w:numPr>
          <w:ilvl w:val="1"/>
          <w:numId w:val="6"/>
        </w:numPr>
        <w:tabs>
          <w:tab w:val="clear" w:pos="1080"/>
          <w:tab w:val="num" w:pos="567"/>
        </w:tabs>
        <w:ind w:left="567" w:hanging="567"/>
        <w:jc w:val="both"/>
        <w:rPr>
          <w:sz w:val="22"/>
          <w:szCs w:val="22"/>
        </w:rPr>
      </w:pPr>
      <w:r>
        <w:rPr>
          <w:sz w:val="22"/>
          <w:szCs w:val="22"/>
        </w:rPr>
        <w:t>Poskytovateľ</w:t>
      </w:r>
      <w:r w:rsidRPr="00C053DE">
        <w:rPr>
          <w:sz w:val="22"/>
          <w:szCs w:val="22"/>
        </w:rPr>
        <w:t xml:space="preserve"> je oprávnený kedykoľvek počas trvania tejto zmluvy vymeniť ktoréhokoľvek subdodávateľa za predpokladu, </w:t>
      </w:r>
    </w:p>
    <w:p w14:paraId="4F5514DA" w14:textId="77777777" w:rsidR="008B01DA" w:rsidRPr="004D0637" w:rsidRDefault="008B01DA" w:rsidP="008B01DA">
      <w:pPr>
        <w:pStyle w:val="Odsekzoznamu"/>
        <w:tabs>
          <w:tab w:val="left" w:pos="1276"/>
        </w:tabs>
        <w:spacing w:line="240" w:lineRule="atLeast"/>
        <w:ind w:left="567" w:hanging="426"/>
        <w:jc w:val="both"/>
        <w:rPr>
          <w:sz w:val="22"/>
          <w:szCs w:val="22"/>
        </w:rPr>
      </w:pPr>
      <w:r>
        <w:rPr>
          <w:b/>
          <w:sz w:val="22"/>
          <w:szCs w:val="22"/>
        </w:rPr>
        <w:tab/>
      </w:r>
      <w:r w:rsidRPr="004D0637">
        <w:rPr>
          <w:b/>
          <w:sz w:val="22"/>
          <w:szCs w:val="22"/>
        </w:rPr>
        <w:t xml:space="preserve">-  </w:t>
      </w:r>
      <w:r w:rsidRPr="004D0637">
        <w:rPr>
          <w:sz w:val="22"/>
          <w:szCs w:val="22"/>
        </w:rPr>
        <w:t xml:space="preserve">že nový subdodávateľ má oprávnenie </w:t>
      </w:r>
      <w:r>
        <w:rPr>
          <w:sz w:val="22"/>
          <w:szCs w:val="22"/>
        </w:rPr>
        <w:t>poskytovať služby</w:t>
      </w:r>
      <w:r w:rsidRPr="004D0637">
        <w:rPr>
          <w:sz w:val="22"/>
          <w:szCs w:val="22"/>
        </w:rPr>
        <w:t xml:space="preserve"> v rozsahu, ktorým sa podieľa na plnení predmetu zmluvy;  </w:t>
      </w:r>
    </w:p>
    <w:p w14:paraId="0E0DC4EB" w14:textId="77777777" w:rsidR="008B01DA" w:rsidRDefault="008B01DA" w:rsidP="008B01DA">
      <w:pPr>
        <w:pStyle w:val="Odsekzoznamu"/>
        <w:tabs>
          <w:tab w:val="left" w:pos="1276"/>
        </w:tabs>
        <w:spacing w:line="240" w:lineRule="atLeast"/>
        <w:ind w:left="426" w:hanging="426"/>
        <w:jc w:val="both"/>
        <w:rPr>
          <w:sz w:val="22"/>
          <w:szCs w:val="22"/>
        </w:rPr>
      </w:pPr>
      <w:r>
        <w:rPr>
          <w:b/>
          <w:sz w:val="22"/>
          <w:szCs w:val="22"/>
        </w:rPr>
        <w:tab/>
      </w:r>
      <w:r w:rsidRPr="004D0637">
        <w:rPr>
          <w:b/>
          <w:sz w:val="22"/>
          <w:szCs w:val="22"/>
        </w:rPr>
        <w:t>-</w:t>
      </w:r>
      <w:r w:rsidRPr="004D0637">
        <w:rPr>
          <w:sz w:val="22"/>
          <w:szCs w:val="22"/>
        </w:rPr>
        <w:t xml:space="preserve">  že nový subdodávateľ spĺňa povinnosť podľa § 11 ods. 1 zákona č. 343/2015 Z. z. o verejnom obstarávaní v prípade subdodávateľa, ktorý má povinnosť zapisovať sa do registra partnerov verejného sektora. </w:t>
      </w:r>
    </w:p>
    <w:p w14:paraId="4148170E" w14:textId="77777777" w:rsidR="008B01DA" w:rsidRPr="004D0637" w:rsidRDefault="008B01DA" w:rsidP="008B01DA">
      <w:pPr>
        <w:pStyle w:val="Odsekzoznamu"/>
        <w:tabs>
          <w:tab w:val="left" w:pos="1276"/>
        </w:tabs>
        <w:spacing w:line="240" w:lineRule="atLeast"/>
        <w:ind w:left="426" w:hanging="426"/>
        <w:jc w:val="both"/>
        <w:rPr>
          <w:sz w:val="22"/>
          <w:szCs w:val="22"/>
        </w:rPr>
      </w:pPr>
    </w:p>
    <w:p w14:paraId="05A949F5" w14:textId="77777777" w:rsidR="008B01DA" w:rsidRPr="004D0637" w:rsidRDefault="008B01DA" w:rsidP="008B01DA">
      <w:pPr>
        <w:pStyle w:val="Odsekzoznamu"/>
        <w:numPr>
          <w:ilvl w:val="1"/>
          <w:numId w:val="6"/>
        </w:numPr>
        <w:tabs>
          <w:tab w:val="clear" w:pos="1080"/>
          <w:tab w:val="num" w:pos="567"/>
        </w:tabs>
        <w:ind w:left="567" w:hanging="567"/>
        <w:jc w:val="both"/>
        <w:rPr>
          <w:sz w:val="22"/>
          <w:szCs w:val="22"/>
        </w:rPr>
      </w:pPr>
      <w:r w:rsidRPr="00C053DE">
        <w:rPr>
          <w:bCs/>
          <w:sz w:val="22"/>
          <w:szCs w:val="22"/>
        </w:rPr>
        <w:t xml:space="preserve">Poskytovateľ sa v zmysle § 41 ods. 4 zákona č. 343/2015 Z. z. o verejnom obstarávaní v prípade </w:t>
      </w:r>
      <w:r>
        <w:rPr>
          <w:bCs/>
          <w:sz w:val="22"/>
          <w:szCs w:val="22"/>
        </w:rPr>
        <w:t>poskytovania služby</w:t>
      </w:r>
      <w:r w:rsidRPr="00C053DE">
        <w:rPr>
          <w:bCs/>
          <w:sz w:val="22"/>
          <w:szCs w:val="22"/>
        </w:rPr>
        <w:t xml:space="preserve"> čo i len z časti prostredníctvom subdodávateľa/  subdodávateľov, zaväzuje, pri zmene subdodávateľa počas plnenia zmluvy vždy vopred, najneskôr 5 dní pred prijatím subdodávky od nového subdodávateľa alebo od uzavretia zmluvného vzťahu s novým subdodávateľom písomne upovedomiť objednávateľa. Poskytovateľ</w:t>
      </w:r>
      <w:r w:rsidRPr="004D0637">
        <w:rPr>
          <w:sz w:val="22"/>
          <w:szCs w:val="22"/>
        </w:rPr>
        <w:t xml:space="preserve"> je povinný oznámiť objednávateľovi: údaje o subdodávateľovi </w:t>
      </w:r>
      <w:r w:rsidRPr="004D0637">
        <w:rPr>
          <w:i/>
          <w:sz w:val="22"/>
          <w:szCs w:val="22"/>
        </w:rPr>
        <w:t xml:space="preserve"> (obchodné meno, sídlo/miesto podnikania, IČO, označenie registra v ktorom je zapísaný,  predmet subdodávky, podiel z ceny na plnení v EUR), </w:t>
      </w:r>
      <w:r w:rsidRPr="004D0637">
        <w:rPr>
          <w:sz w:val="22"/>
          <w:szCs w:val="22"/>
        </w:rPr>
        <w:t xml:space="preserve">údaje o osobe oprávnenej konať za subdodávateľa v rozsahu meno a priezvisko, adresa pobytu, dátum narodenia a priloží k oznámeniu relevantné doklady, ktorými preukáže, že nový subdodávateľ je oprávnený poskytovať služby v rozsahu, ktorým sa podieľa na plnení predmetu rámcovej dohody; že nový subdodávateľ spĺňa povinnosť podľa § 11 ods. 1 zákona č. 343/2015 Z. z. o verejnom obstarávaní v prípade subdodávateľa, ktorý má povinnosť zapisovať sa do registra partnerov verejného sektora, resp. doklad o tom, že uvedenú povinnosť nemá. Predložené oznámenie a súvisiace doklady (originály, alebo úradne overené kópie, ak sa nejedná o doklady verejne prístupne) sa stanú súčasťou dokumentácie o verejnom obstarávaní. V prípade, ak poskytovateľ nesplní niektorú z povinnosti uvedených v tomto odseku, je povinný zaplatiť objednávateľovi sankciu o výške 100 eur. </w:t>
      </w:r>
    </w:p>
    <w:p w14:paraId="4A86F5A0" w14:textId="77777777" w:rsidR="008B01DA" w:rsidRPr="004D0637" w:rsidRDefault="008B01DA" w:rsidP="008B01DA">
      <w:pPr>
        <w:pStyle w:val="Odsekzoznamu"/>
        <w:tabs>
          <w:tab w:val="left" w:pos="5865"/>
        </w:tabs>
        <w:spacing w:line="240" w:lineRule="atLeast"/>
        <w:ind w:left="426" w:hanging="426"/>
        <w:jc w:val="both"/>
        <w:rPr>
          <w:sz w:val="22"/>
          <w:szCs w:val="22"/>
        </w:rPr>
      </w:pPr>
      <w:r w:rsidRPr="004D0637">
        <w:rPr>
          <w:sz w:val="22"/>
          <w:szCs w:val="22"/>
        </w:rPr>
        <w:tab/>
      </w:r>
    </w:p>
    <w:p w14:paraId="3689C8C0" w14:textId="77777777" w:rsidR="008B01DA" w:rsidRPr="00C053DE" w:rsidRDefault="008B01DA" w:rsidP="008B01DA">
      <w:pPr>
        <w:pStyle w:val="Odsekzoznamu"/>
        <w:numPr>
          <w:ilvl w:val="1"/>
          <w:numId w:val="6"/>
        </w:numPr>
        <w:tabs>
          <w:tab w:val="clear" w:pos="1080"/>
          <w:tab w:val="num" w:pos="567"/>
        </w:tabs>
        <w:ind w:left="567" w:hanging="567"/>
        <w:jc w:val="both"/>
        <w:rPr>
          <w:bCs/>
          <w:sz w:val="22"/>
          <w:szCs w:val="22"/>
        </w:rPr>
      </w:pPr>
      <w:r w:rsidRPr="00C053DE">
        <w:rPr>
          <w:bCs/>
          <w:sz w:val="22"/>
          <w:szCs w:val="22"/>
        </w:rPr>
        <w:t xml:space="preserve">Objednávateľ je oprávnený kedykoľvek počas trvania tejto rámcovej dohody požadovať poskytovateľa o  predloženie všetkých zmlúv so subdodávateľmi. </w:t>
      </w:r>
    </w:p>
    <w:p w14:paraId="5EE74E7B" w14:textId="77777777" w:rsidR="008B01DA" w:rsidRPr="00C053DE" w:rsidRDefault="008B01DA" w:rsidP="008B01DA">
      <w:pPr>
        <w:pStyle w:val="Odsekzoznamu"/>
        <w:spacing w:line="240" w:lineRule="atLeast"/>
        <w:ind w:left="426" w:hanging="426"/>
        <w:jc w:val="both"/>
        <w:rPr>
          <w:bCs/>
          <w:sz w:val="22"/>
          <w:szCs w:val="22"/>
        </w:rPr>
      </w:pPr>
    </w:p>
    <w:p w14:paraId="6ABAB1A1" w14:textId="77777777" w:rsidR="008B01DA" w:rsidRPr="004D0637" w:rsidRDefault="008B01DA" w:rsidP="008B01DA">
      <w:pPr>
        <w:pStyle w:val="Odsekzoznamu"/>
        <w:numPr>
          <w:ilvl w:val="1"/>
          <w:numId w:val="6"/>
        </w:numPr>
        <w:tabs>
          <w:tab w:val="clear" w:pos="1080"/>
          <w:tab w:val="num" w:pos="567"/>
        </w:tabs>
        <w:ind w:left="567" w:hanging="567"/>
        <w:jc w:val="both"/>
        <w:rPr>
          <w:b/>
          <w:sz w:val="22"/>
          <w:szCs w:val="22"/>
        </w:rPr>
      </w:pPr>
      <w:r w:rsidRPr="00C053DE">
        <w:rPr>
          <w:bCs/>
          <w:sz w:val="22"/>
          <w:szCs w:val="22"/>
        </w:rPr>
        <w:t xml:space="preserve"> Poskytovateľ v prípade požiadavky objednávateľa uvedenej v</w:t>
      </w:r>
      <w:r>
        <w:rPr>
          <w:bCs/>
          <w:sz w:val="22"/>
          <w:szCs w:val="22"/>
        </w:rPr>
        <w:t xml:space="preserve"> článku 9 </w:t>
      </w:r>
      <w:r w:rsidRPr="00C053DE">
        <w:rPr>
          <w:bCs/>
          <w:sz w:val="22"/>
          <w:szCs w:val="22"/>
        </w:rPr>
        <w:t>bode 3</w:t>
      </w:r>
      <w:r>
        <w:rPr>
          <w:bCs/>
          <w:sz w:val="22"/>
          <w:szCs w:val="22"/>
        </w:rPr>
        <w:t>,</w:t>
      </w:r>
      <w:r w:rsidRPr="00C053DE">
        <w:rPr>
          <w:bCs/>
          <w:sz w:val="22"/>
          <w:szCs w:val="22"/>
        </w:rPr>
        <w:t xml:space="preserve"> sa zaväzuje predložiť všetky</w:t>
      </w:r>
      <w:r w:rsidRPr="004D0637">
        <w:rPr>
          <w:sz w:val="22"/>
          <w:szCs w:val="22"/>
        </w:rPr>
        <w:t xml:space="preserve"> zmluvy so subdodávateľmi v lehote do troch pracovných dní od prevzatia písomnej žiadosti objednávateľa. V prípade, ak </w:t>
      </w:r>
      <w:r>
        <w:rPr>
          <w:sz w:val="22"/>
          <w:szCs w:val="22"/>
        </w:rPr>
        <w:t>poskytovateľ</w:t>
      </w:r>
      <w:r w:rsidRPr="004D0637">
        <w:rPr>
          <w:sz w:val="22"/>
          <w:szCs w:val="22"/>
        </w:rPr>
        <w:t xml:space="preserve"> v stanovenej lehote nesplní povinnosti uvedené v tomto odseku, je povinný zaplatiť objednávateľovi sankciu vo  výške 100 eur a to aj opakovane.  </w:t>
      </w:r>
    </w:p>
    <w:p w14:paraId="173D4B60" w14:textId="77777777" w:rsidR="008B01DA" w:rsidRDefault="008B01DA" w:rsidP="008B01DA">
      <w:pPr>
        <w:pStyle w:val="Odsekzoznamu"/>
        <w:numPr>
          <w:ilvl w:val="1"/>
          <w:numId w:val="6"/>
        </w:numPr>
        <w:tabs>
          <w:tab w:val="clear" w:pos="1080"/>
          <w:tab w:val="num" w:pos="567"/>
        </w:tabs>
        <w:ind w:left="567" w:hanging="567"/>
        <w:jc w:val="both"/>
        <w:rPr>
          <w:sz w:val="22"/>
          <w:szCs w:val="22"/>
        </w:rPr>
      </w:pPr>
      <w:r w:rsidRPr="004D0637">
        <w:rPr>
          <w:sz w:val="22"/>
          <w:szCs w:val="22"/>
        </w:rPr>
        <w:t>V prípade ak poskytovateľ využije subdodávateľa, ktorý je povinný byť zapísaný v registri partnerov verejného sektora a tento subdodávateľ nie je zapísaný v registri partnerov verejného sektora, má Objednávateľ právo odstúpiť od Zmluvy a má nárok na zmluvnú pokutu vo výške 5% z celkovej ceny.</w:t>
      </w:r>
    </w:p>
    <w:p w14:paraId="25816C35" w14:textId="77777777" w:rsidR="008B01DA" w:rsidRPr="004D0637" w:rsidRDefault="008B01DA" w:rsidP="008B01DA">
      <w:pPr>
        <w:pStyle w:val="Odsekzoznamu"/>
        <w:ind w:left="567"/>
        <w:jc w:val="both"/>
        <w:rPr>
          <w:sz w:val="22"/>
          <w:szCs w:val="22"/>
        </w:rPr>
      </w:pPr>
    </w:p>
    <w:p w14:paraId="7120E7EC" w14:textId="77777777" w:rsidR="008B01DA" w:rsidRPr="004D0637" w:rsidRDefault="008B01DA" w:rsidP="008B01DA">
      <w:pPr>
        <w:pStyle w:val="Odsekzoznamu"/>
        <w:numPr>
          <w:ilvl w:val="1"/>
          <w:numId w:val="6"/>
        </w:numPr>
        <w:tabs>
          <w:tab w:val="clear" w:pos="1080"/>
          <w:tab w:val="num" w:pos="567"/>
        </w:tabs>
        <w:ind w:left="567" w:hanging="567"/>
        <w:jc w:val="both"/>
        <w:rPr>
          <w:sz w:val="22"/>
          <w:szCs w:val="22"/>
        </w:rPr>
      </w:pPr>
      <w:r w:rsidRPr="004D0637">
        <w:rPr>
          <w:sz w:val="22"/>
          <w:szCs w:val="22"/>
        </w:rPr>
        <w:t xml:space="preserve">Vyššie uvedenými ustanoveniami nie je dotknutá zodpovednosť poskytovateľa za plnenie zmluvy a nesie zodpovednosť, ako keby plnil sám.     </w:t>
      </w:r>
    </w:p>
    <w:p w14:paraId="650C3DA6" w14:textId="77777777" w:rsidR="00D048FF" w:rsidRPr="00D048FF" w:rsidRDefault="00D048FF" w:rsidP="00D048FF">
      <w:pPr>
        <w:pStyle w:val="Odsekzoznamu"/>
        <w:ind w:left="567"/>
        <w:jc w:val="both"/>
        <w:rPr>
          <w:sz w:val="22"/>
          <w:szCs w:val="22"/>
        </w:rPr>
      </w:pPr>
    </w:p>
    <w:p w14:paraId="21A5FA60" w14:textId="77777777" w:rsidR="00D048FF" w:rsidRPr="00D048FF" w:rsidRDefault="00D048FF" w:rsidP="00D048FF">
      <w:pPr>
        <w:pStyle w:val="Odsekzoznamu"/>
        <w:ind w:left="567"/>
        <w:jc w:val="both"/>
        <w:rPr>
          <w:sz w:val="22"/>
          <w:szCs w:val="22"/>
        </w:rPr>
      </w:pPr>
    </w:p>
    <w:p w14:paraId="7782EC05" w14:textId="77777777" w:rsidR="00D048FF" w:rsidRPr="00D048FF" w:rsidRDefault="00D048FF" w:rsidP="00D048FF">
      <w:pPr>
        <w:jc w:val="center"/>
        <w:rPr>
          <w:b/>
          <w:sz w:val="22"/>
          <w:szCs w:val="22"/>
        </w:rPr>
      </w:pPr>
      <w:r w:rsidRPr="00D048FF">
        <w:rPr>
          <w:b/>
          <w:sz w:val="22"/>
          <w:szCs w:val="22"/>
        </w:rPr>
        <w:t>Článok IX.</w:t>
      </w:r>
    </w:p>
    <w:p w14:paraId="74A57007" w14:textId="77777777" w:rsidR="00D048FF" w:rsidRPr="00D048FF" w:rsidRDefault="00D048FF" w:rsidP="00D048FF">
      <w:pPr>
        <w:jc w:val="center"/>
        <w:rPr>
          <w:b/>
          <w:sz w:val="22"/>
          <w:szCs w:val="22"/>
        </w:rPr>
      </w:pPr>
      <w:r w:rsidRPr="00D048FF">
        <w:rPr>
          <w:b/>
          <w:sz w:val="22"/>
          <w:szCs w:val="22"/>
        </w:rPr>
        <w:t>Spoločné a záverečné ustanovenia</w:t>
      </w:r>
    </w:p>
    <w:p w14:paraId="09C7B242" w14:textId="77777777" w:rsidR="00D048FF" w:rsidRPr="00D048FF" w:rsidRDefault="00D048FF" w:rsidP="00D048FF">
      <w:pPr>
        <w:jc w:val="center"/>
        <w:rPr>
          <w:sz w:val="22"/>
          <w:szCs w:val="22"/>
        </w:rPr>
      </w:pPr>
    </w:p>
    <w:p w14:paraId="4D0E4F3D" w14:textId="77777777" w:rsidR="00D048FF" w:rsidRPr="00D048FF" w:rsidRDefault="00D048FF" w:rsidP="00D048FF">
      <w:pPr>
        <w:pStyle w:val="Odsekzoznamu"/>
        <w:numPr>
          <w:ilvl w:val="0"/>
          <w:numId w:val="8"/>
        </w:numPr>
        <w:ind w:left="567" w:hanging="567"/>
        <w:jc w:val="both"/>
        <w:rPr>
          <w:sz w:val="22"/>
          <w:szCs w:val="22"/>
        </w:rPr>
      </w:pPr>
      <w:r w:rsidRPr="00D048FF">
        <w:rPr>
          <w:sz w:val="22"/>
          <w:szCs w:val="22"/>
        </w:rPr>
        <w:t>Táto zmluva sa uzatvára na dobu</w:t>
      </w:r>
      <w:r w:rsidRPr="00D048FF">
        <w:rPr>
          <w:bCs/>
          <w:iCs/>
          <w:sz w:val="22"/>
          <w:szCs w:val="22"/>
        </w:rPr>
        <w:t xml:space="preserve"> 4 roky</w:t>
      </w:r>
      <w:r w:rsidRPr="00D048FF">
        <w:rPr>
          <w:sz w:val="22"/>
          <w:szCs w:val="22"/>
        </w:rPr>
        <w:t xml:space="preserve"> odo dňa nadobudnutia účinnosti tejto zmluvy. </w:t>
      </w:r>
    </w:p>
    <w:p w14:paraId="3902B904" w14:textId="77777777" w:rsidR="00D048FF" w:rsidRPr="00D048FF" w:rsidRDefault="00D048FF" w:rsidP="00D048FF">
      <w:pPr>
        <w:pStyle w:val="Odsekzoznamu"/>
        <w:ind w:left="567"/>
        <w:jc w:val="both"/>
        <w:rPr>
          <w:sz w:val="22"/>
          <w:szCs w:val="22"/>
        </w:rPr>
      </w:pPr>
    </w:p>
    <w:p w14:paraId="3880B0D6" w14:textId="77777777" w:rsidR="00D048FF" w:rsidRPr="00D048FF" w:rsidRDefault="00D048FF" w:rsidP="00D048FF">
      <w:pPr>
        <w:pStyle w:val="Odsekzoznamu"/>
        <w:numPr>
          <w:ilvl w:val="0"/>
          <w:numId w:val="8"/>
        </w:numPr>
        <w:ind w:left="567" w:hanging="567"/>
        <w:jc w:val="both"/>
        <w:rPr>
          <w:sz w:val="22"/>
          <w:szCs w:val="22"/>
        </w:rPr>
      </w:pPr>
      <w:r w:rsidRPr="00D048FF">
        <w:rPr>
          <w:sz w:val="22"/>
          <w:szCs w:val="22"/>
        </w:rPr>
        <w:t xml:space="preserve">Akékoľvek zmeny a doplnky k tejto zmluve sú platné výlučne v písomnej forme odsúhlasenej obidvomi zmluvnými stranami, vo forme dodatku k zmluve. </w:t>
      </w:r>
    </w:p>
    <w:p w14:paraId="3C0CC82D" w14:textId="77777777" w:rsidR="00D048FF" w:rsidRPr="00D048FF" w:rsidRDefault="00D048FF" w:rsidP="00D048FF">
      <w:pPr>
        <w:jc w:val="both"/>
        <w:rPr>
          <w:sz w:val="22"/>
          <w:szCs w:val="22"/>
        </w:rPr>
      </w:pPr>
    </w:p>
    <w:p w14:paraId="5168364C" w14:textId="77777777" w:rsidR="00D048FF" w:rsidRPr="00D048FF" w:rsidRDefault="00D048FF" w:rsidP="00D048FF">
      <w:pPr>
        <w:pStyle w:val="Odsekzoznamu"/>
        <w:numPr>
          <w:ilvl w:val="0"/>
          <w:numId w:val="8"/>
        </w:numPr>
        <w:ind w:left="567" w:hanging="567"/>
        <w:jc w:val="both"/>
        <w:rPr>
          <w:sz w:val="22"/>
          <w:szCs w:val="22"/>
        </w:rPr>
      </w:pPr>
      <w:r w:rsidRPr="00D048FF">
        <w:rPr>
          <w:sz w:val="22"/>
          <w:szCs w:val="22"/>
        </w:rPr>
        <w:lastRenderedPageBreak/>
        <w:t xml:space="preserve">Na zmeny tejto zmluvy sa primerane aplikujú </w:t>
      </w:r>
      <w:proofErr w:type="spellStart"/>
      <w:r w:rsidRPr="00D048FF">
        <w:rPr>
          <w:sz w:val="22"/>
          <w:szCs w:val="22"/>
        </w:rPr>
        <w:t>ust</w:t>
      </w:r>
      <w:proofErr w:type="spellEnd"/>
      <w:r w:rsidRPr="00D048FF">
        <w:rPr>
          <w:sz w:val="22"/>
          <w:szCs w:val="22"/>
        </w:rPr>
        <w:t xml:space="preserve">. § 18 zákona č. 343/2015 </w:t>
      </w:r>
      <w:proofErr w:type="spellStart"/>
      <w:r w:rsidRPr="00D048FF">
        <w:rPr>
          <w:sz w:val="22"/>
          <w:szCs w:val="22"/>
        </w:rPr>
        <w:t>Z.z</w:t>
      </w:r>
      <w:proofErr w:type="spellEnd"/>
      <w:r w:rsidRPr="00D048FF">
        <w:rPr>
          <w:sz w:val="22"/>
          <w:szCs w:val="22"/>
        </w:rPr>
        <w:t xml:space="preserve">. o verejnom obstarávaní a o zmene a doplnení niektorých zákonov v znení neskorších predpisov. </w:t>
      </w:r>
    </w:p>
    <w:p w14:paraId="25F7D42F" w14:textId="77777777" w:rsidR="00D048FF" w:rsidRPr="00D048FF" w:rsidRDefault="00D048FF" w:rsidP="00D048FF">
      <w:pPr>
        <w:jc w:val="both"/>
        <w:rPr>
          <w:sz w:val="22"/>
          <w:szCs w:val="22"/>
        </w:rPr>
      </w:pPr>
    </w:p>
    <w:p w14:paraId="2F93C8FF" w14:textId="77777777" w:rsidR="00D048FF" w:rsidRPr="00D048FF" w:rsidRDefault="00D048FF" w:rsidP="00D048FF">
      <w:pPr>
        <w:pStyle w:val="Odsekzoznamu"/>
        <w:numPr>
          <w:ilvl w:val="0"/>
          <w:numId w:val="8"/>
        </w:numPr>
        <w:ind w:left="567" w:hanging="567"/>
        <w:jc w:val="both"/>
        <w:rPr>
          <w:sz w:val="22"/>
          <w:szCs w:val="22"/>
        </w:rPr>
      </w:pPr>
      <w:r w:rsidRPr="00D048FF">
        <w:rPr>
          <w:sz w:val="22"/>
          <w:szCs w:val="22"/>
        </w:rPr>
        <w:t>Práva a povinnosti zmluvných strán, ktoré nie sú touto zmluvou výslovne upravené, sa riadia príslušnými ustanoveniami</w:t>
      </w:r>
      <w:r w:rsidRPr="00D048FF">
        <w:rPr>
          <w:color w:val="000000"/>
          <w:sz w:val="22"/>
          <w:szCs w:val="22"/>
        </w:rPr>
        <w:t xml:space="preserve"> Obchodného zákonníka a ostatných právnych predpisov.</w:t>
      </w:r>
    </w:p>
    <w:p w14:paraId="5392A1C6" w14:textId="77777777" w:rsidR="00D048FF" w:rsidRPr="00D048FF" w:rsidRDefault="00D048FF" w:rsidP="00D048FF">
      <w:pPr>
        <w:jc w:val="both"/>
        <w:rPr>
          <w:sz w:val="22"/>
          <w:szCs w:val="22"/>
        </w:rPr>
      </w:pPr>
    </w:p>
    <w:p w14:paraId="3B54F92E" w14:textId="77777777" w:rsidR="00D048FF" w:rsidRPr="00D048FF" w:rsidRDefault="00D048FF" w:rsidP="00D048FF">
      <w:pPr>
        <w:pStyle w:val="Odsekzoznamu"/>
        <w:numPr>
          <w:ilvl w:val="0"/>
          <w:numId w:val="8"/>
        </w:numPr>
        <w:ind w:left="567" w:hanging="567"/>
        <w:jc w:val="both"/>
        <w:rPr>
          <w:sz w:val="22"/>
          <w:szCs w:val="22"/>
        </w:rPr>
      </w:pPr>
      <w:r w:rsidRPr="00D048FF">
        <w:rPr>
          <w:color w:val="000000"/>
          <w:sz w:val="22"/>
          <w:szCs w:val="22"/>
        </w:rPr>
        <w:t>Zmluvné strany sa zaväzujú urovnať všetky spory vzniknuté v súvislosti s touto zmluvou predovšetkým mimosúdnou dohodou.</w:t>
      </w:r>
    </w:p>
    <w:p w14:paraId="45E821CB" w14:textId="77777777" w:rsidR="00D048FF" w:rsidRPr="00D048FF" w:rsidRDefault="00D048FF" w:rsidP="00D048FF">
      <w:pPr>
        <w:jc w:val="both"/>
        <w:rPr>
          <w:sz w:val="22"/>
          <w:szCs w:val="22"/>
        </w:rPr>
      </w:pPr>
    </w:p>
    <w:p w14:paraId="7565388B" w14:textId="77777777" w:rsidR="00D048FF" w:rsidRPr="00D048FF" w:rsidRDefault="00D048FF" w:rsidP="00D048FF">
      <w:pPr>
        <w:pStyle w:val="Odsekzoznamu"/>
        <w:numPr>
          <w:ilvl w:val="0"/>
          <w:numId w:val="8"/>
        </w:numPr>
        <w:ind w:left="567" w:hanging="567"/>
        <w:jc w:val="both"/>
        <w:rPr>
          <w:sz w:val="22"/>
          <w:szCs w:val="22"/>
        </w:rPr>
      </w:pPr>
      <w:r w:rsidRPr="00D048FF">
        <w:rPr>
          <w:color w:val="000000"/>
          <w:sz w:val="22"/>
          <w:szCs w:val="22"/>
        </w:rPr>
        <w:t>Ak by niektoré ustanovenie tejto zmluvy bolo alebo sa po uzavretí tejto zmluvy stalo neplatným, nebudú tým dotknuté ostatné ustanovenia tejto zmluvy. Zmluvné strany sú povinné bezodkladne neplatné ustanovenie nahradiť novým, zodpovedajúcim hospodárskemu účelu tejto zmluvy, ktorý  zmluvné strany sledovali v čase jej uzatvorenia.</w:t>
      </w:r>
    </w:p>
    <w:p w14:paraId="4737177E" w14:textId="77777777" w:rsidR="00D048FF" w:rsidRPr="00D048FF" w:rsidRDefault="00D048FF" w:rsidP="00D048FF">
      <w:pPr>
        <w:jc w:val="both"/>
        <w:rPr>
          <w:sz w:val="22"/>
          <w:szCs w:val="22"/>
        </w:rPr>
      </w:pPr>
    </w:p>
    <w:p w14:paraId="278D254D" w14:textId="77777777" w:rsidR="00D048FF" w:rsidRPr="00D048FF" w:rsidRDefault="00D048FF" w:rsidP="00D048FF">
      <w:pPr>
        <w:pStyle w:val="Odsekzoznamu"/>
        <w:numPr>
          <w:ilvl w:val="0"/>
          <w:numId w:val="8"/>
        </w:numPr>
        <w:ind w:left="567" w:hanging="567"/>
        <w:jc w:val="both"/>
        <w:rPr>
          <w:sz w:val="22"/>
          <w:szCs w:val="22"/>
        </w:rPr>
      </w:pPr>
      <w:r w:rsidRPr="00D048FF">
        <w:rPr>
          <w:color w:val="000000"/>
          <w:sz w:val="22"/>
          <w:szCs w:val="22"/>
        </w:rPr>
        <w:t>Táto zmluva  nadobúda platnosť dňom jej podpisu obidvoma zmluvnými stranami a účinnosť v súlade s </w:t>
      </w:r>
      <w:proofErr w:type="spellStart"/>
      <w:r w:rsidRPr="00D048FF">
        <w:rPr>
          <w:color w:val="000000"/>
          <w:sz w:val="22"/>
          <w:szCs w:val="22"/>
        </w:rPr>
        <w:t>ust</w:t>
      </w:r>
      <w:proofErr w:type="spellEnd"/>
      <w:r w:rsidRPr="00D048FF">
        <w:rPr>
          <w:color w:val="000000"/>
          <w:sz w:val="22"/>
          <w:szCs w:val="22"/>
        </w:rPr>
        <w:t>. § 47a ods. 1 Občianskeho zákonníka v platnom znení dňom nasledujúcim po dni jej zverejnenia na webovom sídle Objednávateľa.</w:t>
      </w:r>
    </w:p>
    <w:p w14:paraId="6CDCBD5B" w14:textId="77777777" w:rsidR="00D048FF" w:rsidRPr="00D048FF" w:rsidRDefault="00D048FF" w:rsidP="00D048FF">
      <w:pPr>
        <w:pStyle w:val="Odsekzoznamu"/>
        <w:rPr>
          <w:sz w:val="22"/>
          <w:szCs w:val="22"/>
        </w:rPr>
      </w:pPr>
    </w:p>
    <w:p w14:paraId="6B5949B6" w14:textId="77777777" w:rsidR="00D048FF" w:rsidRPr="00D048FF" w:rsidRDefault="00D048FF" w:rsidP="00D048FF">
      <w:pPr>
        <w:pStyle w:val="Odsekzoznamu"/>
        <w:numPr>
          <w:ilvl w:val="0"/>
          <w:numId w:val="8"/>
        </w:numPr>
        <w:ind w:left="567" w:hanging="567"/>
        <w:jc w:val="both"/>
        <w:rPr>
          <w:sz w:val="22"/>
          <w:szCs w:val="22"/>
        </w:rPr>
      </w:pPr>
      <w:r w:rsidRPr="00D048FF">
        <w:rPr>
          <w:sz w:val="22"/>
          <w:szCs w:val="22"/>
          <w:lang w:eastAsia="ar-SA"/>
        </w:rPr>
        <w:t>Zmluvné strany sa dohodli, že povinnosť doručiť písomnosť podľa  tejto zmluvy sa považuje v konkrétnom prípade za splnenú dňom prevzatia písomnosti alebo odmietnutím túto písomnosť prevziať druhou zmluvnou stranou. Ak sa v prípade doručovania prostredníctvom poštového podniku vráti doručovaná zásielka ako nedoručená alebo nedoručiteľná, považuje sa takáto zásielka za doručenú dňom, v ktorom poštový podnik vykonal jej doručovanie (usiloval sa o doručenie v mieste uvedenom na obálke predmetnej zásielky); pre doručovanie je rozhodné sídlo zapísané v obchodnom alebo inom registri.</w:t>
      </w:r>
    </w:p>
    <w:p w14:paraId="5B6DBC7B" w14:textId="77777777" w:rsidR="00D048FF" w:rsidRPr="00D048FF" w:rsidRDefault="00D048FF" w:rsidP="00D048FF">
      <w:pPr>
        <w:jc w:val="both"/>
        <w:rPr>
          <w:sz w:val="22"/>
          <w:szCs w:val="22"/>
        </w:rPr>
      </w:pPr>
    </w:p>
    <w:p w14:paraId="1BE4B425" w14:textId="77777777" w:rsidR="00D048FF" w:rsidRPr="00D048FF" w:rsidRDefault="00D048FF" w:rsidP="00D048FF">
      <w:pPr>
        <w:pStyle w:val="Odsekzoznamu"/>
        <w:numPr>
          <w:ilvl w:val="0"/>
          <w:numId w:val="8"/>
        </w:numPr>
        <w:ind w:left="567" w:hanging="567"/>
        <w:jc w:val="both"/>
        <w:rPr>
          <w:sz w:val="22"/>
          <w:szCs w:val="22"/>
        </w:rPr>
      </w:pPr>
      <w:r w:rsidRPr="00D048FF">
        <w:rPr>
          <w:color w:val="000000"/>
          <w:sz w:val="22"/>
          <w:szCs w:val="22"/>
        </w:rPr>
        <w:t>Táto zmluva bola vyhotovená v </w:t>
      </w:r>
      <w:r w:rsidRPr="00D048FF">
        <w:rPr>
          <w:iCs/>
          <w:color w:val="000000"/>
          <w:sz w:val="22"/>
          <w:szCs w:val="22"/>
        </w:rPr>
        <w:t>dvoch vyhotoveniach</w:t>
      </w:r>
      <w:r w:rsidRPr="00D048FF">
        <w:rPr>
          <w:color w:val="000000"/>
          <w:sz w:val="22"/>
          <w:szCs w:val="22"/>
        </w:rPr>
        <w:t xml:space="preserve"> s platnosťou originálu, pričom každá zo  zmluvných strán obdrží jedno vyhotovenie zmluvy.</w:t>
      </w:r>
    </w:p>
    <w:p w14:paraId="2FDFB3C7" w14:textId="77777777" w:rsidR="00D048FF" w:rsidRPr="00D048FF" w:rsidRDefault="00D048FF" w:rsidP="00D048FF">
      <w:pPr>
        <w:jc w:val="both"/>
        <w:rPr>
          <w:sz w:val="22"/>
          <w:szCs w:val="22"/>
        </w:rPr>
      </w:pPr>
    </w:p>
    <w:p w14:paraId="3400A5F2" w14:textId="77777777" w:rsidR="00D048FF" w:rsidRPr="00D048FF" w:rsidRDefault="00D048FF" w:rsidP="00D048FF">
      <w:pPr>
        <w:pStyle w:val="Odsekzoznamu"/>
        <w:numPr>
          <w:ilvl w:val="0"/>
          <w:numId w:val="8"/>
        </w:numPr>
        <w:ind w:left="567" w:hanging="567"/>
        <w:jc w:val="both"/>
        <w:rPr>
          <w:sz w:val="22"/>
          <w:szCs w:val="22"/>
        </w:rPr>
      </w:pPr>
      <w:r w:rsidRPr="00D048FF">
        <w:rPr>
          <w:color w:val="000000"/>
          <w:sz w:val="22"/>
          <w:szCs w:val="22"/>
        </w:rPr>
        <w:t>Zmluvné strany vyhlasujú, že si túto zmluvu prečítali a že táto, tak ako bola vyhotovená, zodpovedá ich skutočnej vôli, ktorú si vzájomne vážne, zrozumiteľne a úplne slobodne prejavili, na dôkaz čoho pripájajú podpisy svojich štatutárnych orgánov.</w:t>
      </w:r>
    </w:p>
    <w:p w14:paraId="17EB07CA" w14:textId="77777777" w:rsidR="00D048FF" w:rsidRPr="00D048FF" w:rsidRDefault="00D048FF" w:rsidP="00D048FF">
      <w:pPr>
        <w:jc w:val="both"/>
        <w:rPr>
          <w:sz w:val="22"/>
          <w:szCs w:val="22"/>
        </w:rPr>
      </w:pPr>
    </w:p>
    <w:p w14:paraId="2E967FD0" w14:textId="77777777" w:rsidR="00D048FF" w:rsidRPr="00D048FF" w:rsidRDefault="00D048FF" w:rsidP="00D048FF">
      <w:pPr>
        <w:pStyle w:val="Odsekzoznamu"/>
        <w:numPr>
          <w:ilvl w:val="0"/>
          <w:numId w:val="8"/>
        </w:numPr>
        <w:ind w:left="567" w:hanging="567"/>
        <w:jc w:val="both"/>
        <w:rPr>
          <w:sz w:val="22"/>
          <w:szCs w:val="22"/>
        </w:rPr>
      </w:pPr>
      <w:r w:rsidRPr="00D048FF">
        <w:rPr>
          <w:sz w:val="22"/>
          <w:szCs w:val="22"/>
        </w:rPr>
        <w:t xml:space="preserve">Neoddeliteľnou súčasťou tejto zmluvy je: </w:t>
      </w:r>
    </w:p>
    <w:p w14:paraId="5EB22793" w14:textId="49A0A612" w:rsidR="00D048FF" w:rsidRPr="00D048FF" w:rsidRDefault="00D048FF" w:rsidP="00D048FF">
      <w:pPr>
        <w:pStyle w:val="Odsekzoznamu"/>
        <w:numPr>
          <w:ilvl w:val="0"/>
          <w:numId w:val="2"/>
        </w:numPr>
        <w:jc w:val="both"/>
        <w:rPr>
          <w:sz w:val="22"/>
          <w:szCs w:val="22"/>
        </w:rPr>
      </w:pPr>
      <w:r w:rsidRPr="00D048FF">
        <w:rPr>
          <w:iCs/>
          <w:sz w:val="22"/>
          <w:szCs w:val="22"/>
        </w:rPr>
        <w:t xml:space="preserve">príloha č. 1 – Špecifikácia predmetu zmluvy </w:t>
      </w:r>
      <w:r w:rsidR="002D3752">
        <w:rPr>
          <w:iCs/>
          <w:sz w:val="22"/>
          <w:szCs w:val="22"/>
        </w:rPr>
        <w:t>( opis predmetu zákazky uvedený v časti B.1 súťažných podkladov)</w:t>
      </w:r>
    </w:p>
    <w:p w14:paraId="73A52A82" w14:textId="01A6F383" w:rsidR="00D048FF" w:rsidRPr="00D048FF" w:rsidRDefault="00D048FF" w:rsidP="00D048FF">
      <w:pPr>
        <w:pStyle w:val="Odsekzoznamu"/>
        <w:numPr>
          <w:ilvl w:val="0"/>
          <w:numId w:val="2"/>
        </w:numPr>
        <w:rPr>
          <w:sz w:val="22"/>
          <w:szCs w:val="22"/>
        </w:rPr>
      </w:pPr>
      <w:r w:rsidRPr="00D048FF">
        <w:rPr>
          <w:sz w:val="22"/>
          <w:szCs w:val="22"/>
        </w:rPr>
        <w:t xml:space="preserve">príloha č. 2 – </w:t>
      </w:r>
      <w:r w:rsidR="002D3752">
        <w:rPr>
          <w:sz w:val="22"/>
          <w:szCs w:val="22"/>
        </w:rPr>
        <w:t>Z</w:t>
      </w:r>
      <w:r w:rsidRPr="00D048FF">
        <w:rPr>
          <w:sz w:val="22"/>
          <w:szCs w:val="22"/>
        </w:rPr>
        <w:t>oznam subdodávateľov</w:t>
      </w:r>
    </w:p>
    <w:p w14:paraId="225CC3F3" w14:textId="09B3010C" w:rsidR="00D048FF" w:rsidRPr="00D048FF" w:rsidRDefault="00D048FF" w:rsidP="00D048FF">
      <w:pPr>
        <w:pStyle w:val="Odsekzoznamu"/>
        <w:numPr>
          <w:ilvl w:val="0"/>
          <w:numId w:val="2"/>
        </w:numPr>
        <w:rPr>
          <w:sz w:val="22"/>
          <w:szCs w:val="22"/>
        </w:rPr>
      </w:pPr>
      <w:r w:rsidRPr="00D048FF">
        <w:rPr>
          <w:sz w:val="22"/>
          <w:szCs w:val="22"/>
        </w:rPr>
        <w:t>príloha č. 3 –</w:t>
      </w:r>
      <w:r w:rsidR="002D3752">
        <w:rPr>
          <w:sz w:val="22"/>
          <w:szCs w:val="22"/>
        </w:rPr>
        <w:t>Z</w:t>
      </w:r>
      <w:r w:rsidRPr="00D048FF">
        <w:rPr>
          <w:sz w:val="22"/>
          <w:szCs w:val="22"/>
        </w:rPr>
        <w:t xml:space="preserve">mluva medzi poskytovateľom služby a prevádzkovateľom skládky na zneškodnenie zmesového komunálneho odpadu </w:t>
      </w:r>
    </w:p>
    <w:p w14:paraId="5BD60B88" w14:textId="6BB49487" w:rsidR="00D048FF" w:rsidRPr="00D048FF" w:rsidRDefault="00D048FF" w:rsidP="00D048FF">
      <w:pPr>
        <w:pStyle w:val="Odsekzoznamu"/>
        <w:numPr>
          <w:ilvl w:val="0"/>
          <w:numId w:val="2"/>
        </w:numPr>
        <w:rPr>
          <w:sz w:val="22"/>
          <w:szCs w:val="22"/>
        </w:rPr>
      </w:pPr>
      <w:r w:rsidRPr="00D048FF">
        <w:rPr>
          <w:sz w:val="22"/>
          <w:szCs w:val="22"/>
        </w:rPr>
        <w:t xml:space="preserve">príloha č. 4 - </w:t>
      </w:r>
      <w:r w:rsidR="002D3752">
        <w:rPr>
          <w:sz w:val="22"/>
          <w:szCs w:val="22"/>
        </w:rPr>
        <w:t>P</w:t>
      </w:r>
      <w:r w:rsidRPr="00D048FF">
        <w:rPr>
          <w:sz w:val="22"/>
          <w:szCs w:val="22"/>
        </w:rPr>
        <w:t>oistná zmluva</w:t>
      </w:r>
    </w:p>
    <w:p w14:paraId="3D853A78" w14:textId="1F451F78" w:rsidR="00D048FF" w:rsidRPr="00D048FF" w:rsidRDefault="00D048FF" w:rsidP="00D048FF">
      <w:pPr>
        <w:pStyle w:val="Odsekzoznamu"/>
        <w:numPr>
          <w:ilvl w:val="0"/>
          <w:numId w:val="2"/>
        </w:numPr>
        <w:rPr>
          <w:sz w:val="22"/>
          <w:szCs w:val="22"/>
        </w:rPr>
      </w:pPr>
      <w:r w:rsidRPr="00D048FF">
        <w:rPr>
          <w:sz w:val="22"/>
          <w:szCs w:val="22"/>
        </w:rPr>
        <w:t xml:space="preserve">príloha č. 5 – Harmonogram zberu KO </w:t>
      </w:r>
      <w:r w:rsidR="006758EC">
        <w:rPr>
          <w:sz w:val="22"/>
          <w:szCs w:val="22"/>
        </w:rPr>
        <w:t>( predkladá sa k podpisu zmluvy)</w:t>
      </w:r>
    </w:p>
    <w:p w14:paraId="3B20F42C" w14:textId="77777777" w:rsidR="00D048FF" w:rsidRPr="00D048FF" w:rsidRDefault="00D048FF" w:rsidP="00D048FF">
      <w:pPr>
        <w:ind w:left="1068"/>
        <w:rPr>
          <w:sz w:val="22"/>
          <w:szCs w:val="22"/>
        </w:rPr>
      </w:pPr>
    </w:p>
    <w:p w14:paraId="57CABB50" w14:textId="77777777" w:rsidR="00D048FF" w:rsidRPr="00D048FF" w:rsidRDefault="00D048FF" w:rsidP="00D048FF">
      <w:pPr>
        <w:jc w:val="both"/>
        <w:rPr>
          <w:sz w:val="22"/>
          <w:szCs w:val="22"/>
        </w:rPr>
      </w:pPr>
    </w:p>
    <w:p w14:paraId="1780CDEC" w14:textId="77777777" w:rsidR="00D048FF" w:rsidRPr="00D048FF" w:rsidRDefault="00D048FF" w:rsidP="00D048FF">
      <w:pPr>
        <w:jc w:val="both"/>
        <w:rPr>
          <w:sz w:val="22"/>
          <w:szCs w:val="22"/>
        </w:rPr>
      </w:pPr>
      <w:r w:rsidRPr="00D048FF">
        <w:rPr>
          <w:sz w:val="22"/>
          <w:szCs w:val="22"/>
        </w:rPr>
        <w:t>Objednávateľ:</w:t>
      </w:r>
      <w:r w:rsidRPr="00D048FF">
        <w:rPr>
          <w:sz w:val="22"/>
          <w:szCs w:val="22"/>
        </w:rPr>
        <w:tab/>
      </w:r>
      <w:r w:rsidRPr="00D048FF">
        <w:rPr>
          <w:sz w:val="22"/>
          <w:szCs w:val="22"/>
        </w:rPr>
        <w:tab/>
      </w:r>
      <w:r w:rsidRPr="00D048FF">
        <w:rPr>
          <w:sz w:val="22"/>
          <w:szCs w:val="22"/>
        </w:rPr>
        <w:tab/>
      </w:r>
      <w:r w:rsidRPr="00D048FF">
        <w:rPr>
          <w:sz w:val="22"/>
          <w:szCs w:val="22"/>
        </w:rPr>
        <w:tab/>
      </w:r>
      <w:r w:rsidRPr="00D048FF">
        <w:rPr>
          <w:sz w:val="22"/>
          <w:szCs w:val="22"/>
        </w:rPr>
        <w:tab/>
      </w:r>
      <w:r w:rsidRPr="00D048FF">
        <w:rPr>
          <w:sz w:val="22"/>
          <w:szCs w:val="22"/>
        </w:rPr>
        <w:tab/>
        <w:t>Poskytovateľ:</w:t>
      </w:r>
    </w:p>
    <w:p w14:paraId="436892C1" w14:textId="77777777" w:rsidR="00D048FF" w:rsidRPr="00D048FF" w:rsidRDefault="00D048FF" w:rsidP="00D048FF">
      <w:pPr>
        <w:ind w:left="284"/>
        <w:jc w:val="both"/>
        <w:rPr>
          <w:sz w:val="22"/>
          <w:szCs w:val="22"/>
        </w:rPr>
      </w:pPr>
    </w:p>
    <w:p w14:paraId="1DD2BC8C" w14:textId="77777777" w:rsidR="00D048FF" w:rsidRPr="00D048FF" w:rsidRDefault="00D048FF" w:rsidP="00D048FF">
      <w:pPr>
        <w:ind w:left="284"/>
        <w:jc w:val="both"/>
        <w:rPr>
          <w:sz w:val="22"/>
          <w:szCs w:val="22"/>
        </w:rPr>
      </w:pPr>
    </w:p>
    <w:p w14:paraId="389816CF" w14:textId="1A0B9824" w:rsidR="00D048FF" w:rsidRPr="00D048FF" w:rsidRDefault="00D048FF" w:rsidP="00D048FF">
      <w:pPr>
        <w:rPr>
          <w:sz w:val="22"/>
          <w:szCs w:val="22"/>
        </w:rPr>
      </w:pPr>
      <w:bookmarkStart w:id="8" w:name="_Hlk67166086"/>
      <w:r w:rsidRPr="00D048FF">
        <w:rPr>
          <w:sz w:val="22"/>
          <w:szCs w:val="22"/>
        </w:rPr>
        <w:t>V </w:t>
      </w:r>
      <w:r w:rsidR="006644A2">
        <w:rPr>
          <w:sz w:val="22"/>
          <w:szCs w:val="22"/>
        </w:rPr>
        <w:t>Trstenej</w:t>
      </w:r>
      <w:r w:rsidRPr="00D048FF">
        <w:rPr>
          <w:sz w:val="22"/>
          <w:szCs w:val="22"/>
        </w:rPr>
        <w:t xml:space="preserve"> dňa ...............................</w:t>
      </w:r>
      <w:r w:rsidRPr="00D048FF">
        <w:rPr>
          <w:sz w:val="22"/>
          <w:szCs w:val="22"/>
        </w:rPr>
        <w:tab/>
      </w:r>
      <w:r w:rsidRPr="00D048FF">
        <w:rPr>
          <w:sz w:val="22"/>
          <w:szCs w:val="22"/>
        </w:rPr>
        <w:tab/>
        <w:t xml:space="preserve">       </w:t>
      </w:r>
      <w:r w:rsidRPr="00D048FF">
        <w:rPr>
          <w:sz w:val="22"/>
          <w:szCs w:val="22"/>
        </w:rPr>
        <w:tab/>
        <w:t>V .................................  dňa ....</w:t>
      </w:r>
    </w:p>
    <w:p w14:paraId="3DAFD5C5" w14:textId="77777777" w:rsidR="00D048FF" w:rsidRPr="00D048FF" w:rsidRDefault="00D048FF" w:rsidP="00D048FF">
      <w:pPr>
        <w:pStyle w:val="Hlavika"/>
        <w:tabs>
          <w:tab w:val="clear" w:pos="4536"/>
          <w:tab w:val="clear" w:pos="9072"/>
        </w:tabs>
        <w:rPr>
          <w:sz w:val="22"/>
          <w:szCs w:val="22"/>
        </w:rPr>
      </w:pPr>
    </w:p>
    <w:p w14:paraId="5D44AEFB" w14:textId="77777777" w:rsidR="009A7367" w:rsidRDefault="009A7367" w:rsidP="00D048FF">
      <w:pPr>
        <w:rPr>
          <w:sz w:val="22"/>
          <w:szCs w:val="22"/>
        </w:rPr>
      </w:pPr>
    </w:p>
    <w:p w14:paraId="48EC3EBE" w14:textId="77777777" w:rsidR="009A7367" w:rsidRDefault="009A7367" w:rsidP="00D048FF">
      <w:pPr>
        <w:rPr>
          <w:sz w:val="22"/>
          <w:szCs w:val="22"/>
        </w:rPr>
      </w:pPr>
    </w:p>
    <w:p w14:paraId="0837EC9E" w14:textId="77777777" w:rsidR="009A7367" w:rsidRDefault="009A7367" w:rsidP="00D048FF">
      <w:pPr>
        <w:rPr>
          <w:sz w:val="22"/>
          <w:szCs w:val="22"/>
        </w:rPr>
      </w:pPr>
    </w:p>
    <w:p w14:paraId="2526FCD7" w14:textId="37801FED" w:rsidR="009A7367" w:rsidRDefault="009A7367" w:rsidP="00D048FF">
      <w:pPr>
        <w:rPr>
          <w:sz w:val="22"/>
          <w:szCs w:val="22"/>
        </w:rPr>
      </w:pPr>
      <w:r>
        <w:rPr>
          <w:sz w:val="22"/>
          <w:szCs w:val="22"/>
        </w:rPr>
        <w:t>.............................................................</w:t>
      </w:r>
      <w:r>
        <w:rPr>
          <w:sz w:val="22"/>
          <w:szCs w:val="22"/>
        </w:rPr>
        <w:tab/>
      </w:r>
      <w:r>
        <w:rPr>
          <w:sz w:val="22"/>
          <w:szCs w:val="22"/>
        </w:rPr>
        <w:tab/>
      </w:r>
      <w:r>
        <w:rPr>
          <w:sz w:val="22"/>
          <w:szCs w:val="22"/>
        </w:rPr>
        <w:tab/>
        <w:t>.........................................................</w:t>
      </w:r>
    </w:p>
    <w:p w14:paraId="0A9FC8E0" w14:textId="00D1E4DA" w:rsidR="009A7367" w:rsidRDefault="009A7367" w:rsidP="009A7367">
      <w:pPr>
        <w:rPr>
          <w:sz w:val="22"/>
          <w:szCs w:val="22"/>
        </w:rPr>
      </w:pPr>
      <w:r w:rsidRPr="009A7367">
        <w:rPr>
          <w:sz w:val="22"/>
          <w:szCs w:val="22"/>
        </w:rPr>
        <w:t xml:space="preserve">PhDr. Ing. Magdaléna </w:t>
      </w:r>
      <w:proofErr w:type="spellStart"/>
      <w:r w:rsidRPr="009A7367">
        <w:rPr>
          <w:sz w:val="22"/>
          <w:szCs w:val="22"/>
        </w:rPr>
        <w:t>Zmarzláková</w:t>
      </w:r>
      <w:proofErr w:type="spellEnd"/>
      <w:r>
        <w:rPr>
          <w:sz w:val="22"/>
          <w:szCs w:val="22"/>
        </w:rPr>
        <w:tab/>
      </w:r>
      <w:r w:rsidRPr="009A7367">
        <w:rPr>
          <w:sz w:val="22"/>
          <w:szCs w:val="22"/>
        </w:rPr>
        <w:tab/>
      </w:r>
      <w:r w:rsidRPr="009A7367">
        <w:rPr>
          <w:sz w:val="22"/>
          <w:szCs w:val="22"/>
        </w:rPr>
        <w:tab/>
        <w:t>(meno, priezvisko, funkcia)</w:t>
      </w:r>
    </w:p>
    <w:p w14:paraId="1DA8C6DA" w14:textId="49D850C7" w:rsidR="00D048FF" w:rsidRPr="00D048FF" w:rsidRDefault="009A7367" w:rsidP="00D048FF">
      <w:pPr>
        <w:rPr>
          <w:sz w:val="22"/>
          <w:szCs w:val="22"/>
        </w:rPr>
      </w:pPr>
      <w:r w:rsidRPr="009A7367">
        <w:rPr>
          <w:sz w:val="22"/>
          <w:szCs w:val="22"/>
        </w:rPr>
        <w:t xml:space="preserve"> primátorka mesta</w:t>
      </w:r>
      <w:r w:rsidRPr="009A7367">
        <w:rPr>
          <w:sz w:val="22"/>
          <w:szCs w:val="22"/>
        </w:rPr>
        <w:tab/>
      </w:r>
    </w:p>
    <w:p w14:paraId="6EE15C54" w14:textId="77777777" w:rsidR="00D048FF" w:rsidRPr="00D048FF" w:rsidRDefault="00D048FF" w:rsidP="00D048FF">
      <w:pPr>
        <w:tabs>
          <w:tab w:val="left" w:pos="2880"/>
          <w:tab w:val="left" w:pos="5085"/>
        </w:tabs>
        <w:rPr>
          <w:sz w:val="22"/>
          <w:szCs w:val="22"/>
        </w:rPr>
      </w:pPr>
    </w:p>
    <w:p w14:paraId="52252F25" w14:textId="5914D94D" w:rsidR="00D048FF" w:rsidRPr="00D048FF" w:rsidRDefault="00D048FF" w:rsidP="009A7367">
      <w:pPr>
        <w:rPr>
          <w:sz w:val="22"/>
          <w:szCs w:val="22"/>
        </w:rPr>
      </w:pPr>
      <w:r w:rsidRPr="00D048FF">
        <w:rPr>
          <w:sz w:val="22"/>
          <w:szCs w:val="22"/>
        </w:rPr>
        <w:tab/>
      </w:r>
      <w:r w:rsidRPr="00D048FF">
        <w:rPr>
          <w:sz w:val="22"/>
          <w:szCs w:val="22"/>
        </w:rPr>
        <w:tab/>
      </w:r>
      <w:r w:rsidRPr="00D048FF">
        <w:rPr>
          <w:sz w:val="22"/>
          <w:szCs w:val="22"/>
        </w:rPr>
        <w:tab/>
      </w:r>
      <w:r w:rsidRPr="00D048FF">
        <w:rPr>
          <w:sz w:val="22"/>
          <w:szCs w:val="22"/>
        </w:rPr>
        <w:tab/>
      </w:r>
      <w:r w:rsidR="006644A2">
        <w:rPr>
          <w:sz w:val="22"/>
          <w:szCs w:val="22"/>
        </w:rPr>
        <w:tab/>
      </w:r>
      <w:r w:rsidR="006644A2">
        <w:rPr>
          <w:sz w:val="22"/>
          <w:szCs w:val="22"/>
        </w:rPr>
        <w:tab/>
      </w:r>
      <w:r w:rsidR="006644A2">
        <w:rPr>
          <w:sz w:val="22"/>
          <w:szCs w:val="22"/>
        </w:rPr>
        <w:tab/>
      </w:r>
      <w:r w:rsidRPr="00D048FF">
        <w:rPr>
          <w:sz w:val="22"/>
          <w:szCs w:val="22"/>
        </w:rPr>
        <w:t xml:space="preserve"> </w:t>
      </w:r>
    </w:p>
    <w:bookmarkEnd w:id="8"/>
    <w:p w14:paraId="3C0BDA10" w14:textId="77777777" w:rsidR="00D8099E" w:rsidRPr="00D048FF" w:rsidRDefault="00D8099E">
      <w:pPr>
        <w:rPr>
          <w:sz w:val="22"/>
          <w:szCs w:val="22"/>
        </w:rPr>
      </w:pPr>
    </w:p>
    <w:sectPr w:rsidR="00D8099E" w:rsidRPr="00D048FF" w:rsidSect="00605BB9">
      <w:headerReference w:type="default" r:id="rId7"/>
      <w:footerReference w:type="even" r:id="rId8"/>
      <w:footerReference w:type="default" r:id="rId9"/>
      <w:footerReference w:type="first" r:id="rId10"/>
      <w:pgSz w:w="11906" w:h="16838" w:code="9"/>
      <w:pgMar w:top="1276" w:right="1418" w:bottom="851" w:left="1418"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AB4E79" w14:textId="77777777" w:rsidR="00B92465" w:rsidRDefault="00245D4C">
      <w:r>
        <w:separator/>
      </w:r>
    </w:p>
  </w:endnote>
  <w:endnote w:type="continuationSeparator" w:id="0">
    <w:p w14:paraId="5972CCD7" w14:textId="77777777" w:rsidR="00B92465" w:rsidRDefault="00245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0FDC90" w14:textId="77777777" w:rsidR="003D4EAC" w:rsidRDefault="00375A7B" w:rsidP="004523D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598D653D" w14:textId="77777777" w:rsidR="003D4EAC" w:rsidRDefault="00137F85" w:rsidP="004523D3">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02145530"/>
      <w:docPartObj>
        <w:docPartGallery w:val="Page Numbers (Bottom of Page)"/>
        <w:docPartUnique/>
      </w:docPartObj>
    </w:sdtPr>
    <w:sdtEndPr/>
    <w:sdtContent>
      <w:p w14:paraId="4830382F" w14:textId="77777777" w:rsidR="003D4EAC" w:rsidRDefault="00375A7B">
        <w:pPr>
          <w:pStyle w:val="Pta"/>
          <w:jc w:val="right"/>
        </w:pPr>
        <w:r>
          <w:fldChar w:fldCharType="begin"/>
        </w:r>
        <w:r>
          <w:instrText>PAGE   \* MERGEFORMAT</w:instrText>
        </w:r>
        <w:r>
          <w:fldChar w:fldCharType="separate"/>
        </w:r>
        <w:r>
          <w:rPr>
            <w:noProof/>
          </w:rPr>
          <w:t>2</w:t>
        </w:r>
        <w:r>
          <w:fldChar w:fldCharType="end"/>
        </w:r>
      </w:p>
    </w:sdtContent>
  </w:sdt>
  <w:p w14:paraId="7CE83E42" w14:textId="77777777" w:rsidR="003D4EAC" w:rsidRDefault="00137F85">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AE94A2" w14:textId="77777777" w:rsidR="003D4EAC" w:rsidRDefault="00375A7B" w:rsidP="00FE060C">
    <w:pPr>
      <w:pStyle w:val="Pta"/>
      <w:rPr>
        <w:rFonts w:ascii="Cambria" w:hAnsi="Cambria" w:cs="Cambria"/>
        <w:sz w:val="12"/>
        <w:szCs w:val="12"/>
      </w:rPr>
    </w:pPr>
    <w:r>
      <w:rPr>
        <w:noProof/>
        <w:szCs w:val="24"/>
        <w:lang w:val="cs-CZ"/>
      </w:rPr>
      <mc:AlternateContent>
        <mc:Choice Requires="wps">
          <w:drawing>
            <wp:anchor distT="0" distB="0" distL="114300" distR="114300" simplePos="0" relativeHeight="251660288" behindDoc="0" locked="0" layoutInCell="1" allowOverlap="1" wp14:anchorId="00846297" wp14:editId="71C6EEDA">
              <wp:simplePos x="0" y="0"/>
              <wp:positionH relativeFrom="margin">
                <wp:align>center</wp:align>
              </wp:positionH>
              <wp:positionV relativeFrom="paragraph">
                <wp:posOffset>21590</wp:posOffset>
              </wp:positionV>
              <wp:extent cx="5982970" cy="5080"/>
              <wp:effectExtent l="0" t="0" r="17780" b="13970"/>
              <wp:wrapNone/>
              <wp:docPr id="5" name="Rovná spojnic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8D425C" id="Rovná spojnica 5" o:spid="_x0000_s1026" style="position:absolute;flip:y;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" strokecolor="#bfbfbf [2412]" strokeweight=".25pt">
              <w10:wrap anchorx="margin"/>
            </v:line>
          </w:pict>
        </mc:Fallback>
      </mc:AlternateContent>
    </w:r>
  </w:p>
  <w:p w14:paraId="1E88DFE6" w14:textId="77777777" w:rsidR="003D4EAC" w:rsidRPr="00FE060C" w:rsidRDefault="00375A7B" w:rsidP="00FE060C">
    <w:pPr>
      <w:pStyle w:val="Pta"/>
      <w:rPr>
        <w:rFonts w:ascii="Arial" w:hAnsi="Arial" w:cs="Arial"/>
        <w:sz w:val="12"/>
        <w:szCs w:val="12"/>
      </w:rPr>
    </w:pPr>
    <w:r w:rsidRPr="000963B0">
      <w:rPr>
        <w:rFonts w:ascii="Cambria" w:hAnsi="Cambria" w:cs="Cambria"/>
        <w:sz w:val="12"/>
        <w:szCs w:val="12"/>
      </w:rPr>
      <w:tab/>
    </w:r>
    <w:r w:rsidRPr="000963B0">
      <w:rPr>
        <w:rFonts w:ascii="Cambria" w:hAnsi="Cambria" w:cs="Cambria"/>
        <w:sz w:val="12"/>
        <w:szCs w:val="12"/>
      </w:rPr>
      <w:fldChar w:fldCharType="begin"/>
    </w:r>
    <w:r w:rsidRPr="000963B0">
      <w:rPr>
        <w:rFonts w:ascii="Cambria" w:hAnsi="Cambria" w:cs="Cambria"/>
        <w:sz w:val="12"/>
        <w:szCs w:val="12"/>
      </w:rPr>
      <w:instrText>PAGE   \* MERGEFORMAT</w:instrText>
    </w:r>
    <w:r w:rsidRPr="000963B0">
      <w:rPr>
        <w:rFonts w:ascii="Cambria" w:hAnsi="Cambria" w:cs="Cambria"/>
        <w:sz w:val="12"/>
        <w:szCs w:val="12"/>
      </w:rPr>
      <w:fldChar w:fldCharType="separate"/>
    </w:r>
    <w:r>
      <w:rPr>
        <w:rFonts w:ascii="Cambria" w:hAnsi="Cambria" w:cs="Cambria"/>
        <w:noProof/>
        <w:sz w:val="12"/>
        <w:szCs w:val="12"/>
      </w:rPr>
      <w:t>1</w:t>
    </w:r>
    <w:r w:rsidRPr="000963B0">
      <w:rPr>
        <w:rFonts w:ascii="Cambria" w:hAnsi="Cambria" w:cs="Cambria"/>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1F5ECC" w14:textId="77777777" w:rsidR="00B92465" w:rsidRDefault="00245D4C">
      <w:r>
        <w:separator/>
      </w:r>
    </w:p>
  </w:footnote>
  <w:footnote w:type="continuationSeparator" w:id="0">
    <w:p w14:paraId="0F6108A8" w14:textId="77777777" w:rsidR="00B92465" w:rsidRDefault="00245D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8E7535" w14:textId="77777777" w:rsidR="003D4EAC" w:rsidRDefault="00137F85" w:rsidP="00954A78">
    <w:pPr>
      <w:pStyle w:val="Hlavika"/>
      <w:rPr>
        <w:rFonts w:ascii="Cambria" w:hAnsi="Cambria"/>
      </w:rPr>
    </w:pPr>
  </w:p>
  <w:p w14:paraId="2F335922" w14:textId="77777777" w:rsidR="003D4EAC" w:rsidRPr="000B5A67" w:rsidRDefault="00375A7B" w:rsidP="00954A78">
    <w:pPr>
      <w:pStyle w:val="Hlavika"/>
    </w:pPr>
    <w:r>
      <w:rPr>
        <w:noProof/>
        <w:sz w:val="28"/>
        <w:lang w:val="cs-CZ"/>
      </w:rPr>
      <mc:AlternateContent>
        <mc:Choice Requires="wps">
          <w:drawing>
            <wp:anchor distT="0" distB="0" distL="114300" distR="114300" simplePos="0" relativeHeight="251659264" behindDoc="0" locked="0" layoutInCell="1" allowOverlap="1" wp14:anchorId="639B4FD8" wp14:editId="5852EE14">
              <wp:simplePos x="0" y="0"/>
              <wp:positionH relativeFrom="margin">
                <wp:posOffset>0</wp:posOffset>
              </wp:positionH>
              <wp:positionV relativeFrom="paragraph">
                <wp:posOffset>23495</wp:posOffset>
              </wp:positionV>
              <wp:extent cx="5983605" cy="5080"/>
              <wp:effectExtent l="0" t="0" r="17145" b="13970"/>
              <wp:wrapNone/>
              <wp:docPr id="2" name="Rovná spojovacia šípk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9EE909" id="_x0000_t32" coordsize="21600,21600" o:spt="32" o:oned="t" path="m,l21600,21600e" filled="f">
              <v:path arrowok="t" fillok="f" o:connecttype="none"/>
              <o:lock v:ext="edit" shapetype="t"/>
            </v:shapetype>
            <v:shape id="Rovná spojovacia šípka 2" o:spid="_x0000_s1026" type="#_x0000_t32" style="position:absolute;margin-left:0;margin-top:1.85pt;width:471.15pt;height:.4p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" strokeweight="1pt">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477A82"/>
    <w:multiLevelType w:val="hybridMultilevel"/>
    <w:tmpl w:val="6C98962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BD30A2"/>
    <w:multiLevelType w:val="multilevel"/>
    <w:tmpl w:val="73D2C7A4"/>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81635E"/>
    <w:multiLevelType w:val="multilevel"/>
    <w:tmpl w:val="BBCE469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219436B"/>
    <w:multiLevelType w:val="hybridMultilevel"/>
    <w:tmpl w:val="8F9CE066"/>
    <w:lvl w:ilvl="0" w:tplc="5BAA014C">
      <w:start w:val="1"/>
      <w:numFmt w:val="lowerLetter"/>
      <w:lvlText w:val="%1)"/>
      <w:lvlJc w:val="left"/>
      <w:pPr>
        <w:tabs>
          <w:tab w:val="num" w:pos="720"/>
        </w:tabs>
        <w:ind w:left="720" w:hanging="360"/>
      </w:pPr>
      <w:rPr>
        <w:b w:val="0"/>
        <w:bCs w:val="0"/>
        <w:i w:val="0"/>
        <w:iCs w:val="0"/>
      </w:rPr>
    </w:lvl>
    <w:lvl w:ilvl="1" w:tplc="3E2478A2">
      <w:start w:val="1"/>
      <w:numFmt w:val="decimal"/>
      <w:lvlText w:val="%2."/>
      <w:lvlJc w:val="left"/>
      <w:pPr>
        <w:tabs>
          <w:tab w:val="num" w:pos="1080"/>
        </w:tabs>
        <w:ind w:left="1080" w:hanging="360"/>
      </w:pPr>
      <w:rPr>
        <w:b w:val="0"/>
        <w:bCs/>
      </w:rPr>
    </w:lvl>
    <w:lvl w:ilvl="2" w:tplc="FFFFFFFF">
      <w:start w:val="1"/>
      <w:numFmt w:val="decimal"/>
      <w:lvlText w:val="%3."/>
      <w:lvlJc w:val="left"/>
      <w:pPr>
        <w:tabs>
          <w:tab w:val="num" w:pos="1800"/>
        </w:tabs>
        <w:ind w:left="180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4" w15:restartNumberingAfterBreak="0">
    <w:nsid w:val="225C573C"/>
    <w:multiLevelType w:val="hybridMultilevel"/>
    <w:tmpl w:val="D0B2D5D6"/>
    <w:lvl w:ilvl="0" w:tplc="7076C428">
      <w:start w:val="1"/>
      <w:numFmt w:val="lowerLetter"/>
      <w:lvlText w:val="%1)"/>
      <w:lvlJc w:val="left"/>
      <w:pPr>
        <w:ind w:left="1200" w:hanging="360"/>
      </w:pPr>
      <w:rPr>
        <w:rFonts w:hint="default"/>
      </w:rPr>
    </w:lvl>
    <w:lvl w:ilvl="1" w:tplc="041B0019" w:tentative="1">
      <w:start w:val="1"/>
      <w:numFmt w:val="lowerLetter"/>
      <w:lvlText w:val="%2."/>
      <w:lvlJc w:val="left"/>
      <w:pPr>
        <w:ind w:left="1920" w:hanging="360"/>
      </w:pPr>
    </w:lvl>
    <w:lvl w:ilvl="2" w:tplc="041B001B" w:tentative="1">
      <w:start w:val="1"/>
      <w:numFmt w:val="lowerRoman"/>
      <w:lvlText w:val="%3."/>
      <w:lvlJc w:val="right"/>
      <w:pPr>
        <w:ind w:left="2640" w:hanging="180"/>
      </w:pPr>
    </w:lvl>
    <w:lvl w:ilvl="3" w:tplc="041B000F" w:tentative="1">
      <w:start w:val="1"/>
      <w:numFmt w:val="decimal"/>
      <w:lvlText w:val="%4."/>
      <w:lvlJc w:val="left"/>
      <w:pPr>
        <w:ind w:left="3360" w:hanging="360"/>
      </w:pPr>
    </w:lvl>
    <w:lvl w:ilvl="4" w:tplc="041B0019" w:tentative="1">
      <w:start w:val="1"/>
      <w:numFmt w:val="lowerLetter"/>
      <w:lvlText w:val="%5."/>
      <w:lvlJc w:val="left"/>
      <w:pPr>
        <w:ind w:left="4080" w:hanging="360"/>
      </w:pPr>
    </w:lvl>
    <w:lvl w:ilvl="5" w:tplc="041B001B" w:tentative="1">
      <w:start w:val="1"/>
      <w:numFmt w:val="lowerRoman"/>
      <w:lvlText w:val="%6."/>
      <w:lvlJc w:val="right"/>
      <w:pPr>
        <w:ind w:left="4800" w:hanging="180"/>
      </w:pPr>
    </w:lvl>
    <w:lvl w:ilvl="6" w:tplc="041B000F" w:tentative="1">
      <w:start w:val="1"/>
      <w:numFmt w:val="decimal"/>
      <w:lvlText w:val="%7."/>
      <w:lvlJc w:val="left"/>
      <w:pPr>
        <w:ind w:left="5520" w:hanging="360"/>
      </w:pPr>
    </w:lvl>
    <w:lvl w:ilvl="7" w:tplc="041B0019" w:tentative="1">
      <w:start w:val="1"/>
      <w:numFmt w:val="lowerLetter"/>
      <w:lvlText w:val="%8."/>
      <w:lvlJc w:val="left"/>
      <w:pPr>
        <w:ind w:left="6240" w:hanging="360"/>
      </w:pPr>
    </w:lvl>
    <w:lvl w:ilvl="8" w:tplc="041B001B" w:tentative="1">
      <w:start w:val="1"/>
      <w:numFmt w:val="lowerRoman"/>
      <w:lvlText w:val="%9."/>
      <w:lvlJc w:val="right"/>
      <w:pPr>
        <w:ind w:left="6960" w:hanging="180"/>
      </w:pPr>
    </w:lvl>
  </w:abstractNum>
  <w:abstractNum w:abstractNumId="5" w15:restartNumberingAfterBreak="0">
    <w:nsid w:val="242603B6"/>
    <w:multiLevelType w:val="hybridMultilevel"/>
    <w:tmpl w:val="63088886"/>
    <w:lvl w:ilvl="0" w:tplc="04050017">
      <w:start w:val="1"/>
      <w:numFmt w:val="lowerLetter"/>
      <w:lvlText w:val="%1)"/>
      <w:lvlJc w:val="left"/>
      <w:pPr>
        <w:ind w:left="720" w:hanging="360"/>
      </w:pPr>
      <w:rPr>
        <w:rFonts w:hint="default"/>
      </w:rPr>
    </w:lvl>
    <w:lvl w:ilvl="1" w:tplc="0AC236E6">
      <w:start w:val="1"/>
      <w:numFmt w:val="lowerRoman"/>
      <w:lvlText w:val="%2."/>
      <w:lvlJc w:val="right"/>
      <w:pPr>
        <w:ind w:left="1440" w:hanging="360"/>
      </w:pPr>
      <w:rPr>
        <w:rFonts w:cs="Times New Roman"/>
      </w:rPr>
    </w:lvl>
    <w:lvl w:ilvl="2" w:tplc="FBA6B58E">
      <w:numFmt w:val="bullet"/>
      <w:lvlText w:val="-"/>
      <w:lvlJc w:val="left"/>
      <w:pPr>
        <w:ind w:left="2340" w:hanging="360"/>
      </w:pPr>
      <w:rPr>
        <w:rFonts w:ascii="Cambria" w:eastAsia="Times New Roman" w:hAnsi="Cambria" w:cs="Times New Roman" w:hint="default"/>
        <w:color w:val="auto"/>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EF935D1"/>
    <w:multiLevelType w:val="hybridMultilevel"/>
    <w:tmpl w:val="7CD67DE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2F574923"/>
    <w:multiLevelType w:val="hybridMultilevel"/>
    <w:tmpl w:val="05447290"/>
    <w:lvl w:ilvl="0" w:tplc="0405000F">
      <w:start w:val="1"/>
      <w:numFmt w:val="decimal"/>
      <w:lvlText w:val="%1."/>
      <w:lvlJc w:val="left"/>
      <w:pPr>
        <w:ind w:left="288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04E5E94"/>
    <w:multiLevelType w:val="hybridMultilevel"/>
    <w:tmpl w:val="72E63AF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D4826C5"/>
    <w:multiLevelType w:val="hybridMultilevel"/>
    <w:tmpl w:val="1370EC4C"/>
    <w:lvl w:ilvl="0" w:tplc="5BBA7CC6">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02F0F53"/>
    <w:multiLevelType w:val="hybridMultilevel"/>
    <w:tmpl w:val="09CE7F70"/>
    <w:lvl w:ilvl="0" w:tplc="5BBA7CC6">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4A8290D"/>
    <w:multiLevelType w:val="multilevel"/>
    <w:tmpl w:val="04A8FDDC"/>
    <w:lvl w:ilvl="0">
      <w:start w:val="2"/>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FDB4EF2"/>
    <w:multiLevelType w:val="multilevel"/>
    <w:tmpl w:val="2DF8F25C"/>
    <w:lvl w:ilvl="0">
      <w:start w:val="5"/>
      <w:numFmt w:val="decimal"/>
      <w:lvlText w:val="%1."/>
      <w:lvlJc w:val="left"/>
      <w:pPr>
        <w:tabs>
          <w:tab w:val="num" w:pos="810"/>
        </w:tabs>
        <w:ind w:left="810" w:hanging="810"/>
      </w:pPr>
    </w:lvl>
    <w:lvl w:ilvl="1">
      <w:start w:val="1"/>
      <w:numFmt w:val="decimal"/>
      <w:lvlText w:val="%2."/>
      <w:lvlJc w:val="left"/>
      <w:pPr>
        <w:tabs>
          <w:tab w:val="num" w:pos="810"/>
        </w:tabs>
        <w:ind w:left="810" w:hanging="810"/>
      </w:pPr>
      <w:rPr>
        <w:rFonts w:cs="Times New Roman" w:hint="default"/>
        <w:b w:val="0"/>
        <w:i w:val="0"/>
      </w:rPr>
    </w:lvl>
    <w:lvl w:ilvl="2">
      <w:start w:val="1"/>
      <w:numFmt w:val="decimal"/>
      <w:lvlText w:val="%1.%2.%3."/>
      <w:lvlJc w:val="left"/>
      <w:pPr>
        <w:tabs>
          <w:tab w:val="num" w:pos="810"/>
        </w:tabs>
        <w:ind w:left="810" w:hanging="81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3" w15:restartNumberingAfterBreak="0">
    <w:nsid w:val="50C564B5"/>
    <w:multiLevelType w:val="hybridMultilevel"/>
    <w:tmpl w:val="7E2AB428"/>
    <w:lvl w:ilvl="0" w:tplc="F766CE5C">
      <w:start w:val="1"/>
      <w:numFmt w:val="bullet"/>
      <w:lvlText w:val="-"/>
      <w:lvlJc w:val="left"/>
      <w:pPr>
        <w:ind w:left="1428" w:hanging="360"/>
      </w:pPr>
      <w:rPr>
        <w:rFonts w:ascii="Times New Roman" w:eastAsia="Times New Roman" w:hAnsi="Times New Roman"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4" w15:restartNumberingAfterBreak="0">
    <w:nsid w:val="621F02DA"/>
    <w:multiLevelType w:val="hybridMultilevel"/>
    <w:tmpl w:val="01F8DEF8"/>
    <w:lvl w:ilvl="0" w:tplc="B3A8D416">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5" w15:restartNumberingAfterBreak="0">
    <w:nsid w:val="67D94086"/>
    <w:multiLevelType w:val="hybridMultilevel"/>
    <w:tmpl w:val="DAA4529C"/>
    <w:lvl w:ilvl="0" w:tplc="5BBA7CC6">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7CEE000C"/>
    <w:multiLevelType w:val="hybridMultilevel"/>
    <w:tmpl w:val="BF06CC00"/>
    <w:lvl w:ilvl="0" w:tplc="D2E4F32A">
      <w:start w:val="1"/>
      <w:numFmt w:val="lowerLetter"/>
      <w:lvlText w:val="%1)"/>
      <w:lvlJc w:val="left"/>
      <w:pPr>
        <w:ind w:left="1068" w:hanging="360"/>
      </w:pPr>
      <w:rPr>
        <w:rFonts w:asciiTheme="majorHAnsi" w:eastAsia="MS Mincho" w:hAnsiTheme="majorHAnsi" w:cstheme="minorHAnsi"/>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abstractNumId w:val="6"/>
  </w:num>
  <w:num w:numId="2">
    <w:abstractNumId w:val="13"/>
  </w:num>
  <w:num w:numId="3">
    <w:abstractNumId w:val="1"/>
  </w:num>
  <w:num w:numId="4">
    <w:abstractNumId w:val="12"/>
  </w:num>
  <w:num w:numId="5">
    <w:abstractNumId w:val="15"/>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0"/>
  </w:num>
  <w:num w:numId="9">
    <w:abstractNumId w:val="7"/>
  </w:num>
  <w:num w:numId="10">
    <w:abstractNumId w:val="14"/>
  </w:num>
  <w:num w:numId="11">
    <w:abstractNumId w:val="16"/>
  </w:num>
  <w:num w:numId="12">
    <w:abstractNumId w:val="8"/>
  </w:num>
  <w:num w:numId="13">
    <w:abstractNumId w:val="0"/>
  </w:num>
  <w:num w:numId="14">
    <w:abstractNumId w:val="5"/>
  </w:num>
  <w:num w:numId="15">
    <w:abstractNumId w:val="2"/>
  </w:num>
  <w:num w:numId="16">
    <w:abstractNumId w:val="11"/>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8FF"/>
    <w:rsid w:val="000A4FE9"/>
    <w:rsid w:val="00137F85"/>
    <w:rsid w:val="001F3043"/>
    <w:rsid w:val="00245D4C"/>
    <w:rsid w:val="002D3752"/>
    <w:rsid w:val="00375A7B"/>
    <w:rsid w:val="006644A2"/>
    <w:rsid w:val="006758EC"/>
    <w:rsid w:val="00783715"/>
    <w:rsid w:val="008B01DA"/>
    <w:rsid w:val="009575DF"/>
    <w:rsid w:val="00961D71"/>
    <w:rsid w:val="009A7367"/>
    <w:rsid w:val="00A807B1"/>
    <w:rsid w:val="00B6535C"/>
    <w:rsid w:val="00B92465"/>
    <w:rsid w:val="00BB4188"/>
    <w:rsid w:val="00D048FF"/>
    <w:rsid w:val="00D8099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3EFB0"/>
  <w15:chartTrackingRefBased/>
  <w15:docId w15:val="{2C654DD6-A34D-40DB-B324-2F17DED43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048FF"/>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y"/>
    <w:next w:val="Normlny"/>
    <w:link w:val="Nadpis2Char"/>
    <w:qFormat/>
    <w:rsid w:val="00D048FF"/>
    <w:pPr>
      <w:keepNext/>
      <w:jc w:val="both"/>
      <w:outlineLvl w:val="1"/>
    </w:pPr>
    <w:rPr>
      <w:rFonts w:ascii="Cambria" w:hAnsi="Cambria"/>
      <w:b/>
      <w:bCs/>
      <w:i/>
      <w:iCs/>
      <w:sz w:val="28"/>
      <w:szCs w:val="28"/>
    </w:rPr>
  </w:style>
  <w:style w:type="paragraph" w:styleId="Nadpis6">
    <w:name w:val="heading 6"/>
    <w:basedOn w:val="Normlny"/>
    <w:next w:val="Normlny"/>
    <w:link w:val="Nadpis6Char"/>
    <w:uiPriority w:val="99"/>
    <w:qFormat/>
    <w:rsid w:val="00D048FF"/>
    <w:pPr>
      <w:keepNext/>
      <w:jc w:val="both"/>
      <w:outlineLvl w:val="5"/>
    </w:pPr>
    <w:rPr>
      <w:rFonts w:ascii="Calibri" w:hAnsi="Calibri"/>
      <w:b/>
      <w:bCs/>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D048FF"/>
    <w:rPr>
      <w:rFonts w:ascii="Cambria" w:eastAsia="Times New Roman" w:hAnsi="Cambria" w:cs="Times New Roman"/>
      <w:b/>
      <w:bCs/>
      <w:i/>
      <w:iCs/>
      <w:sz w:val="28"/>
      <w:szCs w:val="28"/>
      <w:lang w:eastAsia="cs-CZ"/>
    </w:rPr>
  </w:style>
  <w:style w:type="character" w:customStyle="1" w:styleId="Nadpis6Char">
    <w:name w:val="Nadpis 6 Char"/>
    <w:basedOn w:val="Predvolenpsmoodseku"/>
    <w:link w:val="Nadpis6"/>
    <w:uiPriority w:val="99"/>
    <w:rsid w:val="00D048FF"/>
    <w:rPr>
      <w:rFonts w:ascii="Calibri" w:eastAsia="Times New Roman" w:hAnsi="Calibri" w:cs="Times New Roman"/>
      <w:b/>
      <w:bCs/>
      <w:sz w:val="20"/>
      <w:szCs w:val="20"/>
      <w:lang w:eastAsia="cs-CZ"/>
    </w:rPr>
  </w:style>
  <w:style w:type="paragraph" w:customStyle="1" w:styleId="tl1">
    <w:name w:val="Štýl1"/>
    <w:basedOn w:val="Normlny"/>
    <w:uiPriority w:val="99"/>
    <w:rsid w:val="00D048FF"/>
    <w:pPr>
      <w:jc w:val="both"/>
    </w:pPr>
    <w:rPr>
      <w:rFonts w:ascii="Tahoma" w:hAnsi="Tahoma" w:cs="Tahoma"/>
      <w:sz w:val="18"/>
      <w:szCs w:val="18"/>
      <w:lang w:eastAsia="sk-SK"/>
    </w:rPr>
  </w:style>
  <w:style w:type="paragraph" w:styleId="Zarkazkladnhotextu">
    <w:name w:val="Body Text Indent"/>
    <w:basedOn w:val="Normlny"/>
    <w:link w:val="ZarkazkladnhotextuChar"/>
    <w:uiPriority w:val="99"/>
    <w:rsid w:val="00D048FF"/>
    <w:pPr>
      <w:ind w:left="840"/>
      <w:jc w:val="both"/>
    </w:pPr>
  </w:style>
  <w:style w:type="character" w:customStyle="1" w:styleId="ZarkazkladnhotextuChar">
    <w:name w:val="Zarážka základného textu Char"/>
    <w:basedOn w:val="Predvolenpsmoodseku"/>
    <w:link w:val="Zarkazkladnhotextu"/>
    <w:uiPriority w:val="99"/>
    <w:rsid w:val="00D048FF"/>
    <w:rPr>
      <w:rFonts w:ascii="Times New Roman" w:eastAsia="Times New Roman" w:hAnsi="Times New Roman" w:cs="Times New Roman"/>
      <w:sz w:val="24"/>
      <w:szCs w:val="24"/>
      <w:lang w:eastAsia="cs-CZ"/>
    </w:rPr>
  </w:style>
  <w:style w:type="paragraph" w:styleId="Hlavika">
    <w:name w:val="header"/>
    <w:basedOn w:val="Normlny"/>
    <w:link w:val="HlavikaChar"/>
    <w:rsid w:val="00D048FF"/>
    <w:pPr>
      <w:tabs>
        <w:tab w:val="center" w:pos="4536"/>
        <w:tab w:val="right" w:pos="9072"/>
      </w:tabs>
    </w:pPr>
    <w:rPr>
      <w:szCs w:val="20"/>
    </w:rPr>
  </w:style>
  <w:style w:type="character" w:customStyle="1" w:styleId="HlavikaChar">
    <w:name w:val="Hlavička Char"/>
    <w:basedOn w:val="Predvolenpsmoodseku"/>
    <w:link w:val="Hlavika"/>
    <w:rsid w:val="00D048FF"/>
    <w:rPr>
      <w:rFonts w:ascii="Times New Roman" w:eastAsia="Times New Roman" w:hAnsi="Times New Roman" w:cs="Times New Roman"/>
      <w:sz w:val="24"/>
      <w:szCs w:val="20"/>
      <w:lang w:eastAsia="cs-CZ"/>
    </w:rPr>
  </w:style>
  <w:style w:type="character" w:styleId="slostrany">
    <w:name w:val="page number"/>
    <w:uiPriority w:val="99"/>
    <w:rsid w:val="00D048FF"/>
    <w:rPr>
      <w:rFonts w:cs="Times New Roman"/>
    </w:rPr>
  </w:style>
  <w:style w:type="paragraph" w:styleId="Pta">
    <w:name w:val="footer"/>
    <w:basedOn w:val="Normlny"/>
    <w:link w:val="PtaChar"/>
    <w:uiPriority w:val="99"/>
    <w:rsid w:val="00D048FF"/>
    <w:pPr>
      <w:tabs>
        <w:tab w:val="center" w:pos="4536"/>
        <w:tab w:val="right" w:pos="9072"/>
      </w:tabs>
    </w:pPr>
    <w:rPr>
      <w:szCs w:val="20"/>
    </w:rPr>
  </w:style>
  <w:style w:type="character" w:customStyle="1" w:styleId="PtaChar">
    <w:name w:val="Päta Char"/>
    <w:basedOn w:val="Predvolenpsmoodseku"/>
    <w:link w:val="Pta"/>
    <w:uiPriority w:val="99"/>
    <w:rsid w:val="00D048FF"/>
    <w:rPr>
      <w:rFonts w:ascii="Times New Roman" w:eastAsia="Times New Roman" w:hAnsi="Times New Roman" w:cs="Times New Roman"/>
      <w:sz w:val="24"/>
      <w:szCs w:val="20"/>
      <w:lang w:eastAsia="cs-CZ"/>
    </w:rPr>
  </w:style>
  <w:style w:type="paragraph" w:styleId="Odsekzoznamu">
    <w:name w:val="List Paragraph"/>
    <w:aliases w:val="body,Odsek,Odsek zoznamu2,ODRAZKY PRVA UROVEN"/>
    <w:basedOn w:val="Normlny"/>
    <w:link w:val="OdsekzoznamuChar"/>
    <w:uiPriority w:val="99"/>
    <w:qFormat/>
    <w:rsid w:val="00D048FF"/>
    <w:pPr>
      <w:ind w:left="708"/>
    </w:pPr>
  </w:style>
  <w:style w:type="character" w:customStyle="1" w:styleId="OdsekzoznamuChar">
    <w:name w:val="Odsek zoznamu Char"/>
    <w:aliases w:val="body Char,Odsek Char,Odsek zoznamu2 Char,ODRAZKY PRVA UROVEN Char"/>
    <w:basedOn w:val="Predvolenpsmoodseku"/>
    <w:link w:val="Odsekzoznamu"/>
    <w:uiPriority w:val="99"/>
    <w:rsid w:val="00D048FF"/>
    <w:rPr>
      <w:rFonts w:ascii="Times New Roman" w:eastAsia="Times New Roman" w:hAnsi="Times New Roman" w:cs="Times New Roman"/>
      <w:sz w:val="24"/>
      <w:szCs w:val="24"/>
      <w:lang w:eastAsia="cs-CZ"/>
    </w:rPr>
  </w:style>
  <w:style w:type="character" w:styleId="Odkaznakomentr">
    <w:name w:val="annotation reference"/>
    <w:basedOn w:val="Predvolenpsmoodseku"/>
    <w:uiPriority w:val="99"/>
    <w:semiHidden/>
    <w:unhideWhenUsed/>
    <w:rsid w:val="000A4FE9"/>
    <w:rPr>
      <w:sz w:val="16"/>
      <w:szCs w:val="16"/>
    </w:rPr>
  </w:style>
  <w:style w:type="paragraph" w:styleId="Textkomentra">
    <w:name w:val="annotation text"/>
    <w:basedOn w:val="Normlny"/>
    <w:link w:val="TextkomentraChar"/>
    <w:uiPriority w:val="99"/>
    <w:semiHidden/>
    <w:unhideWhenUsed/>
    <w:rsid w:val="000A4FE9"/>
    <w:rPr>
      <w:sz w:val="20"/>
      <w:szCs w:val="20"/>
    </w:rPr>
  </w:style>
  <w:style w:type="character" w:customStyle="1" w:styleId="TextkomentraChar">
    <w:name w:val="Text komentára Char"/>
    <w:basedOn w:val="Predvolenpsmoodseku"/>
    <w:link w:val="Textkomentra"/>
    <w:uiPriority w:val="99"/>
    <w:semiHidden/>
    <w:rsid w:val="000A4FE9"/>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0A4FE9"/>
    <w:rPr>
      <w:b/>
      <w:bCs/>
    </w:rPr>
  </w:style>
  <w:style w:type="character" w:customStyle="1" w:styleId="PredmetkomentraChar">
    <w:name w:val="Predmet komentára Char"/>
    <w:basedOn w:val="TextkomentraChar"/>
    <w:link w:val="Predmetkomentra"/>
    <w:uiPriority w:val="99"/>
    <w:semiHidden/>
    <w:rsid w:val="000A4FE9"/>
    <w:rPr>
      <w:rFonts w:ascii="Times New Roman" w:eastAsia="Times New Roman" w:hAnsi="Times New Roman" w:cs="Times New Roman"/>
      <w:b/>
      <w:bCs/>
      <w:sz w:val="20"/>
      <w:szCs w:val="20"/>
      <w:lang w:eastAsia="cs-CZ"/>
    </w:rPr>
  </w:style>
  <w:style w:type="table" w:customStyle="1" w:styleId="Mriekatabuky2">
    <w:name w:val="Mriežka tabuľky2"/>
    <w:basedOn w:val="Normlnatabuka"/>
    <w:next w:val="Mriekatabuky"/>
    <w:uiPriority w:val="59"/>
    <w:rsid w:val="00B6535C"/>
    <w:pPr>
      <w:spacing w:after="0" w:line="240" w:lineRule="auto"/>
    </w:pPr>
    <w:rPr>
      <w:rFonts w:ascii="Calibri" w:eastAsia="MS Mincho"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B653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4432</Words>
  <Characters>25266</Characters>
  <Application>Microsoft Office Word</Application>
  <DocSecurity>0</DocSecurity>
  <Lines>210</Lines>
  <Paragraphs>59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Jančová</dc:creator>
  <cp:keywords/>
  <dc:description/>
  <cp:lastModifiedBy>Silvia Jančová</cp:lastModifiedBy>
  <cp:revision>2</cp:revision>
  <dcterms:created xsi:type="dcterms:W3CDTF">2021-04-14T08:05:00Z</dcterms:created>
  <dcterms:modified xsi:type="dcterms:W3CDTF">2021-04-14T08:05:00Z</dcterms:modified>
</cp:coreProperties>
</file>