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36EA7" w14:textId="77777777" w:rsidR="00A60EFB" w:rsidRPr="00D048FF" w:rsidRDefault="00A60EFB" w:rsidP="00A60EFB">
      <w:pPr>
        <w:jc w:val="center"/>
        <w:rPr>
          <w:b/>
          <w:sz w:val="22"/>
          <w:szCs w:val="22"/>
        </w:rPr>
      </w:pPr>
      <w:r w:rsidRPr="00D048FF">
        <w:rPr>
          <w:b/>
          <w:sz w:val="22"/>
          <w:szCs w:val="22"/>
        </w:rPr>
        <w:t>Zmluva o poskytovaní služieb</w:t>
      </w:r>
    </w:p>
    <w:p w14:paraId="2A48D8AE" w14:textId="77777777" w:rsidR="00A60EFB" w:rsidRPr="00D048FF" w:rsidRDefault="00A60EFB" w:rsidP="00A60EFB">
      <w:pPr>
        <w:jc w:val="center"/>
        <w:rPr>
          <w:b/>
          <w:sz w:val="22"/>
          <w:szCs w:val="22"/>
        </w:rPr>
      </w:pPr>
    </w:p>
    <w:p w14:paraId="47AD6726" w14:textId="77777777" w:rsidR="00A60EFB" w:rsidRPr="00D048FF" w:rsidRDefault="00A60EFB" w:rsidP="00A60EFB">
      <w:pPr>
        <w:jc w:val="center"/>
        <w:rPr>
          <w:b/>
          <w:sz w:val="22"/>
          <w:szCs w:val="22"/>
        </w:rPr>
      </w:pPr>
      <w:r w:rsidRPr="00D048FF">
        <w:rPr>
          <w:b/>
          <w:sz w:val="22"/>
          <w:szCs w:val="22"/>
        </w:rPr>
        <w:t>č. ....................</w:t>
      </w:r>
    </w:p>
    <w:p w14:paraId="625AF1C6" w14:textId="77777777" w:rsidR="00A60EFB" w:rsidRPr="00D048FF" w:rsidRDefault="00A60EFB" w:rsidP="00A60EFB">
      <w:pPr>
        <w:jc w:val="center"/>
        <w:rPr>
          <w:sz w:val="22"/>
          <w:szCs w:val="22"/>
        </w:rPr>
      </w:pPr>
    </w:p>
    <w:p w14:paraId="55FA1205" w14:textId="77777777" w:rsidR="00A60EFB" w:rsidRPr="00D048FF" w:rsidRDefault="00A60EFB" w:rsidP="00A60EFB">
      <w:pPr>
        <w:jc w:val="center"/>
        <w:rPr>
          <w:sz w:val="22"/>
          <w:szCs w:val="22"/>
        </w:rPr>
      </w:pPr>
      <w:r w:rsidRPr="00D048FF">
        <w:rPr>
          <w:sz w:val="22"/>
          <w:szCs w:val="22"/>
        </w:rPr>
        <w:t xml:space="preserve">uzavretá podľa § 269 ods. (2) zákona č. 513/1991 Zb. Obchodného zákonníka a podľa zákona č. 343/2015 Z. z., o verejnom obstarávaní  a o zmene a doplnení niektorých zákonov v znení neskorších predpisov </w:t>
      </w:r>
    </w:p>
    <w:p w14:paraId="64EFDBE3" w14:textId="77777777" w:rsidR="00A60EFB" w:rsidRPr="004D0637" w:rsidRDefault="00A60EFB" w:rsidP="004D0637">
      <w:pPr>
        <w:jc w:val="center"/>
        <w:rPr>
          <w:b/>
          <w:smallCaps/>
          <w:color w:val="FF0000"/>
          <w:sz w:val="22"/>
          <w:szCs w:val="22"/>
        </w:rPr>
      </w:pPr>
    </w:p>
    <w:p w14:paraId="5D8FBB45" w14:textId="77777777" w:rsidR="004D0637" w:rsidRPr="004D0637" w:rsidRDefault="004D0637" w:rsidP="004D0637">
      <w:pPr>
        <w:ind w:left="360"/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Čl. I.</w:t>
      </w:r>
    </w:p>
    <w:p w14:paraId="6E101DE1" w14:textId="77777777" w:rsidR="004D0637" w:rsidRPr="004D0637" w:rsidRDefault="004D0637" w:rsidP="004D0637">
      <w:pPr>
        <w:ind w:left="360"/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Zmluvné strany</w:t>
      </w:r>
    </w:p>
    <w:p w14:paraId="7B573C71" w14:textId="77777777" w:rsidR="004D0637" w:rsidRPr="004D0637" w:rsidRDefault="004D0637" w:rsidP="004D0637">
      <w:pPr>
        <w:ind w:left="360"/>
        <w:jc w:val="center"/>
        <w:rPr>
          <w:b/>
          <w:sz w:val="22"/>
          <w:szCs w:val="22"/>
        </w:rPr>
      </w:pPr>
    </w:p>
    <w:p w14:paraId="5CB6B70E" w14:textId="77777777" w:rsidR="004D0637" w:rsidRPr="004D0637" w:rsidRDefault="004D0637" w:rsidP="004D0637">
      <w:pPr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Poskytovateľ:</w:t>
      </w:r>
      <w:r w:rsidRPr="004D0637">
        <w:rPr>
          <w:b/>
          <w:sz w:val="22"/>
          <w:szCs w:val="22"/>
        </w:rPr>
        <w:tab/>
      </w:r>
      <w:r w:rsidRPr="004D0637">
        <w:rPr>
          <w:b/>
          <w:sz w:val="22"/>
          <w:szCs w:val="22"/>
        </w:rPr>
        <w:tab/>
      </w:r>
    </w:p>
    <w:p w14:paraId="13737647" w14:textId="41988E19" w:rsidR="004D0637" w:rsidRDefault="004D0637" w:rsidP="004D0637">
      <w:pPr>
        <w:rPr>
          <w:sz w:val="22"/>
          <w:szCs w:val="22"/>
        </w:rPr>
      </w:pPr>
      <w:r>
        <w:rPr>
          <w:sz w:val="22"/>
          <w:szCs w:val="22"/>
        </w:rPr>
        <w:t>Obchodné meno: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99859A" w14:textId="33064AE1" w:rsidR="004D0637" w:rsidRPr="004D0637" w:rsidRDefault="004D0637" w:rsidP="004D0637">
      <w:pPr>
        <w:rPr>
          <w:sz w:val="22"/>
          <w:szCs w:val="22"/>
        </w:rPr>
      </w:pPr>
      <w:r w:rsidRPr="004D0637">
        <w:rPr>
          <w:sz w:val="22"/>
          <w:szCs w:val="22"/>
        </w:rPr>
        <w:t>Sídlo:</w:t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</w:p>
    <w:p w14:paraId="0797894F" w14:textId="77777777" w:rsidR="004D0637" w:rsidRPr="004D0637" w:rsidRDefault="004D0637" w:rsidP="004D0637">
      <w:pPr>
        <w:rPr>
          <w:sz w:val="22"/>
          <w:szCs w:val="22"/>
        </w:rPr>
      </w:pPr>
      <w:r w:rsidRPr="004D0637">
        <w:rPr>
          <w:sz w:val="22"/>
          <w:szCs w:val="22"/>
        </w:rPr>
        <w:t>IČO:</w:t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</w:p>
    <w:p w14:paraId="5B7B40CA" w14:textId="77777777" w:rsidR="004D0637" w:rsidRPr="004D0637" w:rsidRDefault="004D0637" w:rsidP="004D0637">
      <w:pPr>
        <w:rPr>
          <w:sz w:val="22"/>
          <w:szCs w:val="22"/>
        </w:rPr>
      </w:pPr>
      <w:r w:rsidRPr="004D0637">
        <w:rPr>
          <w:sz w:val="22"/>
          <w:szCs w:val="22"/>
        </w:rPr>
        <w:t>DIČ:</w:t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</w:p>
    <w:p w14:paraId="09436E3F" w14:textId="77777777" w:rsidR="004D0637" w:rsidRDefault="004D0637" w:rsidP="004D0637">
      <w:pPr>
        <w:rPr>
          <w:sz w:val="22"/>
          <w:szCs w:val="22"/>
        </w:rPr>
      </w:pPr>
      <w:r w:rsidRPr="004D0637">
        <w:rPr>
          <w:sz w:val="22"/>
          <w:szCs w:val="22"/>
        </w:rPr>
        <w:t>IČ DPH:</w:t>
      </w:r>
    </w:p>
    <w:p w14:paraId="2BABFC29" w14:textId="3527B565" w:rsidR="004D0637" w:rsidRPr="004D0637" w:rsidRDefault="004D0637" w:rsidP="004D0637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k</w:t>
      </w:r>
      <w:r w:rsidRPr="004D0637">
        <w:rPr>
          <w:iCs/>
          <w:sz w:val="22"/>
          <w:szCs w:val="22"/>
        </w:rPr>
        <w:t>onajúca:</w:t>
      </w:r>
    </w:p>
    <w:p w14:paraId="482ACF65" w14:textId="77777777" w:rsidR="004D0637" w:rsidRPr="004D0637" w:rsidRDefault="004D0637" w:rsidP="004D0637">
      <w:pPr>
        <w:rPr>
          <w:iCs/>
          <w:sz w:val="22"/>
          <w:szCs w:val="22"/>
        </w:rPr>
      </w:pPr>
      <w:r w:rsidRPr="004D0637">
        <w:rPr>
          <w:iCs/>
          <w:sz w:val="22"/>
          <w:szCs w:val="22"/>
        </w:rPr>
        <w:t>Bankové spojenie:</w:t>
      </w:r>
      <w:r w:rsidRPr="004D0637">
        <w:rPr>
          <w:iCs/>
          <w:sz w:val="22"/>
          <w:szCs w:val="22"/>
        </w:rPr>
        <w:tab/>
      </w:r>
      <w:r w:rsidRPr="004D0637">
        <w:rPr>
          <w:iCs/>
          <w:sz w:val="22"/>
          <w:szCs w:val="22"/>
        </w:rPr>
        <w:tab/>
      </w:r>
    </w:p>
    <w:p w14:paraId="7BEE90CA" w14:textId="4F66A16F" w:rsidR="004D0637" w:rsidRDefault="004D0637" w:rsidP="004D0637">
      <w:pPr>
        <w:rPr>
          <w:iCs/>
          <w:sz w:val="22"/>
          <w:szCs w:val="22"/>
        </w:rPr>
      </w:pPr>
      <w:r w:rsidRPr="004D0637">
        <w:rPr>
          <w:iCs/>
          <w:sz w:val="22"/>
          <w:szCs w:val="22"/>
        </w:rPr>
        <w:t>IBAN:</w:t>
      </w:r>
      <w:r w:rsidRPr="004D0637">
        <w:rPr>
          <w:iCs/>
          <w:sz w:val="22"/>
          <w:szCs w:val="22"/>
        </w:rPr>
        <w:tab/>
      </w:r>
    </w:p>
    <w:p w14:paraId="0151525F" w14:textId="0C1ADB36" w:rsidR="004D0637" w:rsidRDefault="004D0637" w:rsidP="004D0637">
      <w:pPr>
        <w:rPr>
          <w:bCs/>
          <w:sz w:val="22"/>
          <w:szCs w:val="22"/>
        </w:rPr>
      </w:pPr>
      <w:r w:rsidRPr="004D0637">
        <w:rPr>
          <w:bCs/>
          <w:sz w:val="22"/>
          <w:szCs w:val="22"/>
        </w:rPr>
        <w:t xml:space="preserve">kontaktná osoba na prijímanie objednávok: </w:t>
      </w:r>
    </w:p>
    <w:p w14:paraId="01FFA658" w14:textId="77777777" w:rsidR="004D0637" w:rsidRDefault="004D0637" w:rsidP="004D0637">
      <w:pPr>
        <w:rPr>
          <w:bCs/>
          <w:sz w:val="22"/>
          <w:szCs w:val="22"/>
        </w:rPr>
      </w:pPr>
    </w:p>
    <w:p w14:paraId="7D586DA5" w14:textId="335FEC79" w:rsidR="004D0637" w:rsidRPr="004D0637" w:rsidRDefault="004D0637" w:rsidP="004D0637">
      <w:pPr>
        <w:rPr>
          <w:bCs/>
          <w:i/>
          <w:iCs/>
          <w:sz w:val="22"/>
          <w:szCs w:val="22"/>
        </w:rPr>
      </w:pPr>
      <w:r w:rsidRPr="004D0637">
        <w:rPr>
          <w:bCs/>
          <w:i/>
          <w:iCs/>
          <w:sz w:val="22"/>
          <w:szCs w:val="22"/>
        </w:rPr>
        <w:t>(ďalej len „poskytovateľ“)</w:t>
      </w:r>
    </w:p>
    <w:p w14:paraId="5CA7FB48" w14:textId="77777777" w:rsidR="004D0637" w:rsidRPr="004D0637" w:rsidRDefault="004D0637" w:rsidP="004D0637">
      <w:pPr>
        <w:rPr>
          <w:bCs/>
          <w:sz w:val="22"/>
          <w:szCs w:val="22"/>
        </w:rPr>
      </w:pPr>
    </w:p>
    <w:p w14:paraId="27D1BBCA" w14:textId="77777777" w:rsidR="004D0637" w:rsidRPr="004D0637" w:rsidRDefault="004D0637" w:rsidP="004D0637">
      <w:pPr>
        <w:rPr>
          <w:sz w:val="22"/>
          <w:szCs w:val="22"/>
        </w:rPr>
      </w:pPr>
    </w:p>
    <w:p w14:paraId="341DED7B" w14:textId="77777777" w:rsidR="004D0637" w:rsidRPr="004D0637" w:rsidRDefault="004D0637" w:rsidP="004D063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D0637">
        <w:rPr>
          <w:b/>
          <w:bCs/>
          <w:sz w:val="22"/>
          <w:szCs w:val="22"/>
        </w:rPr>
        <w:t xml:space="preserve">Objednávateľ: </w:t>
      </w:r>
      <w:r w:rsidRPr="004D0637">
        <w:rPr>
          <w:b/>
          <w:bCs/>
          <w:sz w:val="22"/>
          <w:szCs w:val="22"/>
        </w:rPr>
        <w:tab/>
      </w:r>
    </w:p>
    <w:p w14:paraId="7B2C5664" w14:textId="77777777" w:rsidR="004D0637" w:rsidRPr="004D0637" w:rsidRDefault="004D0637" w:rsidP="004D0637">
      <w:pPr>
        <w:autoSpaceDE w:val="0"/>
        <w:autoSpaceDN w:val="0"/>
        <w:adjustRightInd w:val="0"/>
        <w:rPr>
          <w:sz w:val="22"/>
          <w:szCs w:val="22"/>
        </w:rPr>
      </w:pPr>
      <w:r w:rsidRPr="004D0637">
        <w:rPr>
          <w:b/>
          <w:bCs/>
          <w:sz w:val="22"/>
          <w:szCs w:val="22"/>
        </w:rPr>
        <w:tab/>
      </w:r>
      <w:r w:rsidRPr="004D0637">
        <w:rPr>
          <w:b/>
          <w:bCs/>
          <w:sz w:val="22"/>
          <w:szCs w:val="22"/>
        </w:rPr>
        <w:tab/>
      </w:r>
    </w:p>
    <w:p w14:paraId="6EFB468E" w14:textId="334CACF6" w:rsidR="004D0637" w:rsidRPr="004D0637" w:rsidRDefault="004D0637" w:rsidP="004D0637">
      <w:pPr>
        <w:autoSpaceDE w:val="0"/>
        <w:autoSpaceDN w:val="0"/>
        <w:adjustRightInd w:val="0"/>
        <w:rPr>
          <w:sz w:val="22"/>
          <w:szCs w:val="22"/>
        </w:rPr>
      </w:pPr>
      <w:r w:rsidRPr="004D0637">
        <w:rPr>
          <w:sz w:val="22"/>
          <w:szCs w:val="22"/>
        </w:rPr>
        <w:t>Názov:</w:t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60EFB">
        <w:rPr>
          <w:sz w:val="22"/>
          <w:szCs w:val="22"/>
        </w:rPr>
        <w:tab/>
      </w:r>
      <w:r w:rsidR="00A60EFB">
        <w:rPr>
          <w:sz w:val="22"/>
          <w:szCs w:val="22"/>
        </w:rPr>
        <w:tab/>
      </w:r>
      <w:proofErr w:type="spellStart"/>
      <w:r w:rsidRPr="004D0637">
        <w:rPr>
          <w:sz w:val="22"/>
          <w:szCs w:val="22"/>
        </w:rPr>
        <w:t>Trstenské</w:t>
      </w:r>
      <w:proofErr w:type="spellEnd"/>
      <w:r w:rsidRPr="004D0637">
        <w:rPr>
          <w:sz w:val="22"/>
          <w:szCs w:val="22"/>
        </w:rPr>
        <w:t xml:space="preserve"> technické služby - T </w:t>
      </w:r>
      <w:proofErr w:type="spellStart"/>
      <w:r w:rsidRPr="004D0637">
        <w:rPr>
          <w:sz w:val="22"/>
          <w:szCs w:val="22"/>
        </w:rPr>
        <w:t>T</w:t>
      </w:r>
      <w:proofErr w:type="spellEnd"/>
      <w:r w:rsidRPr="004D0637">
        <w:rPr>
          <w:sz w:val="22"/>
          <w:szCs w:val="22"/>
        </w:rPr>
        <w:t xml:space="preserve"> S, s.r.o</w:t>
      </w:r>
    </w:p>
    <w:p w14:paraId="38CEA05C" w14:textId="1F94389A" w:rsidR="004D0637" w:rsidRPr="004D0637" w:rsidRDefault="004D0637" w:rsidP="004D0637">
      <w:pPr>
        <w:autoSpaceDE w:val="0"/>
        <w:autoSpaceDN w:val="0"/>
        <w:adjustRightInd w:val="0"/>
        <w:rPr>
          <w:sz w:val="22"/>
          <w:szCs w:val="22"/>
        </w:rPr>
      </w:pPr>
      <w:r w:rsidRPr="004D0637">
        <w:rPr>
          <w:sz w:val="22"/>
          <w:szCs w:val="22"/>
        </w:rPr>
        <w:t xml:space="preserve">Sídlo: </w:t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60EFB">
        <w:rPr>
          <w:sz w:val="22"/>
          <w:szCs w:val="22"/>
        </w:rPr>
        <w:tab/>
      </w:r>
      <w:r w:rsidR="00A60EFB">
        <w:rPr>
          <w:sz w:val="22"/>
          <w:szCs w:val="22"/>
        </w:rPr>
        <w:tab/>
      </w:r>
      <w:r w:rsidRPr="004D0637">
        <w:rPr>
          <w:sz w:val="22"/>
          <w:szCs w:val="22"/>
        </w:rPr>
        <w:t xml:space="preserve">J. </w:t>
      </w:r>
      <w:proofErr w:type="spellStart"/>
      <w:r w:rsidRPr="004D0637">
        <w:rPr>
          <w:sz w:val="22"/>
          <w:szCs w:val="22"/>
        </w:rPr>
        <w:t>Hertela</w:t>
      </w:r>
      <w:proofErr w:type="spellEnd"/>
      <w:r w:rsidRPr="004D0637">
        <w:rPr>
          <w:sz w:val="22"/>
          <w:szCs w:val="22"/>
        </w:rPr>
        <w:t xml:space="preserve"> 323</w:t>
      </w:r>
      <w:r>
        <w:rPr>
          <w:sz w:val="22"/>
          <w:szCs w:val="22"/>
        </w:rPr>
        <w:t xml:space="preserve">, </w:t>
      </w:r>
      <w:r w:rsidRPr="004D0637">
        <w:rPr>
          <w:sz w:val="22"/>
          <w:szCs w:val="22"/>
        </w:rPr>
        <w:t>Trstená 028 01</w:t>
      </w:r>
    </w:p>
    <w:p w14:paraId="69EABD1D" w14:textId="144C409E" w:rsidR="004D0637" w:rsidRPr="004D0637" w:rsidRDefault="004D0637" w:rsidP="004D0637">
      <w:pPr>
        <w:autoSpaceDE w:val="0"/>
        <w:autoSpaceDN w:val="0"/>
        <w:adjustRightInd w:val="0"/>
        <w:rPr>
          <w:sz w:val="22"/>
          <w:szCs w:val="22"/>
        </w:rPr>
      </w:pPr>
      <w:r w:rsidRPr="004D0637">
        <w:rPr>
          <w:sz w:val="22"/>
          <w:szCs w:val="22"/>
        </w:rPr>
        <w:t>Konajúci:</w:t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60EFB">
        <w:rPr>
          <w:sz w:val="22"/>
          <w:szCs w:val="22"/>
        </w:rPr>
        <w:tab/>
      </w:r>
      <w:r w:rsidR="00A60EFB">
        <w:rPr>
          <w:sz w:val="22"/>
          <w:szCs w:val="22"/>
        </w:rPr>
        <w:tab/>
      </w:r>
      <w:r w:rsidRPr="004D0637">
        <w:rPr>
          <w:sz w:val="22"/>
          <w:szCs w:val="22"/>
        </w:rPr>
        <w:t>Mgr. Jozef Polakevič</w:t>
      </w:r>
      <w:r>
        <w:rPr>
          <w:sz w:val="22"/>
          <w:szCs w:val="22"/>
        </w:rPr>
        <w:t>, konateľ</w:t>
      </w:r>
    </w:p>
    <w:p w14:paraId="6D65FD9D" w14:textId="7FE946C3" w:rsidR="004D0637" w:rsidRPr="004D0637" w:rsidRDefault="004D0637" w:rsidP="004D0637">
      <w:pPr>
        <w:autoSpaceDE w:val="0"/>
        <w:autoSpaceDN w:val="0"/>
        <w:adjustRightInd w:val="0"/>
        <w:rPr>
          <w:sz w:val="22"/>
          <w:szCs w:val="22"/>
        </w:rPr>
      </w:pPr>
      <w:r w:rsidRPr="004D0637">
        <w:rPr>
          <w:sz w:val="22"/>
          <w:szCs w:val="22"/>
        </w:rPr>
        <w:t xml:space="preserve">IČO: </w:t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60EFB">
        <w:rPr>
          <w:sz w:val="22"/>
          <w:szCs w:val="22"/>
        </w:rPr>
        <w:tab/>
      </w:r>
      <w:r w:rsidR="00A60EFB">
        <w:rPr>
          <w:sz w:val="22"/>
          <w:szCs w:val="22"/>
        </w:rPr>
        <w:tab/>
      </w:r>
      <w:r w:rsidRPr="004D0637">
        <w:rPr>
          <w:sz w:val="22"/>
          <w:szCs w:val="22"/>
        </w:rPr>
        <w:t>46 941 037</w:t>
      </w:r>
    </w:p>
    <w:p w14:paraId="5616B35B" w14:textId="32233D25" w:rsidR="004D0637" w:rsidRDefault="004D0637" w:rsidP="004D0637">
      <w:pPr>
        <w:autoSpaceDE w:val="0"/>
        <w:autoSpaceDN w:val="0"/>
        <w:adjustRightInd w:val="0"/>
        <w:rPr>
          <w:sz w:val="22"/>
          <w:szCs w:val="22"/>
        </w:rPr>
      </w:pPr>
      <w:r w:rsidRPr="004D0637">
        <w:rPr>
          <w:sz w:val="22"/>
          <w:szCs w:val="22"/>
        </w:rPr>
        <w:t>Kontaktná osoba</w:t>
      </w:r>
      <w:r w:rsidR="00A60EFB">
        <w:rPr>
          <w:sz w:val="22"/>
          <w:szCs w:val="22"/>
        </w:rPr>
        <w:t xml:space="preserve"> vo veciach technických</w:t>
      </w:r>
      <w:r w:rsidRPr="004D0637">
        <w:rPr>
          <w:sz w:val="22"/>
          <w:szCs w:val="22"/>
        </w:rPr>
        <w:t>:</w:t>
      </w:r>
      <w:r w:rsidRPr="004D0637">
        <w:rPr>
          <w:sz w:val="22"/>
          <w:szCs w:val="22"/>
        </w:rPr>
        <w:tab/>
      </w:r>
      <w:r w:rsidR="00A60EFB" w:rsidRPr="00A60EFB">
        <w:rPr>
          <w:sz w:val="22"/>
          <w:szCs w:val="22"/>
        </w:rPr>
        <w:t>Ing. Tomáš Kovalčík</w:t>
      </w:r>
    </w:p>
    <w:p w14:paraId="5A39323C" w14:textId="60633E09" w:rsidR="00A60EFB" w:rsidRPr="004D0637" w:rsidRDefault="00A60EFB" w:rsidP="004D063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Kontaktná osoba vo veciach zmluvných:</w:t>
      </w:r>
      <w:r>
        <w:rPr>
          <w:sz w:val="22"/>
          <w:szCs w:val="22"/>
        </w:rPr>
        <w:tab/>
      </w:r>
      <w:r w:rsidRPr="00A60EFB">
        <w:rPr>
          <w:sz w:val="22"/>
          <w:szCs w:val="22"/>
        </w:rPr>
        <w:t>Mgr. Jozef Polakevič</w:t>
      </w:r>
    </w:p>
    <w:p w14:paraId="3FEB9116" w14:textId="77777777" w:rsidR="004D0637" w:rsidRPr="004D0637" w:rsidRDefault="004D0637" w:rsidP="004D0637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4B29C977" w14:textId="77777777" w:rsidR="004D0637" w:rsidRPr="004D0637" w:rsidRDefault="004D0637" w:rsidP="004D0637">
      <w:pPr>
        <w:autoSpaceDE w:val="0"/>
        <w:autoSpaceDN w:val="0"/>
        <w:adjustRightInd w:val="0"/>
        <w:rPr>
          <w:i/>
          <w:sz w:val="22"/>
          <w:szCs w:val="22"/>
        </w:rPr>
      </w:pPr>
      <w:r w:rsidRPr="004D0637">
        <w:rPr>
          <w:i/>
          <w:sz w:val="22"/>
          <w:szCs w:val="22"/>
        </w:rPr>
        <w:t>(ďalej „objednávateľ“)</w:t>
      </w:r>
    </w:p>
    <w:p w14:paraId="1D22B738" w14:textId="77777777" w:rsidR="004D0637" w:rsidRPr="004D0637" w:rsidRDefault="004D0637" w:rsidP="004D0637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</w:p>
    <w:p w14:paraId="57DBA2C7" w14:textId="77777777" w:rsidR="004D0637" w:rsidRPr="004D0637" w:rsidRDefault="004D0637" w:rsidP="004D0637">
      <w:pPr>
        <w:pStyle w:val="Nadpis2"/>
        <w:jc w:val="center"/>
        <w:rPr>
          <w:rFonts w:ascii="Times New Roman" w:hAnsi="Times New Roman"/>
          <w:b w:val="0"/>
          <w:i w:val="0"/>
          <w:sz w:val="22"/>
          <w:szCs w:val="22"/>
        </w:rPr>
      </w:pPr>
      <w:r w:rsidRPr="004D0637">
        <w:rPr>
          <w:rFonts w:ascii="Times New Roman" w:hAnsi="Times New Roman"/>
          <w:i w:val="0"/>
          <w:sz w:val="22"/>
          <w:szCs w:val="22"/>
        </w:rPr>
        <w:t xml:space="preserve">Čl. II. </w:t>
      </w:r>
    </w:p>
    <w:p w14:paraId="2000986B" w14:textId="5CF9B02F" w:rsidR="004D0637" w:rsidRPr="004D0637" w:rsidRDefault="004D0637" w:rsidP="004D0637">
      <w:pPr>
        <w:pStyle w:val="Nadpis2"/>
        <w:jc w:val="center"/>
        <w:rPr>
          <w:rFonts w:ascii="Times New Roman" w:hAnsi="Times New Roman"/>
          <w:i w:val="0"/>
          <w:sz w:val="22"/>
          <w:szCs w:val="22"/>
        </w:rPr>
      </w:pPr>
      <w:r w:rsidRPr="004D0637">
        <w:rPr>
          <w:rFonts w:ascii="Times New Roman" w:hAnsi="Times New Roman"/>
          <w:i w:val="0"/>
          <w:sz w:val="22"/>
          <w:szCs w:val="22"/>
        </w:rPr>
        <w:t xml:space="preserve">Predmet </w:t>
      </w:r>
      <w:r w:rsidR="00A60EFB">
        <w:rPr>
          <w:rFonts w:ascii="Times New Roman" w:hAnsi="Times New Roman"/>
          <w:i w:val="0"/>
          <w:sz w:val="22"/>
          <w:szCs w:val="22"/>
        </w:rPr>
        <w:t>zmluvy</w:t>
      </w:r>
    </w:p>
    <w:p w14:paraId="51E3F878" w14:textId="77777777" w:rsidR="004D0637" w:rsidRPr="004D0637" w:rsidRDefault="004D0637" w:rsidP="004D0637">
      <w:pPr>
        <w:jc w:val="both"/>
        <w:rPr>
          <w:sz w:val="22"/>
          <w:szCs w:val="22"/>
        </w:rPr>
      </w:pPr>
    </w:p>
    <w:p w14:paraId="31BFE4E4" w14:textId="4241029E" w:rsidR="004D0637" w:rsidRPr="004D0637" w:rsidRDefault="004D0637" w:rsidP="004D0637">
      <w:pPr>
        <w:numPr>
          <w:ilvl w:val="0"/>
          <w:numId w:val="4"/>
        </w:numPr>
        <w:jc w:val="both"/>
        <w:rPr>
          <w:sz w:val="22"/>
          <w:szCs w:val="22"/>
        </w:rPr>
      </w:pPr>
      <w:r w:rsidRPr="004D0637">
        <w:rPr>
          <w:sz w:val="22"/>
          <w:szCs w:val="22"/>
        </w:rPr>
        <w:t>Poskytovateľ  bol identifikovaný ako úspešný uchádzač vo verejnom obstarávaní podľa § 66 zákona č. 343/2015 Z. z., o verejnom obstarávaní  a o zmene a doplnení niektorých zákonov v znení neskorších predpisov (ďalej len „zákon o verejnom obstarávaní“) s predmetom zákazky</w:t>
      </w:r>
      <w:r>
        <w:rPr>
          <w:sz w:val="22"/>
          <w:szCs w:val="22"/>
        </w:rPr>
        <w:t>: „</w:t>
      </w:r>
      <w:r w:rsidRPr="004D0637">
        <w:rPr>
          <w:b/>
          <w:bCs/>
          <w:sz w:val="22"/>
          <w:szCs w:val="22"/>
        </w:rPr>
        <w:t xml:space="preserve">Nakladanie s odpadmi v meste Trstená, časť 2 </w:t>
      </w:r>
      <w:proofErr w:type="spellStart"/>
      <w:r w:rsidRPr="004D0637">
        <w:rPr>
          <w:b/>
          <w:bCs/>
          <w:sz w:val="22"/>
          <w:szCs w:val="22"/>
        </w:rPr>
        <w:t>zákazky</w:t>
      </w:r>
      <w:r>
        <w:rPr>
          <w:sz w:val="22"/>
          <w:szCs w:val="22"/>
        </w:rPr>
        <w:t>:</w:t>
      </w:r>
      <w:r w:rsidRPr="004D0637">
        <w:rPr>
          <w:sz w:val="22"/>
          <w:szCs w:val="22"/>
        </w:rPr>
        <w:t>„</w:t>
      </w:r>
      <w:r w:rsidRPr="004D0637">
        <w:rPr>
          <w:b/>
          <w:sz w:val="22"/>
          <w:szCs w:val="22"/>
          <w:u w:val="single"/>
        </w:rPr>
        <w:t>Odvoz</w:t>
      </w:r>
      <w:proofErr w:type="spellEnd"/>
      <w:r w:rsidRPr="004D0637">
        <w:rPr>
          <w:b/>
          <w:sz w:val="22"/>
          <w:szCs w:val="22"/>
          <w:u w:val="single"/>
        </w:rPr>
        <w:t xml:space="preserve"> odpadu z veľko</w:t>
      </w:r>
      <w:r>
        <w:rPr>
          <w:b/>
          <w:sz w:val="22"/>
          <w:szCs w:val="22"/>
          <w:u w:val="single"/>
        </w:rPr>
        <w:t>objemovýc</w:t>
      </w:r>
      <w:r w:rsidRPr="004D0637">
        <w:rPr>
          <w:b/>
          <w:sz w:val="22"/>
          <w:szCs w:val="22"/>
          <w:u w:val="single"/>
        </w:rPr>
        <w:t>h kontajnerov“,</w:t>
      </w:r>
      <w:r w:rsidRPr="004D0637">
        <w:rPr>
          <w:sz w:val="22"/>
          <w:szCs w:val="22"/>
        </w:rPr>
        <w:t xml:space="preserve"> vyhlásenom zverejnením oznámenia o vyhlásení verejného obstarávania vo Vestníku verejného obstarávania č. .../.... dňa .. . .. . ... pod značkou oznámenia .... - ... .</w:t>
      </w:r>
    </w:p>
    <w:p w14:paraId="1183FD72" w14:textId="2C0B6C34" w:rsidR="00A60EFB" w:rsidRPr="00A60EFB" w:rsidRDefault="004D0637" w:rsidP="00A60EFB">
      <w:pPr>
        <w:pStyle w:val="Odsekzoznamu"/>
        <w:numPr>
          <w:ilvl w:val="0"/>
          <w:numId w:val="4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 xml:space="preserve">Predmetom tejto </w:t>
      </w:r>
      <w:r w:rsidR="00A60EFB" w:rsidRPr="00A60EFB">
        <w:rPr>
          <w:sz w:val="22"/>
          <w:szCs w:val="22"/>
        </w:rPr>
        <w:t>zmluvy</w:t>
      </w:r>
      <w:r w:rsidRPr="00A60EFB">
        <w:rPr>
          <w:sz w:val="22"/>
          <w:szCs w:val="22"/>
        </w:rPr>
        <w:t xml:space="preserve"> je poskytovanie služieb súvisiacich so zberom a prepravou odpadov: objemného komunálneho odpadu,  biologicky rozložiteľného odpadu a drevnej hmoty (kategória odpadu: 20 01 38) z veľkoobjemových kontajnerov umiestnených v priestoroch zberného dvora objednávateľa v zmysle zákona č. 79/2015 </w:t>
      </w:r>
      <w:proofErr w:type="spellStart"/>
      <w:r w:rsidRPr="00A60EFB">
        <w:rPr>
          <w:sz w:val="22"/>
          <w:szCs w:val="22"/>
        </w:rPr>
        <w:t>Z.z</w:t>
      </w:r>
      <w:proofErr w:type="spellEnd"/>
      <w:r w:rsidRPr="00A60EFB">
        <w:rPr>
          <w:sz w:val="22"/>
          <w:szCs w:val="22"/>
        </w:rPr>
        <w:t xml:space="preserve">. o odpadoch a o zmene a doplnení niektorých zákonov (ďalej len „zákon o odpadoch“), </w:t>
      </w:r>
      <w:r w:rsidR="00A60EFB" w:rsidRPr="00A60EFB">
        <w:rPr>
          <w:sz w:val="22"/>
          <w:szCs w:val="22"/>
        </w:rPr>
        <w:t>podľa nasledovnej špecifikácie:</w:t>
      </w:r>
    </w:p>
    <w:p w14:paraId="7D0435D7" w14:textId="74441C83" w:rsid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 xml:space="preserve">Zber zmesového komunálneho odpadu z </w:t>
      </w:r>
      <w:proofErr w:type="spellStart"/>
      <w:r w:rsidRPr="00A60EFB">
        <w:rPr>
          <w:sz w:val="22"/>
          <w:szCs w:val="22"/>
        </w:rPr>
        <w:t>veľkoobjemného</w:t>
      </w:r>
      <w:proofErr w:type="spellEnd"/>
      <w:r w:rsidRPr="00A60EFB">
        <w:rPr>
          <w:sz w:val="22"/>
          <w:szCs w:val="22"/>
        </w:rPr>
        <w:t xml:space="preserve"> kontajneru zo zberného dvora </w:t>
      </w:r>
      <w:proofErr w:type="spellStart"/>
      <w:r w:rsidRPr="00A60EFB">
        <w:rPr>
          <w:sz w:val="22"/>
          <w:szCs w:val="22"/>
        </w:rPr>
        <w:t>Trstenských</w:t>
      </w:r>
      <w:proofErr w:type="spellEnd"/>
      <w:r w:rsidRPr="00A60EFB">
        <w:rPr>
          <w:sz w:val="22"/>
          <w:szCs w:val="22"/>
        </w:rPr>
        <w:t xml:space="preserve"> technických služieb, s.r.o., zberovým vozidlom poskytovateľa </w:t>
      </w:r>
    </w:p>
    <w:p w14:paraId="25927749" w14:textId="7FE72C6F" w:rsid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 xml:space="preserve">Preprava zmesového komunálneho odpadu  z </w:t>
      </w:r>
      <w:proofErr w:type="spellStart"/>
      <w:r w:rsidRPr="00A60EFB">
        <w:rPr>
          <w:sz w:val="22"/>
          <w:szCs w:val="22"/>
        </w:rPr>
        <w:t>veľkoobjemného</w:t>
      </w:r>
      <w:proofErr w:type="spellEnd"/>
      <w:r w:rsidRPr="00A60EFB">
        <w:rPr>
          <w:sz w:val="22"/>
          <w:szCs w:val="22"/>
        </w:rPr>
        <w:t xml:space="preserve"> kontajneru na miesto zhodnotenia alebo zneškodnenia.</w:t>
      </w:r>
    </w:p>
    <w:p w14:paraId="7EF700DC" w14:textId="4F34B146" w:rsid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 xml:space="preserve">Zhodnotenie zmesového komunálneho odpadu  z </w:t>
      </w:r>
      <w:proofErr w:type="spellStart"/>
      <w:r w:rsidRPr="00A60EFB">
        <w:rPr>
          <w:sz w:val="22"/>
          <w:szCs w:val="22"/>
        </w:rPr>
        <w:t>veľkoobjemného</w:t>
      </w:r>
      <w:proofErr w:type="spellEnd"/>
      <w:r w:rsidRPr="00A60EFB">
        <w:rPr>
          <w:sz w:val="22"/>
          <w:szCs w:val="22"/>
        </w:rPr>
        <w:t xml:space="preserve"> kontajneru alebo jeho zneškodnenie uložením na skládku odpadu prevádzkovaného poskytovateľom alebo jeho zmluvným partnerom.</w:t>
      </w:r>
    </w:p>
    <w:p w14:paraId="64E8F3DA" w14:textId="44B15DC3" w:rsid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lastRenderedPageBreak/>
        <w:t xml:space="preserve">Zber biologicky rozložiteľného odpadu z </w:t>
      </w:r>
      <w:proofErr w:type="spellStart"/>
      <w:r w:rsidRPr="00A60EFB">
        <w:rPr>
          <w:sz w:val="22"/>
          <w:szCs w:val="22"/>
        </w:rPr>
        <w:t>veľkoobjemného</w:t>
      </w:r>
      <w:proofErr w:type="spellEnd"/>
      <w:r w:rsidRPr="00A60EFB">
        <w:rPr>
          <w:sz w:val="22"/>
          <w:szCs w:val="22"/>
        </w:rPr>
        <w:t xml:space="preserve"> kontajneru zo zberného dvora </w:t>
      </w:r>
      <w:proofErr w:type="spellStart"/>
      <w:r w:rsidRPr="00A60EFB">
        <w:rPr>
          <w:sz w:val="22"/>
          <w:szCs w:val="22"/>
        </w:rPr>
        <w:t>Trstenských</w:t>
      </w:r>
      <w:proofErr w:type="spellEnd"/>
      <w:r w:rsidRPr="00A60EFB">
        <w:rPr>
          <w:sz w:val="22"/>
          <w:szCs w:val="22"/>
        </w:rPr>
        <w:t xml:space="preserve"> technických služieb, s.r.o., zberovým vozidlom poskytovateľa.</w:t>
      </w:r>
    </w:p>
    <w:p w14:paraId="57DFDCD1" w14:textId="2BAFD809" w:rsid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 xml:space="preserve">Preprava biologicky rozložiteľného odpadu  z </w:t>
      </w:r>
      <w:proofErr w:type="spellStart"/>
      <w:r w:rsidRPr="00A60EFB">
        <w:rPr>
          <w:sz w:val="22"/>
          <w:szCs w:val="22"/>
        </w:rPr>
        <w:t>veľkoobjemného</w:t>
      </w:r>
      <w:proofErr w:type="spellEnd"/>
      <w:r w:rsidRPr="00A60EFB">
        <w:rPr>
          <w:sz w:val="22"/>
          <w:szCs w:val="22"/>
        </w:rPr>
        <w:t xml:space="preserve"> kontajneru na miesto zhodnotenia alebo zneškodnenia.</w:t>
      </w:r>
    </w:p>
    <w:p w14:paraId="422729F9" w14:textId="718DA0E6" w:rsid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 xml:space="preserve">Zhodnotenie biologicky rozložiteľného odpadu  z </w:t>
      </w:r>
      <w:proofErr w:type="spellStart"/>
      <w:r w:rsidRPr="00A60EFB">
        <w:rPr>
          <w:sz w:val="22"/>
          <w:szCs w:val="22"/>
        </w:rPr>
        <w:t>veľkoobjemného</w:t>
      </w:r>
      <w:proofErr w:type="spellEnd"/>
      <w:r w:rsidRPr="00A60EFB">
        <w:rPr>
          <w:sz w:val="22"/>
          <w:szCs w:val="22"/>
        </w:rPr>
        <w:t xml:space="preserve"> kontajneru. </w:t>
      </w:r>
    </w:p>
    <w:p w14:paraId="73820C72" w14:textId="1A7481D3" w:rsid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 xml:space="preserve">Zber  drevnej hmoty  z </w:t>
      </w:r>
      <w:proofErr w:type="spellStart"/>
      <w:r w:rsidRPr="00A60EFB">
        <w:rPr>
          <w:sz w:val="22"/>
          <w:szCs w:val="22"/>
        </w:rPr>
        <w:t>veľkoobjemného</w:t>
      </w:r>
      <w:proofErr w:type="spellEnd"/>
      <w:r w:rsidRPr="00A60EFB">
        <w:rPr>
          <w:sz w:val="22"/>
          <w:szCs w:val="22"/>
        </w:rPr>
        <w:t xml:space="preserve"> kontajneru zo zberného dvora </w:t>
      </w:r>
      <w:proofErr w:type="spellStart"/>
      <w:r w:rsidRPr="00A60EFB">
        <w:rPr>
          <w:sz w:val="22"/>
          <w:szCs w:val="22"/>
        </w:rPr>
        <w:t>Trstenských</w:t>
      </w:r>
      <w:proofErr w:type="spellEnd"/>
      <w:r w:rsidRPr="00A60EFB">
        <w:rPr>
          <w:sz w:val="22"/>
          <w:szCs w:val="22"/>
        </w:rPr>
        <w:t xml:space="preserve"> technických služieb, s.r.o., zberovým vozidlom poskytovateľa. </w:t>
      </w:r>
    </w:p>
    <w:p w14:paraId="5F246D32" w14:textId="4C26F541" w:rsid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 xml:space="preserve">Preprava drevnej hmoty  z </w:t>
      </w:r>
      <w:proofErr w:type="spellStart"/>
      <w:r w:rsidRPr="00A60EFB">
        <w:rPr>
          <w:sz w:val="22"/>
          <w:szCs w:val="22"/>
        </w:rPr>
        <w:t>veľkoobjemného</w:t>
      </w:r>
      <w:proofErr w:type="spellEnd"/>
      <w:r w:rsidRPr="00A60EFB">
        <w:rPr>
          <w:sz w:val="22"/>
          <w:szCs w:val="22"/>
        </w:rPr>
        <w:t xml:space="preserve"> kontajneru na miesto zhodnotenia alebo zneškodnenia.</w:t>
      </w:r>
    </w:p>
    <w:p w14:paraId="137DF3B4" w14:textId="42551DEA" w:rsid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 xml:space="preserve">Zhodnotenie  drevnej hmoty   z </w:t>
      </w:r>
      <w:proofErr w:type="spellStart"/>
      <w:r w:rsidRPr="00A60EFB">
        <w:rPr>
          <w:sz w:val="22"/>
          <w:szCs w:val="22"/>
        </w:rPr>
        <w:t>veľkoobjemného</w:t>
      </w:r>
      <w:proofErr w:type="spellEnd"/>
      <w:r w:rsidRPr="00A60EFB">
        <w:rPr>
          <w:sz w:val="22"/>
          <w:szCs w:val="22"/>
        </w:rPr>
        <w:t xml:space="preserve"> kontajneru alebo jeho zneškodnenie uložením na skládku odpadu prevádzkovaného poskytovateľom alebo jeho zmluvným partnerom.</w:t>
      </w:r>
    </w:p>
    <w:p w14:paraId="61FB0061" w14:textId="21B6BE26" w:rsid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>Vedenie evidencie o druhoch a množstvách vyzbieraného odpadu, jeho zhodnotení alebo zneškodnení v rozsahu platnej legislatívy.</w:t>
      </w:r>
    </w:p>
    <w:p w14:paraId="348FE323" w14:textId="35843322" w:rsidR="0051280C" w:rsidRPr="00A60EFB" w:rsidRDefault="00A60EFB" w:rsidP="00A60EFB">
      <w:pPr>
        <w:pStyle w:val="Odsekzoznamu"/>
        <w:numPr>
          <w:ilvl w:val="1"/>
          <w:numId w:val="15"/>
        </w:numPr>
        <w:jc w:val="both"/>
        <w:rPr>
          <w:sz w:val="22"/>
          <w:szCs w:val="22"/>
        </w:rPr>
      </w:pPr>
      <w:r w:rsidRPr="00A60EFB">
        <w:rPr>
          <w:sz w:val="22"/>
          <w:szCs w:val="22"/>
        </w:rPr>
        <w:t>Poskytnutie veľkoobjemových uzatvárateľných kontajnerov s objemom 38 m³ na zber a prepravu objemného komunálneho odpadu, biologicky rozložiteľného odpadu a drevnej hmoty.</w:t>
      </w:r>
    </w:p>
    <w:p w14:paraId="29BCDBBE" w14:textId="5D5BC0CC" w:rsidR="004D0637" w:rsidRPr="004D0637" w:rsidRDefault="004D0637" w:rsidP="00A60EFB">
      <w:pPr>
        <w:ind w:left="426"/>
        <w:jc w:val="both"/>
        <w:rPr>
          <w:sz w:val="22"/>
          <w:szCs w:val="22"/>
        </w:rPr>
      </w:pPr>
    </w:p>
    <w:p w14:paraId="4D46C47D" w14:textId="77777777" w:rsidR="004D0637" w:rsidRPr="004D0637" w:rsidRDefault="004D0637" w:rsidP="004D0637">
      <w:pPr>
        <w:ind w:left="720"/>
        <w:jc w:val="both"/>
        <w:rPr>
          <w:sz w:val="22"/>
          <w:szCs w:val="22"/>
        </w:rPr>
      </w:pPr>
    </w:p>
    <w:p w14:paraId="2EECDFA7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Článok III.</w:t>
      </w:r>
    </w:p>
    <w:p w14:paraId="504CE741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Objednávka</w:t>
      </w:r>
    </w:p>
    <w:p w14:paraId="31507D6F" w14:textId="77777777" w:rsidR="004D0637" w:rsidRPr="004D0637" w:rsidRDefault="004D0637" w:rsidP="004D0637">
      <w:pPr>
        <w:ind w:left="720"/>
        <w:rPr>
          <w:sz w:val="22"/>
          <w:szCs w:val="22"/>
        </w:rPr>
      </w:pPr>
      <w:r w:rsidRPr="004D0637">
        <w:rPr>
          <w:sz w:val="22"/>
          <w:szCs w:val="22"/>
        </w:rPr>
        <w:t xml:space="preserve">     </w:t>
      </w:r>
    </w:p>
    <w:p w14:paraId="77E8D679" w14:textId="19C47BDA" w:rsidR="004D0637" w:rsidRPr="004D0637" w:rsidRDefault="004D0637" w:rsidP="004D0637">
      <w:pPr>
        <w:pStyle w:val="Odsekzoznamu"/>
        <w:numPr>
          <w:ilvl w:val="0"/>
          <w:numId w:val="5"/>
        </w:numPr>
        <w:ind w:left="567" w:hanging="567"/>
        <w:contextualSpacing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Služby uvedené v bode 2 článku II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 budú zo strany poskytovateľa  poskytované objednávateľovi na základe písomných objednávok objednávateľa. Rozsah požadovaných služieb bude vychádzať z prílohy č. 1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. </w:t>
      </w:r>
    </w:p>
    <w:p w14:paraId="3A78E747" w14:textId="77777777" w:rsidR="004D0637" w:rsidRPr="004D0637" w:rsidRDefault="004D0637" w:rsidP="004D0637">
      <w:pPr>
        <w:pStyle w:val="Odsekzoznamu"/>
        <w:numPr>
          <w:ilvl w:val="0"/>
          <w:numId w:val="5"/>
        </w:numPr>
        <w:ind w:left="567" w:hanging="567"/>
        <w:contextualSpacing/>
        <w:rPr>
          <w:sz w:val="22"/>
          <w:szCs w:val="22"/>
        </w:rPr>
      </w:pPr>
      <w:r w:rsidRPr="004D0637">
        <w:rPr>
          <w:sz w:val="22"/>
          <w:szCs w:val="22"/>
        </w:rPr>
        <w:t>Každá objednávka musí obsahovať najmä:</w:t>
      </w:r>
    </w:p>
    <w:p w14:paraId="4B4D6A6E" w14:textId="073D3BB5" w:rsidR="004D0637" w:rsidRPr="004D0637" w:rsidRDefault="004D0637" w:rsidP="004D0637">
      <w:pPr>
        <w:pStyle w:val="Odsekzoznamu"/>
        <w:numPr>
          <w:ilvl w:val="0"/>
          <w:numId w:val="1"/>
        </w:numPr>
        <w:contextualSpacing/>
        <w:rPr>
          <w:sz w:val="22"/>
          <w:szCs w:val="22"/>
        </w:rPr>
      </w:pPr>
      <w:r w:rsidRPr="004D0637">
        <w:rPr>
          <w:sz w:val="22"/>
          <w:szCs w:val="22"/>
        </w:rPr>
        <w:t xml:space="preserve">číslo </w:t>
      </w:r>
      <w:r w:rsidR="008D2FC4">
        <w:rPr>
          <w:sz w:val="22"/>
          <w:szCs w:val="22"/>
        </w:rPr>
        <w:t xml:space="preserve">a </w:t>
      </w:r>
      <w:r w:rsidR="008D2FC4" w:rsidRPr="008D2FC4">
        <w:rPr>
          <w:sz w:val="22"/>
          <w:szCs w:val="22"/>
        </w:rPr>
        <w:t>dátum vystavenia objednávky</w:t>
      </w:r>
    </w:p>
    <w:p w14:paraId="6D1C5BB4" w14:textId="7015F1C9" w:rsidR="004D0637" w:rsidRPr="004D0637" w:rsidRDefault="008D2FC4" w:rsidP="004D0637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4D0637" w:rsidRPr="004D0637">
        <w:rPr>
          <w:sz w:val="22"/>
          <w:szCs w:val="22"/>
        </w:rPr>
        <w:t xml:space="preserve">resné vymedzenie rozsahu požadovaných služieb: </w:t>
      </w:r>
      <w:r>
        <w:rPr>
          <w:sz w:val="22"/>
          <w:szCs w:val="22"/>
        </w:rPr>
        <w:t>dátum</w:t>
      </w:r>
      <w:r w:rsidR="004D0637" w:rsidRPr="004D0637">
        <w:rPr>
          <w:sz w:val="22"/>
          <w:szCs w:val="22"/>
        </w:rPr>
        <w:t xml:space="preserve"> pristavenia veľkokapacitného kontajnera;  </w:t>
      </w:r>
      <w:r w:rsidR="0051280C">
        <w:rPr>
          <w:sz w:val="22"/>
          <w:szCs w:val="22"/>
        </w:rPr>
        <w:t xml:space="preserve">typ odpadu; </w:t>
      </w:r>
      <w:r>
        <w:rPr>
          <w:sz w:val="22"/>
          <w:szCs w:val="22"/>
        </w:rPr>
        <w:t>dátum</w:t>
      </w:r>
      <w:r w:rsidR="004D0637" w:rsidRPr="004D0637">
        <w:rPr>
          <w:sz w:val="22"/>
          <w:szCs w:val="22"/>
        </w:rPr>
        <w:t xml:space="preserve"> vyloženia kontajnera </w:t>
      </w:r>
    </w:p>
    <w:p w14:paraId="73F6F9AE" w14:textId="7FA163D7" w:rsidR="004D0637" w:rsidRPr="004D0637" w:rsidRDefault="008D2FC4" w:rsidP="004D0637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4D0637" w:rsidRPr="004D0637">
        <w:rPr>
          <w:sz w:val="22"/>
          <w:szCs w:val="22"/>
        </w:rPr>
        <w:t xml:space="preserve">enu určenú v zmysle </w:t>
      </w:r>
      <w:r>
        <w:rPr>
          <w:sz w:val="22"/>
          <w:szCs w:val="22"/>
        </w:rPr>
        <w:t>predloženej cenovej ponuky poskytovateľa</w:t>
      </w:r>
      <w:r w:rsidR="004D0637" w:rsidRPr="004D0637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="004D0637" w:rsidRPr="004D0637">
        <w:rPr>
          <w:sz w:val="22"/>
          <w:szCs w:val="22"/>
        </w:rPr>
        <w:t>zložení</w:t>
      </w:r>
      <w:r>
        <w:rPr>
          <w:sz w:val="22"/>
          <w:szCs w:val="22"/>
        </w:rPr>
        <w:t>:</w:t>
      </w:r>
      <w:r w:rsidR="004D0637" w:rsidRPr="004D0637">
        <w:rPr>
          <w:sz w:val="22"/>
          <w:szCs w:val="22"/>
        </w:rPr>
        <w:t xml:space="preserve"> cena v EUR </w:t>
      </w:r>
      <w:r>
        <w:rPr>
          <w:sz w:val="22"/>
          <w:szCs w:val="22"/>
        </w:rPr>
        <w:t xml:space="preserve">bez </w:t>
      </w:r>
      <w:r w:rsidR="004D0637" w:rsidRPr="004D0637">
        <w:rPr>
          <w:sz w:val="22"/>
          <w:szCs w:val="22"/>
        </w:rPr>
        <w:t>DPH</w:t>
      </w:r>
      <w:r>
        <w:rPr>
          <w:sz w:val="22"/>
          <w:szCs w:val="22"/>
        </w:rPr>
        <w:t>, cena v EUR s DPH</w:t>
      </w:r>
    </w:p>
    <w:p w14:paraId="3DAFAE17" w14:textId="77777777" w:rsidR="004D0637" w:rsidRPr="004D0637" w:rsidRDefault="004D0637" w:rsidP="004D0637">
      <w:pPr>
        <w:pStyle w:val="Odsekzoznamu"/>
        <w:numPr>
          <w:ilvl w:val="0"/>
          <w:numId w:val="1"/>
        </w:numPr>
        <w:contextualSpacing/>
        <w:rPr>
          <w:sz w:val="22"/>
          <w:szCs w:val="22"/>
        </w:rPr>
      </w:pPr>
      <w:r w:rsidRPr="004D0637">
        <w:rPr>
          <w:sz w:val="22"/>
          <w:szCs w:val="22"/>
        </w:rPr>
        <w:t>meno, priezvisko, telefonický kontakt na oprávnenú osobu, ktorá vystavila objednávku, podpis oprávnenej osoby</w:t>
      </w:r>
    </w:p>
    <w:p w14:paraId="17B67A68" w14:textId="6CCB5BA4" w:rsidR="004D0637" w:rsidRPr="004D0637" w:rsidRDefault="004D0637" w:rsidP="004D0637">
      <w:pPr>
        <w:pStyle w:val="Odsekzoznamu"/>
        <w:numPr>
          <w:ilvl w:val="0"/>
          <w:numId w:val="5"/>
        </w:numPr>
        <w:ind w:left="567" w:hanging="567"/>
        <w:contextualSpacing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Údaje na objednávke musia byť čitateľné a nesmú byť prepisované. Objednávateľ zašle objednávku poskytovateľovi e-mailovo kontaktnej osobe na prijímanie objednávok.   Kontaktná emailová adresa poskytovateľovi na zaslanie objednávky je </w:t>
      </w:r>
      <w:r w:rsidRPr="004D0637">
        <w:rPr>
          <w:sz w:val="22"/>
          <w:szCs w:val="22"/>
          <w:highlight w:val="yellow"/>
        </w:rPr>
        <w:t>...................................................</w:t>
      </w:r>
      <w:r w:rsidRPr="004D0637">
        <w:rPr>
          <w:sz w:val="22"/>
          <w:szCs w:val="22"/>
        </w:rPr>
        <w:t>.</w:t>
      </w:r>
    </w:p>
    <w:p w14:paraId="4E829749" w14:textId="77777777" w:rsidR="004D0637" w:rsidRPr="00BF78FC" w:rsidRDefault="004D0637" w:rsidP="004D0637">
      <w:pPr>
        <w:pStyle w:val="Odsekzoznamu"/>
        <w:numPr>
          <w:ilvl w:val="0"/>
          <w:numId w:val="5"/>
        </w:numPr>
        <w:ind w:left="567" w:hanging="567"/>
        <w:contextualSpacing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Po </w:t>
      </w:r>
      <w:r w:rsidRPr="00BF78FC">
        <w:rPr>
          <w:sz w:val="22"/>
          <w:szCs w:val="22"/>
        </w:rPr>
        <w:t>obdržaní objednávky sa oprávnená osoba poskytovateľa vyjadrí e-mailom k objednávke najneskôr nasledujúci pracovný deň od doručenia objednávky, a to tak, že buď:</w:t>
      </w:r>
    </w:p>
    <w:p w14:paraId="02F2AB82" w14:textId="77777777" w:rsidR="004D0637" w:rsidRPr="004D0637" w:rsidRDefault="004D0637" w:rsidP="004D0637">
      <w:pPr>
        <w:pStyle w:val="Odsekzoznamu"/>
        <w:numPr>
          <w:ilvl w:val="0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BF78FC">
        <w:rPr>
          <w:sz w:val="22"/>
          <w:szCs w:val="22"/>
        </w:rPr>
        <w:t>objednávku potvrdí bez akýchkoľvek výhrad, o čom</w:t>
      </w:r>
      <w:r w:rsidRPr="004D0637">
        <w:rPr>
          <w:sz w:val="22"/>
          <w:szCs w:val="22"/>
        </w:rPr>
        <w:t xml:space="preserve"> zašle objednávateľovi relevantný doklad e-mailom; v takomto prípade bude objednávka uzatvorená v deň, keď bude potvrdenie objednávky doručené objednávateľovi</w:t>
      </w:r>
    </w:p>
    <w:p w14:paraId="32AA417D" w14:textId="5D2534A3" w:rsidR="004D0637" w:rsidRDefault="004D0637" w:rsidP="004D0637">
      <w:pPr>
        <w:pStyle w:val="Odsekzoznamu"/>
        <w:numPr>
          <w:ilvl w:val="0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4D0637">
        <w:rPr>
          <w:sz w:val="22"/>
          <w:szCs w:val="22"/>
        </w:rPr>
        <w:t>k objednávke zašle objednávateľovi  výhrady, obmedzenia alebo iné zmeny; takýto prejav vôle poskytovateľa je novým návrhom na uzavretie zmluvy s pozmeneným obsahom; v takomto prípade bude objednávka uzatvorená v deň, keď objednávateľ prijme pozmenený návrh poskytovateľa a takéto prijatie bude doručené poskytovateľovi.</w:t>
      </w:r>
    </w:p>
    <w:p w14:paraId="489F3925" w14:textId="0A77DB9E" w:rsidR="004D0637" w:rsidRPr="004D0637" w:rsidRDefault="004D0637" w:rsidP="004D0637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Poskytovateľ sa zaväzuje zabezpečiť pristavanie kontajnera alebo odvoz kontajnera najneskôr </w:t>
      </w:r>
      <w:r w:rsidR="008D2FC4">
        <w:rPr>
          <w:sz w:val="22"/>
          <w:szCs w:val="22"/>
        </w:rPr>
        <w:t>do 48 hodín ( počítaných počas pracovných dní)</w:t>
      </w:r>
      <w:r w:rsidRPr="004D0637">
        <w:rPr>
          <w:sz w:val="22"/>
          <w:szCs w:val="22"/>
        </w:rPr>
        <w:t xml:space="preserve"> po potvrdení objednávky. </w:t>
      </w:r>
    </w:p>
    <w:p w14:paraId="1F601E07" w14:textId="77777777" w:rsidR="004D0637" w:rsidRPr="004D0637" w:rsidRDefault="004D0637" w:rsidP="004D0637">
      <w:pPr>
        <w:contextualSpacing/>
        <w:jc w:val="both"/>
        <w:rPr>
          <w:sz w:val="22"/>
          <w:szCs w:val="22"/>
        </w:rPr>
      </w:pPr>
    </w:p>
    <w:p w14:paraId="456CC75D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Článok IV.</w:t>
      </w:r>
    </w:p>
    <w:p w14:paraId="792905EF" w14:textId="77777777" w:rsidR="004D0637" w:rsidRPr="004D0637" w:rsidRDefault="004D0637" w:rsidP="004D0637">
      <w:pPr>
        <w:jc w:val="center"/>
        <w:rPr>
          <w:b/>
          <w:bCs/>
          <w:sz w:val="22"/>
          <w:szCs w:val="22"/>
        </w:rPr>
      </w:pPr>
      <w:r w:rsidRPr="004D0637">
        <w:rPr>
          <w:b/>
          <w:bCs/>
          <w:sz w:val="22"/>
          <w:szCs w:val="22"/>
        </w:rPr>
        <w:t>Spôsob, miesto</w:t>
      </w:r>
      <w:r w:rsidRPr="004D0637">
        <w:rPr>
          <w:b/>
          <w:sz w:val="22"/>
          <w:szCs w:val="22"/>
        </w:rPr>
        <w:t xml:space="preserve"> </w:t>
      </w:r>
      <w:r w:rsidRPr="004D0637">
        <w:rPr>
          <w:b/>
          <w:bCs/>
          <w:sz w:val="22"/>
          <w:szCs w:val="22"/>
        </w:rPr>
        <w:t>a čas plnenia</w:t>
      </w:r>
    </w:p>
    <w:p w14:paraId="35D5A925" w14:textId="77777777" w:rsidR="004D0637" w:rsidRPr="004D0637" w:rsidRDefault="004D0637" w:rsidP="004D0637">
      <w:pPr>
        <w:jc w:val="center"/>
        <w:rPr>
          <w:bCs/>
          <w:sz w:val="22"/>
          <w:szCs w:val="22"/>
        </w:rPr>
      </w:pPr>
    </w:p>
    <w:p w14:paraId="60C6CC14" w14:textId="636E7B83" w:rsidR="004D0637" w:rsidRPr="008D2FC4" w:rsidRDefault="004D0637" w:rsidP="004D0637">
      <w:pPr>
        <w:pStyle w:val="Odsekzoznamu"/>
        <w:numPr>
          <w:ilvl w:val="0"/>
          <w:numId w:val="7"/>
        </w:numPr>
        <w:tabs>
          <w:tab w:val="left" w:pos="540"/>
        </w:tabs>
        <w:ind w:left="567" w:hanging="567"/>
        <w:jc w:val="both"/>
        <w:rPr>
          <w:color w:val="000000"/>
          <w:sz w:val="22"/>
          <w:szCs w:val="22"/>
        </w:rPr>
      </w:pPr>
      <w:r w:rsidRPr="004D0637">
        <w:rPr>
          <w:color w:val="000000"/>
          <w:sz w:val="22"/>
          <w:szCs w:val="22"/>
        </w:rPr>
        <w:t xml:space="preserve">Poskytovateľ sa zaväzuje vykonávať služby podľa tejto </w:t>
      </w:r>
      <w:r w:rsidR="00A60EFB">
        <w:rPr>
          <w:color w:val="000000"/>
          <w:sz w:val="22"/>
          <w:szCs w:val="22"/>
        </w:rPr>
        <w:t>zmluvy</w:t>
      </w:r>
      <w:r w:rsidRPr="004D0637">
        <w:rPr>
          <w:color w:val="000000"/>
          <w:sz w:val="22"/>
          <w:szCs w:val="22"/>
        </w:rPr>
        <w:t xml:space="preserve"> v rozsahu špecifikovanom </w:t>
      </w:r>
      <w:r w:rsidRPr="004D0637">
        <w:rPr>
          <w:sz w:val="22"/>
          <w:szCs w:val="22"/>
        </w:rPr>
        <w:t xml:space="preserve">v prílohe č. 1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 a v zmysle vystavených  objednávok, pričom po ukončení každej objednávky je povinný vyhotoviť „Protokol o odbere odpadu“ podľa bodu 2 tohto článku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>.</w:t>
      </w:r>
    </w:p>
    <w:p w14:paraId="6E5A848E" w14:textId="0B10B3CF" w:rsidR="008D2FC4" w:rsidRDefault="008D2FC4" w:rsidP="008D2FC4">
      <w:pPr>
        <w:pStyle w:val="Odsekzoznamu"/>
        <w:numPr>
          <w:ilvl w:val="0"/>
          <w:numId w:val="7"/>
        </w:numPr>
        <w:tabs>
          <w:tab w:val="left" w:pos="540"/>
        </w:tabs>
        <w:ind w:left="567" w:hanging="567"/>
        <w:jc w:val="both"/>
        <w:rPr>
          <w:color w:val="000000"/>
          <w:sz w:val="22"/>
          <w:szCs w:val="22"/>
        </w:rPr>
      </w:pPr>
      <w:r w:rsidRPr="008D2FC4">
        <w:rPr>
          <w:color w:val="000000"/>
          <w:sz w:val="22"/>
          <w:szCs w:val="22"/>
        </w:rPr>
        <w:t xml:space="preserve">Pristavenie veľkokapacitného kontajnera s objemom 38 m³  do zberného  dvora </w:t>
      </w:r>
      <w:r>
        <w:rPr>
          <w:color w:val="000000"/>
          <w:sz w:val="22"/>
          <w:szCs w:val="22"/>
        </w:rPr>
        <w:t xml:space="preserve">objednávateľa </w:t>
      </w:r>
      <w:r w:rsidRPr="008D2FC4">
        <w:rPr>
          <w:color w:val="000000"/>
          <w:sz w:val="22"/>
          <w:szCs w:val="22"/>
        </w:rPr>
        <w:t xml:space="preserve">vykoná poskytovateľ na základe objednávky verejného obstarávateľa. Pristavenie kontajnera na </w:t>
      </w:r>
      <w:r w:rsidRPr="008D2FC4">
        <w:rPr>
          <w:color w:val="000000"/>
          <w:sz w:val="22"/>
          <w:szCs w:val="22"/>
        </w:rPr>
        <w:lastRenderedPageBreak/>
        <w:t xml:space="preserve">vyššie uvedené miesto je poskytovateľ povinný uskutočniť najneskôr do 48 hodín (počítaných počas pracovných dní) od </w:t>
      </w:r>
      <w:r w:rsidR="00D65B20">
        <w:rPr>
          <w:color w:val="000000"/>
          <w:sz w:val="22"/>
          <w:szCs w:val="22"/>
        </w:rPr>
        <w:t>potvrdenia</w:t>
      </w:r>
      <w:r w:rsidRPr="008D2FC4">
        <w:rPr>
          <w:color w:val="000000"/>
          <w:sz w:val="22"/>
          <w:szCs w:val="22"/>
        </w:rPr>
        <w:t xml:space="preserve"> objednávky.  </w:t>
      </w:r>
    </w:p>
    <w:p w14:paraId="219C2696" w14:textId="36FA144C" w:rsidR="008D2FC4" w:rsidRDefault="008D2FC4" w:rsidP="008D2FC4">
      <w:pPr>
        <w:pStyle w:val="Odsekzoznamu"/>
        <w:numPr>
          <w:ilvl w:val="0"/>
          <w:numId w:val="7"/>
        </w:numPr>
        <w:tabs>
          <w:tab w:val="left" w:pos="540"/>
        </w:tabs>
        <w:ind w:left="567" w:hanging="567"/>
        <w:jc w:val="both"/>
        <w:rPr>
          <w:color w:val="000000"/>
          <w:sz w:val="22"/>
          <w:szCs w:val="22"/>
        </w:rPr>
      </w:pPr>
      <w:r w:rsidRPr="008D2FC4">
        <w:rPr>
          <w:color w:val="000000"/>
          <w:sz w:val="22"/>
          <w:szCs w:val="22"/>
        </w:rPr>
        <w:t>Odvoz veľkokapacitných kontajnerov s objemom 38 m³  uskutoční poskytovateľ na základe objednávky verejného obstarávateľa, po jeho naplnení.  Odvoz veľkokapacitných kontajnerov zo zberného dvora</w:t>
      </w:r>
      <w:r w:rsidR="00D65B20">
        <w:rPr>
          <w:color w:val="000000"/>
          <w:sz w:val="22"/>
          <w:szCs w:val="22"/>
        </w:rPr>
        <w:t xml:space="preserve"> objednávateľa</w:t>
      </w:r>
      <w:r w:rsidRPr="008D2FC4">
        <w:rPr>
          <w:color w:val="000000"/>
          <w:sz w:val="22"/>
          <w:szCs w:val="22"/>
        </w:rPr>
        <w:t xml:space="preserve"> je poskytovateľ povinný uskutočniť najneskôr do 48 hodín (počítaných počas pracovných dní) od </w:t>
      </w:r>
      <w:r w:rsidR="00D65B20">
        <w:rPr>
          <w:color w:val="000000"/>
          <w:sz w:val="22"/>
          <w:szCs w:val="22"/>
        </w:rPr>
        <w:t>potvrdenia</w:t>
      </w:r>
      <w:r w:rsidRPr="008D2FC4">
        <w:rPr>
          <w:color w:val="000000"/>
          <w:sz w:val="22"/>
          <w:szCs w:val="22"/>
        </w:rPr>
        <w:t xml:space="preserve"> objednávky. Súčasne s odvozom veľkokapacitného kontajneru je poskytovateľ povinný zabezpečiť  pristavenie prázdneho kontajneru ( systém „výmena plný za prázdny“). </w:t>
      </w:r>
    </w:p>
    <w:p w14:paraId="7E810AA6" w14:textId="0758B5A7" w:rsidR="008D2FC4" w:rsidRDefault="008D2FC4" w:rsidP="00D65B20">
      <w:pPr>
        <w:pStyle w:val="Odsekzoznamu"/>
        <w:numPr>
          <w:ilvl w:val="0"/>
          <w:numId w:val="7"/>
        </w:numPr>
        <w:tabs>
          <w:tab w:val="left" w:pos="540"/>
        </w:tabs>
        <w:ind w:left="567" w:hanging="567"/>
        <w:jc w:val="both"/>
        <w:rPr>
          <w:color w:val="000000"/>
          <w:sz w:val="22"/>
          <w:szCs w:val="22"/>
        </w:rPr>
      </w:pPr>
      <w:r w:rsidRPr="00D65B20">
        <w:rPr>
          <w:color w:val="000000"/>
          <w:sz w:val="22"/>
          <w:szCs w:val="22"/>
        </w:rPr>
        <w:t>Poskytovateľ je povinný po odobratí odpadu vykonať jeho odvoz, likvidáciu,  zneškodnenie a zhodnotenie v súlade s platnými právnymi predpismi.</w:t>
      </w:r>
    </w:p>
    <w:p w14:paraId="3F9274C8" w14:textId="31829B12" w:rsidR="004D0637" w:rsidRPr="00A60EFB" w:rsidRDefault="00A60EFB" w:rsidP="00A60EFB">
      <w:pPr>
        <w:pStyle w:val="Odsekzoznamu"/>
        <w:numPr>
          <w:ilvl w:val="0"/>
          <w:numId w:val="7"/>
        </w:numPr>
        <w:tabs>
          <w:tab w:val="left" w:pos="540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="004D0637" w:rsidRPr="00A60EFB">
        <w:rPr>
          <w:color w:val="000000"/>
          <w:sz w:val="22"/>
          <w:szCs w:val="22"/>
        </w:rPr>
        <w:t xml:space="preserve">iestom plnenia tejto </w:t>
      </w:r>
      <w:r>
        <w:rPr>
          <w:color w:val="000000"/>
          <w:sz w:val="22"/>
          <w:szCs w:val="22"/>
        </w:rPr>
        <w:t>zmluvy</w:t>
      </w:r>
      <w:r w:rsidR="004D0637" w:rsidRPr="00A60EFB">
        <w:rPr>
          <w:color w:val="000000"/>
          <w:sz w:val="22"/>
          <w:szCs w:val="22"/>
        </w:rPr>
        <w:t xml:space="preserve"> </w:t>
      </w:r>
      <w:r w:rsidR="0051280C" w:rsidRPr="00A60EFB">
        <w:rPr>
          <w:color w:val="000000"/>
          <w:sz w:val="22"/>
          <w:szCs w:val="22"/>
        </w:rPr>
        <w:t xml:space="preserve">je </w:t>
      </w:r>
      <w:r w:rsidR="004D0637" w:rsidRPr="00A60EFB">
        <w:rPr>
          <w:color w:val="000000"/>
          <w:sz w:val="22"/>
          <w:szCs w:val="22"/>
        </w:rPr>
        <w:t>miest</w:t>
      </w:r>
      <w:r w:rsidR="00D65B20" w:rsidRPr="00A60EFB">
        <w:rPr>
          <w:color w:val="000000"/>
          <w:sz w:val="22"/>
          <w:szCs w:val="22"/>
        </w:rPr>
        <w:t>o</w:t>
      </w:r>
      <w:r w:rsidR="004D0637" w:rsidRPr="00A60EFB">
        <w:rPr>
          <w:color w:val="000000"/>
          <w:sz w:val="22"/>
          <w:szCs w:val="22"/>
        </w:rPr>
        <w:t xml:space="preserve"> odvozu odpadu: </w:t>
      </w:r>
      <w:r w:rsidRPr="00A60EFB">
        <w:rPr>
          <w:color w:val="000000"/>
          <w:sz w:val="22"/>
          <w:szCs w:val="22"/>
        </w:rPr>
        <w:t xml:space="preserve">J. </w:t>
      </w:r>
      <w:proofErr w:type="spellStart"/>
      <w:r w:rsidRPr="00A60EFB">
        <w:rPr>
          <w:color w:val="000000"/>
          <w:sz w:val="22"/>
          <w:szCs w:val="22"/>
        </w:rPr>
        <w:t>Hertela</w:t>
      </w:r>
      <w:proofErr w:type="spellEnd"/>
      <w:r w:rsidRPr="00A60EFB">
        <w:rPr>
          <w:color w:val="000000"/>
          <w:sz w:val="22"/>
          <w:szCs w:val="22"/>
        </w:rPr>
        <w:t xml:space="preserve"> 323, 028 01 Trstená.</w:t>
      </w:r>
    </w:p>
    <w:p w14:paraId="4B5718B9" w14:textId="77777777" w:rsidR="004D0637" w:rsidRPr="004D0637" w:rsidRDefault="004D0637" w:rsidP="004D0637">
      <w:pPr>
        <w:pStyle w:val="Odsekzoznamu"/>
        <w:numPr>
          <w:ilvl w:val="0"/>
          <w:numId w:val="7"/>
        </w:numPr>
        <w:tabs>
          <w:tab w:val="left" w:pos="540"/>
        </w:tabs>
        <w:ind w:left="567" w:hanging="567"/>
        <w:jc w:val="both"/>
        <w:rPr>
          <w:color w:val="000000"/>
          <w:sz w:val="22"/>
          <w:szCs w:val="22"/>
        </w:rPr>
      </w:pPr>
      <w:r w:rsidRPr="004D0637">
        <w:rPr>
          <w:sz w:val="22"/>
          <w:szCs w:val="22"/>
        </w:rPr>
        <w:t>Poskytovateľ bude vykonávať služby vo vlastnom mene, na vlastný účet a na vlastné nebezpečenstvo. V prípade vykonávania časti služieb prostredníctvom subdodávateľov nesie zodpovednosť za ich vykonávanie v plnom rozsahu poskytovateľ.</w:t>
      </w:r>
    </w:p>
    <w:p w14:paraId="675C43B3" w14:textId="77777777" w:rsidR="004D0637" w:rsidRPr="004D0637" w:rsidRDefault="004D0637" w:rsidP="004D0637">
      <w:pPr>
        <w:contextualSpacing/>
        <w:jc w:val="both"/>
        <w:rPr>
          <w:sz w:val="22"/>
          <w:szCs w:val="22"/>
        </w:rPr>
      </w:pPr>
    </w:p>
    <w:p w14:paraId="599E29B4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Článok V.</w:t>
      </w:r>
    </w:p>
    <w:p w14:paraId="23B2CC03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Cena a platobné podmienky.</w:t>
      </w:r>
    </w:p>
    <w:p w14:paraId="1D495EF7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</w:p>
    <w:p w14:paraId="22CCF556" w14:textId="2EFCCFFD" w:rsidR="004D0637" w:rsidRPr="004D0637" w:rsidRDefault="004D0637" w:rsidP="004D0637">
      <w:pPr>
        <w:numPr>
          <w:ilvl w:val="1"/>
          <w:numId w:val="6"/>
        </w:numPr>
        <w:tabs>
          <w:tab w:val="clear" w:pos="810"/>
        </w:tabs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Ceny za poskytované služby sú stanovené ako výsledok verejného obstarávania identifikovaného v bode 1 článku II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 na základe cenovej ponuky poskytovateľa a v súlade so zákonom o cenách č. 18/1996 </w:t>
      </w:r>
      <w:proofErr w:type="spellStart"/>
      <w:r w:rsidRPr="004D0637">
        <w:rPr>
          <w:sz w:val="22"/>
          <w:szCs w:val="22"/>
        </w:rPr>
        <w:t>Z.z</w:t>
      </w:r>
      <w:proofErr w:type="spellEnd"/>
      <w:r w:rsidRPr="004D0637">
        <w:rPr>
          <w:sz w:val="22"/>
          <w:szCs w:val="22"/>
        </w:rPr>
        <w:t>. o cenách v platnom znení.</w:t>
      </w:r>
    </w:p>
    <w:p w14:paraId="2BECA249" w14:textId="112FB3FC" w:rsidR="004D0637" w:rsidRDefault="004D0637" w:rsidP="004D0637">
      <w:pPr>
        <w:numPr>
          <w:ilvl w:val="1"/>
          <w:numId w:val="6"/>
        </w:numPr>
        <w:tabs>
          <w:tab w:val="clear" w:pos="810"/>
        </w:tabs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>Ceny za poskytovanie služieb súvisiacich so zberom a prepravou odpadov sú určené vo výške:</w:t>
      </w:r>
    </w:p>
    <w:p w14:paraId="5B056EE7" w14:textId="7A7C7014" w:rsidR="0051280C" w:rsidRDefault="0051280C" w:rsidP="0051280C">
      <w:pPr>
        <w:jc w:val="both"/>
        <w:rPr>
          <w:sz w:val="22"/>
          <w:szCs w:val="22"/>
        </w:rPr>
      </w:pPr>
    </w:p>
    <w:tbl>
      <w:tblPr>
        <w:tblW w:w="943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3383"/>
        <w:gridCol w:w="993"/>
        <w:gridCol w:w="1377"/>
        <w:gridCol w:w="1275"/>
        <w:gridCol w:w="1560"/>
      </w:tblGrid>
      <w:tr w:rsidR="0051280C" w:rsidRPr="0051280C" w14:paraId="66A02265" w14:textId="77777777" w:rsidTr="0051280C">
        <w:trPr>
          <w:cantSplit/>
          <w:trHeight w:val="1850"/>
          <w:tblHeader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5137669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Číslo položky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B273E9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Názov položky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7157C59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jednotka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503FD8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Predpokladané množstvo (za celé obdobie trvania zmluvy– 4 roky)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AE0F53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Jednotková cena v EUR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8E8C10" w14:textId="77B789A8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Jednotková</w:t>
            </w:r>
            <w:r w:rsidRPr="0051280C">
              <w:rPr>
                <w:rFonts w:eastAsiaTheme="minorHAnsi"/>
                <w:sz w:val="22"/>
                <w:szCs w:val="22"/>
                <w:lang w:eastAsia="en-US"/>
              </w:rPr>
              <w:t xml:space="preserve"> cena v EUR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s</w:t>
            </w:r>
            <w:r w:rsidRPr="0051280C">
              <w:rPr>
                <w:rFonts w:eastAsiaTheme="minorHAnsi"/>
                <w:sz w:val="22"/>
                <w:szCs w:val="22"/>
                <w:lang w:eastAsia="en-US"/>
              </w:rPr>
              <w:t xml:space="preserve"> DPH</w:t>
            </w:r>
          </w:p>
        </w:tc>
      </w:tr>
      <w:tr w:rsidR="0051280C" w:rsidRPr="0051280C" w14:paraId="239DC630" w14:textId="77777777" w:rsidTr="0051280C">
        <w:trPr>
          <w:cantSplit/>
          <w:trHeight w:val="65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BB4" w14:textId="77777777" w:rsidR="0051280C" w:rsidRPr="0051280C" w:rsidRDefault="0051280C" w:rsidP="0051280C">
            <w:pPr>
              <w:jc w:val="both"/>
              <w:rPr>
                <w:sz w:val="22"/>
                <w:szCs w:val="22"/>
                <w:lang w:eastAsia="sk-SK"/>
              </w:rPr>
            </w:pPr>
            <w:r w:rsidRPr="0051280C">
              <w:rPr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C828" w14:textId="77777777" w:rsidR="0051280C" w:rsidRPr="0051280C" w:rsidRDefault="0051280C" w:rsidP="0051280C">
            <w:pPr>
              <w:jc w:val="both"/>
              <w:rPr>
                <w:sz w:val="22"/>
                <w:szCs w:val="22"/>
                <w:lang w:eastAsia="sk-SK"/>
              </w:rPr>
            </w:pPr>
            <w:r w:rsidRPr="0051280C">
              <w:rPr>
                <w:sz w:val="22"/>
                <w:szCs w:val="22"/>
                <w:lang w:eastAsia="sk-SK"/>
              </w:rPr>
              <w:t>Zneškodnenie/zhodnotenie - objemný komunálny odpad (20 03 07)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1701D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tona (t)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6CA40" w14:textId="1584F636" w:rsidR="0051280C" w:rsidRPr="0051280C" w:rsidRDefault="0035376A" w:rsidP="0051280C">
            <w:pPr>
              <w:jc w:val="both"/>
              <w:rPr>
                <w:sz w:val="22"/>
                <w:szCs w:val="22"/>
                <w:lang w:eastAsia="sk-SK"/>
              </w:rPr>
            </w:pPr>
            <w:r w:rsidRPr="0035376A">
              <w:rPr>
                <w:sz w:val="22"/>
                <w:szCs w:val="22"/>
                <w:lang w:eastAsia="sk-SK"/>
              </w:rPr>
              <w:t>2980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9B831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F974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1280C" w:rsidRPr="0051280C" w14:paraId="1DBC7F49" w14:textId="77777777" w:rsidTr="0051280C">
        <w:trPr>
          <w:cantSplit/>
          <w:trHeight w:val="6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67" w14:textId="77777777" w:rsidR="0051280C" w:rsidRPr="0051280C" w:rsidRDefault="0051280C" w:rsidP="0051280C">
            <w:pPr>
              <w:rPr>
                <w:sz w:val="22"/>
                <w:szCs w:val="22"/>
              </w:rPr>
            </w:pPr>
            <w:r w:rsidRPr="0051280C">
              <w:rPr>
                <w:sz w:val="22"/>
                <w:szCs w:val="22"/>
              </w:rPr>
              <w:t>2.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F9FC0" w14:textId="77777777" w:rsidR="0051280C" w:rsidRPr="0051280C" w:rsidRDefault="0051280C" w:rsidP="0051280C">
            <w:pPr>
              <w:rPr>
                <w:sz w:val="22"/>
                <w:szCs w:val="22"/>
              </w:rPr>
            </w:pPr>
            <w:r w:rsidRPr="0051280C">
              <w:rPr>
                <w:sz w:val="22"/>
                <w:szCs w:val="22"/>
              </w:rPr>
              <w:t xml:space="preserve">Zneškodnenie/zhodnotenie BRKO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045D1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tona (t)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33E31" w14:textId="77777777" w:rsidR="0051280C" w:rsidRPr="0051280C" w:rsidRDefault="0051280C" w:rsidP="0051280C">
            <w:pPr>
              <w:jc w:val="both"/>
              <w:rPr>
                <w:iCs/>
                <w:sz w:val="22"/>
                <w:szCs w:val="22"/>
                <w:lang w:eastAsia="sk-SK"/>
              </w:rPr>
            </w:pPr>
            <w:r w:rsidRPr="0051280C">
              <w:rPr>
                <w:iCs/>
                <w:sz w:val="22"/>
                <w:szCs w:val="22"/>
                <w:lang w:eastAsia="sk-SK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59A6C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D2AF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1280C" w:rsidRPr="0051280C" w14:paraId="21E4DE6C" w14:textId="77777777" w:rsidTr="0051280C">
        <w:trPr>
          <w:cantSplit/>
          <w:trHeight w:val="6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C2B9" w14:textId="77777777" w:rsidR="0051280C" w:rsidRPr="0051280C" w:rsidRDefault="0051280C" w:rsidP="0051280C">
            <w:pPr>
              <w:rPr>
                <w:sz w:val="22"/>
                <w:szCs w:val="22"/>
              </w:rPr>
            </w:pPr>
            <w:r w:rsidRPr="0051280C">
              <w:rPr>
                <w:sz w:val="22"/>
                <w:szCs w:val="22"/>
              </w:rPr>
              <w:t>3.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A1DAE" w14:textId="77777777" w:rsidR="0051280C" w:rsidRPr="0051280C" w:rsidRDefault="0051280C" w:rsidP="0051280C">
            <w:pPr>
              <w:rPr>
                <w:sz w:val="22"/>
                <w:szCs w:val="22"/>
              </w:rPr>
            </w:pPr>
            <w:r w:rsidRPr="0051280C">
              <w:rPr>
                <w:sz w:val="22"/>
                <w:szCs w:val="22"/>
              </w:rPr>
              <w:t>Zneškodnenie/zhodnotenie odpadu  kategórie 20 01 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17A52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tona (t)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E7B06" w14:textId="063C6985" w:rsidR="0051280C" w:rsidRPr="0051280C" w:rsidRDefault="00A60EFB" w:rsidP="0051280C">
            <w:pPr>
              <w:jc w:val="both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269D8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8D69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1280C" w:rsidRPr="0051280C" w14:paraId="7C932297" w14:textId="77777777" w:rsidTr="0051280C">
        <w:trPr>
          <w:cantSplit/>
          <w:trHeight w:val="6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0A7" w14:textId="77777777" w:rsidR="0051280C" w:rsidRPr="0051280C" w:rsidRDefault="0051280C" w:rsidP="0051280C">
            <w:pPr>
              <w:rPr>
                <w:sz w:val="22"/>
                <w:szCs w:val="22"/>
              </w:rPr>
            </w:pPr>
            <w:r w:rsidRPr="0051280C">
              <w:rPr>
                <w:sz w:val="22"/>
                <w:szCs w:val="22"/>
              </w:rPr>
              <w:t>4.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B3214" w14:textId="77777777" w:rsidR="0051280C" w:rsidRPr="0051280C" w:rsidRDefault="0051280C" w:rsidP="0051280C">
            <w:pPr>
              <w:rPr>
                <w:sz w:val="22"/>
                <w:szCs w:val="22"/>
              </w:rPr>
            </w:pPr>
            <w:r w:rsidRPr="0051280C">
              <w:rPr>
                <w:sz w:val="22"/>
                <w:szCs w:val="22"/>
              </w:rPr>
              <w:t>Odvoz  objemného komunálneho odpadu z veľkokapacitného kontajneru s objemom 38 m³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D1A2F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1 odvoz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24CB9" w14:textId="77777777" w:rsidR="0051280C" w:rsidRPr="0051280C" w:rsidRDefault="0051280C" w:rsidP="0051280C">
            <w:pPr>
              <w:jc w:val="both"/>
              <w:rPr>
                <w:sz w:val="22"/>
                <w:szCs w:val="22"/>
                <w:lang w:eastAsia="sk-SK"/>
              </w:rPr>
            </w:pPr>
            <w:r w:rsidRPr="0051280C">
              <w:rPr>
                <w:sz w:val="22"/>
                <w:szCs w:val="22"/>
                <w:lang w:eastAsia="sk-SK"/>
              </w:rPr>
              <w:t>208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63245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4B77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1280C" w:rsidRPr="0051280C" w14:paraId="43DCD616" w14:textId="77777777" w:rsidTr="0051280C">
        <w:trPr>
          <w:cantSplit/>
          <w:trHeight w:val="6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F8E" w14:textId="77777777" w:rsidR="0051280C" w:rsidRPr="0051280C" w:rsidRDefault="0051280C" w:rsidP="0051280C">
            <w:pPr>
              <w:rPr>
                <w:sz w:val="22"/>
                <w:szCs w:val="22"/>
              </w:rPr>
            </w:pPr>
            <w:r w:rsidRPr="0051280C">
              <w:rPr>
                <w:sz w:val="22"/>
                <w:szCs w:val="22"/>
              </w:rPr>
              <w:t>5.</w:t>
            </w:r>
          </w:p>
          <w:p w14:paraId="0F32B871" w14:textId="77777777" w:rsidR="0051280C" w:rsidRPr="0051280C" w:rsidRDefault="0051280C" w:rsidP="0051280C">
            <w:pPr>
              <w:rPr>
                <w:sz w:val="22"/>
                <w:szCs w:val="22"/>
              </w:rPr>
            </w:pPr>
          </w:p>
          <w:p w14:paraId="27DA6FF7" w14:textId="77777777" w:rsidR="0051280C" w:rsidRPr="0051280C" w:rsidRDefault="0051280C" w:rsidP="0051280C">
            <w:pPr>
              <w:rPr>
                <w:sz w:val="22"/>
                <w:szCs w:val="22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10F4" w14:textId="77777777" w:rsidR="0051280C" w:rsidRPr="0051280C" w:rsidRDefault="0051280C" w:rsidP="0051280C">
            <w:pPr>
              <w:rPr>
                <w:sz w:val="22"/>
                <w:szCs w:val="22"/>
              </w:rPr>
            </w:pPr>
            <w:r w:rsidRPr="0051280C">
              <w:rPr>
                <w:sz w:val="22"/>
                <w:szCs w:val="22"/>
              </w:rPr>
              <w:t>Odvoz  biologicky rozložiteľného odpadu z veľkokapacitného kontajneru s objemom 38 m³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51949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1 odvoz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7EBA6" w14:textId="77777777" w:rsidR="0051280C" w:rsidRPr="0051280C" w:rsidRDefault="0051280C" w:rsidP="0051280C">
            <w:pPr>
              <w:jc w:val="both"/>
              <w:rPr>
                <w:sz w:val="22"/>
                <w:szCs w:val="22"/>
                <w:lang w:eastAsia="sk-SK"/>
              </w:rPr>
            </w:pPr>
            <w:r w:rsidRPr="0051280C">
              <w:rPr>
                <w:sz w:val="22"/>
                <w:szCs w:val="22"/>
                <w:lang w:eastAsia="sk-SK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81FE4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679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1280C" w:rsidRPr="0051280C" w14:paraId="355D7688" w14:textId="77777777" w:rsidTr="0051280C">
        <w:trPr>
          <w:cantSplit/>
          <w:trHeight w:val="6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393" w14:textId="77777777" w:rsidR="0051280C" w:rsidRPr="0051280C" w:rsidRDefault="0051280C" w:rsidP="0051280C">
            <w:pPr>
              <w:rPr>
                <w:sz w:val="22"/>
                <w:szCs w:val="22"/>
              </w:rPr>
            </w:pPr>
            <w:r w:rsidRPr="0051280C">
              <w:rPr>
                <w:sz w:val="22"/>
                <w:szCs w:val="22"/>
              </w:rPr>
              <w:t>6.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A701D" w14:textId="77777777" w:rsidR="0051280C" w:rsidRPr="0051280C" w:rsidRDefault="0051280C" w:rsidP="0051280C">
            <w:pPr>
              <w:rPr>
                <w:sz w:val="22"/>
                <w:szCs w:val="22"/>
              </w:rPr>
            </w:pPr>
            <w:r w:rsidRPr="0051280C">
              <w:rPr>
                <w:sz w:val="22"/>
                <w:szCs w:val="22"/>
              </w:rPr>
              <w:t>Odvoz  odpadu kategórie 20 01 38 z veľkokapacitného kontajneru s objemom 38 m³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BEDD7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1280C">
              <w:rPr>
                <w:rFonts w:eastAsiaTheme="minorHAnsi"/>
                <w:sz w:val="22"/>
                <w:szCs w:val="22"/>
                <w:lang w:eastAsia="en-US"/>
              </w:rPr>
              <w:t>1 odvoz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01AC2" w14:textId="77777777" w:rsidR="0051280C" w:rsidRPr="0051280C" w:rsidRDefault="0051280C" w:rsidP="0051280C">
            <w:pPr>
              <w:jc w:val="both"/>
              <w:rPr>
                <w:sz w:val="22"/>
                <w:szCs w:val="22"/>
                <w:lang w:eastAsia="sk-SK"/>
              </w:rPr>
            </w:pPr>
            <w:r w:rsidRPr="0051280C">
              <w:rPr>
                <w:sz w:val="22"/>
                <w:szCs w:val="22"/>
                <w:lang w:eastAsia="sk-SK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F7386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67F" w14:textId="77777777" w:rsidR="0051280C" w:rsidRPr="0051280C" w:rsidRDefault="0051280C" w:rsidP="0051280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12E49924" w14:textId="66D3C6E1" w:rsidR="0051280C" w:rsidRDefault="0051280C" w:rsidP="0051280C">
      <w:pPr>
        <w:jc w:val="both"/>
        <w:rPr>
          <w:sz w:val="22"/>
          <w:szCs w:val="22"/>
        </w:rPr>
      </w:pPr>
    </w:p>
    <w:p w14:paraId="1834E589" w14:textId="77777777" w:rsidR="0051280C" w:rsidRDefault="0051280C" w:rsidP="0051280C">
      <w:pPr>
        <w:pStyle w:val="Odsekzoznamu"/>
        <w:numPr>
          <w:ilvl w:val="1"/>
          <w:numId w:val="6"/>
        </w:numPr>
        <w:jc w:val="both"/>
        <w:rPr>
          <w:sz w:val="22"/>
          <w:szCs w:val="22"/>
        </w:rPr>
      </w:pPr>
      <w:r w:rsidRPr="0051280C">
        <w:rPr>
          <w:sz w:val="22"/>
          <w:szCs w:val="22"/>
        </w:rPr>
        <w:t>V cenách uvedených v bode 2 tohto článku sú zahrnuté všetky ekonomicky oprávnené náklady súvisiace</w:t>
      </w:r>
      <w:r>
        <w:rPr>
          <w:sz w:val="22"/>
          <w:szCs w:val="22"/>
        </w:rPr>
        <w:t>:</w:t>
      </w:r>
    </w:p>
    <w:p w14:paraId="58253340" w14:textId="262BF086" w:rsidR="0051280C" w:rsidRDefault="0051280C" w:rsidP="0051280C">
      <w:pPr>
        <w:pStyle w:val="Odsekzoznamu"/>
        <w:numPr>
          <w:ilvl w:val="0"/>
          <w:numId w:val="13"/>
        </w:numPr>
        <w:jc w:val="both"/>
        <w:rPr>
          <w:sz w:val="22"/>
          <w:szCs w:val="22"/>
        </w:rPr>
      </w:pPr>
      <w:r w:rsidRPr="0051280C">
        <w:rPr>
          <w:sz w:val="22"/>
          <w:szCs w:val="22"/>
        </w:rPr>
        <w:t xml:space="preserve"> s predmetom plnenia a primeraný zisk poskytovateľa, </w:t>
      </w:r>
    </w:p>
    <w:p w14:paraId="00011098" w14:textId="77777777" w:rsidR="00A14B7D" w:rsidRDefault="0051280C" w:rsidP="0051280C">
      <w:pPr>
        <w:pStyle w:val="Odsekzoznamu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</w:t>
      </w:r>
      <w:r w:rsidRPr="0051280C">
        <w:rPr>
          <w:sz w:val="22"/>
          <w:szCs w:val="22"/>
        </w:rPr>
        <w:t>nákla</w:t>
      </w:r>
      <w:r>
        <w:rPr>
          <w:sz w:val="22"/>
          <w:szCs w:val="22"/>
        </w:rPr>
        <w:t>dmi</w:t>
      </w:r>
      <w:r w:rsidRPr="0051280C">
        <w:rPr>
          <w:sz w:val="22"/>
          <w:szCs w:val="22"/>
        </w:rPr>
        <w:t xml:space="preserve"> vyplývajúc</w:t>
      </w:r>
      <w:r>
        <w:rPr>
          <w:sz w:val="22"/>
          <w:szCs w:val="22"/>
        </w:rPr>
        <w:t>ich</w:t>
      </w:r>
      <w:r w:rsidRPr="0051280C">
        <w:rPr>
          <w:sz w:val="22"/>
          <w:szCs w:val="22"/>
        </w:rPr>
        <w:t xml:space="preserve"> z polohy a umiestnenia miesta skládky, ktorú poskytovateľ deklaroval pri predkladaní ponúk a v zmysle zmluvy o ukladaní povolených druhov odpadu na skládku s prevádzkovateľom skládky uvedenej  v prílohe č. 3 tejto zmluvy,</w:t>
      </w:r>
    </w:p>
    <w:p w14:paraId="606E1756" w14:textId="1178ACCB" w:rsidR="00A14B7D" w:rsidRDefault="00A14B7D" w:rsidP="0051280C">
      <w:pPr>
        <w:pStyle w:val="Odsekzoznamu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1280C">
        <w:rPr>
          <w:sz w:val="22"/>
          <w:szCs w:val="22"/>
        </w:rPr>
        <w:t xml:space="preserve"> náklad</w:t>
      </w:r>
      <w:r>
        <w:rPr>
          <w:sz w:val="22"/>
          <w:szCs w:val="22"/>
        </w:rPr>
        <w:t>mi</w:t>
      </w:r>
      <w:r w:rsidR="0051280C">
        <w:rPr>
          <w:sz w:val="22"/>
          <w:szCs w:val="22"/>
        </w:rPr>
        <w:t xml:space="preserve"> súvisiac</w:t>
      </w:r>
      <w:r>
        <w:rPr>
          <w:sz w:val="22"/>
          <w:szCs w:val="22"/>
        </w:rPr>
        <w:t>imi</w:t>
      </w:r>
      <w:r w:rsidR="0051280C">
        <w:rPr>
          <w:sz w:val="22"/>
          <w:szCs w:val="22"/>
        </w:rPr>
        <w:t xml:space="preserve"> so zhodnocovaním/ zneškodňovaním biologicky rozložiteľného odpadu</w:t>
      </w:r>
      <w:r>
        <w:rPr>
          <w:sz w:val="22"/>
          <w:szCs w:val="22"/>
        </w:rPr>
        <w:t xml:space="preserve">, </w:t>
      </w:r>
      <w:r w:rsidRPr="00A14B7D">
        <w:rPr>
          <w:sz w:val="22"/>
          <w:szCs w:val="22"/>
        </w:rPr>
        <w:t>v</w:t>
      </w:r>
      <w:r w:rsidR="0051280C">
        <w:t xml:space="preserve"> </w:t>
      </w:r>
      <w:r w:rsidR="0051280C" w:rsidRPr="0051280C">
        <w:rPr>
          <w:sz w:val="22"/>
          <w:szCs w:val="22"/>
        </w:rPr>
        <w:t xml:space="preserve">zmysle zmluvy </w:t>
      </w:r>
      <w:r w:rsidR="0051280C">
        <w:rPr>
          <w:sz w:val="22"/>
          <w:szCs w:val="22"/>
        </w:rPr>
        <w:t xml:space="preserve">s </w:t>
      </w:r>
      <w:r w:rsidR="0051280C" w:rsidRPr="0051280C">
        <w:rPr>
          <w:sz w:val="22"/>
          <w:szCs w:val="22"/>
        </w:rPr>
        <w:t xml:space="preserve">koncovým zariadením na spracovávanie biologicky </w:t>
      </w:r>
      <w:r w:rsidR="0051280C" w:rsidRPr="0051280C">
        <w:rPr>
          <w:sz w:val="22"/>
          <w:szCs w:val="22"/>
        </w:rPr>
        <w:lastRenderedPageBreak/>
        <w:t>rozložiteľného odpadu z veľkokapacitných kontajnerov,</w:t>
      </w:r>
      <w:r w:rsidR="0051280C">
        <w:rPr>
          <w:sz w:val="22"/>
          <w:szCs w:val="22"/>
        </w:rPr>
        <w:t xml:space="preserve"> </w:t>
      </w:r>
      <w:r w:rsidR="0051280C" w:rsidRPr="0051280C">
        <w:rPr>
          <w:sz w:val="22"/>
          <w:szCs w:val="22"/>
        </w:rPr>
        <w:t xml:space="preserve">uvedenej  v prílohe č. </w:t>
      </w:r>
      <w:r w:rsidR="0051280C">
        <w:rPr>
          <w:sz w:val="22"/>
          <w:szCs w:val="22"/>
        </w:rPr>
        <w:t>4</w:t>
      </w:r>
      <w:r w:rsidR="0051280C" w:rsidRPr="0051280C">
        <w:rPr>
          <w:sz w:val="22"/>
          <w:szCs w:val="22"/>
        </w:rPr>
        <w:t xml:space="preserve"> tejto zmluvy </w:t>
      </w:r>
      <w:r w:rsidR="0051280C">
        <w:rPr>
          <w:sz w:val="22"/>
          <w:szCs w:val="22"/>
        </w:rPr>
        <w:t>a </w:t>
      </w:r>
    </w:p>
    <w:p w14:paraId="1428A431" w14:textId="77777777" w:rsidR="00A14B7D" w:rsidRDefault="00A14B7D" w:rsidP="0051280C">
      <w:pPr>
        <w:pStyle w:val="Odsekzoznamu"/>
        <w:numPr>
          <w:ilvl w:val="0"/>
          <w:numId w:val="13"/>
        </w:numPr>
        <w:jc w:val="both"/>
        <w:rPr>
          <w:sz w:val="22"/>
          <w:szCs w:val="22"/>
        </w:rPr>
      </w:pPr>
      <w:r w:rsidRPr="00A14B7D">
        <w:rPr>
          <w:sz w:val="22"/>
          <w:szCs w:val="22"/>
        </w:rPr>
        <w:t>s nákladmi súvisiacimi so zhodnocovaním/ zneškodňovaním odpadu kategórie 20 01 38</w:t>
      </w:r>
      <w:r>
        <w:rPr>
          <w:sz w:val="22"/>
          <w:szCs w:val="22"/>
        </w:rPr>
        <w:t>,  zmysle</w:t>
      </w:r>
      <w:r w:rsidRPr="00A14B7D">
        <w:rPr>
          <w:sz w:val="22"/>
          <w:szCs w:val="22"/>
        </w:rPr>
        <w:t xml:space="preserve"> </w:t>
      </w:r>
      <w:r w:rsidR="0051280C">
        <w:rPr>
          <w:sz w:val="22"/>
          <w:szCs w:val="22"/>
        </w:rPr>
        <w:t>zmluvy s</w:t>
      </w:r>
      <w:r w:rsidR="0051280C" w:rsidRPr="0051280C">
        <w:rPr>
          <w:sz w:val="22"/>
          <w:szCs w:val="22"/>
        </w:rPr>
        <w:t xml:space="preserve"> koncovým zariadením na spracovávanie odpadu kategórie 20 01 38 uvedenej  v prílohe č. </w:t>
      </w:r>
      <w:r>
        <w:rPr>
          <w:sz w:val="22"/>
          <w:szCs w:val="22"/>
        </w:rPr>
        <w:t>5</w:t>
      </w:r>
      <w:r w:rsidR="0051280C" w:rsidRPr="0051280C">
        <w:rPr>
          <w:sz w:val="22"/>
          <w:szCs w:val="22"/>
        </w:rPr>
        <w:t xml:space="preserve"> tejto zmluvy </w:t>
      </w:r>
    </w:p>
    <w:p w14:paraId="1B4C007C" w14:textId="77777777" w:rsidR="00A14B7D" w:rsidRDefault="0051280C" w:rsidP="0051280C">
      <w:pPr>
        <w:pStyle w:val="Odsekzoznamu"/>
        <w:numPr>
          <w:ilvl w:val="0"/>
          <w:numId w:val="13"/>
        </w:numPr>
        <w:jc w:val="both"/>
        <w:rPr>
          <w:sz w:val="22"/>
          <w:szCs w:val="22"/>
        </w:rPr>
      </w:pPr>
      <w:r w:rsidRPr="0051280C">
        <w:rPr>
          <w:sz w:val="22"/>
          <w:szCs w:val="22"/>
        </w:rPr>
        <w:t xml:space="preserve">zo spôsobu realizácie prác, </w:t>
      </w:r>
    </w:p>
    <w:p w14:paraId="2894636B" w14:textId="77777777" w:rsidR="00A14B7D" w:rsidRDefault="0051280C" w:rsidP="0051280C">
      <w:pPr>
        <w:pStyle w:val="Odsekzoznamu"/>
        <w:numPr>
          <w:ilvl w:val="0"/>
          <w:numId w:val="13"/>
        </w:numPr>
        <w:jc w:val="both"/>
        <w:rPr>
          <w:sz w:val="22"/>
          <w:szCs w:val="22"/>
        </w:rPr>
      </w:pPr>
      <w:r w:rsidRPr="0051280C">
        <w:rPr>
          <w:sz w:val="22"/>
          <w:szCs w:val="22"/>
        </w:rPr>
        <w:t xml:space="preserve">zo starostlivosti o bezpečnosť, ochranu zdravia a protipožiarnych opatrení, </w:t>
      </w:r>
    </w:p>
    <w:p w14:paraId="00E8598A" w14:textId="34A6B0F6" w:rsidR="00A14B7D" w:rsidRDefault="00A14B7D" w:rsidP="0051280C">
      <w:pPr>
        <w:pStyle w:val="Odsekzoznamu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</w:t>
      </w:r>
      <w:r w:rsidR="0051280C" w:rsidRPr="0051280C">
        <w:rPr>
          <w:sz w:val="22"/>
          <w:szCs w:val="22"/>
        </w:rPr>
        <w:t>náklad</w:t>
      </w:r>
      <w:r>
        <w:rPr>
          <w:sz w:val="22"/>
          <w:szCs w:val="22"/>
        </w:rPr>
        <w:t>mi</w:t>
      </w:r>
      <w:r w:rsidR="0051280C" w:rsidRPr="0051280C">
        <w:rPr>
          <w:sz w:val="22"/>
          <w:szCs w:val="22"/>
        </w:rPr>
        <w:t xml:space="preserve"> na dopravu, </w:t>
      </w:r>
    </w:p>
    <w:p w14:paraId="12B34600" w14:textId="4824E60F" w:rsidR="00A14B7D" w:rsidRDefault="00A14B7D" w:rsidP="0051280C">
      <w:pPr>
        <w:pStyle w:val="Odsekzoznamu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</w:t>
      </w:r>
      <w:r w:rsidR="0051280C" w:rsidRPr="0051280C">
        <w:rPr>
          <w:sz w:val="22"/>
          <w:szCs w:val="22"/>
        </w:rPr>
        <w:t>náklad</w:t>
      </w:r>
      <w:r>
        <w:rPr>
          <w:sz w:val="22"/>
          <w:szCs w:val="22"/>
        </w:rPr>
        <w:t>mi</w:t>
      </w:r>
      <w:r w:rsidR="0051280C" w:rsidRPr="0051280C">
        <w:rPr>
          <w:sz w:val="22"/>
          <w:szCs w:val="22"/>
        </w:rPr>
        <w:t xml:space="preserve"> na likvidáciu odpadu, </w:t>
      </w:r>
    </w:p>
    <w:p w14:paraId="3CAA1165" w14:textId="77777777" w:rsidR="00A60EFB" w:rsidRDefault="00A14B7D" w:rsidP="00A60EFB">
      <w:pPr>
        <w:pStyle w:val="Odsekzoznamu"/>
        <w:numPr>
          <w:ilvl w:val="0"/>
          <w:numId w:val="13"/>
        </w:numPr>
        <w:rPr>
          <w:sz w:val="22"/>
          <w:szCs w:val="22"/>
        </w:rPr>
      </w:pPr>
      <w:r w:rsidRPr="00A60EFB">
        <w:rPr>
          <w:sz w:val="22"/>
          <w:szCs w:val="22"/>
        </w:rPr>
        <w:t xml:space="preserve">s </w:t>
      </w:r>
      <w:r w:rsidR="0051280C" w:rsidRPr="00A60EFB">
        <w:rPr>
          <w:sz w:val="22"/>
          <w:szCs w:val="22"/>
        </w:rPr>
        <w:t>náklad</w:t>
      </w:r>
      <w:r w:rsidRPr="00A60EFB">
        <w:rPr>
          <w:sz w:val="22"/>
          <w:szCs w:val="22"/>
        </w:rPr>
        <w:t>mi</w:t>
      </w:r>
      <w:r w:rsidR="0051280C" w:rsidRPr="00A60EFB">
        <w:rPr>
          <w:sz w:val="22"/>
          <w:szCs w:val="22"/>
        </w:rPr>
        <w:t xml:space="preserve"> vyplývajúc</w:t>
      </w:r>
      <w:r w:rsidRPr="00A60EFB">
        <w:rPr>
          <w:sz w:val="22"/>
          <w:szCs w:val="22"/>
        </w:rPr>
        <w:t>imi</w:t>
      </w:r>
      <w:r w:rsidR="0051280C" w:rsidRPr="00A60EFB">
        <w:rPr>
          <w:sz w:val="22"/>
          <w:szCs w:val="22"/>
        </w:rPr>
        <w:t xml:space="preserve"> z podnikateľského rizika pri realizácii prác za sťažených podmienok a miestnych prekážok ako aj ostatné náklady súvisiace s predmetom zmluvy tu neuvedené. </w:t>
      </w:r>
    </w:p>
    <w:p w14:paraId="65EB0F72" w14:textId="7ECA9459" w:rsidR="00A60EFB" w:rsidRPr="00A60EFB" w:rsidRDefault="0051280C" w:rsidP="00F527EA">
      <w:pPr>
        <w:ind w:left="810"/>
        <w:jc w:val="both"/>
        <w:rPr>
          <w:sz w:val="22"/>
          <w:szCs w:val="22"/>
        </w:rPr>
      </w:pPr>
      <w:r w:rsidRPr="00A60EFB">
        <w:rPr>
          <w:sz w:val="22"/>
          <w:szCs w:val="22"/>
        </w:rPr>
        <w:t xml:space="preserve">V cenách uvedených v bode 2 tohto článku nie sú zahrnuté zákonom č. 329/2018 Z. z. o poplatkoch za uloženie odpadov stanovené poplatky za uloženie odpadu na skládku, </w:t>
      </w:r>
      <w:r w:rsidR="00A60EFB" w:rsidRPr="00A60EFB">
        <w:t xml:space="preserve"> </w:t>
      </w:r>
      <w:r w:rsidR="00A60EFB" w:rsidRPr="00A60EFB">
        <w:rPr>
          <w:sz w:val="22"/>
          <w:szCs w:val="22"/>
        </w:rPr>
        <w:t xml:space="preserve">uvedené poplatky  budú fakturované  samostatne v zmysle platných právnych predpisov. </w:t>
      </w:r>
    </w:p>
    <w:p w14:paraId="73EF74DA" w14:textId="05BC6BFE" w:rsidR="0051280C" w:rsidRPr="0051280C" w:rsidRDefault="0051280C" w:rsidP="00A60EFB">
      <w:pPr>
        <w:pStyle w:val="Odsekzoznamu"/>
        <w:ind w:left="1170"/>
        <w:jc w:val="both"/>
        <w:rPr>
          <w:sz w:val="22"/>
          <w:szCs w:val="22"/>
        </w:rPr>
      </w:pPr>
    </w:p>
    <w:p w14:paraId="0A16620F" w14:textId="77777777" w:rsidR="0051280C" w:rsidRPr="0051280C" w:rsidRDefault="0051280C" w:rsidP="00A14B7D">
      <w:pPr>
        <w:ind w:left="567"/>
        <w:jc w:val="both"/>
        <w:rPr>
          <w:b/>
          <w:bCs/>
          <w:sz w:val="22"/>
          <w:szCs w:val="22"/>
          <w:highlight w:val="yellow"/>
        </w:rPr>
      </w:pPr>
    </w:p>
    <w:p w14:paraId="2013EEAE" w14:textId="177A6A50" w:rsidR="00A14B7D" w:rsidRPr="00A14B7D" w:rsidRDefault="00A14B7D" w:rsidP="00A14B7D">
      <w:pPr>
        <w:pStyle w:val="Odsekzoznamu"/>
        <w:numPr>
          <w:ilvl w:val="1"/>
          <w:numId w:val="6"/>
        </w:numPr>
        <w:tabs>
          <w:tab w:val="clear" w:pos="810"/>
          <w:tab w:val="num" w:pos="567"/>
        </w:tabs>
        <w:ind w:left="567" w:hanging="567"/>
        <w:jc w:val="both"/>
        <w:rPr>
          <w:sz w:val="22"/>
          <w:szCs w:val="22"/>
        </w:rPr>
      </w:pPr>
      <w:r w:rsidRPr="00A14B7D">
        <w:rPr>
          <w:sz w:val="22"/>
          <w:szCs w:val="22"/>
        </w:rPr>
        <w:t>Ceny dohodnuté v tejto zmluve sú konečné a záväzné pre obidve zmluvné strany po celú dohodnutú dobu platnosti a účinnosti tejto zmluvy, okrem:</w:t>
      </w:r>
    </w:p>
    <w:p w14:paraId="37B85B55" w14:textId="77777777" w:rsidR="00A14B7D" w:rsidRPr="00A14B7D" w:rsidRDefault="00A14B7D" w:rsidP="00A14B7D">
      <w:pPr>
        <w:ind w:left="567"/>
        <w:jc w:val="both"/>
        <w:rPr>
          <w:sz w:val="22"/>
          <w:szCs w:val="22"/>
        </w:rPr>
      </w:pPr>
      <w:r w:rsidRPr="00A14B7D">
        <w:rPr>
          <w:sz w:val="22"/>
          <w:szCs w:val="22"/>
        </w:rPr>
        <w:t>a)</w:t>
      </w:r>
      <w:r w:rsidRPr="00A14B7D">
        <w:rPr>
          <w:sz w:val="22"/>
          <w:szCs w:val="22"/>
        </w:rPr>
        <w:tab/>
        <w:t>zmeny legislatívy týkajúcej sa zvýšenia poplatku za uloženie odpadu,</w:t>
      </w:r>
    </w:p>
    <w:p w14:paraId="3694A8B7" w14:textId="77777777" w:rsidR="00A14B7D" w:rsidRPr="00A14B7D" w:rsidRDefault="00A14B7D" w:rsidP="00A14B7D">
      <w:pPr>
        <w:ind w:left="567"/>
        <w:jc w:val="both"/>
        <w:rPr>
          <w:sz w:val="22"/>
          <w:szCs w:val="22"/>
        </w:rPr>
      </w:pPr>
      <w:r w:rsidRPr="00A14B7D">
        <w:rPr>
          <w:sz w:val="22"/>
          <w:szCs w:val="22"/>
        </w:rPr>
        <w:t>b)</w:t>
      </w:r>
      <w:r w:rsidRPr="00A14B7D">
        <w:rPr>
          <w:sz w:val="22"/>
          <w:szCs w:val="22"/>
        </w:rPr>
        <w:tab/>
        <w:t xml:space="preserve">zmeny sadzby DPH, </w:t>
      </w:r>
    </w:p>
    <w:p w14:paraId="00195059" w14:textId="77777777" w:rsidR="00A14B7D" w:rsidRPr="00A14B7D" w:rsidRDefault="00A14B7D" w:rsidP="00A14B7D">
      <w:pPr>
        <w:ind w:left="567"/>
        <w:jc w:val="both"/>
        <w:rPr>
          <w:sz w:val="22"/>
          <w:szCs w:val="22"/>
        </w:rPr>
      </w:pPr>
      <w:r w:rsidRPr="00A14B7D">
        <w:rPr>
          <w:sz w:val="22"/>
          <w:szCs w:val="22"/>
        </w:rPr>
        <w:t>c)</w:t>
      </w:r>
      <w:r w:rsidRPr="00A14B7D">
        <w:rPr>
          <w:sz w:val="22"/>
          <w:szCs w:val="22"/>
        </w:rPr>
        <w:tab/>
        <w:t xml:space="preserve">zmeny miesta zneškodnenia zmesového komunálneho odpadu (skládky) </w:t>
      </w:r>
    </w:p>
    <w:p w14:paraId="662C0DF8" w14:textId="2466352C" w:rsidR="00A14B7D" w:rsidRPr="00A14B7D" w:rsidRDefault="00A14B7D" w:rsidP="00A14B7D">
      <w:pPr>
        <w:ind w:left="567"/>
        <w:jc w:val="both"/>
        <w:rPr>
          <w:sz w:val="22"/>
          <w:szCs w:val="22"/>
        </w:rPr>
      </w:pPr>
      <w:r w:rsidRPr="00A14B7D">
        <w:rPr>
          <w:sz w:val="22"/>
          <w:szCs w:val="22"/>
        </w:rPr>
        <w:t>d)</w:t>
      </w:r>
      <w:r w:rsidRPr="00A14B7D">
        <w:rPr>
          <w:sz w:val="22"/>
          <w:szCs w:val="22"/>
        </w:rPr>
        <w:tab/>
        <w:t xml:space="preserve">prípadu uplatnenia zmeny cien v zmysle inflácie uvedenej v článku 4 odseku </w:t>
      </w:r>
      <w:r>
        <w:rPr>
          <w:sz w:val="22"/>
          <w:szCs w:val="22"/>
        </w:rPr>
        <w:t>5</w:t>
      </w:r>
      <w:r w:rsidRPr="00A14B7D">
        <w:rPr>
          <w:sz w:val="22"/>
          <w:szCs w:val="22"/>
        </w:rPr>
        <w:t xml:space="preserve"> tejto dohody. </w:t>
      </w:r>
    </w:p>
    <w:p w14:paraId="50F9D5DF" w14:textId="2D80401E" w:rsidR="004D0637" w:rsidRDefault="00A14B7D" w:rsidP="00A14B7D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Pr="00A14B7D">
        <w:rPr>
          <w:sz w:val="22"/>
          <w:szCs w:val="22"/>
        </w:rPr>
        <w:t>takom prípade sú obidve zmluvné strany povinné do 30 dní od uvedenej zmeny uzavrieť písomný očíslovaný dodatok k tejto zmluve, ktorým upravia výšku cien za poskytované služby, aby zodpovedala vyššie uvedeným zmenám.</w:t>
      </w:r>
    </w:p>
    <w:p w14:paraId="2C288ACD" w14:textId="77777777" w:rsidR="00A14B7D" w:rsidRPr="004D0637" w:rsidRDefault="00A14B7D" w:rsidP="00A14B7D">
      <w:pPr>
        <w:ind w:left="567"/>
        <w:jc w:val="both"/>
        <w:rPr>
          <w:sz w:val="22"/>
          <w:szCs w:val="22"/>
        </w:rPr>
      </w:pPr>
    </w:p>
    <w:p w14:paraId="21DE8DA0" w14:textId="77777777" w:rsidR="00A14B7D" w:rsidRPr="00A14B7D" w:rsidRDefault="004D0637" w:rsidP="00A14B7D">
      <w:pPr>
        <w:pStyle w:val="Odsekzoznamu"/>
        <w:numPr>
          <w:ilvl w:val="1"/>
          <w:numId w:val="6"/>
        </w:numPr>
        <w:tabs>
          <w:tab w:val="clear" w:pos="810"/>
          <w:tab w:val="num" w:pos="567"/>
        </w:tabs>
        <w:ind w:left="567" w:hanging="567"/>
        <w:jc w:val="both"/>
        <w:rPr>
          <w:sz w:val="22"/>
          <w:szCs w:val="22"/>
        </w:rPr>
      </w:pPr>
      <w:r w:rsidRPr="00A14B7D">
        <w:rPr>
          <w:sz w:val="22"/>
          <w:szCs w:val="22"/>
        </w:rPr>
        <w:t xml:space="preserve"> </w:t>
      </w:r>
      <w:r w:rsidR="00A14B7D" w:rsidRPr="00A14B7D">
        <w:rPr>
          <w:sz w:val="22"/>
          <w:szCs w:val="22"/>
        </w:rPr>
        <w:t xml:space="preserve">Zmenu dohodnutých cien je možné uskutočniť na základe potvrdenej miery inflácie  za predchádzajúci  kalendárny rok.  Prvú zmenu dohodnutých cien je možné uskutočniť v januári roku 2023 na základe  miery inflácie za rok 2022 v meranej indexom spotrebiteľských cien.  Druhú zmenu dohodnutých cien je možné uskutočniť v januári 2024 na základe  miery inflácie za rok 2023, tretiu zmenu dohodnutých cien je možné uskutočniť  v januári 2025 na základe  miery inflácie za rok 2024. Uvedená zmena (navýšenie) cien o výšku inflácie sa uskutoční tak, že poskytovateľ zašle objednávateľovi oznámenie o navýšení dohodnutých cien o mieru inflácie. Prílohou oznámenia bude potvrdenie o miere inflácie v SR typu „Spotrebiteľské ceny“ “vydané Štatistickým úradom Slovenskej republiky. </w:t>
      </w:r>
    </w:p>
    <w:p w14:paraId="1B8EBD3B" w14:textId="71EC0120" w:rsidR="004D0637" w:rsidRPr="004D0637" w:rsidRDefault="004D0637" w:rsidP="00A14B7D">
      <w:pPr>
        <w:ind w:left="567"/>
        <w:jc w:val="both"/>
        <w:rPr>
          <w:sz w:val="22"/>
          <w:szCs w:val="22"/>
        </w:rPr>
      </w:pPr>
    </w:p>
    <w:p w14:paraId="78850454" w14:textId="1DF6B9E4" w:rsidR="00A14B7D" w:rsidRPr="00A14B7D" w:rsidRDefault="00A14B7D" w:rsidP="00A14B7D">
      <w:pPr>
        <w:pStyle w:val="Odsekzoznamu"/>
        <w:numPr>
          <w:ilvl w:val="1"/>
          <w:numId w:val="6"/>
        </w:numPr>
        <w:tabs>
          <w:tab w:val="clear" w:pos="810"/>
          <w:tab w:val="num" w:pos="567"/>
        </w:tabs>
        <w:ind w:left="567" w:hanging="567"/>
        <w:jc w:val="both"/>
        <w:rPr>
          <w:sz w:val="22"/>
          <w:szCs w:val="22"/>
        </w:rPr>
      </w:pPr>
      <w:r w:rsidRPr="00A14B7D">
        <w:rPr>
          <w:sz w:val="22"/>
          <w:szCs w:val="22"/>
        </w:rPr>
        <w:t>Podkladom pre zaplatenie ceny je faktúra vystavená poskytovateľom a preukázateľne doručená objednávateľovi. Fakturované môžu byť len skutočne poskytnuté služby v súlade s objednávateľom potvrdeného „Protokolu o</w:t>
      </w:r>
      <w:r>
        <w:rPr>
          <w:sz w:val="22"/>
          <w:szCs w:val="22"/>
        </w:rPr>
        <w:t> odbere odpadu</w:t>
      </w:r>
      <w:r w:rsidRPr="00A14B7D">
        <w:rPr>
          <w:sz w:val="22"/>
          <w:szCs w:val="22"/>
        </w:rPr>
        <w:t>“</w:t>
      </w:r>
      <w:r>
        <w:rPr>
          <w:sz w:val="22"/>
          <w:szCs w:val="22"/>
        </w:rPr>
        <w:t xml:space="preserve"> na základe vystavenej objednávky.</w:t>
      </w:r>
      <w:r w:rsidRPr="00A14B7D">
        <w:rPr>
          <w:sz w:val="22"/>
          <w:szCs w:val="22"/>
        </w:rPr>
        <w:t xml:space="preserve"> Splatnosť faktúry je 30 kalendárnych dní odo dňa doručenia faktúry objednávateľovi.</w:t>
      </w:r>
    </w:p>
    <w:p w14:paraId="4FC64EF4" w14:textId="77777777" w:rsidR="00A14B7D" w:rsidRPr="004D0637" w:rsidRDefault="00A14B7D" w:rsidP="00A14B7D">
      <w:pPr>
        <w:ind w:left="567"/>
        <w:jc w:val="both"/>
        <w:rPr>
          <w:sz w:val="22"/>
          <w:szCs w:val="22"/>
        </w:rPr>
      </w:pPr>
    </w:p>
    <w:p w14:paraId="4138881F" w14:textId="1D462A9C" w:rsidR="004D0637" w:rsidRDefault="004D0637" w:rsidP="004D0637">
      <w:pPr>
        <w:numPr>
          <w:ilvl w:val="1"/>
          <w:numId w:val="6"/>
        </w:numPr>
        <w:tabs>
          <w:tab w:val="clear" w:pos="810"/>
        </w:tabs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>Faktúra musí obsahovať všetky náležitosti podľa príslušných právnych predpisov. V prípade, že faktúra nebude obsahovať príslušné náležitosti alebo bude vyhotovená obsahovo nesprávne, je objednávateľ oprávnený vrátiť ju poskytovateľovi v lehote splatnosti s písomným odôvodnením na doplnenie a prepracovanie. V takom prípade sa plynutie lehoty splatnosti zastaví a nová lehota splatnosti začne plynúť doručením opravenej faktúry objednávateľovi.</w:t>
      </w:r>
    </w:p>
    <w:p w14:paraId="72D6EF1C" w14:textId="77777777" w:rsidR="00A14B7D" w:rsidRDefault="00A14B7D" w:rsidP="00A14B7D">
      <w:pPr>
        <w:pStyle w:val="Odsekzoznamu"/>
        <w:rPr>
          <w:sz w:val="22"/>
          <w:szCs w:val="22"/>
        </w:rPr>
      </w:pPr>
    </w:p>
    <w:p w14:paraId="30CAE6CD" w14:textId="77777777" w:rsidR="004D0637" w:rsidRPr="004D0637" w:rsidRDefault="004D0637" w:rsidP="004D0637">
      <w:pPr>
        <w:numPr>
          <w:ilvl w:val="1"/>
          <w:numId w:val="6"/>
        </w:numPr>
        <w:tabs>
          <w:tab w:val="clear" w:pos="810"/>
        </w:tabs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Ak je objednávateľ v omeškaní so splnením peňažného záväzku alebo jeho časti, vzniká poskytovateľovi, ktorý si splnil svoje zákonné a zmluvné povinnosti, právo požadovať od objednávateľa z nezaplatenej sumy úroky z omeškania podľa § 369 ods. 2 zák. č. 513/1991 </w:t>
      </w:r>
      <w:proofErr w:type="spellStart"/>
      <w:r w:rsidRPr="004D0637">
        <w:rPr>
          <w:sz w:val="22"/>
          <w:szCs w:val="22"/>
        </w:rPr>
        <w:t>Zb</w:t>
      </w:r>
      <w:proofErr w:type="spellEnd"/>
      <w:r w:rsidRPr="004D0637">
        <w:rPr>
          <w:sz w:val="22"/>
          <w:szCs w:val="22"/>
        </w:rPr>
        <w:t xml:space="preserve"> Obchodného zákonníka, </w:t>
      </w:r>
      <w:proofErr w:type="spellStart"/>
      <w:r w:rsidRPr="004D0637">
        <w:rPr>
          <w:sz w:val="22"/>
          <w:szCs w:val="22"/>
        </w:rPr>
        <w:t>t.j</w:t>
      </w:r>
      <w:proofErr w:type="spellEnd"/>
      <w:r w:rsidRPr="004D0637">
        <w:rPr>
          <w:sz w:val="22"/>
          <w:szCs w:val="22"/>
        </w:rPr>
        <w:t>. vo výške základnej úrokovej sadzby Európskej centrálnej banky platnej k prvému dňu príslušného kalendárneho polroka omeškania zvýšenej o osem percentuálnych bodov; takto určená sadzba úrokov z omeškania sa použije počas celej doby omeškania.</w:t>
      </w:r>
    </w:p>
    <w:p w14:paraId="730522A2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</w:p>
    <w:p w14:paraId="270E8ABA" w14:textId="77777777" w:rsidR="004D0637" w:rsidRPr="004D0637" w:rsidRDefault="004D0637" w:rsidP="004D0637">
      <w:pPr>
        <w:ind w:left="3204" w:firstLine="336"/>
        <w:rPr>
          <w:b/>
          <w:sz w:val="22"/>
          <w:szCs w:val="22"/>
        </w:rPr>
      </w:pPr>
    </w:p>
    <w:p w14:paraId="73ECCE5E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Článok VI.</w:t>
      </w:r>
    </w:p>
    <w:p w14:paraId="5EB5F351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Povinnosti poskytovateľa a objednávateľa</w:t>
      </w:r>
    </w:p>
    <w:p w14:paraId="05445E58" w14:textId="77777777" w:rsidR="004D0637" w:rsidRPr="004D0637" w:rsidRDefault="004D0637" w:rsidP="004D0637">
      <w:pPr>
        <w:jc w:val="both"/>
        <w:rPr>
          <w:b/>
          <w:sz w:val="22"/>
          <w:szCs w:val="22"/>
        </w:rPr>
      </w:pPr>
    </w:p>
    <w:p w14:paraId="2AE4095F" w14:textId="77777777" w:rsidR="004D0637" w:rsidRPr="004D0637" w:rsidRDefault="004D0637" w:rsidP="004D0637">
      <w:pPr>
        <w:jc w:val="both"/>
        <w:rPr>
          <w:sz w:val="22"/>
          <w:szCs w:val="22"/>
        </w:rPr>
      </w:pPr>
    </w:p>
    <w:p w14:paraId="09484C38" w14:textId="798190AC" w:rsidR="004D0637" w:rsidRPr="004D0637" w:rsidRDefault="004D0637" w:rsidP="004D0637">
      <w:pPr>
        <w:pStyle w:val="Zarkazkladnhotextu"/>
        <w:numPr>
          <w:ilvl w:val="3"/>
          <w:numId w:val="7"/>
        </w:numPr>
        <w:ind w:left="567" w:hanging="567"/>
        <w:rPr>
          <w:sz w:val="22"/>
          <w:szCs w:val="22"/>
        </w:rPr>
      </w:pPr>
      <w:bookmarkStart w:id="0" w:name="_Hlk511066424"/>
      <w:r w:rsidRPr="004D0637">
        <w:rPr>
          <w:sz w:val="22"/>
          <w:szCs w:val="22"/>
        </w:rPr>
        <w:t xml:space="preserve">Poskytovateľ je povinný zabezpečovať a vykonávať všetky služby uvedené v predmete dohody včas a riadne, v súlade s platnou legislatívou v odpadovom hospodárstve a touto </w:t>
      </w:r>
      <w:r w:rsidR="00A60EFB">
        <w:rPr>
          <w:sz w:val="22"/>
          <w:szCs w:val="22"/>
        </w:rPr>
        <w:t>zmluvou</w:t>
      </w:r>
      <w:r w:rsidRPr="004D0637">
        <w:rPr>
          <w:sz w:val="22"/>
          <w:szCs w:val="22"/>
        </w:rPr>
        <w:t xml:space="preserve">. </w:t>
      </w:r>
    </w:p>
    <w:p w14:paraId="35A0B77E" w14:textId="5068969B" w:rsidR="004D0637" w:rsidRPr="004D0637" w:rsidRDefault="004D0637" w:rsidP="004D0637">
      <w:pPr>
        <w:pStyle w:val="Zarkazkladnhotextu"/>
        <w:numPr>
          <w:ilvl w:val="3"/>
          <w:numId w:val="7"/>
        </w:numPr>
        <w:ind w:left="567" w:hanging="567"/>
        <w:rPr>
          <w:sz w:val="22"/>
          <w:szCs w:val="22"/>
        </w:rPr>
      </w:pPr>
      <w:r w:rsidRPr="004D0637">
        <w:rPr>
          <w:sz w:val="22"/>
          <w:szCs w:val="22"/>
        </w:rPr>
        <w:t xml:space="preserve">Poskytovateľ je povinný vyprázdňovať veľkokapacitné kontajnery  tak, aby nedošlo k hygienickým, bezpečnostným, ekologickým, požiarnym a iným </w:t>
      </w:r>
      <w:proofErr w:type="spellStart"/>
      <w:r w:rsidRPr="004D0637">
        <w:rPr>
          <w:sz w:val="22"/>
          <w:szCs w:val="22"/>
        </w:rPr>
        <w:t>závadám</w:t>
      </w:r>
      <w:proofErr w:type="spellEnd"/>
      <w:r w:rsidRPr="004D0637">
        <w:rPr>
          <w:sz w:val="22"/>
          <w:szCs w:val="22"/>
        </w:rPr>
        <w:t>, prípadne ku škode na majetku alebo poškodeniu životného prostredia.</w:t>
      </w:r>
      <w:r w:rsidR="00C053DE">
        <w:rPr>
          <w:sz w:val="22"/>
          <w:szCs w:val="22"/>
        </w:rPr>
        <w:t xml:space="preserve"> </w:t>
      </w:r>
      <w:r w:rsidR="00C053DE" w:rsidRPr="00C053DE">
        <w:rPr>
          <w:sz w:val="22"/>
          <w:szCs w:val="22"/>
        </w:rPr>
        <w:t xml:space="preserve">V prípade znečistenia pri výkone služieb </w:t>
      </w:r>
      <w:r w:rsidR="00C053DE">
        <w:rPr>
          <w:sz w:val="22"/>
          <w:szCs w:val="22"/>
        </w:rPr>
        <w:t xml:space="preserve">je poskytovateľ povinný </w:t>
      </w:r>
      <w:r w:rsidR="00C053DE" w:rsidRPr="00C053DE">
        <w:rPr>
          <w:sz w:val="22"/>
          <w:szCs w:val="22"/>
        </w:rPr>
        <w:t>okamžite toto znečistenie odstrániť</w:t>
      </w:r>
      <w:r w:rsidR="00C053DE">
        <w:rPr>
          <w:sz w:val="22"/>
          <w:szCs w:val="22"/>
        </w:rPr>
        <w:t>.</w:t>
      </w:r>
    </w:p>
    <w:bookmarkEnd w:id="0"/>
    <w:p w14:paraId="71AC2A9F" w14:textId="001772D7" w:rsidR="004D0637" w:rsidRPr="004D0637" w:rsidRDefault="004D0637" w:rsidP="004D0637">
      <w:pPr>
        <w:pStyle w:val="Odsekzoznamu"/>
        <w:numPr>
          <w:ilvl w:val="3"/>
          <w:numId w:val="7"/>
        </w:numPr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Škody preukázateľne spôsobené pri výkone plnenia z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 zamestnancami poskytovateľa, je poskytovateľ povinný odstrániť na vlastné náklady a bezodkladne ohlásiť objednávateľovi.</w:t>
      </w:r>
    </w:p>
    <w:p w14:paraId="68EF940A" w14:textId="13FD5169" w:rsidR="004D0637" w:rsidRPr="004D0637" w:rsidRDefault="004D0637" w:rsidP="004D0637">
      <w:pPr>
        <w:pStyle w:val="Odsekzoznamu"/>
        <w:numPr>
          <w:ilvl w:val="3"/>
          <w:numId w:val="7"/>
        </w:numPr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Poskytovateľ umožní poverenému pracovníkovi objednávateľa kedykoľvek kontrolu činnosti spojenej so službami vyplývajúcimi z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>.</w:t>
      </w:r>
    </w:p>
    <w:p w14:paraId="4A0F287C" w14:textId="77777777" w:rsidR="004D0637" w:rsidRPr="004D0637" w:rsidRDefault="004D0637" w:rsidP="004D0637">
      <w:pPr>
        <w:pStyle w:val="Odsekzoznamu"/>
        <w:numPr>
          <w:ilvl w:val="3"/>
          <w:numId w:val="7"/>
        </w:numPr>
        <w:ind w:left="567" w:hanging="567"/>
        <w:rPr>
          <w:sz w:val="22"/>
          <w:szCs w:val="22"/>
        </w:rPr>
      </w:pPr>
      <w:r w:rsidRPr="004D0637">
        <w:rPr>
          <w:sz w:val="22"/>
          <w:szCs w:val="22"/>
        </w:rPr>
        <w:t xml:space="preserve">Poskytovateľ sa zaväzuje, že zber odpadov bude vykonávať zberovými vozidlami spĺňajúcimi platné bezpečnostné a ekologické predpisy. </w:t>
      </w:r>
    </w:p>
    <w:p w14:paraId="4291099E" w14:textId="5384C758" w:rsidR="004D0637" w:rsidRPr="004D0637" w:rsidRDefault="004D0637" w:rsidP="004D0637">
      <w:pPr>
        <w:pStyle w:val="Odsekzoznamu"/>
        <w:numPr>
          <w:ilvl w:val="3"/>
          <w:numId w:val="7"/>
        </w:numPr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Objednávateľ určí oprávnené osoby na zadávanie a preberanie predmetných služieb. Oprávnené osoby majú právomoc priebežne kontrolovať predmetné činnosti a fyzicky po ukončení služieb na tvare miesta preberať vykonané služby. Objednávateľ si vyhradzuje právo zmeniť resp. doplniť oprávnené osoby počas obdobia trvania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>.</w:t>
      </w:r>
    </w:p>
    <w:p w14:paraId="512AD3CE" w14:textId="7F6F5AE7" w:rsidR="004D0637" w:rsidRPr="004D0637" w:rsidRDefault="004D0637" w:rsidP="004D0637">
      <w:pPr>
        <w:pStyle w:val="Odsekzoznamu"/>
        <w:numPr>
          <w:ilvl w:val="3"/>
          <w:numId w:val="7"/>
        </w:numPr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Objednávateľ poskytne poskytovateľovi služieb potrebnú súčinnosť podaním potrebných informácii k realizácii plnenia z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 a je povinný informovať poskytovateľa o prípadných zmenách dotýkajúcich sa predmetu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>.</w:t>
      </w:r>
    </w:p>
    <w:p w14:paraId="3D82B8BA" w14:textId="77777777" w:rsidR="004D0637" w:rsidRPr="004D0637" w:rsidRDefault="004D0637" w:rsidP="004D0637">
      <w:pPr>
        <w:pStyle w:val="Odsekzoznamu"/>
        <w:ind w:left="567"/>
        <w:rPr>
          <w:sz w:val="22"/>
          <w:szCs w:val="22"/>
        </w:rPr>
      </w:pPr>
    </w:p>
    <w:p w14:paraId="5AF5856B" w14:textId="77777777" w:rsidR="004D0637" w:rsidRPr="004D0637" w:rsidRDefault="004D0637" w:rsidP="004D0637">
      <w:pPr>
        <w:pStyle w:val="Odsekzoznamu"/>
        <w:ind w:left="567"/>
        <w:jc w:val="both"/>
        <w:rPr>
          <w:sz w:val="22"/>
          <w:szCs w:val="22"/>
        </w:rPr>
      </w:pPr>
    </w:p>
    <w:p w14:paraId="180C4F83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</w:p>
    <w:p w14:paraId="2B530ED0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Článok VII.</w:t>
      </w:r>
    </w:p>
    <w:p w14:paraId="2C6BFA36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Sankcie</w:t>
      </w:r>
    </w:p>
    <w:p w14:paraId="456AA962" w14:textId="1C9B78A2" w:rsidR="004D0637" w:rsidRPr="004D0637" w:rsidRDefault="004D0637" w:rsidP="004D0637">
      <w:pPr>
        <w:pStyle w:val="Zarkazkladnhotextu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4D0637">
        <w:rPr>
          <w:sz w:val="22"/>
          <w:szCs w:val="22"/>
        </w:rPr>
        <w:t xml:space="preserve">V prípade, že poskytovateľ nezabezpečí plnenie predmetu zmluvy včas, v lehotách dohodnutých </w:t>
      </w:r>
      <w:r w:rsidRPr="004D0637">
        <w:rPr>
          <w:sz w:val="22"/>
          <w:szCs w:val="22"/>
        </w:rPr>
        <w:br/>
        <w:t>v čiastkových objednávkach, je povinný zaplatiť objednávateľovi zmluvnú pokutu vo výške 0,5 % z fakturovanej sumy za nezabezpečené služby a to za každý deň omeškania až do splnenia záväzku.</w:t>
      </w:r>
    </w:p>
    <w:p w14:paraId="27F0DE2F" w14:textId="77777777" w:rsidR="004D0637" w:rsidRPr="004D0637" w:rsidRDefault="004D0637" w:rsidP="004D0637">
      <w:pPr>
        <w:pStyle w:val="Zarkazkladnhotextu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4D0637">
        <w:rPr>
          <w:sz w:val="22"/>
          <w:szCs w:val="22"/>
        </w:rPr>
        <w:t xml:space="preserve">Poskytovateľ služieb je oprávnený účtovať objednávateľovi zmluvnú pokutu za omeškania </w:t>
      </w:r>
      <w:r w:rsidRPr="004D0637">
        <w:rPr>
          <w:sz w:val="22"/>
          <w:szCs w:val="22"/>
        </w:rPr>
        <w:br/>
        <w:t>s platením ceny služieb a to vo výške 0,05 % za každý deň omeškania vypočítaný vždy z omeškanej ceny služieb.</w:t>
      </w:r>
    </w:p>
    <w:p w14:paraId="5E8872C9" w14:textId="77777777" w:rsidR="004D0637" w:rsidRPr="004D0637" w:rsidRDefault="004D0637" w:rsidP="004D0637">
      <w:pPr>
        <w:rPr>
          <w:b/>
          <w:sz w:val="22"/>
          <w:szCs w:val="22"/>
        </w:rPr>
      </w:pPr>
    </w:p>
    <w:p w14:paraId="33A86E53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Článok VIII.</w:t>
      </w:r>
    </w:p>
    <w:p w14:paraId="5F9D2FCE" w14:textId="76A60786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 xml:space="preserve">Zánik </w:t>
      </w:r>
      <w:r w:rsidR="00A60EFB">
        <w:rPr>
          <w:b/>
          <w:sz w:val="22"/>
          <w:szCs w:val="22"/>
        </w:rPr>
        <w:t>zmluvy</w:t>
      </w:r>
    </w:p>
    <w:p w14:paraId="2C3FE0E2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</w:p>
    <w:p w14:paraId="29A2F8EC" w14:textId="33BFFCE5" w:rsidR="004D0637" w:rsidRPr="004D0637" w:rsidRDefault="004D0637" w:rsidP="004D0637">
      <w:pPr>
        <w:pStyle w:val="Odsekzoznamu"/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 w:rsidRPr="004D0637">
        <w:rPr>
          <w:color w:val="000000"/>
          <w:sz w:val="22"/>
          <w:szCs w:val="22"/>
        </w:rPr>
        <w:t xml:space="preserve">Objednávateľ a poskytovateľ sa dohodli, že záväzok založený touto </w:t>
      </w:r>
      <w:r w:rsidR="00A60EFB">
        <w:rPr>
          <w:color w:val="000000"/>
          <w:sz w:val="22"/>
          <w:szCs w:val="22"/>
        </w:rPr>
        <w:t>zmluvou</w:t>
      </w:r>
      <w:r w:rsidRPr="004D0637">
        <w:rPr>
          <w:color w:val="000000"/>
          <w:sz w:val="22"/>
          <w:szCs w:val="22"/>
        </w:rPr>
        <w:t xml:space="preserve"> sa ruší:</w:t>
      </w:r>
    </w:p>
    <w:p w14:paraId="6C343FC3" w14:textId="58B95638" w:rsidR="004D0637" w:rsidRPr="004D0637" w:rsidRDefault="004D0637" w:rsidP="004D0637">
      <w:pPr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1276" w:hanging="283"/>
        <w:jc w:val="both"/>
        <w:rPr>
          <w:iCs/>
          <w:color w:val="000000"/>
          <w:sz w:val="22"/>
          <w:szCs w:val="22"/>
        </w:rPr>
      </w:pPr>
      <w:r w:rsidRPr="004D0637">
        <w:rPr>
          <w:iCs/>
          <w:color w:val="000000"/>
          <w:sz w:val="22"/>
          <w:szCs w:val="22"/>
        </w:rPr>
        <w:t xml:space="preserve">uplynutím doby, na ktorú bola </w:t>
      </w:r>
      <w:r w:rsidR="00A60EFB">
        <w:rPr>
          <w:iCs/>
          <w:color w:val="000000"/>
          <w:sz w:val="22"/>
          <w:szCs w:val="22"/>
        </w:rPr>
        <w:t>zmluva</w:t>
      </w:r>
      <w:r w:rsidRPr="004D0637">
        <w:rPr>
          <w:iCs/>
          <w:color w:val="000000"/>
          <w:sz w:val="22"/>
          <w:szCs w:val="22"/>
        </w:rPr>
        <w:t xml:space="preserve"> uzavretá </w:t>
      </w:r>
    </w:p>
    <w:p w14:paraId="2B7F075D" w14:textId="77777777" w:rsidR="004D0637" w:rsidRPr="004D0637" w:rsidRDefault="004D0637" w:rsidP="004D0637">
      <w:pPr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1276" w:hanging="283"/>
        <w:jc w:val="both"/>
        <w:rPr>
          <w:color w:val="000000"/>
          <w:sz w:val="22"/>
          <w:szCs w:val="22"/>
        </w:rPr>
      </w:pPr>
      <w:r w:rsidRPr="004D0637">
        <w:rPr>
          <w:iCs/>
          <w:color w:val="000000"/>
          <w:sz w:val="22"/>
          <w:szCs w:val="22"/>
        </w:rPr>
        <w:t>dohodou</w:t>
      </w:r>
      <w:r w:rsidRPr="004D0637">
        <w:rPr>
          <w:color w:val="000000"/>
          <w:sz w:val="22"/>
          <w:szCs w:val="22"/>
        </w:rPr>
        <w:t xml:space="preserve"> zmluvných strán;</w:t>
      </w:r>
    </w:p>
    <w:p w14:paraId="434A4770" w14:textId="51670D3B" w:rsidR="004D0637" w:rsidRPr="004D0637" w:rsidRDefault="004D0637" w:rsidP="004D0637">
      <w:pPr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1276" w:hanging="283"/>
        <w:jc w:val="both"/>
        <w:rPr>
          <w:color w:val="000000"/>
          <w:sz w:val="22"/>
          <w:szCs w:val="22"/>
        </w:rPr>
      </w:pPr>
      <w:r w:rsidRPr="004D0637">
        <w:rPr>
          <w:iCs/>
          <w:sz w:val="22"/>
          <w:szCs w:val="22"/>
        </w:rPr>
        <w:t>výpoveďou objednávateľa</w:t>
      </w:r>
      <w:r w:rsidRPr="004D0637">
        <w:rPr>
          <w:sz w:val="22"/>
          <w:szCs w:val="22"/>
        </w:rPr>
        <w:t xml:space="preserve"> v prípade, ak poskytovateľ </w:t>
      </w:r>
      <w:r w:rsidRPr="004D0637">
        <w:rPr>
          <w:iCs/>
          <w:sz w:val="22"/>
          <w:szCs w:val="22"/>
        </w:rPr>
        <w:t>nie je schopný dodať</w:t>
      </w:r>
      <w:r w:rsidRPr="004D0637">
        <w:rPr>
          <w:sz w:val="22"/>
          <w:szCs w:val="22"/>
        </w:rPr>
        <w:t xml:space="preserve"> alebo </w:t>
      </w:r>
      <w:r w:rsidRPr="004D0637">
        <w:rPr>
          <w:iCs/>
          <w:sz w:val="22"/>
          <w:szCs w:val="22"/>
        </w:rPr>
        <w:t xml:space="preserve">nedodá objednávateľovi  plnenie </w:t>
      </w:r>
      <w:r w:rsidRPr="004D0637">
        <w:rPr>
          <w:sz w:val="22"/>
          <w:szCs w:val="22"/>
        </w:rPr>
        <w:t xml:space="preserve">za cenu určenú v Článku V. bod 2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; pre prípad výpovede si zmluvné strany dohodli 6 </w:t>
      </w:r>
      <w:r w:rsidRPr="004D0637">
        <w:rPr>
          <w:iCs/>
          <w:sz w:val="22"/>
          <w:szCs w:val="22"/>
        </w:rPr>
        <w:t>mesačnú výpovednú lehotu</w:t>
      </w:r>
      <w:r w:rsidRPr="004D0637">
        <w:rPr>
          <w:sz w:val="22"/>
          <w:szCs w:val="22"/>
        </w:rPr>
        <w:t>, ktorá začne plynúť od prvého dňa kalendárneho mesiaca nasledujúceho po doručení výpovede;</w:t>
      </w:r>
    </w:p>
    <w:p w14:paraId="13A36690" w14:textId="77777777" w:rsidR="004D0637" w:rsidRPr="004D0637" w:rsidRDefault="004D0637" w:rsidP="004D0637">
      <w:pPr>
        <w:numPr>
          <w:ilvl w:val="0"/>
          <w:numId w:val="8"/>
        </w:numPr>
        <w:tabs>
          <w:tab w:val="left" w:pos="90"/>
        </w:tabs>
        <w:autoSpaceDE w:val="0"/>
        <w:autoSpaceDN w:val="0"/>
        <w:adjustRightInd w:val="0"/>
        <w:ind w:left="1276" w:hanging="283"/>
        <w:jc w:val="both"/>
        <w:rPr>
          <w:color w:val="000000"/>
          <w:sz w:val="22"/>
          <w:szCs w:val="22"/>
        </w:rPr>
      </w:pPr>
      <w:r w:rsidRPr="004D0637">
        <w:rPr>
          <w:iCs/>
          <w:color w:val="000000"/>
          <w:sz w:val="22"/>
          <w:szCs w:val="22"/>
        </w:rPr>
        <w:t>odstúpením od tejto zmluvy</w:t>
      </w:r>
      <w:r w:rsidRPr="004D0637">
        <w:rPr>
          <w:color w:val="000000"/>
          <w:sz w:val="22"/>
          <w:szCs w:val="22"/>
        </w:rPr>
        <w:t xml:space="preserve"> ktoroukoľvek zmluvnou stranou v prípade podstatného porušenia povinnosti druhej zmluvnej strany.</w:t>
      </w:r>
    </w:p>
    <w:p w14:paraId="7EA251BD" w14:textId="3D4E4CFD" w:rsidR="004D0637" w:rsidRPr="004D0637" w:rsidRDefault="004D0637" w:rsidP="004D0637">
      <w:pPr>
        <w:pStyle w:val="Odsekzoznamu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Odstúpenie od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 je jednostranný právny úkon, ktorý je zmluvná  strana, ktorá odstupuje od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 povinná písomne doručiť druhej zmluvnej strane, a to na poslednú známu adresu; zmluvné strany sa dohodli, že marenie prevzatia zásielky alebo neprevzatie zásielky v poštových odberných lehotách, nemá vplyv na platnosť a účinnosť odstúpenia od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>.</w:t>
      </w:r>
    </w:p>
    <w:p w14:paraId="3426BF0A" w14:textId="2F0FCE39" w:rsidR="004D0637" w:rsidRPr="004D0637" w:rsidRDefault="004D0637" w:rsidP="004D0637">
      <w:pPr>
        <w:pStyle w:val="Odsekzoznamu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4D0637">
        <w:rPr>
          <w:color w:val="000000"/>
          <w:sz w:val="22"/>
          <w:szCs w:val="22"/>
        </w:rPr>
        <w:t xml:space="preserve">V prípade zrušenia záväzku vyplývajúceho z tejto </w:t>
      </w:r>
      <w:r w:rsidR="00A60EFB">
        <w:rPr>
          <w:color w:val="000000"/>
          <w:sz w:val="22"/>
          <w:szCs w:val="22"/>
        </w:rPr>
        <w:t>zmluvy</w:t>
      </w:r>
      <w:r w:rsidRPr="004D0637">
        <w:rPr>
          <w:color w:val="000000"/>
          <w:sz w:val="22"/>
          <w:szCs w:val="22"/>
        </w:rPr>
        <w:t xml:space="preserve">, sú zmluvné strany povinné bez zbytočného odkladu vysporiadať vzájomné práva a povinnosti vyplývajúce im z tejto </w:t>
      </w:r>
      <w:r w:rsidR="00A60EFB">
        <w:rPr>
          <w:color w:val="000000"/>
          <w:sz w:val="22"/>
          <w:szCs w:val="22"/>
        </w:rPr>
        <w:t>zmluvy</w:t>
      </w:r>
      <w:r w:rsidRPr="004D0637">
        <w:rPr>
          <w:color w:val="000000"/>
          <w:sz w:val="22"/>
          <w:szCs w:val="22"/>
        </w:rPr>
        <w:t>.</w:t>
      </w:r>
    </w:p>
    <w:p w14:paraId="4D7BB461" w14:textId="77777777" w:rsidR="004D0637" w:rsidRPr="004D0637" w:rsidRDefault="004D0637" w:rsidP="004D0637">
      <w:pPr>
        <w:pStyle w:val="Odsekzoznamu"/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4D0637">
        <w:rPr>
          <w:sz w:val="22"/>
          <w:szCs w:val="22"/>
        </w:rPr>
        <w:lastRenderedPageBreak/>
        <w:t>Objednávateľ nesmie uzavrieť zmluvu s uchádzačom alebo uchádzačmi, ktorí majú povinnosť zapisovať sa do registra partnerov verejného sektora  a nie sú zapísaní v registri partnerov verejného sektora alebo ktorých subdodávatelia alebo subdodávatelia podľa osobitného predpisu, ktorí majú povinnosť zapisovať sa do registra partnerov verejného sektora a nie sú zapísaní v registri partnerov verejného sektora.</w:t>
      </w:r>
    </w:p>
    <w:p w14:paraId="1DC3CD99" w14:textId="77777777" w:rsidR="004D0637" w:rsidRPr="004D0637" w:rsidRDefault="004D0637" w:rsidP="004D0637">
      <w:pPr>
        <w:pStyle w:val="Odsekzoznamu"/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4D0637">
        <w:rPr>
          <w:sz w:val="22"/>
          <w:szCs w:val="22"/>
        </w:rPr>
        <w:t>Objednávateľ môže odstúpiť od zmluvy, uzavretej s uchádzačom, ktorý nebol v čase uzavretia zmluvy zapísaný v registri partnerov verejného sektora ak mal  povinnosť zapisovať sa do registra partnerov alebo ak bol vymazaný z registra partnerov verejného sektora.</w:t>
      </w:r>
    </w:p>
    <w:p w14:paraId="7BB330AF" w14:textId="77777777" w:rsidR="004D0637" w:rsidRPr="004D0637" w:rsidRDefault="004D0637" w:rsidP="004D0637">
      <w:pPr>
        <w:pStyle w:val="Odsekzoznamu"/>
        <w:ind w:left="567"/>
        <w:jc w:val="both"/>
        <w:rPr>
          <w:sz w:val="22"/>
          <w:szCs w:val="22"/>
        </w:rPr>
      </w:pPr>
    </w:p>
    <w:p w14:paraId="245F9C11" w14:textId="77777777" w:rsidR="004D0637" w:rsidRPr="004D0637" w:rsidRDefault="004D0637" w:rsidP="004D0637">
      <w:pPr>
        <w:pStyle w:val="Odsekzoznamu"/>
        <w:spacing w:line="240" w:lineRule="atLeast"/>
        <w:ind w:left="720"/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Čl. IX</w:t>
      </w:r>
    </w:p>
    <w:p w14:paraId="02F300A3" w14:textId="77777777" w:rsidR="004D0637" w:rsidRPr="004D0637" w:rsidRDefault="004D0637" w:rsidP="004D0637">
      <w:pPr>
        <w:pStyle w:val="Nadpis6"/>
        <w:ind w:left="720"/>
        <w:jc w:val="center"/>
        <w:rPr>
          <w:rFonts w:ascii="Times New Roman" w:hAnsi="Times New Roman"/>
          <w:sz w:val="22"/>
          <w:szCs w:val="22"/>
        </w:rPr>
      </w:pPr>
      <w:r w:rsidRPr="004D0637">
        <w:rPr>
          <w:rFonts w:ascii="Times New Roman" w:hAnsi="Times New Roman"/>
          <w:sz w:val="22"/>
          <w:szCs w:val="22"/>
        </w:rPr>
        <w:t>Subdodávateľská doložka</w:t>
      </w:r>
    </w:p>
    <w:p w14:paraId="3F6C1321" w14:textId="77777777" w:rsidR="004D0637" w:rsidRPr="004D0637" w:rsidRDefault="004D0637" w:rsidP="004D0637">
      <w:pPr>
        <w:pStyle w:val="Nadpis6"/>
        <w:ind w:left="720"/>
        <w:jc w:val="center"/>
        <w:rPr>
          <w:rFonts w:ascii="Times New Roman" w:hAnsi="Times New Roman"/>
          <w:sz w:val="22"/>
          <w:szCs w:val="22"/>
        </w:rPr>
      </w:pPr>
      <w:r w:rsidRPr="004D0637">
        <w:rPr>
          <w:rFonts w:ascii="Times New Roman" w:hAnsi="Times New Roman"/>
          <w:sz w:val="22"/>
          <w:szCs w:val="22"/>
        </w:rPr>
        <w:t>Pravidlá na zmenu subdodávateľov</w:t>
      </w:r>
    </w:p>
    <w:p w14:paraId="3026AF62" w14:textId="77777777" w:rsidR="004D0637" w:rsidRPr="004D0637" w:rsidRDefault="004D0637" w:rsidP="004D0637">
      <w:pPr>
        <w:pStyle w:val="Nadpis6"/>
        <w:ind w:left="720"/>
        <w:jc w:val="center"/>
        <w:rPr>
          <w:rFonts w:ascii="Times New Roman" w:hAnsi="Times New Roman"/>
          <w:sz w:val="22"/>
          <w:szCs w:val="22"/>
        </w:rPr>
      </w:pPr>
      <w:r w:rsidRPr="004D0637">
        <w:rPr>
          <w:rFonts w:ascii="Times New Roman" w:hAnsi="Times New Roman"/>
          <w:sz w:val="22"/>
          <w:szCs w:val="22"/>
        </w:rPr>
        <w:t>a oznamovacia povinnosť zhotoviteľa</w:t>
      </w:r>
    </w:p>
    <w:p w14:paraId="57231DA3" w14:textId="77777777" w:rsidR="004D0637" w:rsidRPr="004D0637" w:rsidRDefault="004D0637" w:rsidP="004D0637">
      <w:pPr>
        <w:spacing w:line="240" w:lineRule="atLeast"/>
        <w:jc w:val="both"/>
        <w:rPr>
          <w:sz w:val="22"/>
          <w:szCs w:val="22"/>
        </w:rPr>
      </w:pPr>
    </w:p>
    <w:p w14:paraId="7934EAA6" w14:textId="5A821C90" w:rsidR="004D0637" w:rsidRDefault="004D0637" w:rsidP="00C053DE">
      <w:pPr>
        <w:pStyle w:val="Odsekzoznamu"/>
        <w:numPr>
          <w:ilvl w:val="1"/>
          <w:numId w:val="8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</w:rPr>
      </w:pPr>
      <w:r w:rsidRPr="00C053DE">
        <w:rPr>
          <w:sz w:val="22"/>
          <w:szCs w:val="22"/>
        </w:rPr>
        <w:t xml:space="preserve">V zmysle § 41 ods. 3 zákona č. 343/2015 Z. z. o verejnom obstarávaní a o zmene a doplnení niektorých zákonov v znení </w:t>
      </w:r>
      <w:r w:rsidRPr="00BF78FC">
        <w:rPr>
          <w:sz w:val="22"/>
          <w:szCs w:val="22"/>
        </w:rPr>
        <w:t xml:space="preserve">neskorších predpisov (ďalej len „zákon o verejnom obstarávaní“), </w:t>
      </w:r>
      <w:r w:rsidR="00C053DE" w:rsidRPr="00BF78FC">
        <w:rPr>
          <w:sz w:val="22"/>
          <w:szCs w:val="22"/>
        </w:rPr>
        <w:t>poskytovateľ</w:t>
      </w:r>
      <w:r w:rsidRPr="00BF78FC">
        <w:rPr>
          <w:sz w:val="22"/>
          <w:szCs w:val="22"/>
        </w:rPr>
        <w:t xml:space="preserve"> uvedie údaje o všetkých známych subdodávateľoch </w:t>
      </w:r>
      <w:r w:rsidRPr="00BF78FC">
        <w:rPr>
          <w:i/>
          <w:sz w:val="22"/>
          <w:szCs w:val="22"/>
        </w:rPr>
        <w:t>(obchodné meno, sídlo/miesto podnikania, IČO,  predmet subdodávky, podiel z ceny na plnení v EUR)</w:t>
      </w:r>
      <w:r w:rsidRPr="00BF78FC">
        <w:rPr>
          <w:sz w:val="22"/>
          <w:szCs w:val="22"/>
        </w:rPr>
        <w:t>, údaje o osobe oprávnenej konať za subdodávateľa v rozsahu meno a priezvisko, adresa pobytu, dátum narodenia. Uvedený doklad podpísaný štatutárnym orgánom alebo členom štatutárneho orgánu zhotoviteľa tvorí prílohu č. 2 k </w:t>
      </w:r>
      <w:r w:rsidR="00A60EFB">
        <w:rPr>
          <w:sz w:val="22"/>
          <w:szCs w:val="22"/>
        </w:rPr>
        <w:t>zmluve</w:t>
      </w:r>
      <w:r w:rsidRPr="00C053DE">
        <w:rPr>
          <w:sz w:val="22"/>
          <w:szCs w:val="22"/>
        </w:rPr>
        <w:t xml:space="preserve">. </w:t>
      </w:r>
    </w:p>
    <w:p w14:paraId="42DFD448" w14:textId="77777777" w:rsidR="00C053DE" w:rsidRDefault="00C053DE" w:rsidP="00C053DE">
      <w:pPr>
        <w:pStyle w:val="Odsekzoznamu"/>
        <w:ind w:left="567"/>
        <w:jc w:val="both"/>
        <w:rPr>
          <w:sz w:val="22"/>
          <w:szCs w:val="22"/>
        </w:rPr>
      </w:pPr>
    </w:p>
    <w:p w14:paraId="69FD1520" w14:textId="6E130D9D" w:rsidR="004D0637" w:rsidRPr="00C053DE" w:rsidRDefault="00C053DE" w:rsidP="00C053DE">
      <w:pPr>
        <w:pStyle w:val="Odsekzoznamu"/>
        <w:numPr>
          <w:ilvl w:val="1"/>
          <w:numId w:val="8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Poskytovateľ</w:t>
      </w:r>
      <w:r w:rsidR="004D0637" w:rsidRPr="00C053DE">
        <w:rPr>
          <w:sz w:val="22"/>
          <w:szCs w:val="22"/>
        </w:rPr>
        <w:t xml:space="preserve"> je oprávnený kedykoľvek počas trvania tejto zmluvy vymeniť ktoréhokoľvek subdodávateľa za predpokladu, </w:t>
      </w:r>
    </w:p>
    <w:p w14:paraId="2D2053CD" w14:textId="73BDD9E5" w:rsidR="004D0637" w:rsidRPr="004D0637" w:rsidRDefault="00C053DE" w:rsidP="00C053DE">
      <w:pPr>
        <w:pStyle w:val="Odsekzoznamu"/>
        <w:tabs>
          <w:tab w:val="left" w:pos="1276"/>
        </w:tabs>
        <w:spacing w:line="240" w:lineRule="atLeast"/>
        <w:ind w:left="567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4D0637" w:rsidRPr="004D0637">
        <w:rPr>
          <w:b/>
          <w:sz w:val="22"/>
          <w:szCs w:val="22"/>
        </w:rPr>
        <w:t xml:space="preserve">-  </w:t>
      </w:r>
      <w:r w:rsidR="004D0637" w:rsidRPr="004D0637">
        <w:rPr>
          <w:sz w:val="22"/>
          <w:szCs w:val="22"/>
        </w:rPr>
        <w:t xml:space="preserve">že nový subdodávateľ má oprávnenie </w:t>
      </w:r>
      <w:r>
        <w:rPr>
          <w:sz w:val="22"/>
          <w:szCs w:val="22"/>
        </w:rPr>
        <w:t>poskytovať služby</w:t>
      </w:r>
      <w:r w:rsidR="004D0637" w:rsidRPr="004D0637">
        <w:rPr>
          <w:sz w:val="22"/>
          <w:szCs w:val="22"/>
        </w:rPr>
        <w:t xml:space="preserve"> v rozsahu, ktorým sa podieľa na plnení predmetu zmluvy;  </w:t>
      </w:r>
    </w:p>
    <w:p w14:paraId="4C3BBDE2" w14:textId="43FA262F" w:rsidR="004D0637" w:rsidRDefault="00C053DE" w:rsidP="004D0637">
      <w:pPr>
        <w:pStyle w:val="Odsekzoznamu"/>
        <w:tabs>
          <w:tab w:val="left" w:pos="1276"/>
        </w:tabs>
        <w:spacing w:line="240" w:lineRule="atLeast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4D0637" w:rsidRPr="004D0637">
        <w:rPr>
          <w:b/>
          <w:sz w:val="22"/>
          <w:szCs w:val="22"/>
        </w:rPr>
        <w:t>-</w:t>
      </w:r>
      <w:r w:rsidR="004D0637" w:rsidRPr="004D0637">
        <w:rPr>
          <w:sz w:val="22"/>
          <w:szCs w:val="22"/>
        </w:rPr>
        <w:t xml:space="preserve">  že nový subdodávateľ spĺňa povinnosť podľa § 11 ods. 1 zákona č. 343/2015 Z. z. o verejnom obstarávaní v prípade subdodávateľa, ktorý má povinnosť zapisovať sa do registra partnerov verejného sektora. </w:t>
      </w:r>
    </w:p>
    <w:p w14:paraId="2AF05BD9" w14:textId="77777777" w:rsidR="004D0637" w:rsidRPr="004D0637" w:rsidRDefault="004D0637" w:rsidP="004D0637">
      <w:pPr>
        <w:pStyle w:val="Odsekzoznamu"/>
        <w:tabs>
          <w:tab w:val="left" w:pos="1276"/>
        </w:tabs>
        <w:spacing w:line="240" w:lineRule="atLeast"/>
        <w:ind w:left="426" w:hanging="426"/>
        <w:jc w:val="both"/>
        <w:rPr>
          <w:sz w:val="22"/>
          <w:szCs w:val="22"/>
        </w:rPr>
      </w:pPr>
    </w:p>
    <w:p w14:paraId="62005804" w14:textId="6D273695" w:rsidR="004D0637" w:rsidRPr="004D0637" w:rsidRDefault="00C053DE" w:rsidP="00C053DE">
      <w:pPr>
        <w:pStyle w:val="Odsekzoznamu"/>
        <w:numPr>
          <w:ilvl w:val="1"/>
          <w:numId w:val="8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</w:rPr>
      </w:pPr>
      <w:r w:rsidRPr="00C053DE">
        <w:rPr>
          <w:bCs/>
          <w:sz w:val="22"/>
          <w:szCs w:val="22"/>
        </w:rPr>
        <w:t>Poskytovateľ</w:t>
      </w:r>
      <w:r w:rsidR="004D0637" w:rsidRPr="00C053DE">
        <w:rPr>
          <w:bCs/>
          <w:sz w:val="22"/>
          <w:szCs w:val="22"/>
        </w:rPr>
        <w:t xml:space="preserve"> sa v zmysle § 41 ods. 4 zákona č. 343/2015 Z. z. o verejnom obstarávaní v prípade </w:t>
      </w:r>
      <w:r>
        <w:rPr>
          <w:bCs/>
          <w:sz w:val="22"/>
          <w:szCs w:val="22"/>
        </w:rPr>
        <w:t>poskytovania služby</w:t>
      </w:r>
      <w:r w:rsidR="004D0637" w:rsidRPr="00C053DE">
        <w:rPr>
          <w:bCs/>
          <w:sz w:val="22"/>
          <w:szCs w:val="22"/>
        </w:rPr>
        <w:t xml:space="preserve"> čo i len z časti prostredníctvom subdodávateľa/  subdodávateľov, zaväzuje, pri zmene subdodávateľa počas plnenia zmluvy vždy vopred, najneskôr 5 dní pred prijatím subdodávky od nového subdodávateľa alebo od uzavretia zmluvného vzťahu s novým subdodávateľom písomne upovedomiť objednávateľa. Poskytovateľ</w:t>
      </w:r>
      <w:r w:rsidR="004D0637" w:rsidRPr="004D0637">
        <w:rPr>
          <w:sz w:val="22"/>
          <w:szCs w:val="22"/>
        </w:rPr>
        <w:t xml:space="preserve"> je povinný oznámiť objednávateľovi: údaje o subdodávateľovi </w:t>
      </w:r>
      <w:r w:rsidR="004D0637" w:rsidRPr="004D0637">
        <w:rPr>
          <w:i/>
          <w:sz w:val="22"/>
          <w:szCs w:val="22"/>
        </w:rPr>
        <w:t xml:space="preserve"> (obchodné meno, sídlo/miesto podnikania, IČO, označenie registra v ktorom je zapísaný,  predmet subdodávky, podiel z ceny na plnení v EUR), </w:t>
      </w:r>
      <w:r w:rsidR="004D0637" w:rsidRPr="004D0637">
        <w:rPr>
          <w:sz w:val="22"/>
          <w:szCs w:val="22"/>
        </w:rPr>
        <w:t xml:space="preserve">údaje o osobe oprávnenej konať za subdodávateľa v rozsahu meno a priezvisko, adresa pobytu, dátum narodenia a priloží k oznámeniu relevantné doklady, ktorými preukáže, že nový subdodávateľ je oprávnený poskytovať služby v rozsahu, ktorým sa podieľa na plnení predmetu </w:t>
      </w:r>
      <w:r w:rsidR="00A60EFB">
        <w:rPr>
          <w:sz w:val="22"/>
          <w:szCs w:val="22"/>
        </w:rPr>
        <w:t>zmluvy</w:t>
      </w:r>
      <w:r w:rsidR="004D0637" w:rsidRPr="004D0637">
        <w:rPr>
          <w:sz w:val="22"/>
          <w:szCs w:val="22"/>
        </w:rPr>
        <w:t xml:space="preserve">; že nový subdodávateľ spĺňa povinnosť podľa § 11 ods. 1 zákona č. 343/2015 Z. z. o verejnom obstarávaní v prípade subdodávateľa, ktorý má povinnosť zapisovať sa do registra partnerov verejného sektora, resp. doklad o tom, že uvedenú povinnosť nemá. Predložené oznámenie a súvisiace doklady (originály, alebo úradne overené kópie, ak sa nejedná o doklady verejne prístupne) sa stanú súčasťou dokumentácie o verejnom obstarávaní. V prípade, ak poskytovateľ nesplní niektorú z povinnosti uvedených v tomto odseku, je povinný zaplatiť objednávateľovi sankciu o výške 100 eur. </w:t>
      </w:r>
    </w:p>
    <w:p w14:paraId="517B355C" w14:textId="1BEC5BF4" w:rsidR="004D0637" w:rsidRPr="004D0637" w:rsidRDefault="004D0637" w:rsidP="004D0637">
      <w:pPr>
        <w:pStyle w:val="Odsekzoznamu"/>
        <w:tabs>
          <w:tab w:val="left" w:pos="5865"/>
        </w:tabs>
        <w:spacing w:line="240" w:lineRule="atLeast"/>
        <w:ind w:left="426" w:hanging="426"/>
        <w:jc w:val="both"/>
        <w:rPr>
          <w:sz w:val="22"/>
          <w:szCs w:val="22"/>
        </w:rPr>
      </w:pPr>
      <w:r w:rsidRPr="004D0637">
        <w:rPr>
          <w:sz w:val="22"/>
          <w:szCs w:val="22"/>
        </w:rPr>
        <w:tab/>
      </w:r>
    </w:p>
    <w:p w14:paraId="7EBAEA7A" w14:textId="25E07AB2" w:rsidR="004D0637" w:rsidRPr="00C053DE" w:rsidRDefault="004D0637" w:rsidP="00C053DE">
      <w:pPr>
        <w:pStyle w:val="Odsekzoznamu"/>
        <w:numPr>
          <w:ilvl w:val="1"/>
          <w:numId w:val="8"/>
        </w:numPr>
        <w:tabs>
          <w:tab w:val="clear" w:pos="1080"/>
          <w:tab w:val="num" w:pos="567"/>
        </w:tabs>
        <w:ind w:left="567" w:hanging="567"/>
        <w:jc w:val="both"/>
        <w:rPr>
          <w:bCs/>
          <w:sz w:val="22"/>
          <w:szCs w:val="22"/>
        </w:rPr>
      </w:pPr>
      <w:r w:rsidRPr="00C053DE">
        <w:rPr>
          <w:bCs/>
          <w:sz w:val="22"/>
          <w:szCs w:val="22"/>
        </w:rPr>
        <w:t xml:space="preserve">Objednávateľ je oprávnený kedykoľvek počas trvania tejto </w:t>
      </w:r>
      <w:r w:rsidR="00A60EFB">
        <w:rPr>
          <w:bCs/>
          <w:sz w:val="22"/>
          <w:szCs w:val="22"/>
        </w:rPr>
        <w:t>zmluvy</w:t>
      </w:r>
      <w:r w:rsidRPr="00C053DE">
        <w:rPr>
          <w:bCs/>
          <w:sz w:val="22"/>
          <w:szCs w:val="22"/>
        </w:rPr>
        <w:t xml:space="preserve"> požadovať poskytovateľa o  predloženie všetkých zmlúv so subdodávateľmi. </w:t>
      </w:r>
    </w:p>
    <w:p w14:paraId="63C24547" w14:textId="77777777" w:rsidR="004D0637" w:rsidRPr="00C053DE" w:rsidRDefault="004D0637" w:rsidP="004D0637">
      <w:pPr>
        <w:pStyle w:val="Odsekzoznamu"/>
        <w:spacing w:line="240" w:lineRule="atLeast"/>
        <w:ind w:left="426" w:hanging="426"/>
        <w:jc w:val="both"/>
        <w:rPr>
          <w:bCs/>
          <w:sz w:val="22"/>
          <w:szCs w:val="22"/>
        </w:rPr>
      </w:pPr>
    </w:p>
    <w:p w14:paraId="2EE8917B" w14:textId="712A4FB8" w:rsidR="004D0637" w:rsidRPr="004D0637" w:rsidRDefault="004D0637" w:rsidP="00C053DE">
      <w:pPr>
        <w:pStyle w:val="Odsekzoznamu"/>
        <w:numPr>
          <w:ilvl w:val="1"/>
          <w:numId w:val="8"/>
        </w:numPr>
        <w:tabs>
          <w:tab w:val="clear" w:pos="1080"/>
          <w:tab w:val="num" w:pos="567"/>
        </w:tabs>
        <w:ind w:left="567" w:hanging="567"/>
        <w:jc w:val="both"/>
        <w:rPr>
          <w:b/>
          <w:sz w:val="22"/>
          <w:szCs w:val="22"/>
        </w:rPr>
      </w:pPr>
      <w:r w:rsidRPr="00C053DE">
        <w:rPr>
          <w:bCs/>
          <w:sz w:val="22"/>
          <w:szCs w:val="22"/>
        </w:rPr>
        <w:t xml:space="preserve"> Poskytovateľ v prípade požiadavky objednávateľa uvedenej v</w:t>
      </w:r>
      <w:r w:rsidR="00C053DE">
        <w:rPr>
          <w:bCs/>
          <w:sz w:val="22"/>
          <w:szCs w:val="22"/>
        </w:rPr>
        <w:t xml:space="preserve"> článku 9 </w:t>
      </w:r>
      <w:r w:rsidRPr="00C053DE">
        <w:rPr>
          <w:bCs/>
          <w:sz w:val="22"/>
          <w:szCs w:val="22"/>
        </w:rPr>
        <w:t>bode 3</w:t>
      </w:r>
      <w:r w:rsidR="00C053DE">
        <w:rPr>
          <w:bCs/>
          <w:sz w:val="22"/>
          <w:szCs w:val="22"/>
        </w:rPr>
        <w:t>,</w:t>
      </w:r>
      <w:r w:rsidRPr="00C053DE">
        <w:rPr>
          <w:bCs/>
          <w:sz w:val="22"/>
          <w:szCs w:val="22"/>
        </w:rPr>
        <w:t xml:space="preserve"> sa zaväzuje predložiť všetky</w:t>
      </w:r>
      <w:r w:rsidRPr="004D0637">
        <w:rPr>
          <w:sz w:val="22"/>
          <w:szCs w:val="22"/>
        </w:rPr>
        <w:t xml:space="preserve"> zmluvy so subdodávateľmi v lehote do troch pracovných dní od prevzatia písomnej žiadosti objednávateľa. V prípade, ak </w:t>
      </w:r>
      <w:r w:rsidR="00C053DE">
        <w:rPr>
          <w:sz w:val="22"/>
          <w:szCs w:val="22"/>
        </w:rPr>
        <w:t>poskytovateľ</w:t>
      </w:r>
      <w:r w:rsidRPr="004D0637">
        <w:rPr>
          <w:sz w:val="22"/>
          <w:szCs w:val="22"/>
        </w:rPr>
        <w:t xml:space="preserve"> v stanovenej lehote nesplní povinnosti uvedené v tomto odseku, je povinný zaplatiť objednávateľovi sankciu vo  výške 100 eur a to aj opakovane.  </w:t>
      </w:r>
    </w:p>
    <w:p w14:paraId="66B0E76D" w14:textId="31E36F1C" w:rsidR="004D0637" w:rsidRDefault="004D0637" w:rsidP="00C053DE">
      <w:pPr>
        <w:pStyle w:val="Odsekzoznamu"/>
        <w:numPr>
          <w:ilvl w:val="1"/>
          <w:numId w:val="8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lastRenderedPageBreak/>
        <w:t>V prípade ak poskytovateľ využije subdodávateľa, ktorý je povinný byť zapísaný v registri partnerov verejného sektora a tento subdodávateľ nie je zapísaný v registri partnerov verejného sektora, má Objednávateľ právo odstúpiť od Zmluvy a má nárok na zmluvnú pokutu vo výške 5% z celkovej ceny.</w:t>
      </w:r>
    </w:p>
    <w:p w14:paraId="7D2A526B" w14:textId="77777777" w:rsidR="00C053DE" w:rsidRPr="004D0637" w:rsidRDefault="00C053DE" w:rsidP="00C053DE">
      <w:pPr>
        <w:pStyle w:val="Odsekzoznamu"/>
        <w:ind w:left="567"/>
        <w:jc w:val="both"/>
        <w:rPr>
          <w:sz w:val="22"/>
          <w:szCs w:val="22"/>
        </w:rPr>
      </w:pPr>
    </w:p>
    <w:p w14:paraId="2BAB1BF0" w14:textId="1033E4F6" w:rsidR="004D0637" w:rsidRPr="004D0637" w:rsidRDefault="004D0637" w:rsidP="00C053DE">
      <w:pPr>
        <w:pStyle w:val="Odsekzoznamu"/>
        <w:numPr>
          <w:ilvl w:val="1"/>
          <w:numId w:val="8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Vyššie uvedenými ustanoveniami nie je dotknutá zodpovednosť poskytovateľa za plnenie zmluvy a nesie zodpovednosť, ako keby plnil sám.     </w:t>
      </w:r>
    </w:p>
    <w:p w14:paraId="5E5B89C5" w14:textId="77777777" w:rsidR="004D0637" w:rsidRPr="004D0637" w:rsidRDefault="004D0637" w:rsidP="004D0637">
      <w:pPr>
        <w:pStyle w:val="Odsekzoznamu"/>
        <w:spacing w:line="240" w:lineRule="atLeast"/>
        <w:ind w:left="720"/>
        <w:rPr>
          <w:b/>
          <w:sz w:val="22"/>
          <w:szCs w:val="22"/>
        </w:rPr>
      </w:pPr>
    </w:p>
    <w:p w14:paraId="78C1449F" w14:textId="77777777" w:rsidR="004D0637" w:rsidRPr="004D0637" w:rsidRDefault="004D0637" w:rsidP="004D0637">
      <w:pPr>
        <w:pStyle w:val="Odsekzoznamu"/>
        <w:ind w:left="567"/>
        <w:rPr>
          <w:color w:val="000000"/>
          <w:sz w:val="22"/>
          <w:szCs w:val="22"/>
        </w:rPr>
      </w:pPr>
    </w:p>
    <w:p w14:paraId="297283D8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Článok X.</w:t>
      </w:r>
    </w:p>
    <w:p w14:paraId="2938C784" w14:textId="77777777" w:rsidR="004D0637" w:rsidRPr="004D0637" w:rsidRDefault="004D0637" w:rsidP="004D0637">
      <w:pPr>
        <w:jc w:val="center"/>
        <w:rPr>
          <w:b/>
          <w:sz w:val="22"/>
          <w:szCs w:val="22"/>
        </w:rPr>
      </w:pPr>
      <w:r w:rsidRPr="004D0637">
        <w:rPr>
          <w:b/>
          <w:sz w:val="22"/>
          <w:szCs w:val="22"/>
        </w:rPr>
        <w:t>Spoločné a záverečné ustanovenia</w:t>
      </w:r>
    </w:p>
    <w:p w14:paraId="024AE8D3" w14:textId="77777777" w:rsidR="004D0637" w:rsidRPr="004D0637" w:rsidRDefault="004D0637" w:rsidP="004D0637">
      <w:pPr>
        <w:jc w:val="center"/>
        <w:rPr>
          <w:sz w:val="22"/>
          <w:szCs w:val="22"/>
        </w:rPr>
      </w:pPr>
    </w:p>
    <w:p w14:paraId="0ED2A047" w14:textId="022D6A36" w:rsidR="004D0637" w:rsidRPr="004D0637" w:rsidRDefault="004D0637" w:rsidP="00C053DE">
      <w:pPr>
        <w:pStyle w:val="Odsekzoznamu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Táto </w:t>
      </w:r>
      <w:r w:rsidR="00A60EFB">
        <w:rPr>
          <w:sz w:val="22"/>
          <w:szCs w:val="22"/>
        </w:rPr>
        <w:t>zmluva</w:t>
      </w:r>
      <w:r w:rsidRPr="004D0637">
        <w:rPr>
          <w:sz w:val="22"/>
          <w:szCs w:val="22"/>
        </w:rPr>
        <w:t xml:space="preserve"> sa uzatvára na dobu</w:t>
      </w:r>
      <w:r w:rsidRPr="004D0637">
        <w:rPr>
          <w:bCs/>
          <w:iCs/>
          <w:sz w:val="22"/>
          <w:szCs w:val="22"/>
        </w:rPr>
        <w:t xml:space="preserve"> 4 roky</w:t>
      </w:r>
      <w:r w:rsidRPr="004D0637">
        <w:rPr>
          <w:sz w:val="22"/>
          <w:szCs w:val="22"/>
        </w:rPr>
        <w:t xml:space="preserve"> odo dňa nadobudnutia účinnosti tejto </w:t>
      </w:r>
      <w:r w:rsidR="00A60EFB">
        <w:rPr>
          <w:sz w:val="22"/>
          <w:szCs w:val="22"/>
        </w:rPr>
        <w:t xml:space="preserve">zmluvy. </w:t>
      </w:r>
    </w:p>
    <w:p w14:paraId="415B6B0F" w14:textId="7ED85AE9" w:rsidR="004D0637" w:rsidRPr="004D0637" w:rsidRDefault="004D0637" w:rsidP="004D0637">
      <w:pPr>
        <w:pStyle w:val="Odsekzoznamu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Akékoľvek zmeny a doplnky k tejto </w:t>
      </w:r>
      <w:r w:rsidR="00A60EFB">
        <w:rPr>
          <w:sz w:val="22"/>
          <w:szCs w:val="22"/>
        </w:rPr>
        <w:t>zmluve</w:t>
      </w:r>
      <w:r w:rsidRPr="004D0637">
        <w:rPr>
          <w:sz w:val="22"/>
          <w:szCs w:val="22"/>
        </w:rPr>
        <w:t xml:space="preserve"> sú platné výlučne v písomnej forme odsúhlasenej obidvomi stranami dohody, vo forme dodatku k </w:t>
      </w:r>
      <w:r w:rsidR="00A60EFB">
        <w:rPr>
          <w:sz w:val="22"/>
          <w:szCs w:val="22"/>
        </w:rPr>
        <w:t>zmluve</w:t>
      </w:r>
      <w:r w:rsidRPr="004D0637">
        <w:rPr>
          <w:sz w:val="22"/>
          <w:szCs w:val="22"/>
        </w:rPr>
        <w:t xml:space="preserve">. </w:t>
      </w:r>
    </w:p>
    <w:p w14:paraId="6B26EFD2" w14:textId="530DC5E8" w:rsidR="004D0637" w:rsidRPr="004D0637" w:rsidRDefault="004D0637" w:rsidP="004D0637">
      <w:pPr>
        <w:pStyle w:val="Odsekzoznamu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Na zmeny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 sa primerane aplikujú </w:t>
      </w:r>
      <w:proofErr w:type="spellStart"/>
      <w:r w:rsidRPr="004D0637">
        <w:rPr>
          <w:sz w:val="22"/>
          <w:szCs w:val="22"/>
        </w:rPr>
        <w:t>ust</w:t>
      </w:r>
      <w:proofErr w:type="spellEnd"/>
      <w:r w:rsidRPr="004D0637">
        <w:rPr>
          <w:sz w:val="22"/>
          <w:szCs w:val="22"/>
        </w:rPr>
        <w:t xml:space="preserve">. § 18 zákona č. 343/2015 </w:t>
      </w:r>
      <w:proofErr w:type="spellStart"/>
      <w:r w:rsidRPr="004D0637">
        <w:rPr>
          <w:sz w:val="22"/>
          <w:szCs w:val="22"/>
        </w:rPr>
        <w:t>Z.z</w:t>
      </w:r>
      <w:proofErr w:type="spellEnd"/>
      <w:r w:rsidRPr="004D0637">
        <w:rPr>
          <w:sz w:val="22"/>
          <w:szCs w:val="22"/>
        </w:rPr>
        <w:t xml:space="preserve">. o verejnom obstarávaní a o zmene a doplnení niektorých zákonov v znení neskorších predpisov. </w:t>
      </w:r>
    </w:p>
    <w:p w14:paraId="4FCB2F2B" w14:textId="5D7589EC" w:rsidR="004D0637" w:rsidRPr="004D0637" w:rsidRDefault="004D0637" w:rsidP="004D0637">
      <w:pPr>
        <w:pStyle w:val="Odsekzoznamu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Práva a povinnosti zmluvných strán, ktoré nie sú touto </w:t>
      </w:r>
      <w:r w:rsidR="00A60EFB">
        <w:rPr>
          <w:sz w:val="22"/>
          <w:szCs w:val="22"/>
        </w:rPr>
        <w:t>zmluvou</w:t>
      </w:r>
      <w:r w:rsidRPr="004D0637">
        <w:rPr>
          <w:sz w:val="22"/>
          <w:szCs w:val="22"/>
        </w:rPr>
        <w:t xml:space="preserve"> výslovne upravené, sa riadia príslušnými ustanoveniami</w:t>
      </w:r>
      <w:r w:rsidRPr="004D0637">
        <w:rPr>
          <w:color w:val="000000"/>
          <w:sz w:val="22"/>
          <w:szCs w:val="22"/>
        </w:rPr>
        <w:t xml:space="preserve"> Obchodného zákonníka a ostatných právnych predpisov.</w:t>
      </w:r>
    </w:p>
    <w:p w14:paraId="40DD6368" w14:textId="0596FE8A" w:rsidR="004D0637" w:rsidRPr="004D0637" w:rsidRDefault="004D0637" w:rsidP="004D0637">
      <w:pPr>
        <w:pStyle w:val="Odsekzoznamu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4D0637">
        <w:rPr>
          <w:color w:val="000000"/>
          <w:sz w:val="22"/>
          <w:szCs w:val="22"/>
        </w:rPr>
        <w:t xml:space="preserve">Zmluvné strany sa zaväzujú urovnať všetky spory vzniknuté v súvislosti s touto </w:t>
      </w:r>
      <w:r w:rsidR="00A60EFB">
        <w:rPr>
          <w:color w:val="000000"/>
          <w:sz w:val="22"/>
          <w:szCs w:val="22"/>
        </w:rPr>
        <w:t>zmluvou</w:t>
      </w:r>
      <w:r w:rsidRPr="004D0637">
        <w:rPr>
          <w:color w:val="000000"/>
          <w:sz w:val="22"/>
          <w:szCs w:val="22"/>
        </w:rPr>
        <w:t xml:space="preserve"> predovšetkým mimosúdnou dohodou.</w:t>
      </w:r>
    </w:p>
    <w:p w14:paraId="083B5E02" w14:textId="1CCF3E60" w:rsidR="004D0637" w:rsidRPr="004D0637" w:rsidRDefault="004D0637" w:rsidP="004D0637">
      <w:pPr>
        <w:pStyle w:val="Odsekzoznamu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4D0637">
        <w:rPr>
          <w:color w:val="000000"/>
          <w:sz w:val="22"/>
          <w:szCs w:val="22"/>
        </w:rPr>
        <w:t xml:space="preserve">Ak by niektoré ustanovenie tejto </w:t>
      </w:r>
      <w:r w:rsidR="00A60EFB">
        <w:rPr>
          <w:color w:val="000000"/>
          <w:sz w:val="22"/>
          <w:szCs w:val="22"/>
        </w:rPr>
        <w:t>zmluvy</w:t>
      </w:r>
      <w:r w:rsidRPr="004D0637">
        <w:rPr>
          <w:color w:val="000000"/>
          <w:sz w:val="22"/>
          <w:szCs w:val="22"/>
        </w:rPr>
        <w:t xml:space="preserve"> bolo alebo sa po uzavretí tejto dohody stalo neplatným, nebudú tým dotknuté ostatné ustanovenia tejto </w:t>
      </w:r>
      <w:r w:rsidR="00A60EFB">
        <w:rPr>
          <w:color w:val="000000"/>
          <w:sz w:val="22"/>
          <w:szCs w:val="22"/>
        </w:rPr>
        <w:t>zmluvy</w:t>
      </w:r>
      <w:r w:rsidRPr="004D0637">
        <w:rPr>
          <w:color w:val="000000"/>
          <w:sz w:val="22"/>
          <w:szCs w:val="22"/>
        </w:rPr>
        <w:t xml:space="preserve">. Zmluvné strany sú povinné bezodkladne neplatné ustanovenie nahradiť novým, zodpovedajúcim hospodárskemu účelu tejto </w:t>
      </w:r>
      <w:r w:rsidR="00A60EFB">
        <w:rPr>
          <w:color w:val="000000"/>
          <w:sz w:val="22"/>
          <w:szCs w:val="22"/>
        </w:rPr>
        <w:t>zmluvy</w:t>
      </w:r>
      <w:r w:rsidRPr="004D0637">
        <w:rPr>
          <w:color w:val="000000"/>
          <w:sz w:val="22"/>
          <w:szCs w:val="22"/>
        </w:rPr>
        <w:t>, ktorý  zmluvné strany sledovali v čase jej uzatvorenia.</w:t>
      </w:r>
    </w:p>
    <w:p w14:paraId="6892224E" w14:textId="499B6A64" w:rsidR="004D0637" w:rsidRPr="004D0637" w:rsidRDefault="004D0637" w:rsidP="004D0637">
      <w:pPr>
        <w:pStyle w:val="Odsekzoznamu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4D0637">
        <w:rPr>
          <w:color w:val="000000"/>
          <w:sz w:val="22"/>
          <w:szCs w:val="22"/>
        </w:rPr>
        <w:t xml:space="preserve">Táto </w:t>
      </w:r>
      <w:r w:rsidR="00A60EFB">
        <w:rPr>
          <w:color w:val="000000"/>
          <w:sz w:val="22"/>
          <w:szCs w:val="22"/>
        </w:rPr>
        <w:t>zmluva</w:t>
      </w:r>
      <w:r w:rsidRPr="004D0637">
        <w:rPr>
          <w:color w:val="000000"/>
          <w:sz w:val="22"/>
          <w:szCs w:val="22"/>
        </w:rPr>
        <w:t xml:space="preserve"> nadobúda platnosť dňom jej podpisu obidvoma zmluvnými stranami a účinnosť v súlade s </w:t>
      </w:r>
      <w:proofErr w:type="spellStart"/>
      <w:r w:rsidRPr="004D0637">
        <w:rPr>
          <w:color w:val="000000"/>
          <w:sz w:val="22"/>
          <w:szCs w:val="22"/>
        </w:rPr>
        <w:t>ust</w:t>
      </w:r>
      <w:proofErr w:type="spellEnd"/>
      <w:r w:rsidRPr="004D0637">
        <w:rPr>
          <w:color w:val="000000"/>
          <w:sz w:val="22"/>
          <w:szCs w:val="22"/>
        </w:rPr>
        <w:t>. § 47a ods. 1 Občianskeho zákonníka v platnom znení dňom nasledujúcim po dni jej zverejnenia webovom sídle Objednávateľa</w:t>
      </w:r>
      <w:r w:rsidRPr="004D0637">
        <w:rPr>
          <w:sz w:val="22"/>
          <w:szCs w:val="22"/>
        </w:rPr>
        <w:t>.</w:t>
      </w:r>
    </w:p>
    <w:p w14:paraId="493AF14A" w14:textId="1EA8944C" w:rsidR="004D0637" w:rsidRPr="004D0637" w:rsidRDefault="004D0637" w:rsidP="004D0637">
      <w:pPr>
        <w:pStyle w:val="Odsekzoznamu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4D0637">
        <w:rPr>
          <w:color w:val="000000"/>
          <w:sz w:val="22"/>
          <w:szCs w:val="22"/>
        </w:rPr>
        <w:t xml:space="preserve">Táto </w:t>
      </w:r>
      <w:r w:rsidR="00A60EFB">
        <w:rPr>
          <w:color w:val="000000"/>
          <w:sz w:val="22"/>
          <w:szCs w:val="22"/>
        </w:rPr>
        <w:t>zmluva</w:t>
      </w:r>
      <w:r w:rsidRPr="004D0637">
        <w:rPr>
          <w:color w:val="000000"/>
          <w:sz w:val="22"/>
          <w:szCs w:val="22"/>
        </w:rPr>
        <w:t xml:space="preserve"> bola vyhotovená v </w:t>
      </w:r>
      <w:r w:rsidRPr="004D0637">
        <w:rPr>
          <w:iCs/>
          <w:color w:val="000000"/>
          <w:sz w:val="22"/>
          <w:szCs w:val="22"/>
        </w:rPr>
        <w:t>dvoch vyhotoveniach</w:t>
      </w:r>
      <w:r w:rsidRPr="004D0637">
        <w:rPr>
          <w:color w:val="000000"/>
          <w:sz w:val="22"/>
          <w:szCs w:val="22"/>
        </w:rPr>
        <w:t xml:space="preserve"> s platnosťou originálu, pričom každá zo  zmluvných strán obdrží jedno vyhotovenie dohody.</w:t>
      </w:r>
    </w:p>
    <w:p w14:paraId="75476D62" w14:textId="36E1E4D3" w:rsidR="004D0637" w:rsidRPr="004D0637" w:rsidRDefault="004D0637" w:rsidP="004D0637">
      <w:pPr>
        <w:pStyle w:val="Odsekzoznamu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4D0637">
        <w:rPr>
          <w:color w:val="000000"/>
          <w:sz w:val="22"/>
          <w:szCs w:val="22"/>
        </w:rPr>
        <w:t xml:space="preserve">Zmluvné strany vyhlasujú, že si túto </w:t>
      </w:r>
      <w:r w:rsidR="00A60EFB">
        <w:rPr>
          <w:color w:val="000000"/>
          <w:sz w:val="22"/>
          <w:szCs w:val="22"/>
        </w:rPr>
        <w:t>zmluvu</w:t>
      </w:r>
      <w:r w:rsidRPr="004D0637">
        <w:rPr>
          <w:color w:val="000000"/>
          <w:sz w:val="22"/>
          <w:szCs w:val="22"/>
        </w:rPr>
        <w:t xml:space="preserve"> prečítali a že táto, tak ako bola vyhotovená, zodpovedá ich skutočnej vôli, ktorú si vzájomne vážne, zrozumiteľne a úplne slobodne prejavili, na dôkaz čoho pripájajú podpisy svojich štatutárnych orgánov.</w:t>
      </w:r>
    </w:p>
    <w:p w14:paraId="503C5012" w14:textId="0B1B02B8" w:rsidR="004D0637" w:rsidRPr="004D0637" w:rsidRDefault="004D0637" w:rsidP="004D0637">
      <w:pPr>
        <w:pStyle w:val="Odsekzoznamu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 w:rsidRPr="004D0637">
        <w:rPr>
          <w:sz w:val="22"/>
          <w:szCs w:val="22"/>
        </w:rPr>
        <w:t xml:space="preserve">Neoddeliteľnou súčasťou tejto </w:t>
      </w:r>
      <w:r w:rsidR="00A60EFB">
        <w:rPr>
          <w:sz w:val="22"/>
          <w:szCs w:val="22"/>
        </w:rPr>
        <w:t>zmluvy</w:t>
      </w:r>
      <w:r w:rsidRPr="004D0637">
        <w:rPr>
          <w:sz w:val="22"/>
          <w:szCs w:val="22"/>
        </w:rPr>
        <w:t xml:space="preserve"> je: </w:t>
      </w:r>
    </w:p>
    <w:p w14:paraId="34D8ABF7" w14:textId="16A6543C" w:rsidR="004D0637" w:rsidRPr="00A60EFB" w:rsidRDefault="00C053DE" w:rsidP="004D0637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iCs/>
          <w:sz w:val="22"/>
          <w:szCs w:val="22"/>
        </w:rPr>
        <w:t>P</w:t>
      </w:r>
      <w:r w:rsidR="004D0637" w:rsidRPr="004D0637">
        <w:rPr>
          <w:iCs/>
          <w:sz w:val="22"/>
          <w:szCs w:val="22"/>
        </w:rPr>
        <w:t xml:space="preserve">ríloha </w:t>
      </w:r>
      <w:r w:rsidR="004D0637" w:rsidRPr="00A60EFB">
        <w:rPr>
          <w:iCs/>
          <w:sz w:val="22"/>
          <w:szCs w:val="22"/>
        </w:rPr>
        <w:t xml:space="preserve">č. 1 </w:t>
      </w:r>
      <w:r w:rsidRPr="00A60EFB">
        <w:rPr>
          <w:iCs/>
          <w:sz w:val="22"/>
          <w:szCs w:val="22"/>
        </w:rPr>
        <w:t>O</w:t>
      </w:r>
      <w:r w:rsidR="004D0637" w:rsidRPr="00A60EFB">
        <w:rPr>
          <w:iCs/>
          <w:sz w:val="22"/>
          <w:szCs w:val="22"/>
        </w:rPr>
        <w:t>pis predmetu zákazky, časť B.</w:t>
      </w:r>
      <w:r w:rsidRPr="00A60EFB">
        <w:rPr>
          <w:iCs/>
          <w:sz w:val="22"/>
          <w:szCs w:val="22"/>
        </w:rPr>
        <w:t>2</w:t>
      </w:r>
      <w:r w:rsidR="004D0637" w:rsidRPr="00A60EFB">
        <w:rPr>
          <w:iCs/>
          <w:sz w:val="22"/>
          <w:szCs w:val="22"/>
        </w:rPr>
        <w:t xml:space="preserve"> Súťažných podkladov</w:t>
      </w:r>
    </w:p>
    <w:p w14:paraId="7749EC02" w14:textId="4E02F097" w:rsidR="004D0637" w:rsidRPr="00A60EFB" w:rsidRDefault="00C053DE" w:rsidP="004D0637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 w:rsidRPr="00A60EFB">
        <w:rPr>
          <w:iCs/>
          <w:sz w:val="22"/>
          <w:szCs w:val="22"/>
        </w:rPr>
        <w:t>P</w:t>
      </w:r>
      <w:r w:rsidR="004D0637" w:rsidRPr="00A60EFB">
        <w:rPr>
          <w:iCs/>
          <w:sz w:val="22"/>
          <w:szCs w:val="22"/>
        </w:rPr>
        <w:t xml:space="preserve">ríloha č. 2 </w:t>
      </w:r>
      <w:r w:rsidRPr="00A60EFB">
        <w:rPr>
          <w:iCs/>
          <w:sz w:val="22"/>
          <w:szCs w:val="22"/>
        </w:rPr>
        <w:t xml:space="preserve"> Z</w:t>
      </w:r>
      <w:r w:rsidR="004D0637" w:rsidRPr="00A60EFB">
        <w:rPr>
          <w:iCs/>
          <w:sz w:val="22"/>
          <w:szCs w:val="22"/>
        </w:rPr>
        <w:t xml:space="preserve">oznam subdodávateľov </w:t>
      </w:r>
    </w:p>
    <w:p w14:paraId="4836522D" w14:textId="0D86844E" w:rsidR="00C053DE" w:rsidRPr="00A60EFB" w:rsidRDefault="00C053DE" w:rsidP="004D0637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 w:rsidRPr="00A60EFB">
        <w:rPr>
          <w:iCs/>
          <w:sz w:val="22"/>
          <w:szCs w:val="22"/>
        </w:rPr>
        <w:t>Príloha č. 3 zmluva o ukladaní povolených druhov odpadu na skládku s prevádzkovateľom skládky</w:t>
      </w:r>
    </w:p>
    <w:p w14:paraId="7C8E51BE" w14:textId="53A5A5E7" w:rsidR="00C053DE" w:rsidRPr="00A60EFB" w:rsidRDefault="00C053DE" w:rsidP="004D0637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 w:rsidRPr="00A60EFB">
        <w:rPr>
          <w:iCs/>
          <w:sz w:val="22"/>
          <w:szCs w:val="22"/>
        </w:rPr>
        <w:t>Príloha č. 4 súhlas koncového zariadenia na spracovávanie biologicky rozložiteľného odpadu z veľkokapacitných kontajnerov ( zmluva o spolupráci, zmluva o nájme a pod.)</w:t>
      </w:r>
    </w:p>
    <w:p w14:paraId="75648E8A" w14:textId="2262FF28" w:rsidR="00481990" w:rsidRPr="00A60EFB" w:rsidRDefault="00481990" w:rsidP="0048199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A60EFB">
        <w:rPr>
          <w:sz w:val="22"/>
          <w:szCs w:val="22"/>
        </w:rPr>
        <w:t>Príloha č. 5 súhlas koncového zariadenia na spracovávanie drevnej hmoty z veľkokapacitných kontajnerov ( zmluva o spolupráci, zmluva o nájme a pod.)</w:t>
      </w:r>
    </w:p>
    <w:p w14:paraId="50F32FA6" w14:textId="2DBD3E31" w:rsidR="00C053DE" w:rsidRPr="004D0637" w:rsidRDefault="00C053DE" w:rsidP="00481990">
      <w:pPr>
        <w:pStyle w:val="Odsekzoznamu"/>
        <w:ind w:left="1428"/>
        <w:jc w:val="both"/>
        <w:rPr>
          <w:sz w:val="22"/>
          <w:szCs w:val="22"/>
        </w:rPr>
      </w:pPr>
    </w:p>
    <w:p w14:paraId="2368DD83" w14:textId="77777777" w:rsidR="004D0637" w:rsidRPr="004D0637" w:rsidRDefault="004D0637" w:rsidP="004D0637">
      <w:pPr>
        <w:jc w:val="both"/>
        <w:rPr>
          <w:sz w:val="22"/>
          <w:szCs w:val="22"/>
        </w:rPr>
      </w:pPr>
    </w:p>
    <w:p w14:paraId="0906BD3D" w14:textId="77777777" w:rsidR="004D0637" w:rsidRPr="004D0637" w:rsidRDefault="004D0637" w:rsidP="004D0637">
      <w:pPr>
        <w:jc w:val="both"/>
        <w:rPr>
          <w:sz w:val="22"/>
          <w:szCs w:val="22"/>
        </w:rPr>
      </w:pPr>
      <w:r w:rsidRPr="004D0637">
        <w:rPr>
          <w:sz w:val="22"/>
          <w:szCs w:val="22"/>
        </w:rPr>
        <w:t>Objednávateľ:</w:t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</w:r>
      <w:r w:rsidRPr="004D0637">
        <w:rPr>
          <w:sz w:val="22"/>
          <w:szCs w:val="22"/>
        </w:rPr>
        <w:tab/>
        <w:t>Poskytovateľ:</w:t>
      </w:r>
    </w:p>
    <w:p w14:paraId="62968E0C" w14:textId="77777777" w:rsidR="004D0637" w:rsidRPr="004D0637" w:rsidRDefault="004D0637" w:rsidP="004D0637">
      <w:pPr>
        <w:ind w:left="284"/>
        <w:jc w:val="both"/>
        <w:rPr>
          <w:sz w:val="22"/>
          <w:szCs w:val="22"/>
        </w:rPr>
      </w:pPr>
    </w:p>
    <w:p w14:paraId="03BA9E4D" w14:textId="77777777" w:rsidR="00481990" w:rsidRPr="00D048FF" w:rsidRDefault="00481990" w:rsidP="00481990">
      <w:pPr>
        <w:rPr>
          <w:sz w:val="22"/>
          <w:szCs w:val="22"/>
        </w:rPr>
      </w:pPr>
      <w:r w:rsidRPr="00D048FF">
        <w:rPr>
          <w:sz w:val="22"/>
          <w:szCs w:val="22"/>
        </w:rPr>
        <w:t>V </w:t>
      </w:r>
      <w:r>
        <w:rPr>
          <w:sz w:val="22"/>
          <w:szCs w:val="22"/>
        </w:rPr>
        <w:t>Trstenej</w:t>
      </w:r>
      <w:r w:rsidRPr="00D048FF">
        <w:rPr>
          <w:sz w:val="22"/>
          <w:szCs w:val="22"/>
        </w:rPr>
        <w:t xml:space="preserve"> dňa ...............................</w:t>
      </w:r>
      <w:r w:rsidRPr="00D048FF">
        <w:rPr>
          <w:sz w:val="22"/>
          <w:szCs w:val="22"/>
        </w:rPr>
        <w:tab/>
      </w:r>
      <w:r w:rsidRPr="00D048FF">
        <w:rPr>
          <w:sz w:val="22"/>
          <w:szCs w:val="22"/>
        </w:rPr>
        <w:tab/>
        <w:t xml:space="preserve">       </w:t>
      </w:r>
      <w:r w:rsidRPr="00D048FF">
        <w:rPr>
          <w:sz w:val="22"/>
          <w:szCs w:val="22"/>
        </w:rPr>
        <w:tab/>
        <w:t>V .................................  dňa ....</w:t>
      </w:r>
    </w:p>
    <w:p w14:paraId="29579E94" w14:textId="77777777" w:rsidR="00481990" w:rsidRPr="00D048FF" w:rsidRDefault="00481990" w:rsidP="00481990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</w:p>
    <w:p w14:paraId="216B6CDC" w14:textId="77777777" w:rsidR="00481990" w:rsidRDefault="00481990" w:rsidP="00481990">
      <w:pPr>
        <w:rPr>
          <w:sz w:val="22"/>
          <w:szCs w:val="22"/>
        </w:rPr>
      </w:pPr>
    </w:p>
    <w:p w14:paraId="313BE646" w14:textId="77777777" w:rsidR="00481990" w:rsidRDefault="00481990" w:rsidP="00481990">
      <w:pPr>
        <w:rPr>
          <w:sz w:val="22"/>
          <w:szCs w:val="22"/>
        </w:rPr>
      </w:pPr>
    </w:p>
    <w:p w14:paraId="61FDE7AA" w14:textId="77777777" w:rsidR="00481990" w:rsidRDefault="00481990" w:rsidP="00481990">
      <w:pPr>
        <w:rPr>
          <w:sz w:val="22"/>
          <w:szCs w:val="22"/>
        </w:rPr>
      </w:pPr>
    </w:p>
    <w:p w14:paraId="64AD5599" w14:textId="77777777" w:rsidR="00481990" w:rsidRDefault="00481990" w:rsidP="0048199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14:paraId="68B9BD8C" w14:textId="77777777" w:rsidR="00481990" w:rsidRDefault="00481990" w:rsidP="00481990">
      <w:pPr>
        <w:rPr>
          <w:sz w:val="22"/>
          <w:szCs w:val="22"/>
        </w:rPr>
      </w:pPr>
      <w:r w:rsidRPr="009A7367">
        <w:rPr>
          <w:sz w:val="22"/>
          <w:szCs w:val="22"/>
        </w:rPr>
        <w:t xml:space="preserve">PhDr. Ing. Magdaléna </w:t>
      </w:r>
      <w:proofErr w:type="spellStart"/>
      <w:r w:rsidRPr="009A7367">
        <w:rPr>
          <w:sz w:val="22"/>
          <w:szCs w:val="22"/>
        </w:rPr>
        <w:t>Zmarzláková</w:t>
      </w:r>
      <w:proofErr w:type="spellEnd"/>
      <w:r>
        <w:rPr>
          <w:sz w:val="22"/>
          <w:szCs w:val="22"/>
        </w:rPr>
        <w:tab/>
      </w:r>
      <w:r w:rsidRPr="009A7367">
        <w:rPr>
          <w:sz w:val="22"/>
          <w:szCs w:val="22"/>
        </w:rPr>
        <w:tab/>
      </w:r>
      <w:r w:rsidRPr="009A7367">
        <w:rPr>
          <w:sz w:val="22"/>
          <w:szCs w:val="22"/>
        </w:rPr>
        <w:tab/>
        <w:t>(meno, priezvisko, funkcia)</w:t>
      </w:r>
    </w:p>
    <w:p w14:paraId="5F162AD6" w14:textId="7AB9E0CB" w:rsidR="00481990" w:rsidRPr="00D048FF" w:rsidRDefault="00481990" w:rsidP="00F527EA">
      <w:pPr>
        <w:rPr>
          <w:sz w:val="22"/>
          <w:szCs w:val="22"/>
        </w:rPr>
      </w:pPr>
      <w:r w:rsidRPr="009A7367">
        <w:rPr>
          <w:sz w:val="22"/>
          <w:szCs w:val="22"/>
        </w:rPr>
        <w:t xml:space="preserve"> primátorka mesta</w:t>
      </w:r>
      <w:r w:rsidRPr="009A7367">
        <w:rPr>
          <w:sz w:val="22"/>
          <w:szCs w:val="22"/>
        </w:rPr>
        <w:tab/>
      </w:r>
    </w:p>
    <w:p w14:paraId="70763EE3" w14:textId="77777777" w:rsidR="00481990" w:rsidRPr="00D048FF" w:rsidRDefault="00481990" w:rsidP="00481990">
      <w:pPr>
        <w:rPr>
          <w:sz w:val="22"/>
          <w:szCs w:val="22"/>
        </w:rPr>
      </w:pPr>
      <w:r w:rsidRPr="00D048FF">
        <w:rPr>
          <w:sz w:val="22"/>
          <w:szCs w:val="22"/>
        </w:rPr>
        <w:tab/>
      </w:r>
      <w:r w:rsidRPr="00D048FF">
        <w:rPr>
          <w:sz w:val="22"/>
          <w:szCs w:val="22"/>
        </w:rPr>
        <w:tab/>
      </w:r>
      <w:r w:rsidRPr="00D048FF">
        <w:rPr>
          <w:sz w:val="22"/>
          <w:szCs w:val="22"/>
        </w:rPr>
        <w:tab/>
      </w:r>
      <w:r w:rsidRPr="00D048F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48FF">
        <w:rPr>
          <w:sz w:val="22"/>
          <w:szCs w:val="22"/>
        </w:rPr>
        <w:t xml:space="preserve"> </w:t>
      </w:r>
    </w:p>
    <w:p w14:paraId="035780EE" w14:textId="77777777" w:rsidR="00481990" w:rsidRPr="00D048FF" w:rsidRDefault="00481990" w:rsidP="00481990">
      <w:pPr>
        <w:rPr>
          <w:sz w:val="22"/>
          <w:szCs w:val="22"/>
        </w:rPr>
      </w:pPr>
    </w:p>
    <w:p w14:paraId="44D447BD" w14:textId="77777777" w:rsidR="004D0637" w:rsidRPr="004D0637" w:rsidRDefault="004D0637" w:rsidP="004D0637">
      <w:pPr>
        <w:ind w:left="284"/>
        <w:jc w:val="both"/>
        <w:rPr>
          <w:sz w:val="22"/>
          <w:szCs w:val="22"/>
        </w:rPr>
      </w:pPr>
    </w:p>
    <w:sectPr w:rsidR="004D0637" w:rsidRPr="004D0637" w:rsidSect="00605BB9">
      <w:headerReference w:type="default" r:id="rId7"/>
      <w:footerReference w:type="even" r:id="rId8"/>
      <w:footerReference w:type="first" r:id="rId9"/>
      <w:pgSz w:w="11906" w:h="16838" w:code="9"/>
      <w:pgMar w:top="1276" w:right="1418" w:bottom="851" w:left="1418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9DE09" w14:textId="77777777" w:rsidR="002D6B73" w:rsidRDefault="00BF78FC">
      <w:r>
        <w:separator/>
      </w:r>
    </w:p>
  </w:endnote>
  <w:endnote w:type="continuationSeparator" w:id="0">
    <w:p w14:paraId="78075E0C" w14:textId="77777777" w:rsidR="002D6B73" w:rsidRDefault="00BF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2953" w14:textId="77777777" w:rsidR="000E5072" w:rsidRDefault="00481990" w:rsidP="004523D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4B43A28" w14:textId="77777777" w:rsidR="000E5072" w:rsidRDefault="0035376A" w:rsidP="004523D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C9A04" w14:textId="77777777" w:rsidR="000E5072" w:rsidRDefault="00481990" w:rsidP="00FE060C">
    <w:pPr>
      <w:pStyle w:val="Pta"/>
      <w:rPr>
        <w:rFonts w:ascii="Cambria" w:hAnsi="Cambria" w:cs="Cambria"/>
        <w:sz w:val="12"/>
        <w:szCs w:val="12"/>
      </w:rPr>
    </w:pPr>
    <w:r>
      <w:rPr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2C4F6A" wp14:editId="00EF4E2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0" t="0" r="17780" b="13970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4FAA0" id="Rovná spojnica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" strokecolor="#bfbfbf [2412]" strokeweight=".25pt">
              <w10:wrap anchorx="margin"/>
            </v:line>
          </w:pict>
        </mc:Fallback>
      </mc:AlternateContent>
    </w:r>
  </w:p>
  <w:p w14:paraId="012D44C7" w14:textId="77777777" w:rsidR="000E5072" w:rsidRPr="00FE060C" w:rsidRDefault="00481990" w:rsidP="00FE060C">
    <w:pPr>
      <w:pStyle w:val="Pta"/>
      <w:rPr>
        <w:rFonts w:ascii="Arial" w:hAnsi="Arial" w:cs="Arial"/>
        <w:sz w:val="12"/>
        <w:szCs w:val="12"/>
      </w:rPr>
    </w:pPr>
    <w:r w:rsidRPr="000963B0"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FB188" w14:textId="77777777" w:rsidR="002D6B73" w:rsidRDefault="00BF78FC">
      <w:r>
        <w:separator/>
      </w:r>
    </w:p>
  </w:footnote>
  <w:footnote w:type="continuationSeparator" w:id="0">
    <w:p w14:paraId="58468628" w14:textId="77777777" w:rsidR="002D6B73" w:rsidRDefault="00BF7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24B2E" w14:textId="77777777" w:rsidR="000E5072" w:rsidRDefault="0035376A" w:rsidP="00954A78">
    <w:pPr>
      <w:pStyle w:val="Hlavika"/>
      <w:rPr>
        <w:rFonts w:ascii="Cambria" w:hAnsi="Cambria"/>
      </w:rPr>
    </w:pPr>
  </w:p>
  <w:p w14:paraId="1F3AF2C3" w14:textId="77777777" w:rsidR="000E5072" w:rsidRPr="000B5A67" w:rsidRDefault="00481990" w:rsidP="00954A78">
    <w:pPr>
      <w:pStyle w:val="Hlavika"/>
    </w:pPr>
    <w:r>
      <w:rPr>
        <w:noProof/>
        <w:sz w:val="2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70635" wp14:editId="401614E4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0" t="0" r="17145" b="13970"/>
              <wp:wrapNone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E3496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F34D0"/>
    <w:multiLevelType w:val="hybridMultilevel"/>
    <w:tmpl w:val="63484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30A2"/>
    <w:multiLevelType w:val="multilevel"/>
    <w:tmpl w:val="73D2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5A450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E57C52"/>
    <w:multiLevelType w:val="multilevel"/>
    <w:tmpl w:val="6D560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219436B"/>
    <w:multiLevelType w:val="hybridMultilevel"/>
    <w:tmpl w:val="A3FC978A"/>
    <w:lvl w:ilvl="0" w:tplc="5BAA01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F67A6B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EF935D1"/>
    <w:multiLevelType w:val="hybridMultilevel"/>
    <w:tmpl w:val="7CD67D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74923"/>
    <w:multiLevelType w:val="hybridMultilevel"/>
    <w:tmpl w:val="0FCA1952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713B"/>
    <w:multiLevelType w:val="hybridMultilevel"/>
    <w:tmpl w:val="DAA4529C"/>
    <w:lvl w:ilvl="0" w:tplc="5BBA7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826C5"/>
    <w:multiLevelType w:val="hybridMultilevel"/>
    <w:tmpl w:val="1370EC4C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B4EF2"/>
    <w:multiLevelType w:val="multilevel"/>
    <w:tmpl w:val="2DF8F25C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81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EB0E53"/>
    <w:multiLevelType w:val="hybridMultilevel"/>
    <w:tmpl w:val="5FFA95DE"/>
    <w:lvl w:ilvl="0" w:tplc="BA76D9F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6664465A"/>
    <w:multiLevelType w:val="hybridMultilevel"/>
    <w:tmpl w:val="68422716"/>
    <w:lvl w:ilvl="0" w:tplc="31306D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7D94086"/>
    <w:multiLevelType w:val="hybridMultilevel"/>
    <w:tmpl w:val="DAA4529C"/>
    <w:lvl w:ilvl="0" w:tplc="5BBA7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37"/>
    <w:rsid w:val="002D6B73"/>
    <w:rsid w:val="0035376A"/>
    <w:rsid w:val="00481990"/>
    <w:rsid w:val="004D0637"/>
    <w:rsid w:val="0051280C"/>
    <w:rsid w:val="008D2FC4"/>
    <w:rsid w:val="00A14B7D"/>
    <w:rsid w:val="00A60EFB"/>
    <w:rsid w:val="00BF78FC"/>
    <w:rsid w:val="00C053DE"/>
    <w:rsid w:val="00D65B20"/>
    <w:rsid w:val="00D8099E"/>
    <w:rsid w:val="00F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D289"/>
  <w15:chartTrackingRefBased/>
  <w15:docId w15:val="{ADCA5020-204A-4552-B47A-BC2FC854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D0637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D0637"/>
    <w:pPr>
      <w:keepNext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D0637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4D0637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tl1">
    <w:name w:val="Štýl1"/>
    <w:basedOn w:val="Normlny"/>
    <w:uiPriority w:val="99"/>
    <w:rsid w:val="004D063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4D0637"/>
    <w:pPr>
      <w:ind w:left="84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D06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4D0637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4D063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uiPriority w:val="99"/>
    <w:rsid w:val="004D0637"/>
    <w:rPr>
      <w:rFonts w:cs="Times New Roman"/>
    </w:rPr>
  </w:style>
  <w:style w:type="paragraph" w:styleId="Pta">
    <w:name w:val="footer"/>
    <w:basedOn w:val="Normlny"/>
    <w:link w:val="PtaChar"/>
    <w:uiPriority w:val="99"/>
    <w:rsid w:val="004D0637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4D063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r">
    <w:name w:val="annotation reference"/>
    <w:uiPriority w:val="99"/>
    <w:rsid w:val="004D0637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uiPriority w:val="99"/>
    <w:rsid w:val="004D06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06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4D0637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99"/>
    <w:rsid w:val="004D06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Snormlny">
    <w:name w:val="CCS_normálny"/>
    <w:basedOn w:val="Normlny"/>
    <w:link w:val="CCSnormlnyChar"/>
    <w:rsid w:val="004D0637"/>
    <w:pPr>
      <w:autoSpaceDE w:val="0"/>
      <w:autoSpaceDN w:val="0"/>
      <w:spacing w:before="240"/>
      <w:jc w:val="both"/>
    </w:pPr>
    <w:rPr>
      <w:rFonts w:ascii="Arial" w:hAnsi="Arial"/>
      <w:bCs/>
      <w:sz w:val="20"/>
      <w:szCs w:val="20"/>
    </w:rPr>
  </w:style>
  <w:style w:type="character" w:customStyle="1" w:styleId="CCSnormlnyChar">
    <w:name w:val="CCS_normálny Char"/>
    <w:link w:val="CCSnormlny"/>
    <w:locked/>
    <w:rsid w:val="004D0637"/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2F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2FC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2</cp:revision>
  <dcterms:created xsi:type="dcterms:W3CDTF">2021-04-14T08:07:00Z</dcterms:created>
  <dcterms:modified xsi:type="dcterms:W3CDTF">2021-04-14T08:07:00Z</dcterms:modified>
</cp:coreProperties>
</file>