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95A6" w14:textId="526ABA72" w:rsidR="001117BC" w:rsidRPr="00544027" w:rsidRDefault="00CB6838" w:rsidP="00544027">
      <w:pPr>
        <w:spacing w:line="240" w:lineRule="atLeast"/>
        <w:ind w:hanging="1559"/>
        <w:jc w:val="right"/>
        <w:rPr>
          <w:rFonts w:asciiTheme="majorHAnsi" w:hAnsiTheme="majorHAnsi" w:cstheme="majorHAnsi"/>
          <w:b/>
        </w:rPr>
      </w:pPr>
      <w:r w:rsidRPr="00522885">
        <w:rPr>
          <w:rFonts w:asciiTheme="majorHAnsi" w:hAnsiTheme="majorHAnsi" w:cstheme="majorHAnsi"/>
          <w:bCs/>
        </w:rPr>
        <w:tab/>
      </w:r>
      <w:r w:rsidRPr="00522885">
        <w:rPr>
          <w:rFonts w:asciiTheme="majorHAnsi" w:hAnsiTheme="majorHAnsi" w:cstheme="majorHAnsi"/>
          <w:bCs/>
        </w:rPr>
        <w:tab/>
      </w:r>
      <w:r w:rsidRPr="00522885">
        <w:rPr>
          <w:rFonts w:asciiTheme="majorHAnsi" w:hAnsiTheme="majorHAnsi" w:cstheme="majorHAnsi"/>
          <w:bCs/>
        </w:rPr>
        <w:tab/>
      </w:r>
      <w:r w:rsidRPr="00522885">
        <w:rPr>
          <w:rFonts w:asciiTheme="majorHAnsi" w:hAnsiTheme="majorHAnsi" w:cstheme="majorHAnsi"/>
          <w:bCs/>
        </w:rPr>
        <w:tab/>
      </w:r>
      <w:r w:rsidRPr="00522885">
        <w:rPr>
          <w:rFonts w:asciiTheme="majorHAnsi" w:hAnsiTheme="majorHAnsi" w:cstheme="majorHAnsi"/>
          <w:bCs/>
        </w:rPr>
        <w:tab/>
      </w:r>
      <w:r w:rsidRPr="00522885">
        <w:rPr>
          <w:rFonts w:asciiTheme="majorHAnsi" w:hAnsiTheme="majorHAnsi" w:cstheme="majorHAnsi"/>
          <w:bCs/>
        </w:rPr>
        <w:tab/>
      </w:r>
      <w:r w:rsidRPr="00522885">
        <w:rPr>
          <w:rFonts w:asciiTheme="majorHAnsi" w:hAnsiTheme="majorHAnsi" w:cstheme="majorHAnsi"/>
          <w:bCs/>
        </w:rPr>
        <w:tab/>
      </w:r>
      <w:r w:rsidRPr="00522885">
        <w:rPr>
          <w:rFonts w:asciiTheme="majorHAnsi" w:hAnsiTheme="majorHAnsi" w:cstheme="majorHAnsi"/>
          <w:bCs/>
        </w:rPr>
        <w:tab/>
      </w:r>
      <w:r w:rsidRPr="00522885">
        <w:rPr>
          <w:rFonts w:asciiTheme="majorHAnsi" w:hAnsiTheme="majorHAnsi" w:cstheme="majorHAnsi"/>
          <w:bCs/>
        </w:rPr>
        <w:tab/>
      </w:r>
      <w:r w:rsidR="00544027" w:rsidRPr="00544027">
        <w:rPr>
          <w:rFonts w:asciiTheme="majorHAnsi" w:hAnsiTheme="majorHAnsi" w:cstheme="majorHAnsi"/>
          <w:b/>
        </w:rPr>
        <w:t xml:space="preserve">Príloha 04 </w:t>
      </w:r>
    </w:p>
    <w:p w14:paraId="7174240D" w14:textId="77777777" w:rsidR="00CB6838" w:rsidRPr="00522885" w:rsidRDefault="00CB6838" w:rsidP="0027424A">
      <w:pPr>
        <w:jc w:val="center"/>
        <w:rPr>
          <w:rFonts w:asciiTheme="majorHAnsi" w:hAnsiTheme="majorHAnsi" w:cstheme="majorHAnsi"/>
        </w:rPr>
      </w:pPr>
    </w:p>
    <w:p w14:paraId="0F97F6F8" w14:textId="77777777" w:rsidR="0027424A" w:rsidRPr="00522885" w:rsidRDefault="00CB6838" w:rsidP="0027424A">
      <w:pPr>
        <w:spacing w:line="240" w:lineRule="atLeast"/>
        <w:ind w:hanging="1559"/>
        <w:jc w:val="both"/>
        <w:rPr>
          <w:rFonts w:asciiTheme="majorHAnsi" w:hAnsiTheme="majorHAnsi" w:cstheme="majorHAnsi"/>
          <w:b/>
          <w:bCs/>
        </w:rPr>
      </w:pPr>
      <w:r w:rsidRPr="00522885">
        <w:rPr>
          <w:rFonts w:asciiTheme="majorHAnsi" w:hAnsiTheme="majorHAnsi" w:cstheme="majorHAnsi"/>
          <w:b/>
          <w:bCs/>
        </w:rPr>
        <w:t>0</w:t>
      </w:r>
      <w:r w:rsidR="00405A15" w:rsidRPr="00522885">
        <w:rPr>
          <w:rFonts w:asciiTheme="majorHAnsi" w:hAnsiTheme="majorHAnsi" w:cstheme="majorHAnsi"/>
          <w:b/>
          <w:bCs/>
        </w:rPr>
        <w:tab/>
      </w:r>
    </w:p>
    <w:p w14:paraId="0838966B" w14:textId="7DFCBC29" w:rsidR="005C22ED" w:rsidRPr="00544027" w:rsidRDefault="00183A2B" w:rsidP="005C22ED">
      <w:pPr>
        <w:spacing w:line="240" w:lineRule="atLeast"/>
        <w:ind w:left="142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544027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NÁVRH RÁMCOVÝCH ZMLUVNÝCH PODMIENOK </w:t>
      </w:r>
    </w:p>
    <w:p w14:paraId="53EA3F77" w14:textId="04067EBC" w:rsidR="00CB6838" w:rsidRPr="005C22ED" w:rsidRDefault="00183A2B" w:rsidP="005C22ED">
      <w:pPr>
        <w:spacing w:line="240" w:lineRule="atLeast"/>
        <w:ind w:left="142"/>
        <w:jc w:val="center"/>
        <w:rPr>
          <w:rFonts w:asciiTheme="majorHAnsi" w:hAnsiTheme="majorHAnsi" w:cstheme="majorHAnsi"/>
          <w:b/>
          <w:bCs/>
        </w:rPr>
      </w:pPr>
      <w:r w:rsidRPr="005C22ED">
        <w:rPr>
          <w:rFonts w:asciiTheme="majorHAnsi" w:hAnsiTheme="majorHAnsi" w:cstheme="majorHAnsi"/>
          <w:b/>
          <w:bCs/>
        </w:rPr>
        <w:t>„</w:t>
      </w:r>
      <w:r w:rsidR="00522885" w:rsidRPr="005C22ED">
        <w:rPr>
          <w:rFonts w:asciiTheme="majorHAnsi" w:hAnsiTheme="majorHAnsi" w:cstheme="majorHAnsi"/>
          <w:b/>
          <w:bCs/>
        </w:rPr>
        <w:t xml:space="preserve">Rekonštrukcia verejných priestranstiev na </w:t>
      </w:r>
      <w:proofErr w:type="spellStart"/>
      <w:r w:rsidR="00522885" w:rsidRPr="005C22ED">
        <w:rPr>
          <w:rFonts w:asciiTheme="majorHAnsi" w:hAnsiTheme="majorHAnsi" w:cstheme="majorHAnsi"/>
          <w:b/>
          <w:bCs/>
        </w:rPr>
        <w:t>Jurigovom</w:t>
      </w:r>
      <w:proofErr w:type="spellEnd"/>
      <w:r w:rsidR="00522885" w:rsidRPr="005C22ED">
        <w:rPr>
          <w:rFonts w:asciiTheme="majorHAnsi" w:hAnsiTheme="majorHAnsi" w:cstheme="majorHAnsi"/>
          <w:b/>
          <w:bCs/>
        </w:rPr>
        <w:t xml:space="preserve"> námestí </w:t>
      </w:r>
      <w:r w:rsidRPr="005C22ED">
        <w:rPr>
          <w:rFonts w:asciiTheme="majorHAnsi" w:hAnsiTheme="majorHAnsi" w:cstheme="majorHAnsi"/>
          <w:b/>
          <w:bCs/>
        </w:rPr>
        <w:t>“</w:t>
      </w:r>
    </w:p>
    <w:p w14:paraId="5C919AFC" w14:textId="77777777" w:rsidR="00CB6838" w:rsidRPr="00522885" w:rsidRDefault="00CB6838" w:rsidP="0027424A">
      <w:pPr>
        <w:spacing w:line="240" w:lineRule="atLeast"/>
        <w:ind w:left="142" w:hanging="1559"/>
        <w:jc w:val="center"/>
        <w:rPr>
          <w:rFonts w:asciiTheme="majorHAnsi" w:hAnsiTheme="majorHAnsi" w:cstheme="majorHAnsi"/>
          <w:bCs/>
        </w:rPr>
      </w:pPr>
    </w:p>
    <w:p w14:paraId="58F39ED2" w14:textId="4FFE0C25" w:rsidR="00405A15" w:rsidRPr="00522885" w:rsidRDefault="00A01559" w:rsidP="0027424A">
      <w:pPr>
        <w:spacing w:line="240" w:lineRule="atLeast"/>
        <w:ind w:left="142" w:hanging="1559"/>
        <w:jc w:val="both"/>
        <w:rPr>
          <w:rFonts w:asciiTheme="majorHAnsi" w:hAnsiTheme="majorHAnsi" w:cstheme="majorHAnsi"/>
          <w:bCs/>
        </w:rPr>
      </w:pPr>
      <w:r w:rsidRPr="00522885">
        <w:rPr>
          <w:rFonts w:asciiTheme="majorHAnsi" w:hAnsiTheme="majorHAnsi" w:cstheme="majorHAnsi"/>
          <w:bCs/>
        </w:rPr>
        <w:tab/>
      </w:r>
      <w:r w:rsidR="00405A15" w:rsidRPr="00522885">
        <w:rPr>
          <w:rFonts w:asciiTheme="majorHAnsi" w:hAnsiTheme="majorHAnsi" w:cstheme="majorHAnsi"/>
          <w:bCs/>
        </w:rPr>
        <w:t xml:space="preserve">Požadované </w:t>
      </w:r>
      <w:r w:rsidR="0027424A" w:rsidRPr="00522885">
        <w:rPr>
          <w:rFonts w:asciiTheme="majorHAnsi" w:hAnsiTheme="majorHAnsi" w:cstheme="majorHAnsi"/>
          <w:bCs/>
        </w:rPr>
        <w:t xml:space="preserve">rámcové </w:t>
      </w:r>
      <w:r w:rsidR="00405A15" w:rsidRPr="00522885">
        <w:rPr>
          <w:rFonts w:asciiTheme="majorHAnsi" w:hAnsiTheme="majorHAnsi" w:cstheme="majorHAnsi"/>
          <w:bCs/>
        </w:rPr>
        <w:t>zmluvné podmienky pre spracovanie návrhu</w:t>
      </w:r>
      <w:r w:rsidR="0027424A" w:rsidRPr="00522885">
        <w:rPr>
          <w:rFonts w:asciiTheme="majorHAnsi" w:hAnsiTheme="majorHAnsi" w:cstheme="majorHAnsi"/>
          <w:bCs/>
        </w:rPr>
        <w:t xml:space="preserve"> Zmluvy o dielo podľa </w:t>
      </w:r>
      <w:proofErr w:type="spellStart"/>
      <w:r w:rsidR="0027424A" w:rsidRPr="00522885">
        <w:rPr>
          <w:rFonts w:asciiTheme="majorHAnsi" w:hAnsiTheme="majorHAnsi" w:cstheme="majorHAnsi"/>
          <w:bCs/>
        </w:rPr>
        <w:t>ust</w:t>
      </w:r>
      <w:proofErr w:type="spellEnd"/>
      <w:r w:rsidR="0027424A" w:rsidRPr="00522885">
        <w:rPr>
          <w:rFonts w:asciiTheme="majorHAnsi" w:hAnsiTheme="majorHAnsi" w:cstheme="majorHAnsi"/>
          <w:bCs/>
        </w:rPr>
        <w:t xml:space="preserve">. § 536 a </w:t>
      </w:r>
      <w:proofErr w:type="spellStart"/>
      <w:r w:rsidR="0027424A" w:rsidRPr="00522885">
        <w:rPr>
          <w:rFonts w:asciiTheme="majorHAnsi" w:hAnsiTheme="majorHAnsi" w:cstheme="majorHAnsi"/>
          <w:bCs/>
        </w:rPr>
        <w:t>nasl</w:t>
      </w:r>
      <w:proofErr w:type="spellEnd"/>
      <w:r w:rsidR="0027424A" w:rsidRPr="00522885">
        <w:rPr>
          <w:rFonts w:asciiTheme="majorHAnsi" w:hAnsiTheme="majorHAnsi" w:cstheme="majorHAnsi"/>
          <w:bCs/>
        </w:rPr>
        <w:t>. zákona č. 513/1991 Zb. Obchodný zákonník v znení neskorších predpisov a</w:t>
      </w:r>
      <w:r w:rsidR="00B65AEB" w:rsidRPr="00522885">
        <w:rPr>
          <w:rFonts w:asciiTheme="majorHAnsi" w:hAnsiTheme="majorHAnsi" w:cstheme="majorHAnsi"/>
          <w:bCs/>
        </w:rPr>
        <w:t xml:space="preserve"> v súlade s </w:t>
      </w:r>
      <w:proofErr w:type="spellStart"/>
      <w:r w:rsidR="003C1D99" w:rsidRPr="00522885">
        <w:rPr>
          <w:rFonts w:asciiTheme="majorHAnsi" w:hAnsiTheme="majorHAnsi" w:cstheme="majorHAnsi"/>
          <w:bCs/>
        </w:rPr>
        <w:t>ust</w:t>
      </w:r>
      <w:proofErr w:type="spellEnd"/>
      <w:r w:rsidR="003C1D99" w:rsidRPr="00522885">
        <w:rPr>
          <w:rFonts w:asciiTheme="majorHAnsi" w:hAnsiTheme="majorHAnsi" w:cstheme="majorHAnsi"/>
          <w:bCs/>
        </w:rPr>
        <w:t>. zákona</w:t>
      </w:r>
      <w:r w:rsidR="0027424A" w:rsidRPr="00522885">
        <w:rPr>
          <w:rFonts w:asciiTheme="majorHAnsi" w:hAnsiTheme="majorHAnsi" w:cstheme="majorHAnsi"/>
          <w:bCs/>
        </w:rPr>
        <w:t xml:space="preserve"> č. 185/2015 Z.</w:t>
      </w:r>
      <w:r w:rsidR="004D3525" w:rsidRPr="00522885">
        <w:rPr>
          <w:rFonts w:asciiTheme="majorHAnsi" w:hAnsiTheme="majorHAnsi" w:cstheme="majorHAnsi"/>
          <w:bCs/>
        </w:rPr>
        <w:t xml:space="preserve"> </w:t>
      </w:r>
      <w:r w:rsidR="0027424A" w:rsidRPr="00522885">
        <w:rPr>
          <w:rFonts w:asciiTheme="majorHAnsi" w:hAnsiTheme="majorHAnsi" w:cstheme="majorHAnsi"/>
          <w:bCs/>
        </w:rPr>
        <w:t>z. Autorský zákon v znení neskorších predpisov a v súlade s právnym poriadkom Slovenskej republik</w:t>
      </w:r>
      <w:r w:rsidR="009248C6" w:rsidRPr="00522885">
        <w:rPr>
          <w:rFonts w:asciiTheme="majorHAnsi" w:hAnsiTheme="majorHAnsi" w:cstheme="majorHAnsi"/>
          <w:bCs/>
        </w:rPr>
        <w:t>y.</w:t>
      </w:r>
    </w:p>
    <w:p w14:paraId="47E09339" w14:textId="77777777" w:rsidR="0038430E" w:rsidRPr="00522885" w:rsidRDefault="0038430E" w:rsidP="001560E0">
      <w:pPr>
        <w:spacing w:line="240" w:lineRule="atLeast"/>
        <w:jc w:val="both"/>
        <w:rPr>
          <w:rFonts w:asciiTheme="majorHAnsi" w:hAnsiTheme="majorHAnsi" w:cstheme="majorHAnsi"/>
        </w:rPr>
      </w:pPr>
    </w:p>
    <w:p w14:paraId="79D0388F" w14:textId="77777777" w:rsidR="000B1BA7" w:rsidRPr="00522885" w:rsidRDefault="000B1BA7" w:rsidP="00A646F4">
      <w:pPr>
        <w:spacing w:line="240" w:lineRule="atLeast"/>
        <w:ind w:firstLine="218"/>
        <w:rPr>
          <w:rFonts w:asciiTheme="majorHAnsi" w:hAnsiTheme="majorHAnsi" w:cstheme="majorHAnsi"/>
          <w:b/>
        </w:rPr>
      </w:pPr>
    </w:p>
    <w:p w14:paraId="7147AE8C" w14:textId="7EBED3CC" w:rsidR="0038430E" w:rsidRPr="00522885" w:rsidRDefault="001D4B8F" w:rsidP="00A646F4">
      <w:pPr>
        <w:spacing w:line="240" w:lineRule="atLeast"/>
        <w:ind w:firstLine="218"/>
        <w:rPr>
          <w:rFonts w:asciiTheme="majorHAnsi" w:hAnsiTheme="majorHAnsi" w:cstheme="majorHAnsi"/>
          <w:b/>
        </w:rPr>
      </w:pPr>
      <w:r w:rsidRPr="00522885">
        <w:rPr>
          <w:rFonts w:asciiTheme="majorHAnsi" w:hAnsiTheme="majorHAnsi" w:cstheme="majorHAnsi"/>
          <w:b/>
        </w:rPr>
        <w:t>Úvodné ustanovenia</w:t>
      </w:r>
      <w:r w:rsidR="00FD2CC2" w:rsidRPr="00522885">
        <w:rPr>
          <w:rFonts w:asciiTheme="majorHAnsi" w:hAnsiTheme="majorHAnsi" w:cstheme="majorHAnsi"/>
          <w:b/>
        </w:rPr>
        <w:t>:</w:t>
      </w:r>
    </w:p>
    <w:p w14:paraId="66001736" w14:textId="77777777" w:rsidR="009810F7" w:rsidRPr="00522885" w:rsidRDefault="009810F7" w:rsidP="00F700DA">
      <w:pPr>
        <w:spacing w:line="240" w:lineRule="atLeast"/>
        <w:ind w:left="142" w:hanging="1559"/>
        <w:jc w:val="center"/>
        <w:rPr>
          <w:rFonts w:asciiTheme="majorHAnsi" w:hAnsiTheme="majorHAnsi" w:cstheme="majorHAnsi"/>
          <w:b/>
        </w:rPr>
      </w:pPr>
    </w:p>
    <w:p w14:paraId="5844BCED" w14:textId="77777777" w:rsidR="00E1063A" w:rsidRDefault="00751165" w:rsidP="0083010C">
      <w:pPr>
        <w:pStyle w:val="Odsekzoznamu"/>
        <w:spacing w:line="240" w:lineRule="atLeast"/>
        <w:ind w:left="757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 xml:space="preserve">Zhotoviteľ bol vybraný na základe výsledku súťaže návrhov </w:t>
      </w:r>
      <w:r w:rsidR="00EC4656" w:rsidRPr="00522885">
        <w:rPr>
          <w:rFonts w:asciiTheme="majorHAnsi" w:hAnsiTheme="majorHAnsi" w:cstheme="majorHAnsi"/>
        </w:rPr>
        <w:t xml:space="preserve">s názvom: </w:t>
      </w:r>
      <w:r w:rsidR="00E1063A">
        <w:rPr>
          <w:rFonts w:asciiTheme="majorHAnsi" w:hAnsiTheme="majorHAnsi" w:cstheme="majorHAnsi"/>
        </w:rPr>
        <w:tab/>
      </w:r>
      <w:r w:rsidR="00E1063A">
        <w:rPr>
          <w:rFonts w:asciiTheme="majorHAnsi" w:hAnsiTheme="majorHAnsi" w:cstheme="majorHAnsi"/>
        </w:rPr>
        <w:tab/>
      </w:r>
      <w:r w:rsidR="00E1063A">
        <w:rPr>
          <w:rFonts w:asciiTheme="majorHAnsi" w:hAnsiTheme="majorHAnsi" w:cstheme="majorHAnsi"/>
        </w:rPr>
        <w:tab/>
      </w:r>
    </w:p>
    <w:p w14:paraId="1FCA6F71" w14:textId="0BF53025" w:rsidR="00C16CF5" w:rsidRPr="00522885" w:rsidRDefault="00751165" w:rsidP="0083010C">
      <w:pPr>
        <w:pStyle w:val="Odsekzoznamu"/>
        <w:spacing w:line="240" w:lineRule="atLeast"/>
        <w:ind w:left="757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  <w:b/>
          <w:bCs/>
        </w:rPr>
        <w:t>„</w:t>
      </w:r>
      <w:r w:rsidR="006E7534" w:rsidRPr="00522885">
        <w:rPr>
          <w:rFonts w:asciiTheme="majorHAnsi" w:hAnsiTheme="majorHAnsi" w:cstheme="majorHAnsi"/>
          <w:b/>
          <w:bCs/>
        </w:rPr>
        <w:t xml:space="preserve">Rekonštrukcia verejných priestranstiev na </w:t>
      </w:r>
      <w:proofErr w:type="spellStart"/>
      <w:r w:rsidR="003A2A5D" w:rsidRPr="00522885">
        <w:rPr>
          <w:rFonts w:asciiTheme="majorHAnsi" w:hAnsiTheme="majorHAnsi" w:cstheme="majorHAnsi"/>
          <w:b/>
          <w:bCs/>
        </w:rPr>
        <w:t>Jurigovo</w:t>
      </w:r>
      <w:r w:rsidR="006E7534" w:rsidRPr="00522885">
        <w:rPr>
          <w:rFonts w:asciiTheme="majorHAnsi" w:hAnsiTheme="majorHAnsi" w:cstheme="majorHAnsi"/>
          <w:b/>
          <w:bCs/>
        </w:rPr>
        <w:t>m</w:t>
      </w:r>
      <w:proofErr w:type="spellEnd"/>
      <w:r w:rsidR="003A2A5D" w:rsidRPr="00522885">
        <w:rPr>
          <w:rFonts w:asciiTheme="majorHAnsi" w:hAnsiTheme="majorHAnsi" w:cstheme="majorHAnsi"/>
          <w:b/>
          <w:bCs/>
        </w:rPr>
        <w:t xml:space="preserve"> námest</w:t>
      </w:r>
      <w:r w:rsidR="006E7534" w:rsidRPr="00522885">
        <w:rPr>
          <w:rFonts w:asciiTheme="majorHAnsi" w:hAnsiTheme="majorHAnsi" w:cstheme="majorHAnsi"/>
          <w:b/>
          <w:bCs/>
        </w:rPr>
        <w:t>í</w:t>
      </w:r>
      <w:r w:rsidRPr="00522885">
        <w:rPr>
          <w:rFonts w:asciiTheme="majorHAnsi" w:hAnsiTheme="majorHAnsi" w:cstheme="majorHAnsi"/>
          <w:b/>
          <w:bCs/>
        </w:rPr>
        <w:t>“</w:t>
      </w:r>
    </w:p>
    <w:p w14:paraId="7B661388" w14:textId="77777777" w:rsidR="0083010C" w:rsidRPr="00522885" w:rsidRDefault="0083010C" w:rsidP="0083010C">
      <w:pPr>
        <w:pStyle w:val="Odsekzoznamu"/>
        <w:spacing w:line="240" w:lineRule="atLeast"/>
        <w:ind w:left="757"/>
        <w:jc w:val="both"/>
        <w:rPr>
          <w:rFonts w:asciiTheme="majorHAnsi" w:hAnsiTheme="majorHAnsi" w:cstheme="majorHAnsi"/>
        </w:rPr>
      </w:pPr>
    </w:p>
    <w:p w14:paraId="7D0CC914" w14:textId="2A97E21E" w:rsidR="009810F7" w:rsidRPr="00522885" w:rsidRDefault="009810F7" w:rsidP="00164E39">
      <w:pPr>
        <w:pStyle w:val="Odsekzoznamu"/>
        <w:spacing w:line="240" w:lineRule="atLeast"/>
        <w:ind w:left="757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>Stavebník:</w:t>
      </w: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  <w:t xml:space="preserve">Hlavné mesto Slovenskej republiky Bratislava </w:t>
      </w:r>
    </w:p>
    <w:p w14:paraId="6E8B0511" w14:textId="77777777" w:rsidR="009810F7" w:rsidRPr="00522885" w:rsidRDefault="009810F7" w:rsidP="00164E39">
      <w:pPr>
        <w:pStyle w:val="Odsekzoznamu"/>
        <w:spacing w:line="240" w:lineRule="atLeast"/>
        <w:ind w:left="757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  <w:t>Primaciálne nám. 1, 814 99 Bratislava</w:t>
      </w:r>
    </w:p>
    <w:p w14:paraId="6305D629" w14:textId="77777777" w:rsidR="00751165" w:rsidRPr="00522885" w:rsidRDefault="00751165" w:rsidP="00F700DA">
      <w:pPr>
        <w:spacing w:line="240" w:lineRule="atLeast"/>
        <w:ind w:left="142" w:hanging="1559"/>
        <w:jc w:val="center"/>
        <w:rPr>
          <w:rFonts w:asciiTheme="majorHAnsi" w:hAnsiTheme="majorHAnsi" w:cstheme="majorHAnsi"/>
          <w:b/>
        </w:rPr>
      </w:pPr>
    </w:p>
    <w:p w14:paraId="71F5DD53" w14:textId="261A6A5A" w:rsidR="004D4BFA" w:rsidRPr="00522885" w:rsidRDefault="00B04C7F" w:rsidP="00A646F4">
      <w:pPr>
        <w:spacing w:line="240" w:lineRule="atLeast"/>
        <w:ind w:left="142" w:hanging="142"/>
        <w:rPr>
          <w:rFonts w:asciiTheme="majorHAnsi" w:hAnsiTheme="majorHAnsi" w:cstheme="majorHAnsi"/>
          <w:b/>
        </w:rPr>
      </w:pPr>
      <w:r w:rsidRPr="00522885">
        <w:rPr>
          <w:rFonts w:asciiTheme="majorHAnsi" w:hAnsiTheme="majorHAnsi" w:cstheme="majorHAnsi"/>
          <w:b/>
        </w:rPr>
        <w:t xml:space="preserve"> </w:t>
      </w:r>
      <w:r w:rsidR="00FD2CC2" w:rsidRPr="00522885">
        <w:rPr>
          <w:rFonts w:asciiTheme="majorHAnsi" w:hAnsiTheme="majorHAnsi" w:cstheme="majorHAnsi"/>
          <w:b/>
        </w:rPr>
        <w:tab/>
      </w:r>
      <w:r w:rsidR="004D4BFA" w:rsidRPr="00522885">
        <w:rPr>
          <w:rFonts w:asciiTheme="majorHAnsi" w:hAnsiTheme="majorHAnsi" w:cstheme="majorHAnsi"/>
          <w:b/>
        </w:rPr>
        <w:t>Predmet zmluvy</w:t>
      </w:r>
      <w:r w:rsidR="0080452F" w:rsidRPr="00522885">
        <w:rPr>
          <w:rFonts w:asciiTheme="majorHAnsi" w:hAnsiTheme="majorHAnsi" w:cstheme="majorHAnsi"/>
          <w:b/>
        </w:rPr>
        <w:t xml:space="preserve"> a povinnosti zhotoviteľa</w:t>
      </w:r>
      <w:r w:rsidRPr="00522885">
        <w:rPr>
          <w:rFonts w:asciiTheme="majorHAnsi" w:hAnsiTheme="majorHAnsi" w:cstheme="majorHAnsi"/>
          <w:b/>
        </w:rPr>
        <w:t>:</w:t>
      </w:r>
    </w:p>
    <w:p w14:paraId="0038B1B7" w14:textId="77777777" w:rsidR="004D4BFA" w:rsidRPr="00522885" w:rsidRDefault="004D4BFA" w:rsidP="004D4BFA">
      <w:pPr>
        <w:spacing w:line="240" w:lineRule="atLeast"/>
        <w:ind w:left="142" w:hanging="1559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ab/>
      </w:r>
    </w:p>
    <w:p w14:paraId="4FF775F4" w14:textId="0C372950" w:rsidR="00A646F4" w:rsidRPr="00522885" w:rsidRDefault="00A646F4" w:rsidP="00A646F4">
      <w:pPr>
        <w:pStyle w:val="Odsekzoznamu"/>
        <w:numPr>
          <w:ilvl w:val="0"/>
          <w:numId w:val="15"/>
        </w:numPr>
        <w:spacing w:line="240" w:lineRule="atLeast"/>
        <w:ind w:left="757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 xml:space="preserve">Zhotoviteľ na základe zmluvy vo vlastnom mene, na vlastnú zodpovednosť a na vlastné náklady zhotoví a dodá pre objednávateľa projektovú dokumentáciu na </w:t>
      </w:r>
      <w:r w:rsidR="008B40AD" w:rsidRPr="00522885">
        <w:rPr>
          <w:rFonts w:asciiTheme="majorHAnsi" w:hAnsiTheme="majorHAnsi" w:cstheme="majorHAnsi"/>
        </w:rPr>
        <w:t xml:space="preserve">realizáciu </w:t>
      </w:r>
      <w:r w:rsidRPr="00522885">
        <w:rPr>
          <w:rFonts w:asciiTheme="majorHAnsi" w:hAnsiTheme="majorHAnsi" w:cstheme="majorHAnsi"/>
        </w:rPr>
        <w:t>stavb</w:t>
      </w:r>
      <w:r w:rsidR="008B40AD" w:rsidRPr="00522885">
        <w:rPr>
          <w:rFonts w:asciiTheme="majorHAnsi" w:hAnsiTheme="majorHAnsi" w:cstheme="majorHAnsi"/>
        </w:rPr>
        <w:t>y</w:t>
      </w:r>
      <w:r w:rsidRPr="00522885">
        <w:rPr>
          <w:rFonts w:asciiTheme="majorHAnsi" w:hAnsiTheme="majorHAnsi" w:cstheme="majorHAnsi"/>
        </w:rPr>
        <w:t xml:space="preserve"> </w:t>
      </w:r>
      <w:r w:rsidR="00F4105F" w:rsidRPr="00522885">
        <w:rPr>
          <w:rFonts w:asciiTheme="majorHAnsi" w:hAnsiTheme="majorHAnsi" w:cstheme="majorHAnsi"/>
        </w:rPr>
        <w:t>námestia</w:t>
      </w:r>
      <w:r w:rsidR="00A03313" w:rsidRPr="00522885">
        <w:rPr>
          <w:rFonts w:asciiTheme="majorHAnsi" w:hAnsiTheme="majorHAnsi" w:cstheme="majorHAnsi"/>
        </w:rPr>
        <w:t xml:space="preserve">, </w:t>
      </w:r>
      <w:r w:rsidR="00F4105F" w:rsidRPr="00522885">
        <w:rPr>
          <w:rFonts w:asciiTheme="majorHAnsi" w:hAnsiTheme="majorHAnsi" w:cstheme="majorHAnsi"/>
        </w:rPr>
        <w:t>garážového domu</w:t>
      </w:r>
      <w:r w:rsidR="00C16CF5" w:rsidRPr="00522885">
        <w:rPr>
          <w:rFonts w:asciiTheme="majorHAnsi" w:hAnsiTheme="majorHAnsi" w:cstheme="majorHAnsi"/>
        </w:rPr>
        <w:t xml:space="preserve"> </w:t>
      </w:r>
      <w:r w:rsidR="00A06AAB" w:rsidRPr="00522885">
        <w:rPr>
          <w:rFonts w:asciiTheme="majorHAnsi" w:hAnsiTheme="majorHAnsi" w:cstheme="majorHAnsi"/>
        </w:rPr>
        <w:t>a objektu s obchodnými prevádzkami OD KOTVA</w:t>
      </w:r>
      <w:r w:rsidRPr="00522885">
        <w:rPr>
          <w:rFonts w:asciiTheme="majorHAnsi" w:hAnsiTheme="majorHAnsi" w:cstheme="majorHAnsi"/>
        </w:rPr>
        <w:t xml:space="preserve"> v</w:t>
      </w:r>
      <w:r w:rsidR="00583FE7" w:rsidRPr="00522885">
        <w:rPr>
          <w:rFonts w:asciiTheme="majorHAnsi" w:hAnsiTheme="majorHAnsi" w:cstheme="majorHAnsi"/>
        </w:rPr>
        <w:t> </w:t>
      </w:r>
      <w:r w:rsidRPr="00522885">
        <w:rPr>
          <w:rFonts w:asciiTheme="majorHAnsi" w:hAnsiTheme="majorHAnsi" w:cstheme="majorHAnsi"/>
        </w:rPr>
        <w:t>projekte</w:t>
      </w:r>
      <w:r w:rsidR="00583FE7" w:rsidRPr="00522885">
        <w:rPr>
          <w:rFonts w:asciiTheme="majorHAnsi" w:hAnsiTheme="majorHAnsi" w:cstheme="majorHAnsi"/>
        </w:rPr>
        <w:t>:</w:t>
      </w:r>
      <w:r w:rsidRPr="00522885">
        <w:rPr>
          <w:rFonts w:asciiTheme="majorHAnsi" w:hAnsiTheme="majorHAnsi" w:cstheme="majorHAnsi"/>
        </w:rPr>
        <w:t xml:space="preserve"> „</w:t>
      </w:r>
      <w:proofErr w:type="spellStart"/>
      <w:r w:rsidR="00F4691A" w:rsidRPr="00522885">
        <w:rPr>
          <w:rFonts w:asciiTheme="majorHAnsi" w:hAnsiTheme="majorHAnsi" w:cstheme="majorHAnsi"/>
          <w:b/>
          <w:bCs/>
        </w:rPr>
        <w:t>Jurigovo</w:t>
      </w:r>
      <w:proofErr w:type="spellEnd"/>
      <w:r w:rsidR="00F4691A" w:rsidRPr="00522885">
        <w:rPr>
          <w:rFonts w:asciiTheme="majorHAnsi" w:hAnsiTheme="majorHAnsi" w:cstheme="majorHAnsi"/>
          <w:b/>
          <w:bCs/>
        </w:rPr>
        <w:t xml:space="preserve"> námestie</w:t>
      </w:r>
      <w:r w:rsidRPr="00522885">
        <w:rPr>
          <w:rFonts w:asciiTheme="majorHAnsi" w:hAnsiTheme="majorHAnsi" w:cstheme="majorHAnsi"/>
        </w:rPr>
        <w:t>“ v MČ Bratislava-</w:t>
      </w:r>
      <w:r w:rsidR="00F4691A" w:rsidRPr="00522885">
        <w:rPr>
          <w:rFonts w:asciiTheme="majorHAnsi" w:hAnsiTheme="majorHAnsi" w:cstheme="majorHAnsi"/>
        </w:rPr>
        <w:t xml:space="preserve">Karlova Ves </w:t>
      </w:r>
      <w:r w:rsidRPr="00522885">
        <w:rPr>
          <w:rFonts w:asciiTheme="majorHAnsi" w:hAnsiTheme="majorHAnsi" w:cstheme="majorHAnsi"/>
        </w:rPr>
        <w:t xml:space="preserve">v k. ú. </w:t>
      </w:r>
      <w:r w:rsidR="00F4691A" w:rsidRPr="00522885">
        <w:rPr>
          <w:rFonts w:asciiTheme="majorHAnsi" w:hAnsiTheme="majorHAnsi" w:cstheme="majorHAnsi"/>
        </w:rPr>
        <w:t>Karlova Ves</w:t>
      </w:r>
      <w:r w:rsidR="0030640C" w:rsidRPr="00522885">
        <w:rPr>
          <w:rFonts w:asciiTheme="majorHAnsi" w:hAnsiTheme="majorHAnsi" w:cstheme="majorHAnsi"/>
        </w:rPr>
        <w:t>,</w:t>
      </w:r>
      <w:r w:rsidRPr="00522885">
        <w:rPr>
          <w:rFonts w:asciiTheme="majorHAnsi" w:hAnsiTheme="majorHAnsi" w:cstheme="majorHAnsi"/>
        </w:rPr>
        <w:t xml:space="preserve"> </w:t>
      </w:r>
      <w:r w:rsidR="008B40AD" w:rsidRPr="00522885">
        <w:rPr>
          <w:rFonts w:asciiTheme="majorHAnsi" w:hAnsiTheme="majorHAnsi" w:cstheme="majorHAnsi"/>
        </w:rPr>
        <w:t>(ďalej len „dielo“)</w:t>
      </w:r>
      <w:r w:rsidR="00F33ABF" w:rsidRPr="00522885">
        <w:rPr>
          <w:rFonts w:asciiTheme="majorHAnsi" w:hAnsiTheme="majorHAnsi" w:cstheme="majorHAnsi"/>
        </w:rPr>
        <w:t xml:space="preserve">, </w:t>
      </w:r>
      <w:r w:rsidR="008B40AD" w:rsidRPr="00522885">
        <w:rPr>
          <w:rFonts w:asciiTheme="majorHAnsi" w:hAnsiTheme="majorHAnsi" w:cstheme="majorHAnsi"/>
        </w:rPr>
        <w:t xml:space="preserve"> </w:t>
      </w:r>
      <w:r w:rsidR="00E82F41" w:rsidRPr="00522885">
        <w:rPr>
          <w:rFonts w:asciiTheme="majorHAnsi" w:hAnsiTheme="majorHAnsi" w:cstheme="majorHAnsi"/>
        </w:rPr>
        <w:t xml:space="preserve">pričom bude rešpektovať a </w:t>
      </w:r>
      <w:r w:rsidRPr="00522885">
        <w:rPr>
          <w:rFonts w:asciiTheme="majorHAnsi" w:hAnsiTheme="majorHAnsi" w:cstheme="majorHAnsi"/>
        </w:rPr>
        <w:t>zachov</w:t>
      </w:r>
      <w:r w:rsidR="00E82F41" w:rsidRPr="00522885">
        <w:rPr>
          <w:rFonts w:asciiTheme="majorHAnsi" w:hAnsiTheme="majorHAnsi" w:cstheme="majorHAnsi"/>
        </w:rPr>
        <w:t>á Požiadav</w:t>
      </w:r>
      <w:r w:rsidRPr="00522885">
        <w:rPr>
          <w:rFonts w:asciiTheme="majorHAnsi" w:hAnsiTheme="majorHAnsi" w:cstheme="majorHAnsi"/>
        </w:rPr>
        <w:t>k</w:t>
      </w:r>
      <w:r w:rsidR="00E82F41" w:rsidRPr="00522885">
        <w:rPr>
          <w:rFonts w:asciiTheme="majorHAnsi" w:hAnsiTheme="majorHAnsi" w:cstheme="majorHAnsi"/>
        </w:rPr>
        <w:t>y</w:t>
      </w:r>
      <w:r w:rsidRPr="00522885">
        <w:rPr>
          <w:rFonts w:asciiTheme="majorHAnsi" w:hAnsiTheme="majorHAnsi" w:cstheme="majorHAnsi"/>
        </w:rPr>
        <w:t xml:space="preserve"> na riešenie z hľa</w:t>
      </w:r>
      <w:r w:rsidR="00E82F41" w:rsidRPr="00522885">
        <w:rPr>
          <w:rFonts w:asciiTheme="majorHAnsi" w:hAnsiTheme="majorHAnsi" w:cstheme="majorHAnsi"/>
        </w:rPr>
        <w:t>diska územného plánu, Požiadav</w:t>
      </w:r>
      <w:r w:rsidRPr="00522885">
        <w:rPr>
          <w:rFonts w:asciiTheme="majorHAnsi" w:hAnsiTheme="majorHAnsi" w:cstheme="majorHAnsi"/>
        </w:rPr>
        <w:t>k</w:t>
      </w:r>
      <w:r w:rsidR="00E82F41" w:rsidRPr="00522885">
        <w:rPr>
          <w:rFonts w:asciiTheme="majorHAnsi" w:hAnsiTheme="majorHAnsi" w:cstheme="majorHAnsi"/>
        </w:rPr>
        <w:t>y</w:t>
      </w:r>
      <w:r w:rsidRPr="00522885">
        <w:rPr>
          <w:rFonts w:asciiTheme="majorHAnsi" w:hAnsiTheme="majorHAnsi" w:cstheme="majorHAnsi"/>
        </w:rPr>
        <w:t xml:space="preserve"> na riešenie z hľadis</w:t>
      </w:r>
      <w:r w:rsidR="00E82F41" w:rsidRPr="00522885">
        <w:rPr>
          <w:rFonts w:asciiTheme="majorHAnsi" w:hAnsiTheme="majorHAnsi" w:cstheme="majorHAnsi"/>
        </w:rPr>
        <w:t>ka ochrany kultúrneho dedičstva, Požiadav</w:t>
      </w:r>
      <w:r w:rsidRPr="00522885">
        <w:rPr>
          <w:rFonts w:asciiTheme="majorHAnsi" w:hAnsiTheme="majorHAnsi" w:cstheme="majorHAnsi"/>
        </w:rPr>
        <w:t>k</w:t>
      </w:r>
      <w:r w:rsidR="00E82F41" w:rsidRPr="00522885">
        <w:rPr>
          <w:rFonts w:asciiTheme="majorHAnsi" w:hAnsiTheme="majorHAnsi" w:cstheme="majorHAnsi"/>
        </w:rPr>
        <w:t>y</w:t>
      </w:r>
      <w:r w:rsidRPr="00522885">
        <w:rPr>
          <w:rFonts w:asciiTheme="majorHAnsi" w:hAnsiTheme="majorHAnsi" w:cstheme="majorHAnsi"/>
        </w:rPr>
        <w:t xml:space="preserve"> na architektonické riešenie špecifikovan</w:t>
      </w:r>
      <w:r w:rsidR="00E82F41" w:rsidRPr="00522885">
        <w:rPr>
          <w:rFonts w:asciiTheme="majorHAnsi" w:hAnsiTheme="majorHAnsi" w:cstheme="majorHAnsi"/>
        </w:rPr>
        <w:t>é</w:t>
      </w:r>
      <w:r w:rsidRPr="00522885">
        <w:rPr>
          <w:rFonts w:asciiTheme="majorHAnsi" w:hAnsiTheme="majorHAnsi" w:cstheme="majorHAnsi"/>
        </w:rPr>
        <w:t xml:space="preserve"> v</w:t>
      </w:r>
      <w:r w:rsidR="00E82F41" w:rsidRPr="00522885">
        <w:rPr>
          <w:rFonts w:asciiTheme="majorHAnsi" w:hAnsiTheme="majorHAnsi" w:cstheme="majorHAnsi"/>
        </w:rPr>
        <w:t xml:space="preserve"> Súťažných podmienkach a Súťažnom zadaní </w:t>
      </w:r>
      <w:r w:rsidRPr="00522885">
        <w:rPr>
          <w:rFonts w:asciiTheme="majorHAnsi" w:hAnsiTheme="majorHAnsi" w:cstheme="majorHAnsi"/>
        </w:rPr>
        <w:t>a objednávateľovi odovzd</w:t>
      </w:r>
      <w:r w:rsidR="00E82F41" w:rsidRPr="00522885">
        <w:rPr>
          <w:rFonts w:asciiTheme="majorHAnsi" w:hAnsiTheme="majorHAnsi" w:cstheme="majorHAnsi"/>
        </w:rPr>
        <w:t>á</w:t>
      </w:r>
      <w:r w:rsidRPr="00522885">
        <w:rPr>
          <w:rFonts w:asciiTheme="majorHAnsi" w:hAnsiTheme="majorHAnsi" w:cstheme="majorHAnsi"/>
        </w:rPr>
        <w:t xml:space="preserve"> bez technických a právnych chýb</w:t>
      </w:r>
      <w:r w:rsidR="00E82F41" w:rsidRPr="00522885">
        <w:rPr>
          <w:rFonts w:asciiTheme="majorHAnsi" w:hAnsiTheme="majorHAnsi" w:cstheme="majorHAnsi"/>
        </w:rPr>
        <w:t xml:space="preserve"> najmä</w:t>
      </w:r>
      <w:r w:rsidRPr="00522885">
        <w:rPr>
          <w:rFonts w:asciiTheme="majorHAnsi" w:hAnsiTheme="majorHAnsi" w:cstheme="majorHAnsi"/>
        </w:rPr>
        <w:t>:</w:t>
      </w:r>
    </w:p>
    <w:p w14:paraId="6374EEC2" w14:textId="77777777" w:rsidR="00E82F41" w:rsidRPr="00522885" w:rsidRDefault="00E82F41" w:rsidP="00A646F4">
      <w:pPr>
        <w:spacing w:line="240" w:lineRule="atLeast"/>
        <w:ind w:left="142" w:hanging="1559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</w:r>
    </w:p>
    <w:p w14:paraId="2EC99022" w14:textId="1D1FE17F" w:rsidR="00E82F41" w:rsidRPr="00522885" w:rsidRDefault="00A646F4" w:rsidP="00836167">
      <w:pPr>
        <w:pStyle w:val="Odsekzoznamu"/>
        <w:numPr>
          <w:ilvl w:val="0"/>
          <w:numId w:val="20"/>
        </w:numPr>
        <w:spacing w:line="240" w:lineRule="atLeast"/>
        <w:ind w:left="1276" w:hanging="283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>Architektonickú štúdiu</w:t>
      </w:r>
      <w:r w:rsidR="00855527" w:rsidRPr="00522885">
        <w:rPr>
          <w:rFonts w:asciiTheme="majorHAnsi" w:hAnsiTheme="majorHAnsi" w:cstheme="majorHAnsi"/>
        </w:rPr>
        <w:t xml:space="preserve"> (ďalej len „</w:t>
      </w:r>
      <w:r w:rsidR="00855527" w:rsidRPr="00522885">
        <w:rPr>
          <w:rFonts w:asciiTheme="majorHAnsi" w:hAnsiTheme="majorHAnsi" w:cstheme="majorHAnsi"/>
          <w:b/>
          <w:bCs/>
        </w:rPr>
        <w:t>AŠ</w:t>
      </w:r>
      <w:r w:rsidR="00855527" w:rsidRPr="00522885">
        <w:rPr>
          <w:rFonts w:asciiTheme="majorHAnsi" w:hAnsiTheme="majorHAnsi" w:cstheme="majorHAnsi"/>
        </w:rPr>
        <w:t>“)</w:t>
      </w:r>
      <w:r w:rsidR="00E82F41" w:rsidRPr="00522885">
        <w:rPr>
          <w:rFonts w:asciiTheme="majorHAnsi" w:hAnsiTheme="majorHAnsi" w:cstheme="majorHAnsi"/>
        </w:rPr>
        <w:t>;</w:t>
      </w:r>
    </w:p>
    <w:p w14:paraId="6B1A777C" w14:textId="77777777" w:rsidR="001F4021" w:rsidRPr="00522885" w:rsidRDefault="001F4021" w:rsidP="001F4021">
      <w:pPr>
        <w:pStyle w:val="Odsekzoznamu"/>
        <w:spacing w:line="240" w:lineRule="atLeast"/>
        <w:ind w:left="1276"/>
        <w:jc w:val="both"/>
        <w:rPr>
          <w:rFonts w:asciiTheme="majorHAnsi" w:hAnsiTheme="majorHAnsi" w:cstheme="majorHAnsi"/>
        </w:rPr>
      </w:pPr>
    </w:p>
    <w:p w14:paraId="1A657113" w14:textId="651A0356" w:rsidR="00A646F4" w:rsidRPr="00522885" w:rsidRDefault="00A646F4" w:rsidP="00836167">
      <w:pPr>
        <w:pStyle w:val="Odsekzoznamu"/>
        <w:numPr>
          <w:ilvl w:val="0"/>
          <w:numId w:val="20"/>
        </w:numPr>
        <w:spacing w:line="240" w:lineRule="atLeast"/>
        <w:ind w:left="1276" w:hanging="283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>Dokumentáciu pre územné rozhodnutie</w:t>
      </w:r>
      <w:r w:rsidR="00065800" w:rsidRPr="00522885">
        <w:rPr>
          <w:rFonts w:asciiTheme="majorHAnsi" w:hAnsiTheme="majorHAnsi" w:cstheme="majorHAnsi"/>
        </w:rPr>
        <w:t xml:space="preserve"> (ďalej len „</w:t>
      </w:r>
      <w:r w:rsidR="00065800" w:rsidRPr="00522885">
        <w:rPr>
          <w:rFonts w:asciiTheme="majorHAnsi" w:hAnsiTheme="majorHAnsi" w:cstheme="majorHAnsi"/>
          <w:b/>
          <w:bCs/>
        </w:rPr>
        <w:t>DÚR</w:t>
      </w:r>
      <w:r w:rsidR="00065800" w:rsidRPr="00522885">
        <w:rPr>
          <w:rFonts w:asciiTheme="majorHAnsi" w:hAnsiTheme="majorHAnsi" w:cstheme="majorHAnsi"/>
        </w:rPr>
        <w:t>“)</w:t>
      </w:r>
      <w:r w:rsidR="006B2591" w:rsidRPr="00522885">
        <w:rPr>
          <w:rFonts w:asciiTheme="majorHAnsi" w:hAnsiTheme="majorHAnsi" w:cstheme="majorHAnsi"/>
        </w:rPr>
        <w:t xml:space="preserve"> v súlade s vyhláškou MŽP SR č. 453/2000</w:t>
      </w:r>
      <w:r w:rsidR="006B2591" w:rsidRPr="00522885">
        <w:rPr>
          <w:rFonts w:asciiTheme="majorHAnsi" w:hAnsiTheme="majorHAnsi" w:cstheme="majorHAnsi"/>
        </w:rPr>
        <w:tab/>
        <w:t>Z.</w:t>
      </w:r>
      <w:r w:rsidR="00532C60" w:rsidRPr="00522885">
        <w:rPr>
          <w:rFonts w:asciiTheme="majorHAnsi" w:hAnsiTheme="majorHAnsi" w:cstheme="majorHAnsi"/>
        </w:rPr>
        <w:t xml:space="preserve"> </w:t>
      </w:r>
      <w:r w:rsidR="006B2591" w:rsidRPr="00522885">
        <w:rPr>
          <w:rFonts w:asciiTheme="majorHAnsi" w:hAnsiTheme="majorHAnsi" w:cstheme="majorHAnsi"/>
        </w:rPr>
        <w:t>z., ktorou sa vykonávajú niektoré ustanovenia stavebného zákona (ďalej len</w:t>
      </w:r>
      <w:r w:rsidR="006B2591" w:rsidRPr="00522885">
        <w:rPr>
          <w:rFonts w:asciiTheme="majorHAnsi" w:hAnsiTheme="majorHAnsi" w:cstheme="majorHAnsi"/>
        </w:rPr>
        <w:tab/>
        <w:t>„</w:t>
      </w:r>
      <w:r w:rsidR="006B2591" w:rsidRPr="00522885">
        <w:rPr>
          <w:rFonts w:asciiTheme="majorHAnsi" w:hAnsiTheme="majorHAnsi" w:cstheme="majorHAnsi"/>
          <w:b/>
          <w:bCs/>
        </w:rPr>
        <w:t>VSZ</w:t>
      </w:r>
      <w:r w:rsidR="006B2591" w:rsidRPr="00522885">
        <w:rPr>
          <w:rFonts w:asciiTheme="majorHAnsi" w:hAnsiTheme="majorHAnsi" w:cstheme="majorHAnsi"/>
        </w:rPr>
        <w:t>“)</w:t>
      </w:r>
      <w:r w:rsidR="00F33ABF" w:rsidRPr="00522885">
        <w:rPr>
          <w:rFonts w:asciiTheme="majorHAnsi" w:hAnsiTheme="majorHAnsi" w:cstheme="majorHAnsi"/>
        </w:rPr>
        <w:t xml:space="preserve"> vrátane </w:t>
      </w:r>
      <w:proofErr w:type="spellStart"/>
      <w:r w:rsidR="00F33ABF" w:rsidRPr="00522885">
        <w:rPr>
          <w:rFonts w:asciiTheme="majorHAnsi" w:hAnsiTheme="majorHAnsi" w:cstheme="majorHAnsi"/>
        </w:rPr>
        <w:t>svetlotechnickej</w:t>
      </w:r>
      <w:proofErr w:type="spellEnd"/>
      <w:r w:rsidR="00F33ABF" w:rsidRPr="00522885">
        <w:rPr>
          <w:rFonts w:asciiTheme="majorHAnsi" w:hAnsiTheme="majorHAnsi" w:cstheme="majorHAnsi"/>
        </w:rPr>
        <w:t xml:space="preserve"> štúdie</w:t>
      </w:r>
      <w:r w:rsidRPr="00522885">
        <w:rPr>
          <w:rFonts w:asciiTheme="majorHAnsi" w:hAnsiTheme="majorHAnsi" w:cstheme="majorHAnsi"/>
        </w:rPr>
        <w:t xml:space="preserve">; </w:t>
      </w:r>
    </w:p>
    <w:p w14:paraId="31FEF593" w14:textId="77777777" w:rsidR="001F4021" w:rsidRPr="00522885" w:rsidRDefault="001F4021" w:rsidP="001F4021">
      <w:pPr>
        <w:pStyle w:val="Odsekzoznamu"/>
        <w:spacing w:line="240" w:lineRule="atLeast"/>
        <w:ind w:left="1276"/>
        <w:jc w:val="both"/>
        <w:rPr>
          <w:rFonts w:asciiTheme="majorHAnsi" w:hAnsiTheme="majorHAnsi" w:cstheme="majorHAnsi"/>
        </w:rPr>
      </w:pPr>
    </w:p>
    <w:p w14:paraId="2B0396C4" w14:textId="0DBD832E" w:rsidR="00A646F4" w:rsidRPr="00522885" w:rsidRDefault="00A646F4" w:rsidP="00836167">
      <w:pPr>
        <w:pStyle w:val="Odsekzoznamu"/>
        <w:numPr>
          <w:ilvl w:val="0"/>
          <w:numId w:val="20"/>
        </w:numPr>
        <w:spacing w:line="240" w:lineRule="atLeast"/>
        <w:ind w:left="1276" w:hanging="283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>Dokumentáciu pre stavebné povolenie</w:t>
      </w:r>
      <w:r w:rsidR="00065800" w:rsidRPr="00522885">
        <w:rPr>
          <w:rFonts w:asciiTheme="majorHAnsi" w:hAnsiTheme="majorHAnsi" w:cstheme="majorHAnsi"/>
        </w:rPr>
        <w:t xml:space="preserve"> (ďalej len „</w:t>
      </w:r>
      <w:r w:rsidR="00065800" w:rsidRPr="00522885">
        <w:rPr>
          <w:rFonts w:asciiTheme="majorHAnsi" w:hAnsiTheme="majorHAnsi" w:cstheme="majorHAnsi"/>
          <w:b/>
          <w:bCs/>
        </w:rPr>
        <w:t>DSP</w:t>
      </w:r>
      <w:r w:rsidR="00065800" w:rsidRPr="00522885">
        <w:rPr>
          <w:rFonts w:asciiTheme="majorHAnsi" w:hAnsiTheme="majorHAnsi" w:cstheme="majorHAnsi"/>
        </w:rPr>
        <w:t>“)</w:t>
      </w:r>
      <w:r w:rsidR="006B2591" w:rsidRPr="00522885">
        <w:rPr>
          <w:rFonts w:asciiTheme="majorHAnsi" w:hAnsiTheme="majorHAnsi" w:cstheme="majorHAnsi"/>
        </w:rPr>
        <w:t xml:space="preserve"> v súlade s VSZ</w:t>
      </w:r>
      <w:r w:rsidRPr="00522885">
        <w:rPr>
          <w:rFonts w:asciiTheme="majorHAnsi" w:hAnsiTheme="majorHAnsi" w:cstheme="majorHAnsi"/>
        </w:rPr>
        <w:t>;</w:t>
      </w:r>
    </w:p>
    <w:p w14:paraId="34488BAB" w14:textId="6481BD10" w:rsidR="0090553D" w:rsidRPr="00522885" w:rsidRDefault="0090553D" w:rsidP="00080CF3">
      <w:pPr>
        <w:spacing w:line="240" w:lineRule="atLeast"/>
        <w:ind w:left="993"/>
        <w:jc w:val="both"/>
        <w:rPr>
          <w:rFonts w:asciiTheme="majorHAnsi" w:hAnsiTheme="majorHAnsi" w:cstheme="majorHAnsi"/>
        </w:rPr>
      </w:pPr>
    </w:p>
    <w:p w14:paraId="0B43AB42" w14:textId="2712E856" w:rsidR="006B2591" w:rsidRPr="00522885" w:rsidRDefault="00E82F41" w:rsidP="00836167">
      <w:pPr>
        <w:pStyle w:val="Odsekzoznamu"/>
        <w:numPr>
          <w:ilvl w:val="0"/>
          <w:numId w:val="20"/>
        </w:numPr>
        <w:spacing w:line="240" w:lineRule="atLeast"/>
        <w:ind w:left="1276" w:hanging="283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 xml:space="preserve">Zhotoviteľ na základe zmluvy </w:t>
      </w:r>
      <w:r w:rsidR="00102191" w:rsidRPr="00522885">
        <w:rPr>
          <w:rFonts w:asciiTheme="majorHAnsi" w:hAnsiTheme="majorHAnsi" w:cstheme="majorHAnsi"/>
        </w:rPr>
        <w:t xml:space="preserve">bude povinný </w:t>
      </w:r>
      <w:r w:rsidR="00A646F4" w:rsidRPr="00522885">
        <w:rPr>
          <w:rFonts w:asciiTheme="majorHAnsi" w:hAnsiTheme="majorHAnsi" w:cstheme="majorHAnsi"/>
        </w:rPr>
        <w:t xml:space="preserve">vykonať </w:t>
      </w:r>
      <w:r w:rsidRPr="00522885">
        <w:rPr>
          <w:rFonts w:asciiTheme="majorHAnsi" w:hAnsiTheme="majorHAnsi" w:cstheme="majorHAnsi"/>
        </w:rPr>
        <w:t xml:space="preserve">aj </w:t>
      </w:r>
      <w:r w:rsidR="00A646F4" w:rsidRPr="00522885">
        <w:rPr>
          <w:rFonts w:asciiTheme="majorHAnsi" w:hAnsiTheme="majorHAnsi" w:cstheme="majorHAnsi"/>
        </w:rPr>
        <w:t>odborný autorský dohľad projektanta</w:t>
      </w:r>
      <w:r w:rsidR="00575B0D" w:rsidRPr="00522885">
        <w:rPr>
          <w:rFonts w:asciiTheme="majorHAnsi" w:hAnsiTheme="majorHAnsi" w:cstheme="majorHAnsi"/>
        </w:rPr>
        <w:t xml:space="preserve"> </w:t>
      </w:r>
      <w:r w:rsidR="00102191" w:rsidRPr="00522885">
        <w:rPr>
          <w:rFonts w:asciiTheme="majorHAnsi" w:hAnsiTheme="majorHAnsi" w:cstheme="majorHAnsi"/>
        </w:rPr>
        <w:t xml:space="preserve">počas realizácie stavby </w:t>
      </w:r>
      <w:r w:rsidR="00575B0D" w:rsidRPr="00522885">
        <w:rPr>
          <w:rFonts w:asciiTheme="majorHAnsi" w:hAnsiTheme="majorHAnsi" w:cstheme="majorHAnsi"/>
        </w:rPr>
        <w:t>(ďalej len „</w:t>
      </w:r>
      <w:r w:rsidR="00575B0D" w:rsidRPr="00522885">
        <w:rPr>
          <w:rFonts w:asciiTheme="majorHAnsi" w:hAnsiTheme="majorHAnsi" w:cstheme="majorHAnsi"/>
          <w:b/>
          <w:bCs/>
        </w:rPr>
        <w:t>AD</w:t>
      </w:r>
      <w:r w:rsidR="00575B0D" w:rsidRPr="00522885">
        <w:rPr>
          <w:rFonts w:asciiTheme="majorHAnsi" w:hAnsiTheme="majorHAnsi" w:cstheme="majorHAnsi"/>
        </w:rPr>
        <w:t xml:space="preserve">“), a to </w:t>
      </w:r>
      <w:r w:rsidR="00102191" w:rsidRPr="00522885">
        <w:rPr>
          <w:rFonts w:asciiTheme="majorHAnsi" w:hAnsiTheme="majorHAnsi" w:cstheme="majorHAnsi"/>
        </w:rPr>
        <w:t>od začatia stavby (odovzdania staveniska) do vydania kolaudačných rozhodnutí na všetky stavebné objekty príslušnými stavebnými úradmi a nadobudnuti</w:t>
      </w:r>
      <w:r w:rsidR="0005250C" w:rsidRPr="00522885">
        <w:rPr>
          <w:rFonts w:asciiTheme="majorHAnsi" w:hAnsiTheme="majorHAnsi" w:cstheme="majorHAnsi"/>
        </w:rPr>
        <w:t>a</w:t>
      </w:r>
      <w:r w:rsidR="009D2D8F" w:rsidRPr="00522885">
        <w:rPr>
          <w:rFonts w:asciiTheme="majorHAnsi" w:hAnsiTheme="majorHAnsi" w:cstheme="majorHAnsi"/>
        </w:rPr>
        <w:t xml:space="preserve"> ich právoplatnosti v rozsahu</w:t>
      </w:r>
      <w:r w:rsidR="00102191" w:rsidRPr="00522885">
        <w:rPr>
          <w:rFonts w:asciiTheme="majorHAnsi" w:hAnsiTheme="majorHAnsi" w:cstheme="majorHAnsi"/>
        </w:rPr>
        <w:t xml:space="preserve"> potrebnom pre riadny priebeh zhotovovania stavby s povinnou účasťou zhotoviteľa na pravidelných kontrolných dňoch stavby</w:t>
      </w:r>
      <w:r w:rsidR="00522D8A" w:rsidRPr="00522885">
        <w:rPr>
          <w:rFonts w:asciiTheme="majorHAnsi" w:hAnsiTheme="majorHAnsi" w:cstheme="majorHAnsi"/>
        </w:rPr>
        <w:t>,</w:t>
      </w:r>
      <w:r w:rsidR="00102191" w:rsidRPr="00522885">
        <w:rPr>
          <w:rFonts w:asciiTheme="majorHAnsi" w:hAnsiTheme="majorHAnsi" w:cstheme="majorHAnsi"/>
        </w:rPr>
        <w:t xml:space="preserve"> ako aj v prípadoch vyžadovaných zhotoviteľom stavby</w:t>
      </w:r>
      <w:r w:rsidR="00532C60" w:rsidRPr="00522885">
        <w:rPr>
          <w:rFonts w:asciiTheme="majorHAnsi" w:hAnsiTheme="majorHAnsi" w:cstheme="majorHAnsi"/>
        </w:rPr>
        <w:t xml:space="preserve"> </w:t>
      </w:r>
      <w:r w:rsidR="00102191" w:rsidRPr="00522885">
        <w:rPr>
          <w:rFonts w:asciiTheme="majorHAnsi" w:hAnsiTheme="majorHAnsi" w:cstheme="majorHAnsi"/>
        </w:rPr>
        <w:t>alebo stavebným dozorom, pričom bude vykonávaný v súlade s rozsahom prác podľa sadzobníka UNIKA</w:t>
      </w:r>
      <w:r w:rsidR="00A646F4" w:rsidRPr="00522885">
        <w:rPr>
          <w:rFonts w:asciiTheme="majorHAnsi" w:hAnsiTheme="majorHAnsi" w:cstheme="majorHAnsi"/>
        </w:rPr>
        <w:t xml:space="preserve">.  </w:t>
      </w:r>
    </w:p>
    <w:p w14:paraId="2D85242E" w14:textId="23CACEBE" w:rsidR="006B2591" w:rsidRPr="00522885" w:rsidRDefault="006B2591" w:rsidP="006B2591">
      <w:pPr>
        <w:pStyle w:val="Odsekzoznamu"/>
        <w:spacing w:line="240" w:lineRule="atLeast"/>
        <w:ind w:left="757"/>
        <w:jc w:val="both"/>
        <w:rPr>
          <w:rFonts w:asciiTheme="majorHAnsi" w:hAnsiTheme="majorHAnsi" w:cstheme="majorHAnsi"/>
        </w:rPr>
      </w:pPr>
    </w:p>
    <w:p w14:paraId="27E20F82" w14:textId="1B5DBE91" w:rsidR="0003320F" w:rsidRPr="00522885" w:rsidRDefault="00BC461F" w:rsidP="00BC461F">
      <w:pPr>
        <w:pStyle w:val="Odsekzoznamu"/>
        <w:numPr>
          <w:ilvl w:val="0"/>
          <w:numId w:val="20"/>
        </w:numPr>
        <w:spacing w:line="240" w:lineRule="atLeast"/>
        <w:ind w:left="1276" w:hanging="283"/>
        <w:jc w:val="both"/>
        <w:rPr>
          <w:rFonts w:asciiTheme="majorHAnsi" w:hAnsiTheme="majorHAnsi" w:cstheme="majorBidi"/>
        </w:rPr>
      </w:pPr>
      <w:r w:rsidRPr="3CEB44FC">
        <w:rPr>
          <w:rFonts w:asciiTheme="majorHAnsi" w:hAnsiTheme="majorHAnsi" w:cstheme="majorBidi"/>
        </w:rPr>
        <w:t xml:space="preserve">Objednávateľ si vyhradzuje právo uplatniť </w:t>
      </w:r>
      <w:r w:rsidR="006E7534" w:rsidRPr="3CEB44FC">
        <w:rPr>
          <w:rFonts w:asciiTheme="majorHAnsi" w:hAnsiTheme="majorHAnsi" w:cstheme="majorBidi"/>
        </w:rPr>
        <w:t>o</w:t>
      </w:r>
      <w:r w:rsidRPr="3CEB44FC">
        <w:rPr>
          <w:rFonts w:asciiTheme="majorHAnsi" w:hAnsiTheme="majorHAnsi" w:cstheme="majorBidi"/>
        </w:rPr>
        <w:t xml:space="preserve">pciu u zhotoviteľa na zhotovenie a dodanie dokumentácie </w:t>
      </w:r>
      <w:r w:rsidRPr="3CEB44FC">
        <w:rPr>
          <w:rFonts w:asciiTheme="majorHAnsi" w:hAnsiTheme="majorHAnsi" w:cstheme="majorBidi"/>
        </w:rPr>
        <w:t xml:space="preserve">pre </w:t>
      </w:r>
      <w:r w:rsidRPr="3CEB44FC">
        <w:rPr>
          <w:rFonts w:asciiTheme="majorHAnsi" w:hAnsiTheme="majorHAnsi" w:cstheme="majorBidi"/>
        </w:rPr>
        <w:t>realizáciu stavby (ďalej len „</w:t>
      </w:r>
      <w:r w:rsidRPr="3CEB44FC">
        <w:rPr>
          <w:rFonts w:asciiTheme="majorHAnsi" w:hAnsiTheme="majorHAnsi" w:cstheme="majorBidi"/>
          <w:b/>
        </w:rPr>
        <w:t>D</w:t>
      </w:r>
      <w:r w:rsidR="00F4105F" w:rsidRPr="3CEB44FC">
        <w:rPr>
          <w:rFonts w:asciiTheme="majorHAnsi" w:hAnsiTheme="majorHAnsi" w:cstheme="majorBidi"/>
          <w:b/>
        </w:rPr>
        <w:t>RS</w:t>
      </w:r>
      <w:r w:rsidRPr="3CEB44FC">
        <w:rPr>
          <w:rFonts w:asciiTheme="majorHAnsi" w:hAnsiTheme="majorHAnsi" w:cstheme="majorBidi"/>
        </w:rPr>
        <w:t>“) za rovnakých podmienok</w:t>
      </w:r>
      <w:r w:rsidR="006E7534" w:rsidRPr="3CEB44FC">
        <w:rPr>
          <w:rFonts w:asciiTheme="majorHAnsi" w:hAnsiTheme="majorHAnsi" w:cstheme="majorBidi"/>
        </w:rPr>
        <w:t>,</w:t>
      </w:r>
      <w:r w:rsidRPr="3CEB44FC">
        <w:rPr>
          <w:rFonts w:asciiTheme="majorHAnsi" w:hAnsiTheme="majorHAnsi" w:cstheme="majorBidi"/>
        </w:rPr>
        <w:t xml:space="preserve"> ako je uvedené v tejto zmluve. Pre zamedzenie pochybností, objednávateľ je oprávnený (nie povinný) uplatniť </w:t>
      </w:r>
      <w:r w:rsidR="006E7534" w:rsidRPr="3CEB44FC">
        <w:rPr>
          <w:rFonts w:asciiTheme="majorHAnsi" w:hAnsiTheme="majorHAnsi" w:cstheme="majorBidi"/>
        </w:rPr>
        <w:t>o</w:t>
      </w:r>
      <w:r w:rsidRPr="3CEB44FC">
        <w:rPr>
          <w:rFonts w:asciiTheme="majorHAnsi" w:hAnsiTheme="majorHAnsi" w:cstheme="majorBidi"/>
        </w:rPr>
        <w:t xml:space="preserve">pciu na zhotovenie a dodanie </w:t>
      </w:r>
      <w:r w:rsidRPr="3CEB44FC">
        <w:rPr>
          <w:rFonts w:asciiTheme="majorHAnsi" w:hAnsiTheme="majorHAnsi" w:cstheme="majorBidi"/>
          <w:b/>
          <w:bCs/>
        </w:rPr>
        <w:t>D</w:t>
      </w:r>
      <w:r w:rsidR="0460E362" w:rsidRPr="18A13154">
        <w:rPr>
          <w:rFonts w:asciiTheme="majorHAnsi" w:hAnsiTheme="majorHAnsi" w:cstheme="majorBidi"/>
          <w:b/>
          <w:bCs/>
        </w:rPr>
        <w:t>RS</w:t>
      </w:r>
      <w:r w:rsidR="0003320F" w:rsidRPr="3CEB44FC">
        <w:rPr>
          <w:rFonts w:asciiTheme="majorHAnsi" w:hAnsiTheme="majorHAnsi" w:cstheme="majorBidi"/>
        </w:rPr>
        <w:t xml:space="preserve">. </w:t>
      </w:r>
    </w:p>
    <w:p w14:paraId="588FBD27" w14:textId="77777777" w:rsidR="001F4021" w:rsidRPr="00522885" w:rsidRDefault="001F4021" w:rsidP="001F4021">
      <w:pPr>
        <w:pStyle w:val="Odsekzoznamu"/>
        <w:rPr>
          <w:rFonts w:asciiTheme="majorHAnsi" w:hAnsiTheme="majorHAnsi" w:cstheme="majorHAnsi"/>
        </w:rPr>
      </w:pPr>
    </w:p>
    <w:p w14:paraId="16D2A294" w14:textId="76647A4B" w:rsidR="001F4021" w:rsidRPr="00522885" w:rsidRDefault="001F4021" w:rsidP="001F4021">
      <w:pPr>
        <w:pStyle w:val="Odsekzoznamu"/>
        <w:numPr>
          <w:ilvl w:val="0"/>
          <w:numId w:val="20"/>
        </w:numPr>
        <w:spacing w:line="240" w:lineRule="atLeast"/>
        <w:ind w:left="1276" w:hanging="283"/>
        <w:jc w:val="both"/>
        <w:rPr>
          <w:rFonts w:asciiTheme="majorHAnsi" w:hAnsiTheme="majorHAnsi" w:cstheme="majorBidi"/>
        </w:rPr>
      </w:pPr>
      <w:r w:rsidRPr="18A13154">
        <w:rPr>
          <w:rFonts w:asciiTheme="majorHAnsi" w:hAnsiTheme="majorHAnsi" w:cstheme="majorBidi"/>
        </w:rPr>
        <w:t xml:space="preserve">Všetky zmluvné podmienky týkajúce sa </w:t>
      </w:r>
      <w:r w:rsidR="3EBD00C5" w:rsidRPr="18A13154">
        <w:rPr>
          <w:rFonts w:asciiTheme="majorHAnsi" w:hAnsiTheme="majorHAnsi" w:cstheme="majorBidi"/>
          <w:b/>
          <w:bCs/>
        </w:rPr>
        <w:t>DRS</w:t>
      </w:r>
      <w:r w:rsidRPr="18A13154">
        <w:rPr>
          <w:rFonts w:asciiTheme="majorHAnsi" w:hAnsiTheme="majorHAnsi" w:cstheme="majorBidi"/>
        </w:rPr>
        <w:t xml:space="preserve"> definované od tohto bodu ďalej v tejto zmluve</w:t>
      </w:r>
      <w:r w:rsidR="006E7534" w:rsidRPr="18A13154">
        <w:rPr>
          <w:rFonts w:asciiTheme="majorHAnsi" w:hAnsiTheme="majorHAnsi" w:cstheme="majorBidi"/>
        </w:rPr>
        <w:t>,</w:t>
      </w:r>
      <w:r w:rsidRPr="18A13154">
        <w:rPr>
          <w:rFonts w:asciiTheme="majorHAnsi" w:hAnsiTheme="majorHAnsi" w:cstheme="majorBidi"/>
        </w:rPr>
        <w:t xml:space="preserve"> sú platné len za podmienky </w:t>
      </w:r>
      <w:r w:rsidRPr="18A13154">
        <w:rPr>
          <w:rFonts w:asciiTheme="majorHAnsi" w:hAnsiTheme="majorHAnsi" w:cstheme="majorBidi"/>
          <w:b/>
        </w:rPr>
        <w:t xml:space="preserve">uplatnenia opcie na </w:t>
      </w:r>
      <w:r w:rsidRPr="18A13154">
        <w:rPr>
          <w:rFonts w:asciiTheme="majorHAnsi" w:hAnsiTheme="majorHAnsi" w:cstheme="majorBidi"/>
        </w:rPr>
        <w:t xml:space="preserve">zhotovenie a dodanie </w:t>
      </w:r>
      <w:r w:rsidRPr="18A13154">
        <w:rPr>
          <w:rFonts w:asciiTheme="majorHAnsi" w:hAnsiTheme="majorHAnsi" w:cstheme="majorBidi"/>
          <w:b/>
        </w:rPr>
        <w:t>DRS</w:t>
      </w:r>
      <w:r w:rsidRPr="18A13154">
        <w:rPr>
          <w:rFonts w:asciiTheme="majorHAnsi" w:hAnsiTheme="majorHAnsi" w:cstheme="majorBidi"/>
        </w:rPr>
        <w:t>.</w:t>
      </w:r>
    </w:p>
    <w:p w14:paraId="2F9F2FA1" w14:textId="77777777" w:rsidR="001F4021" w:rsidRPr="00522885" w:rsidRDefault="001F4021" w:rsidP="001F4021">
      <w:pPr>
        <w:pStyle w:val="Odsekzoznamu"/>
        <w:rPr>
          <w:rFonts w:asciiTheme="majorHAnsi" w:hAnsiTheme="majorHAnsi" w:cstheme="majorHAnsi"/>
        </w:rPr>
      </w:pPr>
    </w:p>
    <w:p w14:paraId="2679A560" w14:textId="03B9D03E" w:rsidR="0003320F" w:rsidRPr="00522885" w:rsidRDefault="003720BF" w:rsidP="00D45303">
      <w:pPr>
        <w:pStyle w:val="Odsekzoznamu"/>
        <w:numPr>
          <w:ilvl w:val="0"/>
          <w:numId w:val="20"/>
        </w:numPr>
        <w:spacing w:line="240" w:lineRule="atLeast"/>
        <w:ind w:left="1276" w:hanging="283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 xml:space="preserve"> Súčasťou </w:t>
      </w:r>
      <w:r w:rsidR="00783A45" w:rsidRPr="00522885">
        <w:rPr>
          <w:rFonts w:asciiTheme="majorHAnsi" w:hAnsiTheme="majorHAnsi" w:cstheme="majorHAnsi"/>
        </w:rPr>
        <w:t>dokumentácie bude aj garážový dom pod námestím</w:t>
      </w:r>
      <w:r w:rsidR="006E7534" w:rsidRPr="00522885">
        <w:rPr>
          <w:rFonts w:asciiTheme="majorHAnsi" w:hAnsiTheme="majorHAnsi" w:cstheme="majorHAnsi"/>
        </w:rPr>
        <w:t xml:space="preserve"> a objekt s obchodnými prevádzkami</w:t>
      </w:r>
      <w:r w:rsidR="00226BCA" w:rsidRPr="00522885">
        <w:rPr>
          <w:rFonts w:asciiTheme="majorHAnsi" w:hAnsiTheme="majorHAnsi" w:cstheme="majorHAnsi"/>
        </w:rPr>
        <w:t xml:space="preserve"> OD KOTVA</w:t>
      </w:r>
      <w:r w:rsidR="00D06E8D" w:rsidRPr="00522885">
        <w:rPr>
          <w:rFonts w:asciiTheme="majorHAnsi" w:hAnsiTheme="majorHAnsi" w:cstheme="majorHAnsi"/>
        </w:rPr>
        <w:t>.</w:t>
      </w:r>
    </w:p>
    <w:p w14:paraId="6E5552B8" w14:textId="77777777" w:rsidR="0003320F" w:rsidRPr="00522885" w:rsidRDefault="0003320F" w:rsidP="00080CF3">
      <w:pPr>
        <w:pStyle w:val="Odsekzoznamu"/>
        <w:spacing w:line="240" w:lineRule="atLeast"/>
        <w:ind w:left="1276"/>
        <w:jc w:val="both"/>
        <w:rPr>
          <w:rFonts w:asciiTheme="majorHAnsi" w:hAnsiTheme="majorHAnsi" w:cstheme="majorHAnsi"/>
          <w:color w:val="FF0000"/>
        </w:rPr>
      </w:pPr>
    </w:p>
    <w:p w14:paraId="003C9A17" w14:textId="2FF00C98" w:rsidR="002542C9" w:rsidRPr="00522885" w:rsidRDefault="002542C9" w:rsidP="00080CF3">
      <w:pPr>
        <w:pStyle w:val="Odsekzoznamu"/>
        <w:spacing w:line="240" w:lineRule="atLeast"/>
        <w:ind w:left="1276"/>
        <w:jc w:val="both"/>
        <w:rPr>
          <w:rFonts w:asciiTheme="majorHAnsi" w:hAnsiTheme="majorHAnsi" w:cstheme="majorHAnsi"/>
          <w:color w:val="000000" w:themeColor="text1"/>
        </w:rPr>
      </w:pPr>
    </w:p>
    <w:p w14:paraId="0B1364BA" w14:textId="36DCA5B6" w:rsidR="006B2591" w:rsidRPr="00522885" w:rsidRDefault="003042D0" w:rsidP="006B2591">
      <w:pPr>
        <w:pStyle w:val="Odsekzoznamu"/>
        <w:numPr>
          <w:ilvl w:val="0"/>
          <w:numId w:val="16"/>
        </w:numPr>
        <w:spacing w:line="240" w:lineRule="atLeast"/>
        <w:ind w:left="757"/>
        <w:jc w:val="both"/>
        <w:rPr>
          <w:rFonts w:asciiTheme="majorHAnsi" w:hAnsiTheme="majorHAnsi" w:cstheme="majorHAnsi"/>
          <w:color w:val="000000" w:themeColor="text1"/>
        </w:rPr>
      </w:pPr>
      <w:r w:rsidRPr="00522885">
        <w:rPr>
          <w:rFonts w:asciiTheme="majorHAnsi" w:hAnsiTheme="majorHAnsi" w:cstheme="majorHAnsi"/>
          <w:color w:val="000000" w:themeColor="text1"/>
        </w:rPr>
        <w:t>Záväznou podmienkou pre riadne splnenie predmetu zmluvy, ktorá bude podmieňovať jeho prevzatie objednávateľom</w:t>
      </w:r>
      <w:r w:rsidR="000A43A1" w:rsidRPr="00522885">
        <w:rPr>
          <w:rFonts w:asciiTheme="majorHAnsi" w:hAnsiTheme="majorHAnsi" w:cstheme="majorHAnsi"/>
          <w:color w:val="000000" w:themeColor="text1"/>
        </w:rPr>
        <w:t>,</w:t>
      </w:r>
      <w:r w:rsidRPr="00522885">
        <w:rPr>
          <w:rFonts w:asciiTheme="majorHAnsi" w:hAnsiTheme="majorHAnsi" w:cstheme="majorHAnsi"/>
          <w:color w:val="000000" w:themeColor="text1"/>
        </w:rPr>
        <w:t xml:space="preserve"> bude dodržanie podmienok zmluvy </w:t>
      </w:r>
      <w:r w:rsidR="009D38A1" w:rsidRPr="00522885">
        <w:rPr>
          <w:rFonts w:asciiTheme="majorHAnsi" w:hAnsiTheme="majorHAnsi" w:cstheme="majorHAnsi"/>
          <w:color w:val="000000" w:themeColor="text1"/>
        </w:rPr>
        <w:t xml:space="preserve">(definovaných </w:t>
      </w:r>
      <w:r w:rsidR="009B2658" w:rsidRPr="00522885">
        <w:rPr>
          <w:rFonts w:asciiTheme="majorHAnsi" w:hAnsiTheme="majorHAnsi" w:cstheme="majorHAnsi"/>
          <w:color w:val="000000" w:themeColor="text1"/>
        </w:rPr>
        <w:t>p</w:t>
      </w:r>
      <w:r w:rsidRPr="00522885">
        <w:rPr>
          <w:rFonts w:asciiTheme="majorHAnsi" w:hAnsiTheme="majorHAnsi" w:cstheme="majorHAnsi"/>
          <w:color w:val="000000" w:themeColor="text1"/>
        </w:rPr>
        <w:t>ožiadav</w:t>
      </w:r>
      <w:r w:rsidR="009D38A1" w:rsidRPr="00522885">
        <w:rPr>
          <w:rFonts w:asciiTheme="majorHAnsi" w:hAnsiTheme="majorHAnsi" w:cstheme="majorHAnsi"/>
          <w:color w:val="000000" w:themeColor="text1"/>
        </w:rPr>
        <w:t>iek</w:t>
      </w:r>
      <w:r w:rsidRPr="00522885">
        <w:rPr>
          <w:rFonts w:asciiTheme="majorHAnsi" w:hAnsiTheme="majorHAnsi" w:cstheme="majorHAnsi"/>
          <w:color w:val="000000" w:themeColor="text1"/>
        </w:rPr>
        <w:t xml:space="preserve"> na architektonické riešenie</w:t>
      </w:r>
      <w:r w:rsidR="009D38A1" w:rsidRPr="00522885">
        <w:rPr>
          <w:rFonts w:asciiTheme="majorHAnsi" w:hAnsiTheme="majorHAnsi" w:cstheme="majorHAnsi"/>
          <w:color w:val="000000" w:themeColor="text1"/>
        </w:rPr>
        <w:t xml:space="preserve">), </w:t>
      </w:r>
      <w:r w:rsidRPr="00522885">
        <w:rPr>
          <w:rFonts w:asciiTheme="majorHAnsi" w:hAnsiTheme="majorHAnsi" w:cstheme="majorHAnsi"/>
          <w:color w:val="000000" w:themeColor="text1"/>
        </w:rPr>
        <w:t xml:space="preserve">dodržanie podmienok vykonania diela vyplývajúcich z písomných pokynov objednávateľa (technického dozoru objednávateľa) udelených zhotoviteľovi po uzatvorení zmluvy vzťahujúcich sa k plneniu predmetu zmluvy (najmä k upresneniu podmienok vykonania diela a jeho špecifikácii), pričom takéto písomné pokyny objednávateľa (technického dozoru objednávateľa) udelené zhotoviteľovi po uzatvorení zmluvy budú pre zhotoviteľa rovnako záväzné.  </w:t>
      </w:r>
    </w:p>
    <w:p w14:paraId="1CE531F5" w14:textId="77777777" w:rsidR="006B2591" w:rsidRPr="00522885" w:rsidRDefault="006B2591" w:rsidP="006B2591">
      <w:pPr>
        <w:pStyle w:val="Odsekzoznamu"/>
        <w:spacing w:line="240" w:lineRule="atLeast"/>
        <w:ind w:left="757"/>
        <w:jc w:val="both"/>
        <w:rPr>
          <w:rFonts w:asciiTheme="majorHAnsi" w:hAnsiTheme="majorHAnsi" w:cstheme="majorHAnsi"/>
          <w:color w:val="000000" w:themeColor="text1"/>
        </w:rPr>
      </w:pPr>
    </w:p>
    <w:p w14:paraId="4B3D7F59" w14:textId="2F3FEAFD" w:rsidR="006B2591" w:rsidRPr="00522885" w:rsidRDefault="003042D0" w:rsidP="006B2591">
      <w:pPr>
        <w:pStyle w:val="Odsekzoznamu"/>
        <w:numPr>
          <w:ilvl w:val="0"/>
          <w:numId w:val="16"/>
        </w:numPr>
        <w:spacing w:line="240" w:lineRule="atLeast"/>
        <w:ind w:left="757"/>
        <w:jc w:val="both"/>
        <w:rPr>
          <w:rFonts w:asciiTheme="majorHAnsi" w:hAnsiTheme="majorHAnsi" w:cstheme="majorHAnsi"/>
          <w:color w:val="000000" w:themeColor="text1"/>
        </w:rPr>
      </w:pPr>
      <w:r w:rsidRPr="00522885">
        <w:rPr>
          <w:rFonts w:asciiTheme="majorHAnsi" w:hAnsiTheme="majorHAnsi" w:cstheme="majorHAnsi"/>
          <w:color w:val="000000" w:themeColor="text1"/>
        </w:rPr>
        <w:t xml:space="preserve">Zhotoviteľ bude povinný vyhotoviť predmet plnenia tak, aby boli dodržané podmienky </w:t>
      </w:r>
      <w:r w:rsidR="00D26BF3" w:rsidRPr="00522885">
        <w:rPr>
          <w:rFonts w:asciiTheme="majorHAnsi" w:hAnsiTheme="majorHAnsi" w:cstheme="majorHAnsi"/>
          <w:color w:val="000000" w:themeColor="text1"/>
        </w:rPr>
        <w:t>a vyjadrenia dotknutých orgánov</w:t>
      </w:r>
      <w:r w:rsidR="00EA1366" w:rsidRPr="00522885">
        <w:rPr>
          <w:rFonts w:asciiTheme="majorHAnsi" w:hAnsiTheme="majorHAnsi" w:cstheme="majorHAnsi"/>
          <w:color w:val="000000" w:themeColor="text1"/>
        </w:rPr>
        <w:t>. Projektová dokumentácia bude vypracovan</w:t>
      </w:r>
      <w:r w:rsidR="00E045B1" w:rsidRPr="00522885">
        <w:rPr>
          <w:rFonts w:asciiTheme="majorHAnsi" w:hAnsiTheme="majorHAnsi" w:cstheme="majorHAnsi"/>
          <w:color w:val="000000" w:themeColor="text1"/>
        </w:rPr>
        <w:t xml:space="preserve">á </w:t>
      </w:r>
      <w:r w:rsidR="00DF7C5B" w:rsidRPr="00522885">
        <w:rPr>
          <w:rFonts w:asciiTheme="majorHAnsi" w:hAnsiTheme="majorHAnsi" w:cstheme="majorHAnsi"/>
          <w:color w:val="000000" w:themeColor="text1"/>
        </w:rPr>
        <w:t>tak</w:t>
      </w:r>
      <w:r w:rsidR="006E7534" w:rsidRPr="00522885">
        <w:rPr>
          <w:rFonts w:asciiTheme="majorHAnsi" w:hAnsiTheme="majorHAnsi" w:cstheme="majorHAnsi"/>
          <w:color w:val="000000" w:themeColor="text1"/>
        </w:rPr>
        <w:t>,</w:t>
      </w:r>
      <w:r w:rsidR="00DF7C5B" w:rsidRPr="00522885">
        <w:rPr>
          <w:rFonts w:asciiTheme="majorHAnsi" w:hAnsiTheme="majorHAnsi" w:cstheme="majorHAnsi"/>
          <w:color w:val="000000" w:themeColor="text1"/>
        </w:rPr>
        <w:t xml:space="preserve"> aby boli dodržané všetky STN normy, zákony a vyhlášky </w:t>
      </w:r>
      <w:r w:rsidR="0098546F" w:rsidRPr="00522885">
        <w:rPr>
          <w:rFonts w:asciiTheme="majorHAnsi" w:hAnsiTheme="majorHAnsi" w:cstheme="majorHAnsi"/>
          <w:color w:val="000000" w:themeColor="text1"/>
        </w:rPr>
        <w:t xml:space="preserve">vzťahujúce sa na predmet </w:t>
      </w:r>
      <w:r w:rsidR="00467789" w:rsidRPr="00522885">
        <w:rPr>
          <w:rFonts w:asciiTheme="majorHAnsi" w:hAnsiTheme="majorHAnsi" w:cstheme="majorHAnsi"/>
          <w:color w:val="000000" w:themeColor="text1"/>
        </w:rPr>
        <w:t xml:space="preserve">diela. </w:t>
      </w:r>
    </w:p>
    <w:p w14:paraId="607E64F1" w14:textId="69FBAB8B" w:rsidR="002E0A41" w:rsidRPr="00522885" w:rsidRDefault="002E0A41" w:rsidP="006B2591">
      <w:pPr>
        <w:pStyle w:val="Odsekzoznamu"/>
        <w:spacing w:line="240" w:lineRule="atLeast"/>
        <w:ind w:left="757"/>
        <w:jc w:val="both"/>
        <w:rPr>
          <w:rFonts w:asciiTheme="majorHAnsi" w:hAnsiTheme="majorHAnsi" w:cstheme="majorHAnsi"/>
          <w:color w:val="000000" w:themeColor="text1"/>
        </w:rPr>
      </w:pPr>
    </w:p>
    <w:p w14:paraId="1B6B5F75" w14:textId="0C28DDD3" w:rsidR="00783579" w:rsidRPr="00522885" w:rsidRDefault="003042D0" w:rsidP="00855527">
      <w:pPr>
        <w:pStyle w:val="Odsekzoznamu"/>
        <w:numPr>
          <w:ilvl w:val="0"/>
          <w:numId w:val="16"/>
        </w:numPr>
        <w:spacing w:line="240" w:lineRule="atLeast"/>
        <w:ind w:left="757"/>
        <w:jc w:val="both"/>
        <w:rPr>
          <w:rFonts w:asciiTheme="majorHAnsi" w:hAnsiTheme="majorHAnsi" w:cstheme="majorHAnsi"/>
          <w:color w:val="000000" w:themeColor="text1"/>
        </w:rPr>
      </w:pPr>
      <w:r w:rsidRPr="00522885">
        <w:rPr>
          <w:rFonts w:asciiTheme="majorHAnsi" w:hAnsiTheme="majorHAnsi" w:cstheme="majorHAnsi"/>
          <w:color w:val="000000" w:themeColor="text1"/>
        </w:rPr>
        <w:t xml:space="preserve">Súčasťou </w:t>
      </w:r>
      <w:r w:rsidR="00783579" w:rsidRPr="00522885">
        <w:rPr>
          <w:rFonts w:asciiTheme="majorHAnsi" w:hAnsiTheme="majorHAnsi" w:cstheme="majorHAnsi"/>
          <w:color w:val="000000" w:themeColor="text1"/>
        </w:rPr>
        <w:t xml:space="preserve">zmluvných povinností </w:t>
      </w:r>
      <w:r w:rsidRPr="00522885">
        <w:rPr>
          <w:rFonts w:asciiTheme="majorHAnsi" w:hAnsiTheme="majorHAnsi" w:cstheme="majorHAnsi"/>
          <w:color w:val="000000" w:themeColor="text1"/>
        </w:rPr>
        <w:t xml:space="preserve">zhotoviteľa bude spolupráca zhotoviteľa s objednávateľom pri </w:t>
      </w:r>
      <w:r w:rsidR="0079603D" w:rsidRPr="00522885">
        <w:rPr>
          <w:rFonts w:asciiTheme="majorHAnsi" w:hAnsiTheme="majorHAnsi" w:cstheme="majorHAnsi"/>
          <w:color w:val="000000" w:themeColor="text1"/>
        </w:rPr>
        <w:t xml:space="preserve">vyhlasovaní verejného obstarávania na realizačné stavebné práce. Zhotoviteľ </w:t>
      </w:r>
      <w:r w:rsidR="00BB5FD8" w:rsidRPr="00522885">
        <w:rPr>
          <w:rFonts w:asciiTheme="majorHAnsi" w:hAnsiTheme="majorHAnsi" w:cstheme="majorHAnsi"/>
          <w:color w:val="000000" w:themeColor="text1"/>
        </w:rPr>
        <w:t xml:space="preserve">bude povinný vysvetliť prípadné otázky účastníkov vo verejnom obstarávaní na realizačné práce. </w:t>
      </w:r>
    </w:p>
    <w:p w14:paraId="0139C773" w14:textId="77777777" w:rsidR="00783579" w:rsidRPr="00522885" w:rsidRDefault="00783579" w:rsidP="00A646F4">
      <w:pPr>
        <w:pStyle w:val="Odsekzoznamu"/>
        <w:rPr>
          <w:rFonts w:asciiTheme="majorHAnsi" w:hAnsiTheme="majorHAnsi" w:cstheme="majorHAnsi"/>
        </w:rPr>
      </w:pPr>
    </w:p>
    <w:p w14:paraId="7BE7BFBF" w14:textId="77777777" w:rsidR="009E4C71" w:rsidRPr="00522885" w:rsidRDefault="009E4C71">
      <w:pPr>
        <w:spacing w:line="240" w:lineRule="atLeast"/>
        <w:ind w:left="142" w:hanging="142"/>
        <w:jc w:val="both"/>
        <w:rPr>
          <w:rFonts w:asciiTheme="majorHAnsi" w:hAnsiTheme="majorHAnsi" w:cstheme="majorHAnsi"/>
          <w:b/>
        </w:rPr>
      </w:pPr>
    </w:p>
    <w:p w14:paraId="6B0678A0" w14:textId="56364AFD" w:rsidR="0038430E" w:rsidRPr="00522885" w:rsidRDefault="0038430E" w:rsidP="00836167">
      <w:pPr>
        <w:spacing w:line="240" w:lineRule="atLeast"/>
        <w:ind w:left="142" w:hanging="142"/>
        <w:jc w:val="both"/>
        <w:rPr>
          <w:rFonts w:asciiTheme="majorHAnsi" w:hAnsiTheme="majorHAnsi" w:cstheme="majorHAnsi"/>
          <w:b/>
        </w:rPr>
      </w:pPr>
      <w:r w:rsidRPr="00522885">
        <w:rPr>
          <w:rFonts w:asciiTheme="majorHAnsi" w:hAnsiTheme="majorHAnsi" w:cstheme="majorHAnsi"/>
          <w:b/>
        </w:rPr>
        <w:t>Termíny plnenia</w:t>
      </w:r>
      <w:r w:rsidR="00FD2CC2" w:rsidRPr="00522885">
        <w:rPr>
          <w:rFonts w:asciiTheme="majorHAnsi" w:hAnsiTheme="majorHAnsi" w:cstheme="majorHAnsi"/>
          <w:b/>
        </w:rPr>
        <w:t>:</w:t>
      </w:r>
    </w:p>
    <w:p w14:paraId="27ED3AE9" w14:textId="77777777" w:rsidR="00855527" w:rsidRPr="00522885" w:rsidRDefault="00855527" w:rsidP="00855527">
      <w:pPr>
        <w:spacing w:line="240" w:lineRule="atLeast"/>
        <w:ind w:left="142" w:hanging="1559"/>
        <w:jc w:val="both"/>
        <w:rPr>
          <w:rFonts w:asciiTheme="majorHAnsi" w:hAnsiTheme="majorHAnsi" w:cstheme="majorHAnsi"/>
          <w:b/>
        </w:rPr>
      </w:pPr>
    </w:p>
    <w:p w14:paraId="724E7B06" w14:textId="6E60E5CC" w:rsidR="00FD2CC2" w:rsidRPr="00522885" w:rsidRDefault="00FD2CC2" w:rsidP="00855527">
      <w:pPr>
        <w:pStyle w:val="Odsekzoznamu"/>
        <w:numPr>
          <w:ilvl w:val="0"/>
          <w:numId w:val="16"/>
        </w:numPr>
        <w:spacing w:line="240" w:lineRule="atLeast"/>
        <w:ind w:left="757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>Zhotoviteľ bude povinný vykonať, vypracovať, prerokovať a odovzd</w:t>
      </w:r>
      <w:r w:rsidR="00771731" w:rsidRPr="00522885">
        <w:rPr>
          <w:rFonts w:asciiTheme="majorHAnsi" w:hAnsiTheme="majorHAnsi" w:cstheme="majorHAnsi"/>
        </w:rPr>
        <w:t>ať</w:t>
      </w:r>
      <w:r w:rsidRPr="00522885">
        <w:rPr>
          <w:rFonts w:asciiTheme="majorHAnsi" w:hAnsiTheme="majorHAnsi" w:cstheme="majorHAnsi"/>
        </w:rPr>
        <w:t xml:space="preserve"> objednávateľovi predmet plnenia v nasledovných termínoch:</w:t>
      </w:r>
    </w:p>
    <w:p w14:paraId="70AED0E7" w14:textId="49776CA5" w:rsidR="00FD2CC2" w:rsidRPr="00522885" w:rsidRDefault="00AA5825" w:rsidP="00855527">
      <w:pPr>
        <w:pStyle w:val="Odsekzoznamu"/>
        <w:spacing w:before="240"/>
        <w:ind w:left="567"/>
        <w:contextualSpacing w:val="0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ab/>
      </w:r>
      <w:r w:rsidR="00FD2CC2" w:rsidRPr="00522885">
        <w:rPr>
          <w:rFonts w:asciiTheme="majorHAnsi" w:hAnsiTheme="majorHAnsi" w:cstheme="majorHAnsi"/>
        </w:rPr>
        <w:t>AŠ</w:t>
      </w:r>
      <w:r w:rsidRPr="00522885">
        <w:rPr>
          <w:rFonts w:asciiTheme="majorHAnsi" w:hAnsiTheme="majorHAnsi" w:cstheme="majorHAnsi"/>
        </w:rPr>
        <w:t>:</w:t>
      </w:r>
      <w:r w:rsidR="00FD2CC2" w:rsidRPr="00522885">
        <w:rPr>
          <w:rFonts w:asciiTheme="majorHAnsi" w:hAnsiTheme="majorHAnsi" w:cstheme="majorHAnsi"/>
        </w:rPr>
        <w:tab/>
        <w:t xml:space="preserve">         </w:t>
      </w: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</w:r>
      <w:r w:rsidR="00FD2CC2" w:rsidRPr="00522885">
        <w:rPr>
          <w:rFonts w:asciiTheme="majorHAnsi" w:hAnsiTheme="majorHAnsi" w:cstheme="majorHAnsi"/>
        </w:rPr>
        <w:t>do</w:t>
      </w:r>
      <w:r w:rsidR="00475ECE" w:rsidRPr="00522885">
        <w:rPr>
          <w:rFonts w:asciiTheme="majorHAnsi" w:hAnsiTheme="majorHAnsi" w:cstheme="majorHAnsi"/>
        </w:rPr>
        <w:t xml:space="preserve"> </w:t>
      </w:r>
      <w:r w:rsidR="00C16CF5" w:rsidRPr="00522885">
        <w:rPr>
          <w:rFonts w:asciiTheme="majorHAnsi" w:hAnsiTheme="majorHAnsi" w:cstheme="majorHAnsi"/>
        </w:rPr>
        <w:t>5</w:t>
      </w:r>
      <w:r w:rsidR="00FD2CC2" w:rsidRPr="00522885">
        <w:rPr>
          <w:rFonts w:asciiTheme="majorHAnsi" w:hAnsiTheme="majorHAnsi" w:cstheme="majorHAnsi"/>
        </w:rPr>
        <w:t xml:space="preserve"> týždňov od účinnosti zmluvy</w:t>
      </w:r>
    </w:p>
    <w:p w14:paraId="7D91280C" w14:textId="39FF2B39" w:rsidR="00FD2CC2" w:rsidRPr="00522885" w:rsidRDefault="00AA5825" w:rsidP="00855527">
      <w:pPr>
        <w:pStyle w:val="Odsekzoznamu"/>
        <w:spacing w:before="240"/>
        <w:ind w:left="567"/>
        <w:contextualSpacing w:val="0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ab/>
      </w:r>
      <w:r w:rsidR="00FD2CC2" w:rsidRPr="00522885">
        <w:rPr>
          <w:rFonts w:asciiTheme="majorHAnsi" w:hAnsiTheme="majorHAnsi" w:cstheme="majorHAnsi"/>
        </w:rPr>
        <w:t>D</w:t>
      </w:r>
      <w:r w:rsidRPr="00522885">
        <w:rPr>
          <w:rFonts w:asciiTheme="majorHAnsi" w:hAnsiTheme="majorHAnsi" w:cstheme="majorHAnsi"/>
        </w:rPr>
        <w:t>Ú</w:t>
      </w:r>
      <w:r w:rsidR="00FD2CC2" w:rsidRPr="00522885">
        <w:rPr>
          <w:rFonts w:asciiTheme="majorHAnsi" w:hAnsiTheme="majorHAnsi" w:cstheme="majorHAnsi"/>
        </w:rPr>
        <w:t>R</w:t>
      </w:r>
      <w:r w:rsidRPr="00522885">
        <w:rPr>
          <w:rFonts w:asciiTheme="majorHAnsi" w:hAnsiTheme="majorHAnsi" w:cstheme="majorHAnsi"/>
        </w:rPr>
        <w:t>:</w:t>
      </w:r>
      <w:r w:rsidR="00FD2CC2" w:rsidRPr="00522885">
        <w:rPr>
          <w:rFonts w:asciiTheme="majorHAnsi" w:hAnsiTheme="majorHAnsi" w:cstheme="majorHAnsi"/>
        </w:rPr>
        <w:t xml:space="preserve">              </w:t>
      </w:r>
      <w:r w:rsidR="00303D33"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</w:r>
      <w:r w:rsidR="00FD2CC2" w:rsidRPr="00522885">
        <w:rPr>
          <w:rFonts w:asciiTheme="majorHAnsi" w:hAnsiTheme="majorHAnsi" w:cstheme="majorHAnsi"/>
        </w:rPr>
        <w:t xml:space="preserve">do </w:t>
      </w:r>
      <w:r w:rsidR="00C16CF5" w:rsidRPr="00522885">
        <w:rPr>
          <w:rFonts w:asciiTheme="majorHAnsi" w:hAnsiTheme="majorHAnsi" w:cstheme="majorHAnsi"/>
        </w:rPr>
        <w:t xml:space="preserve">10 </w:t>
      </w:r>
      <w:r w:rsidR="00FD2CC2" w:rsidRPr="00522885">
        <w:rPr>
          <w:rFonts w:asciiTheme="majorHAnsi" w:hAnsiTheme="majorHAnsi" w:cstheme="majorHAnsi"/>
        </w:rPr>
        <w:t xml:space="preserve">týždňov od písomnej </w:t>
      </w:r>
      <w:r w:rsidR="00003BB6" w:rsidRPr="00522885">
        <w:rPr>
          <w:rFonts w:asciiTheme="majorHAnsi" w:hAnsiTheme="majorHAnsi" w:cstheme="majorHAnsi"/>
        </w:rPr>
        <w:t xml:space="preserve">alebo elektronickej </w:t>
      </w:r>
      <w:r w:rsidR="00FD2CC2" w:rsidRPr="00522885">
        <w:rPr>
          <w:rFonts w:asciiTheme="majorHAnsi" w:hAnsiTheme="majorHAnsi" w:cstheme="majorHAnsi"/>
        </w:rPr>
        <w:t xml:space="preserve">(e-mail) výzvy </w:t>
      </w: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</w:r>
      <w:r w:rsidR="00FD6E5D">
        <w:rPr>
          <w:rFonts w:asciiTheme="majorHAnsi" w:hAnsiTheme="majorHAnsi" w:cstheme="majorHAnsi"/>
        </w:rPr>
        <w:tab/>
      </w:r>
      <w:r w:rsidR="00FD2CC2" w:rsidRPr="00522885">
        <w:rPr>
          <w:rFonts w:asciiTheme="majorHAnsi" w:hAnsiTheme="majorHAnsi" w:cstheme="majorHAnsi"/>
        </w:rPr>
        <w:t>objednávateľa,</w:t>
      </w:r>
    </w:p>
    <w:p w14:paraId="44BA578F" w14:textId="0D29F52A" w:rsidR="00FD2CC2" w:rsidRPr="00522885" w:rsidRDefault="00AA5825" w:rsidP="00855527">
      <w:pPr>
        <w:pStyle w:val="Odsekzoznamu"/>
        <w:spacing w:before="240"/>
        <w:ind w:left="567"/>
        <w:contextualSpacing w:val="0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ab/>
      </w:r>
      <w:r w:rsidR="00FD2CC2" w:rsidRPr="00522885">
        <w:rPr>
          <w:rFonts w:asciiTheme="majorHAnsi" w:hAnsiTheme="majorHAnsi" w:cstheme="majorHAnsi"/>
        </w:rPr>
        <w:t>DSP</w:t>
      </w:r>
      <w:r w:rsidRPr="00522885">
        <w:rPr>
          <w:rFonts w:asciiTheme="majorHAnsi" w:hAnsiTheme="majorHAnsi" w:cstheme="majorHAnsi"/>
        </w:rPr>
        <w:t>:</w:t>
      </w:r>
      <w:r w:rsidR="00FD2CC2" w:rsidRPr="00522885">
        <w:rPr>
          <w:rFonts w:asciiTheme="majorHAnsi" w:hAnsiTheme="majorHAnsi" w:cstheme="majorHAnsi"/>
        </w:rPr>
        <w:tab/>
        <w:t xml:space="preserve">          </w:t>
      </w: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</w:r>
      <w:r w:rsidR="00FD2CC2" w:rsidRPr="00522885">
        <w:rPr>
          <w:rFonts w:asciiTheme="majorHAnsi" w:hAnsiTheme="majorHAnsi" w:cstheme="majorHAnsi"/>
        </w:rPr>
        <w:t xml:space="preserve">do </w:t>
      </w:r>
      <w:r w:rsidR="00C16CF5" w:rsidRPr="00522885">
        <w:rPr>
          <w:rFonts w:asciiTheme="majorHAnsi" w:hAnsiTheme="majorHAnsi" w:cstheme="majorHAnsi"/>
        </w:rPr>
        <w:t xml:space="preserve">10 </w:t>
      </w:r>
      <w:r w:rsidR="00FD2CC2" w:rsidRPr="00522885">
        <w:rPr>
          <w:rFonts w:asciiTheme="majorHAnsi" w:hAnsiTheme="majorHAnsi" w:cstheme="majorHAnsi"/>
        </w:rPr>
        <w:t xml:space="preserve">týždňov od písomnej </w:t>
      </w:r>
      <w:r w:rsidR="00003BB6" w:rsidRPr="00522885">
        <w:rPr>
          <w:rFonts w:asciiTheme="majorHAnsi" w:hAnsiTheme="majorHAnsi" w:cstheme="majorHAnsi"/>
        </w:rPr>
        <w:t xml:space="preserve">alebo elektronickej (e-mail) </w:t>
      </w:r>
      <w:r w:rsidR="00FD2CC2" w:rsidRPr="00522885">
        <w:rPr>
          <w:rFonts w:asciiTheme="majorHAnsi" w:hAnsiTheme="majorHAnsi" w:cstheme="majorHAnsi"/>
        </w:rPr>
        <w:t xml:space="preserve">výzvy </w:t>
      </w: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</w:r>
      <w:r w:rsidR="00FD6E5D">
        <w:rPr>
          <w:rFonts w:asciiTheme="majorHAnsi" w:hAnsiTheme="majorHAnsi" w:cstheme="majorHAnsi"/>
        </w:rPr>
        <w:tab/>
      </w:r>
      <w:r w:rsidR="00FD2CC2" w:rsidRPr="00522885">
        <w:rPr>
          <w:rFonts w:asciiTheme="majorHAnsi" w:hAnsiTheme="majorHAnsi" w:cstheme="majorHAnsi"/>
        </w:rPr>
        <w:t>objednávateľa,</w:t>
      </w:r>
    </w:p>
    <w:p w14:paraId="2F494670" w14:textId="77777777" w:rsidR="00815B23" w:rsidRDefault="00FD2CC2" w:rsidP="007F315B">
      <w:pPr>
        <w:pStyle w:val="Odsekzoznamu"/>
        <w:spacing w:before="240"/>
        <w:ind w:left="2832" w:hanging="2169"/>
        <w:contextualSpacing w:val="0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>AD</w:t>
      </w:r>
      <w:r w:rsidR="00850F24" w:rsidRPr="00522885">
        <w:rPr>
          <w:rFonts w:asciiTheme="majorHAnsi" w:hAnsiTheme="majorHAnsi" w:cstheme="majorHAnsi"/>
        </w:rPr>
        <w:t>:</w:t>
      </w:r>
      <w:r w:rsidRPr="00522885">
        <w:rPr>
          <w:rFonts w:asciiTheme="majorHAnsi" w:hAnsiTheme="majorHAnsi" w:cstheme="majorHAnsi"/>
        </w:rPr>
        <w:t xml:space="preserve">               </w:t>
      </w:r>
      <w:r w:rsidR="00850F24" w:rsidRPr="00522885">
        <w:rPr>
          <w:rFonts w:asciiTheme="majorHAnsi" w:hAnsiTheme="majorHAnsi" w:cstheme="majorHAnsi"/>
        </w:rPr>
        <w:tab/>
      </w:r>
      <w:r w:rsidR="007F315B">
        <w:rPr>
          <w:rFonts w:asciiTheme="majorHAnsi" w:hAnsiTheme="majorHAnsi" w:cstheme="majorHAnsi"/>
        </w:rPr>
        <w:t>p</w:t>
      </w:r>
      <w:r w:rsidRPr="00522885">
        <w:rPr>
          <w:rFonts w:asciiTheme="majorHAnsi" w:hAnsiTheme="majorHAnsi" w:cstheme="majorHAnsi"/>
        </w:rPr>
        <w:t xml:space="preserve">očas </w:t>
      </w:r>
      <w:r w:rsidR="008A1B5F" w:rsidRPr="00522885">
        <w:rPr>
          <w:rFonts w:asciiTheme="majorHAnsi" w:hAnsiTheme="majorHAnsi" w:cstheme="majorHAnsi"/>
        </w:rPr>
        <w:t xml:space="preserve">celej </w:t>
      </w:r>
      <w:r w:rsidRPr="00522885">
        <w:rPr>
          <w:rFonts w:asciiTheme="majorHAnsi" w:hAnsiTheme="majorHAnsi" w:cstheme="majorHAnsi"/>
        </w:rPr>
        <w:t xml:space="preserve">doby realizácie stavby od odovzdania staveniska do </w:t>
      </w:r>
      <w:r w:rsidR="008A1B5F" w:rsidRPr="00522885">
        <w:rPr>
          <w:rFonts w:asciiTheme="majorHAnsi" w:hAnsiTheme="majorHAnsi" w:cstheme="majorHAnsi"/>
        </w:rPr>
        <w:t xml:space="preserve">právoplatnej </w:t>
      </w:r>
      <w:r w:rsidRPr="00522885">
        <w:rPr>
          <w:rFonts w:asciiTheme="majorHAnsi" w:hAnsiTheme="majorHAnsi" w:cstheme="majorHAnsi"/>
        </w:rPr>
        <w:t>kolaudácie všetkých stavebných objektov</w:t>
      </w:r>
      <w:r w:rsidR="0076743A">
        <w:rPr>
          <w:rFonts w:asciiTheme="majorHAnsi" w:hAnsiTheme="majorHAnsi" w:cstheme="majorHAnsi"/>
        </w:rPr>
        <w:t xml:space="preserve"> </w:t>
      </w:r>
    </w:p>
    <w:p w14:paraId="613D21AC" w14:textId="77777777" w:rsidR="0076743A" w:rsidRPr="0076743A" w:rsidRDefault="0076743A" w:rsidP="0076743A">
      <w:pPr>
        <w:pStyle w:val="Odsekzoznamu"/>
        <w:spacing w:before="240"/>
        <w:ind w:left="567"/>
        <w:contextualSpacing w:val="0"/>
        <w:jc w:val="both"/>
        <w:rPr>
          <w:rFonts w:asciiTheme="majorHAnsi" w:hAnsiTheme="majorHAnsi" w:cstheme="majorHAnsi"/>
        </w:rPr>
      </w:pPr>
    </w:p>
    <w:p w14:paraId="62179AA1" w14:textId="07B4833D" w:rsidR="000C2444" w:rsidRPr="00522885" w:rsidRDefault="00BC461F" w:rsidP="00080CF3">
      <w:pPr>
        <w:spacing w:line="240" w:lineRule="atLeast"/>
        <w:ind w:left="142" w:hanging="142"/>
        <w:rPr>
          <w:rFonts w:asciiTheme="majorHAnsi" w:hAnsiTheme="majorHAnsi" w:cstheme="majorBidi"/>
          <w:b/>
        </w:rPr>
      </w:pPr>
      <w:r w:rsidRPr="18A13154">
        <w:rPr>
          <w:rFonts w:asciiTheme="majorHAnsi" w:hAnsiTheme="majorHAnsi" w:cstheme="majorBidi"/>
          <w:b/>
        </w:rPr>
        <w:t>V prípade uplatneni</w:t>
      </w:r>
      <w:r w:rsidR="1679039C" w:rsidRPr="18A13154">
        <w:rPr>
          <w:rFonts w:asciiTheme="majorHAnsi" w:hAnsiTheme="majorHAnsi" w:cstheme="majorBidi"/>
          <w:b/>
        </w:rPr>
        <w:t>a</w:t>
      </w:r>
      <w:r w:rsidRPr="18A13154">
        <w:rPr>
          <w:rFonts w:asciiTheme="majorHAnsi" w:hAnsiTheme="majorHAnsi" w:cstheme="majorBidi"/>
          <w:b/>
        </w:rPr>
        <w:t xml:space="preserve"> opcie na zhotoveni</w:t>
      </w:r>
      <w:r w:rsidR="0076743A" w:rsidRPr="18A13154">
        <w:rPr>
          <w:rFonts w:asciiTheme="majorHAnsi" w:hAnsiTheme="majorHAnsi" w:cstheme="majorBidi"/>
          <w:b/>
        </w:rPr>
        <w:t>e</w:t>
      </w:r>
      <w:r w:rsidRPr="18A13154">
        <w:rPr>
          <w:rFonts w:asciiTheme="majorHAnsi" w:hAnsiTheme="majorHAnsi" w:cstheme="majorBidi"/>
          <w:b/>
        </w:rPr>
        <w:t xml:space="preserve"> a dodanie </w:t>
      </w:r>
      <w:r w:rsidR="1CF0B60A" w:rsidRPr="18A13154">
        <w:rPr>
          <w:rFonts w:asciiTheme="majorHAnsi" w:hAnsiTheme="majorHAnsi" w:cstheme="majorBidi"/>
          <w:b/>
          <w:bCs/>
        </w:rPr>
        <w:t>DRS</w:t>
      </w:r>
    </w:p>
    <w:p w14:paraId="2639402B" w14:textId="7BD0FC07" w:rsidR="00BC461F" w:rsidRPr="00522885" w:rsidRDefault="00BC461F" w:rsidP="00BC461F">
      <w:pPr>
        <w:pStyle w:val="Odsekzoznamu"/>
        <w:spacing w:before="240"/>
        <w:ind w:left="567"/>
        <w:contextualSpacing w:val="0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ab/>
        <w:t>D</w:t>
      </w:r>
      <w:r w:rsidR="00475ECE" w:rsidRPr="00522885">
        <w:rPr>
          <w:rFonts w:asciiTheme="majorHAnsi" w:hAnsiTheme="majorHAnsi" w:cstheme="majorHAnsi"/>
        </w:rPr>
        <w:t>RS</w:t>
      </w:r>
      <w:r w:rsidRPr="00522885">
        <w:rPr>
          <w:rFonts w:asciiTheme="majorHAnsi" w:hAnsiTheme="majorHAnsi" w:cstheme="majorHAnsi"/>
        </w:rPr>
        <w:t xml:space="preserve"> :</w:t>
      </w:r>
      <w:r w:rsidRPr="00522885">
        <w:rPr>
          <w:rFonts w:asciiTheme="majorHAnsi" w:hAnsiTheme="majorHAnsi" w:cstheme="majorHAnsi"/>
        </w:rPr>
        <w:tab/>
        <w:t xml:space="preserve">          </w:t>
      </w: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  <w:t xml:space="preserve">do 12. týždňov od písomnej alebo elektronickej (e-mail) výzvy </w:t>
      </w: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</w:r>
      <w:r w:rsidRPr="00522885">
        <w:rPr>
          <w:rFonts w:asciiTheme="majorHAnsi" w:hAnsiTheme="majorHAnsi" w:cstheme="majorHAnsi"/>
        </w:rPr>
        <w:tab/>
        <w:t>objednávateľa</w:t>
      </w:r>
    </w:p>
    <w:p w14:paraId="7C89507E" w14:textId="3AE1E7F0" w:rsidR="00866479" w:rsidRPr="00522885" w:rsidRDefault="00866479" w:rsidP="00F700DA">
      <w:pPr>
        <w:spacing w:line="240" w:lineRule="atLeast"/>
        <w:ind w:left="142" w:hanging="1559"/>
        <w:jc w:val="center"/>
        <w:rPr>
          <w:rFonts w:asciiTheme="majorHAnsi" w:hAnsiTheme="majorHAnsi" w:cstheme="majorHAnsi"/>
          <w:b/>
        </w:rPr>
      </w:pPr>
    </w:p>
    <w:p w14:paraId="74ABC9D6" w14:textId="77777777" w:rsidR="00866479" w:rsidRPr="00522885" w:rsidRDefault="00866479" w:rsidP="00F700DA">
      <w:pPr>
        <w:spacing w:line="240" w:lineRule="atLeast"/>
        <w:ind w:left="142" w:hanging="1559"/>
        <w:jc w:val="center"/>
        <w:rPr>
          <w:rFonts w:asciiTheme="majorHAnsi" w:hAnsiTheme="majorHAnsi" w:cstheme="majorHAnsi"/>
          <w:b/>
        </w:rPr>
      </w:pPr>
    </w:p>
    <w:p w14:paraId="54D7DF31" w14:textId="0DF73CEE" w:rsidR="0038430E" w:rsidRPr="00522885" w:rsidRDefault="0038430E" w:rsidP="00BB186C">
      <w:pPr>
        <w:spacing w:line="240" w:lineRule="atLeast"/>
        <w:rPr>
          <w:rFonts w:asciiTheme="majorHAnsi" w:hAnsiTheme="majorHAnsi" w:cstheme="majorHAnsi"/>
          <w:b/>
        </w:rPr>
      </w:pPr>
      <w:r w:rsidRPr="00522885">
        <w:rPr>
          <w:rFonts w:asciiTheme="majorHAnsi" w:hAnsiTheme="majorHAnsi" w:cstheme="majorHAnsi"/>
          <w:b/>
        </w:rPr>
        <w:t>Cena</w:t>
      </w:r>
      <w:r w:rsidR="00FD2CC2" w:rsidRPr="00522885">
        <w:rPr>
          <w:rFonts w:asciiTheme="majorHAnsi" w:hAnsiTheme="majorHAnsi" w:cstheme="majorHAnsi"/>
          <w:b/>
        </w:rPr>
        <w:t>:</w:t>
      </w:r>
      <w:r w:rsidR="00847EC5" w:rsidRPr="00522885">
        <w:rPr>
          <w:rFonts w:asciiTheme="majorHAnsi" w:hAnsiTheme="majorHAnsi" w:cstheme="majorHAnsi"/>
          <w:b/>
        </w:rPr>
        <w:t xml:space="preserve">  PHZ - </w:t>
      </w:r>
      <w:r w:rsidR="00133DA6" w:rsidRPr="00522885">
        <w:rPr>
          <w:rFonts w:asciiTheme="majorHAnsi" w:hAnsiTheme="majorHAnsi" w:cstheme="majorHAnsi"/>
          <w:b/>
        </w:rPr>
        <w:t xml:space="preserve">393 000 € z toho: </w:t>
      </w:r>
    </w:p>
    <w:p w14:paraId="60E939E5" w14:textId="77777777" w:rsidR="000741DA" w:rsidRPr="00522885" w:rsidRDefault="000741DA" w:rsidP="00BB186C">
      <w:pPr>
        <w:spacing w:line="240" w:lineRule="atLeast"/>
        <w:rPr>
          <w:rFonts w:asciiTheme="majorHAnsi" w:hAnsiTheme="majorHAnsi" w:cstheme="majorHAnsi"/>
          <w:b/>
        </w:rPr>
      </w:pPr>
    </w:p>
    <w:p w14:paraId="11022CF6" w14:textId="0E1E8C1D" w:rsidR="00133DA6" w:rsidRPr="00522885" w:rsidRDefault="00133DA6" w:rsidP="00133DA6">
      <w:pPr>
        <w:pStyle w:val="Normlnywebov"/>
        <w:shd w:val="clear" w:color="auto" w:fill="FFFFFF"/>
        <w:spacing w:before="0" w:beforeAutospacing="0" w:after="0" w:afterAutospacing="0"/>
        <w:ind w:left="708"/>
        <w:rPr>
          <w:rFonts w:asciiTheme="majorHAnsi" w:eastAsia="Calibri" w:hAnsiTheme="majorHAnsi" w:cstheme="majorHAnsi"/>
          <w:sz w:val="20"/>
          <w:szCs w:val="20"/>
        </w:rPr>
      </w:pPr>
      <w:r w:rsidRPr="00522885">
        <w:rPr>
          <w:rFonts w:asciiTheme="majorHAnsi" w:eastAsia="Calibri" w:hAnsiTheme="majorHAnsi" w:cstheme="majorHAnsi"/>
          <w:sz w:val="20"/>
          <w:szCs w:val="20"/>
        </w:rPr>
        <w:t xml:space="preserve">AŠ, DÚR, DSP - 235 800 </w:t>
      </w:r>
      <w:r w:rsidR="000741DA" w:rsidRPr="00522885">
        <w:rPr>
          <w:rFonts w:asciiTheme="majorHAnsi" w:eastAsia="Calibri" w:hAnsiTheme="majorHAnsi" w:cstheme="majorHAnsi"/>
          <w:sz w:val="20"/>
          <w:szCs w:val="20"/>
        </w:rPr>
        <w:t>€</w:t>
      </w:r>
      <w:r w:rsidRPr="00522885">
        <w:rPr>
          <w:rFonts w:asciiTheme="majorHAnsi" w:eastAsia="Calibri" w:hAnsiTheme="majorHAnsi" w:cstheme="majorHAnsi"/>
          <w:sz w:val="20"/>
          <w:szCs w:val="20"/>
        </w:rPr>
        <w:t> bez DPH  (60 %)</w:t>
      </w:r>
    </w:p>
    <w:p w14:paraId="1B839C5B" w14:textId="44F1DEA5" w:rsidR="00133DA6" w:rsidRPr="00522885" w:rsidRDefault="00133DA6" w:rsidP="00133DA6">
      <w:pPr>
        <w:pStyle w:val="Normlnywebov"/>
        <w:shd w:val="clear" w:color="auto" w:fill="FFFFFF"/>
        <w:spacing w:before="0" w:beforeAutospacing="0" w:after="0" w:afterAutospacing="0"/>
        <w:ind w:firstLine="708"/>
        <w:rPr>
          <w:rFonts w:asciiTheme="majorHAnsi" w:eastAsia="Calibri" w:hAnsiTheme="majorHAnsi" w:cstheme="majorHAnsi"/>
          <w:sz w:val="20"/>
          <w:szCs w:val="20"/>
        </w:rPr>
      </w:pPr>
      <w:r w:rsidRPr="00522885">
        <w:rPr>
          <w:rFonts w:asciiTheme="majorHAnsi" w:eastAsia="Calibri" w:hAnsiTheme="majorHAnsi" w:cstheme="majorHAnsi"/>
          <w:sz w:val="20"/>
          <w:szCs w:val="20"/>
        </w:rPr>
        <w:t xml:space="preserve">DRS </w:t>
      </w:r>
      <w:r w:rsidR="003F15F5" w:rsidRPr="00522885">
        <w:rPr>
          <w:rFonts w:asciiTheme="majorHAnsi" w:eastAsia="Calibri" w:hAnsiTheme="majorHAnsi" w:cstheme="majorHAnsi"/>
          <w:sz w:val="20"/>
          <w:szCs w:val="20"/>
        </w:rPr>
        <w:t>-</w:t>
      </w:r>
      <w:r w:rsidRPr="00522885">
        <w:rPr>
          <w:rFonts w:asciiTheme="majorHAnsi" w:eastAsia="Calibri" w:hAnsiTheme="majorHAnsi" w:cstheme="majorHAnsi"/>
          <w:sz w:val="20"/>
          <w:szCs w:val="20"/>
        </w:rPr>
        <w:t xml:space="preserve"> 157 200 </w:t>
      </w:r>
      <w:r w:rsidR="000741DA" w:rsidRPr="00522885">
        <w:rPr>
          <w:rFonts w:asciiTheme="majorHAnsi" w:eastAsia="Calibri" w:hAnsiTheme="majorHAnsi" w:cstheme="majorHAnsi"/>
          <w:sz w:val="20"/>
          <w:szCs w:val="20"/>
        </w:rPr>
        <w:t>€</w:t>
      </w:r>
      <w:r w:rsidRPr="00522885">
        <w:rPr>
          <w:rFonts w:asciiTheme="majorHAnsi" w:eastAsia="Calibri" w:hAnsiTheme="majorHAnsi" w:cstheme="majorHAnsi"/>
          <w:sz w:val="20"/>
          <w:szCs w:val="20"/>
        </w:rPr>
        <w:t> bez DPH  (40 %)</w:t>
      </w:r>
    </w:p>
    <w:p w14:paraId="67B75E33" w14:textId="77777777" w:rsidR="00133DA6" w:rsidRPr="00522885" w:rsidRDefault="00133DA6" w:rsidP="00BB186C">
      <w:pPr>
        <w:spacing w:line="240" w:lineRule="atLeast"/>
        <w:rPr>
          <w:rFonts w:asciiTheme="majorHAnsi" w:hAnsiTheme="majorHAnsi" w:cstheme="majorHAnsi"/>
          <w:b/>
        </w:rPr>
      </w:pPr>
    </w:p>
    <w:p w14:paraId="789A3AB5" w14:textId="77777777" w:rsidR="0038430E" w:rsidRPr="00522885" w:rsidRDefault="0038430E" w:rsidP="00F700DA">
      <w:pPr>
        <w:spacing w:line="240" w:lineRule="atLeast"/>
        <w:ind w:left="142" w:hanging="1559"/>
        <w:jc w:val="center"/>
        <w:rPr>
          <w:rFonts w:asciiTheme="majorHAnsi" w:hAnsiTheme="majorHAnsi" w:cstheme="majorHAnsi"/>
          <w:b/>
        </w:rPr>
      </w:pPr>
    </w:p>
    <w:p w14:paraId="4F0ED7D2" w14:textId="40C5974C" w:rsidR="0038430E" w:rsidRPr="00522885" w:rsidRDefault="00880CE4" w:rsidP="00E93301">
      <w:pPr>
        <w:pStyle w:val="Odsekzoznamu"/>
        <w:numPr>
          <w:ilvl w:val="0"/>
          <w:numId w:val="16"/>
        </w:numPr>
        <w:spacing w:line="240" w:lineRule="atLeast"/>
        <w:ind w:left="757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lastRenderedPageBreak/>
        <w:t xml:space="preserve">Cena za zhotovenie diela v rozsahu </w:t>
      </w:r>
      <w:r w:rsidR="00FD2CC2" w:rsidRPr="00522885">
        <w:rPr>
          <w:rFonts w:asciiTheme="majorHAnsi" w:hAnsiTheme="majorHAnsi" w:cstheme="majorHAnsi"/>
        </w:rPr>
        <w:t>predmetu zmluvy</w:t>
      </w:r>
      <w:r w:rsidRPr="00522885">
        <w:rPr>
          <w:rFonts w:asciiTheme="majorHAnsi" w:hAnsiTheme="majorHAnsi" w:cstheme="majorHAnsi"/>
        </w:rPr>
        <w:t xml:space="preserve">, za podmienok </w:t>
      </w:r>
      <w:r w:rsidR="00FD2CC2" w:rsidRPr="00522885">
        <w:rPr>
          <w:rFonts w:asciiTheme="majorHAnsi" w:hAnsiTheme="majorHAnsi" w:cstheme="majorHAnsi"/>
        </w:rPr>
        <w:t xml:space="preserve">stanovených </w:t>
      </w:r>
      <w:r w:rsidRPr="00522885">
        <w:rPr>
          <w:rFonts w:asciiTheme="majorHAnsi" w:hAnsiTheme="majorHAnsi" w:cstheme="majorHAnsi"/>
        </w:rPr>
        <w:t>zmluv</w:t>
      </w:r>
      <w:r w:rsidR="00FD2CC2" w:rsidRPr="00522885">
        <w:rPr>
          <w:rFonts w:asciiTheme="majorHAnsi" w:hAnsiTheme="majorHAnsi" w:cstheme="majorHAnsi"/>
        </w:rPr>
        <w:t>ou</w:t>
      </w:r>
      <w:r w:rsidRPr="00522885">
        <w:rPr>
          <w:rFonts w:asciiTheme="majorHAnsi" w:hAnsiTheme="majorHAnsi" w:cstheme="majorHAnsi"/>
        </w:rPr>
        <w:t xml:space="preserve"> </w:t>
      </w:r>
      <w:r w:rsidR="00E31FA1" w:rsidRPr="00522885">
        <w:rPr>
          <w:rFonts w:asciiTheme="majorHAnsi" w:hAnsiTheme="majorHAnsi" w:cstheme="majorHAnsi"/>
        </w:rPr>
        <w:t>bude</w:t>
      </w:r>
      <w:r w:rsidRPr="00522885">
        <w:rPr>
          <w:rFonts w:asciiTheme="majorHAnsi" w:hAnsiTheme="majorHAnsi" w:cstheme="majorHAnsi"/>
        </w:rPr>
        <w:t xml:space="preserve"> stanovená v zmysle </w:t>
      </w:r>
      <w:proofErr w:type="spellStart"/>
      <w:r w:rsidRPr="00522885">
        <w:rPr>
          <w:rFonts w:asciiTheme="majorHAnsi" w:hAnsiTheme="majorHAnsi" w:cstheme="majorHAnsi"/>
        </w:rPr>
        <w:t>ust</w:t>
      </w:r>
      <w:proofErr w:type="spellEnd"/>
      <w:r w:rsidRPr="00522885">
        <w:rPr>
          <w:rFonts w:asciiTheme="majorHAnsi" w:hAnsiTheme="majorHAnsi" w:cstheme="majorHAnsi"/>
        </w:rPr>
        <w:t>. § 3 zákona č. 18/1996 Z.</w:t>
      </w:r>
      <w:r w:rsidR="00EC07AB" w:rsidRPr="00522885">
        <w:rPr>
          <w:rFonts w:asciiTheme="majorHAnsi" w:hAnsiTheme="majorHAnsi" w:cstheme="majorHAnsi"/>
        </w:rPr>
        <w:t xml:space="preserve"> </w:t>
      </w:r>
      <w:r w:rsidRPr="00522885">
        <w:rPr>
          <w:rFonts w:asciiTheme="majorHAnsi" w:hAnsiTheme="majorHAnsi" w:cstheme="majorHAnsi"/>
        </w:rPr>
        <w:t xml:space="preserve">z. o cenách v znení </w:t>
      </w:r>
      <w:r w:rsidR="00B37332" w:rsidRPr="00522885">
        <w:rPr>
          <w:rFonts w:asciiTheme="majorHAnsi" w:hAnsiTheme="majorHAnsi" w:cstheme="majorHAnsi"/>
        </w:rPr>
        <w:t xml:space="preserve"> </w:t>
      </w:r>
      <w:r w:rsidRPr="00522885">
        <w:rPr>
          <w:rFonts w:asciiTheme="majorHAnsi" w:hAnsiTheme="majorHAnsi" w:cstheme="majorHAnsi"/>
        </w:rPr>
        <w:t>neskorších predpisov v súlade s vyhláškou Ministerstva financií SR č. 87/1996 Z.</w:t>
      </w:r>
      <w:r w:rsidR="00EC07AB" w:rsidRPr="00522885">
        <w:rPr>
          <w:rFonts w:asciiTheme="majorHAnsi" w:hAnsiTheme="majorHAnsi" w:cstheme="majorHAnsi"/>
        </w:rPr>
        <w:t xml:space="preserve"> </w:t>
      </w:r>
      <w:r w:rsidRPr="00522885">
        <w:rPr>
          <w:rFonts w:asciiTheme="majorHAnsi" w:hAnsiTheme="majorHAnsi" w:cstheme="majorHAnsi"/>
        </w:rPr>
        <w:t>z., ktorou sa vykonáva zákon Národnej rady Slovenskej republiky č. 18/1996 Z. z. o cenách v znení neskorších predpisov a</w:t>
      </w:r>
      <w:r w:rsidR="00FD2CC2" w:rsidRPr="00522885">
        <w:rPr>
          <w:rFonts w:asciiTheme="majorHAnsi" w:hAnsiTheme="majorHAnsi" w:cstheme="majorHAnsi"/>
        </w:rPr>
        <w:t xml:space="preserve"> bude </w:t>
      </w:r>
      <w:r w:rsidRPr="00522885">
        <w:rPr>
          <w:rFonts w:asciiTheme="majorHAnsi" w:hAnsiTheme="majorHAnsi" w:cstheme="majorHAnsi"/>
        </w:rPr>
        <w:t xml:space="preserve">záväzná. Do ceny </w:t>
      </w:r>
      <w:r w:rsidR="00FD2CC2" w:rsidRPr="00522885">
        <w:rPr>
          <w:rFonts w:asciiTheme="majorHAnsi" w:hAnsiTheme="majorHAnsi" w:cstheme="majorHAnsi"/>
        </w:rPr>
        <w:t>budú</w:t>
      </w:r>
      <w:r w:rsidRPr="00522885">
        <w:rPr>
          <w:rFonts w:asciiTheme="majorHAnsi" w:hAnsiTheme="majorHAnsi" w:cstheme="majorHAnsi"/>
        </w:rPr>
        <w:t xml:space="preserve"> premietnuté ekonomicky oprávnené náklady</w:t>
      </w:r>
      <w:r w:rsidR="00E93301" w:rsidRPr="00522885">
        <w:rPr>
          <w:rFonts w:asciiTheme="majorHAnsi" w:hAnsiTheme="majorHAnsi" w:cstheme="majorHAnsi"/>
        </w:rPr>
        <w:t xml:space="preserve">, </w:t>
      </w:r>
      <w:r w:rsidRPr="00522885">
        <w:rPr>
          <w:rFonts w:asciiTheme="majorHAnsi" w:hAnsiTheme="majorHAnsi" w:cstheme="majorHAnsi"/>
        </w:rPr>
        <w:t>primeraný zisk a</w:t>
      </w:r>
      <w:r w:rsidR="00EC07AB" w:rsidRPr="00522885">
        <w:rPr>
          <w:rFonts w:asciiTheme="majorHAnsi" w:hAnsiTheme="majorHAnsi" w:cstheme="majorHAnsi"/>
        </w:rPr>
        <w:t xml:space="preserve"> bude </w:t>
      </w:r>
      <w:r w:rsidRPr="00522885">
        <w:rPr>
          <w:rFonts w:asciiTheme="majorHAnsi" w:hAnsiTheme="majorHAnsi" w:cstheme="majorHAnsi"/>
        </w:rPr>
        <w:t>obsah</w:t>
      </w:r>
      <w:r w:rsidR="00EC07AB" w:rsidRPr="00522885">
        <w:rPr>
          <w:rFonts w:asciiTheme="majorHAnsi" w:hAnsiTheme="majorHAnsi" w:cstheme="majorHAnsi"/>
        </w:rPr>
        <w:t>ovať</w:t>
      </w:r>
      <w:r w:rsidRPr="00522885">
        <w:rPr>
          <w:rFonts w:asciiTheme="majorHAnsi" w:hAnsiTheme="majorHAnsi" w:cstheme="majorHAnsi"/>
        </w:rPr>
        <w:t xml:space="preserve"> všetky náklady zhotoviteľa na zhotovenie </w:t>
      </w:r>
      <w:r w:rsidR="0032262F" w:rsidRPr="00522885">
        <w:rPr>
          <w:rFonts w:asciiTheme="majorHAnsi" w:hAnsiTheme="majorHAnsi" w:cstheme="majorHAnsi"/>
        </w:rPr>
        <w:t xml:space="preserve">a dodanie </w:t>
      </w:r>
      <w:r w:rsidRPr="00522885">
        <w:rPr>
          <w:rFonts w:asciiTheme="majorHAnsi" w:hAnsiTheme="majorHAnsi" w:cstheme="majorHAnsi"/>
        </w:rPr>
        <w:t>diela</w:t>
      </w:r>
      <w:r w:rsidR="005A7F6B" w:rsidRPr="00522885">
        <w:rPr>
          <w:rFonts w:asciiTheme="majorHAnsi" w:hAnsiTheme="majorHAnsi" w:cstheme="majorHAnsi"/>
        </w:rPr>
        <w:t>.</w:t>
      </w:r>
    </w:p>
    <w:p w14:paraId="19DB737C" w14:textId="77777777" w:rsidR="0038430E" w:rsidRPr="00522885" w:rsidRDefault="0038430E" w:rsidP="00A92099">
      <w:pPr>
        <w:spacing w:line="240" w:lineRule="atLeast"/>
        <w:ind w:left="-142"/>
        <w:rPr>
          <w:rFonts w:asciiTheme="majorHAnsi" w:hAnsiTheme="majorHAnsi" w:cstheme="majorHAnsi"/>
          <w:b/>
          <w:color w:val="000000" w:themeColor="text1"/>
        </w:rPr>
      </w:pPr>
    </w:p>
    <w:p w14:paraId="0DC5BBC8" w14:textId="53D86DB8" w:rsidR="0038430E" w:rsidRPr="00522885" w:rsidRDefault="004D4BFA" w:rsidP="00A92099">
      <w:pPr>
        <w:spacing w:line="240" w:lineRule="atLeast"/>
        <w:ind w:left="-142"/>
        <w:rPr>
          <w:rFonts w:asciiTheme="majorHAnsi" w:hAnsiTheme="majorHAnsi" w:cstheme="majorHAnsi"/>
          <w:b/>
          <w:color w:val="000000" w:themeColor="text1"/>
        </w:rPr>
      </w:pPr>
      <w:r w:rsidRPr="00522885">
        <w:rPr>
          <w:rFonts w:asciiTheme="majorHAnsi" w:hAnsiTheme="majorHAnsi" w:cstheme="majorHAnsi"/>
          <w:b/>
          <w:color w:val="000000" w:themeColor="text1"/>
        </w:rPr>
        <w:tab/>
      </w:r>
      <w:r w:rsidR="0038430E" w:rsidRPr="00522885">
        <w:rPr>
          <w:rFonts w:asciiTheme="majorHAnsi" w:hAnsiTheme="majorHAnsi" w:cstheme="majorHAnsi"/>
          <w:b/>
          <w:color w:val="000000" w:themeColor="text1"/>
        </w:rPr>
        <w:t>Záručná doba</w:t>
      </w:r>
      <w:r w:rsidR="00AD26A6" w:rsidRPr="00522885">
        <w:rPr>
          <w:rFonts w:asciiTheme="majorHAnsi" w:hAnsiTheme="majorHAnsi" w:cstheme="majorHAnsi"/>
          <w:b/>
          <w:color w:val="000000" w:themeColor="text1"/>
        </w:rPr>
        <w:t xml:space="preserve"> a zodpovednosť za vady</w:t>
      </w:r>
      <w:r w:rsidR="00CA2837" w:rsidRPr="00522885">
        <w:rPr>
          <w:rFonts w:asciiTheme="majorHAnsi" w:hAnsiTheme="majorHAnsi" w:cstheme="majorHAnsi"/>
          <w:b/>
          <w:color w:val="000000" w:themeColor="text1"/>
        </w:rPr>
        <w:t>:</w:t>
      </w:r>
      <w:r w:rsidR="0038430E" w:rsidRPr="00522885"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14:paraId="75C1A64B" w14:textId="77777777" w:rsidR="0038430E" w:rsidRPr="00522885" w:rsidRDefault="0038430E" w:rsidP="00F700DA">
      <w:pPr>
        <w:spacing w:line="240" w:lineRule="atLeast"/>
        <w:ind w:left="142" w:hanging="1559"/>
        <w:jc w:val="center"/>
        <w:rPr>
          <w:rFonts w:asciiTheme="majorHAnsi" w:hAnsiTheme="majorHAnsi" w:cstheme="majorHAnsi"/>
          <w:b/>
          <w:color w:val="000000" w:themeColor="text1"/>
        </w:rPr>
      </w:pPr>
    </w:p>
    <w:p w14:paraId="47D5CD0A" w14:textId="4BB09996" w:rsidR="00F2320E" w:rsidRPr="00522885" w:rsidRDefault="00417762" w:rsidP="00BC4FD7">
      <w:pPr>
        <w:numPr>
          <w:ilvl w:val="0"/>
          <w:numId w:val="16"/>
        </w:numPr>
        <w:spacing w:line="240" w:lineRule="atLeast"/>
        <w:ind w:left="757" w:hanging="190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522885">
        <w:rPr>
          <w:rFonts w:asciiTheme="majorHAnsi" w:hAnsiTheme="majorHAnsi" w:cstheme="majorHAnsi"/>
          <w:color w:val="000000" w:themeColor="text1"/>
        </w:rPr>
        <w:t>Záručná doba na jednotlivé časti diela</w:t>
      </w:r>
      <w:r w:rsidR="00E4418B" w:rsidRPr="00522885">
        <w:rPr>
          <w:rFonts w:asciiTheme="majorHAnsi" w:hAnsiTheme="majorHAnsi" w:cstheme="majorHAnsi"/>
          <w:color w:val="000000" w:themeColor="text1"/>
        </w:rPr>
        <w:t xml:space="preserve"> tvoriace predmet zmluvy</w:t>
      </w:r>
      <w:r w:rsidRPr="00522885">
        <w:rPr>
          <w:rFonts w:asciiTheme="majorHAnsi" w:hAnsiTheme="majorHAnsi" w:cstheme="majorHAnsi"/>
          <w:color w:val="000000" w:themeColor="text1"/>
        </w:rPr>
        <w:t xml:space="preserve"> </w:t>
      </w:r>
      <w:r w:rsidR="00E4418B" w:rsidRPr="00522885">
        <w:rPr>
          <w:rFonts w:asciiTheme="majorHAnsi" w:hAnsiTheme="majorHAnsi" w:cstheme="majorHAnsi"/>
          <w:color w:val="000000" w:themeColor="text1"/>
        </w:rPr>
        <w:t>bude</w:t>
      </w:r>
      <w:r w:rsidRPr="00522885">
        <w:rPr>
          <w:rFonts w:asciiTheme="majorHAnsi" w:hAnsiTheme="majorHAnsi" w:cstheme="majorHAnsi"/>
          <w:color w:val="000000" w:themeColor="text1"/>
        </w:rPr>
        <w:t xml:space="preserve"> 5 rokov.</w:t>
      </w:r>
      <w:r w:rsidR="00240BAE" w:rsidRPr="00522885">
        <w:rPr>
          <w:rFonts w:asciiTheme="majorHAnsi" w:hAnsiTheme="majorHAnsi" w:cstheme="majorHAnsi"/>
          <w:color w:val="000000" w:themeColor="text1"/>
        </w:rPr>
        <w:t xml:space="preserve">- </w:t>
      </w:r>
      <w:r w:rsidR="00B55528" w:rsidRPr="00522885">
        <w:rPr>
          <w:rFonts w:asciiTheme="majorHAnsi" w:hAnsiTheme="majorHAnsi" w:cstheme="majorHAnsi"/>
          <w:color w:val="000000" w:themeColor="text1"/>
        </w:rPr>
        <w:t>V</w:t>
      </w:r>
      <w:r w:rsidR="00240BAE" w:rsidRPr="00522885">
        <w:rPr>
          <w:rFonts w:asciiTheme="majorHAnsi" w:hAnsiTheme="majorHAnsi" w:cstheme="majorHAnsi"/>
          <w:color w:val="000000" w:themeColor="text1"/>
        </w:rPr>
        <w:t> prípade</w:t>
      </w:r>
      <w:r w:rsidR="00B55528" w:rsidRPr="00522885">
        <w:rPr>
          <w:rFonts w:asciiTheme="majorHAnsi" w:hAnsiTheme="majorHAnsi" w:cstheme="majorHAnsi"/>
          <w:color w:val="000000" w:themeColor="text1"/>
        </w:rPr>
        <w:t>,</w:t>
      </w:r>
      <w:r w:rsidR="00240BAE" w:rsidRPr="00522885">
        <w:rPr>
          <w:rFonts w:asciiTheme="majorHAnsi" w:hAnsiTheme="majorHAnsi" w:cstheme="majorHAnsi"/>
          <w:color w:val="000000" w:themeColor="text1"/>
        </w:rPr>
        <w:t xml:space="preserve"> ak nedôjde </w:t>
      </w:r>
      <w:r w:rsidR="00B55528" w:rsidRPr="00522885">
        <w:rPr>
          <w:rFonts w:asciiTheme="majorHAnsi" w:hAnsiTheme="majorHAnsi" w:cstheme="majorHAnsi"/>
          <w:color w:val="000000" w:themeColor="text1"/>
        </w:rPr>
        <w:t xml:space="preserve">v uvedenej lehote k zahájeniu realizácie stavby </w:t>
      </w:r>
      <w:r w:rsidR="00B55528" w:rsidRPr="00522885">
        <w:rPr>
          <w:rFonts w:asciiTheme="majorHAnsi" w:hAnsiTheme="majorHAnsi" w:cstheme="majorHAnsi"/>
          <w:b/>
          <w:bCs/>
          <w:color w:val="000000" w:themeColor="text1"/>
        </w:rPr>
        <w:t xml:space="preserve"> „</w:t>
      </w:r>
      <w:proofErr w:type="spellStart"/>
      <w:r w:rsidR="00A47662" w:rsidRPr="00522885">
        <w:rPr>
          <w:rFonts w:asciiTheme="majorHAnsi" w:hAnsiTheme="majorHAnsi" w:cstheme="majorHAnsi"/>
          <w:b/>
          <w:bCs/>
          <w:color w:val="000000" w:themeColor="text1"/>
        </w:rPr>
        <w:t>Jurigovo</w:t>
      </w:r>
      <w:proofErr w:type="spellEnd"/>
      <w:r w:rsidR="00A47662" w:rsidRPr="00522885">
        <w:rPr>
          <w:rFonts w:asciiTheme="majorHAnsi" w:hAnsiTheme="majorHAnsi" w:cstheme="majorHAnsi"/>
          <w:b/>
          <w:bCs/>
          <w:color w:val="000000" w:themeColor="text1"/>
        </w:rPr>
        <w:t xml:space="preserve"> námestie</w:t>
      </w:r>
      <w:r w:rsidR="00B55528" w:rsidRPr="00522885">
        <w:rPr>
          <w:rFonts w:asciiTheme="majorHAnsi" w:hAnsiTheme="majorHAnsi" w:cstheme="majorHAnsi"/>
          <w:color w:val="000000" w:themeColor="text1"/>
        </w:rPr>
        <w:t xml:space="preserve">“, </w:t>
      </w:r>
      <w:r w:rsidR="00240BAE" w:rsidRPr="00522885">
        <w:rPr>
          <w:rFonts w:asciiTheme="majorHAnsi" w:hAnsiTheme="majorHAnsi" w:cstheme="majorHAnsi"/>
          <w:color w:val="000000" w:themeColor="text1"/>
        </w:rPr>
        <w:t xml:space="preserve">záručná doba sa </w:t>
      </w:r>
      <w:r w:rsidR="00B55528" w:rsidRPr="00522885">
        <w:rPr>
          <w:rFonts w:asciiTheme="majorHAnsi" w:hAnsiTheme="majorHAnsi" w:cstheme="majorHAnsi"/>
          <w:color w:val="000000" w:themeColor="text1"/>
        </w:rPr>
        <w:t xml:space="preserve">primerane </w:t>
      </w:r>
      <w:r w:rsidR="00240BAE" w:rsidRPr="00522885">
        <w:rPr>
          <w:rFonts w:asciiTheme="majorHAnsi" w:hAnsiTheme="majorHAnsi" w:cstheme="majorHAnsi"/>
          <w:color w:val="000000" w:themeColor="text1"/>
        </w:rPr>
        <w:t xml:space="preserve">predlžuje </w:t>
      </w:r>
      <w:r w:rsidR="00B55528" w:rsidRPr="00522885">
        <w:rPr>
          <w:rFonts w:asciiTheme="majorHAnsi" w:hAnsiTheme="majorHAnsi" w:cstheme="majorHAnsi"/>
          <w:color w:val="000000" w:themeColor="text1"/>
        </w:rPr>
        <w:t xml:space="preserve">do uplynutia doby realizácie stavebných prác a kolaudácie stavby </w:t>
      </w:r>
      <w:r w:rsidR="00B55528" w:rsidRPr="00522885">
        <w:rPr>
          <w:rFonts w:asciiTheme="majorHAnsi" w:hAnsiTheme="majorHAnsi" w:cstheme="majorHAnsi"/>
          <w:b/>
          <w:bCs/>
          <w:color w:val="000000" w:themeColor="text1"/>
        </w:rPr>
        <w:t>„</w:t>
      </w:r>
      <w:proofErr w:type="spellStart"/>
      <w:r w:rsidR="00D23795" w:rsidRPr="00522885">
        <w:rPr>
          <w:rFonts w:asciiTheme="majorHAnsi" w:hAnsiTheme="majorHAnsi" w:cstheme="majorHAnsi"/>
          <w:b/>
          <w:bCs/>
          <w:color w:val="000000" w:themeColor="text1"/>
        </w:rPr>
        <w:t>Jurigovo</w:t>
      </w:r>
      <w:proofErr w:type="spellEnd"/>
      <w:r w:rsidR="00D23795" w:rsidRPr="00522885">
        <w:rPr>
          <w:rFonts w:asciiTheme="majorHAnsi" w:hAnsiTheme="majorHAnsi" w:cstheme="majorHAnsi"/>
          <w:b/>
          <w:bCs/>
          <w:color w:val="000000" w:themeColor="text1"/>
        </w:rPr>
        <w:t xml:space="preserve"> námestie</w:t>
      </w:r>
      <w:r w:rsidR="00B55528" w:rsidRPr="00522885">
        <w:rPr>
          <w:rFonts w:asciiTheme="majorHAnsi" w:hAnsiTheme="majorHAnsi" w:cstheme="majorHAnsi"/>
          <w:color w:val="000000" w:themeColor="text1"/>
        </w:rPr>
        <w:t>“.</w:t>
      </w:r>
    </w:p>
    <w:p w14:paraId="5C5A3700" w14:textId="74C6434D" w:rsidR="00173D77" w:rsidRPr="00522885" w:rsidRDefault="00173D77" w:rsidP="00173D77">
      <w:pPr>
        <w:pStyle w:val="Odsekzoznamu"/>
        <w:numPr>
          <w:ilvl w:val="0"/>
          <w:numId w:val="16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</w:rPr>
      </w:pPr>
      <w:r w:rsidRPr="00522885">
        <w:rPr>
          <w:rFonts w:asciiTheme="majorHAnsi" w:hAnsiTheme="majorHAnsi" w:cstheme="majorHAnsi"/>
          <w:color w:val="000000" w:themeColor="text1"/>
        </w:rPr>
        <w:t>Ak zhotoviteľ neodstráni vady v požadovanom termíne, alebo ak ich neodstráni správne, prípadne ich nezačne odstraňovať v dohodnutom termíne alebo je vzhľadom ku všetkým okolnostiam zrejmé, že vady v požadovanom termíne neodstráni, objednávateľ je oprávnený odstrániť ich sám alebo dať ich odstrániť treťou osobou, a to na náklady zhotoviteľa, pričom zhotoviteľ sa výslovne zaväzuje a je povinný takto vynaložené náklady objednávateľovi uhradiť.</w:t>
      </w:r>
    </w:p>
    <w:p w14:paraId="41EA97AD" w14:textId="14E6C19A" w:rsidR="0036403E" w:rsidRPr="00522885" w:rsidRDefault="0036403E" w:rsidP="0036403E">
      <w:pPr>
        <w:spacing w:line="240" w:lineRule="atLeast"/>
        <w:jc w:val="both"/>
        <w:rPr>
          <w:rFonts w:asciiTheme="majorHAnsi" w:hAnsiTheme="majorHAnsi" w:cstheme="majorHAnsi"/>
          <w:color w:val="FF0000"/>
        </w:rPr>
      </w:pPr>
    </w:p>
    <w:p w14:paraId="03B9E503" w14:textId="77777777" w:rsidR="003E0BD7" w:rsidRPr="00522885" w:rsidRDefault="003E0BD7" w:rsidP="0036403E">
      <w:pPr>
        <w:spacing w:line="240" w:lineRule="atLeast"/>
        <w:jc w:val="both"/>
        <w:rPr>
          <w:rFonts w:asciiTheme="majorHAnsi" w:hAnsiTheme="majorHAnsi" w:cstheme="majorHAnsi"/>
          <w:color w:val="000000" w:themeColor="text1"/>
        </w:rPr>
      </w:pPr>
    </w:p>
    <w:p w14:paraId="739DEBC3" w14:textId="77853ECE" w:rsidR="0036403E" w:rsidRPr="00522885" w:rsidRDefault="0036403E" w:rsidP="0036403E">
      <w:pPr>
        <w:spacing w:line="240" w:lineRule="atLeast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522885">
        <w:rPr>
          <w:rFonts w:asciiTheme="majorHAnsi" w:hAnsiTheme="majorHAnsi" w:cstheme="majorHAnsi"/>
          <w:b/>
          <w:bCs/>
          <w:color w:val="000000" w:themeColor="text1"/>
        </w:rPr>
        <w:t>Licencie</w:t>
      </w:r>
      <w:r w:rsidR="003E0BD7" w:rsidRPr="00522885">
        <w:rPr>
          <w:rFonts w:asciiTheme="majorHAnsi" w:hAnsiTheme="majorHAnsi" w:cstheme="majorHAnsi"/>
          <w:b/>
          <w:bCs/>
          <w:color w:val="000000" w:themeColor="text1"/>
        </w:rPr>
        <w:t xml:space="preserve"> a právo duševného vlastníctva</w:t>
      </w:r>
    </w:p>
    <w:p w14:paraId="4DC76BA2" w14:textId="77777777" w:rsidR="00E325E0" w:rsidRPr="00522885" w:rsidRDefault="00E325E0" w:rsidP="0036403E">
      <w:pPr>
        <w:spacing w:line="240" w:lineRule="atLeast"/>
        <w:jc w:val="both"/>
        <w:rPr>
          <w:rFonts w:asciiTheme="majorHAnsi" w:hAnsiTheme="majorHAnsi" w:cstheme="majorHAnsi"/>
          <w:b/>
          <w:bCs/>
          <w:color w:val="FF0000"/>
        </w:rPr>
      </w:pPr>
    </w:p>
    <w:p w14:paraId="06080C4D" w14:textId="0D49AA6D" w:rsidR="00866479" w:rsidRPr="00522885" w:rsidRDefault="00C13AA0" w:rsidP="00DE5744">
      <w:pPr>
        <w:pStyle w:val="Odsekzoznamu"/>
        <w:numPr>
          <w:ilvl w:val="0"/>
          <w:numId w:val="16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</w:rPr>
      </w:pPr>
      <w:r w:rsidRPr="00522885">
        <w:rPr>
          <w:rFonts w:asciiTheme="majorHAnsi" w:hAnsiTheme="majorHAnsi" w:cstheme="majorHAnsi"/>
          <w:color w:val="000000" w:themeColor="text1"/>
        </w:rPr>
        <w:t>Zhotoviteľ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 </w:t>
      </w:r>
      <w:r w:rsidR="008C7E4C" w:rsidRPr="00522885">
        <w:rPr>
          <w:rFonts w:asciiTheme="majorHAnsi" w:hAnsiTheme="majorHAnsi" w:cstheme="majorHAnsi"/>
          <w:color w:val="000000" w:themeColor="text1"/>
        </w:rPr>
        <w:t xml:space="preserve">bude mať </w:t>
      </w:r>
      <w:r w:rsidR="00CA56A8" w:rsidRPr="00522885">
        <w:rPr>
          <w:rFonts w:asciiTheme="majorHAnsi" w:hAnsiTheme="majorHAnsi" w:cstheme="majorHAnsi"/>
          <w:color w:val="000000" w:themeColor="text1"/>
        </w:rPr>
        <w:t>vysporiadané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 autorsk</w:t>
      </w:r>
      <w:r w:rsidR="006A1DBF" w:rsidRPr="00522885">
        <w:rPr>
          <w:rFonts w:asciiTheme="majorHAnsi" w:hAnsiTheme="majorHAnsi" w:cstheme="majorHAnsi"/>
          <w:color w:val="000000" w:themeColor="text1"/>
        </w:rPr>
        <w:t>é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 práv</w:t>
      </w:r>
      <w:r w:rsidR="006A1DBF" w:rsidRPr="00522885">
        <w:rPr>
          <w:rFonts w:asciiTheme="majorHAnsi" w:hAnsiTheme="majorHAnsi" w:cstheme="majorHAnsi"/>
          <w:color w:val="000000" w:themeColor="text1"/>
        </w:rPr>
        <w:t>a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 k</w:t>
      </w:r>
      <w:r w:rsidR="0089586B" w:rsidRPr="00522885">
        <w:rPr>
          <w:rFonts w:asciiTheme="majorHAnsi" w:hAnsiTheme="majorHAnsi" w:cstheme="majorHAnsi"/>
          <w:color w:val="000000" w:themeColor="text1"/>
        </w:rPr>
        <w:t> </w:t>
      </w:r>
      <w:r w:rsidR="005470AE" w:rsidRPr="00522885">
        <w:rPr>
          <w:rFonts w:asciiTheme="majorHAnsi" w:hAnsiTheme="majorHAnsi" w:cstheme="majorHAnsi"/>
          <w:color w:val="000000" w:themeColor="text1"/>
        </w:rPr>
        <w:t>d</w:t>
      </w:r>
      <w:r w:rsidR="00E325E0" w:rsidRPr="00522885">
        <w:rPr>
          <w:rFonts w:asciiTheme="majorHAnsi" w:hAnsiTheme="majorHAnsi" w:cstheme="majorHAnsi"/>
          <w:color w:val="000000" w:themeColor="text1"/>
        </w:rPr>
        <w:t>ielu</w:t>
      </w:r>
      <w:r w:rsidR="0089586B" w:rsidRPr="00522885">
        <w:rPr>
          <w:rFonts w:asciiTheme="majorHAnsi" w:hAnsiTheme="majorHAnsi" w:cstheme="majorHAnsi"/>
          <w:color w:val="000000" w:themeColor="text1"/>
        </w:rPr>
        <w:t>,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 ako aj k všetký</w:t>
      </w:r>
      <w:r w:rsidRPr="00522885">
        <w:rPr>
          <w:rFonts w:asciiTheme="majorHAnsi" w:hAnsiTheme="majorHAnsi" w:cstheme="majorHAnsi"/>
          <w:color w:val="000000" w:themeColor="text1"/>
        </w:rPr>
        <w:t>m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 častiam </w:t>
      </w:r>
      <w:r w:rsidR="00A82A4A" w:rsidRPr="00522885">
        <w:rPr>
          <w:rFonts w:asciiTheme="majorHAnsi" w:hAnsiTheme="majorHAnsi" w:cstheme="majorHAnsi"/>
          <w:color w:val="000000" w:themeColor="text1"/>
        </w:rPr>
        <w:t>d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iela, vytvoreným osobitne pre </w:t>
      </w:r>
      <w:r w:rsidR="00C0223F" w:rsidRPr="00522885">
        <w:rPr>
          <w:rFonts w:asciiTheme="majorHAnsi" w:hAnsiTheme="majorHAnsi" w:cstheme="majorHAnsi"/>
          <w:color w:val="000000" w:themeColor="text1"/>
        </w:rPr>
        <w:t>o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bjednávateľa na základe </w:t>
      </w:r>
      <w:r w:rsidR="0067766B" w:rsidRPr="00522885">
        <w:rPr>
          <w:rFonts w:asciiTheme="majorHAnsi" w:hAnsiTheme="majorHAnsi" w:cstheme="majorHAnsi"/>
          <w:color w:val="000000" w:themeColor="text1"/>
        </w:rPr>
        <w:t>z</w:t>
      </w:r>
      <w:r w:rsidR="00E325E0" w:rsidRPr="00522885">
        <w:rPr>
          <w:rFonts w:asciiTheme="majorHAnsi" w:hAnsiTheme="majorHAnsi" w:cstheme="majorHAnsi"/>
          <w:color w:val="000000" w:themeColor="text1"/>
        </w:rPr>
        <w:t>mluvy</w:t>
      </w:r>
      <w:r w:rsidR="006A1DBF" w:rsidRPr="00522885">
        <w:rPr>
          <w:rFonts w:asciiTheme="majorHAnsi" w:hAnsiTheme="majorHAnsi" w:cstheme="majorHAnsi"/>
          <w:color w:val="000000" w:themeColor="text1"/>
        </w:rPr>
        <w:t xml:space="preserve"> tak, aby dielo</w:t>
      </w:r>
      <w:r w:rsidR="00C90857" w:rsidRPr="00522885">
        <w:rPr>
          <w:rFonts w:asciiTheme="majorHAnsi" w:hAnsiTheme="majorHAnsi" w:cstheme="majorHAnsi"/>
          <w:color w:val="000000" w:themeColor="text1"/>
        </w:rPr>
        <w:t>,</w:t>
      </w:r>
      <w:r w:rsidR="006A1DBF" w:rsidRPr="00522885">
        <w:rPr>
          <w:rFonts w:asciiTheme="majorHAnsi" w:hAnsiTheme="majorHAnsi" w:cstheme="majorHAnsi"/>
          <w:color w:val="000000" w:themeColor="text1"/>
        </w:rPr>
        <w:t xml:space="preserve"> ako aj jeho časti </w:t>
      </w:r>
      <w:r w:rsidR="008C7E4C" w:rsidRPr="00522885">
        <w:rPr>
          <w:rFonts w:asciiTheme="majorHAnsi" w:hAnsiTheme="majorHAnsi" w:cstheme="majorHAnsi"/>
          <w:color w:val="000000" w:themeColor="text1"/>
        </w:rPr>
        <w:t>dodal objednávateľovi bez akýchkoľvek právnych vád</w:t>
      </w:r>
      <w:r w:rsidR="00E325E0" w:rsidRPr="00522885">
        <w:rPr>
          <w:rFonts w:asciiTheme="majorHAnsi" w:hAnsiTheme="majorHAnsi" w:cstheme="majorHAnsi"/>
          <w:color w:val="000000" w:themeColor="text1"/>
        </w:rPr>
        <w:t>.</w:t>
      </w:r>
      <w:r w:rsidR="008C7E4C" w:rsidRPr="00522885">
        <w:rPr>
          <w:rFonts w:asciiTheme="majorHAnsi" w:hAnsiTheme="majorHAnsi" w:cstheme="majorHAnsi"/>
          <w:snapToGrid w:val="0"/>
          <w:color w:val="000000" w:themeColor="text1"/>
          <w:lang w:eastAsia="cs-CZ"/>
        </w:rPr>
        <w:t xml:space="preserve"> Zhotoviteľ sa zaväzuje, že vykonaním predmetu zmluvy neporuší autorské ani iné práva tretích osôb. Zhotoviteľ sa zaväzuje vysporiadať všetky právne vzťahy s tretími osobami, ktoré sa budú podieľať na vytvorení diela  alebo jeho akejkoľvek časti tak, aby si tieto osoby nemohli uplatňovať voči objednávateľovi alebo tretej strane žiadne nároky vyplývajúce im z osobnostných, autorských či iných obdobných práv v súvislosti s  plnením záväzkov zhotoviteľa podľa tejto zmluvy</w:t>
      </w:r>
      <w:r w:rsidR="00E01BC5" w:rsidRPr="00522885">
        <w:rPr>
          <w:rFonts w:asciiTheme="majorHAnsi" w:hAnsiTheme="majorHAnsi" w:cstheme="majorHAnsi"/>
          <w:snapToGrid w:val="0"/>
          <w:color w:val="000000" w:themeColor="text1"/>
          <w:lang w:eastAsia="cs-CZ"/>
        </w:rPr>
        <w:t>.</w:t>
      </w:r>
    </w:p>
    <w:p w14:paraId="70E32DD8" w14:textId="34A32C32" w:rsidR="00E325E0" w:rsidRPr="00522885" w:rsidRDefault="0067766B" w:rsidP="00E325E0">
      <w:pPr>
        <w:pStyle w:val="Odsekzoznamu"/>
        <w:numPr>
          <w:ilvl w:val="0"/>
          <w:numId w:val="16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</w:rPr>
      </w:pPr>
      <w:r w:rsidRPr="00522885">
        <w:rPr>
          <w:rFonts w:asciiTheme="majorHAnsi" w:hAnsiTheme="majorHAnsi" w:cstheme="majorHAnsi"/>
          <w:color w:val="000000" w:themeColor="text1"/>
        </w:rPr>
        <w:t>Zhotoviteľ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 ude</w:t>
      </w:r>
      <w:r w:rsidR="00E546B4" w:rsidRPr="00522885">
        <w:rPr>
          <w:rFonts w:asciiTheme="majorHAnsi" w:hAnsiTheme="majorHAnsi" w:cstheme="majorHAnsi"/>
          <w:color w:val="000000" w:themeColor="text1"/>
        </w:rPr>
        <w:t>lí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 </w:t>
      </w:r>
      <w:r w:rsidR="00A82A4A" w:rsidRPr="00522885">
        <w:rPr>
          <w:rFonts w:asciiTheme="majorHAnsi" w:hAnsiTheme="majorHAnsi" w:cstheme="majorHAnsi"/>
          <w:color w:val="000000" w:themeColor="text1"/>
        </w:rPr>
        <w:t>o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bjednávateľovi </w:t>
      </w:r>
      <w:r w:rsidR="008C7E4C" w:rsidRPr="00522885">
        <w:rPr>
          <w:rFonts w:asciiTheme="majorHAnsi" w:hAnsiTheme="majorHAnsi" w:cstheme="majorHAnsi"/>
          <w:color w:val="000000" w:themeColor="text1"/>
        </w:rPr>
        <w:t xml:space="preserve">bezodplatnú, </w:t>
      </w:r>
      <w:r w:rsidR="00E325E0" w:rsidRPr="00522885">
        <w:rPr>
          <w:rFonts w:asciiTheme="majorHAnsi" w:hAnsiTheme="majorHAnsi" w:cstheme="majorHAnsi"/>
          <w:color w:val="000000" w:themeColor="text1"/>
        </w:rPr>
        <w:t>nevýhradnú, neodvolateľnú licenciu v zmysle ustanovení Autorského zákona (ďalej len „</w:t>
      </w:r>
      <w:r w:rsidR="00C0223F" w:rsidRPr="00522885">
        <w:rPr>
          <w:rFonts w:asciiTheme="majorHAnsi" w:hAnsiTheme="majorHAnsi" w:cstheme="majorHAnsi"/>
          <w:color w:val="000000" w:themeColor="text1"/>
        </w:rPr>
        <w:t>l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icencia“) na všetky </w:t>
      </w:r>
      <w:r w:rsidR="00421980" w:rsidRPr="00522885">
        <w:rPr>
          <w:rFonts w:asciiTheme="majorHAnsi" w:hAnsiTheme="majorHAnsi" w:cstheme="majorHAnsi"/>
          <w:color w:val="000000" w:themeColor="text1"/>
        </w:rPr>
        <w:t xml:space="preserve"> v čase uzavretia zmluvy známe 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spôsoby použitia diela </w:t>
      </w:r>
      <w:r w:rsidR="00421980" w:rsidRPr="00522885">
        <w:rPr>
          <w:rFonts w:asciiTheme="majorHAnsi" w:hAnsiTheme="majorHAnsi" w:cstheme="majorHAnsi"/>
          <w:color w:val="000000" w:themeColor="text1"/>
        </w:rPr>
        <w:t xml:space="preserve">vrátane spôsobov použitia diela 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podľa § 19 ods. 4 písm. a) až d) </w:t>
      </w:r>
      <w:r w:rsidR="00073E4F" w:rsidRPr="00522885">
        <w:rPr>
          <w:rFonts w:asciiTheme="majorHAnsi" w:hAnsiTheme="majorHAnsi" w:cstheme="majorHAnsi"/>
          <w:color w:val="000000" w:themeColor="text1"/>
        </w:rPr>
        <w:t xml:space="preserve">a písm. f) </w:t>
      </w:r>
      <w:r w:rsidR="004A1339" w:rsidRPr="00522885">
        <w:rPr>
          <w:rFonts w:asciiTheme="majorHAnsi" w:hAnsiTheme="majorHAnsi" w:cstheme="majorHAnsi"/>
          <w:color w:val="000000" w:themeColor="text1"/>
        </w:rPr>
        <w:t xml:space="preserve">bodu 1. 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Autorského zákona, a to v neobmedzenom </w:t>
      </w:r>
      <w:r w:rsidR="00421980" w:rsidRPr="00522885">
        <w:rPr>
          <w:rFonts w:asciiTheme="majorHAnsi" w:hAnsiTheme="majorHAnsi" w:cstheme="majorHAnsi"/>
          <w:color w:val="000000" w:themeColor="text1"/>
        </w:rPr>
        <w:t xml:space="preserve">vecnom a územnom </w:t>
      </w:r>
      <w:r w:rsidR="00E325E0" w:rsidRPr="00522885">
        <w:rPr>
          <w:rFonts w:asciiTheme="majorHAnsi" w:hAnsiTheme="majorHAnsi" w:cstheme="majorHAnsi"/>
          <w:color w:val="000000" w:themeColor="text1"/>
        </w:rPr>
        <w:t>rozsahu</w:t>
      </w:r>
      <w:r w:rsidR="00E546B4" w:rsidRPr="00522885">
        <w:rPr>
          <w:rFonts w:asciiTheme="majorHAnsi" w:hAnsiTheme="majorHAnsi" w:cstheme="majorHAnsi"/>
          <w:color w:val="000000" w:themeColor="text1"/>
        </w:rPr>
        <w:t>.</w:t>
      </w:r>
      <w:r w:rsidR="000C4218" w:rsidRPr="00522885">
        <w:rPr>
          <w:rFonts w:asciiTheme="majorHAnsi" w:hAnsiTheme="majorHAnsi" w:cstheme="majorHAnsi"/>
          <w:color w:val="000000" w:themeColor="text1"/>
        </w:rPr>
        <w:t xml:space="preserve">, a v časovom rozsahu na dobu trvania majetkových práv k dielu podľa ustanovenia </w:t>
      </w:r>
      <w:proofErr w:type="spellStart"/>
      <w:r w:rsidR="000C4218" w:rsidRPr="00522885">
        <w:rPr>
          <w:rFonts w:asciiTheme="majorHAnsi" w:hAnsiTheme="majorHAnsi" w:cstheme="majorHAnsi"/>
          <w:color w:val="000000" w:themeColor="text1"/>
        </w:rPr>
        <w:t>ust</w:t>
      </w:r>
      <w:proofErr w:type="spellEnd"/>
      <w:r w:rsidR="000C4218" w:rsidRPr="00522885">
        <w:rPr>
          <w:rFonts w:asciiTheme="majorHAnsi" w:hAnsiTheme="majorHAnsi" w:cstheme="majorHAnsi"/>
          <w:color w:val="000000" w:themeColor="text1"/>
        </w:rPr>
        <w:t>. § 32 Autorského zákona (nezávisle od platnosti a účinnosti Licenčnej zmluvy a/alebo zmluvy o dielo)</w:t>
      </w:r>
      <w:r w:rsidR="00E325E0" w:rsidRPr="00522885">
        <w:rPr>
          <w:rFonts w:asciiTheme="majorHAnsi" w:hAnsiTheme="majorHAnsi" w:cstheme="majorHAnsi"/>
          <w:color w:val="000000" w:themeColor="text1"/>
        </w:rPr>
        <w:t>.</w:t>
      </w:r>
    </w:p>
    <w:p w14:paraId="530D82B5" w14:textId="57B4692C" w:rsidR="00E325E0" w:rsidRPr="00522885" w:rsidRDefault="00E325E0" w:rsidP="00E325E0">
      <w:pPr>
        <w:pStyle w:val="Odsekzoznamu"/>
        <w:numPr>
          <w:ilvl w:val="0"/>
          <w:numId w:val="16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</w:rPr>
      </w:pPr>
      <w:r w:rsidRPr="00522885">
        <w:rPr>
          <w:rFonts w:asciiTheme="majorHAnsi" w:hAnsiTheme="majorHAnsi" w:cstheme="majorHAnsi"/>
          <w:color w:val="000000" w:themeColor="text1"/>
        </w:rPr>
        <w:t xml:space="preserve">Objednávateľ </w:t>
      </w:r>
      <w:r w:rsidR="00B035AD" w:rsidRPr="00522885">
        <w:rPr>
          <w:rFonts w:asciiTheme="majorHAnsi" w:hAnsiTheme="majorHAnsi" w:cstheme="majorHAnsi"/>
          <w:color w:val="000000" w:themeColor="text1"/>
        </w:rPr>
        <w:t>bude</w:t>
      </w:r>
      <w:r w:rsidRPr="00522885">
        <w:rPr>
          <w:rFonts w:asciiTheme="majorHAnsi" w:hAnsiTheme="majorHAnsi" w:cstheme="majorHAnsi"/>
          <w:color w:val="000000" w:themeColor="text1"/>
        </w:rPr>
        <w:t xml:space="preserve"> oprávnený </w:t>
      </w:r>
      <w:r w:rsidR="00A6271B" w:rsidRPr="00522885">
        <w:rPr>
          <w:rFonts w:asciiTheme="majorHAnsi" w:hAnsiTheme="majorHAnsi" w:cstheme="majorHAnsi"/>
          <w:color w:val="000000" w:themeColor="text1"/>
        </w:rPr>
        <w:t>d</w:t>
      </w:r>
      <w:r w:rsidRPr="00522885">
        <w:rPr>
          <w:rFonts w:asciiTheme="majorHAnsi" w:hAnsiTheme="majorHAnsi" w:cstheme="majorHAnsi"/>
          <w:color w:val="000000" w:themeColor="text1"/>
        </w:rPr>
        <w:t>ielo voľne využívať akýmkoľvek zákonom povoleným spôsobom.</w:t>
      </w:r>
    </w:p>
    <w:p w14:paraId="1C625645" w14:textId="3385478C" w:rsidR="005B66BD" w:rsidRPr="00E1063A" w:rsidRDefault="00294BF5" w:rsidP="005B66BD">
      <w:pPr>
        <w:pStyle w:val="Odsekzoznamu"/>
        <w:numPr>
          <w:ilvl w:val="0"/>
          <w:numId w:val="16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</w:rPr>
      </w:pPr>
      <w:r w:rsidRPr="00522885">
        <w:rPr>
          <w:rFonts w:asciiTheme="majorHAnsi" w:hAnsiTheme="majorHAnsi" w:cstheme="majorHAnsi"/>
          <w:color w:val="000000" w:themeColor="text1"/>
        </w:rPr>
        <w:t>Zhotoviteľ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 v celom rozsahu zodpovedá, ak </w:t>
      </w:r>
      <w:r w:rsidR="00A6271B" w:rsidRPr="00522885">
        <w:rPr>
          <w:rFonts w:asciiTheme="majorHAnsi" w:hAnsiTheme="majorHAnsi" w:cstheme="majorHAnsi"/>
          <w:color w:val="000000" w:themeColor="text1"/>
        </w:rPr>
        <w:t>d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ielo alebo ktorákoľvek jeho časť porušuje autorské práva iných osôb. Rovnako </w:t>
      </w:r>
      <w:r w:rsidRPr="00522885">
        <w:rPr>
          <w:rFonts w:asciiTheme="majorHAnsi" w:hAnsiTheme="majorHAnsi" w:cstheme="majorHAnsi"/>
          <w:color w:val="000000" w:themeColor="text1"/>
        </w:rPr>
        <w:t>zhotoviteľ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 zodpovedá za škodu, ktorá vznikne </w:t>
      </w:r>
      <w:r w:rsidR="002A48BB" w:rsidRPr="00522885">
        <w:rPr>
          <w:rFonts w:asciiTheme="majorHAnsi" w:hAnsiTheme="majorHAnsi" w:cstheme="majorHAnsi"/>
          <w:color w:val="000000" w:themeColor="text1"/>
        </w:rPr>
        <w:t>o</w:t>
      </w:r>
      <w:r w:rsidR="00E325E0" w:rsidRPr="00522885">
        <w:rPr>
          <w:rFonts w:asciiTheme="majorHAnsi" w:hAnsiTheme="majorHAnsi" w:cstheme="majorHAnsi"/>
          <w:color w:val="000000" w:themeColor="text1"/>
        </w:rPr>
        <w:t xml:space="preserve">bjednávateľovi, ak používaním </w:t>
      </w:r>
      <w:r w:rsidR="002A48BB" w:rsidRPr="00522885">
        <w:rPr>
          <w:rFonts w:asciiTheme="majorHAnsi" w:hAnsiTheme="majorHAnsi" w:cstheme="majorHAnsi"/>
          <w:color w:val="000000" w:themeColor="text1"/>
        </w:rPr>
        <w:t>d</w:t>
      </w:r>
      <w:r w:rsidR="00E325E0" w:rsidRPr="00522885">
        <w:rPr>
          <w:rFonts w:asciiTheme="majorHAnsi" w:hAnsiTheme="majorHAnsi" w:cstheme="majorHAnsi"/>
          <w:color w:val="000000" w:themeColor="text1"/>
        </w:rPr>
        <w:t>iela alebo jeho časti dôjde k porušeniu autorských práv tretích osôb.</w:t>
      </w:r>
    </w:p>
    <w:p w14:paraId="6D7E6DD6" w14:textId="77777777" w:rsidR="005B66BD" w:rsidRPr="00522885" w:rsidRDefault="005B66BD" w:rsidP="005B66BD">
      <w:pPr>
        <w:spacing w:line="240" w:lineRule="atLeast"/>
        <w:jc w:val="both"/>
        <w:rPr>
          <w:rFonts w:asciiTheme="majorHAnsi" w:hAnsiTheme="majorHAnsi" w:cstheme="majorHAnsi"/>
          <w:color w:val="000000" w:themeColor="text1"/>
        </w:rPr>
      </w:pPr>
    </w:p>
    <w:p w14:paraId="47D69115" w14:textId="77777777" w:rsidR="005B66BD" w:rsidRPr="00522885" w:rsidRDefault="005B66BD" w:rsidP="005B66BD">
      <w:pPr>
        <w:spacing w:line="240" w:lineRule="atLeast"/>
        <w:jc w:val="both"/>
        <w:rPr>
          <w:rFonts w:asciiTheme="majorHAnsi" w:hAnsiTheme="majorHAnsi" w:cstheme="majorHAnsi"/>
          <w:color w:val="000000" w:themeColor="text1"/>
        </w:rPr>
      </w:pPr>
    </w:p>
    <w:p w14:paraId="11543C10" w14:textId="52C7D87C" w:rsidR="00E325E0" w:rsidRPr="00522885" w:rsidRDefault="00E325E0" w:rsidP="00E325E0">
      <w:pPr>
        <w:pStyle w:val="Odsekzoznamu"/>
        <w:numPr>
          <w:ilvl w:val="0"/>
          <w:numId w:val="16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</w:rPr>
      </w:pPr>
      <w:r w:rsidRPr="00522885">
        <w:rPr>
          <w:rFonts w:asciiTheme="majorHAnsi" w:hAnsiTheme="majorHAnsi" w:cstheme="majorHAnsi"/>
          <w:color w:val="000000" w:themeColor="text1"/>
        </w:rPr>
        <w:t xml:space="preserve">Udelenie práv alebo </w:t>
      </w:r>
      <w:r w:rsidR="002A48BB" w:rsidRPr="00522885">
        <w:rPr>
          <w:rFonts w:asciiTheme="majorHAnsi" w:hAnsiTheme="majorHAnsi" w:cstheme="majorHAnsi"/>
          <w:color w:val="000000" w:themeColor="text1"/>
        </w:rPr>
        <w:t>l</w:t>
      </w:r>
      <w:r w:rsidRPr="00522885">
        <w:rPr>
          <w:rFonts w:asciiTheme="majorHAnsi" w:hAnsiTheme="majorHAnsi" w:cstheme="majorHAnsi"/>
          <w:color w:val="000000" w:themeColor="text1"/>
        </w:rPr>
        <w:t xml:space="preserve">icencií k </w:t>
      </w:r>
      <w:r w:rsidR="002A48BB" w:rsidRPr="00522885">
        <w:rPr>
          <w:rFonts w:asciiTheme="majorHAnsi" w:hAnsiTheme="majorHAnsi" w:cstheme="majorHAnsi"/>
          <w:color w:val="000000" w:themeColor="text1"/>
        </w:rPr>
        <w:t>d</w:t>
      </w:r>
      <w:r w:rsidRPr="00522885">
        <w:rPr>
          <w:rFonts w:asciiTheme="majorHAnsi" w:hAnsiTheme="majorHAnsi" w:cstheme="majorHAnsi"/>
          <w:color w:val="000000" w:themeColor="text1"/>
        </w:rPr>
        <w:t xml:space="preserve">ielu alebo ktorejkoľvek jeho časti nie je možné zo strany </w:t>
      </w:r>
      <w:r w:rsidR="00FC671A" w:rsidRPr="00522885">
        <w:rPr>
          <w:rFonts w:asciiTheme="majorHAnsi" w:hAnsiTheme="majorHAnsi" w:cstheme="majorHAnsi"/>
          <w:color w:val="000000" w:themeColor="text1"/>
        </w:rPr>
        <w:t xml:space="preserve">zhotoviteľa </w:t>
      </w:r>
      <w:r w:rsidRPr="00522885">
        <w:rPr>
          <w:rFonts w:asciiTheme="majorHAnsi" w:hAnsiTheme="majorHAnsi" w:cstheme="majorHAnsi"/>
          <w:color w:val="000000" w:themeColor="text1"/>
        </w:rPr>
        <w:t xml:space="preserve">jednostranne odvolať alebo zrušiť, a to ani po ukončení trvania </w:t>
      </w:r>
      <w:r w:rsidR="00FC671A" w:rsidRPr="00522885">
        <w:rPr>
          <w:rFonts w:asciiTheme="majorHAnsi" w:hAnsiTheme="majorHAnsi" w:cstheme="majorHAnsi"/>
          <w:color w:val="000000" w:themeColor="text1"/>
        </w:rPr>
        <w:t>z</w:t>
      </w:r>
      <w:r w:rsidRPr="00522885">
        <w:rPr>
          <w:rFonts w:asciiTheme="majorHAnsi" w:hAnsiTheme="majorHAnsi" w:cstheme="majorHAnsi"/>
          <w:color w:val="000000" w:themeColor="text1"/>
        </w:rPr>
        <w:t>mluvy.</w:t>
      </w:r>
    </w:p>
    <w:p w14:paraId="5CDE4709" w14:textId="03D4177D" w:rsidR="00561F81" w:rsidRPr="00522885" w:rsidRDefault="00561F81">
      <w:pPr>
        <w:pStyle w:val="Odsekzoznamu"/>
        <w:numPr>
          <w:ilvl w:val="0"/>
          <w:numId w:val="16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</w:rPr>
      </w:pPr>
      <w:r w:rsidRPr="00522885">
        <w:rPr>
          <w:rFonts w:asciiTheme="majorHAnsi" w:hAnsiTheme="majorHAnsi" w:cstheme="majorHAnsi"/>
          <w:color w:val="000000" w:themeColor="text1"/>
        </w:rPr>
        <w:t>Zhotoviteľ zodpovedá aj za vady diela, ktoré sa prejavia a vzniknú počas AD</w:t>
      </w:r>
      <w:r w:rsidR="008B2C75" w:rsidRPr="00522885">
        <w:rPr>
          <w:rFonts w:asciiTheme="majorHAnsi" w:hAnsiTheme="majorHAnsi" w:cstheme="majorHAnsi"/>
          <w:color w:val="000000" w:themeColor="text1"/>
        </w:rPr>
        <w:t xml:space="preserve">. </w:t>
      </w:r>
    </w:p>
    <w:p w14:paraId="7A95BD85" w14:textId="47139D9E" w:rsidR="008B2C75" w:rsidRPr="00522885" w:rsidRDefault="008B2C75" w:rsidP="00836167">
      <w:pPr>
        <w:pStyle w:val="Odsekzoznamu"/>
        <w:numPr>
          <w:ilvl w:val="0"/>
          <w:numId w:val="16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</w:rPr>
      </w:pPr>
      <w:r w:rsidRPr="00522885">
        <w:rPr>
          <w:rFonts w:asciiTheme="majorHAnsi" w:hAnsiTheme="majorHAnsi" w:cstheme="majorHAnsi"/>
          <w:color w:val="000000" w:themeColor="text1"/>
        </w:rPr>
        <w:t xml:space="preserve">Zhotoviteľ zodpovedá </w:t>
      </w:r>
      <w:r w:rsidR="00240BAE" w:rsidRPr="00522885">
        <w:rPr>
          <w:rFonts w:asciiTheme="majorHAnsi" w:hAnsiTheme="majorHAnsi" w:cstheme="majorHAnsi"/>
          <w:color w:val="000000" w:themeColor="text1"/>
        </w:rPr>
        <w:t xml:space="preserve">aj </w:t>
      </w:r>
      <w:r w:rsidRPr="00522885">
        <w:rPr>
          <w:rFonts w:asciiTheme="majorHAnsi" w:hAnsiTheme="majorHAnsi" w:cstheme="majorHAnsi"/>
          <w:color w:val="000000" w:themeColor="text1"/>
        </w:rPr>
        <w:t>za škod</w:t>
      </w:r>
      <w:r w:rsidR="00240BAE" w:rsidRPr="00522885">
        <w:rPr>
          <w:rFonts w:asciiTheme="majorHAnsi" w:hAnsiTheme="majorHAnsi" w:cstheme="majorHAnsi"/>
          <w:color w:val="000000" w:themeColor="text1"/>
        </w:rPr>
        <w:t>y</w:t>
      </w:r>
      <w:r w:rsidRPr="00522885">
        <w:rPr>
          <w:rFonts w:asciiTheme="majorHAnsi" w:hAnsiTheme="majorHAnsi" w:cstheme="majorHAnsi"/>
          <w:color w:val="000000" w:themeColor="text1"/>
        </w:rPr>
        <w:t>, ktor</w:t>
      </w:r>
      <w:r w:rsidR="00240BAE" w:rsidRPr="00522885">
        <w:rPr>
          <w:rFonts w:asciiTheme="majorHAnsi" w:hAnsiTheme="majorHAnsi" w:cstheme="majorHAnsi"/>
          <w:color w:val="000000" w:themeColor="text1"/>
        </w:rPr>
        <w:t>é</w:t>
      </w:r>
      <w:r w:rsidRPr="00522885">
        <w:rPr>
          <w:rFonts w:asciiTheme="majorHAnsi" w:hAnsiTheme="majorHAnsi" w:cstheme="majorHAnsi"/>
          <w:color w:val="000000" w:themeColor="text1"/>
        </w:rPr>
        <w:t xml:space="preserve"> vnikn</w:t>
      </w:r>
      <w:r w:rsidR="00240BAE" w:rsidRPr="00522885">
        <w:rPr>
          <w:rFonts w:asciiTheme="majorHAnsi" w:hAnsiTheme="majorHAnsi" w:cstheme="majorHAnsi"/>
          <w:color w:val="000000" w:themeColor="text1"/>
        </w:rPr>
        <w:t>ú</w:t>
      </w:r>
      <w:r w:rsidRPr="00522885">
        <w:rPr>
          <w:rFonts w:asciiTheme="majorHAnsi" w:hAnsiTheme="majorHAnsi" w:cstheme="majorHAnsi"/>
          <w:color w:val="000000" w:themeColor="text1"/>
        </w:rPr>
        <w:t xml:space="preserve"> zhotoviteľovi z dôvodu </w:t>
      </w:r>
      <w:r w:rsidR="007B3666" w:rsidRPr="00522885">
        <w:rPr>
          <w:rFonts w:asciiTheme="majorHAnsi" w:hAnsiTheme="majorHAnsi" w:cstheme="majorHAnsi"/>
          <w:color w:val="000000" w:themeColor="text1"/>
        </w:rPr>
        <w:t>v</w:t>
      </w:r>
      <w:r w:rsidRPr="00522885">
        <w:rPr>
          <w:rFonts w:asciiTheme="majorHAnsi" w:hAnsiTheme="majorHAnsi" w:cstheme="majorHAnsi"/>
          <w:color w:val="000000" w:themeColor="text1"/>
        </w:rPr>
        <w:t xml:space="preserve">ád diela, ktoré sa zistia počas </w:t>
      </w:r>
      <w:r w:rsidR="00240BAE" w:rsidRPr="00522885">
        <w:rPr>
          <w:rFonts w:asciiTheme="majorHAnsi" w:hAnsiTheme="majorHAnsi" w:cstheme="majorHAnsi"/>
          <w:color w:val="000000" w:themeColor="text1"/>
        </w:rPr>
        <w:t>realizácie stavby (AD) a to bez ohľadu na záručnú dobu.</w:t>
      </w:r>
    </w:p>
    <w:p w14:paraId="17F26754" w14:textId="77777777" w:rsidR="00417762" w:rsidRPr="00522885" w:rsidRDefault="00417762" w:rsidP="00417762">
      <w:pPr>
        <w:spacing w:line="240" w:lineRule="atLeast"/>
        <w:ind w:left="142" w:hanging="1559"/>
        <w:jc w:val="both"/>
        <w:rPr>
          <w:rFonts w:asciiTheme="majorHAnsi" w:hAnsiTheme="majorHAnsi" w:cstheme="majorHAnsi"/>
        </w:rPr>
      </w:pPr>
    </w:p>
    <w:p w14:paraId="212DB768" w14:textId="57C731E1" w:rsidR="00F700DA" w:rsidRDefault="00417762" w:rsidP="00E4418B">
      <w:pPr>
        <w:spacing w:line="240" w:lineRule="atLeast"/>
        <w:ind w:left="142" w:hanging="1559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ab/>
      </w:r>
    </w:p>
    <w:p w14:paraId="0FD16519" w14:textId="6F203A2F" w:rsidR="00E1063A" w:rsidRDefault="00E1063A" w:rsidP="00E4418B">
      <w:pPr>
        <w:spacing w:line="240" w:lineRule="atLeast"/>
        <w:ind w:left="142" w:hanging="1559"/>
        <w:jc w:val="both"/>
        <w:rPr>
          <w:rFonts w:asciiTheme="majorHAnsi" w:hAnsiTheme="majorHAnsi" w:cstheme="majorHAnsi"/>
        </w:rPr>
      </w:pPr>
    </w:p>
    <w:p w14:paraId="42650F91" w14:textId="3A12F622" w:rsidR="00E1063A" w:rsidRDefault="00E1063A" w:rsidP="00E4418B">
      <w:pPr>
        <w:spacing w:line="240" w:lineRule="atLeast"/>
        <w:ind w:left="142" w:hanging="1559"/>
        <w:jc w:val="both"/>
        <w:rPr>
          <w:rFonts w:asciiTheme="majorHAnsi" w:hAnsiTheme="majorHAnsi" w:cstheme="majorHAnsi"/>
        </w:rPr>
      </w:pPr>
    </w:p>
    <w:p w14:paraId="047942A2" w14:textId="77777777" w:rsidR="00E1063A" w:rsidRPr="00522885" w:rsidRDefault="00E1063A" w:rsidP="00E4418B">
      <w:pPr>
        <w:spacing w:line="240" w:lineRule="atLeast"/>
        <w:ind w:left="142" w:hanging="1559"/>
        <w:jc w:val="both"/>
        <w:rPr>
          <w:rFonts w:asciiTheme="majorHAnsi" w:hAnsiTheme="majorHAnsi" w:cstheme="majorHAnsi"/>
        </w:rPr>
      </w:pPr>
    </w:p>
    <w:p w14:paraId="667520D1" w14:textId="77777777" w:rsidR="00166586" w:rsidRDefault="00CA2837" w:rsidP="00CA2837">
      <w:pPr>
        <w:spacing w:line="240" w:lineRule="atLeast"/>
        <w:ind w:left="-142"/>
        <w:jc w:val="both"/>
        <w:rPr>
          <w:rFonts w:asciiTheme="majorHAnsi" w:hAnsiTheme="majorHAnsi" w:cstheme="majorHAnsi"/>
          <w:b/>
        </w:rPr>
      </w:pPr>
      <w:r w:rsidRPr="00522885">
        <w:rPr>
          <w:rFonts w:asciiTheme="majorHAnsi" w:hAnsiTheme="majorHAnsi" w:cstheme="majorHAnsi"/>
          <w:b/>
        </w:rPr>
        <w:tab/>
      </w:r>
    </w:p>
    <w:p w14:paraId="6FAEE01A" w14:textId="0FB323E7" w:rsidR="00F700DA" w:rsidRPr="00522885" w:rsidRDefault="00726365" w:rsidP="00CA2837">
      <w:pPr>
        <w:spacing w:line="240" w:lineRule="atLeast"/>
        <w:ind w:left="-142"/>
        <w:jc w:val="both"/>
        <w:rPr>
          <w:rFonts w:asciiTheme="majorHAnsi" w:hAnsiTheme="majorHAnsi" w:cstheme="majorHAnsi"/>
          <w:b/>
        </w:rPr>
      </w:pPr>
      <w:r w:rsidRPr="00522885">
        <w:rPr>
          <w:rFonts w:asciiTheme="majorHAnsi" w:hAnsiTheme="majorHAnsi" w:cstheme="majorHAnsi"/>
          <w:b/>
        </w:rPr>
        <w:t xml:space="preserve">Zápis v registri partnerov verejného sektora </w:t>
      </w:r>
    </w:p>
    <w:p w14:paraId="22D83EC2" w14:textId="77777777" w:rsidR="00F700DA" w:rsidRPr="00522885" w:rsidRDefault="00F700DA" w:rsidP="00F700DA">
      <w:pPr>
        <w:spacing w:line="240" w:lineRule="atLeast"/>
        <w:ind w:left="142" w:hanging="1559"/>
        <w:jc w:val="center"/>
        <w:rPr>
          <w:rFonts w:asciiTheme="majorHAnsi" w:hAnsiTheme="majorHAnsi" w:cstheme="majorHAnsi"/>
          <w:b/>
        </w:rPr>
      </w:pPr>
    </w:p>
    <w:p w14:paraId="768B0705" w14:textId="404D5CC4" w:rsidR="008951D7" w:rsidRPr="00522885" w:rsidRDefault="004064EB" w:rsidP="00726365">
      <w:pPr>
        <w:pStyle w:val="Odsekzoznamu"/>
        <w:spacing w:line="240" w:lineRule="atLeast"/>
        <w:ind w:left="757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>Zhotoviteľ</w:t>
      </w:r>
      <w:r w:rsidR="00630895" w:rsidRPr="00522885">
        <w:rPr>
          <w:rFonts w:asciiTheme="majorHAnsi" w:hAnsiTheme="majorHAnsi" w:cstheme="majorHAnsi"/>
        </w:rPr>
        <w:t>,</w:t>
      </w:r>
      <w:r w:rsidRPr="00522885">
        <w:rPr>
          <w:rFonts w:asciiTheme="majorHAnsi" w:hAnsiTheme="majorHAnsi" w:cstheme="majorHAnsi"/>
        </w:rPr>
        <w:t xml:space="preserve"> ako aj jeho subdodávateľ </w:t>
      </w:r>
      <w:r w:rsidR="00824382" w:rsidRPr="00522885">
        <w:rPr>
          <w:rFonts w:asciiTheme="majorHAnsi" w:hAnsiTheme="majorHAnsi" w:cstheme="majorHAnsi"/>
        </w:rPr>
        <w:t>za podmienok stanovených zák</w:t>
      </w:r>
      <w:r w:rsidR="00364E64" w:rsidRPr="00522885">
        <w:rPr>
          <w:rFonts w:asciiTheme="majorHAnsi" w:hAnsiTheme="majorHAnsi" w:cstheme="majorHAnsi"/>
        </w:rPr>
        <w:t>onom</w:t>
      </w:r>
      <w:r w:rsidR="00824382" w:rsidRPr="00522885">
        <w:rPr>
          <w:rFonts w:asciiTheme="majorHAnsi" w:hAnsiTheme="majorHAnsi" w:cstheme="majorHAnsi"/>
        </w:rPr>
        <w:t xml:space="preserve"> č. 315/2016 Z.</w:t>
      </w:r>
      <w:r w:rsidR="00D20602" w:rsidRPr="00522885">
        <w:rPr>
          <w:rFonts w:asciiTheme="majorHAnsi" w:hAnsiTheme="majorHAnsi" w:cstheme="majorHAnsi"/>
        </w:rPr>
        <w:t xml:space="preserve"> </w:t>
      </w:r>
      <w:r w:rsidR="00824382" w:rsidRPr="00522885">
        <w:rPr>
          <w:rFonts w:asciiTheme="majorHAnsi" w:hAnsiTheme="majorHAnsi" w:cstheme="majorHAnsi"/>
        </w:rPr>
        <w:t>z. o registri partnerov verejného sektora</w:t>
      </w:r>
      <w:r w:rsidR="00630895" w:rsidRPr="00522885">
        <w:rPr>
          <w:rFonts w:asciiTheme="majorHAnsi" w:hAnsiTheme="majorHAnsi" w:cstheme="majorHAnsi"/>
        </w:rPr>
        <w:t xml:space="preserve"> v znení neskorších predpisov</w:t>
      </w:r>
      <w:r w:rsidR="00824382" w:rsidRPr="00522885">
        <w:rPr>
          <w:rFonts w:asciiTheme="majorHAnsi" w:hAnsiTheme="majorHAnsi" w:cstheme="majorHAnsi"/>
        </w:rPr>
        <w:t xml:space="preserve"> </w:t>
      </w:r>
      <w:r w:rsidRPr="00522885">
        <w:rPr>
          <w:rFonts w:asciiTheme="majorHAnsi" w:hAnsiTheme="majorHAnsi" w:cstheme="majorHAnsi"/>
        </w:rPr>
        <w:t xml:space="preserve">budú povinní na účely poskytnutia riadnej súčinnosti potrebnej na uzavretie zmluvy a počas </w:t>
      </w:r>
      <w:r w:rsidR="00824382" w:rsidRPr="00522885">
        <w:rPr>
          <w:rFonts w:asciiTheme="majorHAnsi" w:hAnsiTheme="majorHAnsi" w:cstheme="majorHAnsi"/>
        </w:rPr>
        <w:t xml:space="preserve">doby plnenia </w:t>
      </w:r>
      <w:r w:rsidRPr="00522885">
        <w:rPr>
          <w:rFonts w:asciiTheme="majorHAnsi" w:hAnsiTheme="majorHAnsi" w:cstheme="majorHAnsi"/>
        </w:rPr>
        <w:t xml:space="preserve">zmluvy byť registrovaní v registri partnerov verejného sektora, ak im táto povinnosť </w:t>
      </w:r>
      <w:r w:rsidR="00824382" w:rsidRPr="00522885">
        <w:rPr>
          <w:rFonts w:asciiTheme="majorHAnsi" w:hAnsiTheme="majorHAnsi" w:cstheme="majorHAnsi"/>
        </w:rPr>
        <w:t xml:space="preserve">vyplýva </w:t>
      </w:r>
      <w:r w:rsidRPr="00522885">
        <w:rPr>
          <w:rFonts w:asciiTheme="majorHAnsi" w:hAnsiTheme="majorHAnsi" w:cstheme="majorHAnsi"/>
        </w:rPr>
        <w:t>zo zákona o registri partnerov verejného sektora.</w:t>
      </w:r>
    </w:p>
    <w:p w14:paraId="5588FE76" w14:textId="0396D35B" w:rsidR="00866479" w:rsidRPr="00522885" w:rsidRDefault="00866479" w:rsidP="00BC4FD7">
      <w:pPr>
        <w:spacing w:line="240" w:lineRule="atLeast"/>
        <w:jc w:val="both"/>
        <w:rPr>
          <w:rFonts w:asciiTheme="majorHAnsi" w:hAnsiTheme="majorHAnsi" w:cstheme="majorHAnsi"/>
        </w:rPr>
      </w:pPr>
    </w:p>
    <w:p w14:paraId="4C36FF68" w14:textId="77777777" w:rsidR="00866479" w:rsidRPr="00522885" w:rsidRDefault="00866479" w:rsidP="0080452F">
      <w:pPr>
        <w:pStyle w:val="Odsekzoznamu"/>
        <w:spacing w:line="240" w:lineRule="atLeast"/>
        <w:ind w:left="757"/>
        <w:jc w:val="both"/>
        <w:rPr>
          <w:rFonts w:asciiTheme="majorHAnsi" w:hAnsiTheme="majorHAnsi" w:cstheme="majorHAnsi"/>
        </w:rPr>
      </w:pPr>
    </w:p>
    <w:p w14:paraId="4D37C523" w14:textId="77777777" w:rsidR="0080452F" w:rsidRPr="00522885" w:rsidRDefault="0080452F" w:rsidP="00836167">
      <w:pPr>
        <w:spacing w:line="240" w:lineRule="atLeast"/>
        <w:ind w:left="-142" w:firstLine="142"/>
        <w:jc w:val="both"/>
        <w:rPr>
          <w:rFonts w:asciiTheme="majorHAnsi" w:hAnsiTheme="majorHAnsi" w:cstheme="majorHAnsi"/>
          <w:b/>
        </w:rPr>
      </w:pPr>
      <w:r w:rsidRPr="00522885">
        <w:rPr>
          <w:rFonts w:asciiTheme="majorHAnsi" w:hAnsiTheme="majorHAnsi" w:cstheme="majorHAnsi"/>
          <w:b/>
        </w:rPr>
        <w:t>Ďalší obsah zmluvného vzťahu so zhotoviteľom:</w:t>
      </w:r>
    </w:p>
    <w:p w14:paraId="0E5D84C3" w14:textId="6F92BBD5" w:rsidR="0080452F" w:rsidRPr="00522885" w:rsidRDefault="0080452F" w:rsidP="0080452F">
      <w:pPr>
        <w:pStyle w:val="Odsekzoznamu"/>
        <w:spacing w:line="240" w:lineRule="atLeast"/>
        <w:ind w:left="757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 xml:space="preserve"> </w:t>
      </w:r>
    </w:p>
    <w:p w14:paraId="3C9E4F38" w14:textId="74E39DD8" w:rsidR="0080452F" w:rsidRPr="00522885" w:rsidRDefault="0080452F" w:rsidP="0080452F">
      <w:pPr>
        <w:pStyle w:val="Odsekzoznamu"/>
        <w:numPr>
          <w:ilvl w:val="0"/>
          <w:numId w:val="16"/>
        </w:numPr>
        <w:spacing w:line="240" w:lineRule="atLeast"/>
        <w:ind w:left="757"/>
        <w:jc w:val="both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>Zmluva bude obsahovať ďalšie dojednania zmluvných strán predmetného zmluvného vzťahu upravujúce vzájomné práva a povinnosti objednávateľa a zhotoviteľa pri plnení predmetu zmluvy. Návrh zmluvy bude predložený víťazovi súťaže návrhov</w:t>
      </w:r>
      <w:r w:rsidR="00C45F77" w:rsidRPr="00522885">
        <w:rPr>
          <w:rFonts w:asciiTheme="majorHAnsi" w:hAnsiTheme="majorHAnsi" w:cstheme="majorHAnsi"/>
        </w:rPr>
        <w:t>:</w:t>
      </w:r>
      <w:r w:rsidRPr="00522885">
        <w:rPr>
          <w:rFonts w:asciiTheme="majorHAnsi" w:hAnsiTheme="majorHAnsi" w:cstheme="majorHAnsi"/>
        </w:rPr>
        <w:t xml:space="preserve"> „</w:t>
      </w:r>
      <w:proofErr w:type="spellStart"/>
      <w:r w:rsidR="00C76DC6" w:rsidRPr="00522885">
        <w:rPr>
          <w:rFonts w:asciiTheme="majorHAnsi" w:hAnsiTheme="majorHAnsi" w:cstheme="majorHAnsi"/>
          <w:b/>
          <w:bCs/>
        </w:rPr>
        <w:t>Jurigovo</w:t>
      </w:r>
      <w:proofErr w:type="spellEnd"/>
      <w:r w:rsidR="00C76DC6" w:rsidRPr="00522885">
        <w:rPr>
          <w:rFonts w:asciiTheme="majorHAnsi" w:hAnsiTheme="majorHAnsi" w:cstheme="majorHAnsi"/>
          <w:b/>
          <w:bCs/>
        </w:rPr>
        <w:t xml:space="preserve"> námestie</w:t>
      </w:r>
      <w:r w:rsidRPr="00522885">
        <w:rPr>
          <w:rFonts w:asciiTheme="majorHAnsi" w:hAnsiTheme="majorHAnsi" w:cstheme="majorHAnsi"/>
        </w:rPr>
        <w:t xml:space="preserve">“ v rámci priameho rokovacieho konania v zmysle </w:t>
      </w:r>
      <w:proofErr w:type="spellStart"/>
      <w:r w:rsidRPr="00522885">
        <w:rPr>
          <w:rFonts w:asciiTheme="majorHAnsi" w:hAnsiTheme="majorHAnsi" w:cstheme="majorHAnsi"/>
        </w:rPr>
        <w:t>ust</w:t>
      </w:r>
      <w:proofErr w:type="spellEnd"/>
      <w:r w:rsidRPr="00522885">
        <w:rPr>
          <w:rFonts w:asciiTheme="majorHAnsi" w:hAnsiTheme="majorHAnsi" w:cstheme="majorHAnsi"/>
        </w:rPr>
        <w:t xml:space="preserve">. § 81 písm. h) </w:t>
      </w:r>
      <w:r w:rsidR="00B75C01" w:rsidRPr="00522885">
        <w:rPr>
          <w:rFonts w:asciiTheme="majorHAnsi" w:hAnsiTheme="majorHAnsi" w:cstheme="majorHAnsi"/>
        </w:rPr>
        <w:t>z</w:t>
      </w:r>
      <w:r w:rsidRPr="00522885">
        <w:rPr>
          <w:rFonts w:asciiTheme="majorHAnsi" w:hAnsiTheme="majorHAnsi" w:cstheme="majorHAnsi"/>
        </w:rPr>
        <w:t>ákona o verejnom obstarávaní.</w:t>
      </w:r>
    </w:p>
    <w:p w14:paraId="310DA825" w14:textId="2C4467D4" w:rsidR="00CB6838" w:rsidRPr="00522885" w:rsidRDefault="00C76DC6" w:rsidP="00C76DC6">
      <w:pPr>
        <w:pStyle w:val="Odsekzoznamu"/>
        <w:numPr>
          <w:ilvl w:val="0"/>
          <w:numId w:val="16"/>
        </w:numPr>
        <w:ind w:left="709" w:hanging="283"/>
        <w:rPr>
          <w:rFonts w:asciiTheme="majorHAnsi" w:hAnsiTheme="majorHAnsi" w:cstheme="majorHAnsi"/>
        </w:rPr>
      </w:pPr>
      <w:r w:rsidRPr="00522885">
        <w:rPr>
          <w:rFonts w:asciiTheme="majorHAnsi" w:hAnsiTheme="majorHAnsi" w:cstheme="majorHAnsi"/>
        </w:rPr>
        <w:t xml:space="preserve">Zhotoviteľ je povinný ku dňu podpisu tejto zmluvy uzatvoriť poistenie profesijnej zodpovednosti za škodu spôsobenú pri výkone profesie, ktorá by mohla vzniknúť v súvislosti s jeho výkonom činnosti alebo v súvislosti s výkonom činnosti jeho zamestnancov, a to na výšku 3.000.000,- EUR. </w:t>
      </w:r>
    </w:p>
    <w:sectPr w:rsidR="00CB6838" w:rsidRPr="00522885" w:rsidSect="0027424A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6CE5" w14:textId="77777777" w:rsidR="008F5C9C" w:rsidRDefault="008F5C9C" w:rsidP="00CB6838">
      <w:r>
        <w:separator/>
      </w:r>
    </w:p>
  </w:endnote>
  <w:endnote w:type="continuationSeparator" w:id="0">
    <w:p w14:paraId="60593AB3" w14:textId="77777777" w:rsidR="008F5C9C" w:rsidRDefault="008F5C9C" w:rsidP="00CB6838">
      <w:r>
        <w:continuationSeparator/>
      </w:r>
    </w:p>
  </w:endnote>
  <w:endnote w:type="continuationNotice" w:id="1">
    <w:p w14:paraId="294D8D52" w14:textId="77777777" w:rsidR="008F5C9C" w:rsidRDefault="008F5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278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8054C" w14:textId="24A50059" w:rsidR="00093825" w:rsidRDefault="0009382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51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E9773E3" w14:textId="77777777" w:rsidR="00CB6838" w:rsidRDefault="00CB68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D8070" w14:textId="77777777" w:rsidR="008F5C9C" w:rsidRDefault="008F5C9C" w:rsidP="00CB6838">
      <w:r>
        <w:separator/>
      </w:r>
    </w:p>
  </w:footnote>
  <w:footnote w:type="continuationSeparator" w:id="0">
    <w:p w14:paraId="75A85A3D" w14:textId="77777777" w:rsidR="008F5C9C" w:rsidRDefault="008F5C9C" w:rsidP="00CB6838">
      <w:r>
        <w:continuationSeparator/>
      </w:r>
    </w:p>
  </w:footnote>
  <w:footnote w:type="continuationNotice" w:id="1">
    <w:p w14:paraId="0E5211C6" w14:textId="77777777" w:rsidR="008F5C9C" w:rsidRDefault="008F5C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7644" w14:textId="104F530B" w:rsidR="00CB6838" w:rsidRDefault="00CC4FEE">
    <w:pPr>
      <w:pStyle w:val="Hlavika"/>
    </w:pPr>
    <w:r>
      <w:rPr>
        <w:noProof/>
      </w:rPr>
      <w:drawing>
        <wp:anchor distT="0" distB="0" distL="0" distR="0" simplePos="0" relativeHeight="251658240" behindDoc="0" locked="0" layoutInCell="1" allowOverlap="1" wp14:anchorId="3D590B75" wp14:editId="5E8197F4">
          <wp:simplePos x="0" y="0"/>
          <wp:positionH relativeFrom="column">
            <wp:posOffset>-945292</wp:posOffset>
          </wp:positionH>
          <wp:positionV relativeFrom="page">
            <wp:posOffset>-125164</wp:posOffset>
          </wp:positionV>
          <wp:extent cx="7588250" cy="1485900"/>
          <wp:effectExtent l="0" t="0" r="0" b="0"/>
          <wp:wrapSquare wrapText="bothSides"/>
          <wp:docPr id="1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colour.jp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71"/>
                  <a:stretch/>
                </pic:blipFill>
                <pic:spPr bwMode="auto">
                  <a:xfrm>
                    <a:off x="0" y="0"/>
                    <a:ext cx="7588250" cy="1485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1E1979" w14:textId="77777777" w:rsidR="00CB6838" w:rsidRDefault="00CB683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90"/>
    <w:multiLevelType w:val="hybridMultilevel"/>
    <w:tmpl w:val="7DA0DF84"/>
    <w:lvl w:ilvl="0" w:tplc="041B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020912"/>
    <w:multiLevelType w:val="hybridMultilevel"/>
    <w:tmpl w:val="E4AC35EE"/>
    <w:lvl w:ilvl="0" w:tplc="041B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FD81528"/>
    <w:multiLevelType w:val="hybridMultilevel"/>
    <w:tmpl w:val="6AEECB72"/>
    <w:lvl w:ilvl="0" w:tplc="24E4A4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36B94"/>
    <w:multiLevelType w:val="multilevel"/>
    <w:tmpl w:val="D95C3B7C"/>
    <w:lvl w:ilvl="0">
      <w:start w:val="3"/>
      <w:numFmt w:val="decimal"/>
      <w:lvlText w:val="%1"/>
      <w:lvlJc w:val="left"/>
      <w:pPr>
        <w:ind w:left="360" w:hanging="360"/>
      </w:pPr>
      <w:rPr>
        <w:color w:val="00B05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B05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B05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B050"/>
      </w:rPr>
    </w:lvl>
  </w:abstractNum>
  <w:abstractNum w:abstractNumId="4" w15:restartNumberingAfterBreak="0">
    <w:nsid w:val="1D660F43"/>
    <w:multiLevelType w:val="hybridMultilevel"/>
    <w:tmpl w:val="67EEB682"/>
    <w:lvl w:ilvl="0" w:tplc="041B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1F151F9B"/>
    <w:multiLevelType w:val="hybridMultilevel"/>
    <w:tmpl w:val="DB6EB7D8"/>
    <w:lvl w:ilvl="0" w:tplc="041B0005">
      <w:start w:val="1"/>
      <w:numFmt w:val="bullet"/>
      <w:lvlText w:val=""/>
      <w:lvlJc w:val="left"/>
      <w:pPr>
        <w:ind w:left="85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6" w15:restartNumberingAfterBreak="0">
    <w:nsid w:val="1FD0212E"/>
    <w:multiLevelType w:val="hybridMultilevel"/>
    <w:tmpl w:val="67300EF0"/>
    <w:lvl w:ilvl="0" w:tplc="041B000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7" w15:restartNumberingAfterBreak="0">
    <w:nsid w:val="20BB5FD9"/>
    <w:multiLevelType w:val="hybridMultilevel"/>
    <w:tmpl w:val="8C8A0E28"/>
    <w:lvl w:ilvl="0" w:tplc="69380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1685F"/>
    <w:multiLevelType w:val="hybridMultilevel"/>
    <w:tmpl w:val="99E6A770"/>
    <w:lvl w:ilvl="0" w:tplc="041B000F">
      <w:start w:val="1"/>
      <w:numFmt w:val="decimal"/>
      <w:lvlText w:val="%1."/>
      <w:lvlJc w:val="left"/>
      <w:pPr>
        <w:ind w:left="-697" w:hanging="360"/>
      </w:pPr>
    </w:lvl>
    <w:lvl w:ilvl="1" w:tplc="041B0019" w:tentative="1">
      <w:start w:val="1"/>
      <w:numFmt w:val="lowerLetter"/>
      <w:lvlText w:val="%2."/>
      <w:lvlJc w:val="left"/>
      <w:pPr>
        <w:ind w:left="23" w:hanging="360"/>
      </w:pPr>
    </w:lvl>
    <w:lvl w:ilvl="2" w:tplc="041B001B" w:tentative="1">
      <w:start w:val="1"/>
      <w:numFmt w:val="lowerRoman"/>
      <w:lvlText w:val="%3."/>
      <w:lvlJc w:val="right"/>
      <w:pPr>
        <w:ind w:left="743" w:hanging="180"/>
      </w:pPr>
    </w:lvl>
    <w:lvl w:ilvl="3" w:tplc="041B000F" w:tentative="1">
      <w:start w:val="1"/>
      <w:numFmt w:val="decimal"/>
      <w:lvlText w:val="%4."/>
      <w:lvlJc w:val="left"/>
      <w:pPr>
        <w:ind w:left="1463" w:hanging="360"/>
      </w:pPr>
    </w:lvl>
    <w:lvl w:ilvl="4" w:tplc="041B0019" w:tentative="1">
      <w:start w:val="1"/>
      <w:numFmt w:val="lowerLetter"/>
      <w:lvlText w:val="%5."/>
      <w:lvlJc w:val="left"/>
      <w:pPr>
        <w:ind w:left="2183" w:hanging="360"/>
      </w:pPr>
    </w:lvl>
    <w:lvl w:ilvl="5" w:tplc="041B001B" w:tentative="1">
      <w:start w:val="1"/>
      <w:numFmt w:val="lowerRoman"/>
      <w:lvlText w:val="%6."/>
      <w:lvlJc w:val="right"/>
      <w:pPr>
        <w:ind w:left="2903" w:hanging="180"/>
      </w:pPr>
    </w:lvl>
    <w:lvl w:ilvl="6" w:tplc="041B000F" w:tentative="1">
      <w:start w:val="1"/>
      <w:numFmt w:val="decimal"/>
      <w:lvlText w:val="%7."/>
      <w:lvlJc w:val="left"/>
      <w:pPr>
        <w:ind w:left="3623" w:hanging="360"/>
      </w:pPr>
    </w:lvl>
    <w:lvl w:ilvl="7" w:tplc="041B0019" w:tentative="1">
      <w:start w:val="1"/>
      <w:numFmt w:val="lowerLetter"/>
      <w:lvlText w:val="%8."/>
      <w:lvlJc w:val="left"/>
      <w:pPr>
        <w:ind w:left="4343" w:hanging="360"/>
      </w:pPr>
    </w:lvl>
    <w:lvl w:ilvl="8" w:tplc="041B001B" w:tentative="1">
      <w:start w:val="1"/>
      <w:numFmt w:val="lowerRoman"/>
      <w:lvlText w:val="%9."/>
      <w:lvlJc w:val="right"/>
      <w:pPr>
        <w:ind w:left="5063" w:hanging="180"/>
      </w:pPr>
    </w:lvl>
  </w:abstractNum>
  <w:abstractNum w:abstractNumId="9" w15:restartNumberingAfterBreak="0">
    <w:nsid w:val="33004023"/>
    <w:multiLevelType w:val="hybridMultilevel"/>
    <w:tmpl w:val="7102C882"/>
    <w:lvl w:ilvl="0" w:tplc="041B000F">
      <w:start w:val="1"/>
      <w:numFmt w:val="decimal"/>
      <w:lvlText w:val="%1."/>
      <w:lvlJc w:val="left"/>
      <w:pPr>
        <w:ind w:left="860" w:hanging="360"/>
      </w:pPr>
    </w:lvl>
    <w:lvl w:ilvl="1" w:tplc="041B0019" w:tentative="1">
      <w:start w:val="1"/>
      <w:numFmt w:val="lowerLetter"/>
      <w:lvlText w:val="%2."/>
      <w:lvlJc w:val="left"/>
      <w:pPr>
        <w:ind w:left="1580" w:hanging="360"/>
      </w:pPr>
    </w:lvl>
    <w:lvl w:ilvl="2" w:tplc="041B001B" w:tentative="1">
      <w:start w:val="1"/>
      <w:numFmt w:val="lowerRoman"/>
      <w:lvlText w:val="%3."/>
      <w:lvlJc w:val="right"/>
      <w:pPr>
        <w:ind w:left="2300" w:hanging="180"/>
      </w:pPr>
    </w:lvl>
    <w:lvl w:ilvl="3" w:tplc="041B000F" w:tentative="1">
      <w:start w:val="1"/>
      <w:numFmt w:val="decimal"/>
      <w:lvlText w:val="%4."/>
      <w:lvlJc w:val="left"/>
      <w:pPr>
        <w:ind w:left="3020" w:hanging="360"/>
      </w:pPr>
    </w:lvl>
    <w:lvl w:ilvl="4" w:tplc="041B0019" w:tentative="1">
      <w:start w:val="1"/>
      <w:numFmt w:val="lowerLetter"/>
      <w:lvlText w:val="%5."/>
      <w:lvlJc w:val="left"/>
      <w:pPr>
        <w:ind w:left="3740" w:hanging="360"/>
      </w:pPr>
    </w:lvl>
    <w:lvl w:ilvl="5" w:tplc="041B001B" w:tentative="1">
      <w:start w:val="1"/>
      <w:numFmt w:val="lowerRoman"/>
      <w:lvlText w:val="%6."/>
      <w:lvlJc w:val="right"/>
      <w:pPr>
        <w:ind w:left="4460" w:hanging="180"/>
      </w:pPr>
    </w:lvl>
    <w:lvl w:ilvl="6" w:tplc="041B000F" w:tentative="1">
      <w:start w:val="1"/>
      <w:numFmt w:val="decimal"/>
      <w:lvlText w:val="%7."/>
      <w:lvlJc w:val="left"/>
      <w:pPr>
        <w:ind w:left="5180" w:hanging="360"/>
      </w:pPr>
    </w:lvl>
    <w:lvl w:ilvl="7" w:tplc="041B0019" w:tentative="1">
      <w:start w:val="1"/>
      <w:numFmt w:val="lowerLetter"/>
      <w:lvlText w:val="%8."/>
      <w:lvlJc w:val="left"/>
      <w:pPr>
        <w:ind w:left="5900" w:hanging="360"/>
      </w:pPr>
    </w:lvl>
    <w:lvl w:ilvl="8" w:tplc="041B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0" w15:restartNumberingAfterBreak="0">
    <w:nsid w:val="34EA2361"/>
    <w:multiLevelType w:val="hybridMultilevel"/>
    <w:tmpl w:val="337A1F62"/>
    <w:lvl w:ilvl="0" w:tplc="22321A96">
      <w:start w:val="6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C3B10"/>
    <w:multiLevelType w:val="hybridMultilevel"/>
    <w:tmpl w:val="1C44AC24"/>
    <w:lvl w:ilvl="0" w:tplc="041B0005">
      <w:start w:val="1"/>
      <w:numFmt w:val="bullet"/>
      <w:lvlText w:val=""/>
      <w:lvlJc w:val="left"/>
      <w:pPr>
        <w:ind w:left="-69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</w:abstractNum>
  <w:abstractNum w:abstractNumId="12" w15:restartNumberingAfterBreak="0">
    <w:nsid w:val="42365E20"/>
    <w:multiLevelType w:val="hybridMultilevel"/>
    <w:tmpl w:val="9AFA119E"/>
    <w:lvl w:ilvl="0" w:tplc="041B000F">
      <w:start w:val="1"/>
      <w:numFmt w:val="decimal"/>
      <w:lvlText w:val="%1."/>
      <w:lvlJc w:val="left"/>
      <w:pPr>
        <w:ind w:left="860" w:hanging="360"/>
      </w:pPr>
    </w:lvl>
    <w:lvl w:ilvl="1" w:tplc="041B0019" w:tentative="1">
      <w:start w:val="1"/>
      <w:numFmt w:val="lowerLetter"/>
      <w:lvlText w:val="%2."/>
      <w:lvlJc w:val="left"/>
      <w:pPr>
        <w:ind w:left="1580" w:hanging="360"/>
      </w:pPr>
    </w:lvl>
    <w:lvl w:ilvl="2" w:tplc="041B001B" w:tentative="1">
      <w:start w:val="1"/>
      <w:numFmt w:val="lowerRoman"/>
      <w:lvlText w:val="%3."/>
      <w:lvlJc w:val="right"/>
      <w:pPr>
        <w:ind w:left="2300" w:hanging="180"/>
      </w:pPr>
    </w:lvl>
    <w:lvl w:ilvl="3" w:tplc="041B000F" w:tentative="1">
      <w:start w:val="1"/>
      <w:numFmt w:val="decimal"/>
      <w:lvlText w:val="%4."/>
      <w:lvlJc w:val="left"/>
      <w:pPr>
        <w:ind w:left="3020" w:hanging="360"/>
      </w:pPr>
    </w:lvl>
    <w:lvl w:ilvl="4" w:tplc="041B0019" w:tentative="1">
      <w:start w:val="1"/>
      <w:numFmt w:val="lowerLetter"/>
      <w:lvlText w:val="%5."/>
      <w:lvlJc w:val="left"/>
      <w:pPr>
        <w:ind w:left="3740" w:hanging="360"/>
      </w:pPr>
    </w:lvl>
    <w:lvl w:ilvl="5" w:tplc="041B001B" w:tentative="1">
      <w:start w:val="1"/>
      <w:numFmt w:val="lowerRoman"/>
      <w:lvlText w:val="%6."/>
      <w:lvlJc w:val="right"/>
      <w:pPr>
        <w:ind w:left="4460" w:hanging="180"/>
      </w:pPr>
    </w:lvl>
    <w:lvl w:ilvl="6" w:tplc="041B000F" w:tentative="1">
      <w:start w:val="1"/>
      <w:numFmt w:val="decimal"/>
      <w:lvlText w:val="%7."/>
      <w:lvlJc w:val="left"/>
      <w:pPr>
        <w:ind w:left="5180" w:hanging="360"/>
      </w:pPr>
    </w:lvl>
    <w:lvl w:ilvl="7" w:tplc="041B0019" w:tentative="1">
      <w:start w:val="1"/>
      <w:numFmt w:val="lowerLetter"/>
      <w:lvlText w:val="%8."/>
      <w:lvlJc w:val="left"/>
      <w:pPr>
        <w:ind w:left="5900" w:hanging="360"/>
      </w:pPr>
    </w:lvl>
    <w:lvl w:ilvl="8" w:tplc="041B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3" w15:restartNumberingAfterBreak="0">
    <w:nsid w:val="43097B03"/>
    <w:multiLevelType w:val="multilevel"/>
    <w:tmpl w:val="E80A77D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446F261B"/>
    <w:multiLevelType w:val="multilevel"/>
    <w:tmpl w:val="388803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BF3684F"/>
    <w:multiLevelType w:val="hybridMultilevel"/>
    <w:tmpl w:val="D486B18A"/>
    <w:lvl w:ilvl="0" w:tplc="041B0005">
      <w:start w:val="1"/>
      <w:numFmt w:val="bullet"/>
      <w:lvlText w:val=""/>
      <w:lvlJc w:val="left"/>
      <w:pPr>
        <w:ind w:left="-69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</w:abstractNum>
  <w:abstractNum w:abstractNumId="16" w15:restartNumberingAfterBreak="0">
    <w:nsid w:val="4DEA461C"/>
    <w:multiLevelType w:val="hybridMultilevel"/>
    <w:tmpl w:val="A24481F4"/>
    <w:lvl w:ilvl="0" w:tplc="041B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5DB707A"/>
    <w:multiLevelType w:val="hybridMultilevel"/>
    <w:tmpl w:val="6DEA24AE"/>
    <w:lvl w:ilvl="0" w:tplc="6E2292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406901"/>
    <w:multiLevelType w:val="hybridMultilevel"/>
    <w:tmpl w:val="4F8E7BA4"/>
    <w:lvl w:ilvl="0" w:tplc="B5FE5034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8074E87"/>
    <w:multiLevelType w:val="hybridMultilevel"/>
    <w:tmpl w:val="ACFCE872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717E2C"/>
    <w:multiLevelType w:val="hybridMultilevel"/>
    <w:tmpl w:val="49B03BD0"/>
    <w:lvl w:ilvl="0" w:tplc="041B000F">
      <w:start w:val="1"/>
      <w:numFmt w:val="decimal"/>
      <w:lvlText w:val="%1."/>
      <w:lvlJc w:val="left"/>
      <w:pPr>
        <w:ind w:left="858" w:hanging="360"/>
      </w:pPr>
    </w:lvl>
    <w:lvl w:ilvl="1" w:tplc="041B0019" w:tentative="1">
      <w:start w:val="1"/>
      <w:numFmt w:val="lowerLetter"/>
      <w:lvlText w:val="%2."/>
      <w:lvlJc w:val="left"/>
      <w:pPr>
        <w:ind w:left="1578" w:hanging="360"/>
      </w:pPr>
    </w:lvl>
    <w:lvl w:ilvl="2" w:tplc="041B001B" w:tentative="1">
      <w:start w:val="1"/>
      <w:numFmt w:val="lowerRoman"/>
      <w:lvlText w:val="%3."/>
      <w:lvlJc w:val="right"/>
      <w:pPr>
        <w:ind w:left="2298" w:hanging="180"/>
      </w:pPr>
    </w:lvl>
    <w:lvl w:ilvl="3" w:tplc="041B000F" w:tentative="1">
      <w:start w:val="1"/>
      <w:numFmt w:val="decimal"/>
      <w:lvlText w:val="%4."/>
      <w:lvlJc w:val="left"/>
      <w:pPr>
        <w:ind w:left="3018" w:hanging="360"/>
      </w:pPr>
    </w:lvl>
    <w:lvl w:ilvl="4" w:tplc="041B0019" w:tentative="1">
      <w:start w:val="1"/>
      <w:numFmt w:val="lowerLetter"/>
      <w:lvlText w:val="%5."/>
      <w:lvlJc w:val="left"/>
      <w:pPr>
        <w:ind w:left="3738" w:hanging="360"/>
      </w:pPr>
    </w:lvl>
    <w:lvl w:ilvl="5" w:tplc="041B001B" w:tentative="1">
      <w:start w:val="1"/>
      <w:numFmt w:val="lowerRoman"/>
      <w:lvlText w:val="%6."/>
      <w:lvlJc w:val="right"/>
      <w:pPr>
        <w:ind w:left="4458" w:hanging="180"/>
      </w:pPr>
    </w:lvl>
    <w:lvl w:ilvl="6" w:tplc="041B000F" w:tentative="1">
      <w:start w:val="1"/>
      <w:numFmt w:val="decimal"/>
      <w:lvlText w:val="%7."/>
      <w:lvlJc w:val="left"/>
      <w:pPr>
        <w:ind w:left="5178" w:hanging="360"/>
      </w:pPr>
    </w:lvl>
    <w:lvl w:ilvl="7" w:tplc="041B0019" w:tentative="1">
      <w:start w:val="1"/>
      <w:numFmt w:val="lowerLetter"/>
      <w:lvlText w:val="%8."/>
      <w:lvlJc w:val="left"/>
      <w:pPr>
        <w:ind w:left="5898" w:hanging="360"/>
      </w:pPr>
    </w:lvl>
    <w:lvl w:ilvl="8" w:tplc="041B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1" w15:restartNumberingAfterBreak="0">
    <w:nsid w:val="751750C0"/>
    <w:multiLevelType w:val="hybridMultilevel"/>
    <w:tmpl w:val="E99237C6"/>
    <w:lvl w:ilvl="0" w:tplc="50ECD8F0">
      <w:start w:val="9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809507D"/>
    <w:multiLevelType w:val="hybridMultilevel"/>
    <w:tmpl w:val="F9723B2C"/>
    <w:lvl w:ilvl="0" w:tplc="041B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3" w15:restartNumberingAfterBreak="0">
    <w:nsid w:val="78A63BBE"/>
    <w:multiLevelType w:val="hybridMultilevel"/>
    <w:tmpl w:val="4F7A897C"/>
    <w:lvl w:ilvl="0" w:tplc="041B000F">
      <w:start w:val="1"/>
      <w:numFmt w:val="decimal"/>
      <w:lvlText w:val="%1."/>
      <w:lvlJc w:val="left"/>
      <w:pPr>
        <w:ind w:left="858" w:hanging="360"/>
      </w:pPr>
    </w:lvl>
    <w:lvl w:ilvl="1" w:tplc="041B0019" w:tentative="1">
      <w:start w:val="1"/>
      <w:numFmt w:val="lowerLetter"/>
      <w:lvlText w:val="%2."/>
      <w:lvlJc w:val="left"/>
      <w:pPr>
        <w:ind w:left="1578" w:hanging="360"/>
      </w:pPr>
    </w:lvl>
    <w:lvl w:ilvl="2" w:tplc="041B001B" w:tentative="1">
      <w:start w:val="1"/>
      <w:numFmt w:val="lowerRoman"/>
      <w:lvlText w:val="%3."/>
      <w:lvlJc w:val="right"/>
      <w:pPr>
        <w:ind w:left="2298" w:hanging="180"/>
      </w:pPr>
    </w:lvl>
    <w:lvl w:ilvl="3" w:tplc="041B000F" w:tentative="1">
      <w:start w:val="1"/>
      <w:numFmt w:val="decimal"/>
      <w:lvlText w:val="%4."/>
      <w:lvlJc w:val="left"/>
      <w:pPr>
        <w:ind w:left="3018" w:hanging="360"/>
      </w:pPr>
    </w:lvl>
    <w:lvl w:ilvl="4" w:tplc="041B0019" w:tentative="1">
      <w:start w:val="1"/>
      <w:numFmt w:val="lowerLetter"/>
      <w:lvlText w:val="%5."/>
      <w:lvlJc w:val="left"/>
      <w:pPr>
        <w:ind w:left="3738" w:hanging="360"/>
      </w:pPr>
    </w:lvl>
    <w:lvl w:ilvl="5" w:tplc="041B001B" w:tentative="1">
      <w:start w:val="1"/>
      <w:numFmt w:val="lowerRoman"/>
      <w:lvlText w:val="%6."/>
      <w:lvlJc w:val="right"/>
      <w:pPr>
        <w:ind w:left="4458" w:hanging="180"/>
      </w:pPr>
    </w:lvl>
    <w:lvl w:ilvl="6" w:tplc="041B000F" w:tentative="1">
      <w:start w:val="1"/>
      <w:numFmt w:val="decimal"/>
      <w:lvlText w:val="%7."/>
      <w:lvlJc w:val="left"/>
      <w:pPr>
        <w:ind w:left="5178" w:hanging="360"/>
      </w:pPr>
    </w:lvl>
    <w:lvl w:ilvl="7" w:tplc="041B0019" w:tentative="1">
      <w:start w:val="1"/>
      <w:numFmt w:val="lowerLetter"/>
      <w:lvlText w:val="%8."/>
      <w:lvlJc w:val="left"/>
      <w:pPr>
        <w:ind w:left="5898" w:hanging="360"/>
      </w:pPr>
    </w:lvl>
    <w:lvl w:ilvl="8" w:tplc="041B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4" w15:restartNumberingAfterBreak="0">
    <w:nsid w:val="78D66F74"/>
    <w:multiLevelType w:val="hybridMultilevel"/>
    <w:tmpl w:val="6E9E1A7E"/>
    <w:lvl w:ilvl="0" w:tplc="041B000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25" w15:restartNumberingAfterBreak="0">
    <w:nsid w:val="7EBF4A33"/>
    <w:multiLevelType w:val="multilevel"/>
    <w:tmpl w:val="8270966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0"/>
  </w:num>
  <w:num w:numId="2">
    <w:abstractNumId w:val="8"/>
  </w:num>
  <w:num w:numId="3">
    <w:abstractNumId w:val="23"/>
  </w:num>
  <w:num w:numId="4">
    <w:abstractNumId w:val="9"/>
  </w:num>
  <w:num w:numId="5">
    <w:abstractNumId w:val="12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1"/>
  </w:num>
  <w:num w:numId="9">
    <w:abstractNumId w:val="10"/>
  </w:num>
  <w:num w:numId="10">
    <w:abstractNumId w:val="14"/>
  </w:num>
  <w:num w:numId="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"/>
  </w:num>
  <w:num w:numId="14">
    <w:abstractNumId w:val="4"/>
  </w:num>
  <w:num w:numId="15">
    <w:abstractNumId w:val="11"/>
  </w:num>
  <w:num w:numId="16">
    <w:abstractNumId w:val="5"/>
  </w:num>
  <w:num w:numId="17">
    <w:abstractNumId w:val="15"/>
  </w:num>
  <w:num w:numId="18">
    <w:abstractNumId w:val="18"/>
  </w:num>
  <w:num w:numId="19">
    <w:abstractNumId w:val="0"/>
  </w:num>
  <w:num w:numId="20">
    <w:abstractNumId w:val="1"/>
  </w:num>
  <w:num w:numId="21">
    <w:abstractNumId w:val="24"/>
  </w:num>
  <w:num w:numId="22">
    <w:abstractNumId w:val="6"/>
  </w:num>
  <w:num w:numId="23">
    <w:abstractNumId w:val="16"/>
  </w:num>
  <w:num w:numId="24">
    <w:abstractNumId w:val="22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38"/>
    <w:rsid w:val="00003BB6"/>
    <w:rsid w:val="000071EA"/>
    <w:rsid w:val="00020E3C"/>
    <w:rsid w:val="00021407"/>
    <w:rsid w:val="00022088"/>
    <w:rsid w:val="00030272"/>
    <w:rsid w:val="0003320F"/>
    <w:rsid w:val="00036AE6"/>
    <w:rsid w:val="0004030D"/>
    <w:rsid w:val="000421AB"/>
    <w:rsid w:val="00042859"/>
    <w:rsid w:val="00044C7A"/>
    <w:rsid w:val="00051C08"/>
    <w:rsid w:val="0005250C"/>
    <w:rsid w:val="00055927"/>
    <w:rsid w:val="0006214A"/>
    <w:rsid w:val="00065800"/>
    <w:rsid w:val="00065B1C"/>
    <w:rsid w:val="000660C7"/>
    <w:rsid w:val="0006706B"/>
    <w:rsid w:val="00067C7A"/>
    <w:rsid w:val="000719AE"/>
    <w:rsid w:val="00073E4F"/>
    <w:rsid w:val="000741DA"/>
    <w:rsid w:val="00080CF3"/>
    <w:rsid w:val="000826E1"/>
    <w:rsid w:val="00093825"/>
    <w:rsid w:val="000A43A1"/>
    <w:rsid w:val="000A651B"/>
    <w:rsid w:val="000B1BA7"/>
    <w:rsid w:val="000C1A4F"/>
    <w:rsid w:val="000C2444"/>
    <w:rsid w:val="000C31B1"/>
    <w:rsid w:val="000C4218"/>
    <w:rsid w:val="000C4231"/>
    <w:rsid w:val="000C53E0"/>
    <w:rsid w:val="000D3B3A"/>
    <w:rsid w:val="000D7AEF"/>
    <w:rsid w:val="000E258D"/>
    <w:rsid w:val="000E2E23"/>
    <w:rsid w:val="000F2D4E"/>
    <w:rsid w:val="00100063"/>
    <w:rsid w:val="00100D3F"/>
    <w:rsid w:val="00101036"/>
    <w:rsid w:val="00102191"/>
    <w:rsid w:val="00102F44"/>
    <w:rsid w:val="00105729"/>
    <w:rsid w:val="0011055C"/>
    <w:rsid w:val="001117BC"/>
    <w:rsid w:val="00113771"/>
    <w:rsid w:val="001147EB"/>
    <w:rsid w:val="00123875"/>
    <w:rsid w:val="00126FE9"/>
    <w:rsid w:val="00127FBD"/>
    <w:rsid w:val="00133DA6"/>
    <w:rsid w:val="0013653E"/>
    <w:rsid w:val="00137F40"/>
    <w:rsid w:val="00141D1C"/>
    <w:rsid w:val="0014217D"/>
    <w:rsid w:val="00151093"/>
    <w:rsid w:val="00155857"/>
    <w:rsid w:val="001560E0"/>
    <w:rsid w:val="00157B52"/>
    <w:rsid w:val="00164E39"/>
    <w:rsid w:val="00166586"/>
    <w:rsid w:val="001718EC"/>
    <w:rsid w:val="00173CAD"/>
    <w:rsid w:val="00173D77"/>
    <w:rsid w:val="001745DD"/>
    <w:rsid w:val="00183A2B"/>
    <w:rsid w:val="00191E41"/>
    <w:rsid w:val="00192738"/>
    <w:rsid w:val="00193471"/>
    <w:rsid w:val="0019591A"/>
    <w:rsid w:val="001A0C5B"/>
    <w:rsid w:val="001B099A"/>
    <w:rsid w:val="001B3B02"/>
    <w:rsid w:val="001B3FD9"/>
    <w:rsid w:val="001B6735"/>
    <w:rsid w:val="001B6A84"/>
    <w:rsid w:val="001C1356"/>
    <w:rsid w:val="001C1CF7"/>
    <w:rsid w:val="001C3324"/>
    <w:rsid w:val="001C4244"/>
    <w:rsid w:val="001C7526"/>
    <w:rsid w:val="001D19B5"/>
    <w:rsid w:val="001D21D0"/>
    <w:rsid w:val="001D4B8F"/>
    <w:rsid w:val="001D5942"/>
    <w:rsid w:val="001E2116"/>
    <w:rsid w:val="001F19F6"/>
    <w:rsid w:val="001F4021"/>
    <w:rsid w:val="001F6AAD"/>
    <w:rsid w:val="0020387C"/>
    <w:rsid w:val="002061ED"/>
    <w:rsid w:val="00206B9F"/>
    <w:rsid w:val="002100A9"/>
    <w:rsid w:val="00224181"/>
    <w:rsid w:val="00226BCA"/>
    <w:rsid w:val="002406C3"/>
    <w:rsid w:val="00240877"/>
    <w:rsid w:val="00240BAE"/>
    <w:rsid w:val="00244B3A"/>
    <w:rsid w:val="002542C9"/>
    <w:rsid w:val="0025477A"/>
    <w:rsid w:val="00263046"/>
    <w:rsid w:val="00263DEB"/>
    <w:rsid w:val="00265CDB"/>
    <w:rsid w:val="0027424A"/>
    <w:rsid w:val="002874B0"/>
    <w:rsid w:val="002929C5"/>
    <w:rsid w:val="00294BF5"/>
    <w:rsid w:val="002A48BB"/>
    <w:rsid w:val="002A73A1"/>
    <w:rsid w:val="002B0928"/>
    <w:rsid w:val="002C00D6"/>
    <w:rsid w:val="002C0C92"/>
    <w:rsid w:val="002C2789"/>
    <w:rsid w:val="002C66D2"/>
    <w:rsid w:val="002C7853"/>
    <w:rsid w:val="002D3229"/>
    <w:rsid w:val="002E0A41"/>
    <w:rsid w:val="002E275F"/>
    <w:rsid w:val="002E6C70"/>
    <w:rsid w:val="002E7D48"/>
    <w:rsid w:val="002F0BE8"/>
    <w:rsid w:val="002F37BD"/>
    <w:rsid w:val="002F5DEB"/>
    <w:rsid w:val="002F6B6E"/>
    <w:rsid w:val="002F764D"/>
    <w:rsid w:val="00303D33"/>
    <w:rsid w:val="003042D0"/>
    <w:rsid w:val="00305C18"/>
    <w:rsid w:val="0030640C"/>
    <w:rsid w:val="00311761"/>
    <w:rsid w:val="003179D7"/>
    <w:rsid w:val="00320FC1"/>
    <w:rsid w:val="0032262F"/>
    <w:rsid w:val="003270C7"/>
    <w:rsid w:val="0033196C"/>
    <w:rsid w:val="003379ED"/>
    <w:rsid w:val="00344C67"/>
    <w:rsid w:val="00354128"/>
    <w:rsid w:val="00360154"/>
    <w:rsid w:val="003607B9"/>
    <w:rsid w:val="00360AC8"/>
    <w:rsid w:val="00361720"/>
    <w:rsid w:val="0036403E"/>
    <w:rsid w:val="00364057"/>
    <w:rsid w:val="00364A98"/>
    <w:rsid w:val="00364E64"/>
    <w:rsid w:val="003720BF"/>
    <w:rsid w:val="0038202D"/>
    <w:rsid w:val="00382D59"/>
    <w:rsid w:val="0038430E"/>
    <w:rsid w:val="00387F1C"/>
    <w:rsid w:val="00390C71"/>
    <w:rsid w:val="003923FB"/>
    <w:rsid w:val="00396940"/>
    <w:rsid w:val="003A2A5D"/>
    <w:rsid w:val="003B1205"/>
    <w:rsid w:val="003B441E"/>
    <w:rsid w:val="003C1D19"/>
    <w:rsid w:val="003C1D99"/>
    <w:rsid w:val="003C5172"/>
    <w:rsid w:val="003C52F0"/>
    <w:rsid w:val="003D1D3B"/>
    <w:rsid w:val="003D453F"/>
    <w:rsid w:val="003D7957"/>
    <w:rsid w:val="003E0BD7"/>
    <w:rsid w:val="003E3C55"/>
    <w:rsid w:val="003F15F5"/>
    <w:rsid w:val="00405A15"/>
    <w:rsid w:val="004064EB"/>
    <w:rsid w:val="00417762"/>
    <w:rsid w:val="00421980"/>
    <w:rsid w:val="00421BD0"/>
    <w:rsid w:val="00426BF4"/>
    <w:rsid w:val="00435F20"/>
    <w:rsid w:val="0043641C"/>
    <w:rsid w:val="004368D0"/>
    <w:rsid w:val="00437A37"/>
    <w:rsid w:val="00441AB3"/>
    <w:rsid w:val="00442673"/>
    <w:rsid w:val="00444072"/>
    <w:rsid w:val="00444228"/>
    <w:rsid w:val="00446C99"/>
    <w:rsid w:val="004579D8"/>
    <w:rsid w:val="00465978"/>
    <w:rsid w:val="00467789"/>
    <w:rsid w:val="004706CF"/>
    <w:rsid w:val="0047357C"/>
    <w:rsid w:val="00475ECE"/>
    <w:rsid w:val="0048184F"/>
    <w:rsid w:val="00483EC4"/>
    <w:rsid w:val="00491505"/>
    <w:rsid w:val="004930AB"/>
    <w:rsid w:val="004A1339"/>
    <w:rsid w:val="004A1E4C"/>
    <w:rsid w:val="004C45DE"/>
    <w:rsid w:val="004D2A3E"/>
    <w:rsid w:val="004D3525"/>
    <w:rsid w:val="004D3AA0"/>
    <w:rsid w:val="004D494F"/>
    <w:rsid w:val="004D4BFA"/>
    <w:rsid w:val="004D54E6"/>
    <w:rsid w:val="004D5BFD"/>
    <w:rsid w:val="004D7BDE"/>
    <w:rsid w:val="004E63E3"/>
    <w:rsid w:val="004E6FAD"/>
    <w:rsid w:val="004F05A3"/>
    <w:rsid w:val="004F181D"/>
    <w:rsid w:val="004F4288"/>
    <w:rsid w:val="00522885"/>
    <w:rsid w:val="00522D8A"/>
    <w:rsid w:val="0053134C"/>
    <w:rsid w:val="00532C60"/>
    <w:rsid w:val="00534209"/>
    <w:rsid w:val="00543770"/>
    <w:rsid w:val="005437C9"/>
    <w:rsid w:val="00544027"/>
    <w:rsid w:val="00544A0E"/>
    <w:rsid w:val="00545FDF"/>
    <w:rsid w:val="00546012"/>
    <w:rsid w:val="005470AE"/>
    <w:rsid w:val="0055045F"/>
    <w:rsid w:val="00555169"/>
    <w:rsid w:val="0055765B"/>
    <w:rsid w:val="00561F81"/>
    <w:rsid w:val="00562301"/>
    <w:rsid w:val="00564CE5"/>
    <w:rsid w:val="00566407"/>
    <w:rsid w:val="00571DFA"/>
    <w:rsid w:val="00572A98"/>
    <w:rsid w:val="00575B0D"/>
    <w:rsid w:val="00576A76"/>
    <w:rsid w:val="00583FE7"/>
    <w:rsid w:val="00584B51"/>
    <w:rsid w:val="00591DA1"/>
    <w:rsid w:val="00596DFC"/>
    <w:rsid w:val="005A6EB3"/>
    <w:rsid w:val="005A7F6B"/>
    <w:rsid w:val="005B66BD"/>
    <w:rsid w:val="005C22ED"/>
    <w:rsid w:val="005C2F09"/>
    <w:rsid w:val="005C5DCD"/>
    <w:rsid w:val="005C7018"/>
    <w:rsid w:val="005D2CEB"/>
    <w:rsid w:val="005D551F"/>
    <w:rsid w:val="005D5C17"/>
    <w:rsid w:val="005D7558"/>
    <w:rsid w:val="005E4C51"/>
    <w:rsid w:val="005F2A13"/>
    <w:rsid w:val="005F31BD"/>
    <w:rsid w:val="005F4373"/>
    <w:rsid w:val="00602936"/>
    <w:rsid w:val="006047E9"/>
    <w:rsid w:val="00612A64"/>
    <w:rsid w:val="006141E2"/>
    <w:rsid w:val="0062561D"/>
    <w:rsid w:val="006279AD"/>
    <w:rsid w:val="00630895"/>
    <w:rsid w:val="0063772B"/>
    <w:rsid w:val="00641FB4"/>
    <w:rsid w:val="0065292C"/>
    <w:rsid w:val="00653A27"/>
    <w:rsid w:val="00656887"/>
    <w:rsid w:val="00657CCE"/>
    <w:rsid w:val="006627A4"/>
    <w:rsid w:val="00662D6E"/>
    <w:rsid w:val="0066784C"/>
    <w:rsid w:val="0067766B"/>
    <w:rsid w:val="00686661"/>
    <w:rsid w:val="00696165"/>
    <w:rsid w:val="006A1DBF"/>
    <w:rsid w:val="006A5061"/>
    <w:rsid w:val="006A794D"/>
    <w:rsid w:val="006B06AD"/>
    <w:rsid w:val="006B2591"/>
    <w:rsid w:val="006B5BE9"/>
    <w:rsid w:val="006C3141"/>
    <w:rsid w:val="006C326E"/>
    <w:rsid w:val="006D2144"/>
    <w:rsid w:val="006D33F8"/>
    <w:rsid w:val="006D4ECD"/>
    <w:rsid w:val="006E1E33"/>
    <w:rsid w:val="006E7534"/>
    <w:rsid w:val="00702BEA"/>
    <w:rsid w:val="00716F66"/>
    <w:rsid w:val="00726365"/>
    <w:rsid w:val="0073223A"/>
    <w:rsid w:val="00732722"/>
    <w:rsid w:val="00747F56"/>
    <w:rsid w:val="00747F62"/>
    <w:rsid w:val="00751165"/>
    <w:rsid w:val="00756EFC"/>
    <w:rsid w:val="007574A1"/>
    <w:rsid w:val="00762507"/>
    <w:rsid w:val="00765868"/>
    <w:rsid w:val="0076743A"/>
    <w:rsid w:val="00771731"/>
    <w:rsid w:val="00775828"/>
    <w:rsid w:val="00781212"/>
    <w:rsid w:val="00783579"/>
    <w:rsid w:val="00783A45"/>
    <w:rsid w:val="00791B11"/>
    <w:rsid w:val="00791FCD"/>
    <w:rsid w:val="00792942"/>
    <w:rsid w:val="00794B00"/>
    <w:rsid w:val="00795677"/>
    <w:rsid w:val="0079603D"/>
    <w:rsid w:val="007961EE"/>
    <w:rsid w:val="007A07B4"/>
    <w:rsid w:val="007A1A5C"/>
    <w:rsid w:val="007A1CEF"/>
    <w:rsid w:val="007A5C20"/>
    <w:rsid w:val="007A5DBD"/>
    <w:rsid w:val="007A6DE8"/>
    <w:rsid w:val="007B268B"/>
    <w:rsid w:val="007B3666"/>
    <w:rsid w:val="007D079C"/>
    <w:rsid w:val="007D4E21"/>
    <w:rsid w:val="007D68C8"/>
    <w:rsid w:val="007E1E22"/>
    <w:rsid w:val="007F10B2"/>
    <w:rsid w:val="007F11E4"/>
    <w:rsid w:val="007F1D0E"/>
    <w:rsid w:val="007F315B"/>
    <w:rsid w:val="00803F2D"/>
    <w:rsid w:val="0080452F"/>
    <w:rsid w:val="008141DD"/>
    <w:rsid w:val="00815B23"/>
    <w:rsid w:val="00822CC9"/>
    <w:rsid w:val="0082367B"/>
    <w:rsid w:val="00824382"/>
    <w:rsid w:val="0083010C"/>
    <w:rsid w:val="00834510"/>
    <w:rsid w:val="00834EFC"/>
    <w:rsid w:val="008351BE"/>
    <w:rsid w:val="00836167"/>
    <w:rsid w:val="00847EC5"/>
    <w:rsid w:val="00850F24"/>
    <w:rsid w:val="00852477"/>
    <w:rsid w:val="00854F15"/>
    <w:rsid w:val="00855527"/>
    <w:rsid w:val="0086559A"/>
    <w:rsid w:val="0086618F"/>
    <w:rsid w:val="00866479"/>
    <w:rsid w:val="00874EA6"/>
    <w:rsid w:val="00875420"/>
    <w:rsid w:val="00880CE4"/>
    <w:rsid w:val="0088760F"/>
    <w:rsid w:val="0089300F"/>
    <w:rsid w:val="008951D7"/>
    <w:rsid w:val="0089586B"/>
    <w:rsid w:val="008A1B5F"/>
    <w:rsid w:val="008A5E1D"/>
    <w:rsid w:val="008A67C2"/>
    <w:rsid w:val="008B2C75"/>
    <w:rsid w:val="008B40AD"/>
    <w:rsid w:val="008B4808"/>
    <w:rsid w:val="008C4BBB"/>
    <w:rsid w:val="008C7E4C"/>
    <w:rsid w:val="008D0DF1"/>
    <w:rsid w:val="008F5C9C"/>
    <w:rsid w:val="009001D7"/>
    <w:rsid w:val="0090553D"/>
    <w:rsid w:val="00905D14"/>
    <w:rsid w:val="009149FE"/>
    <w:rsid w:val="00916A2C"/>
    <w:rsid w:val="00922313"/>
    <w:rsid w:val="009248C6"/>
    <w:rsid w:val="0093415C"/>
    <w:rsid w:val="009554D2"/>
    <w:rsid w:val="00956F57"/>
    <w:rsid w:val="00962213"/>
    <w:rsid w:val="009662C2"/>
    <w:rsid w:val="00966442"/>
    <w:rsid w:val="00970625"/>
    <w:rsid w:val="0097242C"/>
    <w:rsid w:val="00972987"/>
    <w:rsid w:val="00973F67"/>
    <w:rsid w:val="009803E6"/>
    <w:rsid w:val="009810F7"/>
    <w:rsid w:val="0098546F"/>
    <w:rsid w:val="009918B5"/>
    <w:rsid w:val="009934CE"/>
    <w:rsid w:val="009A0026"/>
    <w:rsid w:val="009A3307"/>
    <w:rsid w:val="009B0B8D"/>
    <w:rsid w:val="009B2658"/>
    <w:rsid w:val="009B32DE"/>
    <w:rsid w:val="009C0497"/>
    <w:rsid w:val="009D112C"/>
    <w:rsid w:val="009D2D8F"/>
    <w:rsid w:val="009D2E6C"/>
    <w:rsid w:val="009D38A1"/>
    <w:rsid w:val="009D6F73"/>
    <w:rsid w:val="009E2F6D"/>
    <w:rsid w:val="009E4C71"/>
    <w:rsid w:val="00A01559"/>
    <w:rsid w:val="00A02C72"/>
    <w:rsid w:val="00A03313"/>
    <w:rsid w:val="00A06953"/>
    <w:rsid w:val="00A06AAB"/>
    <w:rsid w:val="00A10236"/>
    <w:rsid w:val="00A111AB"/>
    <w:rsid w:val="00A33779"/>
    <w:rsid w:val="00A37AD8"/>
    <w:rsid w:val="00A40732"/>
    <w:rsid w:val="00A41318"/>
    <w:rsid w:val="00A44E43"/>
    <w:rsid w:val="00A47662"/>
    <w:rsid w:val="00A51BE1"/>
    <w:rsid w:val="00A53209"/>
    <w:rsid w:val="00A53511"/>
    <w:rsid w:val="00A54CFC"/>
    <w:rsid w:val="00A624B0"/>
    <w:rsid w:val="00A6271B"/>
    <w:rsid w:val="00A646F4"/>
    <w:rsid w:val="00A66E0C"/>
    <w:rsid w:val="00A67871"/>
    <w:rsid w:val="00A75BAD"/>
    <w:rsid w:val="00A82A4A"/>
    <w:rsid w:val="00A92099"/>
    <w:rsid w:val="00A95E37"/>
    <w:rsid w:val="00A9702C"/>
    <w:rsid w:val="00AA5825"/>
    <w:rsid w:val="00AB4695"/>
    <w:rsid w:val="00AB588D"/>
    <w:rsid w:val="00AC11BF"/>
    <w:rsid w:val="00AC17E7"/>
    <w:rsid w:val="00AD1BE7"/>
    <w:rsid w:val="00AD26A6"/>
    <w:rsid w:val="00AD29FA"/>
    <w:rsid w:val="00AD2B2D"/>
    <w:rsid w:val="00AD5207"/>
    <w:rsid w:val="00AE09F8"/>
    <w:rsid w:val="00AE4AA2"/>
    <w:rsid w:val="00B0264C"/>
    <w:rsid w:val="00B035AD"/>
    <w:rsid w:val="00B04C7F"/>
    <w:rsid w:val="00B10142"/>
    <w:rsid w:val="00B179B1"/>
    <w:rsid w:val="00B254FF"/>
    <w:rsid w:val="00B3447B"/>
    <w:rsid w:val="00B3546D"/>
    <w:rsid w:val="00B35AAB"/>
    <w:rsid w:val="00B37332"/>
    <w:rsid w:val="00B46920"/>
    <w:rsid w:val="00B5013F"/>
    <w:rsid w:val="00B53398"/>
    <w:rsid w:val="00B55528"/>
    <w:rsid w:val="00B60C31"/>
    <w:rsid w:val="00B6262D"/>
    <w:rsid w:val="00B62B2A"/>
    <w:rsid w:val="00B64768"/>
    <w:rsid w:val="00B65AEB"/>
    <w:rsid w:val="00B67CF1"/>
    <w:rsid w:val="00B75C01"/>
    <w:rsid w:val="00B75C32"/>
    <w:rsid w:val="00B75F61"/>
    <w:rsid w:val="00B8130C"/>
    <w:rsid w:val="00B82100"/>
    <w:rsid w:val="00B85111"/>
    <w:rsid w:val="00B87F86"/>
    <w:rsid w:val="00B9253B"/>
    <w:rsid w:val="00B92CEF"/>
    <w:rsid w:val="00BA0F5A"/>
    <w:rsid w:val="00BA5028"/>
    <w:rsid w:val="00BA7AB4"/>
    <w:rsid w:val="00BB186C"/>
    <w:rsid w:val="00BB5FD8"/>
    <w:rsid w:val="00BC461F"/>
    <w:rsid w:val="00BC4FD7"/>
    <w:rsid w:val="00BC6179"/>
    <w:rsid w:val="00BD35C7"/>
    <w:rsid w:val="00BD3822"/>
    <w:rsid w:val="00BD5C9C"/>
    <w:rsid w:val="00BE0375"/>
    <w:rsid w:val="00BE42EF"/>
    <w:rsid w:val="00BF2579"/>
    <w:rsid w:val="00BF26D3"/>
    <w:rsid w:val="00BF6366"/>
    <w:rsid w:val="00C0223F"/>
    <w:rsid w:val="00C04654"/>
    <w:rsid w:val="00C05485"/>
    <w:rsid w:val="00C07CA0"/>
    <w:rsid w:val="00C10C34"/>
    <w:rsid w:val="00C1342E"/>
    <w:rsid w:val="00C13AA0"/>
    <w:rsid w:val="00C16CF5"/>
    <w:rsid w:val="00C209E5"/>
    <w:rsid w:val="00C221C9"/>
    <w:rsid w:val="00C229E2"/>
    <w:rsid w:val="00C24A06"/>
    <w:rsid w:val="00C325D1"/>
    <w:rsid w:val="00C41081"/>
    <w:rsid w:val="00C45F77"/>
    <w:rsid w:val="00C45F9A"/>
    <w:rsid w:val="00C46CBE"/>
    <w:rsid w:val="00C472FE"/>
    <w:rsid w:val="00C50D3D"/>
    <w:rsid w:val="00C55202"/>
    <w:rsid w:val="00C63A4A"/>
    <w:rsid w:val="00C67B6A"/>
    <w:rsid w:val="00C72AEB"/>
    <w:rsid w:val="00C76DC6"/>
    <w:rsid w:val="00C80363"/>
    <w:rsid w:val="00C84B57"/>
    <w:rsid w:val="00C86445"/>
    <w:rsid w:val="00C87375"/>
    <w:rsid w:val="00C90857"/>
    <w:rsid w:val="00C957A1"/>
    <w:rsid w:val="00CA2837"/>
    <w:rsid w:val="00CA56A8"/>
    <w:rsid w:val="00CB2FFD"/>
    <w:rsid w:val="00CB40EA"/>
    <w:rsid w:val="00CB6838"/>
    <w:rsid w:val="00CB7414"/>
    <w:rsid w:val="00CC1EB5"/>
    <w:rsid w:val="00CC4FEE"/>
    <w:rsid w:val="00CD4D30"/>
    <w:rsid w:val="00CD5C27"/>
    <w:rsid w:val="00CE099A"/>
    <w:rsid w:val="00CE318A"/>
    <w:rsid w:val="00CE472A"/>
    <w:rsid w:val="00CE6DB7"/>
    <w:rsid w:val="00CF1B73"/>
    <w:rsid w:val="00CF6CB2"/>
    <w:rsid w:val="00CF7908"/>
    <w:rsid w:val="00D06E8D"/>
    <w:rsid w:val="00D07633"/>
    <w:rsid w:val="00D07B80"/>
    <w:rsid w:val="00D11921"/>
    <w:rsid w:val="00D11A00"/>
    <w:rsid w:val="00D20602"/>
    <w:rsid w:val="00D21016"/>
    <w:rsid w:val="00D23795"/>
    <w:rsid w:val="00D23D35"/>
    <w:rsid w:val="00D26BF3"/>
    <w:rsid w:val="00D271EE"/>
    <w:rsid w:val="00D4096A"/>
    <w:rsid w:val="00D469D7"/>
    <w:rsid w:val="00D46AFF"/>
    <w:rsid w:val="00D46B9A"/>
    <w:rsid w:val="00D5665F"/>
    <w:rsid w:val="00D56FFB"/>
    <w:rsid w:val="00D57582"/>
    <w:rsid w:val="00D603AA"/>
    <w:rsid w:val="00D605A9"/>
    <w:rsid w:val="00D72817"/>
    <w:rsid w:val="00D734A6"/>
    <w:rsid w:val="00D73AA8"/>
    <w:rsid w:val="00D77DCB"/>
    <w:rsid w:val="00D81996"/>
    <w:rsid w:val="00D8543C"/>
    <w:rsid w:val="00D957A6"/>
    <w:rsid w:val="00DA4618"/>
    <w:rsid w:val="00DA4C20"/>
    <w:rsid w:val="00DB1A0B"/>
    <w:rsid w:val="00DB272D"/>
    <w:rsid w:val="00DB28CE"/>
    <w:rsid w:val="00DB3304"/>
    <w:rsid w:val="00DB6E55"/>
    <w:rsid w:val="00DC1E86"/>
    <w:rsid w:val="00DC2610"/>
    <w:rsid w:val="00DC50B3"/>
    <w:rsid w:val="00DC6F49"/>
    <w:rsid w:val="00DD3F85"/>
    <w:rsid w:val="00DE1374"/>
    <w:rsid w:val="00DE7903"/>
    <w:rsid w:val="00DF0F64"/>
    <w:rsid w:val="00DF2EA1"/>
    <w:rsid w:val="00DF3D61"/>
    <w:rsid w:val="00DF7C5B"/>
    <w:rsid w:val="00E00F8B"/>
    <w:rsid w:val="00E01BC5"/>
    <w:rsid w:val="00E045B1"/>
    <w:rsid w:val="00E04DEC"/>
    <w:rsid w:val="00E1063A"/>
    <w:rsid w:val="00E131C0"/>
    <w:rsid w:val="00E14E2C"/>
    <w:rsid w:val="00E26D2A"/>
    <w:rsid w:val="00E3009A"/>
    <w:rsid w:val="00E31FA1"/>
    <w:rsid w:val="00E325E0"/>
    <w:rsid w:val="00E33EB1"/>
    <w:rsid w:val="00E40EC3"/>
    <w:rsid w:val="00E4403C"/>
    <w:rsid w:val="00E4418B"/>
    <w:rsid w:val="00E45139"/>
    <w:rsid w:val="00E46AA7"/>
    <w:rsid w:val="00E539CA"/>
    <w:rsid w:val="00E546B4"/>
    <w:rsid w:val="00E55B73"/>
    <w:rsid w:val="00E6094C"/>
    <w:rsid w:val="00E617F2"/>
    <w:rsid w:val="00E61E13"/>
    <w:rsid w:val="00E65EE1"/>
    <w:rsid w:val="00E741CA"/>
    <w:rsid w:val="00E82F41"/>
    <w:rsid w:val="00E9149F"/>
    <w:rsid w:val="00E92EB1"/>
    <w:rsid w:val="00E93301"/>
    <w:rsid w:val="00E97A15"/>
    <w:rsid w:val="00EA1366"/>
    <w:rsid w:val="00EA1618"/>
    <w:rsid w:val="00EB18A5"/>
    <w:rsid w:val="00EB289C"/>
    <w:rsid w:val="00EB49DA"/>
    <w:rsid w:val="00EB5D9C"/>
    <w:rsid w:val="00EB5F98"/>
    <w:rsid w:val="00EB6E4E"/>
    <w:rsid w:val="00EC07AB"/>
    <w:rsid w:val="00EC3CB4"/>
    <w:rsid w:val="00EC4656"/>
    <w:rsid w:val="00EC7343"/>
    <w:rsid w:val="00ED42B7"/>
    <w:rsid w:val="00ED5FBF"/>
    <w:rsid w:val="00EE4E6B"/>
    <w:rsid w:val="00EF3873"/>
    <w:rsid w:val="00EF399F"/>
    <w:rsid w:val="00F05629"/>
    <w:rsid w:val="00F05E2C"/>
    <w:rsid w:val="00F1165A"/>
    <w:rsid w:val="00F13C0D"/>
    <w:rsid w:val="00F14E18"/>
    <w:rsid w:val="00F2320E"/>
    <w:rsid w:val="00F23ECC"/>
    <w:rsid w:val="00F24610"/>
    <w:rsid w:val="00F32293"/>
    <w:rsid w:val="00F336D6"/>
    <w:rsid w:val="00F33ABF"/>
    <w:rsid w:val="00F4105F"/>
    <w:rsid w:val="00F46291"/>
    <w:rsid w:val="00F4691A"/>
    <w:rsid w:val="00F50BC6"/>
    <w:rsid w:val="00F5382F"/>
    <w:rsid w:val="00F65595"/>
    <w:rsid w:val="00F700DA"/>
    <w:rsid w:val="00F734FC"/>
    <w:rsid w:val="00F77210"/>
    <w:rsid w:val="00F80558"/>
    <w:rsid w:val="00F83702"/>
    <w:rsid w:val="00F83FCD"/>
    <w:rsid w:val="00F87812"/>
    <w:rsid w:val="00F92ECB"/>
    <w:rsid w:val="00F97833"/>
    <w:rsid w:val="00FA49A9"/>
    <w:rsid w:val="00FA5F22"/>
    <w:rsid w:val="00FB1859"/>
    <w:rsid w:val="00FB1BA6"/>
    <w:rsid w:val="00FB33BA"/>
    <w:rsid w:val="00FB47E4"/>
    <w:rsid w:val="00FB5EB0"/>
    <w:rsid w:val="00FB6738"/>
    <w:rsid w:val="00FB6C96"/>
    <w:rsid w:val="00FC671A"/>
    <w:rsid w:val="00FD2CC2"/>
    <w:rsid w:val="00FD56B6"/>
    <w:rsid w:val="00FD6E5D"/>
    <w:rsid w:val="00FE7F95"/>
    <w:rsid w:val="00FF203D"/>
    <w:rsid w:val="00FF2517"/>
    <w:rsid w:val="0460E362"/>
    <w:rsid w:val="0771E29F"/>
    <w:rsid w:val="0874201B"/>
    <w:rsid w:val="0A7AE4A2"/>
    <w:rsid w:val="105BFF24"/>
    <w:rsid w:val="131A433A"/>
    <w:rsid w:val="1679039C"/>
    <w:rsid w:val="18A13154"/>
    <w:rsid w:val="1CF0B60A"/>
    <w:rsid w:val="222F6337"/>
    <w:rsid w:val="294D903D"/>
    <w:rsid w:val="336A5CB3"/>
    <w:rsid w:val="3CEB44FC"/>
    <w:rsid w:val="3D388054"/>
    <w:rsid w:val="3EBD00C5"/>
    <w:rsid w:val="4F131F86"/>
    <w:rsid w:val="59462226"/>
    <w:rsid w:val="5CAD43A0"/>
    <w:rsid w:val="5F70EE94"/>
    <w:rsid w:val="5FFBBB5F"/>
    <w:rsid w:val="651B7096"/>
    <w:rsid w:val="6E8D9C60"/>
    <w:rsid w:val="707BA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878234"/>
  <w15:docId w15:val="{5039E174-528F-4F5F-89A5-04009D8E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683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B68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B6838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68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6838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700D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B3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3304"/>
    <w:rPr>
      <w:rFonts w:ascii="Tahoma" w:eastAsia="Calibri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rsid w:val="003042D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3042D0"/>
    <w:rPr>
      <w:rFonts w:ascii="Calibri" w:eastAsia="Calibri" w:hAnsi="Calibri" w:cs="Calibri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646F4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A646F4"/>
  </w:style>
  <w:style w:type="character" w:customStyle="1" w:styleId="TextkomentraChar">
    <w:name w:val="Text komentára Char"/>
    <w:basedOn w:val="Predvolenpsmoodseku"/>
    <w:link w:val="Textkomentra"/>
    <w:rsid w:val="00A646F4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46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46F4"/>
    <w:rPr>
      <w:rFonts w:ascii="Calibri" w:eastAsia="Calibri" w:hAnsi="Calibri" w:cs="Calibri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BA0F5A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customStyle="1" w:styleId="paragraph">
    <w:name w:val="paragraph"/>
    <w:basedOn w:val="Normlny"/>
    <w:rsid w:val="00A069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A06953"/>
  </w:style>
  <w:style w:type="character" w:customStyle="1" w:styleId="eop">
    <w:name w:val="eop"/>
    <w:basedOn w:val="Predvolenpsmoodseku"/>
    <w:rsid w:val="00A06953"/>
  </w:style>
  <w:style w:type="character" w:customStyle="1" w:styleId="spellingerror">
    <w:name w:val="spellingerror"/>
    <w:basedOn w:val="Predvolenpsmoodseku"/>
    <w:rsid w:val="00A06953"/>
  </w:style>
  <w:style w:type="paragraph" w:styleId="Normlnywebov">
    <w:name w:val="Normal (Web)"/>
    <w:basedOn w:val="Normlny"/>
    <w:uiPriority w:val="99"/>
    <w:semiHidden/>
    <w:unhideWhenUsed/>
    <w:rsid w:val="00133D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F899846BE1242A3DBB261C03395BB" ma:contentTypeVersion="7" ma:contentTypeDescription="Create a new document." ma:contentTypeScope="" ma:versionID="1f8cff62176398346dfde052d08c0ba6">
  <xsd:schema xmlns:xsd="http://www.w3.org/2001/XMLSchema" xmlns:xs="http://www.w3.org/2001/XMLSchema" xmlns:p="http://schemas.microsoft.com/office/2006/metadata/properties" xmlns:ns3="0130d93e-d857-4c6c-bca5-00c68039766e" targetNamespace="http://schemas.microsoft.com/office/2006/metadata/properties" ma:root="true" ma:fieldsID="0308a89868f74b52096cee1bbb88c3f2" ns3:_="">
    <xsd:import namespace="0130d93e-d857-4c6c-bca5-00c6803976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0d93e-d857-4c6c-bca5-00c680397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1B29B-9C05-4F14-8775-419CE2401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EF368-89B7-4FC5-B88A-745905C480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E5AA89-E802-4EA3-9DBE-7F48800187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4EF8AC-D619-4C9F-810C-1EFBB3F38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0d93e-d857-4c6c-bca5-00c680397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1392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</dc:creator>
  <cp:lastModifiedBy>Adameková Lucia, Ing. arch.</cp:lastModifiedBy>
  <cp:revision>86</cp:revision>
  <cp:lastPrinted>2020-10-07T09:55:00Z</cp:lastPrinted>
  <dcterms:created xsi:type="dcterms:W3CDTF">2021-04-20T13:36:00Z</dcterms:created>
  <dcterms:modified xsi:type="dcterms:W3CDTF">2021-05-06T11:07:00Z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0x010100764F899846BE1242A3DBB261C03395BB</vt:lpwstr>
  </property>
</Properties>
</file>