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BDB" w:rsidRPr="00185328" w:rsidRDefault="00D92374" w:rsidP="00FB5E18">
      <w:pPr>
        <w:pStyle w:val="Default"/>
        <w:jc w:val="center"/>
        <w:rPr>
          <w:rFonts w:ascii="Arial" w:hAnsi="Arial" w:cs="Arial"/>
          <w:color w:val="auto"/>
          <w:sz w:val="22"/>
          <w:szCs w:val="22"/>
        </w:rPr>
      </w:pPr>
      <w:r w:rsidRPr="00185328">
        <w:rPr>
          <w:rFonts w:ascii="Arial" w:hAnsi="Arial" w:cs="Arial"/>
          <w:b/>
          <w:bCs/>
          <w:color w:val="auto"/>
          <w:sz w:val="22"/>
          <w:szCs w:val="22"/>
        </w:rPr>
        <w:t xml:space="preserve">Zmluva </w:t>
      </w:r>
      <w:r w:rsidR="00737BDB" w:rsidRPr="00185328">
        <w:rPr>
          <w:rFonts w:ascii="Arial" w:hAnsi="Arial" w:cs="Arial"/>
          <w:b/>
          <w:bCs/>
          <w:color w:val="auto"/>
          <w:sz w:val="22"/>
          <w:szCs w:val="22"/>
        </w:rPr>
        <w:t>o</w:t>
      </w:r>
      <w:r w:rsidR="005D1C9F" w:rsidRPr="00185328">
        <w:rPr>
          <w:rFonts w:ascii="Arial" w:hAnsi="Arial" w:cs="Arial"/>
          <w:b/>
          <w:bCs/>
          <w:color w:val="auto"/>
          <w:sz w:val="22"/>
          <w:szCs w:val="22"/>
        </w:rPr>
        <w:t xml:space="preserve"> vykonávaní </w:t>
      </w:r>
      <w:r w:rsidR="008829D6">
        <w:rPr>
          <w:rFonts w:ascii="Arial" w:hAnsi="Arial" w:cs="Arial"/>
          <w:b/>
          <w:bCs/>
          <w:color w:val="auto"/>
          <w:sz w:val="22"/>
          <w:szCs w:val="22"/>
        </w:rPr>
        <w:t>odborných skúšok</w:t>
      </w:r>
      <w:r w:rsidR="00774815">
        <w:rPr>
          <w:rFonts w:ascii="Arial" w:hAnsi="Arial" w:cs="Arial"/>
          <w:b/>
          <w:bCs/>
          <w:color w:val="auto"/>
          <w:sz w:val="22"/>
          <w:szCs w:val="22"/>
        </w:rPr>
        <w:t xml:space="preserve">, </w:t>
      </w:r>
      <w:r w:rsidR="008829D6">
        <w:rPr>
          <w:rFonts w:ascii="Arial" w:hAnsi="Arial" w:cs="Arial"/>
          <w:b/>
          <w:bCs/>
          <w:color w:val="auto"/>
          <w:sz w:val="22"/>
          <w:szCs w:val="22"/>
        </w:rPr>
        <w:t>prehliadok</w:t>
      </w:r>
      <w:r w:rsidR="00774815">
        <w:rPr>
          <w:rFonts w:ascii="Arial" w:hAnsi="Arial" w:cs="Arial"/>
          <w:b/>
          <w:bCs/>
          <w:color w:val="auto"/>
          <w:sz w:val="22"/>
          <w:szCs w:val="22"/>
        </w:rPr>
        <w:t xml:space="preserve"> a </w:t>
      </w:r>
      <w:r w:rsidR="008829D6">
        <w:rPr>
          <w:rFonts w:ascii="Arial" w:hAnsi="Arial" w:cs="Arial"/>
          <w:b/>
          <w:bCs/>
          <w:color w:val="auto"/>
          <w:sz w:val="22"/>
          <w:szCs w:val="22"/>
        </w:rPr>
        <w:t>funkčných skúšok na prvkoch fyzickej a objektovej bezpečnosti</w:t>
      </w:r>
    </w:p>
    <w:p w:rsidR="00737BDB" w:rsidRPr="00185328" w:rsidRDefault="00737BDB" w:rsidP="005D1C9F">
      <w:pPr>
        <w:pStyle w:val="Default"/>
        <w:ind w:right="-283"/>
        <w:jc w:val="center"/>
        <w:rPr>
          <w:rFonts w:ascii="Arial" w:hAnsi="Arial" w:cs="Arial"/>
          <w:color w:val="auto"/>
          <w:sz w:val="22"/>
          <w:szCs w:val="22"/>
        </w:rPr>
      </w:pPr>
      <w:r w:rsidRPr="00185328">
        <w:rPr>
          <w:rFonts w:ascii="Arial" w:hAnsi="Arial" w:cs="Arial"/>
          <w:color w:val="auto"/>
          <w:sz w:val="22"/>
          <w:szCs w:val="22"/>
        </w:rPr>
        <w:t>uzatvorená podľa § 269 ods. 2 Obchodného zákonníka v znení neskorších predpisov</w:t>
      </w:r>
    </w:p>
    <w:p w:rsidR="00F652A3" w:rsidRDefault="00737BDB" w:rsidP="00F652A3">
      <w:pPr>
        <w:pStyle w:val="Default"/>
        <w:jc w:val="both"/>
        <w:rPr>
          <w:rFonts w:ascii="Arial" w:hAnsi="Arial" w:cs="Arial"/>
          <w:b/>
          <w:bCs/>
          <w:sz w:val="22"/>
          <w:szCs w:val="22"/>
        </w:rPr>
      </w:pPr>
      <w:r w:rsidRPr="00185328">
        <w:rPr>
          <w:rFonts w:ascii="Arial" w:hAnsi="Arial" w:cs="Arial"/>
          <w:color w:val="auto"/>
          <w:sz w:val="22"/>
          <w:szCs w:val="22"/>
        </w:rPr>
        <w:t xml:space="preserve"> </w:t>
      </w:r>
    </w:p>
    <w:p w:rsidR="00737BDB" w:rsidRPr="00185328" w:rsidRDefault="00737BDB" w:rsidP="00737BDB">
      <w:pPr>
        <w:autoSpaceDE w:val="0"/>
        <w:autoSpaceDN w:val="0"/>
        <w:adjustRightInd w:val="0"/>
        <w:jc w:val="center"/>
        <w:rPr>
          <w:rFonts w:ascii="Arial" w:hAnsi="Arial" w:cs="Arial"/>
          <w:b/>
          <w:bCs/>
          <w:sz w:val="22"/>
          <w:szCs w:val="22"/>
        </w:rPr>
      </w:pPr>
      <w:r w:rsidRPr="00185328">
        <w:rPr>
          <w:rFonts w:ascii="Arial" w:hAnsi="Arial" w:cs="Arial"/>
          <w:b/>
          <w:bCs/>
          <w:sz w:val="22"/>
          <w:szCs w:val="22"/>
        </w:rPr>
        <w:t>Čl. I</w:t>
      </w:r>
    </w:p>
    <w:p w:rsidR="00737BDB" w:rsidRPr="00185328" w:rsidRDefault="00D92374" w:rsidP="00737BDB">
      <w:pPr>
        <w:autoSpaceDE w:val="0"/>
        <w:autoSpaceDN w:val="0"/>
        <w:adjustRightInd w:val="0"/>
        <w:jc w:val="center"/>
        <w:rPr>
          <w:rFonts w:ascii="Arial" w:hAnsi="Arial" w:cs="Arial"/>
          <w:b/>
          <w:bCs/>
          <w:sz w:val="22"/>
          <w:szCs w:val="22"/>
        </w:rPr>
      </w:pPr>
      <w:r w:rsidRPr="00185328">
        <w:rPr>
          <w:rFonts w:ascii="Arial" w:hAnsi="Arial" w:cs="Arial"/>
          <w:b/>
          <w:bCs/>
          <w:sz w:val="22"/>
          <w:szCs w:val="22"/>
        </w:rPr>
        <w:t>Zmluvné strany</w:t>
      </w:r>
    </w:p>
    <w:p w:rsidR="00737BDB" w:rsidRPr="00185328" w:rsidRDefault="00737BDB" w:rsidP="00737BDB">
      <w:pPr>
        <w:autoSpaceDE w:val="0"/>
        <w:autoSpaceDN w:val="0"/>
        <w:adjustRightInd w:val="0"/>
        <w:rPr>
          <w:rFonts w:ascii="Arial" w:hAnsi="Arial" w:cs="Arial"/>
          <w:b/>
          <w:bCs/>
          <w:sz w:val="22"/>
          <w:szCs w:val="22"/>
        </w:rPr>
      </w:pPr>
    </w:p>
    <w:p w:rsidR="00737BDB" w:rsidRPr="00185328" w:rsidRDefault="00737BDB" w:rsidP="00737BDB">
      <w:pPr>
        <w:autoSpaceDE w:val="0"/>
        <w:autoSpaceDN w:val="0"/>
        <w:adjustRightInd w:val="0"/>
        <w:rPr>
          <w:rFonts w:ascii="Arial" w:hAnsi="Arial" w:cs="Arial"/>
          <w:sz w:val="22"/>
          <w:szCs w:val="22"/>
        </w:rPr>
      </w:pPr>
      <w:r w:rsidRPr="00185328">
        <w:rPr>
          <w:rFonts w:ascii="Arial" w:hAnsi="Arial" w:cs="Arial"/>
          <w:b/>
          <w:bCs/>
          <w:sz w:val="22"/>
          <w:szCs w:val="22"/>
        </w:rPr>
        <w:t>Objednávateľ:</w:t>
      </w:r>
      <w:r w:rsidR="00185328">
        <w:rPr>
          <w:rFonts w:ascii="Arial" w:hAnsi="Arial" w:cs="Arial"/>
          <w:sz w:val="22"/>
          <w:szCs w:val="22"/>
        </w:rPr>
        <w:tab/>
      </w:r>
      <w:r w:rsidRPr="00185328">
        <w:rPr>
          <w:rFonts w:ascii="Arial" w:hAnsi="Arial" w:cs="Arial"/>
          <w:b/>
          <w:bCs/>
          <w:sz w:val="22"/>
          <w:szCs w:val="22"/>
        </w:rPr>
        <w:t>Všeobecná zdravotná poisťovňa, a.s.</w:t>
      </w:r>
    </w:p>
    <w:p w:rsidR="00737BDB" w:rsidRPr="00185328" w:rsidRDefault="00737BDB" w:rsidP="00737BDB">
      <w:pPr>
        <w:autoSpaceDE w:val="0"/>
        <w:autoSpaceDN w:val="0"/>
        <w:adjustRightInd w:val="0"/>
        <w:rPr>
          <w:rFonts w:ascii="Arial" w:hAnsi="Arial" w:cs="Arial"/>
          <w:sz w:val="22"/>
          <w:szCs w:val="22"/>
        </w:rPr>
      </w:pPr>
      <w:r w:rsidRPr="00185328">
        <w:rPr>
          <w:rFonts w:ascii="Arial" w:hAnsi="Arial" w:cs="Arial"/>
          <w:sz w:val="22"/>
          <w:szCs w:val="22"/>
        </w:rPr>
        <w:t>Sídlo:</w:t>
      </w:r>
      <w:r w:rsidRPr="00185328">
        <w:rPr>
          <w:rFonts w:ascii="Arial" w:hAnsi="Arial" w:cs="Arial"/>
          <w:sz w:val="22"/>
          <w:szCs w:val="22"/>
        </w:rPr>
        <w:tab/>
        <w:t xml:space="preserve"> </w:t>
      </w:r>
      <w:r w:rsidRPr="00185328">
        <w:rPr>
          <w:rFonts w:ascii="Arial" w:hAnsi="Arial" w:cs="Arial"/>
          <w:sz w:val="22"/>
          <w:szCs w:val="22"/>
        </w:rPr>
        <w:tab/>
      </w:r>
      <w:r w:rsidRPr="00185328">
        <w:rPr>
          <w:rFonts w:ascii="Arial" w:hAnsi="Arial" w:cs="Arial"/>
          <w:sz w:val="22"/>
          <w:szCs w:val="22"/>
        </w:rPr>
        <w:tab/>
      </w:r>
      <w:r w:rsidR="00D92374" w:rsidRPr="00185328">
        <w:rPr>
          <w:rFonts w:ascii="Arial" w:hAnsi="Arial" w:cs="Arial"/>
          <w:sz w:val="22"/>
          <w:szCs w:val="22"/>
        </w:rPr>
        <w:t>Panónska cesta 2, 851 04 Bratislava – mestská časť Petržalka</w:t>
      </w:r>
    </w:p>
    <w:p w:rsidR="00737BDB" w:rsidRPr="00185328" w:rsidRDefault="00737BDB" w:rsidP="00737BDB">
      <w:pPr>
        <w:autoSpaceDE w:val="0"/>
        <w:autoSpaceDN w:val="0"/>
        <w:adjustRightInd w:val="0"/>
        <w:rPr>
          <w:rFonts w:ascii="Arial" w:hAnsi="Arial" w:cs="Arial"/>
          <w:sz w:val="22"/>
          <w:szCs w:val="22"/>
        </w:rPr>
      </w:pPr>
      <w:r w:rsidRPr="00185328">
        <w:rPr>
          <w:rFonts w:ascii="Arial" w:hAnsi="Arial" w:cs="Arial"/>
          <w:sz w:val="22"/>
          <w:szCs w:val="22"/>
        </w:rPr>
        <w:t>Zapísaný v Obchodnom registri Okresného súdu Bratislava I, oddiel: Sa, vložka č. 3602/B</w:t>
      </w:r>
    </w:p>
    <w:p w:rsidR="00737BDB" w:rsidRPr="00185328" w:rsidRDefault="00737BDB" w:rsidP="00737BDB">
      <w:pPr>
        <w:autoSpaceDE w:val="0"/>
        <w:autoSpaceDN w:val="0"/>
        <w:adjustRightInd w:val="0"/>
        <w:rPr>
          <w:rFonts w:ascii="Arial" w:hAnsi="Arial" w:cs="Arial"/>
          <w:sz w:val="22"/>
          <w:szCs w:val="22"/>
        </w:rPr>
      </w:pPr>
      <w:r w:rsidRPr="00185328">
        <w:rPr>
          <w:rFonts w:ascii="Arial" w:hAnsi="Arial" w:cs="Arial"/>
          <w:sz w:val="22"/>
          <w:szCs w:val="22"/>
        </w:rPr>
        <w:t xml:space="preserve">Zastúpený: </w:t>
      </w:r>
      <w:r w:rsidRPr="00185328">
        <w:rPr>
          <w:rFonts w:ascii="Arial" w:hAnsi="Arial" w:cs="Arial"/>
          <w:sz w:val="22"/>
          <w:szCs w:val="22"/>
        </w:rPr>
        <w:tab/>
      </w:r>
      <w:r w:rsidRPr="00185328">
        <w:rPr>
          <w:rFonts w:ascii="Arial" w:hAnsi="Arial" w:cs="Arial"/>
          <w:sz w:val="22"/>
          <w:szCs w:val="22"/>
        </w:rPr>
        <w:tab/>
      </w:r>
      <w:r w:rsidR="00185328" w:rsidRPr="00185328">
        <w:rPr>
          <w:rFonts w:ascii="Arial" w:hAnsi="Arial" w:cs="Arial"/>
          <w:sz w:val="22"/>
          <w:szCs w:val="22"/>
        </w:rPr>
        <w:t xml:space="preserve">Ing. Richard </w:t>
      </w:r>
      <w:proofErr w:type="spellStart"/>
      <w:r w:rsidR="00185328" w:rsidRPr="00185328">
        <w:rPr>
          <w:rFonts w:ascii="Arial" w:hAnsi="Arial" w:cs="Arial"/>
          <w:sz w:val="22"/>
          <w:szCs w:val="22"/>
        </w:rPr>
        <w:t>Strapko</w:t>
      </w:r>
      <w:proofErr w:type="spellEnd"/>
      <w:r w:rsidRPr="00185328">
        <w:rPr>
          <w:rFonts w:ascii="Arial" w:hAnsi="Arial" w:cs="Arial"/>
          <w:sz w:val="22"/>
          <w:szCs w:val="22"/>
        </w:rPr>
        <w:t>, predsed</w:t>
      </w:r>
      <w:r w:rsidR="00D92374" w:rsidRPr="00185328">
        <w:rPr>
          <w:rFonts w:ascii="Arial" w:hAnsi="Arial" w:cs="Arial"/>
          <w:sz w:val="22"/>
          <w:szCs w:val="22"/>
        </w:rPr>
        <w:t>a</w:t>
      </w:r>
      <w:r w:rsidRPr="00185328">
        <w:rPr>
          <w:rFonts w:ascii="Arial" w:hAnsi="Arial" w:cs="Arial"/>
          <w:sz w:val="22"/>
          <w:szCs w:val="22"/>
        </w:rPr>
        <w:t xml:space="preserve"> </w:t>
      </w:r>
      <w:r w:rsidR="00D92374" w:rsidRPr="00185328">
        <w:rPr>
          <w:rFonts w:ascii="Arial" w:hAnsi="Arial" w:cs="Arial"/>
          <w:sz w:val="22"/>
          <w:szCs w:val="22"/>
        </w:rPr>
        <w:t>p</w:t>
      </w:r>
      <w:r w:rsidRPr="00185328">
        <w:rPr>
          <w:rFonts w:ascii="Arial" w:hAnsi="Arial" w:cs="Arial"/>
          <w:sz w:val="22"/>
          <w:szCs w:val="22"/>
        </w:rPr>
        <w:t>redstavenstva</w:t>
      </w:r>
    </w:p>
    <w:p w:rsidR="00D92374" w:rsidRPr="00185328" w:rsidRDefault="00D92374" w:rsidP="00737BDB">
      <w:pPr>
        <w:autoSpaceDE w:val="0"/>
        <w:autoSpaceDN w:val="0"/>
        <w:adjustRightInd w:val="0"/>
        <w:rPr>
          <w:rFonts w:ascii="Arial" w:hAnsi="Arial" w:cs="Arial"/>
          <w:sz w:val="22"/>
          <w:szCs w:val="22"/>
        </w:rPr>
      </w:pPr>
      <w:r w:rsidRPr="00185328">
        <w:rPr>
          <w:rFonts w:ascii="Arial" w:hAnsi="Arial" w:cs="Arial"/>
          <w:sz w:val="22"/>
          <w:szCs w:val="22"/>
        </w:rPr>
        <w:tab/>
      </w:r>
      <w:r w:rsidRPr="00185328">
        <w:rPr>
          <w:rFonts w:ascii="Arial" w:hAnsi="Arial" w:cs="Arial"/>
          <w:sz w:val="22"/>
          <w:szCs w:val="22"/>
        </w:rPr>
        <w:tab/>
      </w:r>
      <w:r w:rsidRPr="00185328">
        <w:rPr>
          <w:rFonts w:ascii="Arial" w:hAnsi="Arial" w:cs="Arial"/>
          <w:sz w:val="22"/>
          <w:szCs w:val="22"/>
        </w:rPr>
        <w:tab/>
      </w:r>
      <w:r w:rsidR="00C16C05">
        <w:rPr>
          <w:rFonts w:ascii="Arial" w:hAnsi="Arial" w:cs="Arial"/>
          <w:sz w:val="22"/>
          <w:szCs w:val="22"/>
        </w:rPr>
        <w:t>Ing. Ľubomír Kováčik, člen</w:t>
      </w:r>
      <w:r w:rsidRPr="00185328">
        <w:rPr>
          <w:rFonts w:ascii="Arial" w:hAnsi="Arial" w:cs="Arial"/>
          <w:sz w:val="22"/>
          <w:szCs w:val="22"/>
        </w:rPr>
        <w:t xml:space="preserve"> predstavenstva</w:t>
      </w:r>
    </w:p>
    <w:p w:rsidR="00737BDB" w:rsidRPr="00185328" w:rsidRDefault="00737BDB" w:rsidP="00737BDB">
      <w:pPr>
        <w:autoSpaceDE w:val="0"/>
        <w:autoSpaceDN w:val="0"/>
        <w:adjustRightInd w:val="0"/>
        <w:rPr>
          <w:rFonts w:ascii="Arial" w:hAnsi="Arial" w:cs="Arial"/>
          <w:sz w:val="22"/>
          <w:szCs w:val="22"/>
        </w:rPr>
      </w:pPr>
      <w:r w:rsidRPr="00185328">
        <w:rPr>
          <w:rFonts w:ascii="Arial" w:hAnsi="Arial" w:cs="Arial"/>
          <w:sz w:val="22"/>
          <w:szCs w:val="22"/>
        </w:rPr>
        <w:t xml:space="preserve">IČO: </w:t>
      </w:r>
      <w:r w:rsidRPr="00185328">
        <w:rPr>
          <w:rFonts w:ascii="Arial" w:hAnsi="Arial" w:cs="Arial"/>
          <w:sz w:val="22"/>
          <w:szCs w:val="22"/>
        </w:rPr>
        <w:tab/>
      </w:r>
      <w:r w:rsidRPr="00185328">
        <w:rPr>
          <w:rFonts w:ascii="Arial" w:hAnsi="Arial" w:cs="Arial"/>
          <w:sz w:val="22"/>
          <w:szCs w:val="22"/>
        </w:rPr>
        <w:tab/>
      </w:r>
      <w:r w:rsidRPr="00185328">
        <w:rPr>
          <w:rFonts w:ascii="Arial" w:hAnsi="Arial" w:cs="Arial"/>
          <w:sz w:val="22"/>
          <w:szCs w:val="22"/>
        </w:rPr>
        <w:tab/>
        <w:t>35 937 874</w:t>
      </w:r>
    </w:p>
    <w:p w:rsidR="00737BDB" w:rsidRPr="00185328" w:rsidRDefault="00737BDB" w:rsidP="00737BDB">
      <w:pPr>
        <w:autoSpaceDE w:val="0"/>
        <w:autoSpaceDN w:val="0"/>
        <w:adjustRightInd w:val="0"/>
        <w:rPr>
          <w:rFonts w:ascii="Arial" w:hAnsi="Arial" w:cs="Arial"/>
          <w:sz w:val="22"/>
          <w:szCs w:val="22"/>
        </w:rPr>
      </w:pPr>
      <w:r w:rsidRPr="00185328">
        <w:rPr>
          <w:rFonts w:ascii="Arial" w:hAnsi="Arial" w:cs="Arial"/>
          <w:sz w:val="22"/>
          <w:szCs w:val="22"/>
        </w:rPr>
        <w:t xml:space="preserve">DIČ: </w:t>
      </w:r>
      <w:r w:rsidRPr="00185328">
        <w:rPr>
          <w:rFonts w:ascii="Arial" w:hAnsi="Arial" w:cs="Arial"/>
          <w:sz w:val="22"/>
          <w:szCs w:val="22"/>
        </w:rPr>
        <w:tab/>
      </w:r>
      <w:r w:rsidRPr="00185328">
        <w:rPr>
          <w:rFonts w:ascii="Arial" w:hAnsi="Arial" w:cs="Arial"/>
          <w:sz w:val="22"/>
          <w:szCs w:val="22"/>
        </w:rPr>
        <w:tab/>
      </w:r>
      <w:r w:rsidRPr="00185328">
        <w:rPr>
          <w:rFonts w:ascii="Arial" w:hAnsi="Arial" w:cs="Arial"/>
          <w:sz w:val="22"/>
          <w:szCs w:val="22"/>
        </w:rPr>
        <w:tab/>
        <w:t>2022027040</w:t>
      </w:r>
    </w:p>
    <w:p w:rsidR="00737BDB" w:rsidRPr="00185328" w:rsidRDefault="00737BDB" w:rsidP="00737BDB">
      <w:pPr>
        <w:autoSpaceDE w:val="0"/>
        <w:autoSpaceDN w:val="0"/>
        <w:adjustRightInd w:val="0"/>
        <w:rPr>
          <w:rFonts w:ascii="Arial" w:hAnsi="Arial" w:cs="Arial"/>
          <w:sz w:val="22"/>
          <w:szCs w:val="22"/>
        </w:rPr>
      </w:pPr>
      <w:r w:rsidRPr="00185328">
        <w:rPr>
          <w:rFonts w:ascii="Arial" w:hAnsi="Arial" w:cs="Arial"/>
          <w:sz w:val="22"/>
          <w:szCs w:val="22"/>
        </w:rPr>
        <w:t xml:space="preserve">IČ DPH: </w:t>
      </w:r>
      <w:r w:rsidRPr="00185328">
        <w:rPr>
          <w:rFonts w:ascii="Arial" w:hAnsi="Arial" w:cs="Arial"/>
          <w:sz w:val="22"/>
          <w:szCs w:val="22"/>
        </w:rPr>
        <w:tab/>
      </w:r>
      <w:r w:rsidRPr="00185328">
        <w:rPr>
          <w:rFonts w:ascii="Arial" w:hAnsi="Arial" w:cs="Arial"/>
          <w:sz w:val="22"/>
          <w:szCs w:val="22"/>
        </w:rPr>
        <w:tab/>
        <w:t>SK2022027040</w:t>
      </w:r>
    </w:p>
    <w:p w:rsidR="00D92374" w:rsidRPr="00185328" w:rsidRDefault="00737BDB" w:rsidP="00737BDB">
      <w:pPr>
        <w:autoSpaceDE w:val="0"/>
        <w:autoSpaceDN w:val="0"/>
        <w:adjustRightInd w:val="0"/>
        <w:rPr>
          <w:rFonts w:ascii="Arial" w:hAnsi="Arial" w:cs="Arial"/>
          <w:sz w:val="22"/>
          <w:szCs w:val="22"/>
        </w:rPr>
      </w:pPr>
      <w:r w:rsidRPr="00185328">
        <w:rPr>
          <w:rFonts w:ascii="Arial" w:hAnsi="Arial" w:cs="Arial"/>
          <w:sz w:val="22"/>
          <w:szCs w:val="22"/>
        </w:rPr>
        <w:t xml:space="preserve">Bankové spojenie: </w:t>
      </w:r>
      <w:r w:rsidRPr="00185328">
        <w:rPr>
          <w:rFonts w:ascii="Arial" w:hAnsi="Arial" w:cs="Arial"/>
          <w:sz w:val="22"/>
          <w:szCs w:val="22"/>
        </w:rPr>
        <w:tab/>
        <w:t xml:space="preserve">Štátna pokladnica </w:t>
      </w:r>
    </w:p>
    <w:p w:rsidR="00737BDB" w:rsidRPr="00185328" w:rsidRDefault="00737BDB" w:rsidP="00737BDB">
      <w:pPr>
        <w:autoSpaceDE w:val="0"/>
        <w:autoSpaceDN w:val="0"/>
        <w:adjustRightInd w:val="0"/>
        <w:rPr>
          <w:rFonts w:ascii="Arial" w:hAnsi="Arial" w:cs="Arial"/>
          <w:sz w:val="22"/>
          <w:szCs w:val="22"/>
        </w:rPr>
      </w:pPr>
      <w:r w:rsidRPr="00185328">
        <w:rPr>
          <w:rFonts w:ascii="Arial" w:hAnsi="Arial" w:cs="Arial"/>
          <w:sz w:val="22"/>
          <w:szCs w:val="22"/>
        </w:rPr>
        <w:t>IBAN:</w:t>
      </w:r>
      <w:r w:rsidRPr="00185328">
        <w:rPr>
          <w:rFonts w:ascii="Arial" w:hAnsi="Arial" w:cs="Arial"/>
          <w:sz w:val="22"/>
          <w:szCs w:val="22"/>
        </w:rPr>
        <w:tab/>
        <w:t xml:space="preserve"> </w:t>
      </w:r>
      <w:r w:rsidRPr="00185328">
        <w:rPr>
          <w:rFonts w:ascii="Arial" w:hAnsi="Arial" w:cs="Arial"/>
          <w:sz w:val="22"/>
          <w:szCs w:val="22"/>
        </w:rPr>
        <w:tab/>
      </w:r>
      <w:r w:rsidRPr="00185328">
        <w:rPr>
          <w:rFonts w:ascii="Arial" w:hAnsi="Arial" w:cs="Arial"/>
          <w:sz w:val="22"/>
          <w:szCs w:val="22"/>
        </w:rPr>
        <w:tab/>
        <w:t>SK47</w:t>
      </w:r>
      <w:r w:rsidR="00D92374" w:rsidRPr="00185328">
        <w:rPr>
          <w:rFonts w:ascii="Arial" w:hAnsi="Arial" w:cs="Arial"/>
          <w:sz w:val="22"/>
          <w:szCs w:val="22"/>
        </w:rPr>
        <w:t xml:space="preserve"> </w:t>
      </w:r>
      <w:r w:rsidRPr="00185328">
        <w:rPr>
          <w:rFonts w:ascii="Arial" w:hAnsi="Arial" w:cs="Arial"/>
          <w:sz w:val="22"/>
          <w:szCs w:val="22"/>
        </w:rPr>
        <w:t>8180</w:t>
      </w:r>
      <w:r w:rsidR="00D92374" w:rsidRPr="00185328">
        <w:rPr>
          <w:rFonts w:ascii="Arial" w:hAnsi="Arial" w:cs="Arial"/>
          <w:sz w:val="22"/>
          <w:szCs w:val="22"/>
        </w:rPr>
        <w:t xml:space="preserve"> </w:t>
      </w:r>
      <w:r w:rsidRPr="00185328">
        <w:rPr>
          <w:rFonts w:ascii="Arial" w:hAnsi="Arial" w:cs="Arial"/>
          <w:sz w:val="22"/>
          <w:szCs w:val="22"/>
        </w:rPr>
        <w:t>0000</w:t>
      </w:r>
      <w:r w:rsidR="00D92374" w:rsidRPr="00185328">
        <w:rPr>
          <w:rFonts w:ascii="Arial" w:hAnsi="Arial" w:cs="Arial"/>
          <w:sz w:val="22"/>
          <w:szCs w:val="22"/>
        </w:rPr>
        <w:t xml:space="preserve"> </w:t>
      </w:r>
      <w:r w:rsidRPr="00185328">
        <w:rPr>
          <w:rFonts w:ascii="Arial" w:hAnsi="Arial" w:cs="Arial"/>
          <w:sz w:val="22"/>
          <w:szCs w:val="22"/>
        </w:rPr>
        <w:t>0070</w:t>
      </w:r>
      <w:r w:rsidR="00D92374" w:rsidRPr="00185328">
        <w:rPr>
          <w:rFonts w:ascii="Arial" w:hAnsi="Arial" w:cs="Arial"/>
          <w:sz w:val="22"/>
          <w:szCs w:val="22"/>
        </w:rPr>
        <w:t xml:space="preserve"> </w:t>
      </w:r>
      <w:r w:rsidRPr="00185328">
        <w:rPr>
          <w:rFonts w:ascii="Arial" w:hAnsi="Arial" w:cs="Arial"/>
          <w:sz w:val="22"/>
          <w:szCs w:val="22"/>
        </w:rPr>
        <w:t>0018</w:t>
      </w:r>
      <w:r w:rsidR="00D92374" w:rsidRPr="00185328">
        <w:rPr>
          <w:rFonts w:ascii="Arial" w:hAnsi="Arial" w:cs="Arial"/>
          <w:sz w:val="22"/>
          <w:szCs w:val="22"/>
        </w:rPr>
        <w:t xml:space="preserve"> </w:t>
      </w:r>
      <w:r w:rsidRPr="00185328">
        <w:rPr>
          <w:rFonts w:ascii="Arial" w:hAnsi="Arial" w:cs="Arial"/>
          <w:sz w:val="22"/>
          <w:szCs w:val="22"/>
        </w:rPr>
        <w:t>2424</w:t>
      </w:r>
    </w:p>
    <w:p w:rsidR="00737BDB" w:rsidRPr="00185328" w:rsidRDefault="00737BDB" w:rsidP="00D92374">
      <w:pPr>
        <w:autoSpaceDE w:val="0"/>
        <w:autoSpaceDN w:val="0"/>
        <w:adjustRightInd w:val="0"/>
        <w:rPr>
          <w:rFonts w:ascii="Arial" w:hAnsi="Arial" w:cs="Arial"/>
          <w:sz w:val="22"/>
          <w:szCs w:val="22"/>
        </w:rPr>
      </w:pPr>
      <w:r w:rsidRPr="00185328">
        <w:rPr>
          <w:rFonts w:ascii="Arial" w:hAnsi="Arial" w:cs="Arial"/>
          <w:sz w:val="22"/>
          <w:szCs w:val="22"/>
        </w:rPr>
        <w:t xml:space="preserve">Osoba oprávnená rokovať vo veciach zmluvy:  </w:t>
      </w:r>
      <w:r w:rsidR="00185328" w:rsidRPr="00185328">
        <w:rPr>
          <w:rFonts w:ascii="Arial" w:hAnsi="Arial" w:cs="Arial"/>
          <w:sz w:val="22"/>
          <w:szCs w:val="22"/>
        </w:rPr>
        <w:t xml:space="preserve">Ing. Igor </w:t>
      </w:r>
      <w:proofErr w:type="spellStart"/>
      <w:r w:rsidR="00185328" w:rsidRPr="00185328">
        <w:rPr>
          <w:rFonts w:ascii="Arial" w:hAnsi="Arial" w:cs="Arial"/>
          <w:sz w:val="22"/>
          <w:szCs w:val="22"/>
        </w:rPr>
        <w:t>Chachaľák</w:t>
      </w:r>
      <w:proofErr w:type="spellEnd"/>
      <w:r w:rsidR="00185328" w:rsidRPr="00185328">
        <w:rPr>
          <w:rFonts w:ascii="Arial" w:hAnsi="Arial" w:cs="Arial"/>
          <w:sz w:val="22"/>
          <w:szCs w:val="22"/>
        </w:rPr>
        <w:t xml:space="preserve">, </w:t>
      </w:r>
      <w:hyperlink r:id="rId7" w:history="1">
        <w:r w:rsidR="00185328" w:rsidRPr="00185328">
          <w:rPr>
            <w:rStyle w:val="Hypertextovodkaz"/>
            <w:rFonts w:ascii="Arial" w:hAnsi="Arial" w:cs="Arial"/>
            <w:sz w:val="22"/>
            <w:szCs w:val="22"/>
          </w:rPr>
          <w:t>igor.chachalak@vszp.sk</w:t>
        </w:r>
      </w:hyperlink>
      <w:r w:rsidR="00185328" w:rsidRPr="00185328">
        <w:rPr>
          <w:rFonts w:ascii="Arial" w:hAnsi="Arial" w:cs="Arial"/>
          <w:sz w:val="22"/>
          <w:szCs w:val="22"/>
        </w:rPr>
        <w:t xml:space="preserve"> </w:t>
      </w:r>
      <w:r w:rsidR="00D92374" w:rsidRPr="00185328">
        <w:rPr>
          <w:rFonts w:ascii="Arial" w:hAnsi="Arial" w:cs="Arial"/>
          <w:sz w:val="22"/>
          <w:szCs w:val="22"/>
        </w:rPr>
        <w:t xml:space="preserve"> </w:t>
      </w:r>
    </w:p>
    <w:p w:rsidR="00D92374" w:rsidRPr="00185328" w:rsidRDefault="00737BDB" w:rsidP="00737BDB">
      <w:pPr>
        <w:autoSpaceDE w:val="0"/>
        <w:autoSpaceDN w:val="0"/>
        <w:adjustRightInd w:val="0"/>
        <w:rPr>
          <w:rFonts w:ascii="Arial" w:hAnsi="Arial" w:cs="Arial"/>
          <w:sz w:val="22"/>
          <w:szCs w:val="22"/>
        </w:rPr>
      </w:pPr>
      <w:r w:rsidRPr="00185328">
        <w:rPr>
          <w:rFonts w:ascii="Arial" w:hAnsi="Arial" w:cs="Arial"/>
          <w:sz w:val="22"/>
          <w:szCs w:val="22"/>
        </w:rPr>
        <w:t>Osoba zod</w:t>
      </w:r>
      <w:r w:rsidR="00557FCA" w:rsidRPr="00185328">
        <w:rPr>
          <w:rFonts w:ascii="Arial" w:hAnsi="Arial" w:cs="Arial"/>
          <w:sz w:val="22"/>
          <w:szCs w:val="22"/>
        </w:rPr>
        <w:t xml:space="preserve">povedná  za vecné plnenie:  </w:t>
      </w:r>
    </w:p>
    <w:p w:rsidR="007714B4" w:rsidRPr="00185328" w:rsidRDefault="007714B4" w:rsidP="007714B4">
      <w:pPr>
        <w:autoSpaceDE w:val="0"/>
        <w:autoSpaceDN w:val="0"/>
        <w:adjustRightInd w:val="0"/>
        <w:ind w:left="1416" w:firstLine="708"/>
        <w:rPr>
          <w:rFonts w:ascii="Arial" w:hAnsi="Arial" w:cs="Arial"/>
          <w:sz w:val="22"/>
          <w:szCs w:val="22"/>
        </w:rPr>
      </w:pPr>
      <w:r w:rsidRPr="00185328">
        <w:rPr>
          <w:rFonts w:ascii="Arial" w:hAnsi="Arial" w:cs="Arial"/>
          <w:sz w:val="22"/>
          <w:szCs w:val="22"/>
        </w:rPr>
        <w:t xml:space="preserve">Mgr. Roman Mešťan, </w:t>
      </w:r>
      <w:hyperlink r:id="rId8" w:history="1">
        <w:r w:rsidRPr="00185328">
          <w:rPr>
            <w:rStyle w:val="Hypertextovodkaz"/>
            <w:rFonts w:ascii="Arial" w:hAnsi="Arial" w:cs="Arial"/>
            <w:sz w:val="22"/>
            <w:szCs w:val="22"/>
          </w:rPr>
          <w:t>roman.mestan@vszp.sk</w:t>
        </w:r>
      </w:hyperlink>
      <w:r w:rsidRPr="00185328">
        <w:rPr>
          <w:rFonts w:ascii="Arial" w:hAnsi="Arial" w:cs="Arial"/>
          <w:sz w:val="22"/>
          <w:szCs w:val="22"/>
        </w:rPr>
        <w:t>, 0910 864 240</w:t>
      </w:r>
    </w:p>
    <w:p w:rsidR="00737BDB" w:rsidRDefault="00557FCA" w:rsidP="00737BDB">
      <w:pPr>
        <w:autoSpaceDE w:val="0"/>
        <w:autoSpaceDN w:val="0"/>
        <w:adjustRightInd w:val="0"/>
        <w:rPr>
          <w:rFonts w:ascii="Arial" w:hAnsi="Arial" w:cs="Arial"/>
          <w:i/>
          <w:sz w:val="22"/>
          <w:szCs w:val="22"/>
        </w:rPr>
      </w:pPr>
      <w:r w:rsidRPr="00185328">
        <w:rPr>
          <w:rFonts w:ascii="Arial" w:hAnsi="Arial" w:cs="Arial"/>
          <w:i/>
          <w:sz w:val="22"/>
          <w:szCs w:val="22"/>
        </w:rPr>
        <w:t xml:space="preserve"> </w:t>
      </w:r>
      <w:r w:rsidR="00737BDB" w:rsidRPr="00185328">
        <w:rPr>
          <w:rFonts w:ascii="Arial" w:hAnsi="Arial" w:cs="Arial"/>
          <w:i/>
          <w:sz w:val="22"/>
          <w:szCs w:val="22"/>
        </w:rPr>
        <w:t>(ďalej len „objednávateľ“)</w:t>
      </w:r>
    </w:p>
    <w:p w:rsidR="00685DFA" w:rsidRPr="00185328" w:rsidRDefault="00685DFA" w:rsidP="00737BDB">
      <w:pPr>
        <w:autoSpaceDE w:val="0"/>
        <w:autoSpaceDN w:val="0"/>
        <w:adjustRightInd w:val="0"/>
        <w:rPr>
          <w:rFonts w:ascii="Arial" w:hAnsi="Arial" w:cs="Arial"/>
          <w:i/>
          <w:sz w:val="22"/>
          <w:szCs w:val="22"/>
        </w:rPr>
      </w:pPr>
    </w:p>
    <w:p w:rsidR="00737BDB" w:rsidRPr="00185328" w:rsidRDefault="00685DFA" w:rsidP="00737BDB">
      <w:pPr>
        <w:autoSpaceDE w:val="0"/>
        <w:autoSpaceDN w:val="0"/>
        <w:adjustRightInd w:val="0"/>
        <w:spacing w:before="120" w:after="120"/>
        <w:rPr>
          <w:rFonts w:ascii="Arial" w:hAnsi="Arial" w:cs="Arial"/>
          <w:sz w:val="22"/>
          <w:szCs w:val="22"/>
        </w:rPr>
      </w:pPr>
      <w:r>
        <w:rPr>
          <w:rFonts w:ascii="Arial" w:hAnsi="Arial" w:cs="Arial"/>
          <w:sz w:val="22"/>
          <w:szCs w:val="22"/>
        </w:rPr>
        <w:t>a</w:t>
      </w:r>
    </w:p>
    <w:p w:rsidR="00685DFA" w:rsidRDefault="00685DFA" w:rsidP="00185328">
      <w:pPr>
        <w:autoSpaceDE w:val="0"/>
        <w:autoSpaceDN w:val="0"/>
        <w:adjustRightInd w:val="0"/>
        <w:rPr>
          <w:rFonts w:ascii="Arial" w:hAnsi="Arial" w:cs="Arial"/>
          <w:b/>
          <w:bCs/>
          <w:sz w:val="22"/>
          <w:szCs w:val="22"/>
        </w:rPr>
      </w:pPr>
    </w:p>
    <w:p w:rsidR="00185328" w:rsidRPr="00185328" w:rsidRDefault="00185328" w:rsidP="00185328">
      <w:pPr>
        <w:autoSpaceDE w:val="0"/>
        <w:autoSpaceDN w:val="0"/>
        <w:adjustRightInd w:val="0"/>
        <w:rPr>
          <w:rFonts w:ascii="Arial" w:hAnsi="Arial" w:cs="Arial"/>
          <w:b/>
          <w:bCs/>
          <w:sz w:val="22"/>
          <w:szCs w:val="22"/>
        </w:rPr>
      </w:pPr>
      <w:r>
        <w:rPr>
          <w:rFonts w:ascii="Arial" w:hAnsi="Arial" w:cs="Arial"/>
          <w:b/>
          <w:bCs/>
          <w:sz w:val="22"/>
          <w:szCs w:val="22"/>
        </w:rPr>
        <w:t>Poskytovateľ:</w:t>
      </w:r>
      <w:r>
        <w:rPr>
          <w:rFonts w:ascii="Arial" w:hAnsi="Arial" w:cs="Arial"/>
          <w:b/>
          <w:bCs/>
          <w:sz w:val="22"/>
          <w:szCs w:val="22"/>
        </w:rPr>
        <w:tab/>
      </w:r>
      <w:r w:rsidRPr="00185328">
        <w:rPr>
          <w:rFonts w:ascii="Arial" w:hAnsi="Arial" w:cs="Arial"/>
          <w:b/>
          <w:bCs/>
          <w:sz w:val="22"/>
          <w:szCs w:val="22"/>
        </w:rPr>
        <w:t>................................</w:t>
      </w:r>
    </w:p>
    <w:p w:rsidR="00185328" w:rsidRPr="00185328" w:rsidRDefault="00185328" w:rsidP="00185328">
      <w:pPr>
        <w:autoSpaceDE w:val="0"/>
        <w:autoSpaceDN w:val="0"/>
        <w:adjustRightInd w:val="0"/>
        <w:rPr>
          <w:rFonts w:ascii="Arial" w:hAnsi="Arial" w:cs="Arial"/>
          <w:sz w:val="22"/>
          <w:szCs w:val="22"/>
        </w:rPr>
      </w:pPr>
      <w:r w:rsidRPr="00185328">
        <w:rPr>
          <w:rFonts w:ascii="Arial" w:hAnsi="Arial" w:cs="Arial"/>
          <w:sz w:val="22"/>
          <w:szCs w:val="22"/>
        </w:rPr>
        <w:t xml:space="preserve">Sídlo: </w:t>
      </w:r>
      <w:r w:rsidRPr="00185328">
        <w:rPr>
          <w:rFonts w:ascii="Arial" w:hAnsi="Arial" w:cs="Arial"/>
          <w:sz w:val="22"/>
          <w:szCs w:val="22"/>
        </w:rPr>
        <w:tab/>
      </w:r>
      <w:r w:rsidRPr="00185328">
        <w:rPr>
          <w:rFonts w:ascii="Arial" w:hAnsi="Arial" w:cs="Arial"/>
          <w:sz w:val="22"/>
          <w:szCs w:val="22"/>
        </w:rPr>
        <w:tab/>
      </w:r>
      <w:r w:rsidRPr="00185328">
        <w:rPr>
          <w:rFonts w:ascii="Arial" w:hAnsi="Arial" w:cs="Arial"/>
          <w:sz w:val="22"/>
          <w:szCs w:val="22"/>
        </w:rPr>
        <w:tab/>
        <w:t>............................................</w:t>
      </w:r>
    </w:p>
    <w:p w:rsidR="00185328" w:rsidRPr="00185328" w:rsidRDefault="00185328" w:rsidP="00185328">
      <w:pPr>
        <w:autoSpaceDE w:val="0"/>
        <w:autoSpaceDN w:val="0"/>
        <w:adjustRightInd w:val="0"/>
        <w:rPr>
          <w:rFonts w:ascii="Arial" w:hAnsi="Arial" w:cs="Arial"/>
          <w:sz w:val="22"/>
          <w:szCs w:val="22"/>
        </w:rPr>
      </w:pPr>
      <w:r w:rsidRPr="00185328">
        <w:rPr>
          <w:rFonts w:ascii="Arial" w:hAnsi="Arial" w:cs="Arial"/>
          <w:sz w:val="22"/>
          <w:szCs w:val="22"/>
        </w:rPr>
        <w:t xml:space="preserve">Zapísaný v Obchodnom registri Okresného súdu ................, </w:t>
      </w:r>
      <w:r w:rsidR="00FE6DA8">
        <w:rPr>
          <w:rFonts w:ascii="Arial" w:hAnsi="Arial" w:cs="Arial"/>
          <w:sz w:val="22"/>
          <w:szCs w:val="22"/>
        </w:rPr>
        <w:t>o</w:t>
      </w:r>
      <w:r w:rsidRPr="00185328">
        <w:rPr>
          <w:rFonts w:ascii="Arial" w:hAnsi="Arial" w:cs="Arial"/>
          <w:sz w:val="22"/>
          <w:szCs w:val="22"/>
        </w:rPr>
        <w:t xml:space="preserve">dd. ............, </w:t>
      </w:r>
      <w:r>
        <w:rPr>
          <w:rFonts w:ascii="Arial" w:hAnsi="Arial" w:cs="Arial"/>
          <w:sz w:val="22"/>
          <w:szCs w:val="22"/>
        </w:rPr>
        <w:t>v</w:t>
      </w:r>
      <w:r w:rsidRPr="00185328">
        <w:rPr>
          <w:rFonts w:ascii="Arial" w:hAnsi="Arial" w:cs="Arial"/>
          <w:sz w:val="22"/>
          <w:szCs w:val="22"/>
        </w:rPr>
        <w:t>ložka č. ............</w:t>
      </w:r>
    </w:p>
    <w:p w:rsidR="00185328" w:rsidRPr="00185328" w:rsidRDefault="00185328" w:rsidP="00185328">
      <w:pPr>
        <w:rPr>
          <w:rFonts w:ascii="Arial" w:hAnsi="Arial" w:cs="Arial"/>
          <w:i/>
          <w:sz w:val="22"/>
          <w:szCs w:val="22"/>
          <w:lang w:eastAsia="cs-CZ"/>
        </w:rPr>
      </w:pPr>
      <w:r w:rsidRPr="00185328">
        <w:rPr>
          <w:rFonts w:ascii="Arial" w:hAnsi="Arial" w:cs="Arial"/>
          <w:i/>
          <w:sz w:val="22"/>
          <w:szCs w:val="22"/>
          <w:lang w:eastAsia="cs-CZ"/>
        </w:rPr>
        <w:t xml:space="preserve">(príp. v Živnostenskom registri Okresného úradu v ....................pod č...................) </w:t>
      </w:r>
    </w:p>
    <w:p w:rsidR="00185328" w:rsidRPr="00185328" w:rsidRDefault="00185328" w:rsidP="00185328">
      <w:pPr>
        <w:autoSpaceDE w:val="0"/>
        <w:autoSpaceDN w:val="0"/>
        <w:adjustRightInd w:val="0"/>
        <w:rPr>
          <w:rFonts w:ascii="Arial" w:hAnsi="Arial" w:cs="Arial"/>
          <w:sz w:val="22"/>
          <w:szCs w:val="22"/>
        </w:rPr>
      </w:pPr>
      <w:r w:rsidRPr="00185328">
        <w:rPr>
          <w:rFonts w:ascii="Arial" w:hAnsi="Arial" w:cs="Arial"/>
          <w:sz w:val="22"/>
          <w:szCs w:val="22"/>
        </w:rPr>
        <w:t xml:space="preserve">Zastúpený: </w:t>
      </w:r>
      <w:r w:rsidRPr="00185328">
        <w:rPr>
          <w:rFonts w:ascii="Arial" w:hAnsi="Arial" w:cs="Arial"/>
          <w:sz w:val="22"/>
          <w:szCs w:val="22"/>
        </w:rPr>
        <w:tab/>
      </w:r>
      <w:r w:rsidRPr="00185328">
        <w:rPr>
          <w:rFonts w:ascii="Arial" w:hAnsi="Arial" w:cs="Arial"/>
          <w:sz w:val="22"/>
          <w:szCs w:val="22"/>
        </w:rPr>
        <w:tab/>
        <w:t>.........................................</w:t>
      </w:r>
    </w:p>
    <w:p w:rsidR="00185328" w:rsidRPr="00185328" w:rsidRDefault="00185328" w:rsidP="00185328">
      <w:pPr>
        <w:autoSpaceDE w:val="0"/>
        <w:autoSpaceDN w:val="0"/>
        <w:adjustRightInd w:val="0"/>
        <w:spacing w:line="276" w:lineRule="auto"/>
        <w:rPr>
          <w:rFonts w:ascii="Arial" w:hAnsi="Arial" w:cs="Arial"/>
          <w:sz w:val="22"/>
          <w:szCs w:val="22"/>
        </w:rPr>
      </w:pPr>
      <w:r w:rsidRPr="00185328">
        <w:rPr>
          <w:rFonts w:ascii="Arial" w:hAnsi="Arial" w:cs="Arial"/>
          <w:sz w:val="22"/>
          <w:szCs w:val="22"/>
        </w:rPr>
        <w:t xml:space="preserve">IČO: </w:t>
      </w:r>
      <w:r w:rsidRPr="00185328">
        <w:rPr>
          <w:rFonts w:ascii="Arial" w:hAnsi="Arial" w:cs="Arial"/>
          <w:sz w:val="22"/>
          <w:szCs w:val="22"/>
        </w:rPr>
        <w:tab/>
      </w:r>
      <w:r w:rsidRPr="00185328">
        <w:rPr>
          <w:rFonts w:ascii="Arial" w:hAnsi="Arial" w:cs="Arial"/>
          <w:sz w:val="22"/>
          <w:szCs w:val="22"/>
        </w:rPr>
        <w:tab/>
      </w:r>
      <w:r w:rsidRPr="00185328">
        <w:rPr>
          <w:rFonts w:ascii="Arial" w:hAnsi="Arial" w:cs="Arial"/>
          <w:sz w:val="22"/>
          <w:szCs w:val="22"/>
        </w:rPr>
        <w:tab/>
        <w:t>............................</w:t>
      </w:r>
    </w:p>
    <w:p w:rsidR="00185328" w:rsidRPr="00185328" w:rsidRDefault="00185328" w:rsidP="00185328">
      <w:pPr>
        <w:autoSpaceDE w:val="0"/>
        <w:autoSpaceDN w:val="0"/>
        <w:adjustRightInd w:val="0"/>
        <w:spacing w:line="276" w:lineRule="auto"/>
        <w:rPr>
          <w:rFonts w:ascii="Arial" w:hAnsi="Arial" w:cs="Arial"/>
          <w:sz w:val="22"/>
          <w:szCs w:val="22"/>
        </w:rPr>
      </w:pPr>
      <w:r w:rsidRPr="00185328">
        <w:rPr>
          <w:rFonts w:ascii="Arial" w:hAnsi="Arial" w:cs="Arial"/>
          <w:sz w:val="22"/>
          <w:szCs w:val="22"/>
        </w:rPr>
        <w:t xml:space="preserve">DIČ: </w:t>
      </w:r>
      <w:r w:rsidRPr="00185328">
        <w:rPr>
          <w:rFonts w:ascii="Arial" w:hAnsi="Arial" w:cs="Arial"/>
          <w:sz w:val="22"/>
          <w:szCs w:val="22"/>
        </w:rPr>
        <w:tab/>
      </w:r>
      <w:r w:rsidRPr="00185328">
        <w:rPr>
          <w:rFonts w:ascii="Arial" w:hAnsi="Arial" w:cs="Arial"/>
          <w:sz w:val="22"/>
          <w:szCs w:val="22"/>
        </w:rPr>
        <w:tab/>
      </w:r>
      <w:r w:rsidRPr="00185328">
        <w:rPr>
          <w:rFonts w:ascii="Arial" w:hAnsi="Arial" w:cs="Arial"/>
          <w:sz w:val="22"/>
          <w:szCs w:val="22"/>
        </w:rPr>
        <w:tab/>
        <w:t>.............................</w:t>
      </w:r>
    </w:p>
    <w:p w:rsidR="00185328" w:rsidRPr="00185328" w:rsidRDefault="00185328" w:rsidP="00185328">
      <w:pPr>
        <w:autoSpaceDE w:val="0"/>
        <w:autoSpaceDN w:val="0"/>
        <w:adjustRightInd w:val="0"/>
        <w:spacing w:line="276" w:lineRule="auto"/>
        <w:rPr>
          <w:rFonts w:ascii="Arial" w:hAnsi="Arial" w:cs="Arial"/>
          <w:sz w:val="22"/>
          <w:szCs w:val="22"/>
        </w:rPr>
      </w:pPr>
      <w:r w:rsidRPr="00185328">
        <w:rPr>
          <w:rFonts w:ascii="Arial" w:hAnsi="Arial" w:cs="Arial"/>
          <w:sz w:val="22"/>
          <w:szCs w:val="22"/>
        </w:rPr>
        <w:t xml:space="preserve">IČ DPH: </w:t>
      </w:r>
      <w:r w:rsidRPr="00185328">
        <w:rPr>
          <w:rFonts w:ascii="Arial" w:hAnsi="Arial" w:cs="Arial"/>
          <w:sz w:val="22"/>
          <w:szCs w:val="22"/>
        </w:rPr>
        <w:tab/>
      </w:r>
      <w:r w:rsidRPr="00185328">
        <w:rPr>
          <w:rFonts w:ascii="Arial" w:hAnsi="Arial" w:cs="Arial"/>
          <w:sz w:val="22"/>
          <w:szCs w:val="22"/>
        </w:rPr>
        <w:tab/>
        <w:t>................................</w:t>
      </w:r>
    </w:p>
    <w:p w:rsidR="00185328" w:rsidRPr="00185328" w:rsidRDefault="00185328" w:rsidP="00185328">
      <w:pPr>
        <w:autoSpaceDE w:val="0"/>
        <w:autoSpaceDN w:val="0"/>
        <w:adjustRightInd w:val="0"/>
        <w:spacing w:line="276" w:lineRule="auto"/>
        <w:rPr>
          <w:rFonts w:ascii="Arial" w:hAnsi="Arial" w:cs="Arial"/>
          <w:sz w:val="22"/>
          <w:szCs w:val="22"/>
        </w:rPr>
      </w:pPr>
      <w:r w:rsidRPr="00185328">
        <w:rPr>
          <w:rFonts w:ascii="Arial" w:hAnsi="Arial" w:cs="Arial"/>
          <w:sz w:val="22"/>
          <w:szCs w:val="22"/>
        </w:rPr>
        <w:t xml:space="preserve">Bankové spojenie: </w:t>
      </w:r>
      <w:r w:rsidRPr="00185328">
        <w:rPr>
          <w:rFonts w:ascii="Arial" w:hAnsi="Arial" w:cs="Arial"/>
          <w:sz w:val="22"/>
          <w:szCs w:val="22"/>
        </w:rPr>
        <w:tab/>
        <w:t>....................................</w:t>
      </w:r>
    </w:p>
    <w:p w:rsidR="00185328" w:rsidRPr="00185328" w:rsidRDefault="00185328" w:rsidP="00185328">
      <w:pPr>
        <w:autoSpaceDE w:val="0"/>
        <w:autoSpaceDN w:val="0"/>
        <w:adjustRightInd w:val="0"/>
        <w:rPr>
          <w:rFonts w:ascii="Arial" w:hAnsi="Arial" w:cs="Arial"/>
          <w:sz w:val="22"/>
          <w:szCs w:val="22"/>
        </w:rPr>
      </w:pPr>
      <w:r w:rsidRPr="00185328">
        <w:rPr>
          <w:rFonts w:ascii="Arial" w:hAnsi="Arial" w:cs="Arial"/>
          <w:sz w:val="22"/>
          <w:szCs w:val="22"/>
        </w:rPr>
        <w:t xml:space="preserve">IBAN: </w:t>
      </w:r>
      <w:r w:rsidRPr="00185328">
        <w:rPr>
          <w:rFonts w:ascii="Arial" w:hAnsi="Arial" w:cs="Arial"/>
          <w:sz w:val="22"/>
          <w:szCs w:val="22"/>
        </w:rPr>
        <w:tab/>
      </w:r>
      <w:r w:rsidRPr="00185328">
        <w:rPr>
          <w:rFonts w:ascii="Arial" w:hAnsi="Arial" w:cs="Arial"/>
          <w:sz w:val="22"/>
          <w:szCs w:val="22"/>
        </w:rPr>
        <w:tab/>
      </w:r>
      <w:r w:rsidRPr="00185328">
        <w:rPr>
          <w:rFonts w:ascii="Arial" w:hAnsi="Arial" w:cs="Arial"/>
          <w:sz w:val="22"/>
          <w:szCs w:val="22"/>
        </w:rPr>
        <w:tab/>
        <w:t>............................................</w:t>
      </w:r>
    </w:p>
    <w:p w:rsidR="00185328" w:rsidRPr="00185328" w:rsidRDefault="00185328" w:rsidP="00185328">
      <w:pPr>
        <w:autoSpaceDE w:val="0"/>
        <w:autoSpaceDN w:val="0"/>
        <w:adjustRightInd w:val="0"/>
        <w:rPr>
          <w:rFonts w:ascii="Arial" w:hAnsi="Arial" w:cs="Arial"/>
          <w:i/>
          <w:sz w:val="22"/>
          <w:szCs w:val="22"/>
        </w:rPr>
      </w:pPr>
      <w:r w:rsidRPr="00185328">
        <w:rPr>
          <w:rFonts w:ascii="Arial" w:hAnsi="Arial" w:cs="Arial"/>
          <w:sz w:val="22"/>
          <w:szCs w:val="22"/>
        </w:rPr>
        <w:t xml:space="preserve">Osoba oprávnená rokovať vo veciach zmluvy:  </w:t>
      </w:r>
      <w:r w:rsidRPr="00185328">
        <w:rPr>
          <w:rFonts w:ascii="Arial" w:hAnsi="Arial" w:cs="Arial"/>
          <w:i/>
          <w:sz w:val="22"/>
          <w:szCs w:val="22"/>
        </w:rPr>
        <w:t>(meno, priezvisko, e-mail)</w:t>
      </w:r>
    </w:p>
    <w:p w:rsidR="00185328" w:rsidRPr="00185328" w:rsidRDefault="00185328" w:rsidP="00185328">
      <w:pPr>
        <w:autoSpaceDE w:val="0"/>
        <w:autoSpaceDN w:val="0"/>
        <w:adjustRightInd w:val="0"/>
        <w:rPr>
          <w:rFonts w:ascii="Arial" w:hAnsi="Arial" w:cs="Arial"/>
          <w:i/>
          <w:sz w:val="22"/>
          <w:szCs w:val="22"/>
        </w:rPr>
      </w:pPr>
      <w:r w:rsidRPr="00185328">
        <w:rPr>
          <w:rFonts w:ascii="Arial" w:hAnsi="Arial" w:cs="Arial"/>
          <w:sz w:val="22"/>
          <w:szCs w:val="22"/>
        </w:rPr>
        <w:t xml:space="preserve">Osoba zodpovedná za vecné plnenie:  </w:t>
      </w:r>
      <w:r w:rsidRPr="00185328">
        <w:rPr>
          <w:rFonts w:ascii="Arial" w:hAnsi="Arial" w:cs="Arial"/>
          <w:i/>
          <w:sz w:val="22"/>
          <w:szCs w:val="22"/>
        </w:rPr>
        <w:t>(meno, priezvisko, e-mail, tel. číslo)</w:t>
      </w:r>
    </w:p>
    <w:p w:rsidR="00185328" w:rsidRPr="00185328" w:rsidRDefault="00185328" w:rsidP="00185328">
      <w:pPr>
        <w:autoSpaceDE w:val="0"/>
        <w:autoSpaceDN w:val="0"/>
        <w:adjustRightInd w:val="0"/>
        <w:rPr>
          <w:rFonts w:ascii="Arial" w:hAnsi="Arial" w:cs="Arial"/>
          <w:i/>
          <w:sz w:val="22"/>
          <w:szCs w:val="22"/>
        </w:rPr>
      </w:pPr>
      <w:r w:rsidRPr="00185328">
        <w:rPr>
          <w:rFonts w:ascii="Arial" w:hAnsi="Arial" w:cs="Arial"/>
          <w:i/>
          <w:sz w:val="22"/>
          <w:szCs w:val="22"/>
        </w:rPr>
        <w:t>(ďalej len „poskytovateľ“)</w:t>
      </w:r>
    </w:p>
    <w:p w:rsidR="00185328" w:rsidRPr="00185328" w:rsidRDefault="00185328" w:rsidP="00185328">
      <w:pPr>
        <w:autoSpaceDE w:val="0"/>
        <w:autoSpaceDN w:val="0"/>
        <w:adjustRightInd w:val="0"/>
        <w:rPr>
          <w:rFonts w:ascii="Arial" w:hAnsi="Arial" w:cs="Arial"/>
          <w:i/>
          <w:sz w:val="22"/>
          <w:szCs w:val="22"/>
        </w:rPr>
      </w:pPr>
      <w:r w:rsidRPr="00185328">
        <w:rPr>
          <w:rFonts w:ascii="Arial" w:hAnsi="Arial" w:cs="Arial"/>
          <w:i/>
          <w:sz w:val="22"/>
          <w:szCs w:val="22"/>
        </w:rPr>
        <w:t>(objednávateľ a poskytovateľ spolu ďalej len ako „zmluvné strany“)</w:t>
      </w:r>
    </w:p>
    <w:p w:rsidR="00185328" w:rsidRPr="00185328" w:rsidRDefault="00185328" w:rsidP="00185328">
      <w:pPr>
        <w:autoSpaceDE w:val="0"/>
        <w:autoSpaceDN w:val="0"/>
        <w:adjustRightInd w:val="0"/>
        <w:jc w:val="both"/>
        <w:rPr>
          <w:rFonts w:ascii="Arial" w:hAnsi="Arial" w:cs="Arial"/>
          <w:sz w:val="22"/>
          <w:szCs w:val="22"/>
          <w:lang w:eastAsia="sk-SK"/>
        </w:rPr>
      </w:pPr>
    </w:p>
    <w:p w:rsidR="00185328" w:rsidRPr="00185328" w:rsidRDefault="00185328" w:rsidP="00185328">
      <w:pPr>
        <w:autoSpaceDE w:val="0"/>
        <w:autoSpaceDN w:val="0"/>
        <w:adjustRightInd w:val="0"/>
        <w:jc w:val="both"/>
        <w:rPr>
          <w:rFonts w:ascii="Arial" w:hAnsi="Arial" w:cs="Arial"/>
          <w:sz w:val="22"/>
          <w:szCs w:val="22"/>
          <w:lang w:eastAsia="sk-SK"/>
        </w:rPr>
      </w:pPr>
      <w:r w:rsidRPr="00185328">
        <w:rPr>
          <w:rFonts w:ascii="Arial" w:hAnsi="Arial" w:cs="Arial"/>
          <w:sz w:val="22"/>
          <w:szCs w:val="22"/>
          <w:lang w:eastAsia="sk-SK"/>
        </w:rPr>
        <w:t xml:space="preserve">uzatvárajú túto Zmluvu </w:t>
      </w:r>
      <w:r w:rsidR="00DB560C" w:rsidRPr="00DB560C">
        <w:rPr>
          <w:rFonts w:ascii="Arial" w:hAnsi="Arial" w:cs="Arial"/>
          <w:bCs/>
          <w:sz w:val="22"/>
          <w:szCs w:val="22"/>
        </w:rPr>
        <w:t xml:space="preserve">o vykonávaní </w:t>
      </w:r>
      <w:r w:rsidR="00774815">
        <w:rPr>
          <w:rFonts w:ascii="Arial" w:hAnsi="Arial" w:cs="Arial"/>
          <w:bCs/>
          <w:sz w:val="22"/>
          <w:szCs w:val="22"/>
        </w:rPr>
        <w:t xml:space="preserve">odborných skúšok, </w:t>
      </w:r>
      <w:r w:rsidR="008829D6">
        <w:rPr>
          <w:rFonts w:ascii="Arial" w:hAnsi="Arial" w:cs="Arial"/>
          <w:bCs/>
          <w:sz w:val="22"/>
          <w:szCs w:val="22"/>
        </w:rPr>
        <w:t>prehliadok</w:t>
      </w:r>
      <w:r w:rsidR="00774815">
        <w:rPr>
          <w:rFonts w:ascii="Arial" w:hAnsi="Arial" w:cs="Arial"/>
          <w:bCs/>
          <w:sz w:val="22"/>
          <w:szCs w:val="22"/>
        </w:rPr>
        <w:t xml:space="preserve"> a </w:t>
      </w:r>
      <w:r w:rsidR="008829D6">
        <w:rPr>
          <w:rFonts w:ascii="Arial" w:hAnsi="Arial" w:cs="Arial"/>
          <w:bCs/>
          <w:sz w:val="22"/>
          <w:szCs w:val="22"/>
        </w:rPr>
        <w:t>funkčných skúšok na prvkoch fyzickej a objektovej bezpečnosti</w:t>
      </w:r>
      <w:r w:rsidR="00DB560C" w:rsidRPr="00185328">
        <w:rPr>
          <w:rFonts w:ascii="Arial" w:hAnsi="Arial" w:cs="Arial"/>
          <w:sz w:val="22"/>
          <w:szCs w:val="22"/>
          <w:lang w:eastAsia="sk-SK"/>
        </w:rPr>
        <w:t xml:space="preserve"> </w:t>
      </w:r>
      <w:r w:rsidRPr="00185328">
        <w:rPr>
          <w:rFonts w:ascii="Arial" w:hAnsi="Arial" w:cs="Arial"/>
          <w:sz w:val="22"/>
          <w:szCs w:val="22"/>
          <w:lang w:eastAsia="sk-SK"/>
        </w:rPr>
        <w:t xml:space="preserve">(ďalej len „zmluva“) ako výsledok verejného obstarávania v súlade </w:t>
      </w:r>
      <w:r w:rsidRPr="00185328">
        <w:rPr>
          <w:rFonts w:ascii="Arial" w:hAnsi="Arial" w:cs="Arial"/>
          <w:noProof/>
          <w:color w:val="000000"/>
          <w:sz w:val="22"/>
          <w:szCs w:val="22"/>
          <w:lang w:eastAsia="sk-SK"/>
        </w:rPr>
        <w:t xml:space="preserve">so zákonom </w:t>
      </w:r>
      <w:r w:rsidR="00FB5E18">
        <w:rPr>
          <w:rFonts w:ascii="Arial" w:hAnsi="Arial" w:cs="Arial"/>
          <w:noProof/>
          <w:color w:val="000000"/>
          <w:sz w:val="22"/>
          <w:szCs w:val="22"/>
          <w:lang w:eastAsia="sk-SK"/>
        </w:rPr>
        <w:t xml:space="preserve"> </w:t>
      </w:r>
      <w:r w:rsidRPr="00185328">
        <w:rPr>
          <w:rFonts w:ascii="Arial" w:hAnsi="Arial" w:cs="Arial"/>
          <w:noProof/>
          <w:color w:val="000000"/>
          <w:sz w:val="22"/>
          <w:szCs w:val="22"/>
          <w:lang w:eastAsia="sk-SK"/>
        </w:rPr>
        <w:t>č. 343/2015 Z. z. o verejnom obstarávaní a o zmene a doplnení niektorých zákonov v znení neskorších predpisov (ďalej len „zákon o verejnom obstarávaní“)</w:t>
      </w:r>
      <w:r w:rsidRPr="00185328">
        <w:rPr>
          <w:rFonts w:ascii="Arial" w:hAnsi="Arial" w:cs="Arial"/>
          <w:sz w:val="22"/>
          <w:szCs w:val="22"/>
          <w:lang w:eastAsia="sk-SK"/>
        </w:rPr>
        <w:t>.</w:t>
      </w:r>
    </w:p>
    <w:p w:rsidR="00685DFA" w:rsidRDefault="00685DFA" w:rsidP="00737BDB">
      <w:pPr>
        <w:pStyle w:val="Default"/>
        <w:jc w:val="center"/>
        <w:rPr>
          <w:rFonts w:ascii="Arial" w:hAnsi="Arial" w:cs="Arial"/>
          <w:b/>
          <w:bCs/>
          <w:color w:val="auto"/>
          <w:sz w:val="22"/>
          <w:szCs w:val="22"/>
        </w:rPr>
      </w:pPr>
    </w:p>
    <w:p w:rsidR="00737BDB" w:rsidRPr="00185328" w:rsidRDefault="00737BDB" w:rsidP="00737BDB">
      <w:pPr>
        <w:pStyle w:val="Default"/>
        <w:jc w:val="center"/>
        <w:rPr>
          <w:rFonts w:ascii="Arial" w:hAnsi="Arial" w:cs="Arial"/>
          <w:color w:val="auto"/>
          <w:sz w:val="22"/>
          <w:szCs w:val="22"/>
        </w:rPr>
      </w:pPr>
      <w:r w:rsidRPr="00185328">
        <w:rPr>
          <w:rFonts w:ascii="Arial" w:hAnsi="Arial" w:cs="Arial"/>
          <w:b/>
          <w:bCs/>
          <w:color w:val="auto"/>
          <w:sz w:val="22"/>
          <w:szCs w:val="22"/>
        </w:rPr>
        <w:t>Čl. II</w:t>
      </w:r>
    </w:p>
    <w:p w:rsidR="00737BDB" w:rsidRPr="00185328" w:rsidRDefault="00737BDB" w:rsidP="00737BDB">
      <w:pPr>
        <w:pStyle w:val="Default"/>
        <w:jc w:val="center"/>
        <w:rPr>
          <w:rFonts w:ascii="Arial" w:hAnsi="Arial" w:cs="Arial"/>
          <w:color w:val="auto"/>
          <w:sz w:val="22"/>
          <w:szCs w:val="22"/>
        </w:rPr>
      </w:pPr>
      <w:r w:rsidRPr="00185328">
        <w:rPr>
          <w:rFonts w:ascii="Arial" w:hAnsi="Arial" w:cs="Arial"/>
          <w:b/>
          <w:bCs/>
          <w:color w:val="auto"/>
          <w:sz w:val="22"/>
          <w:szCs w:val="22"/>
        </w:rPr>
        <w:t xml:space="preserve">Predmet </w:t>
      </w:r>
      <w:r w:rsidR="00D92374" w:rsidRPr="00185328">
        <w:rPr>
          <w:rFonts w:ascii="Arial" w:hAnsi="Arial" w:cs="Arial"/>
          <w:b/>
          <w:bCs/>
          <w:color w:val="auto"/>
          <w:sz w:val="22"/>
          <w:szCs w:val="22"/>
        </w:rPr>
        <w:t>zmluvy</w:t>
      </w:r>
      <w:r w:rsidRPr="00185328">
        <w:rPr>
          <w:rFonts w:ascii="Arial" w:hAnsi="Arial" w:cs="Arial"/>
          <w:b/>
          <w:bCs/>
          <w:color w:val="auto"/>
          <w:sz w:val="22"/>
          <w:szCs w:val="22"/>
        </w:rPr>
        <w:t xml:space="preserve"> </w:t>
      </w:r>
    </w:p>
    <w:p w:rsidR="00737BDB" w:rsidRPr="00185328" w:rsidRDefault="00737BDB" w:rsidP="00737BDB">
      <w:pPr>
        <w:pStyle w:val="Default"/>
        <w:jc w:val="both"/>
        <w:rPr>
          <w:rFonts w:ascii="Arial" w:hAnsi="Arial" w:cs="Arial"/>
          <w:color w:val="auto"/>
          <w:sz w:val="22"/>
          <w:szCs w:val="22"/>
        </w:rPr>
      </w:pPr>
    </w:p>
    <w:p w:rsidR="00F5623C" w:rsidRDefault="00980156" w:rsidP="00FB5E18">
      <w:pPr>
        <w:pStyle w:val="Default"/>
        <w:numPr>
          <w:ilvl w:val="0"/>
          <w:numId w:val="5"/>
        </w:numPr>
        <w:ind w:left="284" w:hanging="284"/>
        <w:jc w:val="both"/>
        <w:rPr>
          <w:rFonts w:ascii="Arial" w:hAnsi="Arial" w:cs="Arial"/>
          <w:color w:val="auto"/>
          <w:sz w:val="22"/>
          <w:szCs w:val="22"/>
        </w:rPr>
      </w:pPr>
      <w:r w:rsidRPr="00185328">
        <w:rPr>
          <w:rFonts w:ascii="Arial" w:hAnsi="Arial" w:cs="Arial"/>
          <w:color w:val="auto"/>
          <w:sz w:val="22"/>
          <w:szCs w:val="22"/>
        </w:rPr>
        <w:t>Poskytovateľ sa zaväzuje</w:t>
      </w:r>
      <w:r w:rsidR="00737BDB" w:rsidRPr="00185328">
        <w:rPr>
          <w:rFonts w:ascii="Arial" w:hAnsi="Arial" w:cs="Arial"/>
          <w:color w:val="auto"/>
          <w:sz w:val="22"/>
          <w:szCs w:val="22"/>
        </w:rPr>
        <w:t xml:space="preserve"> </w:t>
      </w:r>
      <w:r w:rsidR="005D1C9F" w:rsidRPr="00185328">
        <w:rPr>
          <w:rFonts w:ascii="Arial" w:hAnsi="Arial" w:cs="Arial"/>
          <w:color w:val="auto"/>
          <w:sz w:val="22"/>
          <w:szCs w:val="22"/>
        </w:rPr>
        <w:t xml:space="preserve">vykonávať pre objednávateľa </w:t>
      </w:r>
      <w:r w:rsidR="00774815">
        <w:rPr>
          <w:rFonts w:ascii="Arial" w:hAnsi="Arial" w:cs="Arial"/>
          <w:color w:val="auto"/>
          <w:sz w:val="22"/>
          <w:szCs w:val="22"/>
        </w:rPr>
        <w:t xml:space="preserve">odborné skúšky, </w:t>
      </w:r>
      <w:r w:rsidR="008829D6">
        <w:rPr>
          <w:rFonts w:ascii="Arial" w:hAnsi="Arial" w:cs="Arial"/>
          <w:color w:val="auto"/>
          <w:sz w:val="22"/>
          <w:szCs w:val="22"/>
        </w:rPr>
        <w:t>prehliadky (revízie)</w:t>
      </w:r>
      <w:r w:rsidR="00774815">
        <w:rPr>
          <w:rFonts w:ascii="Arial" w:hAnsi="Arial" w:cs="Arial"/>
          <w:color w:val="auto"/>
          <w:sz w:val="22"/>
          <w:szCs w:val="22"/>
        </w:rPr>
        <w:t xml:space="preserve"> a</w:t>
      </w:r>
      <w:r w:rsidR="008829D6">
        <w:rPr>
          <w:rFonts w:ascii="Arial" w:hAnsi="Arial" w:cs="Arial"/>
          <w:color w:val="auto"/>
          <w:sz w:val="22"/>
          <w:szCs w:val="22"/>
        </w:rPr>
        <w:t xml:space="preserve"> funkčné skúšky (ďalej len „FS“) na prvkoch fyzickej a objektovej bezpečnosti</w:t>
      </w:r>
      <w:r w:rsidR="006B731B">
        <w:rPr>
          <w:rFonts w:ascii="Arial" w:hAnsi="Arial" w:cs="Arial"/>
          <w:color w:val="auto"/>
          <w:sz w:val="22"/>
          <w:szCs w:val="22"/>
        </w:rPr>
        <w:t xml:space="preserve"> (ďalej len „prvky </w:t>
      </w:r>
      <w:proofErr w:type="spellStart"/>
      <w:r w:rsidR="006B731B">
        <w:rPr>
          <w:rFonts w:ascii="Arial" w:hAnsi="Arial" w:cs="Arial"/>
          <w:color w:val="auto"/>
          <w:sz w:val="22"/>
          <w:szCs w:val="22"/>
        </w:rPr>
        <w:t>FaOB</w:t>
      </w:r>
      <w:proofErr w:type="spellEnd"/>
      <w:r w:rsidR="006B731B">
        <w:rPr>
          <w:rFonts w:ascii="Arial" w:hAnsi="Arial" w:cs="Arial"/>
          <w:color w:val="auto"/>
          <w:sz w:val="22"/>
          <w:szCs w:val="22"/>
        </w:rPr>
        <w:t>“)</w:t>
      </w:r>
      <w:r w:rsidR="008829D6">
        <w:rPr>
          <w:rFonts w:ascii="Arial" w:hAnsi="Arial" w:cs="Arial"/>
          <w:color w:val="auto"/>
          <w:sz w:val="22"/>
          <w:szCs w:val="22"/>
        </w:rPr>
        <w:t>, inštalovaných v objektoch objednávateľa, uvedených v prílohe č. 1 tejto zmluvy – Zoznam objektov, a to</w:t>
      </w:r>
      <w:r w:rsidR="00F5623C" w:rsidRPr="00185328">
        <w:rPr>
          <w:rFonts w:ascii="Arial" w:hAnsi="Arial" w:cs="Arial"/>
          <w:color w:val="auto"/>
          <w:sz w:val="22"/>
          <w:szCs w:val="22"/>
        </w:rPr>
        <w:t>:</w:t>
      </w:r>
    </w:p>
    <w:p w:rsidR="008829D6" w:rsidRPr="008829D6" w:rsidRDefault="008829D6" w:rsidP="006B731B">
      <w:pPr>
        <w:pStyle w:val="Zkladntext"/>
        <w:numPr>
          <w:ilvl w:val="0"/>
          <w:numId w:val="34"/>
        </w:numPr>
        <w:ind w:left="567" w:hanging="283"/>
        <w:jc w:val="both"/>
        <w:rPr>
          <w:rFonts w:cs="Arial"/>
          <w:sz w:val="22"/>
          <w:szCs w:val="22"/>
        </w:rPr>
      </w:pPr>
      <w:r w:rsidRPr="008829D6">
        <w:rPr>
          <w:rFonts w:cs="Arial"/>
          <w:sz w:val="22"/>
          <w:szCs w:val="22"/>
          <w:u w:val="single"/>
        </w:rPr>
        <w:t>revízie elektrickej zabezpečovacej signalizácie (ďalej len „EZS“)</w:t>
      </w:r>
      <w:r w:rsidRPr="008829D6">
        <w:rPr>
          <w:rFonts w:eastAsiaTheme="minorHAnsi" w:cs="Arial"/>
          <w:sz w:val="22"/>
          <w:szCs w:val="22"/>
        </w:rPr>
        <w:t xml:space="preserve"> </w:t>
      </w:r>
      <w:r>
        <w:rPr>
          <w:rFonts w:eastAsiaTheme="minorHAnsi" w:cs="Arial"/>
          <w:sz w:val="22"/>
          <w:szCs w:val="22"/>
        </w:rPr>
        <w:t xml:space="preserve">– vykonávanie činností za účelom preukázania, </w:t>
      </w:r>
      <w:r w:rsidRPr="008829D6">
        <w:rPr>
          <w:rFonts w:cs="Arial"/>
          <w:sz w:val="22"/>
          <w:szCs w:val="22"/>
        </w:rPr>
        <w:t>či zabezpečovací systém a jeho súčasti v danom objekte</w:t>
      </w:r>
      <w:r>
        <w:rPr>
          <w:rFonts w:cs="Arial"/>
          <w:sz w:val="22"/>
          <w:szCs w:val="22"/>
        </w:rPr>
        <w:t xml:space="preserve"> objednávateľa zodpovedajú</w:t>
      </w:r>
      <w:r w:rsidRPr="008829D6">
        <w:rPr>
          <w:rFonts w:cs="Arial"/>
          <w:sz w:val="22"/>
          <w:szCs w:val="22"/>
        </w:rPr>
        <w:t xml:space="preserve"> bezpečnostným a prevádzkovo-technickým požiadavkám a </w:t>
      </w:r>
      <w:r w:rsidRPr="008829D6">
        <w:rPr>
          <w:rFonts w:cs="Arial"/>
          <w:sz w:val="22"/>
          <w:szCs w:val="22"/>
        </w:rPr>
        <w:lastRenderedPageBreak/>
        <w:t xml:space="preserve">súvisiacim </w:t>
      </w:r>
      <w:r>
        <w:rPr>
          <w:rFonts w:cs="Arial"/>
          <w:sz w:val="22"/>
          <w:szCs w:val="22"/>
        </w:rPr>
        <w:t>STN, pričom pre každý objekt objednávateľa budú činnosti vykonávané podľa druhu inštalovaného systému v rozsahu:</w:t>
      </w:r>
      <w:r w:rsidRPr="008829D6">
        <w:rPr>
          <w:rFonts w:cs="Arial"/>
          <w:sz w:val="22"/>
          <w:szCs w:val="22"/>
        </w:rPr>
        <w:t xml:space="preserve"> </w:t>
      </w:r>
    </w:p>
    <w:p w:rsidR="008829D6" w:rsidRDefault="008829D6" w:rsidP="006B731B">
      <w:pPr>
        <w:pStyle w:val="Zkladntext"/>
        <w:numPr>
          <w:ilvl w:val="0"/>
          <w:numId w:val="38"/>
        </w:numPr>
        <w:ind w:left="851" w:hanging="284"/>
        <w:jc w:val="both"/>
        <w:rPr>
          <w:rFonts w:cs="Arial"/>
          <w:sz w:val="22"/>
          <w:szCs w:val="22"/>
        </w:rPr>
      </w:pPr>
      <w:r w:rsidRPr="008829D6">
        <w:rPr>
          <w:rFonts w:cs="Arial"/>
          <w:sz w:val="22"/>
          <w:szCs w:val="22"/>
        </w:rPr>
        <w:t>kontrol</w:t>
      </w:r>
      <w:r>
        <w:rPr>
          <w:rFonts w:cs="Arial"/>
          <w:sz w:val="22"/>
          <w:szCs w:val="22"/>
        </w:rPr>
        <w:t>a</w:t>
      </w:r>
      <w:r w:rsidRPr="008829D6">
        <w:rPr>
          <w:rFonts w:cs="Arial"/>
          <w:sz w:val="22"/>
          <w:szCs w:val="22"/>
        </w:rPr>
        <w:t xml:space="preserve"> ústrední a rozvodov systému, mechanické vyčistenie funkčných prvkov, nastavenie i</w:t>
      </w:r>
      <w:r w:rsidR="00041037">
        <w:rPr>
          <w:rFonts w:cs="Arial"/>
          <w:sz w:val="22"/>
          <w:szCs w:val="22"/>
        </w:rPr>
        <w:t>ch prevádzkových parametrov na výstupné poplachové zariadenia,</w:t>
      </w:r>
    </w:p>
    <w:p w:rsidR="008829D6" w:rsidRPr="008829D6" w:rsidRDefault="008829D6" w:rsidP="006B731B">
      <w:pPr>
        <w:pStyle w:val="Zkladntext"/>
        <w:numPr>
          <w:ilvl w:val="0"/>
          <w:numId w:val="38"/>
        </w:numPr>
        <w:ind w:left="851" w:hanging="284"/>
        <w:jc w:val="both"/>
        <w:rPr>
          <w:rFonts w:cs="Arial"/>
          <w:sz w:val="22"/>
          <w:szCs w:val="22"/>
        </w:rPr>
      </w:pPr>
      <w:r w:rsidRPr="008829D6">
        <w:rPr>
          <w:rFonts w:cs="Arial"/>
          <w:sz w:val="22"/>
          <w:szCs w:val="22"/>
        </w:rPr>
        <w:t>kontrol</w:t>
      </w:r>
      <w:r w:rsidR="00041037">
        <w:rPr>
          <w:rFonts w:cs="Arial"/>
          <w:sz w:val="22"/>
          <w:szCs w:val="22"/>
        </w:rPr>
        <w:t>a</w:t>
      </w:r>
      <w:r w:rsidRPr="008829D6">
        <w:rPr>
          <w:rFonts w:cs="Arial"/>
          <w:sz w:val="22"/>
          <w:szCs w:val="22"/>
        </w:rPr>
        <w:t xml:space="preserve"> hlásičov, ich vyčistenie a nastavenie predpísaných parametrov, kontrol</w:t>
      </w:r>
      <w:r w:rsidR="00041037">
        <w:rPr>
          <w:rFonts w:cs="Arial"/>
          <w:sz w:val="22"/>
          <w:szCs w:val="22"/>
        </w:rPr>
        <w:t>a komunikačných modulov,</w:t>
      </w:r>
    </w:p>
    <w:p w:rsidR="008829D6" w:rsidRPr="008829D6" w:rsidRDefault="008829D6" w:rsidP="006B731B">
      <w:pPr>
        <w:pStyle w:val="Zkladntext"/>
        <w:numPr>
          <w:ilvl w:val="0"/>
          <w:numId w:val="38"/>
        </w:numPr>
        <w:ind w:left="851" w:hanging="284"/>
        <w:jc w:val="both"/>
        <w:rPr>
          <w:rFonts w:cs="Arial"/>
          <w:sz w:val="22"/>
          <w:szCs w:val="22"/>
        </w:rPr>
      </w:pPr>
      <w:r w:rsidRPr="008829D6">
        <w:rPr>
          <w:rFonts w:cs="Arial"/>
          <w:sz w:val="22"/>
          <w:szCs w:val="22"/>
        </w:rPr>
        <w:t>kontrol</w:t>
      </w:r>
      <w:r w:rsidR="00041037">
        <w:rPr>
          <w:rFonts w:cs="Arial"/>
          <w:sz w:val="22"/>
          <w:szCs w:val="22"/>
        </w:rPr>
        <w:t>a</w:t>
      </w:r>
      <w:r w:rsidRPr="008829D6">
        <w:rPr>
          <w:rFonts w:cs="Arial"/>
          <w:sz w:val="22"/>
          <w:szCs w:val="22"/>
        </w:rPr>
        <w:t xml:space="preserve"> a nastavenie parametrov napájacích a záložných zdrojov,</w:t>
      </w:r>
    </w:p>
    <w:p w:rsidR="008829D6" w:rsidRPr="008829D6" w:rsidRDefault="008829D6" w:rsidP="006B731B">
      <w:pPr>
        <w:pStyle w:val="Zkladntext"/>
        <w:numPr>
          <w:ilvl w:val="0"/>
          <w:numId w:val="38"/>
        </w:numPr>
        <w:ind w:left="851" w:hanging="284"/>
        <w:jc w:val="both"/>
        <w:rPr>
          <w:rFonts w:cs="Arial"/>
          <w:sz w:val="22"/>
          <w:szCs w:val="22"/>
        </w:rPr>
      </w:pPr>
      <w:r w:rsidRPr="008829D6">
        <w:rPr>
          <w:rFonts w:cs="Arial"/>
          <w:sz w:val="22"/>
          <w:szCs w:val="22"/>
        </w:rPr>
        <w:t>vykonanie periodickej funkčnej skúšky EZS, výsledkom ktor</w:t>
      </w:r>
      <w:r w:rsidR="00041037">
        <w:rPr>
          <w:rFonts w:cs="Arial"/>
          <w:sz w:val="22"/>
          <w:szCs w:val="22"/>
        </w:rPr>
        <w:t>ej</w:t>
      </w:r>
      <w:r w:rsidRPr="008829D6">
        <w:rPr>
          <w:rFonts w:cs="Arial"/>
          <w:sz w:val="22"/>
          <w:szCs w:val="22"/>
        </w:rPr>
        <w:t xml:space="preserve"> je Protokol o funkčnej skúške; protokol bude súčasťou písomného záznamu o výsledku p</w:t>
      </w:r>
      <w:r w:rsidR="00041037">
        <w:rPr>
          <w:rFonts w:cs="Arial"/>
          <w:sz w:val="22"/>
          <w:szCs w:val="22"/>
        </w:rPr>
        <w:t>ravidelnej prehliadky (revízie),</w:t>
      </w:r>
    </w:p>
    <w:p w:rsidR="00DB560C" w:rsidRPr="00AD666A" w:rsidRDefault="008829D6" w:rsidP="006B731B">
      <w:pPr>
        <w:pStyle w:val="Zkladntext"/>
        <w:numPr>
          <w:ilvl w:val="0"/>
          <w:numId w:val="38"/>
        </w:numPr>
        <w:ind w:left="851" w:hanging="284"/>
        <w:jc w:val="both"/>
        <w:rPr>
          <w:rFonts w:cs="Arial"/>
          <w:sz w:val="22"/>
          <w:szCs w:val="22"/>
        </w:rPr>
      </w:pPr>
      <w:r w:rsidRPr="008829D6">
        <w:rPr>
          <w:rFonts w:cs="Arial"/>
          <w:sz w:val="22"/>
          <w:szCs w:val="22"/>
        </w:rPr>
        <w:t xml:space="preserve">v rámci revízneho zásahu/funkčnej skúšky </w:t>
      </w:r>
      <w:r w:rsidR="00041037">
        <w:rPr>
          <w:rFonts w:cs="Arial"/>
          <w:sz w:val="22"/>
          <w:szCs w:val="22"/>
        </w:rPr>
        <w:t>vykonanie diagnostiky</w:t>
      </w:r>
      <w:r w:rsidRPr="008829D6">
        <w:rPr>
          <w:rFonts w:cs="Arial"/>
          <w:sz w:val="22"/>
          <w:szCs w:val="22"/>
        </w:rPr>
        <w:t xml:space="preserve"> zariadenia s cieľom možnej identifikácie prípadnej poruchy, ktorá bude východiskom na stanovenie potreby následnej servisnej činnosti</w:t>
      </w:r>
      <w:r w:rsidR="00041037">
        <w:rPr>
          <w:rFonts w:cs="Arial"/>
          <w:sz w:val="22"/>
          <w:szCs w:val="22"/>
        </w:rPr>
        <w:t>;</w:t>
      </w:r>
    </w:p>
    <w:p w:rsidR="00041037" w:rsidRDefault="00041037" w:rsidP="00DB560C">
      <w:pPr>
        <w:pStyle w:val="Odstavecseseznamem"/>
        <w:numPr>
          <w:ilvl w:val="0"/>
          <w:numId w:val="34"/>
        </w:numPr>
        <w:ind w:left="567" w:hanging="283"/>
        <w:jc w:val="both"/>
        <w:outlineLvl w:val="0"/>
        <w:rPr>
          <w:rFonts w:ascii="Arial" w:hAnsi="Arial"/>
          <w:sz w:val="22"/>
          <w:szCs w:val="22"/>
        </w:rPr>
      </w:pPr>
      <w:r w:rsidRPr="00041037">
        <w:rPr>
          <w:rFonts w:ascii="Arial" w:hAnsi="Arial"/>
          <w:sz w:val="22"/>
          <w:szCs w:val="22"/>
          <w:u w:val="single"/>
        </w:rPr>
        <w:t>revízie systému kontroly vstupu (ďalej len „SKV“)</w:t>
      </w:r>
      <w:r>
        <w:rPr>
          <w:rFonts w:ascii="Arial" w:hAnsi="Arial"/>
          <w:sz w:val="22"/>
          <w:szCs w:val="22"/>
        </w:rPr>
        <w:t xml:space="preserve"> - </w:t>
      </w:r>
      <w:r w:rsidRPr="00041037">
        <w:rPr>
          <w:rFonts w:ascii="Arial" w:hAnsi="Arial"/>
          <w:sz w:val="22"/>
          <w:szCs w:val="22"/>
        </w:rPr>
        <w:t xml:space="preserve">vykonávanie činností za účelom preukázania, </w:t>
      </w:r>
      <w:r w:rsidRPr="00041037">
        <w:rPr>
          <w:rFonts w:ascii="Arial" w:hAnsi="Arial"/>
          <w:bCs/>
          <w:sz w:val="22"/>
          <w:szCs w:val="22"/>
        </w:rPr>
        <w:t xml:space="preserve">či </w:t>
      </w:r>
      <w:r>
        <w:rPr>
          <w:rFonts w:ascii="Arial" w:hAnsi="Arial"/>
          <w:bCs/>
          <w:sz w:val="22"/>
          <w:szCs w:val="22"/>
        </w:rPr>
        <w:t>SKV</w:t>
      </w:r>
      <w:r w:rsidRPr="00041037">
        <w:rPr>
          <w:rFonts w:ascii="Arial" w:hAnsi="Arial"/>
          <w:bCs/>
          <w:sz w:val="22"/>
          <w:szCs w:val="22"/>
        </w:rPr>
        <w:t xml:space="preserve"> a jeho súčasti v danom objekte</w:t>
      </w:r>
      <w:r w:rsidRPr="00041037">
        <w:rPr>
          <w:rFonts w:ascii="Arial" w:hAnsi="Arial"/>
          <w:sz w:val="22"/>
          <w:szCs w:val="22"/>
        </w:rPr>
        <w:t xml:space="preserve"> objednávateľa zodpovedajú</w:t>
      </w:r>
      <w:r w:rsidRPr="00041037">
        <w:rPr>
          <w:rFonts w:ascii="Arial" w:hAnsi="Arial"/>
          <w:bCs/>
          <w:sz w:val="22"/>
          <w:szCs w:val="22"/>
        </w:rPr>
        <w:t xml:space="preserve"> bezpečnostným a prevádzkovo-technickým požiadavkám a súvisiacim </w:t>
      </w:r>
      <w:r w:rsidRPr="00041037">
        <w:rPr>
          <w:rFonts w:ascii="Arial" w:hAnsi="Arial"/>
          <w:sz w:val="22"/>
          <w:szCs w:val="22"/>
        </w:rPr>
        <w:t>STN, pričom pre každý objekt objednávateľa budú činnosti vykonávané podľa druhu inštalovaného systému v</w:t>
      </w:r>
      <w:r>
        <w:rPr>
          <w:rFonts w:ascii="Arial" w:hAnsi="Arial"/>
          <w:sz w:val="22"/>
          <w:szCs w:val="22"/>
        </w:rPr>
        <w:t> </w:t>
      </w:r>
      <w:r w:rsidRPr="00041037">
        <w:rPr>
          <w:rFonts w:ascii="Arial" w:hAnsi="Arial"/>
          <w:sz w:val="22"/>
          <w:szCs w:val="22"/>
        </w:rPr>
        <w:t>rozsahu</w:t>
      </w:r>
      <w:r>
        <w:rPr>
          <w:rFonts w:ascii="Arial" w:hAnsi="Arial"/>
          <w:sz w:val="22"/>
          <w:szCs w:val="22"/>
        </w:rPr>
        <w:t>:</w:t>
      </w:r>
    </w:p>
    <w:p w:rsidR="00041037" w:rsidRPr="00041037" w:rsidRDefault="00041037" w:rsidP="00041037">
      <w:pPr>
        <w:pStyle w:val="Odstavecseseznamem"/>
        <w:numPr>
          <w:ilvl w:val="0"/>
          <w:numId w:val="39"/>
        </w:numPr>
        <w:ind w:left="851" w:hanging="284"/>
        <w:jc w:val="both"/>
        <w:outlineLvl w:val="0"/>
        <w:rPr>
          <w:rFonts w:ascii="Arial" w:hAnsi="Arial"/>
          <w:sz w:val="22"/>
          <w:szCs w:val="22"/>
        </w:rPr>
      </w:pPr>
      <w:r w:rsidRPr="00041037">
        <w:rPr>
          <w:rFonts w:ascii="Arial" w:hAnsi="Arial"/>
          <w:sz w:val="22"/>
          <w:szCs w:val="22"/>
        </w:rPr>
        <w:t>kontrol</w:t>
      </w:r>
      <w:r>
        <w:rPr>
          <w:rFonts w:ascii="Arial" w:hAnsi="Arial"/>
          <w:sz w:val="22"/>
          <w:szCs w:val="22"/>
        </w:rPr>
        <w:t>a</w:t>
      </w:r>
      <w:r w:rsidRPr="00041037">
        <w:rPr>
          <w:rFonts w:ascii="Arial" w:hAnsi="Arial"/>
          <w:sz w:val="22"/>
          <w:szCs w:val="22"/>
        </w:rPr>
        <w:t xml:space="preserve"> ústrední a rozvodov systému, mechanické vyčistenie funkčných prvkov, nastavenie ich prevádzkových parametrov vrátane skúšky prenosov na</w:t>
      </w:r>
      <w:r>
        <w:rPr>
          <w:rFonts w:ascii="Arial" w:hAnsi="Arial"/>
          <w:sz w:val="22"/>
          <w:szCs w:val="22"/>
        </w:rPr>
        <w:t xml:space="preserve"> výstupné poplachové zariadenia,</w:t>
      </w:r>
    </w:p>
    <w:p w:rsidR="00041037" w:rsidRPr="00041037" w:rsidRDefault="00041037" w:rsidP="00041037">
      <w:pPr>
        <w:pStyle w:val="Odstavecseseznamem"/>
        <w:numPr>
          <w:ilvl w:val="0"/>
          <w:numId w:val="39"/>
        </w:numPr>
        <w:ind w:left="851" w:hanging="284"/>
        <w:jc w:val="both"/>
        <w:outlineLvl w:val="0"/>
        <w:rPr>
          <w:rFonts w:ascii="Arial" w:hAnsi="Arial"/>
          <w:sz w:val="22"/>
          <w:szCs w:val="22"/>
        </w:rPr>
      </w:pPr>
      <w:r w:rsidRPr="00041037">
        <w:rPr>
          <w:rFonts w:ascii="Arial" w:hAnsi="Arial"/>
          <w:sz w:val="22"/>
          <w:szCs w:val="22"/>
        </w:rPr>
        <w:t>kontrol</w:t>
      </w:r>
      <w:r>
        <w:rPr>
          <w:rFonts w:ascii="Arial" w:hAnsi="Arial"/>
          <w:sz w:val="22"/>
          <w:szCs w:val="22"/>
        </w:rPr>
        <w:t>a</w:t>
      </w:r>
      <w:r w:rsidRPr="00041037">
        <w:rPr>
          <w:rFonts w:ascii="Arial" w:hAnsi="Arial"/>
          <w:sz w:val="22"/>
          <w:szCs w:val="22"/>
        </w:rPr>
        <w:t xml:space="preserve"> hlásičov, ich vyčistenie a nastavenie predpísaných parametrov, kontrol</w:t>
      </w:r>
      <w:r>
        <w:rPr>
          <w:rFonts w:ascii="Arial" w:hAnsi="Arial"/>
          <w:sz w:val="22"/>
          <w:szCs w:val="22"/>
        </w:rPr>
        <w:t>a komunikačných modulov,</w:t>
      </w:r>
    </w:p>
    <w:p w:rsidR="00041037" w:rsidRPr="00041037" w:rsidRDefault="00041037" w:rsidP="00041037">
      <w:pPr>
        <w:pStyle w:val="Odstavecseseznamem"/>
        <w:numPr>
          <w:ilvl w:val="0"/>
          <w:numId w:val="39"/>
        </w:numPr>
        <w:ind w:left="851" w:hanging="284"/>
        <w:jc w:val="both"/>
        <w:outlineLvl w:val="0"/>
        <w:rPr>
          <w:rFonts w:ascii="Arial" w:hAnsi="Arial"/>
          <w:sz w:val="22"/>
          <w:szCs w:val="22"/>
        </w:rPr>
      </w:pPr>
      <w:r w:rsidRPr="00041037">
        <w:rPr>
          <w:rFonts w:ascii="Arial" w:hAnsi="Arial"/>
          <w:sz w:val="22"/>
          <w:szCs w:val="22"/>
        </w:rPr>
        <w:t>kontrol</w:t>
      </w:r>
      <w:r>
        <w:rPr>
          <w:rFonts w:ascii="Arial" w:hAnsi="Arial"/>
          <w:sz w:val="22"/>
          <w:szCs w:val="22"/>
        </w:rPr>
        <w:t>a</w:t>
      </w:r>
      <w:r w:rsidRPr="00041037">
        <w:rPr>
          <w:rFonts w:ascii="Arial" w:hAnsi="Arial"/>
          <w:sz w:val="22"/>
          <w:szCs w:val="22"/>
        </w:rPr>
        <w:t xml:space="preserve"> a nastavenie parametrov napájacích a záložných zdrojov,</w:t>
      </w:r>
    </w:p>
    <w:p w:rsidR="00041037" w:rsidRDefault="00041037" w:rsidP="00041037">
      <w:pPr>
        <w:pStyle w:val="Odstavecseseznamem"/>
        <w:numPr>
          <w:ilvl w:val="0"/>
          <w:numId w:val="39"/>
        </w:numPr>
        <w:ind w:left="851" w:hanging="284"/>
        <w:jc w:val="both"/>
        <w:outlineLvl w:val="0"/>
        <w:rPr>
          <w:rFonts w:ascii="Arial" w:hAnsi="Arial"/>
          <w:sz w:val="22"/>
          <w:szCs w:val="22"/>
        </w:rPr>
      </w:pPr>
      <w:r w:rsidRPr="00041037">
        <w:rPr>
          <w:rFonts w:ascii="Arial" w:hAnsi="Arial"/>
          <w:sz w:val="22"/>
          <w:szCs w:val="22"/>
        </w:rPr>
        <w:t xml:space="preserve">v rámci revízie </w:t>
      </w:r>
      <w:r>
        <w:rPr>
          <w:rFonts w:ascii="Arial" w:hAnsi="Arial"/>
          <w:sz w:val="22"/>
          <w:szCs w:val="22"/>
        </w:rPr>
        <w:t xml:space="preserve">vykonanie diagnostiky </w:t>
      </w:r>
      <w:r w:rsidRPr="00041037">
        <w:rPr>
          <w:rFonts w:ascii="Arial" w:hAnsi="Arial"/>
          <w:sz w:val="22"/>
          <w:szCs w:val="22"/>
        </w:rPr>
        <w:t>zariadenia s cieľom možnej identifikácie prípadnej poruchy, ktorá bude východiskom na stanovenie potre</w:t>
      </w:r>
      <w:r>
        <w:rPr>
          <w:rFonts w:ascii="Arial" w:hAnsi="Arial"/>
          <w:sz w:val="22"/>
          <w:szCs w:val="22"/>
        </w:rPr>
        <w:t>by následnej servisnej činnosti;</w:t>
      </w:r>
    </w:p>
    <w:p w:rsidR="00041037" w:rsidRDefault="00041037" w:rsidP="00DB560C">
      <w:pPr>
        <w:pStyle w:val="Odstavecseseznamem"/>
        <w:numPr>
          <w:ilvl w:val="0"/>
          <w:numId w:val="34"/>
        </w:numPr>
        <w:ind w:left="567" w:hanging="283"/>
        <w:jc w:val="both"/>
        <w:outlineLvl w:val="0"/>
        <w:rPr>
          <w:rFonts w:ascii="Arial" w:hAnsi="Arial"/>
          <w:sz w:val="22"/>
          <w:szCs w:val="22"/>
        </w:rPr>
      </w:pPr>
      <w:r w:rsidRPr="00041037">
        <w:rPr>
          <w:rFonts w:ascii="Arial" w:hAnsi="Arial"/>
          <w:sz w:val="22"/>
          <w:szCs w:val="22"/>
          <w:u w:val="single"/>
        </w:rPr>
        <w:t>revízie priemyselnej televízie (ďalej len „PTV“)</w:t>
      </w:r>
      <w:r>
        <w:rPr>
          <w:rFonts w:ascii="Arial" w:hAnsi="Arial"/>
          <w:sz w:val="22"/>
          <w:szCs w:val="22"/>
        </w:rPr>
        <w:t xml:space="preserve"> - </w:t>
      </w:r>
      <w:r w:rsidRPr="00041037">
        <w:rPr>
          <w:rFonts w:ascii="Arial" w:hAnsi="Arial"/>
          <w:sz w:val="22"/>
          <w:szCs w:val="22"/>
        </w:rPr>
        <w:t xml:space="preserve">vykonávanie činností za účelom preukázania, </w:t>
      </w:r>
      <w:r w:rsidRPr="00041037">
        <w:rPr>
          <w:rFonts w:ascii="Arial" w:hAnsi="Arial"/>
          <w:bCs/>
          <w:sz w:val="22"/>
          <w:szCs w:val="22"/>
        </w:rPr>
        <w:t xml:space="preserve">či </w:t>
      </w:r>
      <w:r>
        <w:rPr>
          <w:rFonts w:ascii="Arial" w:hAnsi="Arial"/>
          <w:bCs/>
          <w:sz w:val="22"/>
          <w:szCs w:val="22"/>
        </w:rPr>
        <w:t>kamerový systém</w:t>
      </w:r>
      <w:r w:rsidRPr="00041037">
        <w:rPr>
          <w:rFonts w:ascii="Arial" w:hAnsi="Arial"/>
          <w:bCs/>
          <w:sz w:val="22"/>
          <w:szCs w:val="22"/>
        </w:rPr>
        <w:t xml:space="preserve"> a jeho súčasti v danom objekte</w:t>
      </w:r>
      <w:r w:rsidRPr="00041037">
        <w:rPr>
          <w:rFonts w:ascii="Arial" w:hAnsi="Arial"/>
          <w:sz w:val="22"/>
          <w:szCs w:val="22"/>
        </w:rPr>
        <w:t xml:space="preserve"> objednávateľa zodpovedajú</w:t>
      </w:r>
      <w:r w:rsidRPr="00041037">
        <w:rPr>
          <w:rFonts w:ascii="Arial" w:hAnsi="Arial"/>
          <w:bCs/>
          <w:sz w:val="22"/>
          <w:szCs w:val="22"/>
        </w:rPr>
        <w:t xml:space="preserve"> bezpečnostným a prevádzkovo-technickým požiadavkám a súvisiacim </w:t>
      </w:r>
      <w:r w:rsidRPr="00041037">
        <w:rPr>
          <w:rFonts w:ascii="Arial" w:hAnsi="Arial"/>
          <w:sz w:val="22"/>
          <w:szCs w:val="22"/>
        </w:rPr>
        <w:t>STN, pričom pre každý objekt objednávateľa budú činnosti vykonávané podľa druhu inštalovaného systému v</w:t>
      </w:r>
      <w:r>
        <w:rPr>
          <w:rFonts w:ascii="Arial" w:hAnsi="Arial"/>
          <w:sz w:val="22"/>
          <w:szCs w:val="22"/>
        </w:rPr>
        <w:t> </w:t>
      </w:r>
      <w:r w:rsidRPr="00041037">
        <w:rPr>
          <w:rFonts w:ascii="Arial" w:hAnsi="Arial"/>
          <w:sz w:val="22"/>
          <w:szCs w:val="22"/>
        </w:rPr>
        <w:t>rozsahu</w:t>
      </w:r>
      <w:r>
        <w:rPr>
          <w:rFonts w:ascii="Arial" w:hAnsi="Arial"/>
          <w:sz w:val="22"/>
          <w:szCs w:val="22"/>
        </w:rPr>
        <w:t>:</w:t>
      </w:r>
    </w:p>
    <w:p w:rsidR="00041037" w:rsidRPr="00041037" w:rsidRDefault="00041037" w:rsidP="00041037">
      <w:pPr>
        <w:pStyle w:val="Odstavecseseznamem"/>
        <w:numPr>
          <w:ilvl w:val="0"/>
          <w:numId w:val="40"/>
        </w:numPr>
        <w:ind w:left="851" w:hanging="284"/>
        <w:jc w:val="both"/>
        <w:outlineLvl w:val="0"/>
        <w:rPr>
          <w:rFonts w:ascii="Arial" w:hAnsi="Arial"/>
          <w:sz w:val="22"/>
          <w:szCs w:val="22"/>
        </w:rPr>
      </w:pPr>
      <w:r w:rsidRPr="00041037">
        <w:rPr>
          <w:rFonts w:ascii="Arial" w:hAnsi="Arial"/>
          <w:sz w:val="22"/>
          <w:szCs w:val="22"/>
        </w:rPr>
        <w:t>kontrol</w:t>
      </w:r>
      <w:r>
        <w:rPr>
          <w:rFonts w:ascii="Arial" w:hAnsi="Arial"/>
          <w:sz w:val="22"/>
          <w:szCs w:val="22"/>
        </w:rPr>
        <w:t>a</w:t>
      </w:r>
      <w:r w:rsidRPr="00041037">
        <w:rPr>
          <w:rFonts w:ascii="Arial" w:hAnsi="Arial"/>
          <w:sz w:val="22"/>
          <w:szCs w:val="22"/>
        </w:rPr>
        <w:t xml:space="preserve"> kamier vrátane vyčistenie priezorov optiky objektívov a nastavenia ohniskovej vzdialenosti, </w:t>
      </w:r>
    </w:p>
    <w:p w:rsidR="00041037" w:rsidRPr="00041037" w:rsidRDefault="00041037" w:rsidP="00041037">
      <w:pPr>
        <w:pStyle w:val="Odstavecseseznamem"/>
        <w:numPr>
          <w:ilvl w:val="0"/>
          <w:numId w:val="40"/>
        </w:numPr>
        <w:ind w:left="851" w:hanging="284"/>
        <w:jc w:val="both"/>
        <w:outlineLvl w:val="0"/>
        <w:rPr>
          <w:rFonts w:ascii="Arial" w:hAnsi="Arial"/>
          <w:sz w:val="22"/>
          <w:szCs w:val="22"/>
        </w:rPr>
      </w:pPr>
      <w:r w:rsidRPr="00041037">
        <w:rPr>
          <w:rFonts w:ascii="Arial" w:hAnsi="Arial"/>
          <w:sz w:val="22"/>
          <w:szCs w:val="22"/>
        </w:rPr>
        <w:t>kontrol</w:t>
      </w:r>
      <w:r>
        <w:rPr>
          <w:rFonts w:ascii="Arial" w:hAnsi="Arial"/>
          <w:sz w:val="22"/>
          <w:szCs w:val="22"/>
        </w:rPr>
        <w:t>a</w:t>
      </w:r>
      <w:r w:rsidRPr="00041037">
        <w:rPr>
          <w:rFonts w:ascii="Arial" w:hAnsi="Arial"/>
          <w:sz w:val="22"/>
          <w:szCs w:val="22"/>
        </w:rPr>
        <w:t xml:space="preserve"> rozvodov, konfiguráci</w:t>
      </w:r>
      <w:r>
        <w:rPr>
          <w:rFonts w:ascii="Arial" w:hAnsi="Arial"/>
          <w:sz w:val="22"/>
          <w:szCs w:val="22"/>
        </w:rPr>
        <w:t>a</w:t>
      </w:r>
      <w:r w:rsidRPr="00041037">
        <w:rPr>
          <w:rFonts w:ascii="Arial" w:hAnsi="Arial"/>
          <w:sz w:val="22"/>
          <w:szCs w:val="22"/>
        </w:rPr>
        <w:t xml:space="preserve"> softvérovej časti nahrávacieho zariadenia, kontrol</w:t>
      </w:r>
      <w:r>
        <w:rPr>
          <w:rFonts w:ascii="Arial" w:hAnsi="Arial"/>
          <w:sz w:val="22"/>
          <w:szCs w:val="22"/>
        </w:rPr>
        <w:t>a</w:t>
      </w:r>
      <w:r w:rsidRPr="00041037">
        <w:rPr>
          <w:rFonts w:ascii="Arial" w:hAnsi="Arial"/>
          <w:sz w:val="22"/>
          <w:szCs w:val="22"/>
        </w:rPr>
        <w:t xml:space="preserve"> modulov signalizácie, nastavenie časovačov, kontrol</w:t>
      </w:r>
      <w:r>
        <w:rPr>
          <w:rFonts w:ascii="Arial" w:hAnsi="Arial"/>
          <w:sz w:val="22"/>
          <w:szCs w:val="22"/>
        </w:rPr>
        <w:t>a</w:t>
      </w:r>
      <w:r w:rsidRPr="00041037">
        <w:rPr>
          <w:rFonts w:ascii="Arial" w:hAnsi="Arial"/>
          <w:sz w:val="22"/>
          <w:szCs w:val="22"/>
        </w:rPr>
        <w:t xml:space="preserve"> a vyčistenie ventilátorov </w:t>
      </w:r>
      <w:proofErr w:type="spellStart"/>
      <w:r w:rsidRPr="00041037">
        <w:rPr>
          <w:rFonts w:ascii="Arial" w:hAnsi="Arial"/>
          <w:sz w:val="22"/>
          <w:szCs w:val="22"/>
        </w:rPr>
        <w:t>racku</w:t>
      </w:r>
      <w:proofErr w:type="spellEnd"/>
      <w:r w:rsidRPr="00041037">
        <w:rPr>
          <w:rFonts w:ascii="Arial" w:hAnsi="Arial"/>
          <w:sz w:val="22"/>
          <w:szCs w:val="22"/>
        </w:rPr>
        <w:t xml:space="preserve">, </w:t>
      </w:r>
    </w:p>
    <w:p w:rsidR="00041037" w:rsidRPr="00041037" w:rsidRDefault="00041037" w:rsidP="00041037">
      <w:pPr>
        <w:pStyle w:val="Odstavecseseznamem"/>
        <w:numPr>
          <w:ilvl w:val="0"/>
          <w:numId w:val="40"/>
        </w:numPr>
        <w:ind w:left="851" w:hanging="284"/>
        <w:jc w:val="both"/>
        <w:outlineLvl w:val="0"/>
        <w:rPr>
          <w:rFonts w:ascii="Arial" w:hAnsi="Arial"/>
          <w:sz w:val="22"/>
          <w:szCs w:val="22"/>
        </w:rPr>
      </w:pPr>
      <w:r w:rsidRPr="00041037">
        <w:rPr>
          <w:rFonts w:ascii="Arial" w:hAnsi="Arial"/>
          <w:sz w:val="22"/>
          <w:szCs w:val="22"/>
        </w:rPr>
        <w:t>kontrol</w:t>
      </w:r>
      <w:r>
        <w:rPr>
          <w:rFonts w:ascii="Arial" w:hAnsi="Arial"/>
          <w:sz w:val="22"/>
          <w:szCs w:val="22"/>
        </w:rPr>
        <w:t>a</w:t>
      </w:r>
      <w:r w:rsidRPr="00041037">
        <w:rPr>
          <w:rFonts w:ascii="Arial" w:hAnsi="Arial"/>
          <w:sz w:val="22"/>
          <w:szCs w:val="22"/>
        </w:rPr>
        <w:t xml:space="preserve"> a nastavenie parametrov napájacích a záložných zdrojov,</w:t>
      </w:r>
    </w:p>
    <w:p w:rsidR="00041037" w:rsidRDefault="00041037" w:rsidP="00041037">
      <w:pPr>
        <w:pStyle w:val="Odstavecseseznamem"/>
        <w:numPr>
          <w:ilvl w:val="0"/>
          <w:numId w:val="40"/>
        </w:numPr>
        <w:ind w:left="851" w:hanging="284"/>
        <w:jc w:val="both"/>
        <w:outlineLvl w:val="0"/>
        <w:rPr>
          <w:rFonts w:ascii="Arial" w:hAnsi="Arial"/>
          <w:sz w:val="22"/>
          <w:szCs w:val="22"/>
        </w:rPr>
      </w:pPr>
      <w:r w:rsidRPr="00041037">
        <w:rPr>
          <w:rFonts w:ascii="Arial" w:hAnsi="Arial"/>
          <w:sz w:val="22"/>
          <w:szCs w:val="22"/>
        </w:rPr>
        <w:t xml:space="preserve">v rámci revízie </w:t>
      </w:r>
      <w:r>
        <w:rPr>
          <w:rFonts w:ascii="Arial" w:hAnsi="Arial"/>
          <w:sz w:val="22"/>
          <w:szCs w:val="22"/>
        </w:rPr>
        <w:t>vykonanie diagnostiky</w:t>
      </w:r>
      <w:r w:rsidRPr="00041037">
        <w:rPr>
          <w:rFonts w:ascii="Arial" w:hAnsi="Arial"/>
          <w:sz w:val="22"/>
          <w:szCs w:val="22"/>
        </w:rPr>
        <w:t xml:space="preserve"> zariadenia s cieľom možnej identifikácie prípadnej poruchy, ktorá bude východiskom na stanovenie potre</w:t>
      </w:r>
      <w:r>
        <w:rPr>
          <w:rFonts w:ascii="Arial" w:hAnsi="Arial"/>
          <w:sz w:val="22"/>
          <w:szCs w:val="22"/>
        </w:rPr>
        <w:t>by následnej servisnej činnosti;</w:t>
      </w:r>
    </w:p>
    <w:p w:rsidR="00DB560C" w:rsidRPr="00662C38" w:rsidRDefault="00041037" w:rsidP="00DB560C">
      <w:pPr>
        <w:pStyle w:val="Odstavecseseznamem"/>
        <w:numPr>
          <w:ilvl w:val="0"/>
          <w:numId w:val="34"/>
        </w:numPr>
        <w:ind w:left="567" w:hanging="283"/>
        <w:jc w:val="both"/>
        <w:outlineLvl w:val="0"/>
        <w:rPr>
          <w:rFonts w:ascii="Arial" w:hAnsi="Arial"/>
          <w:sz w:val="22"/>
          <w:szCs w:val="22"/>
        </w:rPr>
      </w:pPr>
      <w:r w:rsidRPr="00041037">
        <w:rPr>
          <w:rFonts w:ascii="Arial" w:hAnsi="Arial"/>
          <w:sz w:val="22"/>
          <w:szCs w:val="22"/>
          <w:u w:val="single"/>
        </w:rPr>
        <w:t>revízie mechanických zábran (ďalej len „MZ“)</w:t>
      </w:r>
      <w:r>
        <w:rPr>
          <w:rFonts w:ascii="Arial" w:hAnsi="Arial"/>
          <w:sz w:val="22"/>
          <w:szCs w:val="22"/>
        </w:rPr>
        <w:t xml:space="preserve"> - </w:t>
      </w:r>
      <w:r w:rsidRPr="00041037">
        <w:rPr>
          <w:rFonts w:ascii="Arial" w:hAnsi="Arial"/>
          <w:sz w:val="22"/>
          <w:szCs w:val="22"/>
        </w:rPr>
        <w:t xml:space="preserve">vykonávanie činností za účelom preukázania, </w:t>
      </w:r>
      <w:r w:rsidRPr="00041037">
        <w:rPr>
          <w:rFonts w:ascii="Arial" w:hAnsi="Arial"/>
          <w:bCs/>
          <w:sz w:val="22"/>
          <w:szCs w:val="22"/>
        </w:rPr>
        <w:t xml:space="preserve">či </w:t>
      </w:r>
      <w:r>
        <w:rPr>
          <w:rFonts w:ascii="Arial" w:hAnsi="Arial"/>
          <w:bCs/>
          <w:sz w:val="22"/>
          <w:szCs w:val="22"/>
        </w:rPr>
        <w:t xml:space="preserve">mechanický zábranový systém </w:t>
      </w:r>
      <w:r w:rsidRPr="00041037">
        <w:rPr>
          <w:rFonts w:ascii="Arial" w:hAnsi="Arial"/>
          <w:bCs/>
          <w:sz w:val="22"/>
          <w:szCs w:val="22"/>
        </w:rPr>
        <w:t>v danom objekte</w:t>
      </w:r>
      <w:r w:rsidRPr="00041037">
        <w:rPr>
          <w:rFonts w:ascii="Arial" w:hAnsi="Arial"/>
          <w:sz w:val="22"/>
          <w:szCs w:val="22"/>
        </w:rPr>
        <w:t xml:space="preserve"> objednávateľa zodpoved</w:t>
      </w:r>
      <w:r>
        <w:rPr>
          <w:rFonts w:ascii="Arial" w:hAnsi="Arial"/>
          <w:sz w:val="22"/>
          <w:szCs w:val="22"/>
        </w:rPr>
        <w:t>á</w:t>
      </w:r>
      <w:r w:rsidRPr="00041037">
        <w:rPr>
          <w:rFonts w:ascii="Arial" w:hAnsi="Arial"/>
          <w:bCs/>
          <w:sz w:val="22"/>
          <w:szCs w:val="22"/>
        </w:rPr>
        <w:t xml:space="preserve"> bezpečnostným a prevádzkovo-technickým požiadavkám a súvisiacim </w:t>
      </w:r>
      <w:r w:rsidRPr="00041037">
        <w:rPr>
          <w:rFonts w:ascii="Arial" w:hAnsi="Arial"/>
          <w:sz w:val="22"/>
          <w:szCs w:val="22"/>
        </w:rPr>
        <w:t xml:space="preserve">STN, pričom pre každý objekt objednávateľa </w:t>
      </w:r>
      <w:r>
        <w:rPr>
          <w:rFonts w:ascii="Arial" w:hAnsi="Arial"/>
          <w:sz w:val="22"/>
          <w:szCs w:val="22"/>
        </w:rPr>
        <w:t xml:space="preserve">bude podľa druhu inštalovaného systému vykonané overenie funkčnosti mechanických a elektrických častí systému, vrátane diagnostiky zariadenia </w:t>
      </w:r>
      <w:r w:rsidRPr="00041037">
        <w:rPr>
          <w:rFonts w:ascii="Arial" w:hAnsi="Arial"/>
          <w:sz w:val="22"/>
          <w:szCs w:val="22"/>
        </w:rPr>
        <w:t>s cieľom možnej identifikácie prípadnej poruchy, ktorá bude východiskom na stanovenie potre</w:t>
      </w:r>
      <w:r>
        <w:rPr>
          <w:rFonts w:ascii="Arial" w:hAnsi="Arial"/>
          <w:sz w:val="22"/>
          <w:szCs w:val="22"/>
        </w:rPr>
        <w:t>by následnej servisnej činnosti;</w:t>
      </w:r>
    </w:p>
    <w:p w:rsidR="00DB560C" w:rsidRPr="00041037" w:rsidRDefault="00041037" w:rsidP="00041037">
      <w:pPr>
        <w:numPr>
          <w:ilvl w:val="0"/>
          <w:numId w:val="34"/>
        </w:numPr>
        <w:ind w:left="567" w:hanging="283"/>
        <w:jc w:val="both"/>
        <w:outlineLvl w:val="0"/>
        <w:rPr>
          <w:rFonts w:ascii="Arial" w:hAnsi="Arial"/>
          <w:sz w:val="22"/>
          <w:szCs w:val="22"/>
        </w:rPr>
      </w:pPr>
      <w:r w:rsidRPr="006B731B">
        <w:rPr>
          <w:rFonts w:ascii="Arial" w:hAnsi="Arial"/>
          <w:sz w:val="22"/>
          <w:szCs w:val="22"/>
          <w:u w:val="single"/>
        </w:rPr>
        <w:t xml:space="preserve">revízie tiesňových, tzv. </w:t>
      </w:r>
      <w:proofErr w:type="spellStart"/>
      <w:r w:rsidRPr="006B731B">
        <w:rPr>
          <w:rFonts w:ascii="Arial" w:hAnsi="Arial"/>
          <w:sz w:val="22"/>
          <w:szCs w:val="22"/>
          <w:u w:val="single"/>
        </w:rPr>
        <w:t>panik</w:t>
      </w:r>
      <w:proofErr w:type="spellEnd"/>
      <w:r w:rsidRPr="006B731B">
        <w:rPr>
          <w:rFonts w:ascii="Arial" w:hAnsi="Arial"/>
          <w:sz w:val="22"/>
          <w:szCs w:val="22"/>
          <w:u w:val="single"/>
        </w:rPr>
        <w:t xml:space="preserve"> tlačidiel (ďalej len „PA“)</w:t>
      </w:r>
      <w:r>
        <w:rPr>
          <w:rFonts w:ascii="Arial" w:hAnsi="Arial"/>
          <w:sz w:val="22"/>
          <w:szCs w:val="22"/>
        </w:rPr>
        <w:t xml:space="preserve"> - </w:t>
      </w:r>
      <w:r w:rsidRPr="00041037">
        <w:rPr>
          <w:rFonts w:ascii="Arial" w:hAnsi="Arial"/>
          <w:sz w:val="22"/>
          <w:szCs w:val="22"/>
        </w:rPr>
        <w:t xml:space="preserve">vykonávanie činností za účelom preukázania, </w:t>
      </w:r>
      <w:r w:rsidRPr="00041037">
        <w:rPr>
          <w:rFonts w:ascii="Arial" w:hAnsi="Arial"/>
          <w:bCs/>
          <w:sz w:val="22"/>
          <w:szCs w:val="22"/>
        </w:rPr>
        <w:t xml:space="preserve">či </w:t>
      </w:r>
      <w:r w:rsidR="006B731B">
        <w:rPr>
          <w:rFonts w:ascii="Arial" w:hAnsi="Arial"/>
          <w:bCs/>
          <w:sz w:val="22"/>
          <w:szCs w:val="22"/>
        </w:rPr>
        <w:t>PA a ich súčasti</w:t>
      </w:r>
      <w:r>
        <w:rPr>
          <w:rFonts w:ascii="Arial" w:hAnsi="Arial"/>
          <w:bCs/>
          <w:sz w:val="22"/>
          <w:szCs w:val="22"/>
        </w:rPr>
        <w:t xml:space="preserve"> </w:t>
      </w:r>
      <w:r w:rsidRPr="00041037">
        <w:rPr>
          <w:rFonts w:ascii="Arial" w:hAnsi="Arial"/>
          <w:bCs/>
          <w:sz w:val="22"/>
          <w:szCs w:val="22"/>
        </w:rPr>
        <w:t>v danom objekte</w:t>
      </w:r>
      <w:r w:rsidRPr="00041037">
        <w:rPr>
          <w:rFonts w:ascii="Arial" w:hAnsi="Arial"/>
          <w:sz w:val="22"/>
          <w:szCs w:val="22"/>
        </w:rPr>
        <w:t xml:space="preserve"> objednávateľa</w:t>
      </w:r>
      <w:r w:rsidR="006B731B">
        <w:rPr>
          <w:rFonts w:ascii="Arial" w:hAnsi="Arial"/>
          <w:sz w:val="22"/>
          <w:szCs w:val="22"/>
        </w:rPr>
        <w:t>, určené na okamžité spustenie alarmu/procedúry oznamovania ohrozenia života alebo majetku</w:t>
      </w:r>
      <w:r w:rsidRPr="00041037">
        <w:rPr>
          <w:rFonts w:ascii="Arial" w:hAnsi="Arial"/>
          <w:sz w:val="22"/>
          <w:szCs w:val="22"/>
        </w:rPr>
        <w:t xml:space="preserve"> zodpoved</w:t>
      </w:r>
      <w:r w:rsidR="006B731B">
        <w:rPr>
          <w:rFonts w:ascii="Arial" w:hAnsi="Arial"/>
          <w:sz w:val="22"/>
          <w:szCs w:val="22"/>
        </w:rPr>
        <w:t>ajú</w:t>
      </w:r>
      <w:r w:rsidRPr="00041037">
        <w:rPr>
          <w:rFonts w:ascii="Arial" w:hAnsi="Arial"/>
          <w:bCs/>
          <w:sz w:val="22"/>
          <w:szCs w:val="22"/>
        </w:rPr>
        <w:t xml:space="preserve"> bezpečnostným a prevádzkovo-technickým požiadavkám a súvisiacim </w:t>
      </w:r>
      <w:r w:rsidRPr="00041037">
        <w:rPr>
          <w:rFonts w:ascii="Arial" w:hAnsi="Arial"/>
          <w:sz w:val="22"/>
          <w:szCs w:val="22"/>
        </w:rPr>
        <w:t xml:space="preserve">STN, pričom pre každý objekt objednávateľa </w:t>
      </w:r>
      <w:r>
        <w:rPr>
          <w:rFonts w:ascii="Arial" w:hAnsi="Arial"/>
          <w:sz w:val="22"/>
          <w:szCs w:val="22"/>
        </w:rPr>
        <w:t xml:space="preserve">bude podľa druhu inštalovaného systému vykonané overenie funkčnosti systému, vrátane diagnostiky zariadenia </w:t>
      </w:r>
      <w:r w:rsidRPr="00041037">
        <w:rPr>
          <w:rFonts w:ascii="Arial" w:hAnsi="Arial"/>
          <w:sz w:val="22"/>
          <w:szCs w:val="22"/>
        </w:rPr>
        <w:t>s cieľom možnej identifikácie prípadnej poruchy, ktorá bude východiskom na stanovenie potre</w:t>
      </w:r>
      <w:r>
        <w:rPr>
          <w:rFonts w:ascii="Arial" w:hAnsi="Arial"/>
          <w:sz w:val="22"/>
          <w:szCs w:val="22"/>
        </w:rPr>
        <w:t>by následnej servisnej činnosti</w:t>
      </w:r>
      <w:r w:rsidR="006B731B">
        <w:rPr>
          <w:rFonts w:ascii="Arial" w:hAnsi="Arial"/>
          <w:sz w:val="22"/>
          <w:szCs w:val="22"/>
        </w:rPr>
        <w:t>;</w:t>
      </w:r>
    </w:p>
    <w:p w:rsidR="006B731B" w:rsidRPr="006B731B" w:rsidRDefault="006B731B" w:rsidP="006B731B">
      <w:pPr>
        <w:numPr>
          <w:ilvl w:val="0"/>
          <w:numId w:val="34"/>
        </w:numPr>
        <w:ind w:left="567" w:hanging="283"/>
        <w:jc w:val="both"/>
        <w:outlineLvl w:val="0"/>
        <w:rPr>
          <w:rFonts w:ascii="Arial" w:hAnsi="Arial"/>
          <w:sz w:val="22"/>
          <w:szCs w:val="22"/>
        </w:rPr>
      </w:pPr>
      <w:r>
        <w:rPr>
          <w:rFonts w:ascii="Arial" w:hAnsi="Arial"/>
          <w:sz w:val="22"/>
          <w:szCs w:val="22"/>
        </w:rPr>
        <w:t xml:space="preserve">v rámci revízie prvkov </w:t>
      </w:r>
      <w:proofErr w:type="spellStart"/>
      <w:r>
        <w:rPr>
          <w:rFonts w:ascii="Arial" w:hAnsi="Arial"/>
          <w:sz w:val="22"/>
          <w:szCs w:val="22"/>
        </w:rPr>
        <w:t>FaOB</w:t>
      </w:r>
      <w:proofErr w:type="spellEnd"/>
      <w:r>
        <w:rPr>
          <w:rFonts w:ascii="Arial" w:hAnsi="Arial"/>
          <w:sz w:val="22"/>
          <w:szCs w:val="22"/>
        </w:rPr>
        <w:t xml:space="preserve"> podľa písm. a) až e) </w:t>
      </w:r>
      <w:r w:rsidRPr="006B731B">
        <w:rPr>
          <w:rFonts w:ascii="Arial" w:hAnsi="Arial"/>
          <w:sz w:val="22"/>
          <w:szCs w:val="22"/>
        </w:rPr>
        <w:t xml:space="preserve">(diagnostika zariadenia, pravidelná servisná kontrola, odborná prehliadka a odborná skúška, čistenie zariadenia a jeho nastavenie </w:t>
      </w:r>
      <w:r>
        <w:rPr>
          <w:rFonts w:ascii="Arial" w:hAnsi="Arial"/>
          <w:sz w:val="22"/>
          <w:szCs w:val="22"/>
        </w:rPr>
        <w:t>apod.</w:t>
      </w:r>
      <w:r w:rsidRPr="006B731B">
        <w:rPr>
          <w:rFonts w:ascii="Arial" w:hAnsi="Arial"/>
          <w:sz w:val="22"/>
          <w:szCs w:val="22"/>
        </w:rPr>
        <w:t xml:space="preserve">) </w:t>
      </w:r>
      <w:r w:rsidR="00F31575">
        <w:rPr>
          <w:rFonts w:ascii="Arial" w:hAnsi="Arial"/>
          <w:sz w:val="22"/>
          <w:szCs w:val="22"/>
        </w:rPr>
        <w:t xml:space="preserve">bude </w:t>
      </w:r>
      <w:r>
        <w:rPr>
          <w:rFonts w:ascii="Arial" w:hAnsi="Arial"/>
          <w:sz w:val="22"/>
          <w:szCs w:val="22"/>
        </w:rPr>
        <w:t>poskytovateľ</w:t>
      </w:r>
      <w:r w:rsidRPr="006B731B">
        <w:rPr>
          <w:rFonts w:ascii="Arial" w:hAnsi="Arial"/>
          <w:sz w:val="22"/>
          <w:szCs w:val="22"/>
        </w:rPr>
        <w:t xml:space="preserve"> </w:t>
      </w:r>
      <w:r w:rsidR="00F31575">
        <w:rPr>
          <w:rFonts w:ascii="Arial" w:hAnsi="Arial"/>
          <w:sz w:val="22"/>
          <w:szCs w:val="22"/>
        </w:rPr>
        <w:t xml:space="preserve">realizovať aj </w:t>
      </w:r>
      <w:r w:rsidR="00F11E9A">
        <w:rPr>
          <w:rFonts w:ascii="Arial" w:hAnsi="Arial"/>
          <w:sz w:val="22"/>
          <w:szCs w:val="22"/>
        </w:rPr>
        <w:t>drobné opravy</w:t>
      </w:r>
      <w:r w:rsidRPr="006B731B">
        <w:rPr>
          <w:rFonts w:ascii="Arial" w:hAnsi="Arial"/>
          <w:sz w:val="22"/>
          <w:szCs w:val="22"/>
        </w:rPr>
        <w:t xml:space="preserve">, pri </w:t>
      </w:r>
      <w:r w:rsidR="00F11E9A" w:rsidRPr="006B731B">
        <w:rPr>
          <w:rFonts w:ascii="Arial" w:hAnsi="Arial"/>
          <w:sz w:val="22"/>
          <w:szCs w:val="22"/>
        </w:rPr>
        <w:t>ktor</w:t>
      </w:r>
      <w:r w:rsidR="00F11E9A">
        <w:rPr>
          <w:rFonts w:ascii="Arial" w:hAnsi="Arial"/>
          <w:sz w:val="22"/>
          <w:szCs w:val="22"/>
        </w:rPr>
        <w:t>ých</w:t>
      </w:r>
      <w:r w:rsidR="00F11E9A" w:rsidRPr="006B731B">
        <w:rPr>
          <w:rFonts w:ascii="Arial" w:hAnsi="Arial"/>
          <w:sz w:val="22"/>
          <w:szCs w:val="22"/>
        </w:rPr>
        <w:t xml:space="preserve"> </w:t>
      </w:r>
      <w:r w:rsidRPr="006B731B">
        <w:rPr>
          <w:rFonts w:ascii="Arial" w:hAnsi="Arial"/>
          <w:sz w:val="22"/>
          <w:szCs w:val="22"/>
        </w:rPr>
        <w:t xml:space="preserve">je možné </w:t>
      </w:r>
      <w:r w:rsidRPr="006B731B">
        <w:rPr>
          <w:rFonts w:ascii="Arial" w:hAnsi="Arial"/>
          <w:sz w:val="22"/>
          <w:szCs w:val="22"/>
        </w:rPr>
        <w:lastRenderedPageBreak/>
        <w:t>odstrániť poruchu v systéme alebo na prvku a/alebo ide o dodatočné prispôsoben</w:t>
      </w:r>
      <w:r w:rsidR="00F31575">
        <w:rPr>
          <w:rFonts w:ascii="Arial" w:hAnsi="Arial"/>
          <w:sz w:val="22"/>
          <w:szCs w:val="22"/>
        </w:rPr>
        <w:t>ie</w:t>
      </w:r>
      <w:r w:rsidRPr="006B731B">
        <w:rPr>
          <w:rFonts w:ascii="Arial" w:hAnsi="Arial"/>
          <w:sz w:val="22"/>
          <w:szCs w:val="22"/>
        </w:rPr>
        <w:t xml:space="preserve"> funkčných nastavení podľa požiadaviek </w:t>
      </w:r>
      <w:r w:rsidR="00F31575">
        <w:rPr>
          <w:rFonts w:ascii="Arial" w:hAnsi="Arial"/>
          <w:sz w:val="22"/>
          <w:szCs w:val="22"/>
        </w:rPr>
        <w:t>objednávateľa, s cieľom odstránenia porúch</w:t>
      </w:r>
      <w:r w:rsidRPr="006B731B">
        <w:rPr>
          <w:rFonts w:ascii="Arial" w:hAnsi="Arial"/>
          <w:sz w:val="22"/>
          <w:szCs w:val="22"/>
        </w:rPr>
        <w:t xml:space="preserve">, </w:t>
      </w:r>
      <w:r w:rsidR="00F31575">
        <w:rPr>
          <w:rFonts w:ascii="Arial" w:hAnsi="Arial"/>
          <w:sz w:val="22"/>
          <w:szCs w:val="22"/>
        </w:rPr>
        <w:t>spôsobených</w:t>
      </w:r>
      <w:r w:rsidRPr="006B731B">
        <w:rPr>
          <w:rFonts w:ascii="Arial" w:hAnsi="Arial"/>
          <w:sz w:val="22"/>
          <w:szCs w:val="22"/>
        </w:rPr>
        <w:t xml:space="preserve"> v dôsledku bežnej prevádzky</w:t>
      </w:r>
      <w:r w:rsidR="00F31575">
        <w:rPr>
          <w:rFonts w:ascii="Arial" w:hAnsi="Arial"/>
          <w:sz w:val="22"/>
          <w:szCs w:val="22"/>
        </w:rPr>
        <w:t>, ktoré</w:t>
      </w:r>
      <w:r w:rsidRPr="006B731B">
        <w:rPr>
          <w:rFonts w:ascii="Arial" w:hAnsi="Arial"/>
          <w:sz w:val="22"/>
          <w:szCs w:val="22"/>
        </w:rPr>
        <w:t xml:space="preserve"> je možné odstrániť nastavením alebo výmenou drobných náhradných dielov</w:t>
      </w:r>
      <w:r w:rsidR="00F31575">
        <w:rPr>
          <w:rFonts w:ascii="Arial" w:hAnsi="Arial"/>
          <w:sz w:val="22"/>
          <w:szCs w:val="22"/>
        </w:rPr>
        <w:t xml:space="preserve"> (</w:t>
      </w:r>
      <w:r w:rsidRPr="006B731B">
        <w:rPr>
          <w:rFonts w:ascii="Arial" w:hAnsi="Arial"/>
          <w:sz w:val="22"/>
          <w:szCs w:val="22"/>
        </w:rPr>
        <w:t>napr. drobný spojovací materiál, pružinky, tesnenia, poistky a pod.</w:t>
      </w:r>
      <w:r w:rsidR="00F31575">
        <w:rPr>
          <w:rFonts w:ascii="Arial" w:hAnsi="Arial"/>
          <w:sz w:val="22"/>
          <w:szCs w:val="22"/>
        </w:rPr>
        <w:t>);</w:t>
      </w:r>
      <w:r w:rsidRPr="006B731B">
        <w:rPr>
          <w:rFonts w:ascii="Arial" w:hAnsi="Arial"/>
          <w:sz w:val="22"/>
          <w:szCs w:val="22"/>
        </w:rPr>
        <w:t xml:space="preserve"> </w:t>
      </w:r>
    </w:p>
    <w:p w:rsidR="00F31575" w:rsidRDefault="00F31575" w:rsidP="005107A2">
      <w:pPr>
        <w:numPr>
          <w:ilvl w:val="0"/>
          <w:numId w:val="34"/>
        </w:numPr>
        <w:ind w:left="567" w:hanging="283"/>
        <w:jc w:val="both"/>
        <w:outlineLvl w:val="0"/>
        <w:rPr>
          <w:rFonts w:ascii="Arial" w:hAnsi="Arial" w:cs="Arial"/>
          <w:sz w:val="22"/>
          <w:szCs w:val="22"/>
        </w:rPr>
      </w:pPr>
      <w:r>
        <w:rPr>
          <w:rFonts w:ascii="Arial" w:hAnsi="Arial" w:cs="Arial"/>
          <w:sz w:val="22"/>
          <w:szCs w:val="22"/>
        </w:rPr>
        <w:t>zaš</w:t>
      </w:r>
      <w:r w:rsidR="00C27707">
        <w:rPr>
          <w:rFonts w:ascii="Arial" w:hAnsi="Arial" w:cs="Arial"/>
          <w:sz w:val="22"/>
          <w:szCs w:val="22"/>
        </w:rPr>
        <w:t xml:space="preserve">kolenie obsluhy prvkov </w:t>
      </w:r>
      <w:proofErr w:type="spellStart"/>
      <w:r w:rsidR="00C27707">
        <w:rPr>
          <w:rFonts w:ascii="Arial" w:hAnsi="Arial" w:cs="Arial"/>
          <w:sz w:val="22"/>
          <w:szCs w:val="22"/>
        </w:rPr>
        <w:t>FaOB</w:t>
      </w:r>
      <w:proofErr w:type="spellEnd"/>
      <w:r w:rsidR="00C27707">
        <w:rPr>
          <w:rFonts w:ascii="Arial" w:hAnsi="Arial" w:cs="Arial"/>
          <w:sz w:val="22"/>
          <w:szCs w:val="22"/>
        </w:rPr>
        <w:t xml:space="preserve"> - </w:t>
      </w:r>
      <w:r>
        <w:rPr>
          <w:rFonts w:ascii="Arial" w:hAnsi="Arial" w:cs="Arial"/>
          <w:sz w:val="22"/>
          <w:szCs w:val="22"/>
        </w:rPr>
        <w:t>zamestnancov objednávateľa v rozsahu:</w:t>
      </w:r>
    </w:p>
    <w:p w:rsidR="00F31575" w:rsidRDefault="00F31575" w:rsidP="00AC61BE">
      <w:pPr>
        <w:ind w:left="567" w:hanging="283"/>
        <w:jc w:val="both"/>
        <w:outlineLvl w:val="0"/>
        <w:rPr>
          <w:rFonts w:ascii="Arial" w:hAnsi="Arial" w:cs="Arial"/>
          <w:sz w:val="22"/>
          <w:szCs w:val="22"/>
        </w:rPr>
      </w:pPr>
      <w:r>
        <w:rPr>
          <w:rFonts w:ascii="Arial" w:hAnsi="Arial" w:cs="Arial"/>
          <w:sz w:val="22"/>
          <w:szCs w:val="22"/>
        </w:rPr>
        <w:tab/>
        <w:t xml:space="preserve">- </w:t>
      </w:r>
      <w:r w:rsidR="00C27707">
        <w:rPr>
          <w:rFonts w:ascii="Arial" w:hAnsi="Arial" w:cs="Arial"/>
          <w:sz w:val="22"/>
          <w:szCs w:val="22"/>
        </w:rPr>
        <w:t>prevádzkovania systému</w:t>
      </w:r>
      <w:r>
        <w:rPr>
          <w:rFonts w:ascii="Arial" w:hAnsi="Arial" w:cs="Arial"/>
          <w:sz w:val="22"/>
          <w:szCs w:val="22"/>
        </w:rPr>
        <w:t>,</w:t>
      </w:r>
    </w:p>
    <w:p w:rsidR="00F31575" w:rsidRDefault="00F31575" w:rsidP="00AC61BE">
      <w:pPr>
        <w:ind w:left="567" w:hanging="283"/>
        <w:jc w:val="both"/>
        <w:outlineLvl w:val="0"/>
        <w:rPr>
          <w:rFonts w:ascii="Arial" w:hAnsi="Arial" w:cs="Arial"/>
          <w:sz w:val="22"/>
          <w:szCs w:val="22"/>
        </w:rPr>
      </w:pPr>
      <w:r>
        <w:rPr>
          <w:rFonts w:ascii="Arial" w:hAnsi="Arial" w:cs="Arial"/>
          <w:sz w:val="22"/>
          <w:szCs w:val="22"/>
        </w:rPr>
        <w:tab/>
        <w:t xml:space="preserve">- </w:t>
      </w:r>
      <w:r w:rsidR="00C27707">
        <w:rPr>
          <w:rFonts w:ascii="Arial" w:hAnsi="Arial" w:cs="Arial"/>
          <w:sz w:val="22"/>
          <w:szCs w:val="22"/>
        </w:rPr>
        <w:t>zmeny a nastavovania prístupových kódov</w:t>
      </w:r>
      <w:r>
        <w:rPr>
          <w:rFonts w:ascii="Arial" w:hAnsi="Arial" w:cs="Arial"/>
          <w:sz w:val="22"/>
          <w:szCs w:val="22"/>
        </w:rPr>
        <w:t>,</w:t>
      </w:r>
    </w:p>
    <w:p w:rsidR="00F31575" w:rsidRDefault="00F31575" w:rsidP="00AC61BE">
      <w:pPr>
        <w:ind w:left="567" w:hanging="283"/>
        <w:jc w:val="both"/>
        <w:outlineLvl w:val="0"/>
        <w:rPr>
          <w:rFonts w:ascii="Arial" w:hAnsi="Arial" w:cs="Arial"/>
          <w:sz w:val="22"/>
          <w:szCs w:val="22"/>
        </w:rPr>
      </w:pPr>
      <w:r>
        <w:rPr>
          <w:rFonts w:ascii="Arial" w:hAnsi="Arial" w:cs="Arial"/>
          <w:sz w:val="22"/>
          <w:szCs w:val="22"/>
        </w:rPr>
        <w:tab/>
        <w:t xml:space="preserve">- </w:t>
      </w:r>
      <w:r w:rsidR="00C27707">
        <w:rPr>
          <w:rFonts w:ascii="Arial" w:hAnsi="Arial" w:cs="Arial"/>
          <w:sz w:val="22"/>
          <w:szCs w:val="22"/>
        </w:rPr>
        <w:t>postupu</w:t>
      </w:r>
      <w:r>
        <w:rPr>
          <w:rFonts w:ascii="Arial" w:hAnsi="Arial" w:cs="Arial"/>
          <w:sz w:val="22"/>
          <w:szCs w:val="22"/>
        </w:rPr>
        <w:t xml:space="preserve"> v jednotlivých situáciách (poplach, poruchy apod.),</w:t>
      </w:r>
    </w:p>
    <w:p w:rsidR="00F31575" w:rsidRDefault="00F31575" w:rsidP="00AC61BE">
      <w:pPr>
        <w:ind w:left="567" w:hanging="283"/>
        <w:jc w:val="both"/>
        <w:outlineLvl w:val="0"/>
        <w:rPr>
          <w:rFonts w:ascii="Arial" w:hAnsi="Arial" w:cs="Arial"/>
          <w:sz w:val="22"/>
          <w:szCs w:val="22"/>
        </w:rPr>
      </w:pPr>
      <w:r>
        <w:rPr>
          <w:rFonts w:ascii="Arial" w:hAnsi="Arial" w:cs="Arial"/>
          <w:sz w:val="22"/>
          <w:szCs w:val="22"/>
        </w:rPr>
        <w:tab/>
        <w:t xml:space="preserve">- </w:t>
      </w:r>
      <w:r w:rsidR="00EF6ED6">
        <w:rPr>
          <w:rFonts w:ascii="Arial" w:hAnsi="Arial" w:cs="Arial"/>
          <w:sz w:val="22"/>
          <w:szCs w:val="22"/>
        </w:rPr>
        <w:t>poučenia ako</w:t>
      </w:r>
      <w:r>
        <w:rPr>
          <w:rFonts w:ascii="Arial" w:hAnsi="Arial" w:cs="Arial"/>
          <w:sz w:val="22"/>
          <w:szCs w:val="22"/>
        </w:rPr>
        <w:t xml:space="preserve"> často systém užívateľsky skúšať a testovať,</w:t>
      </w:r>
    </w:p>
    <w:p w:rsidR="00F31575" w:rsidRDefault="00F31575" w:rsidP="00AC61BE">
      <w:pPr>
        <w:ind w:left="567" w:hanging="283"/>
        <w:jc w:val="both"/>
        <w:outlineLvl w:val="0"/>
        <w:rPr>
          <w:rFonts w:ascii="Arial" w:hAnsi="Arial" w:cs="Arial"/>
          <w:sz w:val="22"/>
          <w:szCs w:val="22"/>
        </w:rPr>
      </w:pPr>
      <w:r>
        <w:rPr>
          <w:rFonts w:ascii="Arial" w:hAnsi="Arial" w:cs="Arial"/>
          <w:sz w:val="22"/>
          <w:szCs w:val="22"/>
        </w:rPr>
        <w:tab/>
        <w:t xml:space="preserve">- </w:t>
      </w:r>
      <w:r w:rsidR="00EF6ED6">
        <w:rPr>
          <w:rFonts w:ascii="Arial" w:hAnsi="Arial" w:cs="Arial"/>
          <w:sz w:val="22"/>
          <w:szCs w:val="22"/>
        </w:rPr>
        <w:t>vedenia</w:t>
      </w:r>
      <w:r>
        <w:rPr>
          <w:rFonts w:ascii="Arial" w:hAnsi="Arial" w:cs="Arial"/>
          <w:sz w:val="22"/>
          <w:szCs w:val="22"/>
        </w:rPr>
        <w:t xml:space="preserve"> prevádzkov</w:t>
      </w:r>
      <w:r w:rsidR="00EF6ED6">
        <w:rPr>
          <w:rFonts w:ascii="Arial" w:hAnsi="Arial" w:cs="Arial"/>
          <w:sz w:val="22"/>
          <w:szCs w:val="22"/>
        </w:rPr>
        <w:t>ej</w:t>
      </w:r>
      <w:r>
        <w:rPr>
          <w:rFonts w:ascii="Arial" w:hAnsi="Arial" w:cs="Arial"/>
          <w:sz w:val="22"/>
          <w:szCs w:val="22"/>
        </w:rPr>
        <w:t xml:space="preserve"> knih</w:t>
      </w:r>
      <w:r w:rsidR="00EF6ED6">
        <w:rPr>
          <w:rFonts w:ascii="Arial" w:hAnsi="Arial" w:cs="Arial"/>
          <w:sz w:val="22"/>
          <w:szCs w:val="22"/>
        </w:rPr>
        <w:t>y</w:t>
      </w:r>
      <w:r>
        <w:rPr>
          <w:rFonts w:ascii="Arial" w:hAnsi="Arial" w:cs="Arial"/>
          <w:sz w:val="22"/>
          <w:szCs w:val="22"/>
        </w:rPr>
        <w:t>,</w:t>
      </w:r>
    </w:p>
    <w:p w:rsidR="00F31575" w:rsidRDefault="00F31575" w:rsidP="00AC61BE">
      <w:pPr>
        <w:ind w:left="567" w:hanging="283"/>
        <w:jc w:val="both"/>
        <w:outlineLvl w:val="0"/>
        <w:rPr>
          <w:rFonts w:ascii="Arial" w:hAnsi="Arial" w:cs="Arial"/>
          <w:sz w:val="22"/>
          <w:szCs w:val="22"/>
        </w:rPr>
      </w:pPr>
      <w:r>
        <w:rPr>
          <w:rFonts w:ascii="Arial" w:hAnsi="Arial" w:cs="Arial"/>
          <w:sz w:val="22"/>
          <w:szCs w:val="22"/>
        </w:rPr>
        <w:tab/>
        <w:t xml:space="preserve">pričom o zaškolení obsluhy bude vyhotovený písomný protokol v súlade s príslušnou </w:t>
      </w:r>
      <w:r w:rsidR="00C27707">
        <w:rPr>
          <w:rFonts w:ascii="Arial" w:hAnsi="Arial" w:cs="Arial"/>
          <w:sz w:val="22"/>
          <w:szCs w:val="22"/>
        </w:rPr>
        <w:t>STN;</w:t>
      </w:r>
    </w:p>
    <w:p w:rsidR="006A6ED9" w:rsidRDefault="006A6ED9" w:rsidP="005107A2">
      <w:pPr>
        <w:numPr>
          <w:ilvl w:val="0"/>
          <w:numId w:val="34"/>
        </w:numPr>
        <w:ind w:left="567" w:hanging="283"/>
        <w:jc w:val="both"/>
        <w:outlineLvl w:val="0"/>
        <w:rPr>
          <w:rFonts w:ascii="Arial" w:hAnsi="Arial" w:cs="Arial"/>
          <w:sz w:val="22"/>
          <w:szCs w:val="22"/>
        </w:rPr>
      </w:pPr>
      <w:r w:rsidRPr="006A6ED9">
        <w:rPr>
          <w:rFonts w:ascii="Arial" w:hAnsi="Arial" w:cs="Arial"/>
          <w:sz w:val="22"/>
          <w:szCs w:val="22"/>
        </w:rPr>
        <w:t xml:space="preserve">pred začatím činností podľa písm. a) až h) tohto článku zmluvy je poskytovateľ povinný </w:t>
      </w:r>
      <w:r>
        <w:rPr>
          <w:rFonts w:ascii="Arial" w:hAnsi="Arial" w:cs="Arial"/>
          <w:sz w:val="22"/>
          <w:szCs w:val="22"/>
        </w:rPr>
        <w:t xml:space="preserve">najneskôr do 45 dní odo dňa nadobudnutia účinnosti zmluvy </w:t>
      </w:r>
      <w:r w:rsidRPr="006A6ED9">
        <w:rPr>
          <w:rFonts w:ascii="Arial" w:hAnsi="Arial" w:cs="Arial"/>
          <w:sz w:val="22"/>
          <w:szCs w:val="22"/>
        </w:rPr>
        <w:t xml:space="preserve">vykonať vstupné audity inštalovaných prvkov </w:t>
      </w:r>
      <w:proofErr w:type="spellStart"/>
      <w:r w:rsidRPr="006A6ED9">
        <w:rPr>
          <w:rFonts w:ascii="Arial" w:hAnsi="Arial" w:cs="Arial"/>
          <w:sz w:val="22"/>
          <w:szCs w:val="22"/>
        </w:rPr>
        <w:t>FaOB</w:t>
      </w:r>
      <w:proofErr w:type="spellEnd"/>
      <w:r w:rsidRPr="006A6ED9">
        <w:rPr>
          <w:rFonts w:ascii="Arial" w:hAnsi="Arial" w:cs="Arial"/>
          <w:sz w:val="22"/>
          <w:szCs w:val="22"/>
        </w:rPr>
        <w:t xml:space="preserve"> a predložiť objednávateľovi písomné</w:t>
      </w:r>
      <w:r>
        <w:rPr>
          <w:rFonts w:ascii="Arial" w:hAnsi="Arial" w:cs="Arial"/>
          <w:sz w:val="22"/>
          <w:szCs w:val="22"/>
        </w:rPr>
        <w:t xml:space="preserve"> </w:t>
      </w:r>
      <w:r w:rsidRPr="006A6ED9">
        <w:rPr>
          <w:rFonts w:ascii="Arial" w:hAnsi="Arial" w:cs="Arial"/>
          <w:sz w:val="22"/>
          <w:szCs w:val="22"/>
        </w:rPr>
        <w:t>dokument</w:t>
      </w:r>
      <w:r>
        <w:rPr>
          <w:rFonts w:ascii="Arial" w:hAnsi="Arial" w:cs="Arial"/>
          <w:sz w:val="22"/>
          <w:szCs w:val="22"/>
        </w:rPr>
        <w:t>y</w:t>
      </w:r>
      <w:r w:rsidRPr="006A6ED9">
        <w:rPr>
          <w:rFonts w:ascii="Arial" w:hAnsi="Arial" w:cs="Arial"/>
          <w:sz w:val="22"/>
          <w:szCs w:val="22"/>
        </w:rPr>
        <w:t xml:space="preserve"> zo vstupných auditov formou </w:t>
      </w:r>
      <w:proofErr w:type="spellStart"/>
      <w:r w:rsidRPr="006A6ED9">
        <w:rPr>
          <w:rFonts w:ascii="Arial" w:hAnsi="Arial" w:cs="Arial"/>
          <w:sz w:val="22"/>
          <w:szCs w:val="22"/>
        </w:rPr>
        <w:t>auditových</w:t>
      </w:r>
      <w:proofErr w:type="spellEnd"/>
      <w:r w:rsidRPr="006A6ED9">
        <w:rPr>
          <w:rFonts w:ascii="Arial" w:hAnsi="Arial" w:cs="Arial"/>
          <w:sz w:val="22"/>
          <w:szCs w:val="22"/>
        </w:rPr>
        <w:t xml:space="preserve"> správ, </w:t>
      </w:r>
      <w:r>
        <w:rPr>
          <w:rFonts w:ascii="Arial" w:hAnsi="Arial" w:cs="Arial"/>
          <w:sz w:val="22"/>
          <w:szCs w:val="22"/>
        </w:rPr>
        <w:t>v ktorých v</w:t>
      </w:r>
      <w:r w:rsidRPr="006A6ED9">
        <w:rPr>
          <w:rFonts w:ascii="Arial" w:hAnsi="Arial" w:cs="Arial"/>
          <w:sz w:val="22"/>
          <w:szCs w:val="22"/>
        </w:rPr>
        <w:t> prípade zistenia nesúladu navrhne opatrenia na odstránenie</w:t>
      </w:r>
      <w:r>
        <w:rPr>
          <w:rFonts w:ascii="Arial" w:hAnsi="Arial" w:cs="Arial"/>
          <w:sz w:val="22"/>
          <w:szCs w:val="22"/>
        </w:rPr>
        <w:t xml:space="preserve"> nedostatkov</w:t>
      </w:r>
      <w:r w:rsidRPr="006A6ED9">
        <w:rPr>
          <w:rFonts w:ascii="Arial" w:hAnsi="Arial" w:cs="Arial"/>
          <w:sz w:val="22"/>
          <w:szCs w:val="22"/>
        </w:rPr>
        <w:t xml:space="preserve">, </w:t>
      </w:r>
      <w:r>
        <w:rPr>
          <w:rFonts w:ascii="Arial" w:hAnsi="Arial" w:cs="Arial"/>
          <w:sz w:val="22"/>
          <w:szCs w:val="22"/>
        </w:rPr>
        <w:t>vrátane vypracovania</w:t>
      </w:r>
      <w:r w:rsidRPr="006A6ED9">
        <w:rPr>
          <w:rFonts w:ascii="Arial" w:hAnsi="Arial" w:cs="Arial"/>
          <w:sz w:val="22"/>
          <w:szCs w:val="22"/>
        </w:rPr>
        <w:t xml:space="preserve"> harmonogramu jednotlivých činností </w:t>
      </w:r>
      <w:r>
        <w:rPr>
          <w:rFonts w:ascii="Arial" w:hAnsi="Arial" w:cs="Arial"/>
          <w:sz w:val="22"/>
          <w:szCs w:val="22"/>
        </w:rPr>
        <w:t>pre každý objekt</w:t>
      </w:r>
      <w:r w:rsidRPr="006A6ED9">
        <w:rPr>
          <w:rFonts w:ascii="Arial" w:hAnsi="Arial" w:cs="Arial"/>
          <w:sz w:val="22"/>
          <w:szCs w:val="22"/>
        </w:rPr>
        <w:t xml:space="preserve"> </w:t>
      </w:r>
      <w:r>
        <w:rPr>
          <w:rFonts w:ascii="Arial" w:hAnsi="Arial" w:cs="Arial"/>
          <w:sz w:val="22"/>
          <w:szCs w:val="22"/>
        </w:rPr>
        <w:t>objednávateľa; na základe harmonogramu môžu byť upravené následne aj predpokladané termíny realizácie jednotlivých činností, uvedené v prílohe č. 2 tejto zmluvy, ktoré je poskytovateľ p</w:t>
      </w:r>
      <w:r w:rsidRPr="006A6ED9">
        <w:rPr>
          <w:rFonts w:ascii="Arial" w:hAnsi="Arial" w:cs="Arial"/>
          <w:sz w:val="22"/>
          <w:szCs w:val="22"/>
        </w:rPr>
        <w:t xml:space="preserve">ovinný sledovať </w:t>
      </w:r>
      <w:r>
        <w:rPr>
          <w:rFonts w:ascii="Arial" w:hAnsi="Arial" w:cs="Arial"/>
          <w:sz w:val="22"/>
          <w:szCs w:val="22"/>
        </w:rPr>
        <w:t>a dodržiavať;</w:t>
      </w:r>
      <w:r w:rsidRPr="006A6ED9">
        <w:rPr>
          <w:rFonts w:ascii="Arial" w:hAnsi="Arial" w:cs="Arial"/>
          <w:sz w:val="22"/>
          <w:szCs w:val="22"/>
        </w:rPr>
        <w:t xml:space="preserve"> </w:t>
      </w:r>
    </w:p>
    <w:p w:rsidR="006A6ED9" w:rsidRPr="006A6ED9" w:rsidRDefault="006A6ED9" w:rsidP="005107A2">
      <w:pPr>
        <w:numPr>
          <w:ilvl w:val="0"/>
          <w:numId w:val="34"/>
        </w:numPr>
        <w:ind w:left="567" w:hanging="283"/>
        <w:jc w:val="both"/>
        <w:outlineLvl w:val="0"/>
        <w:rPr>
          <w:rFonts w:ascii="Arial" w:hAnsi="Arial" w:cs="Arial"/>
          <w:sz w:val="22"/>
          <w:szCs w:val="22"/>
        </w:rPr>
      </w:pPr>
      <w:r>
        <w:rPr>
          <w:rFonts w:ascii="Arial" w:hAnsi="Arial" w:cs="Arial"/>
          <w:sz w:val="22"/>
          <w:szCs w:val="22"/>
        </w:rPr>
        <w:t xml:space="preserve">vedenie a aktualizácia dokumentácie a </w:t>
      </w:r>
      <w:r>
        <w:rPr>
          <w:rFonts w:ascii="Arial" w:hAnsi="Arial" w:cs="Arial"/>
          <w:sz w:val="22"/>
          <w:szCs w:val="22"/>
          <w:lang w:eastAsia="sk-SK"/>
        </w:rPr>
        <w:t>písomných informácií, súvisiacich s predmetom zmluvy (prevádzkové denníky, správy zo vstupných auditov, protokoly o zaškolení obsluhy, správy o revíziách a kontrolách, vyhodnotenia prehliadok, skúšok, meraní a všetkých poznatkov a faktorov, zistených počas revízie, zhrnutie a vymedzenie nedostatkov a nezhôd, určenie termínov pre najbližš</w:t>
      </w:r>
      <w:r w:rsidR="0035557D">
        <w:rPr>
          <w:rFonts w:ascii="Arial" w:hAnsi="Arial" w:cs="Arial"/>
          <w:sz w:val="22"/>
          <w:szCs w:val="22"/>
          <w:lang w:eastAsia="sk-SK"/>
        </w:rPr>
        <w:t>iu alebo opakovanú revíziu, apod.) v</w:t>
      </w:r>
      <w:r>
        <w:rPr>
          <w:rFonts w:ascii="Arial" w:hAnsi="Arial" w:cs="Arial"/>
          <w:sz w:val="22"/>
          <w:szCs w:val="22"/>
          <w:lang w:eastAsia="sk-SK"/>
        </w:rPr>
        <w:t> aktuálnom čase a v súlade s</w:t>
      </w:r>
      <w:r w:rsidRPr="00AC61BE">
        <w:rPr>
          <w:rFonts w:ascii="Arial" w:hAnsi="Arial" w:cs="Arial"/>
          <w:sz w:val="22"/>
          <w:szCs w:val="22"/>
          <w:lang w:eastAsia="sk-SK"/>
        </w:rPr>
        <w:t> príslušnými platnými právnymi predpismi</w:t>
      </w:r>
      <w:r>
        <w:rPr>
          <w:rFonts w:ascii="Arial" w:hAnsi="Arial" w:cs="Arial"/>
          <w:sz w:val="22"/>
          <w:szCs w:val="22"/>
          <w:lang w:eastAsia="sk-SK"/>
        </w:rPr>
        <w:t xml:space="preserve"> v písomnej podobe aj elektronicky vo webovej aplikácii Portál, do ktorej zabezpečí objednávateľ poskytovateľovi prístup bez zbytočného odkladu po nadobudnutí účinnosti zmluvy, v rozsahu podľa prílohy č. </w:t>
      </w:r>
      <w:r w:rsidR="0035557D">
        <w:rPr>
          <w:rFonts w:ascii="Arial" w:hAnsi="Arial" w:cs="Arial"/>
          <w:sz w:val="22"/>
          <w:szCs w:val="22"/>
          <w:lang w:eastAsia="sk-SK"/>
        </w:rPr>
        <w:t>5</w:t>
      </w:r>
      <w:r>
        <w:rPr>
          <w:rFonts w:ascii="Arial" w:hAnsi="Arial" w:cs="Arial"/>
          <w:sz w:val="22"/>
          <w:szCs w:val="22"/>
          <w:lang w:eastAsia="sk-SK"/>
        </w:rPr>
        <w:t xml:space="preserve"> zmluvy – Portál</w:t>
      </w:r>
    </w:p>
    <w:p w:rsidR="00E96577" w:rsidRPr="00185328" w:rsidRDefault="0035557D" w:rsidP="0035557D">
      <w:pPr>
        <w:pStyle w:val="Default"/>
        <w:jc w:val="both"/>
        <w:rPr>
          <w:rFonts w:ascii="Arial" w:hAnsi="Arial" w:cs="Arial"/>
          <w:color w:val="auto"/>
          <w:sz w:val="22"/>
          <w:szCs w:val="22"/>
        </w:rPr>
      </w:pPr>
      <w:r w:rsidRPr="00185328">
        <w:rPr>
          <w:rFonts w:ascii="Arial" w:hAnsi="Arial" w:cs="Arial"/>
          <w:color w:val="auto"/>
          <w:sz w:val="22"/>
          <w:szCs w:val="22"/>
        </w:rPr>
        <w:t xml:space="preserve"> </w:t>
      </w:r>
      <w:r>
        <w:rPr>
          <w:rFonts w:ascii="Arial" w:hAnsi="Arial" w:cs="Arial"/>
          <w:color w:val="auto"/>
          <w:sz w:val="22"/>
          <w:szCs w:val="22"/>
        </w:rPr>
        <w:t xml:space="preserve">   </w:t>
      </w:r>
      <w:r w:rsidR="005107A2">
        <w:rPr>
          <w:rFonts w:ascii="Arial" w:hAnsi="Arial" w:cs="Arial"/>
          <w:color w:val="auto"/>
          <w:sz w:val="22"/>
          <w:szCs w:val="22"/>
        </w:rPr>
        <w:t xml:space="preserve"> </w:t>
      </w:r>
      <w:r w:rsidR="00E96577" w:rsidRPr="00185328">
        <w:rPr>
          <w:rFonts w:ascii="Arial" w:hAnsi="Arial" w:cs="Arial"/>
          <w:color w:val="auto"/>
          <w:sz w:val="22"/>
          <w:szCs w:val="22"/>
        </w:rPr>
        <w:t>(ďalej len „predmet zmluvy“).</w:t>
      </w:r>
    </w:p>
    <w:p w:rsidR="005D1C9F" w:rsidRPr="00185328" w:rsidRDefault="00980156" w:rsidP="00980156">
      <w:pPr>
        <w:pStyle w:val="Default"/>
        <w:numPr>
          <w:ilvl w:val="0"/>
          <w:numId w:val="5"/>
        </w:numPr>
        <w:ind w:left="284" w:hanging="284"/>
        <w:jc w:val="both"/>
        <w:rPr>
          <w:rFonts w:ascii="Arial" w:hAnsi="Arial" w:cs="Arial"/>
          <w:color w:val="auto"/>
          <w:sz w:val="22"/>
          <w:szCs w:val="22"/>
        </w:rPr>
      </w:pPr>
      <w:r w:rsidRPr="00185328">
        <w:rPr>
          <w:rFonts w:ascii="Arial" w:hAnsi="Arial" w:cs="Arial"/>
          <w:color w:val="auto"/>
          <w:sz w:val="22"/>
          <w:szCs w:val="22"/>
        </w:rPr>
        <w:t xml:space="preserve">Objednávateľ sa zaväzuje za riadne </w:t>
      </w:r>
      <w:r w:rsidR="005D1C9F" w:rsidRPr="00185328">
        <w:rPr>
          <w:rFonts w:ascii="Arial" w:hAnsi="Arial" w:cs="Arial"/>
          <w:color w:val="auto"/>
          <w:sz w:val="22"/>
          <w:szCs w:val="22"/>
        </w:rPr>
        <w:t>plnenie predmetu zmluvy</w:t>
      </w:r>
      <w:r w:rsidR="00737BDB" w:rsidRPr="00185328">
        <w:rPr>
          <w:rFonts w:ascii="Arial" w:hAnsi="Arial" w:cs="Arial"/>
          <w:color w:val="auto"/>
          <w:sz w:val="22"/>
          <w:szCs w:val="22"/>
        </w:rPr>
        <w:t xml:space="preserve"> </w:t>
      </w:r>
      <w:r w:rsidR="005D1C9F" w:rsidRPr="00185328">
        <w:rPr>
          <w:rFonts w:ascii="Arial" w:hAnsi="Arial" w:cs="Arial"/>
          <w:color w:val="auto"/>
          <w:sz w:val="22"/>
          <w:szCs w:val="22"/>
        </w:rPr>
        <w:t>uhrádzať poskytovateľovi</w:t>
      </w:r>
      <w:r w:rsidRPr="00185328">
        <w:rPr>
          <w:rFonts w:ascii="Arial" w:hAnsi="Arial" w:cs="Arial"/>
          <w:color w:val="auto"/>
          <w:sz w:val="22"/>
          <w:szCs w:val="22"/>
        </w:rPr>
        <w:t xml:space="preserve"> dohodnutú </w:t>
      </w:r>
      <w:r w:rsidR="00737BDB" w:rsidRPr="00185328">
        <w:rPr>
          <w:rFonts w:ascii="Arial" w:hAnsi="Arial" w:cs="Arial"/>
          <w:color w:val="auto"/>
          <w:sz w:val="22"/>
          <w:szCs w:val="22"/>
        </w:rPr>
        <w:t xml:space="preserve">cenu podľa </w:t>
      </w:r>
      <w:r w:rsidRPr="00185328">
        <w:rPr>
          <w:rFonts w:ascii="Arial" w:hAnsi="Arial" w:cs="Arial"/>
          <w:color w:val="auto"/>
          <w:sz w:val="22"/>
          <w:szCs w:val="22"/>
        </w:rPr>
        <w:t>č</w:t>
      </w:r>
      <w:r w:rsidR="00737BDB" w:rsidRPr="00185328">
        <w:rPr>
          <w:rFonts w:ascii="Arial" w:hAnsi="Arial" w:cs="Arial"/>
          <w:color w:val="auto"/>
          <w:sz w:val="22"/>
          <w:szCs w:val="22"/>
        </w:rPr>
        <w:t>l. I</w:t>
      </w:r>
      <w:r w:rsidR="005D1C9F" w:rsidRPr="00185328">
        <w:rPr>
          <w:rFonts w:ascii="Arial" w:hAnsi="Arial" w:cs="Arial"/>
          <w:color w:val="auto"/>
          <w:sz w:val="22"/>
          <w:szCs w:val="22"/>
        </w:rPr>
        <w:t>II</w:t>
      </w:r>
      <w:r w:rsidR="00737BDB" w:rsidRPr="00185328">
        <w:rPr>
          <w:rFonts w:ascii="Arial" w:hAnsi="Arial" w:cs="Arial"/>
          <w:color w:val="auto"/>
          <w:sz w:val="22"/>
          <w:szCs w:val="22"/>
        </w:rPr>
        <w:t xml:space="preserve"> tejto </w:t>
      </w:r>
      <w:r w:rsidRPr="00185328">
        <w:rPr>
          <w:rFonts w:ascii="Arial" w:hAnsi="Arial" w:cs="Arial"/>
          <w:color w:val="auto"/>
          <w:sz w:val="22"/>
          <w:szCs w:val="22"/>
        </w:rPr>
        <w:t xml:space="preserve">zmluvy </w:t>
      </w:r>
      <w:r w:rsidR="00737BDB" w:rsidRPr="00185328">
        <w:rPr>
          <w:rFonts w:ascii="Arial" w:hAnsi="Arial" w:cs="Arial"/>
          <w:color w:val="auto"/>
          <w:sz w:val="22"/>
          <w:szCs w:val="22"/>
        </w:rPr>
        <w:t xml:space="preserve">a poskytnúť poskytovateľovi </w:t>
      </w:r>
      <w:r w:rsidRPr="00185328">
        <w:rPr>
          <w:rFonts w:ascii="Arial" w:hAnsi="Arial" w:cs="Arial"/>
          <w:color w:val="auto"/>
          <w:sz w:val="22"/>
          <w:szCs w:val="22"/>
        </w:rPr>
        <w:t xml:space="preserve">nevyhnutnú </w:t>
      </w:r>
      <w:r w:rsidR="00737BDB" w:rsidRPr="00185328">
        <w:rPr>
          <w:rFonts w:ascii="Arial" w:hAnsi="Arial" w:cs="Arial"/>
          <w:color w:val="auto"/>
          <w:sz w:val="22"/>
          <w:szCs w:val="22"/>
        </w:rPr>
        <w:t xml:space="preserve">súčinnosť </w:t>
      </w:r>
      <w:r w:rsidRPr="00185328">
        <w:rPr>
          <w:rFonts w:ascii="Arial" w:hAnsi="Arial" w:cs="Arial"/>
          <w:color w:val="auto"/>
          <w:sz w:val="22"/>
          <w:szCs w:val="22"/>
        </w:rPr>
        <w:t>pri plnení predmetu tejto zmluvy</w:t>
      </w:r>
      <w:r w:rsidR="00737BDB" w:rsidRPr="00185328">
        <w:rPr>
          <w:rFonts w:ascii="Arial" w:hAnsi="Arial" w:cs="Arial"/>
          <w:color w:val="auto"/>
          <w:sz w:val="22"/>
          <w:szCs w:val="22"/>
        </w:rPr>
        <w:t xml:space="preserve">.   </w:t>
      </w:r>
    </w:p>
    <w:p w:rsidR="00737BDB" w:rsidRPr="0065495C" w:rsidRDefault="005D1C9F" w:rsidP="00980156">
      <w:pPr>
        <w:pStyle w:val="Default"/>
        <w:numPr>
          <w:ilvl w:val="0"/>
          <w:numId w:val="5"/>
        </w:numPr>
        <w:ind w:left="284" w:hanging="284"/>
        <w:jc w:val="both"/>
        <w:rPr>
          <w:rFonts w:ascii="Arial" w:hAnsi="Arial" w:cs="Arial"/>
          <w:color w:val="auto"/>
          <w:sz w:val="22"/>
          <w:szCs w:val="22"/>
        </w:rPr>
      </w:pPr>
      <w:r w:rsidRPr="00185328">
        <w:rPr>
          <w:rFonts w:ascii="Arial" w:hAnsi="Arial" w:cs="Arial"/>
          <w:color w:val="auto"/>
          <w:sz w:val="22"/>
          <w:szCs w:val="22"/>
        </w:rPr>
        <w:t>Miestom plnenia predmetu zmluvy sú</w:t>
      </w:r>
      <w:r w:rsidR="00144AFB">
        <w:rPr>
          <w:rFonts w:ascii="Arial" w:hAnsi="Arial" w:cs="Arial"/>
          <w:color w:val="auto"/>
          <w:sz w:val="22"/>
          <w:szCs w:val="22"/>
        </w:rPr>
        <w:t xml:space="preserve"> </w:t>
      </w:r>
      <w:r w:rsidR="0035557D">
        <w:rPr>
          <w:rFonts w:ascii="Arial" w:hAnsi="Arial" w:cs="Arial"/>
          <w:color w:val="auto"/>
          <w:sz w:val="22"/>
          <w:szCs w:val="22"/>
        </w:rPr>
        <w:t>objekty</w:t>
      </w:r>
      <w:r w:rsidRPr="00185328">
        <w:rPr>
          <w:rFonts w:ascii="Arial" w:hAnsi="Arial" w:cs="Arial"/>
          <w:color w:val="auto"/>
          <w:sz w:val="22"/>
          <w:szCs w:val="22"/>
        </w:rPr>
        <w:t xml:space="preserve"> objednávateľa, uvedené v prílohe č. 1 tejto zmluvy – </w:t>
      </w:r>
      <w:r w:rsidR="00A039D4" w:rsidRPr="0065495C">
        <w:rPr>
          <w:rFonts w:ascii="Arial" w:hAnsi="Arial" w:cs="Arial"/>
          <w:color w:val="auto"/>
          <w:sz w:val="22"/>
          <w:szCs w:val="22"/>
        </w:rPr>
        <w:t xml:space="preserve">Zoznam </w:t>
      </w:r>
      <w:r w:rsidR="0035557D">
        <w:rPr>
          <w:rFonts w:ascii="Arial" w:hAnsi="Arial" w:cs="Arial"/>
          <w:color w:val="auto"/>
          <w:sz w:val="22"/>
          <w:szCs w:val="22"/>
        </w:rPr>
        <w:t>objektov</w:t>
      </w:r>
      <w:r w:rsidRPr="0065495C">
        <w:rPr>
          <w:rFonts w:ascii="Arial" w:hAnsi="Arial" w:cs="Arial"/>
          <w:color w:val="auto"/>
          <w:sz w:val="22"/>
          <w:szCs w:val="22"/>
        </w:rPr>
        <w:t>.</w:t>
      </w:r>
      <w:r w:rsidR="00737BDB" w:rsidRPr="0065495C">
        <w:rPr>
          <w:rFonts w:ascii="Arial" w:hAnsi="Arial" w:cs="Arial"/>
          <w:color w:val="auto"/>
          <w:sz w:val="22"/>
          <w:szCs w:val="22"/>
        </w:rPr>
        <w:t xml:space="preserve"> </w:t>
      </w:r>
    </w:p>
    <w:p w:rsidR="00C13BDE" w:rsidRDefault="00C13BDE" w:rsidP="00EE75C3">
      <w:pPr>
        <w:pStyle w:val="Default"/>
        <w:jc w:val="center"/>
        <w:rPr>
          <w:rFonts w:ascii="Arial" w:hAnsi="Arial" w:cs="Arial"/>
          <w:b/>
          <w:bCs/>
          <w:color w:val="auto"/>
          <w:sz w:val="22"/>
          <w:szCs w:val="22"/>
        </w:rPr>
      </w:pPr>
    </w:p>
    <w:p w:rsidR="00CF17B1" w:rsidRPr="00185328" w:rsidRDefault="00CF17B1" w:rsidP="00EE75C3">
      <w:pPr>
        <w:pStyle w:val="Default"/>
        <w:jc w:val="center"/>
        <w:rPr>
          <w:rFonts w:ascii="Arial" w:hAnsi="Arial" w:cs="Arial"/>
          <w:color w:val="auto"/>
          <w:sz w:val="22"/>
          <w:szCs w:val="22"/>
        </w:rPr>
      </w:pPr>
      <w:r w:rsidRPr="00185328">
        <w:rPr>
          <w:rFonts w:ascii="Arial" w:hAnsi="Arial" w:cs="Arial"/>
          <w:b/>
          <w:bCs/>
          <w:color w:val="auto"/>
          <w:sz w:val="22"/>
          <w:szCs w:val="22"/>
        </w:rPr>
        <w:t>Čl. I</w:t>
      </w:r>
      <w:r w:rsidR="005D1C9F" w:rsidRPr="00185328">
        <w:rPr>
          <w:rFonts w:ascii="Arial" w:hAnsi="Arial" w:cs="Arial"/>
          <w:b/>
          <w:bCs/>
          <w:color w:val="auto"/>
          <w:sz w:val="22"/>
          <w:szCs w:val="22"/>
        </w:rPr>
        <w:t>II</w:t>
      </w:r>
    </w:p>
    <w:p w:rsidR="00F5623C" w:rsidRPr="00185328" w:rsidRDefault="00F5623C" w:rsidP="00EE75C3">
      <w:pPr>
        <w:overflowPunct w:val="0"/>
        <w:autoSpaceDE w:val="0"/>
        <w:autoSpaceDN w:val="0"/>
        <w:adjustRightInd w:val="0"/>
        <w:jc w:val="center"/>
        <w:textAlignment w:val="baseline"/>
        <w:rPr>
          <w:rFonts w:ascii="Arial" w:hAnsi="Arial" w:cs="Arial"/>
          <w:b/>
          <w:sz w:val="22"/>
          <w:szCs w:val="22"/>
          <w:lang w:eastAsia="cs-CZ"/>
        </w:rPr>
      </w:pPr>
      <w:r w:rsidRPr="00185328">
        <w:rPr>
          <w:rFonts w:ascii="Arial" w:hAnsi="Arial" w:cs="Arial"/>
          <w:b/>
          <w:sz w:val="22"/>
          <w:szCs w:val="22"/>
          <w:lang w:eastAsia="cs-CZ"/>
        </w:rPr>
        <w:t>Cena a platobné podmienky</w:t>
      </w:r>
    </w:p>
    <w:p w:rsidR="00F5623C" w:rsidRPr="00185328" w:rsidRDefault="00F5623C" w:rsidP="00185328">
      <w:pPr>
        <w:overflowPunct w:val="0"/>
        <w:autoSpaceDE w:val="0"/>
        <w:autoSpaceDN w:val="0"/>
        <w:adjustRightInd w:val="0"/>
        <w:spacing w:before="60"/>
        <w:ind w:hanging="284"/>
        <w:jc w:val="center"/>
        <w:textAlignment w:val="baseline"/>
        <w:rPr>
          <w:rFonts w:ascii="Arial" w:hAnsi="Arial" w:cs="Arial"/>
          <w:b/>
          <w:sz w:val="22"/>
          <w:szCs w:val="22"/>
          <w:lang w:eastAsia="cs-CZ"/>
        </w:rPr>
      </w:pPr>
    </w:p>
    <w:p w:rsidR="00A039D4" w:rsidRPr="00A039D4" w:rsidRDefault="00F5623C" w:rsidP="005107A2">
      <w:pPr>
        <w:numPr>
          <w:ilvl w:val="0"/>
          <w:numId w:val="19"/>
        </w:numPr>
        <w:tabs>
          <w:tab w:val="clear" w:pos="360"/>
          <w:tab w:val="num" w:pos="426"/>
        </w:tabs>
        <w:overflowPunct w:val="0"/>
        <w:autoSpaceDE w:val="0"/>
        <w:autoSpaceDN w:val="0"/>
        <w:adjustRightInd w:val="0"/>
        <w:ind w:left="426" w:hanging="426"/>
        <w:jc w:val="both"/>
        <w:textAlignment w:val="baseline"/>
        <w:rPr>
          <w:rFonts w:ascii="Arial" w:hAnsi="Arial" w:cs="Arial"/>
          <w:sz w:val="22"/>
          <w:szCs w:val="22"/>
          <w:lang w:eastAsia="cs-CZ"/>
        </w:rPr>
      </w:pPr>
      <w:r w:rsidRPr="00185328">
        <w:rPr>
          <w:rFonts w:ascii="Arial" w:hAnsi="Arial" w:cs="Arial"/>
          <w:sz w:val="22"/>
          <w:szCs w:val="22"/>
          <w:lang w:eastAsia="cs-CZ"/>
        </w:rPr>
        <w:t xml:space="preserve">Zmluvné strany </w:t>
      </w:r>
      <w:r w:rsidR="00A039D4" w:rsidRPr="00A039D4">
        <w:rPr>
          <w:rFonts w:ascii="Arial" w:hAnsi="Arial" w:cs="Arial"/>
          <w:sz w:val="22"/>
          <w:szCs w:val="22"/>
          <w:lang w:eastAsia="cs-CZ"/>
        </w:rPr>
        <w:t>sa dohodli na celkovej cene za plnenie predmetu tejto zmluvy v súlade so zákonom č. 18/1996 Z. z. o cenách v znení neskorších predpisov nasledovne:</w:t>
      </w:r>
    </w:p>
    <w:p w:rsidR="00A039D4" w:rsidRPr="00A039D4" w:rsidRDefault="00A039D4" w:rsidP="005107A2">
      <w:pPr>
        <w:tabs>
          <w:tab w:val="num" w:pos="426"/>
        </w:tabs>
        <w:overflowPunct w:val="0"/>
        <w:autoSpaceDE w:val="0"/>
        <w:autoSpaceDN w:val="0"/>
        <w:adjustRightInd w:val="0"/>
        <w:ind w:left="426"/>
        <w:jc w:val="both"/>
        <w:textAlignment w:val="baseline"/>
        <w:rPr>
          <w:rFonts w:ascii="Arial" w:hAnsi="Arial" w:cs="Arial"/>
          <w:sz w:val="22"/>
          <w:szCs w:val="22"/>
          <w:lang w:eastAsia="cs-CZ"/>
        </w:rPr>
      </w:pPr>
      <w:r w:rsidRPr="00A039D4">
        <w:rPr>
          <w:rFonts w:ascii="Arial" w:hAnsi="Arial" w:cs="Arial"/>
          <w:sz w:val="22"/>
          <w:szCs w:val="22"/>
          <w:lang w:eastAsia="cs-CZ"/>
        </w:rPr>
        <w:t>Cena bez DPH</w:t>
      </w:r>
      <w:r w:rsidRPr="00A039D4">
        <w:rPr>
          <w:rFonts w:ascii="Arial" w:hAnsi="Arial" w:cs="Arial"/>
          <w:sz w:val="22"/>
          <w:szCs w:val="22"/>
          <w:lang w:eastAsia="cs-CZ"/>
        </w:rPr>
        <w:tab/>
      </w:r>
      <w:r w:rsidRPr="00A039D4">
        <w:rPr>
          <w:rFonts w:ascii="Arial" w:hAnsi="Arial" w:cs="Arial"/>
          <w:sz w:val="22"/>
          <w:szCs w:val="22"/>
          <w:lang w:eastAsia="cs-CZ"/>
        </w:rPr>
        <w:tab/>
        <w:t xml:space="preserve">............................... eur </w:t>
      </w:r>
    </w:p>
    <w:p w:rsidR="00A039D4" w:rsidRPr="00A039D4" w:rsidRDefault="00A039D4" w:rsidP="005107A2">
      <w:pPr>
        <w:tabs>
          <w:tab w:val="num" w:pos="426"/>
        </w:tabs>
        <w:overflowPunct w:val="0"/>
        <w:autoSpaceDE w:val="0"/>
        <w:autoSpaceDN w:val="0"/>
        <w:adjustRightInd w:val="0"/>
        <w:ind w:left="426"/>
        <w:jc w:val="both"/>
        <w:textAlignment w:val="baseline"/>
        <w:rPr>
          <w:rFonts w:ascii="Arial" w:hAnsi="Arial" w:cs="Arial"/>
          <w:sz w:val="22"/>
          <w:szCs w:val="22"/>
          <w:lang w:eastAsia="cs-CZ"/>
        </w:rPr>
      </w:pPr>
      <w:r w:rsidRPr="00A039D4">
        <w:rPr>
          <w:rFonts w:ascii="Arial" w:hAnsi="Arial" w:cs="Arial"/>
          <w:sz w:val="22"/>
          <w:szCs w:val="22"/>
          <w:lang w:eastAsia="cs-CZ"/>
        </w:rPr>
        <w:t xml:space="preserve">Sadzba DPH </w:t>
      </w:r>
      <w:r w:rsidR="00144AFB">
        <w:rPr>
          <w:rFonts w:ascii="Arial" w:hAnsi="Arial" w:cs="Arial"/>
          <w:sz w:val="22"/>
          <w:szCs w:val="22"/>
          <w:lang w:eastAsia="cs-CZ"/>
        </w:rPr>
        <w:tab/>
      </w:r>
      <w:r w:rsidR="00144AFB">
        <w:rPr>
          <w:rFonts w:ascii="Arial" w:hAnsi="Arial" w:cs="Arial"/>
          <w:sz w:val="22"/>
          <w:szCs w:val="22"/>
          <w:lang w:eastAsia="cs-CZ"/>
        </w:rPr>
        <w:tab/>
      </w:r>
      <w:r w:rsidRPr="00A039D4">
        <w:rPr>
          <w:rFonts w:ascii="Arial" w:hAnsi="Arial" w:cs="Arial"/>
          <w:sz w:val="22"/>
          <w:szCs w:val="22"/>
          <w:lang w:eastAsia="cs-CZ"/>
        </w:rPr>
        <w:t>...... %</w:t>
      </w:r>
    </w:p>
    <w:p w:rsidR="00A039D4" w:rsidRPr="00A039D4" w:rsidRDefault="00A039D4" w:rsidP="005107A2">
      <w:pPr>
        <w:tabs>
          <w:tab w:val="num" w:pos="426"/>
        </w:tabs>
        <w:overflowPunct w:val="0"/>
        <w:autoSpaceDE w:val="0"/>
        <w:autoSpaceDN w:val="0"/>
        <w:adjustRightInd w:val="0"/>
        <w:ind w:left="426"/>
        <w:jc w:val="both"/>
        <w:textAlignment w:val="baseline"/>
        <w:rPr>
          <w:rFonts w:ascii="Arial" w:hAnsi="Arial" w:cs="Arial"/>
          <w:sz w:val="22"/>
          <w:szCs w:val="22"/>
          <w:lang w:eastAsia="cs-CZ"/>
        </w:rPr>
      </w:pPr>
      <w:r>
        <w:rPr>
          <w:rFonts w:ascii="Arial" w:hAnsi="Arial" w:cs="Arial"/>
          <w:sz w:val="22"/>
          <w:szCs w:val="22"/>
          <w:lang w:eastAsia="cs-CZ"/>
        </w:rPr>
        <w:t>Cena vrátane DPH</w:t>
      </w:r>
      <w:r>
        <w:rPr>
          <w:rFonts w:ascii="Arial" w:hAnsi="Arial" w:cs="Arial"/>
          <w:sz w:val="22"/>
          <w:szCs w:val="22"/>
          <w:lang w:eastAsia="cs-CZ"/>
        </w:rPr>
        <w:tab/>
      </w:r>
      <w:r w:rsidRPr="00A039D4">
        <w:rPr>
          <w:rFonts w:ascii="Arial" w:hAnsi="Arial" w:cs="Arial"/>
          <w:sz w:val="22"/>
          <w:szCs w:val="22"/>
          <w:lang w:eastAsia="cs-CZ"/>
        </w:rPr>
        <w:t>.............................. eur (slovom ............................. eur).</w:t>
      </w:r>
    </w:p>
    <w:p w:rsidR="00F5623C" w:rsidRDefault="00A039D4" w:rsidP="005107A2">
      <w:pPr>
        <w:tabs>
          <w:tab w:val="num" w:pos="426"/>
        </w:tabs>
        <w:overflowPunct w:val="0"/>
        <w:autoSpaceDE w:val="0"/>
        <w:autoSpaceDN w:val="0"/>
        <w:adjustRightInd w:val="0"/>
        <w:ind w:left="426"/>
        <w:jc w:val="both"/>
        <w:textAlignment w:val="baseline"/>
        <w:rPr>
          <w:rFonts w:ascii="Arial" w:hAnsi="Arial" w:cs="Arial"/>
          <w:sz w:val="22"/>
          <w:szCs w:val="22"/>
          <w:lang w:eastAsia="cs-CZ"/>
        </w:rPr>
      </w:pPr>
      <w:r w:rsidRPr="00A039D4">
        <w:rPr>
          <w:rFonts w:ascii="Arial" w:hAnsi="Arial" w:cs="Arial"/>
          <w:sz w:val="22"/>
          <w:szCs w:val="22"/>
          <w:lang w:eastAsia="cs-CZ"/>
        </w:rPr>
        <w:t>V prípade, že poskytovateľ nie je platiteľom DPH, uvedie len cenu celkom, t. j. Cena vrátane DPH a informáciu, že nie je platiteľom DPH</w:t>
      </w:r>
      <w:r w:rsidR="00CE59F7" w:rsidRPr="00185328">
        <w:rPr>
          <w:rFonts w:ascii="Arial" w:hAnsi="Arial" w:cs="Arial"/>
          <w:sz w:val="22"/>
          <w:szCs w:val="22"/>
          <w:lang w:eastAsia="cs-CZ"/>
        </w:rPr>
        <w:t>.</w:t>
      </w:r>
    </w:p>
    <w:p w:rsidR="00A039D4" w:rsidRPr="00185328" w:rsidRDefault="00EF6ED6" w:rsidP="005107A2">
      <w:pPr>
        <w:tabs>
          <w:tab w:val="num" w:pos="426"/>
        </w:tabs>
        <w:overflowPunct w:val="0"/>
        <w:autoSpaceDE w:val="0"/>
        <w:autoSpaceDN w:val="0"/>
        <w:adjustRightInd w:val="0"/>
        <w:ind w:left="426" w:hanging="426"/>
        <w:jc w:val="both"/>
        <w:textAlignment w:val="baseline"/>
        <w:rPr>
          <w:rFonts w:ascii="Arial" w:hAnsi="Arial" w:cs="Arial"/>
          <w:sz w:val="22"/>
          <w:szCs w:val="22"/>
          <w:lang w:eastAsia="cs-CZ"/>
        </w:rPr>
      </w:pPr>
      <w:r>
        <w:rPr>
          <w:rFonts w:ascii="Arial" w:hAnsi="Arial" w:cs="Arial"/>
          <w:sz w:val="22"/>
          <w:szCs w:val="22"/>
          <w:lang w:eastAsia="cs-CZ"/>
        </w:rPr>
        <w:tab/>
      </w:r>
      <w:r w:rsidR="00A039D4" w:rsidRPr="00A039D4">
        <w:rPr>
          <w:rFonts w:ascii="Arial" w:hAnsi="Arial" w:cs="Arial"/>
          <w:sz w:val="22"/>
          <w:szCs w:val="22"/>
          <w:lang w:eastAsia="cs-CZ"/>
        </w:rPr>
        <w:t xml:space="preserve">Podrobná </w:t>
      </w:r>
      <w:r w:rsidR="00307A63" w:rsidRPr="00307A63">
        <w:rPr>
          <w:rFonts w:ascii="Arial" w:hAnsi="Arial" w:cs="Arial"/>
          <w:sz w:val="22"/>
          <w:szCs w:val="22"/>
          <w:lang w:eastAsia="cs-CZ"/>
        </w:rPr>
        <w:t xml:space="preserve">cenová špecifikácia predmetu zmluvy je uvedená v prílohe č. </w:t>
      </w:r>
      <w:r w:rsidR="0035557D">
        <w:rPr>
          <w:rFonts w:ascii="Arial" w:hAnsi="Arial" w:cs="Arial"/>
          <w:sz w:val="22"/>
          <w:szCs w:val="22"/>
          <w:lang w:eastAsia="cs-CZ"/>
        </w:rPr>
        <w:t>3</w:t>
      </w:r>
      <w:r w:rsidR="00D77EA4">
        <w:rPr>
          <w:rFonts w:ascii="Arial" w:hAnsi="Arial" w:cs="Arial"/>
          <w:sz w:val="22"/>
          <w:szCs w:val="22"/>
          <w:lang w:eastAsia="cs-CZ"/>
        </w:rPr>
        <w:t xml:space="preserve"> </w:t>
      </w:r>
      <w:r w:rsidR="00D77EA4" w:rsidRPr="00307A63">
        <w:rPr>
          <w:rFonts w:ascii="Arial" w:hAnsi="Arial" w:cs="Arial"/>
          <w:sz w:val="22"/>
          <w:szCs w:val="22"/>
          <w:lang w:eastAsia="cs-CZ"/>
        </w:rPr>
        <w:t xml:space="preserve"> </w:t>
      </w:r>
      <w:r w:rsidR="00307A63" w:rsidRPr="00307A63">
        <w:rPr>
          <w:rFonts w:ascii="Arial" w:hAnsi="Arial" w:cs="Arial"/>
          <w:sz w:val="22"/>
          <w:szCs w:val="22"/>
          <w:lang w:eastAsia="cs-CZ"/>
        </w:rPr>
        <w:t>zmluvy</w:t>
      </w:r>
      <w:r w:rsidR="00E76D76">
        <w:rPr>
          <w:rFonts w:ascii="Arial" w:hAnsi="Arial" w:cs="Arial"/>
          <w:sz w:val="22"/>
          <w:szCs w:val="22"/>
          <w:lang w:eastAsia="cs-CZ"/>
        </w:rPr>
        <w:t xml:space="preserve"> – Cenová ponuka</w:t>
      </w:r>
      <w:r w:rsidR="00A039D4">
        <w:rPr>
          <w:rFonts w:ascii="Arial" w:hAnsi="Arial" w:cs="Arial"/>
          <w:sz w:val="22"/>
          <w:szCs w:val="22"/>
          <w:lang w:eastAsia="cs-CZ"/>
        </w:rPr>
        <w:t>.</w:t>
      </w:r>
    </w:p>
    <w:p w:rsidR="00F5623C" w:rsidRPr="00185328" w:rsidRDefault="00A039D4" w:rsidP="00EF6ED6">
      <w:pPr>
        <w:numPr>
          <w:ilvl w:val="0"/>
          <w:numId w:val="19"/>
        </w:numPr>
        <w:tabs>
          <w:tab w:val="num" w:pos="426"/>
        </w:tabs>
        <w:overflowPunct w:val="0"/>
        <w:autoSpaceDE w:val="0"/>
        <w:autoSpaceDN w:val="0"/>
        <w:adjustRightInd w:val="0"/>
        <w:ind w:left="357" w:hanging="357"/>
        <w:jc w:val="both"/>
        <w:textAlignment w:val="baseline"/>
        <w:rPr>
          <w:rFonts w:ascii="Arial" w:hAnsi="Arial" w:cs="Arial"/>
          <w:sz w:val="22"/>
          <w:szCs w:val="22"/>
          <w:lang w:eastAsia="cs-CZ"/>
        </w:rPr>
      </w:pPr>
      <w:r w:rsidRPr="00A039D4">
        <w:rPr>
          <w:rFonts w:ascii="Arial" w:hAnsi="Arial" w:cs="Arial"/>
          <w:sz w:val="22"/>
          <w:szCs w:val="22"/>
          <w:lang w:eastAsia="cs-CZ"/>
        </w:rPr>
        <w:t>DPH bude poskytovateľ účtovať vo výške v zmysle platných všeobecne záväzných právnych predpisov. V prípade zmeny sadzby DPH sa nevyžaduje úprava formou dodatku k tejto zmluve, ale poskytovateľ bude automaticky účtovať výšku sadzby DPH platnú v čase poskytnutia zdaniteľného plnenia</w:t>
      </w:r>
      <w:r w:rsidR="00F5623C" w:rsidRPr="00185328">
        <w:rPr>
          <w:rFonts w:ascii="Arial" w:hAnsi="Arial" w:cs="Arial"/>
          <w:sz w:val="22"/>
          <w:szCs w:val="22"/>
          <w:lang w:eastAsia="cs-CZ"/>
        </w:rPr>
        <w:t>.</w:t>
      </w:r>
    </w:p>
    <w:p w:rsidR="00F5623C" w:rsidRPr="00774E47" w:rsidRDefault="00F5623C" w:rsidP="00EF6ED6">
      <w:pPr>
        <w:numPr>
          <w:ilvl w:val="0"/>
          <w:numId w:val="19"/>
        </w:numPr>
        <w:tabs>
          <w:tab w:val="num" w:pos="426"/>
        </w:tabs>
        <w:overflowPunct w:val="0"/>
        <w:autoSpaceDE w:val="0"/>
        <w:autoSpaceDN w:val="0"/>
        <w:adjustRightInd w:val="0"/>
        <w:ind w:left="357" w:hanging="357"/>
        <w:jc w:val="both"/>
        <w:textAlignment w:val="baseline"/>
        <w:rPr>
          <w:rFonts w:ascii="Arial" w:hAnsi="Arial" w:cs="Arial"/>
          <w:sz w:val="22"/>
          <w:szCs w:val="22"/>
          <w:lang w:eastAsia="cs-CZ"/>
        </w:rPr>
      </w:pPr>
      <w:r w:rsidRPr="00185328">
        <w:rPr>
          <w:rFonts w:ascii="Arial" w:hAnsi="Arial" w:cs="Arial"/>
          <w:sz w:val="22"/>
          <w:szCs w:val="22"/>
          <w:lang w:eastAsia="cs-CZ"/>
        </w:rPr>
        <w:t xml:space="preserve">Dohodnutá zmluvná cena je </w:t>
      </w:r>
      <w:r w:rsidR="00A039D4">
        <w:rPr>
          <w:rFonts w:ascii="Arial" w:hAnsi="Arial" w:cs="Arial"/>
          <w:sz w:val="22"/>
          <w:szCs w:val="22"/>
          <w:lang w:eastAsia="cs-CZ"/>
        </w:rPr>
        <w:t xml:space="preserve">konečná a je </w:t>
      </w:r>
      <w:r w:rsidRPr="00185328">
        <w:rPr>
          <w:rFonts w:ascii="Arial" w:hAnsi="Arial" w:cs="Arial"/>
          <w:sz w:val="22"/>
          <w:szCs w:val="22"/>
          <w:lang w:eastAsia="cs-CZ"/>
        </w:rPr>
        <w:t xml:space="preserve">zhodná s cenou ponuky úspešného uchádzača, ktorého ponuku prijal objednávateľ ako verejný obstarávateľ v zmysle zákona o verejnom obstarávaní a zahŕňa všetky náklady poskytovateľa na </w:t>
      </w:r>
      <w:r w:rsidR="00CE59F7" w:rsidRPr="00185328">
        <w:rPr>
          <w:rFonts w:ascii="Arial" w:hAnsi="Arial" w:cs="Arial"/>
          <w:sz w:val="22"/>
          <w:szCs w:val="22"/>
          <w:lang w:eastAsia="cs-CZ"/>
        </w:rPr>
        <w:t>plnenie predmetu zmluvy</w:t>
      </w:r>
      <w:r w:rsidRPr="00185328">
        <w:rPr>
          <w:rFonts w:ascii="Arial" w:hAnsi="Arial" w:cs="Arial"/>
          <w:sz w:val="22"/>
          <w:szCs w:val="22"/>
          <w:lang w:eastAsia="cs-CZ"/>
        </w:rPr>
        <w:t xml:space="preserve"> v súlade s </w:t>
      </w:r>
      <w:r w:rsidRPr="00185328">
        <w:rPr>
          <w:rFonts w:ascii="Arial" w:hAnsi="Arial" w:cs="Arial"/>
          <w:sz w:val="22"/>
          <w:szCs w:val="22"/>
          <w:lang w:eastAsia="cs-CZ"/>
        </w:rPr>
        <w:lastRenderedPageBreak/>
        <w:t>touto zmluvou</w:t>
      </w:r>
      <w:r w:rsidR="0035557D">
        <w:rPr>
          <w:rFonts w:ascii="Arial" w:hAnsi="Arial" w:cs="Arial"/>
          <w:sz w:val="22"/>
          <w:szCs w:val="22"/>
          <w:lang w:eastAsia="cs-CZ"/>
        </w:rPr>
        <w:t>, vrátane nákladov na zaškolenie obsluhy</w:t>
      </w:r>
      <w:r w:rsidR="00502F6A">
        <w:rPr>
          <w:rFonts w:ascii="Arial" w:hAnsi="Arial" w:cs="Arial"/>
          <w:sz w:val="22"/>
          <w:szCs w:val="22"/>
          <w:lang w:eastAsia="cs-CZ"/>
        </w:rPr>
        <w:t>, nákladov na vykonanie vstupných auditov, ako aj nákladov spojených s vedením súvisiacej dokumentácie aj v elektronickej forme.</w:t>
      </w:r>
    </w:p>
    <w:p w:rsidR="00BE610E" w:rsidRPr="00185328" w:rsidRDefault="00F5623C" w:rsidP="00EF6ED6">
      <w:pPr>
        <w:numPr>
          <w:ilvl w:val="0"/>
          <w:numId w:val="19"/>
        </w:numPr>
        <w:tabs>
          <w:tab w:val="num" w:pos="426"/>
        </w:tabs>
        <w:overflowPunct w:val="0"/>
        <w:autoSpaceDE w:val="0"/>
        <w:autoSpaceDN w:val="0"/>
        <w:adjustRightInd w:val="0"/>
        <w:ind w:left="357" w:hanging="357"/>
        <w:jc w:val="both"/>
        <w:textAlignment w:val="baseline"/>
        <w:rPr>
          <w:rFonts w:ascii="Arial" w:hAnsi="Arial" w:cs="Arial"/>
          <w:sz w:val="22"/>
          <w:szCs w:val="22"/>
          <w:lang w:eastAsia="cs-CZ"/>
        </w:rPr>
      </w:pPr>
      <w:r w:rsidRPr="00185328">
        <w:rPr>
          <w:rFonts w:ascii="Arial" w:hAnsi="Arial" w:cs="Arial"/>
          <w:sz w:val="22"/>
          <w:szCs w:val="22"/>
          <w:lang w:eastAsia="cs-CZ"/>
        </w:rPr>
        <w:t>Objednávateľ sa zaväzu</w:t>
      </w:r>
      <w:r w:rsidR="00CE59F7" w:rsidRPr="00185328">
        <w:rPr>
          <w:rFonts w:ascii="Arial" w:hAnsi="Arial" w:cs="Arial"/>
          <w:sz w:val="22"/>
          <w:szCs w:val="22"/>
          <w:lang w:eastAsia="cs-CZ"/>
        </w:rPr>
        <w:t xml:space="preserve">je uhrádzať dohodnutú cenu </w:t>
      </w:r>
      <w:r w:rsidR="00213C05">
        <w:rPr>
          <w:rFonts w:ascii="Arial" w:hAnsi="Arial" w:cs="Arial"/>
          <w:sz w:val="22"/>
          <w:szCs w:val="22"/>
          <w:lang w:eastAsia="cs-CZ"/>
        </w:rPr>
        <w:t>za plnenie predmetu</w:t>
      </w:r>
      <w:r w:rsidRPr="00185328">
        <w:rPr>
          <w:rFonts w:ascii="Arial" w:hAnsi="Arial" w:cs="Arial"/>
          <w:sz w:val="22"/>
          <w:szCs w:val="22"/>
          <w:lang w:eastAsia="cs-CZ"/>
        </w:rPr>
        <w:t xml:space="preserve"> zmluvy na základe faktúry, vystavenej poskytovateľom </w:t>
      </w:r>
      <w:r w:rsidR="00EF6ED6" w:rsidRPr="00EF6ED6">
        <w:rPr>
          <w:rFonts w:ascii="Arial" w:hAnsi="Arial" w:cs="Arial"/>
          <w:sz w:val="22"/>
          <w:szCs w:val="22"/>
          <w:lang w:eastAsia="cs-CZ"/>
        </w:rPr>
        <w:t>najneskôr do  piateho pracovného dňa kalendárneho mesiaca</w:t>
      </w:r>
      <w:r w:rsidR="00213C05">
        <w:rPr>
          <w:rFonts w:ascii="Arial" w:hAnsi="Arial" w:cs="Arial"/>
          <w:sz w:val="22"/>
          <w:szCs w:val="22"/>
          <w:lang w:eastAsia="cs-CZ"/>
        </w:rPr>
        <w:t>, nasledujúceho po mesiaci, v ktorom bolo realizované plnenie predmetu zmluvy poskytovateľom.</w:t>
      </w:r>
      <w:r w:rsidR="00566B96">
        <w:rPr>
          <w:rFonts w:ascii="Arial" w:hAnsi="Arial" w:cs="Arial"/>
          <w:sz w:val="22"/>
          <w:szCs w:val="22"/>
          <w:lang w:eastAsia="cs-CZ"/>
        </w:rPr>
        <w:t xml:space="preserve"> </w:t>
      </w:r>
      <w:r w:rsidR="00213C05">
        <w:rPr>
          <w:rFonts w:ascii="Arial" w:hAnsi="Arial" w:cs="Arial"/>
          <w:sz w:val="22"/>
          <w:szCs w:val="22"/>
          <w:lang w:eastAsia="cs-CZ"/>
        </w:rPr>
        <w:t>Vo</w:t>
      </w:r>
      <w:r w:rsidR="00EF6ED6" w:rsidRPr="00EF6ED6">
        <w:rPr>
          <w:rFonts w:ascii="Arial" w:hAnsi="Arial" w:cs="Arial"/>
          <w:sz w:val="22"/>
          <w:szCs w:val="22"/>
          <w:lang w:eastAsia="cs-CZ"/>
        </w:rPr>
        <w:t xml:space="preserve"> faktúre</w:t>
      </w:r>
      <w:r w:rsidR="00EF6ED6">
        <w:rPr>
          <w:rFonts w:ascii="Arial" w:hAnsi="Arial" w:cs="Arial"/>
          <w:sz w:val="22"/>
          <w:szCs w:val="22"/>
          <w:lang w:eastAsia="cs-CZ"/>
        </w:rPr>
        <w:t xml:space="preserve"> poskytovateľ</w:t>
      </w:r>
      <w:r w:rsidR="00EF6ED6" w:rsidRPr="00EF6ED6">
        <w:rPr>
          <w:rFonts w:ascii="Arial" w:hAnsi="Arial" w:cs="Arial"/>
          <w:sz w:val="22"/>
          <w:szCs w:val="22"/>
          <w:lang w:eastAsia="cs-CZ"/>
        </w:rPr>
        <w:t xml:space="preserve"> uvedie celkovú fakturovanú sumu </w:t>
      </w:r>
      <w:r w:rsidR="00213C05">
        <w:rPr>
          <w:rFonts w:ascii="Arial" w:hAnsi="Arial" w:cs="Arial"/>
          <w:sz w:val="22"/>
          <w:szCs w:val="22"/>
          <w:lang w:eastAsia="cs-CZ"/>
        </w:rPr>
        <w:t>za</w:t>
      </w:r>
      <w:r w:rsidR="00EF6ED6" w:rsidRPr="00EF6ED6">
        <w:rPr>
          <w:rFonts w:ascii="Arial" w:hAnsi="Arial" w:cs="Arial"/>
          <w:sz w:val="22"/>
          <w:szCs w:val="22"/>
          <w:lang w:eastAsia="cs-CZ"/>
        </w:rPr>
        <w:t xml:space="preserve"> skutočne </w:t>
      </w:r>
      <w:r w:rsidR="00213C05" w:rsidRPr="00EF6ED6">
        <w:rPr>
          <w:rFonts w:ascii="Arial" w:hAnsi="Arial" w:cs="Arial"/>
          <w:sz w:val="22"/>
          <w:szCs w:val="22"/>
          <w:lang w:eastAsia="cs-CZ"/>
        </w:rPr>
        <w:t>realizovan</w:t>
      </w:r>
      <w:r w:rsidR="00213C05">
        <w:rPr>
          <w:rFonts w:ascii="Arial" w:hAnsi="Arial" w:cs="Arial"/>
          <w:sz w:val="22"/>
          <w:szCs w:val="22"/>
          <w:lang w:eastAsia="cs-CZ"/>
        </w:rPr>
        <w:t>é</w:t>
      </w:r>
      <w:r w:rsidR="00213C05" w:rsidRPr="00EF6ED6">
        <w:rPr>
          <w:rFonts w:ascii="Arial" w:hAnsi="Arial" w:cs="Arial"/>
          <w:sz w:val="22"/>
          <w:szCs w:val="22"/>
          <w:lang w:eastAsia="cs-CZ"/>
        </w:rPr>
        <w:t xml:space="preserve"> výkon</w:t>
      </w:r>
      <w:r w:rsidR="00213C05">
        <w:rPr>
          <w:rFonts w:ascii="Arial" w:hAnsi="Arial" w:cs="Arial"/>
          <w:sz w:val="22"/>
          <w:szCs w:val="22"/>
          <w:lang w:eastAsia="cs-CZ"/>
        </w:rPr>
        <w:t>y</w:t>
      </w:r>
      <w:r w:rsidR="00213C05" w:rsidRPr="00EF6ED6">
        <w:rPr>
          <w:rFonts w:ascii="Arial" w:hAnsi="Arial" w:cs="Arial"/>
          <w:sz w:val="22"/>
          <w:szCs w:val="22"/>
          <w:lang w:eastAsia="cs-CZ"/>
        </w:rPr>
        <w:t xml:space="preserve"> </w:t>
      </w:r>
      <w:r w:rsidR="00213C05">
        <w:rPr>
          <w:rFonts w:ascii="Arial" w:hAnsi="Arial" w:cs="Arial"/>
          <w:sz w:val="22"/>
          <w:szCs w:val="22"/>
          <w:lang w:eastAsia="cs-CZ"/>
        </w:rPr>
        <w:t>v príslušnom mesiaci</w:t>
      </w:r>
      <w:r w:rsidR="00EF6ED6" w:rsidRPr="00EF6ED6">
        <w:rPr>
          <w:rFonts w:ascii="Arial" w:hAnsi="Arial" w:cs="Arial"/>
          <w:sz w:val="22"/>
          <w:szCs w:val="22"/>
          <w:lang w:eastAsia="cs-CZ"/>
        </w:rPr>
        <w:t xml:space="preserve">, </w:t>
      </w:r>
      <w:proofErr w:type="spellStart"/>
      <w:r w:rsidR="00EF6ED6" w:rsidRPr="00EF6ED6">
        <w:rPr>
          <w:rFonts w:ascii="Arial" w:hAnsi="Arial" w:cs="Arial"/>
          <w:sz w:val="22"/>
          <w:szCs w:val="22"/>
          <w:lang w:eastAsia="cs-CZ"/>
        </w:rPr>
        <w:t>položkovo</w:t>
      </w:r>
      <w:proofErr w:type="spellEnd"/>
      <w:r w:rsidR="00EF6ED6" w:rsidRPr="00EF6ED6">
        <w:rPr>
          <w:rFonts w:ascii="Arial" w:hAnsi="Arial" w:cs="Arial"/>
          <w:sz w:val="22"/>
          <w:szCs w:val="22"/>
          <w:lang w:eastAsia="cs-CZ"/>
        </w:rPr>
        <w:t xml:space="preserve"> rozpísanú podľa jednotlivých miest plnenia. V prípade, ak poskytovateľ vyhotoví faktúru s prenesením daňovej povinnosti, zaväzuje sa doručiť faktúru objednávateľovi najneskôr do 18. dňa odo dňa zdaniteľného plnenia, najneskôr však do piateho pracovného dňa nasledujúceho mesiaca</w:t>
      </w:r>
      <w:r w:rsidR="00EF6ED6">
        <w:rPr>
          <w:rFonts w:ascii="Arial" w:hAnsi="Arial" w:cs="Arial"/>
          <w:sz w:val="22"/>
          <w:szCs w:val="22"/>
          <w:lang w:eastAsia="cs-CZ"/>
        </w:rPr>
        <w:t>. Neoddeliteľnou prílohou faktúry</w:t>
      </w:r>
      <w:r w:rsidR="00307A63">
        <w:rPr>
          <w:rFonts w:ascii="Arial" w:hAnsi="Arial" w:cs="Arial"/>
          <w:sz w:val="22"/>
          <w:szCs w:val="22"/>
          <w:lang w:eastAsia="cs-CZ"/>
        </w:rPr>
        <w:t xml:space="preserve"> </w:t>
      </w:r>
      <w:r w:rsidR="00307A63" w:rsidRPr="00307A63">
        <w:rPr>
          <w:rFonts w:ascii="Arial" w:hAnsi="Arial" w:cs="Arial"/>
          <w:sz w:val="22"/>
          <w:szCs w:val="22"/>
          <w:lang w:eastAsia="cs-CZ"/>
        </w:rPr>
        <w:t xml:space="preserve">budú </w:t>
      </w:r>
      <w:r w:rsidR="00837257">
        <w:rPr>
          <w:rFonts w:ascii="Arial" w:hAnsi="Arial" w:cs="Arial"/>
          <w:sz w:val="22"/>
          <w:szCs w:val="22"/>
          <w:lang w:eastAsia="cs-CZ"/>
        </w:rPr>
        <w:t>potvrdenia o vykonaní jednotlivých činností v príslušnom mesiaci a na jednotlivých miestach plnenia</w:t>
      </w:r>
      <w:r w:rsidR="00307A63" w:rsidRPr="00307A63">
        <w:rPr>
          <w:rFonts w:ascii="Arial" w:hAnsi="Arial" w:cs="Arial"/>
          <w:sz w:val="22"/>
          <w:szCs w:val="22"/>
          <w:lang w:eastAsia="cs-CZ"/>
        </w:rPr>
        <w:t xml:space="preserve">, </w:t>
      </w:r>
      <w:r w:rsidR="00307A63">
        <w:rPr>
          <w:rFonts w:ascii="Arial" w:hAnsi="Arial" w:cs="Arial"/>
          <w:sz w:val="22"/>
          <w:szCs w:val="22"/>
          <w:lang w:eastAsia="cs-CZ"/>
        </w:rPr>
        <w:t xml:space="preserve">vyhotovené </w:t>
      </w:r>
      <w:r w:rsidR="00837257">
        <w:rPr>
          <w:rFonts w:ascii="Arial" w:hAnsi="Arial" w:cs="Arial"/>
          <w:sz w:val="22"/>
          <w:szCs w:val="22"/>
          <w:lang w:eastAsia="cs-CZ"/>
        </w:rPr>
        <w:t>podľa druhu činnosti a systému</w:t>
      </w:r>
      <w:r w:rsidR="00307A63">
        <w:rPr>
          <w:rFonts w:ascii="Arial" w:hAnsi="Arial" w:cs="Arial"/>
          <w:sz w:val="22"/>
          <w:szCs w:val="22"/>
          <w:lang w:eastAsia="cs-CZ"/>
        </w:rPr>
        <w:t xml:space="preserve">, </w:t>
      </w:r>
      <w:r w:rsidR="00307A63" w:rsidRPr="00307A63">
        <w:rPr>
          <w:rFonts w:ascii="Arial" w:hAnsi="Arial" w:cs="Arial"/>
          <w:sz w:val="22"/>
          <w:szCs w:val="22"/>
          <w:lang w:eastAsia="cs-CZ"/>
        </w:rPr>
        <w:t xml:space="preserve">podpísané kontaktnou osobou objednávateľa za jednotlivé pracoviská a zástupcom poskytovateľa, ktorý plnenie v konkrétnom </w:t>
      </w:r>
      <w:r w:rsidR="00EF6ED6">
        <w:rPr>
          <w:rFonts w:ascii="Arial" w:hAnsi="Arial" w:cs="Arial"/>
          <w:sz w:val="22"/>
          <w:szCs w:val="22"/>
          <w:lang w:eastAsia="cs-CZ"/>
        </w:rPr>
        <w:t>mieste plnenia</w:t>
      </w:r>
      <w:r w:rsidR="00307A63" w:rsidRPr="00307A63">
        <w:rPr>
          <w:rFonts w:ascii="Arial" w:hAnsi="Arial" w:cs="Arial"/>
          <w:sz w:val="22"/>
          <w:szCs w:val="22"/>
          <w:lang w:eastAsia="cs-CZ"/>
        </w:rPr>
        <w:t xml:space="preserve"> </w:t>
      </w:r>
      <w:r w:rsidR="00307A63">
        <w:rPr>
          <w:rFonts w:ascii="Arial" w:hAnsi="Arial" w:cs="Arial"/>
          <w:sz w:val="22"/>
          <w:szCs w:val="22"/>
          <w:lang w:eastAsia="cs-CZ"/>
        </w:rPr>
        <w:t>vykonal</w:t>
      </w:r>
      <w:r w:rsidRPr="00185328">
        <w:rPr>
          <w:rFonts w:ascii="Arial" w:hAnsi="Arial" w:cs="Arial"/>
          <w:sz w:val="22"/>
          <w:szCs w:val="22"/>
          <w:lang w:eastAsia="cs-CZ"/>
        </w:rPr>
        <w:t xml:space="preserve">. </w:t>
      </w:r>
    </w:p>
    <w:p w:rsidR="00F5623C" w:rsidRPr="00185328" w:rsidRDefault="00BE610E" w:rsidP="00EF6ED6">
      <w:pPr>
        <w:numPr>
          <w:ilvl w:val="0"/>
          <w:numId w:val="19"/>
        </w:numPr>
        <w:tabs>
          <w:tab w:val="num" w:pos="426"/>
        </w:tabs>
        <w:overflowPunct w:val="0"/>
        <w:autoSpaceDE w:val="0"/>
        <w:autoSpaceDN w:val="0"/>
        <w:adjustRightInd w:val="0"/>
        <w:ind w:left="357" w:hanging="357"/>
        <w:jc w:val="both"/>
        <w:textAlignment w:val="baseline"/>
        <w:rPr>
          <w:rFonts w:ascii="Arial" w:hAnsi="Arial" w:cs="Arial"/>
          <w:sz w:val="22"/>
          <w:szCs w:val="22"/>
          <w:lang w:eastAsia="cs-CZ"/>
        </w:rPr>
      </w:pPr>
      <w:r w:rsidRPr="00185328">
        <w:rPr>
          <w:rFonts w:ascii="Arial" w:hAnsi="Arial" w:cs="Arial"/>
          <w:sz w:val="22"/>
          <w:szCs w:val="22"/>
          <w:lang w:eastAsia="cs-CZ"/>
        </w:rPr>
        <w:t>V prípade, že faktúr</w:t>
      </w:r>
      <w:r w:rsidR="002B278D" w:rsidRPr="00185328">
        <w:rPr>
          <w:rFonts w:ascii="Arial" w:hAnsi="Arial" w:cs="Arial"/>
          <w:sz w:val="22"/>
          <w:szCs w:val="22"/>
          <w:lang w:eastAsia="cs-CZ"/>
        </w:rPr>
        <w:t>a</w:t>
      </w:r>
      <w:r w:rsidRPr="00185328">
        <w:rPr>
          <w:rFonts w:ascii="Arial" w:hAnsi="Arial" w:cs="Arial"/>
          <w:sz w:val="22"/>
          <w:szCs w:val="22"/>
          <w:lang w:eastAsia="cs-CZ"/>
        </w:rPr>
        <w:t xml:space="preserve"> poskytovateľa nebud</w:t>
      </w:r>
      <w:r w:rsidR="002B278D" w:rsidRPr="00185328">
        <w:rPr>
          <w:rFonts w:ascii="Arial" w:hAnsi="Arial" w:cs="Arial"/>
          <w:sz w:val="22"/>
          <w:szCs w:val="22"/>
          <w:lang w:eastAsia="cs-CZ"/>
        </w:rPr>
        <w:t>e</w:t>
      </w:r>
      <w:r w:rsidRPr="00185328">
        <w:rPr>
          <w:rFonts w:ascii="Arial" w:hAnsi="Arial" w:cs="Arial"/>
          <w:sz w:val="22"/>
          <w:szCs w:val="22"/>
          <w:lang w:eastAsia="cs-CZ"/>
        </w:rPr>
        <w:t xml:space="preserve"> vyhotoven</w:t>
      </w:r>
      <w:r w:rsidR="002B278D" w:rsidRPr="00185328">
        <w:rPr>
          <w:rFonts w:ascii="Arial" w:hAnsi="Arial" w:cs="Arial"/>
          <w:sz w:val="22"/>
          <w:szCs w:val="22"/>
          <w:lang w:eastAsia="cs-CZ"/>
        </w:rPr>
        <w:t>á</w:t>
      </w:r>
      <w:r w:rsidRPr="00185328">
        <w:rPr>
          <w:rFonts w:ascii="Arial" w:hAnsi="Arial" w:cs="Arial"/>
          <w:sz w:val="22"/>
          <w:szCs w:val="22"/>
          <w:lang w:eastAsia="cs-CZ"/>
        </w:rPr>
        <w:t xml:space="preserve"> v súlade s bodom 4 tohto článku zmluvy, </w:t>
      </w:r>
      <w:r w:rsidR="00F5623C" w:rsidRPr="00185328">
        <w:rPr>
          <w:rFonts w:ascii="Arial" w:hAnsi="Arial" w:cs="Arial"/>
          <w:sz w:val="22"/>
          <w:szCs w:val="22"/>
          <w:lang w:eastAsia="cs-CZ"/>
        </w:rPr>
        <w:t>objednávateľ</w:t>
      </w:r>
      <w:r w:rsidRPr="00185328">
        <w:rPr>
          <w:rFonts w:ascii="Arial" w:hAnsi="Arial" w:cs="Arial"/>
          <w:sz w:val="22"/>
          <w:szCs w:val="22"/>
          <w:lang w:eastAsia="cs-CZ"/>
        </w:rPr>
        <w:t xml:space="preserve"> je</w:t>
      </w:r>
      <w:r w:rsidR="00F5623C" w:rsidRPr="00185328">
        <w:rPr>
          <w:rFonts w:ascii="Arial" w:hAnsi="Arial" w:cs="Arial"/>
          <w:sz w:val="22"/>
          <w:szCs w:val="22"/>
          <w:lang w:eastAsia="cs-CZ"/>
        </w:rPr>
        <w:t xml:space="preserve"> oprávnený vrátiť poskytovateľovi faktúru v lehote splatnosti na opravu</w:t>
      </w:r>
      <w:r w:rsidR="00CE59F7" w:rsidRPr="00185328">
        <w:rPr>
          <w:rFonts w:ascii="Arial" w:hAnsi="Arial" w:cs="Arial"/>
          <w:sz w:val="22"/>
          <w:szCs w:val="22"/>
          <w:lang w:eastAsia="cs-CZ"/>
        </w:rPr>
        <w:t xml:space="preserve">, </w:t>
      </w:r>
      <w:r w:rsidR="00F5623C" w:rsidRPr="00185328">
        <w:rPr>
          <w:rFonts w:ascii="Arial" w:hAnsi="Arial" w:cs="Arial"/>
          <w:sz w:val="22"/>
          <w:szCs w:val="22"/>
          <w:lang w:eastAsia="cs-CZ"/>
        </w:rPr>
        <w:t>pričom prestane plynúť lehota splatnosti faktúry a nová lehota začne plynúť dňom preukázateľného doručenia opravenej faktúry objednávateľovi.</w:t>
      </w:r>
      <w:r w:rsidR="00213C05" w:rsidRPr="00213C05">
        <w:rPr>
          <w:rFonts w:ascii="Arial" w:hAnsi="Arial" w:cs="Arial"/>
          <w:sz w:val="22"/>
          <w:szCs w:val="22"/>
          <w:lang w:eastAsia="cs-CZ"/>
        </w:rPr>
        <w:t xml:space="preserve"> V prípade vrátenia faktúry objednávateľom poskytovateľovi, ktorý je zároveň platiteľom DPH a vystavil faktúru s prenosom daňovej povinnosti, poskytovateľ doručí opravenú faktúru objednávateľovi najneskôr do 20. dňa mesiaca, nasledujúceho po mesiaci, v ktorom bolo poskytnuté zdaniteľné plnenie.</w:t>
      </w:r>
    </w:p>
    <w:p w:rsidR="00F5623C" w:rsidRDefault="00F5623C" w:rsidP="00EF6ED6">
      <w:pPr>
        <w:numPr>
          <w:ilvl w:val="0"/>
          <w:numId w:val="19"/>
        </w:numPr>
        <w:tabs>
          <w:tab w:val="num" w:pos="426"/>
        </w:tabs>
        <w:overflowPunct w:val="0"/>
        <w:autoSpaceDE w:val="0"/>
        <w:autoSpaceDN w:val="0"/>
        <w:adjustRightInd w:val="0"/>
        <w:ind w:left="357" w:hanging="357"/>
        <w:jc w:val="both"/>
        <w:textAlignment w:val="baseline"/>
        <w:rPr>
          <w:rFonts w:ascii="Arial" w:hAnsi="Arial" w:cs="Arial"/>
          <w:sz w:val="22"/>
          <w:szCs w:val="22"/>
          <w:lang w:eastAsia="cs-CZ"/>
        </w:rPr>
      </w:pPr>
      <w:r w:rsidRPr="00185328">
        <w:rPr>
          <w:rFonts w:ascii="Arial" w:hAnsi="Arial" w:cs="Arial"/>
          <w:sz w:val="22"/>
          <w:szCs w:val="22"/>
          <w:lang w:eastAsia="cs-CZ"/>
        </w:rPr>
        <w:t>Lehota splatnosti faktúr je 30 dní odo dňa ich preukázateľného doručenia objednávateľovi.</w:t>
      </w:r>
    </w:p>
    <w:p w:rsidR="00307A63" w:rsidRPr="00185328" w:rsidRDefault="00307A63" w:rsidP="00EF6ED6">
      <w:pPr>
        <w:numPr>
          <w:ilvl w:val="0"/>
          <w:numId w:val="19"/>
        </w:numPr>
        <w:tabs>
          <w:tab w:val="num" w:pos="426"/>
        </w:tabs>
        <w:overflowPunct w:val="0"/>
        <w:autoSpaceDE w:val="0"/>
        <w:autoSpaceDN w:val="0"/>
        <w:adjustRightInd w:val="0"/>
        <w:ind w:left="357" w:hanging="357"/>
        <w:jc w:val="both"/>
        <w:textAlignment w:val="baseline"/>
        <w:rPr>
          <w:rFonts w:ascii="Arial" w:hAnsi="Arial" w:cs="Arial"/>
          <w:sz w:val="22"/>
          <w:szCs w:val="22"/>
          <w:lang w:eastAsia="cs-CZ"/>
        </w:rPr>
      </w:pPr>
      <w:r>
        <w:rPr>
          <w:rFonts w:ascii="Arial" w:hAnsi="Arial" w:cs="Arial"/>
          <w:sz w:val="22"/>
          <w:szCs w:val="22"/>
          <w:lang w:eastAsia="cs-CZ"/>
        </w:rPr>
        <w:t xml:space="preserve">Objednávateľ </w:t>
      </w:r>
      <w:r w:rsidRPr="00307A63">
        <w:rPr>
          <w:rFonts w:ascii="Arial" w:hAnsi="Arial" w:cs="Arial"/>
          <w:sz w:val="22"/>
          <w:szCs w:val="22"/>
          <w:lang w:eastAsia="cs-CZ"/>
        </w:rPr>
        <w:t>je v súlade s ustanoveniami zákona č. 215/2019 Z. z. o zaručenej elektronickej fakturácii a centrálnom ekonomickom systéme a o doplnení niektorých zákonov povinný prijať a spracúvať zaručené elektronické faktúry</w:t>
      </w:r>
      <w:r>
        <w:rPr>
          <w:rFonts w:ascii="Arial" w:hAnsi="Arial" w:cs="Arial"/>
          <w:sz w:val="22"/>
          <w:szCs w:val="22"/>
          <w:lang w:eastAsia="cs-CZ"/>
        </w:rPr>
        <w:t>.</w:t>
      </w:r>
    </w:p>
    <w:p w:rsidR="00CE59F7" w:rsidRDefault="00CE59F7" w:rsidP="003E2281">
      <w:pPr>
        <w:pStyle w:val="Odstavecseseznamem"/>
        <w:spacing w:after="120"/>
        <w:ind w:left="0"/>
        <w:jc w:val="center"/>
        <w:rPr>
          <w:rFonts w:ascii="Arial" w:hAnsi="Arial" w:cs="Arial"/>
          <w:b/>
        </w:rPr>
      </w:pPr>
    </w:p>
    <w:p w:rsidR="003E2281" w:rsidRPr="00A039D4" w:rsidRDefault="00CF17B1" w:rsidP="00CF17B1">
      <w:pPr>
        <w:pStyle w:val="Odstavecseseznamem"/>
        <w:spacing w:after="120"/>
        <w:ind w:left="0"/>
        <w:jc w:val="center"/>
        <w:rPr>
          <w:rFonts w:ascii="Arial" w:hAnsi="Arial" w:cs="Arial"/>
          <w:b/>
          <w:sz w:val="22"/>
          <w:szCs w:val="22"/>
        </w:rPr>
      </w:pPr>
      <w:r w:rsidRPr="00A039D4">
        <w:rPr>
          <w:rFonts w:ascii="Arial" w:hAnsi="Arial" w:cs="Arial"/>
          <w:b/>
          <w:sz w:val="22"/>
          <w:szCs w:val="22"/>
        </w:rPr>
        <w:t xml:space="preserve">Čl. </w:t>
      </w:r>
      <w:r w:rsidR="00CE59F7" w:rsidRPr="00A039D4">
        <w:rPr>
          <w:rFonts w:ascii="Arial" w:hAnsi="Arial" w:cs="Arial"/>
          <w:b/>
          <w:sz w:val="22"/>
          <w:szCs w:val="22"/>
        </w:rPr>
        <w:t>I</w:t>
      </w:r>
      <w:r w:rsidRPr="00A039D4">
        <w:rPr>
          <w:rFonts w:ascii="Arial" w:hAnsi="Arial" w:cs="Arial"/>
          <w:b/>
          <w:sz w:val="22"/>
          <w:szCs w:val="22"/>
        </w:rPr>
        <w:t>V</w:t>
      </w:r>
    </w:p>
    <w:p w:rsidR="00CF17B1" w:rsidRPr="00A039D4" w:rsidRDefault="009B5769" w:rsidP="00CF17B1">
      <w:pPr>
        <w:pStyle w:val="Odstavecseseznamem"/>
        <w:spacing w:after="120"/>
        <w:ind w:left="0"/>
        <w:jc w:val="center"/>
        <w:rPr>
          <w:rFonts w:ascii="Arial" w:hAnsi="Arial" w:cs="Arial"/>
          <w:b/>
          <w:sz w:val="22"/>
          <w:szCs w:val="22"/>
        </w:rPr>
      </w:pPr>
      <w:r w:rsidRPr="00A039D4">
        <w:rPr>
          <w:rFonts w:ascii="Arial" w:hAnsi="Arial" w:cs="Arial"/>
          <w:b/>
          <w:sz w:val="22"/>
          <w:szCs w:val="22"/>
        </w:rPr>
        <w:t>Práva a povinnosti zmluvných strán</w:t>
      </w:r>
    </w:p>
    <w:p w:rsidR="00CF17B1" w:rsidRPr="00A039D4" w:rsidRDefault="00CF17B1" w:rsidP="00CF17B1">
      <w:pPr>
        <w:pStyle w:val="Odstavecseseznamem"/>
        <w:spacing w:after="120"/>
        <w:ind w:left="0"/>
        <w:jc w:val="center"/>
        <w:rPr>
          <w:rFonts w:ascii="Arial" w:hAnsi="Arial" w:cs="Arial"/>
          <w:b/>
          <w:sz w:val="22"/>
          <w:szCs w:val="22"/>
        </w:rPr>
      </w:pPr>
    </w:p>
    <w:p w:rsidR="00CF17B1" w:rsidRPr="00A039D4" w:rsidRDefault="00CF17B1" w:rsidP="009109A0">
      <w:pPr>
        <w:pStyle w:val="Odstavecseseznamem"/>
        <w:numPr>
          <w:ilvl w:val="0"/>
          <w:numId w:val="8"/>
        </w:numPr>
        <w:spacing w:after="120"/>
        <w:ind w:left="426" w:hanging="426"/>
        <w:jc w:val="both"/>
        <w:rPr>
          <w:rFonts w:ascii="Arial" w:hAnsi="Arial" w:cs="Arial"/>
          <w:sz w:val="22"/>
          <w:szCs w:val="22"/>
        </w:rPr>
      </w:pPr>
      <w:r w:rsidRPr="00A039D4">
        <w:rPr>
          <w:rFonts w:ascii="Arial" w:hAnsi="Arial" w:cs="Arial"/>
          <w:sz w:val="22"/>
          <w:szCs w:val="22"/>
        </w:rPr>
        <w:t xml:space="preserve">Poskytovateľ sa zaväzuje </w:t>
      </w:r>
      <w:r w:rsidR="00CE59F7" w:rsidRPr="00A039D4">
        <w:rPr>
          <w:rFonts w:ascii="Arial" w:hAnsi="Arial" w:cs="Arial"/>
          <w:sz w:val="22"/>
          <w:szCs w:val="22"/>
        </w:rPr>
        <w:t>vykonávať predmet zmluvy</w:t>
      </w:r>
      <w:r w:rsidRPr="00A039D4">
        <w:rPr>
          <w:rFonts w:ascii="Arial" w:hAnsi="Arial" w:cs="Arial"/>
          <w:sz w:val="22"/>
          <w:szCs w:val="22"/>
        </w:rPr>
        <w:t xml:space="preserve"> vo vlastnom mene a na vlastnú zodpovednosť, za podmienok dohodnutých v tejto zmluve, riadne a včas. Poskytovateľ je povinný </w:t>
      </w:r>
      <w:r w:rsidR="00CE59F7" w:rsidRPr="00A039D4">
        <w:rPr>
          <w:rFonts w:ascii="Arial" w:hAnsi="Arial" w:cs="Arial"/>
          <w:sz w:val="22"/>
          <w:szCs w:val="22"/>
        </w:rPr>
        <w:t>realizovať plnenie predmetu zmluvy</w:t>
      </w:r>
      <w:r w:rsidRPr="00A039D4">
        <w:rPr>
          <w:rFonts w:ascii="Arial" w:hAnsi="Arial" w:cs="Arial"/>
          <w:sz w:val="22"/>
          <w:szCs w:val="22"/>
        </w:rPr>
        <w:t xml:space="preserve"> </w:t>
      </w:r>
      <w:r w:rsidR="00CE59F7" w:rsidRPr="00A039D4">
        <w:rPr>
          <w:rFonts w:ascii="Arial" w:hAnsi="Arial" w:cs="Arial"/>
          <w:sz w:val="22"/>
          <w:szCs w:val="22"/>
        </w:rPr>
        <w:t>v súlade s ustanoveniami príslušných všeobecne záväzný</w:t>
      </w:r>
      <w:r w:rsidR="00E76D76">
        <w:rPr>
          <w:rFonts w:ascii="Arial" w:hAnsi="Arial" w:cs="Arial"/>
          <w:sz w:val="22"/>
          <w:szCs w:val="22"/>
        </w:rPr>
        <w:t>ch právnych predpisov a STN</w:t>
      </w:r>
      <w:r w:rsidRPr="00A039D4">
        <w:rPr>
          <w:rFonts w:ascii="Arial" w:hAnsi="Arial" w:cs="Arial"/>
          <w:sz w:val="22"/>
          <w:szCs w:val="22"/>
        </w:rPr>
        <w:t>.</w:t>
      </w:r>
    </w:p>
    <w:p w:rsidR="00BE610E" w:rsidRPr="00A039D4" w:rsidRDefault="00BE610E" w:rsidP="009109A0">
      <w:pPr>
        <w:pStyle w:val="Odstavecseseznamem"/>
        <w:numPr>
          <w:ilvl w:val="0"/>
          <w:numId w:val="8"/>
        </w:numPr>
        <w:spacing w:after="120"/>
        <w:ind w:left="426" w:hanging="426"/>
        <w:jc w:val="both"/>
        <w:rPr>
          <w:rFonts w:ascii="Arial" w:hAnsi="Arial" w:cs="Arial"/>
          <w:sz w:val="22"/>
          <w:szCs w:val="22"/>
        </w:rPr>
      </w:pPr>
      <w:r w:rsidRPr="00A039D4">
        <w:rPr>
          <w:rFonts w:ascii="Arial" w:hAnsi="Arial" w:cs="Arial"/>
          <w:sz w:val="22"/>
          <w:szCs w:val="22"/>
        </w:rPr>
        <w:t xml:space="preserve">Poskytovateľ vo vzťahu k osobám, </w:t>
      </w:r>
      <w:r w:rsidR="009B5769" w:rsidRPr="00A039D4">
        <w:rPr>
          <w:rFonts w:ascii="Arial" w:hAnsi="Arial" w:cs="Arial"/>
          <w:sz w:val="22"/>
          <w:szCs w:val="22"/>
        </w:rPr>
        <w:t xml:space="preserve">ktoré realizujú plnenie predmetu zmluvy, zodpovedá v plnom rozsahu za dodržiavanie všeobecne záväzných právnych predpisov na úseku </w:t>
      </w:r>
      <w:r w:rsidR="002B278D" w:rsidRPr="00A039D4">
        <w:rPr>
          <w:rFonts w:ascii="Arial" w:hAnsi="Arial" w:cs="Arial"/>
          <w:sz w:val="22"/>
          <w:szCs w:val="22"/>
        </w:rPr>
        <w:t>bezpečnosti a ochrany zdravia pri práci</w:t>
      </w:r>
      <w:r w:rsidR="009B5769" w:rsidRPr="00A039D4">
        <w:rPr>
          <w:rFonts w:ascii="Arial" w:hAnsi="Arial" w:cs="Arial"/>
          <w:sz w:val="22"/>
          <w:szCs w:val="22"/>
        </w:rPr>
        <w:t>.</w:t>
      </w:r>
    </w:p>
    <w:p w:rsidR="00CF17B1" w:rsidRPr="00A039D4" w:rsidRDefault="00CF17B1" w:rsidP="009109A0">
      <w:pPr>
        <w:pStyle w:val="Odstavecseseznamem"/>
        <w:numPr>
          <w:ilvl w:val="0"/>
          <w:numId w:val="8"/>
        </w:numPr>
        <w:spacing w:after="120"/>
        <w:ind w:left="426" w:hanging="426"/>
        <w:jc w:val="both"/>
        <w:rPr>
          <w:rFonts w:ascii="Arial" w:hAnsi="Arial" w:cs="Arial"/>
          <w:sz w:val="22"/>
          <w:szCs w:val="22"/>
        </w:rPr>
      </w:pPr>
      <w:r w:rsidRPr="00A039D4">
        <w:rPr>
          <w:rFonts w:ascii="Arial" w:hAnsi="Arial" w:cs="Arial"/>
          <w:sz w:val="22"/>
          <w:szCs w:val="22"/>
        </w:rPr>
        <w:t>Poskytova</w:t>
      </w:r>
      <w:r w:rsidR="00C54796" w:rsidRPr="00A039D4">
        <w:rPr>
          <w:rFonts w:ascii="Arial" w:hAnsi="Arial" w:cs="Arial"/>
          <w:sz w:val="22"/>
          <w:szCs w:val="22"/>
        </w:rPr>
        <w:t>teľ</w:t>
      </w:r>
      <w:r w:rsidRPr="00A039D4">
        <w:rPr>
          <w:rFonts w:ascii="Arial" w:hAnsi="Arial" w:cs="Arial"/>
          <w:sz w:val="22"/>
          <w:szCs w:val="22"/>
        </w:rPr>
        <w:t xml:space="preserve"> nie je v omeškaní s</w:t>
      </w:r>
      <w:r w:rsidR="00CE59F7" w:rsidRPr="00A039D4">
        <w:rPr>
          <w:rFonts w:ascii="Arial" w:hAnsi="Arial" w:cs="Arial"/>
          <w:sz w:val="22"/>
          <w:szCs w:val="22"/>
        </w:rPr>
        <w:t> plnením predmetu zmluvy</w:t>
      </w:r>
      <w:r w:rsidRPr="00A039D4">
        <w:rPr>
          <w:rFonts w:ascii="Arial" w:hAnsi="Arial" w:cs="Arial"/>
          <w:sz w:val="22"/>
          <w:szCs w:val="22"/>
        </w:rPr>
        <w:t xml:space="preserve">, pokiaľ </w:t>
      </w:r>
      <w:r w:rsidR="00CE59F7" w:rsidRPr="00A039D4">
        <w:rPr>
          <w:rFonts w:ascii="Arial" w:hAnsi="Arial" w:cs="Arial"/>
          <w:sz w:val="22"/>
          <w:szCs w:val="22"/>
        </w:rPr>
        <w:t>plnenie</w:t>
      </w:r>
      <w:r w:rsidRPr="00A039D4">
        <w:rPr>
          <w:rFonts w:ascii="Arial" w:hAnsi="Arial" w:cs="Arial"/>
          <w:sz w:val="22"/>
          <w:szCs w:val="22"/>
        </w:rPr>
        <w:t xml:space="preserve"> nie je možné v dohodnutom termíne preukázateľne v dôsledku vyššej moci alebo z dôvodu neposkytnutia nevyhnutnej súčinnosti zo strany objednávateľa.</w:t>
      </w:r>
    </w:p>
    <w:p w:rsidR="00CF17B1" w:rsidRPr="00A039D4" w:rsidRDefault="00CF17B1" w:rsidP="009109A0">
      <w:pPr>
        <w:pStyle w:val="Odstavecseseznamem"/>
        <w:numPr>
          <w:ilvl w:val="0"/>
          <w:numId w:val="8"/>
        </w:numPr>
        <w:spacing w:after="120"/>
        <w:ind w:left="426" w:hanging="426"/>
        <w:jc w:val="both"/>
        <w:rPr>
          <w:rFonts w:ascii="Arial" w:hAnsi="Arial" w:cs="Arial"/>
          <w:sz w:val="22"/>
          <w:szCs w:val="22"/>
        </w:rPr>
      </w:pPr>
      <w:r w:rsidRPr="00A039D4">
        <w:rPr>
          <w:rFonts w:ascii="Arial" w:hAnsi="Arial" w:cs="Arial"/>
          <w:sz w:val="22"/>
          <w:szCs w:val="22"/>
        </w:rPr>
        <w:t>V prípade zmeny, týkajúcej sa miesta plnenia podľa prílohy č. 1 tejto zmluvy (zmena adresy, presťahovanie pracoviska</w:t>
      </w:r>
      <w:r w:rsidR="00552291" w:rsidRPr="00A039D4">
        <w:rPr>
          <w:rFonts w:ascii="Arial" w:hAnsi="Arial" w:cs="Arial"/>
          <w:sz w:val="22"/>
          <w:szCs w:val="22"/>
        </w:rPr>
        <w:t xml:space="preserve">, </w:t>
      </w:r>
      <w:r w:rsidRPr="00A039D4">
        <w:rPr>
          <w:rFonts w:ascii="Arial" w:hAnsi="Arial" w:cs="Arial"/>
          <w:sz w:val="22"/>
          <w:szCs w:val="22"/>
        </w:rPr>
        <w:t>zrušenie pracoviska</w:t>
      </w:r>
      <w:r w:rsidR="00837257">
        <w:rPr>
          <w:rFonts w:ascii="Arial" w:hAnsi="Arial" w:cs="Arial"/>
          <w:sz w:val="22"/>
          <w:szCs w:val="22"/>
        </w:rPr>
        <w:t>, predaj objektu</w:t>
      </w:r>
      <w:r w:rsidRPr="00A039D4">
        <w:rPr>
          <w:rFonts w:ascii="Arial" w:hAnsi="Arial" w:cs="Arial"/>
          <w:sz w:val="22"/>
          <w:szCs w:val="22"/>
        </w:rPr>
        <w:t xml:space="preserve"> a pod.)</w:t>
      </w:r>
      <w:r w:rsidR="00837257">
        <w:rPr>
          <w:rFonts w:ascii="Arial" w:hAnsi="Arial" w:cs="Arial"/>
          <w:sz w:val="22"/>
          <w:szCs w:val="22"/>
        </w:rPr>
        <w:t xml:space="preserve"> alebo zníženia rozsahu plnenia z dôvodu obmedzenia počtu technológií alebo ich prípojných zariadení</w:t>
      </w:r>
      <w:r w:rsidRPr="00A039D4">
        <w:rPr>
          <w:rFonts w:ascii="Arial" w:hAnsi="Arial" w:cs="Arial"/>
          <w:sz w:val="22"/>
          <w:szCs w:val="22"/>
        </w:rPr>
        <w:t xml:space="preserve"> je </w:t>
      </w:r>
      <w:r w:rsidRPr="00A039D4">
        <w:rPr>
          <w:rFonts w:ascii="Arial" w:hAnsi="Arial" w:cs="Arial"/>
          <w:bCs/>
          <w:sz w:val="22"/>
          <w:szCs w:val="22"/>
        </w:rPr>
        <w:t>objednávateľ povinný bezodkladne</w:t>
      </w:r>
      <w:r w:rsidR="00B566CC">
        <w:rPr>
          <w:rFonts w:ascii="Arial" w:hAnsi="Arial" w:cs="Arial"/>
          <w:bCs/>
          <w:sz w:val="22"/>
          <w:szCs w:val="22"/>
        </w:rPr>
        <w:t xml:space="preserve"> </w:t>
      </w:r>
      <w:r w:rsidRPr="00A039D4">
        <w:rPr>
          <w:rFonts w:ascii="Arial" w:hAnsi="Arial" w:cs="Arial"/>
          <w:bCs/>
          <w:sz w:val="22"/>
          <w:szCs w:val="22"/>
        </w:rPr>
        <w:t xml:space="preserve">písomne informovať poskytovateľa, </w:t>
      </w:r>
      <w:r w:rsidR="00CE59F7" w:rsidRPr="00A039D4">
        <w:rPr>
          <w:rFonts w:ascii="Arial" w:hAnsi="Arial" w:cs="Arial"/>
          <w:bCs/>
          <w:sz w:val="22"/>
          <w:szCs w:val="22"/>
        </w:rPr>
        <w:t xml:space="preserve">a to </w:t>
      </w:r>
      <w:r w:rsidRPr="00A039D4">
        <w:rPr>
          <w:rFonts w:ascii="Arial" w:hAnsi="Arial" w:cs="Arial"/>
          <w:bCs/>
          <w:sz w:val="22"/>
          <w:szCs w:val="22"/>
        </w:rPr>
        <w:t>bez potreby vyhotovenia písomného dodatku k tejto zmluve</w:t>
      </w:r>
      <w:r w:rsidR="00837257">
        <w:rPr>
          <w:rFonts w:ascii="Arial" w:hAnsi="Arial" w:cs="Arial"/>
          <w:bCs/>
          <w:sz w:val="22"/>
          <w:szCs w:val="22"/>
        </w:rPr>
        <w:t>, pričom zároveň sa primerane zníži aj rozsah finančného plnenia predmetu zmluvy. Poskytovateľ v takom prípade nemá automaticky nárok na úhradu plnej sumy za plnenie predmetu zmluvy</w:t>
      </w:r>
      <w:r w:rsidR="00502F6A">
        <w:rPr>
          <w:rFonts w:ascii="Arial" w:hAnsi="Arial" w:cs="Arial"/>
          <w:bCs/>
          <w:sz w:val="22"/>
          <w:szCs w:val="22"/>
        </w:rPr>
        <w:t xml:space="preserve"> v tej časti, ktorá z vyššie uvedených dôvodov nebude realizovaná</w:t>
      </w:r>
      <w:r w:rsidRPr="00A039D4">
        <w:rPr>
          <w:rFonts w:ascii="Arial" w:hAnsi="Arial" w:cs="Arial"/>
          <w:bCs/>
          <w:sz w:val="22"/>
          <w:szCs w:val="22"/>
        </w:rPr>
        <w:t xml:space="preserve">. </w:t>
      </w:r>
    </w:p>
    <w:p w:rsidR="00BE610E" w:rsidRPr="00685DFA" w:rsidRDefault="00685DFA" w:rsidP="009109A0">
      <w:pPr>
        <w:pStyle w:val="Odstavecseseznamem"/>
        <w:numPr>
          <w:ilvl w:val="0"/>
          <w:numId w:val="8"/>
        </w:numPr>
        <w:ind w:left="426" w:hanging="426"/>
        <w:jc w:val="both"/>
        <w:rPr>
          <w:rFonts w:ascii="Arial" w:hAnsi="Arial" w:cs="Arial"/>
          <w:sz w:val="22"/>
          <w:szCs w:val="22"/>
        </w:rPr>
      </w:pPr>
      <w:r w:rsidRPr="00685DFA">
        <w:rPr>
          <w:rFonts w:ascii="Arial" w:hAnsi="Arial" w:cs="Arial"/>
          <w:sz w:val="22"/>
          <w:szCs w:val="22"/>
        </w:rPr>
        <w:t>Zmluvné strany si vzájomne písomne oznámia kontaktné osoby</w:t>
      </w:r>
      <w:r w:rsidR="00566B96">
        <w:rPr>
          <w:rFonts w:ascii="Arial" w:hAnsi="Arial" w:cs="Arial"/>
          <w:sz w:val="22"/>
          <w:szCs w:val="22"/>
        </w:rPr>
        <w:t xml:space="preserve"> pre jednotlivé miesta plnenia</w:t>
      </w:r>
      <w:r w:rsidRPr="00685DFA">
        <w:rPr>
          <w:rFonts w:ascii="Arial" w:hAnsi="Arial" w:cs="Arial"/>
          <w:sz w:val="22"/>
          <w:szCs w:val="22"/>
        </w:rPr>
        <w:t xml:space="preserve"> a ich kontaktné údaje pre obdobie platnosti tejto zmluvy bez zbytočného odkladu po nadobudnutí účinnosti zmluvy</w:t>
      </w:r>
      <w:r w:rsidR="00BE610E" w:rsidRPr="00685DFA">
        <w:rPr>
          <w:rFonts w:ascii="Arial" w:hAnsi="Arial" w:cs="Arial"/>
          <w:bCs/>
          <w:sz w:val="22"/>
          <w:szCs w:val="22"/>
        </w:rPr>
        <w:t>.</w:t>
      </w:r>
    </w:p>
    <w:p w:rsidR="00307A63" w:rsidRPr="00307A63" w:rsidRDefault="00307A63" w:rsidP="00075AFC">
      <w:pPr>
        <w:pStyle w:val="Odstavecseseznamem"/>
        <w:numPr>
          <w:ilvl w:val="0"/>
          <w:numId w:val="8"/>
        </w:numPr>
        <w:ind w:left="426" w:hanging="426"/>
        <w:jc w:val="both"/>
        <w:rPr>
          <w:rFonts w:ascii="Arial" w:hAnsi="Arial" w:cs="Arial"/>
          <w:sz w:val="22"/>
          <w:szCs w:val="22"/>
        </w:rPr>
      </w:pPr>
      <w:r w:rsidRPr="00307A63">
        <w:rPr>
          <w:rFonts w:ascii="Arial" w:hAnsi="Arial" w:cs="Arial"/>
          <w:bCs/>
          <w:sz w:val="22"/>
          <w:szCs w:val="22"/>
        </w:rPr>
        <w:t xml:space="preserve">Kontaktné osoby </w:t>
      </w:r>
      <w:r w:rsidR="00075AFC">
        <w:rPr>
          <w:rFonts w:ascii="Arial" w:hAnsi="Arial" w:cs="Arial"/>
          <w:bCs/>
          <w:sz w:val="22"/>
          <w:szCs w:val="22"/>
        </w:rPr>
        <w:t xml:space="preserve">podľa bodu 5 tohto článku zmluvy </w:t>
      </w:r>
      <w:r w:rsidRPr="00307A63">
        <w:rPr>
          <w:rFonts w:ascii="Arial" w:hAnsi="Arial" w:cs="Arial"/>
          <w:bCs/>
          <w:sz w:val="22"/>
          <w:szCs w:val="22"/>
        </w:rPr>
        <w:t>budú oprávnené na</w:t>
      </w:r>
      <w:r w:rsidR="00685DFA">
        <w:rPr>
          <w:rFonts w:ascii="Arial" w:hAnsi="Arial" w:cs="Arial"/>
          <w:bCs/>
          <w:sz w:val="22"/>
          <w:szCs w:val="22"/>
        </w:rPr>
        <w:t xml:space="preserve"> odovzdanie a</w:t>
      </w:r>
      <w:r w:rsidRPr="00307A63">
        <w:rPr>
          <w:rFonts w:ascii="Arial" w:hAnsi="Arial" w:cs="Arial"/>
          <w:bCs/>
          <w:sz w:val="22"/>
          <w:szCs w:val="22"/>
        </w:rPr>
        <w:t xml:space="preserve"> prevzatie vykonaných plnení</w:t>
      </w:r>
      <w:r w:rsidR="00D92A36">
        <w:rPr>
          <w:rFonts w:ascii="Arial" w:hAnsi="Arial" w:cs="Arial"/>
          <w:bCs/>
          <w:sz w:val="22"/>
          <w:szCs w:val="22"/>
        </w:rPr>
        <w:t xml:space="preserve"> – formou protokolov, záznamov apod.</w:t>
      </w:r>
      <w:r w:rsidRPr="00307A63">
        <w:rPr>
          <w:rFonts w:ascii="Arial" w:hAnsi="Arial" w:cs="Arial"/>
          <w:bCs/>
          <w:sz w:val="22"/>
          <w:szCs w:val="22"/>
        </w:rPr>
        <w:t>, ktoré bud</w:t>
      </w:r>
      <w:r w:rsidR="00D92A36">
        <w:rPr>
          <w:rFonts w:ascii="Arial" w:hAnsi="Arial" w:cs="Arial"/>
          <w:bCs/>
          <w:sz w:val="22"/>
          <w:szCs w:val="22"/>
        </w:rPr>
        <w:t>ú</w:t>
      </w:r>
      <w:r w:rsidRPr="00307A63">
        <w:rPr>
          <w:rFonts w:ascii="Arial" w:hAnsi="Arial" w:cs="Arial"/>
          <w:bCs/>
          <w:sz w:val="22"/>
          <w:szCs w:val="22"/>
        </w:rPr>
        <w:t xml:space="preserve"> obsahovať</w:t>
      </w:r>
      <w:r w:rsidR="00D92A36">
        <w:rPr>
          <w:rFonts w:ascii="Arial" w:hAnsi="Arial" w:cs="Arial"/>
          <w:bCs/>
          <w:sz w:val="22"/>
          <w:szCs w:val="22"/>
        </w:rPr>
        <w:t xml:space="preserve"> minimálne náležitosti</w:t>
      </w:r>
      <w:r w:rsidRPr="00307A63">
        <w:rPr>
          <w:rFonts w:ascii="Arial" w:hAnsi="Arial" w:cs="Arial"/>
          <w:sz w:val="22"/>
          <w:szCs w:val="22"/>
        </w:rPr>
        <w:t>:</w:t>
      </w:r>
    </w:p>
    <w:p w:rsidR="00307A63" w:rsidRPr="00307A63" w:rsidRDefault="00307A63" w:rsidP="00075AFC">
      <w:pPr>
        <w:pStyle w:val="Odstavecseseznamem"/>
        <w:numPr>
          <w:ilvl w:val="0"/>
          <w:numId w:val="28"/>
        </w:numPr>
        <w:ind w:left="709" w:hanging="283"/>
        <w:rPr>
          <w:rFonts w:ascii="Arial" w:hAnsi="Arial" w:cs="Arial"/>
          <w:sz w:val="22"/>
          <w:szCs w:val="22"/>
        </w:rPr>
      </w:pPr>
      <w:r w:rsidRPr="00307A63">
        <w:rPr>
          <w:rFonts w:ascii="Arial" w:hAnsi="Arial" w:cs="Arial"/>
          <w:sz w:val="22"/>
          <w:szCs w:val="22"/>
        </w:rPr>
        <w:lastRenderedPageBreak/>
        <w:t>miesto výkonu,</w:t>
      </w:r>
    </w:p>
    <w:p w:rsidR="00307A63" w:rsidRPr="00307A63" w:rsidRDefault="00307A63" w:rsidP="00075AFC">
      <w:pPr>
        <w:pStyle w:val="Odstavecseseznamem"/>
        <w:numPr>
          <w:ilvl w:val="0"/>
          <w:numId w:val="28"/>
        </w:numPr>
        <w:ind w:left="709" w:hanging="283"/>
        <w:jc w:val="both"/>
        <w:rPr>
          <w:rFonts w:ascii="Arial" w:hAnsi="Arial" w:cs="Arial"/>
          <w:sz w:val="22"/>
          <w:szCs w:val="22"/>
        </w:rPr>
      </w:pPr>
      <w:r w:rsidRPr="00307A63">
        <w:rPr>
          <w:rFonts w:ascii="Arial" w:hAnsi="Arial" w:cs="Arial"/>
          <w:sz w:val="22"/>
          <w:szCs w:val="22"/>
        </w:rPr>
        <w:t xml:space="preserve">súpis </w:t>
      </w:r>
      <w:r w:rsidR="00D92A36">
        <w:rPr>
          <w:rFonts w:ascii="Arial" w:hAnsi="Arial" w:cs="Arial"/>
          <w:sz w:val="22"/>
          <w:szCs w:val="22"/>
        </w:rPr>
        <w:t xml:space="preserve">vykonaných </w:t>
      </w:r>
      <w:r w:rsidRPr="00307A63">
        <w:rPr>
          <w:rFonts w:ascii="Arial" w:hAnsi="Arial" w:cs="Arial"/>
          <w:sz w:val="22"/>
          <w:szCs w:val="22"/>
        </w:rPr>
        <w:t xml:space="preserve">činností, </w:t>
      </w:r>
    </w:p>
    <w:p w:rsidR="00307A63" w:rsidRPr="00307A63" w:rsidRDefault="00307A63" w:rsidP="00075AFC">
      <w:pPr>
        <w:pStyle w:val="Odstavecseseznamem"/>
        <w:numPr>
          <w:ilvl w:val="0"/>
          <w:numId w:val="28"/>
        </w:numPr>
        <w:ind w:left="709" w:hanging="283"/>
        <w:rPr>
          <w:rFonts w:ascii="Arial" w:hAnsi="Arial" w:cs="Arial"/>
          <w:sz w:val="22"/>
          <w:szCs w:val="22"/>
        </w:rPr>
      </w:pPr>
      <w:r w:rsidRPr="00307A63">
        <w:rPr>
          <w:rFonts w:ascii="Arial" w:hAnsi="Arial" w:cs="Arial"/>
          <w:sz w:val="22"/>
          <w:szCs w:val="22"/>
        </w:rPr>
        <w:t>dátum vykonania jednotlivých činností a úloh,</w:t>
      </w:r>
    </w:p>
    <w:p w:rsidR="00307A63" w:rsidRPr="00307A63" w:rsidRDefault="00307A63" w:rsidP="00075AFC">
      <w:pPr>
        <w:pStyle w:val="Odstavecseseznamem"/>
        <w:numPr>
          <w:ilvl w:val="0"/>
          <w:numId w:val="28"/>
        </w:numPr>
        <w:ind w:left="709" w:hanging="283"/>
        <w:rPr>
          <w:rFonts w:ascii="Arial" w:hAnsi="Arial" w:cs="Arial"/>
          <w:sz w:val="22"/>
          <w:szCs w:val="22"/>
        </w:rPr>
      </w:pPr>
      <w:r w:rsidRPr="00307A63">
        <w:rPr>
          <w:rFonts w:ascii="Arial" w:hAnsi="Arial" w:cs="Arial"/>
          <w:sz w:val="22"/>
          <w:szCs w:val="22"/>
        </w:rPr>
        <w:t>meno, priezvisko a podpis kontaktnej osoby objednávateľa,</w:t>
      </w:r>
    </w:p>
    <w:p w:rsidR="00307A63" w:rsidRPr="00307A63" w:rsidRDefault="00307A63" w:rsidP="00075AFC">
      <w:pPr>
        <w:pStyle w:val="Odstavecseseznamem"/>
        <w:numPr>
          <w:ilvl w:val="0"/>
          <w:numId w:val="28"/>
        </w:numPr>
        <w:ind w:left="709" w:hanging="283"/>
        <w:jc w:val="both"/>
        <w:rPr>
          <w:rFonts w:ascii="Arial" w:hAnsi="Arial" w:cs="Arial"/>
          <w:sz w:val="22"/>
          <w:szCs w:val="22"/>
        </w:rPr>
      </w:pPr>
      <w:r w:rsidRPr="00307A63">
        <w:rPr>
          <w:rFonts w:ascii="Arial" w:hAnsi="Arial" w:cs="Arial"/>
          <w:sz w:val="22"/>
          <w:szCs w:val="22"/>
        </w:rPr>
        <w:t>meno, priezvisko a podpis zástupcu poskytovateľa</w:t>
      </w:r>
      <w:r w:rsidR="00075AFC">
        <w:rPr>
          <w:rFonts w:ascii="Arial" w:hAnsi="Arial" w:cs="Arial"/>
          <w:sz w:val="22"/>
          <w:szCs w:val="22"/>
        </w:rPr>
        <w:t>.</w:t>
      </w:r>
    </w:p>
    <w:p w:rsidR="009B5769" w:rsidRPr="00A039D4" w:rsidRDefault="009B5769" w:rsidP="009109A0">
      <w:pPr>
        <w:pStyle w:val="Odstavecseseznamem"/>
        <w:numPr>
          <w:ilvl w:val="0"/>
          <w:numId w:val="8"/>
        </w:numPr>
        <w:ind w:left="426" w:hanging="426"/>
        <w:jc w:val="both"/>
        <w:rPr>
          <w:rFonts w:ascii="Arial" w:hAnsi="Arial" w:cs="Arial"/>
          <w:sz w:val="22"/>
          <w:szCs w:val="22"/>
        </w:rPr>
      </w:pPr>
      <w:r w:rsidRPr="00A039D4">
        <w:rPr>
          <w:rFonts w:ascii="Arial" w:hAnsi="Arial" w:cs="Arial"/>
          <w:bCs/>
          <w:sz w:val="22"/>
          <w:szCs w:val="22"/>
        </w:rPr>
        <w:t xml:space="preserve">Poskytovateľ zodpovedá </w:t>
      </w:r>
      <w:r w:rsidR="002B278D" w:rsidRPr="00A039D4">
        <w:rPr>
          <w:rFonts w:ascii="Arial" w:hAnsi="Arial" w:cs="Arial"/>
          <w:bCs/>
          <w:sz w:val="22"/>
          <w:szCs w:val="22"/>
        </w:rPr>
        <w:t>za</w:t>
      </w:r>
      <w:r w:rsidRPr="00A039D4">
        <w:rPr>
          <w:rFonts w:ascii="Arial" w:hAnsi="Arial" w:cs="Arial"/>
          <w:bCs/>
          <w:sz w:val="22"/>
          <w:szCs w:val="22"/>
        </w:rPr>
        <w:t xml:space="preserve"> porušenie povinností stanovených všeobecne záväznými právnymi predpismi voči príslušným orgánom štátnej správy, s výnimkou prípadov, kedy preukázateľne upozornil objednávateľa na ned</w:t>
      </w:r>
      <w:r w:rsidR="00E76D76">
        <w:rPr>
          <w:rFonts w:ascii="Arial" w:hAnsi="Arial" w:cs="Arial"/>
          <w:bCs/>
          <w:sz w:val="22"/>
          <w:szCs w:val="22"/>
        </w:rPr>
        <w:t xml:space="preserve">ostatky a objednávateľ napriek </w:t>
      </w:r>
      <w:r w:rsidRPr="00A039D4">
        <w:rPr>
          <w:rFonts w:ascii="Arial" w:hAnsi="Arial" w:cs="Arial"/>
          <w:bCs/>
          <w:sz w:val="22"/>
          <w:szCs w:val="22"/>
        </w:rPr>
        <w:t xml:space="preserve">jeho upozorneniu tieto </w:t>
      </w:r>
      <w:r w:rsidR="00CF25EE">
        <w:rPr>
          <w:rFonts w:ascii="Arial" w:hAnsi="Arial" w:cs="Arial"/>
          <w:bCs/>
          <w:sz w:val="22"/>
          <w:szCs w:val="22"/>
        </w:rPr>
        <w:t xml:space="preserve">nedostatky </w:t>
      </w:r>
      <w:r w:rsidRPr="00A039D4">
        <w:rPr>
          <w:rFonts w:ascii="Arial" w:hAnsi="Arial" w:cs="Arial"/>
          <w:bCs/>
          <w:sz w:val="22"/>
          <w:szCs w:val="22"/>
        </w:rPr>
        <w:t>neodstránil.</w:t>
      </w:r>
    </w:p>
    <w:p w:rsidR="009B5769" w:rsidRPr="00A039D4" w:rsidRDefault="009B5769" w:rsidP="009109A0">
      <w:pPr>
        <w:pStyle w:val="Odstavecseseznamem"/>
        <w:numPr>
          <w:ilvl w:val="0"/>
          <w:numId w:val="8"/>
        </w:numPr>
        <w:ind w:left="426" w:hanging="426"/>
        <w:jc w:val="both"/>
        <w:rPr>
          <w:rFonts w:ascii="Arial" w:hAnsi="Arial" w:cs="Arial"/>
          <w:sz w:val="22"/>
          <w:szCs w:val="22"/>
        </w:rPr>
      </w:pPr>
      <w:r w:rsidRPr="00A039D4">
        <w:rPr>
          <w:rFonts w:ascii="Arial" w:hAnsi="Arial" w:cs="Arial"/>
          <w:sz w:val="22"/>
          <w:szCs w:val="22"/>
        </w:rPr>
        <w:t>Poskytovateľ je povinný bezodkladne oznamovať objednávateľovi informácie, týkajúce sa skončenia platnosti oprávnení, resp. vydania nových oprávnení na výkon činností, tvoriacich predmet tejto zmluvy, pričom objednávateľ zároveň požaduje predloženie</w:t>
      </w:r>
      <w:r w:rsidR="00255A26" w:rsidRPr="00A039D4">
        <w:rPr>
          <w:rFonts w:ascii="Arial" w:hAnsi="Arial" w:cs="Arial"/>
          <w:sz w:val="22"/>
          <w:szCs w:val="22"/>
        </w:rPr>
        <w:t xml:space="preserve"> osvedčenia a čestného vyhlásenia osoby, ktorej sa zmena týka.</w:t>
      </w:r>
    </w:p>
    <w:p w:rsidR="00255A26" w:rsidRPr="00A039D4" w:rsidRDefault="00255A26" w:rsidP="009109A0">
      <w:pPr>
        <w:pStyle w:val="Odstavecseseznamem"/>
        <w:numPr>
          <w:ilvl w:val="0"/>
          <w:numId w:val="8"/>
        </w:numPr>
        <w:ind w:left="426" w:hanging="426"/>
        <w:jc w:val="both"/>
        <w:rPr>
          <w:rFonts w:ascii="Arial" w:hAnsi="Arial" w:cs="Arial"/>
          <w:sz w:val="22"/>
          <w:szCs w:val="22"/>
        </w:rPr>
      </w:pPr>
      <w:r w:rsidRPr="00A039D4">
        <w:rPr>
          <w:rFonts w:ascii="Arial" w:hAnsi="Arial" w:cs="Arial"/>
          <w:sz w:val="22"/>
          <w:szCs w:val="22"/>
        </w:rPr>
        <w:t xml:space="preserve">V prípade vykonávania jednotlivých činností, tvoriacich predmet zmluvy, </w:t>
      </w:r>
      <w:r w:rsidR="00CF25EE">
        <w:rPr>
          <w:rFonts w:ascii="Arial" w:hAnsi="Arial" w:cs="Arial"/>
          <w:sz w:val="22"/>
          <w:szCs w:val="22"/>
        </w:rPr>
        <w:t>subdodávateľom</w:t>
      </w:r>
      <w:r w:rsidRPr="00A039D4">
        <w:rPr>
          <w:rFonts w:ascii="Arial" w:hAnsi="Arial" w:cs="Arial"/>
          <w:sz w:val="22"/>
          <w:szCs w:val="22"/>
        </w:rPr>
        <w:t>, zodpovedá poskytovateľ objednávateľovi za plnenie predmetu zmluvy tak</w:t>
      </w:r>
      <w:r w:rsidR="005F7F21">
        <w:rPr>
          <w:rFonts w:ascii="Arial" w:hAnsi="Arial" w:cs="Arial"/>
          <w:sz w:val="22"/>
          <w:szCs w:val="22"/>
        </w:rPr>
        <w:t>,</w:t>
      </w:r>
      <w:r w:rsidRPr="00A039D4">
        <w:rPr>
          <w:rFonts w:ascii="Arial" w:hAnsi="Arial" w:cs="Arial"/>
          <w:sz w:val="22"/>
          <w:szCs w:val="22"/>
        </w:rPr>
        <w:t xml:space="preserve"> ako keby predmet zmluvy plnil sám.</w:t>
      </w:r>
    </w:p>
    <w:p w:rsidR="00255A26" w:rsidRPr="00A039D4" w:rsidRDefault="00255A26" w:rsidP="009109A0">
      <w:pPr>
        <w:pStyle w:val="Odstavecseseznamem"/>
        <w:numPr>
          <w:ilvl w:val="0"/>
          <w:numId w:val="8"/>
        </w:numPr>
        <w:ind w:left="426" w:hanging="426"/>
        <w:jc w:val="both"/>
        <w:rPr>
          <w:rFonts w:ascii="Arial" w:hAnsi="Arial" w:cs="Arial"/>
          <w:sz w:val="22"/>
          <w:szCs w:val="22"/>
        </w:rPr>
      </w:pPr>
      <w:r w:rsidRPr="00A039D4">
        <w:rPr>
          <w:rFonts w:ascii="Arial" w:hAnsi="Arial" w:cs="Arial"/>
          <w:sz w:val="22"/>
          <w:szCs w:val="22"/>
        </w:rPr>
        <w:t xml:space="preserve">Objednávateľ je povinný poskytnúť poskytovateľovi nevyhnutnú súčinnosť, potrebnú k plneniu predmetu zmluvy, najmä umožniť vstup </w:t>
      </w:r>
      <w:r w:rsidR="00E7082E" w:rsidRPr="00A039D4">
        <w:rPr>
          <w:rFonts w:ascii="Arial" w:hAnsi="Arial" w:cs="Arial"/>
          <w:sz w:val="22"/>
          <w:szCs w:val="22"/>
        </w:rPr>
        <w:t>zástupcov poskytovateľa do všetkých priestorov a objektov a poskytnúť im požadovanú dokumentáciu.</w:t>
      </w:r>
    </w:p>
    <w:p w:rsidR="00685DFA" w:rsidRDefault="00685DFA" w:rsidP="00737BDB">
      <w:pPr>
        <w:pStyle w:val="Default"/>
        <w:jc w:val="center"/>
        <w:rPr>
          <w:rFonts w:ascii="Arial" w:hAnsi="Arial" w:cs="Arial"/>
          <w:b/>
          <w:bCs/>
          <w:color w:val="auto"/>
          <w:sz w:val="22"/>
          <w:szCs w:val="22"/>
        </w:rPr>
      </w:pPr>
    </w:p>
    <w:p w:rsidR="00737BDB" w:rsidRPr="009109A0" w:rsidRDefault="00737BDB" w:rsidP="00737BDB">
      <w:pPr>
        <w:pStyle w:val="Default"/>
        <w:jc w:val="center"/>
        <w:rPr>
          <w:rFonts w:ascii="Arial" w:hAnsi="Arial" w:cs="Arial"/>
          <w:color w:val="auto"/>
          <w:sz w:val="22"/>
          <w:szCs w:val="22"/>
        </w:rPr>
      </w:pPr>
      <w:r w:rsidRPr="009109A0">
        <w:rPr>
          <w:rFonts w:ascii="Arial" w:hAnsi="Arial" w:cs="Arial"/>
          <w:b/>
          <w:bCs/>
          <w:color w:val="auto"/>
          <w:sz w:val="22"/>
          <w:szCs w:val="22"/>
        </w:rPr>
        <w:t>Čl. V</w:t>
      </w:r>
    </w:p>
    <w:p w:rsidR="00737BDB" w:rsidRPr="009109A0" w:rsidRDefault="00737BDB" w:rsidP="00737BDB">
      <w:pPr>
        <w:pStyle w:val="Default"/>
        <w:jc w:val="center"/>
        <w:rPr>
          <w:rFonts w:ascii="Arial" w:hAnsi="Arial" w:cs="Arial"/>
          <w:b/>
          <w:bCs/>
          <w:color w:val="auto"/>
          <w:sz w:val="22"/>
          <w:szCs w:val="22"/>
        </w:rPr>
      </w:pPr>
      <w:r w:rsidRPr="009109A0">
        <w:rPr>
          <w:rFonts w:ascii="Arial" w:hAnsi="Arial" w:cs="Arial"/>
          <w:b/>
          <w:bCs/>
          <w:color w:val="auto"/>
          <w:sz w:val="22"/>
          <w:szCs w:val="22"/>
        </w:rPr>
        <w:t>Sankcie</w:t>
      </w:r>
    </w:p>
    <w:p w:rsidR="00E7082E" w:rsidRPr="009109A0" w:rsidRDefault="00E7082E" w:rsidP="00737BDB">
      <w:pPr>
        <w:pStyle w:val="Default"/>
        <w:jc w:val="center"/>
        <w:rPr>
          <w:rFonts w:ascii="Arial" w:hAnsi="Arial" w:cs="Arial"/>
          <w:b/>
          <w:bCs/>
          <w:color w:val="auto"/>
          <w:sz w:val="22"/>
          <w:szCs w:val="22"/>
        </w:rPr>
      </w:pPr>
    </w:p>
    <w:p w:rsidR="003C5F15" w:rsidRPr="009109A0" w:rsidRDefault="00737BDB" w:rsidP="009109A0">
      <w:pPr>
        <w:pStyle w:val="Odstavecseseznamem"/>
        <w:numPr>
          <w:ilvl w:val="0"/>
          <w:numId w:val="1"/>
        </w:numPr>
        <w:tabs>
          <w:tab w:val="num" w:pos="539"/>
        </w:tabs>
        <w:ind w:left="426" w:hanging="426"/>
        <w:contextualSpacing w:val="0"/>
        <w:jc w:val="both"/>
        <w:rPr>
          <w:rFonts w:ascii="Arial" w:hAnsi="Arial" w:cs="Arial"/>
          <w:sz w:val="22"/>
          <w:szCs w:val="22"/>
        </w:rPr>
      </w:pPr>
      <w:r w:rsidRPr="009109A0">
        <w:rPr>
          <w:rFonts w:ascii="Arial" w:hAnsi="Arial" w:cs="Arial"/>
          <w:sz w:val="22"/>
          <w:szCs w:val="22"/>
        </w:rPr>
        <w:t>V</w:t>
      </w:r>
      <w:r w:rsidR="00DD2398" w:rsidRPr="009109A0">
        <w:rPr>
          <w:rFonts w:ascii="Arial" w:hAnsi="Arial" w:cs="Arial"/>
          <w:sz w:val="22"/>
          <w:szCs w:val="22"/>
        </w:rPr>
        <w:t xml:space="preserve"> prípade, že poskytovateľ poruší </w:t>
      </w:r>
      <w:r w:rsidR="004D0757">
        <w:rPr>
          <w:rFonts w:ascii="Arial" w:hAnsi="Arial" w:cs="Arial"/>
          <w:sz w:val="22"/>
          <w:szCs w:val="22"/>
        </w:rPr>
        <w:t>akýkoľvek záväzok alebo</w:t>
      </w:r>
      <w:r w:rsidR="004D0757" w:rsidRPr="009109A0">
        <w:rPr>
          <w:rFonts w:ascii="Arial" w:hAnsi="Arial" w:cs="Arial"/>
          <w:sz w:val="22"/>
          <w:szCs w:val="22"/>
        </w:rPr>
        <w:t xml:space="preserve"> </w:t>
      </w:r>
      <w:r w:rsidR="00DD2398" w:rsidRPr="009109A0">
        <w:rPr>
          <w:rFonts w:ascii="Arial" w:hAnsi="Arial" w:cs="Arial"/>
          <w:sz w:val="22"/>
          <w:szCs w:val="22"/>
        </w:rPr>
        <w:t xml:space="preserve">povinnosť, vyplývajúcu mu z ustanovení </w:t>
      </w:r>
      <w:r w:rsidR="00E76D76">
        <w:rPr>
          <w:rFonts w:ascii="Arial" w:hAnsi="Arial" w:cs="Arial"/>
          <w:sz w:val="22"/>
          <w:szCs w:val="22"/>
        </w:rPr>
        <w:t>čl. II bod 1</w:t>
      </w:r>
      <w:r w:rsidR="00075AFC">
        <w:rPr>
          <w:rFonts w:ascii="Arial" w:hAnsi="Arial" w:cs="Arial"/>
          <w:sz w:val="22"/>
          <w:szCs w:val="22"/>
        </w:rPr>
        <w:t xml:space="preserve"> ako aj čl. IV body 1, 2, </w:t>
      </w:r>
      <w:r w:rsidR="00502F6A">
        <w:rPr>
          <w:rFonts w:ascii="Arial" w:hAnsi="Arial" w:cs="Arial"/>
          <w:sz w:val="22"/>
          <w:szCs w:val="22"/>
        </w:rPr>
        <w:t>7, 8 a 9</w:t>
      </w:r>
      <w:r w:rsidR="00075AFC">
        <w:rPr>
          <w:rFonts w:ascii="Arial" w:hAnsi="Arial" w:cs="Arial"/>
          <w:sz w:val="22"/>
          <w:szCs w:val="22"/>
        </w:rPr>
        <w:t xml:space="preserve"> </w:t>
      </w:r>
      <w:r w:rsidR="00DD2398" w:rsidRPr="009109A0">
        <w:rPr>
          <w:rFonts w:ascii="Arial" w:hAnsi="Arial" w:cs="Arial"/>
          <w:sz w:val="22"/>
          <w:szCs w:val="22"/>
        </w:rPr>
        <w:t>tejto zmluvy, objedná</w:t>
      </w:r>
      <w:bookmarkStart w:id="0" w:name="_GoBack"/>
      <w:bookmarkEnd w:id="0"/>
      <w:r w:rsidR="00DD2398" w:rsidRPr="009109A0">
        <w:rPr>
          <w:rFonts w:ascii="Arial" w:hAnsi="Arial" w:cs="Arial"/>
          <w:sz w:val="22"/>
          <w:szCs w:val="22"/>
        </w:rPr>
        <w:t xml:space="preserve">vateľ je oprávnený uplatniť voči poskytovateľovi zmluvnú pokutu vo výške </w:t>
      </w:r>
      <w:r w:rsidR="009109A0">
        <w:rPr>
          <w:rFonts w:ascii="Arial" w:hAnsi="Arial" w:cs="Arial"/>
          <w:sz w:val="22"/>
          <w:szCs w:val="22"/>
        </w:rPr>
        <w:t>100</w:t>
      </w:r>
      <w:r w:rsidR="00DD2398" w:rsidRPr="009109A0">
        <w:rPr>
          <w:rFonts w:ascii="Arial" w:hAnsi="Arial" w:cs="Arial"/>
          <w:sz w:val="22"/>
          <w:szCs w:val="22"/>
        </w:rPr>
        <w:t xml:space="preserve"> eur za každé takéto porušenie, ibaže poskytovateľ preukáže okolnosti vylučujúce jeho zodpovednosť za predmetné porušenie zmluvnej povinnosti.</w:t>
      </w:r>
      <w:r w:rsidRPr="009109A0">
        <w:rPr>
          <w:rFonts w:ascii="Arial" w:hAnsi="Arial" w:cs="Arial"/>
          <w:sz w:val="22"/>
          <w:szCs w:val="22"/>
        </w:rPr>
        <w:t xml:space="preserve">  </w:t>
      </w:r>
    </w:p>
    <w:p w:rsidR="00737BDB" w:rsidRPr="009109A0" w:rsidRDefault="00737BDB" w:rsidP="009109A0">
      <w:pPr>
        <w:pStyle w:val="Odstavecseseznamem"/>
        <w:numPr>
          <w:ilvl w:val="0"/>
          <w:numId w:val="1"/>
        </w:numPr>
        <w:tabs>
          <w:tab w:val="num" w:pos="539"/>
        </w:tabs>
        <w:ind w:left="426" w:hanging="426"/>
        <w:contextualSpacing w:val="0"/>
        <w:jc w:val="both"/>
        <w:rPr>
          <w:rFonts w:ascii="Arial" w:hAnsi="Arial" w:cs="Arial"/>
          <w:sz w:val="22"/>
          <w:szCs w:val="22"/>
        </w:rPr>
      </w:pPr>
      <w:r w:rsidRPr="009109A0">
        <w:rPr>
          <w:rFonts w:ascii="Arial" w:hAnsi="Arial" w:cs="Arial"/>
          <w:sz w:val="22"/>
          <w:szCs w:val="22"/>
        </w:rPr>
        <w:t xml:space="preserve">V prípade omeškania objednávateľa so splnením svojho záväzku zaplatiť </w:t>
      </w:r>
      <w:r w:rsidR="003C5F15" w:rsidRPr="009109A0">
        <w:rPr>
          <w:rFonts w:ascii="Arial" w:hAnsi="Arial" w:cs="Arial"/>
          <w:sz w:val="22"/>
          <w:szCs w:val="22"/>
        </w:rPr>
        <w:t xml:space="preserve">dohodnutú zmluvnú </w:t>
      </w:r>
      <w:r w:rsidRPr="009109A0">
        <w:rPr>
          <w:rFonts w:ascii="Arial" w:hAnsi="Arial" w:cs="Arial"/>
          <w:sz w:val="22"/>
          <w:szCs w:val="22"/>
        </w:rPr>
        <w:t>cenu je objednávateľ povinný zaplatiť poskytovateľovi úrok z omeškania vo výške podľa  Obchodného zákonníka v platnom znení.</w:t>
      </w:r>
    </w:p>
    <w:p w:rsidR="00737BDB" w:rsidRPr="009109A0" w:rsidRDefault="003C5F15" w:rsidP="009109A0">
      <w:pPr>
        <w:pStyle w:val="Odstavecseseznamem"/>
        <w:numPr>
          <w:ilvl w:val="0"/>
          <w:numId w:val="1"/>
        </w:numPr>
        <w:tabs>
          <w:tab w:val="num" w:pos="539"/>
        </w:tabs>
        <w:ind w:left="426" w:hanging="426"/>
        <w:contextualSpacing w:val="0"/>
        <w:jc w:val="both"/>
        <w:rPr>
          <w:rFonts w:ascii="Arial" w:hAnsi="Arial" w:cs="Arial"/>
          <w:sz w:val="22"/>
          <w:szCs w:val="22"/>
        </w:rPr>
      </w:pPr>
      <w:r w:rsidRPr="009109A0">
        <w:rPr>
          <w:rFonts w:ascii="Arial" w:hAnsi="Arial" w:cs="Arial"/>
          <w:sz w:val="22"/>
          <w:szCs w:val="22"/>
        </w:rPr>
        <w:t>Uhradením uvedených sankcií nie je</w:t>
      </w:r>
      <w:r w:rsidR="00737BDB" w:rsidRPr="009109A0">
        <w:rPr>
          <w:rFonts w:ascii="Arial" w:hAnsi="Arial" w:cs="Arial"/>
          <w:sz w:val="22"/>
          <w:szCs w:val="22"/>
        </w:rPr>
        <w:t xml:space="preserve"> dotknuté právo </w:t>
      </w:r>
      <w:r w:rsidRPr="009109A0">
        <w:rPr>
          <w:rFonts w:ascii="Arial" w:hAnsi="Arial" w:cs="Arial"/>
          <w:sz w:val="22"/>
          <w:szCs w:val="22"/>
        </w:rPr>
        <w:t>zmluvných strán</w:t>
      </w:r>
      <w:r w:rsidR="00737BDB" w:rsidRPr="009109A0">
        <w:rPr>
          <w:rFonts w:ascii="Arial" w:hAnsi="Arial" w:cs="Arial"/>
          <w:sz w:val="22"/>
          <w:szCs w:val="22"/>
        </w:rPr>
        <w:t xml:space="preserve"> na náhradu škody. V prípade vzniku škody je ktorákoľvek zo zmluvných strán oprávnená nárokovať si jej náhradu v plnej výške. </w:t>
      </w:r>
    </w:p>
    <w:p w:rsidR="00737BDB" w:rsidRPr="009109A0" w:rsidRDefault="00737BDB" w:rsidP="009109A0">
      <w:pPr>
        <w:pStyle w:val="Odstavecseseznamem"/>
        <w:numPr>
          <w:ilvl w:val="0"/>
          <w:numId w:val="1"/>
        </w:numPr>
        <w:tabs>
          <w:tab w:val="num" w:pos="539"/>
        </w:tabs>
        <w:ind w:left="426" w:hanging="426"/>
        <w:contextualSpacing w:val="0"/>
        <w:jc w:val="both"/>
        <w:rPr>
          <w:rFonts w:ascii="Arial" w:hAnsi="Arial" w:cs="Arial"/>
          <w:sz w:val="22"/>
          <w:szCs w:val="22"/>
        </w:rPr>
      </w:pPr>
      <w:r w:rsidRPr="009109A0">
        <w:rPr>
          <w:rFonts w:ascii="Arial" w:hAnsi="Arial" w:cs="Arial"/>
          <w:sz w:val="22"/>
          <w:szCs w:val="22"/>
        </w:rPr>
        <w:t>Objednávateľ</w:t>
      </w:r>
      <w:r w:rsidR="009109A0">
        <w:rPr>
          <w:rFonts w:ascii="Arial" w:hAnsi="Arial" w:cs="Arial"/>
          <w:sz w:val="22"/>
          <w:szCs w:val="22"/>
        </w:rPr>
        <w:t xml:space="preserve"> má právo na náhradu škody,</w:t>
      </w:r>
      <w:r w:rsidRPr="009109A0">
        <w:rPr>
          <w:rFonts w:ascii="Arial" w:hAnsi="Arial" w:cs="Arial"/>
          <w:sz w:val="22"/>
          <w:szCs w:val="22"/>
        </w:rPr>
        <w:t xml:space="preserve"> </w:t>
      </w:r>
      <w:r w:rsidR="009109A0" w:rsidRPr="009109A0">
        <w:rPr>
          <w:rFonts w:ascii="Arial" w:hAnsi="Arial" w:cs="Arial"/>
          <w:noProof/>
          <w:sz w:val="22"/>
          <w:szCs w:val="22"/>
          <w:lang w:eastAsia="sk-SK"/>
        </w:rPr>
        <w:t>preukázateľne vzniknutej nesplnením vlastnej daňovej povinnosti poskytovateľa, platiteľa DPH, v zmysle § 78 zákona č. 222/2004 Z. z. o dani z pridanej hodnoty v znení neskorších predpisov (ďalej len „zákon o DPH“), a následne uplatnením ručenia za daň voči objednávateľovi v zmysle § 69b tohto zákona. Objednávateľ má zároveň právo uplatniť u poskytovateľa trovy konania, ktoré mu vzniknú v konaní s príslušným daňovým úradom podľa § 69b zákona o DPH</w:t>
      </w:r>
      <w:r w:rsidR="00213C05" w:rsidRPr="00213C05">
        <w:rPr>
          <w:rFonts w:ascii="Arial" w:hAnsi="Arial" w:cs="Arial"/>
          <w:sz w:val="22"/>
          <w:szCs w:val="22"/>
          <w:lang w:eastAsia="en-US"/>
        </w:rPr>
        <w:t xml:space="preserve"> </w:t>
      </w:r>
      <w:r w:rsidR="00213C05" w:rsidRPr="00213C05">
        <w:rPr>
          <w:rFonts w:ascii="Arial" w:hAnsi="Arial" w:cs="Arial"/>
          <w:noProof/>
          <w:sz w:val="22"/>
          <w:szCs w:val="22"/>
          <w:lang w:eastAsia="sk-SK"/>
        </w:rPr>
        <w:t>a z podania dodatočného daňového priznania k dani z pridanej hodnoty a dodatočného kontrolného výkazu k dani z pridanej hodnoty z dôvodu neskorého doručenia faktúry vystavenej s prenosom daňovej povinnosti</w:t>
      </w:r>
      <w:r w:rsidRPr="009109A0">
        <w:rPr>
          <w:rFonts w:ascii="Arial" w:hAnsi="Arial" w:cs="Arial"/>
          <w:sz w:val="22"/>
          <w:szCs w:val="22"/>
        </w:rPr>
        <w:t>.</w:t>
      </w:r>
    </w:p>
    <w:p w:rsidR="00737BDB" w:rsidRPr="009109A0" w:rsidRDefault="009109A0" w:rsidP="009109A0">
      <w:pPr>
        <w:pStyle w:val="Odstavecseseznamem"/>
        <w:numPr>
          <w:ilvl w:val="0"/>
          <w:numId w:val="1"/>
        </w:numPr>
        <w:tabs>
          <w:tab w:val="left" w:pos="284"/>
        </w:tabs>
        <w:spacing w:after="120"/>
        <w:ind w:left="426" w:hanging="426"/>
        <w:contextualSpacing w:val="0"/>
        <w:jc w:val="both"/>
        <w:rPr>
          <w:rFonts w:ascii="Arial" w:hAnsi="Arial" w:cs="Arial"/>
          <w:sz w:val="22"/>
          <w:szCs w:val="22"/>
        </w:rPr>
      </w:pPr>
      <w:r>
        <w:rPr>
          <w:rFonts w:ascii="Arial" w:hAnsi="Arial" w:cs="Arial"/>
          <w:sz w:val="22"/>
          <w:szCs w:val="22"/>
        </w:rPr>
        <w:t xml:space="preserve">  </w:t>
      </w:r>
      <w:r w:rsidR="00737BDB" w:rsidRPr="009109A0">
        <w:rPr>
          <w:rFonts w:ascii="Arial" w:hAnsi="Arial" w:cs="Arial"/>
          <w:sz w:val="22"/>
          <w:szCs w:val="22"/>
        </w:rPr>
        <w:t xml:space="preserve">Objednávateľ </w:t>
      </w:r>
      <w:r w:rsidR="00BC1653" w:rsidRPr="009109A0">
        <w:rPr>
          <w:rFonts w:ascii="Arial" w:hAnsi="Arial" w:cs="Arial"/>
          <w:noProof/>
          <w:sz w:val="22"/>
          <w:szCs w:val="22"/>
          <w:lang w:eastAsia="sk-SK"/>
        </w:rPr>
        <w:t>je oprávnený jednostranne započítať svoje pohľadávky voči poskytovateľovi, ktoré mu vznikli z dôvodu  uplatnenia ručenia za daň voči objednávateľovi v zmysle § 69b zákona o DPH, vrátane trov konania, ktoré mu vznikli v konaní s príslušným daňovým úradom</w:t>
      </w:r>
      <w:r w:rsidR="004D0757">
        <w:rPr>
          <w:rFonts w:ascii="Arial" w:hAnsi="Arial" w:cs="Arial"/>
          <w:noProof/>
          <w:sz w:val="22"/>
          <w:szCs w:val="22"/>
          <w:lang w:eastAsia="sk-SK"/>
        </w:rPr>
        <w:t>, z</w:t>
      </w:r>
      <w:r w:rsidR="00EF5691">
        <w:rPr>
          <w:rFonts w:ascii="Arial" w:hAnsi="Arial" w:cs="Arial"/>
          <w:noProof/>
          <w:sz w:val="22"/>
          <w:szCs w:val="22"/>
          <w:lang w:eastAsia="sk-SK"/>
        </w:rPr>
        <w:t xml:space="preserve"> </w:t>
      </w:r>
      <w:r w:rsidR="004D0757">
        <w:rPr>
          <w:rFonts w:ascii="Arial" w:hAnsi="Arial" w:cs="Arial"/>
          <w:noProof/>
          <w:sz w:val="22"/>
          <w:szCs w:val="22"/>
          <w:lang w:eastAsia="sk-SK"/>
        </w:rPr>
        <w:t>dôvodu uplatnenia zmluvnej pokuty</w:t>
      </w:r>
      <w:r w:rsidR="00BC1653" w:rsidRPr="009109A0">
        <w:rPr>
          <w:rFonts w:ascii="Arial" w:hAnsi="Arial" w:cs="Arial"/>
          <w:noProof/>
          <w:sz w:val="22"/>
          <w:szCs w:val="22"/>
          <w:lang w:eastAsia="sk-SK"/>
        </w:rPr>
        <w:t xml:space="preserve"> a z dôvodu dlžného poistného na zdravotné poistenie</w:t>
      </w:r>
      <w:r w:rsidR="00737BDB" w:rsidRPr="009109A0">
        <w:rPr>
          <w:rFonts w:ascii="Arial" w:hAnsi="Arial" w:cs="Arial"/>
          <w:sz w:val="22"/>
          <w:szCs w:val="22"/>
        </w:rPr>
        <w:t xml:space="preserve">. </w:t>
      </w:r>
    </w:p>
    <w:p w:rsidR="004333C1" w:rsidRDefault="004333C1" w:rsidP="00737BDB">
      <w:pPr>
        <w:pStyle w:val="Default"/>
        <w:jc w:val="center"/>
        <w:rPr>
          <w:rFonts w:ascii="Arial" w:hAnsi="Arial" w:cs="Arial"/>
          <w:b/>
          <w:bCs/>
          <w:color w:val="auto"/>
          <w:sz w:val="20"/>
          <w:szCs w:val="20"/>
        </w:rPr>
      </w:pPr>
    </w:p>
    <w:p w:rsidR="00C245F1" w:rsidRPr="009109A0" w:rsidRDefault="00C245F1" w:rsidP="00C245F1">
      <w:pPr>
        <w:pStyle w:val="Default"/>
        <w:ind w:left="426" w:hanging="426"/>
        <w:jc w:val="center"/>
        <w:rPr>
          <w:rFonts w:ascii="Arial" w:hAnsi="Arial" w:cs="Arial"/>
          <w:color w:val="auto"/>
          <w:sz w:val="22"/>
          <w:szCs w:val="22"/>
        </w:rPr>
      </w:pPr>
      <w:r w:rsidRPr="009109A0">
        <w:rPr>
          <w:rFonts w:ascii="Arial" w:hAnsi="Arial" w:cs="Arial"/>
          <w:b/>
          <w:bCs/>
          <w:color w:val="auto"/>
          <w:sz w:val="22"/>
          <w:szCs w:val="22"/>
        </w:rPr>
        <w:t>Čl. VI</w:t>
      </w:r>
    </w:p>
    <w:p w:rsidR="00C245F1" w:rsidRPr="009109A0" w:rsidRDefault="00C245F1" w:rsidP="00C245F1">
      <w:pPr>
        <w:pStyle w:val="Default"/>
        <w:ind w:left="426" w:hanging="426"/>
        <w:jc w:val="center"/>
        <w:rPr>
          <w:rFonts w:ascii="Arial" w:hAnsi="Arial" w:cs="Arial"/>
          <w:b/>
          <w:bCs/>
          <w:color w:val="auto"/>
          <w:sz w:val="22"/>
          <w:szCs w:val="22"/>
        </w:rPr>
      </w:pPr>
      <w:r w:rsidRPr="009109A0">
        <w:rPr>
          <w:rFonts w:ascii="Arial" w:hAnsi="Arial" w:cs="Arial"/>
          <w:b/>
          <w:bCs/>
          <w:color w:val="auto"/>
          <w:sz w:val="22"/>
          <w:szCs w:val="22"/>
        </w:rPr>
        <w:t>Doba platnosti zmluvy</w:t>
      </w:r>
    </w:p>
    <w:p w:rsidR="00C245F1" w:rsidRPr="009109A0" w:rsidRDefault="00C245F1" w:rsidP="00C245F1">
      <w:pPr>
        <w:pStyle w:val="Default"/>
        <w:ind w:left="426" w:hanging="426"/>
        <w:jc w:val="center"/>
        <w:rPr>
          <w:rFonts w:ascii="Arial" w:hAnsi="Arial" w:cs="Arial"/>
          <w:b/>
          <w:bCs/>
          <w:color w:val="auto"/>
          <w:sz w:val="22"/>
          <w:szCs w:val="22"/>
        </w:rPr>
      </w:pPr>
    </w:p>
    <w:p w:rsidR="00C245F1" w:rsidRPr="009109A0" w:rsidRDefault="00C245F1" w:rsidP="00C245F1">
      <w:pPr>
        <w:numPr>
          <w:ilvl w:val="0"/>
          <w:numId w:val="11"/>
        </w:numPr>
        <w:tabs>
          <w:tab w:val="left" w:pos="426"/>
        </w:tabs>
        <w:ind w:left="426" w:hanging="426"/>
        <w:jc w:val="both"/>
        <w:rPr>
          <w:rFonts w:ascii="Arial" w:hAnsi="Arial" w:cs="Arial"/>
          <w:noProof/>
          <w:sz w:val="22"/>
          <w:szCs w:val="22"/>
          <w:lang w:eastAsia="sk-SK"/>
        </w:rPr>
      </w:pPr>
      <w:r w:rsidRPr="009109A0">
        <w:rPr>
          <w:rFonts w:ascii="Arial" w:hAnsi="Arial" w:cs="Arial"/>
          <w:bCs/>
          <w:sz w:val="22"/>
          <w:szCs w:val="22"/>
        </w:rPr>
        <w:t>Zmluva sa uzatvára na dobu určitú</w:t>
      </w:r>
      <w:r w:rsidR="00774815">
        <w:rPr>
          <w:rFonts w:ascii="Arial" w:hAnsi="Arial" w:cs="Arial"/>
          <w:bCs/>
          <w:sz w:val="22"/>
          <w:szCs w:val="22"/>
        </w:rPr>
        <w:t xml:space="preserve"> – do 31. 12. 2021</w:t>
      </w:r>
      <w:r w:rsidRPr="009109A0">
        <w:rPr>
          <w:rFonts w:ascii="Arial" w:hAnsi="Arial" w:cs="Arial"/>
          <w:bCs/>
          <w:sz w:val="22"/>
          <w:szCs w:val="22"/>
        </w:rPr>
        <w:t>.</w:t>
      </w:r>
    </w:p>
    <w:p w:rsidR="00C245F1" w:rsidRPr="009109A0" w:rsidRDefault="00C245F1" w:rsidP="00C245F1">
      <w:pPr>
        <w:numPr>
          <w:ilvl w:val="0"/>
          <w:numId w:val="11"/>
        </w:numPr>
        <w:tabs>
          <w:tab w:val="left" w:pos="426"/>
        </w:tabs>
        <w:ind w:left="426" w:hanging="426"/>
        <w:jc w:val="both"/>
        <w:rPr>
          <w:rFonts w:ascii="Arial" w:hAnsi="Arial" w:cs="Arial"/>
          <w:noProof/>
          <w:sz w:val="22"/>
          <w:szCs w:val="22"/>
          <w:lang w:eastAsia="sk-SK"/>
        </w:rPr>
      </w:pPr>
      <w:r w:rsidRPr="009109A0">
        <w:rPr>
          <w:rFonts w:ascii="Arial" w:hAnsi="Arial" w:cs="Arial"/>
          <w:bCs/>
          <w:sz w:val="22"/>
          <w:szCs w:val="22"/>
        </w:rPr>
        <w:t xml:space="preserve">Zmluvný vzťah je možné </w:t>
      </w:r>
      <w:r w:rsidRPr="009109A0">
        <w:rPr>
          <w:rFonts w:ascii="Arial" w:hAnsi="Arial" w:cs="Arial"/>
          <w:noProof/>
          <w:sz w:val="22"/>
          <w:szCs w:val="22"/>
          <w:lang w:eastAsia="sk-SK"/>
        </w:rPr>
        <w:t>ukončiť pred dobou, na ktorú bol dojednaný:</w:t>
      </w:r>
    </w:p>
    <w:p w:rsidR="00C245F1" w:rsidRPr="009109A0" w:rsidRDefault="00C245F1" w:rsidP="00C245F1">
      <w:pPr>
        <w:numPr>
          <w:ilvl w:val="1"/>
          <w:numId w:val="11"/>
        </w:numPr>
        <w:tabs>
          <w:tab w:val="left" w:pos="426"/>
          <w:tab w:val="num" w:pos="709"/>
        </w:tabs>
        <w:ind w:left="426" w:firstLine="0"/>
        <w:contextualSpacing/>
        <w:jc w:val="both"/>
        <w:rPr>
          <w:rFonts w:ascii="Arial" w:hAnsi="Arial" w:cs="Arial"/>
          <w:noProof/>
          <w:sz w:val="22"/>
          <w:szCs w:val="22"/>
          <w:lang w:eastAsia="sk-SK"/>
        </w:rPr>
      </w:pPr>
      <w:r w:rsidRPr="009109A0">
        <w:rPr>
          <w:rFonts w:ascii="Arial" w:hAnsi="Arial" w:cs="Arial"/>
          <w:noProof/>
          <w:sz w:val="22"/>
          <w:szCs w:val="22"/>
          <w:lang w:eastAsia="sk-SK"/>
        </w:rPr>
        <w:t>písomnou dohodou zmluvných strán,</w:t>
      </w:r>
    </w:p>
    <w:p w:rsidR="00C245F1" w:rsidRPr="009109A0" w:rsidRDefault="00C245F1" w:rsidP="00C245F1">
      <w:pPr>
        <w:numPr>
          <w:ilvl w:val="1"/>
          <w:numId w:val="11"/>
        </w:numPr>
        <w:tabs>
          <w:tab w:val="left" w:pos="426"/>
          <w:tab w:val="num" w:pos="709"/>
        </w:tabs>
        <w:ind w:left="426" w:firstLine="0"/>
        <w:contextualSpacing/>
        <w:jc w:val="both"/>
        <w:rPr>
          <w:rFonts w:ascii="Arial" w:hAnsi="Arial" w:cs="Arial"/>
          <w:noProof/>
          <w:sz w:val="22"/>
          <w:szCs w:val="22"/>
          <w:lang w:eastAsia="sk-SK"/>
        </w:rPr>
      </w:pPr>
      <w:r w:rsidRPr="009109A0">
        <w:rPr>
          <w:rFonts w:ascii="Arial" w:hAnsi="Arial" w:cs="Arial"/>
          <w:noProof/>
          <w:sz w:val="22"/>
          <w:szCs w:val="22"/>
          <w:lang w:eastAsia="sk-SK"/>
        </w:rPr>
        <w:lastRenderedPageBreak/>
        <w:t>písomnou výpoveďou,</w:t>
      </w:r>
    </w:p>
    <w:p w:rsidR="00C245F1" w:rsidRPr="009109A0" w:rsidRDefault="00DE28D7" w:rsidP="00C245F1">
      <w:pPr>
        <w:numPr>
          <w:ilvl w:val="1"/>
          <w:numId w:val="11"/>
        </w:numPr>
        <w:tabs>
          <w:tab w:val="left" w:pos="426"/>
          <w:tab w:val="num" w:pos="709"/>
        </w:tabs>
        <w:ind w:left="426" w:firstLine="0"/>
        <w:contextualSpacing/>
        <w:jc w:val="both"/>
        <w:rPr>
          <w:rFonts w:ascii="Arial" w:hAnsi="Arial" w:cs="Arial"/>
          <w:noProof/>
          <w:sz w:val="22"/>
          <w:szCs w:val="22"/>
          <w:lang w:eastAsia="sk-SK"/>
        </w:rPr>
      </w:pPr>
      <w:r>
        <w:rPr>
          <w:rFonts w:ascii="Arial" w:hAnsi="Arial" w:cs="Arial"/>
          <w:noProof/>
          <w:sz w:val="22"/>
          <w:szCs w:val="22"/>
          <w:lang w:eastAsia="sk-SK"/>
        </w:rPr>
        <w:t xml:space="preserve">písomným </w:t>
      </w:r>
      <w:r w:rsidR="00C245F1" w:rsidRPr="009109A0">
        <w:rPr>
          <w:rFonts w:ascii="Arial" w:hAnsi="Arial" w:cs="Arial"/>
          <w:noProof/>
          <w:sz w:val="22"/>
          <w:szCs w:val="22"/>
          <w:lang w:eastAsia="sk-SK"/>
        </w:rPr>
        <w:t>odstúpením od zmluvy.</w:t>
      </w:r>
    </w:p>
    <w:p w:rsidR="00C245F1" w:rsidRPr="009109A0" w:rsidRDefault="00C245F1" w:rsidP="00C245F1">
      <w:pPr>
        <w:pStyle w:val="Default"/>
        <w:numPr>
          <w:ilvl w:val="0"/>
          <w:numId w:val="11"/>
        </w:numPr>
        <w:tabs>
          <w:tab w:val="clear" w:pos="928"/>
          <w:tab w:val="num" w:pos="284"/>
        </w:tabs>
        <w:ind w:left="426" w:hanging="426"/>
        <w:jc w:val="both"/>
        <w:rPr>
          <w:rFonts w:ascii="Arial" w:hAnsi="Arial" w:cs="Arial"/>
          <w:bCs/>
          <w:color w:val="auto"/>
          <w:sz w:val="22"/>
          <w:szCs w:val="22"/>
        </w:rPr>
      </w:pPr>
      <w:r>
        <w:rPr>
          <w:rFonts w:ascii="Arial" w:hAnsi="Arial" w:cs="Arial"/>
          <w:noProof/>
          <w:sz w:val="22"/>
          <w:szCs w:val="22"/>
        </w:rPr>
        <w:t xml:space="preserve">  </w:t>
      </w:r>
      <w:r w:rsidRPr="009109A0">
        <w:rPr>
          <w:rFonts w:ascii="Arial" w:hAnsi="Arial" w:cs="Arial"/>
          <w:noProof/>
          <w:sz w:val="22"/>
          <w:szCs w:val="22"/>
        </w:rPr>
        <w:t xml:space="preserve">Zmluvné strany sú oprávnené vypovedať zmluvu kedykoľvek, a to aj bez uvedenia dôvodu. Výpovedná lehota je 3 mesiace a začína plynúť prvým dňom kalendárneho mesiaca nasledujúceho po kalendárnom mesiaci, v ktorom bola výpoveď doručená druhej zmluvnej strane. </w:t>
      </w:r>
    </w:p>
    <w:p w:rsidR="00C245F1" w:rsidRPr="009109A0" w:rsidRDefault="00C245F1" w:rsidP="00C245F1">
      <w:pPr>
        <w:pStyle w:val="Default"/>
        <w:numPr>
          <w:ilvl w:val="0"/>
          <w:numId w:val="11"/>
        </w:numPr>
        <w:ind w:left="426" w:hanging="426"/>
        <w:jc w:val="both"/>
        <w:rPr>
          <w:rFonts w:ascii="Arial" w:hAnsi="Arial" w:cs="Arial"/>
          <w:bCs/>
          <w:color w:val="auto"/>
          <w:sz w:val="22"/>
          <w:szCs w:val="22"/>
        </w:rPr>
      </w:pPr>
      <w:r w:rsidRPr="009109A0">
        <w:rPr>
          <w:rFonts w:ascii="Arial" w:hAnsi="Arial" w:cs="Arial"/>
          <w:noProof/>
          <w:sz w:val="22"/>
          <w:szCs w:val="22"/>
        </w:rPr>
        <w:t>Odstúpiť od tejto zmluvy je možné v prípadoch uvedených v § 344 a nasl. Obchodného zákonníka.</w:t>
      </w:r>
    </w:p>
    <w:p w:rsidR="00C245F1" w:rsidRPr="009109A0" w:rsidRDefault="00C245F1" w:rsidP="00C245F1">
      <w:pPr>
        <w:pStyle w:val="Default"/>
        <w:numPr>
          <w:ilvl w:val="0"/>
          <w:numId w:val="11"/>
        </w:numPr>
        <w:ind w:left="426" w:hanging="426"/>
        <w:jc w:val="both"/>
        <w:rPr>
          <w:rFonts w:ascii="Arial" w:hAnsi="Arial" w:cs="Arial"/>
          <w:bCs/>
          <w:color w:val="auto"/>
          <w:sz w:val="22"/>
          <w:szCs w:val="22"/>
        </w:rPr>
      </w:pPr>
      <w:r w:rsidRPr="009109A0">
        <w:rPr>
          <w:rFonts w:ascii="Arial" w:hAnsi="Arial" w:cs="Arial"/>
          <w:noProof/>
          <w:sz w:val="22"/>
          <w:szCs w:val="22"/>
        </w:rPr>
        <w:t>Objednávateľ je zároveň oprávnený od zmluvy odstúpiť v prípade:</w:t>
      </w:r>
    </w:p>
    <w:p w:rsidR="00C245F1" w:rsidRPr="00FA309C" w:rsidRDefault="00C245F1" w:rsidP="00C245F1">
      <w:pPr>
        <w:pStyle w:val="Odstavecseseznamem"/>
        <w:numPr>
          <w:ilvl w:val="0"/>
          <w:numId w:val="35"/>
        </w:numPr>
        <w:jc w:val="both"/>
        <w:rPr>
          <w:rFonts w:ascii="Arial" w:hAnsi="Arial" w:cs="Arial"/>
          <w:noProof/>
          <w:sz w:val="22"/>
          <w:szCs w:val="22"/>
          <w:lang w:eastAsia="sk-SK"/>
        </w:rPr>
      </w:pPr>
      <w:r w:rsidRPr="00FA309C">
        <w:rPr>
          <w:rFonts w:ascii="Arial" w:hAnsi="Arial" w:cs="Arial"/>
          <w:noProof/>
          <w:sz w:val="22"/>
          <w:szCs w:val="22"/>
          <w:lang w:eastAsia="sk-SK"/>
        </w:rPr>
        <w:t xml:space="preserve">porušenia </w:t>
      </w:r>
      <w:r w:rsidR="0097784E">
        <w:rPr>
          <w:rFonts w:ascii="Arial" w:hAnsi="Arial" w:cs="Arial"/>
          <w:noProof/>
          <w:sz w:val="22"/>
          <w:szCs w:val="22"/>
          <w:lang w:eastAsia="sk-SK"/>
        </w:rPr>
        <w:t>záväzkov</w:t>
      </w:r>
      <w:r w:rsidR="004D0757">
        <w:rPr>
          <w:rFonts w:ascii="Arial" w:hAnsi="Arial" w:cs="Arial"/>
          <w:noProof/>
          <w:sz w:val="22"/>
          <w:szCs w:val="22"/>
          <w:lang w:eastAsia="sk-SK"/>
        </w:rPr>
        <w:t xml:space="preserve"> a </w:t>
      </w:r>
      <w:r w:rsidRPr="00FA309C">
        <w:rPr>
          <w:rFonts w:ascii="Arial" w:hAnsi="Arial" w:cs="Arial"/>
          <w:noProof/>
          <w:sz w:val="22"/>
          <w:szCs w:val="22"/>
          <w:lang w:eastAsia="sk-SK"/>
        </w:rPr>
        <w:t xml:space="preserve">povinností poskytovateľa podľa čl. </w:t>
      </w:r>
      <w:r>
        <w:rPr>
          <w:rFonts w:ascii="Arial" w:hAnsi="Arial" w:cs="Arial"/>
          <w:noProof/>
          <w:sz w:val="22"/>
          <w:szCs w:val="22"/>
          <w:lang w:eastAsia="sk-SK"/>
        </w:rPr>
        <w:t>VII bod 1 a 2</w:t>
      </w:r>
      <w:r w:rsidRPr="00FA309C">
        <w:rPr>
          <w:rFonts w:ascii="Arial" w:hAnsi="Arial" w:cs="Arial"/>
          <w:noProof/>
          <w:sz w:val="22"/>
          <w:szCs w:val="22"/>
          <w:lang w:eastAsia="sk-SK"/>
        </w:rPr>
        <w:t xml:space="preserve"> a čl. </w:t>
      </w:r>
      <w:r>
        <w:rPr>
          <w:rFonts w:ascii="Arial" w:hAnsi="Arial" w:cs="Arial"/>
          <w:noProof/>
          <w:sz w:val="22"/>
          <w:szCs w:val="22"/>
          <w:lang w:eastAsia="sk-SK"/>
        </w:rPr>
        <w:t>VIII</w:t>
      </w:r>
      <w:r w:rsidRPr="00FA309C">
        <w:rPr>
          <w:rFonts w:ascii="Arial" w:hAnsi="Arial" w:cs="Arial"/>
          <w:noProof/>
          <w:sz w:val="22"/>
          <w:szCs w:val="22"/>
          <w:lang w:eastAsia="sk-SK"/>
        </w:rPr>
        <w:t xml:space="preserve"> bod 4 zmluvy,</w:t>
      </w:r>
    </w:p>
    <w:p w:rsidR="00C245F1" w:rsidRPr="00FA309C" w:rsidRDefault="00C245F1" w:rsidP="00C245F1">
      <w:pPr>
        <w:pStyle w:val="Odstavecseseznamem"/>
        <w:numPr>
          <w:ilvl w:val="0"/>
          <w:numId w:val="35"/>
        </w:numPr>
        <w:tabs>
          <w:tab w:val="left" w:pos="709"/>
        </w:tabs>
        <w:jc w:val="both"/>
        <w:rPr>
          <w:rFonts w:ascii="Arial" w:hAnsi="Arial" w:cs="Arial"/>
          <w:noProof/>
          <w:sz w:val="22"/>
          <w:szCs w:val="22"/>
          <w:lang w:eastAsia="sk-SK"/>
        </w:rPr>
      </w:pPr>
      <w:r w:rsidRPr="00FA309C">
        <w:rPr>
          <w:rFonts w:ascii="Arial" w:hAnsi="Arial" w:cs="Arial"/>
          <w:noProof/>
          <w:sz w:val="22"/>
          <w:szCs w:val="22"/>
          <w:lang w:eastAsia="sk-SK"/>
        </w:rPr>
        <w:t>ak sa poskytovateľ stane dlžníkom poistného na zdravotné poistenie, ktoré je povinný v zmysle príslušných právnych predpisov platiť objednávateľovi,</w:t>
      </w:r>
    </w:p>
    <w:p w:rsidR="00C245F1" w:rsidRPr="00FA309C" w:rsidRDefault="00C245F1" w:rsidP="00C245F1">
      <w:pPr>
        <w:pStyle w:val="Odstavecseseznamem"/>
        <w:numPr>
          <w:ilvl w:val="0"/>
          <w:numId w:val="35"/>
        </w:numPr>
        <w:jc w:val="both"/>
        <w:rPr>
          <w:rFonts w:ascii="Arial" w:hAnsi="Arial" w:cs="Arial"/>
          <w:noProof/>
          <w:sz w:val="22"/>
          <w:szCs w:val="22"/>
          <w:lang w:eastAsia="sk-SK"/>
        </w:rPr>
      </w:pPr>
      <w:r w:rsidRPr="00FA309C">
        <w:rPr>
          <w:rFonts w:ascii="Arial" w:hAnsi="Arial" w:cs="Arial"/>
          <w:noProof/>
          <w:sz w:val="22"/>
          <w:szCs w:val="22"/>
          <w:lang w:eastAsia="sk-SK"/>
        </w:rPr>
        <w:t>ak právnickej osobe poskytovateľa bol uložený jeden, alebo viacero trestov, uvedených v § 10 zákona č. 91/2016 Z. z. o trestnej zodpovednosti právnických os</w:t>
      </w:r>
      <w:r w:rsidR="00EF6ED6">
        <w:rPr>
          <w:rFonts w:ascii="Arial" w:hAnsi="Arial" w:cs="Arial"/>
          <w:noProof/>
          <w:sz w:val="22"/>
          <w:szCs w:val="22"/>
          <w:lang w:eastAsia="sk-SK"/>
        </w:rPr>
        <w:t>ôb v znení neskorších predpisov.</w:t>
      </w:r>
    </w:p>
    <w:p w:rsidR="00C245F1" w:rsidRPr="009109A0" w:rsidRDefault="00C245F1" w:rsidP="00C245F1">
      <w:pPr>
        <w:pStyle w:val="Default"/>
        <w:numPr>
          <w:ilvl w:val="0"/>
          <w:numId w:val="11"/>
        </w:numPr>
        <w:ind w:left="426" w:hanging="426"/>
        <w:jc w:val="both"/>
        <w:rPr>
          <w:rFonts w:ascii="Arial" w:hAnsi="Arial" w:cs="Arial"/>
          <w:bCs/>
          <w:color w:val="auto"/>
          <w:sz w:val="22"/>
          <w:szCs w:val="22"/>
        </w:rPr>
      </w:pPr>
      <w:r w:rsidRPr="009109A0">
        <w:rPr>
          <w:rFonts w:ascii="Arial" w:hAnsi="Arial" w:cs="Arial"/>
          <w:noProof/>
          <w:sz w:val="22"/>
          <w:szCs w:val="22"/>
        </w:rPr>
        <w:t xml:space="preserve">Odstúpenie je účinné dňom doručenia oznámenia o odstúpení druhej zmluvnej strane. </w:t>
      </w:r>
    </w:p>
    <w:p w:rsidR="00C245F1" w:rsidRPr="009109A0" w:rsidRDefault="00C245F1" w:rsidP="00C245F1">
      <w:pPr>
        <w:pStyle w:val="Default"/>
        <w:numPr>
          <w:ilvl w:val="0"/>
          <w:numId w:val="11"/>
        </w:numPr>
        <w:ind w:left="426" w:hanging="426"/>
        <w:jc w:val="both"/>
        <w:rPr>
          <w:rFonts w:ascii="Arial" w:hAnsi="Arial" w:cs="Arial"/>
          <w:bCs/>
          <w:color w:val="auto"/>
          <w:sz w:val="22"/>
          <w:szCs w:val="22"/>
        </w:rPr>
      </w:pPr>
      <w:r w:rsidRPr="009109A0">
        <w:rPr>
          <w:rFonts w:ascii="Arial" w:hAnsi="Arial" w:cs="Arial"/>
          <w:noProof/>
          <w:sz w:val="22"/>
          <w:szCs w:val="22"/>
        </w:rPr>
        <w:t>V prípade predčasného ukončenia zmluvy si zmluvné strany vysporiadajú všetky, a to aj finančné záväzky, prevzaté v súlade s touto zmluvou, o čom bude vyhotovený písomný protokol.</w:t>
      </w:r>
    </w:p>
    <w:p w:rsidR="00BC1653" w:rsidRPr="009109A0" w:rsidRDefault="00BC1653" w:rsidP="00BC1653">
      <w:pPr>
        <w:shd w:val="clear" w:color="auto" w:fill="FFFFFF"/>
        <w:ind w:left="426" w:hanging="426"/>
        <w:contextualSpacing/>
        <w:jc w:val="center"/>
        <w:rPr>
          <w:rFonts w:ascii="Arial" w:hAnsi="Arial" w:cs="Arial"/>
          <w:b/>
          <w:noProof/>
          <w:sz w:val="22"/>
          <w:szCs w:val="22"/>
          <w:lang w:eastAsia="sk-SK"/>
        </w:rPr>
      </w:pPr>
      <w:r w:rsidRPr="009109A0">
        <w:rPr>
          <w:rFonts w:ascii="Arial" w:hAnsi="Arial" w:cs="Arial"/>
          <w:b/>
          <w:noProof/>
          <w:sz w:val="22"/>
          <w:szCs w:val="22"/>
          <w:lang w:eastAsia="sk-SK"/>
        </w:rPr>
        <w:t xml:space="preserve">Čl. </w:t>
      </w:r>
      <w:r w:rsidR="00E76D76">
        <w:rPr>
          <w:rFonts w:ascii="Arial" w:hAnsi="Arial" w:cs="Arial"/>
          <w:b/>
          <w:noProof/>
          <w:sz w:val="22"/>
          <w:szCs w:val="22"/>
          <w:lang w:eastAsia="sk-SK"/>
        </w:rPr>
        <w:t>VII</w:t>
      </w:r>
    </w:p>
    <w:p w:rsidR="00BC1653" w:rsidRPr="009109A0" w:rsidRDefault="00BC1653" w:rsidP="00BC1653">
      <w:pPr>
        <w:shd w:val="clear" w:color="auto" w:fill="FFFFFF"/>
        <w:ind w:left="426" w:hanging="426"/>
        <w:contextualSpacing/>
        <w:jc w:val="center"/>
        <w:rPr>
          <w:rFonts w:ascii="Arial" w:hAnsi="Arial" w:cs="Arial"/>
          <w:b/>
          <w:noProof/>
          <w:sz w:val="22"/>
          <w:szCs w:val="22"/>
          <w:lang w:eastAsia="sk-SK"/>
        </w:rPr>
      </w:pPr>
      <w:r w:rsidRPr="009109A0">
        <w:rPr>
          <w:rFonts w:ascii="Arial" w:hAnsi="Arial" w:cs="Arial"/>
          <w:b/>
          <w:noProof/>
          <w:sz w:val="22"/>
          <w:szCs w:val="22"/>
          <w:lang w:eastAsia="sk-SK"/>
        </w:rPr>
        <w:t>Osobitné ustanovenia</w:t>
      </w:r>
    </w:p>
    <w:p w:rsidR="00BC1653" w:rsidRPr="009109A0" w:rsidRDefault="00BC1653" w:rsidP="00BC1653">
      <w:pPr>
        <w:shd w:val="clear" w:color="auto" w:fill="FFFFFF"/>
        <w:ind w:left="426" w:hanging="426"/>
        <w:contextualSpacing/>
        <w:jc w:val="both"/>
        <w:rPr>
          <w:rFonts w:ascii="Arial" w:hAnsi="Arial" w:cs="Arial"/>
          <w:b/>
          <w:noProof/>
          <w:sz w:val="22"/>
          <w:szCs w:val="22"/>
          <w:u w:val="single"/>
          <w:lang w:eastAsia="sk-SK"/>
        </w:rPr>
      </w:pPr>
    </w:p>
    <w:p w:rsidR="00BC1653" w:rsidRPr="009109A0" w:rsidRDefault="00BC1653" w:rsidP="00F652A3">
      <w:pPr>
        <w:numPr>
          <w:ilvl w:val="0"/>
          <w:numId w:val="12"/>
        </w:numPr>
        <w:ind w:left="284" w:hanging="284"/>
        <w:contextualSpacing/>
        <w:jc w:val="both"/>
        <w:rPr>
          <w:rFonts w:ascii="Arial" w:eastAsia="Calibri" w:hAnsi="Arial" w:cs="Arial"/>
          <w:sz w:val="22"/>
          <w:szCs w:val="22"/>
        </w:rPr>
      </w:pPr>
      <w:r w:rsidRPr="009109A0">
        <w:rPr>
          <w:rFonts w:ascii="Arial" w:eastAsia="Calibri" w:hAnsi="Arial" w:cs="Arial"/>
          <w:sz w:val="22"/>
          <w:szCs w:val="22"/>
        </w:rPr>
        <w:t xml:space="preserve">Poskytovateľ </w:t>
      </w:r>
      <w:r w:rsidR="00EE75C3" w:rsidRPr="00EE75C3">
        <w:rPr>
          <w:rFonts w:ascii="Arial" w:eastAsia="Calibri" w:hAnsi="Arial" w:cs="Arial"/>
          <w:sz w:val="22"/>
          <w:szCs w:val="22"/>
        </w:rPr>
        <w:t xml:space="preserve">je oprávnený plniť predmet zmluvy aj prostredníctvom subdodávateľov, ktorí musia spĺňať podmienky pre realizáciu predmetu zmluvy, týkajúce sa osobného postavenia v rozsahu, v akom bolo ich splnenie vyžadované od poskytovateľa a neexistujú u nich dôvody na vylúčenie podľa § 40 ods. 6 písm. a) až h) a ods. 7 zákona o verejnom obstarávaní, v súlade s § 41 zákona o verejnom obstarávaní. V prípade realizácie predmetu zmluvy prostredníctvom subdodávateľov zodpovedá poskytovateľ objednávateľovi tak, ako keby realizoval predmet zmluvy sám. Objednávateľ je oprávnený od tejto zmluvy odstúpiť, ak zistí, že poskytovateľ zabezpečuje realizáciu predmetu zmluvy prostredníctvom subdodávateľa, ktorý nespĺňa podmienky podľa § 41 zákona o verejnom obstarávaní, čím nie je dotknutý nárok objednávateľa na náhradu škody z tohto dôvodu vzniknutej. Zoznam subdodávateľov je uvedený v prílohe č. </w:t>
      </w:r>
      <w:r w:rsidR="00EF6ED6">
        <w:rPr>
          <w:rFonts w:ascii="Arial" w:eastAsia="Calibri" w:hAnsi="Arial" w:cs="Arial"/>
          <w:sz w:val="22"/>
          <w:szCs w:val="22"/>
        </w:rPr>
        <w:t>4</w:t>
      </w:r>
      <w:r w:rsidR="00D77EA4" w:rsidRPr="00EE75C3">
        <w:rPr>
          <w:rFonts w:ascii="Arial" w:eastAsia="Calibri" w:hAnsi="Arial" w:cs="Arial"/>
          <w:sz w:val="22"/>
          <w:szCs w:val="22"/>
        </w:rPr>
        <w:t xml:space="preserve"> </w:t>
      </w:r>
      <w:r w:rsidR="00EE75C3" w:rsidRPr="00EE75C3">
        <w:rPr>
          <w:rFonts w:ascii="Arial" w:eastAsia="Calibri" w:hAnsi="Arial" w:cs="Arial"/>
          <w:sz w:val="22"/>
          <w:szCs w:val="22"/>
        </w:rPr>
        <w:t>zmluvy</w:t>
      </w:r>
      <w:r w:rsidRPr="009109A0">
        <w:rPr>
          <w:rFonts w:ascii="Arial" w:eastAsia="Calibri" w:hAnsi="Arial" w:cs="Arial"/>
          <w:sz w:val="22"/>
          <w:szCs w:val="22"/>
        </w:rPr>
        <w:t>.</w:t>
      </w:r>
    </w:p>
    <w:p w:rsidR="00BC1653" w:rsidRPr="009109A0" w:rsidRDefault="00BC1653" w:rsidP="00F652A3">
      <w:pPr>
        <w:numPr>
          <w:ilvl w:val="0"/>
          <w:numId w:val="12"/>
        </w:numPr>
        <w:ind w:left="284" w:hanging="284"/>
        <w:contextualSpacing/>
        <w:jc w:val="both"/>
        <w:rPr>
          <w:rFonts w:ascii="Arial" w:eastAsia="Calibri" w:hAnsi="Arial" w:cs="Arial"/>
          <w:sz w:val="22"/>
          <w:szCs w:val="22"/>
        </w:rPr>
      </w:pPr>
      <w:r w:rsidRPr="009109A0">
        <w:rPr>
          <w:rFonts w:ascii="Arial" w:eastAsia="Calibri" w:hAnsi="Arial" w:cs="Arial"/>
          <w:sz w:val="22"/>
          <w:szCs w:val="22"/>
        </w:rPr>
        <w:t xml:space="preserve">V prípade, </w:t>
      </w:r>
      <w:r w:rsidR="00EE75C3" w:rsidRPr="00EE75C3">
        <w:rPr>
          <w:rFonts w:ascii="Arial" w:eastAsia="Calibri" w:hAnsi="Arial" w:cs="Arial"/>
          <w:sz w:val="22"/>
          <w:szCs w:val="22"/>
        </w:rPr>
        <w:t>že niektorý zo subdodávateľov nie je v okamihu podpísania tejto zmluvy známy a vstúpi do procesu v priebehu realizácie predmetu zmluvy, resp. sa zmení niektorý zo subdodávateľov počas realizácie predmetu zmluvy, musí byť tento subdodávateľ odsúhlasený zmluvnými stranami formou písomného dodatku k tejto zmluve. O vstupe alebo zmene subdodávateľa je poskytovateľ povinný bezodkladne informovať objednávateľa – najneskôr do 7 kalendárnych dní pred účinnosťou zmeny, pričom súčasťou oznámenia musí byť aj čestné vyhlásenie, že subdodávateľ, ktorého sa zmena týka, spĺňa podmienky pre realizáciu predmetu zmluvy ustanovené zákonom o verejnom obstarávaní. Ak poskytovateľ tento záväzok nedodrží, považuje sa to za závažné porušenie zmluvných podmienok a poskytovateľ je povinný zaplatiť objednávateľovi zmluvnú pokutu vo výške</w:t>
      </w:r>
      <w:r w:rsidR="00EE75C3">
        <w:rPr>
          <w:rFonts w:ascii="Arial" w:eastAsia="Calibri" w:hAnsi="Arial" w:cs="Arial"/>
          <w:sz w:val="22"/>
          <w:szCs w:val="22"/>
        </w:rPr>
        <w:t xml:space="preserve"> </w:t>
      </w:r>
      <w:r w:rsidR="00EE75C3" w:rsidRPr="00EE75C3">
        <w:rPr>
          <w:rFonts w:ascii="Arial" w:eastAsia="Calibri" w:hAnsi="Arial" w:cs="Arial"/>
          <w:sz w:val="22"/>
          <w:szCs w:val="22"/>
        </w:rPr>
        <w:t>20 % z ceny za realizáciu predmetu zmluvy vrátane DPH, uvedenej v čl. III bod 1 zmluvy</w:t>
      </w:r>
      <w:r w:rsidRPr="009109A0">
        <w:rPr>
          <w:rFonts w:ascii="Arial" w:eastAsia="Calibri" w:hAnsi="Arial" w:cs="Arial"/>
          <w:sz w:val="22"/>
          <w:szCs w:val="22"/>
        </w:rPr>
        <w:t xml:space="preserve">. </w:t>
      </w:r>
    </w:p>
    <w:p w:rsidR="00BC1653" w:rsidRDefault="00BC1653" w:rsidP="00F652A3">
      <w:pPr>
        <w:numPr>
          <w:ilvl w:val="0"/>
          <w:numId w:val="12"/>
        </w:numPr>
        <w:ind w:left="284" w:hanging="284"/>
        <w:contextualSpacing/>
        <w:jc w:val="both"/>
        <w:rPr>
          <w:rFonts w:ascii="Arial" w:eastAsia="Calibri" w:hAnsi="Arial" w:cs="Arial"/>
          <w:sz w:val="22"/>
          <w:szCs w:val="22"/>
        </w:rPr>
      </w:pPr>
      <w:r w:rsidRPr="009109A0">
        <w:rPr>
          <w:rFonts w:ascii="Arial" w:eastAsia="Calibri" w:hAnsi="Arial" w:cs="Arial"/>
          <w:sz w:val="22"/>
          <w:szCs w:val="22"/>
        </w:rPr>
        <w:t xml:space="preserve">Poskytovateľ </w:t>
      </w:r>
      <w:r w:rsidR="00EE75C3" w:rsidRPr="00EE75C3">
        <w:rPr>
          <w:rFonts w:ascii="Arial" w:eastAsia="Calibri" w:hAnsi="Arial" w:cs="Arial"/>
          <w:sz w:val="22"/>
          <w:szCs w:val="22"/>
        </w:rPr>
        <w:t>nie je oprávnený postúpiť akékoľvek práva a pohľadávky vyplývajúce z tejto zmluvy na tretie osoby bez predchádzajúceho písomného súhlasu objednávateľa. Právny úkon, ktorým budú práva a pohľadávky postúpené v rozpore s týmto bodom, bude neplatný</w:t>
      </w:r>
      <w:r w:rsidRPr="009109A0">
        <w:rPr>
          <w:rFonts w:ascii="Arial" w:eastAsia="Calibri" w:hAnsi="Arial" w:cs="Arial"/>
          <w:sz w:val="22"/>
          <w:szCs w:val="22"/>
        </w:rPr>
        <w:t>.</w:t>
      </w:r>
    </w:p>
    <w:p w:rsidR="00EE75C3" w:rsidRDefault="00EE75C3" w:rsidP="00F652A3">
      <w:pPr>
        <w:numPr>
          <w:ilvl w:val="0"/>
          <w:numId w:val="12"/>
        </w:numPr>
        <w:ind w:left="284" w:hanging="284"/>
        <w:contextualSpacing/>
        <w:jc w:val="both"/>
        <w:rPr>
          <w:rFonts w:ascii="Arial" w:eastAsia="Calibri" w:hAnsi="Arial" w:cs="Arial"/>
          <w:sz w:val="22"/>
          <w:szCs w:val="22"/>
        </w:rPr>
      </w:pPr>
      <w:r>
        <w:rPr>
          <w:rFonts w:ascii="Arial" w:eastAsia="Calibri" w:hAnsi="Arial" w:cs="Arial"/>
          <w:sz w:val="22"/>
          <w:szCs w:val="22"/>
        </w:rPr>
        <w:t xml:space="preserve">Zmluvné strany </w:t>
      </w:r>
      <w:r w:rsidRPr="00EE75C3">
        <w:rPr>
          <w:rFonts w:ascii="Arial" w:eastAsia="Calibri" w:hAnsi="Arial" w:cs="Arial"/>
          <w:sz w:val="22"/>
          <w:szCs w:val="22"/>
        </w:rPr>
        <w:t>sa dohodli, že písomnosti podľa tejto zml</w:t>
      </w:r>
      <w:r w:rsidR="00C16C05">
        <w:rPr>
          <w:rFonts w:ascii="Arial" w:eastAsia="Calibri" w:hAnsi="Arial" w:cs="Arial"/>
          <w:sz w:val="22"/>
          <w:szCs w:val="22"/>
        </w:rPr>
        <w:t xml:space="preserve">uvy sa doručujú osobne, poštou </w:t>
      </w:r>
      <w:r w:rsidRPr="00EE75C3">
        <w:rPr>
          <w:rFonts w:ascii="Arial" w:eastAsia="Calibri" w:hAnsi="Arial" w:cs="Arial"/>
          <w:sz w:val="22"/>
          <w:szCs w:val="22"/>
        </w:rPr>
        <w:t xml:space="preserve">alebo e-mailom. Písomnosti doručované poštou sa doručujú na adresu sídla zmluvných strán, uvedenú v čl. I zmluvy. Každá zo zmluvných strán je povinná písomne informovať druhú zmluvnú stranu o akejkoľvek zmene adresy, e-mailu, alebo kontaktných údajov. Písomnosti doručované osobne sa považujú za doručené v deň ich prevzatia, alebo dňom kedy adresát odoprel prevziať zásielku. Písomnosti doručované poštou sa považujú za doručené v deň prevzatia zásielky adresátom, alebo v deň keď sa zásielka vrátila odosielateľovi späť ako </w:t>
      </w:r>
      <w:r w:rsidRPr="00EE75C3">
        <w:rPr>
          <w:rFonts w:ascii="Arial" w:eastAsia="Calibri" w:hAnsi="Arial" w:cs="Arial"/>
          <w:sz w:val="22"/>
          <w:szCs w:val="22"/>
        </w:rPr>
        <w:lastRenderedPageBreak/>
        <w:t>nedoručená, aj keď sa o nej adresát nedozvedel. Písomnosti doručované prostredníctvom e-mailu sa považujú za doručené nasledujúci pracovný deň po ich odoslaní na niektorú z emailových adries druhej zmluvnej strany, uvedených v čl. I</w:t>
      </w:r>
      <w:r>
        <w:rPr>
          <w:rFonts w:ascii="Arial" w:eastAsia="Calibri" w:hAnsi="Arial" w:cs="Arial"/>
          <w:sz w:val="22"/>
          <w:szCs w:val="22"/>
        </w:rPr>
        <w:t> </w:t>
      </w:r>
      <w:r w:rsidRPr="00EE75C3">
        <w:rPr>
          <w:rFonts w:ascii="Arial" w:eastAsia="Calibri" w:hAnsi="Arial" w:cs="Arial"/>
          <w:sz w:val="22"/>
          <w:szCs w:val="22"/>
        </w:rPr>
        <w:t>zmluvy</w:t>
      </w:r>
      <w:r>
        <w:rPr>
          <w:rFonts w:ascii="Arial" w:eastAsia="Calibri" w:hAnsi="Arial" w:cs="Arial"/>
          <w:sz w:val="22"/>
          <w:szCs w:val="22"/>
        </w:rPr>
        <w:t>.</w:t>
      </w:r>
    </w:p>
    <w:p w:rsidR="00EE75C3" w:rsidRDefault="00EE75C3" w:rsidP="00F652A3">
      <w:pPr>
        <w:numPr>
          <w:ilvl w:val="0"/>
          <w:numId w:val="12"/>
        </w:numPr>
        <w:ind w:left="284" w:hanging="284"/>
        <w:contextualSpacing/>
        <w:jc w:val="both"/>
        <w:rPr>
          <w:rFonts w:ascii="Arial" w:eastAsia="Calibri" w:hAnsi="Arial" w:cs="Arial"/>
          <w:sz w:val="22"/>
          <w:szCs w:val="22"/>
        </w:rPr>
      </w:pPr>
      <w:r>
        <w:rPr>
          <w:rFonts w:ascii="Arial" w:eastAsia="Calibri" w:hAnsi="Arial" w:cs="Arial"/>
          <w:sz w:val="22"/>
          <w:szCs w:val="22"/>
        </w:rPr>
        <w:t xml:space="preserve">Na </w:t>
      </w:r>
      <w:r w:rsidRPr="00EE75C3">
        <w:rPr>
          <w:rFonts w:ascii="Arial" w:eastAsia="Calibri" w:hAnsi="Arial" w:cs="Arial"/>
          <w:sz w:val="22"/>
          <w:szCs w:val="22"/>
        </w:rPr>
        <w:t>doručovanie písomností týkajúcich sa vzniku, zmeny</w:t>
      </w:r>
      <w:r w:rsidR="00075AFC">
        <w:rPr>
          <w:rFonts w:ascii="Arial" w:eastAsia="Calibri" w:hAnsi="Arial" w:cs="Arial"/>
          <w:sz w:val="22"/>
          <w:szCs w:val="22"/>
        </w:rPr>
        <w:t>,</w:t>
      </w:r>
      <w:r w:rsidRPr="00EE75C3">
        <w:rPr>
          <w:rFonts w:ascii="Arial" w:eastAsia="Calibri" w:hAnsi="Arial" w:cs="Arial"/>
          <w:sz w:val="22"/>
          <w:szCs w:val="22"/>
        </w:rPr>
        <w:t xml:space="preserve"> zániku zmluvy, alebo akéhokoľvek porušenia zmluvy, sa nepoužije e-mail</w:t>
      </w:r>
      <w:r>
        <w:rPr>
          <w:rFonts w:ascii="Arial" w:eastAsia="Calibri" w:hAnsi="Arial" w:cs="Arial"/>
          <w:sz w:val="22"/>
          <w:szCs w:val="22"/>
        </w:rPr>
        <w:t>.</w:t>
      </w:r>
    </w:p>
    <w:p w:rsidR="00EE75C3" w:rsidRPr="009109A0" w:rsidRDefault="00EE75C3" w:rsidP="00F652A3">
      <w:pPr>
        <w:numPr>
          <w:ilvl w:val="0"/>
          <w:numId w:val="12"/>
        </w:numPr>
        <w:ind w:left="284" w:hanging="284"/>
        <w:contextualSpacing/>
        <w:jc w:val="both"/>
        <w:rPr>
          <w:rFonts w:ascii="Arial" w:eastAsia="Calibri" w:hAnsi="Arial" w:cs="Arial"/>
          <w:sz w:val="22"/>
          <w:szCs w:val="22"/>
        </w:rPr>
      </w:pPr>
      <w:r>
        <w:rPr>
          <w:rFonts w:ascii="Arial" w:eastAsia="Calibri" w:hAnsi="Arial" w:cs="Arial"/>
          <w:sz w:val="22"/>
          <w:szCs w:val="22"/>
        </w:rPr>
        <w:t xml:space="preserve">Písomnosti </w:t>
      </w:r>
      <w:r w:rsidRPr="00EE75C3">
        <w:rPr>
          <w:rFonts w:ascii="Arial" w:eastAsia="Calibri" w:hAnsi="Arial" w:cs="Arial"/>
          <w:sz w:val="22"/>
          <w:szCs w:val="22"/>
        </w:rPr>
        <w:t>a komunikácia medzi zmluvnými stranami týkajúca sa tejto zmluvy bude prebiehať v slovenskom jazyku, vrátane vystavovania účtovných dokladov a ich príloh</w:t>
      </w:r>
      <w:r>
        <w:rPr>
          <w:rFonts w:ascii="Arial" w:eastAsia="Calibri" w:hAnsi="Arial" w:cs="Arial"/>
          <w:sz w:val="22"/>
          <w:szCs w:val="22"/>
        </w:rPr>
        <w:t>.</w:t>
      </w:r>
    </w:p>
    <w:p w:rsidR="00F652A3" w:rsidRDefault="00F652A3" w:rsidP="00737BDB">
      <w:pPr>
        <w:pStyle w:val="Default"/>
        <w:jc w:val="center"/>
        <w:rPr>
          <w:rFonts w:ascii="Arial" w:hAnsi="Arial" w:cs="Arial"/>
          <w:b/>
          <w:color w:val="auto"/>
          <w:sz w:val="22"/>
          <w:szCs w:val="22"/>
        </w:rPr>
      </w:pPr>
    </w:p>
    <w:p w:rsidR="00BC1653" w:rsidRPr="00EE75C3" w:rsidRDefault="00BC1653" w:rsidP="00737BDB">
      <w:pPr>
        <w:pStyle w:val="Default"/>
        <w:jc w:val="center"/>
        <w:rPr>
          <w:rFonts w:ascii="Arial" w:hAnsi="Arial" w:cs="Arial"/>
          <w:b/>
          <w:color w:val="auto"/>
          <w:sz w:val="22"/>
          <w:szCs w:val="22"/>
        </w:rPr>
      </w:pPr>
      <w:r w:rsidRPr="00EE75C3">
        <w:rPr>
          <w:rFonts w:ascii="Arial" w:hAnsi="Arial" w:cs="Arial"/>
          <w:b/>
          <w:color w:val="auto"/>
          <w:sz w:val="22"/>
          <w:szCs w:val="22"/>
        </w:rPr>
        <w:t xml:space="preserve">Čl. </w:t>
      </w:r>
      <w:r w:rsidR="00E76D76">
        <w:rPr>
          <w:rFonts w:ascii="Arial" w:hAnsi="Arial" w:cs="Arial"/>
          <w:b/>
          <w:color w:val="auto"/>
          <w:sz w:val="22"/>
          <w:szCs w:val="22"/>
        </w:rPr>
        <w:t>VIII</w:t>
      </w:r>
    </w:p>
    <w:p w:rsidR="00EE75C3" w:rsidRPr="00EE75C3" w:rsidRDefault="00EE75C3" w:rsidP="00EE75C3">
      <w:pPr>
        <w:tabs>
          <w:tab w:val="left" w:pos="426"/>
        </w:tabs>
        <w:ind w:left="284"/>
        <w:contextualSpacing/>
        <w:jc w:val="center"/>
        <w:rPr>
          <w:rFonts w:ascii="Arial" w:hAnsi="Arial" w:cs="Arial"/>
          <w:b/>
          <w:sz w:val="22"/>
          <w:szCs w:val="22"/>
          <w:lang w:eastAsia="cs-CZ"/>
        </w:rPr>
      </w:pPr>
      <w:r w:rsidRPr="00EE75C3">
        <w:rPr>
          <w:rFonts w:ascii="Arial" w:hAnsi="Arial" w:cs="Arial"/>
          <w:b/>
          <w:sz w:val="22"/>
          <w:szCs w:val="22"/>
          <w:lang w:eastAsia="cs-CZ"/>
        </w:rPr>
        <w:t xml:space="preserve">Osobitné </w:t>
      </w:r>
      <w:proofErr w:type="spellStart"/>
      <w:r w:rsidRPr="00EE75C3">
        <w:rPr>
          <w:rFonts w:ascii="Arial" w:hAnsi="Arial" w:cs="Arial"/>
          <w:b/>
          <w:sz w:val="22"/>
          <w:szCs w:val="22"/>
          <w:lang w:eastAsia="cs-CZ"/>
        </w:rPr>
        <w:t>protikorupčné</w:t>
      </w:r>
      <w:proofErr w:type="spellEnd"/>
      <w:r w:rsidRPr="00EE75C3">
        <w:rPr>
          <w:rFonts w:ascii="Arial" w:hAnsi="Arial" w:cs="Arial"/>
          <w:b/>
          <w:sz w:val="22"/>
          <w:szCs w:val="22"/>
          <w:lang w:eastAsia="cs-CZ"/>
        </w:rPr>
        <w:t xml:space="preserve"> ustanovenia</w:t>
      </w:r>
    </w:p>
    <w:p w:rsidR="00EE75C3" w:rsidRPr="00EE75C3" w:rsidRDefault="00EE75C3" w:rsidP="00EE75C3">
      <w:pPr>
        <w:tabs>
          <w:tab w:val="left" w:pos="426"/>
        </w:tabs>
        <w:ind w:left="284"/>
        <w:contextualSpacing/>
        <w:jc w:val="center"/>
        <w:rPr>
          <w:rFonts w:ascii="Arial" w:hAnsi="Arial" w:cs="Arial"/>
          <w:b/>
          <w:sz w:val="22"/>
          <w:szCs w:val="22"/>
          <w:lang w:eastAsia="cs-CZ"/>
        </w:rPr>
      </w:pPr>
    </w:p>
    <w:p w:rsidR="00EE75C3" w:rsidRPr="00EE75C3" w:rsidRDefault="00EE75C3" w:rsidP="00F652A3">
      <w:pPr>
        <w:numPr>
          <w:ilvl w:val="0"/>
          <w:numId w:val="25"/>
        </w:numPr>
        <w:ind w:left="284" w:hanging="284"/>
        <w:jc w:val="both"/>
        <w:rPr>
          <w:rFonts w:ascii="Arial" w:hAnsi="Arial" w:cs="Arial"/>
          <w:sz w:val="22"/>
          <w:szCs w:val="22"/>
          <w:lang w:eastAsia="cs-CZ"/>
        </w:rPr>
      </w:pPr>
      <w:r w:rsidRPr="00EE75C3">
        <w:rPr>
          <w:rFonts w:ascii="Arial" w:hAnsi="Arial" w:cs="Arial"/>
          <w:sz w:val="22"/>
          <w:szCs w:val="22"/>
          <w:lang w:eastAsia="cs-CZ"/>
        </w:rPr>
        <w:t xml:space="preserve">Zmluvné strany sa nesmú dopustiť, nesmú schváliť, ani povoliť žiadne konanie v súvislosti s dojednávaním, uzatváraním alebo plnením tejto zmluvy, ktoré by spôsobilo, že by zmluvné strany alebo osoby ovládané zmluvnými stranami porušili akékoľvek platné </w:t>
      </w:r>
      <w:proofErr w:type="spellStart"/>
      <w:r w:rsidRPr="00EE75C3">
        <w:rPr>
          <w:rFonts w:ascii="Arial" w:hAnsi="Arial" w:cs="Arial"/>
          <w:sz w:val="22"/>
          <w:szCs w:val="22"/>
          <w:lang w:eastAsia="cs-CZ"/>
        </w:rPr>
        <w:t>protikorupčné</w:t>
      </w:r>
      <w:proofErr w:type="spellEnd"/>
      <w:r w:rsidRPr="00EE75C3">
        <w:rPr>
          <w:rFonts w:ascii="Arial" w:hAnsi="Arial" w:cs="Arial"/>
          <w:sz w:val="22"/>
          <w:szCs w:val="22"/>
          <w:lang w:eastAsia="cs-CZ"/>
        </w:rPr>
        <w:t xml:space="preserve"> všeobecne záväzné právne predpisy. Táto povinnosť sa vzťahuje najmä na neoprávnené plnenia, vrátane urýchľovacích platieb (</w:t>
      </w:r>
      <w:proofErr w:type="spellStart"/>
      <w:r w:rsidRPr="00EE75C3">
        <w:rPr>
          <w:rFonts w:ascii="Arial" w:hAnsi="Arial" w:cs="Arial"/>
          <w:sz w:val="22"/>
          <w:szCs w:val="22"/>
          <w:lang w:eastAsia="cs-CZ"/>
        </w:rPr>
        <w:t>facilitation</w:t>
      </w:r>
      <w:proofErr w:type="spellEnd"/>
      <w:r w:rsidRPr="00EE75C3">
        <w:rPr>
          <w:rFonts w:ascii="Arial" w:hAnsi="Arial" w:cs="Arial"/>
          <w:sz w:val="22"/>
          <w:szCs w:val="22"/>
          <w:lang w:eastAsia="cs-CZ"/>
        </w:rPr>
        <w:t xml:space="preserve"> </w:t>
      </w:r>
      <w:proofErr w:type="spellStart"/>
      <w:r w:rsidRPr="00EE75C3">
        <w:rPr>
          <w:rFonts w:ascii="Arial" w:hAnsi="Arial" w:cs="Arial"/>
          <w:sz w:val="22"/>
          <w:szCs w:val="22"/>
          <w:lang w:eastAsia="cs-CZ"/>
        </w:rPr>
        <w:t>payments</w:t>
      </w:r>
      <w:proofErr w:type="spellEnd"/>
      <w:r w:rsidRPr="00EE75C3">
        <w:rPr>
          <w:rFonts w:ascii="Arial" w:hAnsi="Arial" w:cs="Arial"/>
          <w:sz w:val="22"/>
          <w:szCs w:val="22"/>
          <w:lang w:eastAsia="cs-CZ"/>
        </w:rPr>
        <w:t xml:space="preserve">) verejným činiteľom, zástupcom alebo zamestnancom orgánov verejnej správy alebo blízkym osobám verejných činiteľov, zástupcov alebo zamestnancov orgánov verejnej správy. </w:t>
      </w:r>
    </w:p>
    <w:p w:rsidR="00EE75C3" w:rsidRPr="00EE75C3" w:rsidRDefault="00EE75C3" w:rsidP="00F652A3">
      <w:pPr>
        <w:numPr>
          <w:ilvl w:val="0"/>
          <w:numId w:val="25"/>
        </w:numPr>
        <w:ind w:left="284" w:hanging="284"/>
        <w:jc w:val="both"/>
        <w:rPr>
          <w:rFonts w:ascii="Arial" w:hAnsi="Arial" w:cs="Arial"/>
          <w:sz w:val="22"/>
          <w:szCs w:val="22"/>
          <w:lang w:eastAsia="cs-CZ"/>
        </w:rPr>
      </w:pPr>
      <w:r w:rsidRPr="00EE75C3">
        <w:rPr>
          <w:rFonts w:ascii="Arial" w:hAnsi="Arial" w:cs="Arial"/>
          <w:sz w:val="22"/>
          <w:szCs w:val="22"/>
          <w:lang w:eastAsia="cs-CZ"/>
        </w:rPr>
        <w:t>Zmluvné strany sa zaväzujú, že neponúknu, neposkytnú, ani sa nezaviažu poskytnúť žiadnemu zamestnancovi, zástupcovi alebo tretej strane konajúcej v mene druhej zmluvnej strany, a rovnako neprijmú, ani sa nezaviažu prijať od žiadneho zamestnanca, zástupcu alebo tretej strany konajúcej v mene druhej zmluvnej strany žiadny dar, ani inú výhodu, či peňažnú alebo inú, v súvislosti s dojednávaním, uzatváraním alebo plnením tejto zmluvy.</w:t>
      </w:r>
    </w:p>
    <w:p w:rsidR="00EE75C3" w:rsidRPr="00EE75C3" w:rsidRDefault="00EE75C3" w:rsidP="00F652A3">
      <w:pPr>
        <w:numPr>
          <w:ilvl w:val="0"/>
          <w:numId w:val="25"/>
        </w:numPr>
        <w:ind w:left="284" w:hanging="284"/>
        <w:jc w:val="both"/>
        <w:rPr>
          <w:rFonts w:ascii="Arial" w:hAnsi="Arial" w:cs="Arial"/>
          <w:sz w:val="22"/>
          <w:szCs w:val="22"/>
          <w:lang w:eastAsia="cs-CZ"/>
        </w:rPr>
      </w:pPr>
      <w:r w:rsidRPr="00EE75C3">
        <w:rPr>
          <w:rFonts w:ascii="Arial" w:hAnsi="Arial" w:cs="Arial"/>
          <w:sz w:val="22"/>
          <w:szCs w:val="22"/>
          <w:lang w:eastAsia="cs-CZ"/>
        </w:rPr>
        <w:t>Zmluvné strany sa zaväzujú bezodkladne informovať druhú zmluvnú stranu, pokiaľ si budú vedomé alebo budú mať konkrétne podozrenie na korupciu pri dojednávaní, uzatváraní alebo pri plnení tejto zmluvy.</w:t>
      </w:r>
    </w:p>
    <w:p w:rsidR="00EE75C3" w:rsidRPr="00EE75C3" w:rsidRDefault="00EE75C3" w:rsidP="00F652A3">
      <w:pPr>
        <w:numPr>
          <w:ilvl w:val="0"/>
          <w:numId w:val="25"/>
        </w:numPr>
        <w:ind w:left="284" w:hanging="284"/>
        <w:jc w:val="both"/>
        <w:rPr>
          <w:rFonts w:ascii="Arial" w:hAnsi="Arial" w:cs="Arial"/>
          <w:sz w:val="22"/>
          <w:szCs w:val="22"/>
          <w:lang w:eastAsia="cs-CZ"/>
        </w:rPr>
      </w:pPr>
      <w:r w:rsidRPr="00EE75C3">
        <w:rPr>
          <w:rFonts w:ascii="Arial" w:hAnsi="Arial" w:cs="Arial"/>
          <w:sz w:val="22"/>
          <w:szCs w:val="22"/>
          <w:lang w:eastAsia="cs-CZ"/>
        </w:rPr>
        <w:t xml:space="preserve">V prípade, že akýkoľvek dar alebo výhoda v súvislosti s dojednávaním, uzatváraním alebo plnením tejto zmluvy je poskytnutý zmluvnej strane alebo zástupcovi zmluvnej strany v rozpore s týmto článkom zmluvy, môže zmluvná strana od tejto zmluvy odstúpiť. </w:t>
      </w:r>
    </w:p>
    <w:p w:rsidR="00420771" w:rsidRDefault="00420771" w:rsidP="00737BDB">
      <w:pPr>
        <w:pStyle w:val="Default"/>
        <w:jc w:val="center"/>
        <w:rPr>
          <w:rFonts w:ascii="Arial" w:hAnsi="Arial" w:cs="Arial"/>
          <w:b/>
          <w:bCs/>
          <w:color w:val="auto"/>
          <w:sz w:val="22"/>
          <w:szCs w:val="22"/>
        </w:rPr>
      </w:pPr>
    </w:p>
    <w:p w:rsidR="00737BDB" w:rsidRPr="00EE75C3" w:rsidRDefault="00737BDB" w:rsidP="00737BDB">
      <w:pPr>
        <w:pStyle w:val="Default"/>
        <w:jc w:val="center"/>
        <w:rPr>
          <w:rFonts w:ascii="Arial" w:hAnsi="Arial" w:cs="Arial"/>
          <w:b/>
          <w:bCs/>
          <w:color w:val="auto"/>
          <w:sz w:val="22"/>
          <w:szCs w:val="22"/>
        </w:rPr>
      </w:pPr>
      <w:r w:rsidRPr="00EE75C3">
        <w:rPr>
          <w:rFonts w:ascii="Arial" w:hAnsi="Arial" w:cs="Arial"/>
          <w:b/>
          <w:bCs/>
          <w:color w:val="auto"/>
          <w:sz w:val="22"/>
          <w:szCs w:val="22"/>
        </w:rPr>
        <w:t xml:space="preserve">Čl. </w:t>
      </w:r>
      <w:r w:rsidR="008F2160">
        <w:rPr>
          <w:rFonts w:ascii="Arial" w:hAnsi="Arial" w:cs="Arial"/>
          <w:b/>
          <w:bCs/>
          <w:color w:val="auto"/>
          <w:sz w:val="22"/>
          <w:szCs w:val="22"/>
        </w:rPr>
        <w:t>I</w:t>
      </w:r>
      <w:r w:rsidR="00E76D76">
        <w:rPr>
          <w:rFonts w:ascii="Arial" w:hAnsi="Arial" w:cs="Arial"/>
          <w:b/>
          <w:bCs/>
          <w:color w:val="auto"/>
          <w:sz w:val="22"/>
          <w:szCs w:val="22"/>
        </w:rPr>
        <w:t>X</w:t>
      </w:r>
    </w:p>
    <w:p w:rsidR="00F63438" w:rsidRPr="00EE75C3" w:rsidRDefault="00F63438" w:rsidP="00F63438">
      <w:pPr>
        <w:ind w:left="426" w:hanging="426"/>
        <w:jc w:val="center"/>
        <w:rPr>
          <w:rFonts w:ascii="Arial" w:hAnsi="Arial" w:cs="Arial"/>
          <w:b/>
          <w:noProof/>
          <w:sz w:val="22"/>
          <w:szCs w:val="22"/>
          <w:lang w:eastAsia="sk-SK"/>
        </w:rPr>
      </w:pPr>
      <w:r w:rsidRPr="00EE75C3">
        <w:rPr>
          <w:rFonts w:ascii="Arial" w:hAnsi="Arial" w:cs="Arial"/>
          <w:b/>
          <w:noProof/>
          <w:sz w:val="22"/>
          <w:szCs w:val="22"/>
          <w:lang w:eastAsia="sk-SK"/>
        </w:rPr>
        <w:t>Záverečné ustanovenia</w:t>
      </w:r>
    </w:p>
    <w:p w:rsidR="00F63438" w:rsidRPr="00EE75C3" w:rsidRDefault="00F63438" w:rsidP="00F63438">
      <w:pPr>
        <w:ind w:left="426" w:hanging="426"/>
        <w:jc w:val="center"/>
        <w:rPr>
          <w:rFonts w:ascii="Arial" w:hAnsi="Arial" w:cs="Arial"/>
          <w:b/>
          <w:noProof/>
          <w:sz w:val="22"/>
          <w:szCs w:val="22"/>
          <w:lang w:eastAsia="sk-SK"/>
        </w:rPr>
      </w:pPr>
    </w:p>
    <w:p w:rsidR="00F63438" w:rsidRPr="00EE75C3" w:rsidRDefault="00F63438" w:rsidP="008F2160">
      <w:pPr>
        <w:pStyle w:val="Odstavecseseznamem"/>
        <w:numPr>
          <w:ilvl w:val="0"/>
          <w:numId w:val="15"/>
        </w:numPr>
        <w:shd w:val="clear" w:color="auto" w:fill="FFFFFF"/>
        <w:ind w:left="284" w:hanging="284"/>
        <w:jc w:val="both"/>
        <w:rPr>
          <w:rFonts w:ascii="Calibri" w:hAnsi="Calibri" w:cs="Calibri"/>
          <w:color w:val="000000"/>
          <w:sz w:val="22"/>
          <w:szCs w:val="22"/>
          <w:lang w:eastAsia="sk-SK"/>
        </w:rPr>
      </w:pPr>
      <w:r w:rsidRPr="00EE75C3">
        <w:rPr>
          <w:rFonts w:ascii="Arial" w:hAnsi="Arial" w:cs="Arial"/>
          <w:color w:val="000000"/>
          <w:sz w:val="22"/>
          <w:szCs w:val="22"/>
          <w:lang w:eastAsia="sk-SK"/>
        </w:rPr>
        <w:t>Zmluvné vzťahy</w:t>
      </w:r>
      <w:r w:rsidR="00EE75C3">
        <w:rPr>
          <w:rFonts w:ascii="Arial" w:hAnsi="Arial" w:cs="Arial"/>
          <w:color w:val="000000"/>
          <w:sz w:val="22"/>
          <w:szCs w:val="22"/>
          <w:lang w:eastAsia="sk-SK"/>
        </w:rPr>
        <w:t>,</w:t>
      </w:r>
      <w:r w:rsidRPr="00EE75C3">
        <w:rPr>
          <w:rFonts w:ascii="Arial" w:hAnsi="Arial" w:cs="Arial"/>
          <w:color w:val="000000"/>
          <w:sz w:val="22"/>
          <w:szCs w:val="22"/>
          <w:lang w:eastAsia="sk-SK"/>
        </w:rPr>
        <w:t xml:space="preserve"> výslovne neupravené touto </w:t>
      </w:r>
      <w:r w:rsidR="00EF0E14" w:rsidRPr="00EE75C3">
        <w:rPr>
          <w:rFonts w:ascii="Arial" w:hAnsi="Arial" w:cs="Arial"/>
          <w:color w:val="000000"/>
          <w:sz w:val="22"/>
          <w:szCs w:val="22"/>
          <w:lang w:eastAsia="sk-SK"/>
        </w:rPr>
        <w:t>zmluvou</w:t>
      </w:r>
      <w:r w:rsidR="00EE75C3">
        <w:rPr>
          <w:rFonts w:ascii="Arial" w:hAnsi="Arial" w:cs="Arial"/>
          <w:color w:val="000000"/>
          <w:sz w:val="22"/>
          <w:szCs w:val="22"/>
          <w:lang w:eastAsia="sk-SK"/>
        </w:rPr>
        <w:t>,</w:t>
      </w:r>
      <w:r w:rsidRPr="00EE75C3">
        <w:rPr>
          <w:rFonts w:ascii="Arial" w:hAnsi="Arial" w:cs="Arial"/>
          <w:color w:val="000000"/>
          <w:sz w:val="22"/>
          <w:szCs w:val="22"/>
          <w:lang w:eastAsia="sk-SK"/>
        </w:rPr>
        <w:t xml:space="preserve"> sa riadia príslušnými ustanoveniami Obchodného zákonníka a súvisiacimi všeobecne záväznými právnymi predpismi</w:t>
      </w:r>
      <w:r w:rsidR="00E67D8A" w:rsidRPr="00EE75C3">
        <w:rPr>
          <w:rFonts w:ascii="Arial" w:hAnsi="Arial" w:cs="Arial"/>
          <w:color w:val="000000"/>
          <w:sz w:val="22"/>
          <w:szCs w:val="22"/>
          <w:lang w:eastAsia="sk-SK"/>
        </w:rPr>
        <w:t xml:space="preserve">, </w:t>
      </w:r>
      <w:r w:rsidR="00B37AFD" w:rsidRPr="00EE75C3">
        <w:rPr>
          <w:rFonts w:ascii="Arial" w:hAnsi="Arial" w:cs="Arial"/>
          <w:color w:val="000000"/>
          <w:sz w:val="22"/>
          <w:szCs w:val="22"/>
          <w:lang w:eastAsia="sk-SK"/>
        </w:rPr>
        <w:t>platnými v</w:t>
      </w:r>
      <w:r w:rsidR="00E67D8A" w:rsidRPr="00EE75C3">
        <w:rPr>
          <w:rFonts w:ascii="Arial" w:hAnsi="Arial" w:cs="Arial"/>
          <w:color w:val="000000"/>
          <w:sz w:val="22"/>
          <w:szCs w:val="22"/>
          <w:lang w:eastAsia="sk-SK"/>
        </w:rPr>
        <w:t xml:space="preserve"> Slovenskej republik</w:t>
      </w:r>
      <w:r w:rsidR="00B37AFD" w:rsidRPr="00EE75C3">
        <w:rPr>
          <w:rFonts w:ascii="Arial" w:hAnsi="Arial" w:cs="Arial"/>
          <w:color w:val="000000"/>
          <w:sz w:val="22"/>
          <w:szCs w:val="22"/>
          <w:lang w:eastAsia="sk-SK"/>
        </w:rPr>
        <w:t>e</w:t>
      </w:r>
      <w:r w:rsidRPr="00EE75C3">
        <w:rPr>
          <w:rFonts w:ascii="Arial" w:hAnsi="Arial" w:cs="Arial"/>
          <w:color w:val="000000"/>
          <w:sz w:val="22"/>
          <w:szCs w:val="22"/>
          <w:lang w:eastAsia="sk-SK"/>
        </w:rPr>
        <w:t>.</w:t>
      </w:r>
      <w:r w:rsidR="00EF5691">
        <w:rPr>
          <w:rFonts w:ascii="Arial" w:hAnsi="Arial" w:cs="Arial"/>
          <w:color w:val="000000"/>
          <w:sz w:val="22"/>
          <w:szCs w:val="22"/>
          <w:lang w:eastAsia="sk-SK"/>
        </w:rPr>
        <w:t xml:space="preserve"> </w:t>
      </w:r>
      <w:r w:rsidR="00EF5691" w:rsidRPr="00566B96">
        <w:rPr>
          <w:rFonts w:ascii="Arial" w:hAnsi="Arial" w:cs="Arial"/>
          <w:sz w:val="22"/>
          <w:szCs w:val="22"/>
        </w:rPr>
        <w:t>Rozhodným právom pre túto zmluvu je slovenský právny poriadok.</w:t>
      </w:r>
    </w:p>
    <w:p w:rsidR="00F63438" w:rsidRPr="00EE75C3" w:rsidRDefault="00EF0E14" w:rsidP="008F2160">
      <w:pPr>
        <w:numPr>
          <w:ilvl w:val="0"/>
          <w:numId w:val="15"/>
        </w:numPr>
        <w:tabs>
          <w:tab w:val="left" w:pos="284"/>
        </w:tabs>
        <w:suppressAutoHyphens/>
        <w:ind w:left="284" w:hanging="284"/>
        <w:contextualSpacing/>
        <w:jc w:val="both"/>
        <w:rPr>
          <w:rFonts w:ascii="Calibri" w:hAnsi="Calibri" w:cs="Calibri"/>
          <w:color w:val="000000"/>
          <w:sz w:val="22"/>
          <w:szCs w:val="22"/>
          <w:lang w:eastAsia="sk-SK"/>
        </w:rPr>
      </w:pPr>
      <w:r w:rsidRPr="00EE75C3">
        <w:rPr>
          <w:rFonts w:ascii="Arial" w:hAnsi="Arial" w:cs="Arial"/>
          <w:color w:val="000000"/>
          <w:sz w:val="22"/>
          <w:szCs w:val="22"/>
          <w:lang w:eastAsia="sk-SK"/>
        </w:rPr>
        <w:t>Zmluva</w:t>
      </w:r>
      <w:r w:rsidR="00F63438" w:rsidRPr="00EE75C3">
        <w:rPr>
          <w:rFonts w:ascii="Arial" w:hAnsi="Arial" w:cs="Arial"/>
          <w:color w:val="000000"/>
          <w:sz w:val="22"/>
          <w:szCs w:val="22"/>
          <w:lang w:eastAsia="sk-SK"/>
        </w:rPr>
        <w:t xml:space="preserve"> nadobúda platnosť dňom jej podpisu obidvomi zmluvnými stranami a účinnosť dňom </w:t>
      </w:r>
      <w:r w:rsidR="00EE75C3">
        <w:rPr>
          <w:rFonts w:ascii="Arial" w:hAnsi="Arial" w:cs="Arial"/>
          <w:color w:val="000000"/>
          <w:sz w:val="22"/>
          <w:szCs w:val="22"/>
          <w:lang w:eastAsia="sk-SK"/>
        </w:rPr>
        <w:t>nasledujúcim po jej</w:t>
      </w:r>
      <w:r w:rsidR="00E7082E" w:rsidRPr="00EE75C3">
        <w:rPr>
          <w:rFonts w:ascii="Arial" w:hAnsi="Arial" w:cs="Arial"/>
          <w:color w:val="000000"/>
          <w:sz w:val="22"/>
          <w:szCs w:val="22"/>
          <w:lang w:eastAsia="sk-SK"/>
        </w:rPr>
        <w:t xml:space="preserve"> zverejnení</w:t>
      </w:r>
      <w:r w:rsidR="00F63438" w:rsidRPr="00EE75C3">
        <w:rPr>
          <w:rFonts w:ascii="Arial" w:hAnsi="Arial" w:cs="Arial"/>
          <w:color w:val="000000"/>
          <w:sz w:val="22"/>
          <w:szCs w:val="22"/>
          <w:lang w:eastAsia="sk-SK"/>
        </w:rPr>
        <w:t xml:space="preserve"> v Centrálnom registri zmlúv podľa § 47a Občianskeho zákonníka v platnom znení.</w:t>
      </w:r>
    </w:p>
    <w:p w:rsidR="00F63438" w:rsidRPr="00EE75C3" w:rsidRDefault="00F63438" w:rsidP="008F2160">
      <w:pPr>
        <w:numPr>
          <w:ilvl w:val="0"/>
          <w:numId w:val="15"/>
        </w:numPr>
        <w:tabs>
          <w:tab w:val="left" w:pos="284"/>
        </w:tabs>
        <w:suppressAutoHyphens/>
        <w:ind w:left="284" w:hanging="284"/>
        <w:contextualSpacing/>
        <w:jc w:val="both"/>
        <w:rPr>
          <w:rFonts w:ascii="Calibri" w:hAnsi="Calibri" w:cs="Calibri"/>
          <w:color w:val="000000"/>
          <w:sz w:val="22"/>
          <w:szCs w:val="22"/>
          <w:lang w:eastAsia="sk-SK"/>
        </w:rPr>
      </w:pPr>
      <w:r w:rsidRPr="00EE75C3">
        <w:rPr>
          <w:rFonts w:ascii="Arial" w:hAnsi="Arial" w:cs="Arial"/>
          <w:color w:val="000000"/>
          <w:sz w:val="22"/>
          <w:szCs w:val="22"/>
          <w:lang w:eastAsia="sk-SK"/>
        </w:rPr>
        <w:t xml:space="preserve">Akékoľvek zmeny tejto </w:t>
      </w:r>
      <w:r w:rsidR="00EF0E14" w:rsidRPr="00EE75C3">
        <w:rPr>
          <w:rFonts w:ascii="Arial" w:hAnsi="Arial" w:cs="Arial"/>
          <w:color w:val="000000"/>
          <w:sz w:val="22"/>
          <w:szCs w:val="22"/>
          <w:lang w:eastAsia="sk-SK"/>
        </w:rPr>
        <w:t>zmluvy</w:t>
      </w:r>
      <w:r w:rsidRPr="00EE75C3">
        <w:rPr>
          <w:rFonts w:ascii="Arial" w:hAnsi="Arial" w:cs="Arial"/>
          <w:color w:val="000000"/>
          <w:sz w:val="22"/>
          <w:szCs w:val="22"/>
          <w:lang w:eastAsia="sk-SK"/>
        </w:rPr>
        <w:t xml:space="preserve"> môžu byť vykonané len vo forme písomného dodatku podpísaného oprávnenými zástupcami obidvoch </w:t>
      </w:r>
      <w:r w:rsidR="00EF0E14" w:rsidRPr="00EE75C3">
        <w:rPr>
          <w:rFonts w:ascii="Arial" w:hAnsi="Arial" w:cs="Arial"/>
          <w:color w:val="000000"/>
          <w:sz w:val="22"/>
          <w:szCs w:val="22"/>
          <w:lang w:eastAsia="sk-SK"/>
        </w:rPr>
        <w:t>zmluvných strán</w:t>
      </w:r>
      <w:r w:rsidR="00D43CA8">
        <w:rPr>
          <w:rFonts w:ascii="Arial" w:hAnsi="Arial" w:cs="Arial"/>
          <w:color w:val="000000"/>
          <w:sz w:val="22"/>
          <w:szCs w:val="22"/>
          <w:lang w:eastAsia="sk-SK"/>
        </w:rPr>
        <w:t>, pokiaľ zmluva výslovne  neupravuje inak</w:t>
      </w:r>
      <w:r w:rsidR="00EE75C3">
        <w:rPr>
          <w:rFonts w:ascii="Arial" w:hAnsi="Arial" w:cs="Arial"/>
          <w:color w:val="000000"/>
          <w:sz w:val="22"/>
          <w:szCs w:val="22"/>
          <w:lang w:eastAsia="sk-SK"/>
        </w:rPr>
        <w:t>.</w:t>
      </w:r>
    </w:p>
    <w:p w:rsidR="00F63438" w:rsidRPr="00EE75C3" w:rsidRDefault="00F63438" w:rsidP="008F2160">
      <w:pPr>
        <w:numPr>
          <w:ilvl w:val="0"/>
          <w:numId w:val="15"/>
        </w:numPr>
        <w:tabs>
          <w:tab w:val="left" w:pos="284"/>
        </w:tabs>
        <w:suppressAutoHyphens/>
        <w:ind w:left="284" w:hanging="284"/>
        <w:contextualSpacing/>
        <w:jc w:val="both"/>
        <w:rPr>
          <w:rFonts w:ascii="Calibri" w:hAnsi="Calibri" w:cs="Calibri"/>
          <w:color w:val="000000"/>
          <w:sz w:val="22"/>
          <w:szCs w:val="22"/>
          <w:lang w:eastAsia="sk-SK"/>
        </w:rPr>
      </w:pPr>
      <w:r w:rsidRPr="00EE75C3">
        <w:rPr>
          <w:rFonts w:ascii="Arial" w:hAnsi="Arial" w:cs="Arial"/>
          <w:color w:val="000000"/>
          <w:sz w:val="22"/>
          <w:szCs w:val="22"/>
          <w:lang w:eastAsia="sk-SK"/>
        </w:rPr>
        <w:t xml:space="preserve">V prípade, </w:t>
      </w:r>
      <w:r w:rsidR="00EE75C3" w:rsidRPr="00EE75C3">
        <w:rPr>
          <w:rFonts w:ascii="Arial" w:hAnsi="Arial" w:cs="Arial"/>
          <w:color w:val="000000"/>
          <w:sz w:val="22"/>
          <w:szCs w:val="22"/>
          <w:lang w:eastAsia="sk-SK"/>
        </w:rPr>
        <w:t>že akékoľvek ustanovenie zmluvy sa stane neplatným, neúčinným a/alebo nevykonateľným, nie je tým dotknutá platnosť, účinnosť a/alebo vykonateľnosť jej ostatných ustanovení, pokiaľ to nevylučuje v zmysle príslušných právnych predpisov samotná povaha takého ustanovenia. Zmluvné strany sa zaväzujú bez zbytočného odkladu po tom, ako zistia, že niektoré z ustanovení tejto zmluvy je neplatné, neúčinné a/alebo nevykonateľné, nahradiť dotknuté ustanovenie ustanovením novým, ktorého obsah bude v čo najväčšej miere zodpovedať ich vôli v čase uzatvorenia tejto zmluvy</w:t>
      </w:r>
      <w:r w:rsidRPr="00EE75C3">
        <w:rPr>
          <w:rFonts w:ascii="Arial" w:hAnsi="Arial" w:cs="Arial"/>
          <w:color w:val="000000"/>
          <w:sz w:val="22"/>
          <w:szCs w:val="22"/>
          <w:lang w:eastAsia="sk-SK"/>
        </w:rPr>
        <w:t>.</w:t>
      </w:r>
    </w:p>
    <w:p w:rsidR="00F63438" w:rsidRPr="00EE75C3" w:rsidRDefault="00F63438" w:rsidP="008F2160">
      <w:pPr>
        <w:numPr>
          <w:ilvl w:val="0"/>
          <w:numId w:val="15"/>
        </w:numPr>
        <w:tabs>
          <w:tab w:val="left" w:pos="284"/>
        </w:tabs>
        <w:suppressAutoHyphens/>
        <w:ind w:left="284" w:hanging="284"/>
        <w:contextualSpacing/>
        <w:jc w:val="both"/>
        <w:rPr>
          <w:rFonts w:ascii="Calibri" w:hAnsi="Calibri" w:cs="Calibri"/>
          <w:color w:val="000000"/>
          <w:sz w:val="22"/>
          <w:szCs w:val="22"/>
          <w:lang w:eastAsia="sk-SK"/>
        </w:rPr>
      </w:pPr>
      <w:r w:rsidRPr="00EE75C3">
        <w:rPr>
          <w:rFonts w:ascii="Arial" w:hAnsi="Arial" w:cs="Arial"/>
          <w:color w:val="000000"/>
          <w:sz w:val="22"/>
          <w:szCs w:val="22"/>
          <w:lang w:eastAsia="sk-SK"/>
        </w:rPr>
        <w:t xml:space="preserve">Prípadné spory medzi </w:t>
      </w:r>
      <w:r w:rsidR="00EF0E14" w:rsidRPr="00EE75C3">
        <w:rPr>
          <w:rFonts w:ascii="Arial" w:hAnsi="Arial" w:cs="Arial"/>
          <w:color w:val="000000"/>
          <w:sz w:val="22"/>
          <w:szCs w:val="22"/>
          <w:lang w:eastAsia="sk-SK"/>
        </w:rPr>
        <w:t>zmluvnými stranami</w:t>
      </w:r>
      <w:r w:rsidRPr="00EE75C3">
        <w:rPr>
          <w:rFonts w:ascii="Arial" w:hAnsi="Arial" w:cs="Arial"/>
          <w:color w:val="000000"/>
          <w:sz w:val="22"/>
          <w:szCs w:val="22"/>
          <w:lang w:eastAsia="sk-SK"/>
        </w:rPr>
        <w:t xml:space="preserve">, ktoré vzniknú na základe tejto </w:t>
      </w:r>
      <w:r w:rsidR="00EF0E14" w:rsidRPr="00EE75C3">
        <w:rPr>
          <w:rFonts w:ascii="Arial" w:hAnsi="Arial" w:cs="Arial"/>
          <w:color w:val="000000"/>
          <w:sz w:val="22"/>
          <w:szCs w:val="22"/>
          <w:lang w:eastAsia="sk-SK"/>
        </w:rPr>
        <w:t>zmluvy</w:t>
      </w:r>
      <w:r w:rsidR="00EE75C3">
        <w:rPr>
          <w:rFonts w:ascii="Arial" w:hAnsi="Arial" w:cs="Arial"/>
          <w:color w:val="000000"/>
          <w:sz w:val="22"/>
          <w:szCs w:val="22"/>
          <w:lang w:eastAsia="sk-SK"/>
        </w:rPr>
        <w:t xml:space="preserve">, </w:t>
      </w:r>
      <w:r w:rsidRPr="00EE75C3">
        <w:rPr>
          <w:rFonts w:ascii="Arial" w:hAnsi="Arial" w:cs="Arial"/>
          <w:color w:val="000000"/>
          <w:sz w:val="22"/>
          <w:szCs w:val="22"/>
          <w:lang w:eastAsia="sk-SK"/>
        </w:rPr>
        <w:t xml:space="preserve">budú </w:t>
      </w:r>
      <w:r w:rsidR="00EF0E14" w:rsidRPr="00EE75C3">
        <w:rPr>
          <w:rFonts w:ascii="Arial" w:hAnsi="Arial" w:cs="Arial"/>
          <w:color w:val="000000"/>
          <w:sz w:val="22"/>
          <w:szCs w:val="22"/>
          <w:lang w:eastAsia="sk-SK"/>
        </w:rPr>
        <w:t>zmluvné strany</w:t>
      </w:r>
      <w:r w:rsidRPr="00EE75C3">
        <w:rPr>
          <w:rFonts w:ascii="Arial" w:hAnsi="Arial" w:cs="Arial"/>
          <w:color w:val="000000"/>
          <w:sz w:val="22"/>
          <w:szCs w:val="22"/>
          <w:lang w:eastAsia="sk-SK"/>
        </w:rPr>
        <w:t xml:space="preserve"> riešiť v prvom rade mimosúdnou cestou, a to vzájomnými rokovaniami. Ak sa tieto spory nepodarí vyriešiť ani po takýchto vzájomných rokovaniach, je </w:t>
      </w:r>
      <w:r w:rsidR="00EE75C3">
        <w:rPr>
          <w:rFonts w:ascii="Arial" w:hAnsi="Arial" w:cs="Arial"/>
          <w:color w:val="000000"/>
          <w:sz w:val="22"/>
          <w:szCs w:val="22"/>
          <w:lang w:eastAsia="sk-SK"/>
        </w:rPr>
        <w:t>ktorákoľvek zmluvná strana oprávnená</w:t>
      </w:r>
      <w:r w:rsidRPr="00EE75C3">
        <w:rPr>
          <w:rFonts w:ascii="Arial" w:hAnsi="Arial" w:cs="Arial"/>
          <w:color w:val="000000"/>
          <w:sz w:val="22"/>
          <w:szCs w:val="22"/>
          <w:lang w:eastAsia="sk-SK"/>
        </w:rPr>
        <w:t xml:space="preserve"> obrátiť sa na príslušný súd Slovenskej republiky.</w:t>
      </w:r>
    </w:p>
    <w:p w:rsidR="00075AFC" w:rsidRPr="00075AFC" w:rsidRDefault="00F63438" w:rsidP="008F2160">
      <w:pPr>
        <w:numPr>
          <w:ilvl w:val="0"/>
          <w:numId w:val="15"/>
        </w:numPr>
        <w:tabs>
          <w:tab w:val="left" w:pos="284"/>
        </w:tabs>
        <w:suppressAutoHyphens/>
        <w:ind w:left="284" w:hanging="284"/>
        <w:contextualSpacing/>
        <w:jc w:val="both"/>
        <w:rPr>
          <w:rFonts w:ascii="Arial" w:hAnsi="Arial" w:cs="Arial"/>
          <w:color w:val="000000"/>
          <w:sz w:val="22"/>
          <w:szCs w:val="22"/>
          <w:lang w:eastAsia="sk-SK"/>
        </w:rPr>
      </w:pPr>
      <w:r w:rsidRPr="00075AFC">
        <w:rPr>
          <w:rFonts w:ascii="Arial" w:hAnsi="Arial" w:cs="Arial"/>
          <w:color w:val="000000"/>
          <w:sz w:val="22"/>
          <w:szCs w:val="22"/>
          <w:lang w:eastAsia="sk-SK"/>
        </w:rPr>
        <w:t xml:space="preserve">Neoddeliteľnou </w:t>
      </w:r>
      <w:r w:rsidR="00075AFC" w:rsidRPr="00075AFC">
        <w:rPr>
          <w:rFonts w:ascii="Arial" w:hAnsi="Arial" w:cs="Arial"/>
          <w:color w:val="000000"/>
          <w:sz w:val="22"/>
          <w:szCs w:val="22"/>
          <w:lang w:eastAsia="sk-SK"/>
        </w:rPr>
        <w:t>súčasťou tejto zmluvy sú prílohy:</w:t>
      </w:r>
    </w:p>
    <w:p w:rsidR="00075AFC" w:rsidRPr="00075AFC" w:rsidRDefault="00EF6ED6" w:rsidP="008F2160">
      <w:pPr>
        <w:tabs>
          <w:tab w:val="left" w:pos="284"/>
        </w:tabs>
        <w:suppressAutoHyphens/>
        <w:ind w:left="284"/>
        <w:contextualSpacing/>
        <w:jc w:val="both"/>
        <w:rPr>
          <w:rFonts w:ascii="Arial" w:hAnsi="Arial" w:cs="Arial"/>
          <w:noProof/>
          <w:sz w:val="22"/>
          <w:szCs w:val="22"/>
          <w:lang w:eastAsia="sk-SK"/>
        </w:rPr>
      </w:pPr>
      <w:r>
        <w:rPr>
          <w:rFonts w:ascii="Arial" w:hAnsi="Arial" w:cs="Arial"/>
          <w:sz w:val="22"/>
          <w:szCs w:val="22"/>
          <w:lang w:eastAsia="sk-SK"/>
        </w:rPr>
        <w:t xml:space="preserve">Príloha č. 1 - </w:t>
      </w:r>
      <w:r w:rsidR="00075AFC" w:rsidRPr="00075AFC">
        <w:rPr>
          <w:rFonts w:ascii="Arial" w:hAnsi="Arial" w:cs="Arial"/>
          <w:noProof/>
          <w:sz w:val="22"/>
          <w:szCs w:val="22"/>
          <w:lang w:eastAsia="sk-SK"/>
        </w:rPr>
        <w:t xml:space="preserve">Zoznam </w:t>
      </w:r>
      <w:r>
        <w:rPr>
          <w:rFonts w:ascii="Arial" w:hAnsi="Arial" w:cs="Arial"/>
          <w:noProof/>
          <w:sz w:val="22"/>
          <w:szCs w:val="22"/>
          <w:lang w:eastAsia="sk-SK"/>
        </w:rPr>
        <w:t>objektov</w:t>
      </w:r>
      <w:r w:rsidR="00075AFC" w:rsidRPr="00075AFC">
        <w:rPr>
          <w:rFonts w:ascii="Arial" w:hAnsi="Arial" w:cs="Arial"/>
          <w:noProof/>
          <w:sz w:val="22"/>
          <w:szCs w:val="22"/>
          <w:lang w:eastAsia="sk-SK"/>
        </w:rPr>
        <w:t>,</w:t>
      </w:r>
    </w:p>
    <w:p w:rsidR="00075AFC" w:rsidRPr="00075AFC" w:rsidRDefault="00EF6ED6" w:rsidP="008F2160">
      <w:pPr>
        <w:tabs>
          <w:tab w:val="left" w:pos="284"/>
        </w:tabs>
        <w:suppressAutoHyphens/>
        <w:ind w:left="284"/>
        <w:contextualSpacing/>
        <w:jc w:val="both"/>
        <w:rPr>
          <w:rFonts w:ascii="Arial" w:hAnsi="Arial" w:cs="Arial"/>
          <w:noProof/>
          <w:sz w:val="22"/>
          <w:szCs w:val="22"/>
          <w:lang w:eastAsia="sk-SK"/>
        </w:rPr>
      </w:pPr>
      <w:r>
        <w:rPr>
          <w:rFonts w:ascii="Arial" w:hAnsi="Arial" w:cs="Arial"/>
          <w:noProof/>
          <w:sz w:val="22"/>
          <w:szCs w:val="22"/>
          <w:lang w:eastAsia="sk-SK"/>
        </w:rPr>
        <w:lastRenderedPageBreak/>
        <w:t xml:space="preserve">Príloha č. 2 - </w:t>
      </w:r>
      <w:r w:rsidRPr="00EF6ED6">
        <w:rPr>
          <w:rFonts w:ascii="Arial" w:hAnsi="Arial" w:cs="Arial"/>
          <w:sz w:val="22"/>
          <w:szCs w:val="22"/>
          <w:lang w:eastAsia="sk-SK"/>
        </w:rPr>
        <w:t>Špecifikácia zariadení a požadované termíny realizácie</w:t>
      </w:r>
      <w:r w:rsidR="00A7540E">
        <w:rPr>
          <w:rFonts w:ascii="Arial" w:hAnsi="Arial" w:cs="Arial"/>
          <w:sz w:val="22"/>
          <w:szCs w:val="22"/>
          <w:lang w:eastAsia="sk-SK"/>
        </w:rPr>
        <w:t>,</w:t>
      </w:r>
      <w:r w:rsidR="00075AFC" w:rsidRPr="00075AFC">
        <w:rPr>
          <w:rFonts w:ascii="Arial" w:hAnsi="Arial" w:cs="Arial"/>
          <w:noProof/>
          <w:sz w:val="22"/>
          <w:szCs w:val="22"/>
          <w:lang w:eastAsia="sk-SK"/>
        </w:rPr>
        <w:t xml:space="preserve"> </w:t>
      </w:r>
    </w:p>
    <w:p w:rsidR="00D77EA4" w:rsidRDefault="00EF6ED6" w:rsidP="008F2160">
      <w:pPr>
        <w:tabs>
          <w:tab w:val="left" w:pos="284"/>
        </w:tabs>
        <w:suppressAutoHyphens/>
        <w:ind w:left="284"/>
        <w:contextualSpacing/>
        <w:jc w:val="both"/>
        <w:rPr>
          <w:rFonts w:ascii="Arial" w:hAnsi="Arial" w:cs="Arial"/>
          <w:noProof/>
          <w:sz w:val="22"/>
          <w:szCs w:val="22"/>
          <w:lang w:eastAsia="sk-SK"/>
        </w:rPr>
      </w:pPr>
      <w:r>
        <w:rPr>
          <w:rFonts w:ascii="Arial" w:hAnsi="Arial" w:cs="Arial"/>
          <w:noProof/>
          <w:sz w:val="22"/>
          <w:szCs w:val="22"/>
          <w:lang w:eastAsia="sk-SK"/>
        </w:rPr>
        <w:t>Príloha č. 3 - Cenová ponuka</w:t>
      </w:r>
      <w:r w:rsidR="00D77EA4">
        <w:rPr>
          <w:rFonts w:ascii="Arial" w:hAnsi="Arial" w:cs="Arial"/>
          <w:noProof/>
          <w:sz w:val="22"/>
          <w:szCs w:val="22"/>
          <w:lang w:eastAsia="sk-SK"/>
        </w:rPr>
        <w:t>,</w:t>
      </w:r>
    </w:p>
    <w:p w:rsidR="00EF6ED6" w:rsidRDefault="00075AFC" w:rsidP="008F2160">
      <w:pPr>
        <w:tabs>
          <w:tab w:val="left" w:pos="284"/>
        </w:tabs>
        <w:suppressAutoHyphens/>
        <w:ind w:left="284"/>
        <w:contextualSpacing/>
        <w:jc w:val="both"/>
        <w:rPr>
          <w:rFonts w:ascii="Arial" w:hAnsi="Arial" w:cs="Arial"/>
          <w:noProof/>
          <w:sz w:val="22"/>
          <w:szCs w:val="22"/>
          <w:lang w:eastAsia="sk-SK"/>
        </w:rPr>
      </w:pPr>
      <w:r w:rsidRPr="00075AFC">
        <w:rPr>
          <w:rFonts w:ascii="Arial" w:hAnsi="Arial" w:cs="Arial"/>
          <w:noProof/>
          <w:sz w:val="22"/>
          <w:szCs w:val="22"/>
          <w:lang w:eastAsia="sk-SK"/>
        </w:rPr>
        <w:t xml:space="preserve">Príloha č. </w:t>
      </w:r>
      <w:r w:rsidR="00D77EA4">
        <w:rPr>
          <w:rFonts w:ascii="Arial" w:hAnsi="Arial" w:cs="Arial"/>
          <w:noProof/>
          <w:sz w:val="22"/>
          <w:szCs w:val="22"/>
          <w:lang w:eastAsia="sk-SK"/>
        </w:rPr>
        <w:t>4</w:t>
      </w:r>
      <w:r w:rsidR="006F6835">
        <w:rPr>
          <w:rFonts w:ascii="Arial" w:hAnsi="Arial" w:cs="Arial"/>
          <w:noProof/>
          <w:sz w:val="22"/>
          <w:szCs w:val="22"/>
          <w:lang w:eastAsia="sk-SK"/>
        </w:rPr>
        <w:t xml:space="preserve"> - </w:t>
      </w:r>
      <w:r w:rsidR="00EF6ED6">
        <w:rPr>
          <w:rFonts w:ascii="Arial" w:hAnsi="Arial" w:cs="Arial"/>
          <w:noProof/>
          <w:sz w:val="22"/>
          <w:szCs w:val="22"/>
          <w:lang w:eastAsia="sk-SK"/>
        </w:rPr>
        <w:t>Zoznam subdodávateľov,</w:t>
      </w:r>
    </w:p>
    <w:p w:rsidR="00C16C05" w:rsidRDefault="00075AFC" w:rsidP="008F2160">
      <w:pPr>
        <w:tabs>
          <w:tab w:val="left" w:pos="284"/>
        </w:tabs>
        <w:suppressAutoHyphens/>
        <w:ind w:left="284"/>
        <w:contextualSpacing/>
        <w:jc w:val="both"/>
        <w:rPr>
          <w:rFonts w:ascii="Arial" w:hAnsi="Arial" w:cs="Arial"/>
          <w:noProof/>
          <w:sz w:val="22"/>
          <w:szCs w:val="22"/>
          <w:lang w:eastAsia="sk-SK"/>
        </w:rPr>
      </w:pPr>
      <w:r w:rsidRPr="00F652A3">
        <w:rPr>
          <w:rFonts w:ascii="Arial" w:hAnsi="Arial" w:cs="Arial"/>
          <w:noProof/>
          <w:sz w:val="22"/>
          <w:szCs w:val="22"/>
          <w:lang w:eastAsia="sk-SK"/>
        </w:rPr>
        <w:t xml:space="preserve">Príloha č. </w:t>
      </w:r>
      <w:r w:rsidR="00D77EA4">
        <w:rPr>
          <w:rFonts w:ascii="Arial" w:hAnsi="Arial" w:cs="Arial"/>
          <w:noProof/>
          <w:sz w:val="22"/>
          <w:szCs w:val="22"/>
          <w:lang w:eastAsia="sk-SK"/>
        </w:rPr>
        <w:t>5</w:t>
      </w:r>
      <w:r w:rsidR="006F6835">
        <w:rPr>
          <w:rFonts w:ascii="Arial" w:hAnsi="Arial" w:cs="Arial"/>
          <w:noProof/>
          <w:sz w:val="22"/>
          <w:szCs w:val="22"/>
          <w:lang w:eastAsia="sk-SK"/>
        </w:rPr>
        <w:t xml:space="preserve"> - </w:t>
      </w:r>
      <w:r w:rsidR="00C16C05">
        <w:rPr>
          <w:rFonts w:ascii="Arial" w:hAnsi="Arial" w:cs="Arial"/>
          <w:noProof/>
          <w:sz w:val="22"/>
          <w:szCs w:val="22"/>
          <w:lang w:eastAsia="sk-SK"/>
        </w:rPr>
        <w:t>P</w:t>
      </w:r>
      <w:r w:rsidR="006F6835">
        <w:rPr>
          <w:rFonts w:ascii="Arial" w:hAnsi="Arial" w:cs="Arial"/>
          <w:noProof/>
          <w:sz w:val="22"/>
          <w:szCs w:val="22"/>
          <w:lang w:eastAsia="sk-SK"/>
        </w:rPr>
        <w:t>ortál.</w:t>
      </w:r>
    </w:p>
    <w:p w:rsidR="004333C1" w:rsidRPr="00C245F1" w:rsidRDefault="00EF0E14" w:rsidP="008F2160">
      <w:pPr>
        <w:numPr>
          <w:ilvl w:val="0"/>
          <w:numId w:val="15"/>
        </w:numPr>
        <w:tabs>
          <w:tab w:val="left" w:pos="284"/>
        </w:tabs>
        <w:suppressAutoHyphens/>
        <w:ind w:left="284" w:hanging="284"/>
        <w:contextualSpacing/>
        <w:jc w:val="both"/>
        <w:rPr>
          <w:rFonts w:ascii="Calibri" w:hAnsi="Calibri" w:cs="Calibri"/>
          <w:color w:val="000000"/>
          <w:sz w:val="22"/>
          <w:szCs w:val="22"/>
          <w:lang w:eastAsia="sk-SK"/>
        </w:rPr>
      </w:pPr>
      <w:r w:rsidRPr="00EE75C3">
        <w:rPr>
          <w:rFonts w:ascii="Arial" w:hAnsi="Arial" w:cs="Arial"/>
          <w:color w:val="000000"/>
          <w:sz w:val="22"/>
          <w:szCs w:val="22"/>
          <w:lang w:eastAsia="sk-SK"/>
        </w:rPr>
        <w:t>Zmluva</w:t>
      </w:r>
      <w:r w:rsidR="00F63438" w:rsidRPr="00EE75C3">
        <w:rPr>
          <w:rFonts w:ascii="Arial" w:hAnsi="Arial" w:cs="Arial"/>
          <w:color w:val="000000"/>
          <w:sz w:val="22"/>
          <w:szCs w:val="22"/>
          <w:lang w:eastAsia="sk-SK"/>
        </w:rPr>
        <w:t xml:space="preserve"> je vyhotovená v</w:t>
      </w:r>
      <w:r w:rsidR="00E7082E" w:rsidRPr="00EE75C3">
        <w:rPr>
          <w:rFonts w:ascii="Arial" w:hAnsi="Arial" w:cs="Arial"/>
          <w:color w:val="000000"/>
          <w:sz w:val="22"/>
          <w:szCs w:val="22"/>
          <w:lang w:eastAsia="sk-SK"/>
        </w:rPr>
        <w:t> </w:t>
      </w:r>
      <w:r w:rsidR="00F63438" w:rsidRPr="00EE75C3">
        <w:rPr>
          <w:rFonts w:ascii="Arial" w:hAnsi="Arial" w:cs="Arial"/>
          <w:color w:val="000000"/>
          <w:sz w:val="22"/>
          <w:szCs w:val="22"/>
          <w:lang w:eastAsia="sk-SK"/>
        </w:rPr>
        <w:t>piatich vyhotoveniach, z</w:t>
      </w:r>
      <w:r w:rsidR="00E7082E" w:rsidRPr="00EE75C3">
        <w:rPr>
          <w:rFonts w:ascii="Arial" w:hAnsi="Arial" w:cs="Arial"/>
          <w:color w:val="000000"/>
          <w:sz w:val="22"/>
          <w:szCs w:val="22"/>
          <w:lang w:eastAsia="sk-SK"/>
        </w:rPr>
        <w:t> </w:t>
      </w:r>
      <w:r w:rsidR="00F63438" w:rsidRPr="00EE75C3">
        <w:rPr>
          <w:rFonts w:ascii="Arial" w:hAnsi="Arial" w:cs="Arial"/>
          <w:color w:val="000000"/>
          <w:sz w:val="22"/>
          <w:szCs w:val="22"/>
          <w:lang w:eastAsia="sk-SK"/>
        </w:rPr>
        <w:t>toho tri pre objednávateľa a</w:t>
      </w:r>
      <w:r w:rsidR="00E7082E" w:rsidRPr="00EE75C3">
        <w:rPr>
          <w:rFonts w:ascii="Arial" w:hAnsi="Arial" w:cs="Arial"/>
          <w:color w:val="000000"/>
          <w:sz w:val="22"/>
          <w:szCs w:val="22"/>
          <w:lang w:eastAsia="sk-SK"/>
        </w:rPr>
        <w:t> </w:t>
      </w:r>
      <w:r w:rsidR="00F63438" w:rsidRPr="00EE75C3">
        <w:rPr>
          <w:rFonts w:ascii="Arial" w:hAnsi="Arial" w:cs="Arial"/>
          <w:color w:val="000000"/>
          <w:sz w:val="22"/>
          <w:szCs w:val="22"/>
          <w:lang w:eastAsia="sk-SK"/>
        </w:rPr>
        <w:t>dve pre poskytovateľa.</w:t>
      </w:r>
    </w:p>
    <w:p w:rsidR="00F63438" w:rsidRPr="00EE75C3" w:rsidRDefault="00EF0E14" w:rsidP="008F2160">
      <w:pPr>
        <w:numPr>
          <w:ilvl w:val="0"/>
          <w:numId w:val="15"/>
        </w:numPr>
        <w:tabs>
          <w:tab w:val="left" w:pos="284"/>
        </w:tabs>
        <w:suppressAutoHyphens/>
        <w:ind w:left="284" w:hanging="284"/>
        <w:contextualSpacing/>
        <w:jc w:val="both"/>
        <w:rPr>
          <w:rFonts w:ascii="Calibri" w:hAnsi="Calibri" w:cs="Calibri"/>
          <w:color w:val="000000"/>
          <w:sz w:val="22"/>
          <w:szCs w:val="22"/>
          <w:lang w:eastAsia="sk-SK"/>
        </w:rPr>
      </w:pPr>
      <w:r w:rsidRPr="00EE75C3">
        <w:rPr>
          <w:rFonts w:ascii="Arial" w:hAnsi="Arial" w:cs="Arial"/>
          <w:color w:val="000000"/>
          <w:sz w:val="22"/>
          <w:szCs w:val="22"/>
          <w:lang w:eastAsia="sk-SK"/>
        </w:rPr>
        <w:t>Zmluvné strany</w:t>
      </w:r>
      <w:r w:rsidR="00F63438" w:rsidRPr="00EE75C3">
        <w:rPr>
          <w:rFonts w:ascii="Arial" w:hAnsi="Arial" w:cs="Arial"/>
          <w:color w:val="000000"/>
          <w:sz w:val="22"/>
          <w:szCs w:val="22"/>
          <w:lang w:eastAsia="sk-SK"/>
        </w:rPr>
        <w:t xml:space="preserve"> </w:t>
      </w:r>
      <w:r w:rsidR="00F63438" w:rsidRPr="00EE75C3">
        <w:rPr>
          <w:rFonts w:ascii="Arial" w:hAnsi="Arial" w:cs="Arial"/>
          <w:noProof/>
          <w:sz w:val="22"/>
          <w:szCs w:val="22"/>
          <w:lang w:eastAsia="sk-SK"/>
        </w:rPr>
        <w:t>vyhlasujú, že ich vôľa vyjadrená v</w:t>
      </w:r>
      <w:r w:rsidR="00E7082E" w:rsidRPr="00EE75C3">
        <w:rPr>
          <w:rFonts w:ascii="Arial" w:hAnsi="Arial" w:cs="Arial"/>
          <w:noProof/>
          <w:sz w:val="22"/>
          <w:szCs w:val="22"/>
          <w:lang w:eastAsia="sk-SK"/>
        </w:rPr>
        <w:t> </w:t>
      </w:r>
      <w:r w:rsidR="00F63438" w:rsidRPr="00EE75C3">
        <w:rPr>
          <w:rFonts w:ascii="Arial" w:hAnsi="Arial" w:cs="Arial"/>
          <w:noProof/>
          <w:sz w:val="22"/>
          <w:szCs w:val="22"/>
          <w:lang w:eastAsia="sk-SK"/>
        </w:rPr>
        <w:t>tejto zmluve je vážna, slobodná a</w:t>
      </w:r>
      <w:r w:rsidR="00E7082E" w:rsidRPr="00EE75C3">
        <w:rPr>
          <w:rFonts w:ascii="Arial" w:hAnsi="Arial" w:cs="Arial"/>
          <w:noProof/>
          <w:sz w:val="22"/>
          <w:szCs w:val="22"/>
          <w:lang w:eastAsia="sk-SK"/>
        </w:rPr>
        <w:t> </w:t>
      </w:r>
      <w:r w:rsidR="00F63438" w:rsidRPr="00EE75C3">
        <w:rPr>
          <w:rFonts w:ascii="Arial" w:hAnsi="Arial" w:cs="Arial"/>
          <w:noProof/>
          <w:sz w:val="22"/>
          <w:szCs w:val="22"/>
          <w:lang w:eastAsia="sk-SK"/>
        </w:rPr>
        <w:t xml:space="preserve">určitá, že prejavy vôle obidvoch </w:t>
      </w:r>
      <w:r w:rsidRPr="00EE75C3">
        <w:rPr>
          <w:rFonts w:ascii="Arial" w:hAnsi="Arial" w:cs="Arial"/>
          <w:noProof/>
          <w:sz w:val="22"/>
          <w:szCs w:val="22"/>
          <w:lang w:eastAsia="sk-SK"/>
        </w:rPr>
        <w:t>zmluvných strán</w:t>
      </w:r>
      <w:r w:rsidR="00F63438" w:rsidRPr="00EE75C3">
        <w:rPr>
          <w:rFonts w:ascii="Arial" w:hAnsi="Arial" w:cs="Arial"/>
          <w:noProof/>
          <w:sz w:val="22"/>
          <w:szCs w:val="22"/>
          <w:lang w:eastAsia="sk-SK"/>
        </w:rPr>
        <w:t xml:space="preserve"> sú dostatočne zrozumiteľné. Na znak súhlasu s</w:t>
      </w:r>
      <w:r w:rsidR="00E7082E" w:rsidRPr="00EE75C3">
        <w:rPr>
          <w:rFonts w:ascii="Arial" w:hAnsi="Arial" w:cs="Arial"/>
          <w:noProof/>
          <w:sz w:val="22"/>
          <w:szCs w:val="22"/>
          <w:lang w:eastAsia="sk-SK"/>
        </w:rPr>
        <w:t> </w:t>
      </w:r>
      <w:r w:rsidR="00F63438" w:rsidRPr="00EE75C3">
        <w:rPr>
          <w:rFonts w:ascii="Arial" w:hAnsi="Arial" w:cs="Arial"/>
          <w:noProof/>
          <w:sz w:val="22"/>
          <w:szCs w:val="22"/>
          <w:lang w:eastAsia="sk-SK"/>
        </w:rPr>
        <w:t xml:space="preserve">celým obsahom tejto </w:t>
      </w:r>
      <w:r w:rsidRPr="00EE75C3">
        <w:rPr>
          <w:rFonts w:ascii="Arial" w:hAnsi="Arial" w:cs="Arial"/>
          <w:noProof/>
          <w:sz w:val="22"/>
          <w:szCs w:val="22"/>
          <w:lang w:eastAsia="sk-SK"/>
        </w:rPr>
        <w:t xml:space="preserve">zmluvy </w:t>
      </w:r>
      <w:r w:rsidR="00F63438" w:rsidRPr="00EE75C3">
        <w:rPr>
          <w:rFonts w:ascii="Arial" w:hAnsi="Arial" w:cs="Arial"/>
          <w:noProof/>
          <w:sz w:val="22"/>
          <w:szCs w:val="22"/>
          <w:lang w:eastAsia="sk-SK"/>
        </w:rPr>
        <w:t>ju jej účastníci podpisujú.</w:t>
      </w:r>
    </w:p>
    <w:p w:rsidR="00F63438" w:rsidRPr="00EE75C3" w:rsidRDefault="00F63438" w:rsidP="00F63438">
      <w:pPr>
        <w:tabs>
          <w:tab w:val="left" w:pos="615"/>
        </w:tabs>
        <w:jc w:val="both"/>
        <w:rPr>
          <w:rFonts w:ascii="Arial" w:hAnsi="Arial" w:cs="Arial"/>
          <w:noProof/>
          <w:sz w:val="22"/>
          <w:szCs w:val="22"/>
          <w:lang w:eastAsia="sk-SK"/>
        </w:rPr>
      </w:pPr>
    </w:p>
    <w:p w:rsidR="00F63438" w:rsidRPr="00EE75C3" w:rsidRDefault="00F63438" w:rsidP="00F63438">
      <w:pPr>
        <w:tabs>
          <w:tab w:val="left" w:pos="5102"/>
        </w:tabs>
        <w:ind w:left="30"/>
        <w:jc w:val="both"/>
        <w:rPr>
          <w:rFonts w:ascii="Arial" w:hAnsi="Arial" w:cs="Arial"/>
          <w:noProof/>
          <w:sz w:val="22"/>
          <w:szCs w:val="22"/>
          <w:lang w:eastAsia="sk-SK"/>
        </w:rPr>
      </w:pPr>
      <w:r w:rsidRPr="00EE75C3">
        <w:rPr>
          <w:rFonts w:ascii="Arial" w:hAnsi="Arial" w:cs="Arial"/>
          <w:noProof/>
          <w:sz w:val="22"/>
          <w:szCs w:val="22"/>
          <w:lang w:eastAsia="sk-SK"/>
        </w:rPr>
        <w:t>V</w:t>
      </w:r>
      <w:r w:rsidR="00E7082E" w:rsidRPr="00EE75C3">
        <w:rPr>
          <w:rFonts w:ascii="Arial" w:hAnsi="Arial" w:cs="Arial"/>
          <w:noProof/>
          <w:sz w:val="22"/>
          <w:szCs w:val="22"/>
          <w:lang w:eastAsia="sk-SK"/>
        </w:rPr>
        <w:t> </w:t>
      </w:r>
      <w:r w:rsidRPr="00EE75C3">
        <w:rPr>
          <w:rFonts w:ascii="Arial" w:hAnsi="Arial" w:cs="Arial"/>
          <w:noProof/>
          <w:sz w:val="22"/>
          <w:szCs w:val="22"/>
          <w:lang w:eastAsia="sk-SK"/>
        </w:rPr>
        <w:t>Bratislav</w:t>
      </w:r>
      <w:r w:rsidR="00EF0E14" w:rsidRPr="00EE75C3">
        <w:rPr>
          <w:rFonts w:ascii="Arial" w:hAnsi="Arial" w:cs="Arial"/>
          <w:noProof/>
          <w:sz w:val="22"/>
          <w:szCs w:val="22"/>
          <w:lang w:eastAsia="sk-SK"/>
        </w:rPr>
        <w:t>e dňa ….....................</w:t>
      </w:r>
      <w:r w:rsidR="00EF0E14" w:rsidRPr="00EE75C3">
        <w:rPr>
          <w:rFonts w:ascii="Arial" w:hAnsi="Arial" w:cs="Arial"/>
          <w:noProof/>
          <w:sz w:val="22"/>
          <w:szCs w:val="22"/>
          <w:lang w:eastAsia="sk-SK"/>
        </w:rPr>
        <w:tab/>
        <w:t>V............................dňa …...............</w:t>
      </w:r>
    </w:p>
    <w:p w:rsidR="00F63438" w:rsidRPr="00EE75C3" w:rsidRDefault="00F63438" w:rsidP="00F63438">
      <w:pPr>
        <w:tabs>
          <w:tab w:val="left" w:pos="1365"/>
        </w:tabs>
        <w:ind w:left="30"/>
        <w:jc w:val="both"/>
        <w:rPr>
          <w:rFonts w:ascii="Arial" w:hAnsi="Arial" w:cs="Arial"/>
          <w:noProof/>
          <w:sz w:val="22"/>
          <w:szCs w:val="22"/>
          <w:lang w:eastAsia="sk-SK"/>
        </w:rPr>
      </w:pPr>
    </w:p>
    <w:p w:rsidR="00F63438" w:rsidRPr="00EE75C3" w:rsidRDefault="00F63438" w:rsidP="00F63438">
      <w:pPr>
        <w:tabs>
          <w:tab w:val="left" w:pos="5102"/>
          <w:tab w:val="left" w:pos="6520"/>
        </w:tabs>
        <w:jc w:val="both"/>
        <w:rPr>
          <w:rFonts w:ascii="Arial" w:hAnsi="Arial" w:cs="Arial"/>
          <w:noProof/>
          <w:sz w:val="22"/>
          <w:szCs w:val="22"/>
          <w:lang w:eastAsia="sk-SK"/>
        </w:rPr>
      </w:pPr>
      <w:r w:rsidRPr="00EE75C3">
        <w:rPr>
          <w:rFonts w:ascii="Arial" w:hAnsi="Arial" w:cs="Arial"/>
          <w:noProof/>
          <w:sz w:val="22"/>
          <w:szCs w:val="22"/>
          <w:lang w:eastAsia="sk-SK"/>
        </w:rPr>
        <w:t>Za objednávateľa:</w:t>
      </w:r>
      <w:r w:rsidRPr="00EE75C3">
        <w:rPr>
          <w:rFonts w:ascii="Arial" w:hAnsi="Arial" w:cs="Arial"/>
          <w:noProof/>
          <w:sz w:val="22"/>
          <w:szCs w:val="22"/>
          <w:lang w:eastAsia="sk-SK"/>
        </w:rPr>
        <w:tab/>
        <w:t xml:space="preserve">Za poskytovateľa: </w:t>
      </w:r>
    </w:p>
    <w:p w:rsidR="00F63438" w:rsidRPr="00EE75C3" w:rsidRDefault="00F63438" w:rsidP="00F63438">
      <w:pPr>
        <w:rPr>
          <w:rFonts w:ascii="Arial" w:hAnsi="Arial" w:cs="Arial"/>
          <w:noProof/>
          <w:sz w:val="22"/>
          <w:szCs w:val="22"/>
          <w:lang w:eastAsia="sk-SK"/>
        </w:rPr>
      </w:pPr>
    </w:p>
    <w:p w:rsidR="00EF0E14" w:rsidRPr="00EE75C3" w:rsidRDefault="00EF0E14" w:rsidP="00F63438">
      <w:pPr>
        <w:rPr>
          <w:rFonts w:ascii="Arial" w:hAnsi="Arial" w:cs="Arial"/>
          <w:noProof/>
          <w:sz w:val="22"/>
          <w:szCs w:val="22"/>
          <w:lang w:eastAsia="sk-SK"/>
        </w:rPr>
      </w:pPr>
    </w:p>
    <w:p w:rsidR="00F63438" w:rsidRPr="00EE75C3" w:rsidRDefault="00F63438" w:rsidP="00EF0E14">
      <w:pPr>
        <w:rPr>
          <w:rFonts w:ascii="Arial" w:hAnsi="Arial" w:cs="Arial"/>
          <w:noProof/>
          <w:sz w:val="22"/>
          <w:szCs w:val="22"/>
          <w:lang w:eastAsia="sk-SK"/>
        </w:rPr>
      </w:pPr>
      <w:r w:rsidRPr="00EE75C3">
        <w:rPr>
          <w:rFonts w:ascii="Arial" w:hAnsi="Arial" w:cs="Arial"/>
          <w:noProof/>
          <w:sz w:val="22"/>
          <w:szCs w:val="22"/>
          <w:lang w:eastAsia="sk-SK"/>
        </w:rPr>
        <w:t xml:space="preserve">.........................................    </w:t>
      </w:r>
      <w:r w:rsidR="00EF0E14" w:rsidRPr="00EE75C3">
        <w:rPr>
          <w:rFonts w:ascii="Arial" w:hAnsi="Arial" w:cs="Arial"/>
          <w:noProof/>
          <w:sz w:val="22"/>
          <w:szCs w:val="22"/>
          <w:lang w:eastAsia="sk-SK"/>
        </w:rPr>
        <w:t xml:space="preserve">                   </w:t>
      </w:r>
      <w:r w:rsidR="00EF0E14" w:rsidRPr="00EE75C3">
        <w:rPr>
          <w:rFonts w:ascii="Arial" w:hAnsi="Arial" w:cs="Arial"/>
          <w:noProof/>
          <w:sz w:val="22"/>
          <w:szCs w:val="22"/>
          <w:lang w:eastAsia="sk-SK"/>
        </w:rPr>
        <w:tab/>
        <w:t xml:space="preserve">          </w:t>
      </w:r>
      <w:r w:rsidR="00EF0E14" w:rsidRPr="00EE75C3">
        <w:rPr>
          <w:rFonts w:ascii="Arial" w:hAnsi="Arial" w:cs="Arial"/>
          <w:noProof/>
          <w:sz w:val="22"/>
          <w:szCs w:val="22"/>
          <w:lang w:eastAsia="sk-SK"/>
        </w:rPr>
        <w:tab/>
      </w:r>
      <w:r w:rsidRPr="00EE75C3">
        <w:rPr>
          <w:rFonts w:ascii="Arial" w:hAnsi="Arial" w:cs="Arial"/>
          <w:noProof/>
          <w:sz w:val="22"/>
          <w:szCs w:val="22"/>
          <w:lang w:eastAsia="sk-SK"/>
        </w:rPr>
        <w:t xml:space="preserve"> .............................................</w:t>
      </w:r>
    </w:p>
    <w:p w:rsidR="00F63438" w:rsidRPr="00EE75C3" w:rsidRDefault="00EE75C3" w:rsidP="00F63438">
      <w:pPr>
        <w:autoSpaceDE w:val="0"/>
        <w:autoSpaceDN w:val="0"/>
        <w:adjustRightInd w:val="0"/>
        <w:rPr>
          <w:rFonts w:ascii="Arial" w:hAnsi="Arial" w:cs="Arial"/>
          <w:noProof/>
          <w:sz w:val="22"/>
          <w:szCs w:val="22"/>
          <w:lang w:eastAsia="sk-SK"/>
        </w:rPr>
      </w:pPr>
      <w:r>
        <w:rPr>
          <w:rFonts w:ascii="Arial" w:hAnsi="Arial" w:cs="Arial"/>
          <w:noProof/>
          <w:sz w:val="22"/>
          <w:szCs w:val="22"/>
          <w:lang w:eastAsia="sk-SK"/>
        </w:rPr>
        <w:t>Ing. Richard Strapko</w:t>
      </w:r>
    </w:p>
    <w:p w:rsidR="00F63438" w:rsidRPr="00EE75C3" w:rsidRDefault="00F63438" w:rsidP="00F63438">
      <w:pPr>
        <w:autoSpaceDE w:val="0"/>
        <w:autoSpaceDN w:val="0"/>
        <w:adjustRightInd w:val="0"/>
        <w:rPr>
          <w:rFonts w:ascii="Arial" w:hAnsi="Arial" w:cs="Arial"/>
          <w:noProof/>
          <w:sz w:val="22"/>
          <w:szCs w:val="22"/>
          <w:lang w:eastAsia="sk-SK"/>
        </w:rPr>
      </w:pPr>
      <w:r w:rsidRPr="00EE75C3">
        <w:rPr>
          <w:rFonts w:ascii="Arial" w:hAnsi="Arial" w:cs="Arial"/>
          <w:noProof/>
          <w:sz w:val="22"/>
          <w:szCs w:val="22"/>
          <w:lang w:eastAsia="sk-SK"/>
        </w:rPr>
        <w:t xml:space="preserve">predseda predstavenstva </w:t>
      </w:r>
    </w:p>
    <w:p w:rsidR="00F63438" w:rsidRPr="00EE75C3" w:rsidRDefault="00F63438" w:rsidP="00F63438">
      <w:pPr>
        <w:autoSpaceDE w:val="0"/>
        <w:autoSpaceDN w:val="0"/>
        <w:adjustRightInd w:val="0"/>
        <w:rPr>
          <w:rFonts w:ascii="Arial" w:hAnsi="Arial" w:cs="Arial"/>
          <w:noProof/>
          <w:sz w:val="22"/>
          <w:szCs w:val="22"/>
          <w:lang w:eastAsia="sk-SK"/>
        </w:rPr>
      </w:pPr>
      <w:r w:rsidRPr="00EE75C3">
        <w:rPr>
          <w:rFonts w:ascii="Arial" w:hAnsi="Arial" w:cs="Arial"/>
          <w:noProof/>
          <w:sz w:val="22"/>
          <w:szCs w:val="22"/>
          <w:lang w:eastAsia="sk-SK"/>
        </w:rPr>
        <w:t>Všeobecná zdravotná poisťovňa, a.s.</w:t>
      </w:r>
    </w:p>
    <w:p w:rsidR="00EF0E14" w:rsidRPr="00EE75C3" w:rsidRDefault="00EF0E14" w:rsidP="00F63438">
      <w:pPr>
        <w:autoSpaceDE w:val="0"/>
        <w:autoSpaceDN w:val="0"/>
        <w:adjustRightInd w:val="0"/>
        <w:rPr>
          <w:rFonts w:ascii="Arial" w:hAnsi="Arial" w:cs="Arial"/>
          <w:noProof/>
          <w:sz w:val="22"/>
          <w:szCs w:val="22"/>
          <w:lang w:eastAsia="sk-SK"/>
        </w:rPr>
      </w:pPr>
    </w:p>
    <w:p w:rsidR="00F63438" w:rsidRPr="00EE75C3" w:rsidRDefault="00F63438" w:rsidP="00F63438">
      <w:pPr>
        <w:autoSpaceDE w:val="0"/>
        <w:autoSpaceDN w:val="0"/>
        <w:adjustRightInd w:val="0"/>
        <w:rPr>
          <w:rFonts w:ascii="Arial" w:hAnsi="Arial" w:cs="Arial"/>
          <w:noProof/>
          <w:sz w:val="22"/>
          <w:szCs w:val="22"/>
          <w:lang w:eastAsia="sk-SK"/>
        </w:rPr>
      </w:pPr>
    </w:p>
    <w:p w:rsidR="00F63438" w:rsidRPr="00EE75C3" w:rsidRDefault="00F63438" w:rsidP="00F63438">
      <w:pPr>
        <w:autoSpaceDE w:val="0"/>
        <w:autoSpaceDN w:val="0"/>
        <w:adjustRightInd w:val="0"/>
        <w:rPr>
          <w:rFonts w:ascii="Arial" w:hAnsi="Arial" w:cs="Arial"/>
          <w:noProof/>
          <w:sz w:val="22"/>
          <w:szCs w:val="22"/>
          <w:lang w:eastAsia="sk-SK"/>
        </w:rPr>
      </w:pPr>
      <w:r w:rsidRPr="00EE75C3">
        <w:rPr>
          <w:rFonts w:ascii="Arial" w:hAnsi="Arial" w:cs="Arial"/>
          <w:noProof/>
          <w:sz w:val="22"/>
          <w:szCs w:val="22"/>
          <w:lang w:eastAsia="sk-SK"/>
        </w:rPr>
        <w:t>........................................</w:t>
      </w:r>
    </w:p>
    <w:p w:rsidR="00F63438" w:rsidRPr="00EE75C3" w:rsidRDefault="00C16C05" w:rsidP="00F63438">
      <w:pPr>
        <w:autoSpaceDE w:val="0"/>
        <w:autoSpaceDN w:val="0"/>
        <w:adjustRightInd w:val="0"/>
        <w:rPr>
          <w:rFonts w:ascii="Arial" w:hAnsi="Arial" w:cs="Arial"/>
          <w:noProof/>
          <w:sz w:val="22"/>
          <w:szCs w:val="22"/>
          <w:lang w:eastAsia="sk-SK"/>
        </w:rPr>
      </w:pPr>
      <w:r>
        <w:rPr>
          <w:rFonts w:ascii="Arial" w:hAnsi="Arial" w:cs="Arial"/>
          <w:noProof/>
          <w:sz w:val="22"/>
          <w:szCs w:val="22"/>
          <w:lang w:eastAsia="sk-SK"/>
        </w:rPr>
        <w:t>Ing. Ľubomír Kováčik</w:t>
      </w:r>
    </w:p>
    <w:p w:rsidR="00F63438" w:rsidRPr="00EE75C3" w:rsidRDefault="00C16C05" w:rsidP="00F63438">
      <w:pPr>
        <w:autoSpaceDE w:val="0"/>
        <w:autoSpaceDN w:val="0"/>
        <w:adjustRightInd w:val="0"/>
        <w:rPr>
          <w:rFonts w:ascii="Arial" w:hAnsi="Arial" w:cs="Arial"/>
          <w:noProof/>
          <w:sz w:val="22"/>
          <w:szCs w:val="22"/>
          <w:lang w:eastAsia="sk-SK"/>
        </w:rPr>
      </w:pPr>
      <w:r>
        <w:rPr>
          <w:rFonts w:ascii="Arial" w:hAnsi="Arial" w:cs="Arial"/>
          <w:noProof/>
          <w:sz w:val="22"/>
          <w:szCs w:val="22"/>
          <w:lang w:eastAsia="sk-SK"/>
        </w:rPr>
        <w:t>člen</w:t>
      </w:r>
      <w:r w:rsidR="00F63438" w:rsidRPr="00EE75C3">
        <w:rPr>
          <w:rFonts w:ascii="Arial" w:hAnsi="Arial" w:cs="Arial"/>
          <w:noProof/>
          <w:sz w:val="22"/>
          <w:szCs w:val="22"/>
          <w:lang w:eastAsia="sk-SK"/>
        </w:rPr>
        <w:t xml:space="preserve"> predstavenstva  </w:t>
      </w:r>
    </w:p>
    <w:p w:rsidR="00C245F1" w:rsidRDefault="00F63438" w:rsidP="00424A29">
      <w:pPr>
        <w:autoSpaceDE w:val="0"/>
        <w:autoSpaceDN w:val="0"/>
        <w:adjustRightInd w:val="0"/>
        <w:rPr>
          <w:rFonts w:ascii="Arial" w:hAnsi="Arial" w:cs="Arial"/>
        </w:rPr>
      </w:pPr>
      <w:r w:rsidRPr="00EE75C3">
        <w:rPr>
          <w:rFonts w:ascii="Arial" w:hAnsi="Arial" w:cs="Arial"/>
          <w:noProof/>
          <w:sz w:val="22"/>
          <w:szCs w:val="22"/>
          <w:lang w:eastAsia="sk-SK"/>
        </w:rPr>
        <w:t>Všeobecná zdravotná poisťovňa, a.s.</w:t>
      </w:r>
    </w:p>
    <w:sectPr w:rsidR="00C245F1" w:rsidSect="00B566CC">
      <w:headerReference w:type="default" r:id="rId9"/>
      <w:footerReference w:type="even" r:id="rId10"/>
      <w:footerReference w:type="default" r:id="rId11"/>
      <w:pgSz w:w="11906" w:h="16838" w:code="9"/>
      <w:pgMar w:top="1418" w:right="991" w:bottom="993" w:left="1418" w:header="902" w:footer="11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E76" w:rsidRDefault="00E75E76">
      <w:r>
        <w:separator/>
      </w:r>
    </w:p>
  </w:endnote>
  <w:endnote w:type="continuationSeparator" w:id="0">
    <w:p w:rsidR="00E75E76" w:rsidRDefault="00E75E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vinio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782" w:rsidRDefault="000019F6" w:rsidP="00BC1653">
    <w:pPr>
      <w:pStyle w:val="Zpat"/>
      <w:framePr w:wrap="around" w:vAnchor="text" w:hAnchor="margin" w:xAlign="right" w:y="1"/>
      <w:rPr>
        <w:rStyle w:val="slostrnky"/>
      </w:rPr>
    </w:pPr>
    <w:r>
      <w:rPr>
        <w:rStyle w:val="slostrnky"/>
      </w:rPr>
      <w:fldChar w:fldCharType="begin"/>
    </w:r>
    <w:r w:rsidR="00BB6782">
      <w:rPr>
        <w:rStyle w:val="slostrnky"/>
      </w:rPr>
      <w:instrText xml:space="preserve">PAGE  </w:instrText>
    </w:r>
    <w:r>
      <w:rPr>
        <w:rStyle w:val="slostrnky"/>
      </w:rPr>
      <w:fldChar w:fldCharType="end"/>
    </w:r>
  </w:p>
  <w:p w:rsidR="00BB6782" w:rsidRDefault="00BB6782" w:rsidP="00BC1653">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782" w:rsidRDefault="00BB6782" w:rsidP="00BC1653">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E76" w:rsidRDefault="00E75E76">
      <w:r>
        <w:separator/>
      </w:r>
    </w:p>
  </w:footnote>
  <w:footnote w:type="continuationSeparator" w:id="0">
    <w:p w:rsidR="00E75E76" w:rsidRDefault="00E75E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782" w:rsidRDefault="00BB6782" w:rsidP="00BC1653">
    <w:pPr>
      <w:pStyle w:val="Zhlav"/>
      <w:tabs>
        <w:tab w:val="clear" w:pos="4536"/>
        <w:tab w:val="clear" w:pos="9072"/>
        <w:tab w:val="center" w:pos="510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22B"/>
    <w:multiLevelType w:val="hybridMultilevel"/>
    <w:tmpl w:val="F124B1C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3CB097DE">
      <w:start w:val="1"/>
      <w:numFmt w:val="lowerLetter"/>
      <w:lvlText w:val="%8)"/>
      <w:lvlJc w:val="left"/>
      <w:pPr>
        <w:ind w:left="360" w:hanging="360"/>
      </w:pPr>
      <w:rPr>
        <w:rFonts w:ascii="Arial" w:hAnsi="Arial" w:cs="Arial" w:hint="default"/>
        <w:sz w:val="22"/>
        <w:szCs w:val="22"/>
      </w:rPr>
    </w:lvl>
    <w:lvl w:ilvl="8" w:tplc="041B001B" w:tentative="1">
      <w:start w:val="1"/>
      <w:numFmt w:val="lowerRoman"/>
      <w:lvlText w:val="%9."/>
      <w:lvlJc w:val="right"/>
      <w:pPr>
        <w:ind w:left="6764" w:hanging="180"/>
      </w:pPr>
    </w:lvl>
  </w:abstractNum>
  <w:abstractNum w:abstractNumId="1">
    <w:nsid w:val="07A04448"/>
    <w:multiLevelType w:val="hybridMultilevel"/>
    <w:tmpl w:val="B1D860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6D77B5"/>
    <w:multiLevelType w:val="hybridMultilevel"/>
    <w:tmpl w:val="94FE70A6"/>
    <w:lvl w:ilvl="0" w:tplc="FCB07944">
      <w:start w:val="1"/>
      <w:numFmt w:val="lowerLetter"/>
      <w:lvlText w:val="%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A0F09F9"/>
    <w:multiLevelType w:val="hybridMultilevel"/>
    <w:tmpl w:val="A5DC8712"/>
    <w:lvl w:ilvl="0" w:tplc="278A4050">
      <w:start w:val="1"/>
      <w:numFmt w:val="decimal"/>
      <w:lvlText w:val="%1."/>
      <w:lvlJc w:val="left"/>
      <w:pPr>
        <w:ind w:left="462" w:hanging="361"/>
        <w:jc w:val="right"/>
      </w:pPr>
      <w:rPr>
        <w:rFonts w:ascii="Arial" w:eastAsia="Arial" w:hAnsi="Arial" w:hint="default"/>
        <w:spacing w:val="-4"/>
        <w:w w:val="102"/>
        <w:sz w:val="19"/>
        <w:szCs w:val="19"/>
      </w:rPr>
    </w:lvl>
    <w:lvl w:ilvl="1" w:tplc="8DC66C78">
      <w:start w:val="1"/>
      <w:numFmt w:val="lowerLetter"/>
      <w:lvlText w:val="%2)"/>
      <w:lvlJc w:val="left"/>
      <w:pPr>
        <w:ind w:left="762" w:hanging="421"/>
      </w:pPr>
      <w:rPr>
        <w:rFonts w:ascii="Arial" w:eastAsia="Arial" w:hAnsi="Arial" w:hint="default"/>
        <w:spacing w:val="-4"/>
        <w:w w:val="102"/>
        <w:sz w:val="19"/>
        <w:szCs w:val="19"/>
      </w:rPr>
    </w:lvl>
    <w:lvl w:ilvl="2" w:tplc="DA4E5D0E">
      <w:start w:val="1"/>
      <w:numFmt w:val="bullet"/>
      <w:lvlText w:val="•"/>
      <w:lvlJc w:val="left"/>
      <w:pPr>
        <w:ind w:left="882" w:hanging="421"/>
      </w:pPr>
      <w:rPr>
        <w:rFonts w:hint="default"/>
      </w:rPr>
    </w:lvl>
    <w:lvl w:ilvl="3" w:tplc="377032CE">
      <w:start w:val="1"/>
      <w:numFmt w:val="bullet"/>
      <w:lvlText w:val="•"/>
      <w:lvlJc w:val="left"/>
      <w:pPr>
        <w:ind w:left="1998" w:hanging="421"/>
      </w:pPr>
      <w:rPr>
        <w:rFonts w:hint="default"/>
      </w:rPr>
    </w:lvl>
    <w:lvl w:ilvl="4" w:tplc="933E2346">
      <w:start w:val="1"/>
      <w:numFmt w:val="bullet"/>
      <w:lvlText w:val="•"/>
      <w:lvlJc w:val="left"/>
      <w:pPr>
        <w:ind w:left="3114" w:hanging="421"/>
      </w:pPr>
      <w:rPr>
        <w:rFonts w:hint="default"/>
      </w:rPr>
    </w:lvl>
    <w:lvl w:ilvl="5" w:tplc="952646A6">
      <w:start w:val="1"/>
      <w:numFmt w:val="bullet"/>
      <w:lvlText w:val="•"/>
      <w:lvlJc w:val="left"/>
      <w:pPr>
        <w:ind w:left="4230" w:hanging="421"/>
      </w:pPr>
      <w:rPr>
        <w:rFonts w:hint="default"/>
      </w:rPr>
    </w:lvl>
    <w:lvl w:ilvl="6" w:tplc="DE1EA23E">
      <w:start w:val="1"/>
      <w:numFmt w:val="bullet"/>
      <w:lvlText w:val="•"/>
      <w:lvlJc w:val="left"/>
      <w:pPr>
        <w:ind w:left="5346" w:hanging="421"/>
      </w:pPr>
      <w:rPr>
        <w:rFonts w:hint="default"/>
      </w:rPr>
    </w:lvl>
    <w:lvl w:ilvl="7" w:tplc="C67ADC7E">
      <w:start w:val="1"/>
      <w:numFmt w:val="bullet"/>
      <w:lvlText w:val="•"/>
      <w:lvlJc w:val="left"/>
      <w:pPr>
        <w:ind w:left="6462" w:hanging="421"/>
      </w:pPr>
      <w:rPr>
        <w:rFonts w:hint="default"/>
      </w:rPr>
    </w:lvl>
    <w:lvl w:ilvl="8" w:tplc="61F4613A">
      <w:start w:val="1"/>
      <w:numFmt w:val="bullet"/>
      <w:lvlText w:val="•"/>
      <w:lvlJc w:val="left"/>
      <w:pPr>
        <w:ind w:left="7578" w:hanging="421"/>
      </w:pPr>
      <w:rPr>
        <w:rFonts w:hint="default"/>
      </w:rPr>
    </w:lvl>
  </w:abstractNum>
  <w:abstractNum w:abstractNumId="4">
    <w:nsid w:val="0AA22AF1"/>
    <w:multiLevelType w:val="hybridMultilevel"/>
    <w:tmpl w:val="230848D6"/>
    <w:lvl w:ilvl="0" w:tplc="98D840B6">
      <w:start w:val="1"/>
      <w:numFmt w:val="decimal"/>
      <w:lvlText w:val="%1."/>
      <w:lvlJc w:val="left"/>
      <w:pPr>
        <w:ind w:left="720" w:hanging="360"/>
      </w:pPr>
      <w:rPr>
        <w:rFonts w:ascii="Arial" w:hAnsi="Arial" w:cs="Aria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D4E0F09"/>
    <w:multiLevelType w:val="hybridMultilevel"/>
    <w:tmpl w:val="19BC96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0BD5048"/>
    <w:multiLevelType w:val="hybridMultilevel"/>
    <w:tmpl w:val="8C2861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23F2659"/>
    <w:multiLevelType w:val="hybridMultilevel"/>
    <w:tmpl w:val="E8549506"/>
    <w:lvl w:ilvl="0" w:tplc="34DC45F2">
      <w:start w:val="1"/>
      <w:numFmt w:val="upp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nsid w:val="189011BA"/>
    <w:multiLevelType w:val="hybridMultilevel"/>
    <w:tmpl w:val="03D43B3C"/>
    <w:lvl w:ilvl="0" w:tplc="8FA2B12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nsid w:val="190A5702"/>
    <w:multiLevelType w:val="hybridMultilevel"/>
    <w:tmpl w:val="2070AD4C"/>
    <w:lvl w:ilvl="0" w:tplc="4F888DB6">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nsid w:val="1A9735F9"/>
    <w:multiLevelType w:val="hybridMultilevel"/>
    <w:tmpl w:val="A1CEDBB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nsid w:val="1C465178"/>
    <w:multiLevelType w:val="hybridMultilevel"/>
    <w:tmpl w:val="4E208498"/>
    <w:lvl w:ilvl="0" w:tplc="C726B610">
      <w:numFmt w:val="bullet"/>
      <w:lvlText w:val="-"/>
      <w:lvlJc w:val="left"/>
      <w:pPr>
        <w:ind w:left="1287" w:hanging="360"/>
      </w:pPr>
      <w:rPr>
        <w:rFonts w:ascii="Arial" w:eastAsiaTheme="minorHAnsi"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nsid w:val="29A31356"/>
    <w:multiLevelType w:val="hybridMultilevel"/>
    <w:tmpl w:val="F41C9C5E"/>
    <w:lvl w:ilvl="0" w:tplc="041B0017">
      <w:start w:val="1"/>
      <w:numFmt w:val="lowerLetter"/>
      <w:lvlText w:val="%1)"/>
      <w:lvlJc w:val="left"/>
      <w:pPr>
        <w:ind w:left="163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AD67F26"/>
    <w:multiLevelType w:val="hybridMultilevel"/>
    <w:tmpl w:val="B4163652"/>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nsid w:val="2DE26EFB"/>
    <w:multiLevelType w:val="multilevel"/>
    <w:tmpl w:val="D3587E7C"/>
    <w:lvl w:ilvl="0">
      <w:start w:val="1"/>
      <w:numFmt w:val="decimal"/>
      <w:lvlText w:val="%1."/>
      <w:lvlJc w:val="left"/>
      <w:pPr>
        <w:tabs>
          <w:tab w:val="num" w:pos="928"/>
        </w:tabs>
        <w:ind w:left="928" w:hanging="360"/>
      </w:pPr>
      <w:rPr>
        <w:rFonts w:ascii="Arial" w:eastAsia="Times New Roman" w:hAnsi="Arial" w:cs="Arial" w:hint="default"/>
      </w:rPr>
    </w:lvl>
    <w:lvl w:ilvl="1">
      <w:start w:val="1"/>
      <w:numFmt w:val="lowerLetter"/>
      <w:lvlText w:val="%2)"/>
      <w:lvlJc w:val="left"/>
      <w:pPr>
        <w:tabs>
          <w:tab w:val="num" w:pos="1070"/>
        </w:tabs>
        <w:ind w:left="107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DEB594F"/>
    <w:multiLevelType w:val="hybridMultilevel"/>
    <w:tmpl w:val="0750D970"/>
    <w:lvl w:ilvl="0" w:tplc="C726B610">
      <w:numFmt w:val="bullet"/>
      <w:lvlText w:val="-"/>
      <w:lvlJc w:val="left"/>
      <w:pPr>
        <w:ind w:left="1287" w:hanging="360"/>
      </w:pPr>
      <w:rPr>
        <w:rFonts w:ascii="Arial" w:eastAsiaTheme="minorHAnsi"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6">
    <w:nsid w:val="2FFE5FE1"/>
    <w:multiLevelType w:val="hybridMultilevel"/>
    <w:tmpl w:val="949E19E0"/>
    <w:lvl w:ilvl="0" w:tplc="331E82C2">
      <w:start w:val="1"/>
      <w:numFmt w:val="lowerLetter"/>
      <w:lvlText w:val="%1)"/>
      <w:lvlJc w:val="left"/>
      <w:pPr>
        <w:tabs>
          <w:tab w:val="num" w:pos="720"/>
        </w:tabs>
        <w:ind w:left="720" w:hanging="420"/>
      </w:pPr>
    </w:lvl>
    <w:lvl w:ilvl="1" w:tplc="20D864C8">
      <w:start w:val="1"/>
      <w:numFmt w:val="decimal"/>
      <w:lvlText w:val="%2."/>
      <w:lvlJc w:val="left"/>
      <w:pPr>
        <w:tabs>
          <w:tab w:val="num" w:pos="1380"/>
        </w:tabs>
        <w:ind w:left="1380" w:hanging="360"/>
      </w:pPr>
    </w:lvl>
    <w:lvl w:ilvl="2" w:tplc="0405001B">
      <w:start w:val="1"/>
      <w:numFmt w:val="lowerRoman"/>
      <w:lvlText w:val="%3."/>
      <w:lvlJc w:val="right"/>
      <w:pPr>
        <w:tabs>
          <w:tab w:val="num" w:pos="2100"/>
        </w:tabs>
        <w:ind w:left="2100" w:hanging="180"/>
      </w:pPr>
    </w:lvl>
    <w:lvl w:ilvl="3" w:tplc="0405000F">
      <w:start w:val="1"/>
      <w:numFmt w:val="decimal"/>
      <w:lvlText w:val="%4."/>
      <w:lvlJc w:val="left"/>
      <w:pPr>
        <w:tabs>
          <w:tab w:val="num" w:pos="2820"/>
        </w:tabs>
        <w:ind w:left="2820" w:hanging="360"/>
      </w:pPr>
    </w:lvl>
    <w:lvl w:ilvl="4" w:tplc="04050019">
      <w:start w:val="1"/>
      <w:numFmt w:val="lowerLetter"/>
      <w:lvlText w:val="%5."/>
      <w:lvlJc w:val="left"/>
      <w:pPr>
        <w:tabs>
          <w:tab w:val="num" w:pos="3540"/>
        </w:tabs>
        <w:ind w:left="3540" w:hanging="360"/>
      </w:pPr>
    </w:lvl>
    <w:lvl w:ilvl="5" w:tplc="0405001B">
      <w:start w:val="1"/>
      <w:numFmt w:val="lowerRoman"/>
      <w:lvlText w:val="%6."/>
      <w:lvlJc w:val="right"/>
      <w:pPr>
        <w:tabs>
          <w:tab w:val="num" w:pos="4260"/>
        </w:tabs>
        <w:ind w:left="4260" w:hanging="180"/>
      </w:pPr>
    </w:lvl>
    <w:lvl w:ilvl="6" w:tplc="0405000F">
      <w:start w:val="1"/>
      <w:numFmt w:val="decimal"/>
      <w:lvlText w:val="%7."/>
      <w:lvlJc w:val="left"/>
      <w:pPr>
        <w:tabs>
          <w:tab w:val="num" w:pos="4980"/>
        </w:tabs>
        <w:ind w:left="4980" w:hanging="360"/>
      </w:pPr>
    </w:lvl>
    <w:lvl w:ilvl="7" w:tplc="04050019">
      <w:start w:val="1"/>
      <w:numFmt w:val="lowerLetter"/>
      <w:lvlText w:val="%8."/>
      <w:lvlJc w:val="left"/>
      <w:pPr>
        <w:tabs>
          <w:tab w:val="num" w:pos="5700"/>
        </w:tabs>
        <w:ind w:left="5700" w:hanging="360"/>
      </w:pPr>
    </w:lvl>
    <w:lvl w:ilvl="8" w:tplc="0405001B">
      <w:start w:val="1"/>
      <w:numFmt w:val="lowerRoman"/>
      <w:lvlText w:val="%9."/>
      <w:lvlJc w:val="right"/>
      <w:pPr>
        <w:tabs>
          <w:tab w:val="num" w:pos="6420"/>
        </w:tabs>
        <w:ind w:left="6420" w:hanging="180"/>
      </w:pPr>
    </w:lvl>
  </w:abstractNum>
  <w:abstractNum w:abstractNumId="17">
    <w:nsid w:val="30E342E3"/>
    <w:multiLevelType w:val="hybridMultilevel"/>
    <w:tmpl w:val="67FA66FA"/>
    <w:lvl w:ilvl="0" w:tplc="FF3AE9D6">
      <w:start w:val="910"/>
      <w:numFmt w:val="decimalZero"/>
      <w:lvlText w:val="%1"/>
      <w:lvlJc w:val="left"/>
      <w:pPr>
        <w:ind w:left="840" w:hanging="48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51A6B13"/>
    <w:multiLevelType w:val="hybridMultilevel"/>
    <w:tmpl w:val="F5485652"/>
    <w:lvl w:ilvl="0" w:tplc="041B000F">
      <w:start w:val="1"/>
      <w:numFmt w:val="decimal"/>
      <w:lvlText w:val="%1."/>
      <w:lvlJc w:val="left"/>
      <w:pPr>
        <w:ind w:left="163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99F56CC"/>
    <w:multiLevelType w:val="hybridMultilevel"/>
    <w:tmpl w:val="B6EAB204"/>
    <w:lvl w:ilvl="0" w:tplc="A9DE42B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nsid w:val="3CAE2AD9"/>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21">
    <w:nsid w:val="3D760DED"/>
    <w:multiLevelType w:val="hybridMultilevel"/>
    <w:tmpl w:val="B86CB768"/>
    <w:lvl w:ilvl="0" w:tplc="CE341610">
      <w:start w:val="1"/>
      <w:numFmt w:val="decimal"/>
      <w:lvlText w:val="%1."/>
      <w:lvlJc w:val="left"/>
      <w:pPr>
        <w:ind w:left="720" w:hanging="360"/>
      </w:pPr>
      <w:rPr>
        <w:rFonts w:eastAsia="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DB6233A"/>
    <w:multiLevelType w:val="hybridMultilevel"/>
    <w:tmpl w:val="55BECD40"/>
    <w:lvl w:ilvl="0" w:tplc="C5643BB0">
      <w:start w:val="1"/>
      <w:numFmt w:val="lowerLetter"/>
      <w:lvlText w:val="%1)"/>
      <w:lvlJc w:val="left"/>
      <w:pPr>
        <w:ind w:left="720" w:hanging="360"/>
      </w:pPr>
      <w:rPr>
        <w:rFonts w:ascii="Arial" w:eastAsiaTheme="minorHAnsi" w:hAnsi="Arial" w:cs="Arial"/>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3DF05335"/>
    <w:multiLevelType w:val="hybridMultilevel"/>
    <w:tmpl w:val="3FB42D92"/>
    <w:lvl w:ilvl="0" w:tplc="041B000F">
      <w:start w:val="1"/>
      <w:numFmt w:val="decimal"/>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4">
    <w:nsid w:val="467531E4"/>
    <w:multiLevelType w:val="hybridMultilevel"/>
    <w:tmpl w:val="319E02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A3F214D"/>
    <w:multiLevelType w:val="hybridMultilevel"/>
    <w:tmpl w:val="5ACE092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D9E7C44"/>
    <w:multiLevelType w:val="hybridMultilevel"/>
    <w:tmpl w:val="1D7C9F94"/>
    <w:lvl w:ilvl="0" w:tplc="E3ACF4A0">
      <w:start w:val="1"/>
      <w:numFmt w:val="upperLetter"/>
      <w:lvlText w:val="%1."/>
      <w:lvlJc w:val="left"/>
      <w:pPr>
        <w:tabs>
          <w:tab w:val="num" w:pos="720"/>
        </w:tabs>
        <w:ind w:left="720" w:hanging="360"/>
      </w:pPr>
      <w:rPr>
        <w:b/>
      </w:rPr>
    </w:lvl>
    <w:lvl w:ilvl="1" w:tplc="9A80889A">
      <w:start w:val="1"/>
      <w:numFmt w:val="lowerLetter"/>
      <w:lvlText w:val="%2)"/>
      <w:lvlJc w:val="left"/>
      <w:pPr>
        <w:tabs>
          <w:tab w:val="num" w:pos="1085"/>
        </w:tabs>
        <w:ind w:left="1085" w:hanging="375"/>
      </w:pPr>
      <w:rPr>
        <w:rFonts w:cs="Times New Roman"/>
        <w:b w:val="0"/>
        <w:color w:val="auto"/>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7">
    <w:nsid w:val="4E7E0A84"/>
    <w:multiLevelType w:val="multilevel"/>
    <w:tmpl w:val="B1EC5522"/>
    <w:lvl w:ilvl="0">
      <w:start w:val="1"/>
      <w:numFmt w:val="decimal"/>
      <w:lvlText w:val="%1."/>
      <w:lvlJc w:val="left"/>
      <w:pPr>
        <w:ind w:left="720" w:hanging="360"/>
      </w:pPr>
      <w:rPr>
        <w:rFonts w:ascii="Arial" w:eastAsia="Arial Unicode MS"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F9F4F68"/>
    <w:multiLevelType w:val="hybridMultilevel"/>
    <w:tmpl w:val="05B8B89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nsid w:val="502A2923"/>
    <w:multiLevelType w:val="hybridMultilevel"/>
    <w:tmpl w:val="8F0C56F2"/>
    <w:lvl w:ilvl="0" w:tplc="57941C0A">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0">
    <w:nsid w:val="5EA225BE"/>
    <w:multiLevelType w:val="hybridMultilevel"/>
    <w:tmpl w:val="5E42771E"/>
    <w:lvl w:ilvl="0" w:tplc="620826E6">
      <w:start w:val="1"/>
      <w:numFmt w:val="lowerLetter"/>
      <w:lvlText w:val="%1)"/>
      <w:lvlJc w:val="left"/>
      <w:pPr>
        <w:tabs>
          <w:tab w:val="num" w:pos="725"/>
        </w:tabs>
        <w:ind w:left="725" w:hanging="375"/>
      </w:pPr>
      <w:rPr>
        <w:rFonts w:cs="Times New Roman"/>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1F072B4"/>
    <w:multiLevelType w:val="hybridMultilevel"/>
    <w:tmpl w:val="F6D29960"/>
    <w:lvl w:ilvl="0" w:tplc="953246C6">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966374C"/>
    <w:multiLevelType w:val="hybridMultilevel"/>
    <w:tmpl w:val="0CD0C4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69D37FA8"/>
    <w:multiLevelType w:val="hybridMultilevel"/>
    <w:tmpl w:val="48F09B0E"/>
    <w:lvl w:ilvl="0" w:tplc="041B000F">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B864BFE"/>
    <w:multiLevelType w:val="hybridMultilevel"/>
    <w:tmpl w:val="284EA3E2"/>
    <w:lvl w:ilvl="0" w:tplc="C726B610">
      <w:numFmt w:val="bullet"/>
      <w:lvlText w:val="-"/>
      <w:lvlJc w:val="left"/>
      <w:pPr>
        <w:ind w:left="1287" w:hanging="360"/>
      </w:pPr>
      <w:rPr>
        <w:rFonts w:ascii="Arial" w:eastAsiaTheme="minorHAnsi"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
    <w:nsid w:val="6C6D5D75"/>
    <w:multiLevelType w:val="hybridMultilevel"/>
    <w:tmpl w:val="57CA5F82"/>
    <w:lvl w:ilvl="0" w:tplc="AFC6D374">
      <w:start w:val="1"/>
      <w:numFmt w:val="decimal"/>
      <w:lvlText w:val="%1."/>
      <w:lvlJc w:val="right"/>
      <w:pPr>
        <w:tabs>
          <w:tab w:val="num" w:pos="720"/>
        </w:tabs>
        <w:ind w:left="720" w:hanging="363"/>
      </w:pPr>
      <w:rPr>
        <w:b w:val="0"/>
        <w:i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6">
    <w:nsid w:val="6D372392"/>
    <w:multiLevelType w:val="hybridMultilevel"/>
    <w:tmpl w:val="9BEC440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E1F60F2"/>
    <w:multiLevelType w:val="hybridMultilevel"/>
    <w:tmpl w:val="CEBA37CC"/>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nsid w:val="6F5561A8"/>
    <w:multiLevelType w:val="hybridMultilevel"/>
    <w:tmpl w:val="71BA75E6"/>
    <w:lvl w:ilvl="0" w:tplc="041B000F">
      <w:start w:val="1"/>
      <w:numFmt w:val="decimal"/>
      <w:lvlText w:val="%1."/>
      <w:lvlJc w:val="left"/>
      <w:pPr>
        <w:tabs>
          <w:tab w:val="num" w:pos="720"/>
        </w:tabs>
        <w:ind w:left="720" w:hanging="360"/>
      </w:pPr>
    </w:lvl>
    <w:lvl w:ilvl="1" w:tplc="041B0017">
      <w:start w:val="1"/>
      <w:numFmt w:val="lowerLetter"/>
      <w:lvlText w:val="%2)"/>
      <w:lvlJc w:val="left"/>
      <w:pPr>
        <w:tabs>
          <w:tab w:val="num" w:pos="1440"/>
        </w:tabs>
        <w:ind w:left="1440" w:hanging="360"/>
      </w:pPr>
    </w:lvl>
    <w:lvl w:ilvl="2" w:tplc="041B000F">
      <w:start w:val="1"/>
      <w:numFmt w:val="decimal"/>
      <w:lvlText w:val="%3."/>
      <w:lvlJc w:val="left"/>
      <w:pPr>
        <w:tabs>
          <w:tab w:val="num" w:pos="2340"/>
        </w:tabs>
        <w:ind w:left="2340" w:hanging="36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9">
    <w:nsid w:val="6FA30EAB"/>
    <w:multiLevelType w:val="hybridMultilevel"/>
    <w:tmpl w:val="CEBA37C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52435EE"/>
    <w:multiLevelType w:val="hybridMultilevel"/>
    <w:tmpl w:val="6B9EE5A0"/>
    <w:lvl w:ilvl="0" w:tplc="820C6FAA">
      <w:start w:val="1"/>
      <w:numFmt w:val="lowerRoman"/>
      <w:lvlText w:val="%1)"/>
      <w:lvlJc w:val="left"/>
      <w:pPr>
        <w:ind w:left="1004" w:hanging="72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1">
    <w:nsid w:val="76E87F4D"/>
    <w:multiLevelType w:val="hybridMultilevel"/>
    <w:tmpl w:val="47A86E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9"/>
  </w:num>
  <w:num w:numId="2">
    <w:abstractNumId w:val="38"/>
  </w:num>
  <w:num w:numId="3">
    <w:abstractNumId w:val="37"/>
  </w:num>
  <w:num w:numId="4">
    <w:abstractNumId w:val="28"/>
  </w:num>
  <w:num w:numId="5">
    <w:abstractNumId w:val="36"/>
  </w:num>
  <w:num w:numId="6">
    <w:abstractNumId w:val="6"/>
  </w:num>
  <w:num w:numId="7">
    <w:abstractNumId w:val="13"/>
  </w:num>
  <w:num w:numId="8">
    <w:abstractNumId w:val="18"/>
  </w:num>
  <w:num w:numId="9">
    <w:abstractNumId w:val="24"/>
  </w:num>
  <w:num w:numId="10">
    <w:abstractNumId w:val="41"/>
  </w:num>
  <w:num w:numId="11">
    <w:abstractNumId w:val="14"/>
  </w:num>
  <w:num w:numId="12">
    <w:abstractNumId w:val="9"/>
  </w:num>
  <w:num w:numId="13">
    <w:abstractNumId w:val="31"/>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
  </w:num>
  <w:num w:numId="21">
    <w:abstractNumId w:val="1"/>
  </w:num>
  <w:num w:numId="22">
    <w:abstractNumId w:val="17"/>
  </w:num>
  <w:num w:numId="23">
    <w:abstractNumId w:val="33"/>
  </w:num>
  <w:num w:numId="24">
    <w:abstractNumId w:val="16"/>
  </w:num>
  <w:num w:numId="25">
    <w:abstractNumId w:val="20"/>
  </w:num>
  <w:num w:numId="26">
    <w:abstractNumId w:val="7"/>
  </w:num>
  <w:num w:numId="27">
    <w:abstractNumId w:val="26"/>
  </w:num>
  <w:num w:numId="28">
    <w:abstractNumId w:val="12"/>
  </w:num>
  <w:num w:numId="29">
    <w:abstractNumId w:val="5"/>
  </w:num>
  <w:num w:numId="30">
    <w:abstractNumId w:val="32"/>
  </w:num>
  <w:num w:numId="31">
    <w:abstractNumId w:val="4"/>
  </w:num>
  <w:num w:numId="32">
    <w:abstractNumId w:val="30"/>
  </w:num>
  <w:num w:numId="33">
    <w:abstractNumId w:val="29"/>
  </w:num>
  <w:num w:numId="34">
    <w:abstractNumId w:val="2"/>
  </w:num>
  <w:num w:numId="35">
    <w:abstractNumId w:val="25"/>
  </w:num>
  <w:num w:numId="36">
    <w:abstractNumId w:val="0"/>
  </w:num>
  <w:num w:numId="37">
    <w:abstractNumId w:val="22"/>
  </w:num>
  <w:num w:numId="38">
    <w:abstractNumId w:val="15"/>
  </w:num>
  <w:num w:numId="39">
    <w:abstractNumId w:val="11"/>
  </w:num>
  <w:num w:numId="40">
    <w:abstractNumId w:val="34"/>
  </w:num>
  <w:num w:numId="41">
    <w:abstractNumId w:val="19"/>
  </w:num>
  <w:num w:numId="42">
    <w:abstractNumId w:val="40"/>
  </w:num>
  <w:num w:numId="4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737BDB"/>
    <w:rsid w:val="000019F6"/>
    <w:rsid w:val="000246E6"/>
    <w:rsid w:val="0003076E"/>
    <w:rsid w:val="00041037"/>
    <w:rsid w:val="00043BFA"/>
    <w:rsid w:val="000600FB"/>
    <w:rsid w:val="00061985"/>
    <w:rsid w:val="000737CC"/>
    <w:rsid w:val="00075AFC"/>
    <w:rsid w:val="000768A1"/>
    <w:rsid w:val="00080C15"/>
    <w:rsid w:val="00085469"/>
    <w:rsid w:val="00095C3F"/>
    <w:rsid w:val="000B2552"/>
    <w:rsid w:val="000B587D"/>
    <w:rsid w:val="000E361B"/>
    <w:rsid w:val="000F00AD"/>
    <w:rsid w:val="001010E0"/>
    <w:rsid w:val="00102484"/>
    <w:rsid w:val="00103C37"/>
    <w:rsid w:val="00127653"/>
    <w:rsid w:val="00140E43"/>
    <w:rsid w:val="00144AFB"/>
    <w:rsid w:val="00147F04"/>
    <w:rsid w:val="00155A1E"/>
    <w:rsid w:val="001744AF"/>
    <w:rsid w:val="00176F00"/>
    <w:rsid w:val="00185328"/>
    <w:rsid w:val="00187C65"/>
    <w:rsid w:val="001B393A"/>
    <w:rsid w:val="001B7B81"/>
    <w:rsid w:val="001D1492"/>
    <w:rsid w:val="001E0A49"/>
    <w:rsid w:val="001E1C15"/>
    <w:rsid w:val="001E2EBD"/>
    <w:rsid w:val="001F40C7"/>
    <w:rsid w:val="002127E8"/>
    <w:rsid w:val="00212C91"/>
    <w:rsid w:val="00213C05"/>
    <w:rsid w:val="00217C3B"/>
    <w:rsid w:val="00232163"/>
    <w:rsid w:val="0023402B"/>
    <w:rsid w:val="00235BDA"/>
    <w:rsid w:val="00236A25"/>
    <w:rsid w:val="0023728D"/>
    <w:rsid w:val="00246CF6"/>
    <w:rsid w:val="002509D0"/>
    <w:rsid w:val="00255A26"/>
    <w:rsid w:val="0025686D"/>
    <w:rsid w:val="00262796"/>
    <w:rsid w:val="00264591"/>
    <w:rsid w:val="00277411"/>
    <w:rsid w:val="00277F91"/>
    <w:rsid w:val="00280E1E"/>
    <w:rsid w:val="00284167"/>
    <w:rsid w:val="00285150"/>
    <w:rsid w:val="002907D1"/>
    <w:rsid w:val="002A12CF"/>
    <w:rsid w:val="002B1AB6"/>
    <w:rsid w:val="002B278D"/>
    <w:rsid w:val="002C3ED1"/>
    <w:rsid w:val="002D43C4"/>
    <w:rsid w:val="002D4B92"/>
    <w:rsid w:val="002D6D4E"/>
    <w:rsid w:val="002E0FB0"/>
    <w:rsid w:val="002E4B31"/>
    <w:rsid w:val="002F4604"/>
    <w:rsid w:val="0030410C"/>
    <w:rsid w:val="00305A4B"/>
    <w:rsid w:val="00307A63"/>
    <w:rsid w:val="00310E39"/>
    <w:rsid w:val="003127BC"/>
    <w:rsid w:val="0031693C"/>
    <w:rsid w:val="0032256F"/>
    <w:rsid w:val="003226D0"/>
    <w:rsid w:val="00322EFB"/>
    <w:rsid w:val="003252FE"/>
    <w:rsid w:val="00325C49"/>
    <w:rsid w:val="00326D9D"/>
    <w:rsid w:val="00345C2C"/>
    <w:rsid w:val="0034619A"/>
    <w:rsid w:val="003518B8"/>
    <w:rsid w:val="0035557D"/>
    <w:rsid w:val="00375676"/>
    <w:rsid w:val="00377E14"/>
    <w:rsid w:val="00390F93"/>
    <w:rsid w:val="00392BFA"/>
    <w:rsid w:val="003A5D29"/>
    <w:rsid w:val="003A73CE"/>
    <w:rsid w:val="003B4977"/>
    <w:rsid w:val="003C27ED"/>
    <w:rsid w:val="003C31CF"/>
    <w:rsid w:val="003C5F15"/>
    <w:rsid w:val="003C784C"/>
    <w:rsid w:val="003D1239"/>
    <w:rsid w:val="003D22AA"/>
    <w:rsid w:val="003E2281"/>
    <w:rsid w:val="003E7BC5"/>
    <w:rsid w:val="003F7741"/>
    <w:rsid w:val="00416C19"/>
    <w:rsid w:val="00420771"/>
    <w:rsid w:val="00424A29"/>
    <w:rsid w:val="00424F2A"/>
    <w:rsid w:val="0043020F"/>
    <w:rsid w:val="004333C1"/>
    <w:rsid w:val="0043509E"/>
    <w:rsid w:val="004607E3"/>
    <w:rsid w:val="00463107"/>
    <w:rsid w:val="004655F1"/>
    <w:rsid w:val="0047111F"/>
    <w:rsid w:val="00480A12"/>
    <w:rsid w:val="00490EB7"/>
    <w:rsid w:val="00492FA3"/>
    <w:rsid w:val="004A2428"/>
    <w:rsid w:val="004A40D2"/>
    <w:rsid w:val="004D0757"/>
    <w:rsid w:val="004E0AAB"/>
    <w:rsid w:val="004E2F9F"/>
    <w:rsid w:val="00502F6A"/>
    <w:rsid w:val="005107A2"/>
    <w:rsid w:val="0051159A"/>
    <w:rsid w:val="00513077"/>
    <w:rsid w:val="00513F0F"/>
    <w:rsid w:val="00517D3A"/>
    <w:rsid w:val="005238C8"/>
    <w:rsid w:val="00542109"/>
    <w:rsid w:val="00543266"/>
    <w:rsid w:val="005510DB"/>
    <w:rsid w:val="00552291"/>
    <w:rsid w:val="00553802"/>
    <w:rsid w:val="005542A6"/>
    <w:rsid w:val="00557FCA"/>
    <w:rsid w:val="005625F3"/>
    <w:rsid w:val="005631DA"/>
    <w:rsid w:val="00565A54"/>
    <w:rsid w:val="00566B96"/>
    <w:rsid w:val="0058577F"/>
    <w:rsid w:val="00585F0D"/>
    <w:rsid w:val="005900B3"/>
    <w:rsid w:val="005A1543"/>
    <w:rsid w:val="005A3D65"/>
    <w:rsid w:val="005B1277"/>
    <w:rsid w:val="005B174C"/>
    <w:rsid w:val="005B41E1"/>
    <w:rsid w:val="005C7D1C"/>
    <w:rsid w:val="005D1C9F"/>
    <w:rsid w:val="005D3C77"/>
    <w:rsid w:val="005E4DDE"/>
    <w:rsid w:val="005E7DB6"/>
    <w:rsid w:val="005F2AA7"/>
    <w:rsid w:val="005F7F21"/>
    <w:rsid w:val="00601BF6"/>
    <w:rsid w:val="00602872"/>
    <w:rsid w:val="00606FCC"/>
    <w:rsid w:val="006150FB"/>
    <w:rsid w:val="006153C0"/>
    <w:rsid w:val="00615D3C"/>
    <w:rsid w:val="00635681"/>
    <w:rsid w:val="0063614A"/>
    <w:rsid w:val="0065463A"/>
    <w:rsid w:val="0065495C"/>
    <w:rsid w:val="0066771B"/>
    <w:rsid w:val="00667C19"/>
    <w:rsid w:val="00674E16"/>
    <w:rsid w:val="00682BAD"/>
    <w:rsid w:val="00685D80"/>
    <w:rsid w:val="00685DFA"/>
    <w:rsid w:val="006A6ED9"/>
    <w:rsid w:val="006B731B"/>
    <w:rsid w:val="006C52FC"/>
    <w:rsid w:val="006D0BD9"/>
    <w:rsid w:val="006E3450"/>
    <w:rsid w:val="006E34DC"/>
    <w:rsid w:val="006E3F7F"/>
    <w:rsid w:val="006F3634"/>
    <w:rsid w:val="006F6835"/>
    <w:rsid w:val="0071317D"/>
    <w:rsid w:val="00731E36"/>
    <w:rsid w:val="00737BDB"/>
    <w:rsid w:val="00752698"/>
    <w:rsid w:val="007535A5"/>
    <w:rsid w:val="00764709"/>
    <w:rsid w:val="0076694A"/>
    <w:rsid w:val="007714B4"/>
    <w:rsid w:val="00774815"/>
    <w:rsid w:val="00774E47"/>
    <w:rsid w:val="00781F70"/>
    <w:rsid w:val="007913A6"/>
    <w:rsid w:val="007913FE"/>
    <w:rsid w:val="007B57CF"/>
    <w:rsid w:val="007C579C"/>
    <w:rsid w:val="007E0897"/>
    <w:rsid w:val="007E4E28"/>
    <w:rsid w:val="007F3136"/>
    <w:rsid w:val="007F4FD8"/>
    <w:rsid w:val="00800799"/>
    <w:rsid w:val="00801750"/>
    <w:rsid w:val="0080425D"/>
    <w:rsid w:val="00804EFC"/>
    <w:rsid w:val="00814FB0"/>
    <w:rsid w:val="00837257"/>
    <w:rsid w:val="00855206"/>
    <w:rsid w:val="0085605E"/>
    <w:rsid w:val="008579C6"/>
    <w:rsid w:val="00862636"/>
    <w:rsid w:val="008829D6"/>
    <w:rsid w:val="008A2777"/>
    <w:rsid w:val="008A4603"/>
    <w:rsid w:val="008C2FF5"/>
    <w:rsid w:val="008C7F75"/>
    <w:rsid w:val="008D1D46"/>
    <w:rsid w:val="008D399C"/>
    <w:rsid w:val="008E20AA"/>
    <w:rsid w:val="008E51A7"/>
    <w:rsid w:val="008F0C89"/>
    <w:rsid w:val="008F2160"/>
    <w:rsid w:val="008F7680"/>
    <w:rsid w:val="009011BB"/>
    <w:rsid w:val="009109A0"/>
    <w:rsid w:val="00931826"/>
    <w:rsid w:val="00931E8F"/>
    <w:rsid w:val="00934989"/>
    <w:rsid w:val="0094681B"/>
    <w:rsid w:val="0096623A"/>
    <w:rsid w:val="00967D87"/>
    <w:rsid w:val="00971DF4"/>
    <w:rsid w:val="0097784E"/>
    <w:rsid w:val="00980156"/>
    <w:rsid w:val="00983554"/>
    <w:rsid w:val="009A62DD"/>
    <w:rsid w:val="009B5769"/>
    <w:rsid w:val="009B6C4C"/>
    <w:rsid w:val="009C1FAD"/>
    <w:rsid w:val="009C6BBF"/>
    <w:rsid w:val="009E7104"/>
    <w:rsid w:val="009F0075"/>
    <w:rsid w:val="009F0FAA"/>
    <w:rsid w:val="009F175A"/>
    <w:rsid w:val="009F385C"/>
    <w:rsid w:val="00A03948"/>
    <w:rsid w:val="00A039D4"/>
    <w:rsid w:val="00A07124"/>
    <w:rsid w:val="00A154CA"/>
    <w:rsid w:val="00A17E29"/>
    <w:rsid w:val="00A32CD7"/>
    <w:rsid w:val="00A4190E"/>
    <w:rsid w:val="00A51EB7"/>
    <w:rsid w:val="00A6717B"/>
    <w:rsid w:val="00A70EDB"/>
    <w:rsid w:val="00A7540E"/>
    <w:rsid w:val="00A9390B"/>
    <w:rsid w:val="00A94E79"/>
    <w:rsid w:val="00AA138F"/>
    <w:rsid w:val="00AC61BE"/>
    <w:rsid w:val="00AF4AFB"/>
    <w:rsid w:val="00B00DD3"/>
    <w:rsid w:val="00B00FA4"/>
    <w:rsid w:val="00B13058"/>
    <w:rsid w:val="00B22224"/>
    <w:rsid w:val="00B22853"/>
    <w:rsid w:val="00B373E3"/>
    <w:rsid w:val="00B37AFD"/>
    <w:rsid w:val="00B40E3F"/>
    <w:rsid w:val="00B566CC"/>
    <w:rsid w:val="00B60853"/>
    <w:rsid w:val="00B92BE9"/>
    <w:rsid w:val="00B945F4"/>
    <w:rsid w:val="00BB583D"/>
    <w:rsid w:val="00BB6782"/>
    <w:rsid w:val="00BB763C"/>
    <w:rsid w:val="00BC1653"/>
    <w:rsid w:val="00BC4E49"/>
    <w:rsid w:val="00BE610E"/>
    <w:rsid w:val="00BF7218"/>
    <w:rsid w:val="00BF7B00"/>
    <w:rsid w:val="00C017E8"/>
    <w:rsid w:val="00C01DBE"/>
    <w:rsid w:val="00C02364"/>
    <w:rsid w:val="00C067E6"/>
    <w:rsid w:val="00C13BDE"/>
    <w:rsid w:val="00C16C05"/>
    <w:rsid w:val="00C2451A"/>
    <w:rsid w:val="00C245F1"/>
    <w:rsid w:val="00C24B76"/>
    <w:rsid w:val="00C27707"/>
    <w:rsid w:val="00C3710C"/>
    <w:rsid w:val="00C46523"/>
    <w:rsid w:val="00C54796"/>
    <w:rsid w:val="00C56002"/>
    <w:rsid w:val="00C60A8C"/>
    <w:rsid w:val="00C64C3E"/>
    <w:rsid w:val="00C74D18"/>
    <w:rsid w:val="00C77D03"/>
    <w:rsid w:val="00C8777C"/>
    <w:rsid w:val="00CA3A20"/>
    <w:rsid w:val="00CB5252"/>
    <w:rsid w:val="00CD11CD"/>
    <w:rsid w:val="00CE59F7"/>
    <w:rsid w:val="00CF17B1"/>
    <w:rsid w:val="00CF25EE"/>
    <w:rsid w:val="00CF497A"/>
    <w:rsid w:val="00D05B3E"/>
    <w:rsid w:val="00D12F40"/>
    <w:rsid w:val="00D15AD6"/>
    <w:rsid w:val="00D15F6F"/>
    <w:rsid w:val="00D3381A"/>
    <w:rsid w:val="00D4027A"/>
    <w:rsid w:val="00D4145E"/>
    <w:rsid w:val="00D43CA8"/>
    <w:rsid w:val="00D62128"/>
    <w:rsid w:val="00D724F5"/>
    <w:rsid w:val="00D77EA4"/>
    <w:rsid w:val="00D81AD3"/>
    <w:rsid w:val="00D92374"/>
    <w:rsid w:val="00D92A36"/>
    <w:rsid w:val="00D9625A"/>
    <w:rsid w:val="00D96E9B"/>
    <w:rsid w:val="00DA2A13"/>
    <w:rsid w:val="00DB560C"/>
    <w:rsid w:val="00DB7049"/>
    <w:rsid w:val="00DC1D6A"/>
    <w:rsid w:val="00DD0E6F"/>
    <w:rsid w:val="00DD2398"/>
    <w:rsid w:val="00DE28D7"/>
    <w:rsid w:val="00DF26FB"/>
    <w:rsid w:val="00DF2F09"/>
    <w:rsid w:val="00E049A8"/>
    <w:rsid w:val="00E06ED8"/>
    <w:rsid w:val="00E0773F"/>
    <w:rsid w:val="00E161D4"/>
    <w:rsid w:val="00E171D3"/>
    <w:rsid w:val="00E252B5"/>
    <w:rsid w:val="00E3018E"/>
    <w:rsid w:val="00E57084"/>
    <w:rsid w:val="00E67D8A"/>
    <w:rsid w:val="00E7082E"/>
    <w:rsid w:val="00E759B4"/>
    <w:rsid w:val="00E75E76"/>
    <w:rsid w:val="00E76D76"/>
    <w:rsid w:val="00E82088"/>
    <w:rsid w:val="00E83793"/>
    <w:rsid w:val="00E86AB2"/>
    <w:rsid w:val="00E9091D"/>
    <w:rsid w:val="00E92310"/>
    <w:rsid w:val="00E96577"/>
    <w:rsid w:val="00EA2064"/>
    <w:rsid w:val="00EB4055"/>
    <w:rsid w:val="00EB53B8"/>
    <w:rsid w:val="00EB560D"/>
    <w:rsid w:val="00ED3005"/>
    <w:rsid w:val="00ED407E"/>
    <w:rsid w:val="00ED773B"/>
    <w:rsid w:val="00EE75C3"/>
    <w:rsid w:val="00EF0E14"/>
    <w:rsid w:val="00EF5691"/>
    <w:rsid w:val="00EF6ED6"/>
    <w:rsid w:val="00EF733E"/>
    <w:rsid w:val="00F11E9A"/>
    <w:rsid w:val="00F15D58"/>
    <w:rsid w:val="00F17D0D"/>
    <w:rsid w:val="00F27ADD"/>
    <w:rsid w:val="00F31575"/>
    <w:rsid w:val="00F362E7"/>
    <w:rsid w:val="00F46DED"/>
    <w:rsid w:val="00F5623C"/>
    <w:rsid w:val="00F63438"/>
    <w:rsid w:val="00F652A3"/>
    <w:rsid w:val="00F72CDD"/>
    <w:rsid w:val="00F731F4"/>
    <w:rsid w:val="00F91614"/>
    <w:rsid w:val="00FA0766"/>
    <w:rsid w:val="00FA270D"/>
    <w:rsid w:val="00FA2734"/>
    <w:rsid w:val="00FA46E5"/>
    <w:rsid w:val="00FB308D"/>
    <w:rsid w:val="00FB5E18"/>
    <w:rsid w:val="00FE52FC"/>
    <w:rsid w:val="00FE6DA8"/>
    <w:rsid w:val="00FE6FA3"/>
    <w:rsid w:val="00FF2065"/>
    <w:rsid w:val="00FF59BE"/>
    <w:rsid w:val="00FF770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7BDB"/>
    <w:pPr>
      <w:spacing w:after="0" w:line="240" w:lineRule="auto"/>
    </w:pPr>
    <w:rPr>
      <w:rFonts w:ascii="Times New Roman" w:eastAsia="Times New Roman" w:hAnsi="Times New Roman"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37BDB"/>
    <w:pPr>
      <w:tabs>
        <w:tab w:val="center" w:pos="4536"/>
        <w:tab w:val="right" w:pos="9072"/>
      </w:tabs>
    </w:pPr>
  </w:style>
  <w:style w:type="character" w:customStyle="1" w:styleId="ZhlavChar">
    <w:name w:val="Záhlaví Char"/>
    <w:basedOn w:val="Standardnpsmoodstavce"/>
    <w:link w:val="Zhlav"/>
    <w:rsid w:val="00737BDB"/>
    <w:rPr>
      <w:rFonts w:ascii="Times New Roman" w:eastAsia="Times New Roman" w:hAnsi="Times New Roman" w:cs="Times New Roman"/>
      <w:sz w:val="20"/>
      <w:szCs w:val="20"/>
    </w:rPr>
  </w:style>
  <w:style w:type="paragraph" w:styleId="Zpat">
    <w:name w:val="footer"/>
    <w:basedOn w:val="Normln"/>
    <w:link w:val="ZpatChar"/>
    <w:uiPriority w:val="99"/>
    <w:rsid w:val="00737BDB"/>
    <w:pPr>
      <w:tabs>
        <w:tab w:val="center" w:pos="4536"/>
        <w:tab w:val="right" w:pos="9072"/>
      </w:tabs>
    </w:pPr>
  </w:style>
  <w:style w:type="character" w:customStyle="1" w:styleId="ZpatChar">
    <w:name w:val="Zápatí Char"/>
    <w:basedOn w:val="Standardnpsmoodstavce"/>
    <w:link w:val="Zpat"/>
    <w:uiPriority w:val="99"/>
    <w:rsid w:val="00737BDB"/>
    <w:rPr>
      <w:rFonts w:ascii="Times New Roman" w:eastAsia="Times New Roman" w:hAnsi="Times New Roman" w:cs="Times New Roman"/>
      <w:sz w:val="20"/>
      <w:szCs w:val="20"/>
    </w:rPr>
  </w:style>
  <w:style w:type="character" w:styleId="slostrnky">
    <w:name w:val="page number"/>
    <w:basedOn w:val="Standardnpsmoodstavce"/>
    <w:rsid w:val="00737BDB"/>
  </w:style>
  <w:style w:type="character" w:styleId="Hypertextovodkaz">
    <w:name w:val="Hyperlink"/>
    <w:uiPriority w:val="99"/>
    <w:rsid w:val="00737BDB"/>
    <w:rPr>
      <w:color w:val="0000FF"/>
      <w:u w:val="single"/>
    </w:rPr>
  </w:style>
  <w:style w:type="paragraph" w:customStyle="1" w:styleId="Default">
    <w:name w:val="Default"/>
    <w:rsid w:val="00737BDB"/>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Odstavecseseznamem">
    <w:name w:val="List Paragraph"/>
    <w:basedOn w:val="Normln"/>
    <w:link w:val="OdstavecseseznamemChar"/>
    <w:uiPriority w:val="34"/>
    <w:qFormat/>
    <w:rsid w:val="00737BDB"/>
    <w:pPr>
      <w:ind w:left="720"/>
      <w:contextualSpacing/>
    </w:pPr>
    <w:rPr>
      <w:lang w:eastAsia="cs-CZ"/>
    </w:rPr>
  </w:style>
  <w:style w:type="paragraph" w:styleId="Zkladntextodsazen3">
    <w:name w:val="Body Text Indent 3"/>
    <w:basedOn w:val="Normln"/>
    <w:link w:val="Zkladntextodsazen3Char"/>
    <w:uiPriority w:val="99"/>
    <w:rsid w:val="003E2281"/>
    <w:pPr>
      <w:ind w:left="284" w:firstLine="424"/>
      <w:jc w:val="both"/>
    </w:pPr>
    <w:rPr>
      <w:rFonts w:eastAsia="Calibri"/>
      <w:lang w:eastAsia="cs-CZ"/>
    </w:rPr>
  </w:style>
  <w:style w:type="character" w:customStyle="1" w:styleId="Zkladntextodsazen3Char">
    <w:name w:val="Základní text odsazený 3 Char"/>
    <w:basedOn w:val="Standardnpsmoodstavce"/>
    <w:link w:val="Zkladntextodsazen3"/>
    <w:uiPriority w:val="99"/>
    <w:rsid w:val="003E2281"/>
    <w:rPr>
      <w:rFonts w:ascii="Times New Roman" w:eastAsia="Calibri" w:hAnsi="Times New Roman" w:cs="Times New Roman"/>
      <w:sz w:val="20"/>
      <w:szCs w:val="20"/>
      <w:lang w:eastAsia="cs-CZ"/>
    </w:rPr>
  </w:style>
  <w:style w:type="paragraph" w:styleId="Zkladntext">
    <w:name w:val="Body Text"/>
    <w:basedOn w:val="Normln"/>
    <w:link w:val="ZkladntextChar"/>
    <w:uiPriority w:val="99"/>
    <w:rsid w:val="003E2281"/>
    <w:rPr>
      <w:rFonts w:ascii="Arial" w:eastAsia="Calibri" w:hAnsi="Arial"/>
      <w:bCs/>
      <w:lang w:eastAsia="cs-CZ"/>
    </w:rPr>
  </w:style>
  <w:style w:type="character" w:customStyle="1" w:styleId="ZkladntextChar">
    <w:name w:val="Základní text Char"/>
    <w:basedOn w:val="Standardnpsmoodstavce"/>
    <w:link w:val="Zkladntext"/>
    <w:uiPriority w:val="99"/>
    <w:rsid w:val="003E2281"/>
    <w:rPr>
      <w:rFonts w:ascii="Arial" w:eastAsia="Calibri" w:hAnsi="Arial" w:cs="Times New Roman"/>
      <w:bCs/>
      <w:sz w:val="20"/>
      <w:szCs w:val="20"/>
      <w:lang w:eastAsia="cs-CZ"/>
    </w:rPr>
  </w:style>
  <w:style w:type="paragraph" w:customStyle="1" w:styleId="Import2">
    <w:name w:val="Import 2"/>
    <w:uiPriority w:val="99"/>
    <w:rsid w:val="003E2281"/>
    <w:pPr>
      <w:tabs>
        <w:tab w:val="left" w:pos="792"/>
        <w:tab w:val="left" w:pos="1656"/>
        <w:tab w:val="left" w:pos="2520"/>
        <w:tab w:val="left" w:pos="3384"/>
        <w:tab w:val="left" w:pos="4248"/>
        <w:tab w:val="left" w:pos="5112"/>
        <w:tab w:val="left" w:pos="5976"/>
        <w:tab w:val="left" w:pos="6840"/>
        <w:tab w:val="left" w:pos="7704"/>
        <w:tab w:val="left" w:pos="8568"/>
      </w:tabs>
      <w:spacing w:after="0" w:line="240" w:lineRule="auto"/>
    </w:pPr>
    <w:rPr>
      <w:rFonts w:ascii="Avinion" w:eastAsia="Times New Roman" w:hAnsi="Avinion" w:cs="Times New Roman"/>
      <w:sz w:val="24"/>
      <w:szCs w:val="20"/>
      <w:lang w:val="en-US" w:eastAsia="sk-SK"/>
    </w:rPr>
  </w:style>
  <w:style w:type="paragraph" w:styleId="Textbubliny">
    <w:name w:val="Balloon Text"/>
    <w:basedOn w:val="Normln"/>
    <w:link w:val="TextbublinyChar"/>
    <w:uiPriority w:val="99"/>
    <w:semiHidden/>
    <w:unhideWhenUsed/>
    <w:rsid w:val="00BC1653"/>
    <w:rPr>
      <w:rFonts w:ascii="Tahoma" w:eastAsiaTheme="minorHAnsi" w:hAnsi="Tahoma" w:cs="Tahoma"/>
      <w:sz w:val="16"/>
      <w:szCs w:val="16"/>
    </w:rPr>
  </w:style>
  <w:style w:type="character" w:customStyle="1" w:styleId="TextbublinyChar">
    <w:name w:val="Text bubliny Char"/>
    <w:basedOn w:val="Standardnpsmoodstavce"/>
    <w:link w:val="Textbubliny"/>
    <w:uiPriority w:val="99"/>
    <w:semiHidden/>
    <w:rsid w:val="00BC1653"/>
    <w:rPr>
      <w:rFonts w:ascii="Tahoma" w:hAnsi="Tahoma" w:cs="Tahoma"/>
      <w:sz w:val="16"/>
      <w:szCs w:val="16"/>
    </w:rPr>
  </w:style>
  <w:style w:type="paragraph" w:styleId="Zkladntext2">
    <w:name w:val="Body Text 2"/>
    <w:basedOn w:val="Normln"/>
    <w:link w:val="Zkladntext2Char"/>
    <w:uiPriority w:val="99"/>
    <w:semiHidden/>
    <w:unhideWhenUsed/>
    <w:rsid w:val="00BC1653"/>
    <w:pPr>
      <w:spacing w:after="120" w:line="480" w:lineRule="auto"/>
    </w:pPr>
  </w:style>
  <w:style w:type="character" w:customStyle="1" w:styleId="Zkladntext2Char">
    <w:name w:val="Základní text 2 Char"/>
    <w:basedOn w:val="Standardnpsmoodstavce"/>
    <w:link w:val="Zkladntext2"/>
    <w:uiPriority w:val="99"/>
    <w:semiHidden/>
    <w:rsid w:val="00BC1653"/>
    <w:rPr>
      <w:rFonts w:ascii="Times New Roman" w:eastAsia="Times New Roman" w:hAnsi="Times New Roman" w:cs="Times New Roman"/>
      <w:sz w:val="20"/>
      <w:szCs w:val="20"/>
    </w:rPr>
  </w:style>
  <w:style w:type="character" w:styleId="Odkaznakoment">
    <w:name w:val="annotation reference"/>
    <w:basedOn w:val="Standardnpsmoodstavce"/>
    <w:uiPriority w:val="99"/>
    <w:semiHidden/>
    <w:unhideWhenUsed/>
    <w:rsid w:val="006C52FC"/>
    <w:rPr>
      <w:sz w:val="16"/>
      <w:szCs w:val="16"/>
    </w:rPr>
  </w:style>
  <w:style w:type="paragraph" w:styleId="Textkomente">
    <w:name w:val="annotation text"/>
    <w:basedOn w:val="Normln"/>
    <w:link w:val="TextkomenteChar"/>
    <w:unhideWhenUsed/>
    <w:rsid w:val="006C52FC"/>
  </w:style>
  <w:style w:type="character" w:customStyle="1" w:styleId="TextkomenteChar">
    <w:name w:val="Text komentáře Char"/>
    <w:basedOn w:val="Standardnpsmoodstavce"/>
    <w:link w:val="Textkomente"/>
    <w:rsid w:val="006C52FC"/>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6C52FC"/>
    <w:rPr>
      <w:b/>
      <w:bCs/>
    </w:rPr>
  </w:style>
  <w:style w:type="character" w:customStyle="1" w:styleId="PedmtkomenteChar">
    <w:name w:val="Předmět komentáře Char"/>
    <w:basedOn w:val="TextkomenteChar"/>
    <w:link w:val="Pedmtkomente"/>
    <w:uiPriority w:val="99"/>
    <w:semiHidden/>
    <w:rsid w:val="006C52FC"/>
    <w:rPr>
      <w:rFonts w:ascii="Times New Roman" w:eastAsia="Times New Roman" w:hAnsi="Times New Roman" w:cs="Times New Roman"/>
      <w:b/>
      <w:bCs/>
      <w:sz w:val="20"/>
      <w:szCs w:val="20"/>
    </w:rPr>
  </w:style>
  <w:style w:type="character" w:customStyle="1" w:styleId="OdstavecseseznamemChar">
    <w:name w:val="Odstavec se seznamem Char"/>
    <w:link w:val="Odstavecseseznamem"/>
    <w:uiPriority w:val="34"/>
    <w:locked/>
    <w:rsid w:val="00DB560C"/>
    <w:rPr>
      <w:rFonts w:ascii="Times New Roman" w:eastAsia="Times New Roman" w:hAnsi="Times New Roman" w:cs="Times New Roman"/>
      <w:sz w:val="20"/>
      <w:szCs w:val="20"/>
      <w:lang w:eastAsia="cs-CZ"/>
    </w:rPr>
  </w:style>
  <w:style w:type="paragraph" w:customStyle="1" w:styleId="xmsonormal">
    <w:name w:val="x_msonormal"/>
    <w:basedOn w:val="Normln"/>
    <w:rsid w:val="00C24B76"/>
    <w:pPr>
      <w:spacing w:before="100" w:beforeAutospacing="1" w:after="100" w:afterAutospacing="1"/>
    </w:pPr>
    <w:rPr>
      <w:sz w:val="24"/>
      <w:szCs w:val="24"/>
      <w:lang w:eastAsia="sk-SK"/>
    </w:rPr>
  </w:style>
  <w:style w:type="paragraph" w:styleId="Revize">
    <w:name w:val="Revision"/>
    <w:hidden/>
    <w:uiPriority w:val="99"/>
    <w:semiHidden/>
    <w:rsid w:val="00235BDA"/>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58164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mestan@vszp.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gor.chachalak@vszp.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3877</Words>
  <Characters>22102</Characters>
  <Application>Microsoft Office Word</Application>
  <DocSecurity>0</DocSecurity>
  <Lines>184</Lines>
  <Paragraphs>51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VšZP a.s.</Company>
  <LinksUpToDate>false</LinksUpToDate>
  <CharactersWithSpaces>25928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pouzivatel lenovo</dc:creator>
  <cp:lastModifiedBy>xx</cp:lastModifiedBy>
  <cp:revision>2</cp:revision>
  <cp:lastPrinted>2018-02-02T12:17:00Z</cp:lastPrinted>
  <dcterms:created xsi:type="dcterms:W3CDTF">2021-03-05T09:04:00Z</dcterms:created>
  <dcterms:modified xsi:type="dcterms:W3CDTF">2021-03-05T09:04:00Z</dcterms:modified>
</cp:coreProperties>
</file>