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9C9" w:rsidRPr="007069C9" w:rsidRDefault="007069C9" w:rsidP="007069C9">
      <w:pPr>
        <w:framePr w:hSpace="141" w:wrap="around" w:vAnchor="page" w:hAnchor="margin" w:xAlign="center" w:y="721"/>
        <w:spacing w:after="13"/>
        <w:ind w:right="50"/>
        <w:jc w:val="center"/>
        <w:rPr>
          <w:rFonts w:ascii="Times New Roman" w:eastAsia="Times New Roman" w:hAnsi="Times New Roman" w:cs="Times New Roman"/>
          <w:b/>
          <w:color w:val="000000"/>
          <w:sz w:val="36"/>
          <w:szCs w:val="36"/>
          <w:lang w:eastAsia="sk-SK"/>
        </w:rPr>
      </w:pPr>
      <w:r w:rsidRPr="007069C9">
        <w:rPr>
          <w:rFonts w:ascii="Times New Roman" w:eastAsia="Times New Roman" w:hAnsi="Times New Roman" w:cs="Times New Roman"/>
          <w:b/>
          <w:color w:val="000000"/>
          <w:sz w:val="36"/>
          <w:szCs w:val="36"/>
          <w:lang w:eastAsia="sk-SK"/>
        </w:rPr>
        <w:t xml:space="preserve">Zmluva o dielo  </w:t>
      </w:r>
    </w:p>
    <w:p w:rsidR="00265982" w:rsidRDefault="007069C9" w:rsidP="007069C9">
      <w:pPr>
        <w:framePr w:hSpace="141" w:wrap="around" w:vAnchor="page" w:hAnchor="margin" w:xAlign="center" w:y="721"/>
        <w:spacing w:after="99"/>
        <w:ind w:right="55"/>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(návrh)</w:t>
      </w:r>
    </w:p>
    <w:p w:rsidR="007069C9" w:rsidRPr="007069C9" w:rsidRDefault="007069C9" w:rsidP="007069C9">
      <w:pPr>
        <w:framePr w:hSpace="141" w:wrap="around" w:vAnchor="page" w:hAnchor="margin" w:xAlign="center" w:y="721"/>
        <w:spacing w:after="99"/>
        <w:ind w:right="55"/>
        <w:jc w:val="center"/>
        <w:rPr>
          <w:rFonts w:ascii="Times New Roman" w:eastAsia="Times New Roman" w:hAnsi="Times New Roman" w:cs="Times New Roman"/>
          <w:color w:val="000000"/>
          <w:lang w:eastAsia="sk-SK"/>
        </w:rPr>
      </w:pPr>
    </w:p>
    <w:p w:rsidR="007069C9" w:rsidRPr="007069C9" w:rsidRDefault="007069C9" w:rsidP="007069C9">
      <w:pPr>
        <w:framePr w:hSpace="141" w:wrap="around" w:vAnchor="page" w:hAnchor="margin" w:xAlign="center" w:y="721"/>
        <w:spacing w:after="99"/>
        <w:ind w:right="53"/>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I. </w:t>
      </w:r>
    </w:p>
    <w:p w:rsidR="007069C9" w:rsidRPr="007069C9" w:rsidRDefault="007069C9" w:rsidP="007069C9">
      <w:pPr>
        <w:framePr w:hSpace="141" w:wrap="around" w:vAnchor="page" w:hAnchor="margin" w:xAlign="center" w:y="721"/>
        <w:spacing w:after="99"/>
        <w:ind w:right="52"/>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Zmluvné strany  </w:t>
      </w:r>
    </w:p>
    <w:p w:rsidR="007069C9" w:rsidRDefault="007069C9" w:rsidP="007069C9">
      <w:pPr>
        <w:framePr w:hSpace="141" w:wrap="around" w:vAnchor="page" w:hAnchor="margin" w:xAlign="center" w:y="721"/>
        <w:numPr>
          <w:ilvl w:val="1"/>
          <w:numId w:val="1"/>
        </w:numPr>
        <w:spacing w:after="0" w:line="248" w:lineRule="auto"/>
        <w:ind w:right="4"/>
        <w:contextualSpacing/>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Objednávateľ </w:t>
      </w:r>
    </w:p>
    <w:p w:rsidR="00265982" w:rsidRPr="007069C9" w:rsidRDefault="00265982" w:rsidP="00265982">
      <w:pPr>
        <w:framePr w:hSpace="141" w:wrap="around" w:vAnchor="page" w:hAnchor="margin" w:xAlign="center" w:y="721"/>
        <w:spacing w:after="0" w:line="248" w:lineRule="auto"/>
        <w:ind w:left="360" w:right="4"/>
        <w:contextualSpacing/>
        <w:jc w:val="both"/>
        <w:rPr>
          <w:rFonts w:ascii="Times New Roman" w:eastAsia="Times New Roman" w:hAnsi="Times New Roman" w:cs="Times New Roman"/>
          <w:color w:val="000000"/>
          <w:lang w:eastAsia="sk-SK"/>
        </w:rPr>
      </w:pP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Obchodné meno: </w:t>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t xml:space="preserve">Mesto Nitra </w:t>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Štatutárny zástupca:                                       Marek Hattas - primátor</w:t>
      </w:r>
      <w:r w:rsidRPr="007069C9">
        <w:rPr>
          <w:rFonts w:ascii="Times New Roman" w:eastAsia="Times New Roman" w:hAnsi="Times New Roman" w:cs="Times New Roman"/>
          <w:color w:val="000000"/>
          <w:lang w:eastAsia="sk-SK"/>
        </w:rPr>
        <w:tab/>
      </w:r>
    </w:p>
    <w:p w:rsidR="007069C9" w:rsidRPr="007069C9" w:rsidRDefault="007069C9" w:rsidP="007069C9">
      <w:pPr>
        <w:framePr w:hSpace="141" w:wrap="around" w:vAnchor="page" w:hAnchor="margin" w:xAlign="center" w:y="721"/>
        <w:tabs>
          <w:tab w:val="center" w:pos="256"/>
          <w:tab w:val="center" w:pos="708"/>
          <w:tab w:val="center" w:pos="1417"/>
          <w:tab w:val="center" w:pos="2124"/>
          <w:tab w:val="center" w:pos="2831"/>
          <w:tab w:val="center" w:pos="5079"/>
          <w:tab w:val="center" w:pos="7079"/>
          <w:tab w:val="center" w:pos="7788"/>
        </w:tabs>
        <w:spacing w:after="0"/>
        <w:rPr>
          <w:rFonts w:ascii="Times New Roman" w:eastAsia="Times New Roman" w:hAnsi="Times New Roman" w:cs="Times New Roman"/>
          <w:color w:val="000000"/>
          <w:lang w:eastAsia="sk-SK"/>
        </w:rPr>
      </w:pPr>
      <w:r w:rsidRPr="007069C9">
        <w:rPr>
          <w:rFonts w:ascii="Times New Roman" w:eastAsia="Calibri" w:hAnsi="Times New Roman" w:cs="Times New Roman"/>
          <w:color w:val="000000"/>
          <w:lang w:eastAsia="sk-SK"/>
        </w:rPr>
        <w:tab/>
      </w:r>
      <w:r w:rsidRPr="007069C9">
        <w:rPr>
          <w:rFonts w:ascii="Times New Roman" w:eastAsia="Times New Roman" w:hAnsi="Times New Roman" w:cs="Times New Roman"/>
          <w:color w:val="000000"/>
          <w:lang w:eastAsia="sk-SK"/>
        </w:rPr>
        <w:t xml:space="preserve">Sídlo: </w:t>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t xml:space="preserve">Štefánikova trieda 60, 950 06 Nitra </w:t>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IČO:                                                               00308307 </w:t>
      </w:r>
      <w:r w:rsidRPr="007069C9">
        <w:rPr>
          <w:rFonts w:ascii="Times New Roman" w:eastAsia="Times New Roman" w:hAnsi="Times New Roman" w:cs="Times New Roman"/>
          <w:color w:val="000000"/>
          <w:lang w:eastAsia="sk-SK"/>
        </w:rPr>
        <w:tab/>
      </w:r>
    </w:p>
    <w:p w:rsidR="007069C9" w:rsidRPr="007069C9" w:rsidRDefault="007069C9" w:rsidP="007069C9">
      <w:pPr>
        <w:framePr w:hSpace="141" w:wrap="around" w:vAnchor="page" w:hAnchor="margin" w:xAlign="center" w:y="721"/>
        <w:tabs>
          <w:tab w:val="center" w:pos="906"/>
          <w:tab w:val="center" w:pos="2123"/>
          <w:tab w:val="center" w:pos="2835"/>
          <w:tab w:val="center" w:pos="4625"/>
          <w:tab w:val="center" w:pos="6372"/>
        </w:tabs>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Bankové spojenie:                                         Slovenská sporiteľňa, a.s.  </w:t>
      </w:r>
      <w:r w:rsidRPr="007069C9">
        <w:rPr>
          <w:rFonts w:ascii="Times New Roman" w:eastAsia="Times New Roman" w:hAnsi="Times New Roman" w:cs="Times New Roman"/>
          <w:color w:val="000000"/>
          <w:lang w:eastAsia="sk-SK"/>
        </w:rPr>
        <w:tab/>
      </w:r>
    </w:p>
    <w:p w:rsidR="007069C9" w:rsidRPr="007069C9" w:rsidRDefault="007069C9" w:rsidP="007069C9">
      <w:pPr>
        <w:framePr w:hSpace="141" w:wrap="around" w:vAnchor="page" w:hAnchor="margin" w:xAlign="center" w:y="721"/>
        <w:tabs>
          <w:tab w:val="center" w:pos="278"/>
          <w:tab w:val="center" w:pos="1417"/>
          <w:tab w:val="center" w:pos="2124"/>
          <w:tab w:val="center" w:pos="2831"/>
          <w:tab w:val="center" w:pos="4456"/>
        </w:tabs>
        <w:spacing w:after="0"/>
        <w:rPr>
          <w:rFonts w:ascii="Times New Roman" w:eastAsia="Times New Roman" w:hAnsi="Times New Roman" w:cs="Times New Roman"/>
          <w:color w:val="000000"/>
          <w:lang w:eastAsia="sk-SK"/>
        </w:rPr>
      </w:pPr>
      <w:r w:rsidRPr="007069C9">
        <w:rPr>
          <w:rFonts w:ascii="Times New Roman" w:eastAsia="Calibri" w:hAnsi="Times New Roman" w:cs="Times New Roman"/>
          <w:color w:val="000000"/>
          <w:lang w:eastAsia="sk-SK"/>
        </w:rPr>
        <w:tab/>
        <w:t>Číslo účtu (</w:t>
      </w:r>
      <w:r w:rsidRPr="007069C9">
        <w:rPr>
          <w:rFonts w:ascii="Times New Roman" w:eastAsia="Times New Roman" w:hAnsi="Times New Roman" w:cs="Times New Roman"/>
          <w:color w:val="000000"/>
          <w:lang w:eastAsia="sk-SK"/>
        </w:rPr>
        <w:t xml:space="preserve">IBAN):  </w:t>
      </w:r>
      <w:r w:rsidRPr="007069C9">
        <w:rPr>
          <w:rFonts w:ascii="Times New Roman" w:eastAsia="Times New Roman" w:hAnsi="Times New Roman" w:cs="Times New Roman"/>
          <w:color w:val="000000"/>
          <w:lang w:eastAsia="sk-SK"/>
        </w:rPr>
        <w:tab/>
        <w:t xml:space="preserve"> ..................................................... </w:t>
      </w:r>
    </w:p>
    <w:p w:rsidR="007069C9" w:rsidRPr="007069C9" w:rsidRDefault="007069C9" w:rsidP="007069C9">
      <w:pPr>
        <w:framePr w:hSpace="141" w:wrap="around" w:vAnchor="page" w:hAnchor="margin" w:xAlign="center" w:y="721"/>
        <w:spacing w:after="0" w:line="254" w:lineRule="auto"/>
        <w:ind w:right="2281"/>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DIČ: </w:t>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t xml:space="preserve">2021102853 </w:t>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p>
    <w:p w:rsidR="007069C9" w:rsidRPr="007069C9" w:rsidRDefault="007069C9" w:rsidP="007069C9">
      <w:pPr>
        <w:framePr w:hSpace="141" w:wrap="around" w:vAnchor="page" w:hAnchor="margin" w:xAlign="center" w:y="721"/>
        <w:spacing w:after="122" w:line="235" w:lineRule="auto"/>
        <w:ind w:right="2561"/>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Osoba oprávnená konať vo veciach technických: .............................................. </w:t>
      </w:r>
    </w:p>
    <w:p w:rsidR="007069C9" w:rsidRPr="007069C9" w:rsidRDefault="007069C9" w:rsidP="007069C9">
      <w:pPr>
        <w:framePr w:hSpace="141" w:wrap="around" w:vAnchor="page" w:hAnchor="margin" w:xAlign="center" w:y="721"/>
        <w:spacing w:after="122" w:line="235" w:lineRule="auto"/>
        <w:ind w:right="2561"/>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Osoba oprávnená konať vo veciach právnych:      .............................................. </w:t>
      </w:r>
    </w:p>
    <w:p w:rsidR="007069C9" w:rsidRPr="007069C9" w:rsidRDefault="007069C9" w:rsidP="007069C9">
      <w:pPr>
        <w:framePr w:hSpace="141" w:wrap="around" w:vAnchor="page" w:hAnchor="margin" w:xAlign="center" w:y="721"/>
        <w:spacing w:after="122" w:line="235" w:lineRule="auto"/>
        <w:ind w:right="2561"/>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Osoba oprávnená konať vo veciach finančných:   .............................................. </w:t>
      </w:r>
    </w:p>
    <w:p w:rsidR="007069C9" w:rsidRDefault="007069C9" w:rsidP="007069C9">
      <w:pPr>
        <w:framePr w:hSpace="141" w:wrap="around" w:vAnchor="page" w:hAnchor="margin" w:xAlign="center" w:y="721"/>
        <w:spacing w:after="122" w:line="235" w:lineRule="auto"/>
        <w:ind w:right="2561"/>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(ďalej len "objednávateľ") </w:t>
      </w:r>
    </w:p>
    <w:p w:rsidR="00C67A8D" w:rsidRPr="007069C9" w:rsidRDefault="00C67A8D" w:rsidP="007069C9">
      <w:pPr>
        <w:framePr w:hSpace="141" w:wrap="around" w:vAnchor="page" w:hAnchor="margin" w:xAlign="center" w:y="721"/>
        <w:spacing w:after="122" w:line="235" w:lineRule="auto"/>
        <w:ind w:right="2561"/>
        <w:rPr>
          <w:rFonts w:ascii="Times New Roman" w:eastAsia="Times New Roman" w:hAnsi="Times New Roman" w:cs="Times New Roman"/>
          <w:color w:val="000000"/>
          <w:lang w:eastAsia="sk-SK"/>
        </w:rPr>
      </w:pPr>
    </w:p>
    <w:p w:rsidR="007069C9" w:rsidRPr="007069C9" w:rsidRDefault="007069C9" w:rsidP="007069C9">
      <w:pPr>
        <w:framePr w:hSpace="141" w:wrap="around" w:vAnchor="page" w:hAnchor="margin" w:xAlign="center" w:y="721"/>
        <w:tabs>
          <w:tab w:val="center" w:pos="639"/>
          <w:tab w:val="center" w:pos="2124"/>
          <w:tab w:val="center" w:pos="2832"/>
          <w:tab w:val="center" w:pos="4273"/>
        </w:tabs>
        <w:spacing w:after="101"/>
        <w:rPr>
          <w:rFonts w:ascii="Times New Roman" w:eastAsia="Times New Roman" w:hAnsi="Times New Roman" w:cs="Times New Roman"/>
          <w:color w:val="000000"/>
          <w:lang w:eastAsia="sk-SK"/>
        </w:rPr>
      </w:pPr>
      <w:r w:rsidRPr="007069C9">
        <w:rPr>
          <w:rFonts w:ascii="Times New Roman" w:eastAsia="Calibri" w:hAnsi="Times New Roman" w:cs="Times New Roman"/>
          <w:color w:val="000000"/>
          <w:lang w:eastAsia="sk-SK"/>
        </w:rPr>
        <w:tab/>
      </w:r>
      <w:r w:rsidRPr="007069C9">
        <w:rPr>
          <w:rFonts w:ascii="Times New Roman" w:eastAsia="Times New Roman" w:hAnsi="Times New Roman" w:cs="Times New Roman"/>
          <w:color w:val="000000"/>
          <w:lang w:eastAsia="sk-SK"/>
        </w:rPr>
        <w:t xml:space="preserve">1.2 Zhotoviteľ:  </w:t>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Meno a priezvisko / obchodné meno: </w:t>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Štatutárny zástupca:</w:t>
      </w:r>
    </w:p>
    <w:p w:rsidR="007069C9" w:rsidRPr="007069C9" w:rsidRDefault="007069C9" w:rsidP="007069C9">
      <w:pPr>
        <w:framePr w:hSpace="141" w:wrap="around" w:vAnchor="page" w:hAnchor="margin" w:xAlign="center" w:y="721"/>
        <w:spacing w:after="1" w:line="236" w:lineRule="auto"/>
        <w:ind w:right="6918"/>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Trvalý pobyt / sídlo:</w:t>
      </w:r>
    </w:p>
    <w:p w:rsidR="007069C9" w:rsidRPr="007069C9" w:rsidRDefault="007069C9" w:rsidP="007069C9">
      <w:pPr>
        <w:framePr w:hSpace="141" w:wrap="around" w:vAnchor="page" w:hAnchor="margin" w:xAlign="center" w:y="721"/>
        <w:spacing w:after="1" w:line="236" w:lineRule="auto"/>
        <w:ind w:right="6918"/>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Rodné číslo / IČO:</w:t>
      </w:r>
    </w:p>
    <w:p w:rsidR="007069C9" w:rsidRPr="007069C9" w:rsidRDefault="007069C9" w:rsidP="007069C9">
      <w:pPr>
        <w:framePr w:hSpace="141" w:wrap="around" w:vAnchor="page" w:hAnchor="margin" w:xAlign="center" w:y="721"/>
        <w:spacing w:after="1" w:line="236" w:lineRule="auto"/>
        <w:ind w:right="6918"/>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Bankové spojenie: </w:t>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Číslo účtu (IBAN):   </w:t>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IČ DPH </w:t>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Reg. č. z Obchodného registra  </w:t>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Osoba oprávnená konať vo veciach technických:                                                                    tel:</w:t>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Osoba oprávnená konať vo veciach právnych:                                                                        tel:</w:t>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Osoba oprávnená konať vo veciach finančných:                                                                     tel:</w:t>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p>
    <w:p w:rsidR="007069C9" w:rsidRPr="007069C9" w:rsidRDefault="007069C9" w:rsidP="007069C9">
      <w:pPr>
        <w:framePr w:hSpace="141" w:wrap="around" w:vAnchor="page" w:hAnchor="margin" w:xAlign="center" w:y="721"/>
        <w:spacing w:after="99"/>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 (ďalej len "zhotoviteľ") </w:t>
      </w:r>
    </w:p>
    <w:p w:rsidR="007069C9" w:rsidRPr="007069C9" w:rsidRDefault="007069C9" w:rsidP="007069C9">
      <w:pPr>
        <w:framePr w:hSpace="141" w:wrap="around" w:vAnchor="page" w:hAnchor="margin" w:xAlign="center" w:y="721"/>
        <w:spacing w:after="118" w:line="236" w:lineRule="auto"/>
        <w:ind w:right="50"/>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uzatvárajú podľa § 536 a nasl. Obchodného zákonníka na základe výsledkov verejného obstarávania vyhláseného objednávateľom podľa zákona 343/2015 Z.z. o verejnom obstarávaní a o zmene a doplnení niektorých zákonov v platnom znení  tút</w:t>
      </w:r>
      <w:r w:rsidR="00C67A8D">
        <w:rPr>
          <w:rFonts w:ascii="Times New Roman" w:eastAsia="Times New Roman" w:hAnsi="Times New Roman" w:cs="Times New Roman"/>
          <w:color w:val="000000"/>
          <w:lang w:eastAsia="sk-SK"/>
        </w:rPr>
        <w:t>o Zmluvu o dielo ( ďalej len  „z</w:t>
      </w:r>
      <w:r w:rsidRPr="007069C9">
        <w:rPr>
          <w:rFonts w:ascii="Times New Roman" w:eastAsia="Times New Roman" w:hAnsi="Times New Roman" w:cs="Times New Roman"/>
          <w:color w:val="000000"/>
          <w:lang w:eastAsia="sk-SK"/>
        </w:rPr>
        <w:t xml:space="preserve">mluva“ ) za nasledovných podmienok.  </w:t>
      </w:r>
    </w:p>
    <w:p w:rsidR="007069C9" w:rsidRPr="007069C9" w:rsidRDefault="007069C9" w:rsidP="007069C9">
      <w:pPr>
        <w:framePr w:hSpace="141" w:wrap="around" w:vAnchor="page" w:hAnchor="margin" w:xAlign="center" w:y="721"/>
        <w:spacing w:after="99"/>
        <w:ind w:left="1"/>
        <w:jc w:val="center"/>
        <w:rPr>
          <w:rFonts w:ascii="Times New Roman" w:eastAsia="Times New Roman" w:hAnsi="Times New Roman" w:cs="Times New Roman"/>
          <w:color w:val="000000"/>
          <w:lang w:eastAsia="sk-SK"/>
        </w:rPr>
      </w:pPr>
    </w:p>
    <w:p w:rsidR="007069C9" w:rsidRPr="007069C9" w:rsidRDefault="007069C9" w:rsidP="007069C9">
      <w:pPr>
        <w:framePr w:hSpace="141" w:wrap="around" w:vAnchor="page" w:hAnchor="margin" w:xAlign="center" w:y="721"/>
        <w:spacing w:after="99"/>
        <w:ind w:right="52"/>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II. </w:t>
      </w:r>
    </w:p>
    <w:p w:rsidR="007069C9" w:rsidRPr="007069C9" w:rsidRDefault="007069C9" w:rsidP="007069C9">
      <w:pPr>
        <w:framePr w:hSpace="141" w:wrap="around" w:vAnchor="page" w:hAnchor="margin" w:xAlign="center" w:y="721"/>
        <w:spacing w:after="96"/>
        <w:ind w:right="56"/>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Predmet zmluvy </w:t>
      </w:r>
    </w:p>
    <w:p w:rsidR="007069C9" w:rsidRPr="007069C9" w:rsidRDefault="007069C9" w:rsidP="007069C9">
      <w:pPr>
        <w:framePr w:hSpace="141" w:wrap="around" w:vAnchor="page" w:hAnchor="margin" w:xAlign="center" w:y="721"/>
        <w:spacing w:after="118" w:line="237" w:lineRule="auto"/>
        <w:ind w:left="566" w:right="51" w:hanging="56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2.1 Predmetom tejto zmluvy je záväzok zhotoviteľa zhotoviť pre objednávateľa dielo  „Regenerácia vnútrobloku Mikovíniho ul. v Nitre II“ (ďalej len „dielo“) v rozsahu</w:t>
      </w:r>
      <w:r w:rsidR="00C67A8D">
        <w:rPr>
          <w:rFonts w:ascii="Times New Roman" w:eastAsia="Times New Roman" w:hAnsi="Times New Roman" w:cs="Times New Roman"/>
          <w:color w:val="000000"/>
          <w:lang w:eastAsia="sk-SK"/>
        </w:rPr>
        <w:t xml:space="preserve"> a spôsobom dohodnutom v tejto z</w:t>
      </w:r>
      <w:r w:rsidRPr="007069C9">
        <w:rPr>
          <w:rFonts w:ascii="Times New Roman" w:eastAsia="Times New Roman" w:hAnsi="Times New Roman" w:cs="Times New Roman"/>
          <w:color w:val="000000"/>
          <w:lang w:eastAsia="sk-SK"/>
        </w:rPr>
        <w:t xml:space="preserve">mluve.    </w:t>
      </w:r>
    </w:p>
    <w:p w:rsidR="007069C9" w:rsidRPr="007069C9" w:rsidRDefault="00873A38" w:rsidP="007069C9">
      <w:pPr>
        <w:framePr w:hSpace="141" w:wrap="around" w:vAnchor="page" w:hAnchor="margin" w:xAlign="center" w:y="721"/>
        <w:spacing w:after="118" w:line="237" w:lineRule="auto"/>
        <w:ind w:left="566" w:right="53" w:hanging="56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2.2 </w:t>
      </w:r>
      <w:r w:rsidR="007069C9" w:rsidRPr="007069C9">
        <w:rPr>
          <w:rFonts w:ascii="Times New Roman" w:eastAsia="Times New Roman" w:hAnsi="Times New Roman" w:cs="Times New Roman"/>
          <w:color w:val="000000"/>
          <w:lang w:eastAsia="sk-SK"/>
        </w:rPr>
        <w:t>Zhotoviteľ sa zaväzuje zhotoviť dielo podľa  položkovitého rozpočtu predloženého zhotoviteľom v procese verejného obstarávania za</w:t>
      </w:r>
      <w:r w:rsidR="00C67A8D">
        <w:rPr>
          <w:rFonts w:ascii="Times New Roman" w:eastAsia="Times New Roman" w:hAnsi="Times New Roman" w:cs="Times New Roman"/>
          <w:color w:val="000000"/>
          <w:lang w:eastAsia="sk-SK"/>
        </w:rPr>
        <w:t xml:space="preserve"> podmienok dohodnutých v tejto z</w:t>
      </w:r>
      <w:r w:rsidR="007069C9" w:rsidRPr="007069C9">
        <w:rPr>
          <w:rFonts w:ascii="Times New Roman" w:eastAsia="Times New Roman" w:hAnsi="Times New Roman" w:cs="Times New Roman"/>
          <w:color w:val="000000"/>
          <w:lang w:eastAsia="sk-SK"/>
        </w:rPr>
        <w:t xml:space="preserve">mluve, a zhotovené dielo riadne a včas odovzdať objednávateľovi v zodpovedajúcej kvalite a v ponúknutej cene.  </w:t>
      </w:r>
    </w:p>
    <w:p w:rsidR="007069C9" w:rsidRPr="007069C9" w:rsidRDefault="007069C9" w:rsidP="007069C9">
      <w:pPr>
        <w:framePr w:hSpace="141" w:wrap="around" w:vAnchor="page" w:hAnchor="margin" w:xAlign="center" w:y="721"/>
        <w:spacing w:after="120" w:line="237" w:lineRule="auto"/>
        <w:ind w:left="566" w:hanging="56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2.3 Zhotoviteľ sa zaväzuje zhotoviť dielo vo vlastnom mene a na vlastnú zodpovednosť. Pokiaľ zhotoviteľ poverí vykonaním diela inú osobu, má zodpovednosť, akoby dielo vykonal sám. </w:t>
      </w:r>
    </w:p>
    <w:p w:rsidR="007069C9" w:rsidRPr="007069C9" w:rsidRDefault="007069C9" w:rsidP="007069C9">
      <w:pPr>
        <w:framePr w:hSpace="141" w:wrap="around" w:vAnchor="page" w:hAnchor="margin" w:xAlign="center" w:y="721"/>
        <w:spacing w:after="120" w:line="237" w:lineRule="auto"/>
        <w:ind w:left="566" w:hanging="566"/>
        <w:jc w:val="both"/>
        <w:rPr>
          <w:rFonts w:ascii="Times New Roman" w:eastAsia="Times New Roman" w:hAnsi="Times New Roman" w:cs="Times New Roman"/>
          <w:color w:val="000000"/>
          <w:lang w:eastAsia="sk-SK"/>
        </w:rPr>
      </w:pPr>
    </w:p>
    <w:p w:rsidR="00265982" w:rsidRDefault="007069C9" w:rsidP="007069C9">
      <w:pPr>
        <w:rPr>
          <w:rFonts w:ascii="Times New Roman" w:eastAsia="Calibri" w:hAnsi="Times New Roman" w:cs="Times New Roman"/>
          <w:color w:val="000000"/>
          <w:lang w:eastAsia="sk-SK"/>
        </w:rPr>
      </w:pPr>
      <w:r w:rsidRPr="00265982">
        <w:rPr>
          <w:rFonts w:ascii="Times New Roman" w:eastAsia="Calibri" w:hAnsi="Times New Roman" w:cs="Times New Roman"/>
          <w:color w:val="000000"/>
          <w:lang w:eastAsia="sk-SK"/>
        </w:rPr>
        <w:lastRenderedPageBreak/>
        <w:tab/>
      </w:r>
    </w:p>
    <w:p w:rsidR="00265982" w:rsidRPr="007069C9" w:rsidRDefault="00265982" w:rsidP="00265982">
      <w:pPr>
        <w:spacing w:after="99"/>
        <w:ind w:right="54"/>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III. </w:t>
      </w:r>
    </w:p>
    <w:p w:rsidR="00265982" w:rsidRPr="00265982" w:rsidRDefault="00265982" w:rsidP="00265982">
      <w:pPr>
        <w:spacing w:after="103"/>
        <w:ind w:right="50"/>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Miesto plnenia </w:t>
      </w:r>
    </w:p>
    <w:p w:rsidR="00CD2178" w:rsidRDefault="00265982" w:rsidP="007069C9">
      <w:pPr>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3.1 </w:t>
      </w:r>
      <w:r w:rsidR="007069C9" w:rsidRPr="00265982">
        <w:rPr>
          <w:rFonts w:ascii="Times New Roman" w:eastAsia="Times New Roman" w:hAnsi="Times New Roman" w:cs="Times New Roman"/>
          <w:color w:val="000000"/>
          <w:lang w:eastAsia="sk-SK"/>
        </w:rPr>
        <w:t>Miestom plnenia je:  k.ú</w:t>
      </w:r>
      <w:r w:rsidR="00550BDC">
        <w:rPr>
          <w:rFonts w:ascii="Times New Roman" w:eastAsia="Times New Roman" w:hAnsi="Times New Roman" w:cs="Times New Roman"/>
          <w:color w:val="000000"/>
          <w:lang w:eastAsia="sk-SK"/>
        </w:rPr>
        <w:t>.</w:t>
      </w:r>
      <w:r w:rsidR="007069C9" w:rsidRPr="00265982">
        <w:rPr>
          <w:rFonts w:ascii="Times New Roman" w:eastAsia="Times New Roman" w:hAnsi="Times New Roman" w:cs="Times New Roman"/>
          <w:color w:val="000000"/>
          <w:lang w:eastAsia="sk-SK"/>
        </w:rPr>
        <w:t xml:space="preserve"> Nitra – “vnútroblok Mikovíniho ulica v Nitre”</w:t>
      </w:r>
      <w:r w:rsidR="002704E0">
        <w:rPr>
          <w:rFonts w:ascii="Times New Roman" w:eastAsia="Times New Roman" w:hAnsi="Times New Roman" w:cs="Times New Roman"/>
          <w:color w:val="000000"/>
          <w:lang w:eastAsia="sk-SK"/>
        </w:rPr>
        <w:t xml:space="preserve"> </w:t>
      </w:r>
      <w:r w:rsidR="00550BDC">
        <w:rPr>
          <w:rFonts w:ascii="Times New Roman" w:eastAsia="Times New Roman" w:hAnsi="Times New Roman" w:cs="Times New Roman"/>
          <w:color w:val="000000"/>
          <w:lang w:eastAsia="sk-SK"/>
        </w:rPr>
        <w:t>na parcelách č. 7566/1 a 7565.</w:t>
      </w:r>
    </w:p>
    <w:p w:rsidR="00550BDC" w:rsidRDefault="00550BDC" w:rsidP="007069C9">
      <w:pPr>
        <w:rPr>
          <w:rFonts w:ascii="Times New Roman" w:eastAsia="Times New Roman" w:hAnsi="Times New Roman" w:cs="Times New Roman"/>
          <w:color w:val="000000"/>
          <w:lang w:eastAsia="sk-SK"/>
        </w:rPr>
      </w:pPr>
    </w:p>
    <w:p w:rsidR="0001184D" w:rsidRPr="00265982" w:rsidRDefault="0001184D" w:rsidP="007069C9">
      <w:pPr>
        <w:rPr>
          <w:rFonts w:ascii="Times New Roman" w:eastAsia="Times New Roman" w:hAnsi="Times New Roman" w:cs="Times New Roman"/>
          <w:color w:val="000000"/>
          <w:lang w:eastAsia="sk-SK"/>
        </w:rPr>
      </w:pPr>
    </w:p>
    <w:p w:rsidR="007069C9" w:rsidRPr="007069C9" w:rsidRDefault="007069C9" w:rsidP="007069C9">
      <w:pPr>
        <w:spacing w:after="107" w:line="248" w:lineRule="auto"/>
        <w:ind w:left="10" w:right="4" w:hanging="10"/>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IV. </w:t>
      </w:r>
    </w:p>
    <w:p w:rsidR="007069C9" w:rsidRPr="007069C9" w:rsidRDefault="007069C9" w:rsidP="007069C9">
      <w:pPr>
        <w:spacing w:after="107" w:line="248" w:lineRule="auto"/>
        <w:ind w:left="10" w:right="3" w:hanging="10"/>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Cena diela </w:t>
      </w:r>
    </w:p>
    <w:p w:rsidR="007069C9" w:rsidRPr="007069C9" w:rsidRDefault="007069C9" w:rsidP="007069C9">
      <w:pPr>
        <w:spacing w:after="108" w:line="248" w:lineRule="auto"/>
        <w:ind w:left="561" w:hanging="57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4.1 Cena diela v celom rozsahu podľa článku II. tejto zmluvy je stanovená dohodou zmluvných strán v zmysle zákona NR SR č. 18/1996 Z .z. o cenách v znení neskorších predpisov. Dohodnutá cena diela je konečná a je možné ju meniť len v prípade závažných nepredvídateľných okolností v súlade s príslušnými právnymi predpismi fo</w:t>
      </w:r>
      <w:r w:rsidR="00C67A8D">
        <w:rPr>
          <w:rFonts w:ascii="Times New Roman" w:eastAsia="Times New Roman" w:hAnsi="Times New Roman" w:cs="Times New Roman"/>
          <w:color w:val="000000"/>
          <w:lang w:eastAsia="sk-SK"/>
        </w:rPr>
        <w:t>rmou písomného dodatku k tejto z</w:t>
      </w:r>
      <w:r w:rsidRPr="007069C9">
        <w:rPr>
          <w:rFonts w:ascii="Times New Roman" w:eastAsia="Times New Roman" w:hAnsi="Times New Roman" w:cs="Times New Roman"/>
          <w:color w:val="000000"/>
          <w:lang w:eastAsia="sk-SK"/>
        </w:rPr>
        <w:t xml:space="preserve">mluve. </w:t>
      </w:r>
    </w:p>
    <w:p w:rsidR="007069C9" w:rsidRPr="007069C9" w:rsidRDefault="007069C9" w:rsidP="007069C9">
      <w:pPr>
        <w:spacing w:after="0"/>
        <w:rPr>
          <w:rFonts w:ascii="Times New Roman" w:eastAsia="Times New Roman" w:hAnsi="Times New Roman" w:cs="Times New Roman"/>
          <w:color w:val="000000"/>
          <w:lang w:eastAsia="sk-SK"/>
        </w:rPr>
      </w:pPr>
    </w:p>
    <w:tbl>
      <w:tblPr>
        <w:tblStyle w:val="TableGrid"/>
        <w:tblW w:w="10275" w:type="dxa"/>
        <w:tblInd w:w="58" w:type="dxa"/>
        <w:tblCellMar>
          <w:left w:w="31" w:type="dxa"/>
          <w:bottom w:w="23" w:type="dxa"/>
        </w:tblCellMar>
        <w:tblLook w:val="04A0"/>
      </w:tblPr>
      <w:tblGrid>
        <w:gridCol w:w="456"/>
        <w:gridCol w:w="2454"/>
        <w:gridCol w:w="2455"/>
        <w:gridCol w:w="2455"/>
        <w:gridCol w:w="2455"/>
      </w:tblGrid>
      <w:tr w:rsidR="007069C9" w:rsidRPr="007069C9" w:rsidTr="00550BDC">
        <w:trPr>
          <w:trHeight w:val="478"/>
        </w:trPr>
        <w:tc>
          <w:tcPr>
            <w:tcW w:w="456" w:type="dxa"/>
            <w:tcBorders>
              <w:top w:val="double" w:sz="4" w:space="0" w:color="auto"/>
              <w:left w:val="double" w:sz="4" w:space="0" w:color="auto"/>
              <w:bottom w:val="double" w:sz="6" w:space="0" w:color="000000"/>
              <w:right w:val="single" w:sz="6" w:space="0" w:color="000000"/>
            </w:tcBorders>
            <w:vAlign w:val="center"/>
          </w:tcPr>
          <w:p w:rsidR="007069C9" w:rsidRPr="007069C9" w:rsidRDefault="007069C9" w:rsidP="007069C9">
            <w:pPr>
              <w:ind w:left="58"/>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P.č </w:t>
            </w:r>
          </w:p>
        </w:tc>
        <w:tc>
          <w:tcPr>
            <w:tcW w:w="2454" w:type="dxa"/>
            <w:tcBorders>
              <w:top w:val="double" w:sz="4" w:space="0" w:color="auto"/>
              <w:left w:val="single" w:sz="6" w:space="0" w:color="000000"/>
              <w:bottom w:val="double" w:sz="6" w:space="0" w:color="000000"/>
              <w:right w:val="single" w:sz="6" w:space="0" w:color="000000"/>
            </w:tcBorders>
            <w:vAlign w:val="center"/>
          </w:tcPr>
          <w:p w:rsidR="007069C9" w:rsidRPr="007069C9" w:rsidRDefault="007069C9" w:rsidP="007069C9">
            <w:pPr>
              <w:ind w:right="30"/>
              <w:jc w:val="center"/>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stavba </w:t>
            </w:r>
          </w:p>
        </w:tc>
        <w:tc>
          <w:tcPr>
            <w:tcW w:w="2455" w:type="dxa"/>
            <w:tcBorders>
              <w:top w:val="double" w:sz="4" w:space="0" w:color="auto"/>
              <w:left w:val="single" w:sz="6" w:space="0" w:color="000000"/>
              <w:bottom w:val="double" w:sz="6" w:space="0" w:color="000000"/>
              <w:right w:val="single" w:sz="6" w:space="0" w:color="000000"/>
            </w:tcBorders>
            <w:vAlign w:val="center"/>
          </w:tcPr>
          <w:p w:rsidR="007069C9" w:rsidRPr="007069C9" w:rsidRDefault="007069C9" w:rsidP="007069C9">
            <w:pPr>
              <w:ind w:left="118"/>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Cena v EUR bez DPH </w:t>
            </w:r>
          </w:p>
        </w:tc>
        <w:tc>
          <w:tcPr>
            <w:tcW w:w="2455" w:type="dxa"/>
            <w:tcBorders>
              <w:top w:val="double" w:sz="4" w:space="0" w:color="auto"/>
              <w:left w:val="single" w:sz="6" w:space="0" w:color="000000"/>
              <w:bottom w:val="double" w:sz="6" w:space="0" w:color="000000"/>
              <w:right w:val="single" w:sz="6" w:space="0" w:color="000000"/>
            </w:tcBorders>
            <w:vAlign w:val="center"/>
          </w:tcPr>
          <w:p w:rsidR="007069C9" w:rsidRPr="007069C9" w:rsidRDefault="007069C9" w:rsidP="007069C9">
            <w:pPr>
              <w:ind w:right="32"/>
              <w:jc w:val="center"/>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DPH   </w:t>
            </w:r>
          </w:p>
        </w:tc>
        <w:tc>
          <w:tcPr>
            <w:tcW w:w="2455" w:type="dxa"/>
            <w:tcBorders>
              <w:top w:val="double" w:sz="4" w:space="0" w:color="auto"/>
              <w:left w:val="single" w:sz="6" w:space="0" w:color="000000"/>
              <w:bottom w:val="double" w:sz="6" w:space="0" w:color="000000"/>
              <w:right w:val="double" w:sz="4" w:space="0" w:color="auto"/>
            </w:tcBorders>
            <w:vAlign w:val="center"/>
          </w:tcPr>
          <w:p w:rsidR="007069C9" w:rsidRPr="007069C9" w:rsidRDefault="007069C9" w:rsidP="007069C9">
            <w:pPr>
              <w:ind w:left="52"/>
              <w:jc w:val="both"/>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Cena v EUR s DPH  </w:t>
            </w:r>
          </w:p>
        </w:tc>
      </w:tr>
      <w:tr w:rsidR="007069C9" w:rsidRPr="007069C9" w:rsidTr="00550BDC">
        <w:trPr>
          <w:trHeight w:val="574"/>
        </w:trPr>
        <w:tc>
          <w:tcPr>
            <w:tcW w:w="456" w:type="dxa"/>
            <w:tcBorders>
              <w:top w:val="double" w:sz="6" w:space="0" w:color="000000"/>
              <w:left w:val="double" w:sz="4" w:space="0" w:color="auto"/>
              <w:bottom w:val="double" w:sz="6" w:space="0" w:color="000000"/>
              <w:right w:val="single" w:sz="6" w:space="0" w:color="000000"/>
            </w:tcBorders>
            <w:vAlign w:val="center"/>
          </w:tcPr>
          <w:p w:rsidR="007069C9" w:rsidRPr="007069C9" w:rsidRDefault="007069C9" w:rsidP="007069C9">
            <w:pPr>
              <w:ind w:right="31"/>
              <w:jc w:val="center"/>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1 </w:t>
            </w:r>
          </w:p>
        </w:tc>
        <w:tc>
          <w:tcPr>
            <w:tcW w:w="2454" w:type="dxa"/>
            <w:tcBorders>
              <w:top w:val="double" w:sz="6" w:space="0" w:color="000000"/>
              <w:left w:val="single" w:sz="6" w:space="0" w:color="000000"/>
              <w:bottom w:val="double" w:sz="6" w:space="0" w:color="000000"/>
              <w:right w:val="single" w:sz="6" w:space="0" w:color="000000"/>
            </w:tcBorders>
            <w:vAlign w:val="bottom"/>
          </w:tcPr>
          <w:p w:rsidR="007069C9" w:rsidRPr="007069C9" w:rsidRDefault="007069C9" w:rsidP="007069C9">
            <w:pPr>
              <w:rPr>
                <w:rFonts w:ascii="Times New Roman" w:eastAsia="Times New Roman" w:hAnsi="Times New Roman" w:cs="Times New Roman"/>
                <w:color w:val="000000"/>
              </w:rPr>
            </w:pPr>
            <w:r w:rsidRPr="007069C9">
              <w:rPr>
                <w:rFonts w:ascii="Times New Roman" w:eastAsia="Times New Roman" w:hAnsi="Times New Roman" w:cs="Times New Roman"/>
                <w:color w:val="000000"/>
              </w:rPr>
              <w:t>Regenerá</w:t>
            </w:r>
            <w:r w:rsidR="00545D57">
              <w:rPr>
                <w:rFonts w:ascii="Times New Roman" w:eastAsia="Times New Roman" w:hAnsi="Times New Roman" w:cs="Times New Roman"/>
                <w:color w:val="000000"/>
              </w:rPr>
              <w:t>cia vútrobloku Mikovíniho ul. v Nitre II</w:t>
            </w:r>
          </w:p>
        </w:tc>
        <w:tc>
          <w:tcPr>
            <w:tcW w:w="2455" w:type="dxa"/>
            <w:tcBorders>
              <w:top w:val="double" w:sz="6" w:space="0" w:color="000000"/>
              <w:left w:val="single" w:sz="6" w:space="0" w:color="000000"/>
              <w:bottom w:val="double" w:sz="6" w:space="0" w:color="000000"/>
              <w:right w:val="single" w:sz="6" w:space="0" w:color="000000"/>
            </w:tcBorders>
            <w:vAlign w:val="bottom"/>
          </w:tcPr>
          <w:p w:rsidR="007069C9" w:rsidRPr="007069C9" w:rsidRDefault="007069C9" w:rsidP="00550BDC">
            <w:pPr>
              <w:ind w:right="32"/>
              <w:jc w:val="center"/>
              <w:rPr>
                <w:rFonts w:ascii="Times New Roman" w:eastAsia="Times New Roman" w:hAnsi="Times New Roman" w:cs="Times New Roman"/>
                <w:color w:val="000000"/>
              </w:rPr>
            </w:pPr>
          </w:p>
        </w:tc>
        <w:tc>
          <w:tcPr>
            <w:tcW w:w="2455" w:type="dxa"/>
            <w:tcBorders>
              <w:top w:val="double" w:sz="6" w:space="0" w:color="000000"/>
              <w:left w:val="single" w:sz="6" w:space="0" w:color="000000"/>
              <w:bottom w:val="double" w:sz="6" w:space="0" w:color="000000"/>
              <w:right w:val="single" w:sz="6" w:space="0" w:color="000000"/>
            </w:tcBorders>
            <w:vAlign w:val="bottom"/>
          </w:tcPr>
          <w:p w:rsidR="007069C9" w:rsidRPr="007069C9" w:rsidRDefault="007069C9" w:rsidP="00550BDC">
            <w:pPr>
              <w:ind w:left="108"/>
              <w:jc w:val="center"/>
              <w:rPr>
                <w:rFonts w:ascii="Times New Roman" w:eastAsia="Times New Roman" w:hAnsi="Times New Roman" w:cs="Times New Roman"/>
                <w:color w:val="000000"/>
              </w:rPr>
            </w:pPr>
          </w:p>
        </w:tc>
        <w:tc>
          <w:tcPr>
            <w:tcW w:w="2455" w:type="dxa"/>
            <w:tcBorders>
              <w:top w:val="double" w:sz="6" w:space="0" w:color="000000"/>
              <w:left w:val="single" w:sz="6" w:space="0" w:color="000000"/>
              <w:bottom w:val="double" w:sz="6" w:space="0" w:color="000000"/>
              <w:right w:val="double" w:sz="4" w:space="0" w:color="auto"/>
            </w:tcBorders>
            <w:vAlign w:val="bottom"/>
          </w:tcPr>
          <w:p w:rsidR="007069C9" w:rsidRPr="007069C9" w:rsidRDefault="007069C9" w:rsidP="00550BDC">
            <w:pPr>
              <w:ind w:right="28"/>
              <w:jc w:val="center"/>
              <w:rPr>
                <w:rFonts w:ascii="Times New Roman" w:eastAsia="Times New Roman" w:hAnsi="Times New Roman" w:cs="Times New Roman"/>
                <w:color w:val="000000"/>
              </w:rPr>
            </w:pPr>
          </w:p>
        </w:tc>
      </w:tr>
      <w:tr w:rsidR="007069C9" w:rsidRPr="007069C9" w:rsidTr="00550BDC">
        <w:trPr>
          <w:trHeight w:val="494"/>
        </w:trPr>
        <w:tc>
          <w:tcPr>
            <w:tcW w:w="456" w:type="dxa"/>
            <w:tcBorders>
              <w:top w:val="double" w:sz="6" w:space="0" w:color="000000"/>
              <w:left w:val="double" w:sz="4" w:space="0" w:color="auto"/>
              <w:bottom w:val="double" w:sz="4" w:space="0" w:color="auto"/>
              <w:right w:val="nil"/>
            </w:tcBorders>
          </w:tcPr>
          <w:p w:rsidR="007069C9" w:rsidRPr="007069C9" w:rsidRDefault="007069C9" w:rsidP="007069C9">
            <w:pPr>
              <w:rPr>
                <w:rFonts w:ascii="Times New Roman" w:eastAsia="Times New Roman" w:hAnsi="Times New Roman" w:cs="Times New Roman"/>
                <w:color w:val="000000"/>
              </w:rPr>
            </w:pPr>
          </w:p>
        </w:tc>
        <w:tc>
          <w:tcPr>
            <w:tcW w:w="2454" w:type="dxa"/>
            <w:tcBorders>
              <w:top w:val="double" w:sz="6" w:space="0" w:color="000000"/>
              <w:left w:val="nil"/>
              <w:bottom w:val="double" w:sz="4" w:space="0" w:color="auto"/>
              <w:right w:val="single" w:sz="6" w:space="0" w:color="000000"/>
            </w:tcBorders>
            <w:vAlign w:val="center"/>
          </w:tcPr>
          <w:p w:rsidR="007069C9" w:rsidRPr="007069C9" w:rsidRDefault="007069C9" w:rsidP="007069C9">
            <w:pPr>
              <w:ind w:right="27"/>
              <w:jc w:val="right"/>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Spolu </w:t>
            </w:r>
          </w:p>
        </w:tc>
        <w:tc>
          <w:tcPr>
            <w:tcW w:w="2455" w:type="dxa"/>
            <w:tcBorders>
              <w:top w:val="double" w:sz="6" w:space="0" w:color="000000"/>
              <w:left w:val="single" w:sz="6" w:space="0" w:color="000000"/>
              <w:bottom w:val="double" w:sz="4" w:space="0" w:color="auto"/>
              <w:right w:val="single" w:sz="6" w:space="0" w:color="000000"/>
            </w:tcBorders>
            <w:vAlign w:val="bottom"/>
          </w:tcPr>
          <w:p w:rsidR="007069C9" w:rsidRPr="007069C9" w:rsidRDefault="007069C9" w:rsidP="00550BDC">
            <w:pPr>
              <w:ind w:right="32"/>
              <w:jc w:val="center"/>
              <w:rPr>
                <w:rFonts w:ascii="Times New Roman" w:eastAsia="Times New Roman" w:hAnsi="Times New Roman" w:cs="Times New Roman"/>
                <w:color w:val="000000"/>
              </w:rPr>
            </w:pPr>
          </w:p>
        </w:tc>
        <w:tc>
          <w:tcPr>
            <w:tcW w:w="2455" w:type="dxa"/>
            <w:tcBorders>
              <w:top w:val="double" w:sz="6" w:space="0" w:color="000000"/>
              <w:left w:val="single" w:sz="6" w:space="0" w:color="000000"/>
              <w:bottom w:val="double" w:sz="4" w:space="0" w:color="auto"/>
              <w:right w:val="single" w:sz="6" w:space="0" w:color="000000"/>
            </w:tcBorders>
            <w:vAlign w:val="bottom"/>
          </w:tcPr>
          <w:p w:rsidR="007069C9" w:rsidRPr="007069C9" w:rsidRDefault="007069C9" w:rsidP="00550BDC">
            <w:pPr>
              <w:ind w:left="108"/>
              <w:jc w:val="center"/>
              <w:rPr>
                <w:rFonts w:ascii="Times New Roman" w:eastAsia="Times New Roman" w:hAnsi="Times New Roman" w:cs="Times New Roman"/>
                <w:color w:val="000000"/>
              </w:rPr>
            </w:pPr>
          </w:p>
        </w:tc>
        <w:tc>
          <w:tcPr>
            <w:tcW w:w="2455" w:type="dxa"/>
            <w:tcBorders>
              <w:top w:val="double" w:sz="6" w:space="0" w:color="000000"/>
              <w:left w:val="single" w:sz="6" w:space="0" w:color="000000"/>
              <w:bottom w:val="double" w:sz="4" w:space="0" w:color="auto"/>
              <w:right w:val="double" w:sz="4" w:space="0" w:color="auto"/>
            </w:tcBorders>
            <w:vAlign w:val="bottom"/>
          </w:tcPr>
          <w:p w:rsidR="007069C9" w:rsidRPr="007069C9" w:rsidRDefault="007069C9" w:rsidP="00550BDC">
            <w:pPr>
              <w:ind w:right="28"/>
              <w:jc w:val="center"/>
              <w:rPr>
                <w:rFonts w:ascii="Times New Roman" w:eastAsia="Times New Roman" w:hAnsi="Times New Roman" w:cs="Times New Roman"/>
                <w:color w:val="000000"/>
              </w:rPr>
            </w:pPr>
          </w:p>
        </w:tc>
      </w:tr>
    </w:tbl>
    <w:p w:rsidR="00550BDC" w:rsidRDefault="00550BDC" w:rsidP="007069C9">
      <w:pPr>
        <w:spacing w:after="108" w:line="248" w:lineRule="auto"/>
        <w:ind w:left="561" w:hanging="576"/>
        <w:jc w:val="both"/>
        <w:rPr>
          <w:rFonts w:ascii="Times New Roman" w:eastAsia="Times New Roman" w:hAnsi="Times New Roman" w:cs="Times New Roman"/>
          <w:color w:val="000000"/>
          <w:lang w:eastAsia="sk-SK"/>
        </w:rPr>
      </w:pPr>
    </w:p>
    <w:p w:rsidR="007069C9" w:rsidRDefault="007069C9" w:rsidP="007069C9">
      <w:pPr>
        <w:spacing w:after="108" w:line="248" w:lineRule="auto"/>
        <w:ind w:left="561" w:hanging="57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4.2 Cena diela je stanovená na základe projektovej dokumentácie pre stavebné povolenie. Projekt obsahuje okrem výkresovej a textovej časti i výkaz výmer na ocenenie stavby. Ponukový rozpočet,</w:t>
      </w:r>
      <w:r w:rsidR="00C67A8D">
        <w:rPr>
          <w:rFonts w:ascii="Times New Roman" w:eastAsia="Times New Roman" w:hAnsi="Times New Roman" w:cs="Times New Roman"/>
          <w:color w:val="000000"/>
          <w:lang w:eastAsia="sk-SK"/>
        </w:rPr>
        <w:t xml:space="preserve"> ktorý tvorí prílohu č.2 tejto z</w:t>
      </w:r>
      <w:r w:rsidRPr="007069C9">
        <w:rPr>
          <w:rFonts w:ascii="Times New Roman" w:eastAsia="Times New Roman" w:hAnsi="Times New Roman" w:cs="Times New Roman"/>
          <w:color w:val="000000"/>
          <w:lang w:eastAsia="sk-SK"/>
        </w:rPr>
        <w:t xml:space="preserve">mluvy predložil zhotoviteľ na základe podrobného oboznámenia sa s projektom. Cena diela podľa tohto článku zahŕňa všetky nevyhnutné práce a dodávky, odborné posudky, vyjadrenia, služby ako aj ďalšie súvisiace práce potrebné pri realizácii diela  alebo pri prevzatí a odovzdaní diela do užívania, respektíve pri kolaudácií vrátane odvozu, likvidácie a recyklácie odpadu vzniknutého pri realizácii diela. </w:t>
      </w:r>
    </w:p>
    <w:p w:rsidR="00550BDC" w:rsidRDefault="00550BDC" w:rsidP="007069C9">
      <w:pPr>
        <w:spacing w:after="108" w:line="248" w:lineRule="auto"/>
        <w:ind w:left="561" w:hanging="576"/>
        <w:jc w:val="both"/>
        <w:rPr>
          <w:rFonts w:ascii="Times New Roman" w:eastAsia="Times New Roman" w:hAnsi="Times New Roman" w:cs="Times New Roman"/>
          <w:color w:val="000000"/>
          <w:lang w:eastAsia="sk-SK"/>
        </w:rPr>
      </w:pPr>
    </w:p>
    <w:p w:rsidR="0001184D" w:rsidRPr="007069C9" w:rsidRDefault="0001184D" w:rsidP="007069C9">
      <w:pPr>
        <w:spacing w:after="108" w:line="248" w:lineRule="auto"/>
        <w:ind w:left="561" w:hanging="576"/>
        <w:jc w:val="both"/>
        <w:rPr>
          <w:rFonts w:ascii="Times New Roman" w:eastAsia="Times New Roman" w:hAnsi="Times New Roman" w:cs="Times New Roman"/>
          <w:color w:val="000000"/>
          <w:lang w:eastAsia="sk-SK"/>
        </w:rPr>
      </w:pPr>
    </w:p>
    <w:p w:rsidR="007069C9" w:rsidRPr="007069C9" w:rsidRDefault="007069C9" w:rsidP="007069C9">
      <w:pPr>
        <w:spacing w:after="107" w:line="248" w:lineRule="auto"/>
        <w:ind w:left="10" w:right="5" w:hanging="10"/>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V. </w:t>
      </w:r>
    </w:p>
    <w:p w:rsidR="007069C9" w:rsidRPr="007069C9" w:rsidRDefault="007069C9" w:rsidP="007069C9">
      <w:pPr>
        <w:spacing w:after="107" w:line="248" w:lineRule="auto"/>
        <w:ind w:left="10" w:right="3" w:hanging="10"/>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Čas plnenia </w:t>
      </w:r>
    </w:p>
    <w:p w:rsidR="006F2556" w:rsidRDefault="007069C9" w:rsidP="006F2556">
      <w:pPr>
        <w:spacing w:after="0" w:line="240" w:lineRule="auto"/>
        <w:rPr>
          <w:rFonts w:ascii="Times New Roman" w:hAnsi="Times New Roman" w:cs="Times New Roman"/>
        </w:rPr>
      </w:pPr>
      <w:r w:rsidRPr="00265982">
        <w:rPr>
          <w:rFonts w:ascii="Times New Roman" w:hAnsi="Times New Roman" w:cs="Times New Roman"/>
        </w:rPr>
        <w:t>5.1. Zhotoviteľ sa zavä</w:t>
      </w:r>
      <w:r w:rsidR="00C67A8D">
        <w:rPr>
          <w:rFonts w:ascii="Times New Roman" w:hAnsi="Times New Roman" w:cs="Times New Roman"/>
        </w:rPr>
        <w:t>zuje dielo podľa čl. II. tejto z</w:t>
      </w:r>
      <w:r w:rsidRPr="00265982">
        <w:rPr>
          <w:rFonts w:ascii="Times New Roman" w:hAnsi="Times New Roman" w:cs="Times New Roman"/>
        </w:rPr>
        <w:t>mluvy zhotoviť a odovzdať objed</w:t>
      </w:r>
      <w:r w:rsidR="00550BDC">
        <w:rPr>
          <w:rFonts w:ascii="Times New Roman" w:hAnsi="Times New Roman" w:cs="Times New Roman"/>
        </w:rPr>
        <w:t>návateľovi v lehote zhotovenia</w:t>
      </w:r>
    </w:p>
    <w:p w:rsidR="00550BDC" w:rsidRPr="00265982" w:rsidRDefault="00455A1D" w:rsidP="006F2556">
      <w:pPr>
        <w:spacing w:line="240" w:lineRule="auto"/>
        <w:rPr>
          <w:rFonts w:ascii="Times New Roman" w:hAnsi="Times New Roman" w:cs="Times New Roman"/>
        </w:rPr>
      </w:pPr>
      <w:r>
        <w:rPr>
          <w:rFonts w:ascii="Times New Roman" w:hAnsi="Times New Roman" w:cs="Times New Roman"/>
        </w:rPr>
        <w:t xml:space="preserve">do </w:t>
      </w:r>
      <w:r w:rsidRPr="0001184D">
        <w:rPr>
          <w:rFonts w:ascii="Times New Roman" w:hAnsi="Times New Roman" w:cs="Times New Roman"/>
          <w:highlight w:val="yellow"/>
        </w:rPr>
        <w:t>5</w:t>
      </w:r>
      <w:r w:rsidR="00550BDC" w:rsidRPr="0001184D">
        <w:rPr>
          <w:rFonts w:ascii="Times New Roman" w:hAnsi="Times New Roman" w:cs="Times New Roman"/>
          <w:highlight w:val="yellow"/>
        </w:rPr>
        <w:t xml:space="preserve"> mesiacov</w:t>
      </w:r>
      <w:r w:rsidR="00550BDC">
        <w:rPr>
          <w:rFonts w:ascii="Times New Roman" w:hAnsi="Times New Roman" w:cs="Times New Roman"/>
        </w:rPr>
        <w:t xml:space="preserve"> od nadobudnutia</w:t>
      </w:r>
      <w:r w:rsidR="006F2556">
        <w:rPr>
          <w:rFonts w:ascii="Times New Roman" w:hAnsi="Times New Roman" w:cs="Times New Roman"/>
        </w:rPr>
        <w:t xml:space="preserve"> účinnosti tejto </w:t>
      </w:r>
      <w:r w:rsidR="00C67A8D">
        <w:rPr>
          <w:rFonts w:ascii="Times New Roman" w:hAnsi="Times New Roman" w:cs="Times New Roman"/>
        </w:rPr>
        <w:t>z</w:t>
      </w:r>
      <w:r w:rsidR="006F2556">
        <w:rPr>
          <w:rFonts w:ascii="Times New Roman" w:hAnsi="Times New Roman" w:cs="Times New Roman"/>
        </w:rPr>
        <w:t>mluvy.</w:t>
      </w:r>
    </w:p>
    <w:p w:rsidR="007069C9" w:rsidRPr="007069C9" w:rsidRDefault="007069C9" w:rsidP="007069C9">
      <w:pPr>
        <w:spacing w:after="108" w:line="248" w:lineRule="auto"/>
        <w:ind w:left="561" w:hanging="57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5.2 Zmluvné strany sa dohodli, že zhotoviteľ nie je v omeškaní  po dobu, po ktorú nemohol plniť svoju povinnosť, súvisiacu s real</w:t>
      </w:r>
      <w:r w:rsidR="006F2556">
        <w:rPr>
          <w:rFonts w:ascii="Times New Roman" w:eastAsia="Times New Roman" w:hAnsi="Times New Roman" w:cs="Times New Roman"/>
          <w:color w:val="000000"/>
          <w:lang w:eastAsia="sk-SK"/>
        </w:rPr>
        <w:t xml:space="preserve">izáciou predmetu plnenia tejto </w:t>
      </w:r>
      <w:r w:rsidR="00C67A8D">
        <w:rPr>
          <w:rFonts w:ascii="Times New Roman" w:eastAsia="Times New Roman" w:hAnsi="Times New Roman" w:cs="Times New Roman"/>
          <w:color w:val="000000"/>
          <w:lang w:eastAsia="sk-SK"/>
        </w:rPr>
        <w:t>z</w:t>
      </w:r>
      <w:r w:rsidRPr="007069C9">
        <w:rPr>
          <w:rFonts w:ascii="Times New Roman" w:eastAsia="Times New Roman" w:hAnsi="Times New Roman" w:cs="Times New Roman"/>
          <w:color w:val="000000"/>
          <w:lang w:eastAsia="sk-SK"/>
        </w:rPr>
        <w:t xml:space="preserve">mluvy, následkom okolností, vzniknutých na strane objednávateľa. V takomto prípade sa lehota predlžuje len o dobu, počas ktorej budú práce zo strany objednávateľa prerušené, čím nie je dotknutá lehota zhotovenia podľa ods. 5.1. Takéto skutočnosti musia byť zapísané v stavebnom denníku a potvrdené zástupcami oboch zmluvných strán najneskôr v deň, kedy predmetná okolnosť nastala. </w:t>
      </w:r>
    </w:p>
    <w:p w:rsidR="007069C9" w:rsidRPr="007069C9" w:rsidRDefault="007069C9" w:rsidP="007069C9">
      <w:pPr>
        <w:spacing w:after="108" w:line="248" w:lineRule="auto"/>
        <w:ind w:left="561" w:hanging="57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5.3 Zhotoviteľ je povinný do 3 dní písomne informovať objednávateľa o vzniku akejkoľvek udalosti, ktorá má vplyv na realizáciu diela. O tejto skutočnosti musí byť uvedený záznam v stavebnom denníku. </w:t>
      </w:r>
    </w:p>
    <w:p w:rsidR="007069C9" w:rsidRDefault="007069C9" w:rsidP="007069C9">
      <w:pPr>
        <w:spacing w:after="99"/>
        <w:rPr>
          <w:rFonts w:ascii="Times New Roman" w:eastAsia="Times New Roman" w:hAnsi="Times New Roman" w:cs="Times New Roman"/>
          <w:color w:val="000000"/>
          <w:lang w:eastAsia="sk-SK"/>
        </w:rPr>
      </w:pPr>
    </w:p>
    <w:p w:rsidR="0001184D" w:rsidRDefault="0001184D" w:rsidP="007069C9">
      <w:pPr>
        <w:spacing w:after="99"/>
        <w:rPr>
          <w:rFonts w:ascii="Times New Roman" w:eastAsia="Times New Roman" w:hAnsi="Times New Roman" w:cs="Times New Roman"/>
          <w:color w:val="000000"/>
          <w:lang w:eastAsia="sk-SK"/>
        </w:rPr>
      </w:pPr>
    </w:p>
    <w:p w:rsidR="0001184D" w:rsidRDefault="0001184D" w:rsidP="007069C9">
      <w:pPr>
        <w:spacing w:after="99"/>
        <w:rPr>
          <w:rFonts w:ascii="Times New Roman" w:eastAsia="Times New Roman" w:hAnsi="Times New Roman" w:cs="Times New Roman"/>
          <w:color w:val="000000"/>
          <w:lang w:eastAsia="sk-SK"/>
        </w:rPr>
      </w:pPr>
    </w:p>
    <w:p w:rsidR="0001184D" w:rsidRPr="007069C9" w:rsidRDefault="0001184D" w:rsidP="007069C9">
      <w:pPr>
        <w:spacing w:after="99"/>
        <w:rPr>
          <w:rFonts w:ascii="Times New Roman" w:eastAsia="Times New Roman" w:hAnsi="Times New Roman" w:cs="Times New Roman"/>
          <w:color w:val="000000"/>
          <w:lang w:eastAsia="sk-SK"/>
        </w:rPr>
      </w:pPr>
    </w:p>
    <w:p w:rsidR="007069C9" w:rsidRPr="007069C9" w:rsidRDefault="007069C9" w:rsidP="007069C9">
      <w:pPr>
        <w:spacing w:after="107" w:line="248" w:lineRule="auto"/>
        <w:ind w:left="10" w:right="4" w:hanging="10"/>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lastRenderedPageBreak/>
        <w:t xml:space="preserve">Článok VI. </w:t>
      </w:r>
    </w:p>
    <w:p w:rsidR="007069C9" w:rsidRPr="007069C9" w:rsidRDefault="007069C9" w:rsidP="007069C9">
      <w:pPr>
        <w:spacing w:after="107" w:line="248" w:lineRule="auto"/>
        <w:ind w:left="10" w:hanging="10"/>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Zoznam zodpovedných osôb </w:t>
      </w:r>
    </w:p>
    <w:p w:rsidR="007069C9" w:rsidRPr="007069C9" w:rsidRDefault="007069C9" w:rsidP="007069C9">
      <w:pPr>
        <w:spacing w:after="108" w:line="248" w:lineRule="auto"/>
        <w:ind w:left="561" w:hanging="57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6.1     Zoznam osôb zodpovedných za riadenie stavebných prác pri re</w:t>
      </w:r>
      <w:r w:rsidR="00C67A8D">
        <w:rPr>
          <w:rFonts w:ascii="Times New Roman" w:eastAsia="Times New Roman" w:hAnsi="Times New Roman" w:cs="Times New Roman"/>
          <w:color w:val="000000"/>
          <w:lang w:eastAsia="sk-SK"/>
        </w:rPr>
        <w:t>alizácii predmetu tejto z</w:t>
      </w:r>
      <w:r w:rsidRPr="007069C9">
        <w:rPr>
          <w:rFonts w:ascii="Times New Roman" w:eastAsia="Times New Roman" w:hAnsi="Times New Roman" w:cs="Times New Roman"/>
          <w:color w:val="000000"/>
          <w:lang w:eastAsia="sk-SK"/>
        </w:rPr>
        <w:t xml:space="preserve">mluvy o dielo: </w:t>
      </w:r>
    </w:p>
    <w:p w:rsidR="007069C9" w:rsidRPr="007069C9" w:rsidRDefault="007069C9" w:rsidP="007069C9">
      <w:pPr>
        <w:tabs>
          <w:tab w:val="center" w:pos="2020"/>
          <w:tab w:val="center" w:pos="6522"/>
        </w:tabs>
        <w:spacing w:after="108" w:line="248" w:lineRule="auto"/>
        <w:rPr>
          <w:rFonts w:ascii="Times New Roman" w:eastAsia="Times New Roman" w:hAnsi="Times New Roman" w:cs="Times New Roman"/>
          <w:color w:val="000000"/>
          <w:lang w:eastAsia="sk-SK"/>
        </w:rPr>
      </w:pPr>
      <w:r w:rsidRPr="007069C9">
        <w:rPr>
          <w:rFonts w:ascii="Times New Roman" w:eastAsia="Calibri" w:hAnsi="Times New Roman" w:cs="Times New Roman"/>
          <w:color w:val="000000"/>
          <w:lang w:eastAsia="sk-SK"/>
        </w:rPr>
        <w:tab/>
      </w:r>
      <w:r w:rsidRPr="007069C9">
        <w:rPr>
          <w:rFonts w:ascii="Times New Roman" w:eastAsia="Times New Roman" w:hAnsi="Times New Roman" w:cs="Times New Roman"/>
          <w:color w:val="000000"/>
          <w:lang w:eastAsia="sk-SK"/>
        </w:rPr>
        <w:t xml:space="preserve">Za objednávateľa: stavebný dozor  </w:t>
      </w:r>
      <w:r w:rsidRPr="007069C9">
        <w:rPr>
          <w:rFonts w:ascii="Times New Roman" w:eastAsia="Times New Roman" w:hAnsi="Times New Roman" w:cs="Times New Roman"/>
          <w:color w:val="000000"/>
          <w:lang w:eastAsia="sk-SK"/>
        </w:rPr>
        <w:tab/>
        <w:t xml:space="preserve">.......................  (bude doplnené pri podpise zmluvy) </w:t>
      </w:r>
    </w:p>
    <w:p w:rsidR="007069C9" w:rsidRPr="007069C9" w:rsidRDefault="007069C9" w:rsidP="007069C9">
      <w:pPr>
        <w:tabs>
          <w:tab w:val="center" w:pos="1796"/>
          <w:tab w:val="center" w:pos="6451"/>
        </w:tabs>
        <w:spacing w:after="108" w:line="248" w:lineRule="auto"/>
        <w:rPr>
          <w:rFonts w:ascii="Times New Roman" w:eastAsia="Times New Roman" w:hAnsi="Times New Roman" w:cs="Times New Roman"/>
          <w:color w:val="000000"/>
          <w:lang w:eastAsia="sk-SK"/>
        </w:rPr>
      </w:pPr>
      <w:r w:rsidRPr="007069C9">
        <w:rPr>
          <w:rFonts w:ascii="Times New Roman" w:eastAsia="Calibri" w:hAnsi="Times New Roman" w:cs="Times New Roman"/>
          <w:color w:val="000000"/>
          <w:lang w:eastAsia="sk-SK"/>
        </w:rPr>
        <w:tab/>
      </w:r>
      <w:r w:rsidRPr="007069C9">
        <w:rPr>
          <w:rFonts w:ascii="Times New Roman" w:eastAsia="Times New Roman" w:hAnsi="Times New Roman" w:cs="Times New Roman"/>
          <w:color w:val="000000"/>
          <w:lang w:eastAsia="sk-SK"/>
        </w:rPr>
        <w:t xml:space="preserve">Za zhotoviteľa: stavbyvedúci  </w:t>
      </w:r>
      <w:r w:rsidRPr="007069C9">
        <w:rPr>
          <w:rFonts w:ascii="Times New Roman" w:eastAsia="Times New Roman" w:hAnsi="Times New Roman" w:cs="Times New Roman"/>
          <w:color w:val="000000"/>
          <w:lang w:eastAsia="sk-SK"/>
        </w:rPr>
        <w:tab/>
        <w:t xml:space="preserve"> ....................... (</w:t>
      </w:r>
      <w:r w:rsidRPr="007069C9">
        <w:rPr>
          <w:rFonts w:ascii="Times New Roman" w:eastAsia="Times New Roman" w:hAnsi="Times New Roman" w:cs="Times New Roman"/>
          <w:color w:val="000000"/>
          <w:shd w:val="clear" w:color="auto" w:fill="FFFF00"/>
          <w:lang w:eastAsia="sk-SK"/>
        </w:rPr>
        <w:t>doplní uchádzač</w:t>
      </w:r>
      <w:r w:rsidRPr="007069C9">
        <w:rPr>
          <w:rFonts w:ascii="Times New Roman" w:eastAsia="Times New Roman" w:hAnsi="Times New Roman" w:cs="Times New Roman"/>
          <w:color w:val="000000"/>
          <w:lang w:eastAsia="sk-SK"/>
        </w:rPr>
        <w:t xml:space="preserve"> na základe svojej  </w:t>
      </w:r>
    </w:p>
    <w:p w:rsidR="007069C9" w:rsidRPr="007069C9" w:rsidRDefault="007069C9" w:rsidP="007069C9">
      <w:pPr>
        <w:spacing w:after="96"/>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                                                                                                                   ponuky) </w:t>
      </w:r>
    </w:p>
    <w:p w:rsidR="0001184D" w:rsidRDefault="0001184D" w:rsidP="007069C9">
      <w:pPr>
        <w:spacing w:after="107" w:line="248" w:lineRule="auto"/>
        <w:ind w:left="10" w:right="6" w:hanging="10"/>
        <w:jc w:val="center"/>
        <w:rPr>
          <w:rFonts w:ascii="Times New Roman" w:eastAsia="Times New Roman" w:hAnsi="Times New Roman" w:cs="Times New Roman"/>
          <w:color w:val="000000"/>
          <w:sz w:val="28"/>
          <w:szCs w:val="28"/>
          <w:lang w:eastAsia="sk-SK"/>
        </w:rPr>
      </w:pPr>
    </w:p>
    <w:p w:rsidR="007069C9" w:rsidRPr="007069C9" w:rsidRDefault="007069C9" w:rsidP="007069C9">
      <w:pPr>
        <w:spacing w:after="107" w:line="248" w:lineRule="auto"/>
        <w:ind w:left="10" w:right="6" w:hanging="10"/>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VII. </w:t>
      </w:r>
    </w:p>
    <w:p w:rsidR="007069C9" w:rsidRPr="007069C9" w:rsidRDefault="007069C9" w:rsidP="007069C9">
      <w:pPr>
        <w:spacing w:after="107" w:line="248" w:lineRule="auto"/>
        <w:ind w:left="10" w:right="4" w:hanging="10"/>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Podmienky uskutočnenia prác </w:t>
      </w:r>
    </w:p>
    <w:p w:rsidR="007069C9" w:rsidRPr="007069C9" w:rsidRDefault="007069C9" w:rsidP="007069C9">
      <w:pPr>
        <w:spacing w:after="107" w:line="248" w:lineRule="auto"/>
        <w:ind w:left="10" w:hanging="10"/>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Spolupôsobenie objednávateľa, zodpovednosť za škodu, stavenisko, zabezpečenie ochrany staveniska a poistenie stavby, požiarne predpisy a predpisy BOZP </w:t>
      </w:r>
    </w:p>
    <w:p w:rsidR="0015627D" w:rsidRDefault="007069C9" w:rsidP="0015627D">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7.1 </w:t>
      </w:r>
      <w:r w:rsidRPr="00265982">
        <w:rPr>
          <w:rFonts w:ascii="Times New Roman" w:eastAsia="Times New Roman" w:hAnsi="Times New Roman" w:cs="Times New Roman"/>
          <w:color w:val="000000"/>
          <w:lang w:eastAsia="sk-SK"/>
        </w:rPr>
        <w:t xml:space="preserve">Objednávateľ odovzdá zhotoviteľovi stavenisko s vymedzenými hranicami bez právneho nároku tretích osôb do </w:t>
      </w:r>
    </w:p>
    <w:p w:rsidR="0015627D" w:rsidRDefault="0015627D" w:rsidP="0015627D">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15 dní od účinnosti tejto </w:t>
      </w:r>
      <w:r w:rsidR="00C67A8D">
        <w:rPr>
          <w:rFonts w:ascii="Times New Roman" w:eastAsia="Times New Roman" w:hAnsi="Times New Roman" w:cs="Times New Roman"/>
          <w:color w:val="000000"/>
          <w:lang w:eastAsia="sk-SK"/>
        </w:rPr>
        <w:t>z</w:t>
      </w:r>
      <w:r w:rsidR="007069C9" w:rsidRPr="00265982">
        <w:rPr>
          <w:rFonts w:ascii="Times New Roman" w:eastAsia="Times New Roman" w:hAnsi="Times New Roman" w:cs="Times New Roman"/>
          <w:color w:val="000000"/>
          <w:lang w:eastAsia="sk-SK"/>
        </w:rPr>
        <w:t xml:space="preserve">mluvy. O odovzdaní a prevzatí staveniska spíšu zmluvné strany protokol, ktorý </w:t>
      </w:r>
    </w:p>
    <w:p w:rsidR="007069C9" w:rsidRDefault="007069C9" w:rsidP="0015627D">
      <w:pPr>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podpíšu oprávnení zástupcovia zmluvných strán.</w:t>
      </w:r>
    </w:p>
    <w:p w:rsidR="0015627D" w:rsidRDefault="007069C9" w:rsidP="0015627D">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7.2 </w:t>
      </w:r>
      <w:r w:rsidR="00C67A8D">
        <w:rPr>
          <w:rFonts w:ascii="Times New Roman" w:eastAsia="Times New Roman" w:hAnsi="Times New Roman" w:cs="Times New Roman"/>
          <w:color w:val="000000"/>
          <w:lang w:eastAsia="sk-SK"/>
        </w:rPr>
        <w:t>Zhotoviteľ pri podpise tejto z</w:t>
      </w:r>
      <w:r w:rsidRPr="007069C9">
        <w:rPr>
          <w:rFonts w:ascii="Times New Roman" w:eastAsia="Times New Roman" w:hAnsi="Times New Roman" w:cs="Times New Roman"/>
          <w:color w:val="000000"/>
          <w:lang w:eastAsia="sk-SK"/>
        </w:rPr>
        <w:t xml:space="preserve">mluvy preukáže objednávateľovi, že má uzatvorené zmluvy o poistení zodpovednosti </w:t>
      </w:r>
    </w:p>
    <w:p w:rsidR="0015627D" w:rsidRDefault="007069C9" w:rsidP="0015627D">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za škodu vzniknutú pri realizácii predmetu zmluvy po celú dobu jej účinnosti. Požadované zmluvné poistné </w:t>
      </w:r>
    </w:p>
    <w:p w:rsidR="0015627D" w:rsidRDefault="007069C9" w:rsidP="0015627D">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krytie musí byť minimálne vo výške cenového návrhu zhotoviteľa, ktorý ponúkol v procese verejného </w:t>
      </w:r>
    </w:p>
    <w:p w:rsidR="007069C9" w:rsidRDefault="007069C9" w:rsidP="0015627D">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obstarávania, na  jednu poistnú udalosť. Poistenie musí byť platné počas celej doby realizácie diela. </w:t>
      </w:r>
    </w:p>
    <w:p w:rsidR="00C67A8D" w:rsidRDefault="00C67A8D" w:rsidP="0015627D">
      <w:pPr>
        <w:spacing w:after="0"/>
        <w:rPr>
          <w:rFonts w:ascii="Times New Roman" w:eastAsia="Times New Roman" w:hAnsi="Times New Roman" w:cs="Times New Roman"/>
          <w:color w:val="000000"/>
          <w:lang w:eastAsia="sk-SK"/>
        </w:rPr>
      </w:pPr>
    </w:p>
    <w:p w:rsidR="007069C9" w:rsidRPr="007069C9" w:rsidRDefault="007069C9" w:rsidP="00C67A8D">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7.3 Objednávateľ odovzdá zhotoviteľovi súčasne so staveniskom: </w:t>
      </w:r>
    </w:p>
    <w:p w:rsidR="007069C9" w:rsidRPr="007069C9" w:rsidRDefault="007069C9" w:rsidP="007069C9">
      <w:pPr>
        <w:numPr>
          <w:ilvl w:val="0"/>
          <w:numId w:val="2"/>
        </w:numPr>
        <w:spacing w:after="118" w:line="248" w:lineRule="auto"/>
        <w:ind w:right="4"/>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dok</w:t>
      </w:r>
      <w:r w:rsidR="00C67A8D">
        <w:rPr>
          <w:rFonts w:ascii="Times New Roman" w:eastAsia="Times New Roman" w:hAnsi="Times New Roman" w:cs="Times New Roman"/>
          <w:color w:val="000000"/>
          <w:lang w:eastAsia="sk-SK"/>
        </w:rPr>
        <w:t>umentáciu stavby v 1 vyhotovení;</w:t>
      </w:r>
    </w:p>
    <w:p w:rsidR="007069C9" w:rsidRPr="007069C9" w:rsidRDefault="007069C9" w:rsidP="007069C9">
      <w:pPr>
        <w:numPr>
          <w:ilvl w:val="0"/>
          <w:numId w:val="2"/>
        </w:numPr>
        <w:spacing w:after="113" w:line="248" w:lineRule="auto"/>
        <w:ind w:right="4"/>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stav</w:t>
      </w:r>
      <w:r w:rsidR="00C67A8D">
        <w:rPr>
          <w:rFonts w:ascii="Times New Roman" w:eastAsia="Times New Roman" w:hAnsi="Times New Roman" w:cs="Times New Roman"/>
          <w:color w:val="000000"/>
          <w:lang w:eastAsia="sk-SK"/>
        </w:rPr>
        <w:t>ebné povolenie a dokladovú časť;</w:t>
      </w:r>
    </w:p>
    <w:p w:rsidR="007069C9" w:rsidRDefault="007069C9" w:rsidP="007069C9">
      <w:pPr>
        <w:numPr>
          <w:ilvl w:val="0"/>
          <w:numId w:val="2"/>
        </w:numPr>
        <w:spacing w:after="0" w:line="248" w:lineRule="auto"/>
        <w:ind w:right="4"/>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odberové miesta elektrickej energie a vody.  </w:t>
      </w:r>
    </w:p>
    <w:p w:rsidR="00C67A8D" w:rsidRPr="007069C9" w:rsidRDefault="00C67A8D" w:rsidP="00C67A8D">
      <w:pPr>
        <w:spacing w:after="0" w:line="248" w:lineRule="auto"/>
        <w:ind w:left="420" w:right="4"/>
        <w:jc w:val="both"/>
        <w:rPr>
          <w:rFonts w:ascii="Times New Roman" w:eastAsia="Times New Roman" w:hAnsi="Times New Roman" w:cs="Times New Roman"/>
          <w:color w:val="000000"/>
          <w:lang w:eastAsia="sk-SK"/>
        </w:rPr>
      </w:pPr>
    </w:p>
    <w:p w:rsidR="00C67A8D" w:rsidRDefault="007069C9" w:rsidP="00C67A8D">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7.4 Zhotoviteľ zodpovedá za škody počas realizácie diela. Zhotoviteľ zodpovedá za škody na majetku, zranenia alebo </w:t>
      </w:r>
    </w:p>
    <w:p w:rsidR="00C67A8D" w:rsidRDefault="007069C9" w:rsidP="007670D3">
      <w:pPr>
        <w:spacing w:after="0"/>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usmrtenia tretích osôb, ktoré môžu nastať počas vykonávania prác alebo ako ich dôsledok. Zhotoviteľ je povinný </w:t>
      </w:r>
    </w:p>
    <w:p w:rsidR="00C67A8D" w:rsidRDefault="007069C9" w:rsidP="007670D3">
      <w:pPr>
        <w:spacing w:after="0"/>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na vlastné náklady odstrániť všetky škody na vykonávanom diele, ktoré vzniknú počas obdobia od začatia prác </w:t>
      </w:r>
    </w:p>
    <w:p w:rsidR="00C67A8D" w:rsidRDefault="007069C9" w:rsidP="007670D3">
      <w:pPr>
        <w:spacing w:after="0"/>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na diele do jeho protokolárneho prevzatia objednávateľom. Zhotoviteľ je zodpovedný za všetky škody na </w:t>
      </w:r>
    </w:p>
    <w:p w:rsidR="00C67A8D" w:rsidRDefault="007069C9" w:rsidP="007670D3">
      <w:pPr>
        <w:spacing w:after="0"/>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predmete zmluvy spôsobené vlastným zavinením alebo zavinením jeho subdodávateľov</w:t>
      </w:r>
      <w:r w:rsidR="00C67A8D">
        <w:rPr>
          <w:rFonts w:ascii="Times New Roman" w:eastAsia="Times New Roman" w:hAnsi="Times New Roman" w:cs="Times New Roman"/>
          <w:color w:val="000000"/>
          <w:lang w:eastAsia="sk-SK"/>
        </w:rPr>
        <w:t xml:space="preserve"> počas ich pracovných</w:t>
      </w:r>
    </w:p>
    <w:p w:rsidR="00C67A8D" w:rsidRDefault="007069C9" w:rsidP="007670D3">
      <w:pPr>
        <w:spacing w:after="0"/>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postupov, ktoré vykonali za účelom plnenia záväzkov pri odstraňovaní vád a opravách počas záručnej lehoty. </w:t>
      </w:r>
    </w:p>
    <w:p w:rsidR="00C67A8D" w:rsidRDefault="007069C9" w:rsidP="007670D3">
      <w:pPr>
        <w:spacing w:after="0"/>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Zhotoviteľ zodpovedá za to, že dodané množstvo a kvalita vykonaných prác sa zhodujú s údajmi uvedenými v </w:t>
      </w:r>
    </w:p>
    <w:p w:rsidR="007069C9" w:rsidRDefault="007069C9" w:rsidP="007670D3">
      <w:pPr>
        <w:spacing w:after="0"/>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súpise prác a dodávok. </w:t>
      </w:r>
    </w:p>
    <w:p w:rsidR="00C67A8D" w:rsidRPr="007069C9" w:rsidRDefault="00C67A8D" w:rsidP="00C67A8D">
      <w:pPr>
        <w:spacing w:after="0"/>
        <w:rPr>
          <w:rFonts w:ascii="Times New Roman" w:eastAsia="Times New Roman" w:hAnsi="Times New Roman" w:cs="Times New Roman"/>
          <w:color w:val="000000"/>
          <w:lang w:eastAsia="sk-SK"/>
        </w:rPr>
      </w:pPr>
    </w:p>
    <w:p w:rsidR="00C67A8D" w:rsidRDefault="007069C9" w:rsidP="007670D3">
      <w:pPr>
        <w:spacing w:after="0"/>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7.5 Zriadenie, prevádzkovanie, likvidácia,  recyklácia, vypratanie a vyčistenie zariadenia staveniska, ako aj </w:t>
      </w:r>
    </w:p>
    <w:p w:rsidR="00C67A8D" w:rsidRDefault="007069C9" w:rsidP="007670D3">
      <w:pPr>
        <w:spacing w:after="0"/>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zabezpečenie prípadnej zmeny v dopravnom značení, ak to bude potrebné s ohľadom na bod 7.7, je zahrnuté v  </w:t>
      </w:r>
    </w:p>
    <w:p w:rsidR="007069C9" w:rsidRDefault="007069C9" w:rsidP="007670D3">
      <w:pPr>
        <w:spacing w:after="0"/>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cene diela. </w:t>
      </w:r>
    </w:p>
    <w:p w:rsidR="007670D3" w:rsidRPr="007069C9" w:rsidRDefault="007670D3" w:rsidP="00C67A8D">
      <w:pPr>
        <w:spacing w:after="0"/>
        <w:rPr>
          <w:rFonts w:ascii="Times New Roman" w:eastAsia="Times New Roman" w:hAnsi="Times New Roman" w:cs="Times New Roman"/>
          <w:color w:val="000000"/>
          <w:lang w:eastAsia="sk-SK"/>
        </w:rPr>
      </w:pPr>
    </w:p>
    <w:p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7.6 Zhotoviteľ uhradí počas výstavby všetky náklady na energie na stavbe vrátane zabezpečenia ich dočasných </w:t>
      </w:r>
    </w:p>
    <w:p w:rsidR="007069C9"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prípojov a meračov.  </w:t>
      </w:r>
    </w:p>
    <w:p w:rsidR="007670D3" w:rsidRPr="007069C9" w:rsidRDefault="007670D3" w:rsidP="007670D3">
      <w:pPr>
        <w:spacing w:after="0"/>
        <w:rPr>
          <w:rFonts w:ascii="Times New Roman" w:eastAsia="Times New Roman" w:hAnsi="Times New Roman" w:cs="Times New Roman"/>
          <w:color w:val="000000"/>
          <w:lang w:eastAsia="sk-SK"/>
        </w:rPr>
      </w:pPr>
    </w:p>
    <w:p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7.7 Umiestnenie a udržiavanie dopravných značiek v súvislosti s priebehom prác v súlade s predpismi o pozemných </w:t>
      </w:r>
    </w:p>
    <w:p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komunikáciách zabezpečí a uhradí zhotoviteľ.</w:t>
      </w:r>
    </w:p>
    <w:p w:rsidR="007069C9" w:rsidRPr="007069C9" w:rsidRDefault="007069C9" w:rsidP="007670D3">
      <w:pPr>
        <w:spacing w:after="0"/>
        <w:rPr>
          <w:rFonts w:ascii="Times New Roman" w:eastAsia="Times New Roman" w:hAnsi="Times New Roman" w:cs="Times New Roman"/>
          <w:color w:val="000000"/>
          <w:lang w:eastAsia="sk-SK"/>
        </w:rPr>
      </w:pPr>
    </w:p>
    <w:p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7.8 Zhotoviteľ sa zaväzuje vykonať práce v termínoch zodpovedajúcich agrotechnickým termínom výsadby rastlín, </w:t>
      </w:r>
    </w:p>
    <w:p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ktorých výsadba je predmetom zmluvy a podľa aktuálnych klimatických podmienok tak, aby boli zabezpečené </w:t>
      </w:r>
    </w:p>
    <w:p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všetky podmienky odbornej výsadby a ďalšieho rozvoja rastlinného materiálu.  </w:t>
      </w:r>
    </w:p>
    <w:p w:rsidR="007670D3" w:rsidRDefault="007670D3" w:rsidP="007670D3">
      <w:pPr>
        <w:spacing w:after="0"/>
        <w:rPr>
          <w:rFonts w:ascii="Times New Roman" w:eastAsia="Times New Roman" w:hAnsi="Times New Roman" w:cs="Times New Roman"/>
          <w:color w:val="000000"/>
          <w:lang w:eastAsia="sk-SK"/>
        </w:rPr>
      </w:pPr>
    </w:p>
    <w:p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7.9 Zhotoviteľ je povinný viesť stavebný denník, do ktorého bude zapisovať všetky skutočnosti rozhodujúce pre </w:t>
      </w:r>
    </w:p>
    <w:p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zhotovenie diela. Ďalej je povinný v denných záznamoch zapisovať údaje o časovom postupe prác, ich akosti, </w:t>
      </w:r>
    </w:p>
    <w:p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lastRenderedPageBreak/>
        <w:t xml:space="preserve">údaje o počte zamestnancov, počte mechanizmov a množstve realizovaných druhov prác. Povinnosť viesť </w:t>
      </w:r>
    </w:p>
    <w:p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stavebný denník končí protokolárnym odovzdaním a prevzatím diela. Súčasne so stavebným denníkom vyhotoví </w:t>
      </w:r>
    </w:p>
    <w:p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zhotoviteľ fotodokumentáciu celého priebehu diela. </w:t>
      </w:r>
    </w:p>
    <w:p w:rsidR="007069C9" w:rsidRPr="007069C9" w:rsidRDefault="007069C9" w:rsidP="007670D3">
      <w:pPr>
        <w:spacing w:after="0"/>
        <w:rPr>
          <w:rFonts w:ascii="Times New Roman" w:eastAsia="Times New Roman" w:hAnsi="Times New Roman" w:cs="Times New Roman"/>
          <w:color w:val="000000"/>
          <w:lang w:eastAsia="sk-SK"/>
        </w:rPr>
      </w:pPr>
    </w:p>
    <w:p w:rsidR="007069C9" w:rsidRDefault="007069C9" w:rsidP="007670D3">
      <w:pPr>
        <w:spacing w:after="0"/>
        <w:ind w:right="56"/>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7.10 Zhotoviteľ poveruje stavbyvedúceho vedením stavebného denníka.</w:t>
      </w:r>
    </w:p>
    <w:p w:rsidR="007670D3" w:rsidRPr="007069C9" w:rsidRDefault="007670D3" w:rsidP="007670D3">
      <w:pPr>
        <w:spacing w:after="0"/>
        <w:ind w:right="56"/>
        <w:rPr>
          <w:rFonts w:ascii="Times New Roman" w:eastAsia="Times New Roman" w:hAnsi="Times New Roman" w:cs="Times New Roman"/>
          <w:color w:val="000000"/>
          <w:lang w:eastAsia="sk-SK"/>
        </w:rPr>
      </w:pPr>
    </w:p>
    <w:p w:rsidR="007670D3" w:rsidRDefault="007069C9" w:rsidP="007670D3">
      <w:pPr>
        <w:spacing w:after="0"/>
        <w:ind w:right="93"/>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7.11 Stavebný denník sa musí nachádzať na stavbe a musí byť vždy prístupný zástupcom objednávateľa, projektanta, </w:t>
      </w:r>
    </w:p>
    <w:p w:rsidR="007069C9" w:rsidRDefault="007069C9" w:rsidP="007670D3">
      <w:pPr>
        <w:spacing w:after="0"/>
        <w:ind w:right="93"/>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stavebnému dozoru a dotknutých orgánov štátnej správy. </w:t>
      </w:r>
    </w:p>
    <w:p w:rsidR="007670D3" w:rsidRDefault="007670D3" w:rsidP="007670D3">
      <w:pPr>
        <w:spacing w:after="0"/>
        <w:ind w:right="93"/>
        <w:rPr>
          <w:rFonts w:ascii="Times New Roman" w:eastAsia="Times New Roman" w:hAnsi="Times New Roman" w:cs="Times New Roman"/>
          <w:color w:val="000000"/>
          <w:lang w:eastAsia="sk-SK"/>
        </w:rPr>
      </w:pPr>
    </w:p>
    <w:p w:rsidR="007670D3" w:rsidRPr="007069C9" w:rsidRDefault="007670D3" w:rsidP="007670D3">
      <w:pPr>
        <w:spacing w:after="0"/>
        <w:ind w:right="93"/>
        <w:rPr>
          <w:rFonts w:ascii="Times New Roman" w:eastAsia="Times New Roman" w:hAnsi="Times New Roman" w:cs="Times New Roman"/>
          <w:color w:val="000000"/>
          <w:lang w:eastAsia="sk-SK"/>
        </w:rPr>
      </w:pPr>
    </w:p>
    <w:p w:rsidR="008C1E50" w:rsidRDefault="007069C9" w:rsidP="008C1E50">
      <w:pPr>
        <w:spacing w:after="0"/>
        <w:ind w:right="67"/>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7.12 Zápisy do stavebného denníka čitateľne zapisuje a podpisuje stavbyvedúci vždy v ten deň, kedy boli práce </w:t>
      </w:r>
    </w:p>
    <w:p w:rsidR="008C1E50" w:rsidRDefault="007069C9" w:rsidP="008C1E50">
      <w:pPr>
        <w:spacing w:after="0"/>
        <w:ind w:right="67"/>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vykonané alebo keď nastanú okolnosti, brániace ich výkonu, resp. je potrebné riešiť ďalší postup prác. Všetky </w:t>
      </w:r>
    </w:p>
    <w:p w:rsidR="008C1E50" w:rsidRDefault="007069C9" w:rsidP="008C1E50">
      <w:pPr>
        <w:spacing w:after="0"/>
        <w:ind w:right="67"/>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strany stavebného denníka musia byť očíslované. Medzi jednotlivými záznamami nesmú byť vynechané voľné </w:t>
      </w:r>
    </w:p>
    <w:p w:rsidR="008C1E50" w:rsidRDefault="007069C9" w:rsidP="008C1E50">
      <w:pPr>
        <w:spacing w:after="0"/>
        <w:ind w:right="67"/>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miesta. Okrem stavbyvedúceho môže do stavebného denníka vykonávať potrebné záznamy iba objednávateľ, </w:t>
      </w:r>
    </w:p>
    <w:p w:rsidR="007069C9" w:rsidRDefault="007069C9" w:rsidP="008C1E50">
      <w:pPr>
        <w:spacing w:after="0"/>
        <w:ind w:right="67"/>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stavebný dozor, spracovateľ projektovej dokumentácie alebo príslušné orgány štátnej správy. </w:t>
      </w:r>
    </w:p>
    <w:p w:rsidR="008C1E50" w:rsidRPr="007069C9" w:rsidRDefault="008C1E50" w:rsidP="008C1E50">
      <w:pPr>
        <w:spacing w:after="0"/>
        <w:ind w:right="67"/>
        <w:rPr>
          <w:rFonts w:ascii="Times New Roman" w:eastAsia="Times New Roman" w:hAnsi="Times New Roman" w:cs="Times New Roman"/>
          <w:color w:val="000000"/>
          <w:lang w:eastAsia="sk-SK"/>
        </w:rPr>
      </w:pPr>
    </w:p>
    <w:p w:rsidR="008C1E50" w:rsidRDefault="007069C9" w:rsidP="008C1E50">
      <w:pPr>
        <w:spacing w:after="0"/>
        <w:ind w:right="69"/>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7.13 Pokiaľ stavbyvedúci nesúhlasí so zápisom, ktorý vykoná objednávateľ alebo ním poverený zástupca, prípadne </w:t>
      </w:r>
    </w:p>
    <w:p w:rsidR="007069C9" w:rsidRDefault="007069C9" w:rsidP="008C1E50">
      <w:pPr>
        <w:spacing w:after="0"/>
        <w:ind w:right="69"/>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spracovateľ projektu, musí k tomuto zápisu zaujať svoje stanovisko.  </w:t>
      </w:r>
    </w:p>
    <w:p w:rsidR="008C1E50" w:rsidRPr="007069C9" w:rsidRDefault="008C1E50" w:rsidP="008C1E50">
      <w:pPr>
        <w:spacing w:after="0"/>
        <w:ind w:right="69"/>
        <w:rPr>
          <w:rFonts w:ascii="Times New Roman" w:eastAsia="Times New Roman" w:hAnsi="Times New Roman" w:cs="Times New Roman"/>
          <w:color w:val="000000"/>
          <w:lang w:eastAsia="sk-SK"/>
        </w:rPr>
      </w:pPr>
    </w:p>
    <w:p w:rsidR="008C1E50" w:rsidRDefault="007069C9" w:rsidP="008C1E50">
      <w:pPr>
        <w:spacing w:after="0"/>
        <w:ind w:right="66"/>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7.14 </w:t>
      </w:r>
      <w:r w:rsidRPr="00265982">
        <w:rPr>
          <w:rFonts w:ascii="Times New Roman" w:eastAsia="Times New Roman" w:hAnsi="Times New Roman" w:cs="Times New Roman"/>
          <w:color w:val="000000"/>
          <w:lang w:eastAsia="sk-SK"/>
        </w:rPr>
        <w:t xml:space="preserve">Poverený zástupca objednávateľa je povinný podpisovať, ako aj v prípade potreby sa písomne vyjadrovať k </w:t>
      </w:r>
    </w:p>
    <w:p w:rsidR="007069C9" w:rsidRDefault="007069C9" w:rsidP="008C1E50">
      <w:pPr>
        <w:spacing w:after="0"/>
        <w:ind w:right="66"/>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 xml:space="preserve">zápisom v stavebnom denníku vykonaným zhotoviteľom.  </w:t>
      </w:r>
    </w:p>
    <w:p w:rsidR="008C1E50" w:rsidRPr="00265982" w:rsidRDefault="008C1E50" w:rsidP="008C1E50">
      <w:pPr>
        <w:spacing w:after="0"/>
        <w:ind w:right="66"/>
        <w:rPr>
          <w:rFonts w:ascii="Times New Roman" w:eastAsia="Times New Roman" w:hAnsi="Times New Roman" w:cs="Times New Roman"/>
          <w:color w:val="000000"/>
          <w:lang w:eastAsia="sk-SK"/>
        </w:rPr>
      </w:pPr>
    </w:p>
    <w:p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7.15 Zhotoviteľ je povinný vyzvať objednávateľa na kontrolu častí diela, ktoré budú ďalším postupom prác zakryté, a to písomne v stavebnom denníku 3 pracovné dni vopred. Ak zhotoviteľ nesplní uvedenú povinnosť, je povinný umožniť objednávateľovi vykonanie dodatočnej kontroly a znášať náklady s tým spojené. V prípade, ak sa objednávateľ nedostavil na kontrolu, na ktorú bol riadne pozvaný, môže zhotoviteľ pokračovať v realizácii diela, avšak až potom</w:t>
      </w:r>
      <w:r w:rsidR="00D16326">
        <w:rPr>
          <w:rFonts w:ascii="Times New Roman" w:eastAsia="Times New Roman" w:hAnsi="Times New Roman" w:cs="Times New Roman"/>
          <w:color w:val="000000"/>
          <w:lang w:eastAsia="sk-SK"/>
        </w:rPr>
        <w:t>,</w:t>
      </w:r>
      <w:r w:rsidRPr="003C1EF0">
        <w:rPr>
          <w:rFonts w:ascii="Times New Roman" w:eastAsia="Times New Roman" w:hAnsi="Times New Roman" w:cs="Times New Roman"/>
          <w:color w:val="000000"/>
          <w:lang w:eastAsia="sk-SK"/>
        </w:rPr>
        <w:t xml:space="preserve"> ako vykoná podrobnú fotodokumentáciu takýchto častí diela, ktorú zašle bez zbytočného odkladu objednávateľovi. Ak účasť na kontrole objednávateľovi znemožní prekážka, ktorú nemohol odstrániť, môže bez zbytočného odkladu požadovať vykonanie dodatočnej kontroly. Fotodokumentáciu postupu prác zakrývaných konštrukcií je zhotoviteľ povinný vyhotoviť aj v prípade účasti objednávateľa na kontrole.  </w:t>
      </w:r>
    </w:p>
    <w:p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7.16 Zhotoviteľ je povinný zápisom v stavebnom denníku 3 pracovné dni vopred vyzvať objednávateľa na účasť pri vykonávaní skúšok v súlade s projektom stavby s STN. Ak sa objednávateľ nedostaví v stanovenom termíne, je zhotoviteľ oprávnený vykonať skúšky bez jeho účasti. Zhotoviteľ je povinný v spolupráci s objednávateľom viesť podrobný technický záznam o vykonaných skúškach. </w:t>
      </w:r>
    </w:p>
    <w:p w:rsidR="00D16326" w:rsidRDefault="003C1EF0" w:rsidP="00D16326">
      <w:pPr>
        <w:spacing w:after="0"/>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 xml:space="preserve">7.17 Všetky zmeny je zhotoviteľ povinný zdôvodniť zápisom do stavebného denníka. Zmeny materiálov nesmú mať </w:t>
      </w:r>
    </w:p>
    <w:p w:rsidR="00D16326" w:rsidRDefault="003C1EF0" w:rsidP="00D16326">
      <w:pPr>
        <w:spacing w:after="0"/>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 xml:space="preserve">vplyv na kvalitu diela. Zápisy v stavebnom denníku obojstranne odsúhlasené stavbyvedúcim a stavebným </w:t>
      </w:r>
    </w:p>
    <w:p w:rsidR="007069C9" w:rsidRPr="00265982" w:rsidRDefault="003C1EF0" w:rsidP="003C1EF0">
      <w:pPr>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dozorom objednávateľa nemajú charakter zmeny zmluvy.</w:t>
      </w:r>
    </w:p>
    <w:p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7.18 Zhotoviteľ preberá v plnom rozsahu zodpovednosť za vlastné riadenie postupu prác, za bezpečnosť a ochranu </w:t>
      </w:r>
    </w:p>
    <w:p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zdravia vlastných pracovníkov i pracovníkov subdodávateľov a ostatných ním pozvaných osôb na stavbu, </w:t>
      </w:r>
    </w:p>
    <w:p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počas celého jej priebehu, ako i za sledovanie a dodržiavanie predpisov bezpečnosti práce a ochrany zdravia pri </w:t>
      </w:r>
    </w:p>
    <w:p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práci, ako aj platných požiarnych predpisov. Zhotoviteľ je povinný zabezpečiť vybavenie protokolárne </w:t>
      </w:r>
    </w:p>
    <w:p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prevzatých stavenísk bezpečnostným značením v zmysle Nariadenia vlády SR č. 387/2006 Z. z. o </w:t>
      </w:r>
    </w:p>
    <w:p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požiadavkách na bezpečnostné zdravotné označenie pri práci a Nariadenia vlády č. 396/2006 Z. z. Zhotoviteľ je </w:t>
      </w:r>
    </w:p>
    <w:p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povinný dodržiavať všetky predpisy, normy, vyhlášky a zákony týkajúce sa BOZP. Zhotoviteľ berie na </w:t>
      </w:r>
    </w:p>
    <w:p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vedomie, že časť prác môže byť vykonávaná za plnej prevádzky objednávateľa a zaväzuje sa zabezpečiť a </w:t>
      </w:r>
    </w:p>
    <w:p w:rsidR="003C1EF0" w:rsidRPr="00265982" w:rsidRDefault="003C1EF0" w:rsidP="003C1EF0">
      <w:pPr>
        <w:rPr>
          <w:rFonts w:ascii="Times New Roman" w:hAnsi="Times New Roman" w:cs="Times New Roman"/>
        </w:rPr>
      </w:pPr>
      <w:r w:rsidRPr="00265982">
        <w:rPr>
          <w:rFonts w:ascii="Times New Roman" w:hAnsi="Times New Roman" w:cs="Times New Roman"/>
        </w:rPr>
        <w:t>označiť stavbu tak, aby nedošlo k úrazu, najmä žiakov a zamestnancov objednávateľa.</w:t>
      </w:r>
    </w:p>
    <w:p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7.19 Zhotoviteľ je povinný plniť ohlasovaciu povinnosť v prípade vzniku mimoriadnych udalostí (úrazy, požiare, </w:t>
      </w:r>
    </w:p>
    <w:p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havárie a pod.) voči príslušným štátnym orgánom a vznik takejto udalosti oznámiť neodkladne aj </w:t>
      </w:r>
    </w:p>
    <w:p w:rsidR="003C1EF0" w:rsidRPr="00265982" w:rsidRDefault="003C1EF0" w:rsidP="003C1EF0">
      <w:pPr>
        <w:rPr>
          <w:rFonts w:ascii="Times New Roman" w:hAnsi="Times New Roman" w:cs="Times New Roman"/>
        </w:rPr>
      </w:pPr>
      <w:r w:rsidRPr="00265982">
        <w:rPr>
          <w:rFonts w:ascii="Times New Roman" w:hAnsi="Times New Roman" w:cs="Times New Roman"/>
        </w:rPr>
        <w:t>objednávateľovi za účelom objektívneho vyšetrenia a prijatia preventívnych opatrení.</w:t>
      </w:r>
    </w:p>
    <w:p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7.20 Práce, ktoré vykazujú už v priebehu realizácie nedostatky alebo sú v rozpore s STN musí zhotoviteľ na vlastné </w:t>
      </w:r>
    </w:p>
    <w:p w:rsidR="003C1EF0" w:rsidRPr="00265982" w:rsidRDefault="003C1EF0" w:rsidP="003C1EF0">
      <w:pPr>
        <w:rPr>
          <w:rFonts w:ascii="Times New Roman" w:hAnsi="Times New Roman" w:cs="Times New Roman"/>
        </w:rPr>
      </w:pPr>
      <w:r w:rsidRPr="00265982">
        <w:rPr>
          <w:rFonts w:ascii="Times New Roman" w:hAnsi="Times New Roman" w:cs="Times New Roman"/>
        </w:rPr>
        <w:t>náklady nahradiť bezchybnými prácami.</w:t>
      </w:r>
    </w:p>
    <w:p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lastRenderedPageBreak/>
        <w:t xml:space="preserve">7.21 Zhotoviteľ je povinný použiť pre zhotovenie diela len výrobky, ktoré majú také vlastnosti, aby na dobu predpokladanej existencie stavby bola pri bežnej údržbe zaručená požadovaná mechanická pevnosť a stabilita stavby, požiarna bezpečnosť, hygienické požiadavky, ochrana zdravia a životného prostredia a bezpečnosť pri užívaní stavby. </w:t>
      </w:r>
    </w:p>
    <w:p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7.22 Zhotoviteľ zodpovedá za čistotu a poriadok na stavbe, zaväzuje sa odstrániť všetok odpad, ktorý je výsledkom </w:t>
      </w:r>
    </w:p>
    <w:p w:rsidR="003C1EF0" w:rsidRPr="00265982" w:rsidRDefault="003C1EF0" w:rsidP="003C1EF0">
      <w:pPr>
        <w:rPr>
          <w:rFonts w:ascii="Times New Roman" w:hAnsi="Times New Roman" w:cs="Times New Roman"/>
        </w:rPr>
      </w:pPr>
      <w:r w:rsidRPr="00265982">
        <w:rPr>
          <w:rFonts w:ascii="Times New Roman" w:hAnsi="Times New Roman" w:cs="Times New Roman"/>
        </w:rPr>
        <w:t>jeho činnosti na svoje náklady.</w:t>
      </w:r>
    </w:p>
    <w:p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7.23 Zhotoviteľ zabezpečí zhodnocovanie odpadov recykláciou prevádzkou zariadenia na zhodnocovanie odpadov </w:t>
      </w:r>
    </w:p>
    <w:p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podľa zákona č. 79/2015 Z.z. o odpadoch a o zmene a doplnení niektorých zákonov a jeho prílohy č. 1 pre </w:t>
      </w:r>
    </w:p>
    <w:p w:rsidR="003C1EF0" w:rsidRPr="00265982" w:rsidRDefault="003C1EF0" w:rsidP="003C1EF0">
      <w:pPr>
        <w:rPr>
          <w:rFonts w:ascii="Times New Roman" w:hAnsi="Times New Roman" w:cs="Times New Roman"/>
        </w:rPr>
      </w:pPr>
      <w:r w:rsidRPr="00265982">
        <w:rPr>
          <w:rFonts w:ascii="Times New Roman" w:hAnsi="Times New Roman" w:cs="Times New Roman"/>
        </w:rPr>
        <w:t>činnosť R5 – Recyklácia alebo spätné získavanie iných anorganických materiálov.</w:t>
      </w:r>
    </w:p>
    <w:p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7.24 Objednávateľ počas realizácie diela má právo kontrolovať vykonávanie prác a priebežne zhotoviteľa upozorniť na prípadné vady s požiadavkou ich odstránenia v primeranej lehote.  </w:t>
      </w:r>
    </w:p>
    <w:p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7.25 Zhotoviteľ bez zbytočného odkladu písomne upozorní objednávateľa na nevhodné pokyny, ktoré mu objednávateľ dal na vyhotovenie diela. V prípade prerušenia prác z tohto dôvodu nie je zhotoviteľ v omeškaní. </w:t>
      </w:r>
    </w:p>
    <w:p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7.26 Nebezpečenstvo škody na diele, ako aj na veciach a materiáloch, potrebných na zhotovenie diela, znáša zhotoviteľ až do času protokolárneho prevzatia diela objednávateľom. </w:t>
      </w:r>
    </w:p>
    <w:p w:rsidR="009555F4" w:rsidRDefault="003C1EF0" w:rsidP="009555F4">
      <w:pPr>
        <w:spacing w:after="0"/>
        <w:rPr>
          <w:rFonts w:ascii="Times New Roman" w:hAnsi="Times New Roman" w:cs="Times New Roman"/>
        </w:rPr>
      </w:pPr>
      <w:r w:rsidRPr="00265982">
        <w:rPr>
          <w:rFonts w:ascii="Times New Roman" w:hAnsi="Times New Roman" w:cs="Times New Roman"/>
        </w:rPr>
        <w:t xml:space="preserve">7.27 Zhotoviteľ je povinný zúčastňovať sa pracovných porád a kontrol na stavbe, ktoré bude v priebehu realizácie </w:t>
      </w:r>
    </w:p>
    <w:p w:rsidR="009555F4" w:rsidRDefault="003C1EF0" w:rsidP="009555F4">
      <w:pPr>
        <w:spacing w:after="0"/>
        <w:rPr>
          <w:rFonts w:ascii="Times New Roman" w:hAnsi="Times New Roman" w:cs="Times New Roman"/>
        </w:rPr>
      </w:pPr>
      <w:r w:rsidRPr="00265982">
        <w:rPr>
          <w:rFonts w:ascii="Times New Roman" w:hAnsi="Times New Roman" w:cs="Times New Roman"/>
        </w:rPr>
        <w:t xml:space="preserve">diela zvolávať objednávateľ. Kontrolné dni budú vykonávané pravidelne raz za 14 dní. V prípade potreby </w:t>
      </w:r>
    </w:p>
    <w:p w:rsidR="009555F4" w:rsidRDefault="003C1EF0" w:rsidP="009555F4">
      <w:pPr>
        <w:spacing w:after="0"/>
        <w:rPr>
          <w:rFonts w:ascii="Times New Roman" w:eastAsia="Times New Roman" w:hAnsi="Times New Roman" w:cs="Times New Roman"/>
          <w:color w:val="000000"/>
          <w:lang w:eastAsia="sk-SK"/>
        </w:rPr>
      </w:pPr>
      <w:r w:rsidRPr="00265982">
        <w:rPr>
          <w:rFonts w:ascii="Times New Roman" w:hAnsi="Times New Roman" w:cs="Times New Roman"/>
        </w:rPr>
        <w:t xml:space="preserve">mimoriadneho kontrolného dňa objednávateľ minimálne 3 pracovné dni </w:t>
      </w:r>
      <w:r w:rsidRPr="00265982">
        <w:rPr>
          <w:rFonts w:ascii="Times New Roman" w:eastAsia="Times New Roman" w:hAnsi="Times New Roman" w:cs="Times New Roman"/>
          <w:color w:val="000000"/>
          <w:lang w:eastAsia="sk-SK"/>
        </w:rPr>
        <w:t xml:space="preserve">vopred písomne oznámi zhotoviteľovi </w:t>
      </w:r>
    </w:p>
    <w:p w:rsidR="009555F4" w:rsidRDefault="003C1EF0" w:rsidP="009555F4">
      <w:pPr>
        <w:spacing w:after="0"/>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 xml:space="preserve">jeho presný termín, ak potrebu identifikoval objednávateľ. V prípade potreby identifikovanej zhotoviteľom, </w:t>
      </w:r>
    </w:p>
    <w:p w:rsidR="003C1EF0" w:rsidRPr="00265982" w:rsidRDefault="003C1EF0" w:rsidP="009555F4">
      <w:pPr>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 xml:space="preserve">tento vyzve objednávateľa na účasť rovnakým spôsobom. </w:t>
      </w:r>
    </w:p>
    <w:p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7.28 Zhotoviteľ zodpovedá za bezpečnosť práce, ochranu zdravia zamestnancov, bezpečnosť technických zariadení pri stavebných prácach, za dodržiavanie všeobecne záväzných právnych predpisov a STN, týkajúcich sa činností pri vykonávaní diela a ochrany životného prostredia. Pokiaľ porušením tejto povinnosti zhotoviteľa vznikne škoda v priestoroch staveniska alebo v jeho blízkosti, náklady spojené s odstránením tejto škody znáša zhotoviteľ.  </w:t>
      </w:r>
    </w:p>
    <w:p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7.29 Zhotoviteľ splní svoju povinnosť vykonávať dielo, ktoré je predmetom tejto zmluvy, jeho riadnym dokončením. Podmienkou odovzdania a prevzatia diela je úspešné vykonanie všetkých skúšok, predpísaných osobitnými predpismi, záväznými normami a projektovou dokumentáciou ako aj odstránenie všetkých prípadných vád a nedostatkov.  </w:t>
      </w:r>
    </w:p>
    <w:p w:rsidR="00612449" w:rsidRDefault="003C1EF0" w:rsidP="00612449">
      <w:pPr>
        <w:spacing w:after="0" w:line="248" w:lineRule="auto"/>
        <w:ind w:left="-15"/>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7.30 Zhotoviteľ 7 pracovných dní pred plánovaným odovzdaním predmetu zmluvy písomne vyzve objednávateľa k </w:t>
      </w:r>
    </w:p>
    <w:p w:rsidR="00612449" w:rsidRDefault="003C1EF0" w:rsidP="00612449">
      <w:pPr>
        <w:spacing w:after="0" w:line="248" w:lineRule="auto"/>
        <w:ind w:left="-15"/>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prevzatiu diela. Najneskôr 3 pracovné dni pred začatím preberacieho konania budú zo strany zhotoviteľa </w:t>
      </w:r>
    </w:p>
    <w:p w:rsidR="00612449" w:rsidRDefault="003C1EF0" w:rsidP="00612449">
      <w:pPr>
        <w:spacing w:after="0" w:line="248" w:lineRule="auto"/>
        <w:ind w:left="-15"/>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pripravené k nahliadnutiu všetky doklady potrebné k tomuto konaniu. </w:t>
      </w:r>
    </w:p>
    <w:p w:rsidR="00612449" w:rsidRDefault="00612449" w:rsidP="00612449">
      <w:pPr>
        <w:spacing w:after="0" w:line="248" w:lineRule="auto"/>
        <w:ind w:left="-15"/>
        <w:jc w:val="both"/>
        <w:rPr>
          <w:rFonts w:ascii="Times New Roman" w:eastAsia="Times New Roman" w:hAnsi="Times New Roman" w:cs="Times New Roman"/>
          <w:color w:val="000000"/>
          <w:lang w:eastAsia="sk-SK"/>
        </w:rPr>
      </w:pPr>
    </w:p>
    <w:p w:rsidR="00612449" w:rsidRDefault="003C1EF0" w:rsidP="00612449">
      <w:pPr>
        <w:spacing w:after="0" w:line="248" w:lineRule="auto"/>
        <w:ind w:left="-15"/>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7.31 Pre odovzdanie predmetu zmluvy platí: </w:t>
      </w:r>
    </w:p>
    <w:p w:rsidR="003C1EF0" w:rsidRPr="003C1EF0" w:rsidRDefault="003C1EF0" w:rsidP="00612449">
      <w:pPr>
        <w:spacing w:after="0" w:line="248" w:lineRule="auto"/>
        <w:ind w:left="-15"/>
        <w:jc w:val="both"/>
        <w:rPr>
          <w:rFonts w:ascii="Times New Roman" w:eastAsia="Times New Roman" w:hAnsi="Times New Roman" w:cs="Times New Roman"/>
          <w:color w:val="000000"/>
          <w:lang w:eastAsia="sk-SK"/>
        </w:rPr>
      </w:pPr>
    </w:p>
    <w:p w:rsidR="00612449" w:rsidRPr="00612449" w:rsidRDefault="003C1EF0" w:rsidP="00612449">
      <w:pPr>
        <w:pStyle w:val="Odsekzoznamu"/>
        <w:numPr>
          <w:ilvl w:val="0"/>
          <w:numId w:val="12"/>
        </w:numPr>
        <w:rPr>
          <w:rFonts w:ascii="Times New Roman" w:eastAsia="Times New Roman" w:hAnsi="Times New Roman" w:cs="Times New Roman"/>
          <w:color w:val="000000"/>
          <w:lang w:eastAsia="sk-SK"/>
        </w:rPr>
      </w:pPr>
      <w:r w:rsidRPr="00612449">
        <w:rPr>
          <w:rFonts w:ascii="Times New Roman" w:eastAsia="Times New Roman" w:hAnsi="Times New Roman" w:cs="Times New Roman"/>
          <w:color w:val="000000"/>
          <w:lang w:eastAsia="sk-SK"/>
        </w:rPr>
        <w:t>zmluvné strany vyhotovia protokol o odovzdaní a prevzatí predmetu zmluvy podpísaný osobami oprávnenými konať vo veciach technických a stavebným dozorom. Protokol bude obsahovať najmä základné údaje dokončeného diela, súpis zistených drobných vád a nedorobkov (ak sa takéto vyskytnú), dohodu o opatreniach a lehotách na ich odstránenie, prípadne dohodu o iných p</w:t>
      </w:r>
      <w:r w:rsidR="00612449">
        <w:rPr>
          <w:rFonts w:ascii="Times New Roman" w:eastAsia="Times New Roman" w:hAnsi="Times New Roman" w:cs="Times New Roman"/>
          <w:color w:val="000000"/>
          <w:lang w:eastAsia="sk-SK"/>
        </w:rPr>
        <w:t>rávach zo zodpovednosti za vady;</w:t>
      </w:r>
    </w:p>
    <w:p w:rsidR="003C1EF0" w:rsidRPr="00612449" w:rsidRDefault="003C1EF0" w:rsidP="00612449">
      <w:pPr>
        <w:pStyle w:val="Odsekzoznamu"/>
        <w:numPr>
          <w:ilvl w:val="0"/>
          <w:numId w:val="13"/>
        </w:numPr>
        <w:spacing w:before="240"/>
        <w:rPr>
          <w:rFonts w:ascii="Times New Roman" w:hAnsi="Times New Roman" w:cs="Times New Roman"/>
        </w:rPr>
      </w:pPr>
      <w:r w:rsidRPr="00612449">
        <w:rPr>
          <w:rFonts w:ascii="Times New Roman" w:hAnsi="Times New Roman" w:cs="Times New Roman"/>
        </w:rPr>
        <w:t>ak objednávateľ odmietne podpísať protokol o odovzdaní a prevzatí predmetu zmluvy, spíšu zmluvné strany zápis, v ktorom uvedú svo</w:t>
      </w:r>
      <w:r w:rsidR="00612449">
        <w:rPr>
          <w:rFonts w:ascii="Times New Roman" w:hAnsi="Times New Roman" w:cs="Times New Roman"/>
        </w:rPr>
        <w:t>je stanoviská a ich odôvodnenie;</w:t>
      </w:r>
    </w:p>
    <w:p w:rsidR="003C1EF0" w:rsidRPr="00612449" w:rsidRDefault="003C1EF0" w:rsidP="00612449">
      <w:pPr>
        <w:pStyle w:val="Odsekzoznamu"/>
        <w:numPr>
          <w:ilvl w:val="0"/>
          <w:numId w:val="14"/>
        </w:numPr>
        <w:rPr>
          <w:rFonts w:ascii="Times New Roman" w:hAnsi="Times New Roman" w:cs="Times New Roman"/>
        </w:rPr>
      </w:pPr>
      <w:r w:rsidRPr="00612449">
        <w:rPr>
          <w:rFonts w:ascii="Times New Roman" w:hAnsi="Times New Roman" w:cs="Times New Roman"/>
        </w:rPr>
        <w:t>drobné odchýlky od projektovej dokumentácie, ktoré nemenia prijaté riešenie, ani nezvyšujú cenu prác, nie sú vadami, ak boli dohodnuté aspoň súhlasným zápisom projektanta a objednávateľa v stavebnom denníku. Tieto odchýlky je zhotoviteľ povinný vyznačiť v projektovej dokumentácii skutočného vyhotovenia.</w:t>
      </w:r>
    </w:p>
    <w:p w:rsidR="003C1EF0" w:rsidRPr="003C1EF0" w:rsidRDefault="003C1EF0" w:rsidP="003C1EF0">
      <w:pPr>
        <w:spacing w:after="108" w:line="248" w:lineRule="auto"/>
        <w:ind w:left="-15"/>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7.32 Zhotoviteľ je povinný pri preberacom konaní odovzdať objednávateľovi v 2 vyhotoveniach:  </w:t>
      </w:r>
    </w:p>
    <w:p w:rsidR="003C1EF0" w:rsidRPr="003C1EF0" w:rsidRDefault="003C1EF0" w:rsidP="00612449">
      <w:pPr>
        <w:numPr>
          <w:ilvl w:val="0"/>
          <w:numId w:val="3"/>
        </w:numPr>
        <w:spacing w:after="0"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projektovú dokumentáciu skutočného vyhotovenia so zakreslením všetkých zmien podľa skutočného stavu vykonaných prác v dvoch tlačených vyhotoveniach a v elektronickej forme, zoznam strojov, zariadení, ktoré sú súčasťou dodávky, ich pasporty a návody na obsluhu v slovenskom jazyku, resp. v inom jazyku</w:t>
      </w:r>
      <w:r w:rsidR="00612449">
        <w:rPr>
          <w:rFonts w:ascii="Times New Roman" w:eastAsia="Times New Roman" w:hAnsi="Times New Roman" w:cs="Times New Roman"/>
          <w:color w:val="000000"/>
          <w:lang w:eastAsia="sk-SK"/>
        </w:rPr>
        <w:t>,</w:t>
      </w:r>
      <w:r w:rsidRPr="003C1EF0">
        <w:rPr>
          <w:rFonts w:ascii="Times New Roman" w:eastAsia="Times New Roman" w:hAnsi="Times New Roman" w:cs="Times New Roman"/>
          <w:color w:val="000000"/>
          <w:lang w:eastAsia="sk-SK"/>
        </w:rPr>
        <w:t xml:space="preserve"> ale s p</w:t>
      </w:r>
      <w:r w:rsidR="00612449">
        <w:rPr>
          <w:rFonts w:ascii="Times New Roman" w:eastAsia="Times New Roman" w:hAnsi="Times New Roman" w:cs="Times New Roman"/>
          <w:color w:val="000000"/>
          <w:lang w:eastAsia="sk-SK"/>
        </w:rPr>
        <w:t>rekladom do slovenského jazyka;</w:t>
      </w:r>
    </w:p>
    <w:p w:rsidR="003C1EF0" w:rsidRPr="003C1EF0" w:rsidRDefault="003C1EF0" w:rsidP="00612449">
      <w:pPr>
        <w:numPr>
          <w:ilvl w:val="0"/>
          <w:numId w:val="3"/>
        </w:numPr>
        <w:spacing w:after="0"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zápisnice a osvedčenia o vykonaných</w:t>
      </w:r>
      <w:r w:rsidR="00612449">
        <w:rPr>
          <w:rFonts w:ascii="Times New Roman" w:eastAsia="Times New Roman" w:hAnsi="Times New Roman" w:cs="Times New Roman"/>
          <w:color w:val="000000"/>
          <w:lang w:eastAsia="sk-SK"/>
        </w:rPr>
        <w:t xml:space="preserve"> skúškach použitých materiálov;</w:t>
      </w:r>
    </w:p>
    <w:p w:rsidR="003C1EF0" w:rsidRPr="003C1EF0" w:rsidRDefault="003C1EF0" w:rsidP="00612449">
      <w:pPr>
        <w:numPr>
          <w:ilvl w:val="0"/>
          <w:numId w:val="3"/>
        </w:numPr>
        <w:spacing w:after="0"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lastRenderedPageBreak/>
        <w:t>zápisnice o preverení prác a konštrukcií v priebehu zakrytých prác vrátane fotodok</w:t>
      </w:r>
      <w:r w:rsidR="00612449">
        <w:rPr>
          <w:rFonts w:ascii="Times New Roman" w:eastAsia="Times New Roman" w:hAnsi="Times New Roman" w:cs="Times New Roman"/>
          <w:color w:val="000000"/>
          <w:lang w:eastAsia="sk-SK"/>
        </w:rPr>
        <w:t>umentácie priebehu týchto prác;</w:t>
      </w:r>
    </w:p>
    <w:p w:rsidR="003C1EF0" w:rsidRPr="003C1EF0" w:rsidRDefault="003C1EF0" w:rsidP="00612449">
      <w:pPr>
        <w:numPr>
          <w:ilvl w:val="0"/>
          <w:numId w:val="3"/>
        </w:numPr>
        <w:spacing w:after="0"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zápisnice o individuálnom a komplexnom vy</w:t>
      </w:r>
      <w:r w:rsidR="00612449">
        <w:rPr>
          <w:rFonts w:ascii="Times New Roman" w:eastAsia="Times New Roman" w:hAnsi="Times New Roman" w:cs="Times New Roman"/>
          <w:color w:val="000000"/>
          <w:lang w:eastAsia="sk-SK"/>
        </w:rPr>
        <w:t>skúšaní zmontovaných zariadení;</w:t>
      </w:r>
    </w:p>
    <w:p w:rsidR="003C1EF0" w:rsidRPr="003C1EF0" w:rsidRDefault="003C1EF0" w:rsidP="00612449">
      <w:pPr>
        <w:numPr>
          <w:ilvl w:val="0"/>
          <w:numId w:val="3"/>
        </w:numPr>
        <w:spacing w:after="0"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doklady o</w:t>
      </w:r>
      <w:r w:rsidR="00612449">
        <w:rPr>
          <w:rFonts w:ascii="Times New Roman" w:eastAsia="Times New Roman" w:hAnsi="Times New Roman" w:cs="Times New Roman"/>
          <w:color w:val="000000"/>
          <w:lang w:eastAsia="sk-SK"/>
        </w:rPr>
        <w:t xml:space="preserve"> vykonaných funkčných skúškach;</w:t>
      </w:r>
    </w:p>
    <w:p w:rsidR="003C1EF0" w:rsidRPr="003C1EF0" w:rsidRDefault="003C1EF0" w:rsidP="003C1EF0">
      <w:pPr>
        <w:numPr>
          <w:ilvl w:val="0"/>
          <w:numId w:val="3"/>
        </w:numPr>
        <w:spacing w:after="108"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východiskové revízne správy elektrických zariadení vrátane bleskozvodov</w:t>
      </w:r>
      <w:r w:rsidR="006114CF">
        <w:rPr>
          <w:rFonts w:ascii="Times New Roman" w:eastAsia="Times New Roman" w:hAnsi="Times New Roman" w:cs="Times New Roman"/>
          <w:color w:val="000000"/>
          <w:lang w:eastAsia="sk-SK"/>
        </w:rPr>
        <w:t xml:space="preserve"> ako aj iných vyhradených technických zariadeniach</w:t>
      </w:r>
      <w:r w:rsidRPr="003C1EF0">
        <w:rPr>
          <w:rFonts w:ascii="Times New Roman" w:eastAsia="Times New Roman" w:hAnsi="Times New Roman" w:cs="Times New Roman"/>
          <w:color w:val="000000"/>
          <w:lang w:eastAsia="sk-SK"/>
        </w:rPr>
        <w:t xml:space="preserve">. </w:t>
      </w:r>
    </w:p>
    <w:p w:rsidR="006114CF" w:rsidRDefault="006114CF" w:rsidP="006114CF">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7.33 </w:t>
      </w:r>
      <w:r w:rsidR="003C1EF0" w:rsidRPr="003C1EF0">
        <w:rPr>
          <w:rFonts w:ascii="Times New Roman" w:eastAsia="Times New Roman" w:hAnsi="Times New Roman" w:cs="Times New Roman"/>
          <w:color w:val="000000"/>
          <w:lang w:eastAsia="sk-SK"/>
        </w:rPr>
        <w:t xml:space="preserve">Na odovzdávacom - preberacom konaní sa preverí, či je záväzok zhotoviteľa splnený tak, ako je stanovené v </w:t>
      </w:r>
    </w:p>
    <w:p w:rsidR="006114CF" w:rsidRDefault="003C1EF0" w:rsidP="006114CF">
      <w:pPr>
        <w:spacing w:after="0" w:line="248" w:lineRule="auto"/>
        <w:ind w:right="4"/>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predmete zmluvy, prevedie sa fyzická kontrola vykonaného diela, jeho súčasti a príslušenstva, overia sa revízne </w:t>
      </w:r>
    </w:p>
    <w:p w:rsidR="003C1EF0" w:rsidRDefault="003C1EF0" w:rsidP="006114CF">
      <w:pPr>
        <w:spacing w:after="108" w:line="248" w:lineRule="auto"/>
        <w:ind w:right="4"/>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správy, atesty a komplexné skúšky technologického zariadenia stavby. </w:t>
      </w:r>
    </w:p>
    <w:p w:rsidR="006114CF" w:rsidRDefault="006114CF" w:rsidP="006114CF">
      <w:pPr>
        <w:spacing w:after="108" w:line="248" w:lineRule="auto"/>
        <w:ind w:right="4"/>
        <w:jc w:val="both"/>
        <w:rPr>
          <w:rFonts w:ascii="Times New Roman" w:eastAsia="Times New Roman" w:hAnsi="Times New Roman" w:cs="Times New Roman"/>
          <w:color w:val="000000"/>
          <w:lang w:eastAsia="sk-SK"/>
        </w:rPr>
      </w:pPr>
    </w:p>
    <w:p w:rsidR="006114CF" w:rsidRPr="003C1EF0" w:rsidRDefault="006114CF" w:rsidP="006114CF">
      <w:pPr>
        <w:spacing w:after="108" w:line="248" w:lineRule="auto"/>
        <w:ind w:right="4"/>
        <w:jc w:val="both"/>
        <w:rPr>
          <w:rFonts w:ascii="Times New Roman" w:eastAsia="Times New Roman" w:hAnsi="Times New Roman" w:cs="Times New Roman"/>
          <w:color w:val="000000"/>
          <w:lang w:eastAsia="sk-SK"/>
        </w:rPr>
      </w:pPr>
    </w:p>
    <w:p w:rsidR="006114CF" w:rsidRDefault="003C1EF0" w:rsidP="006114CF">
      <w:pPr>
        <w:pStyle w:val="Odsekzoznamu"/>
        <w:numPr>
          <w:ilvl w:val="1"/>
          <w:numId w:val="15"/>
        </w:numPr>
        <w:spacing w:after="108" w:line="248" w:lineRule="auto"/>
        <w:ind w:right="4"/>
        <w:jc w:val="both"/>
        <w:rPr>
          <w:rFonts w:ascii="Times New Roman" w:eastAsia="Times New Roman" w:hAnsi="Times New Roman" w:cs="Times New Roman"/>
          <w:color w:val="000000"/>
          <w:lang w:eastAsia="sk-SK"/>
        </w:rPr>
      </w:pPr>
      <w:r w:rsidRPr="006114CF">
        <w:rPr>
          <w:rFonts w:ascii="Times New Roman" w:eastAsia="Times New Roman" w:hAnsi="Times New Roman" w:cs="Times New Roman"/>
          <w:color w:val="000000"/>
          <w:lang w:eastAsia="sk-SK"/>
        </w:rPr>
        <w:t xml:space="preserve">Zhotoviteľ je povinný po odovzdaní diela usporiadať stroje, zariadenia a zvyšný materiál na stavenisku tak, aby </w:t>
      </w:r>
    </w:p>
    <w:p w:rsidR="006114CF" w:rsidRDefault="003C1EF0" w:rsidP="006114CF">
      <w:pPr>
        <w:pStyle w:val="Odsekzoznamu"/>
        <w:spacing w:after="108" w:line="248" w:lineRule="auto"/>
        <w:ind w:left="420" w:right="4"/>
        <w:jc w:val="both"/>
        <w:rPr>
          <w:rFonts w:ascii="Times New Roman" w:eastAsia="Times New Roman" w:hAnsi="Times New Roman" w:cs="Times New Roman"/>
          <w:color w:val="000000"/>
          <w:lang w:eastAsia="sk-SK"/>
        </w:rPr>
      </w:pPr>
      <w:r w:rsidRPr="006114CF">
        <w:rPr>
          <w:rFonts w:ascii="Times New Roman" w:eastAsia="Times New Roman" w:hAnsi="Times New Roman" w:cs="Times New Roman"/>
          <w:color w:val="000000"/>
          <w:lang w:eastAsia="sk-SK"/>
        </w:rPr>
        <w:t xml:space="preserve">dielo mohlo byť riadne užívané, pričom stavenisko je povinný vypratať do 10 dní odo dňa odovzdania a prevzatia </w:t>
      </w:r>
    </w:p>
    <w:p w:rsidR="003C1EF0" w:rsidRDefault="003C1EF0" w:rsidP="00D91BEE">
      <w:pPr>
        <w:pStyle w:val="Odsekzoznamu"/>
        <w:spacing w:after="108" w:line="248" w:lineRule="auto"/>
        <w:ind w:left="420" w:right="4"/>
        <w:jc w:val="both"/>
        <w:rPr>
          <w:rFonts w:ascii="Times New Roman" w:eastAsia="Times New Roman" w:hAnsi="Times New Roman" w:cs="Times New Roman"/>
          <w:color w:val="000000"/>
          <w:lang w:eastAsia="sk-SK"/>
        </w:rPr>
      </w:pPr>
      <w:r w:rsidRPr="006114CF">
        <w:rPr>
          <w:rFonts w:ascii="Times New Roman" w:eastAsia="Times New Roman" w:hAnsi="Times New Roman" w:cs="Times New Roman"/>
          <w:color w:val="000000"/>
          <w:lang w:eastAsia="sk-SK"/>
        </w:rPr>
        <w:t>diela.</w:t>
      </w:r>
    </w:p>
    <w:p w:rsidR="0001184D" w:rsidRDefault="0001184D" w:rsidP="00D91BEE">
      <w:pPr>
        <w:pStyle w:val="Odsekzoznamu"/>
        <w:spacing w:after="108" w:line="248" w:lineRule="auto"/>
        <w:ind w:left="420" w:right="4"/>
        <w:jc w:val="both"/>
        <w:rPr>
          <w:rFonts w:ascii="Times New Roman" w:eastAsia="Times New Roman" w:hAnsi="Times New Roman" w:cs="Times New Roman"/>
          <w:color w:val="000000"/>
          <w:lang w:eastAsia="sk-SK"/>
        </w:rPr>
      </w:pPr>
    </w:p>
    <w:p w:rsidR="0001184D" w:rsidRPr="003C1EF0" w:rsidRDefault="0001184D" w:rsidP="00D91BEE">
      <w:pPr>
        <w:pStyle w:val="Odsekzoznamu"/>
        <w:spacing w:after="108" w:line="248" w:lineRule="auto"/>
        <w:ind w:left="420" w:right="4"/>
        <w:jc w:val="both"/>
        <w:rPr>
          <w:rFonts w:ascii="Times New Roman" w:eastAsia="Times New Roman" w:hAnsi="Times New Roman" w:cs="Times New Roman"/>
          <w:color w:val="000000"/>
          <w:lang w:eastAsia="sk-SK"/>
        </w:rPr>
      </w:pPr>
    </w:p>
    <w:p w:rsidR="003C1EF0" w:rsidRPr="003C1EF0" w:rsidRDefault="003C1EF0" w:rsidP="003C1EF0">
      <w:pPr>
        <w:spacing w:after="9" w:line="248" w:lineRule="auto"/>
        <w:ind w:left="10" w:right="6" w:hanging="10"/>
        <w:jc w:val="center"/>
        <w:rPr>
          <w:rFonts w:ascii="Times New Roman" w:eastAsia="Times New Roman" w:hAnsi="Times New Roman" w:cs="Times New Roman"/>
          <w:color w:val="000000"/>
          <w:sz w:val="28"/>
          <w:szCs w:val="28"/>
          <w:lang w:eastAsia="sk-SK"/>
        </w:rPr>
      </w:pPr>
      <w:r w:rsidRPr="003C1EF0">
        <w:rPr>
          <w:rFonts w:ascii="Times New Roman" w:eastAsia="Times New Roman" w:hAnsi="Times New Roman" w:cs="Times New Roman"/>
          <w:color w:val="000000"/>
          <w:sz w:val="28"/>
          <w:szCs w:val="28"/>
          <w:lang w:eastAsia="sk-SK"/>
        </w:rPr>
        <w:t xml:space="preserve">Článok VIII. </w:t>
      </w:r>
    </w:p>
    <w:p w:rsidR="003C1EF0" w:rsidRPr="003C1EF0" w:rsidRDefault="003C1EF0" w:rsidP="003C1EF0">
      <w:pPr>
        <w:spacing w:after="9" w:line="248" w:lineRule="auto"/>
        <w:ind w:left="10" w:right="5" w:hanging="10"/>
        <w:jc w:val="center"/>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Subdodávatelia </w:t>
      </w:r>
    </w:p>
    <w:p w:rsidR="003C1EF0" w:rsidRPr="003C1EF0" w:rsidRDefault="003C1EF0" w:rsidP="003C1EF0">
      <w:pPr>
        <w:spacing w:after="0"/>
        <w:ind w:left="708"/>
        <w:rPr>
          <w:rFonts w:ascii="Times New Roman" w:eastAsia="Times New Roman" w:hAnsi="Times New Roman" w:cs="Times New Roman"/>
          <w:color w:val="000000"/>
          <w:lang w:eastAsia="sk-SK"/>
        </w:rPr>
      </w:pPr>
    </w:p>
    <w:p w:rsidR="006114CF" w:rsidRDefault="006114CF" w:rsidP="006114CF">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8.1 </w:t>
      </w:r>
      <w:r w:rsidR="003C1EF0" w:rsidRPr="006114CF">
        <w:rPr>
          <w:rFonts w:ascii="Times New Roman" w:eastAsia="Times New Roman" w:hAnsi="Times New Roman" w:cs="Times New Roman"/>
          <w:color w:val="000000"/>
          <w:lang w:eastAsia="sk-SK"/>
        </w:rPr>
        <w:t xml:space="preserve">Každý subdodávateľ, ktorý má povinnosť zapisovať sa do registra partnerov verejného sektora, je povinný byť  </w:t>
      </w:r>
    </w:p>
    <w:p w:rsidR="003C1EF0" w:rsidRPr="006114CF" w:rsidRDefault="006114CF" w:rsidP="006114CF">
      <w:pPr>
        <w:spacing w:after="108"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rovnako ako z</w:t>
      </w:r>
      <w:r w:rsidR="003C1EF0" w:rsidRPr="006114CF">
        <w:rPr>
          <w:rFonts w:ascii="Times New Roman" w:eastAsia="Times New Roman" w:hAnsi="Times New Roman" w:cs="Times New Roman"/>
          <w:color w:val="000000"/>
          <w:lang w:eastAsia="sk-SK"/>
        </w:rPr>
        <w:t xml:space="preserve">hotoviteľ zapísaný v registri partnerov verejného sektora. </w:t>
      </w:r>
    </w:p>
    <w:p w:rsidR="008B5DF0" w:rsidRDefault="006114CF" w:rsidP="006114CF">
      <w:pPr>
        <w:spacing w:after="0" w:line="248" w:lineRule="auto"/>
        <w:jc w:val="both"/>
        <w:rPr>
          <w:rFonts w:ascii="Times New Roman" w:hAnsi="Times New Roman" w:cs="Times New Roman"/>
        </w:rPr>
      </w:pPr>
      <w:r>
        <w:rPr>
          <w:rFonts w:ascii="Times New Roman" w:hAnsi="Times New Roman" w:cs="Times New Roman"/>
        </w:rPr>
        <w:t xml:space="preserve">8.2 </w:t>
      </w:r>
      <w:r w:rsidR="003C1EF0" w:rsidRPr="00265982">
        <w:rPr>
          <w:rFonts w:ascii="Times New Roman" w:hAnsi="Times New Roman" w:cs="Times New Roman"/>
        </w:rPr>
        <w:t xml:space="preserve">Každý subdodávateľ musí spĺňať podmienky účasti týkajúce sa osobného postavenia podľa § 32 ods. 1 zákona č. </w:t>
      </w:r>
    </w:p>
    <w:p w:rsidR="008B5DF0" w:rsidRDefault="003C1EF0" w:rsidP="006114CF">
      <w:pPr>
        <w:spacing w:after="0" w:line="248" w:lineRule="auto"/>
        <w:jc w:val="both"/>
        <w:rPr>
          <w:rFonts w:ascii="Times New Roman" w:hAnsi="Times New Roman" w:cs="Times New Roman"/>
        </w:rPr>
      </w:pPr>
      <w:r w:rsidRPr="00265982">
        <w:rPr>
          <w:rFonts w:ascii="Times New Roman" w:hAnsi="Times New Roman" w:cs="Times New Roman"/>
        </w:rPr>
        <w:t xml:space="preserve">343/2015 Z.z. o verejnom obstarávaní a nesmú u neho existovať  dôvody na vylúčenie podľa § 40 ods. 6 písm. a) </w:t>
      </w:r>
    </w:p>
    <w:p w:rsidR="003C1EF0" w:rsidRDefault="003C1EF0" w:rsidP="006114CF">
      <w:pPr>
        <w:spacing w:after="0" w:line="248" w:lineRule="auto"/>
        <w:jc w:val="both"/>
        <w:rPr>
          <w:rFonts w:ascii="Times New Roman" w:hAnsi="Times New Roman" w:cs="Times New Roman"/>
        </w:rPr>
      </w:pPr>
      <w:r w:rsidRPr="00265982">
        <w:rPr>
          <w:rFonts w:ascii="Times New Roman" w:hAnsi="Times New Roman" w:cs="Times New Roman"/>
        </w:rPr>
        <w:t xml:space="preserve">až h) a ods. 7 zákona č. 343/2015 Z.z. o verejnom obstarávaní. </w:t>
      </w:r>
    </w:p>
    <w:p w:rsidR="008B5DF0" w:rsidRPr="00265982" w:rsidRDefault="008B5DF0" w:rsidP="006114CF">
      <w:pPr>
        <w:spacing w:after="0" w:line="248" w:lineRule="auto"/>
        <w:jc w:val="both"/>
        <w:rPr>
          <w:rFonts w:ascii="Times New Roman" w:hAnsi="Times New Roman" w:cs="Times New Roman"/>
        </w:rPr>
      </w:pPr>
    </w:p>
    <w:p w:rsidR="008B5DF0" w:rsidRDefault="008B5DF0" w:rsidP="008B5DF0">
      <w:pPr>
        <w:spacing w:after="0" w:line="248" w:lineRule="auto"/>
        <w:jc w:val="both"/>
        <w:rPr>
          <w:rFonts w:ascii="Times New Roman" w:hAnsi="Times New Roman" w:cs="Times New Roman"/>
        </w:rPr>
      </w:pPr>
      <w:r>
        <w:rPr>
          <w:rFonts w:ascii="Times New Roman" w:hAnsi="Times New Roman" w:cs="Times New Roman"/>
        </w:rPr>
        <w:t xml:space="preserve">8.3 </w:t>
      </w:r>
      <w:r w:rsidR="003C1EF0" w:rsidRPr="00265982">
        <w:rPr>
          <w:rFonts w:ascii="Times New Roman" w:hAnsi="Times New Roman" w:cs="Times New Roman"/>
        </w:rPr>
        <w:t xml:space="preserve">Zhotoviteľ je oprávnený kedykoľvek počas trvania zmluvy vymeniť ktoréhokoľvek subdodávateľa, a to za </w:t>
      </w:r>
    </w:p>
    <w:p w:rsidR="008B5DF0" w:rsidRDefault="003C1EF0" w:rsidP="008B5DF0">
      <w:pPr>
        <w:spacing w:after="0" w:line="248" w:lineRule="auto"/>
        <w:jc w:val="both"/>
        <w:rPr>
          <w:rFonts w:ascii="Times New Roman" w:hAnsi="Times New Roman" w:cs="Times New Roman"/>
        </w:rPr>
      </w:pPr>
      <w:r w:rsidRPr="00265982">
        <w:rPr>
          <w:rFonts w:ascii="Times New Roman" w:hAnsi="Times New Roman" w:cs="Times New Roman"/>
        </w:rPr>
        <w:t xml:space="preserve">predpokladu, že nový subdodávateľ spĺňa podmienky účasti týkajúce sa osobného postavenia podľa § 32 ods. 1 </w:t>
      </w:r>
    </w:p>
    <w:p w:rsidR="008B5DF0" w:rsidRDefault="003C1EF0" w:rsidP="008B5DF0">
      <w:pPr>
        <w:spacing w:after="0" w:line="248" w:lineRule="auto"/>
        <w:jc w:val="both"/>
        <w:rPr>
          <w:rFonts w:ascii="Times New Roman" w:hAnsi="Times New Roman" w:cs="Times New Roman"/>
        </w:rPr>
      </w:pPr>
      <w:r w:rsidRPr="00265982">
        <w:rPr>
          <w:rFonts w:ascii="Times New Roman" w:hAnsi="Times New Roman" w:cs="Times New Roman"/>
        </w:rPr>
        <w:t xml:space="preserve">zákona č. 343/2015 Z.z. o verejnom obstarávaní a neexistujú u neho dôvody na vylúčenie podľa § 40 ods. 6 </w:t>
      </w:r>
    </w:p>
    <w:p w:rsidR="003C1EF0" w:rsidRPr="008B5DF0" w:rsidRDefault="003C1EF0" w:rsidP="008B5DF0">
      <w:pPr>
        <w:spacing w:after="0" w:line="248" w:lineRule="auto"/>
        <w:jc w:val="both"/>
        <w:rPr>
          <w:rFonts w:ascii="Times New Roman" w:hAnsi="Times New Roman" w:cs="Times New Roman"/>
        </w:rPr>
      </w:pPr>
      <w:r w:rsidRPr="00265982">
        <w:rPr>
          <w:rFonts w:ascii="Times New Roman" w:hAnsi="Times New Roman" w:cs="Times New Roman"/>
        </w:rPr>
        <w:t xml:space="preserve">písm. </w:t>
      </w:r>
      <w:r w:rsidR="008B5DF0">
        <w:rPr>
          <w:rFonts w:ascii="Times New Roman" w:hAnsi="Times New Roman" w:cs="Times New Roman"/>
        </w:rPr>
        <w:t xml:space="preserve">a) </w:t>
      </w:r>
      <w:r w:rsidRPr="008B5DF0">
        <w:rPr>
          <w:rFonts w:ascii="Times New Roman" w:hAnsi="Times New Roman" w:cs="Times New Roman"/>
        </w:rPr>
        <w:t xml:space="preserve">až h) a ods. 7 zákona č. 343/2015 Z.z. o verejnom obstarávaní. </w:t>
      </w:r>
    </w:p>
    <w:p w:rsidR="008B5DF0" w:rsidRPr="008B5DF0" w:rsidRDefault="008B5DF0" w:rsidP="008B5DF0">
      <w:pPr>
        <w:spacing w:after="0" w:line="248" w:lineRule="auto"/>
        <w:ind w:left="600"/>
        <w:jc w:val="both"/>
        <w:rPr>
          <w:rFonts w:ascii="Times New Roman" w:hAnsi="Times New Roman" w:cs="Times New Roman"/>
        </w:rPr>
      </w:pPr>
    </w:p>
    <w:p w:rsidR="008B5DF0" w:rsidRDefault="008B5DF0" w:rsidP="008B5DF0">
      <w:pPr>
        <w:spacing w:after="0" w:line="248" w:lineRule="auto"/>
        <w:jc w:val="both"/>
        <w:rPr>
          <w:rFonts w:ascii="Times New Roman" w:hAnsi="Times New Roman" w:cs="Times New Roman"/>
        </w:rPr>
      </w:pPr>
      <w:r>
        <w:rPr>
          <w:rFonts w:ascii="Times New Roman" w:hAnsi="Times New Roman" w:cs="Times New Roman"/>
        </w:rPr>
        <w:t>8.4 Zhotoviteľ je povinný oznámiť o</w:t>
      </w:r>
      <w:r w:rsidR="003C1EF0" w:rsidRPr="00265982">
        <w:rPr>
          <w:rFonts w:ascii="Times New Roman" w:hAnsi="Times New Roman" w:cs="Times New Roman"/>
        </w:rPr>
        <w:t xml:space="preserve">bjednávateľovi akúkoľvek zmenu údajov o každom subdodávateľovi počas plnenia </w:t>
      </w:r>
    </w:p>
    <w:p w:rsidR="003C1EF0" w:rsidRDefault="003C1EF0" w:rsidP="008B5DF0">
      <w:pPr>
        <w:spacing w:after="0" w:line="248" w:lineRule="auto"/>
        <w:jc w:val="both"/>
        <w:rPr>
          <w:rFonts w:ascii="Times New Roman" w:hAnsi="Times New Roman" w:cs="Times New Roman"/>
        </w:rPr>
      </w:pPr>
      <w:r w:rsidRPr="00265982">
        <w:rPr>
          <w:rFonts w:ascii="Times New Roman" w:hAnsi="Times New Roman" w:cs="Times New Roman"/>
        </w:rPr>
        <w:t xml:space="preserve">diela a to bezodkladne, najneskôr v deň nasledujúcom po dni, kedy k zmene došlo. </w:t>
      </w:r>
    </w:p>
    <w:p w:rsidR="008B5DF0" w:rsidRPr="00265982" w:rsidRDefault="008B5DF0" w:rsidP="008B5DF0">
      <w:pPr>
        <w:spacing w:after="0" w:line="248" w:lineRule="auto"/>
        <w:jc w:val="both"/>
        <w:rPr>
          <w:rFonts w:ascii="Times New Roman" w:hAnsi="Times New Roman" w:cs="Times New Roman"/>
        </w:rPr>
      </w:pPr>
    </w:p>
    <w:p w:rsidR="008B5DF0" w:rsidRDefault="003C1EF0" w:rsidP="008B5DF0">
      <w:pPr>
        <w:pStyle w:val="Odsekzoznamu"/>
        <w:numPr>
          <w:ilvl w:val="1"/>
          <w:numId w:val="19"/>
        </w:numPr>
        <w:spacing w:after="0" w:line="248" w:lineRule="auto"/>
        <w:jc w:val="both"/>
        <w:rPr>
          <w:rFonts w:ascii="Times New Roman" w:hAnsi="Times New Roman" w:cs="Times New Roman"/>
        </w:rPr>
      </w:pPr>
      <w:r w:rsidRPr="008B5DF0">
        <w:rPr>
          <w:rFonts w:ascii="Times New Roman" w:hAnsi="Times New Roman" w:cs="Times New Roman"/>
        </w:rPr>
        <w:t xml:space="preserve">V prípade zmeny subdodávateľa počas trvania zmluvy, pričom zmenou sa rozumie výmena pôvodne navrhnutého </w:t>
      </w:r>
    </w:p>
    <w:p w:rsidR="008B5DF0" w:rsidRDefault="003C1EF0" w:rsidP="008B5DF0">
      <w:pPr>
        <w:spacing w:after="0" w:line="248" w:lineRule="auto"/>
        <w:jc w:val="both"/>
        <w:rPr>
          <w:rFonts w:ascii="Times New Roman" w:hAnsi="Times New Roman" w:cs="Times New Roman"/>
        </w:rPr>
      </w:pPr>
      <w:r w:rsidRPr="008B5DF0">
        <w:rPr>
          <w:rFonts w:ascii="Times New Roman" w:hAnsi="Times New Roman" w:cs="Times New Roman"/>
        </w:rPr>
        <w:t>subdodávateľa alebo vstup ďalšieho nového subdodávateľa, je po</w:t>
      </w:r>
      <w:r w:rsidR="008B5DF0">
        <w:rPr>
          <w:rFonts w:ascii="Times New Roman" w:hAnsi="Times New Roman" w:cs="Times New Roman"/>
        </w:rPr>
        <w:t>vinný z</w:t>
      </w:r>
      <w:r w:rsidRPr="008B5DF0">
        <w:rPr>
          <w:rFonts w:ascii="Times New Roman" w:hAnsi="Times New Roman" w:cs="Times New Roman"/>
        </w:rPr>
        <w:t xml:space="preserve">hotoviteľ najneskôr v deň, ktorý </w:t>
      </w:r>
    </w:p>
    <w:p w:rsidR="008B5DF0" w:rsidRDefault="003C1EF0" w:rsidP="008B5DF0">
      <w:pPr>
        <w:spacing w:after="0" w:line="248" w:lineRule="auto"/>
        <w:jc w:val="both"/>
        <w:rPr>
          <w:rFonts w:ascii="Times New Roman" w:hAnsi="Times New Roman" w:cs="Times New Roman"/>
        </w:rPr>
      </w:pPr>
      <w:r w:rsidRPr="008B5DF0">
        <w:rPr>
          <w:rFonts w:ascii="Times New Roman" w:hAnsi="Times New Roman" w:cs="Times New Roman"/>
        </w:rPr>
        <w:t>predchádza dňu, v ktorom má zmena</w:t>
      </w:r>
      <w:r w:rsidR="008B5DF0">
        <w:rPr>
          <w:rFonts w:ascii="Times New Roman" w:hAnsi="Times New Roman" w:cs="Times New Roman"/>
        </w:rPr>
        <w:t xml:space="preserve"> subdodávateľa nastať, oznámiť o</w:t>
      </w:r>
      <w:r w:rsidRPr="008B5DF0">
        <w:rPr>
          <w:rFonts w:ascii="Times New Roman" w:hAnsi="Times New Roman" w:cs="Times New Roman"/>
        </w:rPr>
        <w:t xml:space="preserve">bjednávateľovi zmenu subdodávateľa a v </w:t>
      </w:r>
    </w:p>
    <w:p w:rsidR="008B5DF0" w:rsidRDefault="003C1EF0" w:rsidP="008B5DF0">
      <w:pPr>
        <w:spacing w:after="0" w:line="248" w:lineRule="auto"/>
        <w:jc w:val="both"/>
        <w:rPr>
          <w:rFonts w:ascii="Times New Roman" w:hAnsi="Times New Roman" w:cs="Times New Roman"/>
        </w:rPr>
      </w:pPr>
      <w:r w:rsidRPr="008B5DF0">
        <w:rPr>
          <w:rFonts w:ascii="Times New Roman" w:hAnsi="Times New Roman" w:cs="Times New Roman"/>
        </w:rPr>
        <w:t xml:space="preserve">tomto oznámení uviesť min. nasledovné: %ny podiel zákazky, ktorý má v úmysle zadať tretím osobám, </w:t>
      </w:r>
    </w:p>
    <w:p w:rsidR="008B5DF0" w:rsidRDefault="003C1EF0" w:rsidP="008B5DF0">
      <w:pPr>
        <w:spacing w:after="0" w:line="248" w:lineRule="auto"/>
        <w:jc w:val="both"/>
        <w:rPr>
          <w:rFonts w:ascii="Times New Roman" w:hAnsi="Times New Roman" w:cs="Times New Roman"/>
        </w:rPr>
      </w:pPr>
      <w:r w:rsidRPr="008B5DF0">
        <w:rPr>
          <w:rFonts w:ascii="Times New Roman" w:hAnsi="Times New Roman" w:cs="Times New Roman"/>
        </w:rPr>
        <w:t xml:space="preserve">navrhovaných nových subdodávateľov, predmety plnenia. Každý subdodávateľ, ktorého sa zmena týka musí spĺňa </w:t>
      </w:r>
    </w:p>
    <w:p w:rsidR="008B5DF0" w:rsidRDefault="003C1EF0" w:rsidP="008B5DF0">
      <w:pPr>
        <w:spacing w:after="0" w:line="248" w:lineRule="auto"/>
        <w:jc w:val="both"/>
        <w:rPr>
          <w:rFonts w:ascii="Times New Roman" w:hAnsi="Times New Roman" w:cs="Times New Roman"/>
        </w:rPr>
      </w:pPr>
      <w:r w:rsidRPr="008B5DF0">
        <w:rPr>
          <w:rFonts w:ascii="Times New Roman" w:hAnsi="Times New Roman" w:cs="Times New Roman"/>
        </w:rPr>
        <w:t xml:space="preserve">podmienky osobného postavenia podľa § 32 ods. 1 zákona č. 343/2015 Z.z. o verejnom obstarávaní a neexistujú </w:t>
      </w:r>
    </w:p>
    <w:p w:rsidR="008B5DF0" w:rsidRDefault="003C1EF0" w:rsidP="008B5DF0">
      <w:pPr>
        <w:spacing w:after="0" w:line="248" w:lineRule="auto"/>
        <w:jc w:val="both"/>
        <w:rPr>
          <w:rFonts w:ascii="Times New Roman" w:hAnsi="Times New Roman" w:cs="Times New Roman"/>
        </w:rPr>
      </w:pPr>
      <w:r w:rsidRPr="008B5DF0">
        <w:rPr>
          <w:rFonts w:ascii="Times New Roman" w:hAnsi="Times New Roman" w:cs="Times New Roman"/>
        </w:rPr>
        <w:t xml:space="preserve">u neho dôvody na vylúčenie podľa § 40 ods. 6 písm. a) až h) a ods. 7 zákona č. 343/2015 Z.z. o verejnom </w:t>
      </w:r>
    </w:p>
    <w:p w:rsidR="008B5DF0" w:rsidRDefault="003C1EF0" w:rsidP="008B5DF0">
      <w:pPr>
        <w:spacing w:after="0" w:line="248" w:lineRule="auto"/>
        <w:jc w:val="both"/>
        <w:rPr>
          <w:rFonts w:ascii="Times New Roman" w:hAnsi="Times New Roman" w:cs="Times New Roman"/>
        </w:rPr>
      </w:pPr>
      <w:r w:rsidRPr="008B5DF0">
        <w:rPr>
          <w:rFonts w:ascii="Times New Roman" w:hAnsi="Times New Roman" w:cs="Times New Roman"/>
        </w:rPr>
        <w:t>obstarávaní, pričom oprávnenie zhotovovať práce má subdodávateľ k tej časti predmetu zákazky</w:t>
      </w:r>
      <w:r w:rsidR="008B5DF0">
        <w:rPr>
          <w:rFonts w:ascii="Times New Roman" w:hAnsi="Times New Roman" w:cs="Times New Roman"/>
        </w:rPr>
        <w:t>,</w:t>
      </w:r>
      <w:r w:rsidRPr="008B5DF0">
        <w:rPr>
          <w:rFonts w:ascii="Times New Roman" w:hAnsi="Times New Roman" w:cs="Times New Roman"/>
        </w:rPr>
        <w:t xml:space="preserve"> ktorú má plniť </w:t>
      </w:r>
    </w:p>
    <w:p w:rsidR="003C1EF0" w:rsidRDefault="003C1EF0" w:rsidP="008B5DF0">
      <w:pPr>
        <w:spacing w:after="0" w:line="248" w:lineRule="auto"/>
        <w:jc w:val="both"/>
        <w:rPr>
          <w:rFonts w:ascii="Times New Roman" w:hAnsi="Times New Roman" w:cs="Times New Roman"/>
        </w:rPr>
      </w:pPr>
      <w:r w:rsidRPr="008B5DF0">
        <w:rPr>
          <w:rFonts w:ascii="Times New Roman" w:hAnsi="Times New Roman" w:cs="Times New Roman"/>
        </w:rPr>
        <w:t xml:space="preserve">a zároveň subdodávateľ musí spĺňať aj podmienku podľa bodu 8.1 tejto zmluvy. </w:t>
      </w:r>
    </w:p>
    <w:p w:rsidR="008B5DF0" w:rsidRPr="008B5DF0" w:rsidRDefault="008B5DF0" w:rsidP="008B5DF0">
      <w:pPr>
        <w:spacing w:after="0" w:line="248" w:lineRule="auto"/>
        <w:jc w:val="both"/>
        <w:rPr>
          <w:rFonts w:ascii="Times New Roman" w:hAnsi="Times New Roman" w:cs="Times New Roman"/>
        </w:rPr>
      </w:pPr>
    </w:p>
    <w:p w:rsidR="008B5DF0" w:rsidRDefault="003C1EF0" w:rsidP="008B5DF0">
      <w:pPr>
        <w:pStyle w:val="Odsekzoznamu"/>
        <w:numPr>
          <w:ilvl w:val="1"/>
          <w:numId w:val="19"/>
        </w:numPr>
        <w:spacing w:after="0" w:line="248" w:lineRule="auto"/>
        <w:jc w:val="both"/>
        <w:rPr>
          <w:rFonts w:ascii="Times New Roman" w:hAnsi="Times New Roman" w:cs="Times New Roman"/>
        </w:rPr>
      </w:pPr>
      <w:r w:rsidRPr="008B5DF0">
        <w:rPr>
          <w:rFonts w:ascii="Times New Roman" w:hAnsi="Times New Roman" w:cs="Times New Roman"/>
        </w:rPr>
        <w:t>V prípade akýchkoľvek</w:t>
      </w:r>
      <w:r w:rsidR="008B5DF0">
        <w:rPr>
          <w:rFonts w:ascii="Times New Roman" w:hAnsi="Times New Roman" w:cs="Times New Roman"/>
        </w:rPr>
        <w:t xml:space="preserve"> pochybností zo strany o</w:t>
      </w:r>
      <w:r w:rsidRPr="008B5DF0">
        <w:rPr>
          <w:rFonts w:ascii="Times New Roman" w:hAnsi="Times New Roman" w:cs="Times New Roman"/>
        </w:rPr>
        <w:t xml:space="preserve">bjednávateľa vzťahujúcich sa ku ktorémukoľvek subdodávateľovi, </w:t>
      </w:r>
    </w:p>
    <w:p w:rsidR="008B5DF0" w:rsidRDefault="008B5DF0" w:rsidP="008B5DF0">
      <w:pPr>
        <w:spacing w:after="0" w:line="248" w:lineRule="auto"/>
        <w:jc w:val="both"/>
        <w:rPr>
          <w:rFonts w:ascii="Times New Roman" w:hAnsi="Times New Roman" w:cs="Times New Roman"/>
        </w:rPr>
      </w:pPr>
      <w:r>
        <w:rPr>
          <w:rFonts w:ascii="Times New Roman" w:hAnsi="Times New Roman" w:cs="Times New Roman"/>
        </w:rPr>
        <w:t xml:space="preserve">          si o</w:t>
      </w:r>
      <w:r w:rsidR="003C1EF0" w:rsidRPr="008B5DF0">
        <w:rPr>
          <w:rFonts w:ascii="Times New Roman" w:hAnsi="Times New Roman" w:cs="Times New Roman"/>
        </w:rPr>
        <w:t>bjednávateľ mô</w:t>
      </w:r>
      <w:r>
        <w:rPr>
          <w:rFonts w:ascii="Times New Roman" w:hAnsi="Times New Roman" w:cs="Times New Roman"/>
        </w:rPr>
        <w:t>že overiť sám vyžiadaním si od z</w:t>
      </w:r>
      <w:r w:rsidR="003C1EF0" w:rsidRPr="008B5DF0">
        <w:rPr>
          <w:rFonts w:ascii="Times New Roman" w:hAnsi="Times New Roman" w:cs="Times New Roman"/>
        </w:rPr>
        <w:t xml:space="preserve">hotoviteľa potrebných dokladov týkajúcich sa preukázania </w:t>
      </w:r>
    </w:p>
    <w:p w:rsidR="003C1EF0" w:rsidRDefault="003C1EF0" w:rsidP="008B5DF0">
      <w:pPr>
        <w:spacing w:after="0" w:line="248" w:lineRule="auto"/>
        <w:jc w:val="both"/>
        <w:rPr>
          <w:rFonts w:ascii="Times New Roman" w:hAnsi="Times New Roman" w:cs="Times New Roman"/>
        </w:rPr>
      </w:pPr>
      <w:r w:rsidRPr="008B5DF0">
        <w:rPr>
          <w:rFonts w:ascii="Times New Roman" w:hAnsi="Times New Roman" w:cs="Times New Roman"/>
        </w:rPr>
        <w:t xml:space="preserve">splnenia podmienok podľa zákona č. 343/2015 Z.z. o verejnom obstarávaní u všetkých subdodávateľov. </w:t>
      </w:r>
    </w:p>
    <w:p w:rsidR="008B5DF0" w:rsidRPr="008B5DF0" w:rsidRDefault="008B5DF0" w:rsidP="008B5DF0">
      <w:pPr>
        <w:spacing w:after="0" w:line="248" w:lineRule="auto"/>
        <w:jc w:val="both"/>
        <w:rPr>
          <w:rFonts w:ascii="Times New Roman" w:hAnsi="Times New Roman" w:cs="Times New Roman"/>
        </w:rPr>
      </w:pPr>
    </w:p>
    <w:p w:rsidR="008B5DF0" w:rsidRDefault="003C1EF0" w:rsidP="008B5DF0">
      <w:pPr>
        <w:pStyle w:val="Odsekzoznamu"/>
        <w:numPr>
          <w:ilvl w:val="1"/>
          <w:numId w:val="19"/>
        </w:numPr>
        <w:spacing w:after="0" w:line="248" w:lineRule="auto"/>
        <w:jc w:val="both"/>
        <w:rPr>
          <w:rFonts w:ascii="Times New Roman" w:hAnsi="Times New Roman" w:cs="Times New Roman"/>
        </w:rPr>
      </w:pPr>
      <w:r w:rsidRPr="008B5DF0">
        <w:rPr>
          <w:rFonts w:ascii="Times New Roman" w:hAnsi="Times New Roman" w:cs="Times New Roman"/>
        </w:rPr>
        <w:t xml:space="preserve">V prípade porušenia ktorejkoľvek z povinností týkajúcej sa subdodávateľov alebo ich zmeny podľa tohto článku, </w:t>
      </w:r>
    </w:p>
    <w:p w:rsidR="009B00B6" w:rsidRDefault="009B00B6" w:rsidP="008B5DF0">
      <w:pPr>
        <w:spacing w:after="0" w:line="248" w:lineRule="auto"/>
        <w:jc w:val="both"/>
        <w:rPr>
          <w:rFonts w:ascii="Times New Roman" w:hAnsi="Times New Roman" w:cs="Times New Roman"/>
        </w:rPr>
      </w:pPr>
      <w:r>
        <w:rPr>
          <w:rFonts w:ascii="Times New Roman" w:hAnsi="Times New Roman" w:cs="Times New Roman"/>
        </w:rPr>
        <w:t>má o</w:t>
      </w:r>
      <w:r w:rsidR="003C1EF0" w:rsidRPr="008B5DF0">
        <w:rPr>
          <w:rFonts w:ascii="Times New Roman" w:hAnsi="Times New Roman" w:cs="Times New Roman"/>
        </w:rPr>
        <w:t>bjednávateľ právo odstúpiť od zmluvy.</w:t>
      </w:r>
    </w:p>
    <w:p w:rsidR="003C1EF0" w:rsidRPr="008B5DF0" w:rsidRDefault="003C1EF0" w:rsidP="008B5DF0">
      <w:pPr>
        <w:spacing w:after="0" w:line="248" w:lineRule="auto"/>
        <w:jc w:val="both"/>
        <w:rPr>
          <w:rFonts w:ascii="Times New Roman" w:hAnsi="Times New Roman" w:cs="Times New Roman"/>
        </w:rPr>
      </w:pPr>
    </w:p>
    <w:p w:rsidR="009B00B6" w:rsidRPr="009B00B6" w:rsidRDefault="003C1EF0" w:rsidP="009B00B6">
      <w:pPr>
        <w:pStyle w:val="Odsekzoznamu"/>
        <w:numPr>
          <w:ilvl w:val="1"/>
          <w:numId w:val="19"/>
        </w:numPr>
        <w:spacing w:after="0"/>
        <w:rPr>
          <w:rFonts w:ascii="Times New Roman" w:hAnsi="Times New Roman" w:cs="Times New Roman"/>
        </w:rPr>
      </w:pPr>
      <w:r w:rsidRPr="009B00B6">
        <w:rPr>
          <w:rFonts w:ascii="Times New Roman" w:hAnsi="Times New Roman" w:cs="Times New Roman"/>
        </w:rPr>
        <w:t xml:space="preserve">Objednávateľ si vyhradzuje právo odmietnuť subdodávateľa, ktorý je s ním v obchodnom, súdnom alebo inom </w:t>
      </w:r>
    </w:p>
    <w:p w:rsidR="009B00B6" w:rsidRPr="009B00B6" w:rsidRDefault="003C1EF0" w:rsidP="009B00B6">
      <w:pPr>
        <w:rPr>
          <w:rFonts w:ascii="Times New Roman" w:hAnsi="Times New Roman" w:cs="Times New Roman"/>
        </w:rPr>
      </w:pPr>
      <w:r w:rsidRPr="009B00B6">
        <w:rPr>
          <w:rFonts w:ascii="Times New Roman" w:hAnsi="Times New Roman" w:cs="Times New Roman"/>
        </w:rPr>
        <w:t>spore.</w:t>
      </w:r>
    </w:p>
    <w:p w:rsidR="003C1EF0" w:rsidRPr="003C1EF0" w:rsidRDefault="003C1EF0" w:rsidP="003C1EF0">
      <w:pPr>
        <w:spacing w:after="107" w:line="248" w:lineRule="auto"/>
        <w:ind w:left="10" w:right="4" w:hanging="10"/>
        <w:jc w:val="center"/>
        <w:rPr>
          <w:rFonts w:ascii="Times New Roman" w:eastAsia="Times New Roman" w:hAnsi="Times New Roman" w:cs="Times New Roman"/>
          <w:color w:val="000000"/>
          <w:sz w:val="28"/>
          <w:szCs w:val="28"/>
          <w:lang w:eastAsia="sk-SK"/>
        </w:rPr>
      </w:pPr>
      <w:r w:rsidRPr="003C1EF0">
        <w:rPr>
          <w:rFonts w:ascii="Times New Roman" w:eastAsia="Times New Roman" w:hAnsi="Times New Roman" w:cs="Times New Roman"/>
          <w:color w:val="000000"/>
          <w:sz w:val="28"/>
          <w:szCs w:val="28"/>
          <w:lang w:eastAsia="sk-SK"/>
        </w:rPr>
        <w:lastRenderedPageBreak/>
        <w:t xml:space="preserve">Článok IX. </w:t>
      </w:r>
    </w:p>
    <w:p w:rsidR="003C1EF0" w:rsidRPr="003C1EF0" w:rsidRDefault="003C1EF0" w:rsidP="003C1EF0">
      <w:pPr>
        <w:spacing w:after="107" w:line="248" w:lineRule="auto"/>
        <w:ind w:left="10" w:right="7" w:hanging="10"/>
        <w:jc w:val="center"/>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Platobné podmienky </w:t>
      </w:r>
    </w:p>
    <w:p w:rsidR="003C1EF0" w:rsidRPr="003C1EF0" w:rsidRDefault="003C1EF0" w:rsidP="003C1EF0">
      <w:pPr>
        <w:spacing w:after="0"/>
        <w:ind w:left="49"/>
        <w:jc w:val="center"/>
        <w:rPr>
          <w:rFonts w:ascii="Times New Roman" w:eastAsia="Times New Roman" w:hAnsi="Times New Roman" w:cs="Times New Roman"/>
          <w:color w:val="000000"/>
          <w:lang w:eastAsia="sk-SK"/>
        </w:rPr>
      </w:pPr>
    </w:p>
    <w:p w:rsidR="009B00B6" w:rsidRDefault="009B00B6" w:rsidP="009B00B6">
      <w:pPr>
        <w:spacing w:after="0" w:line="248" w:lineRule="auto"/>
        <w:ind w:left="10"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9.1 </w:t>
      </w:r>
      <w:r w:rsidR="003C1EF0" w:rsidRPr="009B00B6">
        <w:rPr>
          <w:rFonts w:ascii="Times New Roman" w:eastAsia="Times New Roman" w:hAnsi="Times New Roman" w:cs="Times New Roman"/>
          <w:color w:val="000000"/>
          <w:lang w:eastAsia="sk-SK"/>
        </w:rPr>
        <w:t xml:space="preserve">Cena podľa čl. IV bude fakturovaná v závislosti od vykonaného objemu prác, minimálne však v objeme 20 % </w:t>
      </w:r>
    </w:p>
    <w:p w:rsidR="009B00B6" w:rsidRDefault="003C1EF0" w:rsidP="009B00B6">
      <w:pPr>
        <w:spacing w:after="0" w:line="248" w:lineRule="auto"/>
        <w:ind w:left="10" w:right="4"/>
        <w:jc w:val="both"/>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celkového objemu, pričom faktúra bude vystavená na základe Súpisu vykonaných prác odsúhlaseného </w:t>
      </w:r>
    </w:p>
    <w:p w:rsidR="009B00B6" w:rsidRDefault="003C1EF0" w:rsidP="009B00B6">
      <w:pPr>
        <w:spacing w:after="0" w:line="248" w:lineRule="auto"/>
        <w:ind w:left="10" w:right="4"/>
        <w:jc w:val="both"/>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objednávateľom a stavebným dozorom. Zhotoviteľ vystaví faktúru najneskôr do dvoch dní  od odsúhlasenia </w:t>
      </w:r>
    </w:p>
    <w:p w:rsidR="009B00B6" w:rsidRDefault="003C1EF0" w:rsidP="009B00B6">
      <w:pPr>
        <w:spacing w:after="0" w:line="248" w:lineRule="auto"/>
        <w:ind w:left="10" w:right="4"/>
        <w:jc w:val="both"/>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Súpisu vykonaných prác a doručí ju objednávateľovi. Vzhľadom na financovanie prostredníctvom nenávratného </w:t>
      </w:r>
    </w:p>
    <w:p w:rsidR="009B00B6" w:rsidRDefault="003C1EF0" w:rsidP="009B00B6">
      <w:pPr>
        <w:spacing w:after="0" w:line="248" w:lineRule="auto"/>
        <w:ind w:left="10" w:right="4"/>
        <w:jc w:val="both"/>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finančného príspevku z EŠIF bude záverečná faktúra vystavená vo výške nie menej ako 5 % a nie viac ako 7 %  </w:t>
      </w:r>
    </w:p>
    <w:p w:rsidR="003C1EF0" w:rsidRDefault="003C1EF0" w:rsidP="009B00B6">
      <w:pPr>
        <w:spacing w:after="188" w:line="248" w:lineRule="auto"/>
        <w:ind w:left="10" w:right="4"/>
        <w:jc w:val="both"/>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celkového objemu prác. Splatnosť vystavených faktúr  je 60 dní odo dňa doručenia objednávateľovi.  </w:t>
      </w:r>
    </w:p>
    <w:p w:rsidR="009B00B6" w:rsidRPr="009B00B6" w:rsidRDefault="009B00B6" w:rsidP="009B00B6">
      <w:pPr>
        <w:spacing w:after="188" w:line="248" w:lineRule="auto"/>
        <w:ind w:left="10" w:right="4"/>
        <w:jc w:val="both"/>
        <w:rPr>
          <w:rFonts w:ascii="Times New Roman" w:eastAsia="Times New Roman" w:hAnsi="Times New Roman" w:cs="Times New Roman"/>
          <w:color w:val="000000"/>
          <w:lang w:eastAsia="sk-SK"/>
        </w:rPr>
      </w:pPr>
    </w:p>
    <w:p w:rsidR="009B00B6" w:rsidRDefault="003C1EF0" w:rsidP="009B00B6">
      <w:pPr>
        <w:pStyle w:val="Odsekzoznamu"/>
        <w:numPr>
          <w:ilvl w:val="1"/>
          <w:numId w:val="20"/>
        </w:numPr>
        <w:spacing w:after="0" w:line="248" w:lineRule="auto"/>
        <w:ind w:right="4"/>
        <w:jc w:val="both"/>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Objednávateľ sa zaväzuje, že v prípade ak stavebný dozor nezistí rozpor medzi vykonanými prácami a Súpisom </w:t>
      </w:r>
    </w:p>
    <w:p w:rsidR="009B00B6" w:rsidRDefault="003C1EF0" w:rsidP="009B00B6">
      <w:pPr>
        <w:spacing w:after="0" w:line="248" w:lineRule="auto"/>
        <w:ind w:right="4"/>
        <w:jc w:val="both"/>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vykonaných prác, odsúhlasí predložený Súpis vykonaných prác do desiatich dní odo dňa jeho predloženia </w:t>
      </w:r>
    </w:p>
    <w:p w:rsidR="009B00B6" w:rsidRDefault="003C1EF0" w:rsidP="009B00B6">
      <w:pPr>
        <w:spacing w:after="0" w:line="248" w:lineRule="auto"/>
        <w:ind w:right="4"/>
        <w:jc w:val="both"/>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zhotoviteľom; spravidla tak, že Súpis vykonaných prác potvrdí stavebný dozor svojim podpisom a pečiatkou; ak </w:t>
      </w:r>
    </w:p>
    <w:p w:rsidR="009B00B6" w:rsidRDefault="003C1EF0" w:rsidP="009B00B6">
      <w:pPr>
        <w:spacing w:after="0" w:line="248" w:lineRule="auto"/>
        <w:ind w:right="4"/>
        <w:jc w:val="both"/>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objednávateľ do desiatich dní odo dňa predloženia Súpisu vykonaných prác neoznámi zhotoviteľovi </w:t>
      </w:r>
    </w:p>
    <w:p w:rsidR="009B00B6" w:rsidRDefault="003C1EF0" w:rsidP="009B00B6">
      <w:pPr>
        <w:spacing w:after="0" w:line="248" w:lineRule="auto"/>
        <w:ind w:right="4"/>
        <w:jc w:val="both"/>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pripomienky, má sa za to, že s predloženým Súpisom vykonaných prác súhlasí. Ak by objednávateľ mal k </w:t>
      </w:r>
    </w:p>
    <w:p w:rsidR="009B00B6" w:rsidRDefault="003C1EF0" w:rsidP="009B00B6">
      <w:pPr>
        <w:spacing w:after="0" w:line="248" w:lineRule="auto"/>
        <w:ind w:right="4"/>
        <w:jc w:val="both"/>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predloženému Súpisu vykonaných prác pripomienky, budú odstránené vzájomnou dohodou objednávateľa a </w:t>
      </w:r>
    </w:p>
    <w:p w:rsidR="003C1EF0" w:rsidRPr="009B00B6" w:rsidRDefault="003C1EF0" w:rsidP="009B00B6">
      <w:pPr>
        <w:spacing w:after="188" w:line="248" w:lineRule="auto"/>
        <w:ind w:right="4"/>
        <w:jc w:val="both"/>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zhotoviteľa.  </w:t>
      </w:r>
    </w:p>
    <w:p w:rsidR="009B00B6" w:rsidRPr="009B00B6" w:rsidRDefault="003C1EF0" w:rsidP="009B00B6">
      <w:pPr>
        <w:pStyle w:val="Odsekzoznamu"/>
        <w:numPr>
          <w:ilvl w:val="1"/>
          <w:numId w:val="20"/>
        </w:numPr>
        <w:spacing w:after="0"/>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Faktúra vystavená zhotoviteľom musí obsahovať všetky náležitosti daňového dokladu v súlade s platnou právnou </w:t>
      </w:r>
    </w:p>
    <w:p w:rsidR="009B00B6" w:rsidRDefault="003C1EF0" w:rsidP="009B00B6">
      <w:pPr>
        <w:spacing w:after="0"/>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úpravou SR a jej prílohu tvorí Súpis vykonaných fakturovaných prác. Faktúry musia obsahovať presný názov </w:t>
      </w:r>
    </w:p>
    <w:p w:rsidR="009B00B6" w:rsidRDefault="003C1EF0" w:rsidP="009B00B6">
      <w:pPr>
        <w:spacing w:after="0"/>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investičnej akcie vrátane ITMS kódu projektu a čísla zmluvy o dielo. Faktúry vrátane potvrdeného súpisu </w:t>
      </w:r>
    </w:p>
    <w:p w:rsidR="009B00B6" w:rsidRDefault="003C1EF0" w:rsidP="009B00B6">
      <w:pPr>
        <w:spacing w:after="0"/>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vykonaných prác budú doručené objednávateľovi v 6 (šiestich) originálnych vyhotoveniach. Za potvrdený súpis </w:t>
      </w:r>
    </w:p>
    <w:p w:rsidR="009B00B6" w:rsidRDefault="003C1EF0" w:rsidP="009B00B6">
      <w:pPr>
        <w:spacing w:after="0"/>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stavebných prác sa považuje taký súpis, ktorého každá strana je potvrdená pečiatkou a podpisom každej </w:t>
      </w:r>
    </w:p>
    <w:p w:rsidR="009B00B6" w:rsidRDefault="003C1EF0" w:rsidP="009B00B6">
      <w:pPr>
        <w:spacing w:after="0"/>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zúčastnenej strany. V prípade, že daňový doklad nebude obsahovať tieto náležitosti, objednávateľ má právo </w:t>
      </w:r>
    </w:p>
    <w:p w:rsidR="009B00B6" w:rsidRDefault="003C1EF0" w:rsidP="009B00B6">
      <w:pPr>
        <w:spacing w:after="0"/>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vrátiť ho na doplnenie a prepracovanie. V takomto prípade sa preruší lehota splatnosti a nová lehota splatnosti </w:t>
      </w:r>
    </w:p>
    <w:p w:rsidR="003C1EF0" w:rsidRPr="009B00B6" w:rsidRDefault="003C1EF0" w:rsidP="009B00B6">
      <w:pPr>
        <w:rPr>
          <w:rFonts w:ascii="Times New Roman" w:eastAsia="Times New Roman" w:hAnsi="Times New Roman" w:cs="Times New Roman"/>
          <w:color w:val="000000"/>
          <w:lang w:eastAsia="sk-SK"/>
        </w:rPr>
      </w:pPr>
      <w:r w:rsidRPr="009B00B6">
        <w:rPr>
          <w:rFonts w:ascii="Times New Roman" w:eastAsia="Times New Roman" w:hAnsi="Times New Roman" w:cs="Times New Roman"/>
          <w:color w:val="000000"/>
          <w:lang w:eastAsia="sk-SK"/>
        </w:rPr>
        <w:t xml:space="preserve">pre objednávateľa začne plynúť doručením dokladu objednávateľovi.  </w:t>
      </w:r>
    </w:p>
    <w:p w:rsidR="00D67652" w:rsidRPr="00D67652" w:rsidRDefault="003C1EF0" w:rsidP="00D67652">
      <w:pPr>
        <w:pStyle w:val="Odsekzoznamu"/>
        <w:numPr>
          <w:ilvl w:val="1"/>
          <w:numId w:val="20"/>
        </w:numPr>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Zhotoviteľ je povinný poskytnúť objednávateľovi Zábezpeku na vykonanie prác a na splnenie zmluvných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záväzkov (ďalej len „zábezpeka“). Zábezpeku je zhotoviteľ povinný doručiť objednávateľovi najneskôr ku dňu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podpisu tejto zmluvy o dielo. Objednávateľ je oprávnený uspokojiť si zo zábezpeky svoje nároky z vád diela,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nároky na zaplatenie zmluvnej pokuty, náhradu škody, náklady vzniknuté v dôsledku odstúpenia od zmluvy a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iné nároky, ktoré nebudú zhotoviteľom riadne a včas uspokojené. Zábezpeka bude mať formu bankovej záruky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vo výške 10 % z ceny diela bez DPH s platnosťou počas celej doby zhotovovania diela avšak minimálne 4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mesiace od dátumu vystavenia. Banková záruka musí byť platná a vymáhateľná po celú dobu vykonania diela,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t.j. až pokým zhotoviteľ riadne a včas nevyhotoví a neukončí a objednávateľ takto dokončené dielo bez vád a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nedorobkov neprevezme v súlade s podmienkami tejto zmluvy. Banková záruka sa bude riadiť ustanoveniami §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313 a nasl. Obchodného zákonníka, musí byť vydaná vo forme a s obsahom akceptovateľným pre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objednávateľa ako neodvolateľná a bezpodmienečná banková záruka splatná na prvé písomné požiadanie,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podľa ktorej príslušná renomovaná slovenská banka alebo pobočka zahraničnej banky na území Slovenskej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republiky vyhlási, že uspokojí objednávateľa na základe písomného oznámenia objednávateľa adresovaného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banke v prípade, že zhotoviteľ porušuje svoje záväzky vyplývajúce mu zo zmluvy a všeobecne záväzných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právnych predpisov alebo podľa ustanovení § 306 Obchodného zákonníka bude nepochybné, že zhotoviteľ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svoj záväzok nesplní, napr. pri vyhlásení konkurzu. Zhotoviteľ  je oprávnený nahradiť bankovú záruku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zložením sumy predstavujúcej 10% z celkovej ceny za dielo bez DPH na účet objednávateľa alebo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vinkulovaním na svojom účte v banke v prospech objednávateľa a to počas celej doby vykonania diela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Neposkytnutie zábezpeky tak ako je uvedené v tomto bode sa považuje za podstatné porušenie zmluvy a </w:t>
      </w:r>
    </w:p>
    <w:p w:rsidR="003C1EF0"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objednávateľ má právo od zmluvy odstúpiť.</w:t>
      </w:r>
    </w:p>
    <w:p w:rsidR="00D67652" w:rsidRPr="00D67652" w:rsidRDefault="00D67652" w:rsidP="00D67652">
      <w:pPr>
        <w:pStyle w:val="Odsekzoznamu"/>
        <w:ind w:left="360"/>
        <w:rPr>
          <w:rFonts w:ascii="Times New Roman" w:eastAsia="Times New Roman" w:hAnsi="Times New Roman" w:cs="Times New Roman"/>
          <w:color w:val="000000"/>
          <w:lang w:eastAsia="sk-SK"/>
        </w:rPr>
      </w:pPr>
    </w:p>
    <w:p w:rsidR="00D67652" w:rsidRPr="00D67652" w:rsidRDefault="00E46DF7" w:rsidP="00D67652">
      <w:pPr>
        <w:pStyle w:val="Odsekzoznamu"/>
        <w:numPr>
          <w:ilvl w:val="1"/>
          <w:numId w:val="20"/>
        </w:numPr>
        <w:spacing w:after="0"/>
        <w:rPr>
          <w:rFonts w:ascii="Times New Roman" w:hAnsi="Times New Roman" w:cs="Times New Roman"/>
        </w:rPr>
      </w:pPr>
      <w:r w:rsidRPr="00D67652">
        <w:rPr>
          <w:rFonts w:ascii="Times New Roman" w:hAnsi="Times New Roman" w:cs="Times New Roman"/>
        </w:rPr>
        <w:t xml:space="preserve">Zádržné predstavuje 5% z Ceny za dielo bez DPH (v Zmluve len „Zádržné“). Objednávateľ môže ako Zádržné </w:t>
      </w:r>
    </w:p>
    <w:p w:rsidR="00D67652" w:rsidRDefault="00E46DF7" w:rsidP="00D67652">
      <w:pPr>
        <w:spacing w:after="0"/>
        <w:rPr>
          <w:rFonts w:ascii="Times New Roman" w:hAnsi="Times New Roman" w:cs="Times New Roman"/>
        </w:rPr>
      </w:pPr>
      <w:r w:rsidRPr="00D67652">
        <w:rPr>
          <w:rFonts w:ascii="Times New Roman" w:hAnsi="Times New Roman" w:cs="Times New Roman"/>
        </w:rPr>
        <w:t xml:space="preserve">zadržať 5% z každej časti </w:t>
      </w:r>
      <w:r w:rsidR="00D67652">
        <w:rPr>
          <w:rFonts w:ascii="Times New Roman" w:hAnsi="Times New Roman" w:cs="Times New Roman"/>
        </w:rPr>
        <w:t>Ceny Diela bez DPH, uplatnenej zhotoviteľom. Zádržné  je o</w:t>
      </w:r>
      <w:r w:rsidRPr="00D67652">
        <w:rPr>
          <w:rFonts w:ascii="Times New Roman" w:hAnsi="Times New Roman" w:cs="Times New Roman"/>
        </w:rPr>
        <w:t xml:space="preserve">bjednávateľ povinný </w:t>
      </w:r>
    </w:p>
    <w:p w:rsidR="00D67652" w:rsidRDefault="00D67652" w:rsidP="00D67652">
      <w:pPr>
        <w:spacing w:after="0"/>
        <w:rPr>
          <w:rFonts w:ascii="Times New Roman" w:hAnsi="Times New Roman" w:cs="Times New Roman"/>
        </w:rPr>
      </w:pPr>
      <w:r>
        <w:rPr>
          <w:rFonts w:ascii="Times New Roman" w:hAnsi="Times New Roman" w:cs="Times New Roman"/>
        </w:rPr>
        <w:t xml:space="preserve">            zaplatiť z</w:t>
      </w:r>
      <w:r w:rsidR="00E46DF7" w:rsidRPr="00D67652">
        <w:rPr>
          <w:rFonts w:ascii="Times New Roman" w:hAnsi="Times New Roman" w:cs="Times New Roman"/>
        </w:rPr>
        <w:t xml:space="preserve">hotoviteľovi  po uplynutí záručnej doby alebo do 15 dní po predložení bankovej záruky </w:t>
      </w:r>
    </w:p>
    <w:p w:rsidR="00D67652" w:rsidRDefault="00D67652" w:rsidP="00D67652">
      <w:pPr>
        <w:spacing w:after="0"/>
        <w:rPr>
          <w:rFonts w:ascii="Times New Roman" w:hAnsi="Times New Roman" w:cs="Times New Roman"/>
        </w:rPr>
      </w:pPr>
      <w:r>
        <w:rPr>
          <w:rFonts w:ascii="Times New Roman" w:hAnsi="Times New Roman" w:cs="Times New Roman"/>
        </w:rPr>
        <w:t xml:space="preserve">            z</w:t>
      </w:r>
      <w:r w:rsidR="00E46DF7" w:rsidRPr="00D67652">
        <w:rPr>
          <w:rFonts w:ascii="Times New Roman" w:hAnsi="Times New Roman" w:cs="Times New Roman"/>
        </w:rPr>
        <w:t xml:space="preserve">hotoviteľom po odovzdaní Diela. Banková záruka musí byť vo výške uvoľňovaného Zádržného, platná 60 </w:t>
      </w:r>
    </w:p>
    <w:p w:rsidR="00D67652" w:rsidRDefault="00E46DF7" w:rsidP="00D67652">
      <w:pPr>
        <w:spacing w:after="0"/>
        <w:rPr>
          <w:rFonts w:ascii="Times New Roman" w:hAnsi="Times New Roman" w:cs="Times New Roman"/>
        </w:rPr>
      </w:pPr>
      <w:r w:rsidRPr="00D67652">
        <w:rPr>
          <w:rFonts w:ascii="Times New Roman" w:hAnsi="Times New Roman" w:cs="Times New Roman"/>
        </w:rPr>
        <w:t xml:space="preserve">mesiacov od odovzdania Diela, vystavená bankou s licenciou pre vykonávanie bankových činností v Európskej </w:t>
      </w:r>
    </w:p>
    <w:p w:rsidR="00D67652" w:rsidRPr="00D67652" w:rsidRDefault="00E46DF7" w:rsidP="00D67652">
      <w:pPr>
        <w:rPr>
          <w:rFonts w:ascii="Times New Roman" w:hAnsi="Times New Roman" w:cs="Times New Roman"/>
        </w:rPr>
      </w:pPr>
      <w:r w:rsidRPr="00D67652">
        <w:rPr>
          <w:rFonts w:ascii="Times New Roman" w:hAnsi="Times New Roman" w:cs="Times New Roman"/>
        </w:rPr>
        <w:lastRenderedPageBreak/>
        <w:t>únii, banková záruka nadobudne účinnosť v</w:t>
      </w:r>
      <w:r w:rsidR="00D67652">
        <w:rPr>
          <w:rFonts w:ascii="Times New Roman" w:hAnsi="Times New Roman" w:cs="Times New Roman"/>
        </w:rPr>
        <w:t xml:space="preserve"> rozsahu zaplateného Zádržného z</w:t>
      </w:r>
      <w:r w:rsidRPr="00D67652">
        <w:rPr>
          <w:rFonts w:ascii="Times New Roman" w:hAnsi="Times New Roman" w:cs="Times New Roman"/>
        </w:rPr>
        <w:t>hotoviteľovi.</w:t>
      </w:r>
    </w:p>
    <w:p w:rsidR="0001184D" w:rsidRDefault="0001184D" w:rsidP="00E46DF7">
      <w:pPr>
        <w:spacing w:after="107" w:line="248" w:lineRule="auto"/>
        <w:ind w:left="10" w:right="5" w:hanging="10"/>
        <w:jc w:val="center"/>
        <w:rPr>
          <w:rFonts w:ascii="Times New Roman" w:eastAsia="Times New Roman" w:hAnsi="Times New Roman" w:cs="Times New Roman"/>
          <w:color w:val="000000"/>
          <w:sz w:val="28"/>
          <w:szCs w:val="28"/>
          <w:lang w:eastAsia="sk-SK"/>
        </w:rPr>
      </w:pPr>
    </w:p>
    <w:p w:rsidR="00E46DF7" w:rsidRPr="00E46DF7" w:rsidRDefault="00E46DF7" w:rsidP="00E46DF7">
      <w:pPr>
        <w:spacing w:after="107" w:line="248" w:lineRule="auto"/>
        <w:ind w:left="10" w:right="5" w:hanging="10"/>
        <w:jc w:val="center"/>
        <w:rPr>
          <w:rFonts w:ascii="Times New Roman" w:eastAsia="Times New Roman" w:hAnsi="Times New Roman" w:cs="Times New Roman"/>
          <w:color w:val="000000"/>
          <w:sz w:val="28"/>
          <w:szCs w:val="28"/>
          <w:lang w:eastAsia="sk-SK"/>
        </w:rPr>
      </w:pPr>
      <w:r w:rsidRPr="00E46DF7">
        <w:rPr>
          <w:rFonts w:ascii="Times New Roman" w:eastAsia="Times New Roman" w:hAnsi="Times New Roman" w:cs="Times New Roman"/>
          <w:color w:val="000000"/>
          <w:sz w:val="28"/>
          <w:szCs w:val="28"/>
          <w:lang w:eastAsia="sk-SK"/>
        </w:rPr>
        <w:t xml:space="preserve">Článok X. </w:t>
      </w:r>
    </w:p>
    <w:p w:rsidR="00E46DF7" w:rsidRPr="00E46DF7" w:rsidRDefault="00E46DF7" w:rsidP="00E46DF7">
      <w:pPr>
        <w:spacing w:after="107" w:line="248" w:lineRule="auto"/>
        <w:ind w:left="10" w:right="5" w:hanging="10"/>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Zodpovednosť za vady a záruky </w:t>
      </w:r>
    </w:p>
    <w:p w:rsidR="00D67652" w:rsidRDefault="00E46DF7" w:rsidP="00D67652">
      <w:pPr>
        <w:spacing w:after="0"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10.1 Zhotoviteľ zodpovedá za to, že dielo má v dobe prevzatia zmluvne dohodnuté vlastnosti, že zodpovedá technickým </w:t>
      </w:r>
    </w:p>
    <w:p w:rsidR="00D67652" w:rsidRDefault="00E46DF7" w:rsidP="00D67652">
      <w:pPr>
        <w:spacing w:after="0"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normám a predpisom SR, a že nemá chyby, ktoré by rušili, alebo znižovali hodnotu alebo schopnosť jeho </w:t>
      </w:r>
    </w:p>
    <w:p w:rsidR="00E46DF7" w:rsidRPr="00E46DF7" w:rsidRDefault="00E46DF7" w:rsidP="00E46DF7">
      <w:pPr>
        <w:spacing w:after="108"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používania k zvyčajným alebo v zmluve predpokladaným účelom. </w:t>
      </w:r>
    </w:p>
    <w:p w:rsidR="00D67652" w:rsidRDefault="00E46DF7" w:rsidP="00D67652">
      <w:pPr>
        <w:spacing w:after="0"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10.2 Zhotoviteľ zodpovedá za vady, ktoré predmet má v čase jeho odovzdania objednávateľovi. Za vady, ktoré sa </w:t>
      </w:r>
    </w:p>
    <w:p w:rsidR="00E46DF7" w:rsidRPr="00E46DF7" w:rsidRDefault="00E46DF7" w:rsidP="00E46DF7">
      <w:pPr>
        <w:spacing w:after="108"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prejavili po odovzdaní diela, zodpovedá zhotoviteľ iba vtedy, ak boli spôsobené porušením jeho povinností. </w:t>
      </w:r>
    </w:p>
    <w:p w:rsidR="00D67652" w:rsidRDefault="00E46DF7" w:rsidP="00D67652">
      <w:pPr>
        <w:spacing w:after="0"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10.3 Záručná doba na stavebné práce je 5 rokov odo dňa  prevzatia diela objednávateľom,  na stroje a zariadenia platí </w:t>
      </w:r>
    </w:p>
    <w:p w:rsidR="00D67652" w:rsidRDefault="00E46DF7" w:rsidP="00D67652">
      <w:pPr>
        <w:spacing w:after="0"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záruka daná výrobcom. Presný termín ukončenia záručnej doby zmluvné strany zapíšu do protokolu z </w:t>
      </w:r>
    </w:p>
    <w:p w:rsidR="00E46DF7" w:rsidRPr="00E46DF7" w:rsidRDefault="00E46DF7" w:rsidP="00E46DF7">
      <w:pPr>
        <w:spacing w:after="108"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odovzdania a prevzatia diela. </w:t>
      </w:r>
    </w:p>
    <w:p w:rsidR="00257641" w:rsidRDefault="00257641" w:rsidP="00257641">
      <w:pPr>
        <w:spacing w:after="0"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10.4</w:t>
      </w:r>
      <w:r w:rsidR="00E46DF7" w:rsidRPr="00E46DF7">
        <w:rPr>
          <w:rFonts w:ascii="Times New Roman" w:eastAsia="Times New Roman" w:hAnsi="Times New Roman" w:cs="Times New Roman"/>
          <w:color w:val="000000"/>
          <w:lang w:eastAsia="sk-SK"/>
        </w:rPr>
        <w:t xml:space="preserve"> Záruka sa vzťahuje na dielo za predpokladu riadnej starostlivosti a údržby diela objednávateľom. Záruka sa </w:t>
      </w:r>
    </w:p>
    <w:p w:rsidR="00257641" w:rsidRDefault="00E46DF7" w:rsidP="00257641">
      <w:pPr>
        <w:spacing w:after="0"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nevzťahuje na prípady násilného poškodenia diela, resp. poškodenia živelnou pohromou, okrem prípadov ak </w:t>
      </w:r>
    </w:p>
    <w:p w:rsidR="00257641" w:rsidRDefault="00E46DF7" w:rsidP="00257641">
      <w:pPr>
        <w:spacing w:after="0"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bude preukázané že k poškodeniu došlo, alebo k nemu došlo vo väčšom rozsahu, v dôsledku nekvalitne </w:t>
      </w:r>
    </w:p>
    <w:p w:rsidR="00E46DF7" w:rsidRPr="00E46DF7" w:rsidRDefault="00E46DF7" w:rsidP="00E46DF7">
      <w:pPr>
        <w:spacing w:after="108"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vykonaného diela. </w:t>
      </w:r>
    </w:p>
    <w:p w:rsidR="00257641" w:rsidRDefault="00E46DF7" w:rsidP="00257641">
      <w:pPr>
        <w:spacing w:after="0"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10.5 Zhotoviteľ sa zaväzuje začať s odstraňovaním prípadných vád diela reklamovaných objednávateľom do 5 dní odo </w:t>
      </w:r>
    </w:p>
    <w:p w:rsidR="00E46DF7" w:rsidRPr="00E46DF7" w:rsidRDefault="00E46DF7" w:rsidP="00E46DF7">
      <w:pPr>
        <w:spacing w:after="108"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dňa obdržania reklamácie, ak nedôjde k obojstranne podpísanej dohode o inom termíne. </w:t>
      </w:r>
    </w:p>
    <w:p w:rsidR="00E46DF7" w:rsidRPr="00E46DF7" w:rsidRDefault="00E46DF7" w:rsidP="00E46DF7">
      <w:pPr>
        <w:spacing w:after="108"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10.6 Objednávateľ je povinný umožniť zhotoviteľovi prístup do priestorov, kde sa majú záručné vady odstraňovať. </w:t>
      </w:r>
    </w:p>
    <w:p w:rsidR="00257641" w:rsidRDefault="00E46DF7" w:rsidP="00257641">
      <w:pPr>
        <w:spacing w:after="0"/>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10.7 V prípade, že zhotoviteľ nesplní svoju povinnosť ods</w:t>
      </w:r>
      <w:r w:rsidR="00257641">
        <w:rPr>
          <w:rFonts w:ascii="Times New Roman" w:eastAsia="Times New Roman" w:hAnsi="Times New Roman" w:cs="Times New Roman"/>
          <w:color w:val="000000"/>
          <w:lang w:eastAsia="sk-SK"/>
        </w:rPr>
        <w:t>trániť vady riadne a včas, je o</w:t>
      </w:r>
      <w:r w:rsidRPr="00265982">
        <w:rPr>
          <w:rFonts w:ascii="Times New Roman" w:eastAsia="Times New Roman" w:hAnsi="Times New Roman" w:cs="Times New Roman"/>
          <w:color w:val="000000"/>
          <w:lang w:eastAsia="sk-SK"/>
        </w:rPr>
        <w:t xml:space="preserve">bjednávateľ oprávnený </w:t>
      </w:r>
    </w:p>
    <w:p w:rsidR="006D3B37" w:rsidRPr="00265982" w:rsidRDefault="00E46DF7" w:rsidP="00E46DF7">
      <w:pPr>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zabezpečiť odstránenie vady treťou osobou na náklady zhotoviteľa.</w:t>
      </w:r>
    </w:p>
    <w:p w:rsidR="0001184D" w:rsidRDefault="0001184D" w:rsidP="00E46DF7">
      <w:pPr>
        <w:spacing w:after="107" w:line="248" w:lineRule="auto"/>
        <w:ind w:left="10" w:right="4" w:hanging="10"/>
        <w:jc w:val="center"/>
        <w:rPr>
          <w:rFonts w:ascii="Times New Roman" w:eastAsia="Times New Roman" w:hAnsi="Times New Roman" w:cs="Times New Roman"/>
          <w:color w:val="000000"/>
          <w:sz w:val="28"/>
          <w:szCs w:val="28"/>
          <w:lang w:eastAsia="sk-SK"/>
        </w:rPr>
      </w:pPr>
    </w:p>
    <w:p w:rsidR="00E46DF7" w:rsidRPr="00257641" w:rsidRDefault="00E46DF7" w:rsidP="00E46DF7">
      <w:pPr>
        <w:spacing w:after="107" w:line="248" w:lineRule="auto"/>
        <w:ind w:left="10" w:right="4" w:hanging="10"/>
        <w:jc w:val="center"/>
        <w:rPr>
          <w:rFonts w:ascii="Times New Roman" w:eastAsia="Times New Roman" w:hAnsi="Times New Roman" w:cs="Times New Roman"/>
          <w:color w:val="000000"/>
          <w:sz w:val="28"/>
          <w:szCs w:val="28"/>
          <w:lang w:eastAsia="sk-SK"/>
        </w:rPr>
      </w:pPr>
      <w:r w:rsidRPr="00257641">
        <w:rPr>
          <w:rFonts w:ascii="Times New Roman" w:eastAsia="Times New Roman" w:hAnsi="Times New Roman" w:cs="Times New Roman"/>
          <w:color w:val="000000"/>
          <w:sz w:val="28"/>
          <w:szCs w:val="28"/>
          <w:lang w:eastAsia="sk-SK"/>
        </w:rPr>
        <w:t xml:space="preserve">Článok XI. </w:t>
      </w:r>
    </w:p>
    <w:p w:rsidR="00E46DF7" w:rsidRPr="00E46DF7" w:rsidRDefault="00E46DF7" w:rsidP="00E46DF7">
      <w:pPr>
        <w:spacing w:after="107" w:line="248" w:lineRule="auto"/>
        <w:ind w:left="10" w:right="6" w:hanging="10"/>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Zmluvné pokuty a sankcie </w:t>
      </w:r>
    </w:p>
    <w:p w:rsidR="006D3B37" w:rsidRDefault="006D3B37" w:rsidP="006D3B37">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11.1</w:t>
      </w:r>
      <w:r w:rsidR="00E46DF7" w:rsidRPr="00E46DF7">
        <w:rPr>
          <w:rFonts w:ascii="Times New Roman" w:eastAsia="Times New Roman" w:hAnsi="Times New Roman" w:cs="Times New Roman"/>
          <w:color w:val="000000"/>
          <w:lang w:eastAsia="sk-SK"/>
        </w:rPr>
        <w:t xml:space="preserve"> V prípade, že zhotoviteľ neodovzdá diel</w:t>
      </w:r>
      <w:r>
        <w:rPr>
          <w:rFonts w:ascii="Times New Roman" w:eastAsia="Times New Roman" w:hAnsi="Times New Roman" w:cs="Times New Roman"/>
          <w:color w:val="000000"/>
          <w:lang w:eastAsia="sk-SK"/>
        </w:rPr>
        <w:t>o v termíne dohodnutom v tejto z</w:t>
      </w:r>
      <w:r w:rsidR="00E46DF7" w:rsidRPr="00E46DF7">
        <w:rPr>
          <w:rFonts w:ascii="Times New Roman" w:eastAsia="Times New Roman" w:hAnsi="Times New Roman" w:cs="Times New Roman"/>
          <w:color w:val="000000"/>
          <w:lang w:eastAsia="sk-SK"/>
        </w:rPr>
        <w:t xml:space="preserve">mluve, objednávateľ má právo na </w:t>
      </w:r>
    </w:p>
    <w:p w:rsidR="00E46DF7" w:rsidRPr="00E46DF7" w:rsidRDefault="00E46DF7" w:rsidP="00E46DF7">
      <w:pPr>
        <w:spacing w:after="108"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zmluvnú pokutu vo výške 0,2 % z ceny diela za každý deň omeškania.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11.2 V prípade, že je objednávateľ v omeškaní s úhradou faktúry, zhotoviteľ má právo na úroky z omeškania v zmysle </w:t>
      </w:r>
    </w:p>
    <w:p w:rsidR="00E46DF7" w:rsidRPr="00E46DF7" w:rsidRDefault="00E46DF7" w:rsidP="00E46DF7">
      <w:pPr>
        <w:spacing w:after="108"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 369 Obchodného zákonníka v znení neskorších predpisov vo výške 0,05% za každý deň omeškania.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11.3 V prípade porušenia ktorejkoľvek z povinností týkajúcej sa subdodávateľov alebo ich zmeny (napr. neoznámenie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zmeny subdodávateľa alebo využitie subdodávateľa, ktorý nespĺňa podmienky podľa § 32 ods. 1 zákona č.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343/2015 ZVO), má objednávateľ nárok na zmluvnú pokutu vo výške 5% z ceny diela za každé porušenie </w:t>
      </w:r>
    </w:p>
    <w:p w:rsidR="00E46DF7" w:rsidRPr="00E46DF7" w:rsidRDefault="00E46DF7" w:rsidP="00E46DF7">
      <w:pPr>
        <w:spacing w:after="108"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ktorejkoľvek z vyššie uvedených povinností a to aj opakovane. </w:t>
      </w:r>
    </w:p>
    <w:p w:rsidR="00E46DF7" w:rsidRPr="00E46DF7" w:rsidRDefault="00E46DF7" w:rsidP="00E46DF7">
      <w:pPr>
        <w:spacing w:after="108"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11.4 Právo na náhradu škody nie je vznikom alebo uplatnením nároku na zmluvnú pokuty podľa tohto článku dotknuté. </w:t>
      </w:r>
    </w:p>
    <w:p w:rsidR="006D3B37" w:rsidRDefault="006D3B37" w:rsidP="006D3B37">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11.</w:t>
      </w:r>
      <w:r w:rsidR="00E46DF7" w:rsidRPr="00265982">
        <w:rPr>
          <w:rFonts w:ascii="Times New Roman" w:eastAsia="Times New Roman" w:hAnsi="Times New Roman" w:cs="Times New Roman"/>
          <w:color w:val="000000"/>
          <w:lang w:eastAsia="sk-SK"/>
        </w:rPr>
        <w:t xml:space="preserve">5 Zhotoviteľ akceptuje spôsob financovania diela prostredníctvom európskych štrukturálnych a investičných </w:t>
      </w:r>
    </w:p>
    <w:p w:rsidR="006D3B37" w:rsidRDefault="00E46DF7" w:rsidP="006D3B37">
      <w:pPr>
        <w:spacing w:after="0"/>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 xml:space="preserve">fondov – predfinancovanie. Omeškanie úhrady faktúr spôsobené výkonom kontroly nároku na platby zo strany </w:t>
      </w:r>
    </w:p>
    <w:p w:rsidR="006D3B37" w:rsidRDefault="00E46DF7" w:rsidP="006D3B37">
      <w:pPr>
        <w:spacing w:after="0"/>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 xml:space="preserve">poskytovateľa financovania nie je nedodržaním dátumu splatnosti faktúry a Zhotoviteľ neuplatní sankcie voči </w:t>
      </w:r>
    </w:p>
    <w:p w:rsidR="00E46DF7" w:rsidRDefault="00E46DF7" w:rsidP="006D3B37">
      <w:pPr>
        <w:spacing w:after="0"/>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objednávateľovi.</w:t>
      </w:r>
    </w:p>
    <w:p w:rsidR="006D3B37" w:rsidRPr="00265982" w:rsidRDefault="006D3B37" w:rsidP="006D3B37">
      <w:pPr>
        <w:spacing w:after="0"/>
        <w:rPr>
          <w:rFonts w:ascii="Times New Roman" w:eastAsia="Times New Roman" w:hAnsi="Times New Roman" w:cs="Times New Roman"/>
          <w:color w:val="000000"/>
          <w:lang w:eastAsia="sk-SK"/>
        </w:rPr>
      </w:pPr>
    </w:p>
    <w:p w:rsidR="0001184D" w:rsidRDefault="0001184D" w:rsidP="006D3B37">
      <w:pPr>
        <w:jc w:val="center"/>
        <w:rPr>
          <w:rFonts w:ascii="Times New Roman" w:hAnsi="Times New Roman" w:cs="Times New Roman"/>
          <w:sz w:val="28"/>
          <w:szCs w:val="28"/>
        </w:rPr>
      </w:pPr>
    </w:p>
    <w:p w:rsidR="00E46DF7" w:rsidRPr="006D3B37" w:rsidRDefault="00E46DF7" w:rsidP="006D3B37">
      <w:pPr>
        <w:jc w:val="center"/>
        <w:rPr>
          <w:rFonts w:ascii="Times New Roman" w:hAnsi="Times New Roman" w:cs="Times New Roman"/>
          <w:sz w:val="28"/>
          <w:szCs w:val="28"/>
        </w:rPr>
      </w:pPr>
      <w:r w:rsidRPr="006D3B37">
        <w:rPr>
          <w:rFonts w:ascii="Times New Roman" w:hAnsi="Times New Roman" w:cs="Times New Roman"/>
          <w:sz w:val="28"/>
          <w:szCs w:val="28"/>
        </w:rPr>
        <w:t>Článok XII.</w:t>
      </w:r>
    </w:p>
    <w:p w:rsidR="00E46DF7" w:rsidRPr="00265982" w:rsidRDefault="00E46DF7" w:rsidP="006D3B37">
      <w:pPr>
        <w:jc w:val="center"/>
        <w:rPr>
          <w:rFonts w:ascii="Times New Roman" w:hAnsi="Times New Roman" w:cs="Times New Roman"/>
        </w:rPr>
      </w:pPr>
      <w:r w:rsidRPr="00265982">
        <w:rPr>
          <w:rFonts w:ascii="Times New Roman" w:hAnsi="Times New Roman" w:cs="Times New Roman"/>
        </w:rPr>
        <w:t>Odstúpenie od zmluvy</w:t>
      </w:r>
    </w:p>
    <w:p w:rsidR="00E46DF7" w:rsidRPr="00E46DF7" w:rsidRDefault="00E46DF7" w:rsidP="00E46DF7">
      <w:pPr>
        <w:spacing w:after="108"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12.1 Od zmluvy možno odstúpi</w:t>
      </w:r>
      <w:r w:rsidR="006D3B37">
        <w:rPr>
          <w:rFonts w:ascii="Times New Roman" w:eastAsia="Times New Roman" w:hAnsi="Times New Roman" w:cs="Times New Roman"/>
          <w:color w:val="000000"/>
          <w:lang w:eastAsia="sk-SK"/>
        </w:rPr>
        <w:t>ť v prípadoch, ktoré stanovuje z</w:t>
      </w:r>
      <w:r w:rsidRPr="00E46DF7">
        <w:rPr>
          <w:rFonts w:ascii="Times New Roman" w:eastAsia="Times New Roman" w:hAnsi="Times New Roman" w:cs="Times New Roman"/>
          <w:color w:val="000000"/>
          <w:lang w:eastAsia="sk-SK"/>
        </w:rPr>
        <w:t xml:space="preserve">mluva a § 344 a nasl. Obchodného zákonníka. </w:t>
      </w:r>
    </w:p>
    <w:p w:rsidR="00E46DF7" w:rsidRPr="00E46DF7" w:rsidRDefault="00E46DF7" w:rsidP="00E46DF7">
      <w:pPr>
        <w:spacing w:after="108" w:line="248" w:lineRule="auto"/>
        <w:ind w:left="-15"/>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lastRenderedPageBreak/>
        <w:t xml:space="preserve">12.2 Odstúpenie od zmluvy môže byť obmedzené na určitú časť zmluvných prác a dodávok.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12.3 Obj</w:t>
      </w:r>
      <w:r w:rsidR="006D3B37">
        <w:rPr>
          <w:rFonts w:ascii="Times New Roman" w:eastAsia="Times New Roman" w:hAnsi="Times New Roman" w:cs="Times New Roman"/>
          <w:color w:val="000000"/>
          <w:lang w:eastAsia="sk-SK"/>
        </w:rPr>
        <w:t>ednávateľ je oprávnený odstúpiť</w:t>
      </w:r>
      <w:r w:rsidRPr="00E46DF7">
        <w:rPr>
          <w:rFonts w:ascii="Times New Roman" w:eastAsia="Times New Roman" w:hAnsi="Times New Roman" w:cs="Times New Roman"/>
          <w:color w:val="000000"/>
          <w:lang w:eastAsia="sk-SK"/>
        </w:rPr>
        <w:t xml:space="preserve"> od tejto zmluvy úplne alebo čiastočne</w:t>
      </w:r>
      <w:r w:rsidR="006D3B37">
        <w:rPr>
          <w:rFonts w:ascii="Times New Roman" w:eastAsia="Times New Roman" w:hAnsi="Times New Roman" w:cs="Times New Roman"/>
          <w:color w:val="000000"/>
          <w:lang w:eastAsia="sk-SK"/>
        </w:rPr>
        <w:t>,</w:t>
      </w:r>
      <w:r w:rsidRPr="00E46DF7">
        <w:rPr>
          <w:rFonts w:ascii="Times New Roman" w:eastAsia="Times New Roman" w:hAnsi="Times New Roman" w:cs="Times New Roman"/>
          <w:color w:val="000000"/>
          <w:lang w:eastAsia="sk-SK"/>
        </w:rPr>
        <w:t xml:space="preserve"> ak napriek prepracovaniu alebo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nápravným opatreniam zhotoviteľa sú práce alebo ich časti vadné v takom rozsahu</w:t>
      </w:r>
      <w:r w:rsidR="006D3B37">
        <w:rPr>
          <w:rFonts w:ascii="Times New Roman" w:eastAsia="Times New Roman" w:hAnsi="Times New Roman" w:cs="Times New Roman"/>
          <w:color w:val="000000"/>
          <w:lang w:eastAsia="sk-SK"/>
        </w:rPr>
        <w:t>, že ďalšie plnenie z</w:t>
      </w:r>
      <w:r w:rsidRPr="00E46DF7">
        <w:rPr>
          <w:rFonts w:ascii="Times New Roman" w:eastAsia="Times New Roman" w:hAnsi="Times New Roman" w:cs="Times New Roman"/>
          <w:color w:val="000000"/>
          <w:lang w:eastAsia="sk-SK"/>
        </w:rPr>
        <w:t xml:space="preserve">mluvy </w:t>
      </w:r>
    </w:p>
    <w:p w:rsidR="00E46DF7" w:rsidRPr="00E46DF7" w:rsidRDefault="00E46DF7" w:rsidP="00E46DF7">
      <w:pPr>
        <w:spacing w:after="108"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nie je pre objednávateľa prijateľné.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12.4 Zhotoviteľ je povinný dbať na dodržiavanie pracovnej disciplíny, opatrení bezpečnosti a ochrane zdravia pri práci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a požiarnej ochrany svojich zamestnancov a zamestnancov svojich subdodávateľov (osobitne zákazu požívania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alkoholu a omamných látok) a dodržiavať všetky zmluvné podmienky. V prípade, ak objednávateľ zistí, že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zamestnanci zhotoviteľa, resp. jeho subdodávateľa závažne porušujú pracovnú disciplínu, zásady bezpečnosti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práce a ochrany zdravia a požiarnej ochrany, podmienky nakladania s odpadmi, respektíve iné písomne </w:t>
      </w:r>
    </w:p>
    <w:p w:rsidR="00E46DF7" w:rsidRPr="00E46DF7" w:rsidRDefault="00E46DF7" w:rsidP="00E46DF7">
      <w:pPr>
        <w:spacing w:after="108"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dohodnuté podmienky, môže objednávateľ odstúpiť od zmluvy. </w:t>
      </w:r>
    </w:p>
    <w:p w:rsidR="00E46DF7" w:rsidRPr="00E46DF7" w:rsidRDefault="00E46DF7" w:rsidP="00E46DF7">
      <w:pPr>
        <w:spacing w:after="108" w:line="248" w:lineRule="auto"/>
        <w:ind w:left="-15"/>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12.5 Odstúpenie od zmluvy musí byť druhej zmluvnej strane doručené písomne.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12.6 Objednávateľ je oprávnený odstúpiť od zmluvy v</w:t>
      </w:r>
      <w:r w:rsidR="006D3B37">
        <w:rPr>
          <w:rFonts w:ascii="Times New Roman" w:eastAsia="Times New Roman" w:hAnsi="Times New Roman" w:cs="Times New Roman"/>
          <w:color w:val="000000"/>
          <w:lang w:eastAsia="sk-SK"/>
        </w:rPr>
        <w:t xml:space="preserve"> prípade podstatného porušenia z</w:t>
      </w:r>
      <w:r w:rsidRPr="00E46DF7">
        <w:rPr>
          <w:rFonts w:ascii="Times New Roman" w:eastAsia="Times New Roman" w:hAnsi="Times New Roman" w:cs="Times New Roman"/>
          <w:color w:val="000000"/>
          <w:lang w:eastAsia="sk-SK"/>
        </w:rPr>
        <w:t xml:space="preserve">mluvy zo strany zhotoviteľa, za </w:t>
      </w:r>
    </w:p>
    <w:p w:rsidR="00E46DF7" w:rsidRPr="00E46DF7" w:rsidRDefault="00E46DF7" w:rsidP="00E46DF7">
      <w:pPr>
        <w:spacing w:after="108"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čo sa považujú najmä tieto skutočnosti: </w:t>
      </w:r>
    </w:p>
    <w:p w:rsidR="00A20295" w:rsidRPr="00A20295" w:rsidRDefault="00E46DF7" w:rsidP="00A20295">
      <w:pPr>
        <w:pStyle w:val="Odsekzoznamu"/>
        <w:numPr>
          <w:ilvl w:val="0"/>
          <w:numId w:val="21"/>
        </w:numPr>
        <w:spacing w:after="108" w:line="248" w:lineRule="auto"/>
        <w:ind w:right="4"/>
        <w:jc w:val="both"/>
        <w:rPr>
          <w:rFonts w:ascii="Times New Roman" w:eastAsia="Times New Roman" w:hAnsi="Times New Roman" w:cs="Times New Roman"/>
          <w:color w:val="000000"/>
          <w:lang w:eastAsia="sk-SK"/>
        </w:rPr>
      </w:pPr>
      <w:r w:rsidRPr="006D3B37">
        <w:rPr>
          <w:rFonts w:ascii="Times New Roman" w:eastAsia="Times New Roman" w:hAnsi="Times New Roman" w:cs="Times New Roman"/>
          <w:color w:val="000000"/>
          <w:lang w:eastAsia="sk-SK"/>
        </w:rPr>
        <w:t>ak zhotoviteľ pred nástupom na vykonanie diela nepreukáže objednávateľovi, že má uzatvorené poist</w:t>
      </w:r>
      <w:r w:rsidR="006D3B37">
        <w:rPr>
          <w:rFonts w:ascii="Times New Roman" w:eastAsia="Times New Roman" w:hAnsi="Times New Roman" w:cs="Times New Roman"/>
          <w:color w:val="000000"/>
          <w:lang w:eastAsia="sk-SK"/>
        </w:rPr>
        <w:t>né zmluvy podľa bodu 7.2 tejto z</w:t>
      </w:r>
      <w:r w:rsidRPr="006D3B37">
        <w:rPr>
          <w:rFonts w:ascii="Times New Roman" w:eastAsia="Times New Roman" w:hAnsi="Times New Roman" w:cs="Times New Roman"/>
          <w:color w:val="000000"/>
          <w:lang w:eastAsia="sk-SK"/>
        </w:rPr>
        <w:t>ml</w:t>
      </w:r>
      <w:r w:rsidR="006D3B37">
        <w:rPr>
          <w:rFonts w:ascii="Times New Roman" w:eastAsia="Times New Roman" w:hAnsi="Times New Roman" w:cs="Times New Roman"/>
          <w:color w:val="000000"/>
          <w:lang w:eastAsia="sk-SK"/>
        </w:rPr>
        <w:t>uvy;</w:t>
      </w:r>
    </w:p>
    <w:p w:rsidR="00A20295" w:rsidRPr="00A20295" w:rsidRDefault="00E46DF7" w:rsidP="00A20295">
      <w:pPr>
        <w:pStyle w:val="Odsekzoznamu"/>
        <w:numPr>
          <w:ilvl w:val="0"/>
          <w:numId w:val="21"/>
        </w:numPr>
        <w:spacing w:after="0" w:line="248" w:lineRule="auto"/>
        <w:ind w:right="4"/>
        <w:jc w:val="both"/>
        <w:rPr>
          <w:rFonts w:ascii="Times New Roman" w:eastAsia="Times New Roman" w:hAnsi="Times New Roman" w:cs="Times New Roman"/>
          <w:color w:val="000000"/>
          <w:lang w:eastAsia="sk-SK"/>
        </w:rPr>
      </w:pPr>
      <w:r w:rsidRPr="006D3B37">
        <w:rPr>
          <w:rFonts w:ascii="Times New Roman" w:eastAsia="Times New Roman" w:hAnsi="Times New Roman" w:cs="Times New Roman"/>
          <w:color w:val="000000"/>
          <w:lang w:eastAsia="sk-SK"/>
        </w:rPr>
        <w:t>ak zhotov</w:t>
      </w:r>
      <w:r w:rsidR="006D3B37">
        <w:rPr>
          <w:rFonts w:ascii="Times New Roman" w:eastAsia="Times New Roman" w:hAnsi="Times New Roman" w:cs="Times New Roman"/>
          <w:color w:val="000000"/>
          <w:lang w:eastAsia="sk-SK"/>
        </w:rPr>
        <w:t>iteľ v rozpore s ustanoveniami z</w:t>
      </w:r>
      <w:r w:rsidRPr="006D3B37">
        <w:rPr>
          <w:rFonts w:ascii="Times New Roman" w:eastAsia="Times New Roman" w:hAnsi="Times New Roman" w:cs="Times New Roman"/>
          <w:color w:val="000000"/>
          <w:lang w:eastAsia="sk-SK"/>
        </w:rPr>
        <w:t xml:space="preserve">mluvy zastavil realizáciu diela alebo inak prejavil svoj úmysel nepokračovať v plnení </w:t>
      </w:r>
      <w:r w:rsidR="006D3B37">
        <w:rPr>
          <w:rFonts w:ascii="Times New Roman" w:eastAsia="Times New Roman" w:hAnsi="Times New Roman" w:cs="Times New Roman"/>
          <w:color w:val="000000"/>
          <w:lang w:eastAsia="sk-SK"/>
        </w:rPr>
        <w:t>záväzkov vyplývajúcich z tejto zmluvy;</w:t>
      </w:r>
    </w:p>
    <w:p w:rsidR="00E46DF7" w:rsidRPr="006D3B37" w:rsidRDefault="00E46DF7" w:rsidP="006D3B37">
      <w:pPr>
        <w:pStyle w:val="Odsekzoznamu"/>
        <w:numPr>
          <w:ilvl w:val="0"/>
          <w:numId w:val="21"/>
        </w:numPr>
        <w:spacing w:after="108" w:line="248" w:lineRule="auto"/>
        <w:ind w:right="4"/>
        <w:jc w:val="both"/>
        <w:rPr>
          <w:rFonts w:ascii="Times New Roman" w:eastAsia="Times New Roman" w:hAnsi="Times New Roman" w:cs="Times New Roman"/>
          <w:color w:val="000000"/>
          <w:lang w:eastAsia="sk-SK"/>
        </w:rPr>
      </w:pPr>
      <w:r w:rsidRPr="006D3B37">
        <w:rPr>
          <w:rFonts w:ascii="Times New Roman" w:eastAsia="Times New Roman" w:hAnsi="Times New Roman" w:cs="Times New Roman"/>
          <w:color w:val="000000"/>
          <w:lang w:eastAsia="sk-SK"/>
        </w:rPr>
        <w:t xml:space="preserve">ak zhotoviteľ neposkytne </w:t>
      </w:r>
      <w:r w:rsidR="00A20295">
        <w:rPr>
          <w:rFonts w:ascii="Times New Roman" w:eastAsia="Times New Roman" w:hAnsi="Times New Roman" w:cs="Times New Roman"/>
          <w:color w:val="000000"/>
          <w:lang w:eastAsia="sk-SK"/>
        </w:rPr>
        <w:t>zábezpeku podľa bodu 9.4 tejto zmluvy;</w:t>
      </w:r>
    </w:p>
    <w:p w:rsidR="00E46DF7" w:rsidRPr="00A20295" w:rsidRDefault="00E46DF7" w:rsidP="00A20295">
      <w:pPr>
        <w:pStyle w:val="Odsekzoznamu"/>
        <w:numPr>
          <w:ilvl w:val="0"/>
          <w:numId w:val="22"/>
        </w:numPr>
        <w:rPr>
          <w:rFonts w:ascii="Times New Roman" w:eastAsia="Times New Roman" w:hAnsi="Times New Roman" w:cs="Times New Roman"/>
          <w:color w:val="000000"/>
          <w:lang w:eastAsia="sk-SK"/>
        </w:rPr>
      </w:pPr>
      <w:r w:rsidRPr="00A20295">
        <w:rPr>
          <w:rFonts w:ascii="Times New Roman" w:eastAsia="Times New Roman" w:hAnsi="Times New Roman" w:cs="Times New Roman"/>
          <w:color w:val="000000"/>
          <w:lang w:eastAsia="sk-SK"/>
        </w:rPr>
        <w:t>ak zhotoviteľ bude preukázateľne realizovať dielo v rozpore s d</w:t>
      </w:r>
      <w:r w:rsidR="00A20295">
        <w:rPr>
          <w:rFonts w:ascii="Times New Roman" w:eastAsia="Times New Roman" w:hAnsi="Times New Roman" w:cs="Times New Roman"/>
          <w:color w:val="000000"/>
          <w:lang w:eastAsia="sk-SK"/>
        </w:rPr>
        <w:t>ohodnutými podmienkami v tejto z</w:t>
      </w:r>
      <w:r w:rsidRPr="00A20295">
        <w:rPr>
          <w:rFonts w:ascii="Times New Roman" w:eastAsia="Times New Roman" w:hAnsi="Times New Roman" w:cs="Times New Roman"/>
          <w:color w:val="000000"/>
          <w:lang w:eastAsia="sk-SK"/>
        </w:rPr>
        <w:t>mluve, ak sa vyskytnú  vady v plnení, na ktoré bol zhotoviteľ písomne upozornený a ktoré napriek tomu neodstránil v primeranej lehote poskytnutej objednávateľom</w:t>
      </w:r>
      <w:r w:rsidR="00A20295">
        <w:rPr>
          <w:rFonts w:ascii="Times New Roman" w:eastAsia="Times New Roman" w:hAnsi="Times New Roman" w:cs="Times New Roman"/>
          <w:color w:val="000000"/>
          <w:lang w:eastAsia="sk-SK"/>
        </w:rPr>
        <w:t>;</w:t>
      </w:r>
    </w:p>
    <w:p w:rsidR="00E46DF7" w:rsidRPr="00A20295" w:rsidRDefault="00E46DF7" w:rsidP="00A20295">
      <w:pPr>
        <w:pStyle w:val="Odsekzoznamu"/>
        <w:numPr>
          <w:ilvl w:val="0"/>
          <w:numId w:val="22"/>
        </w:numPr>
        <w:spacing w:after="132" w:line="237" w:lineRule="auto"/>
        <w:ind w:right="4"/>
        <w:jc w:val="both"/>
        <w:rPr>
          <w:rFonts w:ascii="Times New Roman" w:eastAsia="Times New Roman" w:hAnsi="Times New Roman" w:cs="Times New Roman"/>
          <w:color w:val="000000"/>
          <w:lang w:eastAsia="sk-SK"/>
        </w:rPr>
      </w:pPr>
      <w:r w:rsidRPr="00A20295">
        <w:rPr>
          <w:rFonts w:ascii="Times New Roman" w:eastAsia="Times New Roman" w:hAnsi="Times New Roman" w:cs="Times New Roman"/>
          <w:color w:val="000000"/>
          <w:lang w:eastAsia="sk-SK"/>
        </w:rPr>
        <w:t>omeškanie zhotoviteľa s termínom prác, v rozsahu spôsobilom spôsobiť dodržanie agrotechnických termínov</w:t>
      </w:r>
      <w:r w:rsidR="00A20295">
        <w:rPr>
          <w:rFonts w:ascii="Times New Roman" w:eastAsia="Times New Roman" w:hAnsi="Times New Roman" w:cs="Times New Roman"/>
          <w:color w:val="000000"/>
          <w:lang w:eastAsia="sk-SK"/>
        </w:rPr>
        <w:t>;</w:t>
      </w:r>
    </w:p>
    <w:p w:rsidR="00A20295" w:rsidRPr="00A20295" w:rsidRDefault="00A20295" w:rsidP="00A20295">
      <w:pPr>
        <w:pStyle w:val="Odsekzoznamu"/>
        <w:numPr>
          <w:ilvl w:val="0"/>
          <w:numId w:val="23"/>
        </w:numPr>
        <w:spacing w:after="0" w:line="248" w:lineRule="auto"/>
        <w:ind w:right="4"/>
        <w:jc w:val="both"/>
        <w:rPr>
          <w:rFonts w:ascii="Times New Roman" w:eastAsia="Times New Roman" w:hAnsi="Times New Roman" w:cs="Times New Roman"/>
          <w:color w:val="000000"/>
          <w:lang w:eastAsia="sk-SK"/>
        </w:rPr>
      </w:pPr>
      <w:r w:rsidRPr="00A20295">
        <w:rPr>
          <w:rFonts w:ascii="Times New Roman" w:eastAsia="Times New Roman" w:hAnsi="Times New Roman" w:cs="Times New Roman"/>
          <w:color w:val="000000"/>
          <w:lang w:eastAsia="sk-SK"/>
        </w:rPr>
        <w:t>p</w:t>
      </w:r>
      <w:r w:rsidR="00E46DF7" w:rsidRPr="00A20295">
        <w:rPr>
          <w:rFonts w:ascii="Times New Roman" w:eastAsia="Times New Roman" w:hAnsi="Times New Roman" w:cs="Times New Roman"/>
          <w:color w:val="000000"/>
          <w:lang w:eastAsia="sk-SK"/>
        </w:rPr>
        <w:t xml:space="preserve">orušenie ktorejkoľvek z povinností týkajúcej sa subdodávateľov alebo ich zmeny (napr. </w:t>
      </w:r>
      <w:r>
        <w:rPr>
          <w:rFonts w:ascii="Times New Roman" w:eastAsia="Times New Roman" w:hAnsi="Times New Roman" w:cs="Times New Roman"/>
          <w:color w:val="000000"/>
          <w:lang w:eastAsia="sk-SK"/>
        </w:rPr>
        <w:t>neoznámenie</w:t>
      </w:r>
    </w:p>
    <w:p w:rsidR="00A20295" w:rsidRDefault="00E46DF7" w:rsidP="00A20295">
      <w:pPr>
        <w:spacing w:after="0"/>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zmeny subdodávateľa alebo využitie subdodávateľa, ktorý nespĺňa podmienky podľa § 32</w:t>
      </w:r>
      <w:r w:rsidR="00A20295">
        <w:rPr>
          <w:rFonts w:ascii="Times New Roman" w:eastAsia="Times New Roman" w:hAnsi="Times New Roman" w:cs="Times New Roman"/>
          <w:color w:val="000000"/>
          <w:lang w:eastAsia="sk-SK"/>
        </w:rPr>
        <w:t xml:space="preserve"> ods. 1 zákona</w:t>
      </w:r>
    </w:p>
    <w:p w:rsidR="00A20295" w:rsidRDefault="00E46DF7" w:rsidP="00A20295">
      <w:pPr>
        <w:spacing w:after="0"/>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č. 343/2015 ZVO)</w:t>
      </w:r>
      <w:r w:rsidR="00A20295">
        <w:rPr>
          <w:rFonts w:ascii="Times New Roman" w:eastAsia="Times New Roman" w:hAnsi="Times New Roman" w:cs="Times New Roman"/>
          <w:color w:val="000000"/>
          <w:lang w:eastAsia="sk-SK"/>
        </w:rPr>
        <w:t>.</w:t>
      </w:r>
    </w:p>
    <w:p w:rsidR="00E46DF7" w:rsidRPr="00E46DF7" w:rsidRDefault="00E46DF7" w:rsidP="00A20295">
      <w:pPr>
        <w:spacing w:after="0"/>
        <w:rPr>
          <w:rFonts w:ascii="Times New Roman" w:eastAsia="Times New Roman" w:hAnsi="Times New Roman" w:cs="Times New Roman"/>
          <w:color w:val="000000"/>
          <w:lang w:eastAsia="sk-SK"/>
        </w:rPr>
      </w:pPr>
    </w:p>
    <w:p w:rsidR="00A20295" w:rsidRDefault="00E46DF7" w:rsidP="00A20295">
      <w:pPr>
        <w:spacing w:after="0"/>
        <w:ind w:right="74"/>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w:t>
      </w:r>
      <w:r w:rsidR="00A20295">
        <w:rPr>
          <w:rFonts w:ascii="Times New Roman" w:eastAsia="Times New Roman" w:hAnsi="Times New Roman" w:cs="Times New Roman"/>
          <w:color w:val="000000"/>
          <w:lang w:eastAsia="sk-SK"/>
        </w:rPr>
        <w:t xml:space="preserve">2.7 </w:t>
      </w:r>
      <w:r w:rsidRPr="00E46DF7">
        <w:rPr>
          <w:rFonts w:ascii="Times New Roman" w:eastAsia="Times New Roman" w:hAnsi="Times New Roman" w:cs="Times New Roman"/>
          <w:color w:val="000000"/>
          <w:lang w:eastAsia="sk-SK"/>
        </w:rPr>
        <w:t>Objednávateľ je opráv</w:t>
      </w:r>
      <w:r w:rsidR="00A20295">
        <w:rPr>
          <w:rFonts w:ascii="Times New Roman" w:eastAsia="Times New Roman" w:hAnsi="Times New Roman" w:cs="Times New Roman"/>
          <w:color w:val="000000"/>
          <w:lang w:eastAsia="sk-SK"/>
        </w:rPr>
        <w:t>n</w:t>
      </w:r>
      <w:r w:rsidRPr="00E46DF7">
        <w:rPr>
          <w:rFonts w:ascii="Times New Roman" w:eastAsia="Times New Roman" w:hAnsi="Times New Roman" w:cs="Times New Roman"/>
          <w:color w:val="000000"/>
          <w:lang w:eastAsia="sk-SK"/>
        </w:rPr>
        <w:t xml:space="preserve">ený bez akýchkoľvek sankcií odstúpiť od zmluvy aj v prípade, kedy ešte nedošlo k </w:t>
      </w:r>
    </w:p>
    <w:p w:rsidR="00A20295" w:rsidRDefault="00E46DF7" w:rsidP="00A20295">
      <w:pPr>
        <w:spacing w:after="0"/>
        <w:ind w:right="74"/>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plneniu zo zmluvy a výsledky administratívnej kontroly poskytovateľa nenávratného finančného príspevku </w:t>
      </w:r>
    </w:p>
    <w:p w:rsidR="00A20295" w:rsidRDefault="00E46DF7" w:rsidP="00A20295">
      <w:pPr>
        <w:spacing w:after="0"/>
        <w:ind w:right="74"/>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neumožňujú financovanie výdavkov vzniknutých z tejto zmluvy, t.j. doručenie správy z kontroly verejného </w:t>
      </w:r>
    </w:p>
    <w:p w:rsidR="00E46DF7" w:rsidRPr="00E46DF7" w:rsidRDefault="00E46DF7" w:rsidP="00A20295">
      <w:pPr>
        <w:spacing w:after="0"/>
        <w:ind w:right="74"/>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obstarávania, ktorou poskytovateľ nenávratného finančného príspevku neschválil verejné obstarávanie. </w:t>
      </w:r>
    </w:p>
    <w:p w:rsidR="00E46DF7" w:rsidRPr="00E46DF7" w:rsidRDefault="00E46DF7" w:rsidP="00E46DF7">
      <w:pPr>
        <w:spacing w:after="99"/>
        <w:ind w:left="874"/>
        <w:rPr>
          <w:rFonts w:ascii="Times New Roman" w:eastAsia="Times New Roman" w:hAnsi="Times New Roman" w:cs="Times New Roman"/>
          <w:color w:val="000000"/>
          <w:lang w:eastAsia="sk-SK"/>
        </w:rPr>
      </w:pPr>
    </w:p>
    <w:p w:rsidR="0001184D" w:rsidRDefault="0001184D" w:rsidP="00A20295">
      <w:pPr>
        <w:spacing w:after="99"/>
        <w:jc w:val="center"/>
        <w:rPr>
          <w:rFonts w:ascii="Times New Roman" w:eastAsia="Times New Roman" w:hAnsi="Times New Roman" w:cs="Times New Roman"/>
          <w:color w:val="000000"/>
          <w:sz w:val="28"/>
          <w:szCs w:val="28"/>
          <w:lang w:eastAsia="sk-SK"/>
        </w:rPr>
      </w:pPr>
    </w:p>
    <w:p w:rsidR="00E46DF7" w:rsidRPr="00A20295" w:rsidRDefault="00E46DF7" w:rsidP="00A20295">
      <w:pPr>
        <w:spacing w:after="99"/>
        <w:jc w:val="center"/>
        <w:rPr>
          <w:rFonts w:ascii="Times New Roman" w:eastAsia="Times New Roman" w:hAnsi="Times New Roman" w:cs="Times New Roman"/>
          <w:color w:val="000000"/>
          <w:sz w:val="28"/>
          <w:szCs w:val="28"/>
          <w:lang w:eastAsia="sk-SK"/>
        </w:rPr>
      </w:pPr>
      <w:r w:rsidRPr="00A20295">
        <w:rPr>
          <w:rFonts w:ascii="Times New Roman" w:eastAsia="Times New Roman" w:hAnsi="Times New Roman" w:cs="Times New Roman"/>
          <w:color w:val="000000"/>
          <w:sz w:val="28"/>
          <w:szCs w:val="28"/>
          <w:lang w:eastAsia="sk-SK"/>
        </w:rPr>
        <w:t>Článok XIII.</w:t>
      </w:r>
    </w:p>
    <w:p w:rsidR="00E46DF7" w:rsidRDefault="00E46DF7" w:rsidP="00A20295">
      <w:pPr>
        <w:spacing w:after="0"/>
        <w:ind w:left="298"/>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Náhrada škody, právne vzťahy a dôsledky neplnenia zmluvy, vyššia moc</w:t>
      </w:r>
    </w:p>
    <w:p w:rsidR="00A20295" w:rsidRPr="00E46DF7" w:rsidRDefault="00A20295" w:rsidP="00A20295">
      <w:pPr>
        <w:spacing w:after="0"/>
        <w:ind w:left="298"/>
        <w:jc w:val="center"/>
        <w:rPr>
          <w:rFonts w:ascii="Times New Roman" w:eastAsia="Times New Roman" w:hAnsi="Times New Roman" w:cs="Times New Roman"/>
          <w:color w:val="000000"/>
          <w:lang w:eastAsia="sk-SK"/>
        </w:rPr>
      </w:pPr>
    </w:p>
    <w:p w:rsidR="00933E83" w:rsidRDefault="00933E83" w:rsidP="00933E83">
      <w:pPr>
        <w:spacing w:after="0"/>
        <w:ind w:right="8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13.1 </w:t>
      </w:r>
      <w:r w:rsidR="00E46DF7" w:rsidRPr="00E46DF7">
        <w:rPr>
          <w:rFonts w:ascii="Times New Roman" w:eastAsia="Times New Roman" w:hAnsi="Times New Roman" w:cs="Times New Roman"/>
          <w:color w:val="000000"/>
          <w:lang w:eastAsia="sk-SK"/>
        </w:rPr>
        <w:t xml:space="preserve">V prípade, že jedna zo zmluvných strán neoprávnene preruší alebo zastaví práce, prípadne príde k prerušeniu </w:t>
      </w:r>
    </w:p>
    <w:p w:rsidR="00933E83" w:rsidRDefault="00E46DF7" w:rsidP="00933E83">
      <w:pPr>
        <w:spacing w:after="0"/>
        <w:ind w:right="88"/>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alebo zastaveniu prác z jej viny, zaväzuje sa druhej strane zaplatiť všetky preukázané náklady, ktoré jej v </w:t>
      </w:r>
    </w:p>
    <w:p w:rsidR="00933E83" w:rsidRDefault="00E46DF7" w:rsidP="00933E83">
      <w:pPr>
        <w:spacing w:after="0"/>
        <w:ind w:right="88"/>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súvislosti s prerušením alebo zastavením vznikli. Vecný rozsah rozpracovanosti nákladov ako aj finančné </w:t>
      </w:r>
    </w:p>
    <w:p w:rsidR="00933E83" w:rsidRDefault="00E46DF7" w:rsidP="00933E83">
      <w:pPr>
        <w:spacing w:after="0"/>
        <w:ind w:right="88"/>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ohodnotenie bude odsúhlasené komisionálne štatutárnymi zástupcami oboch zmluvných strán. O tejto </w:t>
      </w:r>
    </w:p>
    <w:p w:rsidR="00E46DF7" w:rsidRDefault="00E46DF7" w:rsidP="00933E83">
      <w:pPr>
        <w:spacing w:after="0"/>
        <w:ind w:right="88"/>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skutočnosti musí byť uvedený záznam v stavebnom denníku. </w:t>
      </w:r>
    </w:p>
    <w:p w:rsidR="00933E83" w:rsidRPr="00E46DF7" w:rsidRDefault="00933E83" w:rsidP="00933E83">
      <w:pPr>
        <w:spacing w:after="0"/>
        <w:ind w:right="88"/>
        <w:rPr>
          <w:rFonts w:ascii="Times New Roman" w:eastAsia="Times New Roman" w:hAnsi="Times New Roman" w:cs="Times New Roman"/>
          <w:color w:val="000000"/>
          <w:lang w:eastAsia="sk-SK"/>
        </w:rPr>
      </w:pPr>
    </w:p>
    <w:p w:rsidR="00933E83" w:rsidRDefault="00933E83" w:rsidP="00933E83">
      <w:pPr>
        <w:spacing w:after="0"/>
        <w:ind w:right="62"/>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13.2 </w:t>
      </w:r>
      <w:r w:rsidR="00E46DF7" w:rsidRPr="00E46DF7">
        <w:rPr>
          <w:rFonts w:ascii="Times New Roman" w:eastAsia="Times New Roman" w:hAnsi="Times New Roman" w:cs="Times New Roman"/>
          <w:color w:val="000000"/>
          <w:lang w:eastAsia="sk-SK"/>
        </w:rPr>
        <w:t xml:space="preserve">Každá zo zmluvných strán má nárok na náhradu škody, vzniknutej v dôsledku porušenia záväzku druhou </w:t>
      </w:r>
    </w:p>
    <w:p w:rsidR="00E46DF7" w:rsidRDefault="00E46DF7" w:rsidP="00933E83">
      <w:pPr>
        <w:spacing w:after="0"/>
        <w:ind w:right="62"/>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zmluvnou stranou, a to v zmysle § 373 a nasl. Obchodného zákonníka. Jej výška bude vzájomne prerokovaná. </w:t>
      </w:r>
    </w:p>
    <w:p w:rsidR="00933E83" w:rsidRPr="00E46DF7" w:rsidRDefault="00933E83" w:rsidP="00933E83">
      <w:pPr>
        <w:spacing w:after="0"/>
        <w:ind w:right="62"/>
        <w:rPr>
          <w:rFonts w:ascii="Times New Roman" w:eastAsia="Times New Roman" w:hAnsi="Times New Roman" w:cs="Times New Roman"/>
          <w:color w:val="000000"/>
          <w:lang w:eastAsia="sk-SK"/>
        </w:rPr>
      </w:pPr>
    </w:p>
    <w:p w:rsidR="00FD00FB" w:rsidRDefault="00FD00FB" w:rsidP="00FD00FB">
      <w:pPr>
        <w:spacing w:after="0"/>
        <w:ind w:right="6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13.3 </w:t>
      </w:r>
      <w:r w:rsidR="00E46DF7" w:rsidRPr="00E46DF7">
        <w:rPr>
          <w:rFonts w:ascii="Times New Roman" w:eastAsia="Times New Roman" w:hAnsi="Times New Roman" w:cs="Times New Roman"/>
          <w:color w:val="000000"/>
          <w:lang w:eastAsia="sk-SK"/>
        </w:rPr>
        <w:t xml:space="preserve">V prípade výskytu vyššej moci (živelné pohromy, zemetrasenie, vojna) nie je neplnenie predmetu zmluvy </w:t>
      </w:r>
    </w:p>
    <w:p w:rsidR="00E46DF7" w:rsidRDefault="00E46DF7" w:rsidP="00FD00FB">
      <w:pPr>
        <w:spacing w:after="0"/>
        <w:ind w:right="64"/>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sankcionované a po dobu trvania vyššej moci neplynie doba výstavby. </w:t>
      </w:r>
    </w:p>
    <w:p w:rsidR="00FD00FB" w:rsidRPr="00E46DF7" w:rsidRDefault="00FD00FB" w:rsidP="00FD00FB">
      <w:pPr>
        <w:spacing w:after="0"/>
        <w:ind w:right="64"/>
        <w:rPr>
          <w:rFonts w:ascii="Times New Roman" w:eastAsia="Times New Roman" w:hAnsi="Times New Roman" w:cs="Times New Roman"/>
          <w:color w:val="000000"/>
          <w:lang w:eastAsia="sk-SK"/>
        </w:rPr>
      </w:pPr>
    </w:p>
    <w:p w:rsidR="00FD00FB" w:rsidRDefault="00FD00FB" w:rsidP="00FD00FB">
      <w:pPr>
        <w:spacing w:after="0"/>
        <w:ind w:right="61"/>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13.4 </w:t>
      </w:r>
      <w:r w:rsidR="00E46DF7" w:rsidRPr="00E46DF7">
        <w:rPr>
          <w:rFonts w:ascii="Times New Roman" w:eastAsia="Times New Roman" w:hAnsi="Times New Roman" w:cs="Times New Roman"/>
          <w:color w:val="000000"/>
          <w:lang w:eastAsia="sk-SK"/>
        </w:rPr>
        <w:t>Zhotoviteľ nie je op</w:t>
      </w:r>
      <w:r>
        <w:rPr>
          <w:rFonts w:ascii="Times New Roman" w:eastAsia="Times New Roman" w:hAnsi="Times New Roman" w:cs="Times New Roman"/>
          <w:color w:val="000000"/>
          <w:lang w:eastAsia="sk-SK"/>
        </w:rPr>
        <w:t>rávnený postúpiť pohľadávky zo z</w:t>
      </w:r>
      <w:r w:rsidR="00E46DF7" w:rsidRPr="00E46DF7">
        <w:rPr>
          <w:rFonts w:ascii="Times New Roman" w:eastAsia="Times New Roman" w:hAnsi="Times New Roman" w:cs="Times New Roman"/>
          <w:color w:val="000000"/>
          <w:lang w:eastAsia="sk-SK"/>
        </w:rPr>
        <w:t xml:space="preserve">mluvy v zmysle § 524 a nasl. zákona č. 40/1964 Zb. </w:t>
      </w:r>
    </w:p>
    <w:p w:rsidR="00FD00FB" w:rsidRDefault="00E46DF7" w:rsidP="00FD00FB">
      <w:pPr>
        <w:spacing w:after="0"/>
        <w:ind w:right="61"/>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Občiansky zákonník v znení neskorších predpisov (ďalej len ,,Občiansky zákonník“) bez predchádzajúceho  </w:t>
      </w:r>
    </w:p>
    <w:p w:rsidR="00FD00FB" w:rsidRDefault="00FD00FB" w:rsidP="00FD00FB">
      <w:pPr>
        <w:spacing w:after="0"/>
        <w:ind w:right="61"/>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písomného súhlasu o</w:t>
      </w:r>
      <w:r w:rsidR="00E46DF7" w:rsidRPr="00E46DF7">
        <w:rPr>
          <w:rFonts w:ascii="Times New Roman" w:eastAsia="Times New Roman" w:hAnsi="Times New Roman" w:cs="Times New Roman"/>
          <w:color w:val="000000"/>
          <w:lang w:eastAsia="sk-SK"/>
        </w:rPr>
        <w:t>bjednávateľa. Právny úkon, kt</w:t>
      </w:r>
      <w:r>
        <w:rPr>
          <w:rFonts w:ascii="Times New Roman" w:eastAsia="Times New Roman" w:hAnsi="Times New Roman" w:cs="Times New Roman"/>
          <w:color w:val="000000"/>
          <w:lang w:eastAsia="sk-SK"/>
        </w:rPr>
        <w:t>orým budú postúpené pohľadávky z</w:t>
      </w:r>
      <w:r w:rsidR="00E46DF7" w:rsidRPr="00E46DF7">
        <w:rPr>
          <w:rFonts w:ascii="Times New Roman" w:eastAsia="Times New Roman" w:hAnsi="Times New Roman" w:cs="Times New Roman"/>
          <w:color w:val="000000"/>
          <w:lang w:eastAsia="sk-SK"/>
        </w:rPr>
        <w:t xml:space="preserve">hotoviteľa v rozpore s </w:t>
      </w:r>
    </w:p>
    <w:p w:rsidR="00E46DF7" w:rsidRPr="00E46DF7" w:rsidRDefault="00FD00FB" w:rsidP="00FD00FB">
      <w:pPr>
        <w:spacing w:after="0"/>
        <w:ind w:right="61"/>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lastRenderedPageBreak/>
        <w:t xml:space="preserve">           dohodou s o</w:t>
      </w:r>
      <w:r w:rsidR="00E46DF7" w:rsidRPr="00E46DF7">
        <w:rPr>
          <w:rFonts w:ascii="Times New Roman" w:eastAsia="Times New Roman" w:hAnsi="Times New Roman" w:cs="Times New Roman"/>
          <w:color w:val="000000"/>
          <w:lang w:eastAsia="sk-SK"/>
        </w:rPr>
        <w:t xml:space="preserve">bjednávateľom podľa predchádzajúcej vety, bude v zmysle § 39 Občianskeho zákonníka neplatný.  </w:t>
      </w:r>
    </w:p>
    <w:p w:rsidR="00E46DF7" w:rsidRPr="00E46DF7" w:rsidRDefault="00E46DF7" w:rsidP="00E46DF7">
      <w:pPr>
        <w:spacing w:after="99"/>
        <w:rPr>
          <w:rFonts w:ascii="Times New Roman" w:eastAsia="Times New Roman" w:hAnsi="Times New Roman" w:cs="Times New Roman"/>
          <w:color w:val="000000"/>
          <w:lang w:eastAsia="sk-SK"/>
        </w:rPr>
      </w:pPr>
    </w:p>
    <w:p w:rsidR="0001184D" w:rsidRDefault="0001184D" w:rsidP="00FD00FB">
      <w:pPr>
        <w:spacing w:after="99"/>
        <w:jc w:val="center"/>
        <w:rPr>
          <w:rFonts w:ascii="Times New Roman" w:eastAsia="Times New Roman" w:hAnsi="Times New Roman" w:cs="Times New Roman"/>
          <w:color w:val="000000"/>
          <w:sz w:val="28"/>
          <w:szCs w:val="28"/>
          <w:lang w:eastAsia="sk-SK"/>
        </w:rPr>
      </w:pPr>
    </w:p>
    <w:p w:rsidR="00E46DF7" w:rsidRPr="00FD00FB" w:rsidRDefault="00E46DF7" w:rsidP="00FD00FB">
      <w:pPr>
        <w:spacing w:after="99"/>
        <w:jc w:val="center"/>
        <w:rPr>
          <w:rFonts w:ascii="Times New Roman" w:eastAsia="Times New Roman" w:hAnsi="Times New Roman" w:cs="Times New Roman"/>
          <w:color w:val="000000"/>
          <w:sz w:val="28"/>
          <w:szCs w:val="28"/>
          <w:lang w:eastAsia="sk-SK"/>
        </w:rPr>
      </w:pPr>
      <w:r w:rsidRPr="00FD00FB">
        <w:rPr>
          <w:rFonts w:ascii="Times New Roman" w:eastAsia="Times New Roman" w:hAnsi="Times New Roman" w:cs="Times New Roman"/>
          <w:color w:val="000000"/>
          <w:sz w:val="28"/>
          <w:szCs w:val="28"/>
          <w:lang w:eastAsia="sk-SK"/>
        </w:rPr>
        <w:t>Článok XIV.</w:t>
      </w:r>
    </w:p>
    <w:p w:rsidR="00E46DF7" w:rsidRDefault="00E46DF7" w:rsidP="00FD00FB">
      <w:pPr>
        <w:spacing w:after="0"/>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Spoločné a záverečné ustanovenia</w:t>
      </w:r>
    </w:p>
    <w:p w:rsidR="00FD00FB" w:rsidRPr="00E46DF7" w:rsidRDefault="00FD00FB" w:rsidP="00FD00FB">
      <w:pPr>
        <w:spacing w:after="0"/>
        <w:jc w:val="center"/>
        <w:rPr>
          <w:rFonts w:ascii="Times New Roman" w:eastAsia="Times New Roman" w:hAnsi="Times New Roman" w:cs="Times New Roman"/>
          <w:color w:val="000000"/>
          <w:lang w:eastAsia="sk-SK"/>
        </w:rPr>
      </w:pPr>
    </w:p>
    <w:p w:rsidR="00FD00FB" w:rsidRDefault="00FD00FB" w:rsidP="00FD00FB">
      <w:pPr>
        <w:spacing w:after="0"/>
        <w:ind w:right="8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14.1 </w:t>
      </w:r>
      <w:r w:rsidR="00E46DF7" w:rsidRPr="00E46DF7">
        <w:rPr>
          <w:rFonts w:ascii="Times New Roman" w:eastAsia="Times New Roman" w:hAnsi="Times New Roman" w:cs="Times New Roman"/>
          <w:color w:val="000000"/>
          <w:lang w:eastAsia="sk-SK"/>
        </w:rPr>
        <w:t xml:space="preserve">Táto zmluva sa riadi právnym poriadkom Slovenskej republiky. Práva a povinnosti zmluvných strán </w:t>
      </w:r>
    </w:p>
    <w:p w:rsidR="00FD00FB" w:rsidRDefault="00E46DF7" w:rsidP="00FD00FB">
      <w:pPr>
        <w:spacing w:after="0"/>
        <w:ind w:right="84"/>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vyplývajúcich z tejto zmluvy sa riadia ustanoveniami</w:t>
      </w:r>
      <w:r w:rsidR="00FD00FB">
        <w:rPr>
          <w:rFonts w:ascii="Times New Roman" w:eastAsia="Times New Roman" w:hAnsi="Times New Roman" w:cs="Times New Roman"/>
          <w:color w:val="000000"/>
          <w:lang w:eastAsia="sk-SK"/>
        </w:rPr>
        <w:t xml:space="preserve"> tejto z</w:t>
      </w:r>
      <w:r w:rsidRPr="00E46DF7">
        <w:rPr>
          <w:rFonts w:ascii="Times New Roman" w:eastAsia="Times New Roman" w:hAnsi="Times New Roman" w:cs="Times New Roman"/>
          <w:color w:val="000000"/>
          <w:lang w:eastAsia="sk-SK"/>
        </w:rPr>
        <w:t xml:space="preserve">mluvy. Práva a povinnosti zmluvných strán touto </w:t>
      </w:r>
    </w:p>
    <w:p w:rsidR="00FD00FB" w:rsidRDefault="00E46DF7" w:rsidP="00FD00FB">
      <w:pPr>
        <w:spacing w:after="0"/>
        <w:ind w:right="84"/>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zmluvou neupravené sa riadia ustanoveniami Obchodného zákonníka a podporne ustanoveniami Občianskeho </w:t>
      </w:r>
    </w:p>
    <w:p w:rsidR="00E46DF7" w:rsidRDefault="00E46DF7" w:rsidP="00FD00FB">
      <w:pPr>
        <w:spacing w:after="0"/>
        <w:ind w:right="84"/>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zákonníka v znení ich zmien a doplnkov. </w:t>
      </w:r>
    </w:p>
    <w:p w:rsidR="00FD00FB" w:rsidRPr="00E46DF7" w:rsidRDefault="00FD00FB" w:rsidP="00FD00FB">
      <w:pPr>
        <w:spacing w:after="0"/>
        <w:ind w:right="84"/>
        <w:rPr>
          <w:rFonts w:ascii="Times New Roman" w:eastAsia="Times New Roman" w:hAnsi="Times New Roman" w:cs="Times New Roman"/>
          <w:color w:val="000000"/>
          <w:lang w:eastAsia="sk-SK"/>
        </w:rPr>
      </w:pPr>
    </w:p>
    <w:p w:rsidR="00FD00FB" w:rsidRDefault="00FD00FB" w:rsidP="00FD00FB">
      <w:pPr>
        <w:spacing w:after="0"/>
        <w:ind w:right="5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14.2 </w:t>
      </w:r>
      <w:r w:rsidR="00E46DF7" w:rsidRPr="00E46DF7">
        <w:rPr>
          <w:rFonts w:ascii="Times New Roman" w:eastAsia="Times New Roman" w:hAnsi="Times New Roman" w:cs="Times New Roman"/>
          <w:color w:val="000000"/>
          <w:lang w:eastAsia="sk-SK"/>
        </w:rPr>
        <w:t xml:space="preserve">Všetky spory, vyplývajúce z plnenia tejto zmluvy, budú zmluvné strany riešiť predovšetkým dohodou a </w:t>
      </w:r>
    </w:p>
    <w:p w:rsidR="00FD00FB" w:rsidRDefault="00E46DF7" w:rsidP="00FD00FB">
      <w:pPr>
        <w:spacing w:after="0"/>
        <w:ind w:right="58"/>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vzájomným rokovaním.  V prípade, ak k  dohode nedôjde, bude spor predložený k rozhodnutiu slovenského </w:t>
      </w:r>
    </w:p>
    <w:p w:rsidR="00E46DF7" w:rsidRDefault="00E46DF7" w:rsidP="00FD00FB">
      <w:pPr>
        <w:spacing w:after="0"/>
        <w:ind w:right="58"/>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súdu v zmysle príslušných ustanovení Civilného sporového poriadku.  </w:t>
      </w:r>
    </w:p>
    <w:p w:rsidR="00FD00FB" w:rsidRPr="00E46DF7" w:rsidRDefault="00FD00FB" w:rsidP="00FD00FB">
      <w:pPr>
        <w:spacing w:after="0"/>
        <w:ind w:right="58"/>
        <w:rPr>
          <w:rFonts w:ascii="Times New Roman" w:eastAsia="Times New Roman" w:hAnsi="Times New Roman" w:cs="Times New Roman"/>
          <w:color w:val="000000"/>
          <w:lang w:eastAsia="sk-SK"/>
        </w:rPr>
      </w:pPr>
    </w:p>
    <w:p w:rsidR="00FD00FB" w:rsidRDefault="00FD00FB" w:rsidP="00FD00FB">
      <w:pPr>
        <w:spacing w:after="0"/>
        <w:ind w:right="6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14.3 </w:t>
      </w:r>
      <w:r w:rsidR="00E46DF7" w:rsidRPr="00E46DF7">
        <w:rPr>
          <w:rFonts w:ascii="Times New Roman" w:eastAsia="Times New Roman" w:hAnsi="Times New Roman" w:cs="Times New Roman"/>
          <w:color w:val="000000"/>
          <w:lang w:eastAsia="sk-SK"/>
        </w:rPr>
        <w:t xml:space="preserve">Táto zmluva sa vyhotovuje v piatich  rovnopisoch, z ktorých objednávateľ obdrží tri vyhotovenia a zhotoviteľ </w:t>
      </w:r>
    </w:p>
    <w:p w:rsidR="00B75591" w:rsidRPr="00E46DF7" w:rsidRDefault="00E46DF7" w:rsidP="00FD00FB">
      <w:pPr>
        <w:spacing w:after="0"/>
        <w:ind w:right="60"/>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dve vyhotovenia. </w:t>
      </w:r>
    </w:p>
    <w:p w:rsidR="00B75591" w:rsidRDefault="00B75591" w:rsidP="00D91BEE">
      <w:pPr>
        <w:spacing w:before="240" w:after="0"/>
        <w:ind w:right="5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14.4 </w:t>
      </w:r>
      <w:r w:rsidR="00E46DF7" w:rsidRPr="00265982">
        <w:rPr>
          <w:rFonts w:ascii="Times New Roman" w:eastAsia="Times New Roman" w:hAnsi="Times New Roman" w:cs="Times New Roman"/>
          <w:color w:val="000000"/>
          <w:lang w:eastAsia="sk-SK"/>
        </w:rPr>
        <w:t xml:space="preserve">Zmluva podlieha zverejneniu v zmysle zákona č.211/2000 Z.z. o slobodnom prístupe k informáciám v platnom </w:t>
      </w:r>
    </w:p>
    <w:p w:rsidR="00545D57" w:rsidRDefault="00E46DF7" w:rsidP="00B75591">
      <w:pPr>
        <w:spacing w:after="0"/>
        <w:ind w:right="57"/>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znení.</w:t>
      </w:r>
    </w:p>
    <w:p w:rsidR="00545D57" w:rsidRDefault="00545D57" w:rsidP="00545D57">
      <w:pPr>
        <w:pStyle w:val="Odsekzoznamu"/>
        <w:numPr>
          <w:ilvl w:val="1"/>
          <w:numId w:val="27"/>
        </w:numPr>
        <w:spacing w:before="120" w:after="0" w:line="240" w:lineRule="auto"/>
        <w:jc w:val="both"/>
        <w:rPr>
          <w:rFonts w:ascii="Times New Roman" w:hAnsi="Times New Roman" w:cs="Times New Roman"/>
          <w:lang w:eastAsia="cs-CZ"/>
        </w:rPr>
      </w:pPr>
      <w:r w:rsidRPr="00545D57">
        <w:rPr>
          <w:rFonts w:ascii="Times New Roman" w:hAnsi="Times New Roman" w:cs="Times New Roman"/>
          <w:lang w:eastAsia="cs-CZ"/>
        </w:rPr>
        <w:t xml:space="preserve">Zmluva nadobudne platnosť dňom podpisu oboma zmluvnými stranami. Vzhľadom na financovanie predmetu </w:t>
      </w:r>
    </w:p>
    <w:p w:rsidR="00545D57" w:rsidRDefault="00545D57" w:rsidP="00545D57">
      <w:pPr>
        <w:pStyle w:val="Odsekzoznamu"/>
        <w:spacing w:before="120" w:after="0" w:line="240" w:lineRule="auto"/>
        <w:ind w:left="420"/>
        <w:jc w:val="both"/>
        <w:rPr>
          <w:rFonts w:ascii="Times New Roman" w:hAnsi="Times New Roman" w:cs="Times New Roman"/>
          <w:lang w:eastAsia="cs-CZ"/>
        </w:rPr>
      </w:pPr>
      <w:r w:rsidRPr="00545D57">
        <w:rPr>
          <w:rFonts w:ascii="Times New Roman" w:hAnsi="Times New Roman" w:cs="Times New Roman"/>
          <w:lang w:eastAsia="cs-CZ"/>
        </w:rPr>
        <w:t xml:space="preserve">zákazky zo štrukturálnych fondov EÚ sa zmluvné strany dohodli, že uzatvárajú túto zmluvu s odkladacou </w:t>
      </w:r>
    </w:p>
    <w:p w:rsidR="00545D57" w:rsidRDefault="00545D57" w:rsidP="00545D57">
      <w:pPr>
        <w:pStyle w:val="Odsekzoznamu"/>
        <w:spacing w:before="120" w:after="0" w:line="240" w:lineRule="auto"/>
        <w:ind w:left="420"/>
        <w:jc w:val="both"/>
        <w:rPr>
          <w:rFonts w:ascii="Times New Roman" w:hAnsi="Times New Roman" w:cs="Times New Roman"/>
          <w:lang w:eastAsia="cs-CZ"/>
        </w:rPr>
      </w:pPr>
      <w:r w:rsidRPr="00545D57">
        <w:rPr>
          <w:rFonts w:ascii="Times New Roman" w:hAnsi="Times New Roman" w:cs="Times New Roman"/>
          <w:lang w:eastAsia="cs-CZ"/>
        </w:rPr>
        <w:t xml:space="preserve">podmienkou účinnosti zmluvy, ktorou je platnosť a účinnosť zmluvy o poskytnutí NFP a zároveň úspešnosť </w:t>
      </w:r>
    </w:p>
    <w:p w:rsidR="00545D57" w:rsidRDefault="00545D57" w:rsidP="00545D57">
      <w:pPr>
        <w:pStyle w:val="Odsekzoznamu"/>
        <w:spacing w:before="120" w:after="0" w:line="240" w:lineRule="auto"/>
        <w:ind w:left="420"/>
        <w:jc w:val="both"/>
        <w:rPr>
          <w:rFonts w:ascii="Times New Roman" w:hAnsi="Times New Roman" w:cs="Times New Roman"/>
          <w:lang w:eastAsia="cs-CZ"/>
        </w:rPr>
      </w:pPr>
      <w:r w:rsidRPr="00545D57">
        <w:rPr>
          <w:rFonts w:ascii="Times New Roman" w:hAnsi="Times New Roman" w:cs="Times New Roman"/>
          <w:lang w:eastAsia="cs-CZ"/>
        </w:rPr>
        <w:t xml:space="preserve">administratívnej kontroly dokumentácie z verejného obstarávania Poskytovateľom nenávratného finančného </w:t>
      </w:r>
    </w:p>
    <w:p w:rsidR="00545D57" w:rsidRDefault="00545D57" w:rsidP="00545D57">
      <w:pPr>
        <w:pStyle w:val="Odsekzoznamu"/>
        <w:spacing w:before="120" w:after="0" w:line="240" w:lineRule="auto"/>
        <w:ind w:left="420"/>
        <w:jc w:val="both"/>
        <w:rPr>
          <w:rFonts w:ascii="Times New Roman" w:hAnsi="Times New Roman" w:cs="Times New Roman"/>
          <w:lang w:eastAsia="cs-CZ"/>
        </w:rPr>
      </w:pPr>
      <w:r w:rsidRPr="00545D57">
        <w:rPr>
          <w:rFonts w:ascii="Times New Roman" w:hAnsi="Times New Roman" w:cs="Times New Roman"/>
          <w:lang w:eastAsia="cs-CZ"/>
        </w:rPr>
        <w:t xml:space="preserve">príspevku (ďalej len „NFP“), čím sa myslí doručenie správy z kontroly objednávateľovi o schválení zákazky </w:t>
      </w:r>
    </w:p>
    <w:p w:rsidR="00545D57" w:rsidRDefault="00545D57" w:rsidP="00545D57">
      <w:pPr>
        <w:pStyle w:val="Odsekzoznamu"/>
        <w:spacing w:before="120" w:after="0" w:line="240" w:lineRule="auto"/>
        <w:ind w:left="420"/>
        <w:jc w:val="both"/>
        <w:rPr>
          <w:rFonts w:ascii="Times New Roman" w:hAnsi="Times New Roman" w:cs="Times New Roman"/>
          <w:lang w:eastAsia="cs-CZ"/>
        </w:rPr>
      </w:pPr>
      <w:r w:rsidRPr="00545D57">
        <w:rPr>
          <w:rFonts w:ascii="Times New Roman" w:hAnsi="Times New Roman" w:cs="Times New Roman"/>
          <w:lang w:eastAsia="cs-CZ"/>
        </w:rPr>
        <w:t xml:space="preserve">zo strany Poskytovateľa. Akýkoľvek vznik, zmena alebo zánik práv a povinností vyplývajúcich z tejto zmluvy </w:t>
      </w:r>
    </w:p>
    <w:p w:rsidR="00545D57" w:rsidRDefault="00545D57" w:rsidP="00545D57">
      <w:pPr>
        <w:pStyle w:val="Odsekzoznamu"/>
        <w:spacing w:before="120" w:after="0" w:line="240" w:lineRule="auto"/>
        <w:ind w:left="420"/>
        <w:jc w:val="both"/>
        <w:rPr>
          <w:rFonts w:ascii="Times New Roman" w:hAnsi="Times New Roman" w:cs="Times New Roman"/>
          <w:lang w:eastAsia="cs-CZ"/>
        </w:rPr>
      </w:pPr>
      <w:r w:rsidRPr="00545D57">
        <w:rPr>
          <w:rFonts w:ascii="Times New Roman" w:hAnsi="Times New Roman" w:cs="Times New Roman"/>
          <w:lang w:eastAsia="cs-CZ"/>
        </w:rPr>
        <w:t xml:space="preserve">nastane až okamihom splnenia odkladacej podmienky. Objednávateľ si v rámci záväzkového vzťahu so </w:t>
      </w:r>
    </w:p>
    <w:p w:rsidR="00545D57" w:rsidRDefault="00545D57" w:rsidP="00545D57">
      <w:pPr>
        <w:pStyle w:val="Odsekzoznamu"/>
        <w:spacing w:before="120" w:after="0" w:line="240" w:lineRule="auto"/>
        <w:ind w:left="420"/>
        <w:jc w:val="both"/>
        <w:rPr>
          <w:rFonts w:ascii="Times New Roman" w:hAnsi="Times New Roman" w:cs="Times New Roman"/>
          <w:lang w:eastAsia="cs-CZ"/>
        </w:rPr>
      </w:pPr>
      <w:r w:rsidRPr="00545D57">
        <w:rPr>
          <w:rFonts w:ascii="Times New Roman" w:hAnsi="Times New Roman" w:cs="Times New Roman"/>
          <w:lang w:eastAsia="cs-CZ"/>
        </w:rPr>
        <w:t xml:space="preserve">zhotoviteľom vyhradzuje právo bez akýchkoľvek sankcií odstúpiť od zmluvy so zhotoviteľom v prípade, kedy </w:t>
      </w:r>
    </w:p>
    <w:p w:rsidR="00545D57" w:rsidRDefault="00545D57" w:rsidP="00545D57">
      <w:pPr>
        <w:pStyle w:val="Odsekzoznamu"/>
        <w:spacing w:before="120" w:after="0" w:line="240" w:lineRule="auto"/>
        <w:ind w:left="420"/>
        <w:jc w:val="both"/>
        <w:rPr>
          <w:rFonts w:ascii="Times New Roman" w:hAnsi="Times New Roman" w:cs="Times New Roman"/>
          <w:lang w:eastAsia="cs-CZ"/>
        </w:rPr>
      </w:pPr>
      <w:r w:rsidRPr="00545D57">
        <w:rPr>
          <w:rFonts w:ascii="Times New Roman" w:hAnsi="Times New Roman" w:cs="Times New Roman"/>
          <w:lang w:eastAsia="cs-CZ"/>
        </w:rPr>
        <w:t xml:space="preserve">ešte nedošlo k plneniu zo zmluvy medzi objednávateľom a zhotoviteľom, zmluva o poskytnutí NFP sa nestane </w:t>
      </w:r>
    </w:p>
    <w:p w:rsidR="00545D57" w:rsidRDefault="00545D57" w:rsidP="00545D57">
      <w:pPr>
        <w:pStyle w:val="Odsekzoznamu"/>
        <w:spacing w:before="120" w:after="0" w:line="240" w:lineRule="auto"/>
        <w:ind w:left="420"/>
        <w:jc w:val="both"/>
        <w:rPr>
          <w:rFonts w:ascii="Times New Roman" w:hAnsi="Times New Roman" w:cs="Times New Roman"/>
          <w:lang w:eastAsia="cs-CZ"/>
        </w:rPr>
      </w:pPr>
      <w:r w:rsidRPr="00545D57">
        <w:rPr>
          <w:rFonts w:ascii="Times New Roman" w:hAnsi="Times New Roman" w:cs="Times New Roman"/>
          <w:lang w:eastAsia="cs-CZ"/>
        </w:rPr>
        <w:t xml:space="preserve">platnou a účinnou a výsledky administratívnej finančnej kontroly verejného obstarávania zo strany </w:t>
      </w:r>
    </w:p>
    <w:p w:rsidR="00545D57" w:rsidRPr="00545D57" w:rsidRDefault="00545D57" w:rsidP="00545D57">
      <w:pPr>
        <w:pStyle w:val="Odsekzoznamu"/>
        <w:spacing w:before="120" w:after="0" w:line="240" w:lineRule="auto"/>
        <w:ind w:left="420"/>
        <w:jc w:val="both"/>
        <w:rPr>
          <w:rFonts w:ascii="Times New Roman" w:hAnsi="Times New Roman" w:cs="Times New Roman"/>
          <w:lang w:eastAsia="cs-CZ"/>
        </w:rPr>
      </w:pPr>
      <w:r w:rsidRPr="00545D57">
        <w:rPr>
          <w:rFonts w:ascii="Times New Roman" w:hAnsi="Times New Roman" w:cs="Times New Roman"/>
          <w:lang w:eastAsia="cs-CZ"/>
        </w:rPr>
        <w:t xml:space="preserve">poskytovateľa NFP neumožňujú financovanie predmetu zmluvy. </w:t>
      </w:r>
    </w:p>
    <w:p w:rsidR="00B75591" w:rsidRDefault="00E46DF7" w:rsidP="00D91BEE">
      <w:pPr>
        <w:spacing w:before="240" w:after="0"/>
        <w:ind w:right="57"/>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14.</w:t>
      </w:r>
      <w:r w:rsidR="00B75591">
        <w:rPr>
          <w:rFonts w:ascii="Times New Roman" w:eastAsia="Times New Roman" w:hAnsi="Times New Roman" w:cs="Times New Roman"/>
          <w:color w:val="000000"/>
          <w:lang w:eastAsia="sk-SK"/>
        </w:rPr>
        <w:t xml:space="preserve">6 </w:t>
      </w:r>
      <w:r w:rsidRPr="00265982">
        <w:rPr>
          <w:rFonts w:ascii="Times New Roman" w:eastAsia="Times New Roman" w:hAnsi="Times New Roman" w:cs="Times New Roman"/>
          <w:color w:val="000000"/>
          <w:lang w:eastAsia="sk-SK"/>
        </w:rPr>
        <w:t xml:space="preserve">Akékoľvek zmeny tejto zmluvy je možné robiť výhradne len formou písomného a očíslovaného dodatku </w:t>
      </w:r>
    </w:p>
    <w:p w:rsidR="00B75591" w:rsidRDefault="00E46DF7" w:rsidP="00B75591">
      <w:pPr>
        <w:spacing w:after="0"/>
        <w:ind w:right="57"/>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 xml:space="preserve">podpísaného oboma zmluvnými stranami výhradne za podmienok uvedených v §18 zákona č. 343/2015 o </w:t>
      </w:r>
    </w:p>
    <w:p w:rsidR="00B75591" w:rsidRDefault="00E46DF7" w:rsidP="00B75591">
      <w:pPr>
        <w:spacing w:after="0"/>
        <w:ind w:right="57"/>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 xml:space="preserve">verejnom obstarávaní. Objednávateľ si vyhradzuje právo dodatky k tejto zmluve viažuce sa na cenu diela </w:t>
      </w:r>
    </w:p>
    <w:p w:rsidR="00B75591" w:rsidRPr="00265982" w:rsidRDefault="00E46DF7" w:rsidP="00B75591">
      <w:pPr>
        <w:spacing w:after="0"/>
        <w:ind w:right="57"/>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 xml:space="preserve">podľa tejto zmluvy neakceptovať. </w:t>
      </w:r>
    </w:p>
    <w:p w:rsidR="00B75591" w:rsidRDefault="00E46DF7" w:rsidP="00D91BEE">
      <w:pPr>
        <w:spacing w:before="240"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14.7 V prípade ak nastane situácia, ktorá bude potvrdzovať rozpor medzi výkazom výmer a  PD, alebo rozpor medzi </w:t>
      </w:r>
    </w:p>
    <w:p w:rsidR="00B75591" w:rsidRDefault="00B75591" w:rsidP="00B75591">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v</w:t>
      </w:r>
      <w:r w:rsidR="00E46DF7" w:rsidRPr="00E46DF7">
        <w:rPr>
          <w:rFonts w:ascii="Times New Roman" w:eastAsia="Times New Roman" w:hAnsi="Times New Roman" w:cs="Times New Roman"/>
          <w:color w:val="000000"/>
          <w:lang w:eastAsia="sk-SK"/>
        </w:rPr>
        <w:t xml:space="preserve">ýkazom výmer a technickými správami, alebo rozpor medzi PD a technickými správami, alebo rozpor medzi </w:t>
      </w:r>
    </w:p>
    <w:p w:rsidR="00B75591" w:rsidRDefault="00E46DF7" w:rsidP="00B75591">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výkazom výmer, alebo PD a technickými správami a skutočnosťou, ktorých súlad potvrdil objednávateľ v čase </w:t>
      </w:r>
    </w:p>
    <w:p w:rsidR="00B75591" w:rsidRDefault="00E46DF7" w:rsidP="00B75591">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prípravy ponúk, ktoré ani projektant, ani objednávateľ, ani uchádzači pri vynaložení odbornej starostlivosti </w:t>
      </w:r>
    </w:p>
    <w:p w:rsidR="00B75591" w:rsidRDefault="00E46DF7" w:rsidP="00B75591">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nepredpokladali, uzatvoria zmluvné strany dodatok k zmluve na takto vzniknuté rozpory. Dodatok bude </w:t>
      </w:r>
    </w:p>
    <w:p w:rsidR="00B75591" w:rsidRDefault="00E46DF7" w:rsidP="00B75591">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uzatvorený až po odsúhlasení jednotlivých položiek projektantom diela, stavebným dozorom, objednávateľom a </w:t>
      </w:r>
    </w:p>
    <w:p w:rsidR="00E46DF7" w:rsidRPr="00E46DF7" w:rsidRDefault="00E46DF7" w:rsidP="00D91BEE">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zhotoviteľom diela. </w:t>
      </w:r>
    </w:p>
    <w:p w:rsidR="00B75591" w:rsidRDefault="00E46DF7" w:rsidP="00D91BEE">
      <w:pPr>
        <w:spacing w:before="240"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14.8 Zhotoviteľ sa zaväzuje, že poč</w:t>
      </w:r>
      <w:r w:rsidR="00D91BEE">
        <w:rPr>
          <w:rFonts w:ascii="Times New Roman" w:eastAsia="Times New Roman" w:hAnsi="Times New Roman" w:cs="Times New Roman"/>
          <w:color w:val="000000"/>
          <w:lang w:eastAsia="sk-SK"/>
        </w:rPr>
        <w:t>as platnosti a účinnosti tejto z</w:t>
      </w:r>
      <w:r w:rsidRPr="00E46DF7">
        <w:rPr>
          <w:rFonts w:ascii="Times New Roman" w:eastAsia="Times New Roman" w:hAnsi="Times New Roman" w:cs="Times New Roman"/>
          <w:color w:val="000000"/>
          <w:lang w:eastAsia="sk-SK"/>
        </w:rPr>
        <w:t xml:space="preserve">mluvy budú on a jeho subdodávatelia zapísaní v </w:t>
      </w:r>
    </w:p>
    <w:p w:rsidR="00B75591" w:rsidRDefault="00E46DF7" w:rsidP="00B75591">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Registri partnerov verejného sektora, ak takúto povinnosť majú, a že budú plniť všetky povinnosti vyplývajúce </w:t>
      </w:r>
    </w:p>
    <w:p w:rsidR="00B75591" w:rsidRDefault="00E46DF7" w:rsidP="00B75591">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so  zákona č. 315/2016 Z. Z. O registri partnerov verejného sektora a o zmene a doplnení niektorých zákonov v </w:t>
      </w:r>
    </w:p>
    <w:p w:rsidR="00B75591" w:rsidRDefault="00E46DF7" w:rsidP="00D91BEE">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znení neskorších predpisov</w:t>
      </w:r>
      <w:r w:rsidR="00D91BEE">
        <w:rPr>
          <w:rFonts w:ascii="Times New Roman" w:eastAsia="Times New Roman" w:hAnsi="Times New Roman" w:cs="Times New Roman"/>
          <w:color w:val="000000"/>
          <w:lang w:eastAsia="sk-SK"/>
        </w:rPr>
        <w:t xml:space="preserve">. </w:t>
      </w:r>
      <w:r w:rsidRPr="00E46DF7">
        <w:rPr>
          <w:rFonts w:ascii="Times New Roman" w:eastAsia="Times New Roman" w:hAnsi="Times New Roman" w:cs="Times New Roman"/>
          <w:color w:val="000000"/>
          <w:lang w:eastAsia="sk-SK"/>
        </w:rPr>
        <w:t>Z</w:t>
      </w:r>
      <w:r w:rsidR="00D91BEE">
        <w:rPr>
          <w:rFonts w:ascii="Times New Roman" w:eastAsia="Times New Roman" w:hAnsi="Times New Roman" w:cs="Times New Roman"/>
          <w:color w:val="000000"/>
          <w:lang w:eastAsia="sk-SK"/>
        </w:rPr>
        <w:t>mluvné strany vyhlasujú, že si zmluvu prečítali, z</w:t>
      </w:r>
      <w:r w:rsidRPr="00E46DF7">
        <w:rPr>
          <w:rFonts w:ascii="Times New Roman" w:eastAsia="Times New Roman" w:hAnsi="Times New Roman" w:cs="Times New Roman"/>
          <w:color w:val="000000"/>
          <w:lang w:eastAsia="sk-SK"/>
        </w:rPr>
        <w:t xml:space="preserve">mluvu uzavreli slobodne, vážne </w:t>
      </w:r>
    </w:p>
    <w:p w:rsidR="00E46DF7" w:rsidRPr="00E46DF7" w:rsidRDefault="00E46DF7" w:rsidP="00D91BEE">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určito a zrozumiteľne.  </w:t>
      </w:r>
    </w:p>
    <w:p w:rsidR="00D91BEE" w:rsidRDefault="00E46DF7" w:rsidP="00EE1905">
      <w:pPr>
        <w:spacing w:before="240"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14.9 Zhotoviteľ berie na vedomie, že je povinný strpieť výkon kontroly</w:t>
      </w:r>
      <w:r w:rsidR="00D91BEE">
        <w:rPr>
          <w:rFonts w:ascii="Times New Roman" w:eastAsia="Times New Roman" w:hAnsi="Times New Roman" w:cs="Times New Roman"/>
          <w:color w:val="000000"/>
          <w:lang w:eastAsia="sk-SK"/>
        </w:rPr>
        <w:t xml:space="preserve"> /auditu </w:t>
      </w:r>
      <w:r w:rsidR="00545D57">
        <w:rPr>
          <w:rFonts w:ascii="Times New Roman" w:eastAsia="Times New Roman" w:hAnsi="Times New Roman" w:cs="Times New Roman"/>
          <w:color w:val="000000"/>
          <w:lang w:eastAsia="sk-SK"/>
        </w:rPr>
        <w:t xml:space="preserve">/ </w:t>
      </w:r>
      <w:r w:rsidRPr="00E46DF7">
        <w:rPr>
          <w:rFonts w:ascii="Times New Roman" w:eastAsia="Times New Roman" w:hAnsi="Times New Roman" w:cs="Times New Roman"/>
          <w:color w:val="000000"/>
          <w:lang w:eastAsia="sk-SK"/>
        </w:rPr>
        <w:t xml:space="preserve">overovania na mieste súvisiaceho s </w:t>
      </w:r>
    </w:p>
    <w:p w:rsidR="00D91BEE" w:rsidRDefault="00E46DF7" w:rsidP="00D91BEE">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dodávaným tovarom, prácami a službami, kedykoľv</w:t>
      </w:r>
      <w:r w:rsidR="00D91BEE">
        <w:rPr>
          <w:rFonts w:ascii="Times New Roman" w:eastAsia="Times New Roman" w:hAnsi="Times New Roman" w:cs="Times New Roman"/>
          <w:color w:val="000000"/>
          <w:lang w:eastAsia="sk-SK"/>
        </w:rPr>
        <w:t>ek počas platnosti a účinnosti Z</w:t>
      </w:r>
      <w:r w:rsidRPr="00E46DF7">
        <w:rPr>
          <w:rFonts w:ascii="Times New Roman" w:eastAsia="Times New Roman" w:hAnsi="Times New Roman" w:cs="Times New Roman"/>
          <w:color w:val="000000"/>
          <w:lang w:eastAsia="sk-SK"/>
        </w:rPr>
        <w:t xml:space="preserve">mluvy o poskytnutí NFP, a </w:t>
      </w:r>
    </w:p>
    <w:p w:rsidR="00D91BEE" w:rsidRDefault="00E46DF7" w:rsidP="00D91BEE">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to oprávnenými osobami na výkon tejto kontroly/auditu a poskytn</w:t>
      </w:r>
      <w:r w:rsidR="00D91BEE">
        <w:rPr>
          <w:rFonts w:ascii="Times New Roman" w:eastAsia="Times New Roman" w:hAnsi="Times New Roman" w:cs="Times New Roman"/>
          <w:color w:val="000000"/>
          <w:lang w:eastAsia="sk-SK"/>
        </w:rPr>
        <w:t>úť im všetku potrebnú súčinnosť</w:t>
      </w:r>
      <w:r w:rsidRPr="00E46DF7">
        <w:rPr>
          <w:rFonts w:ascii="Times New Roman" w:eastAsia="Times New Roman" w:hAnsi="Times New Roman" w:cs="Times New Roman"/>
          <w:color w:val="000000"/>
          <w:lang w:eastAsia="sk-SK"/>
        </w:rPr>
        <w:t xml:space="preserve">. </w:t>
      </w:r>
    </w:p>
    <w:p w:rsidR="00E46DF7" w:rsidRPr="00E46DF7" w:rsidRDefault="00E46DF7" w:rsidP="00E46DF7">
      <w:pPr>
        <w:spacing w:after="108"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lastRenderedPageBreak/>
        <w:t xml:space="preserve">Oprávnenými osobami v tomto prípade sú: </w:t>
      </w:r>
    </w:p>
    <w:p w:rsidR="00D91BEE" w:rsidRDefault="00E46DF7"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Poskytovateľ nen</w:t>
      </w:r>
      <w:r w:rsidR="00D91BEE">
        <w:rPr>
          <w:rFonts w:ascii="Times New Roman" w:eastAsia="Times New Roman" w:hAnsi="Times New Roman" w:cs="Times New Roman"/>
          <w:color w:val="000000"/>
          <w:lang w:eastAsia="sk-SK"/>
        </w:rPr>
        <w:t>ávratného finančného príspevku;</w:t>
      </w:r>
      <w:r w:rsidR="00D91BEE">
        <w:rPr>
          <w:rFonts w:ascii="Times New Roman" w:eastAsia="Times New Roman" w:hAnsi="Times New Roman" w:cs="Times New Roman"/>
          <w:color w:val="000000"/>
          <w:lang w:eastAsia="sk-SK"/>
        </w:rPr>
        <w:tab/>
      </w:r>
    </w:p>
    <w:p w:rsidR="00D91BEE" w:rsidRDefault="00D91BEE"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Sekcia auditu a kontroly MF SR;</w:t>
      </w:r>
    </w:p>
    <w:p w:rsidR="00E46DF7" w:rsidRPr="00D91BEE" w:rsidRDefault="00E46DF7"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sidRPr="00D91BEE">
        <w:rPr>
          <w:rFonts w:ascii="Times New Roman" w:hAnsi="Times New Roman" w:cs="Times New Roman"/>
        </w:rPr>
        <w:t>Najvyšší kontrolný úrad SR, Úrad vládneho auditu, Certifik</w:t>
      </w:r>
      <w:r w:rsidR="00D91BEE">
        <w:rPr>
          <w:rFonts w:ascii="Times New Roman" w:hAnsi="Times New Roman" w:cs="Times New Roman"/>
        </w:rPr>
        <w:t>ačný orgán a ním poverené osoby;</w:t>
      </w:r>
    </w:p>
    <w:p w:rsidR="00E46DF7" w:rsidRPr="00E46DF7" w:rsidRDefault="00E46DF7"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Orgán auditu, jeho spolupracuj</w:t>
      </w:r>
      <w:r w:rsidR="00D91BEE">
        <w:rPr>
          <w:rFonts w:ascii="Times New Roman" w:eastAsia="Times New Roman" w:hAnsi="Times New Roman" w:cs="Times New Roman"/>
          <w:color w:val="000000"/>
          <w:lang w:eastAsia="sk-SK"/>
        </w:rPr>
        <w:t>úce orgány a ním poverené osoby;</w:t>
      </w:r>
    </w:p>
    <w:p w:rsidR="00E46DF7" w:rsidRPr="00E46DF7" w:rsidRDefault="00E46DF7"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Splnomocnení zástupcovia Európskej komisi</w:t>
      </w:r>
      <w:r w:rsidR="00D91BEE">
        <w:rPr>
          <w:rFonts w:ascii="Times New Roman" w:eastAsia="Times New Roman" w:hAnsi="Times New Roman" w:cs="Times New Roman"/>
          <w:color w:val="000000"/>
          <w:lang w:eastAsia="sk-SK"/>
        </w:rPr>
        <w:t>e a Európskeho dvora audítorov;</w:t>
      </w:r>
    </w:p>
    <w:p w:rsidR="00E46DF7" w:rsidRPr="00E46DF7" w:rsidRDefault="00E46DF7"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Osoby prizvané a poverené orgánmi uvedenými vyššie v súlade s príslušnými právnymi predpismi SR a EÚ. </w:t>
      </w:r>
    </w:p>
    <w:p w:rsidR="00E46DF7" w:rsidRPr="00E46DF7" w:rsidRDefault="00E46DF7" w:rsidP="00E46DF7">
      <w:pPr>
        <w:spacing w:after="108"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14.10 Z</w:t>
      </w:r>
      <w:r w:rsidR="00D91BEE">
        <w:rPr>
          <w:rFonts w:ascii="Times New Roman" w:eastAsia="Times New Roman" w:hAnsi="Times New Roman" w:cs="Times New Roman"/>
          <w:color w:val="000000"/>
          <w:lang w:eastAsia="sk-SK"/>
        </w:rPr>
        <w:t>mluvné strany vyhlasujú, že si zmluvu prečítali, z</w:t>
      </w:r>
      <w:r w:rsidRPr="00E46DF7">
        <w:rPr>
          <w:rFonts w:ascii="Times New Roman" w:eastAsia="Times New Roman" w:hAnsi="Times New Roman" w:cs="Times New Roman"/>
          <w:color w:val="000000"/>
          <w:lang w:eastAsia="sk-SK"/>
        </w:rPr>
        <w:t xml:space="preserve">mluvu uzavreli slobodne, vážne určito a zrozumiteľne.  </w:t>
      </w:r>
    </w:p>
    <w:p w:rsidR="00E46DF7" w:rsidRPr="00E46DF7" w:rsidRDefault="00E46DF7" w:rsidP="00E46DF7">
      <w:pPr>
        <w:spacing w:after="108" w:line="248" w:lineRule="auto"/>
        <w:ind w:left="-15"/>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14.11  Súčasťou tejto Zmluvy je </w:t>
      </w:r>
    </w:p>
    <w:p w:rsidR="00E46DF7" w:rsidRPr="00E46DF7" w:rsidRDefault="00E46DF7" w:rsidP="00E46DF7">
      <w:pPr>
        <w:numPr>
          <w:ilvl w:val="2"/>
          <w:numId w:val="10"/>
        </w:numPr>
        <w:spacing w:after="108" w:line="248" w:lineRule="auto"/>
        <w:ind w:right="4"/>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príloha č. 1 Harmonogram prác </w:t>
      </w:r>
    </w:p>
    <w:p w:rsidR="00E46DF7" w:rsidRPr="00E46DF7" w:rsidRDefault="00E46DF7" w:rsidP="00E46DF7">
      <w:pPr>
        <w:numPr>
          <w:ilvl w:val="2"/>
          <w:numId w:val="10"/>
        </w:numPr>
        <w:spacing w:after="108" w:line="248" w:lineRule="auto"/>
        <w:ind w:right="4"/>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príloha č. 2 Ponukový rozpočet – ocenený výkaz výmer </w:t>
      </w:r>
    </w:p>
    <w:p w:rsidR="00E46DF7" w:rsidRPr="00E46DF7" w:rsidRDefault="00E46DF7" w:rsidP="00E46DF7">
      <w:pPr>
        <w:numPr>
          <w:ilvl w:val="2"/>
          <w:numId w:val="10"/>
        </w:numPr>
        <w:spacing w:after="108" w:line="248" w:lineRule="auto"/>
        <w:ind w:right="4"/>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príloha č. 3 Zoznam subdodávateľov </w:t>
      </w:r>
    </w:p>
    <w:p w:rsidR="00E46DF7" w:rsidRPr="00E46DF7" w:rsidRDefault="00E46DF7" w:rsidP="00E46DF7">
      <w:pPr>
        <w:numPr>
          <w:ilvl w:val="2"/>
          <w:numId w:val="10"/>
        </w:numPr>
        <w:spacing w:after="108" w:line="248" w:lineRule="auto"/>
        <w:ind w:right="4"/>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príloha č.4 Banková záruka  </w:t>
      </w:r>
    </w:p>
    <w:p w:rsidR="00E46DF7" w:rsidRPr="00E46DF7" w:rsidRDefault="00E46DF7" w:rsidP="00545D57">
      <w:pPr>
        <w:spacing w:after="99"/>
        <w:ind w:left="1008"/>
        <w:jc w:val="center"/>
        <w:rPr>
          <w:rFonts w:ascii="Times New Roman" w:eastAsia="Times New Roman" w:hAnsi="Times New Roman" w:cs="Times New Roman"/>
          <w:color w:val="000000"/>
          <w:lang w:eastAsia="sk-SK"/>
        </w:rPr>
      </w:pPr>
    </w:p>
    <w:p w:rsidR="00E46DF7" w:rsidRPr="00E46DF7" w:rsidRDefault="00E46DF7" w:rsidP="0090634F">
      <w:pPr>
        <w:tabs>
          <w:tab w:val="center" w:pos="6639"/>
        </w:tabs>
        <w:spacing w:after="108" w:line="248" w:lineRule="auto"/>
        <w:ind w:left="-15"/>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V Nitre,  dňa ................... </w:t>
      </w:r>
      <w:r w:rsidRPr="00E46DF7">
        <w:rPr>
          <w:rFonts w:ascii="Times New Roman" w:eastAsia="Times New Roman" w:hAnsi="Times New Roman" w:cs="Times New Roman"/>
          <w:color w:val="000000"/>
          <w:lang w:eastAsia="sk-SK"/>
        </w:rPr>
        <w:tab/>
      </w:r>
      <w:bookmarkStart w:id="0" w:name="_GoBack"/>
      <w:bookmarkEnd w:id="0"/>
      <w:r w:rsidRPr="00E46DF7">
        <w:rPr>
          <w:rFonts w:ascii="Times New Roman" w:eastAsia="Times New Roman" w:hAnsi="Times New Roman" w:cs="Times New Roman"/>
          <w:color w:val="000000"/>
          <w:lang w:eastAsia="sk-SK"/>
        </w:rPr>
        <w:t>V................................. , dňa ..............</w:t>
      </w:r>
    </w:p>
    <w:p w:rsidR="00E46DF7" w:rsidRPr="00E46DF7" w:rsidRDefault="00E46DF7" w:rsidP="00E46DF7">
      <w:pPr>
        <w:spacing w:after="111"/>
        <w:rPr>
          <w:rFonts w:ascii="Times New Roman" w:eastAsia="Times New Roman" w:hAnsi="Times New Roman" w:cs="Times New Roman"/>
          <w:color w:val="000000"/>
          <w:lang w:eastAsia="sk-SK"/>
        </w:rPr>
      </w:pPr>
    </w:p>
    <w:p w:rsidR="00E46DF7" w:rsidRPr="00E46DF7" w:rsidRDefault="0001184D" w:rsidP="0001184D">
      <w:pPr>
        <w:tabs>
          <w:tab w:val="center" w:pos="6223"/>
        </w:tabs>
        <w:spacing w:after="10" w:line="248" w:lineRule="auto"/>
        <w:ind w:left="-15"/>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ab/>
      </w: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 ...........................................</w:t>
      </w:r>
    </w:p>
    <w:p w:rsidR="00E46DF7" w:rsidRPr="00E46DF7" w:rsidRDefault="00E46DF7" w:rsidP="0090634F">
      <w:pPr>
        <w:tabs>
          <w:tab w:val="center" w:pos="1324"/>
          <w:tab w:val="center" w:pos="6388"/>
        </w:tabs>
        <w:spacing w:after="149" w:line="248" w:lineRule="auto"/>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Za objednávateľa  </w:t>
      </w:r>
      <w:r w:rsidRPr="00E46DF7">
        <w:rPr>
          <w:rFonts w:ascii="Times New Roman" w:eastAsia="Times New Roman" w:hAnsi="Times New Roman" w:cs="Times New Roman"/>
          <w:color w:val="000000"/>
          <w:lang w:eastAsia="sk-SK"/>
        </w:rPr>
        <w:tab/>
        <w:t>Za zhotoviteľa</w:t>
      </w:r>
    </w:p>
    <w:p w:rsidR="003C1EF0" w:rsidRPr="00265982" w:rsidRDefault="003C1EF0" w:rsidP="003C1EF0">
      <w:pPr>
        <w:rPr>
          <w:rFonts w:ascii="Times New Roman" w:hAnsi="Times New Roman" w:cs="Times New Roman"/>
        </w:rPr>
      </w:pPr>
    </w:p>
    <w:sectPr w:rsidR="003C1EF0" w:rsidRPr="00265982" w:rsidSect="007069C9">
      <w:footerReference w:type="default" r:id="rId8"/>
      <w:pgSz w:w="11906" w:h="16838"/>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0F63" w:rsidRDefault="00A00F63" w:rsidP="003F5A95">
      <w:pPr>
        <w:spacing w:after="0" w:line="240" w:lineRule="auto"/>
      </w:pPr>
      <w:r>
        <w:separator/>
      </w:r>
    </w:p>
  </w:endnote>
  <w:endnote w:type="continuationSeparator" w:id="1">
    <w:p w:rsidR="00A00F63" w:rsidRDefault="00A00F63" w:rsidP="003F5A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2938031"/>
      <w:docPartObj>
        <w:docPartGallery w:val="Page Numbers (Bottom of Page)"/>
        <w:docPartUnique/>
      </w:docPartObj>
    </w:sdtPr>
    <w:sdtContent>
      <w:p w:rsidR="00D67652" w:rsidRDefault="00BC008D">
        <w:pPr>
          <w:pStyle w:val="Pta"/>
          <w:jc w:val="center"/>
        </w:pPr>
        <w:r>
          <w:fldChar w:fldCharType="begin"/>
        </w:r>
        <w:r w:rsidR="00D67652">
          <w:instrText>PAGE   \* MERGEFORMAT</w:instrText>
        </w:r>
        <w:r>
          <w:fldChar w:fldCharType="separate"/>
        </w:r>
        <w:r w:rsidR="002704E0">
          <w:rPr>
            <w:noProof/>
          </w:rPr>
          <w:t>1</w:t>
        </w:r>
        <w:r>
          <w:fldChar w:fldCharType="end"/>
        </w:r>
      </w:p>
    </w:sdtContent>
  </w:sdt>
  <w:p w:rsidR="00D67652" w:rsidRDefault="00D67652">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0F63" w:rsidRDefault="00A00F63" w:rsidP="003F5A95">
      <w:pPr>
        <w:spacing w:after="0" w:line="240" w:lineRule="auto"/>
      </w:pPr>
      <w:r>
        <w:separator/>
      </w:r>
    </w:p>
  </w:footnote>
  <w:footnote w:type="continuationSeparator" w:id="1">
    <w:p w:rsidR="00A00F63" w:rsidRDefault="00A00F63" w:rsidP="003F5A9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4BCA"/>
    <w:multiLevelType w:val="multilevel"/>
    <w:tmpl w:val="A36E2B9E"/>
    <w:lvl w:ilvl="0">
      <w:start w:val="8"/>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9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7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4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1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8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nsid w:val="137B1B9B"/>
    <w:multiLevelType w:val="hybridMultilevel"/>
    <w:tmpl w:val="A5D0B040"/>
    <w:lvl w:ilvl="0" w:tplc="3DA654CC">
      <w:start w:val="1"/>
      <w:numFmt w:val="bullet"/>
      <w:lvlText w:val="-"/>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2CC30FC">
      <w:start w:val="1"/>
      <w:numFmt w:val="bullet"/>
      <w:lvlText w:val="o"/>
      <w:lvlJc w:val="left"/>
      <w:pPr>
        <w:ind w:left="1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C001782">
      <w:start w:val="1"/>
      <w:numFmt w:val="bullet"/>
      <w:lvlText w:val="▪"/>
      <w:lvlJc w:val="left"/>
      <w:pPr>
        <w:ind w:left="2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59AA1A8">
      <w:start w:val="1"/>
      <w:numFmt w:val="bullet"/>
      <w:lvlText w:val="•"/>
      <w:lvlJc w:val="left"/>
      <w:pPr>
        <w:ind w:left="3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3782640">
      <w:start w:val="1"/>
      <w:numFmt w:val="bullet"/>
      <w:lvlText w:val="o"/>
      <w:lvlJc w:val="left"/>
      <w:pPr>
        <w:ind w:left="3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4D8F4CE">
      <w:start w:val="1"/>
      <w:numFmt w:val="bullet"/>
      <w:lvlText w:val="▪"/>
      <w:lvlJc w:val="left"/>
      <w:pPr>
        <w:ind w:left="4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0E062C0">
      <w:start w:val="1"/>
      <w:numFmt w:val="bullet"/>
      <w:lvlText w:val="•"/>
      <w:lvlJc w:val="left"/>
      <w:pPr>
        <w:ind w:left="5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ED6931A">
      <w:start w:val="1"/>
      <w:numFmt w:val="bullet"/>
      <w:lvlText w:val="o"/>
      <w:lvlJc w:val="left"/>
      <w:pPr>
        <w:ind w:left="6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13829C2">
      <w:start w:val="1"/>
      <w:numFmt w:val="bullet"/>
      <w:lvlText w:val="▪"/>
      <w:lvlJc w:val="left"/>
      <w:pPr>
        <w:ind w:left="6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nsid w:val="16E16E05"/>
    <w:multiLevelType w:val="hybridMultilevel"/>
    <w:tmpl w:val="085E4224"/>
    <w:lvl w:ilvl="0" w:tplc="4DEE3B7C">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20F76AB4"/>
    <w:multiLevelType w:val="hybridMultilevel"/>
    <w:tmpl w:val="7EE0CB00"/>
    <w:lvl w:ilvl="0" w:tplc="4DEE3B7C">
      <w:start w:val="1"/>
      <w:numFmt w:val="bullet"/>
      <w:lvlText w:val="-"/>
      <w:lvlJc w:val="left"/>
      <w:pPr>
        <w:ind w:left="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AD6F2A0">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07CBB54">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4E2CE40">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5644732">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EE4B686">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1688CA8">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B208CDE">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CE4DC4C">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nsid w:val="270F2C3C"/>
    <w:multiLevelType w:val="multilevel"/>
    <w:tmpl w:val="73ECA5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311371C2"/>
    <w:multiLevelType w:val="multilevel"/>
    <w:tmpl w:val="F36E671A"/>
    <w:lvl w:ilvl="0">
      <w:start w:val="8"/>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2"/>
      <w:lvlJc w:val="left"/>
      <w:pPr>
        <w:ind w:left="9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7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4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1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8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nsid w:val="336E3FE8"/>
    <w:multiLevelType w:val="multilevel"/>
    <w:tmpl w:val="42181E52"/>
    <w:lvl w:ilvl="0">
      <w:start w:val="9"/>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2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nsid w:val="36924DB2"/>
    <w:multiLevelType w:val="multilevel"/>
    <w:tmpl w:val="32067BCA"/>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38317CD1"/>
    <w:multiLevelType w:val="hybridMultilevel"/>
    <w:tmpl w:val="65249DEA"/>
    <w:lvl w:ilvl="0" w:tplc="3324785E">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93460F0">
      <w:start w:val="1"/>
      <w:numFmt w:val="lowerLetter"/>
      <w:lvlRestart w:val="0"/>
      <w:lvlText w:val="%2)"/>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41B0017">
      <w:start w:val="1"/>
      <w:numFmt w:val="lowerLetter"/>
      <w:lvlText w:val="%3)"/>
      <w:lvlJc w:val="left"/>
      <w:pPr>
        <w:ind w:left="1440"/>
      </w:pPr>
      <w:rPr>
        <w:b w:val="0"/>
        <w:i w:val="0"/>
        <w:strike w:val="0"/>
        <w:dstrike w:val="0"/>
        <w:color w:val="000000"/>
        <w:sz w:val="20"/>
        <w:szCs w:val="20"/>
        <w:u w:val="none" w:color="000000"/>
        <w:bdr w:val="none" w:sz="0" w:space="0" w:color="auto"/>
        <w:shd w:val="clear" w:color="auto" w:fill="auto"/>
        <w:vertAlign w:val="baseline"/>
      </w:rPr>
    </w:lvl>
    <w:lvl w:ilvl="3" w:tplc="67DA848A">
      <w:start w:val="1"/>
      <w:numFmt w:val="decimal"/>
      <w:lvlText w:val="%4"/>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0487EFA">
      <w:start w:val="1"/>
      <w:numFmt w:val="lowerLetter"/>
      <w:lvlText w:val="%5"/>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AFE2282">
      <w:start w:val="1"/>
      <w:numFmt w:val="lowerRoman"/>
      <w:lvlText w:val="%6"/>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125BE6">
      <w:start w:val="1"/>
      <w:numFmt w:val="decimal"/>
      <w:lvlText w:val="%7"/>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0A48C78">
      <w:start w:val="1"/>
      <w:numFmt w:val="lowerLetter"/>
      <w:lvlText w:val="%8"/>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A14F684">
      <w:start w:val="1"/>
      <w:numFmt w:val="lowerRoman"/>
      <w:lvlText w:val="%9"/>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nsid w:val="39506C3B"/>
    <w:multiLevelType w:val="multilevel"/>
    <w:tmpl w:val="F58EFAE4"/>
    <w:lvl w:ilvl="0">
      <w:start w:val="7"/>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33"/>
      <w:numFmt w:val="decimal"/>
      <w:lvlRestart w:val="0"/>
      <w:lvlText w:val="%1.%2"/>
      <w:lvlJc w:val="left"/>
      <w:pPr>
        <w:ind w:left="9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nsid w:val="396B0ED2"/>
    <w:multiLevelType w:val="hybridMultilevel"/>
    <w:tmpl w:val="8396892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3E5801F7"/>
    <w:multiLevelType w:val="multilevel"/>
    <w:tmpl w:val="FFC23E98"/>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17446F7"/>
    <w:multiLevelType w:val="hybridMultilevel"/>
    <w:tmpl w:val="832E0864"/>
    <w:lvl w:ilvl="0" w:tplc="5888C7F2">
      <w:start w:val="1"/>
      <w:numFmt w:val="bullet"/>
      <w:lvlText w:val="•"/>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4242B56">
      <w:start w:val="1"/>
      <w:numFmt w:val="bullet"/>
      <w:lvlText w:val="o"/>
      <w:lvlJc w:val="left"/>
      <w:pPr>
        <w:ind w:left="6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69242E2">
      <w:start w:val="1"/>
      <w:numFmt w:val="bullet"/>
      <w:lvlText w:val="▪"/>
      <w:lvlJc w:val="left"/>
      <w:pPr>
        <w:ind w:left="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C5E9ECE">
      <w:start w:val="1"/>
      <w:numFmt w:val="bullet"/>
      <w:lvlRestart w:val="0"/>
      <w:lvlText w:val="-"/>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2544EF0">
      <w:start w:val="1"/>
      <w:numFmt w:val="bullet"/>
      <w:lvlText w:val="o"/>
      <w:lvlJc w:val="left"/>
      <w:pPr>
        <w:ind w:left="19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BB67FC8">
      <w:start w:val="1"/>
      <w:numFmt w:val="bullet"/>
      <w:lvlText w:val="▪"/>
      <w:lvlJc w:val="left"/>
      <w:pPr>
        <w:ind w:left="26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5AC3B78">
      <w:start w:val="1"/>
      <w:numFmt w:val="bullet"/>
      <w:lvlText w:val="•"/>
      <w:lvlJc w:val="left"/>
      <w:pPr>
        <w:ind w:left="34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604F46C">
      <w:start w:val="1"/>
      <w:numFmt w:val="bullet"/>
      <w:lvlText w:val="o"/>
      <w:lvlJc w:val="left"/>
      <w:pPr>
        <w:ind w:left="41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99C9076">
      <w:start w:val="1"/>
      <w:numFmt w:val="bullet"/>
      <w:lvlText w:val="▪"/>
      <w:lvlJc w:val="left"/>
      <w:pPr>
        <w:ind w:left="48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nsid w:val="44E07E97"/>
    <w:multiLevelType w:val="multilevel"/>
    <w:tmpl w:val="8B98E972"/>
    <w:lvl w:ilvl="0">
      <w:start w:val="7"/>
      <w:numFmt w:val="decimal"/>
      <w:lvlText w:val="%1"/>
      <w:lvlJc w:val="left"/>
      <w:pPr>
        <w:ind w:left="420" w:hanging="420"/>
      </w:pPr>
      <w:rPr>
        <w:rFonts w:hint="default"/>
      </w:rPr>
    </w:lvl>
    <w:lvl w:ilvl="1">
      <w:start w:val="3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496F74B3"/>
    <w:multiLevelType w:val="hybridMultilevel"/>
    <w:tmpl w:val="7A2EB0A2"/>
    <w:lvl w:ilvl="0" w:tplc="4DEE3B7C">
      <w:start w:val="1"/>
      <w:numFmt w:val="bullet"/>
      <w:lvlText w:val="-"/>
      <w:lvlJc w:val="left"/>
      <w:pPr>
        <w:ind w:left="1068"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5">
    <w:nsid w:val="4FDA225A"/>
    <w:multiLevelType w:val="multilevel"/>
    <w:tmpl w:val="32067BCA"/>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4FE66F1B"/>
    <w:multiLevelType w:val="hybridMultilevel"/>
    <w:tmpl w:val="6F48A854"/>
    <w:lvl w:ilvl="0" w:tplc="3324785E">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93460F0">
      <w:start w:val="1"/>
      <w:numFmt w:val="lowerLetter"/>
      <w:lvlRestart w:val="0"/>
      <w:lvlText w:val="%2)"/>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DCE8E6C">
      <w:start w:val="1"/>
      <w:numFmt w:val="lowerRoman"/>
      <w:lvlText w:val="%3"/>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7DA848A">
      <w:start w:val="1"/>
      <w:numFmt w:val="decimal"/>
      <w:lvlText w:val="%4"/>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0487EFA">
      <w:start w:val="1"/>
      <w:numFmt w:val="lowerLetter"/>
      <w:lvlText w:val="%5"/>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AFE2282">
      <w:start w:val="1"/>
      <w:numFmt w:val="lowerRoman"/>
      <w:lvlText w:val="%6"/>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125BE6">
      <w:start w:val="1"/>
      <w:numFmt w:val="decimal"/>
      <w:lvlText w:val="%7"/>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0A48C78">
      <w:start w:val="1"/>
      <w:numFmt w:val="lowerLetter"/>
      <w:lvlText w:val="%8"/>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A14F684">
      <w:start w:val="1"/>
      <w:numFmt w:val="lowerRoman"/>
      <w:lvlText w:val="%9"/>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nsid w:val="53EB2323"/>
    <w:multiLevelType w:val="hybridMultilevel"/>
    <w:tmpl w:val="D2DCC25E"/>
    <w:lvl w:ilvl="0" w:tplc="0FA0EF88">
      <w:start w:val="1"/>
      <w:numFmt w:val="lowerLetter"/>
      <w:lvlText w:val="%1)"/>
      <w:lvlJc w:val="left"/>
      <w:pPr>
        <w:ind w:left="960" w:hanging="360"/>
      </w:pPr>
      <w:rPr>
        <w:rFonts w:hint="default"/>
      </w:rPr>
    </w:lvl>
    <w:lvl w:ilvl="1" w:tplc="041B0019" w:tentative="1">
      <w:start w:val="1"/>
      <w:numFmt w:val="lowerLetter"/>
      <w:lvlText w:val="%2."/>
      <w:lvlJc w:val="left"/>
      <w:pPr>
        <w:ind w:left="1680" w:hanging="360"/>
      </w:pPr>
    </w:lvl>
    <w:lvl w:ilvl="2" w:tplc="041B001B" w:tentative="1">
      <w:start w:val="1"/>
      <w:numFmt w:val="lowerRoman"/>
      <w:lvlText w:val="%3."/>
      <w:lvlJc w:val="right"/>
      <w:pPr>
        <w:ind w:left="2400" w:hanging="180"/>
      </w:pPr>
    </w:lvl>
    <w:lvl w:ilvl="3" w:tplc="041B000F" w:tentative="1">
      <w:start w:val="1"/>
      <w:numFmt w:val="decimal"/>
      <w:lvlText w:val="%4."/>
      <w:lvlJc w:val="left"/>
      <w:pPr>
        <w:ind w:left="3120" w:hanging="360"/>
      </w:pPr>
    </w:lvl>
    <w:lvl w:ilvl="4" w:tplc="041B0019" w:tentative="1">
      <w:start w:val="1"/>
      <w:numFmt w:val="lowerLetter"/>
      <w:lvlText w:val="%5."/>
      <w:lvlJc w:val="left"/>
      <w:pPr>
        <w:ind w:left="3840" w:hanging="360"/>
      </w:pPr>
    </w:lvl>
    <w:lvl w:ilvl="5" w:tplc="041B001B" w:tentative="1">
      <w:start w:val="1"/>
      <w:numFmt w:val="lowerRoman"/>
      <w:lvlText w:val="%6."/>
      <w:lvlJc w:val="right"/>
      <w:pPr>
        <w:ind w:left="4560" w:hanging="180"/>
      </w:pPr>
    </w:lvl>
    <w:lvl w:ilvl="6" w:tplc="041B000F" w:tentative="1">
      <w:start w:val="1"/>
      <w:numFmt w:val="decimal"/>
      <w:lvlText w:val="%7."/>
      <w:lvlJc w:val="left"/>
      <w:pPr>
        <w:ind w:left="5280" w:hanging="360"/>
      </w:pPr>
    </w:lvl>
    <w:lvl w:ilvl="7" w:tplc="041B0019" w:tentative="1">
      <w:start w:val="1"/>
      <w:numFmt w:val="lowerLetter"/>
      <w:lvlText w:val="%8."/>
      <w:lvlJc w:val="left"/>
      <w:pPr>
        <w:ind w:left="6000" w:hanging="360"/>
      </w:pPr>
    </w:lvl>
    <w:lvl w:ilvl="8" w:tplc="041B001B" w:tentative="1">
      <w:start w:val="1"/>
      <w:numFmt w:val="lowerRoman"/>
      <w:lvlText w:val="%9."/>
      <w:lvlJc w:val="right"/>
      <w:pPr>
        <w:ind w:left="6720" w:hanging="180"/>
      </w:pPr>
    </w:lvl>
  </w:abstractNum>
  <w:abstractNum w:abstractNumId="18">
    <w:nsid w:val="5DF019CB"/>
    <w:multiLevelType w:val="hybridMultilevel"/>
    <w:tmpl w:val="856AC1B0"/>
    <w:lvl w:ilvl="0" w:tplc="4DEE3B7C">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nsid w:val="66CC6804"/>
    <w:multiLevelType w:val="multilevel"/>
    <w:tmpl w:val="42181E52"/>
    <w:lvl w:ilvl="0">
      <w:start w:val="9"/>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2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nsid w:val="683A54C0"/>
    <w:multiLevelType w:val="multilevel"/>
    <w:tmpl w:val="1B5C0C5E"/>
    <w:lvl w:ilvl="0">
      <w:start w:val="14"/>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695E00A7"/>
    <w:multiLevelType w:val="hybridMultilevel"/>
    <w:tmpl w:val="58E6068A"/>
    <w:lvl w:ilvl="0" w:tplc="4DEE3B7C">
      <w:start w:val="1"/>
      <w:numFmt w:val="bullet"/>
      <w:lvlText w:val="-"/>
      <w:lvlJc w:val="left"/>
      <w:pPr>
        <w:ind w:left="1068"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22">
    <w:nsid w:val="6AB57E18"/>
    <w:multiLevelType w:val="hybridMultilevel"/>
    <w:tmpl w:val="48F2F118"/>
    <w:lvl w:ilvl="0" w:tplc="4DEE3B7C">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nsid w:val="73A4223C"/>
    <w:multiLevelType w:val="hybridMultilevel"/>
    <w:tmpl w:val="46825C4C"/>
    <w:lvl w:ilvl="0" w:tplc="4DEE3B7C">
      <w:start w:val="1"/>
      <w:numFmt w:val="bullet"/>
      <w:lvlText w:val="-"/>
      <w:lvlJc w:val="left"/>
      <w:pPr>
        <w:ind w:left="1068"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24">
    <w:nsid w:val="761D1511"/>
    <w:multiLevelType w:val="hybridMultilevel"/>
    <w:tmpl w:val="A8321CEC"/>
    <w:lvl w:ilvl="0" w:tplc="DDA6E9BA">
      <w:start w:val="1"/>
      <w:numFmt w:val="bullet"/>
      <w:lvlText w:val="•"/>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F4C39CA">
      <w:start w:val="1"/>
      <w:numFmt w:val="bullet"/>
      <w:lvlText w:val="o"/>
      <w:lvlJc w:val="left"/>
      <w:pPr>
        <w:ind w:left="6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63C16E6">
      <w:start w:val="1"/>
      <w:numFmt w:val="bullet"/>
      <w:lvlRestart w:val="0"/>
      <w:lvlText w:val="-"/>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39EEF1E">
      <w:start w:val="1"/>
      <w:numFmt w:val="bullet"/>
      <w:lvlText w:val="•"/>
      <w:lvlJc w:val="left"/>
      <w:pPr>
        <w:ind w:left="1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8862088">
      <w:start w:val="1"/>
      <w:numFmt w:val="bullet"/>
      <w:lvlText w:val="o"/>
      <w:lvlJc w:val="left"/>
      <w:pPr>
        <w:ind w:left="2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AD47E30">
      <w:start w:val="1"/>
      <w:numFmt w:val="bullet"/>
      <w:lvlText w:val="▪"/>
      <w:lvlJc w:val="left"/>
      <w:pPr>
        <w:ind w:left="3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27C4662">
      <w:start w:val="1"/>
      <w:numFmt w:val="bullet"/>
      <w:lvlText w:val="•"/>
      <w:lvlJc w:val="left"/>
      <w:pPr>
        <w:ind w:left="3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56E676C">
      <w:start w:val="1"/>
      <w:numFmt w:val="bullet"/>
      <w:lvlText w:val="o"/>
      <w:lvlJc w:val="left"/>
      <w:pPr>
        <w:ind w:left="4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B5A5716">
      <w:start w:val="1"/>
      <w:numFmt w:val="bullet"/>
      <w:lvlText w:val="▪"/>
      <w:lvlJc w:val="left"/>
      <w:pPr>
        <w:ind w:left="5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nsid w:val="7CC86511"/>
    <w:multiLevelType w:val="hybridMultilevel"/>
    <w:tmpl w:val="AB404AD4"/>
    <w:lvl w:ilvl="0" w:tplc="F9F608EC">
      <w:start w:val="1"/>
      <w:numFmt w:val="lowerLetter"/>
      <w:lvlText w:val="%1)"/>
      <w:lvlJc w:val="left"/>
      <w:pPr>
        <w:ind w:left="960" w:hanging="360"/>
      </w:pPr>
      <w:rPr>
        <w:rFonts w:hint="default"/>
      </w:rPr>
    </w:lvl>
    <w:lvl w:ilvl="1" w:tplc="041B0019" w:tentative="1">
      <w:start w:val="1"/>
      <w:numFmt w:val="lowerLetter"/>
      <w:lvlText w:val="%2."/>
      <w:lvlJc w:val="left"/>
      <w:pPr>
        <w:ind w:left="1680" w:hanging="360"/>
      </w:pPr>
    </w:lvl>
    <w:lvl w:ilvl="2" w:tplc="041B001B" w:tentative="1">
      <w:start w:val="1"/>
      <w:numFmt w:val="lowerRoman"/>
      <w:lvlText w:val="%3."/>
      <w:lvlJc w:val="right"/>
      <w:pPr>
        <w:ind w:left="2400" w:hanging="180"/>
      </w:pPr>
    </w:lvl>
    <w:lvl w:ilvl="3" w:tplc="041B000F" w:tentative="1">
      <w:start w:val="1"/>
      <w:numFmt w:val="decimal"/>
      <w:lvlText w:val="%4."/>
      <w:lvlJc w:val="left"/>
      <w:pPr>
        <w:ind w:left="3120" w:hanging="360"/>
      </w:pPr>
    </w:lvl>
    <w:lvl w:ilvl="4" w:tplc="041B0019" w:tentative="1">
      <w:start w:val="1"/>
      <w:numFmt w:val="lowerLetter"/>
      <w:lvlText w:val="%5."/>
      <w:lvlJc w:val="left"/>
      <w:pPr>
        <w:ind w:left="3840" w:hanging="360"/>
      </w:pPr>
    </w:lvl>
    <w:lvl w:ilvl="5" w:tplc="041B001B" w:tentative="1">
      <w:start w:val="1"/>
      <w:numFmt w:val="lowerRoman"/>
      <w:lvlText w:val="%6."/>
      <w:lvlJc w:val="right"/>
      <w:pPr>
        <w:ind w:left="4560" w:hanging="180"/>
      </w:pPr>
    </w:lvl>
    <w:lvl w:ilvl="6" w:tplc="041B000F" w:tentative="1">
      <w:start w:val="1"/>
      <w:numFmt w:val="decimal"/>
      <w:lvlText w:val="%7."/>
      <w:lvlJc w:val="left"/>
      <w:pPr>
        <w:ind w:left="5280" w:hanging="360"/>
      </w:pPr>
    </w:lvl>
    <w:lvl w:ilvl="7" w:tplc="041B0019" w:tentative="1">
      <w:start w:val="1"/>
      <w:numFmt w:val="lowerLetter"/>
      <w:lvlText w:val="%8."/>
      <w:lvlJc w:val="left"/>
      <w:pPr>
        <w:ind w:left="6000" w:hanging="360"/>
      </w:pPr>
    </w:lvl>
    <w:lvl w:ilvl="8" w:tplc="041B001B" w:tentative="1">
      <w:start w:val="1"/>
      <w:numFmt w:val="lowerRoman"/>
      <w:lvlText w:val="%9."/>
      <w:lvlJc w:val="right"/>
      <w:pPr>
        <w:ind w:left="6720" w:hanging="180"/>
      </w:pPr>
    </w:lvl>
  </w:abstractNum>
  <w:abstractNum w:abstractNumId="26">
    <w:nsid w:val="7FE41E45"/>
    <w:multiLevelType w:val="hybridMultilevel"/>
    <w:tmpl w:val="F5F4459C"/>
    <w:lvl w:ilvl="0" w:tplc="F46C5654">
      <w:start w:val="1"/>
      <w:numFmt w:val="bullet"/>
      <w:lvlText w:val="-"/>
      <w:lvlJc w:val="left"/>
      <w:pPr>
        <w:ind w:left="8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BC699D0">
      <w:start w:val="1"/>
      <w:numFmt w:val="bullet"/>
      <w:lvlText w:val="o"/>
      <w:lvlJc w:val="left"/>
      <w:pPr>
        <w:ind w:left="14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460A2B0">
      <w:start w:val="1"/>
      <w:numFmt w:val="bullet"/>
      <w:lvlText w:val="▪"/>
      <w:lvlJc w:val="left"/>
      <w:pPr>
        <w:ind w:left="21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9A0D386">
      <w:start w:val="1"/>
      <w:numFmt w:val="bullet"/>
      <w:lvlText w:val="•"/>
      <w:lvlJc w:val="left"/>
      <w:pPr>
        <w:ind w:left="28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374BBA4">
      <w:start w:val="1"/>
      <w:numFmt w:val="bullet"/>
      <w:lvlText w:val="o"/>
      <w:lvlJc w:val="left"/>
      <w:pPr>
        <w:ind w:left="35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5E4E258">
      <w:start w:val="1"/>
      <w:numFmt w:val="bullet"/>
      <w:lvlText w:val="▪"/>
      <w:lvlJc w:val="left"/>
      <w:pPr>
        <w:ind w:left="42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DA2DF4C">
      <w:start w:val="1"/>
      <w:numFmt w:val="bullet"/>
      <w:lvlText w:val="•"/>
      <w:lvlJc w:val="left"/>
      <w:pPr>
        <w:ind w:left="50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AEE93C8">
      <w:start w:val="1"/>
      <w:numFmt w:val="bullet"/>
      <w:lvlText w:val="o"/>
      <w:lvlJc w:val="left"/>
      <w:pPr>
        <w:ind w:left="57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6600782">
      <w:start w:val="1"/>
      <w:numFmt w:val="bullet"/>
      <w:lvlText w:val="▪"/>
      <w:lvlJc w:val="left"/>
      <w:pPr>
        <w:ind w:left="64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4"/>
  </w:num>
  <w:num w:numId="2">
    <w:abstractNumId w:val="3"/>
  </w:num>
  <w:num w:numId="3">
    <w:abstractNumId w:val="1"/>
  </w:num>
  <w:num w:numId="4">
    <w:abstractNumId w:val="9"/>
  </w:num>
  <w:num w:numId="5">
    <w:abstractNumId w:val="0"/>
  </w:num>
  <w:num w:numId="6">
    <w:abstractNumId w:val="19"/>
  </w:num>
  <w:num w:numId="7">
    <w:abstractNumId w:val="12"/>
  </w:num>
  <w:num w:numId="8">
    <w:abstractNumId w:val="26"/>
  </w:num>
  <w:num w:numId="9">
    <w:abstractNumId w:val="16"/>
  </w:num>
  <w:num w:numId="10">
    <w:abstractNumId w:val="24"/>
  </w:num>
  <w:num w:numId="11">
    <w:abstractNumId w:val="6"/>
  </w:num>
  <w:num w:numId="12">
    <w:abstractNumId w:val="2"/>
  </w:num>
  <w:num w:numId="13">
    <w:abstractNumId w:val="18"/>
  </w:num>
  <w:num w:numId="14">
    <w:abstractNumId w:val="22"/>
  </w:num>
  <w:num w:numId="15">
    <w:abstractNumId w:val="13"/>
  </w:num>
  <w:num w:numId="16">
    <w:abstractNumId w:val="5"/>
  </w:num>
  <w:num w:numId="17">
    <w:abstractNumId w:val="25"/>
  </w:num>
  <w:num w:numId="18">
    <w:abstractNumId w:val="17"/>
  </w:num>
  <w:num w:numId="19">
    <w:abstractNumId w:val="15"/>
  </w:num>
  <w:num w:numId="20">
    <w:abstractNumId w:val="7"/>
  </w:num>
  <w:num w:numId="21">
    <w:abstractNumId w:val="21"/>
  </w:num>
  <w:num w:numId="22">
    <w:abstractNumId w:val="14"/>
  </w:num>
  <w:num w:numId="23">
    <w:abstractNumId w:val="23"/>
  </w:num>
  <w:num w:numId="24">
    <w:abstractNumId w:val="10"/>
  </w:num>
  <w:num w:numId="25">
    <w:abstractNumId w:val="8"/>
  </w:num>
  <w:num w:numId="26">
    <w:abstractNumId w:val="11"/>
  </w:num>
  <w:num w:numId="27">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176119"/>
    <w:rsid w:val="0001184D"/>
    <w:rsid w:val="0015627D"/>
    <w:rsid w:val="00176119"/>
    <w:rsid w:val="00257641"/>
    <w:rsid w:val="00265982"/>
    <w:rsid w:val="002704E0"/>
    <w:rsid w:val="003C1EF0"/>
    <w:rsid w:val="003F5A95"/>
    <w:rsid w:val="00455A1D"/>
    <w:rsid w:val="0046230C"/>
    <w:rsid w:val="00541B71"/>
    <w:rsid w:val="00545D57"/>
    <w:rsid w:val="00550BDC"/>
    <w:rsid w:val="006114CF"/>
    <w:rsid w:val="00612449"/>
    <w:rsid w:val="006D3B37"/>
    <w:rsid w:val="006D62A9"/>
    <w:rsid w:val="006F2556"/>
    <w:rsid w:val="007069C9"/>
    <w:rsid w:val="007670D3"/>
    <w:rsid w:val="00873A38"/>
    <w:rsid w:val="008B5DF0"/>
    <w:rsid w:val="008C1E50"/>
    <w:rsid w:val="0090634F"/>
    <w:rsid w:val="00933E83"/>
    <w:rsid w:val="009555F4"/>
    <w:rsid w:val="009B00B6"/>
    <w:rsid w:val="00A00F63"/>
    <w:rsid w:val="00A20295"/>
    <w:rsid w:val="00B75591"/>
    <w:rsid w:val="00BC008D"/>
    <w:rsid w:val="00BD2BCA"/>
    <w:rsid w:val="00C67A8D"/>
    <w:rsid w:val="00CD2178"/>
    <w:rsid w:val="00D16326"/>
    <w:rsid w:val="00D67652"/>
    <w:rsid w:val="00D91BEE"/>
    <w:rsid w:val="00DA089B"/>
    <w:rsid w:val="00E46DF7"/>
    <w:rsid w:val="00EE1905"/>
    <w:rsid w:val="00FD00FB"/>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C008D"/>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Grid">
    <w:name w:val="TableGrid"/>
    <w:rsid w:val="007069C9"/>
    <w:pPr>
      <w:spacing w:after="0" w:line="240" w:lineRule="auto"/>
    </w:pPr>
    <w:rPr>
      <w:rFonts w:eastAsiaTheme="minorEastAsia"/>
      <w:lang w:eastAsia="sk-SK"/>
    </w:rPr>
    <w:tblPr>
      <w:tblCellMar>
        <w:top w:w="0" w:type="dxa"/>
        <w:left w:w="0" w:type="dxa"/>
        <w:bottom w:w="0" w:type="dxa"/>
        <w:right w:w="0" w:type="dxa"/>
      </w:tblCellMar>
    </w:tblPr>
  </w:style>
  <w:style w:type="paragraph" w:styleId="Odsekzoznamu">
    <w:name w:val="List Paragraph"/>
    <w:basedOn w:val="Normlny"/>
    <w:uiPriority w:val="34"/>
    <w:qFormat/>
    <w:rsid w:val="003C1EF0"/>
    <w:pPr>
      <w:ind w:left="720"/>
      <w:contextualSpacing/>
    </w:pPr>
  </w:style>
  <w:style w:type="paragraph" w:styleId="Hlavika">
    <w:name w:val="header"/>
    <w:basedOn w:val="Normlny"/>
    <w:link w:val="HlavikaChar"/>
    <w:uiPriority w:val="99"/>
    <w:unhideWhenUsed/>
    <w:rsid w:val="003F5A9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F5A95"/>
  </w:style>
  <w:style w:type="paragraph" w:styleId="Pta">
    <w:name w:val="footer"/>
    <w:basedOn w:val="Normlny"/>
    <w:link w:val="PtaChar"/>
    <w:uiPriority w:val="99"/>
    <w:unhideWhenUsed/>
    <w:rsid w:val="003F5A95"/>
    <w:pPr>
      <w:tabs>
        <w:tab w:val="center" w:pos="4536"/>
        <w:tab w:val="right" w:pos="9072"/>
      </w:tabs>
      <w:spacing w:after="0" w:line="240" w:lineRule="auto"/>
    </w:pPr>
  </w:style>
  <w:style w:type="character" w:customStyle="1" w:styleId="PtaChar">
    <w:name w:val="Päta Char"/>
    <w:basedOn w:val="Predvolenpsmoodseku"/>
    <w:link w:val="Pta"/>
    <w:uiPriority w:val="99"/>
    <w:rsid w:val="003F5A95"/>
  </w:style>
  <w:style w:type="paragraph" w:styleId="Textbubliny">
    <w:name w:val="Balloon Text"/>
    <w:basedOn w:val="Normlny"/>
    <w:link w:val="TextbublinyChar"/>
    <w:uiPriority w:val="99"/>
    <w:semiHidden/>
    <w:unhideWhenUsed/>
    <w:rsid w:val="00873A3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873A3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4AA21-07F0-4CA2-A9D3-859978AF3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5465</Words>
  <Characters>31155</Characters>
  <Application>Microsoft Office Word</Application>
  <DocSecurity>0</DocSecurity>
  <Lines>259</Lines>
  <Paragraphs>73</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36547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Daniš Miroslav, Ing.</dc:creator>
  <cp:lastModifiedBy>Miroslav Daniš</cp:lastModifiedBy>
  <cp:revision>2</cp:revision>
  <cp:lastPrinted>2020-12-01T08:20:00Z</cp:lastPrinted>
  <dcterms:created xsi:type="dcterms:W3CDTF">2021-04-20T13:05:00Z</dcterms:created>
  <dcterms:modified xsi:type="dcterms:W3CDTF">2021-04-20T13:05:00Z</dcterms:modified>
</cp:coreProperties>
</file>