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9E07F" w14:textId="77777777" w:rsidR="00B80915" w:rsidRPr="000E6197" w:rsidRDefault="00B80915" w:rsidP="003B47AC">
      <w:pPr>
        <w:pStyle w:val="Nadpis3"/>
        <w:keepNext/>
        <w:spacing w:before="0" w:after="0"/>
        <w:ind w:left="0" w:right="0" w:firstLine="0"/>
        <w:jc w:val="left"/>
        <w:rPr>
          <w:rFonts w:ascii="Arial" w:hAnsi="Arial" w:cs="Arial"/>
          <w:bCs/>
          <w:caps w:val="0"/>
          <w:sz w:val="24"/>
        </w:rPr>
      </w:pPr>
      <w:bookmarkStart w:id="0" w:name="_Toc58961663"/>
      <w:r w:rsidRPr="000E6197">
        <w:rPr>
          <w:rFonts w:ascii="Arial" w:hAnsi="Arial" w:cs="Arial"/>
          <w:bCs/>
          <w:caps w:val="0"/>
          <w:sz w:val="24"/>
        </w:rPr>
        <w:t xml:space="preserve">Príloha č. </w:t>
      </w:r>
      <w:r w:rsidR="008405E0" w:rsidRPr="000E6197">
        <w:rPr>
          <w:rFonts w:ascii="Arial" w:hAnsi="Arial" w:cs="Arial"/>
          <w:bCs/>
          <w:caps w:val="0"/>
          <w:sz w:val="24"/>
        </w:rPr>
        <w:t>5</w:t>
      </w:r>
      <w:r w:rsidRPr="000E6197">
        <w:rPr>
          <w:rFonts w:ascii="Arial" w:hAnsi="Arial" w:cs="Arial"/>
          <w:bCs/>
          <w:caps w:val="0"/>
          <w:sz w:val="24"/>
        </w:rPr>
        <w:t xml:space="preserve"> </w:t>
      </w:r>
      <w:r w:rsidR="003B47AC" w:rsidRPr="000E6197">
        <w:rPr>
          <w:rFonts w:ascii="Arial" w:hAnsi="Arial" w:cs="Arial"/>
          <w:bCs/>
          <w:caps w:val="0"/>
          <w:sz w:val="24"/>
        </w:rPr>
        <w:t>Súťažných podkladov</w:t>
      </w:r>
      <w:bookmarkEnd w:id="0"/>
    </w:p>
    <w:p w14:paraId="786655D4" w14:textId="77777777" w:rsidR="00E11E5E" w:rsidRPr="000E6197" w:rsidRDefault="00E11E5E" w:rsidP="003B47AC">
      <w:pPr>
        <w:spacing w:after="0"/>
        <w:jc w:val="center"/>
        <w:rPr>
          <w:rFonts w:cs="Arial"/>
          <w:b/>
          <w:szCs w:val="20"/>
        </w:rPr>
      </w:pPr>
    </w:p>
    <w:p w14:paraId="08F7A339" w14:textId="5B32759F" w:rsidR="00E11E5E" w:rsidRPr="000E6197" w:rsidRDefault="00E11E5E" w:rsidP="003B47AC">
      <w:pPr>
        <w:spacing w:after="0"/>
        <w:jc w:val="center"/>
        <w:rPr>
          <w:rFonts w:cs="Arial"/>
          <w:b/>
          <w:sz w:val="32"/>
          <w:szCs w:val="32"/>
        </w:rPr>
      </w:pPr>
      <w:r w:rsidRPr="000E6197">
        <w:rPr>
          <w:rFonts w:cs="Arial"/>
          <w:b/>
          <w:sz w:val="32"/>
          <w:szCs w:val="32"/>
        </w:rPr>
        <w:t xml:space="preserve">Výzva na predloženie ponuky </w:t>
      </w:r>
      <w:r w:rsidR="00B20C15">
        <w:rPr>
          <w:rFonts w:cs="Arial"/>
          <w:b/>
          <w:sz w:val="32"/>
          <w:szCs w:val="32"/>
        </w:rPr>
        <w:t>č.</w:t>
      </w:r>
      <w:r w:rsidR="008709AA">
        <w:rPr>
          <w:rFonts w:cs="Arial"/>
          <w:b/>
          <w:sz w:val="32"/>
          <w:szCs w:val="32"/>
        </w:rPr>
        <w:t>24</w:t>
      </w:r>
    </w:p>
    <w:p w14:paraId="1F3D8944" w14:textId="77777777" w:rsidR="00E11E5E" w:rsidRPr="000E6197" w:rsidRDefault="00E11E5E" w:rsidP="003B47AC">
      <w:pPr>
        <w:spacing w:after="0"/>
        <w:jc w:val="center"/>
        <w:rPr>
          <w:rFonts w:cs="Arial"/>
          <w:sz w:val="24"/>
        </w:rPr>
      </w:pPr>
      <w:r w:rsidRPr="000E6197">
        <w:rPr>
          <w:rFonts w:cs="Arial"/>
          <w:sz w:val="24"/>
        </w:rPr>
        <w:t>v zmysle § 117 zákona č. 343/2015 Z. z. o verejnom obstarávaní a o zmene a doplnení niektorých zákonov</w:t>
      </w:r>
    </w:p>
    <w:p w14:paraId="16C7BB17" w14:textId="77777777" w:rsidR="00E11E5E" w:rsidRPr="000E6197" w:rsidRDefault="00E11E5E" w:rsidP="003B47AC">
      <w:pPr>
        <w:spacing w:after="0"/>
        <w:rPr>
          <w:rFonts w:cs="Arial"/>
          <w:sz w:val="24"/>
        </w:rPr>
      </w:pPr>
    </w:p>
    <w:p w14:paraId="07611C7A"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Identifikácia verejného obstarávateľa </w:t>
      </w:r>
    </w:p>
    <w:p w14:paraId="338E33DC" w14:textId="77777777" w:rsidR="00F7419F" w:rsidRPr="000E6197" w:rsidRDefault="00F7419F" w:rsidP="003B47AC">
      <w:pPr>
        <w:spacing w:after="0" w:line="360" w:lineRule="auto"/>
        <w:rPr>
          <w:rFonts w:cs="Arial"/>
        </w:rPr>
      </w:pPr>
    </w:p>
    <w:tbl>
      <w:tblPr>
        <w:tblW w:w="5000" w:type="pct"/>
        <w:tblLook w:val="04A0" w:firstRow="1" w:lastRow="0" w:firstColumn="1" w:lastColumn="0" w:noHBand="0" w:noVBand="1"/>
      </w:tblPr>
      <w:tblGrid>
        <w:gridCol w:w="3119"/>
        <w:gridCol w:w="5953"/>
      </w:tblGrid>
      <w:tr w:rsidR="00F7419F" w:rsidRPr="000E6197" w14:paraId="572DD361" w14:textId="77777777" w:rsidTr="00480F32">
        <w:tc>
          <w:tcPr>
            <w:tcW w:w="1719" w:type="pct"/>
            <w:shd w:val="clear" w:color="auto" w:fill="auto"/>
          </w:tcPr>
          <w:p w14:paraId="716859F5" w14:textId="77777777" w:rsidR="00F7419F" w:rsidRPr="000E6197" w:rsidRDefault="00F7419F" w:rsidP="003B47AC">
            <w:pPr>
              <w:spacing w:after="0" w:line="360" w:lineRule="auto"/>
              <w:rPr>
                <w:rFonts w:cs="Arial"/>
                <w:szCs w:val="20"/>
              </w:rPr>
            </w:pPr>
            <w:r w:rsidRPr="000E6197">
              <w:rPr>
                <w:rFonts w:cs="Arial"/>
                <w:szCs w:val="20"/>
              </w:rPr>
              <w:t>Názov:</w:t>
            </w:r>
          </w:p>
        </w:tc>
        <w:tc>
          <w:tcPr>
            <w:tcW w:w="3281" w:type="pct"/>
          </w:tcPr>
          <w:p w14:paraId="4B500071" w14:textId="77777777" w:rsidR="00F7419F" w:rsidRPr="000E6197" w:rsidRDefault="00F7419F" w:rsidP="003B47AC">
            <w:pPr>
              <w:spacing w:after="0" w:line="360" w:lineRule="auto"/>
              <w:jc w:val="both"/>
              <w:rPr>
                <w:rFonts w:cs="Arial"/>
                <w:szCs w:val="20"/>
              </w:rPr>
            </w:pPr>
            <w:r w:rsidRPr="000E6197">
              <w:rPr>
                <w:rFonts w:cs="Arial"/>
              </w:rPr>
              <w:t>LESY Slovenskej republiky, štátny podnik (ďalej len „LESY SR“)</w:t>
            </w:r>
          </w:p>
        </w:tc>
      </w:tr>
      <w:tr w:rsidR="00F7419F" w:rsidRPr="000E6197" w14:paraId="60AC2470" w14:textId="77777777" w:rsidTr="00480F32">
        <w:tc>
          <w:tcPr>
            <w:tcW w:w="1719" w:type="pct"/>
            <w:shd w:val="clear" w:color="auto" w:fill="auto"/>
          </w:tcPr>
          <w:p w14:paraId="14131266" w14:textId="77777777" w:rsidR="00F7419F" w:rsidRPr="000E6197" w:rsidRDefault="00F7419F" w:rsidP="003B47AC">
            <w:pPr>
              <w:spacing w:after="0" w:line="360" w:lineRule="auto"/>
              <w:rPr>
                <w:rFonts w:cs="Arial"/>
                <w:szCs w:val="20"/>
              </w:rPr>
            </w:pPr>
            <w:r w:rsidRPr="000E6197">
              <w:rPr>
                <w:rFonts w:cs="Arial"/>
                <w:szCs w:val="20"/>
              </w:rPr>
              <w:t>Sídlo:</w:t>
            </w:r>
          </w:p>
        </w:tc>
        <w:tc>
          <w:tcPr>
            <w:tcW w:w="3281" w:type="pct"/>
          </w:tcPr>
          <w:p w14:paraId="3AB58495" w14:textId="77777777" w:rsidR="00F7419F" w:rsidRPr="000E6197" w:rsidRDefault="00F7419F" w:rsidP="003B47AC">
            <w:pPr>
              <w:pStyle w:val="Normlny1"/>
              <w:tabs>
                <w:tab w:val="left" w:pos="1620"/>
                <w:tab w:val="left" w:pos="3402"/>
              </w:tabs>
              <w:spacing w:line="240" w:lineRule="auto"/>
              <w:ind w:right="12"/>
              <w:rPr>
                <w:rFonts w:ascii="Arial" w:hAnsi="Arial" w:cs="Arial"/>
                <w:szCs w:val="24"/>
              </w:rPr>
            </w:pPr>
            <w:r w:rsidRPr="000E6197">
              <w:rPr>
                <w:rFonts w:ascii="Arial" w:hAnsi="Arial" w:cs="Arial"/>
                <w:szCs w:val="24"/>
              </w:rPr>
              <w:t>Námestie SNP 8, 975 66 Banská Bystrica</w:t>
            </w:r>
          </w:p>
        </w:tc>
      </w:tr>
      <w:tr w:rsidR="00F7419F" w:rsidRPr="000E6197" w14:paraId="4051FC23" w14:textId="77777777" w:rsidTr="00480F32">
        <w:tc>
          <w:tcPr>
            <w:tcW w:w="1719" w:type="pct"/>
            <w:shd w:val="clear" w:color="auto" w:fill="auto"/>
          </w:tcPr>
          <w:p w14:paraId="46FED47F" w14:textId="77777777" w:rsidR="00F7419F" w:rsidRPr="000E6197" w:rsidRDefault="00F7419F" w:rsidP="003B47AC">
            <w:pPr>
              <w:spacing w:after="0" w:line="360" w:lineRule="auto"/>
              <w:rPr>
                <w:rFonts w:cs="Arial"/>
                <w:b/>
                <w:szCs w:val="20"/>
              </w:rPr>
            </w:pPr>
            <w:r w:rsidRPr="000E6197">
              <w:rPr>
                <w:rFonts w:cs="Arial"/>
                <w:szCs w:val="20"/>
              </w:rPr>
              <w:t>Organizačná zložka:</w:t>
            </w:r>
          </w:p>
        </w:tc>
        <w:tc>
          <w:tcPr>
            <w:tcW w:w="3281" w:type="pct"/>
          </w:tcPr>
          <w:p w14:paraId="392AF6FC" w14:textId="77777777" w:rsidR="00F7419F" w:rsidRPr="000E6197" w:rsidRDefault="00F7419F" w:rsidP="003B47AC">
            <w:pPr>
              <w:spacing w:after="0" w:line="360" w:lineRule="auto"/>
              <w:jc w:val="both"/>
              <w:rPr>
                <w:rFonts w:cs="Arial"/>
              </w:rPr>
            </w:pPr>
            <w:r w:rsidRPr="000E6197">
              <w:rPr>
                <w:rFonts w:cs="Arial"/>
              </w:rPr>
              <w:t>Lesy Slovenskej republiky, štátny podnik</w:t>
            </w:r>
          </w:p>
        </w:tc>
      </w:tr>
      <w:tr w:rsidR="00756A1A" w:rsidRPr="000E6197" w14:paraId="1BC09E90" w14:textId="77777777" w:rsidTr="00480F32">
        <w:tc>
          <w:tcPr>
            <w:tcW w:w="1719" w:type="pct"/>
            <w:shd w:val="clear" w:color="auto" w:fill="auto"/>
          </w:tcPr>
          <w:p w14:paraId="24429558" w14:textId="77777777" w:rsidR="00756A1A" w:rsidRPr="000E6197" w:rsidRDefault="00756A1A" w:rsidP="00756A1A">
            <w:pPr>
              <w:spacing w:after="0" w:line="360" w:lineRule="auto"/>
              <w:rPr>
                <w:rFonts w:cs="Arial"/>
                <w:szCs w:val="20"/>
              </w:rPr>
            </w:pPr>
          </w:p>
        </w:tc>
        <w:tc>
          <w:tcPr>
            <w:tcW w:w="3281" w:type="pct"/>
          </w:tcPr>
          <w:p w14:paraId="29682783" w14:textId="45736113" w:rsidR="00756A1A" w:rsidRPr="000E6197" w:rsidRDefault="00756A1A" w:rsidP="00756A1A">
            <w:pPr>
              <w:spacing w:after="0" w:line="360" w:lineRule="auto"/>
              <w:jc w:val="both"/>
              <w:rPr>
                <w:rFonts w:cs="Arial"/>
                <w:highlight w:val="yellow"/>
              </w:rPr>
            </w:pPr>
            <w:r w:rsidRPr="00417594">
              <w:rPr>
                <w:rFonts w:cs="Arial"/>
              </w:rPr>
              <w:t>Odštepný závod Liptovský Hrádok</w:t>
            </w:r>
          </w:p>
        </w:tc>
      </w:tr>
      <w:tr w:rsidR="00756A1A" w:rsidRPr="000E6197" w14:paraId="5D538675" w14:textId="77777777" w:rsidTr="00480F32">
        <w:tc>
          <w:tcPr>
            <w:tcW w:w="1719" w:type="pct"/>
            <w:shd w:val="clear" w:color="auto" w:fill="auto"/>
          </w:tcPr>
          <w:p w14:paraId="478FC936" w14:textId="77777777" w:rsidR="00756A1A" w:rsidRPr="000E6197" w:rsidRDefault="00756A1A" w:rsidP="00756A1A">
            <w:pPr>
              <w:spacing w:after="0" w:line="360" w:lineRule="auto"/>
              <w:rPr>
                <w:rFonts w:cs="Arial"/>
                <w:szCs w:val="20"/>
              </w:rPr>
            </w:pPr>
            <w:r w:rsidRPr="000E6197">
              <w:rPr>
                <w:rFonts w:cs="Arial"/>
                <w:szCs w:val="20"/>
              </w:rPr>
              <w:t>Sídlo:</w:t>
            </w:r>
          </w:p>
        </w:tc>
        <w:tc>
          <w:tcPr>
            <w:tcW w:w="3281" w:type="pct"/>
          </w:tcPr>
          <w:p w14:paraId="722700B8" w14:textId="5C573CD8" w:rsidR="00756A1A" w:rsidRPr="000E6197" w:rsidRDefault="00756A1A" w:rsidP="00756A1A">
            <w:pPr>
              <w:spacing w:after="0" w:line="360" w:lineRule="auto"/>
              <w:jc w:val="both"/>
              <w:rPr>
                <w:rFonts w:cs="Arial"/>
                <w:highlight w:val="yellow"/>
              </w:rPr>
            </w:pPr>
            <w:r w:rsidRPr="00417594">
              <w:rPr>
                <w:rFonts w:cs="Arial"/>
              </w:rPr>
              <w:t>Juraja Martinku 110/6; 033 11 Liptovský Hrádok</w:t>
            </w:r>
          </w:p>
        </w:tc>
      </w:tr>
      <w:tr w:rsidR="00756A1A" w:rsidRPr="000E6197" w14:paraId="7AC642A8" w14:textId="77777777" w:rsidTr="00480F32">
        <w:tc>
          <w:tcPr>
            <w:tcW w:w="1719" w:type="pct"/>
            <w:shd w:val="clear" w:color="auto" w:fill="auto"/>
          </w:tcPr>
          <w:p w14:paraId="685A1AD5" w14:textId="77777777" w:rsidR="00756A1A" w:rsidRPr="000E6197" w:rsidRDefault="00756A1A" w:rsidP="00756A1A">
            <w:pPr>
              <w:spacing w:after="0" w:line="360" w:lineRule="auto"/>
              <w:rPr>
                <w:rFonts w:cs="Arial"/>
                <w:szCs w:val="20"/>
              </w:rPr>
            </w:pPr>
            <w:r w:rsidRPr="000E6197">
              <w:rPr>
                <w:rFonts w:cs="Arial"/>
                <w:szCs w:val="20"/>
              </w:rPr>
              <w:t>Právne zastúpený:</w:t>
            </w:r>
          </w:p>
        </w:tc>
        <w:tc>
          <w:tcPr>
            <w:tcW w:w="3281" w:type="pct"/>
          </w:tcPr>
          <w:p w14:paraId="63C43F88" w14:textId="702BA5CF" w:rsidR="00756A1A" w:rsidRPr="000E6197" w:rsidRDefault="00756A1A" w:rsidP="00BE554A">
            <w:pPr>
              <w:spacing w:after="0" w:line="360" w:lineRule="auto"/>
              <w:jc w:val="both"/>
              <w:rPr>
                <w:rFonts w:cs="Arial"/>
                <w:highlight w:val="yellow"/>
              </w:rPr>
            </w:pPr>
            <w:r w:rsidRPr="00417594">
              <w:rPr>
                <w:rFonts w:cs="Arial"/>
              </w:rPr>
              <w:t xml:space="preserve">Ing. </w:t>
            </w:r>
            <w:r w:rsidR="005168C3">
              <w:rPr>
                <w:rFonts w:cs="Arial"/>
              </w:rPr>
              <w:t>Peter Korenko</w:t>
            </w:r>
            <w:r w:rsidRPr="00417594">
              <w:rPr>
                <w:rFonts w:cs="Arial"/>
              </w:rPr>
              <w:t xml:space="preserve"> </w:t>
            </w:r>
            <w:r w:rsidR="00BE554A">
              <w:rPr>
                <w:rFonts w:cs="Arial"/>
              </w:rPr>
              <w:t>–</w:t>
            </w:r>
            <w:r w:rsidRPr="00417594">
              <w:rPr>
                <w:rFonts w:cs="Arial"/>
              </w:rPr>
              <w:t xml:space="preserve"> </w:t>
            </w:r>
            <w:r w:rsidR="00BE554A">
              <w:rPr>
                <w:rFonts w:cs="Arial"/>
              </w:rPr>
              <w:t>riaditeľ OZ</w:t>
            </w:r>
            <w:r w:rsidRPr="00417594">
              <w:rPr>
                <w:rFonts w:cs="Arial"/>
              </w:rPr>
              <w:t xml:space="preserve"> </w:t>
            </w:r>
          </w:p>
        </w:tc>
      </w:tr>
      <w:tr w:rsidR="00F7419F" w:rsidRPr="000E6197" w14:paraId="287A4D60" w14:textId="77777777" w:rsidTr="00480F32">
        <w:tc>
          <w:tcPr>
            <w:tcW w:w="1719" w:type="pct"/>
            <w:shd w:val="clear" w:color="auto" w:fill="auto"/>
          </w:tcPr>
          <w:p w14:paraId="22F829B5" w14:textId="77777777" w:rsidR="00F7419F" w:rsidRPr="000E6197" w:rsidRDefault="00F7419F" w:rsidP="003B47AC">
            <w:pPr>
              <w:spacing w:after="0" w:line="360" w:lineRule="auto"/>
              <w:rPr>
                <w:rFonts w:cs="Arial"/>
                <w:szCs w:val="20"/>
              </w:rPr>
            </w:pPr>
            <w:r w:rsidRPr="000E6197">
              <w:rPr>
                <w:rFonts w:cs="Arial"/>
                <w:szCs w:val="20"/>
              </w:rPr>
              <w:t>IČO:</w:t>
            </w:r>
          </w:p>
        </w:tc>
        <w:tc>
          <w:tcPr>
            <w:tcW w:w="3281" w:type="pct"/>
          </w:tcPr>
          <w:p w14:paraId="2564D634" w14:textId="77777777" w:rsidR="00F7419F" w:rsidRPr="000E6197" w:rsidRDefault="00F7419F" w:rsidP="003B47AC">
            <w:pPr>
              <w:spacing w:after="0" w:line="360" w:lineRule="auto"/>
              <w:jc w:val="both"/>
              <w:rPr>
                <w:rFonts w:cs="Arial"/>
              </w:rPr>
            </w:pPr>
            <w:r w:rsidRPr="000E6197">
              <w:rPr>
                <w:rFonts w:cs="Arial"/>
              </w:rPr>
              <w:t>36038351</w:t>
            </w:r>
          </w:p>
        </w:tc>
      </w:tr>
      <w:tr w:rsidR="00F7419F" w:rsidRPr="000E6197" w14:paraId="35DEF777" w14:textId="77777777" w:rsidTr="00480F32">
        <w:tc>
          <w:tcPr>
            <w:tcW w:w="1719" w:type="pct"/>
            <w:shd w:val="clear" w:color="auto" w:fill="auto"/>
          </w:tcPr>
          <w:p w14:paraId="76F73676" w14:textId="77777777" w:rsidR="00F7419F" w:rsidRPr="000E6197" w:rsidRDefault="00F7419F" w:rsidP="003B47AC">
            <w:pPr>
              <w:spacing w:after="0" w:line="360" w:lineRule="auto"/>
              <w:rPr>
                <w:rFonts w:cs="Arial"/>
                <w:szCs w:val="20"/>
              </w:rPr>
            </w:pPr>
            <w:r w:rsidRPr="000E6197">
              <w:rPr>
                <w:rFonts w:cs="Arial"/>
                <w:szCs w:val="20"/>
              </w:rPr>
              <w:t>DIČ:</w:t>
            </w:r>
          </w:p>
        </w:tc>
        <w:tc>
          <w:tcPr>
            <w:tcW w:w="3281" w:type="pct"/>
          </w:tcPr>
          <w:p w14:paraId="04F13DDD" w14:textId="77777777" w:rsidR="00F7419F" w:rsidRPr="000E6197" w:rsidRDefault="00F7419F" w:rsidP="003B47AC">
            <w:pPr>
              <w:spacing w:after="0" w:line="360" w:lineRule="auto"/>
              <w:jc w:val="both"/>
              <w:rPr>
                <w:rFonts w:cs="Arial"/>
              </w:rPr>
            </w:pPr>
            <w:r w:rsidRPr="000E6197">
              <w:rPr>
                <w:rFonts w:cs="Arial"/>
              </w:rPr>
              <w:t>2020087982</w:t>
            </w:r>
          </w:p>
        </w:tc>
      </w:tr>
      <w:tr w:rsidR="00F7419F" w:rsidRPr="000E6197" w14:paraId="590BB07C" w14:textId="77777777" w:rsidTr="00480F32">
        <w:tc>
          <w:tcPr>
            <w:tcW w:w="1719" w:type="pct"/>
            <w:shd w:val="clear" w:color="auto" w:fill="auto"/>
          </w:tcPr>
          <w:p w14:paraId="45C86234" w14:textId="77777777" w:rsidR="00F7419F" w:rsidRPr="000E6197" w:rsidRDefault="00F7419F" w:rsidP="003B47AC">
            <w:pPr>
              <w:spacing w:after="0" w:line="360" w:lineRule="auto"/>
              <w:rPr>
                <w:rFonts w:cs="Arial"/>
                <w:szCs w:val="20"/>
              </w:rPr>
            </w:pPr>
            <w:r w:rsidRPr="000E6197">
              <w:rPr>
                <w:rFonts w:cs="Arial"/>
                <w:szCs w:val="20"/>
              </w:rPr>
              <w:t xml:space="preserve">IČ </w:t>
            </w:r>
            <w:r w:rsidRPr="000E6197">
              <w:rPr>
                <w:rFonts w:cs="Arial"/>
                <w:szCs w:val="20"/>
              </w:rPr>
              <w:softHyphen/>
              <w:t>DPH:</w:t>
            </w:r>
          </w:p>
        </w:tc>
        <w:tc>
          <w:tcPr>
            <w:tcW w:w="3281" w:type="pct"/>
          </w:tcPr>
          <w:p w14:paraId="336C33CB" w14:textId="77777777" w:rsidR="00F7419F" w:rsidRPr="000E6197" w:rsidRDefault="00F7419F" w:rsidP="003B47AC">
            <w:pPr>
              <w:spacing w:after="0" w:line="360" w:lineRule="auto"/>
              <w:jc w:val="both"/>
              <w:rPr>
                <w:rFonts w:cs="Arial"/>
              </w:rPr>
            </w:pPr>
            <w:r w:rsidRPr="000E6197">
              <w:rPr>
                <w:rFonts w:cs="Arial"/>
              </w:rPr>
              <w:t>SK2020087982</w:t>
            </w:r>
          </w:p>
        </w:tc>
      </w:tr>
      <w:tr w:rsidR="00F7419F" w:rsidRPr="000E6197" w14:paraId="1E15EE7F" w14:textId="77777777" w:rsidTr="00480F32">
        <w:tc>
          <w:tcPr>
            <w:tcW w:w="1719" w:type="pct"/>
            <w:shd w:val="clear" w:color="auto" w:fill="auto"/>
          </w:tcPr>
          <w:p w14:paraId="307E78AA" w14:textId="77777777" w:rsidR="00F7419F" w:rsidRPr="000E6197" w:rsidRDefault="00F7419F" w:rsidP="003B47AC">
            <w:pPr>
              <w:spacing w:after="0" w:line="360" w:lineRule="auto"/>
              <w:rPr>
                <w:rFonts w:cs="Arial"/>
                <w:szCs w:val="20"/>
              </w:rPr>
            </w:pPr>
            <w:r w:rsidRPr="000E6197">
              <w:rPr>
                <w:rFonts w:cs="Arial"/>
                <w:szCs w:val="20"/>
              </w:rPr>
              <w:t>Štát:</w:t>
            </w:r>
          </w:p>
        </w:tc>
        <w:tc>
          <w:tcPr>
            <w:tcW w:w="3281" w:type="pct"/>
          </w:tcPr>
          <w:p w14:paraId="7EE7CFA5" w14:textId="77777777" w:rsidR="00F7419F" w:rsidRPr="000E6197" w:rsidRDefault="00F7419F" w:rsidP="003B47AC">
            <w:pPr>
              <w:spacing w:after="0" w:line="360" w:lineRule="auto"/>
              <w:jc w:val="both"/>
              <w:rPr>
                <w:rFonts w:cs="Arial"/>
              </w:rPr>
            </w:pPr>
            <w:r w:rsidRPr="000E6197">
              <w:rPr>
                <w:rFonts w:cs="Arial"/>
              </w:rPr>
              <w:t>Slovensko</w:t>
            </w:r>
          </w:p>
        </w:tc>
      </w:tr>
    </w:tbl>
    <w:p w14:paraId="4A6B33DC" w14:textId="77777777" w:rsidR="00F7419F" w:rsidRPr="000E6197" w:rsidRDefault="00F7419F" w:rsidP="003B47AC">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0E6197" w14:paraId="2C6041C0" w14:textId="77777777" w:rsidTr="00866A3E">
        <w:tc>
          <w:tcPr>
            <w:tcW w:w="1719" w:type="pct"/>
            <w:shd w:val="clear" w:color="auto" w:fill="auto"/>
          </w:tcPr>
          <w:p w14:paraId="0DB161D5" w14:textId="77777777" w:rsidR="00E11E5E" w:rsidRPr="000E6197" w:rsidRDefault="00E11E5E" w:rsidP="003B47AC">
            <w:pPr>
              <w:spacing w:after="0" w:line="360" w:lineRule="auto"/>
              <w:rPr>
                <w:rFonts w:cs="Arial"/>
                <w:szCs w:val="20"/>
              </w:rPr>
            </w:pPr>
            <w:r w:rsidRPr="000E6197">
              <w:rPr>
                <w:rFonts w:cs="Arial"/>
                <w:szCs w:val="20"/>
              </w:rPr>
              <w:t>Druh obstarávajúceho subjektu:</w:t>
            </w:r>
          </w:p>
        </w:tc>
        <w:tc>
          <w:tcPr>
            <w:tcW w:w="3281" w:type="pct"/>
          </w:tcPr>
          <w:p w14:paraId="6902D2DC" w14:textId="77777777" w:rsidR="00E11E5E" w:rsidRPr="000E6197" w:rsidRDefault="00E11E5E" w:rsidP="003B47AC">
            <w:pPr>
              <w:spacing w:after="0" w:line="360" w:lineRule="auto"/>
              <w:jc w:val="both"/>
              <w:rPr>
                <w:rFonts w:cs="Arial"/>
                <w:szCs w:val="20"/>
              </w:rPr>
            </w:pPr>
            <w:r w:rsidRPr="000E6197">
              <w:rPr>
                <w:rFonts w:cs="Arial"/>
                <w:szCs w:val="20"/>
              </w:rPr>
              <w:t>verejný obstarávateľ</w:t>
            </w:r>
          </w:p>
        </w:tc>
      </w:tr>
      <w:tr w:rsidR="00E11E5E" w:rsidRPr="000E6197" w14:paraId="5799F536" w14:textId="77777777" w:rsidTr="00866A3E">
        <w:tc>
          <w:tcPr>
            <w:tcW w:w="1719" w:type="pct"/>
            <w:shd w:val="clear" w:color="auto" w:fill="auto"/>
          </w:tcPr>
          <w:p w14:paraId="03C737F3" w14:textId="77777777" w:rsidR="00E11E5E" w:rsidRPr="000E6197" w:rsidRDefault="00E11E5E" w:rsidP="003B47AC">
            <w:pPr>
              <w:spacing w:after="0" w:line="360" w:lineRule="auto"/>
              <w:rPr>
                <w:rFonts w:cs="Arial"/>
                <w:szCs w:val="20"/>
              </w:rPr>
            </w:pPr>
            <w:r w:rsidRPr="000E6197">
              <w:rPr>
                <w:rFonts w:cs="Arial"/>
                <w:szCs w:val="20"/>
              </w:rPr>
              <w:t>Zatriedenie obstarávajúceho subjektu podľa zákona:</w:t>
            </w:r>
          </w:p>
        </w:tc>
        <w:tc>
          <w:tcPr>
            <w:tcW w:w="3281" w:type="pct"/>
          </w:tcPr>
          <w:p w14:paraId="0CBA068D" w14:textId="77777777" w:rsidR="00E11E5E" w:rsidRPr="000E6197" w:rsidRDefault="00E11E5E" w:rsidP="003B47AC">
            <w:pPr>
              <w:spacing w:after="0" w:line="360" w:lineRule="auto"/>
              <w:jc w:val="both"/>
              <w:rPr>
                <w:rFonts w:cs="Arial"/>
                <w:szCs w:val="20"/>
              </w:rPr>
            </w:pPr>
            <w:r w:rsidRPr="000E6197">
              <w:rPr>
                <w:rFonts w:cs="Arial"/>
                <w:szCs w:val="20"/>
              </w:rPr>
              <w:t>podľa § 7, ods. 1, písm. d)</w:t>
            </w:r>
          </w:p>
        </w:tc>
      </w:tr>
      <w:tr w:rsidR="00E11E5E" w:rsidRPr="000E6197" w14:paraId="2A2BBC9A" w14:textId="77777777" w:rsidTr="00866A3E">
        <w:tc>
          <w:tcPr>
            <w:tcW w:w="1719" w:type="pct"/>
            <w:shd w:val="clear" w:color="auto" w:fill="auto"/>
          </w:tcPr>
          <w:p w14:paraId="4860F5FA" w14:textId="77777777" w:rsidR="00E11E5E" w:rsidRPr="000E6197" w:rsidRDefault="00E11E5E" w:rsidP="003B47AC">
            <w:pPr>
              <w:spacing w:after="0" w:line="360" w:lineRule="auto"/>
              <w:rPr>
                <w:rFonts w:cs="Arial"/>
                <w:szCs w:val="20"/>
              </w:rPr>
            </w:pPr>
            <w:r w:rsidRPr="000E6197">
              <w:rPr>
                <w:rFonts w:cs="Arial"/>
              </w:rPr>
              <w:t>Adresa hlavnej stránky verejného obstarávateľa (URL):</w:t>
            </w:r>
          </w:p>
        </w:tc>
        <w:tc>
          <w:tcPr>
            <w:tcW w:w="3281" w:type="pct"/>
          </w:tcPr>
          <w:p w14:paraId="4AC95E19" w14:textId="77777777" w:rsidR="00E11E5E" w:rsidRPr="000E6197" w:rsidRDefault="0089615F" w:rsidP="003B47AC">
            <w:pPr>
              <w:spacing w:after="0" w:line="360" w:lineRule="auto"/>
              <w:jc w:val="both"/>
              <w:rPr>
                <w:rFonts w:cs="Arial"/>
                <w:szCs w:val="20"/>
              </w:rPr>
            </w:pPr>
            <w:r w:rsidRPr="000E6197">
              <w:rPr>
                <w:rFonts w:cs="Arial"/>
                <w:szCs w:val="20"/>
              </w:rPr>
              <w:t>www.lesy.sk</w:t>
            </w:r>
          </w:p>
        </w:tc>
      </w:tr>
      <w:tr w:rsidR="00E11E5E" w:rsidRPr="000E6197" w14:paraId="5C76A012" w14:textId="77777777" w:rsidTr="00866A3E">
        <w:tc>
          <w:tcPr>
            <w:tcW w:w="1719" w:type="pct"/>
            <w:shd w:val="clear" w:color="auto" w:fill="auto"/>
          </w:tcPr>
          <w:p w14:paraId="6AEF196A" w14:textId="77777777" w:rsidR="00E11E5E" w:rsidRPr="000E6197" w:rsidRDefault="00E11E5E" w:rsidP="003B47AC">
            <w:pPr>
              <w:spacing w:after="0" w:line="360" w:lineRule="auto"/>
              <w:rPr>
                <w:rFonts w:cs="Arial"/>
                <w:szCs w:val="20"/>
              </w:rPr>
            </w:pPr>
            <w:r w:rsidRPr="000E6197">
              <w:rPr>
                <w:rFonts w:cs="Arial"/>
              </w:rPr>
              <w:t>Adresa stránky, kde je možný prístup k dokumentácií VO:</w:t>
            </w:r>
          </w:p>
        </w:tc>
        <w:tc>
          <w:tcPr>
            <w:tcW w:w="3281" w:type="pct"/>
          </w:tcPr>
          <w:p w14:paraId="71AEDD8F" w14:textId="77777777" w:rsidR="00E11E5E" w:rsidRPr="000E6197" w:rsidRDefault="00E11E5E" w:rsidP="003B47AC">
            <w:pPr>
              <w:spacing w:after="0" w:line="360" w:lineRule="auto"/>
              <w:jc w:val="both"/>
              <w:rPr>
                <w:rFonts w:cs="Arial"/>
                <w:szCs w:val="20"/>
              </w:rPr>
            </w:pPr>
            <w:r w:rsidRPr="000E6197">
              <w:rPr>
                <w:rFonts w:cs="Arial"/>
                <w:szCs w:val="20"/>
              </w:rPr>
              <w:t>https://www.uvo.gov.sk/vyhladavanie-profilov/zakazky/3951</w:t>
            </w:r>
          </w:p>
        </w:tc>
      </w:tr>
      <w:tr w:rsidR="00E11E5E" w:rsidRPr="000E6197" w14:paraId="233032CD" w14:textId="77777777" w:rsidTr="00866A3E">
        <w:tc>
          <w:tcPr>
            <w:tcW w:w="1719" w:type="pct"/>
            <w:shd w:val="clear" w:color="auto" w:fill="auto"/>
          </w:tcPr>
          <w:p w14:paraId="4DE7CCBF" w14:textId="77777777" w:rsidR="00E11E5E" w:rsidRPr="000E6197" w:rsidRDefault="00E11E5E" w:rsidP="003B47AC">
            <w:pPr>
              <w:spacing w:after="0" w:line="360" w:lineRule="auto"/>
              <w:rPr>
                <w:rFonts w:cs="Arial"/>
              </w:rPr>
            </w:pPr>
            <w:r w:rsidRPr="000E6197">
              <w:rPr>
                <w:rFonts w:cs="Arial"/>
              </w:rPr>
              <w:t>Komunikačné rozhranie:</w:t>
            </w:r>
          </w:p>
        </w:tc>
        <w:tc>
          <w:tcPr>
            <w:tcW w:w="3281" w:type="pct"/>
          </w:tcPr>
          <w:p w14:paraId="50A69F0A" w14:textId="77777777" w:rsidR="00E11E5E" w:rsidRPr="000E6197" w:rsidRDefault="0089615F" w:rsidP="003B47AC">
            <w:pPr>
              <w:spacing w:after="0" w:line="360" w:lineRule="auto"/>
              <w:jc w:val="both"/>
              <w:rPr>
                <w:rFonts w:cs="Arial"/>
                <w:szCs w:val="20"/>
              </w:rPr>
            </w:pPr>
            <w:r w:rsidRPr="000E6197">
              <w:rPr>
                <w:rFonts w:cs="Arial"/>
                <w:szCs w:val="20"/>
              </w:rPr>
              <w:t>https://josephine.proebiz.com</w:t>
            </w:r>
          </w:p>
        </w:tc>
      </w:tr>
    </w:tbl>
    <w:p w14:paraId="0B19B918" w14:textId="77777777" w:rsidR="00E11E5E" w:rsidRPr="000E6197" w:rsidRDefault="00E11E5E" w:rsidP="003B47AC">
      <w:pPr>
        <w:spacing w:after="0" w:line="360" w:lineRule="auto"/>
        <w:rPr>
          <w:rFonts w:cs="Arial"/>
          <w:szCs w:val="20"/>
        </w:rPr>
      </w:pPr>
    </w:p>
    <w:p w14:paraId="74DE804B" w14:textId="77777777" w:rsidR="00E11E5E" w:rsidRPr="000E6197" w:rsidRDefault="00E11E5E" w:rsidP="003B47AC">
      <w:pPr>
        <w:spacing w:after="0" w:line="360" w:lineRule="auto"/>
        <w:rPr>
          <w:rFonts w:cs="Arial"/>
          <w:szCs w:val="20"/>
        </w:rPr>
      </w:pPr>
      <w:r w:rsidRPr="000E6197">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0E6197" w14:paraId="201CCEE3" w14:textId="77777777" w:rsidTr="00866A3E">
        <w:tc>
          <w:tcPr>
            <w:tcW w:w="1719" w:type="pct"/>
            <w:shd w:val="clear" w:color="auto" w:fill="auto"/>
          </w:tcPr>
          <w:p w14:paraId="16ECAE64" w14:textId="77777777" w:rsidR="00E11E5E" w:rsidRPr="000E6197" w:rsidRDefault="00E11E5E" w:rsidP="003B47AC">
            <w:pPr>
              <w:spacing w:after="0" w:line="360" w:lineRule="auto"/>
              <w:rPr>
                <w:rFonts w:cs="Arial"/>
                <w:szCs w:val="20"/>
              </w:rPr>
            </w:pPr>
            <w:r w:rsidRPr="000E6197">
              <w:rPr>
                <w:rFonts w:cs="Arial"/>
                <w:szCs w:val="20"/>
              </w:rPr>
              <w:t>Meno a priezvisko:</w:t>
            </w:r>
          </w:p>
        </w:tc>
        <w:tc>
          <w:tcPr>
            <w:tcW w:w="3281" w:type="pct"/>
            <w:shd w:val="clear" w:color="auto" w:fill="auto"/>
          </w:tcPr>
          <w:p w14:paraId="10EAF099" w14:textId="251D5255" w:rsidR="00E11E5E" w:rsidRPr="000E6197" w:rsidRDefault="00305183" w:rsidP="003B47AC">
            <w:pPr>
              <w:spacing w:after="0" w:line="360" w:lineRule="auto"/>
              <w:rPr>
                <w:rFonts w:cs="Arial"/>
                <w:szCs w:val="20"/>
                <w:highlight w:val="yellow"/>
              </w:rPr>
            </w:pPr>
            <w:r w:rsidRPr="00305183">
              <w:rPr>
                <w:rFonts w:cs="Arial"/>
                <w:szCs w:val="20"/>
              </w:rPr>
              <w:t>Ing. Peter Grellneth</w:t>
            </w:r>
          </w:p>
        </w:tc>
      </w:tr>
      <w:tr w:rsidR="00014CAF" w:rsidRPr="000E6197" w14:paraId="1DC8F304" w14:textId="77777777" w:rsidTr="00866A3E">
        <w:tc>
          <w:tcPr>
            <w:tcW w:w="1719" w:type="pct"/>
            <w:shd w:val="clear" w:color="auto" w:fill="auto"/>
          </w:tcPr>
          <w:p w14:paraId="0C39A1E0" w14:textId="77777777" w:rsidR="00014CAF" w:rsidRPr="000E6197" w:rsidRDefault="00014CAF" w:rsidP="003B47AC">
            <w:pPr>
              <w:spacing w:after="0" w:line="360" w:lineRule="auto"/>
              <w:rPr>
                <w:rFonts w:cs="Arial"/>
                <w:szCs w:val="20"/>
              </w:rPr>
            </w:pPr>
            <w:r w:rsidRPr="000E6197">
              <w:rPr>
                <w:rFonts w:cs="Arial"/>
                <w:szCs w:val="20"/>
              </w:rPr>
              <w:t>Telefón:</w:t>
            </w:r>
          </w:p>
        </w:tc>
        <w:tc>
          <w:tcPr>
            <w:tcW w:w="3281" w:type="pct"/>
            <w:shd w:val="clear" w:color="auto" w:fill="auto"/>
          </w:tcPr>
          <w:p w14:paraId="1A03C5D3" w14:textId="323F7E74" w:rsidR="00014CAF" w:rsidRPr="000E6197" w:rsidRDefault="00305183" w:rsidP="003B47AC">
            <w:pPr>
              <w:spacing w:after="0" w:line="360" w:lineRule="auto"/>
              <w:rPr>
                <w:rFonts w:cs="Arial"/>
                <w:szCs w:val="20"/>
              </w:rPr>
            </w:pPr>
            <w:r>
              <w:rPr>
                <w:rFonts w:cs="Arial"/>
                <w:szCs w:val="20"/>
              </w:rPr>
              <w:t>0918335409</w:t>
            </w:r>
          </w:p>
        </w:tc>
      </w:tr>
      <w:tr w:rsidR="00014CAF" w:rsidRPr="000E6197" w14:paraId="57F0DE3B" w14:textId="77777777" w:rsidTr="00866A3E">
        <w:tc>
          <w:tcPr>
            <w:tcW w:w="1719" w:type="pct"/>
            <w:shd w:val="clear" w:color="auto" w:fill="auto"/>
          </w:tcPr>
          <w:p w14:paraId="411F9F3E" w14:textId="77777777" w:rsidR="00014CAF" w:rsidRPr="000E6197" w:rsidRDefault="00014CAF" w:rsidP="003B47AC">
            <w:pPr>
              <w:spacing w:after="0" w:line="360" w:lineRule="auto"/>
              <w:rPr>
                <w:rFonts w:cs="Arial"/>
                <w:szCs w:val="20"/>
              </w:rPr>
            </w:pPr>
            <w:r w:rsidRPr="000E6197">
              <w:rPr>
                <w:rFonts w:cs="Arial"/>
                <w:szCs w:val="20"/>
              </w:rPr>
              <w:t>E-mail:</w:t>
            </w:r>
          </w:p>
        </w:tc>
        <w:tc>
          <w:tcPr>
            <w:tcW w:w="3281" w:type="pct"/>
            <w:shd w:val="clear" w:color="auto" w:fill="auto"/>
          </w:tcPr>
          <w:p w14:paraId="752CEF9A" w14:textId="4A0763C1" w:rsidR="00014CAF" w:rsidRPr="000E6197" w:rsidRDefault="00305183" w:rsidP="003B47AC">
            <w:pPr>
              <w:spacing w:after="0" w:line="360" w:lineRule="auto"/>
              <w:rPr>
                <w:rFonts w:cs="Arial"/>
                <w:b/>
                <w:szCs w:val="20"/>
              </w:rPr>
            </w:pPr>
            <w:r>
              <w:rPr>
                <w:rFonts w:cs="Arial"/>
                <w:szCs w:val="20"/>
              </w:rPr>
              <w:t>Peter.grellneth@lesy.sk</w:t>
            </w:r>
          </w:p>
        </w:tc>
      </w:tr>
    </w:tbl>
    <w:p w14:paraId="4E8A5DDE" w14:textId="77777777" w:rsidR="00E11E5E" w:rsidRPr="000E6197" w:rsidRDefault="00E11E5E" w:rsidP="003B47AC">
      <w:pPr>
        <w:spacing w:after="0"/>
        <w:jc w:val="both"/>
        <w:rPr>
          <w:rFonts w:cs="Arial"/>
          <w:b/>
          <w:szCs w:val="20"/>
        </w:rPr>
      </w:pPr>
    </w:p>
    <w:p w14:paraId="2D3FDEB9"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Predmet zákazky: </w:t>
      </w:r>
    </w:p>
    <w:p w14:paraId="06502738" w14:textId="67B0C7B5" w:rsidR="00E11E5E" w:rsidRPr="00B6556F" w:rsidRDefault="00354A7E" w:rsidP="008405E0">
      <w:pPr>
        <w:spacing w:after="0"/>
        <w:jc w:val="both"/>
        <w:rPr>
          <w:rFonts w:cs="Arial"/>
          <w:b/>
          <w:szCs w:val="20"/>
        </w:rPr>
      </w:pPr>
      <w:r w:rsidRPr="004B0932">
        <w:rPr>
          <w:rFonts w:cs="Arial"/>
          <w:i/>
          <w:szCs w:val="20"/>
        </w:rPr>
        <w:t>Lesnícke služby</w:t>
      </w:r>
      <w:r w:rsidR="0089615F" w:rsidRPr="004B0932">
        <w:rPr>
          <w:rFonts w:cs="Arial"/>
          <w:i/>
          <w:szCs w:val="20"/>
        </w:rPr>
        <w:t xml:space="preserve"> v ťažbovom procese na </w:t>
      </w:r>
      <w:r w:rsidR="004B0932" w:rsidRPr="004B0932">
        <w:rPr>
          <w:rFonts w:cs="Arial"/>
          <w:i/>
          <w:szCs w:val="20"/>
        </w:rPr>
        <w:t>OZ Liptovský Hrádok na roky 2021-2024</w:t>
      </w:r>
      <w:r w:rsidR="004B0932">
        <w:rPr>
          <w:rFonts w:cs="Arial"/>
          <w:i/>
          <w:szCs w:val="20"/>
        </w:rPr>
        <w:t xml:space="preserve"> </w:t>
      </w:r>
      <w:r w:rsidR="009F3AF4">
        <w:rPr>
          <w:rFonts w:cs="Arial"/>
          <w:i/>
          <w:szCs w:val="20"/>
        </w:rPr>
        <w:t xml:space="preserve">LS Liptovská Osada </w:t>
      </w:r>
      <w:r w:rsidR="00024F3D" w:rsidRPr="00B6556F">
        <w:rPr>
          <w:rFonts w:cs="Arial"/>
          <w:b/>
          <w:i/>
          <w:szCs w:val="20"/>
          <w:highlight w:val="yellow"/>
        </w:rPr>
        <w:t>VC</w:t>
      </w:r>
      <w:r w:rsidR="008709AA">
        <w:rPr>
          <w:rFonts w:cs="Arial"/>
          <w:b/>
          <w:i/>
          <w:szCs w:val="20"/>
          <w:highlight w:val="yellow"/>
        </w:rPr>
        <w:t>23</w:t>
      </w:r>
      <w:r w:rsidR="009F3AF4" w:rsidRPr="00B6556F">
        <w:rPr>
          <w:rFonts w:cs="Arial"/>
          <w:b/>
          <w:i/>
          <w:szCs w:val="20"/>
          <w:highlight w:val="yellow"/>
        </w:rPr>
        <w:t xml:space="preserve"> </w:t>
      </w:r>
      <w:r w:rsidR="00773128" w:rsidRPr="00B6556F">
        <w:rPr>
          <w:rFonts w:cs="Arial"/>
          <w:b/>
          <w:szCs w:val="20"/>
          <w:highlight w:val="yellow"/>
        </w:rPr>
        <w:t xml:space="preserve"> - výzva č</w:t>
      </w:r>
      <w:r w:rsidR="009F3AF4" w:rsidRPr="00B6556F">
        <w:rPr>
          <w:rFonts w:cs="Arial"/>
          <w:b/>
          <w:szCs w:val="20"/>
          <w:highlight w:val="yellow"/>
        </w:rPr>
        <w:t xml:space="preserve"> </w:t>
      </w:r>
      <w:r w:rsidR="008709AA">
        <w:rPr>
          <w:rFonts w:cs="Arial"/>
          <w:b/>
          <w:szCs w:val="20"/>
          <w:highlight w:val="yellow"/>
        </w:rPr>
        <w:t>24</w:t>
      </w:r>
    </w:p>
    <w:p w14:paraId="4BFD31CF" w14:textId="77777777" w:rsidR="00E11E5E" w:rsidRPr="000E6197" w:rsidRDefault="00E11E5E" w:rsidP="008405E0">
      <w:pPr>
        <w:spacing w:after="0"/>
        <w:ind w:firstLine="360"/>
        <w:jc w:val="both"/>
        <w:rPr>
          <w:rFonts w:cs="Arial"/>
          <w:szCs w:val="20"/>
        </w:rPr>
      </w:pPr>
    </w:p>
    <w:p w14:paraId="4B6CC151"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Použitý postup zadávania zákazky: </w:t>
      </w:r>
    </w:p>
    <w:p w14:paraId="26412894" w14:textId="77777777" w:rsidR="00E11E5E" w:rsidRPr="000E6197" w:rsidRDefault="00E11E5E" w:rsidP="008405E0">
      <w:pPr>
        <w:spacing w:after="0"/>
        <w:jc w:val="both"/>
        <w:rPr>
          <w:rFonts w:cs="Arial"/>
          <w:szCs w:val="20"/>
        </w:rPr>
      </w:pPr>
      <w:r w:rsidRPr="000E6197">
        <w:rPr>
          <w:rFonts w:cs="Arial"/>
          <w:szCs w:val="20"/>
        </w:rPr>
        <w:t>Zákazka podľa ustanovenia § 117 zákona č. 343/2015 Z. z. o verejnom obstarávaní a o zmene a doplnení niektorých zákonov, v znení neskorších predpisov</w:t>
      </w:r>
    </w:p>
    <w:p w14:paraId="2CBE7BAD" w14:textId="77777777" w:rsidR="003B47AC" w:rsidRPr="000E6197" w:rsidRDefault="003B47AC" w:rsidP="008405E0">
      <w:pPr>
        <w:spacing w:after="0"/>
        <w:jc w:val="both"/>
        <w:rPr>
          <w:rFonts w:cs="Arial"/>
          <w:szCs w:val="20"/>
        </w:rPr>
      </w:pPr>
    </w:p>
    <w:p w14:paraId="229B6162" w14:textId="77777777" w:rsidR="00DB0878" w:rsidRPr="000E6197" w:rsidRDefault="00DB0878" w:rsidP="008405E0">
      <w:pPr>
        <w:spacing w:after="0"/>
        <w:jc w:val="both"/>
        <w:rPr>
          <w:rFonts w:cs="Arial"/>
          <w:szCs w:val="20"/>
        </w:rPr>
      </w:pPr>
    </w:p>
    <w:p w14:paraId="3DF3B5A8" w14:textId="77777777" w:rsidR="00E11E5E" w:rsidRPr="000E6197" w:rsidRDefault="00E11E5E" w:rsidP="00A922CE">
      <w:pPr>
        <w:numPr>
          <w:ilvl w:val="0"/>
          <w:numId w:val="42"/>
        </w:numPr>
        <w:spacing w:after="0"/>
        <w:rPr>
          <w:rFonts w:cs="Arial"/>
          <w:b/>
          <w:bCs/>
          <w:szCs w:val="20"/>
        </w:rPr>
      </w:pPr>
      <w:r w:rsidRPr="000E6197">
        <w:rPr>
          <w:rFonts w:cs="Arial"/>
          <w:b/>
          <w:bCs/>
          <w:szCs w:val="20"/>
        </w:rPr>
        <w:t>Predpokladaná hodnota predmetu zákazky</w:t>
      </w:r>
      <w:r w:rsidR="00611019" w:rsidRPr="000E6197">
        <w:rPr>
          <w:rFonts w:cs="Arial"/>
          <w:b/>
          <w:bCs/>
          <w:szCs w:val="20"/>
        </w:rPr>
        <w:t xml:space="preserve"> v tejto výzve</w:t>
      </w:r>
      <w:r w:rsidRPr="000E6197">
        <w:rPr>
          <w:rFonts w:cs="Arial"/>
          <w:b/>
          <w:bCs/>
          <w:szCs w:val="20"/>
        </w:rPr>
        <w:t>:</w:t>
      </w:r>
    </w:p>
    <w:p w14:paraId="498CCBB1" w14:textId="276B210D" w:rsidR="00E11E5E" w:rsidRPr="000E6197" w:rsidRDefault="00E11E5E" w:rsidP="008405E0">
      <w:pPr>
        <w:spacing w:after="0"/>
        <w:jc w:val="both"/>
        <w:rPr>
          <w:rFonts w:cs="Arial"/>
          <w:bCs/>
          <w:szCs w:val="20"/>
        </w:rPr>
      </w:pPr>
      <w:r w:rsidRPr="000E6197">
        <w:rPr>
          <w:rFonts w:cs="Arial"/>
          <w:bCs/>
          <w:szCs w:val="20"/>
        </w:rPr>
        <w:t xml:space="preserve">Suma: </w:t>
      </w:r>
      <w:r w:rsidR="008709AA">
        <w:rPr>
          <w:rFonts w:cs="Arial"/>
          <w:b/>
          <w:bCs/>
          <w:szCs w:val="20"/>
          <w:highlight w:val="yellow"/>
        </w:rPr>
        <w:t>13 320,00</w:t>
      </w:r>
      <w:r w:rsidRPr="00AA5BF8">
        <w:rPr>
          <w:rFonts w:cs="Arial"/>
          <w:b/>
          <w:bCs/>
          <w:szCs w:val="20"/>
          <w:highlight w:val="yellow"/>
        </w:rPr>
        <w:t xml:space="preserve"> EUR bez DPH</w:t>
      </w:r>
    </w:p>
    <w:p w14:paraId="396F2117" w14:textId="77777777" w:rsidR="00D7370E" w:rsidRPr="000E6197" w:rsidRDefault="00D7370E" w:rsidP="008405E0">
      <w:pPr>
        <w:spacing w:after="0"/>
        <w:jc w:val="both"/>
        <w:rPr>
          <w:rFonts w:cs="Arial"/>
          <w:bCs/>
          <w:szCs w:val="20"/>
        </w:rPr>
      </w:pPr>
    </w:p>
    <w:p w14:paraId="77553662" w14:textId="77777777" w:rsidR="00E11E5E" w:rsidRPr="000E6197" w:rsidRDefault="00E11E5E" w:rsidP="00A922CE">
      <w:pPr>
        <w:numPr>
          <w:ilvl w:val="0"/>
          <w:numId w:val="42"/>
        </w:numPr>
        <w:spacing w:after="0"/>
        <w:jc w:val="both"/>
        <w:rPr>
          <w:rFonts w:cs="Arial"/>
          <w:b/>
          <w:szCs w:val="20"/>
        </w:rPr>
      </w:pPr>
      <w:r w:rsidRPr="000E6197">
        <w:rPr>
          <w:rFonts w:cs="Arial"/>
          <w:b/>
          <w:szCs w:val="20"/>
        </w:rPr>
        <w:t>Typ zmluvy:</w:t>
      </w:r>
    </w:p>
    <w:p w14:paraId="1B14554D" w14:textId="77777777" w:rsidR="00E11E5E" w:rsidRPr="000E6197" w:rsidRDefault="0089615F" w:rsidP="008405E0">
      <w:pPr>
        <w:widowControl w:val="0"/>
        <w:spacing w:after="0"/>
        <w:jc w:val="both"/>
        <w:rPr>
          <w:rFonts w:cs="Arial"/>
          <w:szCs w:val="20"/>
        </w:rPr>
      </w:pPr>
      <w:r w:rsidRPr="000E6197">
        <w:rPr>
          <w:rFonts w:cs="Arial"/>
          <w:szCs w:val="20"/>
        </w:rPr>
        <w:t>Z</w:t>
      </w:r>
      <w:r w:rsidR="00773128" w:rsidRPr="000E6197">
        <w:rPr>
          <w:rFonts w:cs="Arial"/>
          <w:szCs w:val="20"/>
        </w:rPr>
        <w:t>mluva</w:t>
      </w:r>
      <w:r w:rsidRPr="000E6197">
        <w:rPr>
          <w:rFonts w:cs="Arial"/>
          <w:szCs w:val="20"/>
        </w:rPr>
        <w:t xml:space="preserve"> o dielo</w:t>
      </w:r>
      <w:r w:rsidR="00E11E5E" w:rsidRPr="000E6197">
        <w:rPr>
          <w:rFonts w:cs="Arial"/>
          <w:szCs w:val="20"/>
        </w:rPr>
        <w:t xml:space="preserve"> uzatvorená podľa zákona č. 513/1991 Zb. Obchodný zákonník, v znení neskorších predpisov</w:t>
      </w:r>
    </w:p>
    <w:p w14:paraId="76191CA6" w14:textId="77777777" w:rsidR="00773128" w:rsidRPr="000E6197" w:rsidRDefault="00773128" w:rsidP="008405E0">
      <w:pPr>
        <w:widowControl w:val="0"/>
        <w:spacing w:after="0"/>
        <w:jc w:val="both"/>
        <w:rPr>
          <w:rFonts w:cs="Arial"/>
          <w:szCs w:val="20"/>
        </w:rPr>
      </w:pPr>
    </w:p>
    <w:p w14:paraId="3C6CF68E" w14:textId="77777777" w:rsidR="00E11E5E" w:rsidRPr="000E6197" w:rsidRDefault="00E11E5E" w:rsidP="00A922CE">
      <w:pPr>
        <w:numPr>
          <w:ilvl w:val="0"/>
          <w:numId w:val="42"/>
        </w:numPr>
        <w:spacing w:after="0"/>
        <w:jc w:val="both"/>
        <w:rPr>
          <w:rFonts w:cs="Arial"/>
          <w:b/>
          <w:szCs w:val="20"/>
        </w:rPr>
      </w:pPr>
      <w:r w:rsidRPr="000E6197">
        <w:rPr>
          <w:rFonts w:cs="Arial"/>
          <w:b/>
          <w:szCs w:val="20"/>
        </w:rPr>
        <w:t>Kód predmetu zákazky podľa platných klasifikácií - Spoločný slovník obstarávania (CPV):</w:t>
      </w:r>
    </w:p>
    <w:p w14:paraId="3B3B6EF1" w14:textId="77777777" w:rsidR="003B47AC" w:rsidRPr="000E6197" w:rsidRDefault="003B47AC" w:rsidP="008405E0">
      <w:pPr>
        <w:spacing w:after="0"/>
        <w:jc w:val="both"/>
        <w:rPr>
          <w:rFonts w:cs="Arial"/>
          <w:szCs w:val="20"/>
        </w:rPr>
      </w:pPr>
      <w:bookmarkStart w:id="1" w:name="_Toc384668550"/>
      <w:bookmarkStart w:id="2" w:name="_Toc397590240"/>
    </w:p>
    <w:tbl>
      <w:tblPr>
        <w:tblStyle w:val="Mriekatabuky"/>
        <w:tblW w:w="9062" w:type="dxa"/>
        <w:tblLook w:val="04A0" w:firstRow="1" w:lastRow="0" w:firstColumn="1" w:lastColumn="0" w:noHBand="0" w:noVBand="1"/>
      </w:tblPr>
      <w:tblGrid>
        <w:gridCol w:w="4531"/>
        <w:gridCol w:w="4531"/>
      </w:tblGrid>
      <w:tr w:rsidR="003B47AC" w:rsidRPr="000E6197" w14:paraId="4725F432" w14:textId="77777777" w:rsidTr="005616F1">
        <w:tc>
          <w:tcPr>
            <w:tcW w:w="4531" w:type="dxa"/>
          </w:tcPr>
          <w:p w14:paraId="721BE6B8" w14:textId="77777777" w:rsidR="003B47AC" w:rsidRPr="000E6197" w:rsidRDefault="003B47AC" w:rsidP="008405E0">
            <w:pPr>
              <w:spacing w:after="0"/>
              <w:jc w:val="center"/>
              <w:rPr>
                <w:rFonts w:cs="Arial"/>
                <w:szCs w:val="20"/>
              </w:rPr>
            </w:pPr>
            <w:r w:rsidRPr="000E6197">
              <w:rPr>
                <w:rFonts w:cs="Arial"/>
                <w:b/>
                <w:szCs w:val="20"/>
              </w:rPr>
              <w:t>Hlavný slovník</w:t>
            </w:r>
          </w:p>
        </w:tc>
        <w:tc>
          <w:tcPr>
            <w:tcW w:w="4531" w:type="dxa"/>
          </w:tcPr>
          <w:p w14:paraId="336F1283" w14:textId="77777777" w:rsidR="003B47AC" w:rsidRPr="000E6197" w:rsidRDefault="003B47AC" w:rsidP="008405E0">
            <w:pPr>
              <w:spacing w:after="0"/>
              <w:jc w:val="center"/>
              <w:rPr>
                <w:rFonts w:cs="Arial"/>
                <w:szCs w:val="20"/>
              </w:rPr>
            </w:pPr>
            <w:r w:rsidRPr="000E6197">
              <w:rPr>
                <w:rFonts w:cs="Arial"/>
                <w:b/>
                <w:szCs w:val="20"/>
              </w:rPr>
              <w:t>Doplnkový slovník</w:t>
            </w:r>
          </w:p>
        </w:tc>
      </w:tr>
      <w:tr w:rsidR="003B47AC" w:rsidRPr="000E6197" w14:paraId="1943381D" w14:textId="77777777" w:rsidTr="005616F1">
        <w:tc>
          <w:tcPr>
            <w:tcW w:w="4531" w:type="dxa"/>
          </w:tcPr>
          <w:p w14:paraId="1615FC61" w14:textId="77777777" w:rsidR="003B47AC" w:rsidRPr="000E6197" w:rsidRDefault="003B47AC" w:rsidP="008405E0">
            <w:pPr>
              <w:spacing w:after="0"/>
              <w:jc w:val="both"/>
              <w:rPr>
                <w:rFonts w:cs="Arial"/>
                <w:szCs w:val="20"/>
              </w:rPr>
            </w:pPr>
            <w:r w:rsidRPr="000E6197">
              <w:rPr>
                <w:rFonts w:cs="Arial"/>
                <w:szCs w:val="20"/>
              </w:rPr>
              <w:t>77211000-2 Služby súvisiace s ťažbou dreva</w:t>
            </w:r>
          </w:p>
        </w:tc>
        <w:tc>
          <w:tcPr>
            <w:tcW w:w="4531" w:type="dxa"/>
            <w:vMerge w:val="restart"/>
            <w:vAlign w:val="center"/>
          </w:tcPr>
          <w:p w14:paraId="647FE363" w14:textId="77777777" w:rsidR="003B47AC" w:rsidRPr="000E6197" w:rsidRDefault="003B47AC" w:rsidP="008405E0">
            <w:pPr>
              <w:spacing w:after="0"/>
              <w:jc w:val="center"/>
              <w:rPr>
                <w:rFonts w:cs="Arial"/>
                <w:szCs w:val="20"/>
              </w:rPr>
            </w:pPr>
            <w:r w:rsidRPr="000E6197">
              <w:rPr>
                <w:rFonts w:cs="Arial"/>
                <w:szCs w:val="20"/>
              </w:rPr>
              <w:t>nevyžaduje sa</w:t>
            </w:r>
          </w:p>
        </w:tc>
      </w:tr>
      <w:tr w:rsidR="003B47AC" w:rsidRPr="000E6197" w14:paraId="68744C76" w14:textId="77777777" w:rsidTr="005616F1">
        <w:tc>
          <w:tcPr>
            <w:tcW w:w="4531" w:type="dxa"/>
          </w:tcPr>
          <w:p w14:paraId="42CC80A2" w14:textId="77777777" w:rsidR="003B47AC" w:rsidRPr="000E6197" w:rsidRDefault="003B47AC" w:rsidP="008405E0">
            <w:pPr>
              <w:spacing w:after="0"/>
              <w:jc w:val="both"/>
              <w:rPr>
                <w:rFonts w:cs="Arial"/>
                <w:szCs w:val="20"/>
              </w:rPr>
            </w:pPr>
            <w:r w:rsidRPr="000E6197">
              <w:rPr>
                <w:rFonts w:cs="Arial"/>
                <w:szCs w:val="20"/>
              </w:rPr>
              <w:t>77230000-1 Služby súvisiace s lesníctvom</w:t>
            </w:r>
          </w:p>
        </w:tc>
        <w:tc>
          <w:tcPr>
            <w:tcW w:w="4531" w:type="dxa"/>
            <w:vMerge/>
            <w:vAlign w:val="center"/>
          </w:tcPr>
          <w:p w14:paraId="3A6FA75C" w14:textId="77777777" w:rsidR="003B47AC" w:rsidRPr="000E6197" w:rsidRDefault="003B47AC" w:rsidP="008405E0">
            <w:pPr>
              <w:spacing w:after="0"/>
              <w:jc w:val="both"/>
              <w:rPr>
                <w:rFonts w:cs="Arial"/>
                <w:szCs w:val="20"/>
              </w:rPr>
            </w:pPr>
          </w:p>
        </w:tc>
      </w:tr>
    </w:tbl>
    <w:p w14:paraId="50A6351D" w14:textId="77777777" w:rsidR="003B47AC" w:rsidRPr="000E6197" w:rsidRDefault="003B47AC" w:rsidP="008405E0">
      <w:pPr>
        <w:spacing w:after="0"/>
        <w:jc w:val="both"/>
        <w:rPr>
          <w:rFonts w:cs="Arial"/>
          <w:b/>
          <w:szCs w:val="20"/>
        </w:rPr>
      </w:pPr>
    </w:p>
    <w:p w14:paraId="1350891B"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Komplexnosť </w:t>
      </w:r>
      <w:bookmarkEnd w:id="1"/>
      <w:bookmarkEnd w:id="2"/>
      <w:r w:rsidRPr="000E6197">
        <w:rPr>
          <w:rFonts w:cs="Arial"/>
          <w:b/>
          <w:szCs w:val="20"/>
        </w:rPr>
        <w:t>zákazky:</w:t>
      </w:r>
    </w:p>
    <w:p w14:paraId="13A8960C" w14:textId="77777777" w:rsidR="00E11E5E" w:rsidRPr="000E6197" w:rsidRDefault="00E11E5E" w:rsidP="008405E0">
      <w:pPr>
        <w:spacing w:after="0"/>
        <w:jc w:val="both"/>
        <w:rPr>
          <w:rFonts w:cs="Arial"/>
          <w:szCs w:val="20"/>
        </w:rPr>
      </w:pPr>
      <w:r w:rsidRPr="000E6197">
        <w:rPr>
          <w:rFonts w:cs="Arial"/>
          <w:szCs w:val="20"/>
        </w:rPr>
        <w:t>Verejný obstarávateľ neumožňuje rozdeliť predmet zákazky. Uchádzač musí predložiť ponuku na celý predmet zákazky.</w:t>
      </w:r>
    </w:p>
    <w:p w14:paraId="4590F78B" w14:textId="77777777" w:rsidR="007F1613" w:rsidRPr="000E6197" w:rsidRDefault="007F1613" w:rsidP="008405E0">
      <w:pPr>
        <w:spacing w:after="0"/>
        <w:jc w:val="both"/>
        <w:rPr>
          <w:rFonts w:cs="Arial"/>
          <w:szCs w:val="20"/>
        </w:rPr>
      </w:pPr>
    </w:p>
    <w:p w14:paraId="65755747" w14:textId="77777777" w:rsidR="007F1613" w:rsidRPr="000E6197" w:rsidRDefault="007F1613" w:rsidP="00A922CE">
      <w:pPr>
        <w:numPr>
          <w:ilvl w:val="0"/>
          <w:numId w:val="42"/>
        </w:numPr>
        <w:spacing w:after="0"/>
        <w:jc w:val="both"/>
        <w:rPr>
          <w:rFonts w:cs="Arial"/>
          <w:b/>
          <w:szCs w:val="20"/>
        </w:rPr>
      </w:pPr>
      <w:r w:rsidRPr="000E6197">
        <w:rPr>
          <w:rFonts w:cs="Arial"/>
          <w:b/>
          <w:szCs w:val="20"/>
        </w:rPr>
        <w:t xml:space="preserve">Možnosť predloženia variantných riešení: </w:t>
      </w:r>
    </w:p>
    <w:p w14:paraId="61A21914" w14:textId="77777777" w:rsidR="007F1613" w:rsidRPr="000E6197" w:rsidRDefault="007F1613" w:rsidP="008405E0">
      <w:pPr>
        <w:spacing w:after="0"/>
        <w:jc w:val="both"/>
        <w:rPr>
          <w:rFonts w:cs="Arial"/>
          <w:szCs w:val="20"/>
        </w:rPr>
      </w:pPr>
      <w:r w:rsidRPr="000E6197">
        <w:rPr>
          <w:rFonts w:cs="Arial"/>
          <w:szCs w:val="20"/>
        </w:rPr>
        <w:t>Uchádzačom sa neumožňuje predložiť variantné riešenie vo vzťahu k požadovanému predmetu zákazky.</w:t>
      </w:r>
    </w:p>
    <w:p w14:paraId="22A90FC0" w14:textId="77777777" w:rsidR="007F1613" w:rsidRPr="000E6197" w:rsidRDefault="007F1613" w:rsidP="008405E0">
      <w:pPr>
        <w:spacing w:after="0"/>
        <w:jc w:val="both"/>
        <w:rPr>
          <w:rFonts w:cs="Arial"/>
          <w:szCs w:val="20"/>
        </w:rPr>
      </w:pPr>
      <w:r w:rsidRPr="000E6197">
        <w:rPr>
          <w:rFonts w:cs="Arial"/>
          <w:szCs w:val="20"/>
        </w:rPr>
        <w:t>Ak súčasťou ponuky bude aj variantné riešenie, variantné riešenie nebude zaradené do vyhodnotenia a bude sa naň hľadieť, akoby nebolo predložené.</w:t>
      </w:r>
    </w:p>
    <w:p w14:paraId="4ACDF96A" w14:textId="77777777" w:rsidR="0047462C" w:rsidRPr="000E6197" w:rsidRDefault="0047462C" w:rsidP="008405E0">
      <w:pPr>
        <w:pStyle w:val="Bezriadkovania"/>
        <w:jc w:val="both"/>
        <w:rPr>
          <w:rFonts w:ascii="Arial" w:hAnsi="Arial" w:cs="Arial"/>
          <w:sz w:val="20"/>
          <w:lang w:val="sk-SK"/>
        </w:rPr>
      </w:pPr>
    </w:p>
    <w:p w14:paraId="5AE627FB" w14:textId="77777777" w:rsidR="0047462C" w:rsidRPr="000E6197" w:rsidRDefault="0047462C" w:rsidP="00A922CE">
      <w:pPr>
        <w:numPr>
          <w:ilvl w:val="0"/>
          <w:numId w:val="42"/>
        </w:numPr>
        <w:spacing w:after="0"/>
        <w:jc w:val="both"/>
        <w:rPr>
          <w:rFonts w:cs="Arial"/>
          <w:b/>
          <w:szCs w:val="20"/>
        </w:rPr>
      </w:pPr>
      <w:r w:rsidRPr="000E6197">
        <w:rPr>
          <w:rFonts w:cs="Arial"/>
          <w:b/>
          <w:szCs w:val="20"/>
        </w:rPr>
        <w:t xml:space="preserve">Subdodávky </w:t>
      </w:r>
    </w:p>
    <w:p w14:paraId="4A98A52B" w14:textId="77777777" w:rsidR="0047462C" w:rsidRPr="000E6197" w:rsidRDefault="0047462C" w:rsidP="008405E0">
      <w:pPr>
        <w:spacing w:after="0"/>
        <w:jc w:val="both"/>
        <w:rPr>
          <w:rFonts w:cs="Arial"/>
          <w:szCs w:val="20"/>
        </w:rPr>
      </w:pPr>
      <w:r w:rsidRPr="000E6197">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5D054C6B" w14:textId="77777777" w:rsidR="0047462C" w:rsidRPr="000E6197" w:rsidRDefault="0047462C" w:rsidP="008405E0">
      <w:pPr>
        <w:spacing w:after="0"/>
        <w:jc w:val="both"/>
        <w:rPr>
          <w:rFonts w:cs="Arial"/>
          <w:szCs w:val="20"/>
        </w:rPr>
      </w:pPr>
      <w:r w:rsidRPr="000E6197">
        <w:rPr>
          <w:rFonts w:cs="Arial"/>
          <w:szCs w:val="20"/>
        </w:rPr>
        <w:t>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w:t>
      </w:r>
      <w:r w:rsidR="00B22E70" w:rsidRPr="000E6197">
        <w:rPr>
          <w:rFonts w:cs="Arial"/>
          <w:szCs w:val="20"/>
        </w:rPr>
        <w:t xml:space="preserve"> </w:t>
      </w:r>
      <w:r w:rsidRPr="000E6197">
        <w:rPr>
          <w:rFonts w:cs="Arial"/>
          <w:szCs w:val="20"/>
        </w:rPr>
        <w:t>j. obchodné meno, sídlo a údaje o osobe oprávnenej konať za subdodávateľa. U subdodávateľa nesmú existovať dôvody na vylúčenie podľa § 40</w:t>
      </w:r>
      <w:r w:rsidR="00981675" w:rsidRPr="000E6197">
        <w:rPr>
          <w:rFonts w:cs="Arial"/>
          <w:szCs w:val="20"/>
        </w:rPr>
        <w:t xml:space="preserve">, </w:t>
      </w:r>
      <w:r w:rsidRPr="000E6197">
        <w:rPr>
          <w:rFonts w:cs="Arial"/>
          <w:szCs w:val="20"/>
        </w:rPr>
        <w:t xml:space="preserve">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2F5190FE" w14:textId="77777777" w:rsidR="0047462C" w:rsidRPr="000E6197" w:rsidRDefault="0047462C" w:rsidP="008405E0">
      <w:pPr>
        <w:spacing w:after="0"/>
        <w:jc w:val="both"/>
        <w:rPr>
          <w:rFonts w:cs="Arial"/>
          <w:szCs w:val="20"/>
        </w:rPr>
      </w:pPr>
      <w:r w:rsidRPr="000E6197">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0E6197">
        <w:rPr>
          <w:rFonts w:cs="Arial"/>
          <w:szCs w:val="20"/>
        </w:rPr>
        <w:t>ržať všetky podmienky podľa tohto bodu</w:t>
      </w:r>
      <w:r w:rsidRPr="000E6197">
        <w:rPr>
          <w:rFonts w:cs="Arial"/>
          <w:szCs w:val="20"/>
        </w:rPr>
        <w:t>. Predávajúci nie je oprávnený bez písomného súhlasu objednávateľa previesť svoje prá</w:t>
      </w:r>
      <w:r w:rsidR="008250B4" w:rsidRPr="000E6197">
        <w:rPr>
          <w:rFonts w:cs="Arial"/>
          <w:szCs w:val="20"/>
        </w:rPr>
        <w:t xml:space="preserve">va a záväzky podľa tejto zmluvy </w:t>
      </w:r>
      <w:r w:rsidRPr="000E6197">
        <w:rPr>
          <w:rFonts w:cs="Arial"/>
          <w:szCs w:val="20"/>
        </w:rPr>
        <w:t xml:space="preserve">na nového subdodávateľa. Nedodržanie postupu v zmysle tohto článku považuje objednávateľ za porušenie zmluvných podmienok s následným uplatnením zmluvných pokút. </w:t>
      </w:r>
    </w:p>
    <w:p w14:paraId="67343E3B" w14:textId="2D4E14E6" w:rsidR="0047462C" w:rsidRPr="000E6197" w:rsidRDefault="00F7419F" w:rsidP="008405E0">
      <w:pPr>
        <w:spacing w:after="0"/>
        <w:jc w:val="both"/>
        <w:rPr>
          <w:rFonts w:cs="Arial"/>
          <w:szCs w:val="20"/>
        </w:rPr>
      </w:pPr>
      <w:r w:rsidRPr="000E6197">
        <w:rPr>
          <w:rFonts w:cs="Arial"/>
          <w:szCs w:val="20"/>
        </w:rPr>
        <w:t xml:space="preserve">Kupujúci </w:t>
      </w:r>
      <w:r w:rsidR="0047462C" w:rsidRPr="000E6197">
        <w:rPr>
          <w:rFonts w:cs="Arial"/>
          <w:szCs w:val="20"/>
        </w:rPr>
        <w:t>si vyhradzuje právo na posúdenie a</w:t>
      </w:r>
      <w:r w:rsidR="000878AB" w:rsidRPr="000E6197">
        <w:rPr>
          <w:rFonts w:cs="Arial"/>
          <w:szCs w:val="20"/>
        </w:rPr>
        <w:t xml:space="preserve"> schválenie zmeny subdodávateľa/</w:t>
      </w:r>
      <w:proofErr w:type="spellStart"/>
      <w:r w:rsidR="000878AB" w:rsidRPr="000E6197">
        <w:rPr>
          <w:rFonts w:cs="Arial"/>
          <w:szCs w:val="20"/>
        </w:rPr>
        <w:t>ľov</w:t>
      </w:r>
      <w:proofErr w:type="spellEnd"/>
      <w:r w:rsidR="0047462C" w:rsidRPr="000E6197">
        <w:rPr>
          <w:rFonts w:cs="Arial"/>
          <w:szCs w:val="20"/>
        </w:rPr>
        <w:t xml:space="preserve">. </w:t>
      </w:r>
    </w:p>
    <w:p w14:paraId="5A445518" w14:textId="77777777" w:rsidR="0047462C" w:rsidRPr="000E6197" w:rsidRDefault="0047462C" w:rsidP="008405E0">
      <w:pPr>
        <w:spacing w:after="0"/>
        <w:jc w:val="both"/>
        <w:rPr>
          <w:rFonts w:cs="Arial"/>
          <w:szCs w:val="20"/>
        </w:rPr>
      </w:pPr>
      <w:r w:rsidRPr="000E6197">
        <w:rPr>
          <w:rFonts w:cs="Arial"/>
          <w:szCs w:val="20"/>
        </w:rPr>
        <w:t>Pravidlo pre zmenu subdodávateľov poča</w:t>
      </w:r>
      <w:r w:rsidR="00F7419F" w:rsidRPr="000E6197">
        <w:rPr>
          <w:rFonts w:cs="Arial"/>
          <w:szCs w:val="20"/>
        </w:rPr>
        <w:t xml:space="preserve">s plnenia zmluvy je nasledovné: </w:t>
      </w:r>
      <w:r w:rsidRPr="000E6197">
        <w:rPr>
          <w:rFonts w:cs="Arial"/>
          <w:szCs w:val="20"/>
        </w:rPr>
        <w:t>subdodávateľ musí byť odsúhlasených obidvoma zmluvnými stranami.</w:t>
      </w:r>
    </w:p>
    <w:p w14:paraId="0A8156A2" w14:textId="77777777" w:rsidR="0047462C" w:rsidRPr="000E6197" w:rsidRDefault="0047462C" w:rsidP="008405E0">
      <w:pPr>
        <w:spacing w:after="0"/>
        <w:jc w:val="both"/>
        <w:rPr>
          <w:rFonts w:cs="Arial"/>
          <w:szCs w:val="20"/>
        </w:rPr>
      </w:pPr>
      <w:r w:rsidRPr="000E6197">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1EE54152" w14:textId="77777777" w:rsidR="00E11E5E" w:rsidRPr="000E6197" w:rsidRDefault="00E11E5E" w:rsidP="008405E0">
      <w:pPr>
        <w:spacing w:after="0"/>
        <w:jc w:val="both"/>
        <w:rPr>
          <w:rFonts w:cs="Arial"/>
          <w:szCs w:val="20"/>
        </w:rPr>
      </w:pPr>
    </w:p>
    <w:p w14:paraId="5C07B0AB" w14:textId="77777777" w:rsidR="005616F1" w:rsidRPr="000E6197" w:rsidRDefault="005616F1" w:rsidP="00A922CE">
      <w:pPr>
        <w:numPr>
          <w:ilvl w:val="0"/>
          <w:numId w:val="42"/>
        </w:numPr>
        <w:spacing w:after="0"/>
        <w:jc w:val="both"/>
        <w:rPr>
          <w:rFonts w:cs="Arial"/>
          <w:b/>
          <w:szCs w:val="20"/>
        </w:rPr>
      </w:pPr>
      <w:r w:rsidRPr="000E6197">
        <w:rPr>
          <w:rFonts w:cs="Arial"/>
          <w:b/>
          <w:szCs w:val="20"/>
        </w:rPr>
        <w:t>Osobitné podmienky plnenia zmluvy (tzv. doložka plnenia zmluvy)</w:t>
      </w:r>
    </w:p>
    <w:p w14:paraId="2E116DB5" w14:textId="77777777" w:rsidR="00074425" w:rsidRPr="000E6197" w:rsidRDefault="00074425" w:rsidP="00074425">
      <w:pPr>
        <w:spacing w:after="0"/>
        <w:jc w:val="both"/>
        <w:rPr>
          <w:rFonts w:cs="Arial"/>
          <w:szCs w:val="20"/>
        </w:rPr>
      </w:pPr>
      <w:r w:rsidRPr="000E6197">
        <w:rPr>
          <w:rFonts w:cs="Arial"/>
          <w:szCs w:val="20"/>
        </w:rPr>
        <w:lastRenderedPageBreak/>
        <w:t xml:space="preserve">Úspešný uchádzač </w:t>
      </w:r>
      <w:r w:rsidR="005616F1" w:rsidRPr="000E6197">
        <w:rPr>
          <w:rFonts w:cs="Arial"/>
          <w:szCs w:val="20"/>
        </w:rPr>
        <w:t xml:space="preserve">sa zaväzuje, že ako dodávateľ predmetnej zákazky, </w:t>
      </w:r>
      <w:r w:rsidRPr="000E6197">
        <w:rPr>
          <w:rFonts w:cs="Arial"/>
          <w:szCs w:val="20"/>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0F885611" w14:textId="77777777" w:rsidR="000878AB" w:rsidRPr="000E6197" w:rsidRDefault="000878AB" w:rsidP="00074425">
      <w:pPr>
        <w:spacing w:after="0"/>
        <w:jc w:val="both"/>
        <w:rPr>
          <w:rFonts w:cs="Arial"/>
          <w:szCs w:val="20"/>
        </w:rPr>
      </w:pPr>
    </w:p>
    <w:p w14:paraId="43060B8E" w14:textId="77777777" w:rsidR="00074425" w:rsidRPr="000E6197" w:rsidRDefault="00074425" w:rsidP="00074425">
      <w:pPr>
        <w:spacing w:after="0"/>
        <w:jc w:val="both"/>
        <w:rPr>
          <w:rFonts w:cs="Arial"/>
          <w:szCs w:val="20"/>
        </w:rPr>
      </w:pPr>
      <w:r w:rsidRPr="000E6197">
        <w:rPr>
          <w:rFonts w:cs="Arial"/>
          <w:szCs w:val="20"/>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0E6197">
        <w:rPr>
          <w:rFonts w:cs="Arial"/>
          <w:szCs w:val="20"/>
        </w:rPr>
        <w:t>zazmluvneným</w:t>
      </w:r>
      <w:proofErr w:type="spellEnd"/>
      <w:r w:rsidRPr="000E6197">
        <w:rPr>
          <w:rFonts w:cs="Arial"/>
          <w:szCs w:val="20"/>
        </w:rPr>
        <w:t xml:space="preserve"> subdodávateľom.</w:t>
      </w:r>
    </w:p>
    <w:p w14:paraId="7C5A957A" w14:textId="77777777" w:rsidR="000878AB" w:rsidRPr="000E6197" w:rsidRDefault="000878AB" w:rsidP="00074425">
      <w:pPr>
        <w:spacing w:after="0"/>
        <w:jc w:val="both"/>
        <w:rPr>
          <w:rFonts w:cs="Arial"/>
          <w:szCs w:val="20"/>
        </w:rPr>
      </w:pPr>
    </w:p>
    <w:p w14:paraId="5ABF30F5" w14:textId="77777777" w:rsidR="00074425" w:rsidRPr="000E6197" w:rsidRDefault="00074425" w:rsidP="00074425">
      <w:pPr>
        <w:spacing w:after="0"/>
        <w:jc w:val="both"/>
        <w:rPr>
          <w:rFonts w:cs="Arial"/>
          <w:szCs w:val="20"/>
        </w:rPr>
      </w:pPr>
      <w:r w:rsidRPr="000E6197">
        <w:rPr>
          <w:rFonts w:cs="Arial"/>
          <w:szCs w:val="20"/>
        </w:rPr>
        <w:t>Verejný obstarávateľ je kedykoľvek oprávnený vyžadovať od dodávateľa preukázanie plnenia povinnosti voči svojim subdodávateľom.</w:t>
      </w:r>
    </w:p>
    <w:p w14:paraId="3A255837" w14:textId="77777777" w:rsidR="000878AB" w:rsidRPr="000E6197" w:rsidRDefault="000878AB" w:rsidP="00074425">
      <w:pPr>
        <w:spacing w:after="0"/>
        <w:jc w:val="both"/>
        <w:rPr>
          <w:rFonts w:cs="Arial"/>
          <w:szCs w:val="20"/>
        </w:rPr>
      </w:pPr>
    </w:p>
    <w:p w14:paraId="11C1661D" w14:textId="77777777" w:rsidR="00074425" w:rsidRPr="000E6197" w:rsidRDefault="00074425" w:rsidP="00074425">
      <w:pPr>
        <w:spacing w:after="0"/>
        <w:jc w:val="both"/>
        <w:rPr>
          <w:rFonts w:cs="Arial"/>
          <w:szCs w:val="20"/>
        </w:rPr>
      </w:pPr>
      <w:r w:rsidRPr="000E6197">
        <w:rPr>
          <w:rFonts w:cs="Arial"/>
          <w:szCs w:val="20"/>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5B6093A" w14:textId="77777777" w:rsidR="000878AB" w:rsidRPr="000E6197" w:rsidRDefault="000878AB" w:rsidP="00074425">
      <w:pPr>
        <w:spacing w:after="0"/>
        <w:jc w:val="both"/>
        <w:rPr>
          <w:rFonts w:cs="Arial"/>
          <w:szCs w:val="20"/>
        </w:rPr>
      </w:pPr>
    </w:p>
    <w:p w14:paraId="4BA0B197" w14:textId="77777777" w:rsidR="00074425" w:rsidRPr="000E6197" w:rsidRDefault="00074425" w:rsidP="00074425">
      <w:pPr>
        <w:spacing w:after="0"/>
        <w:jc w:val="both"/>
        <w:rPr>
          <w:rFonts w:cs="Arial"/>
          <w:szCs w:val="20"/>
        </w:rPr>
      </w:pPr>
      <w:r w:rsidRPr="000E6197">
        <w:rPr>
          <w:rFonts w:cs="Arial"/>
          <w:szCs w:val="20"/>
        </w:rPr>
        <w:t>Dodávateľ je povinný uhrádzať všetky platby svojim subdodávateľom, do 5 pracovných dní odo dňa pripísania platby na účet zo strany verejného obstarávateľa.</w:t>
      </w:r>
    </w:p>
    <w:p w14:paraId="4C389DC5" w14:textId="77777777" w:rsidR="00074425" w:rsidRPr="000E6197" w:rsidRDefault="00074425" w:rsidP="00074425">
      <w:pPr>
        <w:spacing w:after="0"/>
        <w:jc w:val="both"/>
        <w:rPr>
          <w:rFonts w:cs="Arial"/>
          <w:szCs w:val="20"/>
        </w:rPr>
      </w:pPr>
      <w:r w:rsidRPr="000E6197">
        <w:rPr>
          <w:rFonts w:cs="Arial"/>
          <w:szCs w:val="20"/>
        </w:rPr>
        <w:t xml:space="preserve">Pokiaľ si dodávateľ neplní svoje finančné záväzky voči subdodávateľom, verejný obstarávateľ nebude ďalej </w:t>
      </w:r>
      <w:r w:rsidR="00CC36E3" w:rsidRPr="000E6197">
        <w:rPr>
          <w:rFonts w:cs="Arial"/>
          <w:szCs w:val="20"/>
        </w:rPr>
        <w:t xml:space="preserve">uhrádzať svoje záväzky voči </w:t>
      </w:r>
      <w:r w:rsidRPr="000E6197">
        <w:rPr>
          <w:rFonts w:cs="Arial"/>
          <w:szCs w:val="20"/>
        </w:rPr>
        <w:t xml:space="preserve"> dodávateľovi a zároveň nie je za tejto situácie v omeškaní s platbami.</w:t>
      </w:r>
    </w:p>
    <w:p w14:paraId="07E78EE7" w14:textId="77777777" w:rsidR="000878AB" w:rsidRPr="000E6197" w:rsidRDefault="000878AB" w:rsidP="00074425">
      <w:pPr>
        <w:spacing w:after="0"/>
        <w:jc w:val="both"/>
        <w:rPr>
          <w:rFonts w:cs="Arial"/>
          <w:szCs w:val="20"/>
        </w:rPr>
      </w:pPr>
    </w:p>
    <w:p w14:paraId="0ABDB20B" w14:textId="77777777" w:rsidR="00E11E5E" w:rsidRPr="000E6197" w:rsidRDefault="00E11E5E" w:rsidP="00A922CE">
      <w:pPr>
        <w:numPr>
          <w:ilvl w:val="0"/>
          <w:numId w:val="42"/>
        </w:numPr>
        <w:spacing w:after="0"/>
        <w:jc w:val="both"/>
        <w:rPr>
          <w:rFonts w:cs="Arial"/>
          <w:b/>
          <w:szCs w:val="20"/>
        </w:rPr>
      </w:pPr>
      <w:r w:rsidRPr="000E6197">
        <w:rPr>
          <w:rFonts w:cs="Arial"/>
          <w:b/>
          <w:szCs w:val="20"/>
        </w:rPr>
        <w:t>Opis zákazky:</w:t>
      </w:r>
    </w:p>
    <w:p w14:paraId="1073903A" w14:textId="77777777" w:rsidR="0089615F" w:rsidRPr="000E6197" w:rsidRDefault="00354A7E" w:rsidP="008405E0">
      <w:pPr>
        <w:widowControl w:val="0"/>
        <w:autoSpaceDE w:val="0"/>
        <w:autoSpaceDN w:val="0"/>
        <w:adjustRightInd w:val="0"/>
        <w:spacing w:after="0"/>
        <w:jc w:val="both"/>
        <w:rPr>
          <w:rFonts w:cs="Arial"/>
          <w:bCs/>
        </w:rPr>
      </w:pPr>
      <w:r w:rsidRPr="000E6197">
        <w:rPr>
          <w:rFonts w:cs="Arial"/>
          <w:bCs/>
        </w:rPr>
        <w:t>Lesnícke služby</w:t>
      </w:r>
      <w:r w:rsidR="0089615F" w:rsidRPr="000E6197">
        <w:rPr>
          <w:rFonts w:cs="Arial"/>
          <w:bCs/>
        </w:rPr>
        <w:t xml:space="preserve">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14:paraId="4CFBB750" w14:textId="1EBB67DF" w:rsidR="0089615F" w:rsidRPr="000E6197" w:rsidRDefault="0089615F" w:rsidP="008405E0">
      <w:pPr>
        <w:spacing w:after="0"/>
        <w:jc w:val="both"/>
        <w:rPr>
          <w:rFonts w:cs="Arial"/>
          <w:bCs/>
        </w:rPr>
      </w:pPr>
      <w:r w:rsidRPr="000E6197">
        <w:rPr>
          <w:rFonts w:cs="Arial"/>
          <w:bCs/>
        </w:rPr>
        <w:t xml:space="preserve">Konkrétne kombinácie technológií pre jednotlivé </w:t>
      </w:r>
      <w:r w:rsidR="009341CB" w:rsidRPr="000E6197">
        <w:rPr>
          <w:rFonts w:cs="Arial"/>
          <w:bCs/>
        </w:rPr>
        <w:t>porasty</w:t>
      </w:r>
      <w:r w:rsidR="000878AB" w:rsidRPr="000E6197">
        <w:rPr>
          <w:rFonts w:cs="Arial"/>
          <w:bCs/>
        </w:rPr>
        <w:t xml:space="preserve"> </w:t>
      </w:r>
      <w:r w:rsidR="00095C90" w:rsidRPr="000E6197">
        <w:rPr>
          <w:rFonts w:cs="Arial"/>
          <w:bCs/>
        </w:rPr>
        <w:t xml:space="preserve">sú </w:t>
      </w:r>
      <w:r w:rsidR="009341CB" w:rsidRPr="000E6197">
        <w:rPr>
          <w:rFonts w:cs="Arial"/>
          <w:bCs/>
        </w:rPr>
        <w:t xml:space="preserve">uvedené </w:t>
      </w:r>
      <w:r w:rsidR="00095C90" w:rsidRPr="000E6197">
        <w:rPr>
          <w:rFonts w:cs="Arial"/>
          <w:bCs/>
        </w:rPr>
        <w:t>v prílohe č. 1 tejto výzvy „Rozsah zákazky a cenová ponuka“.</w:t>
      </w:r>
    </w:p>
    <w:p w14:paraId="168C90FC" w14:textId="77777777" w:rsidR="000878AB" w:rsidRPr="000E6197" w:rsidRDefault="000878AB" w:rsidP="008405E0">
      <w:pPr>
        <w:spacing w:after="0"/>
        <w:jc w:val="both"/>
        <w:rPr>
          <w:rFonts w:cs="Arial"/>
          <w:bCs/>
        </w:rPr>
      </w:pPr>
    </w:p>
    <w:p w14:paraId="6FB45379" w14:textId="77777777" w:rsidR="0089615F" w:rsidRPr="000E6197" w:rsidRDefault="0089615F" w:rsidP="008405E0">
      <w:pPr>
        <w:spacing w:after="0"/>
        <w:jc w:val="both"/>
        <w:rPr>
          <w:rFonts w:cs="Arial"/>
          <w:bCs/>
        </w:rPr>
      </w:pPr>
      <w:r w:rsidRPr="000E6197">
        <w:rPr>
          <w:rFonts w:cs="Arial"/>
          <w:bCs/>
        </w:rPr>
        <w:t>Popis technológii je v nasledujúcej tabuľke:</w:t>
      </w:r>
    </w:p>
    <w:p w14:paraId="73F339DF" w14:textId="77777777" w:rsidR="0089615F" w:rsidRPr="000E6197" w:rsidRDefault="0089615F" w:rsidP="008405E0">
      <w:pPr>
        <w:spacing w:after="0"/>
        <w:jc w:val="both"/>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961"/>
        <w:gridCol w:w="2523"/>
        <w:gridCol w:w="903"/>
        <w:gridCol w:w="3723"/>
      </w:tblGrid>
      <w:tr w:rsidR="00F828F4" w:rsidRPr="000E6197" w14:paraId="5299D316" w14:textId="77777777" w:rsidTr="007A4F27">
        <w:trPr>
          <w:trHeight w:val="70"/>
        </w:trPr>
        <w:tc>
          <w:tcPr>
            <w:tcW w:w="525" w:type="pct"/>
            <w:tcBorders>
              <w:top w:val="single" w:sz="4" w:space="0" w:color="auto"/>
              <w:left w:val="single" w:sz="4" w:space="0" w:color="auto"/>
              <w:right w:val="single" w:sz="4" w:space="0" w:color="auto"/>
            </w:tcBorders>
          </w:tcPr>
          <w:p w14:paraId="27D85992" w14:textId="77777777" w:rsidR="00F828F4" w:rsidRPr="000E6197" w:rsidRDefault="00F828F4" w:rsidP="007A4F27">
            <w:pPr>
              <w:spacing w:after="0"/>
              <w:jc w:val="center"/>
              <w:rPr>
                <w:rFonts w:cs="Arial"/>
                <w:b/>
              </w:rPr>
            </w:pPr>
          </w:p>
          <w:p w14:paraId="31F0FE1F" w14:textId="77777777" w:rsidR="00F828F4" w:rsidRPr="000E6197" w:rsidRDefault="00F828F4" w:rsidP="007A4F27">
            <w:pPr>
              <w:spacing w:after="0"/>
              <w:jc w:val="center"/>
              <w:rPr>
                <w:rFonts w:cs="Arial"/>
                <w:b/>
              </w:rPr>
            </w:pPr>
          </w:p>
        </w:tc>
        <w:tc>
          <w:tcPr>
            <w:tcW w:w="530" w:type="pct"/>
            <w:tcBorders>
              <w:top w:val="single" w:sz="4" w:space="0" w:color="auto"/>
              <w:left w:val="single" w:sz="4" w:space="0" w:color="auto"/>
              <w:bottom w:val="single" w:sz="4" w:space="0" w:color="auto"/>
              <w:right w:val="single" w:sz="4" w:space="0" w:color="auto"/>
            </w:tcBorders>
            <w:hideMark/>
          </w:tcPr>
          <w:p w14:paraId="0551BB10" w14:textId="77777777" w:rsidR="00F828F4" w:rsidRPr="000E6197" w:rsidRDefault="00F828F4" w:rsidP="007A4F27">
            <w:pPr>
              <w:spacing w:after="0"/>
              <w:jc w:val="center"/>
              <w:rPr>
                <w:rFonts w:cs="Arial"/>
                <w:b/>
              </w:rPr>
            </w:pPr>
            <w:r w:rsidRPr="000E6197">
              <w:rPr>
                <w:rFonts w:cs="Arial"/>
                <w:b/>
              </w:rPr>
              <w:t>Číslo položky</w:t>
            </w:r>
          </w:p>
        </w:tc>
        <w:tc>
          <w:tcPr>
            <w:tcW w:w="1392" w:type="pct"/>
            <w:tcBorders>
              <w:top w:val="single" w:sz="4" w:space="0" w:color="auto"/>
              <w:left w:val="single" w:sz="4" w:space="0" w:color="auto"/>
              <w:bottom w:val="single" w:sz="4" w:space="0" w:color="auto"/>
              <w:right w:val="single" w:sz="4" w:space="0" w:color="auto"/>
            </w:tcBorders>
            <w:hideMark/>
          </w:tcPr>
          <w:p w14:paraId="2B821973" w14:textId="77777777" w:rsidR="00F828F4" w:rsidRPr="000E6197" w:rsidRDefault="00F828F4" w:rsidP="007A4F27">
            <w:pPr>
              <w:spacing w:after="0"/>
              <w:jc w:val="center"/>
              <w:rPr>
                <w:rFonts w:cs="Arial"/>
                <w:b/>
              </w:rPr>
            </w:pPr>
            <w:r w:rsidRPr="000E6197">
              <w:rPr>
                <w:rFonts w:cs="Arial"/>
                <w:b/>
              </w:rPr>
              <w:t>Jednotlivé technológie</w:t>
            </w:r>
          </w:p>
          <w:p w14:paraId="391712F1" w14:textId="77777777" w:rsidR="00F828F4" w:rsidRPr="000E6197" w:rsidRDefault="00F828F4" w:rsidP="007A4F27">
            <w:pPr>
              <w:spacing w:after="0"/>
              <w:jc w:val="center"/>
              <w:rPr>
                <w:rFonts w:cs="Arial"/>
                <w:b/>
              </w:rPr>
            </w:pPr>
            <w:r w:rsidRPr="000E6197">
              <w:rPr>
                <w:rFonts w:cs="Arial"/>
                <w:b/>
              </w:rPr>
              <w:t>ťažbového procesu</w:t>
            </w:r>
          </w:p>
        </w:tc>
        <w:tc>
          <w:tcPr>
            <w:tcW w:w="498" w:type="pct"/>
            <w:tcBorders>
              <w:top w:val="single" w:sz="4" w:space="0" w:color="auto"/>
              <w:left w:val="single" w:sz="4" w:space="0" w:color="auto"/>
              <w:bottom w:val="single" w:sz="4" w:space="0" w:color="auto"/>
              <w:right w:val="single" w:sz="4" w:space="0" w:color="auto"/>
            </w:tcBorders>
          </w:tcPr>
          <w:p w14:paraId="453E69F0" w14:textId="77777777" w:rsidR="00F828F4" w:rsidRPr="000E6197" w:rsidRDefault="00F828F4" w:rsidP="007A4F27">
            <w:pPr>
              <w:spacing w:after="0"/>
              <w:jc w:val="center"/>
              <w:rPr>
                <w:rFonts w:cs="Arial"/>
                <w:b/>
              </w:rPr>
            </w:pPr>
            <w:r w:rsidRPr="000E6197">
              <w:rPr>
                <w:rFonts w:cs="Arial"/>
                <w:b/>
              </w:rPr>
              <w:t>t. j.</w:t>
            </w:r>
          </w:p>
          <w:p w14:paraId="0672F37C" w14:textId="77777777" w:rsidR="00F828F4" w:rsidRPr="000E6197" w:rsidRDefault="00F828F4" w:rsidP="007A4F27">
            <w:pPr>
              <w:spacing w:after="0"/>
              <w:jc w:val="center"/>
              <w:rPr>
                <w:rFonts w:cs="Arial"/>
                <w:b/>
              </w:rPr>
            </w:pPr>
          </w:p>
        </w:tc>
        <w:tc>
          <w:tcPr>
            <w:tcW w:w="2054" w:type="pct"/>
            <w:tcBorders>
              <w:top w:val="single" w:sz="4" w:space="0" w:color="auto"/>
              <w:left w:val="single" w:sz="4" w:space="0" w:color="auto"/>
              <w:bottom w:val="single" w:sz="4" w:space="0" w:color="auto"/>
              <w:right w:val="single" w:sz="4" w:space="0" w:color="auto"/>
            </w:tcBorders>
            <w:hideMark/>
          </w:tcPr>
          <w:p w14:paraId="02F3809E" w14:textId="0E65AC27" w:rsidR="00F828F4" w:rsidRPr="000E6197" w:rsidRDefault="00F828F4" w:rsidP="007A4F27">
            <w:pPr>
              <w:spacing w:after="0"/>
              <w:jc w:val="center"/>
              <w:rPr>
                <w:rFonts w:cs="Arial"/>
                <w:b/>
              </w:rPr>
            </w:pPr>
            <w:r w:rsidRPr="000E6197">
              <w:rPr>
                <w:rFonts w:cs="Arial"/>
                <w:b/>
              </w:rPr>
              <w:t>Opis jednotlivej technológie ťažbového procesu</w:t>
            </w:r>
          </w:p>
        </w:tc>
      </w:tr>
      <w:tr w:rsidR="00F828F4" w:rsidRPr="000E6197" w14:paraId="1DB35D17" w14:textId="77777777" w:rsidTr="007A4F27">
        <w:trPr>
          <w:trHeight w:val="70"/>
        </w:trPr>
        <w:tc>
          <w:tcPr>
            <w:tcW w:w="525" w:type="pct"/>
            <w:vMerge w:val="restart"/>
            <w:tcBorders>
              <w:left w:val="single" w:sz="4" w:space="0" w:color="auto"/>
              <w:right w:val="single" w:sz="4" w:space="0" w:color="auto"/>
            </w:tcBorders>
            <w:textDirection w:val="btLr"/>
          </w:tcPr>
          <w:p w14:paraId="7243DAD8" w14:textId="77777777" w:rsidR="00F828F4" w:rsidRPr="000E6197" w:rsidRDefault="00F828F4" w:rsidP="007A4F27">
            <w:pPr>
              <w:spacing w:after="0"/>
              <w:ind w:left="113" w:right="113"/>
              <w:jc w:val="center"/>
              <w:rPr>
                <w:rFonts w:cs="Arial"/>
              </w:rPr>
            </w:pPr>
            <w:r w:rsidRPr="000E6197">
              <w:rPr>
                <w:rFonts w:cs="Arial"/>
              </w:rPr>
              <w:t>Ťažbová činnosť</w:t>
            </w:r>
          </w:p>
          <w:p w14:paraId="302F77D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81672F7" w14:textId="77777777" w:rsidR="00F828F4" w:rsidRPr="000E6197" w:rsidRDefault="00F828F4" w:rsidP="007A4F27">
            <w:pPr>
              <w:spacing w:after="0"/>
              <w:jc w:val="center"/>
              <w:rPr>
                <w:rFonts w:cs="Arial"/>
              </w:rPr>
            </w:pPr>
            <w:r w:rsidRPr="000E6197">
              <w:rPr>
                <w:rFonts w:cs="Arial"/>
              </w:rPr>
              <w:t>1</w:t>
            </w:r>
          </w:p>
        </w:tc>
        <w:tc>
          <w:tcPr>
            <w:tcW w:w="1392" w:type="pct"/>
            <w:tcBorders>
              <w:top w:val="single" w:sz="4" w:space="0" w:color="auto"/>
              <w:left w:val="single" w:sz="4" w:space="0" w:color="auto"/>
              <w:bottom w:val="single" w:sz="4" w:space="0" w:color="auto"/>
              <w:right w:val="single" w:sz="4" w:space="0" w:color="auto"/>
            </w:tcBorders>
            <w:hideMark/>
          </w:tcPr>
          <w:p w14:paraId="0045361E" w14:textId="77777777" w:rsidR="00F828F4" w:rsidRPr="000E6197" w:rsidRDefault="00F828F4" w:rsidP="007A4F27">
            <w:pPr>
              <w:spacing w:after="0"/>
              <w:rPr>
                <w:rFonts w:cs="Arial"/>
              </w:rPr>
            </w:pPr>
            <w:r w:rsidRPr="000E6197">
              <w:rPr>
                <w:rFonts w:cs="Arial"/>
              </w:rPr>
              <w:t>Spílenie stromu</w:t>
            </w:r>
          </w:p>
        </w:tc>
        <w:tc>
          <w:tcPr>
            <w:tcW w:w="498" w:type="pct"/>
            <w:tcBorders>
              <w:top w:val="single" w:sz="4" w:space="0" w:color="auto"/>
              <w:left w:val="single" w:sz="4" w:space="0" w:color="auto"/>
              <w:bottom w:val="single" w:sz="4" w:space="0" w:color="auto"/>
              <w:right w:val="single" w:sz="4" w:space="0" w:color="auto"/>
            </w:tcBorders>
          </w:tcPr>
          <w:p w14:paraId="7A39BBD7" w14:textId="77777777" w:rsidR="00F828F4" w:rsidRPr="000E6197" w:rsidRDefault="00F828F4" w:rsidP="007A4F27">
            <w:pPr>
              <w:spacing w:after="0"/>
              <w:rPr>
                <w:rFonts w:cs="Arial"/>
              </w:rPr>
            </w:pPr>
            <w:r w:rsidRPr="000E6197">
              <w:rPr>
                <w:rFonts w:cs="Arial"/>
              </w:rPr>
              <w:t>m3</w:t>
            </w:r>
          </w:p>
          <w:p w14:paraId="13E827FD" w14:textId="77777777" w:rsidR="00F828F4" w:rsidRPr="000E6197" w:rsidRDefault="00F828F4" w:rsidP="007A4F27">
            <w:pPr>
              <w:spacing w:after="0"/>
              <w:rPr>
                <w:rFonts w:cs="Arial"/>
              </w:rPr>
            </w:pPr>
          </w:p>
        </w:tc>
        <w:tc>
          <w:tcPr>
            <w:tcW w:w="2054" w:type="pct"/>
            <w:tcBorders>
              <w:top w:val="single" w:sz="4" w:space="0" w:color="auto"/>
              <w:left w:val="single" w:sz="4" w:space="0" w:color="auto"/>
              <w:bottom w:val="single" w:sz="4" w:space="0" w:color="auto"/>
              <w:right w:val="single" w:sz="4" w:space="0" w:color="auto"/>
            </w:tcBorders>
            <w:hideMark/>
          </w:tcPr>
          <w:p w14:paraId="4C52C098" w14:textId="77777777" w:rsidR="00F828F4" w:rsidRPr="000E6197" w:rsidRDefault="00F828F4" w:rsidP="007A4F27">
            <w:pPr>
              <w:spacing w:after="0"/>
              <w:rPr>
                <w:rFonts w:cs="Arial"/>
              </w:rPr>
            </w:pPr>
            <w:r w:rsidRPr="000E6197">
              <w:rPr>
                <w:rFonts w:cs="Arial"/>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w:t>
            </w:r>
            <w:proofErr w:type="spellStart"/>
            <w:r w:rsidRPr="000E6197">
              <w:rPr>
                <w:rFonts w:cs="Arial"/>
              </w:rPr>
              <w:t>nedorezu</w:t>
            </w:r>
            <w:proofErr w:type="spellEnd"/>
            <w:r w:rsidRPr="000E6197">
              <w:rPr>
                <w:rFonts w:cs="Arial"/>
              </w:rPr>
              <w:t xml:space="preserve">, zarovnanie spodného čela stromu. Vyzdravenie časti kmeňa priečnym rezom, ktorá je poškodená </w:t>
            </w:r>
            <w:r w:rsidRPr="000E6197">
              <w:rPr>
                <w:rFonts w:cs="Arial"/>
              </w:rPr>
              <w:lastRenderedPageBreak/>
              <w:t>nadmernou hnilobou alebo dutinou a nie je vhodná na výrobu sortimentov</w:t>
            </w:r>
          </w:p>
        </w:tc>
      </w:tr>
      <w:tr w:rsidR="00F828F4" w:rsidRPr="000E6197" w14:paraId="24F9546B" w14:textId="77777777" w:rsidTr="007A4F27">
        <w:trPr>
          <w:trHeight w:val="1636"/>
        </w:trPr>
        <w:tc>
          <w:tcPr>
            <w:tcW w:w="525" w:type="pct"/>
            <w:vMerge/>
            <w:tcBorders>
              <w:left w:val="single" w:sz="4" w:space="0" w:color="auto"/>
              <w:right w:val="single" w:sz="4" w:space="0" w:color="auto"/>
            </w:tcBorders>
          </w:tcPr>
          <w:p w14:paraId="0506F4F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6F0E871" w14:textId="77777777" w:rsidR="00F828F4" w:rsidRPr="000E6197" w:rsidRDefault="00F828F4" w:rsidP="007A4F27">
            <w:pPr>
              <w:spacing w:after="0"/>
              <w:jc w:val="center"/>
              <w:rPr>
                <w:rFonts w:cs="Arial"/>
              </w:rPr>
            </w:pPr>
            <w:r w:rsidRPr="000E6197">
              <w:rPr>
                <w:rFonts w:cs="Arial"/>
              </w:rPr>
              <w:t>2</w:t>
            </w:r>
          </w:p>
        </w:tc>
        <w:tc>
          <w:tcPr>
            <w:tcW w:w="1392" w:type="pct"/>
            <w:tcBorders>
              <w:top w:val="single" w:sz="4" w:space="0" w:color="auto"/>
              <w:left w:val="single" w:sz="4" w:space="0" w:color="auto"/>
              <w:bottom w:val="single" w:sz="4" w:space="0" w:color="auto"/>
              <w:right w:val="single" w:sz="4" w:space="0" w:color="auto"/>
            </w:tcBorders>
            <w:hideMark/>
          </w:tcPr>
          <w:p w14:paraId="13123E26" w14:textId="77777777" w:rsidR="00F828F4" w:rsidRPr="000E6197" w:rsidRDefault="00F828F4" w:rsidP="007A4F27">
            <w:pPr>
              <w:spacing w:after="0"/>
              <w:rPr>
                <w:rFonts w:cs="Arial"/>
              </w:rPr>
            </w:pPr>
            <w:proofErr w:type="spellStart"/>
            <w:r w:rsidRPr="000E6197">
              <w:rPr>
                <w:rFonts w:cs="Arial"/>
              </w:rPr>
              <w:t>Odvetvovanie</w:t>
            </w:r>
            <w:proofErr w:type="spellEnd"/>
            <w:r w:rsidRPr="000E6197">
              <w:rPr>
                <w:rFonts w:cs="Arial"/>
              </w:rPr>
              <w:t xml:space="preserve"> spíleného stromu</w:t>
            </w:r>
          </w:p>
        </w:tc>
        <w:tc>
          <w:tcPr>
            <w:tcW w:w="498" w:type="pct"/>
            <w:tcBorders>
              <w:top w:val="single" w:sz="4" w:space="0" w:color="auto"/>
              <w:left w:val="single" w:sz="4" w:space="0" w:color="auto"/>
              <w:bottom w:val="single" w:sz="4" w:space="0" w:color="auto"/>
              <w:right w:val="single" w:sz="4" w:space="0" w:color="auto"/>
            </w:tcBorders>
          </w:tcPr>
          <w:p w14:paraId="3DE6FE76"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1BCD9B8" w14:textId="77777777" w:rsidR="00F828F4" w:rsidRPr="000E6197" w:rsidRDefault="00F828F4" w:rsidP="007A4F27">
            <w:pPr>
              <w:spacing w:after="0"/>
              <w:rPr>
                <w:rFonts w:cs="Arial"/>
              </w:rPr>
            </w:pPr>
            <w:proofErr w:type="spellStart"/>
            <w:r w:rsidRPr="000E6197">
              <w:rPr>
                <w:rFonts w:cs="Arial"/>
              </w:rPr>
              <w:t>Odvetvovanie</w:t>
            </w:r>
            <w:proofErr w:type="spellEnd"/>
            <w:r w:rsidRPr="000E6197">
              <w:rPr>
                <w:rFonts w:cs="Arial"/>
              </w:rPr>
              <w:t xml:space="preserv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F828F4" w:rsidRPr="000E6197" w14:paraId="15DF301F" w14:textId="77777777" w:rsidTr="007A4F27">
        <w:trPr>
          <w:trHeight w:val="70"/>
        </w:trPr>
        <w:tc>
          <w:tcPr>
            <w:tcW w:w="525" w:type="pct"/>
            <w:vMerge/>
            <w:tcBorders>
              <w:left w:val="single" w:sz="4" w:space="0" w:color="auto"/>
              <w:right w:val="single" w:sz="4" w:space="0" w:color="auto"/>
            </w:tcBorders>
          </w:tcPr>
          <w:p w14:paraId="0C2847E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05BBAF2" w14:textId="77777777" w:rsidR="00F828F4" w:rsidRPr="000E6197" w:rsidRDefault="00F828F4" w:rsidP="007A4F27">
            <w:pPr>
              <w:spacing w:after="0"/>
              <w:jc w:val="center"/>
              <w:rPr>
                <w:rFonts w:cs="Arial"/>
              </w:rPr>
            </w:pPr>
            <w:r w:rsidRPr="000E6197">
              <w:rPr>
                <w:rFonts w:cs="Arial"/>
              </w:rPr>
              <w:t>3</w:t>
            </w:r>
          </w:p>
        </w:tc>
        <w:tc>
          <w:tcPr>
            <w:tcW w:w="1392" w:type="pct"/>
            <w:tcBorders>
              <w:top w:val="single" w:sz="4" w:space="0" w:color="auto"/>
              <w:left w:val="single" w:sz="4" w:space="0" w:color="auto"/>
              <w:bottom w:val="single" w:sz="4" w:space="0" w:color="auto"/>
              <w:right w:val="single" w:sz="4" w:space="0" w:color="auto"/>
            </w:tcBorders>
            <w:hideMark/>
          </w:tcPr>
          <w:p w14:paraId="5A1F8EB5" w14:textId="77777777" w:rsidR="00F828F4" w:rsidRPr="000E6197" w:rsidRDefault="00F828F4" w:rsidP="007A4F27">
            <w:pPr>
              <w:spacing w:after="0"/>
              <w:rPr>
                <w:rFonts w:cs="Arial"/>
              </w:rPr>
            </w:pPr>
            <w:proofErr w:type="spellStart"/>
            <w:r w:rsidRPr="000E6197">
              <w:rPr>
                <w:rFonts w:cs="Arial"/>
              </w:rPr>
              <w:t>Rozrez</w:t>
            </w:r>
            <w:proofErr w:type="spellEnd"/>
            <w:r w:rsidRPr="000E6197">
              <w:rPr>
                <w:rFonts w:cs="Arial"/>
              </w:rPr>
              <w:t xml:space="preserve"> na sortimenty alebo prepravné dĺžky pri pni</w:t>
            </w:r>
          </w:p>
        </w:tc>
        <w:tc>
          <w:tcPr>
            <w:tcW w:w="498" w:type="pct"/>
            <w:tcBorders>
              <w:top w:val="single" w:sz="4" w:space="0" w:color="auto"/>
              <w:left w:val="single" w:sz="4" w:space="0" w:color="auto"/>
              <w:bottom w:val="single" w:sz="4" w:space="0" w:color="auto"/>
              <w:right w:val="single" w:sz="4" w:space="0" w:color="auto"/>
            </w:tcBorders>
          </w:tcPr>
          <w:p w14:paraId="07B2A9D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C29AD03" w14:textId="77777777" w:rsidR="00F828F4" w:rsidRPr="000E6197" w:rsidRDefault="00F828F4" w:rsidP="007A4F27">
            <w:pPr>
              <w:spacing w:after="0"/>
              <w:rPr>
                <w:rFonts w:cs="Arial"/>
              </w:rPr>
            </w:pPr>
            <w:r w:rsidRPr="000E6197">
              <w:rPr>
                <w:rFonts w:cs="Arial"/>
              </w:rPr>
              <w:t xml:space="preserve">Skrátenie odvetveného kmeňa pri pni na časti (sortimenty  alebo prepravné dĺžky) podľa požiadaviek objednávateľa. </w:t>
            </w:r>
          </w:p>
        </w:tc>
      </w:tr>
      <w:tr w:rsidR="00F828F4" w:rsidRPr="000E6197" w14:paraId="25817467" w14:textId="77777777" w:rsidTr="007A4F27">
        <w:trPr>
          <w:trHeight w:val="70"/>
        </w:trPr>
        <w:tc>
          <w:tcPr>
            <w:tcW w:w="525" w:type="pct"/>
            <w:vMerge/>
            <w:tcBorders>
              <w:left w:val="single" w:sz="4" w:space="0" w:color="auto"/>
              <w:right w:val="single" w:sz="4" w:space="0" w:color="auto"/>
            </w:tcBorders>
          </w:tcPr>
          <w:p w14:paraId="2E45DB9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9072BBE" w14:textId="77777777" w:rsidR="00F828F4" w:rsidRPr="000E6197" w:rsidRDefault="00F828F4" w:rsidP="007A4F27">
            <w:pPr>
              <w:spacing w:after="0"/>
              <w:jc w:val="center"/>
              <w:rPr>
                <w:rFonts w:cs="Arial"/>
              </w:rPr>
            </w:pPr>
            <w:r w:rsidRPr="000E6197">
              <w:rPr>
                <w:rFonts w:cs="Arial"/>
              </w:rPr>
              <w:t>4a</w:t>
            </w:r>
          </w:p>
        </w:tc>
        <w:tc>
          <w:tcPr>
            <w:tcW w:w="1392" w:type="pct"/>
            <w:tcBorders>
              <w:top w:val="single" w:sz="4" w:space="0" w:color="auto"/>
              <w:left w:val="single" w:sz="4" w:space="0" w:color="auto"/>
              <w:bottom w:val="single" w:sz="4" w:space="0" w:color="auto"/>
              <w:right w:val="single" w:sz="4" w:space="0" w:color="auto"/>
            </w:tcBorders>
            <w:hideMark/>
          </w:tcPr>
          <w:p w14:paraId="3325EEB7" w14:textId="77777777" w:rsidR="00F828F4" w:rsidRPr="000E6197" w:rsidRDefault="00F828F4" w:rsidP="007A4F27">
            <w:pPr>
              <w:spacing w:after="0"/>
              <w:rPr>
                <w:rFonts w:cs="Arial"/>
              </w:rPr>
            </w:pPr>
            <w:r w:rsidRPr="000E6197">
              <w:rPr>
                <w:rFonts w:cs="Arial"/>
              </w:rPr>
              <w:t>Približovanie drevnej hmoty približovacím prostriedkom UKT, ŠLKT a pásový traktor</w:t>
            </w:r>
          </w:p>
        </w:tc>
        <w:tc>
          <w:tcPr>
            <w:tcW w:w="498" w:type="pct"/>
            <w:tcBorders>
              <w:top w:val="single" w:sz="4" w:space="0" w:color="auto"/>
              <w:left w:val="single" w:sz="4" w:space="0" w:color="auto"/>
              <w:bottom w:val="single" w:sz="4" w:space="0" w:color="auto"/>
              <w:right w:val="single" w:sz="4" w:space="0" w:color="auto"/>
            </w:tcBorders>
          </w:tcPr>
          <w:p w14:paraId="5143C26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2F853CFD" w14:textId="77777777" w:rsidR="00F828F4" w:rsidRPr="000E6197" w:rsidRDefault="00F828F4" w:rsidP="007A4F27">
            <w:pPr>
              <w:spacing w:after="0"/>
              <w:rPr>
                <w:rFonts w:cs="Arial"/>
              </w:rPr>
            </w:pPr>
            <w:r w:rsidRPr="000E6197">
              <w:rPr>
                <w:rFonts w:cs="Arial"/>
              </w:rPr>
              <w:t>Uchytenie kmeňa alebo časti kmeňa stromu do približovacieho prostriedku a jeho transport po určenej trase na VM alebo OM.</w:t>
            </w:r>
          </w:p>
        </w:tc>
      </w:tr>
      <w:tr w:rsidR="00F828F4" w:rsidRPr="000E6197" w14:paraId="4C70199E" w14:textId="77777777" w:rsidTr="007A4F27">
        <w:trPr>
          <w:trHeight w:val="1801"/>
        </w:trPr>
        <w:tc>
          <w:tcPr>
            <w:tcW w:w="525" w:type="pct"/>
            <w:vMerge/>
            <w:tcBorders>
              <w:left w:val="single" w:sz="4" w:space="0" w:color="auto"/>
              <w:right w:val="single" w:sz="4" w:space="0" w:color="auto"/>
            </w:tcBorders>
          </w:tcPr>
          <w:p w14:paraId="725B599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58A3088" w14:textId="77777777" w:rsidR="00F828F4" w:rsidRPr="000E6197" w:rsidRDefault="00F828F4" w:rsidP="007A4F27">
            <w:pPr>
              <w:spacing w:after="0"/>
              <w:jc w:val="center"/>
              <w:rPr>
                <w:rFonts w:cs="Arial"/>
              </w:rPr>
            </w:pPr>
            <w:r w:rsidRPr="000E6197">
              <w:rPr>
                <w:rFonts w:cs="Arial"/>
              </w:rPr>
              <w:t>4b</w:t>
            </w:r>
          </w:p>
        </w:tc>
        <w:tc>
          <w:tcPr>
            <w:tcW w:w="1392" w:type="pct"/>
            <w:tcBorders>
              <w:top w:val="single" w:sz="4" w:space="0" w:color="auto"/>
              <w:left w:val="single" w:sz="4" w:space="0" w:color="auto"/>
              <w:bottom w:val="single" w:sz="4" w:space="0" w:color="auto"/>
              <w:right w:val="single" w:sz="4" w:space="0" w:color="auto"/>
            </w:tcBorders>
            <w:hideMark/>
          </w:tcPr>
          <w:p w14:paraId="1174B058" w14:textId="77777777" w:rsidR="00F828F4" w:rsidRPr="000E6197" w:rsidRDefault="00F828F4" w:rsidP="007A4F27">
            <w:pPr>
              <w:spacing w:after="0"/>
              <w:rPr>
                <w:rFonts w:cs="Arial"/>
              </w:rPr>
            </w:pPr>
            <w:r w:rsidRPr="000E6197">
              <w:rPr>
                <w:rFonts w:cs="Arial"/>
              </w:rPr>
              <w:t>Približovanie drevnej hmoty lanovkovou technológiou</w:t>
            </w:r>
          </w:p>
        </w:tc>
        <w:tc>
          <w:tcPr>
            <w:tcW w:w="498" w:type="pct"/>
            <w:tcBorders>
              <w:top w:val="single" w:sz="4" w:space="0" w:color="auto"/>
              <w:left w:val="single" w:sz="4" w:space="0" w:color="auto"/>
              <w:bottom w:val="single" w:sz="4" w:space="0" w:color="auto"/>
              <w:right w:val="single" w:sz="4" w:space="0" w:color="auto"/>
            </w:tcBorders>
          </w:tcPr>
          <w:p w14:paraId="449DD8C4"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691A4E7" w14:textId="77777777" w:rsidR="00F828F4" w:rsidRPr="000E6197" w:rsidRDefault="00F828F4" w:rsidP="007A4F27">
            <w:pPr>
              <w:spacing w:after="0"/>
              <w:rPr>
                <w:rFonts w:cs="Arial"/>
              </w:rPr>
            </w:pPr>
            <w:r w:rsidRPr="000E6197">
              <w:rPr>
                <w:rFonts w:cs="Arial"/>
              </w:rPr>
              <w:t>Montáž a demontáž lanového systému. Uchytenie kmeňa alebo časti kmeňa stromu do lanového systému . Priblíženie kmeňa stromu z miesta stínky na vývozné miesto (ďalej len VM) alebo odvozné miesto (ďalej len OM).  Z VM bude ďalej drevná hmota priblížená špeciálnym lesným kolesovým traktorom (ďalej len ŠLKT)  alebo univerzálnym kolesovým traktorom (ďalej len UKT) alebo vývoznou súpravou (ďalej len VS) na odvozné miesto.</w:t>
            </w:r>
          </w:p>
        </w:tc>
      </w:tr>
      <w:tr w:rsidR="00F828F4" w:rsidRPr="000E6197" w14:paraId="6418D90A" w14:textId="77777777" w:rsidTr="007A4F27">
        <w:trPr>
          <w:trHeight w:val="833"/>
        </w:trPr>
        <w:tc>
          <w:tcPr>
            <w:tcW w:w="525" w:type="pct"/>
            <w:vMerge w:val="restart"/>
            <w:tcBorders>
              <w:left w:val="single" w:sz="4" w:space="0" w:color="auto"/>
              <w:right w:val="single" w:sz="4" w:space="0" w:color="auto"/>
            </w:tcBorders>
            <w:textDirection w:val="btLr"/>
          </w:tcPr>
          <w:p w14:paraId="0393AB3A" w14:textId="77777777" w:rsidR="00F828F4" w:rsidRPr="000E6197" w:rsidRDefault="00F828F4" w:rsidP="007A4F27">
            <w:pPr>
              <w:spacing w:after="0"/>
              <w:ind w:left="113" w:right="113"/>
              <w:jc w:val="center"/>
              <w:rPr>
                <w:rFonts w:cs="Arial"/>
              </w:rPr>
            </w:pPr>
            <w:r w:rsidRPr="000E6197">
              <w:rPr>
                <w:rFonts w:cs="Arial"/>
              </w:rPr>
              <w:t>Ťažbová činnosť</w:t>
            </w:r>
          </w:p>
          <w:p w14:paraId="531C87F7"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898FBE8" w14:textId="77777777" w:rsidR="00F828F4" w:rsidRPr="000E6197" w:rsidRDefault="00F828F4" w:rsidP="007A4F27">
            <w:pPr>
              <w:spacing w:after="0"/>
              <w:jc w:val="center"/>
              <w:rPr>
                <w:rFonts w:cs="Arial"/>
              </w:rPr>
            </w:pPr>
            <w:r w:rsidRPr="000E6197">
              <w:rPr>
                <w:rFonts w:cs="Arial"/>
              </w:rPr>
              <w:t>4c</w:t>
            </w:r>
          </w:p>
        </w:tc>
        <w:tc>
          <w:tcPr>
            <w:tcW w:w="1392" w:type="pct"/>
            <w:tcBorders>
              <w:top w:val="single" w:sz="4" w:space="0" w:color="auto"/>
              <w:left w:val="single" w:sz="4" w:space="0" w:color="auto"/>
              <w:bottom w:val="single" w:sz="4" w:space="0" w:color="auto"/>
              <w:right w:val="single" w:sz="4" w:space="0" w:color="auto"/>
            </w:tcBorders>
            <w:hideMark/>
          </w:tcPr>
          <w:p w14:paraId="70049958" w14:textId="77777777" w:rsidR="00F828F4" w:rsidRPr="000E6197" w:rsidRDefault="00F828F4" w:rsidP="007A4F27">
            <w:pPr>
              <w:spacing w:after="0"/>
              <w:rPr>
                <w:rFonts w:cs="Arial"/>
              </w:rPr>
            </w:pPr>
            <w:r w:rsidRPr="000E6197">
              <w:rPr>
                <w:rFonts w:cs="Arial"/>
              </w:rPr>
              <w:t>Približovanie drevnej hmoty vývoznou súpravou (VS) alebo iným dopravným prostriedkom</w:t>
            </w:r>
          </w:p>
        </w:tc>
        <w:tc>
          <w:tcPr>
            <w:tcW w:w="498" w:type="pct"/>
            <w:tcBorders>
              <w:top w:val="single" w:sz="4" w:space="0" w:color="auto"/>
              <w:left w:val="single" w:sz="4" w:space="0" w:color="auto"/>
              <w:bottom w:val="single" w:sz="4" w:space="0" w:color="auto"/>
              <w:right w:val="single" w:sz="4" w:space="0" w:color="auto"/>
            </w:tcBorders>
          </w:tcPr>
          <w:p w14:paraId="7B7BA94B"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21AAAD7" w14:textId="77777777" w:rsidR="00F828F4" w:rsidRPr="000E6197" w:rsidRDefault="00F828F4" w:rsidP="007A4F27">
            <w:pPr>
              <w:spacing w:after="0"/>
              <w:rPr>
                <w:rFonts w:cs="Arial"/>
              </w:rPr>
            </w:pPr>
            <w:r w:rsidRPr="000E6197">
              <w:rPr>
                <w:rFonts w:cs="Arial"/>
              </w:rPr>
              <w:t>Naloženie kmeňa alebo časti kmeňa stromu na VS a jeho priblíženie od pňa na VM alebo OM, z VM na OM alebo z OM na OM s VS alebo iným dopr. prostriedkom podľa požiadaviek odberateľa.</w:t>
            </w:r>
          </w:p>
        </w:tc>
      </w:tr>
      <w:tr w:rsidR="00F828F4" w:rsidRPr="000E6197" w14:paraId="44B16562" w14:textId="77777777" w:rsidTr="007A4F27">
        <w:trPr>
          <w:trHeight w:val="70"/>
        </w:trPr>
        <w:tc>
          <w:tcPr>
            <w:tcW w:w="525" w:type="pct"/>
            <w:vMerge/>
            <w:tcBorders>
              <w:left w:val="single" w:sz="4" w:space="0" w:color="auto"/>
              <w:right w:val="single" w:sz="4" w:space="0" w:color="auto"/>
            </w:tcBorders>
          </w:tcPr>
          <w:p w14:paraId="284B33C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680EC072" w14:textId="77777777" w:rsidR="00F828F4" w:rsidRPr="000E6197" w:rsidRDefault="00F828F4" w:rsidP="007A4F27">
            <w:pPr>
              <w:spacing w:after="0"/>
              <w:jc w:val="center"/>
              <w:rPr>
                <w:rFonts w:cs="Arial"/>
              </w:rPr>
            </w:pPr>
            <w:r w:rsidRPr="000E6197">
              <w:rPr>
                <w:rFonts w:cs="Arial"/>
              </w:rPr>
              <w:t>4d</w:t>
            </w:r>
          </w:p>
        </w:tc>
        <w:tc>
          <w:tcPr>
            <w:tcW w:w="1392" w:type="pct"/>
            <w:tcBorders>
              <w:top w:val="single" w:sz="4" w:space="0" w:color="auto"/>
              <w:left w:val="single" w:sz="4" w:space="0" w:color="auto"/>
              <w:bottom w:val="single" w:sz="4" w:space="0" w:color="auto"/>
              <w:right w:val="single" w:sz="4" w:space="0" w:color="auto"/>
            </w:tcBorders>
            <w:hideMark/>
          </w:tcPr>
          <w:p w14:paraId="18F9BD1E" w14:textId="77777777" w:rsidR="00F828F4" w:rsidRPr="000E6197" w:rsidRDefault="00F828F4" w:rsidP="007A4F27">
            <w:pPr>
              <w:spacing w:after="0"/>
              <w:rPr>
                <w:rFonts w:cs="Arial"/>
              </w:rPr>
            </w:pPr>
            <w:r w:rsidRPr="000E6197">
              <w:rPr>
                <w:rFonts w:cs="Arial"/>
              </w:rPr>
              <w:t>Približovanie drevnej hmoty koňmi</w:t>
            </w:r>
          </w:p>
        </w:tc>
        <w:tc>
          <w:tcPr>
            <w:tcW w:w="498" w:type="pct"/>
            <w:tcBorders>
              <w:top w:val="single" w:sz="4" w:space="0" w:color="auto"/>
              <w:left w:val="single" w:sz="4" w:space="0" w:color="auto"/>
              <w:bottom w:val="single" w:sz="4" w:space="0" w:color="auto"/>
              <w:right w:val="single" w:sz="4" w:space="0" w:color="auto"/>
            </w:tcBorders>
          </w:tcPr>
          <w:p w14:paraId="3FD8EA5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FA3A9AE" w14:textId="77777777" w:rsidR="00F828F4" w:rsidRPr="000E6197" w:rsidRDefault="00F828F4" w:rsidP="007A4F27">
            <w:pPr>
              <w:spacing w:after="0"/>
              <w:rPr>
                <w:rFonts w:cs="Arial"/>
              </w:rPr>
            </w:pPr>
            <w:r w:rsidRPr="000E6197">
              <w:rPr>
                <w:rFonts w:cs="Arial"/>
              </w:rPr>
              <w:t>Uchytenie kmeňa alebo časti kmeňa stromu do poťahu a jeho priblíženie od pňa na VM alebo OM podľa požiadaviek odberateľa.</w:t>
            </w:r>
          </w:p>
        </w:tc>
      </w:tr>
      <w:tr w:rsidR="00F828F4" w:rsidRPr="000E6197" w14:paraId="43DF8646" w14:textId="77777777" w:rsidTr="007A4F27">
        <w:trPr>
          <w:trHeight w:val="70"/>
        </w:trPr>
        <w:tc>
          <w:tcPr>
            <w:tcW w:w="525" w:type="pct"/>
            <w:vMerge/>
            <w:tcBorders>
              <w:left w:val="single" w:sz="4" w:space="0" w:color="auto"/>
              <w:right w:val="single" w:sz="4" w:space="0" w:color="auto"/>
            </w:tcBorders>
            <w:textDirection w:val="btLr"/>
          </w:tcPr>
          <w:p w14:paraId="648B2D1A"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A4E29BE" w14:textId="77777777" w:rsidR="00F828F4" w:rsidRPr="000E6197" w:rsidRDefault="00F828F4" w:rsidP="007A4F27">
            <w:pPr>
              <w:spacing w:after="0"/>
              <w:jc w:val="center"/>
              <w:rPr>
                <w:rFonts w:cs="Arial"/>
              </w:rPr>
            </w:pPr>
            <w:r w:rsidRPr="000E6197">
              <w:rPr>
                <w:rFonts w:cs="Arial"/>
              </w:rPr>
              <w:t>4e</w:t>
            </w:r>
          </w:p>
        </w:tc>
        <w:tc>
          <w:tcPr>
            <w:tcW w:w="1392" w:type="pct"/>
            <w:tcBorders>
              <w:top w:val="single" w:sz="4" w:space="0" w:color="auto"/>
              <w:left w:val="single" w:sz="4" w:space="0" w:color="auto"/>
              <w:bottom w:val="single" w:sz="4" w:space="0" w:color="auto"/>
              <w:right w:val="single" w:sz="4" w:space="0" w:color="auto"/>
            </w:tcBorders>
            <w:hideMark/>
          </w:tcPr>
          <w:p w14:paraId="33A43C0F" w14:textId="77777777" w:rsidR="00F828F4" w:rsidRPr="000E6197" w:rsidRDefault="00F828F4" w:rsidP="007A4F27">
            <w:pPr>
              <w:spacing w:after="0"/>
              <w:rPr>
                <w:rFonts w:cs="Arial"/>
              </w:rPr>
            </w:pPr>
            <w:r w:rsidRPr="000E6197">
              <w:rPr>
                <w:rFonts w:cs="Arial"/>
              </w:rPr>
              <w:t>Približovanie drevnej hmoty – ručné spúšťanie</w:t>
            </w:r>
          </w:p>
        </w:tc>
        <w:tc>
          <w:tcPr>
            <w:tcW w:w="498" w:type="pct"/>
            <w:tcBorders>
              <w:top w:val="single" w:sz="4" w:space="0" w:color="auto"/>
              <w:left w:val="single" w:sz="4" w:space="0" w:color="auto"/>
              <w:bottom w:val="single" w:sz="4" w:space="0" w:color="auto"/>
              <w:right w:val="single" w:sz="4" w:space="0" w:color="auto"/>
            </w:tcBorders>
          </w:tcPr>
          <w:p w14:paraId="3EA0E3B7"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3D4CBC45" w14:textId="77777777" w:rsidR="00F828F4" w:rsidRPr="000E6197" w:rsidRDefault="00F828F4" w:rsidP="007A4F27">
            <w:pPr>
              <w:spacing w:after="0"/>
              <w:rPr>
                <w:rFonts w:cs="Arial"/>
              </w:rPr>
            </w:pPr>
            <w:r w:rsidRPr="000E6197">
              <w:rPr>
                <w:rFonts w:cs="Arial"/>
              </w:rPr>
              <w:t xml:space="preserve">Príprava kmeňa na ručné spúšťanie a jeho spustenie po svahu na VM alebo OM. </w:t>
            </w:r>
          </w:p>
        </w:tc>
      </w:tr>
      <w:tr w:rsidR="00F828F4" w:rsidRPr="000E6197" w14:paraId="46652E9E" w14:textId="77777777" w:rsidTr="007A4F27">
        <w:trPr>
          <w:trHeight w:val="833"/>
        </w:trPr>
        <w:tc>
          <w:tcPr>
            <w:tcW w:w="525" w:type="pct"/>
            <w:vMerge/>
            <w:tcBorders>
              <w:left w:val="single" w:sz="4" w:space="0" w:color="auto"/>
              <w:right w:val="single" w:sz="4" w:space="0" w:color="auto"/>
            </w:tcBorders>
          </w:tcPr>
          <w:p w14:paraId="712EF1C9"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0FE9B5D" w14:textId="77777777" w:rsidR="00F828F4" w:rsidRPr="000E6197" w:rsidRDefault="00F828F4" w:rsidP="007A4F27">
            <w:pPr>
              <w:spacing w:after="0"/>
              <w:jc w:val="center"/>
              <w:rPr>
                <w:rFonts w:cs="Arial"/>
              </w:rPr>
            </w:pPr>
            <w:r w:rsidRPr="000E6197">
              <w:rPr>
                <w:rFonts w:cs="Arial"/>
              </w:rPr>
              <w:t>4f</w:t>
            </w:r>
          </w:p>
        </w:tc>
        <w:tc>
          <w:tcPr>
            <w:tcW w:w="1392" w:type="pct"/>
            <w:tcBorders>
              <w:top w:val="single" w:sz="4" w:space="0" w:color="auto"/>
              <w:left w:val="single" w:sz="4" w:space="0" w:color="auto"/>
              <w:bottom w:val="single" w:sz="4" w:space="0" w:color="auto"/>
              <w:right w:val="single" w:sz="4" w:space="0" w:color="auto"/>
            </w:tcBorders>
            <w:hideMark/>
          </w:tcPr>
          <w:p w14:paraId="329B15A1" w14:textId="77777777" w:rsidR="00F828F4" w:rsidRPr="000E6197" w:rsidRDefault="00F828F4" w:rsidP="007A4F27">
            <w:pPr>
              <w:spacing w:after="0"/>
              <w:rPr>
                <w:rFonts w:cs="Arial"/>
              </w:rPr>
            </w:pPr>
            <w:r w:rsidRPr="000E6197">
              <w:rPr>
                <w:rFonts w:cs="Arial"/>
              </w:rPr>
              <w:t>Približovanie drevnej hmoty – vyťahovacie navijaky</w:t>
            </w:r>
          </w:p>
        </w:tc>
        <w:tc>
          <w:tcPr>
            <w:tcW w:w="498" w:type="pct"/>
            <w:tcBorders>
              <w:top w:val="single" w:sz="4" w:space="0" w:color="auto"/>
              <w:left w:val="single" w:sz="4" w:space="0" w:color="auto"/>
              <w:bottom w:val="single" w:sz="4" w:space="0" w:color="auto"/>
              <w:right w:val="single" w:sz="4" w:space="0" w:color="auto"/>
            </w:tcBorders>
          </w:tcPr>
          <w:p w14:paraId="029988F9"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72876DF" w14:textId="77777777" w:rsidR="00F828F4" w:rsidRPr="000E6197" w:rsidRDefault="00F828F4" w:rsidP="007A4F27">
            <w:pPr>
              <w:spacing w:after="0"/>
              <w:rPr>
                <w:rFonts w:cs="Arial"/>
              </w:rPr>
            </w:pPr>
            <w:r w:rsidRPr="000E6197">
              <w:rPr>
                <w:rFonts w:cs="Arial"/>
              </w:rPr>
              <w:t>Uchytenie kmeňa alebo časti kmeňa stromu do približovacieho prostriedku a jeho transport po určenej trase na VM alebo OM. podľa požiadaviek odberateľa.</w:t>
            </w:r>
          </w:p>
        </w:tc>
      </w:tr>
      <w:tr w:rsidR="00F828F4" w:rsidRPr="000E6197" w14:paraId="59A583EE" w14:textId="77777777" w:rsidTr="007A4F27">
        <w:trPr>
          <w:trHeight w:val="833"/>
        </w:trPr>
        <w:tc>
          <w:tcPr>
            <w:tcW w:w="525" w:type="pct"/>
            <w:vMerge/>
            <w:tcBorders>
              <w:left w:val="single" w:sz="4" w:space="0" w:color="auto"/>
              <w:right w:val="single" w:sz="4" w:space="0" w:color="auto"/>
            </w:tcBorders>
          </w:tcPr>
          <w:p w14:paraId="32BA3991"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2D3F452C" w14:textId="77777777" w:rsidR="00F828F4" w:rsidRPr="000E6197" w:rsidRDefault="00F828F4" w:rsidP="007A4F27">
            <w:pPr>
              <w:spacing w:after="0"/>
              <w:jc w:val="center"/>
              <w:rPr>
                <w:rFonts w:cs="Arial"/>
              </w:rPr>
            </w:pPr>
            <w:r w:rsidRPr="000E6197">
              <w:rPr>
                <w:rFonts w:cs="Arial"/>
              </w:rPr>
              <w:t>5</w:t>
            </w:r>
          </w:p>
        </w:tc>
        <w:tc>
          <w:tcPr>
            <w:tcW w:w="1392" w:type="pct"/>
            <w:tcBorders>
              <w:top w:val="single" w:sz="4" w:space="0" w:color="auto"/>
              <w:left w:val="single" w:sz="4" w:space="0" w:color="auto"/>
              <w:bottom w:val="single" w:sz="4" w:space="0" w:color="auto"/>
              <w:right w:val="single" w:sz="4" w:space="0" w:color="auto"/>
            </w:tcBorders>
            <w:shd w:val="clear" w:color="auto" w:fill="auto"/>
          </w:tcPr>
          <w:p w14:paraId="6F4D6620" w14:textId="77777777" w:rsidR="00F828F4" w:rsidRPr="000E6197" w:rsidRDefault="00F828F4" w:rsidP="007A4F27">
            <w:pPr>
              <w:spacing w:after="0"/>
              <w:rPr>
                <w:rFonts w:cs="Arial"/>
              </w:rPr>
            </w:pPr>
            <w:r w:rsidRPr="000E6197">
              <w:rPr>
                <w:rFonts w:cs="Arial"/>
              </w:rPr>
              <w:t xml:space="preserve">Ťažbový proces </w:t>
            </w:r>
            <w:proofErr w:type="spellStart"/>
            <w:r w:rsidRPr="000E6197">
              <w:rPr>
                <w:rFonts w:cs="Arial"/>
              </w:rPr>
              <w:t>harvesterovým</w:t>
            </w:r>
            <w:proofErr w:type="spellEnd"/>
            <w:r w:rsidRPr="000E6197">
              <w:rPr>
                <w:rFonts w:cs="Arial"/>
              </w:rPr>
              <w:t xml:space="preserve"> uzlom</w:t>
            </w:r>
          </w:p>
        </w:tc>
        <w:tc>
          <w:tcPr>
            <w:tcW w:w="498" w:type="pct"/>
            <w:tcBorders>
              <w:top w:val="single" w:sz="4" w:space="0" w:color="auto"/>
              <w:left w:val="single" w:sz="4" w:space="0" w:color="auto"/>
              <w:bottom w:val="single" w:sz="4" w:space="0" w:color="auto"/>
              <w:right w:val="single" w:sz="4" w:space="0" w:color="auto"/>
            </w:tcBorders>
            <w:shd w:val="clear" w:color="auto" w:fill="auto"/>
          </w:tcPr>
          <w:p w14:paraId="0753BBD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tcPr>
          <w:p w14:paraId="325A9F7E" w14:textId="77777777" w:rsidR="00F828F4" w:rsidRPr="000E6197" w:rsidRDefault="00F828F4" w:rsidP="007A4F27">
            <w:pPr>
              <w:spacing w:after="0"/>
              <w:rPr>
                <w:rFonts w:cs="Arial"/>
              </w:rPr>
            </w:pPr>
            <w:proofErr w:type="spellStart"/>
            <w:r w:rsidRPr="000E6197">
              <w:rPr>
                <w:rFonts w:cs="Arial"/>
              </w:rPr>
              <w:t>Harvesterovým</w:t>
            </w:r>
            <w:proofErr w:type="spellEnd"/>
            <w:r w:rsidRPr="000E6197">
              <w:rPr>
                <w:rFonts w:cs="Arial"/>
              </w:rPr>
              <w:t xml:space="preserve"> uzol je zložený z </w:t>
            </w:r>
            <w:proofErr w:type="spellStart"/>
            <w:r w:rsidRPr="000E6197">
              <w:rPr>
                <w:rFonts w:cs="Arial"/>
              </w:rPr>
              <w:t>harvestera</w:t>
            </w:r>
            <w:proofErr w:type="spellEnd"/>
            <w:r w:rsidRPr="000E6197">
              <w:rPr>
                <w:rFonts w:cs="Arial"/>
              </w:rPr>
              <w:t xml:space="preserve">, ktorý vykonáva spiľovanie, </w:t>
            </w:r>
            <w:proofErr w:type="spellStart"/>
            <w:r w:rsidRPr="000E6197">
              <w:rPr>
                <w:rFonts w:cs="Arial"/>
              </w:rPr>
              <w:t>odvetvovanie</w:t>
            </w:r>
            <w:proofErr w:type="spellEnd"/>
            <w:r w:rsidRPr="000E6197">
              <w:rPr>
                <w:rFonts w:cs="Arial"/>
              </w:rPr>
              <w:t xml:space="preserve">, krátenie na </w:t>
            </w:r>
            <w:r w:rsidRPr="000E6197">
              <w:rPr>
                <w:rFonts w:cs="Arial"/>
              </w:rPr>
              <w:lastRenderedPageBreak/>
              <w:t xml:space="preserve">sortimenty a ukladanie sortimentov v poraste a z jednej alebo viacerých </w:t>
            </w:r>
            <w:proofErr w:type="spellStart"/>
            <w:r w:rsidRPr="000E6197">
              <w:rPr>
                <w:rFonts w:cs="Arial"/>
              </w:rPr>
              <w:t>vyvážacich</w:t>
            </w:r>
            <w:proofErr w:type="spellEnd"/>
            <w:r w:rsidRPr="000E6197">
              <w:rPr>
                <w:rFonts w:cs="Arial"/>
              </w:rPr>
              <w:t xml:space="preserve"> súprav, ktoré pripravené sortimenty z porastu približujú na OM.</w:t>
            </w:r>
          </w:p>
        </w:tc>
      </w:tr>
      <w:tr w:rsidR="00F828F4" w:rsidRPr="000E6197" w14:paraId="6A2E578B" w14:textId="77777777" w:rsidTr="007A4F27">
        <w:trPr>
          <w:trHeight w:val="833"/>
        </w:trPr>
        <w:tc>
          <w:tcPr>
            <w:tcW w:w="525" w:type="pct"/>
            <w:vMerge/>
            <w:tcBorders>
              <w:left w:val="single" w:sz="4" w:space="0" w:color="auto"/>
              <w:right w:val="single" w:sz="4" w:space="0" w:color="auto"/>
            </w:tcBorders>
          </w:tcPr>
          <w:p w14:paraId="3DC33586"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4E93D62" w14:textId="77777777" w:rsidR="00F828F4" w:rsidRPr="000E6197" w:rsidRDefault="00F828F4" w:rsidP="007A4F27">
            <w:pPr>
              <w:spacing w:after="0"/>
              <w:jc w:val="center"/>
              <w:rPr>
                <w:rFonts w:cs="Arial"/>
              </w:rPr>
            </w:pPr>
            <w:r w:rsidRPr="000E6197">
              <w:rPr>
                <w:rFonts w:cs="Arial"/>
              </w:rPr>
              <w:t>6</w:t>
            </w:r>
          </w:p>
        </w:tc>
        <w:tc>
          <w:tcPr>
            <w:tcW w:w="1392" w:type="pct"/>
            <w:tcBorders>
              <w:top w:val="single" w:sz="4" w:space="0" w:color="auto"/>
              <w:left w:val="single" w:sz="4" w:space="0" w:color="auto"/>
              <w:bottom w:val="single" w:sz="4" w:space="0" w:color="auto"/>
              <w:right w:val="single" w:sz="4" w:space="0" w:color="auto"/>
            </w:tcBorders>
            <w:hideMark/>
          </w:tcPr>
          <w:p w14:paraId="02E49B11" w14:textId="77777777" w:rsidR="00F828F4" w:rsidRPr="000E6197" w:rsidRDefault="00F828F4" w:rsidP="007A4F27">
            <w:pPr>
              <w:spacing w:after="0"/>
              <w:rPr>
                <w:rFonts w:cs="Arial"/>
              </w:rPr>
            </w:pPr>
            <w:r w:rsidRPr="000E6197">
              <w:rPr>
                <w:rFonts w:cs="Arial"/>
              </w:rPr>
              <w:t>Manipulácia a krátenie drevnej hmoty na odvoznom mieste (vývozné miesto)</w:t>
            </w:r>
          </w:p>
        </w:tc>
        <w:tc>
          <w:tcPr>
            <w:tcW w:w="498" w:type="pct"/>
            <w:tcBorders>
              <w:top w:val="single" w:sz="4" w:space="0" w:color="auto"/>
              <w:left w:val="single" w:sz="4" w:space="0" w:color="auto"/>
              <w:bottom w:val="single" w:sz="4" w:space="0" w:color="auto"/>
              <w:right w:val="single" w:sz="4" w:space="0" w:color="auto"/>
            </w:tcBorders>
          </w:tcPr>
          <w:p w14:paraId="171D931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4A006B6" w14:textId="2E25C3E0" w:rsidR="00F828F4" w:rsidRPr="000E6197" w:rsidRDefault="00F828F4" w:rsidP="007A4F27">
            <w:pPr>
              <w:spacing w:after="0"/>
              <w:rPr>
                <w:rFonts w:cs="Arial"/>
              </w:rPr>
            </w:pPr>
            <w:r w:rsidRPr="000E6197">
              <w:rPr>
                <w:rFonts w:cs="Arial"/>
              </w:rPr>
              <w:t xml:space="preserve">Skrátenie kmeňa stromu na odvozné dĺžky alebo sortimenty podľa požiadaviek objednávateľa. Vyzdravenie časti kmeňa priečnym rezom, ktorá je poškodená hnilobou alebo dutinou. </w:t>
            </w:r>
            <w:proofErr w:type="spellStart"/>
            <w:r w:rsidRPr="000E6197">
              <w:rPr>
                <w:rFonts w:cs="Arial"/>
              </w:rPr>
              <w:t>Začelenie</w:t>
            </w:r>
            <w:proofErr w:type="spellEnd"/>
            <w:r w:rsidRPr="000E6197">
              <w:rPr>
                <w:rFonts w:cs="Arial"/>
              </w:rPr>
              <w:t xml:space="preserve"> do hromád a vytriedenie drevnej hmoty podľa požiadaviek objednávateľa. Zmeranie dĺžky kmeňa a jeho stredovej hrúbky a poznačenie týchto údajov na čelo kmeňa spolu s poradovým číslom.  </w:t>
            </w:r>
          </w:p>
        </w:tc>
      </w:tr>
      <w:tr w:rsidR="00F828F4" w:rsidRPr="000E6197" w14:paraId="705BA8E3" w14:textId="77777777" w:rsidTr="007A4F27">
        <w:trPr>
          <w:trHeight w:val="833"/>
        </w:trPr>
        <w:tc>
          <w:tcPr>
            <w:tcW w:w="525" w:type="pct"/>
            <w:vMerge/>
            <w:tcBorders>
              <w:left w:val="single" w:sz="4" w:space="0" w:color="auto"/>
              <w:right w:val="single" w:sz="4" w:space="0" w:color="auto"/>
            </w:tcBorders>
          </w:tcPr>
          <w:p w14:paraId="0EE17120"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9BD953D" w14:textId="77777777" w:rsidR="00F828F4" w:rsidRPr="000E6197" w:rsidRDefault="00F828F4" w:rsidP="007A4F27">
            <w:pPr>
              <w:spacing w:after="0"/>
              <w:jc w:val="center"/>
              <w:rPr>
                <w:rFonts w:cs="Arial"/>
              </w:rPr>
            </w:pPr>
            <w:r w:rsidRPr="000E6197">
              <w:rPr>
                <w:rFonts w:cs="Arial"/>
              </w:rPr>
              <w:t>7</w:t>
            </w:r>
          </w:p>
        </w:tc>
        <w:tc>
          <w:tcPr>
            <w:tcW w:w="1392" w:type="pct"/>
            <w:tcBorders>
              <w:top w:val="single" w:sz="4" w:space="0" w:color="auto"/>
              <w:left w:val="single" w:sz="4" w:space="0" w:color="auto"/>
              <w:bottom w:val="single" w:sz="4" w:space="0" w:color="auto"/>
              <w:right w:val="single" w:sz="4" w:space="0" w:color="auto"/>
            </w:tcBorders>
            <w:hideMark/>
          </w:tcPr>
          <w:p w14:paraId="79134356" w14:textId="77777777" w:rsidR="00F828F4" w:rsidRPr="000E6197" w:rsidRDefault="00F828F4" w:rsidP="007A4F27">
            <w:pPr>
              <w:spacing w:after="0"/>
              <w:rPr>
                <w:rFonts w:cs="Arial"/>
              </w:rPr>
            </w:pPr>
            <w:r w:rsidRPr="000E6197">
              <w:rPr>
                <w:rFonts w:cs="Arial"/>
              </w:rPr>
              <w:t>Úprava pracoviska po ukončení prác.</w:t>
            </w:r>
          </w:p>
        </w:tc>
        <w:tc>
          <w:tcPr>
            <w:tcW w:w="498" w:type="pct"/>
            <w:tcBorders>
              <w:top w:val="single" w:sz="4" w:space="0" w:color="auto"/>
              <w:left w:val="single" w:sz="4" w:space="0" w:color="auto"/>
              <w:bottom w:val="single" w:sz="4" w:space="0" w:color="auto"/>
              <w:right w:val="single" w:sz="4" w:space="0" w:color="auto"/>
            </w:tcBorders>
          </w:tcPr>
          <w:p w14:paraId="730B35F2"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102180EC" w14:textId="77777777" w:rsidR="00F828F4" w:rsidRPr="000E6197" w:rsidRDefault="00F828F4" w:rsidP="007A4F27">
            <w:pPr>
              <w:spacing w:after="0"/>
              <w:rPr>
                <w:rFonts w:cs="Arial"/>
              </w:rPr>
            </w:pPr>
            <w:r w:rsidRPr="000E6197">
              <w:rPr>
                <w:rFonts w:cs="Arial"/>
              </w:rPr>
              <w:t xml:space="preserve">Uvedenie pracoviska ( odvozné miesto, vývozné miesto, približovacia cesta, vodný tok, odvodňovacie zariadenia )  do pôvodného stavu.  </w:t>
            </w:r>
          </w:p>
        </w:tc>
      </w:tr>
      <w:tr w:rsidR="00F828F4" w:rsidRPr="000E6197" w14:paraId="7EACF610" w14:textId="77777777" w:rsidTr="007A4F27">
        <w:trPr>
          <w:trHeight w:val="70"/>
        </w:trPr>
        <w:tc>
          <w:tcPr>
            <w:tcW w:w="525" w:type="pct"/>
            <w:vMerge/>
            <w:tcBorders>
              <w:left w:val="single" w:sz="4" w:space="0" w:color="auto"/>
              <w:right w:val="single" w:sz="4" w:space="0" w:color="auto"/>
            </w:tcBorders>
          </w:tcPr>
          <w:p w14:paraId="076AED6D"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C2323E0" w14:textId="77777777" w:rsidR="00F828F4" w:rsidRPr="000E6197" w:rsidRDefault="00F828F4" w:rsidP="007A4F27">
            <w:pPr>
              <w:spacing w:after="0"/>
              <w:jc w:val="center"/>
              <w:rPr>
                <w:rFonts w:cs="Arial"/>
              </w:rPr>
            </w:pPr>
            <w:r w:rsidRPr="000E6197">
              <w:rPr>
                <w:rFonts w:cs="Arial"/>
              </w:rPr>
              <w:t>8</w:t>
            </w:r>
          </w:p>
        </w:tc>
        <w:tc>
          <w:tcPr>
            <w:tcW w:w="1392" w:type="pct"/>
            <w:tcBorders>
              <w:top w:val="single" w:sz="4" w:space="0" w:color="auto"/>
              <w:left w:val="single" w:sz="4" w:space="0" w:color="auto"/>
              <w:bottom w:val="single" w:sz="4" w:space="0" w:color="auto"/>
              <w:right w:val="single" w:sz="4" w:space="0" w:color="auto"/>
            </w:tcBorders>
            <w:hideMark/>
          </w:tcPr>
          <w:p w14:paraId="5B240178" w14:textId="77777777" w:rsidR="00F828F4" w:rsidRPr="000E6197" w:rsidRDefault="00F828F4" w:rsidP="007A4F27">
            <w:pPr>
              <w:spacing w:after="0"/>
              <w:rPr>
                <w:rFonts w:cs="Arial"/>
              </w:rPr>
            </w:pPr>
            <w:r w:rsidRPr="000E6197">
              <w:rPr>
                <w:rFonts w:cs="Arial"/>
              </w:rPr>
              <w:t>Príprava energetického dreva z ťažbových zbytkov</w:t>
            </w:r>
          </w:p>
        </w:tc>
        <w:tc>
          <w:tcPr>
            <w:tcW w:w="498" w:type="pct"/>
            <w:tcBorders>
              <w:top w:val="single" w:sz="4" w:space="0" w:color="auto"/>
              <w:left w:val="single" w:sz="4" w:space="0" w:color="auto"/>
              <w:bottom w:val="single" w:sz="4" w:space="0" w:color="auto"/>
              <w:right w:val="single" w:sz="4" w:space="0" w:color="auto"/>
            </w:tcBorders>
          </w:tcPr>
          <w:p w14:paraId="0F59422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E4C42D6" w14:textId="77777777" w:rsidR="00F828F4" w:rsidRPr="000E6197" w:rsidRDefault="00F828F4" w:rsidP="007A4F27">
            <w:pPr>
              <w:spacing w:after="0"/>
              <w:rPr>
                <w:rFonts w:cs="Arial"/>
              </w:rPr>
            </w:pPr>
            <w:r w:rsidRPr="000E6197">
              <w:rPr>
                <w:rFonts w:cs="Arial"/>
              </w:rPr>
              <w:t>Naloženie ťažbových zbytkov  na vývoznú súpravu a jeho priblíženie od pňa alebo OM  podľa požiadaviek odberateľa.</w:t>
            </w:r>
          </w:p>
        </w:tc>
      </w:tr>
    </w:tbl>
    <w:p w14:paraId="20F1D657" w14:textId="77777777" w:rsidR="00F7419F" w:rsidRPr="000E6197" w:rsidRDefault="00F7419F" w:rsidP="008405E0">
      <w:pPr>
        <w:pStyle w:val="mt"/>
        <w:jc w:val="both"/>
        <w:rPr>
          <w:rFonts w:ascii="Arial" w:hAnsi="Arial" w:cs="Arial"/>
          <w:sz w:val="20"/>
          <w:szCs w:val="20"/>
          <w:lang w:eastAsia="sk-SK"/>
        </w:rPr>
      </w:pPr>
    </w:p>
    <w:p w14:paraId="5961EDFC" w14:textId="14DDED39" w:rsidR="000878AB" w:rsidRPr="000E6197" w:rsidRDefault="00FC13CD" w:rsidP="000878AB">
      <w:pPr>
        <w:spacing w:after="0"/>
        <w:jc w:val="both"/>
        <w:rPr>
          <w:rFonts w:cs="Arial"/>
          <w:b/>
          <w:szCs w:val="20"/>
        </w:rPr>
      </w:pPr>
      <w:r w:rsidRPr="000E6197">
        <w:rPr>
          <w:rFonts w:cs="Arial"/>
          <w:szCs w:val="20"/>
        </w:rPr>
        <w:t>Verejný obstarávateľ si vyhradzuje právo vyžadovať od úspešného uchádzača</w:t>
      </w:r>
      <w:r w:rsidR="00095C90" w:rsidRPr="000E6197">
        <w:rPr>
          <w:rFonts w:cs="Arial"/>
          <w:szCs w:val="20"/>
        </w:rPr>
        <w:t>,</w:t>
      </w:r>
      <w:r w:rsidRPr="000E6197">
        <w:rPr>
          <w:rFonts w:cs="Arial"/>
          <w:szCs w:val="20"/>
        </w:rPr>
        <w:t xml:space="preserve"> aby časť zákazky - </w:t>
      </w:r>
      <w:r w:rsidRPr="000E6197">
        <w:rPr>
          <w:rFonts w:cs="Arial"/>
          <w:szCs w:val="20"/>
          <w:highlight w:val="yellow"/>
        </w:rPr>
        <w:t>....................................</w:t>
      </w:r>
      <w:r w:rsidRPr="000E6197">
        <w:rPr>
          <w:rFonts w:cs="Arial"/>
          <w:szCs w:val="20"/>
        </w:rPr>
        <w:t xml:space="preserve"> vykonal vlastnými kapacitami, z dôvodu </w:t>
      </w:r>
      <w:r w:rsidR="00CC36E3" w:rsidRPr="000E6197">
        <w:rPr>
          <w:rFonts w:cs="Arial"/>
          <w:szCs w:val="20"/>
        </w:rPr>
        <w:t>dosiahnuť čestnú hospodársku súťaž medzi kvalifikovanými poskytovateľmi/dodávateľmi</w:t>
      </w:r>
      <w:r w:rsidR="000878AB" w:rsidRPr="000E6197">
        <w:rPr>
          <w:rFonts w:cs="Arial"/>
          <w:szCs w:val="20"/>
        </w:rPr>
        <w:t>, ktorí</w:t>
      </w:r>
      <w:r w:rsidR="00CC36E3" w:rsidRPr="000E6197">
        <w:rPr>
          <w:rFonts w:cs="Arial"/>
          <w:szCs w:val="20"/>
        </w:rPr>
        <w:t xml:space="preserve"> disponujú odborným vybavením z oblasti predmetu zákazky, aby pred</w:t>
      </w:r>
      <w:r w:rsidR="000878AB" w:rsidRPr="000E6197">
        <w:rPr>
          <w:rFonts w:cs="Arial"/>
          <w:szCs w:val="20"/>
        </w:rPr>
        <w:t>met zákazky boli schopní plniť.</w:t>
      </w:r>
    </w:p>
    <w:p w14:paraId="5118328D" w14:textId="77777777" w:rsidR="000878AB" w:rsidRPr="000E6197" w:rsidRDefault="000878AB" w:rsidP="000878AB">
      <w:pPr>
        <w:spacing w:after="0"/>
        <w:jc w:val="both"/>
        <w:rPr>
          <w:rFonts w:cs="Arial"/>
          <w:b/>
          <w:szCs w:val="20"/>
        </w:rPr>
      </w:pPr>
    </w:p>
    <w:p w14:paraId="0A700088" w14:textId="51BA5946" w:rsidR="00773128" w:rsidRPr="000E6197" w:rsidRDefault="000878AB" w:rsidP="00A922CE">
      <w:pPr>
        <w:numPr>
          <w:ilvl w:val="0"/>
          <w:numId w:val="42"/>
        </w:numPr>
        <w:spacing w:after="0"/>
        <w:jc w:val="both"/>
        <w:rPr>
          <w:rFonts w:cs="Arial"/>
          <w:b/>
          <w:szCs w:val="20"/>
        </w:rPr>
      </w:pPr>
      <w:r w:rsidRPr="000E6197">
        <w:rPr>
          <w:rFonts w:cs="Arial"/>
          <w:b/>
          <w:szCs w:val="20"/>
        </w:rPr>
        <w:t>M</w:t>
      </w:r>
      <w:r w:rsidR="00E11E5E" w:rsidRPr="000E6197">
        <w:rPr>
          <w:rFonts w:cs="Arial"/>
          <w:b/>
          <w:szCs w:val="20"/>
        </w:rPr>
        <w:t>iesto dodania predmetu zákazky:</w:t>
      </w:r>
    </w:p>
    <w:p w14:paraId="05D12598" w14:textId="77777777" w:rsidR="00095C90" w:rsidRPr="000E6197" w:rsidRDefault="00E11E5E" w:rsidP="00095C90">
      <w:pPr>
        <w:spacing w:after="0"/>
        <w:jc w:val="both"/>
        <w:rPr>
          <w:rFonts w:cs="Arial"/>
          <w:bCs/>
        </w:rPr>
      </w:pPr>
      <w:r w:rsidRPr="000E6197">
        <w:rPr>
          <w:rFonts w:cs="Arial"/>
          <w:szCs w:val="20"/>
        </w:rPr>
        <w:t>M</w:t>
      </w:r>
      <w:r w:rsidR="00981675" w:rsidRPr="000E6197">
        <w:rPr>
          <w:rFonts w:cs="Arial"/>
          <w:szCs w:val="20"/>
        </w:rPr>
        <w:t>iesto dodania predmetu zákazky</w:t>
      </w:r>
      <w:r w:rsidR="00095C90" w:rsidRPr="000E6197">
        <w:rPr>
          <w:rFonts w:cs="Arial"/>
          <w:szCs w:val="20"/>
        </w:rPr>
        <w:t xml:space="preserve"> je uvedené v </w:t>
      </w:r>
      <w:r w:rsidR="00095C90" w:rsidRPr="000E6197">
        <w:rPr>
          <w:rFonts w:cs="Arial"/>
          <w:bCs/>
        </w:rPr>
        <w:t>prílohe č. 1 tejto výzvy „Rozsah zákazky a cenová ponuka“.</w:t>
      </w:r>
    </w:p>
    <w:p w14:paraId="3BBD2EA8" w14:textId="40EC94FB" w:rsidR="00E11E5E" w:rsidRPr="000E6197" w:rsidRDefault="00E11E5E" w:rsidP="008405E0">
      <w:pPr>
        <w:spacing w:after="0"/>
        <w:jc w:val="both"/>
        <w:rPr>
          <w:rFonts w:cs="Arial"/>
          <w:szCs w:val="20"/>
        </w:rPr>
      </w:pPr>
    </w:p>
    <w:p w14:paraId="63B3BC0B" w14:textId="77777777" w:rsidR="00E11E5E" w:rsidRPr="000E6197" w:rsidRDefault="00E11E5E" w:rsidP="00A922CE">
      <w:pPr>
        <w:numPr>
          <w:ilvl w:val="0"/>
          <w:numId w:val="42"/>
        </w:numPr>
        <w:spacing w:after="0"/>
        <w:jc w:val="both"/>
        <w:rPr>
          <w:rFonts w:cs="Arial"/>
          <w:b/>
          <w:szCs w:val="20"/>
        </w:rPr>
      </w:pPr>
      <w:r w:rsidRPr="000E6197">
        <w:rPr>
          <w:rFonts w:cs="Arial"/>
          <w:b/>
          <w:szCs w:val="20"/>
        </w:rPr>
        <w:t>Hlavné podmienky financovania a platobné podmienky alebo odkaz na dokumenty, v ktorých sa uvádzajú:</w:t>
      </w:r>
    </w:p>
    <w:p w14:paraId="0141EA1C" w14:textId="77777777" w:rsidR="00E11E5E" w:rsidRPr="000E6197" w:rsidRDefault="00E11E5E" w:rsidP="008405E0">
      <w:pPr>
        <w:spacing w:after="0"/>
        <w:jc w:val="both"/>
        <w:rPr>
          <w:rFonts w:cs="Arial"/>
          <w:szCs w:val="20"/>
        </w:rPr>
      </w:pPr>
      <w:r w:rsidRPr="000E6197">
        <w:rPr>
          <w:rFonts w:cs="Arial"/>
          <w:szCs w:val="20"/>
        </w:rPr>
        <w:t>Predmet zákazky bude financovaný: z vlastných zdrojov verejného obstarávateľa.</w:t>
      </w:r>
    </w:p>
    <w:p w14:paraId="58BEEE2A" w14:textId="77777777" w:rsidR="00E11E5E" w:rsidRPr="000E6197" w:rsidRDefault="00E11E5E" w:rsidP="008405E0">
      <w:pPr>
        <w:spacing w:after="0"/>
        <w:jc w:val="both"/>
        <w:rPr>
          <w:rFonts w:cs="Arial"/>
          <w:szCs w:val="20"/>
        </w:rPr>
      </w:pPr>
      <w:r w:rsidRPr="000E6197">
        <w:rPr>
          <w:rFonts w:cs="Arial"/>
          <w:szCs w:val="20"/>
        </w:rPr>
        <w:t>Financovanie sa bude vykonávať formou bezhotovostného platobného sty</w:t>
      </w:r>
      <w:r w:rsidR="001F3B51" w:rsidRPr="000E6197">
        <w:rPr>
          <w:rFonts w:cs="Arial"/>
          <w:szCs w:val="20"/>
        </w:rPr>
        <w:t>ku na základe daňových dokladov.</w:t>
      </w:r>
    </w:p>
    <w:p w14:paraId="2FC3B1BA" w14:textId="77777777" w:rsidR="00E11E5E" w:rsidRPr="000E6197" w:rsidRDefault="00E11E5E" w:rsidP="008405E0">
      <w:pPr>
        <w:spacing w:after="0"/>
        <w:jc w:val="both"/>
        <w:rPr>
          <w:rFonts w:cs="Arial"/>
          <w:szCs w:val="20"/>
        </w:rPr>
      </w:pPr>
      <w:r w:rsidRPr="000E6197">
        <w:rPr>
          <w:rFonts w:cs="Arial"/>
          <w:szCs w:val="20"/>
        </w:rPr>
        <w:t>Verejný obstarávateľ prehlasuje, že je platcom DPH.</w:t>
      </w:r>
    </w:p>
    <w:p w14:paraId="0186042A" w14:textId="77777777" w:rsidR="00E11E5E" w:rsidRPr="000E6197" w:rsidRDefault="00E11E5E" w:rsidP="008405E0">
      <w:pPr>
        <w:spacing w:after="0"/>
        <w:jc w:val="both"/>
        <w:rPr>
          <w:rFonts w:cs="Arial"/>
          <w:szCs w:val="20"/>
        </w:rPr>
      </w:pPr>
    </w:p>
    <w:p w14:paraId="0D5A7FB3" w14:textId="77777777" w:rsidR="00E11E5E" w:rsidRPr="000E6197" w:rsidRDefault="00E11E5E" w:rsidP="00A922CE">
      <w:pPr>
        <w:numPr>
          <w:ilvl w:val="0"/>
          <w:numId w:val="42"/>
        </w:numPr>
        <w:spacing w:after="0"/>
        <w:jc w:val="both"/>
        <w:rPr>
          <w:rFonts w:cs="Arial"/>
          <w:b/>
          <w:szCs w:val="20"/>
        </w:rPr>
      </w:pPr>
      <w:r w:rsidRPr="000E6197">
        <w:rPr>
          <w:rFonts w:cs="Arial"/>
          <w:b/>
          <w:szCs w:val="20"/>
        </w:rPr>
        <w:t>Obhliadka miesta dodania predmetu zákazky:</w:t>
      </w:r>
    </w:p>
    <w:p w14:paraId="63E1B198" w14:textId="77777777" w:rsidR="00611019" w:rsidRDefault="0089615F" w:rsidP="008405E0">
      <w:pPr>
        <w:pStyle w:val="Bezriadkovania"/>
        <w:jc w:val="both"/>
        <w:rPr>
          <w:rFonts w:ascii="Arial" w:hAnsi="Arial" w:cs="Arial"/>
          <w:sz w:val="20"/>
          <w:lang w:val="sk-SK" w:eastAsia="sk-SK"/>
        </w:rPr>
      </w:pPr>
      <w:r w:rsidRPr="000E6197">
        <w:rPr>
          <w:rFonts w:ascii="Arial" w:hAnsi="Arial" w:cs="Arial"/>
          <w:sz w:val="20"/>
          <w:lang w:val="sk-SK" w:eastAsia="sk-SK"/>
        </w:rPr>
        <w:t xml:space="preserve">Verejný obstarávateľ umožňuje uchádzačom pred vypracovaním ponuky osobne prehliadnuť miesto, ktoré je predmetom tejto zákazky. Obhliadka miesta dodania predmetu obstarávania je možná po </w:t>
      </w:r>
      <w:r w:rsidR="00290A26" w:rsidRPr="000E6197">
        <w:rPr>
          <w:rFonts w:ascii="Arial" w:hAnsi="Arial" w:cs="Arial"/>
          <w:sz w:val="20"/>
          <w:lang w:val="sk-SK" w:eastAsia="sk-SK"/>
        </w:rPr>
        <w:t xml:space="preserve">telefonickej </w:t>
      </w:r>
      <w:r w:rsidRPr="000E6197">
        <w:rPr>
          <w:rFonts w:ascii="Arial" w:hAnsi="Arial" w:cs="Arial"/>
          <w:sz w:val="20"/>
          <w:lang w:val="sk-SK" w:eastAsia="sk-SK"/>
        </w:rPr>
        <w:t>dohode s kontaktnou osobou</w:t>
      </w:r>
      <w:r w:rsidR="00C47F4F" w:rsidRPr="000E6197">
        <w:rPr>
          <w:rFonts w:ascii="Arial" w:hAnsi="Arial" w:cs="Arial"/>
          <w:sz w:val="20"/>
          <w:lang w:val="sk-SK" w:eastAsia="sk-SK"/>
        </w:rPr>
        <w:t xml:space="preserve">: </w:t>
      </w:r>
      <w:r w:rsidRPr="000E6197">
        <w:rPr>
          <w:rFonts w:ascii="Arial" w:hAnsi="Arial" w:cs="Arial"/>
          <w:sz w:val="20"/>
          <w:highlight w:val="yellow"/>
          <w:lang w:val="sk-SK" w:eastAsia="sk-SK"/>
        </w:rPr>
        <w:t xml:space="preserve">................... </w:t>
      </w:r>
      <w:proofErr w:type="spellStart"/>
      <w:r w:rsidRPr="000E6197">
        <w:rPr>
          <w:rFonts w:ascii="Arial" w:hAnsi="Arial" w:cs="Arial"/>
          <w:sz w:val="20"/>
          <w:highlight w:val="yellow"/>
          <w:lang w:val="sk-SK" w:eastAsia="sk-SK"/>
        </w:rPr>
        <w:t>tel</w:t>
      </w:r>
      <w:proofErr w:type="spellEnd"/>
      <w:r w:rsidRPr="000E6197">
        <w:rPr>
          <w:rFonts w:ascii="Arial" w:hAnsi="Arial" w:cs="Arial"/>
          <w:sz w:val="20"/>
          <w:highlight w:val="yellow"/>
          <w:lang w:val="sk-SK" w:eastAsia="sk-SK"/>
        </w:rPr>
        <w:t>:</w:t>
      </w:r>
      <w:r w:rsidR="00DA1791" w:rsidRPr="000E6197">
        <w:rPr>
          <w:rFonts w:ascii="Arial" w:hAnsi="Arial" w:cs="Arial"/>
          <w:sz w:val="20"/>
          <w:highlight w:val="yellow"/>
          <w:lang w:val="sk-SK" w:eastAsia="sk-SK"/>
        </w:rPr>
        <w:t xml:space="preserve"> </w:t>
      </w:r>
      <w:r w:rsidRPr="000E6197">
        <w:rPr>
          <w:rFonts w:ascii="Arial" w:hAnsi="Arial" w:cs="Arial"/>
          <w:sz w:val="20"/>
          <w:highlight w:val="yellow"/>
          <w:lang w:val="sk-SK" w:eastAsia="sk-SK"/>
        </w:rPr>
        <w:t>..........</w:t>
      </w:r>
    </w:p>
    <w:p w14:paraId="38AEF38C" w14:textId="77777777" w:rsidR="009F3AF4" w:rsidRPr="006D5D15" w:rsidRDefault="009F3AF4" w:rsidP="009F3AF4">
      <w:pPr>
        <w:pStyle w:val="Bezriadkovania"/>
        <w:ind w:firstLine="360"/>
        <w:jc w:val="both"/>
        <w:rPr>
          <w:rFonts w:ascii="Arial" w:hAnsi="Arial" w:cs="Arial"/>
          <w:sz w:val="20"/>
          <w:lang w:val="sk-SK" w:eastAsia="sk-SK"/>
        </w:rPr>
      </w:pPr>
      <w:r w:rsidRPr="006D5D15">
        <w:rPr>
          <w:rFonts w:ascii="Arial" w:hAnsi="Arial" w:cs="Arial"/>
          <w:sz w:val="20"/>
          <w:lang w:val="sk-SK" w:eastAsia="sk-SK"/>
        </w:rPr>
        <w:t>Ing. Miroslav Ondruš</w:t>
      </w:r>
      <w:r w:rsidRPr="006D5D15">
        <w:rPr>
          <w:rFonts w:ascii="Arial" w:hAnsi="Arial" w:cs="Arial"/>
          <w:sz w:val="20"/>
          <w:lang w:val="sk-SK" w:eastAsia="sk-SK"/>
        </w:rPr>
        <w:tab/>
      </w:r>
      <w:proofErr w:type="spellStart"/>
      <w:r w:rsidRPr="006D5D15">
        <w:rPr>
          <w:rFonts w:ascii="Arial" w:hAnsi="Arial" w:cs="Arial"/>
          <w:sz w:val="20"/>
          <w:lang w:val="sk-SK" w:eastAsia="sk-SK"/>
        </w:rPr>
        <w:t>tel</w:t>
      </w:r>
      <w:proofErr w:type="spellEnd"/>
      <w:r w:rsidRPr="006D5D15">
        <w:rPr>
          <w:rFonts w:ascii="Arial" w:hAnsi="Arial" w:cs="Arial"/>
          <w:sz w:val="20"/>
          <w:lang w:val="sk-SK" w:eastAsia="sk-SK"/>
        </w:rPr>
        <w:t>: 0918335432</w:t>
      </w:r>
      <w:r w:rsidRPr="006D5D15">
        <w:rPr>
          <w:rFonts w:ascii="Arial" w:hAnsi="Arial" w:cs="Arial"/>
          <w:sz w:val="20"/>
          <w:lang w:val="sk-SK" w:eastAsia="sk-SK"/>
        </w:rPr>
        <w:tab/>
        <w:t>vedúci LS</w:t>
      </w:r>
    </w:p>
    <w:p w14:paraId="2AC20DEA" w14:textId="77777777" w:rsidR="009F3AF4" w:rsidRPr="000E6197" w:rsidRDefault="009F3AF4" w:rsidP="009F3AF4">
      <w:pPr>
        <w:pStyle w:val="Bezriadkovania"/>
        <w:ind w:firstLine="360"/>
        <w:jc w:val="both"/>
        <w:rPr>
          <w:rFonts w:ascii="Arial" w:hAnsi="Arial" w:cs="Arial"/>
          <w:sz w:val="20"/>
          <w:lang w:val="sk-SK" w:eastAsia="sk-SK"/>
        </w:rPr>
      </w:pPr>
      <w:r w:rsidRPr="006D5D15">
        <w:rPr>
          <w:rFonts w:ascii="Arial" w:hAnsi="Arial" w:cs="Arial"/>
          <w:sz w:val="20"/>
          <w:lang w:val="sk-SK" w:eastAsia="sk-SK"/>
        </w:rPr>
        <w:t>Ing. Zuzana Ondrušová</w:t>
      </w:r>
      <w:r w:rsidRPr="006D5D15">
        <w:rPr>
          <w:rFonts w:ascii="Arial" w:hAnsi="Arial" w:cs="Arial"/>
          <w:sz w:val="20"/>
          <w:lang w:val="sk-SK" w:eastAsia="sk-SK"/>
        </w:rPr>
        <w:tab/>
      </w:r>
      <w:proofErr w:type="spellStart"/>
      <w:r w:rsidRPr="006D5D15">
        <w:rPr>
          <w:rFonts w:ascii="Arial" w:hAnsi="Arial" w:cs="Arial"/>
          <w:sz w:val="20"/>
          <w:lang w:val="sk-SK" w:eastAsia="sk-SK"/>
        </w:rPr>
        <w:t>tel</w:t>
      </w:r>
      <w:proofErr w:type="spellEnd"/>
      <w:r w:rsidRPr="006D5D15">
        <w:rPr>
          <w:rFonts w:ascii="Arial" w:hAnsi="Arial" w:cs="Arial"/>
          <w:sz w:val="20"/>
          <w:lang w:val="sk-SK" w:eastAsia="sk-SK"/>
        </w:rPr>
        <w:t>: 0918335419</w:t>
      </w:r>
      <w:r w:rsidRPr="006D5D15">
        <w:rPr>
          <w:rFonts w:ascii="Arial" w:hAnsi="Arial" w:cs="Arial"/>
          <w:sz w:val="20"/>
          <w:lang w:val="sk-SK" w:eastAsia="sk-SK"/>
        </w:rPr>
        <w:tab/>
        <w:t>technik LS-ťažbár</w:t>
      </w:r>
    </w:p>
    <w:p w14:paraId="7FCB6357" w14:textId="77777777" w:rsidR="009F3AF4" w:rsidRPr="000E6197" w:rsidRDefault="009F3AF4" w:rsidP="008405E0">
      <w:pPr>
        <w:pStyle w:val="Bezriadkovania"/>
        <w:jc w:val="both"/>
        <w:rPr>
          <w:rFonts w:ascii="Arial" w:hAnsi="Arial" w:cs="Arial"/>
          <w:sz w:val="20"/>
          <w:lang w:val="sk-SK" w:eastAsia="sk-SK"/>
        </w:rPr>
      </w:pPr>
    </w:p>
    <w:p w14:paraId="64670911" w14:textId="77777777" w:rsidR="0089615F" w:rsidRPr="000E6197" w:rsidRDefault="0089615F" w:rsidP="008405E0">
      <w:pPr>
        <w:pStyle w:val="Bezriadkovania"/>
        <w:jc w:val="both"/>
        <w:rPr>
          <w:rFonts w:ascii="Arial" w:hAnsi="Arial" w:cs="Arial"/>
          <w:sz w:val="20"/>
          <w:lang w:val="sk-SK"/>
        </w:rPr>
      </w:pPr>
    </w:p>
    <w:p w14:paraId="5FD3C876" w14:textId="77777777" w:rsidR="00611019" w:rsidRPr="000E6197" w:rsidRDefault="00611019" w:rsidP="00A922CE">
      <w:pPr>
        <w:numPr>
          <w:ilvl w:val="0"/>
          <w:numId w:val="42"/>
        </w:numPr>
        <w:spacing w:after="0"/>
        <w:jc w:val="both"/>
        <w:rPr>
          <w:rFonts w:cs="Arial"/>
          <w:b/>
          <w:szCs w:val="20"/>
        </w:rPr>
      </w:pPr>
      <w:bookmarkStart w:id="3" w:name="_Toc488059675"/>
      <w:r w:rsidRPr="000E6197">
        <w:rPr>
          <w:rFonts w:cs="Arial"/>
          <w:b/>
          <w:szCs w:val="20"/>
        </w:rPr>
        <w:t>Jazyk ponuky</w:t>
      </w:r>
      <w:bookmarkEnd w:id="3"/>
    </w:p>
    <w:p w14:paraId="5ABE374C" w14:textId="77777777" w:rsidR="00611019" w:rsidRPr="000E6197" w:rsidRDefault="00611019" w:rsidP="008405E0">
      <w:pPr>
        <w:pStyle w:val="Bezriadkovania"/>
        <w:jc w:val="both"/>
        <w:rPr>
          <w:rFonts w:ascii="Arial" w:hAnsi="Arial" w:cs="Arial"/>
          <w:sz w:val="20"/>
          <w:lang w:val="sk-SK"/>
        </w:rPr>
      </w:pPr>
      <w:r w:rsidRPr="000E6197">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4E5C560B" w14:textId="77777777" w:rsidR="001F3B51" w:rsidRPr="000E6197" w:rsidRDefault="001F3B51" w:rsidP="008405E0">
      <w:pPr>
        <w:spacing w:after="0"/>
        <w:ind w:left="360"/>
        <w:jc w:val="both"/>
        <w:rPr>
          <w:rFonts w:cs="Arial"/>
          <w:szCs w:val="20"/>
        </w:rPr>
      </w:pPr>
    </w:p>
    <w:p w14:paraId="475DD25E" w14:textId="77777777" w:rsidR="00E11E5E" w:rsidRPr="000E6197" w:rsidRDefault="00E11E5E" w:rsidP="00A922CE">
      <w:pPr>
        <w:numPr>
          <w:ilvl w:val="0"/>
          <w:numId w:val="42"/>
        </w:numPr>
        <w:spacing w:after="0"/>
        <w:jc w:val="both"/>
        <w:rPr>
          <w:rFonts w:cs="Arial"/>
          <w:b/>
          <w:szCs w:val="20"/>
        </w:rPr>
      </w:pPr>
      <w:r w:rsidRPr="000E6197">
        <w:rPr>
          <w:rFonts w:cs="Arial"/>
          <w:b/>
          <w:szCs w:val="20"/>
        </w:rPr>
        <w:lastRenderedPageBreak/>
        <w:t>Lehota na predkladanie ponúk :</w:t>
      </w:r>
    </w:p>
    <w:p w14:paraId="755C28FA" w14:textId="4D92AA2D" w:rsidR="00B76873" w:rsidRPr="000E6197" w:rsidRDefault="00B76873" w:rsidP="008405E0">
      <w:pPr>
        <w:pStyle w:val="Bezriadkovania"/>
        <w:jc w:val="both"/>
        <w:rPr>
          <w:rFonts w:ascii="Arial" w:hAnsi="Arial" w:cs="Arial"/>
          <w:bCs/>
          <w:sz w:val="20"/>
          <w:u w:val="single"/>
          <w:lang w:val="sk-SK"/>
        </w:rPr>
      </w:pPr>
      <w:r w:rsidRPr="000E6197">
        <w:rPr>
          <w:rFonts w:ascii="Arial" w:hAnsi="Arial" w:cs="Arial"/>
          <w:sz w:val="20"/>
          <w:lang w:val="sk-SK"/>
        </w:rPr>
        <w:t xml:space="preserve">Ponuky musia byť doručené </w:t>
      </w:r>
      <w:r w:rsidRPr="00AA36A3">
        <w:rPr>
          <w:rFonts w:ascii="Arial" w:hAnsi="Arial" w:cs="Arial"/>
          <w:b/>
          <w:sz w:val="20"/>
          <w:lang w:val="sk-SK"/>
        </w:rPr>
        <w:t xml:space="preserve">do </w:t>
      </w:r>
      <w:r w:rsidR="008709AA">
        <w:rPr>
          <w:rFonts w:ascii="Arial" w:hAnsi="Arial" w:cs="Arial"/>
          <w:b/>
          <w:highlight w:val="yellow"/>
          <w:lang w:val="sk-SK"/>
        </w:rPr>
        <w:t>17</w:t>
      </w:r>
      <w:r w:rsidR="00AA36A3" w:rsidRPr="00AA36A3">
        <w:rPr>
          <w:rFonts w:ascii="Arial" w:hAnsi="Arial" w:cs="Arial"/>
          <w:b/>
          <w:highlight w:val="yellow"/>
          <w:lang w:val="sk-SK"/>
        </w:rPr>
        <w:t>.</w:t>
      </w:r>
      <w:r w:rsidR="00430A02">
        <w:rPr>
          <w:rFonts w:ascii="Arial" w:hAnsi="Arial" w:cs="Arial"/>
          <w:b/>
          <w:highlight w:val="yellow"/>
          <w:lang w:val="sk-SK"/>
        </w:rPr>
        <w:t>5</w:t>
      </w:r>
      <w:r w:rsidR="00AA36A3" w:rsidRPr="00AA36A3">
        <w:rPr>
          <w:rFonts w:ascii="Arial" w:hAnsi="Arial" w:cs="Arial"/>
          <w:b/>
          <w:highlight w:val="yellow"/>
          <w:lang w:val="sk-SK"/>
        </w:rPr>
        <w:t>.2021</w:t>
      </w:r>
      <w:r w:rsidRPr="00AA36A3">
        <w:rPr>
          <w:rFonts w:ascii="Arial" w:hAnsi="Arial" w:cs="Arial"/>
          <w:b/>
          <w:highlight w:val="yellow"/>
          <w:lang w:val="sk-SK"/>
        </w:rPr>
        <w:t xml:space="preserve"> </w:t>
      </w:r>
      <w:r w:rsidRPr="00AA36A3">
        <w:rPr>
          <w:rFonts w:ascii="Arial" w:hAnsi="Arial" w:cs="Arial"/>
          <w:b/>
          <w:sz w:val="20"/>
          <w:highlight w:val="yellow"/>
          <w:lang w:val="sk-SK"/>
        </w:rPr>
        <w:t xml:space="preserve">do </w:t>
      </w:r>
      <w:r w:rsidRPr="00AA36A3">
        <w:rPr>
          <w:rFonts w:ascii="Arial" w:hAnsi="Arial" w:cs="Arial"/>
          <w:b/>
          <w:highlight w:val="yellow"/>
          <w:lang w:val="sk-SK"/>
        </w:rPr>
        <w:t>.</w:t>
      </w:r>
      <w:r w:rsidR="009F3AF4" w:rsidRPr="00AA36A3">
        <w:rPr>
          <w:rFonts w:ascii="Arial" w:hAnsi="Arial" w:cs="Arial"/>
          <w:b/>
          <w:highlight w:val="yellow"/>
          <w:lang w:val="sk-SK"/>
        </w:rPr>
        <w:t>10:00</w:t>
      </w:r>
      <w:r w:rsidRPr="00AA36A3">
        <w:rPr>
          <w:rFonts w:ascii="Arial" w:hAnsi="Arial" w:cs="Arial"/>
          <w:b/>
          <w:highlight w:val="yellow"/>
          <w:lang w:val="sk-SK"/>
        </w:rPr>
        <w:t xml:space="preserve">. </w:t>
      </w:r>
      <w:r w:rsidRPr="00AA36A3">
        <w:rPr>
          <w:rFonts w:ascii="Arial" w:hAnsi="Arial" w:cs="Arial"/>
          <w:b/>
          <w:sz w:val="20"/>
          <w:highlight w:val="yellow"/>
          <w:lang w:val="sk-SK"/>
        </w:rPr>
        <w:t>hod.</w:t>
      </w:r>
    </w:p>
    <w:p w14:paraId="6B9CEDF0"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Ponuka z</w:t>
      </w:r>
      <w:r w:rsidRPr="000E6197">
        <w:rPr>
          <w:rFonts w:ascii="Arial" w:eastAsia="TimesNewRomanPSMT" w:hAnsi="Arial" w:cs="Arial"/>
          <w:color w:val="000000"/>
          <w:sz w:val="20"/>
          <w:lang w:val="sk-SK"/>
        </w:rPr>
        <w:t>aradeného záujemcu</w:t>
      </w:r>
      <w:r w:rsidRPr="000E6197">
        <w:rPr>
          <w:rFonts w:ascii="Arial" w:hAnsi="Arial" w:cs="Arial"/>
          <w:sz w:val="20"/>
          <w:lang w:val="sk-SK"/>
        </w:rPr>
        <w:t xml:space="preserve"> predložená po uplynutí lehoty na predkladanie ponúk sa elektronicky neotvorí.</w:t>
      </w:r>
    </w:p>
    <w:p w14:paraId="7E60F869" w14:textId="77777777" w:rsidR="00611019" w:rsidRPr="000E6197" w:rsidRDefault="00611019" w:rsidP="008405E0">
      <w:pPr>
        <w:spacing w:after="0"/>
        <w:jc w:val="both"/>
        <w:rPr>
          <w:rFonts w:cs="Arial"/>
          <w:b/>
          <w:szCs w:val="20"/>
        </w:rPr>
      </w:pPr>
    </w:p>
    <w:p w14:paraId="6926C775" w14:textId="77777777" w:rsidR="00B76873" w:rsidRPr="000E6197" w:rsidRDefault="00B76873" w:rsidP="00A922CE">
      <w:pPr>
        <w:numPr>
          <w:ilvl w:val="0"/>
          <w:numId w:val="42"/>
        </w:numPr>
        <w:spacing w:after="0"/>
        <w:jc w:val="both"/>
        <w:rPr>
          <w:rFonts w:cs="Arial"/>
          <w:b/>
          <w:szCs w:val="20"/>
        </w:rPr>
      </w:pPr>
      <w:bookmarkStart w:id="4" w:name="_Toc488059674"/>
      <w:r w:rsidRPr="000E6197">
        <w:rPr>
          <w:rFonts w:cs="Arial"/>
          <w:b/>
          <w:szCs w:val="20"/>
        </w:rPr>
        <w:t>Podmienky predloženia ponuky</w:t>
      </w:r>
      <w:bookmarkEnd w:id="4"/>
      <w:r w:rsidRPr="000E6197">
        <w:rPr>
          <w:rFonts w:cs="Arial"/>
          <w:b/>
          <w:szCs w:val="20"/>
        </w:rPr>
        <w:t xml:space="preserve"> </w:t>
      </w:r>
    </w:p>
    <w:p w14:paraId="0FBEC253"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533C898C" w14:textId="77777777" w:rsidR="000878AB" w:rsidRPr="000E6197" w:rsidRDefault="000878AB" w:rsidP="000878AB">
      <w:pPr>
        <w:pStyle w:val="Bezriadkovania"/>
        <w:jc w:val="both"/>
        <w:rPr>
          <w:rFonts w:ascii="Arial" w:hAnsi="Arial" w:cs="Arial"/>
          <w:sz w:val="20"/>
          <w:lang w:val="sk-SK"/>
        </w:rPr>
      </w:pPr>
    </w:p>
    <w:p w14:paraId="2431B66E" w14:textId="265CD611"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Ponuka je vyhotovená elektronicky v zmysle § 49 ods. 1 písm. a) ZVO a vložená do systému JOSEPHINE umiestnenom na webovej adrese https:</w:t>
      </w:r>
      <w:r w:rsidR="000878AB" w:rsidRPr="000E6197">
        <w:rPr>
          <w:rFonts w:ascii="Arial" w:hAnsi="Arial" w:cs="Arial"/>
          <w:sz w:val="20"/>
          <w:lang w:val="sk-SK"/>
        </w:rPr>
        <w:t>//josephine.proebiz.com</w:t>
      </w:r>
      <w:r w:rsidRPr="000E6197">
        <w:rPr>
          <w:rFonts w:ascii="Arial" w:hAnsi="Arial" w:cs="Arial"/>
          <w:sz w:val="20"/>
          <w:lang w:val="sk-SK"/>
        </w:rPr>
        <w:t>.</w:t>
      </w:r>
    </w:p>
    <w:p w14:paraId="409302CF" w14:textId="77777777" w:rsidR="000878AB" w:rsidRPr="000E6197" w:rsidRDefault="000878AB" w:rsidP="000878AB">
      <w:pPr>
        <w:pStyle w:val="Bezriadkovania"/>
        <w:jc w:val="both"/>
        <w:rPr>
          <w:rFonts w:ascii="Arial" w:hAnsi="Arial" w:cs="Arial"/>
          <w:sz w:val="20"/>
          <w:lang w:val="sk-SK"/>
        </w:rPr>
      </w:pPr>
    </w:p>
    <w:p w14:paraId="3753171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0E6197">
          <w:rPr>
            <w:rFonts w:ascii="Arial" w:hAnsi="Arial" w:cs="Arial"/>
            <w:sz w:val="20"/>
            <w:lang w:val="sk-SK"/>
          </w:rPr>
          <w:t>https://josephine.proebiz.com/</w:t>
        </w:r>
      </w:hyperlink>
    </w:p>
    <w:p w14:paraId="5475A6F6" w14:textId="77777777" w:rsidR="000878AB" w:rsidRPr="000E6197" w:rsidRDefault="000878AB" w:rsidP="000878AB">
      <w:pPr>
        <w:pStyle w:val="Bezriadkovania"/>
        <w:jc w:val="both"/>
        <w:rPr>
          <w:rFonts w:ascii="Arial" w:hAnsi="Arial" w:cs="Arial"/>
          <w:sz w:val="20"/>
          <w:lang w:val="sk-SK"/>
        </w:rPr>
      </w:pPr>
    </w:p>
    <w:p w14:paraId="51D83D47"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62DF9810" w14:textId="77777777" w:rsidR="000878AB" w:rsidRPr="000E6197" w:rsidRDefault="000878AB" w:rsidP="000878AB">
      <w:pPr>
        <w:pStyle w:val="Bezriadkovania"/>
        <w:jc w:val="both"/>
        <w:rPr>
          <w:rFonts w:ascii="Arial" w:hAnsi="Arial" w:cs="Arial"/>
          <w:sz w:val="20"/>
          <w:lang w:val="sk-SK"/>
        </w:rPr>
      </w:pPr>
    </w:p>
    <w:p w14:paraId="5937B01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V prípade, že zaradený záujemca predloží listinnú ponuku, verejný obstarávateľ ju v zmysle § 49 zákona o verejnom obstarávaní vylúči.</w:t>
      </w:r>
    </w:p>
    <w:p w14:paraId="36D987FD" w14:textId="77777777" w:rsidR="000878AB" w:rsidRPr="000E6197" w:rsidRDefault="000878AB" w:rsidP="000878AB">
      <w:pPr>
        <w:pStyle w:val="Bezriadkovania"/>
        <w:jc w:val="both"/>
        <w:rPr>
          <w:rFonts w:ascii="Arial" w:hAnsi="Arial" w:cs="Arial"/>
          <w:sz w:val="20"/>
          <w:lang w:val="sk-SK"/>
        </w:rPr>
      </w:pPr>
    </w:p>
    <w:p w14:paraId="5A54DDC2"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5242B725" w14:textId="77777777" w:rsidR="000878AB" w:rsidRPr="000E6197" w:rsidRDefault="000878AB" w:rsidP="000878AB">
      <w:pPr>
        <w:pStyle w:val="Bezriadkovania"/>
        <w:jc w:val="both"/>
        <w:rPr>
          <w:rFonts w:ascii="Arial" w:hAnsi="Arial" w:cs="Arial"/>
          <w:sz w:val="20"/>
          <w:lang w:val="sk-SK"/>
        </w:rPr>
      </w:pPr>
    </w:p>
    <w:p w14:paraId="04CC45A7"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Ponuku môžu predkladať LEN dodávatelia zaradení v DNS v čase vyhlasovania Výzvy.</w:t>
      </w:r>
    </w:p>
    <w:p w14:paraId="6478F628" w14:textId="77777777" w:rsidR="000878AB" w:rsidRPr="000E6197" w:rsidRDefault="000878AB" w:rsidP="000878AB">
      <w:pPr>
        <w:pStyle w:val="Bezriadkovania"/>
        <w:jc w:val="both"/>
        <w:rPr>
          <w:rFonts w:ascii="Arial" w:hAnsi="Arial" w:cs="Arial"/>
          <w:sz w:val="20"/>
          <w:lang w:val="sk-SK"/>
        </w:rPr>
      </w:pPr>
    </w:p>
    <w:p w14:paraId="2B98D9E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21EC62A3" w14:textId="77777777" w:rsidR="00B76873" w:rsidRPr="000E6197" w:rsidRDefault="00B76873" w:rsidP="000878AB">
      <w:pPr>
        <w:pStyle w:val="Bezriadkovania"/>
        <w:jc w:val="both"/>
        <w:rPr>
          <w:rFonts w:ascii="Arial" w:hAnsi="Arial" w:cs="Arial"/>
          <w:sz w:val="20"/>
          <w:lang w:val="sk-SK"/>
        </w:rPr>
      </w:pPr>
    </w:p>
    <w:p w14:paraId="0490DA64"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4416D345" w14:textId="77777777" w:rsidR="00B76873" w:rsidRPr="000E6197" w:rsidRDefault="00B76873" w:rsidP="008405E0">
      <w:pPr>
        <w:spacing w:after="0"/>
        <w:ind w:left="360"/>
        <w:jc w:val="both"/>
        <w:rPr>
          <w:rFonts w:cs="Arial"/>
          <w:b/>
          <w:szCs w:val="20"/>
        </w:rPr>
      </w:pPr>
    </w:p>
    <w:p w14:paraId="3AB3C699" w14:textId="77777777" w:rsidR="00B76873" w:rsidRPr="000E6197" w:rsidRDefault="00B76873" w:rsidP="00A922CE">
      <w:pPr>
        <w:numPr>
          <w:ilvl w:val="0"/>
          <w:numId w:val="42"/>
        </w:numPr>
        <w:spacing w:after="0"/>
        <w:jc w:val="both"/>
        <w:rPr>
          <w:rFonts w:cs="Arial"/>
          <w:b/>
          <w:szCs w:val="20"/>
        </w:rPr>
      </w:pPr>
      <w:bookmarkStart w:id="5" w:name="_Toc488059676"/>
      <w:r w:rsidRPr="000E6197">
        <w:rPr>
          <w:rFonts w:cs="Arial"/>
          <w:b/>
          <w:szCs w:val="20"/>
        </w:rPr>
        <w:t>Predkladanie a obsah ponuky</w:t>
      </w:r>
      <w:bookmarkEnd w:id="5"/>
    </w:p>
    <w:p w14:paraId="1DD6AED4"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Ponuky sa budú predkladať elektronicky v zmysle § 49 ods. 1 písm. a) ZVO do systému JOSEPHINE, umiestnenom na webovej adrese </w:t>
      </w:r>
      <w:hyperlink r:id="rId9" w:history="1">
        <w:r w:rsidRPr="000E6197">
          <w:rPr>
            <w:rFonts w:ascii="Arial" w:hAnsi="Arial" w:cs="Arial"/>
            <w:sz w:val="20"/>
            <w:lang w:val="sk-SK"/>
          </w:rPr>
          <w:t>https://josephine.proebiz.com</w:t>
        </w:r>
      </w:hyperlink>
    </w:p>
    <w:p w14:paraId="4FFDCD49" w14:textId="77777777" w:rsidR="00B76873" w:rsidRPr="000E6197" w:rsidRDefault="00B76873" w:rsidP="008405E0">
      <w:pPr>
        <w:pStyle w:val="Bezriadkovania"/>
        <w:jc w:val="both"/>
        <w:rPr>
          <w:rFonts w:ascii="Arial" w:hAnsi="Arial" w:cs="Arial"/>
          <w:sz w:val="20"/>
          <w:lang w:val="sk-SK"/>
        </w:rPr>
      </w:pPr>
    </w:p>
    <w:p w14:paraId="56B9544B"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0E6197">
        <w:rPr>
          <w:rFonts w:ascii="Arial" w:hAnsi="Arial" w:cs="Arial"/>
          <w:sz w:val="20"/>
          <w:lang w:val="sk-SK"/>
        </w:rPr>
        <w:t>eID</w:t>
      </w:r>
      <w:proofErr w:type="spellEnd"/>
      <w:r w:rsidRPr="000E6197">
        <w:rPr>
          <w:rFonts w:ascii="Arial" w:hAnsi="Arial" w:cs="Arial"/>
          <w:sz w:val="20"/>
          <w:lang w:val="sk-SK"/>
        </w:rPr>
        <w:t xml:space="preserve"> alebo svojich hesiel, ktoré nadobudol v rámci autentifikačného procesu.</w:t>
      </w:r>
    </w:p>
    <w:p w14:paraId="1EE394DE" w14:textId="77777777" w:rsidR="00B76873" w:rsidRPr="000E6197" w:rsidRDefault="00B76873" w:rsidP="008405E0">
      <w:pPr>
        <w:pStyle w:val="Bezriadkovania"/>
        <w:jc w:val="both"/>
        <w:rPr>
          <w:rFonts w:ascii="Arial" w:hAnsi="Arial" w:cs="Arial"/>
          <w:sz w:val="20"/>
          <w:lang w:val="sk-SK"/>
        </w:rPr>
      </w:pPr>
    </w:p>
    <w:p w14:paraId="1BD2D767"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738CC857" w14:textId="77777777" w:rsidR="000878AB" w:rsidRPr="000E6197" w:rsidRDefault="000878AB" w:rsidP="008405E0">
      <w:pPr>
        <w:pStyle w:val="Bezriadkovania"/>
        <w:jc w:val="both"/>
        <w:rPr>
          <w:rFonts w:ascii="Arial" w:hAnsi="Arial" w:cs="Arial"/>
          <w:sz w:val="20"/>
          <w:lang w:val="sk-SK"/>
        </w:rPr>
      </w:pPr>
    </w:p>
    <w:p w14:paraId="029E3A3A" w14:textId="739A90D5"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Zaradeným záujemcom </w:t>
      </w:r>
      <w:r w:rsidR="000878AB" w:rsidRPr="000E6197">
        <w:rPr>
          <w:rFonts w:ascii="Arial" w:hAnsi="Arial" w:cs="Arial"/>
          <w:sz w:val="20"/>
          <w:lang w:val="sk-SK"/>
        </w:rPr>
        <w:t xml:space="preserve">navrhovaná „celková cena“ </w:t>
      </w:r>
      <w:r w:rsidRPr="000E6197">
        <w:rPr>
          <w:rFonts w:ascii="Arial" w:hAnsi="Arial" w:cs="Arial"/>
          <w:sz w:val="20"/>
          <w:lang w:val="sk-SK"/>
        </w:rPr>
        <w:t>musí byť uvedená na 2</w:t>
      </w:r>
      <w:r w:rsidR="00495F00" w:rsidRPr="000E6197">
        <w:rPr>
          <w:rFonts w:ascii="Arial" w:hAnsi="Arial" w:cs="Arial"/>
          <w:sz w:val="20"/>
          <w:lang w:val="sk-SK"/>
        </w:rPr>
        <w:t xml:space="preserve"> desatinné miesta v EUR bez DPH </w:t>
      </w:r>
      <w:r w:rsidRPr="000E6197">
        <w:rPr>
          <w:rFonts w:ascii="Arial" w:hAnsi="Arial" w:cs="Arial"/>
          <w:sz w:val="20"/>
          <w:lang w:val="sk-SK"/>
        </w:rPr>
        <w:t>a</w:t>
      </w:r>
      <w:r w:rsidR="005616F1" w:rsidRPr="000E6197">
        <w:rPr>
          <w:rFonts w:ascii="Arial" w:hAnsi="Arial" w:cs="Arial"/>
          <w:sz w:val="20"/>
          <w:lang w:val="sk-SK"/>
        </w:rPr>
        <w:t xml:space="preserve"> vložená do systému JOSEPHINE. </w:t>
      </w:r>
      <w:r w:rsidRPr="000E6197">
        <w:rPr>
          <w:rFonts w:ascii="Arial" w:hAnsi="Arial" w:cs="Arial"/>
          <w:sz w:val="20"/>
          <w:lang w:val="sk-SK"/>
        </w:rPr>
        <w:t>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0B2C7234" w14:textId="77777777" w:rsidR="00B76873" w:rsidRPr="000E6197" w:rsidRDefault="00B76873" w:rsidP="008405E0">
      <w:pPr>
        <w:pStyle w:val="Bezriadkovania"/>
        <w:jc w:val="both"/>
        <w:rPr>
          <w:rFonts w:ascii="Arial" w:hAnsi="Arial" w:cs="Arial"/>
          <w:sz w:val="20"/>
          <w:lang w:val="sk-SK"/>
        </w:rPr>
      </w:pPr>
    </w:p>
    <w:p w14:paraId="4325F209" w14:textId="77777777" w:rsidR="00C47F4F" w:rsidRPr="000E6197" w:rsidRDefault="00617D2A" w:rsidP="008405E0">
      <w:pPr>
        <w:spacing w:after="0"/>
        <w:jc w:val="both"/>
        <w:rPr>
          <w:rFonts w:cs="Arial"/>
          <w:b/>
          <w:szCs w:val="20"/>
        </w:rPr>
      </w:pPr>
      <w:r w:rsidRPr="000E6197">
        <w:rPr>
          <w:rFonts w:cs="Arial"/>
          <w:b/>
          <w:szCs w:val="20"/>
        </w:rPr>
        <w:t>Ponuka bude obsahovať</w:t>
      </w:r>
      <w:r w:rsidR="00C47F4F" w:rsidRPr="000E6197">
        <w:rPr>
          <w:rFonts w:cs="Arial"/>
          <w:b/>
          <w:szCs w:val="20"/>
        </w:rPr>
        <w:t>:</w:t>
      </w:r>
    </w:p>
    <w:p w14:paraId="21C31622" w14:textId="7C181C72" w:rsidR="00FD3EFE" w:rsidRPr="000E6197" w:rsidRDefault="00C47F4F" w:rsidP="00A922CE">
      <w:pPr>
        <w:pStyle w:val="Odsekzoznamu"/>
        <w:numPr>
          <w:ilvl w:val="0"/>
          <w:numId w:val="52"/>
        </w:numPr>
        <w:spacing w:after="0"/>
        <w:jc w:val="both"/>
        <w:rPr>
          <w:rFonts w:cs="Arial"/>
          <w:sz w:val="20"/>
          <w:szCs w:val="20"/>
        </w:rPr>
      </w:pPr>
      <w:r w:rsidRPr="000E6197">
        <w:rPr>
          <w:rFonts w:cs="Arial"/>
          <w:sz w:val="20"/>
          <w:szCs w:val="20"/>
        </w:rPr>
        <w:t xml:space="preserve">Vyplnený, podpísaný dokument </w:t>
      </w:r>
      <w:r w:rsidR="005E024B" w:rsidRPr="000E6197">
        <w:rPr>
          <w:rFonts w:cs="Arial"/>
          <w:sz w:val="20"/>
          <w:szCs w:val="20"/>
        </w:rPr>
        <w:t>„</w:t>
      </w:r>
      <w:r w:rsidR="00674F23" w:rsidRPr="000E6197">
        <w:rPr>
          <w:rFonts w:cs="Arial"/>
          <w:sz w:val="20"/>
          <w:szCs w:val="20"/>
        </w:rPr>
        <w:t>Rozsah zákazky a cenová ponuka dodávateľa</w:t>
      </w:r>
      <w:r w:rsidRPr="000E6197">
        <w:rPr>
          <w:rFonts w:cs="Arial"/>
          <w:sz w:val="20"/>
          <w:szCs w:val="20"/>
        </w:rPr>
        <w:t xml:space="preserve">“ </w:t>
      </w:r>
      <w:r w:rsidR="00FD3EFE" w:rsidRPr="000E6197">
        <w:rPr>
          <w:rFonts w:cs="Arial"/>
          <w:sz w:val="20"/>
          <w:szCs w:val="20"/>
        </w:rPr>
        <w:t>(príloha č. 1 tejto výzvy)</w:t>
      </w:r>
    </w:p>
    <w:p w14:paraId="5434DCDC" w14:textId="5B8E931D" w:rsidR="00532A30" w:rsidRDefault="00532A30" w:rsidP="00A922CE">
      <w:pPr>
        <w:pStyle w:val="Odsekzoznamu"/>
        <w:numPr>
          <w:ilvl w:val="0"/>
          <w:numId w:val="52"/>
        </w:numPr>
        <w:spacing w:after="0"/>
        <w:jc w:val="both"/>
        <w:rPr>
          <w:rFonts w:cs="Arial"/>
          <w:sz w:val="20"/>
          <w:szCs w:val="20"/>
        </w:rPr>
      </w:pPr>
      <w:r w:rsidRPr="000E6197">
        <w:rPr>
          <w:rFonts w:cs="Arial"/>
          <w:sz w:val="20"/>
          <w:szCs w:val="20"/>
        </w:rPr>
        <w:t>Vyplnenú, podpísanú zmluvu o dielo (príloha č. 2 tejto výzvy)</w:t>
      </w:r>
    </w:p>
    <w:p w14:paraId="679767E0" w14:textId="4A458214" w:rsidR="00E25C12" w:rsidRPr="00E25C12" w:rsidRDefault="00E25C12" w:rsidP="00E25C12">
      <w:pPr>
        <w:pStyle w:val="Odsekzoznamu"/>
        <w:numPr>
          <w:ilvl w:val="0"/>
          <w:numId w:val="52"/>
        </w:numPr>
        <w:spacing w:after="0"/>
        <w:jc w:val="both"/>
        <w:rPr>
          <w:rFonts w:cs="Arial"/>
          <w:color w:val="000000" w:themeColor="text1"/>
          <w:sz w:val="20"/>
          <w:szCs w:val="20"/>
        </w:rPr>
      </w:pPr>
      <w:r w:rsidRPr="00E25C12">
        <w:rPr>
          <w:rFonts w:cs="Arial"/>
          <w:color w:val="000000" w:themeColor="text1"/>
          <w:sz w:val="20"/>
          <w:szCs w:val="20"/>
        </w:rPr>
        <w:t>Vyplnený, podpísaný dokument „Údaje o strojovom zabezpečení zákazky“ (príloha č. 4 zmluvy o dielo, ktorá je prílohou č. 2 tejto výzvy)</w:t>
      </w:r>
    </w:p>
    <w:p w14:paraId="7C997230" w14:textId="77777777" w:rsidR="000053FC" w:rsidRPr="000E6197" w:rsidRDefault="000053FC" w:rsidP="00532A30">
      <w:pPr>
        <w:pStyle w:val="Bezriadkovania"/>
        <w:jc w:val="both"/>
        <w:rPr>
          <w:rFonts w:ascii="Arial" w:hAnsi="Arial" w:cs="Arial"/>
          <w:sz w:val="20"/>
          <w:highlight w:val="yellow"/>
          <w:lang w:val="sk-SK"/>
        </w:rPr>
      </w:pPr>
    </w:p>
    <w:p w14:paraId="0F51988F" w14:textId="77777777" w:rsidR="00B76873" w:rsidRPr="000E6197" w:rsidRDefault="00B76873" w:rsidP="00A922CE">
      <w:pPr>
        <w:numPr>
          <w:ilvl w:val="0"/>
          <w:numId w:val="42"/>
        </w:numPr>
        <w:spacing w:after="0"/>
        <w:jc w:val="both"/>
        <w:rPr>
          <w:rFonts w:cs="Arial"/>
          <w:b/>
          <w:szCs w:val="20"/>
        </w:rPr>
      </w:pPr>
      <w:bookmarkStart w:id="6" w:name="_Toc488059680"/>
      <w:r w:rsidRPr="000E6197">
        <w:rPr>
          <w:rFonts w:cs="Arial"/>
          <w:b/>
          <w:szCs w:val="20"/>
        </w:rPr>
        <w:t>Doplnenie, zmena a odvolanie ponuky</w:t>
      </w:r>
      <w:bookmarkEnd w:id="6"/>
    </w:p>
    <w:p w14:paraId="4856603E" w14:textId="77777777" w:rsidR="005616F1"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34B71080" w14:textId="77777777" w:rsidR="005616F1" w:rsidRPr="000E6197" w:rsidRDefault="005616F1" w:rsidP="008405E0">
      <w:pPr>
        <w:pStyle w:val="Bezriadkovania"/>
        <w:jc w:val="both"/>
        <w:rPr>
          <w:rFonts w:ascii="Arial" w:hAnsi="Arial" w:cs="Arial"/>
          <w:sz w:val="20"/>
          <w:lang w:val="sk-SK"/>
        </w:rPr>
      </w:pPr>
    </w:p>
    <w:p w14:paraId="6E00E081" w14:textId="77777777" w:rsidR="00611019" w:rsidRPr="000E6197" w:rsidRDefault="00611019" w:rsidP="00A922CE">
      <w:pPr>
        <w:numPr>
          <w:ilvl w:val="0"/>
          <w:numId w:val="42"/>
        </w:numPr>
        <w:spacing w:after="0"/>
        <w:jc w:val="both"/>
        <w:rPr>
          <w:rFonts w:cs="Arial"/>
          <w:b/>
          <w:szCs w:val="20"/>
        </w:rPr>
      </w:pPr>
      <w:r w:rsidRPr="000E6197">
        <w:rPr>
          <w:rFonts w:cs="Arial"/>
          <w:b/>
          <w:szCs w:val="20"/>
        </w:rPr>
        <w:t>Podmienky zrušenia verejného obstarávania</w:t>
      </w:r>
    </w:p>
    <w:p w14:paraId="32B1A52F" w14:textId="77777777" w:rsidR="00611019" w:rsidRPr="000E6197" w:rsidRDefault="00611019" w:rsidP="008405E0">
      <w:pPr>
        <w:spacing w:after="0"/>
        <w:jc w:val="both"/>
        <w:rPr>
          <w:rFonts w:cs="Arial"/>
          <w:szCs w:val="20"/>
        </w:rPr>
      </w:pPr>
      <w:r w:rsidRPr="000E6197">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641ABA56" w14:textId="77777777" w:rsidR="00611019" w:rsidRPr="000E6197" w:rsidRDefault="00611019" w:rsidP="008405E0">
      <w:pPr>
        <w:spacing w:after="0"/>
        <w:jc w:val="both"/>
        <w:rPr>
          <w:rFonts w:cs="Arial"/>
          <w:b/>
          <w:szCs w:val="20"/>
        </w:rPr>
      </w:pPr>
    </w:p>
    <w:p w14:paraId="706B7345" w14:textId="77777777" w:rsidR="00611019" w:rsidRPr="000E6197" w:rsidRDefault="00611019" w:rsidP="00A922CE">
      <w:pPr>
        <w:numPr>
          <w:ilvl w:val="0"/>
          <w:numId w:val="42"/>
        </w:numPr>
        <w:spacing w:after="0"/>
        <w:jc w:val="both"/>
        <w:rPr>
          <w:rFonts w:cs="Arial"/>
          <w:b/>
          <w:szCs w:val="20"/>
        </w:rPr>
      </w:pPr>
      <w:r w:rsidRPr="000E6197">
        <w:rPr>
          <w:rFonts w:cs="Arial"/>
          <w:b/>
          <w:szCs w:val="20"/>
        </w:rPr>
        <w:t>Protikorupčná politika verejného obstarávateľa</w:t>
      </w:r>
    </w:p>
    <w:p w14:paraId="65320BD6" w14:textId="77777777" w:rsidR="00611019" w:rsidRPr="000E6197" w:rsidRDefault="00611019" w:rsidP="008405E0">
      <w:pPr>
        <w:spacing w:after="0"/>
        <w:jc w:val="both"/>
        <w:rPr>
          <w:rFonts w:cs="Arial"/>
          <w:szCs w:val="20"/>
        </w:rPr>
      </w:pPr>
      <w:r w:rsidRPr="000E6197">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4BFCEEA0" w14:textId="77777777" w:rsidR="00611019" w:rsidRPr="000E6197" w:rsidRDefault="00611019" w:rsidP="008405E0">
      <w:pPr>
        <w:spacing w:after="0"/>
        <w:jc w:val="both"/>
        <w:rPr>
          <w:rFonts w:cs="Arial"/>
          <w:szCs w:val="20"/>
        </w:rPr>
      </w:pPr>
      <w:r w:rsidRPr="000E6197">
        <w:rPr>
          <w:rFonts w:cs="Arial"/>
          <w:szCs w:val="20"/>
        </w:rPr>
        <w:t>Protikorupčný program a Protikorupčná politika LESOV Slovenskej republiky, štátny podnik sú zverejnené na internetovej stránke www.lesy.sk/lesy/o-nas/protikorupcny-program/.</w:t>
      </w:r>
    </w:p>
    <w:p w14:paraId="415B60D1" w14:textId="77777777" w:rsidR="00611019" w:rsidRPr="000E6197" w:rsidRDefault="00611019" w:rsidP="008405E0">
      <w:pPr>
        <w:spacing w:after="0"/>
        <w:jc w:val="both"/>
        <w:rPr>
          <w:rFonts w:cs="Arial"/>
          <w:szCs w:val="20"/>
        </w:rPr>
      </w:pPr>
      <w:r w:rsidRPr="000E6197">
        <w:rPr>
          <w:rFonts w:cs="Arial"/>
          <w:szCs w:val="20"/>
        </w:rPr>
        <w:t>V súvislosti s plnením protikorupčných opatrení LESOV SR, š.</w:t>
      </w:r>
      <w:r w:rsidR="00B22E70" w:rsidRPr="000E6197">
        <w:rPr>
          <w:rFonts w:cs="Arial"/>
          <w:szCs w:val="20"/>
        </w:rPr>
        <w:t xml:space="preserve"> </w:t>
      </w:r>
      <w:r w:rsidRPr="000E6197">
        <w:rPr>
          <w:rFonts w:cs="Arial"/>
          <w:szCs w:val="20"/>
        </w:rPr>
        <w:t>p., verejný obstarávateľ upozorňuje na práva a povinnosti osôb zúčastňujúcich sa predmetného verejného obstarávania:</w:t>
      </w:r>
    </w:p>
    <w:p w14:paraId="699E12F5"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704A2375"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673F3344"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7E9EA9F7" w14:textId="77777777" w:rsidR="00611019" w:rsidRPr="000E6197" w:rsidRDefault="00611019" w:rsidP="008405E0">
      <w:pPr>
        <w:spacing w:after="0"/>
        <w:ind w:firstLine="6663"/>
        <w:jc w:val="both"/>
        <w:rPr>
          <w:rFonts w:cs="Arial"/>
          <w:szCs w:val="20"/>
        </w:rPr>
      </w:pPr>
      <w:r w:rsidRPr="000E6197">
        <w:rPr>
          <w:rFonts w:cs="Arial"/>
          <w:szCs w:val="20"/>
        </w:rPr>
        <w:t>tel. č. : +421 48 4344258</w:t>
      </w:r>
    </w:p>
    <w:p w14:paraId="27EB6902" w14:textId="77777777" w:rsidR="00611019" w:rsidRPr="000E6197" w:rsidRDefault="00611019" w:rsidP="008405E0">
      <w:pPr>
        <w:spacing w:after="0"/>
        <w:ind w:firstLine="6663"/>
        <w:jc w:val="both"/>
        <w:rPr>
          <w:rFonts w:cs="Arial"/>
          <w:szCs w:val="20"/>
        </w:rPr>
      </w:pPr>
      <w:r w:rsidRPr="000E6197">
        <w:rPr>
          <w:rFonts w:cs="Arial"/>
          <w:szCs w:val="20"/>
        </w:rPr>
        <w:t xml:space="preserve">e-mail: </w:t>
      </w:r>
      <w:hyperlink r:id="rId10" w:history="1">
        <w:r w:rsidRPr="000E6197">
          <w:rPr>
            <w:rFonts w:cs="Arial"/>
            <w:szCs w:val="20"/>
          </w:rPr>
          <w:t>korupcia@lesy.sk</w:t>
        </w:r>
      </w:hyperlink>
    </w:p>
    <w:p w14:paraId="0D284A5F" w14:textId="77777777" w:rsidR="00611019" w:rsidRPr="000E6197" w:rsidRDefault="00611019" w:rsidP="00A922CE">
      <w:pPr>
        <w:pStyle w:val="Odsekzoznamu"/>
        <w:numPr>
          <w:ilvl w:val="0"/>
          <w:numId w:val="43"/>
        </w:numPr>
        <w:spacing w:after="0"/>
        <w:jc w:val="both"/>
        <w:rPr>
          <w:rFonts w:cs="Arial"/>
          <w:sz w:val="20"/>
          <w:szCs w:val="20"/>
        </w:rPr>
      </w:pPr>
      <w:r w:rsidRPr="000E6197">
        <w:rPr>
          <w:rFonts w:cs="Arial"/>
          <w:sz w:val="20"/>
          <w:szCs w:val="20"/>
        </w:rPr>
        <w:t xml:space="preserve">Podozrenia z korupcie môže záujemca/uchádzač oznamovať aj na </w:t>
      </w:r>
      <w:proofErr w:type="spellStart"/>
      <w:r w:rsidRPr="000E6197">
        <w:rPr>
          <w:rFonts w:cs="Arial"/>
          <w:sz w:val="20"/>
          <w:szCs w:val="20"/>
        </w:rPr>
        <w:t>Antikorupčnej</w:t>
      </w:r>
      <w:proofErr w:type="spellEnd"/>
      <w:r w:rsidRPr="000E6197">
        <w:rPr>
          <w:rFonts w:cs="Arial"/>
          <w:sz w:val="20"/>
          <w:szCs w:val="20"/>
        </w:rPr>
        <w:t xml:space="preserve"> linke Úradu vlády Slovenskej republiky bezplatne, a to na telefónnom čísle 0800 111 001, počas pracovných dni od 08:30 do 12:00 hod. alebo e-mailom na adresu </w:t>
      </w:r>
      <w:hyperlink r:id="rId11" w:history="1">
        <w:r w:rsidRPr="000E6197">
          <w:rPr>
            <w:rFonts w:cs="Arial"/>
            <w:sz w:val="20"/>
            <w:szCs w:val="20"/>
          </w:rPr>
          <w:t>bpk@vlada.gov.sk.</w:t>
        </w:r>
      </w:hyperlink>
    </w:p>
    <w:p w14:paraId="5DB9CD6A" w14:textId="77777777" w:rsidR="00611019" w:rsidRPr="000E6197" w:rsidRDefault="00611019" w:rsidP="008405E0">
      <w:pPr>
        <w:spacing w:after="0"/>
        <w:jc w:val="both"/>
        <w:rPr>
          <w:rFonts w:cs="Arial"/>
          <w:szCs w:val="20"/>
        </w:rPr>
      </w:pPr>
    </w:p>
    <w:p w14:paraId="0BB33C42" w14:textId="77777777" w:rsidR="00495F00" w:rsidRPr="000E6197" w:rsidRDefault="00495F00" w:rsidP="008405E0">
      <w:pPr>
        <w:spacing w:after="0"/>
        <w:jc w:val="both"/>
        <w:rPr>
          <w:rFonts w:cs="Arial"/>
          <w:szCs w:val="20"/>
        </w:rPr>
      </w:pPr>
    </w:p>
    <w:p w14:paraId="761B73A2" w14:textId="77777777" w:rsidR="00495F00" w:rsidRPr="000E6197" w:rsidRDefault="00495F00" w:rsidP="008405E0">
      <w:pPr>
        <w:spacing w:after="0"/>
        <w:jc w:val="both"/>
        <w:rPr>
          <w:rFonts w:cs="Arial"/>
          <w:szCs w:val="20"/>
        </w:rPr>
      </w:pPr>
    </w:p>
    <w:p w14:paraId="3C0A5079" w14:textId="77777777" w:rsidR="00611019" w:rsidRPr="000E6197" w:rsidRDefault="00611019" w:rsidP="00A922CE">
      <w:pPr>
        <w:numPr>
          <w:ilvl w:val="0"/>
          <w:numId w:val="42"/>
        </w:numPr>
        <w:spacing w:after="0"/>
        <w:jc w:val="both"/>
        <w:rPr>
          <w:rFonts w:cs="Arial"/>
          <w:b/>
          <w:szCs w:val="20"/>
        </w:rPr>
      </w:pPr>
      <w:r w:rsidRPr="000E6197">
        <w:rPr>
          <w:rFonts w:cs="Arial"/>
          <w:b/>
          <w:szCs w:val="20"/>
        </w:rPr>
        <w:t>Komunikácia medzi obstarávateľom a záujemcami a uchádzačmi</w:t>
      </w:r>
    </w:p>
    <w:p w14:paraId="72BDFA2F" w14:textId="77777777" w:rsidR="0047462C" w:rsidRPr="000E6197" w:rsidRDefault="00611019" w:rsidP="008405E0">
      <w:pPr>
        <w:spacing w:after="0"/>
        <w:jc w:val="both"/>
        <w:rPr>
          <w:rFonts w:cs="Arial"/>
          <w:szCs w:val="20"/>
        </w:rPr>
      </w:pPr>
      <w:r w:rsidRPr="000E6197">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7D33E12B" w14:textId="77777777" w:rsidR="00611019" w:rsidRPr="000E6197" w:rsidRDefault="00611019" w:rsidP="008405E0">
      <w:pPr>
        <w:spacing w:after="0"/>
        <w:jc w:val="both"/>
        <w:rPr>
          <w:rFonts w:cs="Arial"/>
          <w:szCs w:val="20"/>
        </w:rPr>
      </w:pPr>
      <w:r w:rsidRPr="000E6197">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4A5237D1" w14:textId="77777777" w:rsidR="0047462C" w:rsidRPr="000E6197" w:rsidRDefault="0047462C" w:rsidP="008405E0">
      <w:pPr>
        <w:spacing w:after="0"/>
        <w:jc w:val="both"/>
        <w:rPr>
          <w:rFonts w:cs="Arial"/>
          <w:szCs w:val="20"/>
        </w:rPr>
      </w:pPr>
    </w:p>
    <w:p w14:paraId="4F3416E1" w14:textId="77777777" w:rsidR="00611019" w:rsidRPr="000E6197" w:rsidRDefault="00611019" w:rsidP="008405E0">
      <w:pPr>
        <w:spacing w:after="0"/>
        <w:jc w:val="both"/>
        <w:rPr>
          <w:rFonts w:cs="Arial"/>
          <w:szCs w:val="20"/>
        </w:rPr>
      </w:pPr>
      <w:r w:rsidRPr="000E6197">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0E6197">
        <w:rPr>
          <w:rFonts w:cs="Arial"/>
          <w:szCs w:val="20"/>
        </w:rPr>
        <w:t>Governmente</w:t>
      </w:r>
      <w:proofErr w:type="spellEnd"/>
      <w:r w:rsidRPr="000E6197">
        <w:rPr>
          <w:rFonts w:cs="Arial"/>
          <w:szCs w:val="20"/>
        </w:rPr>
        <w:t>).</w:t>
      </w:r>
    </w:p>
    <w:p w14:paraId="1C5E9A4B" w14:textId="77777777" w:rsidR="0047462C" w:rsidRPr="000E6197" w:rsidRDefault="0047462C" w:rsidP="008405E0">
      <w:pPr>
        <w:spacing w:after="0"/>
        <w:jc w:val="both"/>
        <w:rPr>
          <w:rFonts w:cs="Arial"/>
          <w:szCs w:val="20"/>
        </w:rPr>
      </w:pPr>
    </w:p>
    <w:p w14:paraId="7451FFF1" w14:textId="77777777" w:rsidR="00611019" w:rsidRPr="000E6197" w:rsidRDefault="00611019" w:rsidP="008405E0">
      <w:pPr>
        <w:spacing w:after="0"/>
        <w:jc w:val="both"/>
        <w:rPr>
          <w:rFonts w:cs="Arial"/>
          <w:szCs w:val="20"/>
        </w:rPr>
      </w:pPr>
      <w:r w:rsidRPr="000E6197">
        <w:rPr>
          <w:rFonts w:cs="Arial"/>
          <w:szCs w:val="20"/>
        </w:rPr>
        <w:t xml:space="preserve">Pravidlá pre doručovanie - Za moment doručenia aj prevzatia elektronickej informácie sa považuje, ak:  </w:t>
      </w:r>
    </w:p>
    <w:p w14:paraId="08D4B272" w14:textId="77777777" w:rsidR="00611019" w:rsidRPr="000E6197" w:rsidRDefault="00611019" w:rsidP="00A922CE">
      <w:pPr>
        <w:pStyle w:val="Odsekzoznamu"/>
        <w:numPr>
          <w:ilvl w:val="0"/>
          <w:numId w:val="44"/>
        </w:numPr>
        <w:spacing w:after="0"/>
        <w:jc w:val="both"/>
        <w:rPr>
          <w:rFonts w:cs="Arial"/>
          <w:sz w:val="20"/>
          <w:szCs w:val="20"/>
        </w:rPr>
      </w:pPr>
      <w:r w:rsidRPr="000E6197">
        <w:rPr>
          <w:rFonts w:cs="Arial"/>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62CE767C" w14:textId="77777777" w:rsidR="00611019" w:rsidRPr="000E6197" w:rsidRDefault="00611019" w:rsidP="00A922CE">
      <w:pPr>
        <w:pStyle w:val="Odsekzoznamu"/>
        <w:numPr>
          <w:ilvl w:val="0"/>
          <w:numId w:val="44"/>
        </w:numPr>
        <w:spacing w:after="0"/>
        <w:jc w:val="both"/>
        <w:rPr>
          <w:rFonts w:cs="Arial"/>
          <w:sz w:val="20"/>
          <w:szCs w:val="20"/>
        </w:rPr>
      </w:pPr>
      <w:r w:rsidRPr="000E6197">
        <w:rPr>
          <w:rFonts w:cs="Arial"/>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25A4604B" w14:textId="77777777" w:rsidR="00611019" w:rsidRPr="000E6197" w:rsidRDefault="00611019" w:rsidP="008405E0">
      <w:pPr>
        <w:pStyle w:val="Odsekzoznamu"/>
        <w:spacing w:after="0"/>
        <w:ind w:left="720"/>
        <w:jc w:val="both"/>
        <w:rPr>
          <w:rFonts w:cs="Arial"/>
          <w:sz w:val="20"/>
          <w:szCs w:val="20"/>
        </w:rPr>
      </w:pPr>
      <w:r w:rsidRPr="000E6197">
        <w:rPr>
          <w:rFonts w:cs="Arial"/>
          <w:sz w:val="20"/>
          <w:szCs w:val="20"/>
        </w:rPr>
        <w:t>Komunikácia sa bude uskutočňovať výhradne v slovenskom jazyku prípadne v českom jazyku a to písomnou formou v elektronickej podobe prostredníctvom systému IS JOSEPHINE.</w:t>
      </w:r>
    </w:p>
    <w:p w14:paraId="2E0EF0A5" w14:textId="77777777" w:rsidR="00611019" w:rsidRPr="000E6197" w:rsidRDefault="00611019" w:rsidP="008405E0">
      <w:pPr>
        <w:spacing w:after="0"/>
        <w:jc w:val="both"/>
        <w:rPr>
          <w:rFonts w:cs="Arial"/>
          <w:szCs w:val="20"/>
        </w:rPr>
      </w:pPr>
      <w:r w:rsidRPr="000E6197">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0E6197">
        <w:rPr>
          <w:rFonts w:cs="Arial"/>
          <w:szCs w:val="20"/>
        </w:rPr>
        <w:t>ne</w:t>
      </w:r>
      <w:proofErr w:type="spellEnd"/>
      <w:r w:rsidRPr="000E6197">
        <w:rPr>
          <w:rFonts w:cs="Arial"/>
          <w:szCs w:val="20"/>
        </w:rPr>
        <w:t xml:space="preserve"> plnú zodpovednosť. </w:t>
      </w:r>
    </w:p>
    <w:p w14:paraId="0E32A3CA" w14:textId="77777777" w:rsidR="0047462C" w:rsidRPr="000E6197" w:rsidRDefault="0047462C" w:rsidP="008405E0">
      <w:pPr>
        <w:spacing w:after="0"/>
        <w:jc w:val="both"/>
        <w:rPr>
          <w:rFonts w:cs="Arial"/>
          <w:szCs w:val="20"/>
        </w:rPr>
      </w:pPr>
    </w:p>
    <w:p w14:paraId="47C2388D" w14:textId="77777777" w:rsidR="00611019" w:rsidRPr="000E6197" w:rsidRDefault="00611019" w:rsidP="008405E0">
      <w:pPr>
        <w:spacing w:after="0"/>
        <w:jc w:val="both"/>
        <w:rPr>
          <w:rFonts w:cs="Arial"/>
          <w:szCs w:val="20"/>
        </w:rPr>
      </w:pPr>
      <w:r w:rsidRPr="000E6197">
        <w:rPr>
          <w:rFonts w:cs="Arial"/>
          <w:szCs w:val="20"/>
        </w:rPr>
        <w:t xml:space="preserve">Súťažné podklady vrátane ich doplnení a vysvetlení budú záujemcom prístupné bezodplatne, neobmedzene, úplným a priamym prístupom na URL adrese: </w:t>
      </w:r>
      <w:hyperlink r:id="rId12" w:history="1">
        <w:r w:rsidRPr="000E6197">
          <w:rPr>
            <w:rFonts w:cs="Arial"/>
            <w:szCs w:val="20"/>
          </w:rPr>
          <w:t xml:space="preserve"> https://josephine.proebiz.com/sk/</w:t>
        </w:r>
      </w:hyperlink>
      <w:r w:rsidRPr="000E6197">
        <w:rPr>
          <w:rFonts w:cs="Arial"/>
          <w:szCs w:val="20"/>
        </w:rPr>
        <w:t xml:space="preserve">. Pre podanie žiadosti o účasť/ponuku je potrebné, aby prihlásený používateľ bol už registrovaný pre hospodársky subjekt, za ktorý chce podať príslušnú žiadosť. </w:t>
      </w:r>
    </w:p>
    <w:p w14:paraId="01004D99" w14:textId="77777777" w:rsidR="0047462C" w:rsidRPr="000E6197" w:rsidRDefault="0047462C" w:rsidP="008405E0">
      <w:pPr>
        <w:spacing w:after="0"/>
        <w:jc w:val="both"/>
        <w:rPr>
          <w:rFonts w:cs="Arial"/>
          <w:szCs w:val="20"/>
        </w:rPr>
      </w:pPr>
    </w:p>
    <w:p w14:paraId="03AD87EE" w14:textId="77777777" w:rsidR="00611019" w:rsidRPr="000E6197" w:rsidRDefault="00611019" w:rsidP="008405E0">
      <w:pPr>
        <w:spacing w:after="0"/>
        <w:jc w:val="both"/>
        <w:rPr>
          <w:rFonts w:cs="Arial"/>
          <w:szCs w:val="20"/>
        </w:rPr>
      </w:pPr>
      <w:r w:rsidRPr="000E6197">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3344626C" w14:textId="77777777" w:rsidR="0047462C" w:rsidRPr="000E6197" w:rsidRDefault="0047462C" w:rsidP="008405E0">
      <w:pPr>
        <w:spacing w:after="0"/>
        <w:jc w:val="both"/>
        <w:rPr>
          <w:rFonts w:cs="Arial"/>
          <w:szCs w:val="20"/>
        </w:rPr>
      </w:pPr>
    </w:p>
    <w:p w14:paraId="6180879B" w14:textId="77777777" w:rsidR="00611019" w:rsidRPr="000E6197" w:rsidRDefault="00611019" w:rsidP="008405E0">
      <w:pPr>
        <w:spacing w:after="0"/>
        <w:jc w:val="both"/>
        <w:rPr>
          <w:rFonts w:cs="Arial"/>
          <w:szCs w:val="20"/>
        </w:rPr>
      </w:pPr>
      <w:r w:rsidRPr="000E6197">
        <w:rPr>
          <w:rFonts w:cs="Arial"/>
          <w:szCs w:val="20"/>
        </w:rPr>
        <w:t xml:space="preserve">Ak je odosielateľom informácie verejný obstarávateľ, tak záujemca/uchádzač dostane do sféry dispozície adresáta doručený notifikačný e-mail, </w:t>
      </w:r>
      <w:proofErr w:type="spellStart"/>
      <w:r w:rsidRPr="000E6197">
        <w:rPr>
          <w:rFonts w:cs="Arial"/>
          <w:szCs w:val="20"/>
        </w:rPr>
        <w:t>t.j</w:t>
      </w:r>
      <w:proofErr w:type="spellEnd"/>
      <w:r w:rsidRPr="000E6197">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1ADF32F8" w14:textId="77777777" w:rsidR="0047462C" w:rsidRPr="000E6197" w:rsidRDefault="0047462C" w:rsidP="008405E0">
      <w:pPr>
        <w:spacing w:after="0"/>
        <w:jc w:val="both"/>
        <w:rPr>
          <w:rFonts w:cs="Arial"/>
          <w:szCs w:val="20"/>
        </w:rPr>
      </w:pPr>
    </w:p>
    <w:p w14:paraId="7FB3143B" w14:textId="77777777" w:rsidR="00611019" w:rsidRPr="000E6197" w:rsidRDefault="00611019" w:rsidP="008405E0">
      <w:pPr>
        <w:spacing w:after="0"/>
        <w:jc w:val="both"/>
        <w:rPr>
          <w:rFonts w:cs="Arial"/>
          <w:szCs w:val="20"/>
        </w:rPr>
      </w:pPr>
      <w:r w:rsidRPr="000E6197">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75504396" w14:textId="77777777" w:rsidR="00532A30" w:rsidRPr="000E6197" w:rsidRDefault="00532A30" w:rsidP="008405E0">
      <w:pPr>
        <w:spacing w:after="0"/>
        <w:jc w:val="both"/>
        <w:rPr>
          <w:rFonts w:cs="Arial"/>
          <w:szCs w:val="20"/>
        </w:rPr>
      </w:pPr>
    </w:p>
    <w:p w14:paraId="233DD225" w14:textId="77777777" w:rsidR="00611019" w:rsidRPr="000E6197" w:rsidRDefault="00611019" w:rsidP="008405E0">
      <w:pPr>
        <w:spacing w:after="0"/>
        <w:jc w:val="both"/>
        <w:rPr>
          <w:rFonts w:cs="Arial"/>
          <w:szCs w:val="20"/>
        </w:rPr>
      </w:pPr>
      <w:r w:rsidRPr="000E6197">
        <w:rPr>
          <w:rFonts w:cs="Arial"/>
          <w:szCs w:val="20"/>
        </w:rPr>
        <w:t>Všeobecné informácie k webovej aplikácii IS JOSEPHINE</w:t>
      </w:r>
    </w:p>
    <w:p w14:paraId="15B3AAA3"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 xml:space="preserve">Adresa stránky, kde je možný prístup k dokumentácií verejného obstarávania je: </w:t>
      </w:r>
      <w:r w:rsidRPr="000E6197">
        <w:rPr>
          <w:rFonts w:cs="Arial"/>
          <w:b/>
          <w:sz w:val="20"/>
          <w:szCs w:val="20"/>
        </w:rPr>
        <w:t>https://josephine.proebiz.com</w:t>
      </w:r>
      <w:r w:rsidRPr="000E6197">
        <w:rPr>
          <w:rFonts w:cs="Arial"/>
          <w:sz w:val="20"/>
          <w:szCs w:val="20"/>
        </w:rPr>
        <w:t>.</w:t>
      </w:r>
    </w:p>
    <w:p w14:paraId="28A5F6D9"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01FBAF30"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2F7C7B70"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 zmysle príručky, je potrebné pri práci v systéme IS JOSEPHINE nasledovné technické vybavenie:</w:t>
      </w:r>
    </w:p>
    <w:p w14:paraId="5598379A"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Na bezproblémové používanie systému JOSEPHINE je nutné byť pripojený na Internet a používať jeden z podporovaných internetových prehliadačov:</w:t>
      </w:r>
    </w:p>
    <w:p w14:paraId="4B99FD77"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Microsoft Internet Explorer verzia 11.0 a vyššia</w:t>
      </w:r>
    </w:p>
    <w:p w14:paraId="6D9D94FF" w14:textId="77777777" w:rsidR="00611019" w:rsidRPr="000E6197" w:rsidRDefault="00611019" w:rsidP="00532A30">
      <w:pPr>
        <w:pStyle w:val="Odsekzoznamu"/>
        <w:numPr>
          <w:ilvl w:val="0"/>
          <w:numId w:val="12"/>
        </w:numPr>
        <w:spacing w:after="0"/>
        <w:jc w:val="both"/>
        <w:rPr>
          <w:rFonts w:cs="Arial"/>
          <w:sz w:val="20"/>
          <w:szCs w:val="20"/>
        </w:rPr>
      </w:pPr>
      <w:proofErr w:type="spellStart"/>
      <w:r w:rsidRPr="000E6197">
        <w:rPr>
          <w:rFonts w:cs="Arial"/>
          <w:sz w:val="20"/>
          <w:szCs w:val="20"/>
        </w:rPr>
        <w:t>Mozilla</w:t>
      </w:r>
      <w:proofErr w:type="spellEnd"/>
      <w:r w:rsidRPr="000E6197">
        <w:rPr>
          <w:rFonts w:cs="Arial"/>
          <w:sz w:val="20"/>
          <w:szCs w:val="20"/>
        </w:rPr>
        <w:t xml:space="preserve"> Firefox verzia 13.0 a vyššia</w:t>
      </w:r>
    </w:p>
    <w:p w14:paraId="5169E183"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Google Chrome</w:t>
      </w:r>
    </w:p>
    <w:p w14:paraId="65FD4790"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 xml:space="preserve">Microsoft </w:t>
      </w:r>
      <w:proofErr w:type="spellStart"/>
      <w:r w:rsidRPr="000E6197">
        <w:rPr>
          <w:rFonts w:cs="Arial"/>
          <w:sz w:val="20"/>
          <w:szCs w:val="20"/>
        </w:rPr>
        <w:t>Edge</w:t>
      </w:r>
      <w:proofErr w:type="spellEnd"/>
    </w:p>
    <w:p w14:paraId="40AF4B82"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 xml:space="preserve">Ďalej je nutné mať v internetovom prehliadači povolený </w:t>
      </w:r>
      <w:proofErr w:type="spellStart"/>
      <w:r w:rsidRPr="000E6197">
        <w:rPr>
          <w:rFonts w:cs="Arial"/>
          <w:sz w:val="20"/>
          <w:szCs w:val="20"/>
        </w:rPr>
        <w:t>javascript</w:t>
      </w:r>
      <w:proofErr w:type="spellEnd"/>
      <w:r w:rsidRPr="000E6197">
        <w:rPr>
          <w:rFonts w:cs="Arial"/>
          <w:sz w:val="20"/>
          <w:szCs w:val="20"/>
        </w:rPr>
        <w:t xml:space="preserve"> a zapnuté </w:t>
      </w:r>
      <w:proofErr w:type="spellStart"/>
      <w:r w:rsidRPr="000E6197">
        <w:rPr>
          <w:rFonts w:cs="Arial"/>
          <w:sz w:val="20"/>
          <w:szCs w:val="20"/>
        </w:rPr>
        <w:t>cookies</w:t>
      </w:r>
      <w:proofErr w:type="spellEnd"/>
      <w:r w:rsidRPr="000E6197">
        <w:rPr>
          <w:rFonts w:cs="Arial"/>
          <w:sz w:val="20"/>
          <w:szCs w:val="20"/>
        </w:rPr>
        <w:t xml:space="preserve">. Návod ako v internetovom prehliadači povoliť </w:t>
      </w:r>
      <w:proofErr w:type="spellStart"/>
      <w:r w:rsidRPr="000E6197">
        <w:rPr>
          <w:rFonts w:cs="Arial"/>
          <w:sz w:val="20"/>
          <w:szCs w:val="20"/>
        </w:rPr>
        <w:t>cookies</w:t>
      </w:r>
      <w:proofErr w:type="spellEnd"/>
      <w:r w:rsidRPr="000E6197">
        <w:rPr>
          <w:rFonts w:cs="Arial"/>
          <w:sz w:val="20"/>
          <w:szCs w:val="20"/>
        </w:rPr>
        <w:t>, nájdete na http://proebiz.com/sk/podpora. Môžete si taktiež spraviť test prehliadača, ktorý nájdete v sekcii SUPPORT IS JOSEPHINE.</w:t>
      </w:r>
    </w:p>
    <w:p w14:paraId="1FF09F28"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6D168EB4"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156D930B"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27AEC605" w14:textId="77777777" w:rsidR="00611019" w:rsidRPr="000E6197" w:rsidRDefault="00611019" w:rsidP="008405E0">
      <w:pPr>
        <w:pStyle w:val="Bezriadkovania"/>
        <w:jc w:val="both"/>
        <w:rPr>
          <w:rFonts w:ascii="Arial" w:hAnsi="Arial" w:cs="Arial"/>
          <w:sz w:val="20"/>
          <w:lang w:val="sk-SK"/>
        </w:rPr>
      </w:pPr>
    </w:p>
    <w:p w14:paraId="76EF6A0E" w14:textId="77777777" w:rsidR="00B76873" w:rsidRPr="000E6197" w:rsidRDefault="00B76873" w:rsidP="00A922CE">
      <w:pPr>
        <w:numPr>
          <w:ilvl w:val="0"/>
          <w:numId w:val="42"/>
        </w:numPr>
        <w:spacing w:after="0"/>
        <w:jc w:val="both"/>
        <w:rPr>
          <w:rFonts w:cs="Arial"/>
          <w:b/>
          <w:szCs w:val="20"/>
        </w:rPr>
      </w:pPr>
      <w:bookmarkStart w:id="7" w:name="_Toc488059681"/>
      <w:r w:rsidRPr="000E6197">
        <w:rPr>
          <w:rFonts w:cs="Arial"/>
          <w:b/>
          <w:szCs w:val="20"/>
        </w:rPr>
        <w:t>Náklady na ponuku</w:t>
      </w:r>
      <w:bookmarkEnd w:id="7"/>
    </w:p>
    <w:p w14:paraId="59C49CC9"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66BFB50B" w14:textId="77777777" w:rsidR="00B76873" w:rsidRPr="000E6197" w:rsidRDefault="00B76873" w:rsidP="008405E0">
      <w:pPr>
        <w:spacing w:after="0"/>
        <w:jc w:val="both"/>
        <w:rPr>
          <w:rFonts w:cs="Arial"/>
          <w:szCs w:val="20"/>
        </w:rPr>
      </w:pPr>
    </w:p>
    <w:p w14:paraId="639141A8" w14:textId="77777777" w:rsidR="00B76873" w:rsidRPr="000E6197" w:rsidRDefault="00E11E5E" w:rsidP="00A922CE">
      <w:pPr>
        <w:numPr>
          <w:ilvl w:val="0"/>
          <w:numId w:val="42"/>
        </w:numPr>
        <w:spacing w:after="0"/>
        <w:jc w:val="both"/>
        <w:rPr>
          <w:rFonts w:cs="Arial"/>
          <w:b/>
          <w:szCs w:val="20"/>
        </w:rPr>
      </w:pPr>
      <w:r w:rsidRPr="000E6197">
        <w:rPr>
          <w:rFonts w:cs="Arial"/>
          <w:szCs w:val="20"/>
        </w:rPr>
        <w:t xml:space="preserve"> </w:t>
      </w:r>
      <w:r w:rsidR="00B76873" w:rsidRPr="000E6197">
        <w:rPr>
          <w:rFonts w:cs="Arial"/>
          <w:b/>
          <w:szCs w:val="20"/>
        </w:rPr>
        <w:t xml:space="preserve">Lehota viazanosti ponúk: </w:t>
      </w:r>
    </w:p>
    <w:p w14:paraId="5690C1FE" w14:textId="77777777" w:rsidR="00B76873" w:rsidRPr="000E6197" w:rsidRDefault="00B76873" w:rsidP="008405E0">
      <w:pPr>
        <w:spacing w:after="0"/>
        <w:jc w:val="both"/>
        <w:rPr>
          <w:rFonts w:cs="Arial"/>
          <w:szCs w:val="20"/>
        </w:rPr>
      </w:pPr>
      <w:r w:rsidRPr="000E6197">
        <w:rPr>
          <w:rFonts w:cs="Arial"/>
          <w:szCs w:val="20"/>
        </w:rPr>
        <w:t xml:space="preserve">Viazanosť ponúk je </w:t>
      </w:r>
      <w:r w:rsidRPr="00AA36A3">
        <w:rPr>
          <w:rFonts w:cs="Arial"/>
          <w:szCs w:val="20"/>
        </w:rPr>
        <w:t xml:space="preserve">do </w:t>
      </w:r>
      <w:r w:rsidR="00946455" w:rsidRPr="00AA36A3">
        <w:rPr>
          <w:rFonts w:cs="Arial"/>
          <w:b/>
          <w:szCs w:val="20"/>
        </w:rPr>
        <w:t>12</w:t>
      </w:r>
      <w:r w:rsidR="00D46DA3" w:rsidRPr="00AA36A3">
        <w:rPr>
          <w:rFonts w:cs="Arial"/>
          <w:b/>
          <w:szCs w:val="20"/>
        </w:rPr>
        <w:t xml:space="preserve"> mesiacov</w:t>
      </w:r>
      <w:r w:rsidR="00D46DA3" w:rsidRPr="000E6197">
        <w:rPr>
          <w:rFonts w:cs="Arial"/>
          <w:szCs w:val="20"/>
        </w:rPr>
        <w:t xml:space="preserve"> </w:t>
      </w:r>
      <w:r w:rsidRPr="000E6197">
        <w:rPr>
          <w:rFonts w:cs="Arial"/>
          <w:szCs w:val="20"/>
        </w:rPr>
        <w:t>od uplynutia lehoty na predkladanie ponúk. V prípade potreby, vyplývajúcej najmä z aplikácie revíznych postupov, si verejný obstarávateľ vyhradzuje právo primerane predĺžiť lehotu viazanosti ponúk.</w:t>
      </w:r>
    </w:p>
    <w:p w14:paraId="0A6EFFB3" w14:textId="77777777" w:rsidR="0047462C" w:rsidRPr="000E6197" w:rsidRDefault="0047462C" w:rsidP="008405E0">
      <w:pPr>
        <w:spacing w:after="0"/>
        <w:rPr>
          <w:rFonts w:cs="Arial"/>
        </w:rPr>
      </w:pPr>
    </w:p>
    <w:p w14:paraId="16300EE2" w14:textId="77777777" w:rsidR="00495F00" w:rsidRPr="000E6197" w:rsidRDefault="00495F00" w:rsidP="008405E0">
      <w:pPr>
        <w:spacing w:after="0"/>
        <w:rPr>
          <w:rFonts w:cs="Arial"/>
        </w:rPr>
      </w:pPr>
    </w:p>
    <w:p w14:paraId="4CB79F7C" w14:textId="77777777" w:rsidR="00495F00" w:rsidRPr="000E6197" w:rsidRDefault="00495F00" w:rsidP="008405E0">
      <w:pPr>
        <w:spacing w:after="0"/>
        <w:rPr>
          <w:rFonts w:cs="Arial"/>
        </w:rPr>
      </w:pPr>
    </w:p>
    <w:p w14:paraId="5F542202" w14:textId="77777777" w:rsidR="0047462C" w:rsidRPr="000E6197" w:rsidRDefault="0047462C" w:rsidP="00A922CE">
      <w:pPr>
        <w:numPr>
          <w:ilvl w:val="0"/>
          <w:numId w:val="42"/>
        </w:numPr>
        <w:spacing w:after="0"/>
        <w:jc w:val="both"/>
        <w:rPr>
          <w:rFonts w:cs="Arial"/>
          <w:b/>
          <w:szCs w:val="20"/>
        </w:rPr>
      </w:pPr>
      <w:bookmarkStart w:id="8" w:name="_Toc488059687"/>
      <w:r w:rsidRPr="000E6197">
        <w:rPr>
          <w:rFonts w:cs="Arial"/>
          <w:b/>
          <w:szCs w:val="20"/>
        </w:rPr>
        <w:t>Spôsob určenia ceny</w:t>
      </w:r>
    </w:p>
    <w:p w14:paraId="39A99878" w14:textId="77777777" w:rsidR="0047462C" w:rsidRPr="000E6197" w:rsidRDefault="0047462C" w:rsidP="008405E0">
      <w:pPr>
        <w:spacing w:after="0"/>
        <w:jc w:val="both"/>
        <w:rPr>
          <w:rFonts w:cs="Arial"/>
          <w:szCs w:val="20"/>
        </w:rPr>
      </w:pPr>
      <w:r w:rsidRPr="000E6197">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3A4B0318" w14:textId="77777777" w:rsidR="0047462C" w:rsidRPr="000E6197" w:rsidRDefault="0047462C" w:rsidP="008405E0">
      <w:pPr>
        <w:spacing w:after="0"/>
        <w:jc w:val="both"/>
        <w:rPr>
          <w:rFonts w:cs="Arial"/>
          <w:szCs w:val="20"/>
        </w:rPr>
      </w:pPr>
    </w:p>
    <w:p w14:paraId="6AC27ED7" w14:textId="77777777" w:rsidR="0047462C" w:rsidRPr="000E6197" w:rsidRDefault="0047462C" w:rsidP="008405E0">
      <w:pPr>
        <w:spacing w:after="0"/>
        <w:jc w:val="both"/>
        <w:rPr>
          <w:rFonts w:cs="Arial"/>
          <w:szCs w:val="20"/>
        </w:rPr>
      </w:pPr>
      <w:r w:rsidRPr="000E6197">
        <w:rPr>
          <w:rFonts w:cs="Arial"/>
          <w:szCs w:val="20"/>
        </w:rPr>
        <w:t>Cena predmetu zákazky musí obsahovať všetky náklady spojené s realizáciou diela predmetnej zákazky.</w:t>
      </w:r>
    </w:p>
    <w:p w14:paraId="4288F71D" w14:textId="77777777" w:rsidR="0047462C" w:rsidRPr="000E6197" w:rsidRDefault="0047462C" w:rsidP="008405E0">
      <w:pPr>
        <w:spacing w:after="0"/>
        <w:jc w:val="both"/>
        <w:rPr>
          <w:rFonts w:cs="Arial"/>
          <w:sz w:val="22"/>
        </w:rPr>
      </w:pPr>
    </w:p>
    <w:p w14:paraId="1B7CFACA" w14:textId="77777777" w:rsidR="0047462C" w:rsidRPr="000E6197" w:rsidRDefault="0047462C" w:rsidP="008405E0">
      <w:pPr>
        <w:spacing w:after="0"/>
        <w:jc w:val="both"/>
        <w:rPr>
          <w:rFonts w:cs="Arial"/>
          <w:szCs w:val="20"/>
        </w:rPr>
      </w:pPr>
      <w:r w:rsidRPr="000E6197">
        <w:rPr>
          <w:rFonts w:cs="Arial"/>
          <w:szCs w:val="20"/>
        </w:rPr>
        <w:t>Ceny je potrebné uviesť v EUR s presnosťou na dve desatinné miesta celkom vrátane DPH, DPH a bez DPH, v</w:t>
      </w:r>
      <w:r w:rsidR="00CF79DA" w:rsidRPr="000E6197">
        <w:rPr>
          <w:rFonts w:cs="Arial"/>
          <w:szCs w:val="20"/>
        </w:rPr>
        <w:t xml:space="preserve"> požadovanom rozdelení. </w:t>
      </w:r>
      <w:r w:rsidRPr="000E6197">
        <w:rPr>
          <w:rFonts w:cs="Arial"/>
          <w:szCs w:val="20"/>
        </w:rPr>
        <w:t>Ak uchádzač nie je platiteľom DPH, upozorní - "</w:t>
      </w:r>
      <w:r w:rsidR="008250B4" w:rsidRPr="000E6197">
        <w:rPr>
          <w:rFonts w:cs="Arial"/>
        </w:rPr>
        <w:t>Nie som platcom DPH</w:t>
      </w:r>
      <w:r w:rsidRPr="000E6197">
        <w:rPr>
          <w:rFonts w:cs="Arial"/>
          <w:szCs w:val="20"/>
        </w:rPr>
        <w:t>".</w:t>
      </w:r>
    </w:p>
    <w:p w14:paraId="24ADD666" w14:textId="77777777" w:rsidR="0047462C" w:rsidRPr="000E6197" w:rsidRDefault="0047462C" w:rsidP="008405E0">
      <w:pPr>
        <w:spacing w:after="0"/>
        <w:jc w:val="both"/>
        <w:rPr>
          <w:rFonts w:cs="Arial"/>
          <w:szCs w:val="20"/>
        </w:rPr>
      </w:pPr>
    </w:p>
    <w:p w14:paraId="3C06D7AE" w14:textId="77777777" w:rsidR="0047462C" w:rsidRPr="000E6197" w:rsidRDefault="0047462C" w:rsidP="008405E0">
      <w:pPr>
        <w:spacing w:after="0"/>
        <w:jc w:val="both"/>
        <w:rPr>
          <w:rFonts w:cs="Arial"/>
          <w:szCs w:val="20"/>
        </w:rPr>
      </w:pPr>
      <w:r w:rsidRPr="000E6197">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6D8CF2C5" w14:textId="77777777" w:rsidR="00CF79DA" w:rsidRPr="000E6197" w:rsidRDefault="00CF79DA" w:rsidP="008405E0">
      <w:pPr>
        <w:spacing w:after="0"/>
        <w:jc w:val="both"/>
        <w:rPr>
          <w:rFonts w:cs="Arial"/>
          <w:szCs w:val="20"/>
        </w:rPr>
      </w:pPr>
    </w:p>
    <w:p w14:paraId="534A511F" w14:textId="77777777" w:rsidR="0047462C" w:rsidRPr="000E6197" w:rsidRDefault="0047462C" w:rsidP="008405E0">
      <w:pPr>
        <w:spacing w:after="0"/>
        <w:jc w:val="both"/>
        <w:rPr>
          <w:rFonts w:cs="Arial"/>
          <w:szCs w:val="20"/>
        </w:rPr>
      </w:pPr>
      <w:r w:rsidRPr="000E6197">
        <w:rPr>
          <w:rFonts w:cs="Arial"/>
          <w:szCs w:val="20"/>
        </w:rPr>
        <w:t>Ak sa uchádzač stane platiteľom DPH počas trvania zmluvy, cena dohodnutá v zmluve nebude navýšená, ale bude upravená na základ dane a sadzbu DPH.</w:t>
      </w:r>
    </w:p>
    <w:p w14:paraId="6516FF48" w14:textId="77777777" w:rsidR="0047462C" w:rsidRPr="000E6197" w:rsidRDefault="0047462C" w:rsidP="008405E0">
      <w:pPr>
        <w:spacing w:after="0"/>
        <w:jc w:val="both"/>
        <w:rPr>
          <w:rFonts w:cs="Arial"/>
          <w:szCs w:val="20"/>
        </w:rPr>
      </w:pPr>
    </w:p>
    <w:p w14:paraId="3E4C5203" w14:textId="77777777" w:rsidR="0047462C" w:rsidRPr="000E6197" w:rsidRDefault="0047462C" w:rsidP="008405E0">
      <w:pPr>
        <w:spacing w:after="0"/>
        <w:jc w:val="both"/>
        <w:rPr>
          <w:rFonts w:cs="Arial"/>
          <w:szCs w:val="20"/>
        </w:rPr>
      </w:pPr>
      <w:r w:rsidRPr="000E6197">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10F3034D" w14:textId="77777777" w:rsidR="0047462C" w:rsidRPr="000E6197" w:rsidRDefault="0047462C" w:rsidP="008405E0">
      <w:pPr>
        <w:spacing w:after="0"/>
        <w:jc w:val="both"/>
        <w:rPr>
          <w:rFonts w:cs="Arial"/>
          <w:szCs w:val="20"/>
        </w:rPr>
      </w:pPr>
    </w:p>
    <w:p w14:paraId="55D25C04" w14:textId="77777777" w:rsidR="0047462C" w:rsidRPr="000E6197" w:rsidRDefault="0047462C" w:rsidP="008405E0">
      <w:pPr>
        <w:spacing w:after="0"/>
        <w:jc w:val="both"/>
        <w:rPr>
          <w:rFonts w:cs="Arial"/>
          <w:szCs w:val="20"/>
        </w:rPr>
      </w:pPr>
      <w:r w:rsidRPr="000E6197">
        <w:rPr>
          <w:rFonts w:cs="Arial"/>
          <w:szCs w:val="20"/>
        </w:rPr>
        <w:t>V prípade, že  uchádzač  má účet v banke mimo územia SR, bude znášať všetky poplatky za bezhotovostný styk spojený s úhradou záväzkov vyplývajúcich z plnenia zmluvy v plnej výške</w:t>
      </w:r>
    </w:p>
    <w:p w14:paraId="0220E464" w14:textId="77777777" w:rsidR="005616F1" w:rsidRPr="000E6197" w:rsidRDefault="005616F1" w:rsidP="008405E0">
      <w:pPr>
        <w:spacing w:after="0"/>
        <w:rPr>
          <w:rFonts w:cs="Arial"/>
        </w:rPr>
      </w:pPr>
    </w:p>
    <w:p w14:paraId="42E68920" w14:textId="77777777" w:rsidR="0047462C" w:rsidRPr="000E6197" w:rsidRDefault="0047462C" w:rsidP="00A922CE">
      <w:pPr>
        <w:numPr>
          <w:ilvl w:val="0"/>
          <w:numId w:val="42"/>
        </w:numPr>
        <w:spacing w:after="0"/>
        <w:jc w:val="both"/>
        <w:rPr>
          <w:rFonts w:cs="Arial"/>
          <w:b/>
          <w:szCs w:val="20"/>
        </w:rPr>
      </w:pPr>
      <w:r w:rsidRPr="000E6197">
        <w:rPr>
          <w:rFonts w:cs="Arial"/>
          <w:b/>
          <w:szCs w:val="20"/>
        </w:rPr>
        <w:t>Otváranie ponúk</w:t>
      </w:r>
      <w:bookmarkEnd w:id="8"/>
      <w:r w:rsidRPr="000E6197">
        <w:rPr>
          <w:rFonts w:cs="Arial"/>
          <w:b/>
          <w:szCs w:val="20"/>
        </w:rPr>
        <w:t xml:space="preserve"> </w:t>
      </w:r>
    </w:p>
    <w:p w14:paraId="21275E55" w14:textId="5DE1E6D3" w:rsidR="0047462C" w:rsidRPr="000E6197" w:rsidRDefault="0047462C" w:rsidP="008405E0">
      <w:pPr>
        <w:spacing w:after="0"/>
        <w:jc w:val="both"/>
        <w:rPr>
          <w:rFonts w:cs="Arial"/>
        </w:rPr>
      </w:pPr>
      <w:r w:rsidRPr="000E6197">
        <w:rPr>
          <w:rFonts w:eastAsia="TimesNewRomanPSMT" w:cs="Arial"/>
        </w:rPr>
        <w:t xml:space="preserve">Otváranie ponúk sa uskutoční elektronicky dňa  </w:t>
      </w:r>
      <w:r w:rsidR="008709AA">
        <w:rPr>
          <w:rFonts w:eastAsia="TimesNewRomanPSMT" w:cs="Arial"/>
          <w:b/>
          <w:sz w:val="24"/>
          <w:highlight w:val="yellow"/>
        </w:rPr>
        <w:t>17</w:t>
      </w:r>
      <w:bookmarkStart w:id="9" w:name="_GoBack"/>
      <w:bookmarkEnd w:id="9"/>
      <w:r w:rsidR="00506CDB" w:rsidRPr="00AA36A3">
        <w:rPr>
          <w:rFonts w:eastAsia="TimesNewRomanPSMT" w:cs="Arial"/>
          <w:b/>
          <w:sz w:val="24"/>
          <w:highlight w:val="yellow"/>
        </w:rPr>
        <w:t>.</w:t>
      </w:r>
      <w:r w:rsidR="00B174FB">
        <w:rPr>
          <w:rFonts w:eastAsia="TimesNewRomanPSMT" w:cs="Arial"/>
          <w:b/>
          <w:sz w:val="24"/>
          <w:highlight w:val="yellow"/>
        </w:rPr>
        <w:t>0</w:t>
      </w:r>
      <w:r w:rsidR="00430A02">
        <w:rPr>
          <w:rFonts w:eastAsia="TimesNewRomanPSMT" w:cs="Arial"/>
          <w:b/>
          <w:sz w:val="24"/>
          <w:highlight w:val="yellow"/>
        </w:rPr>
        <w:t>5</w:t>
      </w:r>
      <w:r w:rsidR="009F3AF4" w:rsidRPr="00AA36A3">
        <w:rPr>
          <w:rFonts w:eastAsia="TimesNewRomanPSMT" w:cs="Arial"/>
          <w:b/>
          <w:sz w:val="24"/>
          <w:highlight w:val="yellow"/>
        </w:rPr>
        <w:t>.2021 o</w:t>
      </w:r>
      <w:r w:rsidR="00B6556F">
        <w:rPr>
          <w:rFonts w:eastAsia="TimesNewRomanPSMT" w:cs="Arial"/>
          <w:b/>
          <w:sz w:val="24"/>
          <w:highlight w:val="yellow"/>
        </w:rPr>
        <w:t> 10</w:t>
      </w:r>
      <w:r w:rsidR="00A6245B">
        <w:rPr>
          <w:rFonts w:eastAsia="TimesNewRomanPSMT" w:cs="Arial"/>
          <w:b/>
          <w:sz w:val="24"/>
          <w:highlight w:val="yellow"/>
        </w:rPr>
        <w:t>:</w:t>
      </w:r>
      <w:r w:rsidR="00AA5BF8">
        <w:rPr>
          <w:rFonts w:eastAsia="TimesNewRomanPSMT" w:cs="Arial"/>
          <w:b/>
          <w:sz w:val="24"/>
          <w:highlight w:val="yellow"/>
        </w:rPr>
        <w:t>3</w:t>
      </w:r>
      <w:r w:rsidR="00873A8C">
        <w:rPr>
          <w:rFonts w:eastAsia="TimesNewRomanPSMT" w:cs="Arial"/>
          <w:b/>
          <w:sz w:val="24"/>
          <w:highlight w:val="yellow"/>
        </w:rPr>
        <w:t>0</w:t>
      </w:r>
      <w:r w:rsidR="009F3AF4">
        <w:rPr>
          <w:rFonts w:eastAsia="TimesNewRomanPSMT" w:cs="Arial"/>
        </w:rPr>
        <w:t xml:space="preserve"> </w:t>
      </w:r>
      <w:r w:rsidR="009F3AF4" w:rsidRPr="000E6197">
        <w:rPr>
          <w:rFonts w:eastAsia="TimesNewRomanPSMT" w:cs="Arial"/>
        </w:rPr>
        <w:t xml:space="preserve"> </w:t>
      </w:r>
      <w:r w:rsidRPr="000E6197">
        <w:rPr>
          <w:rFonts w:eastAsia="TimesNewRomanPSMT" w:cs="Arial"/>
        </w:rPr>
        <w:t xml:space="preserve">hod. </w:t>
      </w:r>
      <w:r w:rsidRPr="000E6197">
        <w:rPr>
          <w:rFonts w:cs="Arial"/>
        </w:rPr>
        <w:t xml:space="preserve">v mieste </w:t>
      </w:r>
      <w:r w:rsidRPr="000E6197">
        <w:rPr>
          <w:rFonts w:eastAsia="TimesNewRomanPSMT" w:cs="Arial"/>
        </w:rPr>
        <w:t xml:space="preserve">sídla verejného obstarávateľa - </w:t>
      </w:r>
      <w:r w:rsidR="009F3AF4">
        <w:rPr>
          <w:rFonts w:eastAsia="TimesNewRomanPSMT" w:cs="Arial"/>
        </w:rPr>
        <w:t>AB OZ Liptovský Hrádok.</w:t>
      </w:r>
      <w:r w:rsidR="009F3AF4" w:rsidRPr="000E6197">
        <w:rPr>
          <w:rFonts w:eastAsia="TimesNewRomanPSMT" w:cs="Arial"/>
        </w:rPr>
        <w:t xml:space="preserve">  </w:t>
      </w:r>
      <w:r w:rsidRPr="000E6197">
        <w:rPr>
          <w:rFonts w:eastAsia="TimesNewRomanPSMT" w:cs="Arial"/>
        </w:rPr>
        <w:t xml:space="preserve">  </w:t>
      </w:r>
    </w:p>
    <w:p w14:paraId="7E5A94DA" w14:textId="77777777" w:rsidR="0047462C" w:rsidRPr="000E6197" w:rsidRDefault="0047462C" w:rsidP="008405E0">
      <w:pPr>
        <w:spacing w:after="0"/>
        <w:jc w:val="both"/>
        <w:rPr>
          <w:rFonts w:eastAsia="TimesNewRomanPSMT" w:cs="Arial"/>
          <w:highlight w:val="yellow"/>
        </w:rPr>
      </w:pPr>
    </w:p>
    <w:p w14:paraId="740D7550" w14:textId="77777777" w:rsidR="0047462C" w:rsidRPr="000E6197" w:rsidRDefault="0047462C" w:rsidP="00A922CE">
      <w:pPr>
        <w:numPr>
          <w:ilvl w:val="0"/>
          <w:numId w:val="42"/>
        </w:numPr>
        <w:spacing w:after="0"/>
        <w:jc w:val="both"/>
        <w:rPr>
          <w:rFonts w:cs="Arial"/>
          <w:b/>
          <w:szCs w:val="20"/>
        </w:rPr>
      </w:pPr>
      <w:bookmarkStart w:id="10" w:name="_Toc488059688"/>
      <w:r w:rsidRPr="000E6197">
        <w:rPr>
          <w:rFonts w:cs="Arial"/>
          <w:b/>
          <w:szCs w:val="20"/>
        </w:rPr>
        <w:t>Vyhodnotenie ponúk</w:t>
      </w:r>
      <w:bookmarkEnd w:id="10"/>
    </w:p>
    <w:p w14:paraId="435A83A9" w14:textId="77777777" w:rsidR="0047462C" w:rsidRPr="000E6197" w:rsidRDefault="0047462C" w:rsidP="008405E0">
      <w:pPr>
        <w:spacing w:after="0"/>
        <w:jc w:val="both"/>
        <w:rPr>
          <w:rFonts w:eastAsia="TimesNewRomanPSMT" w:cs="Arial"/>
        </w:rPr>
      </w:pPr>
      <w:r w:rsidRPr="000E6197">
        <w:rPr>
          <w:rFonts w:eastAsia="TimesNewRomanPSMT" w:cs="Arial"/>
        </w:rPr>
        <w:t>Po otvorení ponúk pristúpi verejný obstarávateľ k vyhodnoteniu predložených ponúk z pohľadu splnenia požiadaviek na predmet zákazky podľa § 53 ZVO, v súlade so ZVO.</w:t>
      </w:r>
    </w:p>
    <w:p w14:paraId="0279BF24" w14:textId="77777777" w:rsidR="0047462C" w:rsidRPr="000E6197" w:rsidRDefault="0047462C" w:rsidP="008405E0">
      <w:pPr>
        <w:spacing w:after="0"/>
        <w:jc w:val="both"/>
        <w:rPr>
          <w:rFonts w:eastAsia="TimesNewRomanPSMT" w:cs="Arial"/>
          <w:highlight w:val="red"/>
        </w:rPr>
      </w:pPr>
    </w:p>
    <w:p w14:paraId="13A68C44" w14:textId="77777777" w:rsidR="0047462C" w:rsidRPr="000E6197" w:rsidRDefault="0047462C" w:rsidP="008405E0">
      <w:pPr>
        <w:spacing w:after="0"/>
        <w:jc w:val="both"/>
        <w:rPr>
          <w:rFonts w:eastAsia="TimesNewRomanPSMT" w:cs="Arial"/>
        </w:rPr>
      </w:pPr>
      <w:r w:rsidRPr="000E6197">
        <w:rPr>
          <w:rFonts w:eastAsia="TimesNewRomanPSMT" w:cs="Arial"/>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775FCB6B" w14:textId="77777777" w:rsidR="0047462C" w:rsidRPr="000E6197" w:rsidRDefault="0047462C" w:rsidP="008405E0">
      <w:pPr>
        <w:spacing w:after="0"/>
        <w:jc w:val="both"/>
        <w:rPr>
          <w:rFonts w:eastAsia="TimesNewRomanPSMT" w:cs="Arial"/>
        </w:rPr>
      </w:pPr>
    </w:p>
    <w:p w14:paraId="310BB9FD" w14:textId="77777777" w:rsidR="0047462C" w:rsidRPr="000E6197" w:rsidRDefault="0047462C" w:rsidP="008405E0">
      <w:pPr>
        <w:spacing w:after="0"/>
        <w:jc w:val="both"/>
        <w:rPr>
          <w:rFonts w:eastAsia="TimesNewRomanPSMT" w:cs="Arial"/>
        </w:rPr>
      </w:pPr>
      <w:r w:rsidRPr="000E6197">
        <w:rPr>
          <w:rFonts w:eastAsia="TimesNewRomanPSMT" w:cs="Arial"/>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9EAEAF7" w14:textId="77777777" w:rsidR="0047462C" w:rsidRPr="000E6197" w:rsidRDefault="0047462C" w:rsidP="008405E0">
      <w:pPr>
        <w:spacing w:after="0"/>
        <w:jc w:val="both"/>
        <w:rPr>
          <w:rFonts w:eastAsia="TimesNewRomanPSMT" w:cs="Arial"/>
        </w:rPr>
      </w:pPr>
      <w:bookmarkStart w:id="11" w:name="_Toc488059689"/>
    </w:p>
    <w:p w14:paraId="3444C738" w14:textId="77777777" w:rsidR="0047462C" w:rsidRPr="000E6197" w:rsidRDefault="0047462C" w:rsidP="00A922CE">
      <w:pPr>
        <w:numPr>
          <w:ilvl w:val="0"/>
          <w:numId w:val="42"/>
        </w:numPr>
        <w:spacing w:after="0"/>
        <w:jc w:val="both"/>
        <w:rPr>
          <w:rFonts w:cs="Arial"/>
          <w:b/>
        </w:rPr>
      </w:pPr>
      <w:r w:rsidRPr="000E6197">
        <w:rPr>
          <w:rFonts w:cs="Arial"/>
          <w:b/>
          <w:szCs w:val="20"/>
        </w:rPr>
        <w:t>Kritériá na vyhodnotenie ponúk a pravidlá ich uplatnenia</w:t>
      </w:r>
      <w:bookmarkEnd w:id="11"/>
      <w:r w:rsidRPr="000E6197">
        <w:rPr>
          <w:rFonts w:cs="Arial"/>
          <w:b/>
          <w:szCs w:val="20"/>
        </w:rPr>
        <w:t xml:space="preserve"> </w:t>
      </w:r>
    </w:p>
    <w:p w14:paraId="4D9B7FBE" w14:textId="77777777" w:rsidR="00EC1C7F" w:rsidRPr="000E6197" w:rsidRDefault="00EC1C7F" w:rsidP="00495F00">
      <w:pPr>
        <w:autoSpaceDE w:val="0"/>
        <w:autoSpaceDN w:val="0"/>
        <w:adjustRightInd w:val="0"/>
        <w:spacing w:after="0"/>
        <w:jc w:val="both"/>
        <w:rPr>
          <w:rFonts w:eastAsia="Calibri" w:cs="Arial"/>
          <w:b/>
          <w:szCs w:val="20"/>
        </w:rPr>
      </w:pPr>
      <w:r w:rsidRPr="000E6197">
        <w:rPr>
          <w:rFonts w:eastAsia="Calibri" w:cs="Arial"/>
          <w:szCs w:val="20"/>
        </w:rPr>
        <w:t>Ak uchádzač nie je platiteľom DPH, uvedie navrhovanú zmluvnú cenu za dodanie predmetu zákazky celkom. Na skutočnosť, že nie je platiteľom DPH, upozorní v ponuke.</w:t>
      </w:r>
    </w:p>
    <w:p w14:paraId="6180720A" w14:textId="77777777" w:rsidR="00734530" w:rsidRPr="000E6197" w:rsidRDefault="00734530" w:rsidP="00495F00">
      <w:pPr>
        <w:autoSpaceDE w:val="0"/>
        <w:autoSpaceDN w:val="0"/>
        <w:adjustRightInd w:val="0"/>
        <w:spacing w:after="0"/>
        <w:jc w:val="both"/>
        <w:rPr>
          <w:rFonts w:eastAsia="Calibri" w:cs="Arial"/>
          <w:szCs w:val="20"/>
        </w:rPr>
      </w:pPr>
    </w:p>
    <w:p w14:paraId="17A3D78E" w14:textId="79B7743E" w:rsidR="00946455" w:rsidRPr="000E6197" w:rsidRDefault="00946455" w:rsidP="00495F00">
      <w:pPr>
        <w:autoSpaceDE w:val="0"/>
        <w:autoSpaceDN w:val="0"/>
        <w:adjustRightInd w:val="0"/>
        <w:spacing w:after="0"/>
        <w:jc w:val="both"/>
        <w:rPr>
          <w:rFonts w:eastAsia="Calibri" w:cs="Arial"/>
          <w:szCs w:val="20"/>
        </w:rPr>
      </w:pPr>
      <w:r w:rsidRPr="000E6197">
        <w:rPr>
          <w:rFonts w:eastAsia="Calibri" w:cs="Arial"/>
          <w:szCs w:val="20"/>
        </w:rPr>
        <w:t>V</w:t>
      </w:r>
      <w:r w:rsidR="002F1E6E" w:rsidRPr="000E6197">
        <w:rPr>
          <w:rFonts w:eastAsia="Calibri" w:cs="Arial"/>
          <w:szCs w:val="20"/>
        </w:rPr>
        <w:t> </w:t>
      </w:r>
      <w:r w:rsidRPr="000E6197">
        <w:rPr>
          <w:rFonts w:eastAsia="Calibri" w:cs="Arial"/>
          <w:szCs w:val="20"/>
        </w:rPr>
        <w:t>prílohe</w:t>
      </w:r>
      <w:r w:rsidR="002F1E6E" w:rsidRPr="000E6197">
        <w:rPr>
          <w:rFonts w:eastAsia="Calibri" w:cs="Arial"/>
          <w:szCs w:val="20"/>
        </w:rPr>
        <w:t xml:space="preserve"> č.</w:t>
      </w:r>
      <w:r w:rsidR="003A7B65" w:rsidRPr="000E6197">
        <w:rPr>
          <w:rFonts w:eastAsia="Calibri" w:cs="Arial"/>
          <w:szCs w:val="20"/>
        </w:rPr>
        <w:t xml:space="preserve"> 1 „</w:t>
      </w:r>
      <w:r w:rsidR="00674F23" w:rsidRPr="000E6197">
        <w:rPr>
          <w:rFonts w:eastAsia="Calibri" w:cs="Arial"/>
          <w:szCs w:val="20"/>
        </w:rPr>
        <w:t>Rozsah zákazky a cenová ponuka dodávateľa</w:t>
      </w:r>
      <w:r w:rsidR="003A7B65" w:rsidRPr="000E6197">
        <w:rPr>
          <w:rFonts w:eastAsia="Calibri" w:cs="Arial"/>
          <w:szCs w:val="20"/>
        </w:rPr>
        <w:t>“</w:t>
      </w:r>
      <w:r w:rsidRPr="000E6197">
        <w:rPr>
          <w:rFonts w:eastAsia="Calibri" w:cs="Arial"/>
          <w:szCs w:val="20"/>
        </w:rPr>
        <w:t xml:space="preserve"> </w:t>
      </w:r>
      <w:r w:rsidR="00F759CE" w:rsidRPr="000E6197">
        <w:rPr>
          <w:rFonts w:eastAsia="Calibri" w:cs="Arial"/>
          <w:szCs w:val="20"/>
          <w:highlight w:val="yellow"/>
        </w:rPr>
        <w:t>sú</w:t>
      </w:r>
      <w:r w:rsidR="00CF0CCE" w:rsidRPr="000E6197">
        <w:rPr>
          <w:rFonts w:eastAsia="Calibri" w:cs="Arial"/>
          <w:szCs w:val="20"/>
          <w:highlight w:val="yellow"/>
        </w:rPr>
        <w:t xml:space="preserve"> uveden</w:t>
      </w:r>
      <w:r w:rsidR="00F759CE" w:rsidRPr="000E6197">
        <w:rPr>
          <w:rFonts w:eastAsia="Calibri" w:cs="Arial"/>
          <w:szCs w:val="20"/>
          <w:highlight w:val="yellow"/>
        </w:rPr>
        <w:t>é</w:t>
      </w:r>
      <w:r w:rsidR="00CF0CCE" w:rsidRPr="000E6197">
        <w:rPr>
          <w:rFonts w:eastAsia="Calibri" w:cs="Arial"/>
          <w:szCs w:val="20"/>
          <w:highlight w:val="yellow"/>
        </w:rPr>
        <w:t xml:space="preserve"> porast</w:t>
      </w:r>
      <w:r w:rsidR="00F759CE" w:rsidRPr="000E6197">
        <w:rPr>
          <w:rFonts w:eastAsia="Calibri" w:cs="Arial"/>
          <w:szCs w:val="20"/>
          <w:highlight w:val="yellow"/>
        </w:rPr>
        <w:t>y</w:t>
      </w:r>
      <w:r w:rsidR="00CF0CCE" w:rsidRPr="000E6197">
        <w:rPr>
          <w:rFonts w:eastAsia="Calibri" w:cs="Arial"/>
          <w:szCs w:val="20"/>
          <w:highlight w:val="yellow"/>
        </w:rPr>
        <w:t>, požadovan</w:t>
      </w:r>
      <w:r w:rsidR="00F759CE" w:rsidRPr="000E6197">
        <w:rPr>
          <w:rFonts w:eastAsia="Calibri" w:cs="Arial"/>
          <w:szCs w:val="20"/>
          <w:highlight w:val="yellow"/>
        </w:rPr>
        <w:t>é</w:t>
      </w:r>
      <w:r w:rsidR="00CF0CCE" w:rsidRPr="000E6197">
        <w:rPr>
          <w:rFonts w:eastAsia="Calibri" w:cs="Arial"/>
          <w:szCs w:val="20"/>
          <w:highlight w:val="yellow"/>
        </w:rPr>
        <w:t xml:space="preserve"> kombináci</w:t>
      </w:r>
      <w:r w:rsidR="00F759CE" w:rsidRPr="000E6197">
        <w:rPr>
          <w:rFonts w:eastAsia="Calibri" w:cs="Arial"/>
          <w:szCs w:val="20"/>
          <w:highlight w:val="yellow"/>
        </w:rPr>
        <w:t>e</w:t>
      </w:r>
      <w:r w:rsidR="00CF0CCE" w:rsidRPr="000E6197">
        <w:rPr>
          <w:rFonts w:eastAsia="Calibri" w:cs="Arial"/>
          <w:szCs w:val="20"/>
          <w:highlight w:val="yellow"/>
        </w:rPr>
        <w:t xml:space="preserve"> technol</w:t>
      </w:r>
      <w:r w:rsidR="00F759CE" w:rsidRPr="000E6197">
        <w:rPr>
          <w:rFonts w:eastAsia="Calibri" w:cs="Arial"/>
          <w:szCs w:val="20"/>
          <w:highlight w:val="yellow"/>
        </w:rPr>
        <w:t>ó</w:t>
      </w:r>
      <w:r w:rsidR="00CF0CCE" w:rsidRPr="000E6197">
        <w:rPr>
          <w:rFonts w:eastAsia="Calibri" w:cs="Arial"/>
          <w:szCs w:val="20"/>
          <w:highlight w:val="yellow"/>
        </w:rPr>
        <w:t>gií, predpokladan</w:t>
      </w:r>
      <w:r w:rsidR="00F759CE" w:rsidRPr="000E6197">
        <w:rPr>
          <w:rFonts w:eastAsia="Calibri" w:cs="Arial"/>
          <w:szCs w:val="20"/>
          <w:highlight w:val="yellow"/>
        </w:rPr>
        <w:t>é</w:t>
      </w:r>
      <w:r w:rsidR="00CF0CCE" w:rsidRPr="000E6197">
        <w:rPr>
          <w:rFonts w:eastAsia="Calibri" w:cs="Arial"/>
          <w:szCs w:val="20"/>
          <w:highlight w:val="yellow"/>
        </w:rPr>
        <w:t xml:space="preserve"> objem</w:t>
      </w:r>
      <w:r w:rsidR="00F759CE" w:rsidRPr="000E6197">
        <w:rPr>
          <w:rFonts w:eastAsia="Calibri" w:cs="Arial"/>
          <w:szCs w:val="20"/>
          <w:highlight w:val="yellow"/>
        </w:rPr>
        <w:t>y</w:t>
      </w:r>
      <w:r w:rsidR="00CF0CCE" w:rsidRPr="000E6197">
        <w:rPr>
          <w:rFonts w:eastAsia="Calibri" w:cs="Arial"/>
          <w:szCs w:val="20"/>
          <w:highlight w:val="yellow"/>
        </w:rPr>
        <w:t xml:space="preserve"> výkonov, druh</w:t>
      </w:r>
      <w:r w:rsidR="00F759CE" w:rsidRPr="000E6197">
        <w:rPr>
          <w:rFonts w:eastAsia="Calibri" w:cs="Arial"/>
          <w:szCs w:val="20"/>
          <w:highlight w:val="yellow"/>
        </w:rPr>
        <w:t>y</w:t>
      </w:r>
      <w:r w:rsidR="00CF0CCE" w:rsidRPr="000E6197">
        <w:rPr>
          <w:rFonts w:eastAsia="Calibri" w:cs="Arial"/>
          <w:szCs w:val="20"/>
          <w:highlight w:val="yellow"/>
        </w:rPr>
        <w:t xml:space="preserve"> ťažby, sklon</w:t>
      </w:r>
      <w:r w:rsidR="00F759CE" w:rsidRPr="000E6197">
        <w:rPr>
          <w:rFonts w:eastAsia="Calibri" w:cs="Arial"/>
          <w:szCs w:val="20"/>
          <w:highlight w:val="yellow"/>
        </w:rPr>
        <w:t xml:space="preserve">y, </w:t>
      </w:r>
      <w:proofErr w:type="spellStart"/>
      <w:r w:rsidR="00F759CE" w:rsidRPr="000E6197">
        <w:rPr>
          <w:rFonts w:eastAsia="Calibri" w:cs="Arial"/>
          <w:szCs w:val="20"/>
          <w:highlight w:val="yellow"/>
        </w:rPr>
        <w:t>hmotnatosti</w:t>
      </w:r>
      <w:proofErr w:type="spellEnd"/>
      <w:r w:rsidR="00CF0CCE" w:rsidRPr="000E6197">
        <w:rPr>
          <w:rFonts w:eastAsia="Calibri" w:cs="Arial"/>
          <w:szCs w:val="20"/>
          <w:highlight w:val="yellow"/>
        </w:rPr>
        <w:t>,</w:t>
      </w:r>
      <w:r w:rsidR="00F759CE" w:rsidRPr="000E6197">
        <w:rPr>
          <w:rFonts w:eastAsia="Calibri" w:cs="Arial"/>
          <w:szCs w:val="20"/>
          <w:highlight w:val="yellow"/>
        </w:rPr>
        <w:t xml:space="preserve"> približovacie vzdialenosti </w:t>
      </w:r>
      <w:r w:rsidR="00CF0CCE" w:rsidRPr="000E6197">
        <w:rPr>
          <w:rFonts w:eastAsia="Calibri" w:cs="Arial"/>
          <w:szCs w:val="20"/>
          <w:highlight w:val="yellow"/>
        </w:rPr>
        <w:t>a </w:t>
      </w:r>
      <w:r w:rsidR="00F759CE" w:rsidRPr="000E6197">
        <w:rPr>
          <w:rFonts w:eastAsia="Calibri" w:cs="Arial"/>
          <w:szCs w:val="20"/>
          <w:highlight w:val="yellow"/>
        </w:rPr>
        <w:t>ceny</w:t>
      </w:r>
      <w:r w:rsidR="00CF0CCE" w:rsidRPr="000E6197">
        <w:rPr>
          <w:rFonts w:eastAsia="Calibri" w:cs="Arial"/>
          <w:szCs w:val="20"/>
          <w:highlight w:val="yellow"/>
        </w:rPr>
        <w:t xml:space="preserve"> </w:t>
      </w:r>
      <w:r w:rsidR="00F759CE" w:rsidRPr="000E6197">
        <w:rPr>
          <w:rFonts w:eastAsia="Calibri" w:cs="Arial"/>
          <w:szCs w:val="20"/>
          <w:highlight w:val="yellow"/>
        </w:rPr>
        <w:t>stanovené</w:t>
      </w:r>
      <w:r w:rsidR="00CF0CCE" w:rsidRPr="000E6197">
        <w:rPr>
          <w:rFonts w:eastAsia="Calibri" w:cs="Arial"/>
          <w:szCs w:val="20"/>
          <w:highlight w:val="yellow"/>
        </w:rPr>
        <w:t xml:space="preserve"> objednávateľom bez DPH v €</w:t>
      </w:r>
      <w:r w:rsidR="00F759CE" w:rsidRPr="000E6197">
        <w:rPr>
          <w:rFonts w:eastAsia="Calibri" w:cs="Arial"/>
          <w:szCs w:val="20"/>
          <w:highlight w:val="yellow"/>
        </w:rPr>
        <w:t xml:space="preserve">/m3  za jednotlivé porasty </w:t>
      </w:r>
      <w:r w:rsidR="00F759CE" w:rsidRPr="000E6197">
        <w:rPr>
          <w:rFonts w:eastAsia="Calibri" w:cs="Arial"/>
          <w:szCs w:val="20"/>
        </w:rPr>
        <w:t>a súčasne cena stanovená objednávateľom za všetky porasty spolu</w:t>
      </w:r>
      <w:r w:rsidR="00CF0CCE" w:rsidRPr="000E6197">
        <w:rPr>
          <w:rFonts w:eastAsia="Calibri" w:cs="Arial"/>
          <w:szCs w:val="20"/>
        </w:rPr>
        <w:t xml:space="preserve">. </w:t>
      </w:r>
    </w:p>
    <w:p w14:paraId="3B6E3868" w14:textId="77777777" w:rsidR="00495F00" w:rsidRPr="000E6197" w:rsidRDefault="00495F00" w:rsidP="00495F00">
      <w:pPr>
        <w:autoSpaceDE w:val="0"/>
        <w:autoSpaceDN w:val="0"/>
        <w:adjustRightInd w:val="0"/>
        <w:spacing w:after="0"/>
        <w:jc w:val="both"/>
        <w:rPr>
          <w:rFonts w:eastAsia="Calibri" w:cs="Arial"/>
          <w:szCs w:val="20"/>
        </w:rPr>
      </w:pPr>
    </w:p>
    <w:p w14:paraId="039127F9" w14:textId="0BB24321" w:rsidR="00F759CE" w:rsidRPr="000E6197" w:rsidRDefault="00993C14" w:rsidP="00495F00">
      <w:pPr>
        <w:spacing w:after="0"/>
        <w:jc w:val="both"/>
        <w:rPr>
          <w:rFonts w:cs="Arial"/>
          <w:szCs w:val="20"/>
        </w:rPr>
      </w:pPr>
      <w:bookmarkStart w:id="12" w:name="_Ref332318167"/>
      <w:r w:rsidRPr="000E6197">
        <w:rPr>
          <w:rFonts w:cs="Arial"/>
          <w:szCs w:val="20"/>
        </w:rPr>
        <w:lastRenderedPageBreak/>
        <w:t xml:space="preserve">Dodávateľ musí stanoviť </w:t>
      </w:r>
      <w:r w:rsidR="00CF0CCE" w:rsidRPr="000E6197">
        <w:rPr>
          <w:rFonts w:cs="Arial"/>
          <w:szCs w:val="20"/>
        </w:rPr>
        <w:t xml:space="preserve">v žlto vyfarbenom stĺpci ním ponúkanú </w:t>
      </w:r>
      <w:r w:rsidRPr="000E6197">
        <w:rPr>
          <w:rFonts w:cs="Arial"/>
          <w:szCs w:val="20"/>
        </w:rPr>
        <w:t>jednotkovú cenu za každý porast. Jednotková cena (</w:t>
      </w:r>
      <w:r w:rsidR="00495F00" w:rsidRPr="000E6197">
        <w:rPr>
          <w:rFonts w:cs="Arial"/>
          <w:szCs w:val="20"/>
        </w:rPr>
        <w:t xml:space="preserve">EUR </w:t>
      </w:r>
      <w:r w:rsidRPr="000E6197">
        <w:rPr>
          <w:rFonts w:cs="Arial"/>
          <w:szCs w:val="20"/>
        </w:rPr>
        <w:t>/</w:t>
      </w:r>
      <w:r w:rsidR="00495F00" w:rsidRPr="000E6197">
        <w:rPr>
          <w:rFonts w:cs="Arial"/>
          <w:szCs w:val="20"/>
        </w:rPr>
        <w:t xml:space="preserve"> </w:t>
      </w:r>
      <w:proofErr w:type="spellStart"/>
      <w:r w:rsidRPr="000E6197">
        <w:rPr>
          <w:rFonts w:cs="Arial"/>
          <w:szCs w:val="20"/>
        </w:rPr>
        <w:t>t.j</w:t>
      </w:r>
      <w:proofErr w:type="spellEnd"/>
      <w:r w:rsidRPr="000E6197">
        <w:rPr>
          <w:rFonts w:cs="Arial"/>
          <w:szCs w:val="20"/>
        </w:rPr>
        <w:t xml:space="preserve">.) stanovená </w:t>
      </w:r>
      <w:r w:rsidR="00495F00" w:rsidRPr="000E6197">
        <w:rPr>
          <w:rFonts w:cs="Arial"/>
          <w:szCs w:val="20"/>
        </w:rPr>
        <w:t xml:space="preserve">uchádzačom </w:t>
      </w:r>
      <w:r w:rsidRPr="000E6197">
        <w:rPr>
          <w:rFonts w:cs="Arial"/>
          <w:szCs w:val="20"/>
        </w:rPr>
        <w:t xml:space="preserve">je záväzná aj pri zmene </w:t>
      </w:r>
      <w:proofErr w:type="spellStart"/>
      <w:r w:rsidRPr="000E6197">
        <w:rPr>
          <w:rFonts w:cs="Arial"/>
          <w:szCs w:val="20"/>
        </w:rPr>
        <w:t>vysúťaženého</w:t>
      </w:r>
      <w:proofErr w:type="spellEnd"/>
      <w:r w:rsidRPr="000E6197">
        <w:rPr>
          <w:rFonts w:cs="Arial"/>
          <w:szCs w:val="20"/>
        </w:rPr>
        <w:t xml:space="preserve"> objemu poskytnutých lesníckych služieb v danom poraste. Cena poskytnutia lesníckych služieb ponúknutá </w:t>
      </w:r>
      <w:r w:rsidR="00495F00" w:rsidRPr="000E6197">
        <w:rPr>
          <w:rFonts w:cs="Arial"/>
          <w:szCs w:val="20"/>
        </w:rPr>
        <w:t xml:space="preserve">uchádzačom </w:t>
      </w:r>
      <w:r w:rsidRPr="000E6197">
        <w:rPr>
          <w:rFonts w:cs="Arial"/>
          <w:szCs w:val="20"/>
        </w:rPr>
        <w:t>v jednotlivých porastoch môže prekročiť hodnotu stanovenú objednávateľom vo výzve na predkladanie ponúk maximálne o 20%. Celková cena nemôže prekročiť hodnotu stanovenú objednávateľom</w:t>
      </w:r>
      <w:r w:rsidRPr="000E6197">
        <w:rPr>
          <w:rFonts w:cs="Arial"/>
          <w:color w:val="FF0000"/>
          <w:szCs w:val="20"/>
        </w:rPr>
        <w:t xml:space="preserve"> </w:t>
      </w:r>
      <w:r w:rsidRPr="000E6197">
        <w:rPr>
          <w:rFonts w:cs="Arial"/>
          <w:szCs w:val="20"/>
        </w:rPr>
        <w:t>vo výzve na predkladanie ponúk</w:t>
      </w:r>
      <w:r w:rsidR="00F759CE" w:rsidRPr="000E6197">
        <w:rPr>
          <w:rFonts w:cs="Arial"/>
          <w:szCs w:val="20"/>
        </w:rPr>
        <w:t xml:space="preserve"> za všetky porasty spolu.</w:t>
      </w:r>
      <w:bookmarkEnd w:id="12"/>
      <w:r w:rsidRPr="000E6197">
        <w:rPr>
          <w:rFonts w:cs="Arial"/>
          <w:szCs w:val="20"/>
        </w:rPr>
        <w:t xml:space="preserve"> </w:t>
      </w:r>
      <w:r w:rsidR="00CF0CCE" w:rsidRPr="000E6197">
        <w:rPr>
          <w:rFonts w:cs="Arial"/>
          <w:szCs w:val="20"/>
        </w:rPr>
        <w:t>Celková cena v ponuke dodávateľa sa stanoví ako súčet cien za jednotlivé porasty.</w:t>
      </w:r>
      <w:r w:rsidR="00F759CE" w:rsidRPr="000E6197">
        <w:rPr>
          <w:rFonts w:cs="Arial"/>
          <w:szCs w:val="20"/>
        </w:rPr>
        <w:t xml:space="preserve"> </w:t>
      </w:r>
    </w:p>
    <w:p w14:paraId="72B73693" w14:textId="77777777" w:rsidR="00F759CE" w:rsidRPr="000E6197" w:rsidRDefault="00F759CE" w:rsidP="00495F00">
      <w:pPr>
        <w:spacing w:after="0"/>
        <w:jc w:val="both"/>
        <w:rPr>
          <w:rFonts w:cs="Arial"/>
          <w:szCs w:val="20"/>
        </w:rPr>
      </w:pPr>
    </w:p>
    <w:p w14:paraId="44AE0A60" w14:textId="1FF01267" w:rsidR="00F759CE" w:rsidRPr="000E6197" w:rsidRDefault="00F759CE" w:rsidP="00495F00">
      <w:pPr>
        <w:spacing w:after="0"/>
        <w:jc w:val="both"/>
        <w:rPr>
          <w:rFonts w:eastAsia="Calibri" w:cs="Arial"/>
          <w:szCs w:val="20"/>
        </w:rPr>
      </w:pPr>
      <w:r w:rsidRPr="000E6197">
        <w:rPr>
          <w:rFonts w:cs="Arial"/>
          <w:szCs w:val="20"/>
        </w:rPr>
        <w:t>Kritériom vyhodnotenia ponúk je najnižšia cenová ponuka uchádzača za celý predmet zákazky.</w:t>
      </w:r>
    </w:p>
    <w:p w14:paraId="5605F7D1" w14:textId="77777777" w:rsidR="006B63AF" w:rsidRPr="000E6197" w:rsidRDefault="006B63AF" w:rsidP="00495F00">
      <w:pPr>
        <w:spacing w:after="0"/>
        <w:jc w:val="both"/>
        <w:rPr>
          <w:rFonts w:eastAsia="Calibri" w:cs="Arial"/>
          <w:szCs w:val="20"/>
        </w:rPr>
      </w:pPr>
    </w:p>
    <w:p w14:paraId="5D3C7853" w14:textId="2B17BE88" w:rsidR="00946455" w:rsidRPr="000E6197" w:rsidRDefault="00946455" w:rsidP="00495F00">
      <w:pPr>
        <w:spacing w:after="0"/>
        <w:jc w:val="both"/>
        <w:rPr>
          <w:rFonts w:eastAsia="TimesNewRomanPSMT" w:cs="Arial"/>
          <w:szCs w:val="20"/>
        </w:rPr>
      </w:pPr>
      <w:r w:rsidRPr="000E6197">
        <w:rPr>
          <w:rFonts w:eastAsia="Calibri" w:cs="Arial"/>
          <w:szCs w:val="20"/>
        </w:rPr>
        <w:t xml:space="preserve">Uchádzač, ktorého cenová ponuka </w:t>
      </w:r>
      <w:r w:rsidR="00EF4CEA" w:rsidRPr="000E6197">
        <w:rPr>
          <w:rFonts w:eastAsia="Calibri" w:cs="Arial"/>
          <w:szCs w:val="20"/>
        </w:rPr>
        <w:t xml:space="preserve">nebude </w:t>
      </w:r>
      <w:r w:rsidR="00054263" w:rsidRPr="000E6197">
        <w:rPr>
          <w:rFonts w:eastAsia="Calibri" w:cs="Arial"/>
          <w:szCs w:val="20"/>
        </w:rPr>
        <w:t>spĺňať</w:t>
      </w:r>
      <w:r w:rsidR="00EF4CEA" w:rsidRPr="000E6197">
        <w:rPr>
          <w:rFonts w:eastAsia="Calibri" w:cs="Arial"/>
          <w:szCs w:val="20"/>
        </w:rPr>
        <w:t xml:space="preserve"> vyššie uvedené podmienky </w:t>
      </w:r>
      <w:r w:rsidR="008D1148" w:rsidRPr="000E6197">
        <w:rPr>
          <w:rFonts w:eastAsia="Calibri" w:cs="Arial"/>
          <w:szCs w:val="20"/>
        </w:rPr>
        <w:t xml:space="preserve">nebude </w:t>
      </w:r>
      <w:r w:rsidR="00981675" w:rsidRPr="000E6197">
        <w:rPr>
          <w:rFonts w:eastAsia="Calibri" w:cs="Arial"/>
          <w:szCs w:val="20"/>
        </w:rPr>
        <w:t>prijatá</w:t>
      </w:r>
      <w:r w:rsidRPr="000E6197">
        <w:rPr>
          <w:rFonts w:eastAsia="Calibri" w:cs="Arial"/>
          <w:szCs w:val="20"/>
        </w:rPr>
        <w:t>.</w:t>
      </w:r>
      <w:r w:rsidRPr="000E6197">
        <w:rPr>
          <w:rFonts w:eastAsia="Calibri" w:cs="Arial"/>
          <w:b/>
          <w:szCs w:val="20"/>
        </w:rPr>
        <w:t xml:space="preserve"> </w:t>
      </w:r>
    </w:p>
    <w:p w14:paraId="50C5F99E" w14:textId="77777777" w:rsidR="006B63AF" w:rsidRPr="000E6197" w:rsidRDefault="006B63AF" w:rsidP="00495F00">
      <w:pPr>
        <w:autoSpaceDE w:val="0"/>
        <w:autoSpaceDN w:val="0"/>
        <w:adjustRightInd w:val="0"/>
        <w:spacing w:after="0"/>
        <w:jc w:val="both"/>
        <w:rPr>
          <w:rFonts w:eastAsia="TimesNewRomanPSMT" w:cs="Arial"/>
          <w:szCs w:val="20"/>
        </w:rPr>
      </w:pPr>
    </w:p>
    <w:p w14:paraId="73E0FE9C" w14:textId="48F54272" w:rsidR="002D31D5" w:rsidRPr="000E6197" w:rsidRDefault="00A135A7" w:rsidP="00495F00">
      <w:pPr>
        <w:autoSpaceDE w:val="0"/>
        <w:autoSpaceDN w:val="0"/>
        <w:adjustRightInd w:val="0"/>
        <w:spacing w:after="0"/>
        <w:jc w:val="both"/>
        <w:rPr>
          <w:rFonts w:eastAsia="TimesNewRomanPSMT" w:cs="Arial"/>
          <w:szCs w:val="20"/>
        </w:rPr>
      </w:pPr>
      <w:r w:rsidRPr="000E6197">
        <w:rPr>
          <w:rFonts w:eastAsia="TimesNewRomanPSMT" w:cs="Arial"/>
          <w:szCs w:val="20"/>
        </w:rPr>
        <w:t>V prípade rovnosti ponúk, t.</w:t>
      </w:r>
      <w:r w:rsidR="00B22E70" w:rsidRPr="000E6197">
        <w:rPr>
          <w:rFonts w:eastAsia="TimesNewRomanPSMT" w:cs="Arial"/>
          <w:szCs w:val="20"/>
        </w:rPr>
        <w:t xml:space="preserve"> </w:t>
      </w:r>
      <w:r w:rsidRPr="000E6197">
        <w:rPr>
          <w:rFonts w:eastAsia="TimesNewRomanPSMT" w:cs="Arial"/>
          <w:szCs w:val="20"/>
        </w:rPr>
        <w:t xml:space="preserve">j. </w:t>
      </w:r>
      <w:r w:rsidR="00946455" w:rsidRPr="000E6197">
        <w:rPr>
          <w:rFonts w:eastAsia="TimesNewRomanPSMT" w:cs="Arial"/>
          <w:szCs w:val="20"/>
        </w:rPr>
        <w:t>ak dôjde k situácii, že najnižšia celková cena za celý predmet zák</w:t>
      </w:r>
      <w:r w:rsidRPr="000E6197">
        <w:rPr>
          <w:rFonts w:eastAsia="TimesNewRomanPSMT" w:cs="Arial"/>
          <w:szCs w:val="20"/>
        </w:rPr>
        <w:t>azky v EUR bez DPH bude u viacerých uchádzačov</w:t>
      </w:r>
      <w:r w:rsidR="0066250C" w:rsidRPr="000E6197">
        <w:rPr>
          <w:rFonts w:eastAsia="TimesNewRomanPSMT" w:cs="Arial"/>
          <w:szCs w:val="20"/>
        </w:rPr>
        <w:t xml:space="preserve"> zhodná</w:t>
      </w:r>
      <w:r w:rsidRPr="000E6197">
        <w:rPr>
          <w:rFonts w:eastAsia="TimesNewRomanPSMT" w:cs="Arial"/>
          <w:szCs w:val="20"/>
        </w:rPr>
        <w:t>, poradie bude zostavené podľa termínu doručenia daných ponúk uchádzačmi.</w:t>
      </w:r>
    </w:p>
    <w:p w14:paraId="1994AD8C" w14:textId="77777777" w:rsidR="00EC1C7F" w:rsidRPr="000E6197" w:rsidRDefault="00EC1C7F" w:rsidP="00495F00">
      <w:pPr>
        <w:spacing w:after="0"/>
        <w:jc w:val="both"/>
        <w:rPr>
          <w:rFonts w:cs="Arial"/>
          <w:szCs w:val="20"/>
        </w:rPr>
      </w:pPr>
    </w:p>
    <w:p w14:paraId="77D28589" w14:textId="77777777" w:rsidR="0047462C" w:rsidRPr="000E6197" w:rsidRDefault="0047462C" w:rsidP="00A922CE">
      <w:pPr>
        <w:numPr>
          <w:ilvl w:val="0"/>
          <w:numId w:val="42"/>
        </w:numPr>
        <w:spacing w:after="0"/>
        <w:jc w:val="both"/>
        <w:rPr>
          <w:rFonts w:cs="Arial"/>
          <w:b/>
          <w:szCs w:val="20"/>
        </w:rPr>
      </w:pPr>
      <w:bookmarkStart w:id="13" w:name="_Toc488059690"/>
      <w:r w:rsidRPr="000E6197">
        <w:rPr>
          <w:rFonts w:cs="Arial"/>
          <w:b/>
          <w:szCs w:val="20"/>
        </w:rPr>
        <w:t>Informácia o výsledku vyhodnotenia ponúk a uzavretie zmluvy</w:t>
      </w:r>
      <w:bookmarkEnd w:id="13"/>
    </w:p>
    <w:p w14:paraId="6259C304" w14:textId="77777777" w:rsidR="0047462C" w:rsidRPr="000E6197" w:rsidRDefault="0047462C" w:rsidP="003B47AC">
      <w:pPr>
        <w:spacing w:after="0"/>
        <w:jc w:val="both"/>
        <w:rPr>
          <w:rFonts w:eastAsia="TimesNewRomanPSMT" w:cs="Arial"/>
        </w:rPr>
      </w:pPr>
      <w:r w:rsidRPr="000E6197">
        <w:rPr>
          <w:rFonts w:eastAsia="TimesNewRomanPSMT" w:cs="Arial"/>
        </w:rPr>
        <w:t>Verejný obstarávateľ zašle v súlade s § 55 ZVO informáciu o výsledku vyhodnotenia ponúk</w:t>
      </w:r>
      <w:r w:rsidRPr="000E6197">
        <w:rPr>
          <w:rFonts w:cs="Arial"/>
        </w:rPr>
        <w:t xml:space="preserve">. </w:t>
      </w:r>
      <w:r w:rsidRPr="000E6197">
        <w:rPr>
          <w:rFonts w:eastAsia="TimesNewRomanPSMT" w:cs="Arial"/>
        </w:rPr>
        <w:t xml:space="preserve">Verejný obstarávateľ pristúpi k uzavretiu zmluvy bezodkladne </w:t>
      </w:r>
      <w:r w:rsidR="00D712D5" w:rsidRPr="000E6197">
        <w:rPr>
          <w:rFonts w:eastAsia="TimesNewRomanPSMT" w:cs="Arial"/>
        </w:rPr>
        <w:t xml:space="preserve">po </w:t>
      </w:r>
      <w:r w:rsidRPr="000E6197">
        <w:rPr>
          <w:rFonts w:eastAsia="TimesNewRomanPSMT" w:cs="Arial"/>
        </w:rPr>
        <w:t xml:space="preserve">vyhodnotení ponúk. Verejný obstarávateľ vyzve uchádzača na poskytnutie súčinnosti k podpisu zmluvy. </w:t>
      </w:r>
    </w:p>
    <w:p w14:paraId="289B602C" w14:textId="77777777" w:rsidR="0047462C" w:rsidRPr="000E6197" w:rsidRDefault="0047462C" w:rsidP="003B47AC">
      <w:pPr>
        <w:spacing w:after="0"/>
        <w:jc w:val="both"/>
        <w:rPr>
          <w:rFonts w:eastAsia="TimesNewRomanPSMT" w:cs="Arial"/>
        </w:rPr>
      </w:pPr>
    </w:p>
    <w:p w14:paraId="6BC54B27" w14:textId="77777777" w:rsidR="0047462C" w:rsidRPr="000E6197" w:rsidRDefault="0047462C" w:rsidP="003B47AC">
      <w:pPr>
        <w:spacing w:after="0"/>
        <w:jc w:val="both"/>
        <w:rPr>
          <w:rFonts w:eastAsia="TimesNewRomanPSMT" w:cs="Arial"/>
        </w:rPr>
      </w:pPr>
      <w:r w:rsidRPr="000E6197">
        <w:rPr>
          <w:rFonts w:eastAsia="TimesNewRomanPSMT" w:cs="Arial"/>
        </w:rPr>
        <w:t xml:space="preserve">Verejný obstarávateľ apeluje na uchádzačov, aby pristúpili zodpovedne k poskytnutiu súčinnosti </w:t>
      </w:r>
      <w:r w:rsidRPr="000E6197">
        <w:rPr>
          <w:rFonts w:cs="Arial"/>
        </w:rPr>
        <w:t>k </w:t>
      </w:r>
      <w:r w:rsidRPr="000E6197">
        <w:rPr>
          <w:rFonts w:eastAsia="TimesNewRomanPSMT" w:cs="Arial"/>
        </w:rPr>
        <w:t>podpisu zmluvy najmä, aby včas zabezpečili registráciu do Registra partnerov verejného sektora (podľa zákon č. 315/2016 Z.</w:t>
      </w:r>
      <w:r w:rsidR="00C62B97" w:rsidRPr="000E6197">
        <w:rPr>
          <w:rFonts w:eastAsia="TimesNewRomanPSMT" w:cs="Arial"/>
        </w:rPr>
        <w:t xml:space="preserve"> </w:t>
      </w:r>
      <w:r w:rsidRPr="000E6197">
        <w:rPr>
          <w:rFonts w:eastAsia="TimesNewRomanPSMT" w:cs="Arial"/>
        </w:rPr>
        <w:t>z.), resp. overili registráciu v Registri partnerov verejného sektora podľa §</w:t>
      </w:r>
      <w:r w:rsidR="00A135A7" w:rsidRPr="000E6197">
        <w:rPr>
          <w:rFonts w:eastAsia="TimesNewRomanPSMT" w:cs="Arial"/>
        </w:rPr>
        <w:t xml:space="preserve"> </w:t>
      </w:r>
      <w:r w:rsidRPr="000E6197">
        <w:rPr>
          <w:rFonts w:eastAsia="TimesNewRomanPSMT" w:cs="Arial"/>
        </w:rPr>
        <w:t>22 zákona č. 315/2016 Z.</w:t>
      </w:r>
      <w:r w:rsidR="00C62B97" w:rsidRPr="000E6197">
        <w:rPr>
          <w:rFonts w:eastAsia="TimesNewRomanPSMT" w:cs="Arial"/>
        </w:rPr>
        <w:t xml:space="preserve"> </w:t>
      </w:r>
      <w:r w:rsidRPr="000E6197">
        <w:rPr>
          <w:rFonts w:eastAsia="TimesNewRomanPSMT" w:cs="Arial"/>
        </w:rPr>
        <w:t>z. a to vo vzťahu k sebe ako zmluvnej strane a zároveň vo vzťahu k subdodávateľom, na ktorých sa táto povinnosť vzťahuje podľa zákona č. 315/2016 Z.</w:t>
      </w:r>
      <w:r w:rsidR="00C62B97" w:rsidRPr="000E6197">
        <w:rPr>
          <w:rFonts w:eastAsia="TimesNewRomanPSMT" w:cs="Arial"/>
        </w:rPr>
        <w:t xml:space="preserve"> </w:t>
      </w:r>
      <w:r w:rsidRPr="000E6197">
        <w:rPr>
          <w:rFonts w:eastAsia="TimesNewRomanPSMT" w:cs="Arial"/>
        </w:rPr>
        <w:t>z.</w:t>
      </w:r>
    </w:p>
    <w:p w14:paraId="0AE108D6" w14:textId="77777777" w:rsidR="00D712D5" w:rsidRPr="000E6197" w:rsidRDefault="00D712D5" w:rsidP="003B47AC">
      <w:pPr>
        <w:spacing w:after="0"/>
        <w:jc w:val="both"/>
        <w:rPr>
          <w:rFonts w:eastAsia="TimesNewRomanPSMT" w:cs="Arial"/>
        </w:rPr>
      </w:pPr>
    </w:p>
    <w:p w14:paraId="761CC258" w14:textId="77777777" w:rsidR="0047462C" w:rsidRPr="000E6197" w:rsidRDefault="0047462C" w:rsidP="00A922CE">
      <w:pPr>
        <w:numPr>
          <w:ilvl w:val="0"/>
          <w:numId w:val="42"/>
        </w:numPr>
        <w:spacing w:after="0"/>
        <w:jc w:val="both"/>
        <w:rPr>
          <w:rFonts w:cs="Arial"/>
          <w:b/>
          <w:szCs w:val="20"/>
        </w:rPr>
      </w:pPr>
      <w:r w:rsidRPr="000E6197">
        <w:rPr>
          <w:rFonts w:cs="Arial"/>
          <w:b/>
          <w:szCs w:val="20"/>
        </w:rPr>
        <w:t>Záverečné ustanovenia</w:t>
      </w:r>
    </w:p>
    <w:p w14:paraId="4858AA8C" w14:textId="77777777" w:rsidR="0047462C" w:rsidRPr="000E6197" w:rsidRDefault="0047462C" w:rsidP="003B47AC">
      <w:pPr>
        <w:spacing w:after="0"/>
        <w:jc w:val="both"/>
        <w:rPr>
          <w:rFonts w:eastAsia="TimesNewRomanPSMT" w:cs="Arial"/>
        </w:rPr>
      </w:pPr>
      <w:r w:rsidRPr="000E6197">
        <w:rPr>
          <w:rFonts w:eastAsia="TimesNewRomanPSMT" w:cs="Arial"/>
        </w:rPr>
        <w:t>Verejný obstarávateľ bude pri uskutočňovaní tohto postupu zadávania zákazky postupovať v súlade s</w:t>
      </w:r>
      <w:r w:rsidRPr="000E6197">
        <w:rPr>
          <w:rFonts w:cs="Arial"/>
        </w:rPr>
        <w:t xml:space="preserve">o ZVO, </w:t>
      </w:r>
      <w:r w:rsidRPr="000E6197">
        <w:rPr>
          <w:rFonts w:eastAsia="TimesNewRomanPSMT" w:cs="Arial"/>
        </w:rPr>
        <w:t>prípadne inými všeobecne záväznými právnymi predpismi. Vše</w:t>
      </w:r>
      <w:r w:rsidR="00C47F4F" w:rsidRPr="000E6197">
        <w:rPr>
          <w:rFonts w:eastAsia="TimesNewRomanPSMT" w:cs="Arial"/>
        </w:rPr>
        <w:t xml:space="preserve">tky ostatné informácie, úkony a </w:t>
      </w:r>
      <w:r w:rsidRPr="000E6197">
        <w:rPr>
          <w:rFonts w:eastAsia="TimesNewRomanPSMT" w:cs="Arial"/>
        </w:rPr>
        <w:t>lehoty sa nachádzajú v ZVO.</w:t>
      </w:r>
    </w:p>
    <w:p w14:paraId="0C938B03" w14:textId="77777777" w:rsidR="00C47F4F" w:rsidRPr="000E6197" w:rsidRDefault="00C47F4F" w:rsidP="003B47AC">
      <w:pPr>
        <w:spacing w:after="0"/>
        <w:jc w:val="both"/>
        <w:rPr>
          <w:rFonts w:eastAsia="TimesNewRomanPSMT" w:cs="Arial"/>
        </w:rPr>
      </w:pPr>
    </w:p>
    <w:p w14:paraId="1348B6E1"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Zoznam príloh: </w:t>
      </w:r>
    </w:p>
    <w:p w14:paraId="679C7F79" w14:textId="73D16828" w:rsidR="00E11E5E" w:rsidRPr="000E6197" w:rsidRDefault="00E11E5E" w:rsidP="00A922CE">
      <w:pPr>
        <w:numPr>
          <w:ilvl w:val="0"/>
          <w:numId w:val="41"/>
        </w:numPr>
        <w:spacing w:after="0"/>
        <w:jc w:val="both"/>
        <w:rPr>
          <w:rFonts w:cs="Arial"/>
          <w:szCs w:val="20"/>
        </w:rPr>
      </w:pPr>
      <w:r w:rsidRPr="000E6197">
        <w:rPr>
          <w:rFonts w:cs="Arial"/>
          <w:szCs w:val="20"/>
        </w:rPr>
        <w:t xml:space="preserve">Príloha č. 1: </w:t>
      </w:r>
      <w:r w:rsidR="00EF4CEA" w:rsidRPr="000E6197">
        <w:rPr>
          <w:rFonts w:cs="Arial"/>
          <w:szCs w:val="20"/>
        </w:rPr>
        <w:t>Ro</w:t>
      </w:r>
      <w:r w:rsidR="00B22E70" w:rsidRPr="000E6197">
        <w:rPr>
          <w:rFonts w:cs="Arial"/>
          <w:szCs w:val="20"/>
        </w:rPr>
        <w:t>z</w:t>
      </w:r>
      <w:r w:rsidR="00EF4CEA" w:rsidRPr="000E6197">
        <w:rPr>
          <w:rFonts w:cs="Arial"/>
          <w:szCs w:val="20"/>
        </w:rPr>
        <w:t>sah zákazky a cenová ponuka dodávateľa.</w:t>
      </w:r>
    </w:p>
    <w:p w14:paraId="29E8237F" w14:textId="49087076" w:rsidR="006B63AF" w:rsidRPr="00DB64E5" w:rsidRDefault="00EC1C7F" w:rsidP="001A0DB6">
      <w:pPr>
        <w:numPr>
          <w:ilvl w:val="0"/>
          <w:numId w:val="41"/>
        </w:numPr>
        <w:spacing w:after="0"/>
        <w:jc w:val="both"/>
        <w:rPr>
          <w:rFonts w:cs="Arial"/>
          <w:szCs w:val="20"/>
        </w:rPr>
      </w:pPr>
      <w:r w:rsidRPr="00DB64E5">
        <w:rPr>
          <w:rFonts w:cs="Arial"/>
          <w:szCs w:val="20"/>
        </w:rPr>
        <w:t xml:space="preserve">Príloha č. 2: </w:t>
      </w:r>
      <w:r w:rsidR="00B749B4" w:rsidRPr="00DB64E5">
        <w:rPr>
          <w:rFonts w:cs="Arial"/>
          <w:szCs w:val="20"/>
        </w:rPr>
        <w:t>Z</w:t>
      </w:r>
      <w:r w:rsidRPr="00DB64E5">
        <w:rPr>
          <w:rFonts w:cs="Arial"/>
          <w:szCs w:val="20"/>
        </w:rPr>
        <w:t>mluva</w:t>
      </w:r>
      <w:r w:rsidR="005616F1" w:rsidRPr="00DB64E5">
        <w:rPr>
          <w:rFonts w:cs="Arial"/>
          <w:szCs w:val="20"/>
        </w:rPr>
        <w:t xml:space="preserve"> o dielo s</w:t>
      </w:r>
      <w:r w:rsidR="006B63AF" w:rsidRPr="00DB64E5">
        <w:rPr>
          <w:rFonts w:cs="Arial"/>
          <w:szCs w:val="20"/>
        </w:rPr>
        <w:t> </w:t>
      </w:r>
      <w:r w:rsidR="005616F1" w:rsidRPr="00DB64E5">
        <w:rPr>
          <w:rFonts w:cs="Arial"/>
          <w:szCs w:val="20"/>
        </w:rPr>
        <w:t>prílohami</w:t>
      </w:r>
    </w:p>
    <w:sectPr w:rsidR="006B63AF" w:rsidRPr="00DB64E5"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177BA0" w14:textId="77777777" w:rsidR="00B65DCB" w:rsidRDefault="00B65DCB">
      <w:r>
        <w:separator/>
      </w:r>
    </w:p>
  </w:endnote>
  <w:endnote w:type="continuationSeparator" w:id="0">
    <w:p w14:paraId="38B04016" w14:textId="77777777" w:rsidR="00B65DCB" w:rsidRDefault="00B65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1002A87" w:usb1="00000000" w:usb2="00000000" w:usb3="00000000" w:csb0="000100FF"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75558" w14:paraId="3C0E1542" w14:textId="77777777" w:rsidTr="002917A0">
              <w:tc>
                <w:tcPr>
                  <w:tcW w:w="7650" w:type="dxa"/>
                </w:tcPr>
                <w:p w14:paraId="6CEDCC1A" w14:textId="2258A0FD" w:rsidR="00C75558" w:rsidRDefault="00C75558"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r w:rsidR="009F30DD">
                    <w:rPr>
                      <w:sz w:val="16"/>
                      <w:szCs w:val="16"/>
                    </w:rPr>
                    <w:t xml:space="preserve"> OZ Liptovský Hrádok na roky 2021-2024</w:t>
                  </w:r>
                </w:p>
              </w:tc>
              <w:tc>
                <w:tcPr>
                  <w:tcW w:w="1412" w:type="dxa"/>
                </w:tcPr>
                <w:p w14:paraId="79BBFE0C" w14:textId="458FB02D" w:rsidR="00C75558" w:rsidRDefault="00C7555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8709AA">
                    <w:rPr>
                      <w:bCs/>
                      <w:noProof/>
                      <w:sz w:val="18"/>
                      <w:szCs w:val="18"/>
                    </w:rPr>
                    <w:t>11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8709AA">
                    <w:rPr>
                      <w:bCs/>
                      <w:noProof/>
                      <w:sz w:val="18"/>
                      <w:szCs w:val="18"/>
                    </w:rPr>
                    <w:t>11</w:t>
                  </w:r>
                  <w:r w:rsidRPr="007C3D49">
                    <w:rPr>
                      <w:bCs/>
                      <w:sz w:val="18"/>
                      <w:szCs w:val="18"/>
                    </w:rPr>
                    <w:fldChar w:fldCharType="end"/>
                  </w:r>
                </w:p>
              </w:tc>
            </w:tr>
          </w:tbl>
          <w:p w14:paraId="03526B68" w14:textId="77777777" w:rsidR="00C75558" w:rsidRPr="002917A0" w:rsidRDefault="00B65DCB"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4C024E" w14:textId="77777777" w:rsidR="00B65DCB" w:rsidRDefault="00B65DCB">
      <w:r>
        <w:separator/>
      </w:r>
    </w:p>
  </w:footnote>
  <w:footnote w:type="continuationSeparator" w:id="0">
    <w:p w14:paraId="655836C1" w14:textId="77777777" w:rsidR="00B65DCB" w:rsidRDefault="00B65D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75558" w14:paraId="11D1771E" w14:textId="77777777" w:rsidTr="007C3D49">
      <w:tc>
        <w:tcPr>
          <w:tcW w:w="1271" w:type="dxa"/>
        </w:tcPr>
        <w:p w14:paraId="4E54B103" w14:textId="77777777" w:rsidR="00C75558" w:rsidRDefault="00C75558"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C75558" w:rsidRDefault="00C75558"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C75558" w:rsidRPr="007C3D49" w:rsidRDefault="00C75558" w:rsidP="007C3D49">
          <w:pPr>
            <w:pStyle w:val="Nadpis4"/>
            <w:tabs>
              <w:tab w:val="clear" w:pos="576"/>
            </w:tabs>
            <w:rPr>
              <w:color w:val="005941"/>
              <w:sz w:val="24"/>
            </w:rPr>
          </w:pPr>
          <w:r w:rsidRPr="007C3D49">
            <w:rPr>
              <w:color w:val="005941"/>
              <w:sz w:val="24"/>
            </w:rPr>
            <w:t>generálne riaditeľstvo</w:t>
          </w:r>
        </w:p>
        <w:p w14:paraId="2B0C4C22" w14:textId="77777777" w:rsidR="00C75558" w:rsidRDefault="00C75558" w:rsidP="007C3D49">
          <w:pPr>
            <w:pStyle w:val="Nadpis4"/>
            <w:tabs>
              <w:tab w:val="clear" w:pos="576"/>
            </w:tabs>
          </w:pPr>
          <w:r w:rsidRPr="007C3D49">
            <w:rPr>
              <w:color w:val="005941"/>
              <w:sz w:val="24"/>
            </w:rPr>
            <w:t>Námestie SNP 8, 975 66 Banská Bystrica</w:t>
          </w:r>
        </w:p>
      </w:tc>
    </w:tr>
  </w:tbl>
  <w:p w14:paraId="2BD3674E" w14:textId="77777777" w:rsidR="00C75558" w:rsidRDefault="00C7555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861"/>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DFC"/>
    <w:rsid w:val="000A783E"/>
    <w:rsid w:val="000A78ED"/>
    <w:rsid w:val="000A7D86"/>
    <w:rsid w:val="000B042E"/>
    <w:rsid w:val="000B11D8"/>
    <w:rsid w:val="000B18AD"/>
    <w:rsid w:val="000B285C"/>
    <w:rsid w:val="000B2B6A"/>
    <w:rsid w:val="000B3F7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82C"/>
    <w:rsid w:val="000E7FE8"/>
    <w:rsid w:val="000F1587"/>
    <w:rsid w:val="000F1796"/>
    <w:rsid w:val="000F1C16"/>
    <w:rsid w:val="000F1E44"/>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C09"/>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9C"/>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DDD"/>
    <w:rsid w:val="001E0E38"/>
    <w:rsid w:val="001E17CE"/>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C46"/>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415"/>
    <w:rsid w:val="00255CCF"/>
    <w:rsid w:val="002566D9"/>
    <w:rsid w:val="00256B68"/>
    <w:rsid w:val="00257069"/>
    <w:rsid w:val="0025710D"/>
    <w:rsid w:val="0025714E"/>
    <w:rsid w:val="00260133"/>
    <w:rsid w:val="00260422"/>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183"/>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1A5"/>
    <w:rsid w:val="00342349"/>
    <w:rsid w:val="0034240B"/>
    <w:rsid w:val="003430BE"/>
    <w:rsid w:val="00343BE1"/>
    <w:rsid w:val="003440DB"/>
    <w:rsid w:val="003441E7"/>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654D"/>
    <w:rsid w:val="003D7279"/>
    <w:rsid w:val="003D7385"/>
    <w:rsid w:val="003E0C2D"/>
    <w:rsid w:val="003E0D42"/>
    <w:rsid w:val="003E0F15"/>
    <w:rsid w:val="003E120A"/>
    <w:rsid w:val="003E133D"/>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63D8"/>
    <w:rsid w:val="004169DF"/>
    <w:rsid w:val="00416BB0"/>
    <w:rsid w:val="00417594"/>
    <w:rsid w:val="00420ECF"/>
    <w:rsid w:val="0042227A"/>
    <w:rsid w:val="0042332C"/>
    <w:rsid w:val="00423956"/>
    <w:rsid w:val="00424DC7"/>
    <w:rsid w:val="00425CED"/>
    <w:rsid w:val="00426004"/>
    <w:rsid w:val="004274E1"/>
    <w:rsid w:val="004275D5"/>
    <w:rsid w:val="004278AA"/>
    <w:rsid w:val="00427DDA"/>
    <w:rsid w:val="00427F30"/>
    <w:rsid w:val="004307DC"/>
    <w:rsid w:val="00430877"/>
    <w:rsid w:val="00430A02"/>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95F00"/>
    <w:rsid w:val="00496564"/>
    <w:rsid w:val="004A072F"/>
    <w:rsid w:val="004A0805"/>
    <w:rsid w:val="004A0857"/>
    <w:rsid w:val="004A0A30"/>
    <w:rsid w:val="004A188C"/>
    <w:rsid w:val="004A1CB1"/>
    <w:rsid w:val="004A212E"/>
    <w:rsid w:val="004A2471"/>
    <w:rsid w:val="004A35AE"/>
    <w:rsid w:val="004A4204"/>
    <w:rsid w:val="004A4E57"/>
    <w:rsid w:val="004A4E91"/>
    <w:rsid w:val="004A5078"/>
    <w:rsid w:val="004A5670"/>
    <w:rsid w:val="004A58BA"/>
    <w:rsid w:val="004A5B93"/>
    <w:rsid w:val="004A5F08"/>
    <w:rsid w:val="004A617A"/>
    <w:rsid w:val="004A646D"/>
    <w:rsid w:val="004A6486"/>
    <w:rsid w:val="004A669F"/>
    <w:rsid w:val="004A6B8A"/>
    <w:rsid w:val="004A7246"/>
    <w:rsid w:val="004A7DAE"/>
    <w:rsid w:val="004A7F9D"/>
    <w:rsid w:val="004B0518"/>
    <w:rsid w:val="004B07CC"/>
    <w:rsid w:val="004B0932"/>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CDB"/>
    <w:rsid w:val="00506E4F"/>
    <w:rsid w:val="005072C3"/>
    <w:rsid w:val="00507C26"/>
    <w:rsid w:val="005103F4"/>
    <w:rsid w:val="005110AE"/>
    <w:rsid w:val="0051121D"/>
    <w:rsid w:val="00511E2D"/>
    <w:rsid w:val="00511E86"/>
    <w:rsid w:val="00512656"/>
    <w:rsid w:val="00512AB8"/>
    <w:rsid w:val="00512DD0"/>
    <w:rsid w:val="005130B6"/>
    <w:rsid w:val="005132C7"/>
    <w:rsid w:val="00513AAA"/>
    <w:rsid w:val="005143FE"/>
    <w:rsid w:val="00515D9E"/>
    <w:rsid w:val="005168C3"/>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2E37"/>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4E5"/>
    <w:rsid w:val="00680451"/>
    <w:rsid w:val="00681D5A"/>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6FB"/>
    <w:rsid w:val="006A1943"/>
    <w:rsid w:val="006A203C"/>
    <w:rsid w:val="006A230C"/>
    <w:rsid w:val="006A24C3"/>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0AB"/>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6A1A"/>
    <w:rsid w:val="00757C4C"/>
    <w:rsid w:val="00757D12"/>
    <w:rsid w:val="007600AC"/>
    <w:rsid w:val="00760B72"/>
    <w:rsid w:val="0076139C"/>
    <w:rsid w:val="0076292F"/>
    <w:rsid w:val="00762AFD"/>
    <w:rsid w:val="00762CE0"/>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9BD"/>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9AA"/>
    <w:rsid w:val="00870D75"/>
    <w:rsid w:val="00871138"/>
    <w:rsid w:val="00871176"/>
    <w:rsid w:val="008716FE"/>
    <w:rsid w:val="00872B11"/>
    <w:rsid w:val="00872CE3"/>
    <w:rsid w:val="00872DBF"/>
    <w:rsid w:val="00873A8C"/>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14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3FA"/>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723"/>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F3E"/>
    <w:rsid w:val="009E41EC"/>
    <w:rsid w:val="009E4212"/>
    <w:rsid w:val="009E5FFF"/>
    <w:rsid w:val="009E62C7"/>
    <w:rsid w:val="009F0D1B"/>
    <w:rsid w:val="009F11B7"/>
    <w:rsid w:val="009F1F65"/>
    <w:rsid w:val="009F2C93"/>
    <w:rsid w:val="009F30DD"/>
    <w:rsid w:val="009F363F"/>
    <w:rsid w:val="009F36A6"/>
    <w:rsid w:val="009F374A"/>
    <w:rsid w:val="009F37DA"/>
    <w:rsid w:val="009F389C"/>
    <w:rsid w:val="009F3AF4"/>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245B"/>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36A3"/>
    <w:rsid w:val="00AA4357"/>
    <w:rsid w:val="00AA5BF8"/>
    <w:rsid w:val="00AA5EC5"/>
    <w:rsid w:val="00AA7521"/>
    <w:rsid w:val="00AB0E83"/>
    <w:rsid w:val="00AB1512"/>
    <w:rsid w:val="00AB18C5"/>
    <w:rsid w:val="00AB379A"/>
    <w:rsid w:val="00AB3CCC"/>
    <w:rsid w:val="00AB41EB"/>
    <w:rsid w:val="00AB46B1"/>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986"/>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4FB"/>
    <w:rsid w:val="00B17759"/>
    <w:rsid w:val="00B17789"/>
    <w:rsid w:val="00B20C15"/>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3E3"/>
    <w:rsid w:val="00B64498"/>
    <w:rsid w:val="00B649EC"/>
    <w:rsid w:val="00B6556F"/>
    <w:rsid w:val="00B65B27"/>
    <w:rsid w:val="00B65DCB"/>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54A"/>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0CCE"/>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17ED4"/>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2C90"/>
    <w:rsid w:val="00DB3121"/>
    <w:rsid w:val="00DB3AA6"/>
    <w:rsid w:val="00DB3AF2"/>
    <w:rsid w:val="00DB50F9"/>
    <w:rsid w:val="00DB5DEF"/>
    <w:rsid w:val="00DB64E5"/>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AAF"/>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5C12"/>
    <w:rsid w:val="00E26302"/>
    <w:rsid w:val="00E26471"/>
    <w:rsid w:val="00E2755F"/>
    <w:rsid w:val="00E30A24"/>
    <w:rsid w:val="00E31C00"/>
    <w:rsid w:val="00E322AF"/>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3BD"/>
    <w:rsid w:val="00E96AAE"/>
    <w:rsid w:val="00E973A0"/>
    <w:rsid w:val="00E9745A"/>
    <w:rsid w:val="00EA03C8"/>
    <w:rsid w:val="00EA05F7"/>
    <w:rsid w:val="00EA067F"/>
    <w:rsid w:val="00EA1BB8"/>
    <w:rsid w:val="00EA1C8F"/>
    <w:rsid w:val="00EA1CC9"/>
    <w:rsid w:val="00EA2010"/>
    <w:rsid w:val="00EA2FB4"/>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B8B"/>
    <w:rsid w:val="00F02EBC"/>
    <w:rsid w:val="00F032A8"/>
    <w:rsid w:val="00F03620"/>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57AE"/>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91C"/>
    <w:rsid w:val="00F444F6"/>
    <w:rsid w:val="00F44A4E"/>
    <w:rsid w:val="00F44D90"/>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6AF8"/>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36F"/>
    <w:rsid w:val="00FE5937"/>
    <w:rsid w:val="00FE64BF"/>
    <w:rsid w:val="00FE72C3"/>
    <w:rsid w:val="00FE737D"/>
    <w:rsid w:val="00FE7491"/>
    <w:rsid w:val="00FF06F4"/>
    <w:rsid w:val="00FF10E7"/>
    <w:rsid w:val="00FF1505"/>
    <w:rsid w:val="00FF166D"/>
    <w:rsid w:val="00FF1911"/>
    <w:rsid w:val="00FF1F5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032956-72A5-4B11-AE8A-542BB252B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11</Pages>
  <Words>4865</Words>
  <Characters>27734</Characters>
  <Application>Microsoft Office Word</Application>
  <DocSecurity>0</DocSecurity>
  <Lines>231</Lines>
  <Paragraphs>65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32534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Grellneth, Peter</cp:lastModifiedBy>
  <cp:revision>15</cp:revision>
  <cp:lastPrinted>2021-01-22T06:06:00Z</cp:lastPrinted>
  <dcterms:created xsi:type="dcterms:W3CDTF">2021-03-24T07:13:00Z</dcterms:created>
  <dcterms:modified xsi:type="dcterms:W3CDTF">2021-05-05T09:01:00Z</dcterms:modified>
  <cp:category>EIZ</cp:category>
</cp:coreProperties>
</file>