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AC3BE60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00C65">
        <w:rPr>
          <w:sz w:val="24"/>
          <w:szCs w:val="24"/>
        </w:rPr>
        <w:t>11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6BEAEA9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>(záujemca predkladá samostatnú zmluvu za každú časť predmetu zákazky, na ktorú predložil ponuku)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 xml:space="preserve">tohto </w:t>
      </w:r>
      <w:bookmarkStart w:id="0" w:name="_GoBack"/>
      <w:bookmarkEnd w:id="0"/>
      <w:r w:rsidRPr="00261DBF">
        <w:rPr>
          <w:sz w:val="24"/>
          <w:szCs w:val="24"/>
        </w:rPr>
        <w:t>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D607D43-C467-4AA1-A0D7-8DCBDEC2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</cp:revision>
  <cp:lastPrinted>2018-08-16T02:46:00Z</cp:lastPrinted>
  <dcterms:created xsi:type="dcterms:W3CDTF">2021-05-11T14:26:00Z</dcterms:created>
  <dcterms:modified xsi:type="dcterms:W3CDTF">2021-05-11T14:28:00Z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