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96E60" w14:textId="64E1AA2E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104C94">
        <w:rPr>
          <w:rFonts w:ascii="Times New Roman" w:hAnsi="Times New Roman" w:cs="Times New Roman"/>
          <w:b/>
          <w:bCs/>
          <w:sz w:val="24"/>
          <w:szCs w:val="24"/>
        </w:rPr>
        <w:t>č CRZ: 6282/2021/LSR</w:t>
      </w:r>
    </w:p>
    <w:p w14:paraId="3F1C5DA6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17E0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14:paraId="718D7CE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FDB55C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14:paraId="2F23659C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FDEDAE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14:paraId="57942E83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92CA2" w14:textId="77777777"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14:paraId="42C222E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14:paraId="2CC2196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D54D58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14:paraId="2A8FE7A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14:paraId="6DB7663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14:paraId="2FD9E0D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14:paraId="5493783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87897B9" w14:textId="77777777"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5616CB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3D65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14:paraId="13935E4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14:paraId="17941E30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Ing. Tomáš </w:t>
      </w:r>
      <w:proofErr w:type="spellStart"/>
      <w:r w:rsidRPr="000C475A">
        <w:rPr>
          <w:rFonts w:ascii="Times New Roman" w:hAnsi="Times New Roman" w:cs="Times New Roman"/>
          <w:b/>
          <w:bCs/>
          <w:sz w:val="24"/>
          <w:szCs w:val="24"/>
        </w:rPr>
        <w:t>Čuka</w:t>
      </w:r>
      <w:proofErr w:type="spellEnd"/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14:paraId="2856D5D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14:paraId="2656F1C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14:paraId="708704A2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14:paraId="06C9BFC7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14:paraId="04CEF1C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14:paraId="121D8FB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F636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63647C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6C8EC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14:paraId="6EAF7C27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D3AE60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37971F6A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A95AD" w14:textId="77777777" w:rsidR="00104C94" w:rsidRDefault="00315365" w:rsidP="00104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104C94" w:rsidRPr="00A83F9E">
        <w:rPr>
          <w:rFonts w:ascii="Times New Roman" w:hAnsi="Times New Roman" w:cs="Times New Roman"/>
          <w:sz w:val="24"/>
          <w:szCs w:val="24"/>
        </w:rPr>
        <w:t xml:space="preserve">obstarávania č. </w:t>
      </w:r>
      <w:r w:rsidR="00104C94" w:rsidRPr="00A83F9E">
        <w:rPr>
          <w:rFonts w:ascii="Times New Roman" w:hAnsi="Times New Roman" w:cs="Times New Roman"/>
          <w:sz w:val="24"/>
          <w:szCs w:val="24"/>
          <w:highlight w:val="yellow"/>
        </w:rPr>
        <w:t>.............</w:t>
      </w:r>
      <w:r w:rsidR="00104C94" w:rsidRPr="00A83F9E">
        <w:rPr>
          <w:rFonts w:ascii="Times New Roman" w:eastAsia="Calibri" w:hAnsi="Times New Roman" w:cs="Times New Roman"/>
          <w:sz w:val="24"/>
          <w:szCs w:val="24"/>
        </w:rPr>
        <w:t xml:space="preserve"> zo dňa </w:t>
      </w:r>
      <w:r w:rsidR="00104C94" w:rsidRPr="00A83F9E">
        <w:rPr>
          <w:rFonts w:ascii="Times New Roman" w:eastAsia="Calibri" w:hAnsi="Times New Roman" w:cs="Times New Roman"/>
          <w:sz w:val="24"/>
          <w:szCs w:val="24"/>
          <w:highlight w:val="yellow"/>
        </w:rPr>
        <w:t>.........</w:t>
      </w:r>
      <w:r w:rsidR="00104C94" w:rsidRPr="00A83F9E">
        <w:rPr>
          <w:rFonts w:ascii="Times New Roman" w:eastAsia="Calibri" w:hAnsi="Times New Roman" w:cs="Times New Roman"/>
          <w:sz w:val="24"/>
          <w:szCs w:val="24"/>
        </w:rPr>
        <w:t xml:space="preserve"> pod značkou </w:t>
      </w:r>
      <w:r w:rsidR="00104C94" w:rsidRPr="00A83F9E">
        <w:rPr>
          <w:rFonts w:ascii="Times New Roman" w:eastAsia="Calibri" w:hAnsi="Times New Roman" w:cs="Times New Roman"/>
          <w:sz w:val="24"/>
          <w:szCs w:val="24"/>
          <w:highlight w:val="yellow"/>
        </w:rPr>
        <w:t>...........</w:t>
      </w:r>
      <w:r w:rsidR="00104C94" w:rsidRPr="00A83F9E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27C9CB94" w14:textId="6BF25A95" w:rsidR="00315365" w:rsidRPr="000C475A" w:rsidRDefault="00104C94" w:rsidP="00104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15365"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393BC45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55AA4BD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BD6AA" w14:textId="77777777" w:rsidR="00315365" w:rsidRPr="000C475A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14:paraId="09D6F8A6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lastRenderedPageBreak/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14:paraId="170DB753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3EA0EB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1B00437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14:paraId="089E93F4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EAAF7" w14:textId="00CD8837" w:rsidR="00315365" w:rsidRPr="006B6B4D" w:rsidRDefault="00315365" w:rsidP="006B6B4D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</w:rPr>
      </w:pPr>
      <w:r w:rsidRPr="006B6B4D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6B6B4D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6B6B4D">
        <w:rPr>
          <w:rFonts w:ascii="Times New Roman" w:hAnsi="Times New Roman" w:cs="Times New Roman"/>
          <w:sz w:val="24"/>
          <w:szCs w:val="24"/>
        </w:rPr>
        <w:t> </w:t>
      </w:r>
      <w:r w:rsidRPr="006B6B4D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6B6B4D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6B6B4D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597ADF">
        <w:rPr>
          <w:rFonts w:ascii="Times New Roman" w:hAnsi="Times New Roman"/>
          <w:b/>
        </w:rPr>
        <w:t>Polypropylénový motúz</w:t>
      </w:r>
      <w:r w:rsidR="000E700F">
        <w:rPr>
          <w:rFonts w:ascii="Times New Roman" w:hAnsi="Times New Roman"/>
          <w:b/>
        </w:rPr>
        <w:t xml:space="preserve"> (špagát)</w:t>
      </w:r>
      <w:bookmarkStart w:id="0" w:name="_GoBack"/>
      <w:bookmarkEnd w:id="0"/>
      <w:r w:rsidR="00597ADF">
        <w:rPr>
          <w:rFonts w:ascii="Times New Roman" w:hAnsi="Times New Roman"/>
          <w:b/>
        </w:rPr>
        <w:t xml:space="preserve">. </w:t>
      </w:r>
      <w:r w:rsidRPr="006B6B4D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6B6B4D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6B6B4D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6B6B4D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14:paraId="5011AFD4" w14:textId="77777777" w:rsidR="007B64A6" w:rsidRPr="000C475A" w:rsidRDefault="007B64A6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19339A5" w14:textId="77777777" w:rsidR="00315365" w:rsidRPr="000C475A" w:rsidRDefault="00315365" w:rsidP="006B6B4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tej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</w:t>
      </w:r>
      <w:r w:rsidRPr="000C475A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C475A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C475A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14:paraId="54356573" w14:textId="77777777" w:rsidR="007B64A6" w:rsidRPr="000C475A" w:rsidRDefault="007B64A6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F81E1F8" w14:textId="4B8A0103" w:rsidR="00315365" w:rsidRPr="000C475A" w:rsidRDefault="00315365" w:rsidP="006B6B4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6B6B4D">
        <w:rPr>
          <w:rFonts w:ascii="Times New Roman" w:hAnsi="Times New Roman" w:cs="Times New Roman"/>
          <w:b/>
          <w:sz w:val="24"/>
          <w:szCs w:val="24"/>
        </w:rPr>
        <w:t>48 mesiacov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0C475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0C475A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6B6B4D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0C475A">
        <w:rPr>
          <w:rFonts w:ascii="Times New Roman" w:hAnsi="Times New Roman" w:cs="Times New Roman"/>
          <w:sz w:val="24"/>
          <w:szCs w:val="24"/>
        </w:rPr>
        <w:t>.........</w:t>
      </w:r>
      <w:r w:rsidR="00104C94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(d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oplní úspešný uchádzač výslednú </w:t>
      </w:r>
      <w:r w:rsidRPr="000C475A">
        <w:rPr>
          <w:rFonts w:ascii="Times New Roman" w:hAnsi="Times New Roman" w:cs="Times New Roman"/>
          <w:sz w:val="24"/>
          <w:szCs w:val="24"/>
        </w:rPr>
        <w:t>sumu po ukončení elektronickej aukcie) a to podľa toho,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0C475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0C475A">
        <w:rPr>
          <w:rFonts w:ascii="Times New Roman" w:hAnsi="Times New Roman" w:cs="Times New Roman"/>
          <w:sz w:val="24"/>
          <w:szCs w:val="24"/>
        </w:rPr>
        <w:t xml:space="preserve">celkovú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cenu zákazky. </w:t>
      </w:r>
      <w:r w:rsidRPr="00243EF7">
        <w:rPr>
          <w:rFonts w:ascii="Times New Roman" w:hAnsi="Times New Roman" w:cs="Times New Roman"/>
          <w:sz w:val="24"/>
          <w:szCs w:val="24"/>
        </w:rPr>
        <w:t xml:space="preserve">Vzhľadom na </w:t>
      </w:r>
      <w:r w:rsidR="004714F4" w:rsidRPr="00243EF7">
        <w:rPr>
          <w:rFonts w:ascii="Times New Roman" w:hAnsi="Times New Roman" w:cs="Times New Roman"/>
          <w:sz w:val="24"/>
          <w:szCs w:val="24"/>
        </w:rPr>
        <w:t xml:space="preserve">cenovú </w:t>
      </w:r>
      <w:r w:rsidRPr="00243EF7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243EF7">
        <w:rPr>
          <w:rFonts w:ascii="Times New Roman" w:hAnsi="Times New Roman" w:cs="Times New Roman"/>
          <w:sz w:val="24"/>
          <w:szCs w:val="24"/>
        </w:rPr>
        <w:t xml:space="preserve">doložku uvedenú v čl. VII. ods. </w:t>
      </w:r>
      <w:r w:rsidRPr="00243EF7">
        <w:rPr>
          <w:rFonts w:ascii="Times New Roman" w:hAnsi="Times New Roman" w:cs="Times New Roman"/>
          <w:sz w:val="24"/>
          <w:szCs w:val="24"/>
        </w:rPr>
        <w:t>2 tejto rámcovej dohody sa zmluvné strany dohodli</w:t>
      </w:r>
      <w:r w:rsidR="007B64A6" w:rsidRPr="00243EF7">
        <w:rPr>
          <w:rFonts w:ascii="Times New Roman" w:hAnsi="Times New Roman" w:cs="Times New Roman"/>
          <w:sz w:val="24"/>
          <w:szCs w:val="24"/>
        </w:rPr>
        <w:t xml:space="preserve">, že v prípade ak dôjde k zmene </w:t>
      </w:r>
      <w:r w:rsidRPr="00243EF7">
        <w:rPr>
          <w:rFonts w:ascii="Times New Roman" w:hAnsi="Times New Roman" w:cs="Times New Roman"/>
          <w:sz w:val="24"/>
          <w:szCs w:val="24"/>
        </w:rPr>
        <w:t>jednotkových cien toho ktorého tovaru, tak sa súčasn</w:t>
      </w:r>
      <w:r w:rsidR="007B64A6" w:rsidRPr="00243EF7">
        <w:rPr>
          <w:rFonts w:ascii="Times New Roman" w:hAnsi="Times New Roman" w:cs="Times New Roman"/>
          <w:sz w:val="24"/>
          <w:szCs w:val="24"/>
        </w:rPr>
        <w:t xml:space="preserve">e zmení finančný limit ( navýši </w:t>
      </w:r>
      <w:r w:rsidRPr="00243EF7">
        <w:rPr>
          <w:rFonts w:ascii="Times New Roman" w:hAnsi="Times New Roman" w:cs="Times New Roman"/>
          <w:sz w:val="24"/>
          <w:szCs w:val="24"/>
        </w:rPr>
        <w:t>alebo zníži ) o sumu, ktorá predstavuje zm</w:t>
      </w:r>
      <w:r w:rsidR="007B64A6" w:rsidRPr="00243EF7">
        <w:rPr>
          <w:rFonts w:ascii="Times New Roman" w:hAnsi="Times New Roman" w:cs="Times New Roman"/>
          <w:sz w:val="24"/>
          <w:szCs w:val="24"/>
        </w:rPr>
        <w:t xml:space="preserve">enu ( nárast alebo pokles) cien </w:t>
      </w:r>
      <w:r w:rsidRPr="00243EF7">
        <w:rPr>
          <w:rFonts w:ascii="Times New Roman" w:hAnsi="Times New Roman" w:cs="Times New Roman"/>
          <w:sz w:val="24"/>
          <w:szCs w:val="24"/>
        </w:rPr>
        <w:t>predpokladaného a ešte neodobratého tovaru</w:t>
      </w:r>
      <w:r w:rsidRPr="000C475A">
        <w:rPr>
          <w:rFonts w:ascii="Times New Roman" w:hAnsi="Times New Roman" w:cs="Times New Roman"/>
          <w:sz w:val="24"/>
          <w:szCs w:val="24"/>
        </w:rPr>
        <w:t>.</w:t>
      </w:r>
    </w:p>
    <w:p w14:paraId="54C69DDE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31F05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6E9E6B3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14:paraId="7644195F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E4221" w14:textId="77777777" w:rsidR="00315365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14:paraId="458BC621" w14:textId="77777777" w:rsidR="00711FE3" w:rsidRPr="000C475A" w:rsidRDefault="00711FE3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3CA72C" w14:textId="77777777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14:paraId="17E60BE4" w14:textId="77777777"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6F62F98D" w14:textId="4A5499EC" w:rsidR="00581FB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Miesto dodania je kupujúci oprávnený určovať v rámci ú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zemia Slovenskej republiky podľa </w:t>
      </w:r>
      <w:r w:rsidRPr="000C475A">
        <w:rPr>
          <w:rFonts w:ascii="Times New Roman" w:hAnsi="Times New Roman" w:cs="Times New Roman"/>
          <w:sz w:val="24"/>
          <w:szCs w:val="24"/>
        </w:rPr>
        <w:t>požiadaviek jeho organizačných zložiek</w:t>
      </w:r>
      <w:r w:rsidR="00894F35">
        <w:rPr>
          <w:rFonts w:ascii="Times New Roman" w:hAnsi="Times New Roman" w:cs="Times New Roman"/>
          <w:sz w:val="24"/>
          <w:szCs w:val="24"/>
        </w:rPr>
        <w:t xml:space="preserve"> a to z nižšie uvedených adries. </w:t>
      </w:r>
    </w:p>
    <w:p w14:paraId="430C7A41" w14:textId="77777777" w:rsidR="007A0DD3" w:rsidRPr="00D3245F" w:rsidRDefault="007A0DD3" w:rsidP="00D324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0BAD5F8" w14:textId="77777777" w:rsidR="007A0DD3" w:rsidRDefault="007A0DD3" w:rsidP="007A0DD3">
      <w:pPr>
        <w:pStyle w:val="default"/>
        <w:spacing w:after="49"/>
        <w:rPr>
          <w:b/>
          <w:sz w:val="28"/>
          <w:szCs w:val="28"/>
        </w:rPr>
      </w:pPr>
      <w:r w:rsidRPr="00F829B2">
        <w:rPr>
          <w:b/>
          <w:sz w:val="28"/>
          <w:szCs w:val="28"/>
        </w:rPr>
        <w:t>Adresy jednotlivých OZ + ŠS</w:t>
      </w:r>
    </w:p>
    <w:p w14:paraId="2AAF7A70" w14:textId="77777777" w:rsidR="007A0DD3" w:rsidRPr="00F829B2" w:rsidRDefault="007A0DD3" w:rsidP="007A0DD3">
      <w:pPr>
        <w:pStyle w:val="default"/>
        <w:spacing w:after="49"/>
        <w:rPr>
          <w:b/>
          <w:sz w:val="28"/>
          <w:szCs w:val="28"/>
        </w:rPr>
      </w:pPr>
    </w:p>
    <w:p w14:paraId="28F8F162" w14:textId="77777777" w:rsidR="007A0DD3" w:rsidRDefault="007A0DD3" w:rsidP="007A0DD3">
      <w:pPr>
        <w:pStyle w:val="default"/>
        <w:spacing w:after="49"/>
        <w:rPr>
          <w:szCs w:val="28"/>
        </w:rPr>
      </w:pPr>
      <w:r>
        <w:rPr>
          <w:szCs w:val="28"/>
        </w:rPr>
        <w:t xml:space="preserve">LESY SR </w:t>
      </w:r>
      <w:proofErr w:type="spellStart"/>
      <w:r>
        <w:rPr>
          <w:szCs w:val="28"/>
        </w:rPr>
        <w:t>š.p</w:t>
      </w:r>
      <w:proofErr w:type="spellEnd"/>
      <w:r>
        <w:rPr>
          <w:szCs w:val="28"/>
        </w:rPr>
        <w:t>, P</w:t>
      </w:r>
      <w:r w:rsidRPr="00F829B2">
        <w:rPr>
          <w:szCs w:val="28"/>
        </w:rPr>
        <w:t>racovisko obchodnej prevádzky</w:t>
      </w:r>
      <w:r>
        <w:rPr>
          <w:szCs w:val="28"/>
        </w:rPr>
        <w:t xml:space="preserve"> MTZ</w:t>
      </w:r>
      <w:r w:rsidRPr="00F829B2">
        <w:rPr>
          <w:szCs w:val="28"/>
        </w:rPr>
        <w:t xml:space="preserve">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14:paraId="7150F625" w14:textId="77777777" w:rsidR="007A0DD3" w:rsidRPr="00F829B2" w:rsidRDefault="007A0DD3" w:rsidP="007A0DD3">
      <w:pPr>
        <w:pStyle w:val="default"/>
        <w:spacing w:after="49"/>
        <w:rPr>
          <w:b/>
          <w:szCs w:val="28"/>
        </w:rPr>
      </w:pPr>
      <w:r w:rsidRPr="00F829B2">
        <w:rPr>
          <w:b/>
          <w:szCs w:val="28"/>
        </w:rPr>
        <w:t>OZ:</w:t>
      </w:r>
    </w:p>
    <w:p w14:paraId="49FFD676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Nám. SNP 8, 975 66 Banská Bystrica </w:t>
      </w:r>
    </w:p>
    <w:p w14:paraId="76D351CB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Šaštín, U rybníka 1301, 908 41 Šaštín </w:t>
      </w:r>
    </w:p>
    <w:p w14:paraId="23F5CC4A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Smolenice, Trnavská 12, 919 04 Smolenice </w:t>
      </w:r>
    </w:p>
    <w:p w14:paraId="27AAE9F5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Levice, </w:t>
      </w:r>
      <w:proofErr w:type="spellStart"/>
      <w:r w:rsidRPr="00F829B2">
        <w:rPr>
          <w:szCs w:val="28"/>
        </w:rPr>
        <w:t>Koháryho</w:t>
      </w:r>
      <w:proofErr w:type="spellEnd"/>
      <w:r w:rsidRPr="00F829B2">
        <w:rPr>
          <w:szCs w:val="28"/>
        </w:rPr>
        <w:t xml:space="preserve"> 2, 934 43 Levice </w:t>
      </w:r>
    </w:p>
    <w:p w14:paraId="62DE22E2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Topoľčianky, Parková 7, 951 93 Topoľčianky </w:t>
      </w:r>
    </w:p>
    <w:p w14:paraId="7EED31DB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Prievidza, </w:t>
      </w:r>
      <w:proofErr w:type="spellStart"/>
      <w:r w:rsidRPr="00F829B2">
        <w:rPr>
          <w:szCs w:val="28"/>
        </w:rPr>
        <w:t>Šveniho</w:t>
      </w:r>
      <w:proofErr w:type="spellEnd"/>
      <w:r w:rsidRPr="00F829B2">
        <w:rPr>
          <w:szCs w:val="28"/>
        </w:rPr>
        <w:t xml:space="preserve"> 7, 971 53 Prievidza </w:t>
      </w:r>
    </w:p>
    <w:p w14:paraId="6C9EA521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Trenčín, Hodžova 38, 911 52 Trenčín </w:t>
      </w:r>
    </w:p>
    <w:p w14:paraId="1D31C585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Považská Bystrica, </w:t>
      </w:r>
      <w:proofErr w:type="spellStart"/>
      <w:r w:rsidRPr="00F829B2">
        <w:rPr>
          <w:szCs w:val="28"/>
        </w:rPr>
        <w:t>Orlové</w:t>
      </w:r>
      <w:proofErr w:type="spellEnd"/>
      <w:r w:rsidRPr="00F829B2">
        <w:rPr>
          <w:szCs w:val="28"/>
        </w:rPr>
        <w:t xml:space="preserve"> 300, 017 22 Považská Bystrica </w:t>
      </w:r>
    </w:p>
    <w:p w14:paraId="197353C3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Žilina, Námestie </w:t>
      </w:r>
      <w:proofErr w:type="spellStart"/>
      <w:r w:rsidRPr="00F829B2">
        <w:rPr>
          <w:szCs w:val="28"/>
        </w:rPr>
        <w:t>M.R.Štefánika</w:t>
      </w:r>
      <w:proofErr w:type="spellEnd"/>
      <w:r w:rsidRPr="00F829B2">
        <w:rPr>
          <w:szCs w:val="28"/>
        </w:rPr>
        <w:t xml:space="preserve"> 1, 011 45 Žilina </w:t>
      </w:r>
    </w:p>
    <w:p w14:paraId="78612E83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Čadca, </w:t>
      </w:r>
      <w:proofErr w:type="spellStart"/>
      <w:r w:rsidRPr="00F829B2">
        <w:rPr>
          <w:szCs w:val="28"/>
        </w:rPr>
        <w:t>Ľ.Podjavorinskej</w:t>
      </w:r>
      <w:proofErr w:type="spellEnd"/>
      <w:r w:rsidRPr="00F829B2">
        <w:rPr>
          <w:szCs w:val="28"/>
        </w:rPr>
        <w:t xml:space="preserve"> 2207, 022 01 Čadca </w:t>
      </w:r>
    </w:p>
    <w:p w14:paraId="43424D27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Námestovo, Miestneho priemyslu, 029 13 Námestovo </w:t>
      </w:r>
    </w:p>
    <w:p w14:paraId="6196AADB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Liptovský Hrádok, </w:t>
      </w:r>
      <w:proofErr w:type="spellStart"/>
      <w:r w:rsidRPr="00F829B2">
        <w:rPr>
          <w:szCs w:val="28"/>
        </w:rPr>
        <w:t>J.Martinku</w:t>
      </w:r>
      <w:proofErr w:type="spellEnd"/>
      <w:r w:rsidRPr="00F829B2">
        <w:rPr>
          <w:szCs w:val="28"/>
        </w:rPr>
        <w:t xml:space="preserve"> 110, 033 11 </w:t>
      </w:r>
      <w:proofErr w:type="spellStart"/>
      <w:r w:rsidRPr="00F829B2">
        <w:rPr>
          <w:szCs w:val="28"/>
        </w:rPr>
        <w:t>Lipt</w:t>
      </w:r>
      <w:proofErr w:type="spellEnd"/>
      <w:r w:rsidRPr="00F829B2">
        <w:rPr>
          <w:szCs w:val="28"/>
        </w:rPr>
        <w:t xml:space="preserve">. Hrádok </w:t>
      </w:r>
    </w:p>
    <w:p w14:paraId="6C257DA8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Beňuš, 976 64 Beňuš </w:t>
      </w:r>
    </w:p>
    <w:p w14:paraId="755277A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Čierny Balog, 976 52 Čierny Balog 245 </w:t>
      </w:r>
    </w:p>
    <w:p w14:paraId="77C5824E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Slovenská Ľupča, </w:t>
      </w:r>
      <w:proofErr w:type="spellStart"/>
      <w:r w:rsidRPr="00F829B2">
        <w:rPr>
          <w:szCs w:val="28"/>
        </w:rPr>
        <w:t>Lichardova</w:t>
      </w:r>
      <w:proofErr w:type="spellEnd"/>
      <w:r w:rsidRPr="00F829B2">
        <w:rPr>
          <w:szCs w:val="28"/>
        </w:rPr>
        <w:t xml:space="preserve"> 52, 976 13 Slovenská Ľupča </w:t>
      </w:r>
    </w:p>
    <w:p w14:paraId="6F24EA8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Žarnovica, Železničná 5, 96681 Žarnovica </w:t>
      </w:r>
    </w:p>
    <w:p w14:paraId="764681E0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Kriváň, Kriváň 334, 96204 </w:t>
      </w:r>
    </w:p>
    <w:p w14:paraId="09F1752D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Rimavská Sobota, Potravinárska 1855, 979 01 </w:t>
      </w:r>
      <w:proofErr w:type="spellStart"/>
      <w:r w:rsidRPr="00F829B2">
        <w:rPr>
          <w:szCs w:val="28"/>
        </w:rPr>
        <w:t>Rim</w:t>
      </w:r>
      <w:proofErr w:type="spellEnd"/>
      <w:r w:rsidRPr="00F829B2">
        <w:rPr>
          <w:szCs w:val="28"/>
        </w:rPr>
        <w:t xml:space="preserve">. Sobota </w:t>
      </w:r>
    </w:p>
    <w:p w14:paraId="0F28EA23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Revúca, Nám. Slobody 2, 05001 Revúca </w:t>
      </w:r>
    </w:p>
    <w:p w14:paraId="2FAAE954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Rožňava, </w:t>
      </w:r>
      <w:proofErr w:type="spellStart"/>
      <w:r w:rsidRPr="00F829B2">
        <w:rPr>
          <w:szCs w:val="28"/>
        </w:rPr>
        <w:t>Jovická</w:t>
      </w:r>
      <w:proofErr w:type="spellEnd"/>
      <w:r w:rsidRPr="00F829B2">
        <w:rPr>
          <w:szCs w:val="28"/>
        </w:rPr>
        <w:t xml:space="preserve"> 2, 048 01 Rožňava </w:t>
      </w:r>
    </w:p>
    <w:p w14:paraId="4AC6003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Košice, </w:t>
      </w:r>
      <w:proofErr w:type="spellStart"/>
      <w:r w:rsidRPr="00F829B2">
        <w:rPr>
          <w:szCs w:val="28"/>
        </w:rPr>
        <w:t>Moyzesová</w:t>
      </w:r>
      <w:proofErr w:type="spellEnd"/>
      <w:r w:rsidRPr="00F829B2">
        <w:rPr>
          <w:szCs w:val="28"/>
        </w:rPr>
        <w:t xml:space="preserve"> 18, 042 39 Košice </w:t>
      </w:r>
    </w:p>
    <w:p w14:paraId="29037A34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Prešov, Obrancov mieru 6, 080 01 Prešov </w:t>
      </w:r>
    </w:p>
    <w:p w14:paraId="0573DB2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Vranov, </w:t>
      </w:r>
      <w:proofErr w:type="spellStart"/>
      <w:r w:rsidRPr="00F829B2">
        <w:rPr>
          <w:szCs w:val="28"/>
        </w:rPr>
        <w:t>Čemernianska</w:t>
      </w:r>
      <w:proofErr w:type="spellEnd"/>
      <w:r w:rsidRPr="00F829B2">
        <w:rPr>
          <w:szCs w:val="28"/>
        </w:rPr>
        <w:t xml:space="preserve"> 131, 093 03 Vranov nad Topľou </w:t>
      </w:r>
    </w:p>
    <w:p w14:paraId="48AB6532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Sobrance, </w:t>
      </w:r>
      <w:proofErr w:type="spellStart"/>
      <w:r w:rsidRPr="00F829B2">
        <w:rPr>
          <w:szCs w:val="28"/>
        </w:rPr>
        <w:t>Kúpeľská</w:t>
      </w:r>
      <w:proofErr w:type="spellEnd"/>
      <w:r w:rsidRPr="00F829B2">
        <w:rPr>
          <w:szCs w:val="28"/>
        </w:rPr>
        <w:t xml:space="preserve"> 69, 073 01 Sobrance </w:t>
      </w:r>
    </w:p>
    <w:p w14:paraId="72561CEE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OZLT,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14:paraId="6CA0DAA2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</w:t>
      </w:r>
      <w:proofErr w:type="spellStart"/>
      <w:r w:rsidRPr="00F829B2">
        <w:rPr>
          <w:szCs w:val="28"/>
        </w:rPr>
        <w:t>Semenoles</w:t>
      </w:r>
      <w:proofErr w:type="spellEnd"/>
      <w:r w:rsidRPr="00F829B2">
        <w:rPr>
          <w:szCs w:val="28"/>
        </w:rPr>
        <w:t xml:space="preserve">, Pri železnici 52, 033 19 Liptovský Hrádok </w:t>
      </w:r>
    </w:p>
    <w:p w14:paraId="71F06293" w14:textId="77777777" w:rsidR="007A0DD3" w:rsidRDefault="007A0DD3" w:rsidP="007A0DD3">
      <w:pPr>
        <w:pStyle w:val="default"/>
        <w:rPr>
          <w:szCs w:val="28"/>
        </w:rPr>
      </w:pPr>
    </w:p>
    <w:p w14:paraId="2E0286A2" w14:textId="77777777" w:rsidR="007A0DD3" w:rsidRDefault="007A0DD3" w:rsidP="007A0DD3">
      <w:pPr>
        <w:pStyle w:val="default"/>
        <w:rPr>
          <w:b/>
          <w:szCs w:val="28"/>
        </w:rPr>
      </w:pPr>
      <w:r w:rsidRPr="00F829B2">
        <w:rPr>
          <w:b/>
          <w:szCs w:val="28"/>
        </w:rPr>
        <w:t>Škôlkarské strediská:</w:t>
      </w:r>
    </w:p>
    <w:p w14:paraId="31F3B79D" w14:textId="77777777" w:rsidR="007A0DD3" w:rsidRDefault="007A0DD3" w:rsidP="007A0DD3">
      <w:pPr>
        <w:pStyle w:val="default"/>
        <w:rPr>
          <w:b/>
          <w:szCs w:val="28"/>
        </w:rPr>
      </w:pPr>
    </w:p>
    <w:p w14:paraId="6DD7D5CD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Šajdíkové</w:t>
      </w:r>
      <w:proofErr w:type="spellEnd"/>
      <w:r>
        <w:rPr>
          <w:szCs w:val="28"/>
        </w:rPr>
        <w:t xml:space="preserve"> Humence, </w:t>
      </w:r>
      <w:proofErr w:type="spellStart"/>
      <w:r>
        <w:rPr>
          <w:szCs w:val="28"/>
        </w:rPr>
        <w:t>Šajdíkové</w:t>
      </w:r>
      <w:proofErr w:type="spellEnd"/>
      <w:r>
        <w:rPr>
          <w:szCs w:val="28"/>
        </w:rPr>
        <w:t xml:space="preserve"> Humence č. 234, 906 07 </w:t>
      </w:r>
    </w:p>
    <w:p w14:paraId="0C321C87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Trstice, 925 42 Trstice</w:t>
      </w:r>
    </w:p>
    <w:p w14:paraId="797D0EAD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Hladomer</w:t>
      </w:r>
      <w:proofErr w:type="spellEnd"/>
      <w:r>
        <w:rPr>
          <w:szCs w:val="28"/>
        </w:rPr>
        <w:t>, 951 92 Lovce .186</w:t>
      </w:r>
    </w:p>
    <w:p w14:paraId="4DA9066C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Brod, Horné Hámre č. 97, 966 71 Horné Hámre</w:t>
      </w:r>
    </w:p>
    <w:p w14:paraId="68683593" w14:textId="77777777" w:rsidR="007A0DD3" w:rsidRPr="00F829B2" w:rsidRDefault="007A0DD3" w:rsidP="007A0DD3">
      <w:pPr>
        <w:pStyle w:val="default"/>
        <w:rPr>
          <w:b/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Oravská Priehrada, Námestovo 029 01 </w:t>
      </w:r>
    </w:p>
    <w:p w14:paraId="00DC282A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Drakšiar</w:t>
      </w:r>
      <w:proofErr w:type="spellEnd"/>
      <w:r>
        <w:rPr>
          <w:szCs w:val="28"/>
        </w:rPr>
        <w:t>, 976 64 Beňuš</w:t>
      </w:r>
    </w:p>
    <w:p w14:paraId="18FD8BFB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lastRenderedPageBreak/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Jochy</w:t>
      </w:r>
      <w:proofErr w:type="spellEnd"/>
      <w:r>
        <w:rPr>
          <w:szCs w:val="28"/>
        </w:rPr>
        <w:t xml:space="preserve">, Liptovský Hrádok – Jakubovany </w:t>
      </w:r>
      <w:proofErr w:type="spellStart"/>
      <w:r>
        <w:rPr>
          <w:szCs w:val="28"/>
        </w:rPr>
        <w:t>Jochy</w:t>
      </w:r>
      <w:proofErr w:type="spellEnd"/>
      <w:r>
        <w:rPr>
          <w:szCs w:val="28"/>
        </w:rPr>
        <w:t xml:space="preserve">, 033 01 </w:t>
      </w:r>
      <w:proofErr w:type="spellStart"/>
      <w:r>
        <w:rPr>
          <w:szCs w:val="28"/>
        </w:rPr>
        <w:t>Lipt</w:t>
      </w:r>
      <w:proofErr w:type="spellEnd"/>
      <w:r>
        <w:rPr>
          <w:szCs w:val="28"/>
        </w:rPr>
        <w:t xml:space="preserve">. Hrádok – Jakubovany </w:t>
      </w:r>
      <w:proofErr w:type="spellStart"/>
      <w:r>
        <w:rPr>
          <w:szCs w:val="28"/>
        </w:rPr>
        <w:t>Jochy</w:t>
      </w:r>
      <w:proofErr w:type="spellEnd"/>
    </w:p>
    <w:p w14:paraId="51EFE2EB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Kraje, Hriňová 2558, 962 05 Hriňová</w:t>
      </w:r>
    </w:p>
    <w:p w14:paraId="7AE12254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Šariš, Zámocká 34, 082 22 Šarišské Michaľany</w:t>
      </w:r>
    </w:p>
    <w:p w14:paraId="29EEE7A7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Čermošná</w:t>
      </w:r>
      <w:proofErr w:type="spellEnd"/>
      <w:r>
        <w:rPr>
          <w:szCs w:val="28"/>
        </w:rPr>
        <w:t>, Krásnohorská Dlhá lúka č. 273, 049 95 Krásnohorská Dlhá Lúka</w:t>
      </w:r>
    </w:p>
    <w:p w14:paraId="4D39C450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Sobranecké kúpele, </w:t>
      </w:r>
      <w:proofErr w:type="spellStart"/>
      <w:r>
        <w:rPr>
          <w:szCs w:val="28"/>
        </w:rPr>
        <w:t>Kúpeľská</w:t>
      </w:r>
      <w:proofErr w:type="spellEnd"/>
      <w:r>
        <w:rPr>
          <w:szCs w:val="28"/>
        </w:rPr>
        <w:t xml:space="preserve"> 69, 073 01 Sobrance</w:t>
      </w:r>
    </w:p>
    <w:p w14:paraId="16D3B1AD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253FE68" w14:textId="1BE51EC8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</w:t>
      </w:r>
      <w:r w:rsidRPr="00CC3760">
        <w:rPr>
          <w:rFonts w:ascii="Times New Roman" w:hAnsi="Times New Roman" w:cs="Times New Roman"/>
          <w:sz w:val="24"/>
          <w:szCs w:val="24"/>
        </w:rPr>
        <w:t>do 3</w:t>
      </w:r>
      <w:r w:rsidR="008B100B" w:rsidRPr="00CC3760">
        <w:rPr>
          <w:rFonts w:ascii="Times New Roman" w:hAnsi="Times New Roman" w:cs="Times New Roman"/>
          <w:sz w:val="24"/>
          <w:szCs w:val="24"/>
        </w:rPr>
        <w:t>0</w:t>
      </w:r>
      <w:r w:rsidRPr="00CC3760">
        <w:rPr>
          <w:rFonts w:ascii="Times New Roman" w:hAnsi="Times New Roman" w:cs="Times New Roman"/>
          <w:sz w:val="24"/>
          <w:szCs w:val="24"/>
        </w:rPr>
        <w:t xml:space="preserve">  dní</w:t>
      </w:r>
      <w:r w:rsidR="00FD357A" w:rsidRPr="00CC3760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CC3760">
        <w:rPr>
          <w:rFonts w:ascii="Times New Roman" w:hAnsi="Times New Roman" w:cs="Times New Roman"/>
          <w:sz w:val="24"/>
          <w:szCs w:val="24"/>
        </w:rPr>
        <w:t xml:space="preserve"> </w:t>
      </w:r>
      <w:r w:rsidRPr="00CC3760">
        <w:rPr>
          <w:rFonts w:ascii="Times New Roman" w:hAnsi="Times New Roman" w:cs="Times New Roman"/>
          <w:sz w:val="24"/>
          <w:szCs w:val="24"/>
        </w:rPr>
        <w:t>od doručenia</w:t>
      </w:r>
      <w:r w:rsidRPr="000C475A">
        <w:rPr>
          <w:rFonts w:ascii="Times New Roman" w:hAnsi="Times New Roman" w:cs="Times New Roman"/>
          <w:sz w:val="24"/>
          <w:szCs w:val="24"/>
        </w:rPr>
        <w:t xml:space="preserve"> objednávky</w:t>
      </w:r>
      <w:r w:rsidR="00894F35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predávajúcemu</w:t>
      </w:r>
      <w:r w:rsidR="008B100B">
        <w:rPr>
          <w:rFonts w:ascii="Times New Roman" w:hAnsi="Times New Roman" w:cs="Times New Roman"/>
          <w:sz w:val="24"/>
          <w:szCs w:val="24"/>
        </w:rPr>
        <w:t>.</w:t>
      </w:r>
      <w:r w:rsidR="007A0DD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Skorší termín dodania môže kupujúci uviesť v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14:paraId="7B53BD56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693791D" w14:textId="77777777" w:rsidR="00FD357A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14:paraId="729A2486" w14:textId="77777777" w:rsidR="00FD357A" w:rsidRPr="000C475A" w:rsidRDefault="00FD357A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E782477" w14:textId="77777777" w:rsidR="00315365" w:rsidRPr="006B6B4D" w:rsidRDefault="00315365" w:rsidP="006B6B4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sumáre objednávkami presiahnuť finančný limit uvedený respektíve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v budúcnosti upravený podľa v čl. II. ods. 3.,</w:t>
      </w:r>
    </w:p>
    <w:p w14:paraId="021B9F68" w14:textId="77777777" w:rsidR="00FD357A" w:rsidRPr="000C475A" w:rsidRDefault="00FD357A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BF18C4" w14:textId="77777777" w:rsidR="00315365" w:rsidRPr="000C475A" w:rsidRDefault="00315365" w:rsidP="006B6B4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14:paraId="56261C0D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0F1171" w14:textId="77777777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0C475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0C475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0C475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0C475A">
        <w:rPr>
          <w:rFonts w:ascii="Times New Roman" w:hAnsi="Times New Roman" w:cs="Times New Roman"/>
          <w:sz w:val="24"/>
          <w:szCs w:val="24"/>
        </w:rPr>
        <w:t>kontaktnej osoby.</w:t>
      </w:r>
    </w:p>
    <w:p w14:paraId="501CD30C" w14:textId="77777777"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959A2" w14:textId="77777777"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95099BB" w14:textId="77777777"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14:paraId="64267AC4" w14:textId="77777777"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09742" w14:textId="77777777" w:rsidR="00315365" w:rsidRDefault="00315365" w:rsidP="006B6B4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14:paraId="4FF78196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3343B0" w14:textId="77777777" w:rsidR="00315365" w:rsidRPr="000C475A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14:paraId="7AB89BDD" w14:textId="77777777" w:rsidR="00315365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14:paraId="174060D4" w14:textId="77777777" w:rsidR="007E0705" w:rsidRPr="000C475A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CF5C17" w14:textId="77777777" w:rsidR="00177D99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14:paraId="7D0CA53C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856FDE" w14:textId="05E66F90" w:rsidR="007E0705" w:rsidRPr="00D3245F" w:rsidRDefault="00315365" w:rsidP="00D3245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14:paraId="24D2956C" w14:textId="77777777" w:rsidR="00177D99" w:rsidRPr="000C475A" w:rsidRDefault="00177D99" w:rsidP="00D3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B14DF" w14:textId="77777777" w:rsidR="00315365" w:rsidRPr="000C475A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14:paraId="4D1C712C" w14:textId="77777777"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E8DBC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0003C97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Práva a povinnosti zmluvných strán</w:t>
      </w:r>
    </w:p>
    <w:p w14:paraId="142137C9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5E612" w14:textId="77777777" w:rsidR="00315365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14:paraId="35382864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7254BA" w14:textId="77777777" w:rsidR="00315365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14:paraId="2B293997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931D69" w14:textId="77777777" w:rsidR="00315365" w:rsidRPr="000C475A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14:paraId="11DC30E5" w14:textId="77777777" w:rsidR="00177D99" w:rsidRPr="000C475A" w:rsidRDefault="00177D99" w:rsidP="00177D9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C7C4F" w14:textId="77777777" w:rsidR="00177D99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5C49C89A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14:paraId="15A196FC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A0F9F" w14:textId="77777777" w:rsidR="00315365" w:rsidRDefault="00315365" w:rsidP="006B6B4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>
        <w:rPr>
          <w:rFonts w:ascii="Times New Roman" w:hAnsi="Times New Roman" w:cs="Times New Roman"/>
          <w:sz w:val="24"/>
          <w:szCs w:val="24"/>
        </w:rPr>
        <w:t xml:space="preserve">  </w:t>
      </w:r>
      <w:r w:rsidRPr="006B6B4D">
        <w:rPr>
          <w:rFonts w:ascii="Times New Roman" w:hAnsi="Times New Roman" w:cs="Times New Roman"/>
          <w:sz w:val="24"/>
          <w:szCs w:val="24"/>
        </w:rPr>
        <w:t>prevzatia tovaru.</w:t>
      </w:r>
    </w:p>
    <w:p w14:paraId="2FA62AF1" w14:textId="77777777" w:rsidR="004714F4" w:rsidRPr="006B6B4D" w:rsidRDefault="004714F4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CA33D9" w14:textId="77777777" w:rsidR="00315365" w:rsidRPr="006B6B4D" w:rsidRDefault="00315365" w:rsidP="006B6B4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14:paraId="2C33CC92" w14:textId="77777777" w:rsidR="00177D99" w:rsidRPr="000C475A" w:rsidRDefault="00177D9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BD47B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4534B8C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14:paraId="4A862408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12F82" w14:textId="77777777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zaväzuje predávať kupujúcemu tovar -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predmet plnenia rámcovej dohody </w:t>
      </w:r>
      <w:r w:rsidRPr="000C475A">
        <w:rPr>
          <w:rFonts w:ascii="Times New Roman" w:hAnsi="Times New Roman" w:cs="Times New Roman"/>
          <w:sz w:val="24"/>
          <w:szCs w:val="24"/>
        </w:rPr>
        <w:t xml:space="preserve">uvedený v čl. II. ods. 1 za ceny uvedené pre jednotlivé tovary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tejto rámcovej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dohody,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ktorá bude súčasn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e slúžiť aj ako cenník predmetu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rámcovej dohody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. Ceny sú </w:t>
      </w:r>
      <w:r w:rsidRPr="000C475A">
        <w:rPr>
          <w:rFonts w:ascii="Times New Roman" w:hAnsi="Times New Roman" w:cs="Times New Roman"/>
          <w:sz w:val="24"/>
          <w:szCs w:val="24"/>
        </w:rPr>
        <w:t xml:space="preserve">záväzné počas celej doby platnosti a účinnosti tejto rámcovej dohody, a to za každú </w:t>
      </w:r>
      <w:r w:rsidR="004714F4">
        <w:rPr>
          <w:rFonts w:ascii="Times New Roman" w:hAnsi="Times New Roman" w:cs="Times New Roman"/>
          <w:sz w:val="24"/>
          <w:szCs w:val="24"/>
        </w:rPr>
        <w:t xml:space="preserve">položku </w:t>
      </w:r>
      <w:r w:rsidRPr="000C475A">
        <w:rPr>
          <w:rFonts w:ascii="Times New Roman" w:hAnsi="Times New Roman" w:cs="Times New Roman"/>
          <w:sz w:val="24"/>
          <w:szCs w:val="24"/>
        </w:rPr>
        <w:t xml:space="preserve"> uvedenú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s výnimkou prípadov, ak dôjde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 ich zmene spôsobom stanoveným touto zmluvou. V tejto cene sú zahrnuté všetky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náklady predávajúceho súvisiace s dodávaním predmetu plnenia podľa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do miesta dodania.</w:t>
      </w:r>
    </w:p>
    <w:p w14:paraId="69A9CC30" w14:textId="31922658" w:rsidR="0006771E" w:rsidRPr="0006771E" w:rsidRDefault="0006771E" w:rsidP="0006771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1C10">
        <w:rPr>
          <w:rFonts w:ascii="Times New Roman" w:hAnsi="Times New Roman" w:cs="Times New Roman"/>
          <w:sz w:val="24"/>
          <w:szCs w:val="24"/>
        </w:rPr>
        <w:t>Zmluvné strany sa dohodli, že sú oprávnené prehodnotiť ceny jednotlivých druhov tovaru počas platnosti rámcovej dohody s ohľadom na vývoj cien na relevantnom trhu vždy k 31.12. toho ktorého roku. O prehodnotenie cien môže požiadať ktorákoľvek zmluvná strana v mesiac január toho ktorého kalendárneho roka, pričom musí druhej zmluvnej strane predložiť návrh ako chce ceny zmeniť s odôvodnením ich zmeny, ktoré bude preukazovať zistením a stanovením priemeru aspoň z troch cenových ponúk porovnateľných tovarov na relevantnom trhu. V prípade ak do konca januára zmluvné strany sa nedohodnú na zmene cien a neuzatvoria dodatok, môže ktorákoľvek zmluvná strana od rámcovej dohody odstúpiť. V prípade dosiahnutia dohody zmluvné strany dodatkom upravia aj celkový finančný limit spôsobom uvedeným v čl. II. odseku 3 tejto rámcovej dohody. V prípade nedosiahnutia dohody a neukončenia rámcovej dohody odstúpením zostávajú v platnosti posledné platné ceny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A41AED" w14:textId="77777777" w:rsidR="0006771E" w:rsidRDefault="0006771E" w:rsidP="00A36051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C873F5F" w14:textId="6BEB02B0" w:rsidR="0006771E" w:rsidRDefault="0006771E" w:rsidP="0006771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771E">
        <w:rPr>
          <w:rFonts w:ascii="Times New Roman" w:hAnsi="Times New Roman" w:cs="Times New Roman"/>
          <w:sz w:val="24"/>
          <w:szCs w:val="24"/>
        </w:rPr>
        <w:t xml:space="preserve">Zmluvné strany sa dohodli, že sú oprávnené prehodnotiť ceny jednotlivých druhov tovaru počas platnosti rámcovej dohody s ohľadom na vývoj cien na relevantnom trhu vždy k 31.12. </w:t>
      </w:r>
      <w:r w:rsidRPr="0006771E">
        <w:rPr>
          <w:rFonts w:ascii="Times New Roman" w:hAnsi="Times New Roman" w:cs="Times New Roman"/>
          <w:sz w:val="24"/>
          <w:szCs w:val="24"/>
        </w:rPr>
        <w:lastRenderedPageBreak/>
        <w:t>toho ktorého roku. O prehodnotenie cien môže požiadať ktorákoľvek zmluvná strana v mesiac január toho ktorého kalendárneho roka, pričom musí druhej zmluvnej strane predložiť návrh ako chce ceny zmeniť s odôvodnením ich zmeny, ktoré bude preukazovať zistením a stanovením priemeru aspoň z troch cenových ponúk porovnateľných tovarov na relevantnom trhu. V prípade ak do konca januára zmluvné strany sa nedohodnú na zmene cien a neuzatvoria dodatok, môže ktorákoľvek zmluvná strana od rámcovej dohody odstúpiť. V prípade dosiahnutia dohody zmluvné strany dodatkom upravia aj celkový finančný limit spôsobom uvedeným v čl. II. odseku 3 tejto rámcovej dohody. V prípade nedosiahnutia dohody a neukončenia rámcovej dohody odstúpením zostávajú v platnosti posledné platné ceny</w:t>
      </w:r>
      <w:r w:rsidR="00E025A6">
        <w:rPr>
          <w:rFonts w:ascii="Times New Roman" w:hAnsi="Times New Roman" w:cs="Times New Roman"/>
          <w:sz w:val="24"/>
          <w:szCs w:val="24"/>
        </w:rPr>
        <w:t>.</w:t>
      </w:r>
    </w:p>
    <w:p w14:paraId="31D31798" w14:textId="77777777" w:rsidR="00E025A6" w:rsidRPr="00E025A6" w:rsidRDefault="00E025A6" w:rsidP="00E025A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FB85F24" w14:textId="16D7652A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Celkový finančný limit na objednávky zadané počas účinnosti tejto rámcovej dohody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nesmie prekročiť sumu: </w:t>
      </w:r>
      <w:r w:rsidR="001A1517" w:rsidRPr="001A1517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</w:t>
      </w:r>
      <w:r w:rsidR="001A1517">
        <w:rPr>
          <w:rFonts w:ascii="Times New Roman" w:hAnsi="Times New Roman" w:cs="Times New Roman"/>
          <w:sz w:val="24"/>
          <w:szCs w:val="24"/>
        </w:rPr>
        <w:t>.</w:t>
      </w:r>
      <w:r w:rsidR="00104C94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(doplní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úspešný uchádzač výslednú sumu po ukončení elektronickej aukcie) pričom ak zmluvné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strany uzatvoria dodatok na základe odseku 2 tohto článku VII rámcovej dohody, zmenia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aj tento dohodnutý celkový finančný limit. Cena musí byť stanovená ako platná pre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kupujúcim stanovený rozsah predmetu plnenia na obdobie podľa čl. II.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 Predávajúci sa zaväzuje vo všetkých daňových dokladoch – faktúrach uvádzať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číslo tejto rámcovej dohody a objednávky, na základe ktorých bolo realizované plnenie.</w:t>
      </w:r>
    </w:p>
    <w:p w14:paraId="6F26BA0C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BC539F" w14:textId="77777777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dani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14:paraId="42E0DEF1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7D597C5" w14:textId="6F44382F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6B6B4D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faktúr</w:t>
      </w:r>
      <w:r w:rsidR="00080D49">
        <w:rPr>
          <w:rFonts w:ascii="Times New Roman" w:hAnsi="Times New Roman" w:cs="Times New Roman"/>
          <w:sz w:val="24"/>
          <w:szCs w:val="24"/>
        </w:rPr>
        <w:t>y</w:t>
      </w:r>
      <w:r w:rsidRPr="000C475A">
        <w:rPr>
          <w:rFonts w:ascii="Times New Roman" w:hAnsi="Times New Roman" w:cs="Times New Roman"/>
          <w:sz w:val="24"/>
          <w:szCs w:val="24"/>
        </w:rPr>
        <w:t>. Za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0F5F58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14:paraId="682C40B3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BAEE98" w14:textId="77777777" w:rsidR="00315365" w:rsidRPr="000C475A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</w:t>
      </w:r>
      <w:r w:rsidR="0052356A" w:rsidRPr="000C475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0C475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zľavy.</w:t>
      </w:r>
    </w:p>
    <w:p w14:paraId="125FEF59" w14:textId="77777777" w:rsidR="0052356A" w:rsidRPr="000C475A" w:rsidRDefault="0052356A" w:rsidP="0052356A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DF0AB" w14:textId="77777777"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65B68099" w14:textId="77777777"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14:paraId="25705B6E" w14:textId="77777777"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04960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14:paraId="08BBCD7B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C6A6DA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0,1 </w:t>
      </w:r>
      <w:r w:rsidRPr="000C475A">
        <w:rPr>
          <w:rFonts w:ascii="Times New Roman" w:hAnsi="Times New Roman" w:cs="Times New Roman"/>
          <w:sz w:val="24"/>
          <w:szCs w:val="24"/>
        </w:rPr>
        <w:lastRenderedPageBreak/>
        <w:t>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14:paraId="0AFBB165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D12C01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14:paraId="17922B09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89B7BB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14:paraId="075A7B5F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3B9759" w14:textId="77777777" w:rsidR="00315365" w:rsidRPr="000C475A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14:paraId="4A29EEC6" w14:textId="77777777"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9F9AC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0AAC09DD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14:paraId="0503169D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748C5" w14:textId="77777777"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14:paraId="7AFF8F32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256501" w14:textId="77777777"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14:paraId="6AA0AA4E" w14:textId="77777777"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27576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495104C3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14:paraId="44307EF6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8035" w14:textId="7095F813" w:rsidR="00315365" w:rsidRPr="00E025A6" w:rsidRDefault="00315365" w:rsidP="00E025A6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5A6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E025A6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E025A6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E025A6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E025A6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14:paraId="36DA26C1" w14:textId="77777777" w:rsidR="00F36AF9" w:rsidRPr="000C475A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D881D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242B9DBF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14:paraId="384F80BA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A3F54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14:paraId="6D2C5899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4FD2AD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14:paraId="665222AB" w14:textId="77777777" w:rsidR="001000DA" w:rsidRPr="000C475A" w:rsidRDefault="001000D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08E29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14:paraId="07E8DCD3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B6C3FC8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14:paraId="52D786D0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5BCB6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14:paraId="29961EB5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F24D0C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14:paraId="4269757F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2CD6CDD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14:paraId="7DD6516B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FE6EBC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14:paraId="38EAD553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069F61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14:paraId="2D1D17FE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E3740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14:paraId="180A7323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FB3DE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14:paraId="7DD447A7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DC31C" w14:textId="77777777" w:rsidR="00315365" w:rsidRPr="000C475A" w:rsidRDefault="00315365" w:rsidP="006B6B4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14:paraId="17C2E350" w14:textId="77777777" w:rsidR="00315365" w:rsidRDefault="00315365" w:rsidP="006B6B4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14:paraId="2A973B3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C8A8CC" w14:textId="163E4155" w:rsidR="00315365" w:rsidRPr="00E025A6" w:rsidRDefault="00315365" w:rsidP="00E025A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5A6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E025A6">
        <w:rPr>
          <w:rFonts w:ascii="Times New Roman" w:hAnsi="Times New Roman" w:cs="Times New Roman"/>
          <w:sz w:val="24"/>
          <w:szCs w:val="24"/>
        </w:rPr>
        <w:t xml:space="preserve"> </w:t>
      </w:r>
      <w:r w:rsidRPr="00E025A6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14:paraId="5B004378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42936A0" w14:textId="77777777" w:rsidR="00315365" w:rsidRDefault="00315365" w:rsidP="00E025A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14:paraId="2C215E69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2FA429" w14:textId="77777777" w:rsidR="00315365" w:rsidRPr="000C475A" w:rsidRDefault="00315365" w:rsidP="00E025A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doručenými </w:t>
      </w:r>
      <w:r w:rsidRPr="000C475A">
        <w:rPr>
          <w:rFonts w:ascii="Times New Roman" w:hAnsi="Times New Roman" w:cs="Times New Roman"/>
          <w:sz w:val="24"/>
          <w:szCs w:val="24"/>
        </w:rPr>
        <w:lastRenderedPageBreak/>
        <w:t>predávajúcemu pred dňom ukončenia platnosti rámcovej dohody, pričom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14:paraId="19B96D59" w14:textId="77777777"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1270B" w14:textId="77777777"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3A43E" w14:textId="77777777"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34E0B0CC" w14:textId="77777777"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14:paraId="2AEB4685" w14:textId="77777777" w:rsidR="0047685C" w:rsidRPr="000C475A" w:rsidRDefault="0047685C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D2FF0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14:paraId="7224D8E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A3455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14:paraId="34A889B4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B78978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14:paraId="5C219A95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425BE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14:paraId="3B9894C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791982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14:paraId="5787BB0E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FF795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14:paraId="1E69CD66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F9735B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14:paraId="0BCB57D5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F53DD4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14:paraId="6551B160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0E9508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14:paraId="6C780F9F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C3E0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14:paraId="6BE532CA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DA66D1" w14:textId="77777777" w:rsidR="00315365" w:rsidRPr="000C475A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14:paraId="1FA74E73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14:paraId="7079422E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76ECC596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14:paraId="7464F477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14:paraId="60036580" w14:textId="77777777" w:rsidR="00315365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14:paraId="7D59CB78" w14:textId="77777777" w:rsidR="00D919CD" w:rsidRPr="000C475A" w:rsidRDefault="00D919CD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DFB0FA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14:paraId="389566B9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92A371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14:paraId="529516E4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9C17C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14:paraId="4B49C753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0894D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14:paraId="40503A1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D2875C" w14:textId="77777777" w:rsidR="00315365" w:rsidRPr="000C475A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14:paraId="079FB4EF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CE681" w14:textId="77777777" w:rsidR="008879F6" w:rsidRDefault="008879F6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3A6BF" w14:textId="01296454"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="00104C9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14:paraId="2730DCF5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9683E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0BFB4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74A89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3440F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6C892" w14:textId="77777777"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481949B4" w14:textId="0185B2CF" w:rsidR="00315365" w:rsidRPr="006E3B4A" w:rsidRDefault="000C475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4C94" w:rsidRPr="00104C94">
        <w:rPr>
          <w:rFonts w:ascii="Times New Roman" w:hAnsi="Times New Roman" w:cs="Times New Roman"/>
          <w:sz w:val="24"/>
          <w:szCs w:val="24"/>
          <w:highlight w:val="yellow"/>
        </w:rPr>
        <w:t>predávajúci</w:t>
      </w:r>
      <w:r w:rsidRPr="000C47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04C94">
        <w:rPr>
          <w:rFonts w:ascii="Times New Roman" w:hAnsi="Times New Roman" w:cs="Times New Roman"/>
          <w:sz w:val="24"/>
          <w:szCs w:val="24"/>
        </w:rPr>
        <w:t xml:space="preserve"> </w:t>
      </w:r>
      <w:r w:rsidR="00315365" w:rsidRPr="006E3B4A">
        <w:rPr>
          <w:rFonts w:ascii="Times New Roman" w:hAnsi="Times New Roman" w:cs="Times New Roman"/>
          <w:b/>
          <w:sz w:val="24"/>
          <w:szCs w:val="24"/>
        </w:rPr>
        <w:t xml:space="preserve">Ing. Tomáš </w:t>
      </w:r>
      <w:proofErr w:type="spellStart"/>
      <w:r w:rsidR="00315365" w:rsidRPr="006E3B4A">
        <w:rPr>
          <w:rFonts w:ascii="Times New Roman" w:hAnsi="Times New Roman" w:cs="Times New Roman"/>
          <w:b/>
          <w:sz w:val="24"/>
          <w:szCs w:val="24"/>
        </w:rPr>
        <w:t>Čuka</w:t>
      </w:r>
      <w:proofErr w:type="spellEnd"/>
    </w:p>
    <w:p w14:paraId="0D2D4EDE" w14:textId="6050BEDE" w:rsidR="00EE4ADB" w:rsidRPr="00104C94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04C94">
        <w:rPr>
          <w:rFonts w:ascii="Times New Roman" w:hAnsi="Times New Roman" w:cs="Times New Roman"/>
          <w:sz w:val="24"/>
          <w:szCs w:val="24"/>
        </w:rPr>
        <w:t xml:space="preserve"> </w:t>
      </w:r>
      <w:r w:rsidR="00E902B1" w:rsidRPr="00104C94">
        <w:rPr>
          <w:rFonts w:ascii="Times New Roman" w:hAnsi="Times New Roman" w:cs="Times New Roman"/>
          <w:b/>
          <w:sz w:val="24"/>
          <w:szCs w:val="24"/>
        </w:rPr>
        <w:t>g</w:t>
      </w:r>
      <w:r w:rsidRPr="00104C94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14:paraId="1E375146" w14:textId="77777777" w:rsidR="00EE4ADB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C5328" w14:textId="77777777" w:rsidR="00E025A6" w:rsidRDefault="00E025A6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F0AE9" w14:textId="77777777" w:rsidR="00E025A6" w:rsidRDefault="00E025A6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25D44" w14:textId="77777777" w:rsidR="00E025A6" w:rsidRDefault="00E025A6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0E49F" w14:textId="77777777" w:rsidR="00E025A6" w:rsidRDefault="00E025A6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FAFAE" w14:textId="77777777" w:rsidR="00E025A6" w:rsidRDefault="00E025A6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3933A" w14:textId="77777777" w:rsidR="00E025A6" w:rsidRPr="000C475A" w:rsidRDefault="00E025A6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5ADDD" w14:textId="77777777" w:rsidR="00221CEE" w:rsidRDefault="00221CEE" w:rsidP="00315365"/>
    <w:p w14:paraId="425CFEE5" w14:textId="77777777" w:rsidR="005B35FC" w:rsidRPr="00D71631" w:rsidRDefault="005B35FC" w:rsidP="005B35FC">
      <w:pPr>
        <w:rPr>
          <w:rFonts w:ascii="Times New Roman" w:hAnsi="Times New Roman" w:cs="Times New Roman"/>
          <w:b/>
          <w:sz w:val="24"/>
          <w:szCs w:val="24"/>
        </w:rPr>
      </w:pPr>
      <w:r w:rsidRPr="00D71631">
        <w:rPr>
          <w:rFonts w:ascii="Times New Roman" w:hAnsi="Times New Roman" w:cs="Times New Roman"/>
          <w:b/>
          <w:sz w:val="24"/>
          <w:szCs w:val="24"/>
        </w:rPr>
        <w:lastRenderedPageBreak/>
        <w:t>Príloha č.  1</w:t>
      </w:r>
      <w:r w:rsidRPr="006B3F62">
        <w:rPr>
          <w:rFonts w:ascii="Times New Roman" w:hAnsi="Times New Roman" w:cs="Times New Roman"/>
          <w:b/>
          <w:sz w:val="24"/>
          <w:szCs w:val="24"/>
        </w:rPr>
        <w:t xml:space="preserve"> –  </w:t>
      </w:r>
      <w:r w:rsidRPr="00D71631">
        <w:rPr>
          <w:rFonts w:ascii="Times New Roman" w:hAnsi="Times New Roman" w:cs="Times New Roman"/>
          <w:b/>
          <w:sz w:val="24"/>
          <w:szCs w:val="24"/>
        </w:rPr>
        <w:t xml:space="preserve">Podrobná špecifikácia predmetu </w:t>
      </w:r>
      <w:r>
        <w:rPr>
          <w:rFonts w:ascii="Times New Roman" w:hAnsi="Times New Roman" w:cs="Times New Roman"/>
          <w:b/>
          <w:sz w:val="24"/>
          <w:szCs w:val="24"/>
        </w:rPr>
        <w:t xml:space="preserve">rámcovej </w:t>
      </w:r>
      <w:r w:rsidRPr="00D71631">
        <w:rPr>
          <w:rFonts w:ascii="Times New Roman" w:hAnsi="Times New Roman" w:cs="Times New Roman"/>
          <w:b/>
          <w:sz w:val="24"/>
          <w:szCs w:val="24"/>
        </w:rPr>
        <w:t xml:space="preserve">dohody, predpokladané množstvá a platné jednotkové ceny v EUR bez DPH (Návrh na plnenie kritérií) </w:t>
      </w:r>
    </w:p>
    <w:p w14:paraId="59BB1DB3" w14:textId="77777777" w:rsidR="005B35FC" w:rsidRPr="005B35FC" w:rsidRDefault="005B35FC" w:rsidP="005B35F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5FC">
        <w:rPr>
          <w:rFonts w:ascii="Times New Roman" w:hAnsi="Times New Roman" w:cs="Times New Roman"/>
          <w:b/>
          <w:sz w:val="24"/>
          <w:szCs w:val="24"/>
        </w:rPr>
        <w:t>Polypropylénový motúz (špagát)</w:t>
      </w:r>
      <w:r w:rsidRPr="005B35FC">
        <w:rPr>
          <w:rFonts w:ascii="Times New Roman" w:hAnsi="Times New Roman" w:cs="Times New Roman"/>
          <w:sz w:val="24"/>
          <w:szCs w:val="24"/>
        </w:rPr>
        <w:t xml:space="preserve"> –  v rôznej farbe, slúži pre potreby v lesnom hospodárstve na viazanie sadeníc, </w:t>
      </w:r>
      <w:r w:rsidRPr="005B35FC">
        <w:rPr>
          <w:rFonts w:ascii="Times New Roman" w:eastAsia="Calibri" w:hAnsi="Times New Roman" w:cs="Times New Roman"/>
          <w:sz w:val="24"/>
          <w:szCs w:val="24"/>
        </w:rPr>
        <w:t xml:space="preserve">v predpokladanom množstve 15 180 kg na 4 roky. </w:t>
      </w:r>
    </w:p>
    <w:p w14:paraId="1A8BB3A1" w14:textId="77777777" w:rsidR="005B35FC" w:rsidRPr="005B35FC" w:rsidRDefault="005B35FC" w:rsidP="005B35FC">
      <w:pPr>
        <w:spacing w:after="0"/>
        <w:ind w:left="709" w:hanging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B35FC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Špecifikácia materiálu</w:t>
      </w:r>
      <w:r w:rsidRPr="005B35FC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7C76E826" w14:textId="77777777" w:rsidR="005B35FC" w:rsidRPr="005B35FC" w:rsidRDefault="005B35FC" w:rsidP="005B35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5FC">
        <w:rPr>
          <w:rFonts w:ascii="Times New Roman" w:hAnsi="Times New Roman" w:cs="Times New Roman"/>
          <w:color w:val="000000"/>
          <w:sz w:val="24"/>
          <w:szCs w:val="24"/>
        </w:rPr>
        <w:t>Polypropylén, zdravotne nezávadný, UV stabilizácia, farba: biela, modrá, červená, čierna, oranžová, žltá,  hrúbka 2,15 mm až 3,25 mm, balenie: 5 kg cievky.</w:t>
      </w:r>
    </w:p>
    <w:p w14:paraId="78B4F0A3" w14:textId="77777777" w:rsidR="005B35FC" w:rsidRPr="005B35FC" w:rsidRDefault="005B35FC" w:rsidP="005B35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5FC">
        <w:rPr>
          <w:rFonts w:ascii="Times New Roman" w:hAnsi="Times New Roman" w:cs="Times New Roman"/>
          <w:color w:val="000000"/>
          <w:sz w:val="24"/>
          <w:szCs w:val="24"/>
        </w:rPr>
        <w:t>Druhy:</w:t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080A0B7" w14:textId="77777777" w:rsidR="005B35FC" w:rsidRPr="005B35FC" w:rsidRDefault="005B35FC" w:rsidP="005B35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5FC">
        <w:rPr>
          <w:rFonts w:ascii="Times New Roman" w:hAnsi="Times New Roman" w:cs="Times New Roman"/>
          <w:color w:val="000000"/>
          <w:sz w:val="24"/>
          <w:szCs w:val="24"/>
        </w:rPr>
        <w:t xml:space="preserve">20 000 </w:t>
      </w:r>
      <w:proofErr w:type="spellStart"/>
      <w:r w:rsidRPr="005B35FC">
        <w:rPr>
          <w:rFonts w:ascii="Times New Roman" w:hAnsi="Times New Roman" w:cs="Times New Roman"/>
          <w:color w:val="000000"/>
          <w:sz w:val="24"/>
          <w:szCs w:val="24"/>
        </w:rPr>
        <w:t>dtex</w:t>
      </w:r>
      <w:proofErr w:type="spellEnd"/>
      <w:r w:rsidRPr="005B35FC">
        <w:rPr>
          <w:rFonts w:ascii="Times New Roman" w:hAnsi="Times New Roman" w:cs="Times New Roman"/>
          <w:color w:val="000000"/>
          <w:sz w:val="24"/>
          <w:szCs w:val="24"/>
        </w:rPr>
        <w:t xml:space="preserve"> - min. 2 500 m v cievke, pevnosť v ťahu 90 kg, hrúbky 3,25 mm</w:t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A25DED" w14:textId="77777777" w:rsidR="005B35FC" w:rsidRPr="005B35FC" w:rsidRDefault="005B35FC" w:rsidP="005B35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5FC">
        <w:rPr>
          <w:rFonts w:ascii="Times New Roman" w:hAnsi="Times New Roman" w:cs="Times New Roman"/>
          <w:color w:val="000000"/>
          <w:sz w:val="24"/>
          <w:szCs w:val="24"/>
        </w:rPr>
        <w:t xml:space="preserve">12 500 </w:t>
      </w:r>
      <w:proofErr w:type="spellStart"/>
      <w:r w:rsidRPr="005B35FC">
        <w:rPr>
          <w:rFonts w:ascii="Times New Roman" w:hAnsi="Times New Roman" w:cs="Times New Roman"/>
          <w:color w:val="000000"/>
          <w:sz w:val="24"/>
          <w:szCs w:val="24"/>
        </w:rPr>
        <w:t>dtex</w:t>
      </w:r>
      <w:proofErr w:type="spellEnd"/>
      <w:r w:rsidRPr="005B35FC">
        <w:rPr>
          <w:rFonts w:ascii="Times New Roman" w:hAnsi="Times New Roman" w:cs="Times New Roman"/>
          <w:color w:val="000000"/>
          <w:sz w:val="24"/>
          <w:szCs w:val="24"/>
        </w:rPr>
        <w:t xml:space="preserve"> - min. 4 000 m v cievke, pevnosť v ťahu 60 kg, hrúbka 2,30 mm</w:t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CFA37F1" w14:textId="77777777" w:rsidR="005B35FC" w:rsidRPr="005B35FC" w:rsidRDefault="005B35FC" w:rsidP="005B35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5FC">
        <w:rPr>
          <w:rFonts w:ascii="Times New Roman" w:hAnsi="Times New Roman" w:cs="Times New Roman"/>
          <w:color w:val="000000"/>
          <w:sz w:val="24"/>
          <w:szCs w:val="24"/>
        </w:rPr>
        <w:t xml:space="preserve">17 000 </w:t>
      </w:r>
      <w:proofErr w:type="spellStart"/>
      <w:r w:rsidRPr="005B35FC">
        <w:rPr>
          <w:rFonts w:ascii="Times New Roman" w:hAnsi="Times New Roman" w:cs="Times New Roman"/>
          <w:color w:val="000000"/>
          <w:sz w:val="24"/>
          <w:szCs w:val="24"/>
        </w:rPr>
        <w:t>dtex</w:t>
      </w:r>
      <w:proofErr w:type="spellEnd"/>
      <w:r w:rsidRPr="005B35FC">
        <w:rPr>
          <w:rFonts w:ascii="Times New Roman" w:hAnsi="Times New Roman" w:cs="Times New Roman"/>
          <w:color w:val="000000"/>
          <w:sz w:val="24"/>
          <w:szCs w:val="24"/>
        </w:rPr>
        <w:t xml:space="preserve"> - min. 3 000 m v cievke, pevnosť v ťahu 80 kg, hrúbka 3,00 mm</w:t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35F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64119A7" w14:textId="77777777" w:rsidR="005B35FC" w:rsidRPr="005B35FC" w:rsidRDefault="005B35FC" w:rsidP="005B35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5FC">
        <w:rPr>
          <w:rFonts w:ascii="Times New Roman" w:hAnsi="Times New Roman" w:cs="Times New Roman"/>
          <w:color w:val="000000"/>
          <w:sz w:val="24"/>
          <w:szCs w:val="24"/>
        </w:rPr>
        <w:t xml:space="preserve">10 000 </w:t>
      </w:r>
      <w:proofErr w:type="spellStart"/>
      <w:r w:rsidRPr="005B35FC">
        <w:rPr>
          <w:rFonts w:ascii="Times New Roman" w:hAnsi="Times New Roman" w:cs="Times New Roman"/>
          <w:color w:val="000000"/>
          <w:sz w:val="24"/>
          <w:szCs w:val="24"/>
        </w:rPr>
        <w:t>dtex</w:t>
      </w:r>
      <w:proofErr w:type="spellEnd"/>
      <w:r w:rsidRPr="005B35FC">
        <w:rPr>
          <w:rFonts w:ascii="Times New Roman" w:hAnsi="Times New Roman" w:cs="Times New Roman"/>
          <w:color w:val="000000"/>
          <w:sz w:val="24"/>
          <w:szCs w:val="24"/>
        </w:rPr>
        <w:t xml:space="preserve"> - min. 5 000 m v cievke, pevnosť v ťahu 50 kg, hrúbka 2,15 mm</w:t>
      </w:r>
    </w:p>
    <w:p w14:paraId="2A81F44F" w14:textId="77777777" w:rsidR="005B35FC" w:rsidRPr="002E4655" w:rsidRDefault="005B35FC" w:rsidP="005B35FC">
      <w:pPr>
        <w:spacing w:after="0"/>
        <w:jc w:val="both"/>
        <w:rPr>
          <w:color w:val="000000"/>
          <w:szCs w:val="24"/>
        </w:rPr>
      </w:pPr>
    </w:p>
    <w:p w14:paraId="68027C07" w14:textId="79F252DA" w:rsidR="005B35FC" w:rsidRDefault="005B35FC" w:rsidP="00315365">
      <w:r w:rsidRPr="005B35FC">
        <w:rPr>
          <w:noProof/>
          <w:lang w:eastAsia="sk-SK"/>
        </w:rPr>
        <w:drawing>
          <wp:inline distT="0" distB="0" distL="0" distR="0" wp14:anchorId="3016A33C" wp14:editId="25B7CDD5">
            <wp:extent cx="5760720" cy="3629813"/>
            <wp:effectExtent l="0" t="0" r="0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35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61759" w14:textId="77777777" w:rsidR="00BA4C5C" w:rsidRDefault="00BA4C5C" w:rsidP="006A6482">
      <w:pPr>
        <w:spacing w:after="0" w:line="240" w:lineRule="auto"/>
      </w:pPr>
      <w:r>
        <w:separator/>
      </w:r>
    </w:p>
  </w:endnote>
  <w:endnote w:type="continuationSeparator" w:id="0">
    <w:p w14:paraId="7F7A4A13" w14:textId="77777777" w:rsidR="00BA4C5C" w:rsidRDefault="00BA4C5C" w:rsidP="006A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E0E5E" w14:textId="77777777" w:rsidR="00BA4C5C" w:rsidRDefault="00BA4C5C" w:rsidP="006A6482">
      <w:pPr>
        <w:spacing w:after="0" w:line="240" w:lineRule="auto"/>
      </w:pPr>
      <w:r>
        <w:separator/>
      </w:r>
    </w:p>
  </w:footnote>
  <w:footnote w:type="continuationSeparator" w:id="0">
    <w:p w14:paraId="567B91B3" w14:textId="77777777" w:rsidR="00BA4C5C" w:rsidRDefault="00BA4C5C" w:rsidP="006A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772D4" w14:textId="0B144844" w:rsidR="006A6482" w:rsidRPr="006A6482" w:rsidRDefault="006A6482" w:rsidP="006A6482">
    <w:pPr>
      <w:pStyle w:val="Hlavika"/>
      <w:ind w:left="7938" w:hanging="7938"/>
      <w:rPr>
        <w:rFonts w:ascii="Times New Roman" w:hAnsi="Times New Roman" w:cs="Times New Roman"/>
        <w:sz w:val="24"/>
        <w:szCs w:val="24"/>
      </w:rPr>
    </w:pPr>
    <w:r w:rsidRPr="006A6482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Príloha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A6B9B"/>
    <w:multiLevelType w:val="hybridMultilevel"/>
    <w:tmpl w:val="3FA406C2"/>
    <w:lvl w:ilvl="0" w:tplc="D60C2A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8"/>
  </w:num>
  <w:num w:numId="4">
    <w:abstractNumId w:val="6"/>
  </w:num>
  <w:num w:numId="5">
    <w:abstractNumId w:val="17"/>
  </w:num>
  <w:num w:numId="6">
    <w:abstractNumId w:val="5"/>
  </w:num>
  <w:num w:numId="7">
    <w:abstractNumId w:val="15"/>
  </w:num>
  <w:num w:numId="8">
    <w:abstractNumId w:val="14"/>
  </w:num>
  <w:num w:numId="9">
    <w:abstractNumId w:val="19"/>
  </w:num>
  <w:num w:numId="10">
    <w:abstractNumId w:val="3"/>
  </w:num>
  <w:num w:numId="11">
    <w:abstractNumId w:val="4"/>
  </w:num>
  <w:num w:numId="12">
    <w:abstractNumId w:val="10"/>
  </w:num>
  <w:num w:numId="13">
    <w:abstractNumId w:val="7"/>
  </w:num>
  <w:num w:numId="14">
    <w:abstractNumId w:val="21"/>
  </w:num>
  <w:num w:numId="15">
    <w:abstractNumId w:val="9"/>
  </w:num>
  <w:num w:numId="16">
    <w:abstractNumId w:val="12"/>
  </w:num>
  <w:num w:numId="17">
    <w:abstractNumId w:val="20"/>
  </w:num>
  <w:num w:numId="18">
    <w:abstractNumId w:val="13"/>
  </w:num>
  <w:num w:numId="19">
    <w:abstractNumId w:val="0"/>
  </w:num>
  <w:num w:numId="20">
    <w:abstractNumId w:val="16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6771E"/>
    <w:rsid w:val="00080D49"/>
    <w:rsid w:val="000C475A"/>
    <w:rsid w:val="000E1037"/>
    <w:rsid w:val="000E700F"/>
    <w:rsid w:val="000F5F58"/>
    <w:rsid w:val="001000DA"/>
    <w:rsid w:val="00104C94"/>
    <w:rsid w:val="00177D99"/>
    <w:rsid w:val="001A1517"/>
    <w:rsid w:val="00221CEE"/>
    <w:rsid w:val="00243EF7"/>
    <w:rsid w:val="00315365"/>
    <w:rsid w:val="004714F4"/>
    <w:rsid w:val="0047685C"/>
    <w:rsid w:val="00491FB6"/>
    <w:rsid w:val="004A7540"/>
    <w:rsid w:val="0052356A"/>
    <w:rsid w:val="0052677C"/>
    <w:rsid w:val="005724CB"/>
    <w:rsid w:val="00581FBA"/>
    <w:rsid w:val="00597ADF"/>
    <w:rsid w:val="005B35FC"/>
    <w:rsid w:val="00636B33"/>
    <w:rsid w:val="006A6482"/>
    <w:rsid w:val="006A6FD7"/>
    <w:rsid w:val="006B6B4D"/>
    <w:rsid w:val="006E3B4A"/>
    <w:rsid w:val="00711FE3"/>
    <w:rsid w:val="007A0DD3"/>
    <w:rsid w:val="007B64A6"/>
    <w:rsid w:val="007E0705"/>
    <w:rsid w:val="008879F6"/>
    <w:rsid w:val="00894F35"/>
    <w:rsid w:val="008B100B"/>
    <w:rsid w:val="009E1EDB"/>
    <w:rsid w:val="00A01C10"/>
    <w:rsid w:val="00A32BEB"/>
    <w:rsid w:val="00A36051"/>
    <w:rsid w:val="00A65879"/>
    <w:rsid w:val="00B10C41"/>
    <w:rsid w:val="00BA4C5C"/>
    <w:rsid w:val="00C31033"/>
    <w:rsid w:val="00CC3760"/>
    <w:rsid w:val="00D3245F"/>
    <w:rsid w:val="00D919CD"/>
    <w:rsid w:val="00E025A6"/>
    <w:rsid w:val="00E360B4"/>
    <w:rsid w:val="00E902B1"/>
    <w:rsid w:val="00E92FB6"/>
    <w:rsid w:val="00EE4ADB"/>
    <w:rsid w:val="00EF277A"/>
    <w:rsid w:val="00F36AF9"/>
    <w:rsid w:val="00FD2D86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9A0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A0DD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94F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4F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4F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4F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4F3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A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6482"/>
  </w:style>
  <w:style w:type="paragraph" w:styleId="Pta">
    <w:name w:val="footer"/>
    <w:basedOn w:val="Normlny"/>
    <w:link w:val="PtaChar"/>
    <w:uiPriority w:val="99"/>
    <w:unhideWhenUsed/>
    <w:rsid w:val="006A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6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FFCA-5A91-4CF9-A525-DF8EE4AA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4076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15</cp:revision>
  <cp:lastPrinted>2021-05-19T07:32:00Z</cp:lastPrinted>
  <dcterms:created xsi:type="dcterms:W3CDTF">2021-04-16T10:39:00Z</dcterms:created>
  <dcterms:modified xsi:type="dcterms:W3CDTF">2021-05-26T08:23:00Z</dcterms:modified>
</cp:coreProperties>
</file>