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523" w:rsidRDefault="00BF262E" w:rsidP="00BF262E">
      <w:pPr>
        <w:pStyle w:val="Nadpis6"/>
        <w:rPr>
          <w:sz w:val="28"/>
          <w:szCs w:val="28"/>
        </w:rPr>
      </w:pPr>
      <w:r w:rsidRPr="00AB308F">
        <w:rPr>
          <w:sz w:val="28"/>
          <w:szCs w:val="28"/>
        </w:rPr>
        <w:t xml:space="preserve">                          </w:t>
      </w:r>
      <w:r w:rsidR="00F24543" w:rsidRPr="00AB308F">
        <w:rPr>
          <w:sz w:val="28"/>
          <w:szCs w:val="28"/>
        </w:rPr>
        <w:t xml:space="preserve">    </w:t>
      </w:r>
      <w:r w:rsidRPr="00AB308F">
        <w:rPr>
          <w:sz w:val="28"/>
          <w:szCs w:val="28"/>
        </w:rPr>
        <w:t xml:space="preserve">   </w:t>
      </w:r>
    </w:p>
    <w:p w:rsidR="00A37523" w:rsidRDefault="00A37523" w:rsidP="00BF262E">
      <w:pPr>
        <w:pStyle w:val="Nadpis6"/>
        <w:rPr>
          <w:sz w:val="28"/>
          <w:szCs w:val="28"/>
        </w:rPr>
      </w:pPr>
    </w:p>
    <w:p w:rsidR="00BF262E" w:rsidRPr="00AB308F" w:rsidRDefault="00BF262E" w:rsidP="00A37523">
      <w:pPr>
        <w:pStyle w:val="Nadpis6"/>
        <w:jc w:val="center"/>
        <w:rPr>
          <w:sz w:val="28"/>
          <w:szCs w:val="28"/>
        </w:rPr>
      </w:pPr>
      <w:r w:rsidRPr="00AB308F">
        <w:rPr>
          <w:sz w:val="28"/>
          <w:szCs w:val="28"/>
        </w:rPr>
        <w:t>KRYCÍ LIST PONUKY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b/>
          <w:bCs/>
          <w:snapToGrid w:val="0"/>
          <w:sz w:val="22"/>
          <w:szCs w:val="22"/>
        </w:rPr>
      </w:pPr>
      <w:r w:rsidRPr="00542158">
        <w:rPr>
          <w:b/>
          <w:bCs/>
          <w:snapToGrid w:val="0"/>
          <w:sz w:val="22"/>
          <w:szCs w:val="22"/>
        </w:rPr>
        <w:t xml:space="preserve">UCHÁDZAĆ: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názov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adresa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>štatutár (i)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IČO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DIČ </w:t>
      </w:r>
    </w:p>
    <w:p w:rsidR="00BF262E" w:rsidRPr="00542158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snapToGrid w:val="0"/>
          <w:sz w:val="22"/>
          <w:szCs w:val="22"/>
          <w:lang w:val="en-US"/>
        </w:rPr>
      </w:pPr>
    </w:p>
    <w:p w:rsidR="005A27E4" w:rsidRPr="004C21B0" w:rsidRDefault="003B1AB8" w:rsidP="00BD0DBD">
      <w:pPr>
        <w:pStyle w:val="Normlnywebov"/>
        <w:ind w:firstLine="708"/>
        <w:jc w:val="center"/>
        <w:rPr>
          <w:b/>
          <w:i/>
          <w:sz w:val="28"/>
          <w:szCs w:val="28"/>
        </w:rPr>
      </w:pPr>
      <w:r w:rsidRPr="003B1AB8">
        <w:rPr>
          <w:b/>
          <w:i/>
          <w:sz w:val="28"/>
          <w:szCs w:val="28"/>
        </w:rPr>
        <w:t>Rekonštrukcia MK a vybudovanie cestičky pre cyklistov Botanická ulica a Ovocná ulica</w:t>
      </w:r>
      <w:r w:rsidR="00F52808" w:rsidRPr="00F52808">
        <w:rPr>
          <w:b/>
          <w:i/>
          <w:sz w:val="28"/>
          <w:szCs w:val="28"/>
        </w:rPr>
        <w:t>, PD</w:t>
      </w:r>
    </w:p>
    <w:p w:rsidR="005A27E4" w:rsidRDefault="005A27E4" w:rsidP="005A27E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rPr>
          <w:sz w:val="22"/>
          <w:szCs w:val="22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Koncept</w:t>
            </w:r>
            <w:r w:rsidRPr="00817937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miestna komunikácia na Botanickej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</w:t>
            </w:r>
            <w:r>
              <w:rPr>
                <w:bCs/>
                <w:color w:val="000000"/>
              </w:rPr>
              <w:t>Konceptu</w:t>
            </w:r>
            <w:r w:rsidRPr="00817937">
              <w:rPr>
                <w:bCs/>
                <w:color w:val="000000"/>
              </w:rPr>
              <w:t xml:space="preserve"> – </w:t>
            </w:r>
            <w:r>
              <w:rPr>
                <w:bCs/>
                <w:color w:val="000000"/>
              </w:rPr>
              <w:t>miestna komunikácia na Botanickej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</w:t>
            </w:r>
            <w:r>
              <w:rPr>
                <w:b/>
                <w:bCs/>
                <w:i/>
                <w:iCs/>
                <w:color w:val="000000"/>
              </w:rPr>
              <w:t>konceptu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– </w:t>
            </w:r>
            <w:r>
              <w:rPr>
                <w:b/>
                <w:bCs/>
                <w:i/>
                <w:iCs/>
                <w:color w:val="000000"/>
              </w:rPr>
              <w:t>miestna komunikácia na Botanickej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 w:rsidRPr="00817937">
              <w:rPr>
                <w:b/>
                <w:bCs/>
                <w:color w:val="000000"/>
              </w:rPr>
              <w:t xml:space="preserve">Geodetické zameranie územia (GZ)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GZ –  </w:t>
            </w:r>
            <w:r>
              <w:rPr>
                <w:bCs/>
                <w:color w:val="000000"/>
              </w:rPr>
              <w:t>pre miestnu komunikáciu na Botanickej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GZ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pre územné rozhodnutie (DÚR)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DÚR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DÚR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- realizačný projekt (RP) </w:t>
            </w:r>
            <w:r>
              <w:rPr>
                <w:b/>
                <w:bCs/>
                <w:color w:val="000000"/>
              </w:rPr>
              <w:t>–</w:t>
            </w:r>
            <w:r w:rsidRPr="00D64A9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Spevnené plochy</w:t>
            </w:r>
            <w:r>
              <w:t>, komunikácia, cyklotrasa</w:t>
            </w:r>
            <w:r w:rsidRPr="00D64A98">
              <w:t xml:space="preserve"> a chodníky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Sadové úpravy – krajinno-architektonický projekt (vrátane dendrologického prieskumu, návrh nových vegetačných úprav)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Verejné osvetlenie</w:t>
            </w:r>
            <w:r>
              <w:t xml:space="preserve"> a mobiliár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Projekt kanalizácie – doplnenie kanalizačných vpustov a prípojok, ORL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Hydrogeologický posudok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 xml:space="preserve">Inžinierske siete (vrátane: poloha, výška, technický stav, </w:t>
            </w:r>
            <w:proofErr w:type="spellStart"/>
            <w:r w:rsidRPr="00D64A98">
              <w:t>pripokládky</w:t>
            </w:r>
            <w:proofErr w:type="spellEnd"/>
            <w:r w:rsidRPr="00D64A98">
              <w:t>, prekládky IS)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roofErr w:type="spellStart"/>
            <w:r w:rsidRPr="00D64A98">
              <w:t>Vodozádržné</w:t>
            </w:r>
            <w:proofErr w:type="spellEnd"/>
            <w:r w:rsidRPr="00D64A98">
              <w:t xml:space="preserve"> opatrenia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Koordinácia projektu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Plán organizácie výstavby (POV)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lastRenderedPageBreak/>
              <w:t>Návrh plánu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Plán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Náklady stavby (výkaz výmer a rozpočet)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RP – </w:t>
            </w:r>
            <w:r>
              <w:rPr>
                <w:bCs/>
                <w:color w:val="000000"/>
              </w:rPr>
              <w:t>pre miestnu komunikáciu na Botanickej ulici</w:t>
            </w:r>
            <w:r w:rsidRPr="00D64A98">
              <w:rPr>
                <w:bCs/>
                <w:color w:val="000000"/>
              </w:rPr>
              <w:t xml:space="preserve">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 xml:space="preserve">Cena RP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Default="003B1AB8" w:rsidP="003B1AB8">
      <w:pPr>
        <w:tabs>
          <w:tab w:val="left" w:pos="709"/>
          <w:tab w:val="right" w:pos="6237"/>
          <w:tab w:val="right" w:pos="8505"/>
        </w:tabs>
        <w:ind w:right="282"/>
        <w:rPr>
          <w:color w:val="000000"/>
        </w:rPr>
      </w:pPr>
      <w:r w:rsidRPr="00D64A98">
        <w:rPr>
          <w:color w:val="000000"/>
        </w:rPr>
        <w:tab/>
      </w:r>
    </w:p>
    <w:p w:rsidR="003B1AB8" w:rsidRPr="00D64A98" w:rsidRDefault="003B1AB8" w:rsidP="003B1AB8">
      <w:pPr>
        <w:tabs>
          <w:tab w:val="left" w:pos="709"/>
          <w:tab w:val="right" w:pos="6237"/>
          <w:tab w:val="right" w:pos="8505"/>
        </w:tabs>
        <w:ind w:right="282"/>
        <w:rPr>
          <w:color w:val="000000"/>
        </w:rPr>
      </w:pPr>
      <w:r w:rsidRPr="00D64A98">
        <w:rPr>
          <w:b/>
          <w:color w:val="000000"/>
        </w:rPr>
        <w:tab/>
      </w: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Odborný autorský dohľad (OAD) –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OAD – </w:t>
            </w:r>
            <w:r>
              <w:rPr>
                <w:bCs/>
                <w:color w:val="000000"/>
              </w:rPr>
              <w:t>pre miestnu komunikáciu na Ovocnej ulici</w:t>
            </w:r>
            <w:r w:rsidRPr="00D64A98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bookmarkStart w:id="0" w:name="_GoBack"/>
            <w:bookmarkEnd w:id="0"/>
            <w:r w:rsidRPr="00D64A98">
              <w:rPr>
                <w:b/>
                <w:bCs/>
                <w:i/>
                <w:iCs/>
                <w:color w:val="000000"/>
              </w:rPr>
              <w:t xml:space="preserve">Cena OAD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p w:rsidR="003B1AB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 w:rsidRPr="00817937">
              <w:rPr>
                <w:b/>
                <w:bCs/>
                <w:color w:val="000000"/>
              </w:rPr>
              <w:t xml:space="preserve">Geodetické zameranie územia (GZ)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GZ –  </w:t>
            </w:r>
            <w:r>
              <w:rPr>
                <w:bCs/>
                <w:color w:val="000000"/>
              </w:rPr>
              <w:t>pre miestnu komunikáciu na Ovocnej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GZ – </w:t>
            </w:r>
            <w:r>
              <w:rPr>
                <w:b/>
                <w:bCs/>
                <w:i/>
                <w:iCs/>
                <w:color w:val="000000"/>
              </w:rPr>
              <w:t>pre miestnu komunikáciu na Ovocnej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pre územné rozhodnutie (DÚR)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DÚR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DÚR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tbl>
      <w:tblPr>
        <w:tblW w:w="8789" w:type="dxa"/>
        <w:tblInd w:w="738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48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B1AB8" w:rsidRPr="00D64A98" w:rsidRDefault="003B1AB8" w:rsidP="001E6040">
            <w:pPr>
              <w:rPr>
                <w:b/>
                <w:bCs/>
              </w:rPr>
            </w:pPr>
            <w:r w:rsidRPr="00D64A98">
              <w:rPr>
                <w:b/>
                <w:bCs/>
              </w:rPr>
              <w:t xml:space="preserve">Projektová dokumentácia - realizačný projekt (RP) </w:t>
            </w:r>
            <w:r>
              <w:rPr>
                <w:b/>
                <w:bCs/>
              </w:rPr>
              <w:t>–</w:t>
            </w:r>
            <w:r w:rsidRPr="00D64A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pre miestnu komunikáciu na Ovocnej ulici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Spevnené plochy</w:t>
            </w:r>
            <w:r>
              <w:t>, komunikácia, cyklotrasa</w:t>
            </w:r>
            <w:r w:rsidRPr="00D64A98">
              <w:t xml:space="preserve"> a</w:t>
            </w:r>
            <w:r>
              <w:t> </w:t>
            </w:r>
            <w:r w:rsidRPr="00D64A98">
              <w:t>chodníky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Sadové úpravy – krajinno-architektonický projekt (vrátane dendrologického prieskumu, návrh nových vegetačných úprav)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Verejné osvetlenie</w:t>
            </w:r>
            <w:r>
              <w:t xml:space="preserve"> a mobiliár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Projekt kanalizácie – doplnenie kanalizačných vpustov a prípojok, ORL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Hydrogeologický posudok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 xml:space="preserve">Inžinierske siete (vrátane: poloha, výška, technický stav, </w:t>
            </w:r>
            <w:proofErr w:type="spellStart"/>
            <w:r w:rsidRPr="00D64A98">
              <w:t>pripokládky</w:t>
            </w:r>
            <w:proofErr w:type="spellEnd"/>
            <w:r w:rsidRPr="00D64A98">
              <w:t>, prekládky IS)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roofErr w:type="spellStart"/>
            <w:r w:rsidRPr="00D64A98">
              <w:t>Vodozádržné</w:t>
            </w:r>
            <w:proofErr w:type="spellEnd"/>
            <w:r w:rsidRPr="00D64A98">
              <w:t xml:space="preserve"> opatrenia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Koordinácia projektu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Plán organizácie výstavby (POV)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Návrh plánu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lastRenderedPageBreak/>
              <w:t>Plán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Náklady stavby (výkaz výmer a rozpočet)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RP – </w:t>
            </w:r>
            <w:r>
              <w:rPr>
                <w:bCs/>
                <w:color w:val="000000"/>
              </w:rPr>
              <w:t>pre miestnu komunikáciu na Ovocnej ulici</w:t>
            </w:r>
            <w:r w:rsidRPr="00D64A98">
              <w:rPr>
                <w:bCs/>
                <w:color w:val="000000"/>
              </w:rPr>
              <w:t xml:space="preserve">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 xml:space="preserve">Cena RP – </w:t>
            </w:r>
            <w:r>
              <w:rPr>
                <w:b/>
                <w:bCs/>
                <w:i/>
                <w:iCs/>
                <w:color w:val="000000"/>
              </w:rPr>
              <w:t>pre miestnu komunikáciu na Ovocnej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lang w:eastAsia="cs-CZ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Odborný autorský dohľad (OAD) –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OAD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OAD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lang w:eastAsia="cs-CZ"/>
        </w:rPr>
      </w:pPr>
    </w:p>
    <w:tbl>
      <w:tblPr>
        <w:tblW w:w="8789" w:type="dxa"/>
        <w:tblInd w:w="738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48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</w:rPr>
              <w:t>CELKOVÁ CENA ZA DIELO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542158" w:rsidRDefault="003B1AB8" w:rsidP="005A27E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rPr>
          <w:sz w:val="22"/>
          <w:szCs w:val="22"/>
        </w:rPr>
      </w:pPr>
    </w:p>
    <w:p w:rsidR="00653BBB" w:rsidRPr="003B1AB8" w:rsidRDefault="00653BBB" w:rsidP="003B1AB8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color w:val="000000"/>
          <w:sz w:val="22"/>
          <w:szCs w:val="22"/>
        </w:rPr>
      </w:pPr>
    </w:p>
    <w:p w:rsidR="007E09F3" w:rsidRPr="00542158" w:rsidRDefault="007E09F3" w:rsidP="00BD0DBD">
      <w:pPr>
        <w:ind w:left="709"/>
        <w:jc w:val="both"/>
        <w:rPr>
          <w:b/>
          <w:sz w:val="22"/>
          <w:szCs w:val="22"/>
        </w:rPr>
      </w:pPr>
      <w:r w:rsidRPr="00542158">
        <w:rPr>
          <w:b/>
          <w:sz w:val="22"/>
          <w:szCs w:val="22"/>
        </w:rPr>
        <w:t>Požadujeme zahrnúť do ceny diela všetky  nevyhnutné a súvisiace časti PD a náležitosti predchádzajúce spracovaniu časti PD  potrebné na vydanie príslušného povolenia (</w:t>
      </w:r>
      <w:r w:rsidR="00266026">
        <w:rPr>
          <w:b/>
          <w:sz w:val="22"/>
          <w:szCs w:val="22"/>
        </w:rPr>
        <w:t xml:space="preserve">napr.: </w:t>
      </w:r>
      <w:r w:rsidRPr="00542158">
        <w:rPr>
          <w:b/>
          <w:sz w:val="22"/>
          <w:szCs w:val="22"/>
        </w:rPr>
        <w:t>územné rozhodnutie, stavebné povolenie, povolenie na uskutočnenie vodnej stavby, súhlas na výrub drevín a pod.) a následne na realizáciu stavby.</w:t>
      </w:r>
    </w:p>
    <w:p w:rsidR="008A187F" w:rsidRPr="00542158" w:rsidRDefault="008A187F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b/>
          <w:snapToGrid w:val="0"/>
          <w:sz w:val="22"/>
          <w:szCs w:val="22"/>
        </w:rPr>
      </w:pPr>
    </w:p>
    <w:p w:rsidR="00A14024" w:rsidRPr="00542158" w:rsidRDefault="00A14024" w:rsidP="007E09F3">
      <w:pPr>
        <w:pStyle w:val="Odsekzoznamu"/>
        <w:ind w:left="765"/>
        <w:rPr>
          <w:sz w:val="22"/>
          <w:szCs w:val="22"/>
        </w:rPr>
      </w:pPr>
    </w:p>
    <w:p w:rsidR="00453BC5" w:rsidRPr="00542158" w:rsidRDefault="00BF262E" w:rsidP="00B326E3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851" w:right="144" w:hanging="142"/>
        <w:jc w:val="both"/>
        <w:rPr>
          <w:b/>
          <w:sz w:val="22"/>
          <w:szCs w:val="22"/>
        </w:rPr>
      </w:pPr>
      <w:r w:rsidRPr="00542158">
        <w:rPr>
          <w:b/>
          <w:sz w:val="22"/>
          <w:szCs w:val="22"/>
        </w:rPr>
        <w:t>Uchádzač zároveň prehlasuje</w:t>
      </w:r>
      <w:r w:rsidR="00453BC5" w:rsidRPr="00542158">
        <w:rPr>
          <w:b/>
          <w:sz w:val="22"/>
          <w:szCs w:val="22"/>
        </w:rPr>
        <w:t>, že:</w:t>
      </w:r>
    </w:p>
    <w:p w:rsidR="00453BC5" w:rsidRPr="00542158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 xml:space="preserve">súhlasí s návrhom zmluvy o dielo predloženého </w:t>
      </w:r>
      <w:r w:rsidR="00BD0DBD">
        <w:rPr>
          <w:sz w:val="22"/>
          <w:szCs w:val="22"/>
        </w:rPr>
        <w:t xml:space="preserve">verejným </w:t>
      </w:r>
      <w:r w:rsidRPr="00542158">
        <w:rPr>
          <w:sz w:val="22"/>
          <w:szCs w:val="22"/>
        </w:rPr>
        <w:t xml:space="preserve">obstarávateľom, </w:t>
      </w:r>
    </w:p>
    <w:p w:rsidR="00453BC5" w:rsidRPr="00542158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 xml:space="preserve">porozumel týmto súťažným podkladom, </w:t>
      </w:r>
    </w:p>
    <w:p w:rsidR="00453BC5" w:rsidRPr="0011627B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>súhlasí s podmienkami určenými verejným obstarávateľom v tejto súťaži.</w:t>
      </w:r>
    </w:p>
    <w:p w:rsidR="00C4159E" w:rsidRPr="00542158" w:rsidRDefault="00C4159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C4159E" w:rsidRPr="00542158" w:rsidRDefault="00C4159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F262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Dátum: ...................   </w:t>
      </w:r>
      <w:r w:rsidR="001F5E9A" w:rsidRPr="00542158">
        <w:rPr>
          <w:snapToGrid w:val="0"/>
          <w:sz w:val="22"/>
          <w:szCs w:val="22"/>
        </w:rPr>
        <w:t xml:space="preserve">                                                                     </w:t>
      </w:r>
      <w:r w:rsidR="00C57B8A" w:rsidRPr="00542158">
        <w:rPr>
          <w:snapToGrid w:val="0"/>
          <w:sz w:val="22"/>
          <w:szCs w:val="22"/>
        </w:rPr>
        <w:t xml:space="preserve">   </w:t>
      </w: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F262E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BF262E" w:rsidRPr="00542158">
        <w:rPr>
          <w:snapToGrid w:val="0"/>
          <w:sz w:val="22"/>
          <w:szCs w:val="22"/>
        </w:rPr>
        <w:t>………………………</w:t>
      </w:r>
    </w:p>
    <w:p w:rsidR="00B326E3" w:rsidRPr="00542158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  <w:t xml:space="preserve">    </w:t>
      </w:r>
      <w:r w:rsidRPr="00B326E3">
        <w:rPr>
          <w:snapToGrid w:val="0"/>
          <w:sz w:val="22"/>
          <w:szCs w:val="22"/>
        </w:rPr>
        <w:t>pečiatka a podpis</w:t>
      </w:r>
    </w:p>
    <w:sectPr w:rsidR="00B326E3" w:rsidRPr="00542158" w:rsidSect="00BD0DBD">
      <w:headerReference w:type="default" r:id="rId8"/>
      <w:pgSz w:w="11906" w:h="16838"/>
      <w:pgMar w:top="1276" w:right="1274" w:bottom="1560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C2C" w:rsidRDefault="00F86C2C">
      <w:r>
        <w:separator/>
      </w:r>
    </w:p>
  </w:endnote>
  <w:endnote w:type="continuationSeparator" w:id="0">
    <w:p w:rsidR="00F86C2C" w:rsidRDefault="00F8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C2C" w:rsidRDefault="00F86C2C">
      <w:r>
        <w:separator/>
      </w:r>
    </w:p>
  </w:footnote>
  <w:footnote w:type="continuationSeparator" w:id="0">
    <w:p w:rsidR="00F86C2C" w:rsidRDefault="00F86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018C3"/>
    <w:multiLevelType w:val="hybridMultilevel"/>
    <w:tmpl w:val="AB4E6D1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352"/>
    <w:rsid w:val="00031458"/>
    <w:rsid w:val="00073570"/>
    <w:rsid w:val="00075396"/>
    <w:rsid w:val="000B7918"/>
    <w:rsid w:val="000D279D"/>
    <w:rsid w:val="0011627B"/>
    <w:rsid w:val="00116A53"/>
    <w:rsid w:val="00143893"/>
    <w:rsid w:val="001552E5"/>
    <w:rsid w:val="001B3C2E"/>
    <w:rsid w:val="001B5003"/>
    <w:rsid w:val="001C02D3"/>
    <w:rsid w:val="001F5E9A"/>
    <w:rsid w:val="0020429D"/>
    <w:rsid w:val="0021257D"/>
    <w:rsid w:val="002418F4"/>
    <w:rsid w:val="00247598"/>
    <w:rsid w:val="00251FBF"/>
    <w:rsid w:val="00257538"/>
    <w:rsid w:val="00260787"/>
    <w:rsid w:val="00266026"/>
    <w:rsid w:val="002835DE"/>
    <w:rsid w:val="002D76B3"/>
    <w:rsid w:val="003350DD"/>
    <w:rsid w:val="00337FD8"/>
    <w:rsid w:val="003450C5"/>
    <w:rsid w:val="00372AF9"/>
    <w:rsid w:val="003869DD"/>
    <w:rsid w:val="00394A30"/>
    <w:rsid w:val="003A06CD"/>
    <w:rsid w:val="003A7375"/>
    <w:rsid w:val="003B1AB8"/>
    <w:rsid w:val="003B7C6A"/>
    <w:rsid w:val="003C2BF0"/>
    <w:rsid w:val="003D30E1"/>
    <w:rsid w:val="003D44B6"/>
    <w:rsid w:val="003D5DDF"/>
    <w:rsid w:val="003D5DFB"/>
    <w:rsid w:val="00421073"/>
    <w:rsid w:val="00442352"/>
    <w:rsid w:val="004515DD"/>
    <w:rsid w:val="00453BC5"/>
    <w:rsid w:val="00463468"/>
    <w:rsid w:val="00473E05"/>
    <w:rsid w:val="0048176A"/>
    <w:rsid w:val="004941FB"/>
    <w:rsid w:val="004C21B0"/>
    <w:rsid w:val="00505A72"/>
    <w:rsid w:val="00527047"/>
    <w:rsid w:val="00531F0D"/>
    <w:rsid w:val="00532D75"/>
    <w:rsid w:val="00542158"/>
    <w:rsid w:val="005551AB"/>
    <w:rsid w:val="00575216"/>
    <w:rsid w:val="005769FD"/>
    <w:rsid w:val="00586FCB"/>
    <w:rsid w:val="005A055A"/>
    <w:rsid w:val="005A27E4"/>
    <w:rsid w:val="005A6CB7"/>
    <w:rsid w:val="005C7601"/>
    <w:rsid w:val="0060065E"/>
    <w:rsid w:val="00611DF1"/>
    <w:rsid w:val="0064357B"/>
    <w:rsid w:val="00646747"/>
    <w:rsid w:val="00653789"/>
    <w:rsid w:val="00653BBB"/>
    <w:rsid w:val="00664303"/>
    <w:rsid w:val="00674B64"/>
    <w:rsid w:val="00676FE5"/>
    <w:rsid w:val="00684522"/>
    <w:rsid w:val="0068497D"/>
    <w:rsid w:val="006902F4"/>
    <w:rsid w:val="006C5FAC"/>
    <w:rsid w:val="006E2607"/>
    <w:rsid w:val="007169FD"/>
    <w:rsid w:val="00735075"/>
    <w:rsid w:val="0076293E"/>
    <w:rsid w:val="00783778"/>
    <w:rsid w:val="00795674"/>
    <w:rsid w:val="007C08DD"/>
    <w:rsid w:val="007C1362"/>
    <w:rsid w:val="007D441A"/>
    <w:rsid w:val="007E09F3"/>
    <w:rsid w:val="00863117"/>
    <w:rsid w:val="00875AAE"/>
    <w:rsid w:val="008A187F"/>
    <w:rsid w:val="008B5B61"/>
    <w:rsid w:val="008C36C8"/>
    <w:rsid w:val="008F7E01"/>
    <w:rsid w:val="00900C8A"/>
    <w:rsid w:val="00902C48"/>
    <w:rsid w:val="0091585A"/>
    <w:rsid w:val="00962252"/>
    <w:rsid w:val="00983CA2"/>
    <w:rsid w:val="009A7564"/>
    <w:rsid w:val="009B0733"/>
    <w:rsid w:val="009B1834"/>
    <w:rsid w:val="009E08AE"/>
    <w:rsid w:val="009F276E"/>
    <w:rsid w:val="00A07310"/>
    <w:rsid w:val="00A14024"/>
    <w:rsid w:val="00A203A0"/>
    <w:rsid w:val="00A21DA9"/>
    <w:rsid w:val="00A37523"/>
    <w:rsid w:val="00A57865"/>
    <w:rsid w:val="00A71985"/>
    <w:rsid w:val="00AB308F"/>
    <w:rsid w:val="00AB7783"/>
    <w:rsid w:val="00B077A6"/>
    <w:rsid w:val="00B326E3"/>
    <w:rsid w:val="00B652DA"/>
    <w:rsid w:val="00BA63EA"/>
    <w:rsid w:val="00BC3175"/>
    <w:rsid w:val="00BD0DBD"/>
    <w:rsid w:val="00BE1245"/>
    <w:rsid w:val="00BF262E"/>
    <w:rsid w:val="00BF49A0"/>
    <w:rsid w:val="00BF6292"/>
    <w:rsid w:val="00C0238C"/>
    <w:rsid w:val="00C32A59"/>
    <w:rsid w:val="00C37D33"/>
    <w:rsid w:val="00C4159E"/>
    <w:rsid w:val="00C47ED5"/>
    <w:rsid w:val="00C57B8A"/>
    <w:rsid w:val="00C62253"/>
    <w:rsid w:val="00C645B7"/>
    <w:rsid w:val="00C8556E"/>
    <w:rsid w:val="00D01345"/>
    <w:rsid w:val="00D117F9"/>
    <w:rsid w:val="00D14AC0"/>
    <w:rsid w:val="00D20C86"/>
    <w:rsid w:val="00D413D2"/>
    <w:rsid w:val="00D53094"/>
    <w:rsid w:val="00D72001"/>
    <w:rsid w:val="00D85480"/>
    <w:rsid w:val="00D92AD4"/>
    <w:rsid w:val="00D96E2C"/>
    <w:rsid w:val="00DE0AF3"/>
    <w:rsid w:val="00DE2B43"/>
    <w:rsid w:val="00E91A42"/>
    <w:rsid w:val="00E94CC3"/>
    <w:rsid w:val="00EA26A6"/>
    <w:rsid w:val="00EB6BD8"/>
    <w:rsid w:val="00EC11C1"/>
    <w:rsid w:val="00ED2900"/>
    <w:rsid w:val="00EE08E4"/>
    <w:rsid w:val="00F1179B"/>
    <w:rsid w:val="00F1497A"/>
    <w:rsid w:val="00F24543"/>
    <w:rsid w:val="00F45331"/>
    <w:rsid w:val="00F52808"/>
    <w:rsid w:val="00F75F3C"/>
    <w:rsid w:val="00F86C2C"/>
    <w:rsid w:val="00FB519B"/>
    <w:rsid w:val="00FB7DC6"/>
    <w:rsid w:val="00FC6867"/>
    <w:rsid w:val="00FD674E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189C0E"/>
  <w15:docId w15:val="{A417305C-4861-4A4F-8142-8E5BBAF1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7E09F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9C4B-CDD2-4823-9BB4-A2C4E4A8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monika.heregova</dc:creator>
  <cp:lastModifiedBy>Ing. Miroslav Lalík</cp:lastModifiedBy>
  <cp:revision>10</cp:revision>
  <cp:lastPrinted>2015-12-18T08:32:00Z</cp:lastPrinted>
  <dcterms:created xsi:type="dcterms:W3CDTF">2020-10-05T09:10:00Z</dcterms:created>
  <dcterms:modified xsi:type="dcterms:W3CDTF">2021-05-17T09:18:00Z</dcterms:modified>
</cp:coreProperties>
</file>