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3AAF8" w14:textId="28E84DAE" w:rsidR="00B4159A" w:rsidRDefault="00B4159A" w:rsidP="0013735D">
      <w:pPr>
        <w:tabs>
          <w:tab w:val="left" w:pos="3544"/>
          <w:tab w:val="right" w:leader="dot" w:pos="10080"/>
        </w:tabs>
        <w:rPr>
          <w:rFonts w:ascii="Times New Roman" w:cs="Times New Roman"/>
          <w:b/>
          <w:smallCaps/>
          <w:szCs w:val="20"/>
        </w:rPr>
      </w:pPr>
      <w:bookmarkStart w:id="0" w:name="_Hlk490244414"/>
    </w:p>
    <w:p w14:paraId="46554E33" w14:textId="77777777" w:rsidR="00B4159A" w:rsidRDefault="00B4159A" w:rsidP="0013735D">
      <w:pPr>
        <w:tabs>
          <w:tab w:val="left" w:pos="3544"/>
          <w:tab w:val="right" w:leader="dot" w:pos="10080"/>
        </w:tabs>
        <w:rPr>
          <w:rFonts w:ascii="Times New Roman" w:cs="Times New Roman"/>
          <w:b/>
          <w:smallCaps/>
          <w:szCs w:val="20"/>
        </w:rPr>
      </w:pPr>
    </w:p>
    <w:p w14:paraId="64F64BBE" w14:textId="062B4DD3" w:rsidR="0013735D" w:rsidRPr="0013735D" w:rsidRDefault="0013735D" w:rsidP="0013735D">
      <w:pPr>
        <w:tabs>
          <w:tab w:val="left" w:pos="3544"/>
          <w:tab w:val="right" w:leader="dot" w:pos="10080"/>
        </w:tabs>
        <w:rPr>
          <w:rFonts w:ascii="Times New Roman" w:cs="Times New Roman"/>
          <w:szCs w:val="20"/>
        </w:rPr>
      </w:pPr>
      <w:r w:rsidRPr="0013735D">
        <w:rPr>
          <w:rFonts w:ascii="Times New Roman" w:cs="Times New Roman"/>
          <w:b/>
          <w:smallCaps/>
          <w:szCs w:val="20"/>
        </w:rPr>
        <w:t>VEREJNÝ OBSTARÁVATEĽ</w:t>
      </w:r>
      <w:r w:rsidRPr="0013735D">
        <w:rPr>
          <w:rFonts w:ascii="Times New Roman" w:cs="Times New Roman"/>
          <w:b/>
          <w:szCs w:val="20"/>
        </w:rPr>
        <w:t>:</w:t>
      </w:r>
      <w:r w:rsidRPr="0013735D">
        <w:rPr>
          <w:rFonts w:ascii="Times New Roman" w:cs="Times New Roman"/>
          <w:b/>
          <w:szCs w:val="20"/>
        </w:rPr>
        <w:tab/>
      </w:r>
      <w:r w:rsidRPr="0013735D">
        <w:rPr>
          <w:rFonts w:ascii="Times New Roman" w:cs="Times New Roman"/>
          <w:szCs w:val="20"/>
        </w:rPr>
        <w:t>MINISTERSTVO  ZDRAVOTNÍCTVA SR</w:t>
      </w:r>
    </w:p>
    <w:p w14:paraId="57C4AE8F" w14:textId="77777777" w:rsidR="0013735D" w:rsidRPr="0013735D" w:rsidRDefault="0013735D" w:rsidP="0013735D">
      <w:pPr>
        <w:tabs>
          <w:tab w:val="left" w:pos="3544"/>
          <w:tab w:val="right" w:leader="dot" w:pos="10080"/>
        </w:tabs>
        <w:rPr>
          <w:rFonts w:ascii="Times New Roman" w:cs="Times New Roman"/>
          <w:szCs w:val="20"/>
        </w:rPr>
      </w:pPr>
      <w:r w:rsidRPr="0013735D">
        <w:rPr>
          <w:rFonts w:ascii="Times New Roman" w:cs="Times New Roman"/>
          <w:szCs w:val="20"/>
        </w:rPr>
        <w:tab/>
        <w:t xml:space="preserve">Limbová 2, 837 52 Bratislava  </w:t>
      </w:r>
    </w:p>
    <w:p w14:paraId="2F698B6D" w14:textId="77777777" w:rsidR="0013735D" w:rsidRPr="0013735D" w:rsidRDefault="0013735D" w:rsidP="0013735D">
      <w:pPr>
        <w:rPr>
          <w:rFonts w:ascii="Times New Roman" w:cs="Times New Roman"/>
        </w:rPr>
      </w:pPr>
    </w:p>
    <w:p w14:paraId="7F16A884" w14:textId="77777777" w:rsidR="0013735D" w:rsidRPr="0013735D" w:rsidRDefault="0013735D" w:rsidP="0013735D">
      <w:pPr>
        <w:tabs>
          <w:tab w:val="right" w:leader="dot" w:pos="10080"/>
        </w:tabs>
        <w:rPr>
          <w:rFonts w:ascii="Times New Roman" w:cs="Times New Roman"/>
        </w:rPr>
      </w:pPr>
    </w:p>
    <w:p w14:paraId="234BBA94" w14:textId="77777777" w:rsidR="0013735D" w:rsidRPr="000A672D" w:rsidRDefault="0013735D" w:rsidP="0013735D">
      <w:pPr>
        <w:tabs>
          <w:tab w:val="left" w:pos="7371"/>
          <w:tab w:val="right" w:leader="dot" w:pos="10080"/>
        </w:tabs>
        <w:rPr>
          <w:rFonts w:ascii="Times New Roman" w:cs="Times New Roman"/>
          <w:szCs w:val="20"/>
        </w:rPr>
      </w:pPr>
      <w:r w:rsidRPr="0013735D">
        <w:rPr>
          <w:rFonts w:ascii="Times New Roman" w:cs="Times New Roman"/>
        </w:rPr>
        <w:tab/>
      </w:r>
      <w:r w:rsidRPr="000A672D">
        <w:rPr>
          <w:rFonts w:ascii="Times New Roman" w:cs="Times New Roman"/>
          <w:szCs w:val="20"/>
        </w:rPr>
        <w:t>Výtlačok jediný</w:t>
      </w:r>
    </w:p>
    <w:p w14:paraId="2B418587" w14:textId="03FD9836" w:rsidR="0013735D" w:rsidRPr="0013735D" w:rsidRDefault="0013735D" w:rsidP="0013735D">
      <w:pPr>
        <w:tabs>
          <w:tab w:val="left" w:pos="7371"/>
        </w:tabs>
        <w:rPr>
          <w:rFonts w:ascii="Times New Roman" w:cs="Times New Roman"/>
          <w:szCs w:val="20"/>
        </w:rPr>
      </w:pPr>
      <w:r w:rsidRPr="000A672D">
        <w:rPr>
          <w:rFonts w:ascii="Times New Roman" w:cs="Times New Roman"/>
          <w:szCs w:val="20"/>
        </w:rPr>
        <w:tab/>
      </w:r>
      <w:r w:rsidRPr="000A672D">
        <w:rPr>
          <w:rFonts w:ascii="Times New Roman" w:cs="Times New Roman"/>
          <w:color w:val="auto"/>
          <w:szCs w:val="20"/>
        </w:rPr>
        <w:t>Počet listov:</w:t>
      </w:r>
      <w:r w:rsidR="00BF1BA9" w:rsidRPr="000A672D">
        <w:rPr>
          <w:rFonts w:ascii="Times New Roman" w:cs="Times New Roman"/>
          <w:color w:val="auto"/>
          <w:szCs w:val="20"/>
        </w:rPr>
        <w:t xml:space="preserve"> </w:t>
      </w:r>
      <w:r w:rsidR="0007025C" w:rsidRPr="000A672D">
        <w:rPr>
          <w:rFonts w:ascii="Times New Roman" w:cs="Times New Roman"/>
          <w:color w:val="auto"/>
          <w:szCs w:val="20"/>
        </w:rPr>
        <w:t>9</w:t>
      </w:r>
      <w:r w:rsidR="004E27BB">
        <w:rPr>
          <w:rFonts w:ascii="Times New Roman" w:cs="Times New Roman"/>
          <w:color w:val="auto"/>
          <w:szCs w:val="20"/>
        </w:rPr>
        <w:t>4</w:t>
      </w:r>
    </w:p>
    <w:p w14:paraId="0055BE02" w14:textId="31FB5DCB" w:rsidR="0013735D" w:rsidRPr="0013735D" w:rsidRDefault="0013735D" w:rsidP="0013735D">
      <w:pPr>
        <w:tabs>
          <w:tab w:val="left" w:pos="7371"/>
        </w:tabs>
        <w:rPr>
          <w:rFonts w:ascii="Times New Roman" w:cs="Times New Roman"/>
          <w:szCs w:val="20"/>
        </w:rPr>
      </w:pPr>
    </w:p>
    <w:p w14:paraId="134A13C2" w14:textId="03385286" w:rsidR="0013735D" w:rsidRPr="0013735D" w:rsidRDefault="0013735D" w:rsidP="0013735D">
      <w:pPr>
        <w:tabs>
          <w:tab w:val="left" w:pos="7371"/>
        </w:tabs>
        <w:rPr>
          <w:rFonts w:ascii="Times New Roman" w:cs="Times New Roman"/>
          <w:szCs w:val="20"/>
        </w:rPr>
      </w:pPr>
    </w:p>
    <w:p w14:paraId="7D35BFC3" w14:textId="77777777" w:rsidR="0013735D" w:rsidRPr="0013735D" w:rsidRDefault="0013735D" w:rsidP="0013735D">
      <w:pPr>
        <w:tabs>
          <w:tab w:val="left" w:pos="7371"/>
        </w:tabs>
        <w:rPr>
          <w:rFonts w:ascii="Times New Roman" w:cs="Times New Roman"/>
          <w:szCs w:val="20"/>
        </w:rPr>
      </w:pPr>
    </w:p>
    <w:p w14:paraId="0BAC43A5" w14:textId="77777777" w:rsidR="0013735D" w:rsidRPr="0013735D" w:rsidRDefault="0013735D" w:rsidP="0013735D">
      <w:pPr>
        <w:tabs>
          <w:tab w:val="right" w:leader="dot" w:pos="10080"/>
        </w:tabs>
        <w:rPr>
          <w:rFonts w:ascii="Times New Roman" w:cs="Times New Roman"/>
        </w:rPr>
      </w:pPr>
    </w:p>
    <w:p w14:paraId="6AABBBDF" w14:textId="77777777" w:rsidR="0013735D" w:rsidRPr="0013735D" w:rsidRDefault="0013735D" w:rsidP="0013735D">
      <w:pPr>
        <w:jc w:val="center"/>
        <w:rPr>
          <w:rFonts w:ascii="Times New Roman" w:cs="Times New Roman"/>
          <w:sz w:val="18"/>
          <w:szCs w:val="18"/>
        </w:rPr>
      </w:pPr>
      <w:r w:rsidRPr="0013735D">
        <w:rPr>
          <w:rFonts w:ascii="Times New Roman" w:cs="Times New Roman"/>
          <w:noProof/>
          <w:sz w:val="18"/>
          <w:szCs w:val="18"/>
        </w:rPr>
        <w:drawing>
          <wp:inline distT="0" distB="0" distL="0" distR="0" wp14:anchorId="0BE7E13B" wp14:editId="59B85505">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59535D49" w14:textId="77777777" w:rsidR="0013735D" w:rsidRPr="0013735D" w:rsidRDefault="0013735D" w:rsidP="0013735D">
      <w:pPr>
        <w:jc w:val="center"/>
        <w:rPr>
          <w:rFonts w:ascii="Times New Roman" w:cs="Times New Roman"/>
          <w:sz w:val="18"/>
          <w:szCs w:val="18"/>
        </w:rPr>
      </w:pPr>
    </w:p>
    <w:p w14:paraId="6E2E9C59" w14:textId="77777777" w:rsidR="0013735D" w:rsidRPr="0013735D" w:rsidRDefault="0013735D" w:rsidP="0013735D">
      <w:pPr>
        <w:jc w:val="center"/>
        <w:rPr>
          <w:rFonts w:ascii="Times New Roman" w:cs="Times New Roman"/>
          <w:sz w:val="22"/>
          <w:szCs w:val="22"/>
        </w:rPr>
      </w:pPr>
    </w:p>
    <w:p w14:paraId="0D30F294" w14:textId="1419B943" w:rsidR="0013735D" w:rsidRPr="0013735D" w:rsidRDefault="0013735D" w:rsidP="0013735D">
      <w:pPr>
        <w:jc w:val="center"/>
        <w:rPr>
          <w:rFonts w:ascii="Times New Roman" w:cs="Times New Roman"/>
          <w:sz w:val="22"/>
          <w:szCs w:val="22"/>
        </w:rPr>
      </w:pPr>
    </w:p>
    <w:p w14:paraId="39E5082C" w14:textId="34B34E88" w:rsidR="0013735D" w:rsidRPr="0013735D" w:rsidRDefault="0013735D" w:rsidP="0013735D">
      <w:pPr>
        <w:jc w:val="center"/>
        <w:rPr>
          <w:rFonts w:ascii="Times New Roman" w:cs="Times New Roman"/>
          <w:sz w:val="22"/>
          <w:szCs w:val="22"/>
        </w:rPr>
      </w:pPr>
    </w:p>
    <w:p w14:paraId="5DD88D0C" w14:textId="77777777" w:rsidR="0013735D" w:rsidRPr="0013735D" w:rsidRDefault="0013735D" w:rsidP="0013735D">
      <w:pPr>
        <w:jc w:val="center"/>
        <w:rPr>
          <w:rFonts w:ascii="Times New Roman" w:cs="Times New Roman"/>
          <w:sz w:val="22"/>
          <w:szCs w:val="22"/>
        </w:rPr>
      </w:pPr>
    </w:p>
    <w:p w14:paraId="29D6CF24" w14:textId="340108A1" w:rsidR="0013735D" w:rsidRPr="0013735D" w:rsidRDefault="0013735D" w:rsidP="00EC13AF">
      <w:pPr>
        <w:spacing w:after="120" w:line="276" w:lineRule="auto"/>
        <w:jc w:val="center"/>
        <w:rPr>
          <w:rFonts w:ascii="Times New Roman" w:cs="Times New Roman"/>
          <w:b/>
        </w:rPr>
      </w:pPr>
      <w:r w:rsidRPr="0013735D">
        <w:rPr>
          <w:rFonts w:ascii="Times New Roman" w:cs="Times New Roman"/>
          <w:b/>
        </w:rPr>
        <w:t>NADLIMITNÁ REVERZNÁ VEREJNÁ SÚŤAŽ podľa § 66 ods.7 zákona č. 343/2015 Z. z. o verejnom obstarávaní a o zmene a doplnení niektorých zákonov v znení neskorších   predpisov</w:t>
      </w:r>
      <w:r w:rsidR="00CC412C">
        <w:rPr>
          <w:rFonts w:ascii="Times New Roman" w:cs="Times New Roman"/>
          <w:b/>
        </w:rPr>
        <w:t xml:space="preserve"> (ďalej len „zákon o verejnom obstarávaní“)</w:t>
      </w:r>
    </w:p>
    <w:p w14:paraId="30D55479" w14:textId="24EF36BD" w:rsidR="0013735D" w:rsidRPr="0013735D" w:rsidRDefault="0013735D" w:rsidP="00EC13AF">
      <w:pPr>
        <w:spacing w:line="276" w:lineRule="auto"/>
        <w:jc w:val="center"/>
        <w:rPr>
          <w:rFonts w:ascii="Times New Roman" w:cs="Times New Roman"/>
          <w:bCs/>
        </w:rPr>
      </w:pPr>
      <w:r w:rsidRPr="0013735D">
        <w:rPr>
          <w:rFonts w:ascii="Times New Roman" w:cs="Times New Roman"/>
          <w:bCs/>
        </w:rPr>
        <w:t>(TOVARY)</w:t>
      </w:r>
    </w:p>
    <w:p w14:paraId="031668DF" w14:textId="77777777" w:rsidR="0013735D" w:rsidRPr="0013735D" w:rsidRDefault="0013735D" w:rsidP="0013735D">
      <w:pPr>
        <w:jc w:val="center"/>
        <w:rPr>
          <w:rFonts w:ascii="Times New Roman" w:cs="Times New Roman"/>
        </w:rPr>
      </w:pPr>
    </w:p>
    <w:p w14:paraId="0DC1EE5C" w14:textId="77777777" w:rsidR="0013735D" w:rsidRPr="0013735D" w:rsidRDefault="0013735D" w:rsidP="0013735D">
      <w:pPr>
        <w:jc w:val="center"/>
        <w:rPr>
          <w:rFonts w:ascii="Times New Roman" w:cs="Times New Roman"/>
          <w:b/>
        </w:rPr>
      </w:pPr>
    </w:p>
    <w:p w14:paraId="63E1ED81" w14:textId="77777777" w:rsidR="0013735D" w:rsidRPr="0013735D" w:rsidRDefault="0013735D" w:rsidP="0013735D">
      <w:pPr>
        <w:jc w:val="center"/>
        <w:rPr>
          <w:rFonts w:ascii="Times New Roman" w:cs="Times New Roman"/>
          <w:b/>
        </w:rPr>
      </w:pPr>
    </w:p>
    <w:p w14:paraId="6D61538A" w14:textId="77777777" w:rsidR="0013735D" w:rsidRPr="0013735D" w:rsidRDefault="0013735D" w:rsidP="0013735D">
      <w:pPr>
        <w:jc w:val="center"/>
        <w:rPr>
          <w:rFonts w:ascii="Times New Roman" w:cs="Times New Roman"/>
          <w:b/>
        </w:rPr>
      </w:pPr>
      <w:r w:rsidRPr="0013735D">
        <w:rPr>
          <w:rFonts w:ascii="Times New Roman" w:cs="Times New Roman"/>
          <w:b/>
        </w:rPr>
        <w:t>SÚŤAŽNÉ  PODKLADY</w:t>
      </w:r>
    </w:p>
    <w:p w14:paraId="1BE717EE" w14:textId="3A77349C" w:rsidR="0013735D" w:rsidRPr="0013735D" w:rsidRDefault="0013735D" w:rsidP="0013735D">
      <w:pPr>
        <w:tabs>
          <w:tab w:val="left" w:pos="3000"/>
        </w:tabs>
        <w:rPr>
          <w:rFonts w:ascii="Times New Roman" w:cs="Times New Roman"/>
          <w:b/>
          <w:sz w:val="22"/>
          <w:szCs w:val="22"/>
        </w:rPr>
      </w:pPr>
    </w:p>
    <w:p w14:paraId="33D98A1B" w14:textId="77777777" w:rsidR="0013735D" w:rsidRPr="0013735D" w:rsidRDefault="0013735D" w:rsidP="0013735D">
      <w:pPr>
        <w:tabs>
          <w:tab w:val="left" w:pos="3000"/>
        </w:tabs>
        <w:rPr>
          <w:rFonts w:ascii="Times New Roman" w:cs="Times New Roman"/>
          <w:b/>
        </w:rPr>
      </w:pPr>
    </w:p>
    <w:p w14:paraId="0B8DC228" w14:textId="77777777" w:rsidR="0013735D" w:rsidRPr="0013735D" w:rsidRDefault="0013735D" w:rsidP="0013735D">
      <w:pPr>
        <w:tabs>
          <w:tab w:val="left" w:pos="2268"/>
        </w:tabs>
        <w:rPr>
          <w:rFonts w:ascii="Times New Roman" w:cs="Times New Roman"/>
          <w:b/>
        </w:rPr>
      </w:pPr>
    </w:p>
    <w:p w14:paraId="11424163" w14:textId="694221A9" w:rsidR="005554E7" w:rsidRPr="0013735D" w:rsidRDefault="0013735D" w:rsidP="00D40D54">
      <w:pPr>
        <w:rPr>
          <w:rStyle w:val="Zhlavie1"/>
          <w:rFonts w:ascii="Times New Roman" w:hAnsi="Times New Roman" w:cs="Times New Roman"/>
          <w:sz w:val="24"/>
        </w:rPr>
      </w:pPr>
      <w:r w:rsidRPr="00EC4442">
        <w:rPr>
          <w:rFonts w:ascii="Times New Roman" w:cs="Times New Roman"/>
          <w:b/>
          <w:color w:val="auto"/>
        </w:rPr>
        <w:t>P</w:t>
      </w:r>
      <w:r w:rsidR="00F23E13" w:rsidRPr="00EC4442">
        <w:rPr>
          <w:rFonts w:ascii="Times New Roman" w:cs="Times New Roman"/>
          <w:b/>
          <w:color w:val="auto"/>
        </w:rPr>
        <w:t>red</w:t>
      </w:r>
      <w:r w:rsidR="00C82C9C" w:rsidRPr="00EC4442">
        <w:rPr>
          <w:rFonts w:ascii="Times New Roman" w:cs="Times New Roman"/>
          <w:b/>
          <w:color w:val="auto"/>
        </w:rPr>
        <w:t>m</w:t>
      </w:r>
      <w:r w:rsidRPr="00EC4442">
        <w:rPr>
          <w:rFonts w:ascii="Times New Roman" w:cs="Times New Roman"/>
          <w:b/>
          <w:color w:val="auto"/>
        </w:rPr>
        <w:t xml:space="preserve">et zákazky:           </w:t>
      </w:r>
      <w:r w:rsidR="00EC13AF" w:rsidRPr="00EC4442">
        <w:rPr>
          <w:rFonts w:ascii="Times New Roman" w:cs="Times New Roman"/>
          <w:b/>
          <w:color w:val="auto"/>
        </w:rPr>
        <w:t xml:space="preserve">Nákup </w:t>
      </w:r>
      <w:r w:rsidR="00EC13AF" w:rsidRPr="00EC13AF">
        <w:rPr>
          <w:rFonts w:ascii="Times New Roman" w:cs="Times New Roman"/>
          <w:b/>
        </w:rPr>
        <w:t>kitov na RT – qPCR detekciu COVID-19</w:t>
      </w:r>
    </w:p>
    <w:p w14:paraId="7E173341" w14:textId="5AB5C5C6" w:rsidR="0013735D" w:rsidRDefault="0013735D" w:rsidP="00D40D54">
      <w:pPr>
        <w:rPr>
          <w:rStyle w:val="Zhlavie1"/>
          <w:rFonts w:ascii="Times New Roman" w:hAnsi="Times New Roman" w:cs="Times New Roman"/>
          <w:sz w:val="24"/>
        </w:rPr>
      </w:pPr>
    </w:p>
    <w:p w14:paraId="0A7122E9" w14:textId="2E4614A7" w:rsidR="0013735D" w:rsidRDefault="0013735D" w:rsidP="00D40D54">
      <w:pPr>
        <w:rPr>
          <w:rStyle w:val="Zhlavie1"/>
          <w:rFonts w:ascii="Times New Roman" w:hAnsi="Times New Roman" w:cs="Times New Roman"/>
          <w:sz w:val="24"/>
        </w:rPr>
      </w:pPr>
    </w:p>
    <w:p w14:paraId="51930EA1" w14:textId="16DD78CB" w:rsidR="0013735D" w:rsidRDefault="0013735D" w:rsidP="00D40D54">
      <w:pPr>
        <w:rPr>
          <w:rStyle w:val="Zhlavie1"/>
          <w:rFonts w:ascii="Times New Roman" w:hAnsi="Times New Roman" w:cs="Times New Roman"/>
          <w:sz w:val="24"/>
        </w:rPr>
      </w:pPr>
    </w:p>
    <w:p w14:paraId="1FDE4473" w14:textId="40913845" w:rsidR="0013735D" w:rsidRPr="0013735D" w:rsidRDefault="0013735D" w:rsidP="00D40D54">
      <w:pPr>
        <w:rPr>
          <w:rStyle w:val="Zhlavie1"/>
          <w:rFonts w:ascii="Times New Roman" w:hAnsi="Times New Roman" w:cs="Times New Roman"/>
          <w:sz w:val="24"/>
        </w:rPr>
      </w:pPr>
    </w:p>
    <w:p w14:paraId="682EA8F9" w14:textId="5B5DA003" w:rsidR="0013735D" w:rsidRPr="0013735D" w:rsidRDefault="0013735D" w:rsidP="00EC4442">
      <w:pPr>
        <w:jc w:val="center"/>
        <w:rPr>
          <w:rFonts w:ascii="Times New Roman" w:cs="Times New Roman"/>
        </w:rPr>
      </w:pPr>
      <w:r w:rsidRPr="0013735D">
        <w:rPr>
          <w:rFonts w:ascii="Times New Roman" w:cs="Times New Roman"/>
        </w:rPr>
        <w:t>V Bratislave,</w:t>
      </w:r>
      <w:r>
        <w:rPr>
          <w:rFonts w:ascii="Times New Roman" w:cs="Times New Roman"/>
        </w:rPr>
        <w:t xml:space="preserve"> </w:t>
      </w:r>
      <w:r w:rsidR="004E27BB">
        <w:rPr>
          <w:rFonts w:ascii="Times New Roman" w:cs="Times New Roman"/>
        </w:rPr>
        <w:t>jún</w:t>
      </w:r>
      <w:r w:rsidRPr="00EC4442">
        <w:rPr>
          <w:rFonts w:ascii="Times New Roman" w:cs="Times New Roman"/>
        </w:rPr>
        <w:t xml:space="preserve"> 202</w:t>
      </w:r>
      <w:r w:rsidR="004E27BB">
        <w:rPr>
          <w:rFonts w:ascii="Times New Roman" w:cs="Times New Roman"/>
        </w:rPr>
        <w:t>1</w:t>
      </w:r>
    </w:p>
    <w:p w14:paraId="61153F1B" w14:textId="77777777" w:rsidR="0013735D" w:rsidRPr="0013735D" w:rsidRDefault="0013735D" w:rsidP="0013735D">
      <w:pPr>
        <w:jc w:val="center"/>
        <w:rPr>
          <w:rFonts w:ascii="Times New Roman" w:cs="Times New Roman"/>
          <w:lang w:eastAsia="cs-CZ"/>
        </w:rPr>
      </w:pPr>
    </w:p>
    <w:p w14:paraId="59115C93" w14:textId="73E21B0B" w:rsidR="0013735D" w:rsidRDefault="0013735D" w:rsidP="000C375E">
      <w:pPr>
        <w:jc w:val="both"/>
        <w:rPr>
          <w:rFonts w:ascii="Times New Roman" w:cs="Times New Roman"/>
          <w:lang w:eastAsia="cs-CZ"/>
        </w:rPr>
      </w:pPr>
      <w:r w:rsidRPr="0013735D">
        <w:rPr>
          <w:rFonts w:ascii="Times New Roman" w:cs="Times New Roman"/>
          <w:lang w:eastAsia="cs-CZ"/>
        </w:rPr>
        <w:t>Súťažné podklady sú vlastníctvom Ministerstva zdravotníctva Slovenskej republiky, Bratislava v skrátenej forme „MZ SR“.  Záujemca môže súťažné podklady použiť len v súvislosti s prípravou ponuky</w:t>
      </w:r>
      <w:r w:rsidR="000C375E">
        <w:rPr>
          <w:rFonts w:ascii="Times New Roman" w:cs="Times New Roman"/>
          <w:lang w:eastAsia="cs-CZ"/>
        </w:rPr>
        <w:t>,</w:t>
      </w:r>
      <w:r w:rsidRPr="0013735D">
        <w:rPr>
          <w:rFonts w:ascii="Times New Roman" w:cs="Times New Roman"/>
          <w:lang w:eastAsia="cs-CZ"/>
        </w:rPr>
        <w:t xml:space="preserve"> v súlade so zákonom o verejnom obstarávaní.</w:t>
      </w:r>
    </w:p>
    <w:p w14:paraId="3E7C2F91" w14:textId="77777777" w:rsidR="0013735D" w:rsidRDefault="0013735D" w:rsidP="0013735D">
      <w:pPr>
        <w:rPr>
          <w:rFonts w:ascii="Times New Roman" w:cs="Times New Roman"/>
          <w:lang w:eastAsia="cs-CZ"/>
        </w:rPr>
      </w:pPr>
    </w:p>
    <w:p w14:paraId="3AAA8928" w14:textId="10185227" w:rsidR="0013735D" w:rsidRDefault="0013735D" w:rsidP="0013735D">
      <w:pPr>
        <w:rPr>
          <w:rStyle w:val="Zhlavie1"/>
          <w:rFonts w:ascii="Times New Roman" w:hAnsi="Times New Roman" w:cs="Times New Roman"/>
          <w:sz w:val="24"/>
        </w:rPr>
        <w:sectPr w:rsidR="0013735D" w:rsidSect="0013735D">
          <w:headerReference w:type="default" r:id="rId9"/>
          <w:footerReference w:type="default" r:id="rId10"/>
          <w:pgSz w:w="11906" w:h="16838"/>
          <w:pgMar w:top="1418" w:right="1418" w:bottom="1418" w:left="1134" w:header="0" w:footer="6" w:gutter="0"/>
          <w:cols w:space="708"/>
        </w:sectPr>
      </w:pPr>
    </w:p>
    <w:p w14:paraId="55C8EB63" w14:textId="51AED191" w:rsidR="005554E7" w:rsidRPr="0013735D" w:rsidRDefault="005554E7" w:rsidP="0013735D">
      <w:pPr>
        <w:rPr>
          <w:rStyle w:val="Zhlavie1"/>
          <w:rFonts w:ascii="Times New Roman" w:hAnsi="Times New Roman" w:cs="Times New Roman"/>
          <w:sz w:val="24"/>
        </w:rPr>
      </w:pPr>
    </w:p>
    <w:sdt>
      <w:sdtPr>
        <w:rPr>
          <w:rFonts w:ascii="Arial Narrow" w:hAnsi="Arial Narrow" w:cs="Arial Unicode MS"/>
          <w:b/>
          <w:bCs w:val="0"/>
          <w:caps w:val="0"/>
          <w:color w:val="000000"/>
          <w:sz w:val="28"/>
          <w:szCs w:val="24"/>
          <w:shd w:val="clear" w:color="auto" w:fill="FFFFFF"/>
        </w:rPr>
        <w:id w:val="-1057163167"/>
        <w:docPartObj>
          <w:docPartGallery w:val="Table of Contents"/>
          <w:docPartUnique/>
        </w:docPartObj>
      </w:sdtPr>
      <w:sdtEndPr>
        <w:rPr>
          <w:rFonts w:ascii="Arial Unicode MS" w:hAnsi="Times New Roman"/>
          <w:sz w:val="22"/>
          <w:szCs w:val="22"/>
          <w:shd w:val="clear" w:color="auto" w:fill="auto"/>
        </w:rPr>
      </w:sdtEndPr>
      <w:sdtContent>
        <w:p w14:paraId="0CF4280D" w14:textId="66658A7D" w:rsidR="00C23C5D" w:rsidRPr="00B84395" w:rsidRDefault="00C23C5D" w:rsidP="00D30373">
          <w:pPr>
            <w:pStyle w:val="Hlavikaobsahu"/>
            <w:spacing w:before="0"/>
          </w:pPr>
          <w:r w:rsidRPr="00B84395">
            <w:t>Obsah</w:t>
          </w:r>
        </w:p>
        <w:p w14:paraId="1279D0F8" w14:textId="178F3B83" w:rsidR="00B07B1D" w:rsidRDefault="00C23C5D">
          <w:pPr>
            <w:pStyle w:val="Obsah1"/>
            <w:rPr>
              <w:rFonts w:asciiTheme="minorHAnsi" w:eastAsiaTheme="minorEastAsia" w:hAnsiTheme="minorHAnsi" w:cstheme="minorBidi"/>
              <w:b w:val="0"/>
              <w:i w:val="0"/>
              <w:shd w:val="clear" w:color="auto" w:fill="auto"/>
              <w:lang w:eastAsia="sk-SK"/>
            </w:rPr>
          </w:pPr>
          <w:r w:rsidRPr="00BF1BA9">
            <w:fldChar w:fldCharType="begin"/>
          </w:r>
          <w:r w:rsidRPr="00BF1BA9">
            <w:instrText xml:space="preserve"> TOC \o "1-3" \h \z \u </w:instrText>
          </w:r>
          <w:r w:rsidRPr="00BF1BA9">
            <w:fldChar w:fldCharType="separate"/>
          </w:r>
          <w:hyperlink w:anchor="_Toc73695343" w:history="1">
            <w:r w:rsidR="00B07B1D" w:rsidRPr="00FC5399">
              <w:rPr>
                <w:rStyle w:val="Hypertextovprepojenie"/>
              </w:rPr>
              <w:t>Úvod</w:t>
            </w:r>
            <w:r w:rsidR="00B07B1D">
              <w:rPr>
                <w:webHidden/>
              </w:rPr>
              <w:tab/>
            </w:r>
            <w:r w:rsidR="00B07B1D">
              <w:rPr>
                <w:webHidden/>
              </w:rPr>
              <w:fldChar w:fldCharType="begin"/>
            </w:r>
            <w:r w:rsidR="00B07B1D">
              <w:rPr>
                <w:webHidden/>
              </w:rPr>
              <w:instrText xml:space="preserve"> PAGEREF _Toc73695343 \h </w:instrText>
            </w:r>
            <w:r w:rsidR="00B07B1D">
              <w:rPr>
                <w:webHidden/>
              </w:rPr>
            </w:r>
            <w:r w:rsidR="00B07B1D">
              <w:rPr>
                <w:webHidden/>
              </w:rPr>
              <w:fldChar w:fldCharType="separate"/>
            </w:r>
            <w:r w:rsidR="007D23FF">
              <w:rPr>
                <w:webHidden/>
              </w:rPr>
              <w:t>4</w:t>
            </w:r>
            <w:r w:rsidR="00B07B1D">
              <w:rPr>
                <w:webHidden/>
              </w:rPr>
              <w:fldChar w:fldCharType="end"/>
            </w:r>
          </w:hyperlink>
        </w:p>
        <w:p w14:paraId="6652628E" w14:textId="2FF9D754" w:rsidR="00B07B1D" w:rsidRDefault="007D23FF">
          <w:pPr>
            <w:pStyle w:val="Obsah1"/>
            <w:rPr>
              <w:rFonts w:asciiTheme="minorHAnsi" w:eastAsiaTheme="minorEastAsia" w:hAnsiTheme="minorHAnsi" w:cstheme="minorBidi"/>
              <w:b w:val="0"/>
              <w:i w:val="0"/>
              <w:shd w:val="clear" w:color="auto" w:fill="auto"/>
              <w:lang w:eastAsia="sk-SK"/>
            </w:rPr>
          </w:pPr>
          <w:hyperlink w:anchor="_Toc73695344" w:history="1">
            <w:r w:rsidR="00B07B1D" w:rsidRPr="00FC5399">
              <w:rPr>
                <w:rStyle w:val="Hypertextovprepojenie"/>
              </w:rPr>
              <w:t>A.1 Pokyny pre uchádzačov</w:t>
            </w:r>
            <w:r w:rsidR="00B07B1D">
              <w:rPr>
                <w:webHidden/>
              </w:rPr>
              <w:tab/>
            </w:r>
            <w:r w:rsidR="00B07B1D">
              <w:rPr>
                <w:webHidden/>
              </w:rPr>
              <w:fldChar w:fldCharType="begin"/>
            </w:r>
            <w:r w:rsidR="00B07B1D">
              <w:rPr>
                <w:webHidden/>
              </w:rPr>
              <w:instrText xml:space="preserve"> PAGEREF _Toc73695344 \h </w:instrText>
            </w:r>
            <w:r w:rsidR="00B07B1D">
              <w:rPr>
                <w:webHidden/>
              </w:rPr>
            </w:r>
            <w:r w:rsidR="00B07B1D">
              <w:rPr>
                <w:webHidden/>
              </w:rPr>
              <w:fldChar w:fldCharType="separate"/>
            </w:r>
            <w:r>
              <w:rPr>
                <w:webHidden/>
              </w:rPr>
              <w:t>5</w:t>
            </w:r>
            <w:r w:rsidR="00B07B1D">
              <w:rPr>
                <w:webHidden/>
              </w:rPr>
              <w:fldChar w:fldCharType="end"/>
            </w:r>
          </w:hyperlink>
        </w:p>
        <w:p w14:paraId="019BBEBA" w14:textId="42ABEA6B" w:rsidR="00B07B1D" w:rsidRDefault="007D23FF">
          <w:pPr>
            <w:pStyle w:val="Obsah1"/>
            <w:rPr>
              <w:rFonts w:asciiTheme="minorHAnsi" w:eastAsiaTheme="minorEastAsia" w:hAnsiTheme="minorHAnsi" w:cstheme="minorBidi"/>
              <w:b w:val="0"/>
              <w:i w:val="0"/>
              <w:shd w:val="clear" w:color="auto" w:fill="auto"/>
              <w:lang w:eastAsia="sk-SK"/>
            </w:rPr>
          </w:pPr>
          <w:hyperlink w:anchor="_Toc73695345" w:history="1">
            <w:r w:rsidR="00B07B1D" w:rsidRPr="00FC5399">
              <w:rPr>
                <w:rStyle w:val="Hypertextovprepojenie"/>
              </w:rPr>
              <w:t>Časť I.  Všeobecné informácie</w:t>
            </w:r>
            <w:r w:rsidR="00B07B1D">
              <w:rPr>
                <w:webHidden/>
              </w:rPr>
              <w:tab/>
            </w:r>
            <w:r w:rsidR="00B07B1D">
              <w:rPr>
                <w:webHidden/>
              </w:rPr>
              <w:fldChar w:fldCharType="begin"/>
            </w:r>
            <w:r w:rsidR="00B07B1D">
              <w:rPr>
                <w:webHidden/>
              </w:rPr>
              <w:instrText xml:space="preserve"> PAGEREF _Toc73695345 \h </w:instrText>
            </w:r>
            <w:r w:rsidR="00B07B1D">
              <w:rPr>
                <w:webHidden/>
              </w:rPr>
            </w:r>
            <w:r w:rsidR="00B07B1D">
              <w:rPr>
                <w:webHidden/>
              </w:rPr>
              <w:fldChar w:fldCharType="separate"/>
            </w:r>
            <w:r>
              <w:rPr>
                <w:webHidden/>
              </w:rPr>
              <w:t>5</w:t>
            </w:r>
            <w:r w:rsidR="00B07B1D">
              <w:rPr>
                <w:webHidden/>
              </w:rPr>
              <w:fldChar w:fldCharType="end"/>
            </w:r>
          </w:hyperlink>
        </w:p>
        <w:p w14:paraId="4EF09094" w14:textId="1A649AFB" w:rsidR="00B07B1D" w:rsidRDefault="007D23FF">
          <w:pPr>
            <w:pStyle w:val="Obsah3"/>
            <w:rPr>
              <w:rFonts w:asciiTheme="minorHAnsi" w:eastAsiaTheme="minorEastAsia" w:hAnsiTheme="minorHAnsi" w:cstheme="minorBidi"/>
              <w:noProof/>
              <w:sz w:val="22"/>
              <w:szCs w:val="22"/>
            </w:rPr>
          </w:pPr>
          <w:hyperlink w:anchor="_Toc73695346" w:history="1">
            <w:r w:rsidR="00B07B1D" w:rsidRPr="00FC5399">
              <w:rPr>
                <w:rStyle w:val="Hypertextovprepojenie"/>
                <w:b/>
                <w:noProof/>
              </w:rPr>
              <w:t>1.</w:t>
            </w:r>
            <w:r w:rsidR="00B07B1D">
              <w:rPr>
                <w:rFonts w:asciiTheme="minorHAnsi" w:eastAsiaTheme="minorEastAsia" w:hAnsiTheme="minorHAnsi" w:cstheme="minorBidi"/>
                <w:noProof/>
                <w:sz w:val="22"/>
                <w:szCs w:val="22"/>
              </w:rPr>
              <w:tab/>
            </w:r>
            <w:r w:rsidR="00B07B1D" w:rsidRPr="00FC5399">
              <w:rPr>
                <w:rStyle w:val="Hypertextovprepojenie"/>
                <w:b/>
                <w:noProof/>
              </w:rPr>
              <w:t>Identifikácia verejného obstarávateľa</w:t>
            </w:r>
            <w:r w:rsidR="00B07B1D">
              <w:rPr>
                <w:noProof/>
                <w:webHidden/>
              </w:rPr>
              <w:tab/>
            </w:r>
            <w:r w:rsidR="00B07B1D">
              <w:rPr>
                <w:noProof/>
                <w:webHidden/>
              </w:rPr>
              <w:fldChar w:fldCharType="begin"/>
            </w:r>
            <w:r w:rsidR="00B07B1D">
              <w:rPr>
                <w:noProof/>
                <w:webHidden/>
              </w:rPr>
              <w:instrText xml:space="preserve"> PAGEREF _Toc73695346 \h </w:instrText>
            </w:r>
            <w:r w:rsidR="00B07B1D">
              <w:rPr>
                <w:noProof/>
                <w:webHidden/>
              </w:rPr>
            </w:r>
            <w:r w:rsidR="00B07B1D">
              <w:rPr>
                <w:noProof/>
                <w:webHidden/>
              </w:rPr>
              <w:fldChar w:fldCharType="separate"/>
            </w:r>
            <w:r>
              <w:rPr>
                <w:noProof/>
                <w:webHidden/>
              </w:rPr>
              <w:t>5</w:t>
            </w:r>
            <w:r w:rsidR="00B07B1D">
              <w:rPr>
                <w:noProof/>
                <w:webHidden/>
              </w:rPr>
              <w:fldChar w:fldCharType="end"/>
            </w:r>
          </w:hyperlink>
        </w:p>
        <w:p w14:paraId="7DE761A5" w14:textId="591E9D83" w:rsidR="00B07B1D" w:rsidRDefault="007D23FF">
          <w:pPr>
            <w:pStyle w:val="Obsah3"/>
            <w:rPr>
              <w:rFonts w:asciiTheme="minorHAnsi" w:eastAsiaTheme="minorEastAsia" w:hAnsiTheme="minorHAnsi" w:cstheme="minorBidi"/>
              <w:noProof/>
              <w:sz w:val="22"/>
              <w:szCs w:val="22"/>
            </w:rPr>
          </w:pPr>
          <w:hyperlink w:anchor="_Toc73695347" w:history="1">
            <w:r w:rsidR="00B07B1D" w:rsidRPr="00FC5399">
              <w:rPr>
                <w:rStyle w:val="Hypertextovprepojenie"/>
                <w:b/>
                <w:noProof/>
              </w:rPr>
              <w:t>2.</w:t>
            </w:r>
            <w:r w:rsidR="00B07B1D">
              <w:rPr>
                <w:rFonts w:asciiTheme="minorHAnsi" w:eastAsiaTheme="minorEastAsia" w:hAnsiTheme="minorHAnsi" w:cstheme="minorBidi"/>
                <w:noProof/>
                <w:sz w:val="22"/>
                <w:szCs w:val="22"/>
              </w:rPr>
              <w:tab/>
            </w:r>
            <w:r w:rsidR="00B07B1D" w:rsidRPr="00FC5399">
              <w:rPr>
                <w:rStyle w:val="Hypertextovprepojenie"/>
                <w:b/>
                <w:noProof/>
              </w:rPr>
              <w:t>Predmet zákazky</w:t>
            </w:r>
            <w:r w:rsidR="00B07B1D">
              <w:rPr>
                <w:noProof/>
                <w:webHidden/>
              </w:rPr>
              <w:tab/>
            </w:r>
            <w:r w:rsidR="00B07B1D">
              <w:rPr>
                <w:noProof/>
                <w:webHidden/>
              </w:rPr>
              <w:fldChar w:fldCharType="begin"/>
            </w:r>
            <w:r w:rsidR="00B07B1D">
              <w:rPr>
                <w:noProof/>
                <w:webHidden/>
              </w:rPr>
              <w:instrText xml:space="preserve"> PAGEREF _Toc73695347 \h </w:instrText>
            </w:r>
            <w:r w:rsidR="00B07B1D">
              <w:rPr>
                <w:noProof/>
                <w:webHidden/>
              </w:rPr>
            </w:r>
            <w:r w:rsidR="00B07B1D">
              <w:rPr>
                <w:noProof/>
                <w:webHidden/>
              </w:rPr>
              <w:fldChar w:fldCharType="separate"/>
            </w:r>
            <w:r>
              <w:rPr>
                <w:noProof/>
                <w:webHidden/>
              </w:rPr>
              <w:t>5</w:t>
            </w:r>
            <w:r w:rsidR="00B07B1D">
              <w:rPr>
                <w:noProof/>
                <w:webHidden/>
              </w:rPr>
              <w:fldChar w:fldCharType="end"/>
            </w:r>
          </w:hyperlink>
        </w:p>
        <w:p w14:paraId="3099E11E" w14:textId="02235357" w:rsidR="00B07B1D" w:rsidRDefault="007D23FF">
          <w:pPr>
            <w:pStyle w:val="Obsah3"/>
            <w:rPr>
              <w:rFonts w:asciiTheme="minorHAnsi" w:eastAsiaTheme="minorEastAsia" w:hAnsiTheme="minorHAnsi" w:cstheme="minorBidi"/>
              <w:noProof/>
              <w:sz w:val="22"/>
              <w:szCs w:val="22"/>
            </w:rPr>
          </w:pPr>
          <w:hyperlink w:anchor="_Toc73695348" w:history="1">
            <w:r w:rsidR="00B07B1D" w:rsidRPr="00FC5399">
              <w:rPr>
                <w:rStyle w:val="Hypertextovprepojenie"/>
                <w:b/>
                <w:noProof/>
              </w:rPr>
              <w:t>3.</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Rozdelenie predmetu zákazky</w:t>
            </w:r>
            <w:r w:rsidR="00B07B1D">
              <w:rPr>
                <w:noProof/>
                <w:webHidden/>
              </w:rPr>
              <w:tab/>
            </w:r>
            <w:r w:rsidR="00B07B1D">
              <w:rPr>
                <w:noProof/>
                <w:webHidden/>
              </w:rPr>
              <w:fldChar w:fldCharType="begin"/>
            </w:r>
            <w:r w:rsidR="00B07B1D">
              <w:rPr>
                <w:noProof/>
                <w:webHidden/>
              </w:rPr>
              <w:instrText xml:space="preserve"> PAGEREF _Toc73695348 \h </w:instrText>
            </w:r>
            <w:r w:rsidR="00B07B1D">
              <w:rPr>
                <w:noProof/>
                <w:webHidden/>
              </w:rPr>
            </w:r>
            <w:r w:rsidR="00B07B1D">
              <w:rPr>
                <w:noProof/>
                <w:webHidden/>
              </w:rPr>
              <w:fldChar w:fldCharType="separate"/>
            </w:r>
            <w:r>
              <w:rPr>
                <w:noProof/>
                <w:webHidden/>
              </w:rPr>
              <w:t>6</w:t>
            </w:r>
            <w:r w:rsidR="00B07B1D">
              <w:rPr>
                <w:noProof/>
                <w:webHidden/>
              </w:rPr>
              <w:fldChar w:fldCharType="end"/>
            </w:r>
          </w:hyperlink>
        </w:p>
        <w:p w14:paraId="1A5DFE36" w14:textId="71C8EA57" w:rsidR="00B07B1D" w:rsidRDefault="007D23FF">
          <w:pPr>
            <w:pStyle w:val="Obsah3"/>
            <w:rPr>
              <w:rFonts w:asciiTheme="minorHAnsi" w:eastAsiaTheme="minorEastAsia" w:hAnsiTheme="minorHAnsi" w:cstheme="minorBidi"/>
              <w:noProof/>
              <w:sz w:val="22"/>
              <w:szCs w:val="22"/>
            </w:rPr>
          </w:pPr>
          <w:hyperlink w:anchor="_Toc73695349" w:history="1">
            <w:r w:rsidR="00B07B1D" w:rsidRPr="00FC5399">
              <w:rPr>
                <w:rStyle w:val="Hypertextovprepojenie"/>
                <w:b/>
                <w:noProof/>
              </w:rPr>
              <w:t>4.</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Variantné riešenie</w:t>
            </w:r>
            <w:r w:rsidR="00B07B1D">
              <w:rPr>
                <w:noProof/>
                <w:webHidden/>
              </w:rPr>
              <w:tab/>
            </w:r>
            <w:r w:rsidR="00B07B1D">
              <w:rPr>
                <w:noProof/>
                <w:webHidden/>
              </w:rPr>
              <w:fldChar w:fldCharType="begin"/>
            </w:r>
            <w:r w:rsidR="00B07B1D">
              <w:rPr>
                <w:noProof/>
                <w:webHidden/>
              </w:rPr>
              <w:instrText xml:space="preserve"> PAGEREF _Toc73695349 \h </w:instrText>
            </w:r>
            <w:r w:rsidR="00B07B1D">
              <w:rPr>
                <w:noProof/>
                <w:webHidden/>
              </w:rPr>
            </w:r>
            <w:r w:rsidR="00B07B1D">
              <w:rPr>
                <w:noProof/>
                <w:webHidden/>
              </w:rPr>
              <w:fldChar w:fldCharType="separate"/>
            </w:r>
            <w:r>
              <w:rPr>
                <w:noProof/>
                <w:webHidden/>
              </w:rPr>
              <w:t>6</w:t>
            </w:r>
            <w:r w:rsidR="00B07B1D">
              <w:rPr>
                <w:noProof/>
                <w:webHidden/>
              </w:rPr>
              <w:fldChar w:fldCharType="end"/>
            </w:r>
          </w:hyperlink>
        </w:p>
        <w:p w14:paraId="22EE2DF1" w14:textId="0ED85FA6" w:rsidR="00B07B1D" w:rsidRDefault="007D23FF">
          <w:pPr>
            <w:pStyle w:val="Obsah3"/>
            <w:rPr>
              <w:rFonts w:asciiTheme="minorHAnsi" w:eastAsiaTheme="minorEastAsia" w:hAnsiTheme="minorHAnsi" w:cstheme="minorBidi"/>
              <w:noProof/>
              <w:sz w:val="22"/>
              <w:szCs w:val="22"/>
            </w:rPr>
          </w:pPr>
          <w:hyperlink w:anchor="_Toc73695350" w:history="1">
            <w:r w:rsidR="00B07B1D" w:rsidRPr="00FC5399">
              <w:rPr>
                <w:rStyle w:val="Hypertextovprepojenie"/>
                <w:b/>
                <w:noProof/>
              </w:rPr>
              <w:t>5.</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Pôvod predmetu zákazky</w:t>
            </w:r>
            <w:r w:rsidR="00B07B1D">
              <w:rPr>
                <w:noProof/>
                <w:webHidden/>
              </w:rPr>
              <w:tab/>
            </w:r>
            <w:r w:rsidR="00B07B1D">
              <w:rPr>
                <w:noProof/>
                <w:webHidden/>
              </w:rPr>
              <w:fldChar w:fldCharType="begin"/>
            </w:r>
            <w:r w:rsidR="00B07B1D">
              <w:rPr>
                <w:noProof/>
                <w:webHidden/>
              </w:rPr>
              <w:instrText xml:space="preserve"> PAGEREF _Toc73695350 \h </w:instrText>
            </w:r>
            <w:r w:rsidR="00B07B1D">
              <w:rPr>
                <w:noProof/>
                <w:webHidden/>
              </w:rPr>
            </w:r>
            <w:r w:rsidR="00B07B1D">
              <w:rPr>
                <w:noProof/>
                <w:webHidden/>
              </w:rPr>
              <w:fldChar w:fldCharType="separate"/>
            </w:r>
            <w:r>
              <w:rPr>
                <w:noProof/>
                <w:webHidden/>
              </w:rPr>
              <w:t>7</w:t>
            </w:r>
            <w:r w:rsidR="00B07B1D">
              <w:rPr>
                <w:noProof/>
                <w:webHidden/>
              </w:rPr>
              <w:fldChar w:fldCharType="end"/>
            </w:r>
          </w:hyperlink>
        </w:p>
        <w:p w14:paraId="2665459A" w14:textId="50D9FD26" w:rsidR="00B07B1D" w:rsidRDefault="007D23FF">
          <w:pPr>
            <w:pStyle w:val="Obsah3"/>
            <w:rPr>
              <w:rFonts w:asciiTheme="minorHAnsi" w:eastAsiaTheme="minorEastAsia" w:hAnsiTheme="minorHAnsi" w:cstheme="minorBidi"/>
              <w:noProof/>
              <w:sz w:val="22"/>
              <w:szCs w:val="22"/>
            </w:rPr>
          </w:pPr>
          <w:hyperlink w:anchor="_Toc73695351" w:history="1">
            <w:r w:rsidR="00B07B1D" w:rsidRPr="00FC5399">
              <w:rPr>
                <w:rStyle w:val="Hypertextovprepojenie"/>
                <w:b/>
                <w:noProof/>
              </w:rPr>
              <w:t>6.</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Miesto, termín a lehoty dodania predmetu zákazky</w:t>
            </w:r>
            <w:r w:rsidR="00B07B1D">
              <w:rPr>
                <w:noProof/>
                <w:webHidden/>
              </w:rPr>
              <w:tab/>
            </w:r>
            <w:r w:rsidR="00B07B1D">
              <w:rPr>
                <w:noProof/>
                <w:webHidden/>
              </w:rPr>
              <w:fldChar w:fldCharType="begin"/>
            </w:r>
            <w:r w:rsidR="00B07B1D">
              <w:rPr>
                <w:noProof/>
                <w:webHidden/>
              </w:rPr>
              <w:instrText xml:space="preserve"> PAGEREF _Toc73695351 \h </w:instrText>
            </w:r>
            <w:r w:rsidR="00B07B1D">
              <w:rPr>
                <w:noProof/>
                <w:webHidden/>
              </w:rPr>
            </w:r>
            <w:r w:rsidR="00B07B1D">
              <w:rPr>
                <w:noProof/>
                <w:webHidden/>
              </w:rPr>
              <w:fldChar w:fldCharType="separate"/>
            </w:r>
            <w:r>
              <w:rPr>
                <w:noProof/>
                <w:webHidden/>
              </w:rPr>
              <w:t>7</w:t>
            </w:r>
            <w:r w:rsidR="00B07B1D">
              <w:rPr>
                <w:noProof/>
                <w:webHidden/>
              </w:rPr>
              <w:fldChar w:fldCharType="end"/>
            </w:r>
          </w:hyperlink>
        </w:p>
        <w:p w14:paraId="162BF0A0" w14:textId="61157CDC" w:rsidR="00B07B1D" w:rsidRDefault="007D23FF">
          <w:pPr>
            <w:pStyle w:val="Obsah3"/>
            <w:rPr>
              <w:rFonts w:asciiTheme="minorHAnsi" w:eastAsiaTheme="minorEastAsia" w:hAnsiTheme="minorHAnsi" w:cstheme="minorBidi"/>
              <w:noProof/>
              <w:sz w:val="22"/>
              <w:szCs w:val="22"/>
            </w:rPr>
          </w:pPr>
          <w:hyperlink w:anchor="_Toc73695352" w:history="1">
            <w:r w:rsidR="00B07B1D" w:rsidRPr="00FC5399">
              <w:rPr>
                <w:rStyle w:val="Hypertextovprepojenie"/>
                <w:b/>
                <w:noProof/>
              </w:rPr>
              <w:t>7.</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Zdroj finančných prostriedkov</w:t>
            </w:r>
            <w:r w:rsidR="00B07B1D">
              <w:rPr>
                <w:noProof/>
                <w:webHidden/>
              </w:rPr>
              <w:tab/>
            </w:r>
            <w:r w:rsidR="00B07B1D">
              <w:rPr>
                <w:noProof/>
                <w:webHidden/>
              </w:rPr>
              <w:fldChar w:fldCharType="begin"/>
            </w:r>
            <w:r w:rsidR="00B07B1D">
              <w:rPr>
                <w:noProof/>
                <w:webHidden/>
              </w:rPr>
              <w:instrText xml:space="preserve"> PAGEREF _Toc73695352 \h </w:instrText>
            </w:r>
            <w:r w:rsidR="00B07B1D">
              <w:rPr>
                <w:noProof/>
                <w:webHidden/>
              </w:rPr>
            </w:r>
            <w:r w:rsidR="00B07B1D">
              <w:rPr>
                <w:noProof/>
                <w:webHidden/>
              </w:rPr>
              <w:fldChar w:fldCharType="separate"/>
            </w:r>
            <w:r>
              <w:rPr>
                <w:noProof/>
                <w:webHidden/>
              </w:rPr>
              <w:t>7</w:t>
            </w:r>
            <w:r w:rsidR="00B07B1D">
              <w:rPr>
                <w:noProof/>
                <w:webHidden/>
              </w:rPr>
              <w:fldChar w:fldCharType="end"/>
            </w:r>
          </w:hyperlink>
        </w:p>
        <w:p w14:paraId="2EBAEF23" w14:textId="649DD839" w:rsidR="00B07B1D" w:rsidRDefault="007D23FF">
          <w:pPr>
            <w:pStyle w:val="Obsah3"/>
            <w:rPr>
              <w:rFonts w:asciiTheme="minorHAnsi" w:eastAsiaTheme="minorEastAsia" w:hAnsiTheme="minorHAnsi" w:cstheme="minorBidi"/>
              <w:noProof/>
              <w:sz w:val="22"/>
              <w:szCs w:val="22"/>
            </w:rPr>
          </w:pPr>
          <w:hyperlink w:anchor="_Toc73695353" w:history="1">
            <w:r w:rsidR="00B07B1D" w:rsidRPr="00FC5399">
              <w:rPr>
                <w:rStyle w:val="Hypertextovprepojenie"/>
                <w:b/>
                <w:noProof/>
              </w:rPr>
              <w:t>8.</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Zmluva, Druh zákazky</w:t>
            </w:r>
            <w:r w:rsidR="00B07B1D">
              <w:rPr>
                <w:noProof/>
                <w:webHidden/>
              </w:rPr>
              <w:tab/>
            </w:r>
            <w:r w:rsidR="00B07B1D">
              <w:rPr>
                <w:noProof/>
                <w:webHidden/>
              </w:rPr>
              <w:fldChar w:fldCharType="begin"/>
            </w:r>
            <w:r w:rsidR="00B07B1D">
              <w:rPr>
                <w:noProof/>
                <w:webHidden/>
              </w:rPr>
              <w:instrText xml:space="preserve"> PAGEREF _Toc73695353 \h </w:instrText>
            </w:r>
            <w:r w:rsidR="00B07B1D">
              <w:rPr>
                <w:noProof/>
                <w:webHidden/>
              </w:rPr>
            </w:r>
            <w:r w:rsidR="00B07B1D">
              <w:rPr>
                <w:noProof/>
                <w:webHidden/>
              </w:rPr>
              <w:fldChar w:fldCharType="separate"/>
            </w:r>
            <w:r>
              <w:rPr>
                <w:noProof/>
                <w:webHidden/>
              </w:rPr>
              <w:t>7</w:t>
            </w:r>
            <w:r w:rsidR="00B07B1D">
              <w:rPr>
                <w:noProof/>
                <w:webHidden/>
              </w:rPr>
              <w:fldChar w:fldCharType="end"/>
            </w:r>
          </w:hyperlink>
        </w:p>
        <w:p w14:paraId="5474D05B" w14:textId="51000331" w:rsidR="00B07B1D" w:rsidRDefault="007D23FF">
          <w:pPr>
            <w:pStyle w:val="Obsah3"/>
            <w:rPr>
              <w:rFonts w:asciiTheme="minorHAnsi" w:eastAsiaTheme="minorEastAsia" w:hAnsiTheme="minorHAnsi" w:cstheme="minorBidi"/>
              <w:noProof/>
              <w:sz w:val="22"/>
              <w:szCs w:val="22"/>
            </w:rPr>
          </w:pPr>
          <w:hyperlink w:anchor="_Toc73695354" w:history="1">
            <w:r w:rsidR="00B07B1D" w:rsidRPr="00FC5399">
              <w:rPr>
                <w:rStyle w:val="Hypertextovprepojenie"/>
                <w:b/>
                <w:noProof/>
              </w:rPr>
              <w:t>9.</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Lehota viazanosti ponúk</w:t>
            </w:r>
            <w:r w:rsidR="00B07B1D">
              <w:rPr>
                <w:noProof/>
                <w:webHidden/>
              </w:rPr>
              <w:tab/>
            </w:r>
            <w:r w:rsidR="00B07B1D">
              <w:rPr>
                <w:noProof/>
                <w:webHidden/>
              </w:rPr>
              <w:fldChar w:fldCharType="begin"/>
            </w:r>
            <w:r w:rsidR="00B07B1D">
              <w:rPr>
                <w:noProof/>
                <w:webHidden/>
              </w:rPr>
              <w:instrText xml:space="preserve"> PAGEREF _Toc73695354 \h </w:instrText>
            </w:r>
            <w:r w:rsidR="00B07B1D">
              <w:rPr>
                <w:noProof/>
                <w:webHidden/>
              </w:rPr>
            </w:r>
            <w:r w:rsidR="00B07B1D">
              <w:rPr>
                <w:noProof/>
                <w:webHidden/>
              </w:rPr>
              <w:fldChar w:fldCharType="separate"/>
            </w:r>
            <w:r>
              <w:rPr>
                <w:noProof/>
                <w:webHidden/>
              </w:rPr>
              <w:t>8</w:t>
            </w:r>
            <w:r w:rsidR="00B07B1D">
              <w:rPr>
                <w:noProof/>
                <w:webHidden/>
              </w:rPr>
              <w:fldChar w:fldCharType="end"/>
            </w:r>
          </w:hyperlink>
        </w:p>
        <w:p w14:paraId="206A0735" w14:textId="4A7E9BCA" w:rsidR="00B07B1D" w:rsidRDefault="007D23FF">
          <w:pPr>
            <w:pStyle w:val="Obsah3"/>
            <w:rPr>
              <w:rFonts w:asciiTheme="minorHAnsi" w:eastAsiaTheme="minorEastAsia" w:hAnsiTheme="minorHAnsi" w:cstheme="minorBidi"/>
              <w:noProof/>
              <w:sz w:val="22"/>
              <w:szCs w:val="22"/>
            </w:rPr>
          </w:pPr>
          <w:hyperlink w:anchor="_Toc73695355" w:history="1">
            <w:r w:rsidR="00B07B1D" w:rsidRPr="00FC5399">
              <w:rPr>
                <w:rStyle w:val="Hypertextovprepojenie"/>
                <w:b/>
                <w:noProof/>
              </w:rPr>
              <w:t>10.</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Náklady na ponuku</w:t>
            </w:r>
            <w:r w:rsidR="00B07B1D">
              <w:rPr>
                <w:noProof/>
                <w:webHidden/>
              </w:rPr>
              <w:tab/>
            </w:r>
            <w:r w:rsidR="00B07B1D">
              <w:rPr>
                <w:noProof/>
                <w:webHidden/>
              </w:rPr>
              <w:fldChar w:fldCharType="begin"/>
            </w:r>
            <w:r w:rsidR="00B07B1D">
              <w:rPr>
                <w:noProof/>
                <w:webHidden/>
              </w:rPr>
              <w:instrText xml:space="preserve"> PAGEREF _Toc73695355 \h </w:instrText>
            </w:r>
            <w:r w:rsidR="00B07B1D">
              <w:rPr>
                <w:noProof/>
                <w:webHidden/>
              </w:rPr>
            </w:r>
            <w:r w:rsidR="00B07B1D">
              <w:rPr>
                <w:noProof/>
                <w:webHidden/>
              </w:rPr>
              <w:fldChar w:fldCharType="separate"/>
            </w:r>
            <w:r>
              <w:rPr>
                <w:noProof/>
                <w:webHidden/>
              </w:rPr>
              <w:t>8</w:t>
            </w:r>
            <w:r w:rsidR="00B07B1D">
              <w:rPr>
                <w:noProof/>
                <w:webHidden/>
              </w:rPr>
              <w:fldChar w:fldCharType="end"/>
            </w:r>
          </w:hyperlink>
        </w:p>
        <w:p w14:paraId="1EA32F0F" w14:textId="7DFC122C" w:rsidR="00B07B1D" w:rsidRDefault="007D23FF">
          <w:pPr>
            <w:pStyle w:val="Obsah3"/>
            <w:rPr>
              <w:rFonts w:asciiTheme="minorHAnsi" w:eastAsiaTheme="minorEastAsia" w:hAnsiTheme="minorHAnsi" w:cstheme="minorBidi"/>
              <w:noProof/>
              <w:sz w:val="22"/>
              <w:szCs w:val="22"/>
            </w:rPr>
          </w:pPr>
          <w:hyperlink w:anchor="_Toc73695356" w:history="1">
            <w:r w:rsidR="00B07B1D" w:rsidRPr="00FC5399">
              <w:rPr>
                <w:rStyle w:val="Hypertextovprepojenie"/>
                <w:b/>
                <w:noProof/>
              </w:rPr>
              <w:t>11.</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Podmienky zrušenia zadávania zákazky</w:t>
            </w:r>
            <w:r w:rsidR="00B07B1D">
              <w:rPr>
                <w:noProof/>
                <w:webHidden/>
              </w:rPr>
              <w:tab/>
            </w:r>
            <w:r w:rsidR="00B07B1D">
              <w:rPr>
                <w:noProof/>
                <w:webHidden/>
              </w:rPr>
              <w:fldChar w:fldCharType="begin"/>
            </w:r>
            <w:r w:rsidR="00B07B1D">
              <w:rPr>
                <w:noProof/>
                <w:webHidden/>
              </w:rPr>
              <w:instrText xml:space="preserve"> PAGEREF _Toc73695356 \h </w:instrText>
            </w:r>
            <w:r w:rsidR="00B07B1D">
              <w:rPr>
                <w:noProof/>
                <w:webHidden/>
              </w:rPr>
            </w:r>
            <w:r w:rsidR="00B07B1D">
              <w:rPr>
                <w:noProof/>
                <w:webHidden/>
              </w:rPr>
              <w:fldChar w:fldCharType="separate"/>
            </w:r>
            <w:r>
              <w:rPr>
                <w:noProof/>
                <w:webHidden/>
              </w:rPr>
              <w:t>9</w:t>
            </w:r>
            <w:r w:rsidR="00B07B1D">
              <w:rPr>
                <w:noProof/>
                <w:webHidden/>
              </w:rPr>
              <w:fldChar w:fldCharType="end"/>
            </w:r>
          </w:hyperlink>
        </w:p>
        <w:p w14:paraId="75510BC4" w14:textId="4D5ACD26" w:rsidR="00B07B1D" w:rsidRDefault="007D23FF">
          <w:pPr>
            <w:pStyle w:val="Obsah2"/>
            <w:rPr>
              <w:rFonts w:asciiTheme="minorHAnsi" w:eastAsiaTheme="minorEastAsia" w:hAnsiTheme="minorHAnsi" w:cstheme="minorBidi"/>
              <w:b w:val="0"/>
              <w:i w:val="0"/>
              <w:sz w:val="22"/>
              <w:szCs w:val="22"/>
              <w:shd w:val="clear" w:color="auto" w:fill="auto"/>
            </w:rPr>
          </w:pPr>
          <w:hyperlink w:anchor="_Toc73695357" w:history="1">
            <w:r w:rsidR="00B07B1D" w:rsidRPr="00FC5399">
              <w:rPr>
                <w:rStyle w:val="Hypertextovprepojenie"/>
              </w:rPr>
              <w:t>Časť II.  Dorozumievanie, komunikácia a vysvetľovanie</w:t>
            </w:r>
            <w:r w:rsidR="00B07B1D">
              <w:rPr>
                <w:webHidden/>
              </w:rPr>
              <w:tab/>
            </w:r>
            <w:r w:rsidR="00B07B1D">
              <w:rPr>
                <w:webHidden/>
              </w:rPr>
              <w:fldChar w:fldCharType="begin"/>
            </w:r>
            <w:r w:rsidR="00B07B1D">
              <w:rPr>
                <w:webHidden/>
              </w:rPr>
              <w:instrText xml:space="preserve"> PAGEREF _Toc73695357 \h </w:instrText>
            </w:r>
            <w:r w:rsidR="00B07B1D">
              <w:rPr>
                <w:webHidden/>
              </w:rPr>
            </w:r>
            <w:r w:rsidR="00B07B1D">
              <w:rPr>
                <w:webHidden/>
              </w:rPr>
              <w:fldChar w:fldCharType="separate"/>
            </w:r>
            <w:r>
              <w:rPr>
                <w:webHidden/>
              </w:rPr>
              <w:t>9</w:t>
            </w:r>
            <w:r w:rsidR="00B07B1D">
              <w:rPr>
                <w:webHidden/>
              </w:rPr>
              <w:fldChar w:fldCharType="end"/>
            </w:r>
          </w:hyperlink>
        </w:p>
        <w:p w14:paraId="413D5CAF" w14:textId="694AA992" w:rsidR="00B07B1D" w:rsidRDefault="007D23FF">
          <w:pPr>
            <w:pStyle w:val="Obsah3"/>
            <w:rPr>
              <w:rFonts w:asciiTheme="minorHAnsi" w:eastAsiaTheme="minorEastAsia" w:hAnsiTheme="minorHAnsi" w:cstheme="minorBidi"/>
              <w:noProof/>
              <w:sz w:val="22"/>
              <w:szCs w:val="22"/>
            </w:rPr>
          </w:pPr>
          <w:hyperlink w:anchor="_Toc73695358" w:history="1">
            <w:r w:rsidR="00B07B1D" w:rsidRPr="00FC5399">
              <w:rPr>
                <w:rStyle w:val="Hypertextovprepojenie"/>
                <w:b/>
                <w:noProof/>
              </w:rPr>
              <w:t>12. Dorozumievanie medzi verejným obstarávateľom</w:t>
            </w:r>
            <w:r w:rsidR="00B07B1D" w:rsidRPr="00FC5399">
              <w:rPr>
                <w:rStyle w:val="Hypertextovprepojenie"/>
                <w:noProof/>
              </w:rPr>
              <w:t>,</w:t>
            </w:r>
            <w:r w:rsidR="00B07B1D" w:rsidRPr="00FC5399">
              <w:rPr>
                <w:rStyle w:val="Hypertextovprepojenie"/>
                <w:b/>
                <w:noProof/>
                <w:shd w:val="clear" w:color="auto" w:fill="FFFFFF"/>
              </w:rPr>
              <w:t xml:space="preserve"> záujemcami  a  uchádzačmi</w:t>
            </w:r>
            <w:r w:rsidR="00B07B1D">
              <w:rPr>
                <w:noProof/>
                <w:webHidden/>
              </w:rPr>
              <w:tab/>
            </w:r>
            <w:r w:rsidR="00B07B1D">
              <w:rPr>
                <w:noProof/>
                <w:webHidden/>
              </w:rPr>
              <w:fldChar w:fldCharType="begin"/>
            </w:r>
            <w:r w:rsidR="00B07B1D">
              <w:rPr>
                <w:noProof/>
                <w:webHidden/>
              </w:rPr>
              <w:instrText xml:space="preserve"> PAGEREF _Toc73695358 \h </w:instrText>
            </w:r>
            <w:r w:rsidR="00B07B1D">
              <w:rPr>
                <w:noProof/>
                <w:webHidden/>
              </w:rPr>
            </w:r>
            <w:r w:rsidR="00B07B1D">
              <w:rPr>
                <w:noProof/>
                <w:webHidden/>
              </w:rPr>
              <w:fldChar w:fldCharType="separate"/>
            </w:r>
            <w:r>
              <w:rPr>
                <w:noProof/>
                <w:webHidden/>
              </w:rPr>
              <w:t>9</w:t>
            </w:r>
            <w:r w:rsidR="00B07B1D">
              <w:rPr>
                <w:noProof/>
                <w:webHidden/>
              </w:rPr>
              <w:fldChar w:fldCharType="end"/>
            </w:r>
          </w:hyperlink>
        </w:p>
        <w:p w14:paraId="6A19706D" w14:textId="014A1B37" w:rsidR="00B07B1D" w:rsidRDefault="007D23FF">
          <w:pPr>
            <w:pStyle w:val="Obsah3"/>
            <w:rPr>
              <w:rFonts w:asciiTheme="minorHAnsi" w:eastAsiaTheme="minorEastAsia" w:hAnsiTheme="minorHAnsi" w:cstheme="minorBidi"/>
              <w:noProof/>
              <w:sz w:val="22"/>
              <w:szCs w:val="22"/>
            </w:rPr>
          </w:pPr>
          <w:hyperlink w:anchor="_Toc73695359" w:history="1">
            <w:r w:rsidR="00B07B1D" w:rsidRPr="00FC5399">
              <w:rPr>
                <w:rStyle w:val="Hypertextovprepojenie"/>
                <w:b/>
                <w:noProof/>
              </w:rPr>
              <w:t>13.</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Vysvetlenie</w:t>
            </w:r>
            <w:r w:rsidR="00B07B1D">
              <w:rPr>
                <w:noProof/>
                <w:webHidden/>
              </w:rPr>
              <w:tab/>
            </w:r>
            <w:r w:rsidR="00B07B1D">
              <w:rPr>
                <w:noProof/>
                <w:webHidden/>
              </w:rPr>
              <w:fldChar w:fldCharType="begin"/>
            </w:r>
            <w:r w:rsidR="00B07B1D">
              <w:rPr>
                <w:noProof/>
                <w:webHidden/>
              </w:rPr>
              <w:instrText xml:space="preserve"> PAGEREF _Toc73695359 \h </w:instrText>
            </w:r>
            <w:r w:rsidR="00B07B1D">
              <w:rPr>
                <w:noProof/>
                <w:webHidden/>
              </w:rPr>
            </w:r>
            <w:r w:rsidR="00B07B1D">
              <w:rPr>
                <w:noProof/>
                <w:webHidden/>
              </w:rPr>
              <w:fldChar w:fldCharType="separate"/>
            </w:r>
            <w:r>
              <w:rPr>
                <w:noProof/>
                <w:webHidden/>
              </w:rPr>
              <w:t>12</w:t>
            </w:r>
            <w:r w:rsidR="00B07B1D">
              <w:rPr>
                <w:noProof/>
                <w:webHidden/>
              </w:rPr>
              <w:fldChar w:fldCharType="end"/>
            </w:r>
          </w:hyperlink>
        </w:p>
        <w:p w14:paraId="6CFAF10B" w14:textId="69E92DD5" w:rsidR="00B07B1D" w:rsidRDefault="007D23FF">
          <w:pPr>
            <w:pStyle w:val="Obsah3"/>
            <w:rPr>
              <w:rFonts w:asciiTheme="minorHAnsi" w:eastAsiaTheme="minorEastAsia" w:hAnsiTheme="minorHAnsi" w:cstheme="minorBidi"/>
              <w:noProof/>
              <w:sz w:val="22"/>
              <w:szCs w:val="22"/>
            </w:rPr>
          </w:pPr>
          <w:hyperlink w:anchor="_Toc73695360" w:history="1">
            <w:r w:rsidR="00B07B1D" w:rsidRPr="00FC5399">
              <w:rPr>
                <w:rStyle w:val="Hypertextovprepojenie"/>
                <w:b/>
                <w:noProof/>
              </w:rPr>
              <w:t>14.</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Kontaktné miesto</w:t>
            </w:r>
            <w:r w:rsidR="00B07B1D">
              <w:rPr>
                <w:noProof/>
                <w:webHidden/>
              </w:rPr>
              <w:tab/>
            </w:r>
            <w:r w:rsidR="00B07B1D">
              <w:rPr>
                <w:noProof/>
                <w:webHidden/>
              </w:rPr>
              <w:fldChar w:fldCharType="begin"/>
            </w:r>
            <w:r w:rsidR="00B07B1D">
              <w:rPr>
                <w:noProof/>
                <w:webHidden/>
              </w:rPr>
              <w:instrText xml:space="preserve"> PAGEREF _Toc73695360 \h </w:instrText>
            </w:r>
            <w:r w:rsidR="00B07B1D">
              <w:rPr>
                <w:noProof/>
                <w:webHidden/>
              </w:rPr>
            </w:r>
            <w:r w:rsidR="00B07B1D">
              <w:rPr>
                <w:noProof/>
                <w:webHidden/>
              </w:rPr>
              <w:fldChar w:fldCharType="separate"/>
            </w:r>
            <w:r>
              <w:rPr>
                <w:noProof/>
                <w:webHidden/>
              </w:rPr>
              <w:t>12</w:t>
            </w:r>
            <w:r w:rsidR="00B07B1D">
              <w:rPr>
                <w:noProof/>
                <w:webHidden/>
              </w:rPr>
              <w:fldChar w:fldCharType="end"/>
            </w:r>
          </w:hyperlink>
        </w:p>
        <w:p w14:paraId="71FE1EF7" w14:textId="046F0341" w:rsidR="00B07B1D" w:rsidRDefault="007D23FF">
          <w:pPr>
            <w:pStyle w:val="Obsah3"/>
            <w:rPr>
              <w:rFonts w:asciiTheme="minorHAnsi" w:eastAsiaTheme="minorEastAsia" w:hAnsiTheme="minorHAnsi" w:cstheme="minorBidi"/>
              <w:noProof/>
              <w:sz w:val="22"/>
              <w:szCs w:val="22"/>
            </w:rPr>
          </w:pPr>
          <w:hyperlink w:anchor="_Toc73695361" w:history="1">
            <w:r w:rsidR="00B07B1D" w:rsidRPr="00FC5399">
              <w:rPr>
                <w:rStyle w:val="Hypertextovprepojenie"/>
                <w:b/>
                <w:noProof/>
              </w:rPr>
              <w:t>15.</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Obhliadka miesta plnenia</w:t>
            </w:r>
            <w:r w:rsidR="00B07B1D">
              <w:rPr>
                <w:noProof/>
                <w:webHidden/>
              </w:rPr>
              <w:tab/>
            </w:r>
            <w:r w:rsidR="00B07B1D">
              <w:rPr>
                <w:noProof/>
                <w:webHidden/>
              </w:rPr>
              <w:fldChar w:fldCharType="begin"/>
            </w:r>
            <w:r w:rsidR="00B07B1D">
              <w:rPr>
                <w:noProof/>
                <w:webHidden/>
              </w:rPr>
              <w:instrText xml:space="preserve"> PAGEREF _Toc73695361 \h </w:instrText>
            </w:r>
            <w:r w:rsidR="00B07B1D">
              <w:rPr>
                <w:noProof/>
                <w:webHidden/>
              </w:rPr>
            </w:r>
            <w:r w:rsidR="00B07B1D">
              <w:rPr>
                <w:noProof/>
                <w:webHidden/>
              </w:rPr>
              <w:fldChar w:fldCharType="separate"/>
            </w:r>
            <w:r>
              <w:rPr>
                <w:noProof/>
                <w:webHidden/>
              </w:rPr>
              <w:t>13</w:t>
            </w:r>
            <w:r w:rsidR="00B07B1D">
              <w:rPr>
                <w:noProof/>
                <w:webHidden/>
              </w:rPr>
              <w:fldChar w:fldCharType="end"/>
            </w:r>
          </w:hyperlink>
        </w:p>
        <w:p w14:paraId="3CF6E031" w14:textId="75719F9C" w:rsidR="00B07B1D" w:rsidRDefault="007D23FF">
          <w:pPr>
            <w:pStyle w:val="Obsah2"/>
            <w:rPr>
              <w:rFonts w:asciiTheme="minorHAnsi" w:eastAsiaTheme="minorEastAsia" w:hAnsiTheme="minorHAnsi" w:cstheme="minorBidi"/>
              <w:b w:val="0"/>
              <w:i w:val="0"/>
              <w:sz w:val="22"/>
              <w:szCs w:val="22"/>
              <w:shd w:val="clear" w:color="auto" w:fill="auto"/>
            </w:rPr>
          </w:pPr>
          <w:hyperlink w:anchor="_Toc73695362" w:history="1">
            <w:r w:rsidR="00B07B1D" w:rsidRPr="00FC5399">
              <w:rPr>
                <w:rStyle w:val="Hypertextovprepojenie"/>
              </w:rPr>
              <w:t>Časť III.  Príprava ponuky</w:t>
            </w:r>
            <w:r w:rsidR="00B07B1D">
              <w:rPr>
                <w:webHidden/>
              </w:rPr>
              <w:tab/>
            </w:r>
            <w:r w:rsidR="00B07B1D">
              <w:rPr>
                <w:webHidden/>
              </w:rPr>
              <w:fldChar w:fldCharType="begin"/>
            </w:r>
            <w:r w:rsidR="00B07B1D">
              <w:rPr>
                <w:webHidden/>
              </w:rPr>
              <w:instrText xml:space="preserve"> PAGEREF _Toc73695362 \h </w:instrText>
            </w:r>
            <w:r w:rsidR="00B07B1D">
              <w:rPr>
                <w:webHidden/>
              </w:rPr>
            </w:r>
            <w:r w:rsidR="00B07B1D">
              <w:rPr>
                <w:webHidden/>
              </w:rPr>
              <w:fldChar w:fldCharType="separate"/>
            </w:r>
            <w:r>
              <w:rPr>
                <w:webHidden/>
              </w:rPr>
              <w:t>13</w:t>
            </w:r>
            <w:r w:rsidR="00B07B1D">
              <w:rPr>
                <w:webHidden/>
              </w:rPr>
              <w:fldChar w:fldCharType="end"/>
            </w:r>
          </w:hyperlink>
        </w:p>
        <w:p w14:paraId="66039862" w14:textId="1560EF98" w:rsidR="00B07B1D" w:rsidRDefault="007D23FF">
          <w:pPr>
            <w:pStyle w:val="Obsah3"/>
            <w:rPr>
              <w:rFonts w:asciiTheme="minorHAnsi" w:eastAsiaTheme="minorEastAsia" w:hAnsiTheme="minorHAnsi" w:cstheme="minorBidi"/>
              <w:noProof/>
              <w:sz w:val="22"/>
              <w:szCs w:val="22"/>
            </w:rPr>
          </w:pPr>
          <w:hyperlink w:anchor="_Toc73695363" w:history="1">
            <w:r w:rsidR="00B07B1D" w:rsidRPr="00FC5399">
              <w:rPr>
                <w:rStyle w:val="Hypertextovprepojenie"/>
                <w:b/>
                <w:bCs/>
                <w:noProof/>
              </w:rPr>
              <w:t>16.</w:t>
            </w:r>
            <w:r w:rsidR="00B07B1D">
              <w:rPr>
                <w:rFonts w:asciiTheme="minorHAnsi" w:eastAsiaTheme="minorEastAsia" w:hAnsiTheme="minorHAnsi" w:cstheme="minorBidi"/>
                <w:noProof/>
                <w:sz w:val="22"/>
                <w:szCs w:val="22"/>
              </w:rPr>
              <w:tab/>
            </w:r>
            <w:r w:rsidR="00B07B1D" w:rsidRPr="00FC5399">
              <w:rPr>
                <w:rStyle w:val="Hypertextovprepojenie"/>
                <w:b/>
                <w:bCs/>
                <w:noProof/>
                <w:shd w:val="clear" w:color="auto" w:fill="FFFFFF"/>
              </w:rPr>
              <w:t>Jazyk ponuky</w:t>
            </w:r>
            <w:r w:rsidR="00B07B1D">
              <w:rPr>
                <w:noProof/>
                <w:webHidden/>
              </w:rPr>
              <w:tab/>
            </w:r>
            <w:r w:rsidR="00B07B1D">
              <w:rPr>
                <w:noProof/>
                <w:webHidden/>
              </w:rPr>
              <w:fldChar w:fldCharType="begin"/>
            </w:r>
            <w:r w:rsidR="00B07B1D">
              <w:rPr>
                <w:noProof/>
                <w:webHidden/>
              </w:rPr>
              <w:instrText xml:space="preserve"> PAGEREF _Toc73695363 \h </w:instrText>
            </w:r>
            <w:r w:rsidR="00B07B1D">
              <w:rPr>
                <w:noProof/>
                <w:webHidden/>
              </w:rPr>
            </w:r>
            <w:r w:rsidR="00B07B1D">
              <w:rPr>
                <w:noProof/>
                <w:webHidden/>
              </w:rPr>
              <w:fldChar w:fldCharType="separate"/>
            </w:r>
            <w:r>
              <w:rPr>
                <w:noProof/>
                <w:webHidden/>
              </w:rPr>
              <w:t>13</w:t>
            </w:r>
            <w:r w:rsidR="00B07B1D">
              <w:rPr>
                <w:noProof/>
                <w:webHidden/>
              </w:rPr>
              <w:fldChar w:fldCharType="end"/>
            </w:r>
          </w:hyperlink>
        </w:p>
        <w:p w14:paraId="32F9C69D" w14:textId="65B85734" w:rsidR="00B07B1D" w:rsidRDefault="007D23FF">
          <w:pPr>
            <w:pStyle w:val="Obsah3"/>
            <w:rPr>
              <w:rFonts w:asciiTheme="minorHAnsi" w:eastAsiaTheme="minorEastAsia" w:hAnsiTheme="minorHAnsi" w:cstheme="minorBidi"/>
              <w:noProof/>
              <w:sz w:val="22"/>
              <w:szCs w:val="22"/>
            </w:rPr>
          </w:pPr>
          <w:hyperlink w:anchor="_Toc73695364" w:history="1">
            <w:r w:rsidR="00B07B1D" w:rsidRPr="00FC5399">
              <w:rPr>
                <w:rStyle w:val="Hypertextovprepojenie"/>
                <w:b/>
                <w:noProof/>
              </w:rPr>
              <w:t>17.</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Vyhotovenie ponuky</w:t>
            </w:r>
            <w:r w:rsidR="00B07B1D">
              <w:rPr>
                <w:noProof/>
                <w:webHidden/>
              </w:rPr>
              <w:tab/>
            </w:r>
            <w:r w:rsidR="00B07B1D">
              <w:rPr>
                <w:noProof/>
                <w:webHidden/>
              </w:rPr>
              <w:fldChar w:fldCharType="begin"/>
            </w:r>
            <w:r w:rsidR="00B07B1D">
              <w:rPr>
                <w:noProof/>
                <w:webHidden/>
              </w:rPr>
              <w:instrText xml:space="preserve"> PAGEREF _Toc73695364 \h </w:instrText>
            </w:r>
            <w:r w:rsidR="00B07B1D">
              <w:rPr>
                <w:noProof/>
                <w:webHidden/>
              </w:rPr>
            </w:r>
            <w:r w:rsidR="00B07B1D">
              <w:rPr>
                <w:noProof/>
                <w:webHidden/>
              </w:rPr>
              <w:fldChar w:fldCharType="separate"/>
            </w:r>
            <w:r>
              <w:rPr>
                <w:noProof/>
                <w:webHidden/>
              </w:rPr>
              <w:t>13</w:t>
            </w:r>
            <w:r w:rsidR="00B07B1D">
              <w:rPr>
                <w:noProof/>
                <w:webHidden/>
              </w:rPr>
              <w:fldChar w:fldCharType="end"/>
            </w:r>
          </w:hyperlink>
        </w:p>
        <w:p w14:paraId="334534CD" w14:textId="66082047" w:rsidR="00B07B1D" w:rsidRDefault="007D23FF">
          <w:pPr>
            <w:pStyle w:val="Obsah3"/>
            <w:rPr>
              <w:rFonts w:asciiTheme="minorHAnsi" w:eastAsiaTheme="minorEastAsia" w:hAnsiTheme="minorHAnsi" w:cstheme="minorBidi"/>
              <w:noProof/>
              <w:sz w:val="22"/>
              <w:szCs w:val="22"/>
            </w:rPr>
          </w:pPr>
          <w:hyperlink w:anchor="_Toc73695365" w:history="1">
            <w:r w:rsidR="00B07B1D" w:rsidRPr="00FC5399">
              <w:rPr>
                <w:rStyle w:val="Hypertextovprepojenie"/>
                <w:b/>
                <w:noProof/>
                <w:shd w:val="clear" w:color="auto" w:fill="FFFFFF"/>
              </w:rPr>
              <w:t xml:space="preserve">18.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Obsah ponuky</w:t>
            </w:r>
            <w:r w:rsidR="00B07B1D">
              <w:rPr>
                <w:noProof/>
                <w:webHidden/>
              </w:rPr>
              <w:tab/>
            </w:r>
            <w:r w:rsidR="00B07B1D">
              <w:rPr>
                <w:noProof/>
                <w:webHidden/>
              </w:rPr>
              <w:fldChar w:fldCharType="begin"/>
            </w:r>
            <w:r w:rsidR="00B07B1D">
              <w:rPr>
                <w:noProof/>
                <w:webHidden/>
              </w:rPr>
              <w:instrText xml:space="preserve"> PAGEREF _Toc73695365 \h </w:instrText>
            </w:r>
            <w:r w:rsidR="00B07B1D">
              <w:rPr>
                <w:noProof/>
                <w:webHidden/>
              </w:rPr>
            </w:r>
            <w:r w:rsidR="00B07B1D">
              <w:rPr>
                <w:noProof/>
                <w:webHidden/>
              </w:rPr>
              <w:fldChar w:fldCharType="separate"/>
            </w:r>
            <w:r>
              <w:rPr>
                <w:noProof/>
                <w:webHidden/>
              </w:rPr>
              <w:t>14</w:t>
            </w:r>
            <w:r w:rsidR="00B07B1D">
              <w:rPr>
                <w:noProof/>
                <w:webHidden/>
              </w:rPr>
              <w:fldChar w:fldCharType="end"/>
            </w:r>
          </w:hyperlink>
        </w:p>
        <w:p w14:paraId="0107660E" w14:textId="6E5BBD91" w:rsidR="00B07B1D" w:rsidRDefault="007D23FF">
          <w:pPr>
            <w:pStyle w:val="Obsah3"/>
            <w:rPr>
              <w:rFonts w:asciiTheme="minorHAnsi" w:eastAsiaTheme="minorEastAsia" w:hAnsiTheme="minorHAnsi" w:cstheme="minorBidi"/>
              <w:noProof/>
              <w:sz w:val="22"/>
              <w:szCs w:val="22"/>
            </w:rPr>
          </w:pPr>
          <w:hyperlink w:anchor="_Toc73695366" w:history="1">
            <w:r w:rsidR="00B07B1D" w:rsidRPr="00FC5399">
              <w:rPr>
                <w:rStyle w:val="Hypertextovprepojenie"/>
                <w:b/>
                <w:noProof/>
              </w:rPr>
              <w:t>19.</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Splnenie podmienok účasti uchádzačov</w:t>
            </w:r>
            <w:r w:rsidR="00B07B1D">
              <w:rPr>
                <w:noProof/>
                <w:webHidden/>
              </w:rPr>
              <w:tab/>
            </w:r>
            <w:r w:rsidR="00B07B1D">
              <w:rPr>
                <w:noProof/>
                <w:webHidden/>
              </w:rPr>
              <w:fldChar w:fldCharType="begin"/>
            </w:r>
            <w:r w:rsidR="00B07B1D">
              <w:rPr>
                <w:noProof/>
                <w:webHidden/>
              </w:rPr>
              <w:instrText xml:space="preserve"> PAGEREF _Toc73695366 \h </w:instrText>
            </w:r>
            <w:r w:rsidR="00B07B1D">
              <w:rPr>
                <w:noProof/>
                <w:webHidden/>
              </w:rPr>
            </w:r>
            <w:r w:rsidR="00B07B1D">
              <w:rPr>
                <w:noProof/>
                <w:webHidden/>
              </w:rPr>
              <w:fldChar w:fldCharType="separate"/>
            </w:r>
            <w:r>
              <w:rPr>
                <w:noProof/>
                <w:webHidden/>
              </w:rPr>
              <w:t>16</w:t>
            </w:r>
            <w:r w:rsidR="00B07B1D">
              <w:rPr>
                <w:noProof/>
                <w:webHidden/>
              </w:rPr>
              <w:fldChar w:fldCharType="end"/>
            </w:r>
          </w:hyperlink>
        </w:p>
        <w:p w14:paraId="13E2E8CD" w14:textId="02B07836" w:rsidR="00B07B1D" w:rsidRDefault="007D23FF">
          <w:pPr>
            <w:pStyle w:val="Obsah3"/>
            <w:rPr>
              <w:rFonts w:asciiTheme="minorHAnsi" w:eastAsiaTheme="minorEastAsia" w:hAnsiTheme="minorHAnsi" w:cstheme="minorBidi"/>
              <w:noProof/>
              <w:sz w:val="22"/>
              <w:szCs w:val="22"/>
            </w:rPr>
          </w:pPr>
          <w:hyperlink w:anchor="_Toc73695367" w:history="1">
            <w:r w:rsidR="00B07B1D" w:rsidRPr="00FC5399">
              <w:rPr>
                <w:rStyle w:val="Hypertextovprepojenie"/>
                <w:b/>
                <w:noProof/>
              </w:rPr>
              <w:t>20.</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Zábezpeka ponuky</w:t>
            </w:r>
            <w:r w:rsidR="00B07B1D">
              <w:rPr>
                <w:noProof/>
                <w:webHidden/>
              </w:rPr>
              <w:tab/>
            </w:r>
            <w:r w:rsidR="00B07B1D">
              <w:rPr>
                <w:noProof/>
                <w:webHidden/>
              </w:rPr>
              <w:fldChar w:fldCharType="begin"/>
            </w:r>
            <w:r w:rsidR="00B07B1D">
              <w:rPr>
                <w:noProof/>
                <w:webHidden/>
              </w:rPr>
              <w:instrText xml:space="preserve"> PAGEREF _Toc73695367 \h </w:instrText>
            </w:r>
            <w:r w:rsidR="00B07B1D">
              <w:rPr>
                <w:noProof/>
                <w:webHidden/>
              </w:rPr>
            </w:r>
            <w:r w:rsidR="00B07B1D">
              <w:rPr>
                <w:noProof/>
                <w:webHidden/>
              </w:rPr>
              <w:fldChar w:fldCharType="separate"/>
            </w:r>
            <w:r>
              <w:rPr>
                <w:noProof/>
                <w:webHidden/>
              </w:rPr>
              <w:t>18</w:t>
            </w:r>
            <w:r w:rsidR="00B07B1D">
              <w:rPr>
                <w:noProof/>
                <w:webHidden/>
              </w:rPr>
              <w:fldChar w:fldCharType="end"/>
            </w:r>
          </w:hyperlink>
        </w:p>
        <w:p w14:paraId="0309BF6B" w14:textId="76986DDD" w:rsidR="00B07B1D" w:rsidRDefault="007D23FF">
          <w:pPr>
            <w:pStyle w:val="Obsah3"/>
            <w:rPr>
              <w:rFonts w:asciiTheme="minorHAnsi" w:eastAsiaTheme="minorEastAsia" w:hAnsiTheme="minorHAnsi" w:cstheme="minorBidi"/>
              <w:noProof/>
              <w:sz w:val="22"/>
              <w:szCs w:val="22"/>
            </w:rPr>
          </w:pPr>
          <w:hyperlink w:anchor="_Toc73695368" w:history="1">
            <w:r w:rsidR="00B07B1D" w:rsidRPr="00FC5399">
              <w:rPr>
                <w:rStyle w:val="Hypertextovprepojenie"/>
                <w:b/>
                <w:noProof/>
              </w:rPr>
              <w:t>21.</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Mena a ceny uvádzané v ponuke, spôsob určenia ceny</w:t>
            </w:r>
            <w:r w:rsidR="00B07B1D">
              <w:rPr>
                <w:noProof/>
                <w:webHidden/>
              </w:rPr>
              <w:tab/>
            </w:r>
            <w:r w:rsidR="00B07B1D">
              <w:rPr>
                <w:noProof/>
                <w:webHidden/>
              </w:rPr>
              <w:fldChar w:fldCharType="begin"/>
            </w:r>
            <w:r w:rsidR="00B07B1D">
              <w:rPr>
                <w:noProof/>
                <w:webHidden/>
              </w:rPr>
              <w:instrText xml:space="preserve"> PAGEREF _Toc73695368 \h </w:instrText>
            </w:r>
            <w:r w:rsidR="00B07B1D">
              <w:rPr>
                <w:noProof/>
                <w:webHidden/>
              </w:rPr>
            </w:r>
            <w:r w:rsidR="00B07B1D">
              <w:rPr>
                <w:noProof/>
                <w:webHidden/>
              </w:rPr>
              <w:fldChar w:fldCharType="separate"/>
            </w:r>
            <w:r>
              <w:rPr>
                <w:noProof/>
                <w:webHidden/>
              </w:rPr>
              <w:t>20</w:t>
            </w:r>
            <w:r w:rsidR="00B07B1D">
              <w:rPr>
                <w:noProof/>
                <w:webHidden/>
              </w:rPr>
              <w:fldChar w:fldCharType="end"/>
            </w:r>
          </w:hyperlink>
        </w:p>
        <w:p w14:paraId="28011AAA" w14:textId="48D7B20F" w:rsidR="00B07B1D" w:rsidRDefault="007D23FF">
          <w:pPr>
            <w:pStyle w:val="Obsah2"/>
            <w:rPr>
              <w:rFonts w:asciiTheme="minorHAnsi" w:eastAsiaTheme="minorEastAsia" w:hAnsiTheme="minorHAnsi" w:cstheme="minorBidi"/>
              <w:b w:val="0"/>
              <w:i w:val="0"/>
              <w:sz w:val="22"/>
              <w:szCs w:val="22"/>
              <w:shd w:val="clear" w:color="auto" w:fill="auto"/>
            </w:rPr>
          </w:pPr>
          <w:hyperlink w:anchor="_Toc73695369" w:history="1">
            <w:r w:rsidR="00B07B1D" w:rsidRPr="00FC5399">
              <w:rPr>
                <w:rStyle w:val="Hypertextovprepojenie"/>
              </w:rPr>
              <w:t>Časť IV.  Predkladanie ponuky</w:t>
            </w:r>
            <w:r w:rsidR="00B07B1D">
              <w:rPr>
                <w:webHidden/>
              </w:rPr>
              <w:tab/>
            </w:r>
            <w:r w:rsidR="00B07B1D">
              <w:rPr>
                <w:webHidden/>
              </w:rPr>
              <w:fldChar w:fldCharType="begin"/>
            </w:r>
            <w:r w:rsidR="00B07B1D">
              <w:rPr>
                <w:webHidden/>
              </w:rPr>
              <w:instrText xml:space="preserve"> PAGEREF _Toc73695369 \h </w:instrText>
            </w:r>
            <w:r w:rsidR="00B07B1D">
              <w:rPr>
                <w:webHidden/>
              </w:rPr>
            </w:r>
            <w:r w:rsidR="00B07B1D">
              <w:rPr>
                <w:webHidden/>
              </w:rPr>
              <w:fldChar w:fldCharType="separate"/>
            </w:r>
            <w:r>
              <w:rPr>
                <w:webHidden/>
              </w:rPr>
              <w:t>21</w:t>
            </w:r>
            <w:r w:rsidR="00B07B1D">
              <w:rPr>
                <w:webHidden/>
              </w:rPr>
              <w:fldChar w:fldCharType="end"/>
            </w:r>
          </w:hyperlink>
        </w:p>
        <w:p w14:paraId="4D68C317" w14:textId="6AE9613C" w:rsidR="00B07B1D" w:rsidRDefault="007D23FF">
          <w:pPr>
            <w:pStyle w:val="Obsah3"/>
            <w:rPr>
              <w:rFonts w:asciiTheme="minorHAnsi" w:eastAsiaTheme="minorEastAsia" w:hAnsiTheme="minorHAnsi" w:cstheme="minorBidi"/>
              <w:noProof/>
              <w:sz w:val="22"/>
              <w:szCs w:val="22"/>
            </w:rPr>
          </w:pPr>
          <w:hyperlink w:anchor="_Toc73695370" w:history="1">
            <w:r w:rsidR="00B07B1D" w:rsidRPr="00FC5399">
              <w:rPr>
                <w:rStyle w:val="Hypertextovprepojenie"/>
                <w:b/>
                <w:noProof/>
              </w:rPr>
              <w:t>22.</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Uchádzač oprávnený predložiť ponuku</w:t>
            </w:r>
            <w:r w:rsidR="00B07B1D">
              <w:rPr>
                <w:noProof/>
                <w:webHidden/>
              </w:rPr>
              <w:tab/>
            </w:r>
            <w:r w:rsidR="00B07B1D">
              <w:rPr>
                <w:noProof/>
                <w:webHidden/>
              </w:rPr>
              <w:fldChar w:fldCharType="begin"/>
            </w:r>
            <w:r w:rsidR="00B07B1D">
              <w:rPr>
                <w:noProof/>
                <w:webHidden/>
              </w:rPr>
              <w:instrText xml:space="preserve"> PAGEREF _Toc73695370 \h </w:instrText>
            </w:r>
            <w:r w:rsidR="00B07B1D">
              <w:rPr>
                <w:noProof/>
                <w:webHidden/>
              </w:rPr>
            </w:r>
            <w:r w:rsidR="00B07B1D">
              <w:rPr>
                <w:noProof/>
                <w:webHidden/>
              </w:rPr>
              <w:fldChar w:fldCharType="separate"/>
            </w:r>
            <w:r>
              <w:rPr>
                <w:noProof/>
                <w:webHidden/>
              </w:rPr>
              <w:t>21</w:t>
            </w:r>
            <w:r w:rsidR="00B07B1D">
              <w:rPr>
                <w:noProof/>
                <w:webHidden/>
              </w:rPr>
              <w:fldChar w:fldCharType="end"/>
            </w:r>
          </w:hyperlink>
        </w:p>
        <w:p w14:paraId="47111B97" w14:textId="4F0EC969" w:rsidR="00B07B1D" w:rsidRDefault="007D23FF">
          <w:pPr>
            <w:pStyle w:val="Obsah3"/>
            <w:rPr>
              <w:rFonts w:asciiTheme="minorHAnsi" w:eastAsiaTheme="minorEastAsia" w:hAnsiTheme="minorHAnsi" w:cstheme="minorBidi"/>
              <w:noProof/>
              <w:sz w:val="22"/>
              <w:szCs w:val="22"/>
            </w:rPr>
          </w:pPr>
          <w:hyperlink w:anchor="_Toc73695371" w:history="1">
            <w:r w:rsidR="00B07B1D" w:rsidRPr="00FC5399">
              <w:rPr>
                <w:rStyle w:val="Hypertextovprepojenie"/>
                <w:b/>
                <w:noProof/>
                <w:shd w:val="clear" w:color="auto" w:fill="FFFFFF"/>
              </w:rPr>
              <w:t xml:space="preserve">23.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Predloženie ponuky</w:t>
            </w:r>
            <w:r w:rsidR="00B07B1D">
              <w:rPr>
                <w:noProof/>
                <w:webHidden/>
              </w:rPr>
              <w:tab/>
            </w:r>
            <w:r w:rsidR="00B07B1D">
              <w:rPr>
                <w:noProof/>
                <w:webHidden/>
              </w:rPr>
              <w:fldChar w:fldCharType="begin"/>
            </w:r>
            <w:r w:rsidR="00B07B1D">
              <w:rPr>
                <w:noProof/>
                <w:webHidden/>
              </w:rPr>
              <w:instrText xml:space="preserve"> PAGEREF _Toc73695371 \h </w:instrText>
            </w:r>
            <w:r w:rsidR="00B07B1D">
              <w:rPr>
                <w:noProof/>
                <w:webHidden/>
              </w:rPr>
            </w:r>
            <w:r w:rsidR="00B07B1D">
              <w:rPr>
                <w:noProof/>
                <w:webHidden/>
              </w:rPr>
              <w:fldChar w:fldCharType="separate"/>
            </w:r>
            <w:r>
              <w:rPr>
                <w:noProof/>
                <w:webHidden/>
              </w:rPr>
              <w:t>22</w:t>
            </w:r>
            <w:r w:rsidR="00B07B1D">
              <w:rPr>
                <w:noProof/>
                <w:webHidden/>
              </w:rPr>
              <w:fldChar w:fldCharType="end"/>
            </w:r>
          </w:hyperlink>
        </w:p>
        <w:p w14:paraId="765C43EC" w14:textId="25B3B2BB" w:rsidR="00B07B1D" w:rsidRDefault="007D23FF">
          <w:pPr>
            <w:pStyle w:val="Obsah3"/>
            <w:rPr>
              <w:rFonts w:asciiTheme="minorHAnsi" w:eastAsiaTheme="minorEastAsia" w:hAnsiTheme="minorHAnsi" w:cstheme="minorBidi"/>
              <w:noProof/>
              <w:sz w:val="22"/>
              <w:szCs w:val="22"/>
            </w:rPr>
          </w:pPr>
          <w:hyperlink w:anchor="_Toc73695372" w:history="1">
            <w:r w:rsidR="00B07B1D" w:rsidRPr="00FC5399">
              <w:rPr>
                <w:rStyle w:val="Hypertextovprepojenie"/>
                <w:b/>
                <w:noProof/>
                <w:shd w:val="clear" w:color="auto" w:fill="FFFFFF"/>
              </w:rPr>
              <w:t xml:space="preserve">24.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Miesto a Lehota na predkladanie ponúk</w:t>
            </w:r>
            <w:r w:rsidR="00B07B1D">
              <w:rPr>
                <w:noProof/>
                <w:webHidden/>
              </w:rPr>
              <w:tab/>
            </w:r>
            <w:r w:rsidR="00B07B1D">
              <w:rPr>
                <w:noProof/>
                <w:webHidden/>
              </w:rPr>
              <w:fldChar w:fldCharType="begin"/>
            </w:r>
            <w:r w:rsidR="00B07B1D">
              <w:rPr>
                <w:noProof/>
                <w:webHidden/>
              </w:rPr>
              <w:instrText xml:space="preserve"> PAGEREF _Toc73695372 \h </w:instrText>
            </w:r>
            <w:r w:rsidR="00B07B1D">
              <w:rPr>
                <w:noProof/>
                <w:webHidden/>
              </w:rPr>
            </w:r>
            <w:r w:rsidR="00B07B1D">
              <w:rPr>
                <w:noProof/>
                <w:webHidden/>
              </w:rPr>
              <w:fldChar w:fldCharType="separate"/>
            </w:r>
            <w:r>
              <w:rPr>
                <w:noProof/>
                <w:webHidden/>
              </w:rPr>
              <w:t>22</w:t>
            </w:r>
            <w:r w:rsidR="00B07B1D">
              <w:rPr>
                <w:noProof/>
                <w:webHidden/>
              </w:rPr>
              <w:fldChar w:fldCharType="end"/>
            </w:r>
          </w:hyperlink>
        </w:p>
        <w:p w14:paraId="4CA6AD4B" w14:textId="1A06407A" w:rsidR="00B07B1D" w:rsidRDefault="007D23FF">
          <w:pPr>
            <w:pStyle w:val="Obsah3"/>
            <w:rPr>
              <w:rFonts w:asciiTheme="minorHAnsi" w:eastAsiaTheme="minorEastAsia" w:hAnsiTheme="minorHAnsi" w:cstheme="minorBidi"/>
              <w:noProof/>
              <w:sz w:val="22"/>
              <w:szCs w:val="22"/>
            </w:rPr>
          </w:pPr>
          <w:hyperlink w:anchor="_Toc73695373" w:history="1">
            <w:r w:rsidR="00B07B1D" w:rsidRPr="00FC5399">
              <w:rPr>
                <w:rStyle w:val="Hypertextovprepojenie"/>
                <w:b/>
                <w:noProof/>
              </w:rPr>
              <w:t>25.</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Doplnenie a zmena ponuky</w:t>
            </w:r>
            <w:r w:rsidR="00B07B1D">
              <w:rPr>
                <w:noProof/>
                <w:webHidden/>
              </w:rPr>
              <w:tab/>
            </w:r>
            <w:r w:rsidR="00B07B1D">
              <w:rPr>
                <w:noProof/>
                <w:webHidden/>
              </w:rPr>
              <w:fldChar w:fldCharType="begin"/>
            </w:r>
            <w:r w:rsidR="00B07B1D">
              <w:rPr>
                <w:noProof/>
                <w:webHidden/>
              </w:rPr>
              <w:instrText xml:space="preserve"> PAGEREF _Toc73695373 \h </w:instrText>
            </w:r>
            <w:r w:rsidR="00B07B1D">
              <w:rPr>
                <w:noProof/>
                <w:webHidden/>
              </w:rPr>
            </w:r>
            <w:r w:rsidR="00B07B1D">
              <w:rPr>
                <w:noProof/>
                <w:webHidden/>
              </w:rPr>
              <w:fldChar w:fldCharType="separate"/>
            </w:r>
            <w:r>
              <w:rPr>
                <w:noProof/>
                <w:webHidden/>
              </w:rPr>
              <w:t>22</w:t>
            </w:r>
            <w:r w:rsidR="00B07B1D">
              <w:rPr>
                <w:noProof/>
                <w:webHidden/>
              </w:rPr>
              <w:fldChar w:fldCharType="end"/>
            </w:r>
          </w:hyperlink>
        </w:p>
        <w:p w14:paraId="3152FA20" w14:textId="5F771D7F" w:rsidR="00B07B1D" w:rsidRDefault="007D23FF">
          <w:pPr>
            <w:pStyle w:val="Obsah2"/>
            <w:rPr>
              <w:rFonts w:asciiTheme="minorHAnsi" w:eastAsiaTheme="minorEastAsia" w:hAnsiTheme="minorHAnsi" w:cstheme="minorBidi"/>
              <w:b w:val="0"/>
              <w:i w:val="0"/>
              <w:sz w:val="22"/>
              <w:szCs w:val="22"/>
              <w:shd w:val="clear" w:color="auto" w:fill="auto"/>
            </w:rPr>
          </w:pPr>
          <w:hyperlink w:anchor="_Toc73695374" w:history="1">
            <w:r w:rsidR="00B07B1D" w:rsidRPr="00FC5399">
              <w:rPr>
                <w:rStyle w:val="Hypertextovprepojenie"/>
              </w:rPr>
              <w:t>Časť V.  Otváranie a úvodné vyhodnotenie ponúk</w:t>
            </w:r>
            <w:r w:rsidR="00B07B1D">
              <w:rPr>
                <w:webHidden/>
              </w:rPr>
              <w:tab/>
            </w:r>
            <w:r w:rsidR="00B07B1D">
              <w:rPr>
                <w:webHidden/>
              </w:rPr>
              <w:fldChar w:fldCharType="begin"/>
            </w:r>
            <w:r w:rsidR="00B07B1D">
              <w:rPr>
                <w:webHidden/>
              </w:rPr>
              <w:instrText xml:space="preserve"> PAGEREF _Toc73695374 \h </w:instrText>
            </w:r>
            <w:r w:rsidR="00B07B1D">
              <w:rPr>
                <w:webHidden/>
              </w:rPr>
            </w:r>
            <w:r w:rsidR="00B07B1D">
              <w:rPr>
                <w:webHidden/>
              </w:rPr>
              <w:fldChar w:fldCharType="separate"/>
            </w:r>
            <w:r>
              <w:rPr>
                <w:webHidden/>
              </w:rPr>
              <w:t>23</w:t>
            </w:r>
            <w:r w:rsidR="00B07B1D">
              <w:rPr>
                <w:webHidden/>
              </w:rPr>
              <w:fldChar w:fldCharType="end"/>
            </w:r>
          </w:hyperlink>
        </w:p>
        <w:p w14:paraId="57527C55" w14:textId="3D5499DE" w:rsidR="00B07B1D" w:rsidRDefault="007D23FF">
          <w:pPr>
            <w:pStyle w:val="Obsah3"/>
            <w:rPr>
              <w:rFonts w:asciiTheme="minorHAnsi" w:eastAsiaTheme="minorEastAsia" w:hAnsiTheme="minorHAnsi" w:cstheme="minorBidi"/>
              <w:noProof/>
              <w:sz w:val="22"/>
              <w:szCs w:val="22"/>
            </w:rPr>
          </w:pPr>
          <w:hyperlink w:anchor="_Toc73695375" w:history="1">
            <w:r w:rsidR="00B07B1D" w:rsidRPr="00FC5399">
              <w:rPr>
                <w:rStyle w:val="Hypertextovprepojenie"/>
                <w:b/>
                <w:noProof/>
                <w:shd w:val="clear" w:color="auto" w:fill="FFFFFF"/>
              </w:rPr>
              <w:t xml:space="preserve">26.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Otváranie ponúk</w:t>
            </w:r>
            <w:r w:rsidR="00B07B1D">
              <w:rPr>
                <w:noProof/>
                <w:webHidden/>
              </w:rPr>
              <w:tab/>
            </w:r>
            <w:r w:rsidR="00B07B1D">
              <w:rPr>
                <w:noProof/>
                <w:webHidden/>
              </w:rPr>
              <w:fldChar w:fldCharType="begin"/>
            </w:r>
            <w:r w:rsidR="00B07B1D">
              <w:rPr>
                <w:noProof/>
                <w:webHidden/>
              </w:rPr>
              <w:instrText xml:space="preserve"> PAGEREF _Toc73695375 \h </w:instrText>
            </w:r>
            <w:r w:rsidR="00B07B1D">
              <w:rPr>
                <w:noProof/>
                <w:webHidden/>
              </w:rPr>
            </w:r>
            <w:r w:rsidR="00B07B1D">
              <w:rPr>
                <w:noProof/>
                <w:webHidden/>
              </w:rPr>
              <w:fldChar w:fldCharType="separate"/>
            </w:r>
            <w:r>
              <w:rPr>
                <w:noProof/>
                <w:webHidden/>
              </w:rPr>
              <w:t>23</w:t>
            </w:r>
            <w:r w:rsidR="00B07B1D">
              <w:rPr>
                <w:noProof/>
                <w:webHidden/>
              </w:rPr>
              <w:fldChar w:fldCharType="end"/>
            </w:r>
          </w:hyperlink>
        </w:p>
        <w:p w14:paraId="1278B980" w14:textId="146B2E78" w:rsidR="00B07B1D" w:rsidRDefault="007D23FF">
          <w:pPr>
            <w:pStyle w:val="Obsah3"/>
            <w:rPr>
              <w:rFonts w:asciiTheme="minorHAnsi" w:eastAsiaTheme="minorEastAsia" w:hAnsiTheme="minorHAnsi" w:cstheme="minorBidi"/>
              <w:noProof/>
              <w:sz w:val="22"/>
              <w:szCs w:val="22"/>
            </w:rPr>
          </w:pPr>
          <w:hyperlink w:anchor="_Toc73695376" w:history="1">
            <w:r w:rsidR="00B07B1D" w:rsidRPr="00FC5399">
              <w:rPr>
                <w:rStyle w:val="Hypertextovprepojenie"/>
                <w:b/>
                <w:noProof/>
                <w:shd w:val="clear" w:color="auto" w:fill="FFFFFF"/>
              </w:rPr>
              <w:t xml:space="preserve">27.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Preskúmanie ponúk</w:t>
            </w:r>
            <w:r w:rsidR="00B07B1D">
              <w:rPr>
                <w:noProof/>
                <w:webHidden/>
              </w:rPr>
              <w:tab/>
            </w:r>
            <w:r w:rsidR="00B07B1D">
              <w:rPr>
                <w:noProof/>
                <w:webHidden/>
              </w:rPr>
              <w:fldChar w:fldCharType="begin"/>
            </w:r>
            <w:r w:rsidR="00B07B1D">
              <w:rPr>
                <w:noProof/>
                <w:webHidden/>
              </w:rPr>
              <w:instrText xml:space="preserve"> PAGEREF _Toc73695376 \h </w:instrText>
            </w:r>
            <w:r w:rsidR="00B07B1D">
              <w:rPr>
                <w:noProof/>
                <w:webHidden/>
              </w:rPr>
            </w:r>
            <w:r w:rsidR="00B07B1D">
              <w:rPr>
                <w:noProof/>
                <w:webHidden/>
              </w:rPr>
              <w:fldChar w:fldCharType="separate"/>
            </w:r>
            <w:r>
              <w:rPr>
                <w:noProof/>
                <w:webHidden/>
              </w:rPr>
              <w:t>23</w:t>
            </w:r>
            <w:r w:rsidR="00B07B1D">
              <w:rPr>
                <w:noProof/>
                <w:webHidden/>
              </w:rPr>
              <w:fldChar w:fldCharType="end"/>
            </w:r>
          </w:hyperlink>
        </w:p>
        <w:p w14:paraId="3C711733" w14:textId="7DC23B6A" w:rsidR="00B07B1D" w:rsidRDefault="007D23FF">
          <w:pPr>
            <w:pStyle w:val="Obsah3"/>
            <w:rPr>
              <w:rFonts w:asciiTheme="minorHAnsi" w:eastAsiaTheme="minorEastAsia" w:hAnsiTheme="minorHAnsi" w:cstheme="minorBidi"/>
              <w:noProof/>
              <w:sz w:val="22"/>
              <w:szCs w:val="22"/>
            </w:rPr>
          </w:pPr>
          <w:hyperlink w:anchor="_Toc73695377" w:history="1">
            <w:r w:rsidR="00B07B1D" w:rsidRPr="00FC5399">
              <w:rPr>
                <w:rStyle w:val="Hypertextovprepojenie"/>
                <w:b/>
                <w:noProof/>
              </w:rPr>
              <w:t>28.</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Vyhodnotenie ponúk</w:t>
            </w:r>
            <w:r w:rsidR="00B07B1D">
              <w:rPr>
                <w:noProof/>
                <w:webHidden/>
              </w:rPr>
              <w:tab/>
            </w:r>
            <w:r w:rsidR="00B07B1D">
              <w:rPr>
                <w:noProof/>
                <w:webHidden/>
              </w:rPr>
              <w:fldChar w:fldCharType="begin"/>
            </w:r>
            <w:r w:rsidR="00B07B1D">
              <w:rPr>
                <w:noProof/>
                <w:webHidden/>
              </w:rPr>
              <w:instrText xml:space="preserve"> PAGEREF _Toc73695377 \h </w:instrText>
            </w:r>
            <w:r w:rsidR="00B07B1D">
              <w:rPr>
                <w:noProof/>
                <w:webHidden/>
              </w:rPr>
            </w:r>
            <w:r w:rsidR="00B07B1D">
              <w:rPr>
                <w:noProof/>
                <w:webHidden/>
              </w:rPr>
              <w:fldChar w:fldCharType="separate"/>
            </w:r>
            <w:r>
              <w:rPr>
                <w:noProof/>
                <w:webHidden/>
              </w:rPr>
              <w:t>23</w:t>
            </w:r>
            <w:r w:rsidR="00B07B1D">
              <w:rPr>
                <w:noProof/>
                <w:webHidden/>
              </w:rPr>
              <w:fldChar w:fldCharType="end"/>
            </w:r>
          </w:hyperlink>
        </w:p>
        <w:p w14:paraId="5993E61A" w14:textId="671BFB08" w:rsidR="00B07B1D" w:rsidRDefault="007D23FF">
          <w:pPr>
            <w:pStyle w:val="Obsah3"/>
            <w:rPr>
              <w:rFonts w:asciiTheme="minorHAnsi" w:eastAsiaTheme="minorEastAsia" w:hAnsiTheme="minorHAnsi" w:cstheme="minorBidi"/>
              <w:noProof/>
              <w:sz w:val="22"/>
              <w:szCs w:val="22"/>
            </w:rPr>
          </w:pPr>
          <w:hyperlink w:anchor="_Toc73695378" w:history="1">
            <w:r w:rsidR="00B07B1D" w:rsidRPr="00FC5399">
              <w:rPr>
                <w:rStyle w:val="Hypertextovprepojenie"/>
                <w:b/>
                <w:noProof/>
              </w:rPr>
              <w:t>29.</w:t>
            </w:r>
            <w:r w:rsidR="00B07B1D">
              <w:rPr>
                <w:rFonts w:asciiTheme="minorHAnsi" w:eastAsiaTheme="minorEastAsia" w:hAnsiTheme="minorHAnsi" w:cstheme="minorBidi"/>
                <w:noProof/>
                <w:sz w:val="22"/>
                <w:szCs w:val="22"/>
              </w:rPr>
              <w:tab/>
            </w:r>
            <w:r w:rsidR="00B07B1D" w:rsidRPr="00FC5399">
              <w:rPr>
                <w:rStyle w:val="Hypertextovprepojenie"/>
                <w:b/>
                <w:noProof/>
              </w:rPr>
              <w:t>Vyhodnotenie splnenia podmienok účasti uchádzačov</w:t>
            </w:r>
            <w:r w:rsidR="00B07B1D">
              <w:rPr>
                <w:noProof/>
                <w:webHidden/>
              </w:rPr>
              <w:tab/>
            </w:r>
            <w:r w:rsidR="00B07B1D">
              <w:rPr>
                <w:noProof/>
                <w:webHidden/>
              </w:rPr>
              <w:fldChar w:fldCharType="begin"/>
            </w:r>
            <w:r w:rsidR="00B07B1D">
              <w:rPr>
                <w:noProof/>
                <w:webHidden/>
              </w:rPr>
              <w:instrText xml:space="preserve"> PAGEREF _Toc73695378 \h </w:instrText>
            </w:r>
            <w:r w:rsidR="00B07B1D">
              <w:rPr>
                <w:noProof/>
                <w:webHidden/>
              </w:rPr>
            </w:r>
            <w:r w:rsidR="00B07B1D">
              <w:rPr>
                <w:noProof/>
                <w:webHidden/>
              </w:rPr>
              <w:fldChar w:fldCharType="separate"/>
            </w:r>
            <w:r>
              <w:rPr>
                <w:noProof/>
                <w:webHidden/>
              </w:rPr>
              <w:t>26</w:t>
            </w:r>
            <w:r w:rsidR="00B07B1D">
              <w:rPr>
                <w:noProof/>
                <w:webHidden/>
              </w:rPr>
              <w:fldChar w:fldCharType="end"/>
            </w:r>
          </w:hyperlink>
        </w:p>
        <w:p w14:paraId="19EF66D6" w14:textId="6D1B3D74" w:rsidR="00B07B1D" w:rsidRDefault="007D23FF">
          <w:pPr>
            <w:pStyle w:val="Obsah3"/>
            <w:rPr>
              <w:rFonts w:asciiTheme="minorHAnsi" w:eastAsiaTheme="minorEastAsia" w:hAnsiTheme="minorHAnsi" w:cstheme="minorBidi"/>
              <w:noProof/>
              <w:sz w:val="22"/>
              <w:szCs w:val="22"/>
            </w:rPr>
          </w:pPr>
          <w:hyperlink w:anchor="_Toc73695379" w:history="1">
            <w:r w:rsidR="00B07B1D" w:rsidRPr="00FC5399">
              <w:rPr>
                <w:rStyle w:val="Hypertextovprepojenie"/>
                <w:b/>
                <w:noProof/>
              </w:rPr>
              <w:t>30.</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Oprava chýb</w:t>
            </w:r>
            <w:r w:rsidR="00B07B1D">
              <w:rPr>
                <w:noProof/>
                <w:webHidden/>
              </w:rPr>
              <w:tab/>
            </w:r>
            <w:r w:rsidR="00B07B1D">
              <w:rPr>
                <w:noProof/>
                <w:webHidden/>
              </w:rPr>
              <w:fldChar w:fldCharType="begin"/>
            </w:r>
            <w:r w:rsidR="00B07B1D">
              <w:rPr>
                <w:noProof/>
                <w:webHidden/>
              </w:rPr>
              <w:instrText xml:space="preserve"> PAGEREF _Toc73695379 \h </w:instrText>
            </w:r>
            <w:r w:rsidR="00B07B1D">
              <w:rPr>
                <w:noProof/>
                <w:webHidden/>
              </w:rPr>
            </w:r>
            <w:r w:rsidR="00B07B1D">
              <w:rPr>
                <w:noProof/>
                <w:webHidden/>
              </w:rPr>
              <w:fldChar w:fldCharType="separate"/>
            </w:r>
            <w:r>
              <w:rPr>
                <w:noProof/>
                <w:webHidden/>
              </w:rPr>
              <w:t>28</w:t>
            </w:r>
            <w:r w:rsidR="00B07B1D">
              <w:rPr>
                <w:noProof/>
                <w:webHidden/>
              </w:rPr>
              <w:fldChar w:fldCharType="end"/>
            </w:r>
          </w:hyperlink>
        </w:p>
        <w:p w14:paraId="1048EF18" w14:textId="3F2FF6C1" w:rsidR="00B07B1D" w:rsidRDefault="007D23FF">
          <w:pPr>
            <w:pStyle w:val="Obsah2"/>
            <w:rPr>
              <w:rFonts w:asciiTheme="minorHAnsi" w:eastAsiaTheme="minorEastAsia" w:hAnsiTheme="minorHAnsi" w:cstheme="minorBidi"/>
              <w:b w:val="0"/>
              <w:i w:val="0"/>
              <w:sz w:val="22"/>
              <w:szCs w:val="22"/>
              <w:shd w:val="clear" w:color="auto" w:fill="auto"/>
            </w:rPr>
          </w:pPr>
          <w:hyperlink w:anchor="_Toc73695380" w:history="1">
            <w:r w:rsidR="00B07B1D" w:rsidRPr="00FC5399">
              <w:rPr>
                <w:rStyle w:val="Hypertextovprepojenie"/>
              </w:rPr>
              <w:t>Časť VI.  Dôvernosť a etika vo verejnom obstarávaní</w:t>
            </w:r>
            <w:r w:rsidR="00B07B1D">
              <w:rPr>
                <w:webHidden/>
              </w:rPr>
              <w:tab/>
            </w:r>
            <w:r w:rsidR="00B07B1D">
              <w:rPr>
                <w:webHidden/>
              </w:rPr>
              <w:fldChar w:fldCharType="begin"/>
            </w:r>
            <w:r w:rsidR="00B07B1D">
              <w:rPr>
                <w:webHidden/>
              </w:rPr>
              <w:instrText xml:space="preserve"> PAGEREF _Toc73695380 \h </w:instrText>
            </w:r>
            <w:r w:rsidR="00B07B1D">
              <w:rPr>
                <w:webHidden/>
              </w:rPr>
            </w:r>
            <w:r w:rsidR="00B07B1D">
              <w:rPr>
                <w:webHidden/>
              </w:rPr>
              <w:fldChar w:fldCharType="separate"/>
            </w:r>
            <w:r>
              <w:rPr>
                <w:webHidden/>
              </w:rPr>
              <w:t>29</w:t>
            </w:r>
            <w:r w:rsidR="00B07B1D">
              <w:rPr>
                <w:webHidden/>
              </w:rPr>
              <w:fldChar w:fldCharType="end"/>
            </w:r>
          </w:hyperlink>
        </w:p>
        <w:p w14:paraId="59092CE8" w14:textId="3DF021A5" w:rsidR="00B07B1D" w:rsidRDefault="007D23FF">
          <w:pPr>
            <w:pStyle w:val="Obsah3"/>
            <w:rPr>
              <w:rFonts w:asciiTheme="minorHAnsi" w:eastAsiaTheme="minorEastAsia" w:hAnsiTheme="minorHAnsi" w:cstheme="minorBidi"/>
              <w:noProof/>
              <w:sz w:val="22"/>
              <w:szCs w:val="22"/>
            </w:rPr>
          </w:pPr>
          <w:hyperlink w:anchor="_Toc73695381" w:history="1">
            <w:r w:rsidR="00B07B1D" w:rsidRPr="00FC5399">
              <w:rPr>
                <w:rStyle w:val="Hypertextovprepojenie"/>
                <w:b/>
                <w:noProof/>
              </w:rPr>
              <w:t>31.</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Dôvernosť procesu verejného obstarávania</w:t>
            </w:r>
            <w:r w:rsidR="00B07B1D">
              <w:rPr>
                <w:noProof/>
                <w:webHidden/>
              </w:rPr>
              <w:tab/>
            </w:r>
            <w:r w:rsidR="00B07B1D">
              <w:rPr>
                <w:noProof/>
                <w:webHidden/>
              </w:rPr>
              <w:fldChar w:fldCharType="begin"/>
            </w:r>
            <w:r w:rsidR="00B07B1D">
              <w:rPr>
                <w:noProof/>
                <w:webHidden/>
              </w:rPr>
              <w:instrText xml:space="preserve"> PAGEREF _Toc73695381 \h </w:instrText>
            </w:r>
            <w:r w:rsidR="00B07B1D">
              <w:rPr>
                <w:noProof/>
                <w:webHidden/>
              </w:rPr>
            </w:r>
            <w:r w:rsidR="00B07B1D">
              <w:rPr>
                <w:noProof/>
                <w:webHidden/>
              </w:rPr>
              <w:fldChar w:fldCharType="separate"/>
            </w:r>
            <w:r>
              <w:rPr>
                <w:noProof/>
                <w:webHidden/>
              </w:rPr>
              <w:t>29</w:t>
            </w:r>
            <w:r w:rsidR="00B07B1D">
              <w:rPr>
                <w:noProof/>
                <w:webHidden/>
              </w:rPr>
              <w:fldChar w:fldCharType="end"/>
            </w:r>
          </w:hyperlink>
        </w:p>
        <w:p w14:paraId="500C9B2B" w14:textId="166FE47A" w:rsidR="00B07B1D" w:rsidRDefault="007D23FF">
          <w:pPr>
            <w:pStyle w:val="Obsah3"/>
            <w:rPr>
              <w:rFonts w:asciiTheme="minorHAnsi" w:eastAsiaTheme="minorEastAsia" w:hAnsiTheme="minorHAnsi" w:cstheme="minorBidi"/>
              <w:noProof/>
              <w:sz w:val="22"/>
              <w:szCs w:val="22"/>
            </w:rPr>
          </w:pPr>
          <w:hyperlink w:anchor="_Toc73695382" w:history="1">
            <w:r w:rsidR="00B07B1D" w:rsidRPr="00FC5399">
              <w:rPr>
                <w:rStyle w:val="Hypertextovprepojenie"/>
                <w:b/>
                <w:noProof/>
              </w:rPr>
              <w:t>32.</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Konflikt záujmov</w:t>
            </w:r>
            <w:r w:rsidR="00B07B1D">
              <w:rPr>
                <w:noProof/>
                <w:webHidden/>
              </w:rPr>
              <w:tab/>
            </w:r>
            <w:r w:rsidR="00B07B1D">
              <w:rPr>
                <w:noProof/>
                <w:webHidden/>
              </w:rPr>
              <w:fldChar w:fldCharType="begin"/>
            </w:r>
            <w:r w:rsidR="00B07B1D">
              <w:rPr>
                <w:noProof/>
                <w:webHidden/>
              </w:rPr>
              <w:instrText xml:space="preserve"> PAGEREF _Toc73695382 \h </w:instrText>
            </w:r>
            <w:r w:rsidR="00B07B1D">
              <w:rPr>
                <w:noProof/>
                <w:webHidden/>
              </w:rPr>
            </w:r>
            <w:r w:rsidR="00B07B1D">
              <w:rPr>
                <w:noProof/>
                <w:webHidden/>
              </w:rPr>
              <w:fldChar w:fldCharType="separate"/>
            </w:r>
            <w:r>
              <w:rPr>
                <w:noProof/>
                <w:webHidden/>
              </w:rPr>
              <w:t>29</w:t>
            </w:r>
            <w:r w:rsidR="00B07B1D">
              <w:rPr>
                <w:noProof/>
                <w:webHidden/>
              </w:rPr>
              <w:fldChar w:fldCharType="end"/>
            </w:r>
          </w:hyperlink>
        </w:p>
        <w:p w14:paraId="0EA9A720" w14:textId="62E841C6" w:rsidR="00B07B1D" w:rsidRDefault="007D23FF">
          <w:pPr>
            <w:pStyle w:val="Obsah3"/>
            <w:rPr>
              <w:rFonts w:asciiTheme="minorHAnsi" w:eastAsiaTheme="minorEastAsia" w:hAnsiTheme="minorHAnsi" w:cstheme="minorBidi"/>
              <w:noProof/>
              <w:sz w:val="22"/>
              <w:szCs w:val="22"/>
            </w:rPr>
          </w:pPr>
          <w:hyperlink w:anchor="_Toc73695383" w:history="1">
            <w:r w:rsidR="00B07B1D" w:rsidRPr="00FC5399">
              <w:rPr>
                <w:rStyle w:val="Hypertextovprepojenie"/>
                <w:b/>
                <w:noProof/>
              </w:rPr>
              <w:t>33.</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Etický kódex</w:t>
            </w:r>
            <w:r w:rsidR="00B07B1D">
              <w:rPr>
                <w:noProof/>
                <w:webHidden/>
              </w:rPr>
              <w:tab/>
            </w:r>
            <w:r w:rsidR="00B07B1D">
              <w:rPr>
                <w:noProof/>
                <w:webHidden/>
              </w:rPr>
              <w:fldChar w:fldCharType="begin"/>
            </w:r>
            <w:r w:rsidR="00B07B1D">
              <w:rPr>
                <w:noProof/>
                <w:webHidden/>
              </w:rPr>
              <w:instrText xml:space="preserve"> PAGEREF _Toc73695383 \h </w:instrText>
            </w:r>
            <w:r w:rsidR="00B07B1D">
              <w:rPr>
                <w:noProof/>
                <w:webHidden/>
              </w:rPr>
            </w:r>
            <w:r w:rsidR="00B07B1D">
              <w:rPr>
                <w:noProof/>
                <w:webHidden/>
              </w:rPr>
              <w:fldChar w:fldCharType="separate"/>
            </w:r>
            <w:r>
              <w:rPr>
                <w:noProof/>
                <w:webHidden/>
              </w:rPr>
              <w:t>30</w:t>
            </w:r>
            <w:r w:rsidR="00B07B1D">
              <w:rPr>
                <w:noProof/>
                <w:webHidden/>
              </w:rPr>
              <w:fldChar w:fldCharType="end"/>
            </w:r>
          </w:hyperlink>
        </w:p>
        <w:p w14:paraId="1D7D3CAF" w14:textId="69620959" w:rsidR="00B07B1D" w:rsidRDefault="007D23FF">
          <w:pPr>
            <w:pStyle w:val="Obsah3"/>
            <w:rPr>
              <w:rFonts w:asciiTheme="minorHAnsi" w:eastAsiaTheme="minorEastAsia" w:hAnsiTheme="minorHAnsi" w:cstheme="minorBidi"/>
              <w:noProof/>
              <w:sz w:val="22"/>
              <w:szCs w:val="22"/>
            </w:rPr>
          </w:pPr>
          <w:hyperlink w:anchor="_Toc73695384" w:history="1">
            <w:r w:rsidR="00B07B1D" w:rsidRPr="00FC5399">
              <w:rPr>
                <w:rStyle w:val="Hypertextovprepojenie"/>
                <w:b/>
                <w:noProof/>
                <w:shd w:val="clear" w:color="auto" w:fill="FFFFFF"/>
              </w:rPr>
              <w:t xml:space="preserve">33.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Opravné prostriedky</w:t>
            </w:r>
            <w:r w:rsidR="00B07B1D">
              <w:rPr>
                <w:noProof/>
                <w:webHidden/>
              </w:rPr>
              <w:tab/>
            </w:r>
            <w:r w:rsidR="00B07B1D">
              <w:rPr>
                <w:noProof/>
                <w:webHidden/>
              </w:rPr>
              <w:fldChar w:fldCharType="begin"/>
            </w:r>
            <w:r w:rsidR="00B07B1D">
              <w:rPr>
                <w:noProof/>
                <w:webHidden/>
              </w:rPr>
              <w:instrText xml:space="preserve"> PAGEREF _Toc73695384 \h </w:instrText>
            </w:r>
            <w:r w:rsidR="00B07B1D">
              <w:rPr>
                <w:noProof/>
                <w:webHidden/>
              </w:rPr>
            </w:r>
            <w:r w:rsidR="00B07B1D">
              <w:rPr>
                <w:noProof/>
                <w:webHidden/>
              </w:rPr>
              <w:fldChar w:fldCharType="separate"/>
            </w:r>
            <w:r>
              <w:rPr>
                <w:noProof/>
                <w:webHidden/>
              </w:rPr>
              <w:t>30</w:t>
            </w:r>
            <w:r w:rsidR="00B07B1D">
              <w:rPr>
                <w:noProof/>
                <w:webHidden/>
              </w:rPr>
              <w:fldChar w:fldCharType="end"/>
            </w:r>
          </w:hyperlink>
        </w:p>
        <w:p w14:paraId="688DD90B" w14:textId="2ED604D2" w:rsidR="00B07B1D" w:rsidRDefault="007D23FF">
          <w:pPr>
            <w:pStyle w:val="Obsah2"/>
            <w:rPr>
              <w:rFonts w:asciiTheme="minorHAnsi" w:eastAsiaTheme="minorEastAsia" w:hAnsiTheme="minorHAnsi" w:cstheme="minorBidi"/>
              <w:b w:val="0"/>
              <w:i w:val="0"/>
              <w:sz w:val="22"/>
              <w:szCs w:val="22"/>
              <w:shd w:val="clear" w:color="auto" w:fill="auto"/>
            </w:rPr>
          </w:pPr>
          <w:hyperlink w:anchor="_Toc73695385" w:history="1">
            <w:r w:rsidR="00B07B1D" w:rsidRPr="00FC5399">
              <w:rPr>
                <w:rStyle w:val="Hypertextovprepojenie"/>
              </w:rPr>
              <w:t>Časť VII.  Prijatie ponuky a uzavretie Zmluvy</w:t>
            </w:r>
            <w:r w:rsidR="00B07B1D">
              <w:rPr>
                <w:webHidden/>
              </w:rPr>
              <w:tab/>
            </w:r>
            <w:r w:rsidR="00B07B1D">
              <w:rPr>
                <w:webHidden/>
              </w:rPr>
              <w:fldChar w:fldCharType="begin"/>
            </w:r>
            <w:r w:rsidR="00B07B1D">
              <w:rPr>
                <w:webHidden/>
              </w:rPr>
              <w:instrText xml:space="preserve"> PAGEREF _Toc73695385 \h </w:instrText>
            </w:r>
            <w:r w:rsidR="00B07B1D">
              <w:rPr>
                <w:webHidden/>
              </w:rPr>
            </w:r>
            <w:r w:rsidR="00B07B1D">
              <w:rPr>
                <w:webHidden/>
              </w:rPr>
              <w:fldChar w:fldCharType="separate"/>
            </w:r>
            <w:r>
              <w:rPr>
                <w:webHidden/>
              </w:rPr>
              <w:t>31</w:t>
            </w:r>
            <w:r w:rsidR="00B07B1D">
              <w:rPr>
                <w:webHidden/>
              </w:rPr>
              <w:fldChar w:fldCharType="end"/>
            </w:r>
          </w:hyperlink>
        </w:p>
        <w:p w14:paraId="24CC622D" w14:textId="5029BF1C" w:rsidR="00B07B1D" w:rsidRDefault="007D23FF">
          <w:pPr>
            <w:pStyle w:val="Obsah3"/>
            <w:rPr>
              <w:rFonts w:asciiTheme="minorHAnsi" w:eastAsiaTheme="minorEastAsia" w:hAnsiTheme="minorHAnsi" w:cstheme="minorBidi"/>
              <w:noProof/>
              <w:sz w:val="22"/>
              <w:szCs w:val="22"/>
            </w:rPr>
          </w:pPr>
          <w:hyperlink w:anchor="_Toc73695386" w:history="1">
            <w:r w:rsidR="00B07B1D" w:rsidRPr="00FC5399">
              <w:rPr>
                <w:rStyle w:val="Hypertextovprepojenie"/>
                <w:b/>
                <w:noProof/>
                <w:shd w:val="clear" w:color="auto" w:fill="FFFFFF"/>
              </w:rPr>
              <w:t xml:space="preserve">34. </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 xml:space="preserve">  Oznámenie o výsledku vyhodnotenia ponúk</w:t>
            </w:r>
            <w:r w:rsidR="00B07B1D">
              <w:rPr>
                <w:noProof/>
                <w:webHidden/>
              </w:rPr>
              <w:tab/>
            </w:r>
            <w:r w:rsidR="00B07B1D">
              <w:rPr>
                <w:noProof/>
                <w:webHidden/>
              </w:rPr>
              <w:fldChar w:fldCharType="begin"/>
            </w:r>
            <w:r w:rsidR="00B07B1D">
              <w:rPr>
                <w:noProof/>
                <w:webHidden/>
              </w:rPr>
              <w:instrText xml:space="preserve"> PAGEREF _Toc73695386 \h </w:instrText>
            </w:r>
            <w:r w:rsidR="00B07B1D">
              <w:rPr>
                <w:noProof/>
                <w:webHidden/>
              </w:rPr>
            </w:r>
            <w:r w:rsidR="00B07B1D">
              <w:rPr>
                <w:noProof/>
                <w:webHidden/>
              </w:rPr>
              <w:fldChar w:fldCharType="separate"/>
            </w:r>
            <w:r>
              <w:rPr>
                <w:noProof/>
                <w:webHidden/>
              </w:rPr>
              <w:t>31</w:t>
            </w:r>
            <w:r w:rsidR="00B07B1D">
              <w:rPr>
                <w:noProof/>
                <w:webHidden/>
              </w:rPr>
              <w:fldChar w:fldCharType="end"/>
            </w:r>
          </w:hyperlink>
        </w:p>
        <w:p w14:paraId="4FDF1065" w14:textId="3CBC4D28" w:rsidR="00B07B1D" w:rsidRDefault="007D23FF">
          <w:pPr>
            <w:pStyle w:val="Obsah3"/>
            <w:rPr>
              <w:rFonts w:asciiTheme="minorHAnsi" w:eastAsiaTheme="minorEastAsia" w:hAnsiTheme="minorHAnsi" w:cstheme="minorBidi"/>
              <w:noProof/>
              <w:sz w:val="22"/>
              <w:szCs w:val="22"/>
            </w:rPr>
          </w:pPr>
          <w:hyperlink w:anchor="_Toc73695387" w:history="1">
            <w:r w:rsidR="00B07B1D" w:rsidRPr="00FC5399">
              <w:rPr>
                <w:rStyle w:val="Hypertextovprepojenie"/>
                <w:b/>
                <w:noProof/>
              </w:rPr>
              <w:t>35.</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Uzatvorenie zmluvy</w:t>
            </w:r>
            <w:r w:rsidR="00B07B1D">
              <w:rPr>
                <w:noProof/>
                <w:webHidden/>
              </w:rPr>
              <w:tab/>
            </w:r>
            <w:r w:rsidR="00B07B1D">
              <w:rPr>
                <w:noProof/>
                <w:webHidden/>
              </w:rPr>
              <w:fldChar w:fldCharType="begin"/>
            </w:r>
            <w:r w:rsidR="00B07B1D">
              <w:rPr>
                <w:noProof/>
                <w:webHidden/>
              </w:rPr>
              <w:instrText xml:space="preserve"> PAGEREF _Toc73695387 \h </w:instrText>
            </w:r>
            <w:r w:rsidR="00B07B1D">
              <w:rPr>
                <w:noProof/>
                <w:webHidden/>
              </w:rPr>
            </w:r>
            <w:r w:rsidR="00B07B1D">
              <w:rPr>
                <w:noProof/>
                <w:webHidden/>
              </w:rPr>
              <w:fldChar w:fldCharType="separate"/>
            </w:r>
            <w:r>
              <w:rPr>
                <w:noProof/>
                <w:webHidden/>
              </w:rPr>
              <w:t>31</w:t>
            </w:r>
            <w:r w:rsidR="00B07B1D">
              <w:rPr>
                <w:noProof/>
                <w:webHidden/>
              </w:rPr>
              <w:fldChar w:fldCharType="end"/>
            </w:r>
          </w:hyperlink>
        </w:p>
        <w:p w14:paraId="3B84C770" w14:textId="65BD6F49" w:rsidR="00B07B1D" w:rsidRDefault="007D23FF">
          <w:pPr>
            <w:pStyle w:val="Obsah3"/>
            <w:rPr>
              <w:rFonts w:asciiTheme="minorHAnsi" w:eastAsiaTheme="minorEastAsia" w:hAnsiTheme="minorHAnsi" w:cstheme="minorBidi"/>
              <w:noProof/>
              <w:sz w:val="22"/>
              <w:szCs w:val="22"/>
            </w:rPr>
          </w:pPr>
          <w:hyperlink w:anchor="_Toc73695388" w:history="1">
            <w:r w:rsidR="00B07B1D" w:rsidRPr="00FC5399">
              <w:rPr>
                <w:rStyle w:val="Hypertextovprepojenie"/>
                <w:b/>
                <w:noProof/>
              </w:rPr>
              <w:t>36.</w:t>
            </w:r>
            <w:r w:rsidR="00B07B1D">
              <w:rPr>
                <w:rFonts w:asciiTheme="minorHAnsi" w:eastAsiaTheme="minorEastAsia" w:hAnsiTheme="minorHAnsi" w:cstheme="minorBidi"/>
                <w:noProof/>
                <w:sz w:val="22"/>
                <w:szCs w:val="22"/>
              </w:rPr>
              <w:tab/>
            </w:r>
            <w:r w:rsidR="00B07B1D" w:rsidRPr="00FC5399">
              <w:rPr>
                <w:rStyle w:val="Hypertextovprepojenie"/>
                <w:b/>
                <w:noProof/>
                <w:shd w:val="clear" w:color="auto" w:fill="FFFFFF"/>
              </w:rPr>
              <w:t>Zrušenie postupu zadávania zákazky</w:t>
            </w:r>
            <w:r w:rsidR="00B07B1D">
              <w:rPr>
                <w:noProof/>
                <w:webHidden/>
              </w:rPr>
              <w:tab/>
            </w:r>
            <w:r w:rsidR="00B07B1D">
              <w:rPr>
                <w:noProof/>
                <w:webHidden/>
              </w:rPr>
              <w:fldChar w:fldCharType="begin"/>
            </w:r>
            <w:r w:rsidR="00B07B1D">
              <w:rPr>
                <w:noProof/>
                <w:webHidden/>
              </w:rPr>
              <w:instrText xml:space="preserve"> PAGEREF _Toc73695388 \h </w:instrText>
            </w:r>
            <w:r w:rsidR="00B07B1D">
              <w:rPr>
                <w:noProof/>
                <w:webHidden/>
              </w:rPr>
            </w:r>
            <w:r w:rsidR="00B07B1D">
              <w:rPr>
                <w:noProof/>
                <w:webHidden/>
              </w:rPr>
              <w:fldChar w:fldCharType="separate"/>
            </w:r>
            <w:r>
              <w:rPr>
                <w:noProof/>
                <w:webHidden/>
              </w:rPr>
              <w:t>32</w:t>
            </w:r>
            <w:r w:rsidR="00B07B1D">
              <w:rPr>
                <w:noProof/>
                <w:webHidden/>
              </w:rPr>
              <w:fldChar w:fldCharType="end"/>
            </w:r>
          </w:hyperlink>
        </w:p>
        <w:p w14:paraId="6FE3D7DF" w14:textId="09055D1D" w:rsidR="00B07B1D" w:rsidRDefault="007D23FF">
          <w:pPr>
            <w:pStyle w:val="Obsah2"/>
            <w:rPr>
              <w:rFonts w:asciiTheme="minorHAnsi" w:eastAsiaTheme="minorEastAsia" w:hAnsiTheme="minorHAnsi" w:cstheme="minorBidi"/>
              <w:b w:val="0"/>
              <w:i w:val="0"/>
              <w:sz w:val="22"/>
              <w:szCs w:val="22"/>
              <w:shd w:val="clear" w:color="auto" w:fill="auto"/>
            </w:rPr>
          </w:pPr>
          <w:hyperlink w:anchor="_Toc73695389" w:history="1">
            <w:r w:rsidR="00B07B1D" w:rsidRPr="00FC5399">
              <w:rPr>
                <w:rStyle w:val="Hypertextovprepojenie"/>
              </w:rPr>
              <w:t>Časť VIII.  Elektronická aukcia</w:t>
            </w:r>
            <w:r w:rsidR="00B07B1D">
              <w:rPr>
                <w:webHidden/>
              </w:rPr>
              <w:tab/>
            </w:r>
            <w:r w:rsidR="00B07B1D">
              <w:rPr>
                <w:webHidden/>
              </w:rPr>
              <w:fldChar w:fldCharType="begin"/>
            </w:r>
            <w:r w:rsidR="00B07B1D">
              <w:rPr>
                <w:webHidden/>
              </w:rPr>
              <w:instrText xml:space="preserve"> PAGEREF _Toc73695389 \h </w:instrText>
            </w:r>
            <w:r w:rsidR="00B07B1D">
              <w:rPr>
                <w:webHidden/>
              </w:rPr>
            </w:r>
            <w:r w:rsidR="00B07B1D">
              <w:rPr>
                <w:webHidden/>
              </w:rPr>
              <w:fldChar w:fldCharType="separate"/>
            </w:r>
            <w:r>
              <w:rPr>
                <w:webHidden/>
              </w:rPr>
              <w:t>32</w:t>
            </w:r>
            <w:r w:rsidR="00B07B1D">
              <w:rPr>
                <w:webHidden/>
              </w:rPr>
              <w:fldChar w:fldCharType="end"/>
            </w:r>
          </w:hyperlink>
        </w:p>
        <w:p w14:paraId="12DD6B18" w14:textId="66F99958" w:rsidR="00B07B1D" w:rsidRDefault="007D23FF">
          <w:pPr>
            <w:pStyle w:val="Obsah3"/>
            <w:rPr>
              <w:rFonts w:asciiTheme="minorHAnsi" w:eastAsiaTheme="minorEastAsia" w:hAnsiTheme="minorHAnsi" w:cstheme="minorBidi"/>
              <w:noProof/>
              <w:sz w:val="22"/>
              <w:szCs w:val="22"/>
            </w:rPr>
          </w:pPr>
          <w:hyperlink w:anchor="_Toc73695390" w:history="1">
            <w:r w:rsidR="00B07B1D" w:rsidRPr="00FC5399">
              <w:rPr>
                <w:rStyle w:val="Hypertextovprepojenie"/>
                <w:b/>
                <w:noProof/>
              </w:rPr>
              <w:t>37.</w:t>
            </w:r>
            <w:r w:rsidR="00B07B1D">
              <w:rPr>
                <w:rFonts w:asciiTheme="minorHAnsi" w:eastAsiaTheme="minorEastAsia" w:hAnsiTheme="minorHAnsi" w:cstheme="minorBidi"/>
                <w:noProof/>
                <w:sz w:val="22"/>
                <w:szCs w:val="22"/>
              </w:rPr>
              <w:tab/>
            </w:r>
            <w:r w:rsidR="00B07B1D" w:rsidRPr="00FC5399">
              <w:rPr>
                <w:rStyle w:val="Hypertextovprepojenie"/>
                <w:b/>
                <w:noProof/>
              </w:rPr>
              <w:t>Všeobecné informácie</w:t>
            </w:r>
            <w:r w:rsidR="00B07B1D">
              <w:rPr>
                <w:noProof/>
                <w:webHidden/>
              </w:rPr>
              <w:tab/>
            </w:r>
            <w:r w:rsidR="00B07B1D">
              <w:rPr>
                <w:noProof/>
                <w:webHidden/>
              </w:rPr>
              <w:fldChar w:fldCharType="begin"/>
            </w:r>
            <w:r w:rsidR="00B07B1D">
              <w:rPr>
                <w:noProof/>
                <w:webHidden/>
              </w:rPr>
              <w:instrText xml:space="preserve"> PAGEREF _Toc73695390 \h </w:instrText>
            </w:r>
            <w:r w:rsidR="00B07B1D">
              <w:rPr>
                <w:noProof/>
                <w:webHidden/>
              </w:rPr>
            </w:r>
            <w:r w:rsidR="00B07B1D">
              <w:rPr>
                <w:noProof/>
                <w:webHidden/>
              </w:rPr>
              <w:fldChar w:fldCharType="separate"/>
            </w:r>
            <w:r>
              <w:rPr>
                <w:noProof/>
                <w:webHidden/>
              </w:rPr>
              <w:t>32</w:t>
            </w:r>
            <w:r w:rsidR="00B07B1D">
              <w:rPr>
                <w:noProof/>
                <w:webHidden/>
              </w:rPr>
              <w:fldChar w:fldCharType="end"/>
            </w:r>
          </w:hyperlink>
        </w:p>
        <w:p w14:paraId="53622C8B" w14:textId="1BC7D020" w:rsidR="00B07B1D" w:rsidRDefault="007D23FF">
          <w:pPr>
            <w:pStyle w:val="Obsah3"/>
            <w:rPr>
              <w:rFonts w:asciiTheme="minorHAnsi" w:eastAsiaTheme="minorEastAsia" w:hAnsiTheme="minorHAnsi" w:cstheme="minorBidi"/>
              <w:noProof/>
              <w:sz w:val="22"/>
              <w:szCs w:val="22"/>
            </w:rPr>
          </w:pPr>
          <w:hyperlink w:anchor="_Toc73695391" w:history="1">
            <w:r w:rsidR="00B07B1D" w:rsidRPr="00FC5399">
              <w:rPr>
                <w:rStyle w:val="Hypertextovprepojenie"/>
                <w:b/>
                <w:noProof/>
              </w:rPr>
              <w:t>38.</w:t>
            </w:r>
            <w:r w:rsidR="00B07B1D">
              <w:rPr>
                <w:rFonts w:asciiTheme="minorHAnsi" w:eastAsiaTheme="minorEastAsia" w:hAnsiTheme="minorHAnsi" w:cstheme="minorBidi"/>
                <w:noProof/>
                <w:sz w:val="22"/>
                <w:szCs w:val="22"/>
              </w:rPr>
              <w:tab/>
            </w:r>
            <w:r w:rsidR="00B07B1D" w:rsidRPr="00FC5399">
              <w:rPr>
                <w:rStyle w:val="Hypertextovprepojenie"/>
                <w:b/>
                <w:noProof/>
              </w:rPr>
              <w:t>Priebeh aukcie</w:t>
            </w:r>
            <w:r w:rsidR="00B07B1D">
              <w:rPr>
                <w:noProof/>
                <w:webHidden/>
              </w:rPr>
              <w:tab/>
            </w:r>
            <w:r w:rsidR="00B07B1D">
              <w:rPr>
                <w:noProof/>
                <w:webHidden/>
              </w:rPr>
              <w:fldChar w:fldCharType="begin"/>
            </w:r>
            <w:r w:rsidR="00B07B1D">
              <w:rPr>
                <w:noProof/>
                <w:webHidden/>
              </w:rPr>
              <w:instrText xml:space="preserve"> PAGEREF _Toc73695391 \h </w:instrText>
            </w:r>
            <w:r w:rsidR="00B07B1D">
              <w:rPr>
                <w:noProof/>
                <w:webHidden/>
              </w:rPr>
            </w:r>
            <w:r w:rsidR="00B07B1D">
              <w:rPr>
                <w:noProof/>
                <w:webHidden/>
              </w:rPr>
              <w:fldChar w:fldCharType="separate"/>
            </w:r>
            <w:r>
              <w:rPr>
                <w:noProof/>
                <w:webHidden/>
              </w:rPr>
              <w:t>33</w:t>
            </w:r>
            <w:r w:rsidR="00B07B1D">
              <w:rPr>
                <w:noProof/>
                <w:webHidden/>
              </w:rPr>
              <w:fldChar w:fldCharType="end"/>
            </w:r>
          </w:hyperlink>
        </w:p>
        <w:p w14:paraId="7853AC81" w14:textId="126F73CE" w:rsidR="00B07B1D" w:rsidRDefault="007D23FF">
          <w:pPr>
            <w:pStyle w:val="Obsah3"/>
            <w:rPr>
              <w:rFonts w:asciiTheme="minorHAnsi" w:eastAsiaTheme="minorEastAsia" w:hAnsiTheme="minorHAnsi" w:cstheme="minorBidi"/>
              <w:noProof/>
              <w:sz w:val="22"/>
              <w:szCs w:val="22"/>
            </w:rPr>
          </w:pPr>
          <w:hyperlink w:anchor="_Toc73695392" w:history="1">
            <w:r w:rsidR="00B07B1D" w:rsidRPr="00FC5399">
              <w:rPr>
                <w:rStyle w:val="Hypertextovprepojenie"/>
                <w:b/>
                <w:noProof/>
              </w:rPr>
              <w:t>39.</w:t>
            </w:r>
            <w:r w:rsidR="00B07B1D">
              <w:rPr>
                <w:rFonts w:asciiTheme="minorHAnsi" w:eastAsiaTheme="minorEastAsia" w:hAnsiTheme="minorHAnsi" w:cstheme="minorBidi"/>
                <w:noProof/>
                <w:sz w:val="22"/>
                <w:szCs w:val="22"/>
              </w:rPr>
              <w:tab/>
            </w:r>
            <w:r w:rsidR="00B07B1D" w:rsidRPr="00FC5399">
              <w:rPr>
                <w:rStyle w:val="Hypertextovprepojenie"/>
                <w:b/>
                <w:noProof/>
              </w:rPr>
              <w:t>Doplňujúce informácie</w:t>
            </w:r>
            <w:r w:rsidR="00B07B1D">
              <w:rPr>
                <w:noProof/>
                <w:webHidden/>
              </w:rPr>
              <w:tab/>
            </w:r>
            <w:r w:rsidR="00B07B1D">
              <w:rPr>
                <w:noProof/>
                <w:webHidden/>
              </w:rPr>
              <w:fldChar w:fldCharType="begin"/>
            </w:r>
            <w:r w:rsidR="00B07B1D">
              <w:rPr>
                <w:noProof/>
                <w:webHidden/>
              </w:rPr>
              <w:instrText xml:space="preserve"> PAGEREF _Toc73695392 \h </w:instrText>
            </w:r>
            <w:r w:rsidR="00B07B1D">
              <w:rPr>
                <w:noProof/>
                <w:webHidden/>
              </w:rPr>
            </w:r>
            <w:r w:rsidR="00B07B1D">
              <w:rPr>
                <w:noProof/>
                <w:webHidden/>
              </w:rPr>
              <w:fldChar w:fldCharType="separate"/>
            </w:r>
            <w:r>
              <w:rPr>
                <w:noProof/>
                <w:webHidden/>
              </w:rPr>
              <w:t>34</w:t>
            </w:r>
            <w:r w:rsidR="00B07B1D">
              <w:rPr>
                <w:noProof/>
                <w:webHidden/>
              </w:rPr>
              <w:fldChar w:fldCharType="end"/>
            </w:r>
          </w:hyperlink>
        </w:p>
        <w:p w14:paraId="3D0DD32A" w14:textId="7F436C44" w:rsidR="00B07B1D" w:rsidRDefault="007D23FF">
          <w:pPr>
            <w:pStyle w:val="Obsah2"/>
            <w:rPr>
              <w:rFonts w:asciiTheme="minorHAnsi" w:eastAsiaTheme="minorEastAsia" w:hAnsiTheme="minorHAnsi" w:cstheme="minorBidi"/>
              <w:b w:val="0"/>
              <w:i w:val="0"/>
              <w:sz w:val="22"/>
              <w:szCs w:val="22"/>
              <w:shd w:val="clear" w:color="auto" w:fill="auto"/>
            </w:rPr>
          </w:pPr>
          <w:hyperlink w:anchor="_Toc73695393" w:history="1">
            <w:r w:rsidR="00B07B1D" w:rsidRPr="00FC5399">
              <w:rPr>
                <w:rStyle w:val="Hypertextovprepojenie"/>
              </w:rPr>
              <w:t>PRÍLOHY SÚŤAŽNÝCH PODKLADOV</w:t>
            </w:r>
            <w:r w:rsidR="00B07B1D">
              <w:rPr>
                <w:webHidden/>
              </w:rPr>
              <w:tab/>
            </w:r>
            <w:r w:rsidR="00B07B1D">
              <w:rPr>
                <w:webHidden/>
              </w:rPr>
              <w:fldChar w:fldCharType="begin"/>
            </w:r>
            <w:r w:rsidR="00B07B1D">
              <w:rPr>
                <w:webHidden/>
              </w:rPr>
              <w:instrText xml:space="preserve"> PAGEREF _Toc73695393 \h </w:instrText>
            </w:r>
            <w:r w:rsidR="00B07B1D">
              <w:rPr>
                <w:webHidden/>
              </w:rPr>
            </w:r>
            <w:r w:rsidR="00B07B1D">
              <w:rPr>
                <w:webHidden/>
              </w:rPr>
              <w:fldChar w:fldCharType="separate"/>
            </w:r>
            <w:r>
              <w:rPr>
                <w:webHidden/>
              </w:rPr>
              <w:t>36</w:t>
            </w:r>
            <w:r w:rsidR="00B07B1D">
              <w:rPr>
                <w:webHidden/>
              </w:rPr>
              <w:fldChar w:fldCharType="end"/>
            </w:r>
          </w:hyperlink>
        </w:p>
        <w:p w14:paraId="566AC74D" w14:textId="2ADACCDB" w:rsidR="00B07B1D" w:rsidRDefault="007D23FF">
          <w:pPr>
            <w:pStyle w:val="Obsah1"/>
            <w:rPr>
              <w:rFonts w:asciiTheme="minorHAnsi" w:eastAsiaTheme="minorEastAsia" w:hAnsiTheme="minorHAnsi" w:cstheme="minorBidi"/>
              <w:b w:val="0"/>
              <w:i w:val="0"/>
              <w:shd w:val="clear" w:color="auto" w:fill="auto"/>
              <w:lang w:eastAsia="sk-SK"/>
            </w:rPr>
          </w:pPr>
          <w:hyperlink w:anchor="_Toc73695394" w:history="1">
            <w:r w:rsidR="00B07B1D" w:rsidRPr="00FC5399">
              <w:rPr>
                <w:rStyle w:val="Hypertextovprepojenie"/>
              </w:rPr>
              <w:t xml:space="preserve">A.2  </w:t>
            </w:r>
            <w:r w:rsidR="00B07B1D" w:rsidRPr="00FC5399">
              <w:rPr>
                <w:rStyle w:val="Hypertextovprepojenie"/>
                <w:bCs/>
              </w:rPr>
              <w:t>Kritériá na vyhodnotenie ponúk</w:t>
            </w:r>
            <w:r w:rsidR="00B07B1D">
              <w:rPr>
                <w:webHidden/>
              </w:rPr>
              <w:tab/>
            </w:r>
            <w:r w:rsidR="00B07B1D">
              <w:rPr>
                <w:webHidden/>
              </w:rPr>
              <w:fldChar w:fldCharType="begin"/>
            </w:r>
            <w:r w:rsidR="00B07B1D">
              <w:rPr>
                <w:webHidden/>
              </w:rPr>
              <w:instrText xml:space="preserve"> PAGEREF _Toc73695394 \h </w:instrText>
            </w:r>
            <w:r w:rsidR="00B07B1D">
              <w:rPr>
                <w:webHidden/>
              </w:rPr>
            </w:r>
            <w:r w:rsidR="00B07B1D">
              <w:rPr>
                <w:webHidden/>
              </w:rPr>
              <w:fldChar w:fldCharType="separate"/>
            </w:r>
            <w:r>
              <w:rPr>
                <w:webHidden/>
              </w:rPr>
              <w:t>65</w:t>
            </w:r>
            <w:r w:rsidR="00B07B1D">
              <w:rPr>
                <w:webHidden/>
              </w:rPr>
              <w:fldChar w:fldCharType="end"/>
            </w:r>
          </w:hyperlink>
        </w:p>
        <w:p w14:paraId="596CB508" w14:textId="23C08E22" w:rsidR="00B07B1D" w:rsidRDefault="007D23FF">
          <w:pPr>
            <w:pStyle w:val="Obsah1"/>
            <w:rPr>
              <w:rFonts w:asciiTheme="minorHAnsi" w:eastAsiaTheme="minorEastAsia" w:hAnsiTheme="minorHAnsi" w:cstheme="minorBidi"/>
              <w:b w:val="0"/>
              <w:i w:val="0"/>
              <w:shd w:val="clear" w:color="auto" w:fill="auto"/>
              <w:lang w:eastAsia="sk-SK"/>
            </w:rPr>
          </w:pPr>
          <w:hyperlink w:anchor="_Toc73695395" w:history="1">
            <w:r w:rsidR="00B07B1D" w:rsidRPr="00FC5399">
              <w:rPr>
                <w:rStyle w:val="Hypertextovprepojenie"/>
                <w:bCs/>
              </w:rPr>
              <w:t>a pravidlá ich uplatnenia</w:t>
            </w:r>
            <w:r w:rsidR="00B07B1D">
              <w:rPr>
                <w:webHidden/>
              </w:rPr>
              <w:tab/>
            </w:r>
            <w:r w:rsidR="00B07B1D">
              <w:rPr>
                <w:webHidden/>
              </w:rPr>
              <w:fldChar w:fldCharType="begin"/>
            </w:r>
            <w:r w:rsidR="00B07B1D">
              <w:rPr>
                <w:webHidden/>
              </w:rPr>
              <w:instrText xml:space="preserve"> PAGEREF _Toc73695395 \h </w:instrText>
            </w:r>
            <w:r w:rsidR="00B07B1D">
              <w:rPr>
                <w:webHidden/>
              </w:rPr>
            </w:r>
            <w:r w:rsidR="00B07B1D">
              <w:rPr>
                <w:webHidden/>
              </w:rPr>
              <w:fldChar w:fldCharType="separate"/>
            </w:r>
            <w:r>
              <w:rPr>
                <w:webHidden/>
              </w:rPr>
              <w:t>65</w:t>
            </w:r>
            <w:r w:rsidR="00B07B1D">
              <w:rPr>
                <w:webHidden/>
              </w:rPr>
              <w:fldChar w:fldCharType="end"/>
            </w:r>
          </w:hyperlink>
        </w:p>
        <w:p w14:paraId="3A69C880" w14:textId="475F736A" w:rsidR="00B07B1D" w:rsidRDefault="007D23FF">
          <w:pPr>
            <w:pStyle w:val="Obsah1"/>
            <w:rPr>
              <w:rFonts w:asciiTheme="minorHAnsi" w:eastAsiaTheme="minorEastAsia" w:hAnsiTheme="minorHAnsi" w:cstheme="minorBidi"/>
              <w:b w:val="0"/>
              <w:i w:val="0"/>
              <w:shd w:val="clear" w:color="auto" w:fill="auto"/>
              <w:lang w:eastAsia="sk-SK"/>
            </w:rPr>
          </w:pPr>
          <w:hyperlink w:anchor="_Toc73695396" w:history="1">
            <w:r w:rsidR="00B07B1D" w:rsidRPr="00FC5399">
              <w:rPr>
                <w:rStyle w:val="Hypertextovprepojenie"/>
              </w:rPr>
              <w:t xml:space="preserve">A.3  </w:t>
            </w:r>
            <w:r w:rsidR="00B07B1D" w:rsidRPr="00FC5399">
              <w:rPr>
                <w:rStyle w:val="Hypertextovprepojenie"/>
                <w:bCs/>
              </w:rPr>
              <w:t>Podmienky účasti uchádzačov</w:t>
            </w:r>
            <w:r w:rsidR="00B07B1D">
              <w:rPr>
                <w:webHidden/>
              </w:rPr>
              <w:tab/>
            </w:r>
            <w:r w:rsidR="00B07B1D">
              <w:rPr>
                <w:webHidden/>
              </w:rPr>
              <w:fldChar w:fldCharType="begin"/>
            </w:r>
            <w:r w:rsidR="00B07B1D">
              <w:rPr>
                <w:webHidden/>
              </w:rPr>
              <w:instrText xml:space="preserve"> PAGEREF _Toc73695396 \h </w:instrText>
            </w:r>
            <w:r w:rsidR="00B07B1D">
              <w:rPr>
                <w:webHidden/>
              </w:rPr>
            </w:r>
            <w:r w:rsidR="00B07B1D">
              <w:rPr>
                <w:webHidden/>
              </w:rPr>
              <w:fldChar w:fldCharType="separate"/>
            </w:r>
            <w:r>
              <w:rPr>
                <w:webHidden/>
              </w:rPr>
              <w:t>66</w:t>
            </w:r>
            <w:r w:rsidR="00B07B1D">
              <w:rPr>
                <w:webHidden/>
              </w:rPr>
              <w:fldChar w:fldCharType="end"/>
            </w:r>
          </w:hyperlink>
        </w:p>
        <w:p w14:paraId="073DB31D" w14:textId="04FD7985" w:rsidR="00B07B1D" w:rsidRDefault="007D23FF">
          <w:pPr>
            <w:pStyle w:val="Obsah1"/>
            <w:rPr>
              <w:rFonts w:asciiTheme="minorHAnsi" w:eastAsiaTheme="minorEastAsia" w:hAnsiTheme="minorHAnsi" w:cstheme="minorBidi"/>
              <w:b w:val="0"/>
              <w:i w:val="0"/>
              <w:shd w:val="clear" w:color="auto" w:fill="auto"/>
              <w:lang w:eastAsia="sk-SK"/>
            </w:rPr>
          </w:pPr>
          <w:hyperlink w:anchor="_Toc73695397" w:history="1">
            <w:r w:rsidR="00B07B1D" w:rsidRPr="00FC5399">
              <w:rPr>
                <w:rStyle w:val="Hypertextovprepojenie"/>
              </w:rPr>
              <w:t xml:space="preserve">B.1  </w:t>
            </w:r>
            <w:r w:rsidR="00B07B1D" w:rsidRPr="00FC5399">
              <w:rPr>
                <w:rStyle w:val="Hypertextovprepojenie"/>
                <w:bCs/>
              </w:rPr>
              <w:t>Opis predmetu zákazky</w:t>
            </w:r>
            <w:r w:rsidR="00B07B1D">
              <w:rPr>
                <w:webHidden/>
              </w:rPr>
              <w:tab/>
            </w:r>
            <w:r w:rsidR="00B07B1D">
              <w:rPr>
                <w:webHidden/>
              </w:rPr>
              <w:fldChar w:fldCharType="begin"/>
            </w:r>
            <w:r w:rsidR="00B07B1D">
              <w:rPr>
                <w:webHidden/>
              </w:rPr>
              <w:instrText xml:space="preserve"> PAGEREF _Toc73695397 \h </w:instrText>
            </w:r>
            <w:r w:rsidR="00B07B1D">
              <w:rPr>
                <w:webHidden/>
              </w:rPr>
            </w:r>
            <w:r w:rsidR="00B07B1D">
              <w:rPr>
                <w:webHidden/>
              </w:rPr>
              <w:fldChar w:fldCharType="separate"/>
            </w:r>
            <w:r>
              <w:rPr>
                <w:webHidden/>
              </w:rPr>
              <w:t>75</w:t>
            </w:r>
            <w:r w:rsidR="00B07B1D">
              <w:rPr>
                <w:webHidden/>
              </w:rPr>
              <w:fldChar w:fldCharType="end"/>
            </w:r>
          </w:hyperlink>
        </w:p>
        <w:p w14:paraId="650D267E" w14:textId="22531AC6" w:rsidR="00B07B1D" w:rsidRDefault="007D23FF">
          <w:pPr>
            <w:pStyle w:val="Obsah1"/>
            <w:rPr>
              <w:rFonts w:asciiTheme="minorHAnsi" w:eastAsiaTheme="minorEastAsia" w:hAnsiTheme="minorHAnsi" w:cstheme="minorBidi"/>
              <w:b w:val="0"/>
              <w:i w:val="0"/>
              <w:shd w:val="clear" w:color="auto" w:fill="auto"/>
              <w:lang w:eastAsia="sk-SK"/>
            </w:rPr>
          </w:pPr>
          <w:hyperlink w:anchor="_Toc73695398" w:history="1">
            <w:r w:rsidR="00B07B1D" w:rsidRPr="00FC5399">
              <w:rPr>
                <w:rStyle w:val="Hypertextovprepojenie"/>
              </w:rPr>
              <w:t xml:space="preserve">B.2  </w:t>
            </w:r>
            <w:r w:rsidR="00B07B1D" w:rsidRPr="00FC5399">
              <w:rPr>
                <w:rStyle w:val="Hypertextovprepojenie"/>
                <w:bCs/>
              </w:rPr>
              <w:t>Spôsob určenia ceny</w:t>
            </w:r>
            <w:r w:rsidR="00B07B1D">
              <w:rPr>
                <w:webHidden/>
              </w:rPr>
              <w:tab/>
            </w:r>
            <w:r w:rsidR="00B07B1D">
              <w:rPr>
                <w:webHidden/>
              </w:rPr>
              <w:fldChar w:fldCharType="begin"/>
            </w:r>
            <w:r w:rsidR="00B07B1D">
              <w:rPr>
                <w:webHidden/>
              </w:rPr>
              <w:instrText xml:space="preserve"> PAGEREF _Toc73695398 \h </w:instrText>
            </w:r>
            <w:r w:rsidR="00B07B1D">
              <w:rPr>
                <w:webHidden/>
              </w:rPr>
            </w:r>
            <w:r w:rsidR="00B07B1D">
              <w:rPr>
                <w:webHidden/>
              </w:rPr>
              <w:fldChar w:fldCharType="separate"/>
            </w:r>
            <w:r>
              <w:rPr>
                <w:webHidden/>
              </w:rPr>
              <w:t>76</w:t>
            </w:r>
            <w:r w:rsidR="00B07B1D">
              <w:rPr>
                <w:webHidden/>
              </w:rPr>
              <w:fldChar w:fldCharType="end"/>
            </w:r>
          </w:hyperlink>
        </w:p>
        <w:p w14:paraId="448A8A23" w14:textId="79A45693" w:rsidR="00B07B1D" w:rsidRDefault="007D23FF">
          <w:pPr>
            <w:pStyle w:val="Obsah1"/>
            <w:rPr>
              <w:rFonts w:asciiTheme="minorHAnsi" w:eastAsiaTheme="minorEastAsia" w:hAnsiTheme="minorHAnsi" w:cstheme="minorBidi"/>
              <w:b w:val="0"/>
              <w:i w:val="0"/>
              <w:shd w:val="clear" w:color="auto" w:fill="auto"/>
              <w:lang w:eastAsia="sk-SK"/>
            </w:rPr>
          </w:pPr>
          <w:hyperlink w:anchor="_Toc73695399" w:history="1">
            <w:r w:rsidR="00B07B1D" w:rsidRPr="00FC5399">
              <w:rPr>
                <w:rStyle w:val="Hypertextovprepojenie"/>
              </w:rPr>
              <w:t xml:space="preserve">B.3  </w:t>
            </w:r>
            <w:r w:rsidR="00B07B1D" w:rsidRPr="00FC5399">
              <w:rPr>
                <w:rStyle w:val="Hypertextovprepojenie"/>
                <w:bCs/>
              </w:rPr>
              <w:t>Obchodné podmienky</w:t>
            </w:r>
            <w:r w:rsidR="00B07B1D">
              <w:rPr>
                <w:webHidden/>
              </w:rPr>
              <w:tab/>
            </w:r>
            <w:r w:rsidR="00B07B1D">
              <w:rPr>
                <w:webHidden/>
              </w:rPr>
              <w:fldChar w:fldCharType="begin"/>
            </w:r>
            <w:r w:rsidR="00B07B1D">
              <w:rPr>
                <w:webHidden/>
              </w:rPr>
              <w:instrText xml:space="preserve"> PAGEREF _Toc73695399 \h </w:instrText>
            </w:r>
            <w:r w:rsidR="00B07B1D">
              <w:rPr>
                <w:webHidden/>
              </w:rPr>
            </w:r>
            <w:r w:rsidR="00B07B1D">
              <w:rPr>
                <w:webHidden/>
              </w:rPr>
              <w:fldChar w:fldCharType="separate"/>
            </w:r>
            <w:r>
              <w:rPr>
                <w:webHidden/>
              </w:rPr>
              <w:t>78</w:t>
            </w:r>
            <w:r w:rsidR="00B07B1D">
              <w:rPr>
                <w:webHidden/>
              </w:rPr>
              <w:fldChar w:fldCharType="end"/>
            </w:r>
          </w:hyperlink>
        </w:p>
        <w:p w14:paraId="0DB1334C" w14:textId="37855E27" w:rsidR="00C23C5D" w:rsidRPr="00BF1BA9" w:rsidRDefault="00C23C5D" w:rsidP="00D30373">
          <w:pPr>
            <w:rPr>
              <w:rFonts w:ascii="Times New Roman" w:cs="Times New Roman"/>
              <w:sz w:val="22"/>
              <w:szCs w:val="22"/>
            </w:rPr>
          </w:pPr>
          <w:r w:rsidRPr="00BF1BA9">
            <w:rPr>
              <w:rFonts w:ascii="Times New Roman" w:cs="Times New Roman"/>
              <w:bCs/>
              <w:sz w:val="22"/>
              <w:szCs w:val="22"/>
            </w:rPr>
            <w:fldChar w:fldCharType="end"/>
          </w:r>
        </w:p>
      </w:sdtContent>
    </w:sdt>
    <w:p w14:paraId="0BCF31E2" w14:textId="26B95D61" w:rsidR="00F736A3" w:rsidRPr="00B84395" w:rsidRDefault="00F736A3" w:rsidP="00D40D54">
      <w:pPr>
        <w:rPr>
          <w:rStyle w:val="Zhlavie1"/>
          <w:rFonts w:ascii="Times New Roman" w:hAnsi="Times New Roman" w:cs="Times New Roman"/>
          <w:sz w:val="40"/>
          <w:szCs w:val="40"/>
        </w:rPr>
      </w:pPr>
    </w:p>
    <w:p w14:paraId="30402782" w14:textId="283874D4" w:rsidR="00F736A3" w:rsidRPr="00B84395" w:rsidRDefault="00F736A3" w:rsidP="00D40D54">
      <w:pPr>
        <w:rPr>
          <w:rStyle w:val="Zhlavie1"/>
          <w:rFonts w:ascii="Times New Roman" w:hAnsi="Times New Roman" w:cs="Times New Roman"/>
          <w:sz w:val="40"/>
          <w:szCs w:val="40"/>
        </w:rPr>
      </w:pPr>
    </w:p>
    <w:p w14:paraId="18E6B140" w14:textId="652A9B9F" w:rsidR="00F736A3" w:rsidRPr="00B84395" w:rsidRDefault="00F736A3" w:rsidP="00D40D54">
      <w:pPr>
        <w:rPr>
          <w:rStyle w:val="Zhlavie1"/>
          <w:rFonts w:ascii="Times New Roman" w:hAnsi="Times New Roman" w:cs="Times New Roman"/>
          <w:sz w:val="40"/>
          <w:szCs w:val="40"/>
        </w:rPr>
      </w:pPr>
    </w:p>
    <w:p w14:paraId="2EA10585" w14:textId="725D823A" w:rsidR="00F736A3" w:rsidRPr="00B84395" w:rsidRDefault="00F736A3" w:rsidP="00D40D54">
      <w:pPr>
        <w:rPr>
          <w:rStyle w:val="Zhlavie1"/>
          <w:rFonts w:ascii="Times New Roman" w:hAnsi="Times New Roman" w:cs="Times New Roman"/>
          <w:sz w:val="40"/>
          <w:szCs w:val="40"/>
        </w:rPr>
      </w:pPr>
    </w:p>
    <w:p w14:paraId="0859CCC8" w14:textId="7811C2BC" w:rsidR="00F736A3" w:rsidRPr="00B84395" w:rsidRDefault="00F736A3" w:rsidP="00D40D54">
      <w:pPr>
        <w:rPr>
          <w:rStyle w:val="Zhlavie1"/>
          <w:rFonts w:ascii="Times New Roman" w:hAnsi="Times New Roman" w:cs="Times New Roman"/>
          <w:sz w:val="40"/>
          <w:szCs w:val="40"/>
        </w:rPr>
      </w:pPr>
    </w:p>
    <w:p w14:paraId="5C689B55" w14:textId="341C0198" w:rsidR="00F736A3" w:rsidRPr="00B84395" w:rsidRDefault="00F736A3" w:rsidP="00D40D54">
      <w:pPr>
        <w:rPr>
          <w:rStyle w:val="Zhlavie1"/>
          <w:rFonts w:ascii="Times New Roman" w:hAnsi="Times New Roman" w:cs="Times New Roman"/>
          <w:sz w:val="40"/>
          <w:szCs w:val="40"/>
        </w:rPr>
      </w:pPr>
    </w:p>
    <w:p w14:paraId="3175E568" w14:textId="12EEA1AC" w:rsidR="00F736A3" w:rsidRPr="00B84395" w:rsidRDefault="00F736A3" w:rsidP="00D40D54">
      <w:pPr>
        <w:rPr>
          <w:rStyle w:val="Zhlavie1"/>
          <w:rFonts w:ascii="Times New Roman" w:hAnsi="Times New Roman" w:cs="Times New Roman"/>
          <w:sz w:val="40"/>
          <w:szCs w:val="40"/>
        </w:rPr>
      </w:pPr>
    </w:p>
    <w:p w14:paraId="67BD039F" w14:textId="5940D72F" w:rsidR="00F736A3" w:rsidRPr="00B84395" w:rsidRDefault="00F736A3" w:rsidP="00D40D54">
      <w:pPr>
        <w:rPr>
          <w:rStyle w:val="Zhlavie1"/>
          <w:rFonts w:ascii="Times New Roman" w:hAnsi="Times New Roman" w:cs="Times New Roman"/>
          <w:sz w:val="40"/>
          <w:szCs w:val="40"/>
        </w:rPr>
      </w:pPr>
    </w:p>
    <w:p w14:paraId="278BF98C" w14:textId="3FF130AC" w:rsidR="00F736A3" w:rsidRPr="00B84395" w:rsidRDefault="00F736A3" w:rsidP="00D40D54">
      <w:pPr>
        <w:rPr>
          <w:rStyle w:val="Zhlavie1"/>
          <w:rFonts w:ascii="Times New Roman" w:hAnsi="Times New Roman" w:cs="Times New Roman"/>
          <w:sz w:val="40"/>
          <w:szCs w:val="40"/>
        </w:rPr>
      </w:pPr>
    </w:p>
    <w:p w14:paraId="22E514E5" w14:textId="495F69EF" w:rsidR="00F736A3" w:rsidRPr="00B84395" w:rsidRDefault="00F736A3" w:rsidP="00D40D54">
      <w:pPr>
        <w:rPr>
          <w:rStyle w:val="Zhlavie1"/>
          <w:rFonts w:ascii="Times New Roman" w:hAnsi="Times New Roman" w:cs="Times New Roman"/>
          <w:sz w:val="40"/>
          <w:szCs w:val="40"/>
        </w:rPr>
      </w:pPr>
    </w:p>
    <w:p w14:paraId="6C6FE05F" w14:textId="193958DA" w:rsidR="00F736A3" w:rsidRDefault="00F736A3" w:rsidP="00D40D54">
      <w:pPr>
        <w:rPr>
          <w:rStyle w:val="Zhlavie1"/>
          <w:rFonts w:ascii="Times New Roman" w:hAnsi="Times New Roman" w:cs="Times New Roman"/>
          <w:sz w:val="40"/>
          <w:szCs w:val="40"/>
        </w:rPr>
      </w:pPr>
    </w:p>
    <w:p w14:paraId="4812685B" w14:textId="578D46DB" w:rsidR="00EC13AF" w:rsidRDefault="00EC13AF" w:rsidP="00D40D54">
      <w:pPr>
        <w:rPr>
          <w:rStyle w:val="Zhlavie1"/>
          <w:rFonts w:ascii="Times New Roman" w:hAnsi="Times New Roman" w:cs="Times New Roman"/>
          <w:sz w:val="40"/>
          <w:szCs w:val="40"/>
        </w:rPr>
      </w:pPr>
    </w:p>
    <w:p w14:paraId="61E43455" w14:textId="6ACD634A" w:rsidR="00EC13AF" w:rsidRDefault="00EC13AF" w:rsidP="00D40D54">
      <w:pPr>
        <w:rPr>
          <w:rStyle w:val="Zhlavie1"/>
          <w:rFonts w:ascii="Times New Roman" w:hAnsi="Times New Roman" w:cs="Times New Roman"/>
          <w:sz w:val="40"/>
          <w:szCs w:val="40"/>
        </w:rPr>
      </w:pPr>
    </w:p>
    <w:p w14:paraId="6466EB9E" w14:textId="77777777" w:rsidR="00EC13AF" w:rsidRPr="00B84395" w:rsidRDefault="00EC13AF" w:rsidP="00D40D54">
      <w:pPr>
        <w:rPr>
          <w:rStyle w:val="Zhlavie1"/>
          <w:rFonts w:ascii="Times New Roman" w:hAnsi="Times New Roman" w:cs="Times New Roman"/>
          <w:sz w:val="40"/>
          <w:szCs w:val="40"/>
        </w:rPr>
      </w:pPr>
    </w:p>
    <w:p w14:paraId="571B590B" w14:textId="046F951A" w:rsidR="00F736A3" w:rsidRDefault="00F736A3" w:rsidP="00D40D54">
      <w:pPr>
        <w:rPr>
          <w:rStyle w:val="Zhlavie1"/>
          <w:rFonts w:ascii="Times New Roman" w:hAnsi="Times New Roman" w:cs="Times New Roman"/>
          <w:sz w:val="40"/>
          <w:szCs w:val="40"/>
        </w:rPr>
      </w:pPr>
    </w:p>
    <w:p w14:paraId="34D20E21" w14:textId="18CB6D17" w:rsidR="00ED6D1F" w:rsidRPr="00B84395" w:rsidRDefault="00D30373" w:rsidP="00F736A3">
      <w:pPr>
        <w:pStyle w:val="Nadpis1"/>
        <w:rPr>
          <w:rStyle w:val="Zhlavie12"/>
          <w:rFonts w:ascii="Times New Roman" w:hAnsi="Times New Roman"/>
          <w:b/>
          <w:sz w:val="32"/>
          <w:shd w:val="clear" w:color="auto" w:fill="auto"/>
        </w:rPr>
      </w:pPr>
      <w:bookmarkStart w:id="1" w:name="_Toc73695343"/>
      <w:r w:rsidRPr="00B84395">
        <w:rPr>
          <w:rStyle w:val="Zhlavie12"/>
          <w:rFonts w:ascii="Times New Roman" w:hAnsi="Times New Roman"/>
          <w:b/>
          <w:sz w:val="32"/>
          <w:shd w:val="clear" w:color="auto" w:fill="auto"/>
        </w:rPr>
        <w:lastRenderedPageBreak/>
        <w:t>Úvod</w:t>
      </w:r>
      <w:bookmarkEnd w:id="1"/>
    </w:p>
    <w:p w14:paraId="7974D430" w14:textId="77777777" w:rsidR="00ED6D1F" w:rsidRPr="00B84395" w:rsidRDefault="00ED6D1F" w:rsidP="00ED6D1F">
      <w:pPr>
        <w:widowControl/>
        <w:rPr>
          <w:rStyle w:val="Zkladntext4"/>
          <w:b w:val="0"/>
        </w:rPr>
      </w:pPr>
    </w:p>
    <w:p w14:paraId="11FD2B3A" w14:textId="77777777" w:rsidR="00ED6D1F" w:rsidRPr="00B84395" w:rsidRDefault="00ED6D1F" w:rsidP="00ED6D1F">
      <w:pPr>
        <w:widowControl/>
        <w:spacing w:before="120" w:line="288" w:lineRule="auto"/>
        <w:jc w:val="both"/>
        <w:rPr>
          <w:rStyle w:val="Zhlavie4"/>
          <w:b w:val="0"/>
        </w:rPr>
      </w:pPr>
      <w:r w:rsidRPr="00B84395">
        <w:rPr>
          <w:rStyle w:val="Zhlavie4"/>
          <w:b w:val="0"/>
          <w:bCs/>
          <w:sz w:val="22"/>
          <w:szCs w:val="22"/>
        </w:rPr>
        <w:t xml:space="preserve">Predložením svojej ponuky, uchádzač v plnom rozsahu a bez obmedzenia akceptuje všetky zmluvné podmienky vrátane všetkých častí obsiahnutých v týchto súťažných podkladoch ako výlučné podmienky zadávania predmetnej zákazky a zrieka sa svojich vlastných podmienok. </w:t>
      </w:r>
    </w:p>
    <w:p w14:paraId="3870183A" w14:textId="77777777" w:rsidR="00ED6D1F" w:rsidRPr="00B84395" w:rsidRDefault="00ED6D1F" w:rsidP="00ED6D1F">
      <w:pPr>
        <w:widowControl/>
        <w:spacing w:before="120" w:line="288" w:lineRule="auto"/>
        <w:jc w:val="both"/>
        <w:rPr>
          <w:rStyle w:val="Zhlavie4"/>
          <w:b w:val="0"/>
          <w:bCs/>
          <w:sz w:val="22"/>
          <w:szCs w:val="22"/>
        </w:rPr>
      </w:pPr>
      <w:r w:rsidRPr="00B84395">
        <w:rPr>
          <w:rStyle w:val="Zhlavie4"/>
          <w:b w:val="0"/>
          <w:bCs/>
          <w:sz w:val="22"/>
          <w:szCs w:val="22"/>
        </w:rPr>
        <w:t xml:space="preserve">Prevzatím týchto súťažných podkladov záujemca potvrdzuje, že mu je známe, že verejný obstarávateľ má k týmto súťažným podkladom výhradné práva a vyhlasuje, že súťažné podklady použije len na spracovanie ponuky pri zadávaní tejto zákazky a zabezpečí, aby ich nebolo možné akýmkoľvek spôsobom zneužiť treťou osobou. V prípade nedodržania tohto záväzku je mu zrejmé, že verejný obstarávateľ má právo uplatniť si náhradu škody. </w:t>
      </w:r>
    </w:p>
    <w:p w14:paraId="3F5E3FD6" w14:textId="2557BE31" w:rsidR="00ED6D1F" w:rsidRPr="00B84395" w:rsidRDefault="00ED6D1F" w:rsidP="00ED6D1F">
      <w:pPr>
        <w:widowControl/>
        <w:spacing w:before="120" w:line="288" w:lineRule="auto"/>
        <w:jc w:val="both"/>
        <w:rPr>
          <w:rStyle w:val="Zkladntext4"/>
        </w:rPr>
      </w:pPr>
      <w:r w:rsidRPr="00B84395">
        <w:rPr>
          <w:rStyle w:val="Zhlavie4"/>
          <w:b w:val="0"/>
          <w:bCs/>
          <w:sz w:val="22"/>
          <w:szCs w:val="22"/>
        </w:rPr>
        <w:t xml:space="preserve">Predpokladá sa, že záujemcovia dôkladne preskúmajú a rešpektujú všetky pokyny a lehoty obsiahnuté </w:t>
      </w:r>
      <w:r w:rsidR="00E24F60" w:rsidRPr="00B84395">
        <w:rPr>
          <w:rStyle w:val="Zhlavie4"/>
          <w:b w:val="0"/>
          <w:bCs/>
          <w:sz w:val="22"/>
          <w:szCs w:val="22"/>
        </w:rPr>
        <w:t xml:space="preserve">                      </w:t>
      </w:r>
      <w:r w:rsidRPr="00B84395">
        <w:rPr>
          <w:rStyle w:val="Zhlavie4"/>
          <w:b w:val="0"/>
          <w:bCs/>
          <w:sz w:val="22"/>
          <w:szCs w:val="22"/>
        </w:rPr>
        <w:t>v súťažných podkladoch. Ak uchádzač nedodá všetky požadované doklady, informácie a</w:t>
      </w:r>
      <w:r w:rsidR="000C375E">
        <w:rPr>
          <w:rStyle w:val="Zhlavie4"/>
          <w:b w:val="0"/>
          <w:bCs/>
          <w:sz w:val="22"/>
          <w:szCs w:val="22"/>
        </w:rPr>
        <w:t> </w:t>
      </w:r>
      <w:r w:rsidRPr="00B84395">
        <w:rPr>
          <w:rStyle w:val="Zhlavie4"/>
          <w:b w:val="0"/>
          <w:bCs/>
          <w:sz w:val="22"/>
          <w:szCs w:val="22"/>
        </w:rPr>
        <w:t>dokumentáciu</w:t>
      </w:r>
      <w:r w:rsidR="000C375E">
        <w:rPr>
          <w:rStyle w:val="Zhlavie4"/>
          <w:b w:val="0"/>
          <w:bCs/>
          <w:sz w:val="22"/>
          <w:szCs w:val="22"/>
        </w:rPr>
        <w:t>,</w:t>
      </w:r>
      <w:r w:rsidRPr="00B84395">
        <w:rPr>
          <w:rStyle w:val="Zhlavie4"/>
          <w:b w:val="0"/>
          <w:bCs/>
          <w:sz w:val="22"/>
          <w:szCs w:val="22"/>
        </w:rPr>
        <w:t xml:space="preserve"> alebo ak ním predložená ponuka nebude zodpovedať podmienkam uvedeným v oznámení o vyhlásení verejného obstarávania pri zadávaní predmetnej zákazky a požiadavkám verejného obstarávateľa uvedeným v súťažných podkladoch, bude jeho ponuka zo zadávania predmetnej zákazky vylúčená. </w:t>
      </w:r>
    </w:p>
    <w:p w14:paraId="4FCE2C2C" w14:textId="77777777" w:rsidR="00023380" w:rsidRPr="00B84395" w:rsidRDefault="00ED6D1F" w:rsidP="00B84395">
      <w:pPr>
        <w:pStyle w:val="Nadpis1"/>
        <w:spacing w:before="0" w:after="0"/>
        <w:rPr>
          <w:rStyle w:val="Zhlavie13"/>
          <w:rFonts w:ascii="Times New Roman" w:hAnsi="Times New Roman"/>
          <w:b/>
          <w:bCs/>
          <w:caps w:val="0"/>
          <w:color w:val="auto"/>
          <w:kern w:val="0"/>
          <w:sz w:val="36"/>
          <w:szCs w:val="36"/>
        </w:rPr>
      </w:pPr>
      <w:r w:rsidRPr="00B84395">
        <w:rPr>
          <w:rStyle w:val="Zhlavie13"/>
          <w:rFonts w:ascii="Times New Roman" w:hAnsi="Times New Roman"/>
          <w:bCs/>
          <w:caps w:val="0"/>
          <w:sz w:val="36"/>
          <w:szCs w:val="36"/>
        </w:rPr>
        <w:br w:type="page"/>
      </w:r>
      <w:bookmarkStart w:id="2" w:name="_Toc73695344"/>
      <w:bookmarkStart w:id="3" w:name="_Toc490306606"/>
      <w:bookmarkStart w:id="4" w:name="bookmark1"/>
      <w:r w:rsidR="00D40D54" w:rsidRPr="00B84395">
        <w:lastRenderedPageBreak/>
        <w:t xml:space="preserve">A.1 </w:t>
      </w:r>
      <w:r w:rsidRPr="00B84395">
        <w:t>Pokyny pre uchádzačov</w:t>
      </w:r>
      <w:bookmarkEnd w:id="2"/>
      <w:r w:rsidRPr="00B84395">
        <w:rPr>
          <w:rStyle w:val="Zhlavie13"/>
          <w:rFonts w:ascii="Times New Roman" w:hAnsi="Times New Roman"/>
          <w:b/>
          <w:bCs/>
          <w:caps w:val="0"/>
          <w:color w:val="auto"/>
          <w:kern w:val="0"/>
          <w:sz w:val="36"/>
          <w:szCs w:val="36"/>
        </w:rPr>
        <w:t xml:space="preserve"> </w:t>
      </w:r>
    </w:p>
    <w:p w14:paraId="1DC3DB9F" w14:textId="1E26C131" w:rsidR="00ED6D1F" w:rsidRPr="00B84395" w:rsidRDefault="00ED6D1F" w:rsidP="00B84395">
      <w:pPr>
        <w:pStyle w:val="Nadpis1"/>
        <w:spacing w:before="0" w:after="0"/>
        <w:rPr>
          <w:rStyle w:val="Zhlavie13"/>
          <w:rFonts w:ascii="Times New Roman" w:hAnsi="Times New Roman"/>
          <w:b/>
          <w:sz w:val="28"/>
        </w:rPr>
      </w:pPr>
      <w:r w:rsidRPr="00B84395">
        <w:rPr>
          <w:rStyle w:val="Zhlavie13"/>
          <w:rFonts w:ascii="Times New Roman" w:hAnsi="Times New Roman"/>
          <w:b/>
          <w:bCs/>
          <w:caps w:val="0"/>
          <w:color w:val="auto"/>
          <w:kern w:val="0"/>
          <w:sz w:val="36"/>
          <w:szCs w:val="36"/>
        </w:rPr>
        <w:br/>
      </w:r>
      <w:bookmarkStart w:id="5" w:name="_Toc73695345"/>
      <w:r w:rsidRPr="00B84395">
        <w:rPr>
          <w:rStyle w:val="Nadpis2Char"/>
          <w:b/>
          <w:sz w:val="28"/>
        </w:rPr>
        <w:t xml:space="preserve">Časť I. </w:t>
      </w:r>
      <w:r w:rsidRPr="00B84395">
        <w:rPr>
          <w:rStyle w:val="Nadpis2Char"/>
          <w:b/>
          <w:sz w:val="28"/>
        </w:rPr>
        <w:br/>
        <w:t>Všeobecné informácie</w:t>
      </w:r>
      <w:bookmarkEnd w:id="3"/>
      <w:bookmarkEnd w:id="4"/>
      <w:bookmarkEnd w:id="5"/>
    </w:p>
    <w:p w14:paraId="7DCD254B" w14:textId="77777777" w:rsidR="00ED6D1F" w:rsidRPr="00B84395" w:rsidRDefault="00ED6D1F" w:rsidP="00ED6D1F">
      <w:pPr>
        <w:rPr>
          <w:rFonts w:ascii="Times New Roman" w:cs="Times New Roman"/>
        </w:rPr>
      </w:pPr>
    </w:p>
    <w:p w14:paraId="421CB9D6" w14:textId="54326F17" w:rsidR="00ED6D1F" w:rsidRPr="00B84395" w:rsidRDefault="00ED6D1F" w:rsidP="000A672D">
      <w:pPr>
        <w:pStyle w:val="Nadpis3"/>
        <w:numPr>
          <w:ilvl w:val="0"/>
          <w:numId w:val="35"/>
        </w:numPr>
        <w:rPr>
          <w:rStyle w:val="Zhlavie4"/>
          <w:caps w:val="0"/>
          <w:shd w:val="clear" w:color="auto" w:fill="auto"/>
        </w:rPr>
      </w:pPr>
      <w:bookmarkStart w:id="6" w:name="_Toc73695346"/>
      <w:r w:rsidRPr="00B84395">
        <w:rPr>
          <w:rStyle w:val="Zhlavie4"/>
          <w:caps w:val="0"/>
          <w:shd w:val="clear" w:color="auto" w:fill="auto"/>
        </w:rPr>
        <w:t>Identifikácia verejného obstarávateľa</w:t>
      </w:r>
      <w:bookmarkEnd w:id="6"/>
    </w:p>
    <w:p w14:paraId="2DDCAB30" w14:textId="77777777" w:rsidR="00B84395" w:rsidRPr="00B84395" w:rsidRDefault="00B84395" w:rsidP="00B84395">
      <w:pPr>
        <w:rPr>
          <w:rFonts w:ascii="Times New Roman" w:cs="Times New Roman"/>
        </w:rPr>
      </w:pPr>
    </w:p>
    <w:p w14:paraId="63122FDD" w14:textId="1E2B61CB" w:rsidR="00ED6D1F" w:rsidRPr="00B84395" w:rsidRDefault="00ED6D1F" w:rsidP="00B84395">
      <w:pPr>
        <w:widowControl/>
        <w:spacing w:line="276" w:lineRule="auto"/>
        <w:ind w:left="4944" w:hanging="3810"/>
        <w:rPr>
          <w:rStyle w:val="Zhlavie4"/>
          <w:b w:val="0"/>
          <w:bCs/>
          <w:sz w:val="22"/>
          <w:szCs w:val="22"/>
        </w:rPr>
      </w:pPr>
      <w:r w:rsidRPr="00B84395">
        <w:rPr>
          <w:rStyle w:val="Zhlavie4"/>
          <w:b w:val="0"/>
          <w:bCs/>
          <w:sz w:val="22"/>
          <w:szCs w:val="22"/>
        </w:rPr>
        <w:t>N</w:t>
      </w:r>
      <w:r w:rsidR="00F736A3" w:rsidRPr="00B84395">
        <w:rPr>
          <w:rStyle w:val="Zhlavie4"/>
          <w:b w:val="0"/>
          <w:bCs/>
          <w:sz w:val="22"/>
          <w:szCs w:val="22"/>
        </w:rPr>
        <w:t xml:space="preserve">ázov: </w:t>
      </w:r>
      <w:r w:rsidR="00F736A3" w:rsidRPr="00B84395">
        <w:rPr>
          <w:rStyle w:val="Zhlavie4"/>
          <w:b w:val="0"/>
          <w:bCs/>
          <w:sz w:val="22"/>
          <w:szCs w:val="22"/>
        </w:rPr>
        <w:tab/>
      </w:r>
      <w:r w:rsidR="00B84395" w:rsidRPr="00B84395">
        <w:rPr>
          <w:rStyle w:val="Zhlavie4"/>
          <w:b w:val="0"/>
          <w:bCs/>
          <w:sz w:val="22"/>
          <w:szCs w:val="22"/>
        </w:rPr>
        <w:t>Ministerstvo zdravotníctva Slovenskej Republiky</w:t>
      </w:r>
    </w:p>
    <w:p w14:paraId="4BC32B6B" w14:textId="77777777" w:rsidR="00ED6D1F"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Sídlo:</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Limbová 2, P.O.Box 52, 837 52 Bratislava</w:t>
      </w:r>
    </w:p>
    <w:p w14:paraId="1965848F" w14:textId="77777777" w:rsidR="00ED6D1F"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Štát:</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t>Slovenská republika</w:t>
      </w:r>
    </w:p>
    <w:p w14:paraId="669B2FDF" w14:textId="77777777" w:rsidR="00ED6D1F" w:rsidRPr="00B84395" w:rsidRDefault="00ED6D1F" w:rsidP="00B84395">
      <w:pPr>
        <w:widowControl/>
        <w:spacing w:line="276" w:lineRule="auto"/>
        <w:ind w:left="709" w:firstLine="425"/>
        <w:rPr>
          <w:rStyle w:val="Zhlavie4"/>
          <w:b w:val="0"/>
          <w:sz w:val="22"/>
          <w:szCs w:val="22"/>
        </w:rPr>
      </w:pPr>
      <w:r w:rsidRPr="00B84395">
        <w:rPr>
          <w:rStyle w:val="Zhlavie4"/>
          <w:b w:val="0"/>
          <w:bCs/>
          <w:sz w:val="22"/>
          <w:szCs w:val="22"/>
        </w:rPr>
        <w:t>IČO:</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00165565</w:t>
      </w:r>
    </w:p>
    <w:p w14:paraId="6A887A9D" w14:textId="40DFD039" w:rsidR="004B6C74" w:rsidRPr="00B84395" w:rsidRDefault="00ED6D1F" w:rsidP="00B84395">
      <w:pPr>
        <w:widowControl/>
        <w:spacing w:line="276" w:lineRule="auto"/>
        <w:ind w:left="709" w:firstLine="425"/>
        <w:rPr>
          <w:rFonts w:ascii="Times New Roman" w:cs="Times New Roman"/>
          <w:color w:val="333333"/>
          <w:sz w:val="22"/>
          <w:szCs w:val="22"/>
          <w:shd w:val="clear" w:color="auto" w:fill="4F9DE7"/>
        </w:rPr>
      </w:pPr>
      <w:r w:rsidRPr="00B84395">
        <w:rPr>
          <w:rStyle w:val="Zhlavie4"/>
          <w:b w:val="0"/>
          <w:bCs/>
          <w:sz w:val="22"/>
          <w:szCs w:val="22"/>
        </w:rPr>
        <w:t xml:space="preserve">DIČ: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2020830141</w:t>
      </w:r>
    </w:p>
    <w:p w14:paraId="10D4DBDD" w14:textId="31ABC2B1" w:rsidR="00ED6D1F" w:rsidRPr="00B84395" w:rsidRDefault="00ED6D1F" w:rsidP="00B84395">
      <w:pPr>
        <w:widowControl/>
        <w:spacing w:line="276" w:lineRule="auto"/>
        <w:ind w:left="709" w:firstLine="425"/>
        <w:rPr>
          <w:rStyle w:val="Zhlavie4"/>
          <w:b w:val="0"/>
          <w:bCs/>
          <w:sz w:val="22"/>
          <w:szCs w:val="22"/>
          <w:highlight w:val="yellow"/>
        </w:rPr>
      </w:pPr>
      <w:r w:rsidRPr="00B84395">
        <w:rPr>
          <w:rStyle w:val="Zhlavie4"/>
          <w:b w:val="0"/>
          <w:bCs/>
          <w:sz w:val="22"/>
          <w:szCs w:val="22"/>
        </w:rPr>
        <w:t xml:space="preserve">Bankové spojenie: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F736A3" w:rsidRPr="00B84395">
        <w:rPr>
          <w:rStyle w:val="Zhlavie4"/>
          <w:b w:val="0"/>
          <w:bCs/>
          <w:sz w:val="22"/>
          <w:szCs w:val="22"/>
        </w:rPr>
        <w:tab/>
      </w:r>
      <w:r w:rsidRPr="00B84395">
        <w:rPr>
          <w:rStyle w:val="Zhlavie4"/>
          <w:b w:val="0"/>
          <w:bCs/>
          <w:sz w:val="22"/>
          <w:szCs w:val="22"/>
        </w:rPr>
        <w:t>Štátna pokladnica</w:t>
      </w:r>
    </w:p>
    <w:p w14:paraId="5103664E" w14:textId="3D3FFAC8" w:rsidR="00ED6D1F" w:rsidRPr="00B84395" w:rsidRDefault="00ED6D1F" w:rsidP="00B84395">
      <w:pPr>
        <w:widowControl/>
        <w:spacing w:line="276" w:lineRule="auto"/>
        <w:ind w:left="709" w:firstLine="425"/>
        <w:rPr>
          <w:rStyle w:val="Zhlavie4"/>
          <w:b w:val="0"/>
          <w:bCs/>
          <w:sz w:val="22"/>
          <w:szCs w:val="22"/>
        </w:rPr>
      </w:pPr>
      <w:r w:rsidRPr="00370F36">
        <w:rPr>
          <w:rStyle w:val="Zhlavie4"/>
          <w:b w:val="0"/>
          <w:bCs/>
          <w:sz w:val="22"/>
          <w:szCs w:val="22"/>
        </w:rPr>
        <w:t>IBAN:</w:t>
      </w:r>
      <w:r w:rsidRPr="00370F36">
        <w:rPr>
          <w:rStyle w:val="Zhlavie4"/>
          <w:b w:val="0"/>
          <w:bCs/>
          <w:sz w:val="22"/>
          <w:szCs w:val="22"/>
        </w:rPr>
        <w:tab/>
      </w:r>
      <w:r w:rsidRPr="00370F36">
        <w:rPr>
          <w:rStyle w:val="Zhlavie4"/>
          <w:b w:val="0"/>
          <w:bCs/>
          <w:sz w:val="22"/>
          <w:szCs w:val="22"/>
        </w:rPr>
        <w:tab/>
      </w:r>
      <w:r w:rsidRPr="00370F36">
        <w:rPr>
          <w:rStyle w:val="Zhlavie4"/>
          <w:b w:val="0"/>
          <w:bCs/>
          <w:sz w:val="22"/>
          <w:szCs w:val="22"/>
        </w:rPr>
        <w:tab/>
      </w:r>
      <w:r w:rsidRPr="00370F36">
        <w:rPr>
          <w:rStyle w:val="Zhlavie4"/>
          <w:b w:val="0"/>
          <w:bCs/>
          <w:sz w:val="22"/>
          <w:szCs w:val="22"/>
        </w:rPr>
        <w:tab/>
      </w:r>
      <w:r w:rsidRPr="00370F36">
        <w:rPr>
          <w:rStyle w:val="Zhlavie4"/>
          <w:b w:val="0"/>
          <w:bCs/>
          <w:sz w:val="22"/>
          <w:szCs w:val="22"/>
        </w:rPr>
        <w:tab/>
      </w:r>
      <w:r w:rsidR="00597EAA" w:rsidRPr="00C86CC8">
        <w:rPr>
          <w:rStyle w:val="Zhlavie4"/>
          <w:b w:val="0"/>
          <w:sz w:val="22"/>
          <w:szCs w:val="22"/>
        </w:rPr>
        <w:t>SK69 8180 0000 0070 0015 0115</w:t>
      </w:r>
    </w:p>
    <w:tbl>
      <w:tblPr>
        <w:tblW w:w="9294" w:type="dxa"/>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0"/>
        <w:gridCol w:w="6224"/>
      </w:tblGrid>
      <w:tr w:rsidR="00B13EB4" w:rsidRPr="00B84395" w14:paraId="4C630434" w14:textId="77777777" w:rsidTr="00B84395">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14:paraId="0A78A0F2" w14:textId="77777777" w:rsidR="00B13EB4" w:rsidRPr="00B84395" w:rsidRDefault="00B13EB4" w:rsidP="00B84395">
            <w:pPr>
              <w:spacing w:line="276" w:lineRule="auto"/>
              <w:ind w:firstLine="474"/>
              <w:rPr>
                <w:rFonts w:ascii="Times New Roman" w:cs="Times New Roman"/>
                <w:sz w:val="22"/>
                <w:szCs w:val="22"/>
              </w:rPr>
            </w:pPr>
            <w:r w:rsidRPr="00B84395">
              <w:rPr>
                <w:rFonts w:ascii="Times New Roman" w:cs="Times New Roman"/>
                <w:sz w:val="22"/>
                <w:szCs w:val="22"/>
              </w:rPr>
              <w:t>Zastúpený:</w:t>
            </w:r>
          </w:p>
        </w:tc>
        <w:tc>
          <w:tcPr>
            <w:tcW w:w="622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14:paraId="679EA669" w14:textId="6A866C1B" w:rsidR="00B84395" w:rsidRPr="00B84395" w:rsidRDefault="008C24F5" w:rsidP="00B84395">
            <w:pPr>
              <w:spacing w:after="240" w:line="276" w:lineRule="auto"/>
              <w:ind w:firstLine="1228"/>
              <w:jc w:val="both"/>
              <w:rPr>
                <w:rFonts w:ascii="Times New Roman" w:cs="Times New Roman"/>
                <w:sz w:val="22"/>
                <w:szCs w:val="22"/>
              </w:rPr>
            </w:pPr>
            <w:r>
              <w:rPr>
                <w:rFonts w:ascii="Times New Roman" w:cs="Times New Roman"/>
                <w:sz w:val="22"/>
                <w:szCs w:val="22"/>
              </w:rPr>
              <w:t>MU</w:t>
            </w:r>
            <w:r w:rsidRPr="008C24F5">
              <w:rPr>
                <w:rFonts w:ascii="Times New Roman" w:cs="Times New Roman"/>
                <w:sz w:val="22"/>
                <w:szCs w:val="22"/>
              </w:rPr>
              <w:t>Dr. Vladimír Lengvarský, MPH</w:t>
            </w:r>
            <w:r>
              <w:rPr>
                <w:rFonts w:ascii="Times New Roman" w:cs="Times New Roman"/>
                <w:sz w:val="22"/>
                <w:szCs w:val="22"/>
              </w:rPr>
              <w:t xml:space="preserve">, </w:t>
            </w:r>
            <w:r w:rsidR="00D332D3" w:rsidRPr="00B84395">
              <w:rPr>
                <w:rFonts w:ascii="Times New Roman" w:cs="Times New Roman"/>
                <w:sz w:val="22"/>
                <w:szCs w:val="22"/>
              </w:rPr>
              <w:t>minister</w:t>
            </w:r>
          </w:p>
        </w:tc>
      </w:tr>
    </w:tbl>
    <w:p w14:paraId="797ECE45" w14:textId="3E1373C2" w:rsidR="00ED6D1F" w:rsidRPr="00B84395" w:rsidRDefault="00D332D3" w:rsidP="00B84395">
      <w:pPr>
        <w:pStyle w:val="Nadpis4"/>
        <w:spacing w:line="276" w:lineRule="auto"/>
        <w:ind w:left="1134" w:hanging="567"/>
        <w:rPr>
          <w:rStyle w:val="Zhlavie4"/>
          <w:b w:val="0"/>
          <w:i w:val="0"/>
          <w:color w:val="auto"/>
          <w:sz w:val="22"/>
          <w:szCs w:val="22"/>
          <w:shd w:val="clear" w:color="auto" w:fill="auto"/>
        </w:rPr>
      </w:pPr>
      <w:r w:rsidRPr="00B84395">
        <w:rPr>
          <w:rStyle w:val="Zhlavie4"/>
          <w:b w:val="0"/>
          <w:i w:val="0"/>
          <w:color w:val="auto"/>
          <w:sz w:val="22"/>
          <w:szCs w:val="22"/>
          <w:shd w:val="clear" w:color="auto" w:fill="auto"/>
        </w:rPr>
        <w:t xml:space="preserve">1.1 </w:t>
      </w:r>
      <w:r w:rsidRPr="00B84395">
        <w:rPr>
          <w:rStyle w:val="Zhlavie4"/>
          <w:b w:val="0"/>
          <w:i w:val="0"/>
          <w:color w:val="auto"/>
          <w:sz w:val="22"/>
          <w:szCs w:val="22"/>
          <w:shd w:val="clear" w:color="auto" w:fill="auto"/>
        </w:rPr>
        <w:tab/>
      </w:r>
      <w:r w:rsidR="00ED6D1F" w:rsidRPr="00B84395">
        <w:rPr>
          <w:rStyle w:val="Zhlavie4"/>
          <w:b w:val="0"/>
          <w:i w:val="0"/>
          <w:color w:val="auto"/>
          <w:sz w:val="22"/>
          <w:szCs w:val="22"/>
          <w:shd w:val="clear" w:color="auto" w:fill="auto"/>
        </w:rPr>
        <w:t>Kontaktné miesto na účely verejného obstarávania</w:t>
      </w:r>
    </w:p>
    <w:p w14:paraId="10BC1A04" w14:textId="77777777" w:rsidR="004B6C74"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 xml:space="preserve">Názov: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bCs/>
          <w:sz w:val="22"/>
          <w:szCs w:val="22"/>
        </w:rPr>
        <w:t>Ministerstvo zdravotníctva Slovenskej Republiky</w:t>
      </w:r>
    </w:p>
    <w:p w14:paraId="1B3EC321" w14:textId="77777777" w:rsidR="004B6C74" w:rsidRPr="00B84395" w:rsidRDefault="004B6C74" w:rsidP="00B84395">
      <w:pPr>
        <w:widowControl/>
        <w:spacing w:line="276" w:lineRule="auto"/>
        <w:ind w:left="709" w:firstLine="425"/>
        <w:rPr>
          <w:rStyle w:val="Zhlavie4"/>
          <w:b w:val="0"/>
          <w:bCs/>
          <w:sz w:val="22"/>
          <w:szCs w:val="22"/>
        </w:rPr>
      </w:pPr>
      <w:r w:rsidRPr="00B84395">
        <w:rPr>
          <w:rStyle w:val="Zhlavie4"/>
          <w:b w:val="0"/>
          <w:bCs/>
          <w:sz w:val="22"/>
          <w:szCs w:val="22"/>
        </w:rPr>
        <w:t>Sídlo:</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Limbová 2, 83</w:t>
      </w:r>
      <w:r w:rsidR="000174C6" w:rsidRPr="00B84395">
        <w:rPr>
          <w:rFonts w:ascii="Times New Roman" w:cs="Times New Roman"/>
          <w:sz w:val="22"/>
          <w:szCs w:val="22"/>
        </w:rPr>
        <w:t>1</w:t>
      </w:r>
      <w:r w:rsidR="00B13EB4" w:rsidRPr="00B84395">
        <w:rPr>
          <w:rFonts w:ascii="Times New Roman" w:cs="Times New Roman"/>
          <w:sz w:val="22"/>
          <w:szCs w:val="22"/>
        </w:rPr>
        <w:t xml:space="preserve"> </w:t>
      </w:r>
      <w:r w:rsidR="000174C6" w:rsidRPr="00B84395">
        <w:rPr>
          <w:rFonts w:ascii="Times New Roman" w:cs="Times New Roman"/>
          <w:sz w:val="22"/>
          <w:szCs w:val="22"/>
        </w:rPr>
        <w:t>02</w:t>
      </w:r>
      <w:r w:rsidR="00B13EB4" w:rsidRPr="00B84395">
        <w:rPr>
          <w:rFonts w:ascii="Times New Roman" w:cs="Times New Roman"/>
          <w:sz w:val="22"/>
          <w:szCs w:val="22"/>
        </w:rPr>
        <w:t xml:space="preserve"> Bratislava</w:t>
      </w:r>
    </w:p>
    <w:p w14:paraId="51D07AE4" w14:textId="77777777" w:rsidR="004B6C74" w:rsidRPr="00B84395" w:rsidRDefault="004B6C74" w:rsidP="00B84395">
      <w:pPr>
        <w:widowControl/>
        <w:spacing w:line="276" w:lineRule="auto"/>
        <w:ind w:left="709" w:firstLine="425"/>
        <w:rPr>
          <w:rStyle w:val="Zhlavie4"/>
          <w:b w:val="0"/>
          <w:bCs/>
          <w:sz w:val="22"/>
          <w:szCs w:val="22"/>
        </w:rPr>
      </w:pPr>
      <w:r w:rsidRPr="00B84395">
        <w:rPr>
          <w:rStyle w:val="Zhlavie4"/>
          <w:b w:val="0"/>
          <w:bCs/>
          <w:sz w:val="22"/>
          <w:szCs w:val="22"/>
        </w:rPr>
        <w:t>Štát:</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t>Slovenská republika</w:t>
      </w:r>
    </w:p>
    <w:p w14:paraId="4607559E" w14:textId="2D433341" w:rsidR="00ED6D1F" w:rsidRPr="00B84395" w:rsidRDefault="00ED6D1F" w:rsidP="00B84395">
      <w:pPr>
        <w:widowControl/>
        <w:spacing w:line="276" w:lineRule="auto"/>
        <w:ind w:left="709" w:firstLine="425"/>
        <w:rPr>
          <w:rStyle w:val="Zhlavie4"/>
          <w:b w:val="0"/>
          <w:bCs/>
          <w:color w:val="auto"/>
          <w:sz w:val="22"/>
          <w:szCs w:val="22"/>
        </w:rPr>
      </w:pPr>
      <w:r w:rsidRPr="00B84395">
        <w:rPr>
          <w:rStyle w:val="Zhlavie4"/>
          <w:b w:val="0"/>
          <w:bCs/>
          <w:color w:val="auto"/>
          <w:sz w:val="22"/>
          <w:szCs w:val="22"/>
        </w:rPr>
        <w:t xml:space="preserve">Kontaktná osoba: </w:t>
      </w:r>
      <w:r w:rsidRPr="00B84395">
        <w:rPr>
          <w:rStyle w:val="Zhlavie4"/>
          <w:b w:val="0"/>
          <w:bCs/>
          <w:color w:val="auto"/>
          <w:sz w:val="22"/>
          <w:szCs w:val="22"/>
        </w:rPr>
        <w:tab/>
      </w:r>
      <w:r w:rsidRPr="00B84395">
        <w:rPr>
          <w:rStyle w:val="Zhlavie4"/>
          <w:b w:val="0"/>
          <w:bCs/>
          <w:color w:val="auto"/>
          <w:sz w:val="22"/>
          <w:szCs w:val="22"/>
        </w:rPr>
        <w:tab/>
      </w:r>
      <w:r w:rsidRPr="00B84395">
        <w:rPr>
          <w:rStyle w:val="Zhlavie4"/>
          <w:b w:val="0"/>
          <w:bCs/>
          <w:color w:val="auto"/>
          <w:sz w:val="22"/>
          <w:szCs w:val="22"/>
        </w:rPr>
        <w:tab/>
      </w:r>
      <w:r w:rsidR="00D332D3" w:rsidRPr="00B84395">
        <w:rPr>
          <w:rStyle w:val="Zhlavie4"/>
          <w:b w:val="0"/>
          <w:bCs/>
          <w:color w:val="auto"/>
          <w:sz w:val="22"/>
          <w:szCs w:val="22"/>
        </w:rPr>
        <w:tab/>
      </w:r>
      <w:r w:rsidRPr="00B84395">
        <w:rPr>
          <w:rStyle w:val="Zhlavie4"/>
          <w:b w:val="0"/>
          <w:bCs/>
          <w:color w:val="auto"/>
          <w:sz w:val="22"/>
          <w:szCs w:val="22"/>
        </w:rPr>
        <w:t xml:space="preserve">Ing. </w:t>
      </w:r>
      <w:r w:rsidR="00B13EB4" w:rsidRPr="00B84395">
        <w:rPr>
          <w:rStyle w:val="Zhlavie4"/>
          <w:b w:val="0"/>
          <w:bCs/>
          <w:color w:val="auto"/>
          <w:sz w:val="22"/>
          <w:szCs w:val="22"/>
        </w:rPr>
        <w:t>Ivana Ichnatoliová</w:t>
      </w:r>
    </w:p>
    <w:p w14:paraId="226C719B" w14:textId="0611FF49" w:rsidR="00ED6D1F"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 xml:space="preserve">Telefón: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D332D3" w:rsidRPr="00B84395">
        <w:rPr>
          <w:rStyle w:val="Zhlavie4"/>
          <w:b w:val="0"/>
          <w:bCs/>
          <w:sz w:val="22"/>
          <w:szCs w:val="22"/>
        </w:rPr>
        <w:tab/>
      </w:r>
      <w:r w:rsidRPr="00B84395">
        <w:rPr>
          <w:rStyle w:val="Zhlavie4"/>
          <w:b w:val="0"/>
          <w:bCs/>
          <w:sz w:val="22"/>
          <w:szCs w:val="22"/>
        </w:rPr>
        <w:t xml:space="preserve">+421 </w:t>
      </w:r>
      <w:r w:rsidR="00B13EB4" w:rsidRPr="00B84395">
        <w:rPr>
          <w:rStyle w:val="Zhlavie4"/>
          <w:b w:val="0"/>
          <w:bCs/>
          <w:sz w:val="22"/>
          <w:szCs w:val="22"/>
        </w:rPr>
        <w:t>2 59373289</w:t>
      </w:r>
    </w:p>
    <w:p w14:paraId="354F0DAB" w14:textId="7424BF60" w:rsidR="00ED6D1F" w:rsidRDefault="00ED6D1F" w:rsidP="00B84395">
      <w:pPr>
        <w:widowControl/>
        <w:spacing w:line="276" w:lineRule="auto"/>
        <w:ind w:left="709" w:firstLine="425"/>
        <w:rPr>
          <w:rStyle w:val="Hypertextovprepojenie"/>
          <w:bCs/>
          <w:color w:val="0070C0"/>
          <w:sz w:val="22"/>
          <w:szCs w:val="22"/>
          <w:shd w:val="clear" w:color="auto" w:fill="FFFFFF"/>
        </w:rPr>
      </w:pPr>
      <w:r w:rsidRPr="00B84395">
        <w:rPr>
          <w:rStyle w:val="Zhlavie4"/>
          <w:b w:val="0"/>
          <w:bCs/>
          <w:sz w:val="22"/>
          <w:szCs w:val="22"/>
        </w:rPr>
        <w:t xml:space="preserve">E-mail: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D332D3" w:rsidRPr="00B84395">
        <w:rPr>
          <w:rStyle w:val="Zhlavie4"/>
          <w:b w:val="0"/>
          <w:bCs/>
          <w:sz w:val="22"/>
          <w:szCs w:val="22"/>
        </w:rPr>
        <w:tab/>
      </w:r>
      <w:hyperlink r:id="rId11" w:history="1">
        <w:r w:rsidR="00B13EB4" w:rsidRPr="00B84395">
          <w:rPr>
            <w:rStyle w:val="Hypertextovprepojenie"/>
            <w:bCs/>
            <w:color w:val="0070C0"/>
            <w:sz w:val="22"/>
            <w:szCs w:val="22"/>
            <w:shd w:val="clear" w:color="auto" w:fill="FFFFFF"/>
          </w:rPr>
          <w:t>ivana.ichnatoliova@health.gov.sk</w:t>
        </w:r>
      </w:hyperlink>
    </w:p>
    <w:p w14:paraId="37A044AC" w14:textId="77777777" w:rsidR="00803E10" w:rsidRDefault="00803E10" w:rsidP="00803E10">
      <w:pPr>
        <w:widowControl/>
        <w:spacing w:line="276" w:lineRule="auto"/>
        <w:ind w:left="709" w:firstLine="425"/>
        <w:rPr>
          <w:rFonts w:ascii="Times New Roman" w:cs="Times New Roman"/>
          <w:bCs/>
          <w:sz w:val="22"/>
          <w:szCs w:val="22"/>
          <w:shd w:val="clear" w:color="auto" w:fill="FFFFFF"/>
        </w:rPr>
      </w:pPr>
      <w:r w:rsidRPr="00803E10">
        <w:rPr>
          <w:rFonts w:ascii="Times New Roman" w:cs="Times New Roman"/>
          <w:bCs/>
          <w:sz w:val="22"/>
          <w:szCs w:val="22"/>
          <w:shd w:val="clear" w:color="auto" w:fill="FFFFFF"/>
        </w:rPr>
        <w:t xml:space="preserve">Adresa stránky, kde je možný prístup </w:t>
      </w:r>
    </w:p>
    <w:p w14:paraId="40CECE05" w14:textId="60D6C630" w:rsidR="00803E10" w:rsidRDefault="00803E10" w:rsidP="00803E10">
      <w:pPr>
        <w:widowControl/>
        <w:spacing w:line="276" w:lineRule="auto"/>
        <w:ind w:left="709" w:firstLine="425"/>
        <w:rPr>
          <w:rStyle w:val="Zhlavie4"/>
          <w:b w:val="0"/>
          <w:bCs/>
          <w:sz w:val="22"/>
          <w:szCs w:val="22"/>
        </w:rPr>
      </w:pPr>
      <w:r w:rsidRPr="00803E10">
        <w:rPr>
          <w:rFonts w:ascii="Times New Roman" w:cs="Times New Roman"/>
          <w:bCs/>
          <w:sz w:val="22"/>
          <w:szCs w:val="22"/>
          <w:shd w:val="clear" w:color="auto" w:fill="FFFFFF"/>
        </w:rPr>
        <w:t xml:space="preserve">k dokumentácií VO: </w:t>
      </w:r>
      <w:r>
        <w:rPr>
          <w:rFonts w:ascii="Times New Roman" w:cs="Times New Roman"/>
          <w:bCs/>
          <w:sz w:val="22"/>
          <w:szCs w:val="22"/>
          <w:shd w:val="clear" w:color="auto" w:fill="FFFFFF"/>
        </w:rPr>
        <w:tab/>
      </w:r>
      <w:r>
        <w:rPr>
          <w:rFonts w:ascii="Times New Roman" w:cs="Times New Roman"/>
          <w:bCs/>
          <w:sz w:val="22"/>
          <w:szCs w:val="22"/>
          <w:shd w:val="clear" w:color="auto" w:fill="FFFFFF"/>
        </w:rPr>
        <w:tab/>
      </w:r>
      <w:r>
        <w:rPr>
          <w:rFonts w:ascii="Times New Roman" w:cs="Times New Roman"/>
          <w:bCs/>
          <w:sz w:val="22"/>
          <w:szCs w:val="22"/>
          <w:shd w:val="clear" w:color="auto" w:fill="FFFFFF"/>
        </w:rPr>
        <w:tab/>
      </w:r>
      <w:hyperlink r:id="rId12" w:history="1">
        <w:r w:rsidRPr="00803E10">
          <w:rPr>
            <w:rStyle w:val="Hypertextovprepojenie"/>
            <w:bCs/>
            <w:color w:val="0070C0"/>
            <w:sz w:val="22"/>
            <w:szCs w:val="22"/>
            <w:shd w:val="clear" w:color="auto" w:fill="FFFFFF"/>
          </w:rPr>
          <w:t>https://josephine.proebiz.com/</w:t>
        </w:r>
      </w:hyperlink>
    </w:p>
    <w:p w14:paraId="34CC221A" w14:textId="77777777" w:rsidR="00B13EB4" w:rsidRPr="00B84395" w:rsidRDefault="00B13EB4" w:rsidP="00ED6D1F">
      <w:pPr>
        <w:widowControl/>
        <w:ind w:left="709"/>
        <w:rPr>
          <w:rStyle w:val="Zhlavie4"/>
          <w:b w:val="0"/>
          <w:bCs/>
          <w:color w:val="0070C0"/>
          <w:sz w:val="22"/>
          <w:szCs w:val="22"/>
        </w:rPr>
      </w:pPr>
    </w:p>
    <w:p w14:paraId="16451624" w14:textId="4FA5E24E" w:rsidR="00ED6D1F" w:rsidRPr="00B84395" w:rsidRDefault="00ED6D1F" w:rsidP="000A672D">
      <w:pPr>
        <w:pStyle w:val="Nadpis3"/>
        <w:numPr>
          <w:ilvl w:val="0"/>
          <w:numId w:val="35"/>
        </w:numPr>
        <w:rPr>
          <w:rStyle w:val="Zhlavie4"/>
          <w:caps w:val="0"/>
          <w:shd w:val="clear" w:color="auto" w:fill="auto"/>
        </w:rPr>
      </w:pPr>
      <w:bookmarkStart w:id="7" w:name="_Toc73695347"/>
      <w:r w:rsidRPr="00B84395">
        <w:rPr>
          <w:rStyle w:val="Zhlavie4"/>
          <w:caps w:val="0"/>
          <w:shd w:val="clear" w:color="auto" w:fill="auto"/>
        </w:rPr>
        <w:t>Predmet zákazky</w:t>
      </w:r>
      <w:bookmarkEnd w:id="7"/>
      <w:r w:rsidRPr="00B84395">
        <w:rPr>
          <w:rStyle w:val="Zhlavie4"/>
          <w:caps w:val="0"/>
          <w:shd w:val="clear" w:color="auto" w:fill="auto"/>
        </w:rPr>
        <w:tab/>
      </w:r>
    </w:p>
    <w:p w14:paraId="736F1C9F" w14:textId="77777777" w:rsidR="00145151" w:rsidRPr="00B84395" w:rsidRDefault="00145151" w:rsidP="00ED6D1F">
      <w:pPr>
        <w:spacing w:line="276" w:lineRule="auto"/>
        <w:ind w:left="567"/>
        <w:rPr>
          <w:rStyle w:val="Zhlavie4"/>
          <w:b w:val="0"/>
          <w:bCs/>
          <w:sz w:val="22"/>
          <w:szCs w:val="22"/>
        </w:rPr>
      </w:pPr>
    </w:p>
    <w:p w14:paraId="08A9ECC9" w14:textId="266142A3" w:rsidR="00ED6D1F" w:rsidRPr="00B84395" w:rsidRDefault="00D332D3" w:rsidP="00D332D3">
      <w:pPr>
        <w:tabs>
          <w:tab w:val="left" w:pos="1134"/>
        </w:tabs>
        <w:spacing w:line="276" w:lineRule="auto"/>
        <w:ind w:left="567"/>
        <w:rPr>
          <w:rFonts w:ascii="Times New Roman" w:cs="Times New Roman"/>
          <w:sz w:val="22"/>
          <w:szCs w:val="22"/>
          <w:u w:val="single"/>
        </w:rPr>
      </w:pPr>
      <w:r w:rsidRPr="00B84395">
        <w:rPr>
          <w:rStyle w:val="Zhlavie4"/>
          <w:b w:val="0"/>
          <w:bCs/>
          <w:sz w:val="22"/>
          <w:szCs w:val="22"/>
        </w:rPr>
        <w:t>2.1</w:t>
      </w:r>
      <w:r w:rsidRPr="00B84395">
        <w:rPr>
          <w:rStyle w:val="Zhlavie4"/>
          <w:b w:val="0"/>
          <w:bCs/>
          <w:sz w:val="22"/>
          <w:szCs w:val="22"/>
        </w:rPr>
        <w:tab/>
      </w:r>
      <w:r w:rsidR="00ED6D1F" w:rsidRPr="00B84395">
        <w:rPr>
          <w:rStyle w:val="Zhlavie4"/>
          <w:b w:val="0"/>
          <w:bCs/>
          <w:sz w:val="22"/>
          <w:szCs w:val="22"/>
          <w:u w:val="single"/>
        </w:rPr>
        <w:t>Názov predmetu zákazky</w:t>
      </w:r>
      <w:r w:rsidR="00ED6D1F" w:rsidRPr="00B84395">
        <w:rPr>
          <w:rStyle w:val="Zhlavie4"/>
          <w:b w:val="0"/>
          <w:bCs/>
          <w:sz w:val="22"/>
          <w:szCs w:val="22"/>
        </w:rPr>
        <w:t xml:space="preserve">: </w:t>
      </w:r>
      <w:r w:rsidR="003A63BE" w:rsidRPr="00B84395">
        <w:rPr>
          <w:rStyle w:val="Zhlavie4"/>
          <w:bCs/>
          <w:sz w:val="22"/>
          <w:szCs w:val="22"/>
        </w:rPr>
        <w:t>„</w:t>
      </w:r>
      <w:r w:rsidR="00145151" w:rsidRPr="00B84395">
        <w:rPr>
          <w:rStyle w:val="Zhlavie4"/>
          <w:bCs/>
          <w:sz w:val="22"/>
          <w:szCs w:val="22"/>
        </w:rPr>
        <w:t xml:space="preserve"> </w:t>
      </w:r>
      <w:r w:rsidR="00AF4FCC" w:rsidRPr="00B84395">
        <w:rPr>
          <w:rFonts w:ascii="Times New Roman" w:cs="Times New Roman"/>
          <w:b/>
          <w:color w:val="auto"/>
          <w:sz w:val="22"/>
          <w:szCs w:val="22"/>
        </w:rPr>
        <w:t>Nákup kitov na RT – qPCR detekciu COVID-19</w:t>
      </w:r>
      <w:r w:rsidR="00872A35" w:rsidRPr="00B84395">
        <w:rPr>
          <w:rFonts w:ascii="Times New Roman" w:cs="Times New Roman"/>
          <w:b/>
          <w:color w:val="auto"/>
          <w:sz w:val="22"/>
          <w:szCs w:val="22"/>
        </w:rPr>
        <w:t xml:space="preserve"> </w:t>
      </w:r>
      <w:r w:rsidR="003A63BE" w:rsidRPr="00B84395">
        <w:rPr>
          <w:rStyle w:val="Zkladntext2"/>
          <w:b/>
          <w:color w:val="auto"/>
          <w:sz w:val="22"/>
          <w:szCs w:val="22"/>
        </w:rPr>
        <w:t>“</w:t>
      </w:r>
    </w:p>
    <w:p w14:paraId="2521CD91" w14:textId="77777777" w:rsidR="009D4A0D" w:rsidRDefault="00D332D3" w:rsidP="00B84395">
      <w:pPr>
        <w:tabs>
          <w:tab w:val="left" w:pos="1134"/>
        </w:tabs>
        <w:autoSpaceDE w:val="0"/>
        <w:autoSpaceDN w:val="0"/>
        <w:spacing w:after="240" w:line="276" w:lineRule="auto"/>
        <w:ind w:left="1134" w:hanging="567"/>
        <w:jc w:val="both"/>
        <w:rPr>
          <w:rFonts w:ascii="Times New Roman" w:cs="Times New Roman"/>
          <w:color w:val="auto"/>
          <w:sz w:val="22"/>
          <w:szCs w:val="22"/>
        </w:rPr>
      </w:pPr>
      <w:r w:rsidRPr="00B84395">
        <w:rPr>
          <w:rFonts w:ascii="Times New Roman" w:cs="Times New Roman"/>
          <w:color w:val="auto"/>
          <w:sz w:val="22"/>
          <w:szCs w:val="22"/>
        </w:rPr>
        <w:tab/>
      </w:r>
      <w:r w:rsidR="00AF4FCC" w:rsidRPr="00B84395">
        <w:rPr>
          <w:rFonts w:ascii="Times New Roman" w:cs="Times New Roman"/>
          <w:color w:val="auto"/>
          <w:sz w:val="22"/>
          <w:szCs w:val="22"/>
        </w:rPr>
        <w:t xml:space="preserve">Nákup </w:t>
      </w:r>
      <w:r w:rsidR="00AF4FCC" w:rsidRPr="00CB22C7">
        <w:rPr>
          <w:rFonts w:ascii="Times New Roman" w:cs="Times New Roman"/>
          <w:b/>
          <w:color w:val="auto"/>
          <w:sz w:val="22"/>
          <w:szCs w:val="22"/>
        </w:rPr>
        <w:t>250</w:t>
      </w:r>
      <w:r w:rsidR="00AF4FCC" w:rsidRPr="00B84395">
        <w:rPr>
          <w:rFonts w:ascii="Times New Roman" w:cs="Times New Roman"/>
          <w:color w:val="auto"/>
          <w:sz w:val="22"/>
          <w:szCs w:val="22"/>
        </w:rPr>
        <w:t xml:space="preserve"> </w:t>
      </w:r>
      <w:r w:rsidR="00AF4FCC" w:rsidRPr="00CB22C7">
        <w:rPr>
          <w:rFonts w:ascii="Times New Roman" w:cs="Times New Roman"/>
          <w:b/>
          <w:color w:val="auto"/>
          <w:sz w:val="22"/>
          <w:szCs w:val="22"/>
        </w:rPr>
        <w:t>ks kitov</w:t>
      </w:r>
      <w:r w:rsidR="00AF4FCC" w:rsidRPr="00B84395">
        <w:rPr>
          <w:rFonts w:ascii="Times New Roman" w:cs="Times New Roman"/>
          <w:color w:val="auto"/>
          <w:sz w:val="22"/>
          <w:szCs w:val="22"/>
        </w:rPr>
        <w:t xml:space="preserve"> na RT-qPCR detekciu COVID-19 </w:t>
      </w:r>
      <w:r w:rsidR="000C375E">
        <w:rPr>
          <w:rFonts w:ascii="Times New Roman" w:cs="Times New Roman"/>
          <w:color w:val="auto"/>
          <w:sz w:val="22"/>
          <w:szCs w:val="22"/>
        </w:rPr>
        <w:t>k</w:t>
      </w:r>
      <w:r w:rsidR="00AF4FCC" w:rsidRPr="00B84395">
        <w:rPr>
          <w:rFonts w:ascii="Times New Roman" w:cs="Times New Roman"/>
          <w:color w:val="auto"/>
          <w:sz w:val="22"/>
          <w:szCs w:val="22"/>
        </w:rPr>
        <w:t xml:space="preserve"> vykonani</w:t>
      </w:r>
      <w:r w:rsidR="000C375E">
        <w:rPr>
          <w:rFonts w:ascii="Times New Roman" w:cs="Times New Roman"/>
          <w:color w:val="auto"/>
          <w:sz w:val="22"/>
          <w:szCs w:val="22"/>
        </w:rPr>
        <w:t>u</w:t>
      </w:r>
      <w:r w:rsidR="00AF4FCC" w:rsidRPr="00B84395">
        <w:rPr>
          <w:rFonts w:ascii="Times New Roman" w:cs="Times New Roman"/>
          <w:color w:val="auto"/>
          <w:sz w:val="22"/>
          <w:szCs w:val="22"/>
        </w:rPr>
        <w:t xml:space="preserve"> c</w:t>
      </w:r>
      <w:r w:rsidR="000C375E">
        <w:rPr>
          <w:rFonts w:ascii="Times New Roman" w:cs="Times New Roman"/>
          <w:color w:val="auto"/>
          <w:sz w:val="22"/>
          <w:szCs w:val="22"/>
        </w:rPr>
        <w:t>ca</w:t>
      </w:r>
      <w:r w:rsidR="00AF4FCC" w:rsidRPr="00B84395">
        <w:rPr>
          <w:rFonts w:ascii="Times New Roman" w:cs="Times New Roman"/>
          <w:color w:val="auto"/>
          <w:sz w:val="22"/>
          <w:szCs w:val="22"/>
        </w:rPr>
        <w:t xml:space="preserve"> </w:t>
      </w:r>
      <w:r w:rsidR="00AF4FCC" w:rsidRPr="00CB22C7">
        <w:rPr>
          <w:rFonts w:ascii="Times New Roman" w:cs="Times New Roman"/>
          <w:b/>
          <w:color w:val="auto"/>
          <w:sz w:val="22"/>
          <w:szCs w:val="22"/>
        </w:rPr>
        <w:t>250 000 reakcií</w:t>
      </w:r>
      <w:r w:rsidR="00AF4FCC" w:rsidRPr="00B84395">
        <w:rPr>
          <w:rFonts w:ascii="Times New Roman" w:cs="Times New Roman"/>
          <w:color w:val="auto"/>
          <w:sz w:val="22"/>
          <w:szCs w:val="22"/>
        </w:rPr>
        <w:t xml:space="preserve"> </w:t>
      </w:r>
      <w:r w:rsidR="000C375E">
        <w:rPr>
          <w:rFonts w:ascii="Times New Roman" w:cs="Times New Roman"/>
          <w:color w:val="auto"/>
          <w:sz w:val="22"/>
          <w:szCs w:val="22"/>
        </w:rPr>
        <w:t xml:space="preserve">                  </w:t>
      </w:r>
      <w:r w:rsidR="00AF4FCC" w:rsidRPr="00B84395">
        <w:rPr>
          <w:rFonts w:ascii="Times New Roman" w:cs="Times New Roman"/>
          <w:color w:val="auto"/>
          <w:sz w:val="22"/>
          <w:szCs w:val="22"/>
        </w:rPr>
        <w:t>na detekciu SARS-CoV-2. Pre vírus SARS-CoV-2 by mali byť použité najmenej 2 ciele genómu</w:t>
      </w:r>
      <w:r w:rsidR="000C375E">
        <w:rPr>
          <w:rFonts w:ascii="Times New Roman" w:cs="Times New Roman"/>
          <w:color w:val="auto"/>
          <w:sz w:val="22"/>
          <w:szCs w:val="22"/>
        </w:rPr>
        <w:t>,</w:t>
      </w:r>
      <w:r w:rsidR="00AF4FCC" w:rsidRPr="00B84395">
        <w:rPr>
          <w:rFonts w:ascii="Times New Roman" w:cs="Times New Roman"/>
          <w:color w:val="auto"/>
          <w:sz w:val="22"/>
          <w:szCs w:val="22"/>
        </w:rPr>
        <w:t xml:space="preserve"> ktoré kódujú kľúčové vírusové proteíny podľa </w:t>
      </w:r>
      <w:r w:rsidR="00AF4FCC" w:rsidRPr="00E06237">
        <w:rPr>
          <w:rFonts w:ascii="Times New Roman" w:cs="Times New Roman"/>
          <w:color w:val="auto"/>
          <w:sz w:val="22"/>
          <w:szCs w:val="22"/>
        </w:rPr>
        <w:t>odporúčaní WHO a aspoň jeden</w:t>
      </w:r>
      <w:r w:rsidR="000C375E">
        <w:rPr>
          <w:rFonts w:ascii="Times New Roman" w:cs="Times New Roman"/>
          <w:color w:val="auto"/>
          <w:sz w:val="22"/>
          <w:szCs w:val="22"/>
        </w:rPr>
        <w:t xml:space="preserve">                        </w:t>
      </w:r>
      <w:r w:rsidR="00AF4FCC" w:rsidRPr="00E06237">
        <w:rPr>
          <w:rFonts w:ascii="Times New Roman" w:cs="Times New Roman"/>
          <w:color w:val="auto"/>
          <w:sz w:val="22"/>
          <w:szCs w:val="22"/>
        </w:rPr>
        <w:t xml:space="preserve"> z cieľov musí byť úplne špecifický pre SARS-CoV-2 vo vzťahu k iným respiračným RNA vírusom. Kit obsahuje špecifické primery  a sondy na detekciu SARS-CoV-2 vírusu v qPCR reakcii</w:t>
      </w:r>
      <w:r w:rsidR="009D4A0D">
        <w:rPr>
          <w:rFonts w:ascii="Times New Roman" w:cs="Times New Roman"/>
          <w:color w:val="auto"/>
          <w:sz w:val="22"/>
          <w:szCs w:val="22"/>
        </w:rPr>
        <w:t xml:space="preserve"> a musí spĺňať nasledovné:</w:t>
      </w:r>
    </w:p>
    <w:p w14:paraId="1BD84E59" w14:textId="3F771D6D" w:rsidR="009D4A0D" w:rsidRPr="005140A3" w:rsidRDefault="009D4A0D" w:rsidP="008C24F5">
      <w:pPr>
        <w:widowControl/>
        <w:numPr>
          <w:ilvl w:val="0"/>
          <w:numId w:val="32"/>
        </w:numPr>
        <w:tabs>
          <w:tab w:val="clear" w:pos="644"/>
          <w:tab w:val="num" w:pos="1134"/>
        </w:tabs>
        <w:spacing w:before="100" w:beforeAutospacing="1" w:after="100" w:afterAutospacing="1"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kit s európskou certifikáciou pr</w:t>
      </w:r>
      <w:r w:rsidR="009D59BE">
        <w:rPr>
          <w:rFonts w:ascii="Times New Roman" w:cs="Times New Roman"/>
          <w:color w:val="auto"/>
          <w:sz w:val="22"/>
          <w:szCs w:val="22"/>
        </w:rPr>
        <w:t>e in vitro diagnostiku - CE IVD/rovnocenný ekvivalent</w:t>
      </w:r>
    </w:p>
    <w:p w14:paraId="54426E45" w14:textId="77777777" w:rsidR="009D4A0D" w:rsidRPr="005140A3" w:rsidRDefault="009D4A0D" w:rsidP="008C24F5">
      <w:pPr>
        <w:widowControl/>
        <w:numPr>
          <w:ilvl w:val="0"/>
          <w:numId w:val="32"/>
        </w:numPr>
        <w:tabs>
          <w:tab w:val="clear" w:pos="644"/>
          <w:tab w:val="num" w:pos="1134"/>
        </w:tabs>
        <w:spacing w:before="100" w:beforeAutospacing="1" w:after="100" w:afterAutospacing="1"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kit určený pre použitie na prístrojoch Real Time PCR s fluorescenčnou detekciou (napr. BioRAD CFX, ThermoFisher ABI 7500, ROCHE LIGHT CYCLER 480 a obdobné)</w:t>
      </w:r>
    </w:p>
    <w:p w14:paraId="138D20EA" w14:textId="77777777" w:rsidR="009D4A0D" w:rsidRPr="005140A3" w:rsidRDefault="009D4A0D" w:rsidP="008C24F5">
      <w:pPr>
        <w:widowControl/>
        <w:numPr>
          <w:ilvl w:val="0"/>
          <w:numId w:val="32"/>
        </w:numPr>
        <w:tabs>
          <w:tab w:val="clear" w:pos="644"/>
          <w:tab w:val="num" w:pos="1134"/>
        </w:tabs>
        <w:spacing w:before="100" w:beforeAutospacing="1" w:after="100" w:afterAutospacing="1"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kit na princípe TaqMan eseje s fluorescenčnou detekciou amplifikácie; nutná jednokroková esej</w:t>
      </w:r>
    </w:p>
    <w:p w14:paraId="28346E4D" w14:textId="77777777" w:rsidR="009D4A0D" w:rsidRPr="005140A3" w:rsidRDefault="009D4A0D" w:rsidP="008C24F5">
      <w:pPr>
        <w:widowControl/>
        <w:numPr>
          <w:ilvl w:val="0"/>
          <w:numId w:val="32"/>
        </w:numPr>
        <w:tabs>
          <w:tab w:val="clear" w:pos="644"/>
          <w:tab w:val="num" w:pos="1134"/>
        </w:tabs>
        <w:spacing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Kit zahŕňa:</w:t>
      </w:r>
    </w:p>
    <w:p w14:paraId="7E7849C6" w14:textId="77777777" w:rsidR="009D4A0D" w:rsidRPr="005140A3" w:rsidRDefault="009D4A0D" w:rsidP="008C24F5">
      <w:pPr>
        <w:pStyle w:val="Odsekzoznamu"/>
        <w:widowControl/>
        <w:numPr>
          <w:ilvl w:val="0"/>
          <w:numId w:val="33"/>
        </w:numPr>
        <w:tabs>
          <w:tab w:val="num" w:pos="3117"/>
        </w:tabs>
        <w:spacing w:line="276" w:lineRule="auto"/>
        <w:ind w:left="2410" w:hanging="425"/>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internú kontrolu na sledovanie kvality priebehu RT-PCR (vrátane syntetickej)</w:t>
      </w:r>
    </w:p>
    <w:p w14:paraId="67B32DE8" w14:textId="77777777" w:rsidR="009D4A0D" w:rsidRPr="005140A3" w:rsidRDefault="009D4A0D" w:rsidP="008C24F5">
      <w:pPr>
        <w:pStyle w:val="Odsekzoznamu"/>
        <w:widowControl/>
        <w:numPr>
          <w:ilvl w:val="0"/>
          <w:numId w:val="33"/>
        </w:numPr>
        <w:tabs>
          <w:tab w:val="num" w:pos="3117"/>
        </w:tabs>
        <w:spacing w:before="100" w:beforeAutospacing="1" w:after="100" w:afterAutospacing="1" w:line="276" w:lineRule="auto"/>
        <w:ind w:left="2410" w:hanging="425"/>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kontrolu kvality odberu a izolácie cez detekciu ľudského génu</w:t>
      </w:r>
    </w:p>
    <w:p w14:paraId="5FF51C95" w14:textId="77777777" w:rsidR="009D4A0D" w:rsidRPr="005140A3" w:rsidRDefault="009D4A0D" w:rsidP="008C24F5">
      <w:pPr>
        <w:pStyle w:val="Odsekzoznamu"/>
        <w:widowControl/>
        <w:numPr>
          <w:ilvl w:val="0"/>
          <w:numId w:val="33"/>
        </w:numPr>
        <w:tabs>
          <w:tab w:val="num" w:pos="3117"/>
        </w:tabs>
        <w:spacing w:line="276" w:lineRule="auto"/>
        <w:ind w:left="2410" w:hanging="425"/>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pozitívnu kontrolu a pasívnu referenciu na kontrolu kolísania fluorescencie</w:t>
      </w:r>
    </w:p>
    <w:p w14:paraId="59567145" w14:textId="77777777" w:rsidR="009D4A0D" w:rsidRPr="005140A3" w:rsidRDefault="009D4A0D" w:rsidP="008C24F5">
      <w:pPr>
        <w:widowControl/>
        <w:numPr>
          <w:ilvl w:val="0"/>
          <w:numId w:val="32"/>
        </w:numPr>
        <w:tabs>
          <w:tab w:val="clear" w:pos="644"/>
          <w:tab w:val="num" w:pos="3117"/>
        </w:tabs>
        <w:spacing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lastRenderedPageBreak/>
        <w:t>kit umožňujúci pridanie aspoň 5µL testovanej vzorky </w:t>
      </w:r>
    </w:p>
    <w:p w14:paraId="6444488B" w14:textId="77777777" w:rsidR="009D4A0D" w:rsidRPr="005140A3" w:rsidRDefault="009D4A0D" w:rsidP="008C24F5">
      <w:pPr>
        <w:widowControl/>
        <w:numPr>
          <w:ilvl w:val="0"/>
          <w:numId w:val="32"/>
        </w:numPr>
        <w:tabs>
          <w:tab w:val="clear" w:pos="644"/>
          <w:tab w:val="num" w:pos="1134"/>
        </w:tabs>
        <w:spacing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limit detekcie na úrovni min. 2 kópií genómu v reakcii so senzitivitou aspoň</w:t>
      </w:r>
      <w:r>
        <w:rPr>
          <w:rFonts w:ascii="Times New Roman" w:cs="Times New Roman"/>
          <w:color w:val="auto"/>
          <w:sz w:val="22"/>
          <w:szCs w:val="22"/>
        </w:rPr>
        <w:t xml:space="preserve"> </w:t>
      </w:r>
      <w:r w:rsidRPr="005140A3">
        <w:rPr>
          <w:rFonts w:ascii="Times New Roman" w:cs="Times New Roman"/>
          <w:color w:val="auto"/>
          <w:sz w:val="22"/>
          <w:szCs w:val="22"/>
        </w:rPr>
        <w:t xml:space="preserve"> </w:t>
      </w:r>
      <w:r w:rsidRPr="006F46A5">
        <w:rPr>
          <w:rFonts w:ascii="Times New Roman" w:cs="Times New Roman"/>
          <w:b/>
          <w:color w:val="auto"/>
          <w:sz w:val="22"/>
          <w:szCs w:val="22"/>
        </w:rPr>
        <w:t>95</w:t>
      </w:r>
      <w:r w:rsidRPr="005140A3">
        <w:rPr>
          <w:rFonts w:ascii="Times New Roman" w:cs="Times New Roman"/>
          <w:color w:val="auto"/>
          <w:sz w:val="22"/>
          <w:szCs w:val="22"/>
        </w:rPr>
        <w:t>%  </w:t>
      </w:r>
    </w:p>
    <w:p w14:paraId="351BE364" w14:textId="2D33E8E0" w:rsidR="009D4A0D" w:rsidRPr="00E06237" w:rsidRDefault="009D4A0D" w:rsidP="008C24F5">
      <w:pPr>
        <w:tabs>
          <w:tab w:val="left" w:pos="540"/>
          <w:tab w:val="num" w:pos="1134"/>
        </w:tabs>
        <w:autoSpaceDE w:val="0"/>
        <w:autoSpaceDN w:val="0"/>
        <w:spacing w:before="120" w:after="240" w:line="276" w:lineRule="auto"/>
        <w:ind w:left="2410" w:hanging="567"/>
        <w:jc w:val="both"/>
        <w:rPr>
          <w:rFonts w:ascii="Times New Roman" w:cs="Times New Roman"/>
          <w:color w:val="auto"/>
          <w:sz w:val="22"/>
          <w:szCs w:val="22"/>
        </w:rPr>
      </w:pPr>
      <w:r w:rsidRPr="005140A3">
        <w:rPr>
          <w:rFonts w:ascii="Times New Roman" w:cs="Times New Roman"/>
          <w:color w:val="auto"/>
          <w:sz w:val="22"/>
          <w:szCs w:val="22"/>
        </w:rPr>
        <w:t xml:space="preserve">  kit s expiračno</w:t>
      </w:r>
      <w:r>
        <w:rPr>
          <w:rFonts w:ascii="Times New Roman" w:cs="Times New Roman"/>
          <w:color w:val="auto"/>
          <w:sz w:val="22"/>
          <w:szCs w:val="22"/>
        </w:rPr>
        <w:t>u dobou minimálne 12 mesiacov</w:t>
      </w:r>
      <w:r w:rsidRPr="005140A3">
        <w:rPr>
          <w:rFonts w:ascii="Times New Roman" w:cs="Times New Roman"/>
          <w:color w:val="auto"/>
          <w:sz w:val="22"/>
          <w:szCs w:val="22"/>
        </w:rPr>
        <w:t>.</w:t>
      </w:r>
    </w:p>
    <w:p w14:paraId="1DF559D5" w14:textId="3819A98F" w:rsidR="00ED6D1F" w:rsidRPr="00370F36" w:rsidRDefault="00D332D3" w:rsidP="00370F36">
      <w:pPr>
        <w:tabs>
          <w:tab w:val="left" w:pos="1134"/>
        </w:tabs>
        <w:autoSpaceDE w:val="0"/>
        <w:autoSpaceDN w:val="0"/>
        <w:spacing w:after="240" w:line="276" w:lineRule="auto"/>
        <w:ind w:left="1134" w:hanging="567"/>
        <w:jc w:val="both"/>
        <w:rPr>
          <w:rFonts w:ascii="Times New Roman" w:cs="Times New Roman"/>
          <w:color w:val="auto"/>
          <w:sz w:val="22"/>
          <w:szCs w:val="22"/>
          <w:shd w:val="clear" w:color="auto" w:fill="FFFFFF"/>
        </w:rPr>
      </w:pPr>
      <w:r w:rsidRPr="008C24F5">
        <w:rPr>
          <w:rFonts w:ascii="Times New Roman" w:cs="Times New Roman"/>
          <w:sz w:val="22"/>
          <w:szCs w:val="22"/>
        </w:rPr>
        <w:t xml:space="preserve">2.2 </w:t>
      </w:r>
      <w:r w:rsidR="00ED6D1F" w:rsidRPr="008C24F5">
        <w:rPr>
          <w:rFonts w:ascii="Times New Roman" w:cs="Times New Roman"/>
          <w:sz w:val="22"/>
          <w:szCs w:val="22"/>
        </w:rPr>
        <w:t xml:space="preserve"> </w:t>
      </w:r>
      <w:r w:rsidR="00B84395" w:rsidRPr="008C24F5">
        <w:rPr>
          <w:rFonts w:ascii="Times New Roman" w:cs="Times New Roman"/>
          <w:sz w:val="22"/>
          <w:szCs w:val="22"/>
        </w:rPr>
        <w:tab/>
      </w:r>
      <w:r w:rsidR="00ED6D1F" w:rsidRPr="008C24F5">
        <w:rPr>
          <w:rFonts w:ascii="Times New Roman" w:cs="Times New Roman"/>
          <w:sz w:val="22"/>
          <w:szCs w:val="22"/>
        </w:rPr>
        <w:t>Zá</w:t>
      </w:r>
      <w:r w:rsidR="008C24F5">
        <w:rPr>
          <w:rFonts w:ascii="Times New Roman" w:cs="Times New Roman"/>
          <w:sz w:val="22"/>
          <w:szCs w:val="22"/>
        </w:rPr>
        <w:t>kazka bude zadaná postupom tzv.</w:t>
      </w:r>
      <w:r w:rsidR="00A12040" w:rsidRPr="008C24F5">
        <w:rPr>
          <w:rFonts w:ascii="Times New Roman" w:cs="Times New Roman"/>
          <w:sz w:val="22"/>
          <w:szCs w:val="22"/>
        </w:rPr>
        <w:t xml:space="preserve"> „</w:t>
      </w:r>
      <w:r w:rsidR="00A12040" w:rsidRPr="008C24F5">
        <w:rPr>
          <w:rFonts w:ascii="Times New Roman" w:cs="Times New Roman"/>
          <w:i/>
          <w:sz w:val="22"/>
          <w:szCs w:val="22"/>
        </w:rPr>
        <w:t>reverznej</w:t>
      </w:r>
      <w:r w:rsidR="00A12040" w:rsidRPr="008C24F5">
        <w:rPr>
          <w:rFonts w:ascii="Times New Roman" w:cs="Times New Roman"/>
          <w:sz w:val="22"/>
          <w:szCs w:val="22"/>
        </w:rPr>
        <w:t xml:space="preserve">“ </w:t>
      </w:r>
      <w:r w:rsidR="00ED6D1F" w:rsidRPr="008C24F5">
        <w:rPr>
          <w:rFonts w:ascii="Times New Roman" w:cs="Times New Roman"/>
          <w:sz w:val="22"/>
          <w:szCs w:val="22"/>
        </w:rPr>
        <w:t xml:space="preserve"> verejnej súťaže podľa </w:t>
      </w:r>
      <w:r w:rsidR="00ED6D1F" w:rsidRPr="008C24F5">
        <w:rPr>
          <w:rFonts w:ascii="Times New Roman" w:cs="Times New Roman"/>
          <w:b/>
          <w:sz w:val="22"/>
          <w:szCs w:val="22"/>
        </w:rPr>
        <w:t>§ 66 ods. 7</w:t>
      </w:r>
      <w:r w:rsidR="00ED6D1F" w:rsidRPr="008C24F5">
        <w:rPr>
          <w:rFonts w:ascii="Times New Roman" w:cs="Times New Roman"/>
          <w:sz w:val="22"/>
          <w:szCs w:val="22"/>
        </w:rPr>
        <w:t xml:space="preserve"> zákona o verejnom obstarávaní, a to tak,</w:t>
      </w:r>
      <w:r w:rsidR="002E68C5" w:rsidRPr="008C24F5">
        <w:rPr>
          <w:rFonts w:ascii="Times New Roman" w:cs="Times New Roman"/>
          <w:sz w:val="22"/>
          <w:szCs w:val="22"/>
        </w:rPr>
        <w:t xml:space="preserve"> že vyhodnotenie splnenia podmienok účasti uchádzačov vo verejnom obstarávaní podľa § 40 zákona o verejnom obstarávaní sa uskutoční následne až po vyhodnotení ponúk podľa § 53 zákona o verejnom obstarávaní  a  v nadväznosti na  § 54 zákona o verejnom obstarávaní.</w:t>
      </w:r>
      <w:r w:rsidR="002E68C5" w:rsidRPr="002E68C5">
        <w:rPr>
          <w:rFonts w:ascii="Times New Roman" w:cs="Times New Roman"/>
          <w:sz w:val="22"/>
          <w:szCs w:val="22"/>
        </w:rPr>
        <w:t xml:space="preserve">  </w:t>
      </w:r>
    </w:p>
    <w:p w14:paraId="688413C6" w14:textId="7E4E82B4" w:rsidR="00ED6D1F" w:rsidRPr="00614B97" w:rsidRDefault="00CB22C7" w:rsidP="00614B97">
      <w:pPr>
        <w:spacing w:before="120" w:line="276" w:lineRule="auto"/>
        <w:ind w:left="1134" w:hanging="1134"/>
        <w:jc w:val="both"/>
        <w:rPr>
          <w:rStyle w:val="Zhlavie4"/>
          <w:b w:val="0"/>
          <w:color w:val="auto"/>
          <w:sz w:val="22"/>
          <w:szCs w:val="22"/>
          <w:shd w:val="clear" w:color="auto" w:fill="auto"/>
        </w:rPr>
      </w:pPr>
      <w:r w:rsidRPr="00370F36">
        <w:rPr>
          <w:rFonts w:ascii="Times New Roman" w:cs="Times New Roman"/>
          <w:color w:val="auto"/>
          <w:sz w:val="22"/>
          <w:szCs w:val="22"/>
        </w:rPr>
        <w:t xml:space="preserve">         </w:t>
      </w:r>
      <w:r w:rsidR="00ED6D1F" w:rsidRPr="00E06237">
        <w:rPr>
          <w:rStyle w:val="Zhlavie4"/>
          <w:b w:val="0"/>
          <w:bCs/>
          <w:sz w:val="22"/>
          <w:szCs w:val="22"/>
        </w:rPr>
        <w:t>2.</w:t>
      </w:r>
      <w:r w:rsidR="00614B97">
        <w:rPr>
          <w:rStyle w:val="Zhlavie4"/>
          <w:b w:val="0"/>
          <w:bCs/>
          <w:sz w:val="22"/>
          <w:szCs w:val="22"/>
        </w:rPr>
        <w:t>3</w:t>
      </w:r>
      <w:r w:rsidR="00ED6D1F" w:rsidRPr="00E06237">
        <w:rPr>
          <w:rStyle w:val="Zhlavie4"/>
          <w:b w:val="0"/>
          <w:bCs/>
          <w:sz w:val="22"/>
          <w:szCs w:val="22"/>
        </w:rPr>
        <w:t xml:space="preserve">. </w:t>
      </w:r>
      <w:r w:rsidR="00B84395" w:rsidRPr="00E06237">
        <w:rPr>
          <w:rStyle w:val="Zhlavie4"/>
          <w:b w:val="0"/>
          <w:bCs/>
          <w:sz w:val="22"/>
          <w:szCs w:val="22"/>
        </w:rPr>
        <w:tab/>
      </w:r>
      <w:r w:rsidR="00ED6D1F" w:rsidRPr="00E06237">
        <w:rPr>
          <w:rStyle w:val="Zhlavie4"/>
          <w:b w:val="0"/>
          <w:bCs/>
          <w:sz w:val="22"/>
          <w:szCs w:val="22"/>
        </w:rPr>
        <w:t>Číselný kód tovaru/stavebných prác/služieb pre hlavný predmet a doplňujúce predmety</w:t>
      </w:r>
      <w:r w:rsidR="00AF4FCC" w:rsidRPr="00E06237">
        <w:rPr>
          <w:rStyle w:val="Zhlavie4"/>
          <w:b w:val="0"/>
          <w:bCs/>
          <w:sz w:val="22"/>
          <w:szCs w:val="22"/>
        </w:rPr>
        <w:t xml:space="preserve">                                  </w:t>
      </w:r>
      <w:r w:rsidR="00ED6D1F" w:rsidRPr="00E06237">
        <w:rPr>
          <w:rStyle w:val="Zhlavie4"/>
          <w:b w:val="0"/>
          <w:bCs/>
          <w:sz w:val="22"/>
          <w:szCs w:val="22"/>
        </w:rPr>
        <w:t xml:space="preserve"> z Hlavného slovníka, prípadne alfanumerický kód z Doplnkového slovníka Spoločného  slovníka obstarávania (CPV/SSO), vrátane číselného kódu služby súvisiacej s uskutočnením stavebných prác/dodaním tovaru/poskytnutím služieb:</w:t>
      </w:r>
    </w:p>
    <w:p w14:paraId="16AA72DA" w14:textId="77777777" w:rsidR="00CB22C7" w:rsidRDefault="00145151" w:rsidP="0013735D">
      <w:pPr>
        <w:tabs>
          <w:tab w:val="left" w:pos="1134"/>
        </w:tabs>
        <w:spacing w:line="276" w:lineRule="auto"/>
        <w:ind w:left="567"/>
        <w:jc w:val="both"/>
        <w:rPr>
          <w:rStyle w:val="Zhlavie4"/>
          <w:b w:val="0"/>
          <w:bCs/>
          <w:sz w:val="22"/>
          <w:szCs w:val="22"/>
        </w:rPr>
      </w:pPr>
      <w:r w:rsidRPr="00E06237">
        <w:rPr>
          <w:rStyle w:val="Zhlavie4"/>
          <w:b w:val="0"/>
          <w:bCs/>
          <w:sz w:val="22"/>
          <w:szCs w:val="22"/>
        </w:rPr>
        <w:t xml:space="preserve"> </w:t>
      </w:r>
      <w:r w:rsidR="00ED6D1F" w:rsidRPr="00E06237">
        <w:rPr>
          <w:rStyle w:val="Zhlavie4"/>
          <w:b w:val="0"/>
          <w:bCs/>
          <w:sz w:val="22"/>
          <w:szCs w:val="22"/>
        </w:rPr>
        <w:t xml:space="preserve">   </w:t>
      </w:r>
      <w:r w:rsidR="00B84395" w:rsidRPr="00E06237">
        <w:rPr>
          <w:rStyle w:val="Zhlavie4"/>
          <w:b w:val="0"/>
          <w:bCs/>
          <w:sz w:val="22"/>
          <w:szCs w:val="22"/>
        </w:rPr>
        <w:tab/>
      </w:r>
    </w:p>
    <w:p w14:paraId="2DF780F7" w14:textId="6C5B4A08" w:rsidR="00ED6D1F" w:rsidRPr="00E06237" w:rsidRDefault="00CB22C7" w:rsidP="0013735D">
      <w:pPr>
        <w:tabs>
          <w:tab w:val="left" w:pos="1134"/>
        </w:tabs>
        <w:spacing w:line="276" w:lineRule="auto"/>
        <w:ind w:left="567"/>
        <w:jc w:val="both"/>
        <w:rPr>
          <w:rStyle w:val="Zhlavie4"/>
          <w:b w:val="0"/>
          <w:bCs/>
          <w:sz w:val="22"/>
          <w:szCs w:val="22"/>
        </w:rPr>
      </w:pPr>
      <w:r>
        <w:rPr>
          <w:rStyle w:val="Zhlavie4"/>
          <w:b w:val="0"/>
          <w:bCs/>
          <w:sz w:val="22"/>
          <w:szCs w:val="22"/>
        </w:rPr>
        <w:t xml:space="preserve">           </w:t>
      </w:r>
      <w:r w:rsidR="00145151" w:rsidRPr="00E06237">
        <w:rPr>
          <w:rStyle w:val="Zhlavie4"/>
          <w:b w:val="0"/>
          <w:bCs/>
          <w:sz w:val="22"/>
          <w:szCs w:val="22"/>
          <w:u w:val="single"/>
        </w:rPr>
        <w:t>H</w:t>
      </w:r>
      <w:r w:rsidR="00ED6D1F" w:rsidRPr="00E06237">
        <w:rPr>
          <w:rStyle w:val="Zhlavie4"/>
          <w:b w:val="0"/>
          <w:bCs/>
          <w:sz w:val="22"/>
          <w:szCs w:val="22"/>
          <w:u w:val="single"/>
        </w:rPr>
        <w:t xml:space="preserve">lavný </w:t>
      </w:r>
      <w:r w:rsidR="00145151" w:rsidRPr="00E06237">
        <w:rPr>
          <w:rStyle w:val="Zhlavie4"/>
          <w:b w:val="0"/>
          <w:bCs/>
          <w:sz w:val="22"/>
          <w:szCs w:val="22"/>
          <w:u w:val="single"/>
        </w:rPr>
        <w:t>CPV</w:t>
      </w:r>
      <w:r w:rsidR="0013735D" w:rsidRPr="00E06237">
        <w:rPr>
          <w:rStyle w:val="Zhlavie4"/>
          <w:b w:val="0"/>
          <w:bCs/>
          <w:sz w:val="22"/>
          <w:szCs w:val="22"/>
          <w:u w:val="single"/>
        </w:rPr>
        <w:t xml:space="preserve"> kód</w:t>
      </w:r>
      <w:r w:rsidR="0013735D" w:rsidRPr="00E06237">
        <w:rPr>
          <w:rStyle w:val="Zhlavie4"/>
          <w:b w:val="0"/>
          <w:bCs/>
          <w:sz w:val="22"/>
          <w:szCs w:val="22"/>
        </w:rPr>
        <w:t>:</w:t>
      </w:r>
      <w:r w:rsidR="0013735D" w:rsidRPr="00E06237">
        <w:rPr>
          <w:rStyle w:val="Zhlavie4"/>
          <w:b w:val="0"/>
          <w:bCs/>
          <w:sz w:val="22"/>
          <w:szCs w:val="22"/>
        </w:rPr>
        <w:tab/>
      </w:r>
      <w:r w:rsidR="00803E10" w:rsidRPr="00E06237">
        <w:rPr>
          <w:rStyle w:val="Zhlavie4"/>
          <w:b w:val="0"/>
          <w:bCs/>
          <w:sz w:val="22"/>
          <w:szCs w:val="22"/>
        </w:rPr>
        <w:tab/>
      </w:r>
      <w:r w:rsidR="00AF4FCC" w:rsidRPr="00E06237">
        <w:rPr>
          <w:rFonts w:ascii="Times New Roman" w:cs="Times New Roman"/>
          <w:color w:val="auto"/>
          <w:sz w:val="22"/>
          <w:szCs w:val="22"/>
        </w:rPr>
        <w:t>33140000-3</w:t>
      </w:r>
      <w:r w:rsidR="00D72EF4" w:rsidRPr="00E06237">
        <w:rPr>
          <w:rFonts w:ascii="Times New Roman" w:cs="Times New Roman"/>
          <w:color w:val="auto"/>
        </w:rPr>
        <w:t xml:space="preserve">  </w:t>
      </w:r>
      <w:r w:rsidR="00D72EF4" w:rsidRPr="00E06237">
        <w:rPr>
          <w:rFonts w:ascii="Times New Roman" w:cs="Times New Roman"/>
          <w:sz w:val="22"/>
          <w:szCs w:val="22"/>
        </w:rPr>
        <w:t>Zdravotnícky spotrebný materiál</w:t>
      </w:r>
      <w:r w:rsidR="00AF4FCC" w:rsidRPr="00E06237">
        <w:rPr>
          <w:rFonts w:ascii="Times New Roman" w:cs="Times New Roman"/>
          <w:color w:val="2E74B5" w:themeColor="accent1" w:themeShade="BF"/>
        </w:rPr>
        <w:t xml:space="preserve">  </w:t>
      </w:r>
    </w:p>
    <w:p w14:paraId="0ADA2E89" w14:textId="7210F844" w:rsidR="00803E10" w:rsidRPr="00E06237" w:rsidRDefault="00803E10" w:rsidP="00C24A85">
      <w:pPr>
        <w:tabs>
          <w:tab w:val="left" w:pos="1134"/>
        </w:tabs>
        <w:spacing w:line="276" w:lineRule="auto"/>
        <w:ind w:left="567"/>
        <w:jc w:val="both"/>
        <w:rPr>
          <w:rStyle w:val="Zhlavie4"/>
          <w:b w:val="0"/>
          <w:color w:val="auto"/>
          <w:sz w:val="22"/>
          <w:szCs w:val="22"/>
          <w:shd w:val="clear" w:color="auto" w:fill="FFFF00"/>
        </w:rPr>
      </w:pPr>
      <w:r w:rsidRPr="00E06237">
        <w:rPr>
          <w:rStyle w:val="Zhlavie4"/>
          <w:b w:val="0"/>
          <w:bCs/>
          <w:sz w:val="22"/>
          <w:szCs w:val="22"/>
        </w:rPr>
        <w:tab/>
      </w:r>
      <w:r w:rsidRPr="00E06237">
        <w:rPr>
          <w:rStyle w:val="Zhlavie4"/>
          <w:b w:val="0"/>
          <w:bCs/>
          <w:sz w:val="22"/>
          <w:szCs w:val="22"/>
          <w:u w:val="single"/>
        </w:rPr>
        <w:t>Doplňujúci CPV kód</w:t>
      </w:r>
      <w:r w:rsidRPr="00E06237">
        <w:rPr>
          <w:rStyle w:val="Zhlavie4"/>
          <w:b w:val="0"/>
          <w:bCs/>
          <w:sz w:val="22"/>
          <w:szCs w:val="22"/>
        </w:rPr>
        <w:t>:</w:t>
      </w:r>
      <w:r w:rsidRPr="00E06237">
        <w:rPr>
          <w:rStyle w:val="Zhlavie4"/>
          <w:b w:val="0"/>
          <w:bCs/>
          <w:sz w:val="22"/>
          <w:szCs w:val="22"/>
        </w:rPr>
        <w:tab/>
      </w:r>
      <w:r w:rsidR="00C24A85" w:rsidRPr="00E06237">
        <w:rPr>
          <w:rFonts w:ascii="Times New Roman" w:cs="Times New Roman"/>
          <w:color w:val="auto"/>
          <w:sz w:val="22"/>
          <w:szCs w:val="22"/>
          <w:shd w:val="clear" w:color="auto" w:fill="FFFFFF" w:themeFill="background1"/>
        </w:rPr>
        <w:t>60000000-8 - Dopravné služby (bez prepravy odpadu)</w:t>
      </w:r>
    </w:p>
    <w:p w14:paraId="0B1B406D" w14:textId="71D14D7B" w:rsidR="00ED6D1F" w:rsidRPr="00E06237" w:rsidRDefault="00ED6D1F" w:rsidP="00803E10">
      <w:pPr>
        <w:tabs>
          <w:tab w:val="left" w:pos="3544"/>
        </w:tabs>
        <w:spacing w:line="276" w:lineRule="auto"/>
        <w:ind w:left="567" w:firstLine="567"/>
        <w:jc w:val="both"/>
        <w:rPr>
          <w:rStyle w:val="Zhlavie4"/>
          <w:b w:val="0"/>
          <w:bCs/>
          <w:sz w:val="22"/>
          <w:szCs w:val="22"/>
          <w:u w:val="single"/>
        </w:rPr>
      </w:pPr>
    </w:p>
    <w:p w14:paraId="0E49830D" w14:textId="27A7A6BB" w:rsidR="00CB22C7" w:rsidRDefault="00ED6D1F" w:rsidP="00EC13AF">
      <w:pPr>
        <w:spacing w:line="276" w:lineRule="auto"/>
        <w:ind w:firstLine="567"/>
        <w:jc w:val="both"/>
        <w:rPr>
          <w:rStyle w:val="Zhlavie4"/>
          <w:b w:val="0"/>
          <w:bCs/>
          <w:sz w:val="22"/>
          <w:szCs w:val="22"/>
        </w:rPr>
      </w:pPr>
      <w:r w:rsidRPr="00E06237">
        <w:rPr>
          <w:rStyle w:val="Zhlavie4"/>
          <w:b w:val="0"/>
          <w:bCs/>
          <w:sz w:val="22"/>
          <w:szCs w:val="22"/>
        </w:rPr>
        <w:t>2.</w:t>
      </w:r>
      <w:r w:rsidR="00614B97">
        <w:rPr>
          <w:rStyle w:val="Zhlavie4"/>
          <w:b w:val="0"/>
          <w:bCs/>
          <w:sz w:val="22"/>
          <w:szCs w:val="22"/>
        </w:rPr>
        <w:t>4</w:t>
      </w:r>
      <w:r w:rsidRPr="00E06237">
        <w:rPr>
          <w:rStyle w:val="Zhlavie4"/>
          <w:b w:val="0"/>
          <w:bCs/>
          <w:sz w:val="22"/>
          <w:szCs w:val="22"/>
        </w:rPr>
        <w:t xml:space="preserve"> </w:t>
      </w:r>
      <w:r w:rsidR="00145151" w:rsidRPr="00E06237">
        <w:rPr>
          <w:rStyle w:val="Zhlavie4"/>
          <w:b w:val="0"/>
          <w:bCs/>
          <w:sz w:val="22"/>
          <w:szCs w:val="22"/>
        </w:rPr>
        <w:t xml:space="preserve">     </w:t>
      </w:r>
      <w:r w:rsidRPr="00E06237">
        <w:rPr>
          <w:rStyle w:val="Zhlavie4"/>
          <w:b w:val="0"/>
          <w:bCs/>
          <w:sz w:val="22"/>
          <w:szCs w:val="22"/>
          <w:u w:val="single"/>
        </w:rPr>
        <w:t xml:space="preserve">Predpokladaná hodnota </w:t>
      </w:r>
      <w:r w:rsidRPr="008F63A2">
        <w:rPr>
          <w:rStyle w:val="Zhlavie4"/>
          <w:b w:val="0"/>
          <w:bCs/>
          <w:sz w:val="22"/>
          <w:szCs w:val="22"/>
          <w:u w:val="single"/>
        </w:rPr>
        <w:t>zákazky</w:t>
      </w:r>
      <w:r w:rsidR="00370F36" w:rsidRPr="008F63A2">
        <w:rPr>
          <w:rStyle w:val="Zhlavie4"/>
          <w:b w:val="0"/>
          <w:bCs/>
          <w:sz w:val="22"/>
          <w:szCs w:val="22"/>
        </w:rPr>
        <w:t xml:space="preserve">: </w:t>
      </w:r>
      <w:r w:rsidR="00C94F7C" w:rsidRPr="008F63A2">
        <w:rPr>
          <w:rStyle w:val="Zhlavie4"/>
          <w:bCs/>
          <w:sz w:val="22"/>
          <w:szCs w:val="22"/>
        </w:rPr>
        <w:t>1 089 583,33</w:t>
      </w:r>
      <w:r w:rsidR="00C94F7C">
        <w:rPr>
          <w:rStyle w:val="Zhlavie4"/>
          <w:b w:val="0"/>
          <w:bCs/>
          <w:sz w:val="22"/>
          <w:szCs w:val="22"/>
        </w:rPr>
        <w:t xml:space="preserve"> </w:t>
      </w:r>
      <w:r w:rsidRPr="00E06237">
        <w:rPr>
          <w:rStyle w:val="Zhlavie4"/>
          <w:bCs/>
          <w:sz w:val="22"/>
          <w:szCs w:val="22"/>
        </w:rPr>
        <w:t>EUR bez DPH</w:t>
      </w:r>
      <w:r w:rsidR="006E59EA" w:rsidRPr="00B84395">
        <w:rPr>
          <w:rStyle w:val="Zhlavie4"/>
          <w:b w:val="0"/>
          <w:bCs/>
          <w:sz w:val="22"/>
          <w:szCs w:val="22"/>
        </w:rPr>
        <w:t xml:space="preserve"> </w:t>
      </w:r>
    </w:p>
    <w:p w14:paraId="63304093" w14:textId="30B0EB8E" w:rsidR="006E59EA" w:rsidRPr="00B84395" w:rsidRDefault="00145151" w:rsidP="00EC13AF">
      <w:pPr>
        <w:spacing w:line="276" w:lineRule="auto"/>
        <w:ind w:firstLine="567"/>
        <w:jc w:val="both"/>
        <w:rPr>
          <w:rStyle w:val="Zhlavie4"/>
          <w:b w:val="0"/>
          <w:bCs/>
        </w:rPr>
      </w:pPr>
      <w:r w:rsidRPr="00B84395">
        <w:rPr>
          <w:rStyle w:val="Zhlavie4"/>
          <w:b w:val="0"/>
          <w:bCs/>
          <w:sz w:val="22"/>
          <w:szCs w:val="22"/>
        </w:rPr>
        <w:t xml:space="preserve"> </w:t>
      </w:r>
    </w:p>
    <w:p w14:paraId="66412290" w14:textId="20CF09FB" w:rsidR="00ED6D1F" w:rsidRPr="00B84395" w:rsidRDefault="00ED6D1F" w:rsidP="00803E10">
      <w:pPr>
        <w:widowControl/>
        <w:spacing w:line="276" w:lineRule="auto"/>
        <w:ind w:left="567"/>
        <w:jc w:val="both"/>
        <w:rPr>
          <w:rStyle w:val="Zhlavie4"/>
          <w:b w:val="0"/>
          <w:bCs/>
        </w:rPr>
      </w:pPr>
      <w:r w:rsidRPr="00B84395">
        <w:rPr>
          <w:rStyle w:val="Zhlavie4"/>
          <w:b w:val="0"/>
          <w:bCs/>
          <w:sz w:val="22"/>
          <w:szCs w:val="22"/>
        </w:rPr>
        <w:t>2.</w:t>
      </w:r>
      <w:r w:rsidR="00614B97">
        <w:rPr>
          <w:rStyle w:val="Zhlavie4"/>
          <w:b w:val="0"/>
          <w:bCs/>
          <w:sz w:val="22"/>
          <w:szCs w:val="22"/>
        </w:rPr>
        <w:t>5</w:t>
      </w:r>
      <w:r w:rsidRPr="00B84395">
        <w:rPr>
          <w:rStyle w:val="Zhlavie4"/>
          <w:b w:val="0"/>
          <w:bCs/>
          <w:sz w:val="22"/>
          <w:szCs w:val="22"/>
        </w:rPr>
        <w:t xml:space="preserve">.  </w:t>
      </w:r>
      <w:r w:rsidR="00CB22C7">
        <w:rPr>
          <w:rStyle w:val="Zhlavie4"/>
          <w:b w:val="0"/>
          <w:bCs/>
          <w:sz w:val="22"/>
          <w:szCs w:val="22"/>
        </w:rPr>
        <w:t xml:space="preserve">   </w:t>
      </w:r>
      <w:r w:rsidRPr="00B84395">
        <w:rPr>
          <w:rStyle w:val="Zhlavie4"/>
          <w:b w:val="0"/>
          <w:bCs/>
          <w:sz w:val="22"/>
          <w:szCs w:val="22"/>
        </w:rPr>
        <w:t>Podrobné vymedzenie predmetu zákazky, vrátane vypracovaných technických špecifikácií:</w:t>
      </w:r>
    </w:p>
    <w:p w14:paraId="6BD7CF6B" w14:textId="0F213846" w:rsidR="00ED6D1F" w:rsidRPr="00EC13AF" w:rsidRDefault="0013735D" w:rsidP="000A672D">
      <w:pPr>
        <w:pStyle w:val="Odsekzoznamu"/>
        <w:widowControl/>
        <w:numPr>
          <w:ilvl w:val="0"/>
          <w:numId w:val="36"/>
        </w:numPr>
        <w:spacing w:line="276" w:lineRule="auto"/>
        <w:jc w:val="both"/>
        <w:rPr>
          <w:rStyle w:val="Zhlavie4"/>
          <w:b w:val="0"/>
          <w:bCs/>
          <w:sz w:val="22"/>
          <w:szCs w:val="22"/>
        </w:rPr>
      </w:pPr>
      <w:r w:rsidRPr="00EC13AF">
        <w:rPr>
          <w:rStyle w:val="Zhlavie4"/>
          <w:b w:val="0"/>
          <w:bCs/>
          <w:sz w:val="22"/>
          <w:szCs w:val="22"/>
        </w:rPr>
        <w:t>p</w:t>
      </w:r>
      <w:r w:rsidR="00ED6D1F" w:rsidRPr="00EC13AF">
        <w:rPr>
          <w:rStyle w:val="Zhlavie4"/>
          <w:b w:val="0"/>
          <w:bCs/>
          <w:sz w:val="22"/>
          <w:szCs w:val="22"/>
        </w:rPr>
        <w:t>ozri časť prílohy súťažných podkladov (B.1) - Opis predmetu zákazky súťažných podkladov</w:t>
      </w:r>
    </w:p>
    <w:p w14:paraId="513D254B" w14:textId="3F7E62CF" w:rsidR="00ED6D1F" w:rsidRPr="00EC13AF" w:rsidRDefault="0013735D" w:rsidP="000A672D">
      <w:pPr>
        <w:pStyle w:val="Odsekzoznamu"/>
        <w:widowControl/>
        <w:numPr>
          <w:ilvl w:val="0"/>
          <w:numId w:val="36"/>
        </w:numPr>
        <w:spacing w:line="276" w:lineRule="auto"/>
        <w:jc w:val="both"/>
        <w:rPr>
          <w:rStyle w:val="Zhlavie4"/>
          <w:b w:val="0"/>
          <w:bCs/>
          <w:sz w:val="22"/>
          <w:szCs w:val="22"/>
        </w:rPr>
      </w:pPr>
      <w:r w:rsidRPr="00EC13AF">
        <w:rPr>
          <w:rStyle w:val="Zhlavie4"/>
          <w:b w:val="0"/>
          <w:bCs/>
          <w:sz w:val="22"/>
          <w:szCs w:val="22"/>
        </w:rPr>
        <w:t>p</w:t>
      </w:r>
      <w:r w:rsidR="00ED6D1F" w:rsidRPr="00EC13AF">
        <w:rPr>
          <w:rStyle w:val="Zhlavie4"/>
          <w:b w:val="0"/>
          <w:bCs/>
          <w:sz w:val="22"/>
          <w:szCs w:val="22"/>
        </w:rPr>
        <w:t>ozri časť prílohy podkladov (B.2) - Spôsob určenia ceny</w:t>
      </w:r>
    </w:p>
    <w:p w14:paraId="47A1BF53" w14:textId="45AE952C" w:rsidR="00023380" w:rsidRPr="005A2D14" w:rsidRDefault="0013735D" w:rsidP="000A672D">
      <w:pPr>
        <w:pStyle w:val="Odsekzoznamu"/>
        <w:widowControl/>
        <w:numPr>
          <w:ilvl w:val="0"/>
          <w:numId w:val="36"/>
        </w:numPr>
        <w:spacing w:after="240" w:line="276" w:lineRule="auto"/>
        <w:jc w:val="both"/>
        <w:rPr>
          <w:rStyle w:val="Zhlavie4"/>
          <w:b w:val="0"/>
          <w:bCs/>
          <w:sz w:val="22"/>
          <w:szCs w:val="22"/>
        </w:rPr>
      </w:pPr>
      <w:r w:rsidRPr="00EC13AF">
        <w:rPr>
          <w:rStyle w:val="Zhlavie4"/>
          <w:b w:val="0"/>
          <w:bCs/>
          <w:sz w:val="22"/>
          <w:szCs w:val="22"/>
        </w:rPr>
        <w:t>p</w:t>
      </w:r>
      <w:r w:rsidR="00ED6D1F" w:rsidRPr="00EC13AF">
        <w:rPr>
          <w:rStyle w:val="Zhlavie4"/>
          <w:b w:val="0"/>
          <w:bCs/>
          <w:sz w:val="22"/>
          <w:szCs w:val="22"/>
        </w:rPr>
        <w:t>ozri časť prílohy súťažných podkladov (B.3) - Obchodn</w:t>
      </w:r>
      <w:r w:rsidR="002B597D" w:rsidRPr="00EC13AF">
        <w:rPr>
          <w:rStyle w:val="Zhlavie4"/>
          <w:b w:val="0"/>
          <w:bCs/>
          <w:sz w:val="22"/>
          <w:szCs w:val="22"/>
        </w:rPr>
        <w:t>é</w:t>
      </w:r>
      <w:r w:rsidR="00EC13AF">
        <w:rPr>
          <w:rStyle w:val="Zhlavie4"/>
          <w:b w:val="0"/>
          <w:bCs/>
          <w:sz w:val="22"/>
          <w:szCs w:val="22"/>
        </w:rPr>
        <w:t xml:space="preserve"> podmienky</w:t>
      </w:r>
    </w:p>
    <w:p w14:paraId="11D4DFE7" w14:textId="0D9BCB6F" w:rsidR="00ED6D1F" w:rsidRPr="00B84395" w:rsidRDefault="00ED6D1F" w:rsidP="000A672D">
      <w:pPr>
        <w:pStyle w:val="Nadpis3"/>
        <w:numPr>
          <w:ilvl w:val="0"/>
          <w:numId w:val="35"/>
        </w:numPr>
        <w:spacing w:before="240" w:line="276" w:lineRule="auto"/>
        <w:rPr>
          <w:rStyle w:val="Zhlavie4"/>
          <w:caps w:val="0"/>
        </w:rPr>
      </w:pPr>
      <w:bookmarkStart w:id="8" w:name="_Toc73695348"/>
      <w:r w:rsidRPr="00B84395">
        <w:rPr>
          <w:rStyle w:val="Zhlavie4"/>
          <w:caps w:val="0"/>
        </w:rPr>
        <w:t>Rozdelenie predmetu zákazky</w:t>
      </w:r>
      <w:bookmarkEnd w:id="8"/>
    </w:p>
    <w:p w14:paraId="2E9E6C39" w14:textId="6C8D4074" w:rsidR="005178B9" w:rsidRPr="00147DFE" w:rsidRDefault="005178B9" w:rsidP="00701826">
      <w:pPr>
        <w:pStyle w:val="Zkladntext21"/>
        <w:numPr>
          <w:ilvl w:val="1"/>
          <w:numId w:val="3"/>
        </w:numPr>
        <w:shd w:val="clear" w:color="auto" w:fill="auto"/>
        <w:tabs>
          <w:tab w:val="left" w:pos="284"/>
        </w:tabs>
        <w:spacing w:before="240" w:after="240" w:line="276" w:lineRule="auto"/>
        <w:ind w:left="1276" w:hanging="709"/>
        <w:jc w:val="left"/>
        <w:rPr>
          <w:rStyle w:val="Zkladntext2"/>
        </w:rPr>
      </w:pPr>
      <w:r w:rsidRPr="00B84395">
        <w:rPr>
          <w:rStyle w:val="Zkladntext2"/>
          <w:color w:val="000000"/>
        </w:rPr>
        <w:t xml:space="preserve">Predmet zákazky </w:t>
      </w:r>
      <w:r w:rsidR="002C1EF1" w:rsidRPr="00B84395">
        <w:rPr>
          <w:rStyle w:val="Zkladntext2"/>
          <w:color w:val="000000"/>
        </w:rPr>
        <w:t xml:space="preserve">nie </w:t>
      </w:r>
      <w:r w:rsidRPr="00B84395">
        <w:rPr>
          <w:rStyle w:val="Zkladntext2"/>
          <w:color w:val="000000"/>
        </w:rPr>
        <w:t>je rozdelený na časti</w:t>
      </w:r>
      <w:r w:rsidR="002C1EF1" w:rsidRPr="00B84395">
        <w:rPr>
          <w:rStyle w:val="Zkladntext2"/>
          <w:color w:val="000000"/>
        </w:rPr>
        <w:t>.</w:t>
      </w:r>
      <w:r w:rsidRPr="00B84395">
        <w:rPr>
          <w:rStyle w:val="Zkladntext2"/>
          <w:color w:val="000000"/>
        </w:rPr>
        <w:t xml:space="preserve">  </w:t>
      </w:r>
      <w:r w:rsidR="00ED6D1F" w:rsidRPr="00B84395">
        <w:rPr>
          <w:rStyle w:val="Zkladntext2"/>
          <w:color w:val="000000"/>
        </w:rPr>
        <w:t>Uchádzač predloží ponuku na celý predmet zákazky</w:t>
      </w:r>
      <w:r w:rsidR="002C1EF1" w:rsidRPr="00B84395">
        <w:rPr>
          <w:rStyle w:val="Zkladntext2"/>
          <w:color w:val="000000"/>
        </w:rPr>
        <w:t>.</w:t>
      </w:r>
      <w:r w:rsidRPr="00B84395">
        <w:rPr>
          <w:rStyle w:val="Zkladntext2"/>
          <w:color w:val="000000"/>
        </w:rPr>
        <w:t xml:space="preserve">  </w:t>
      </w:r>
    </w:p>
    <w:p w14:paraId="0881C4B9" w14:textId="153850F0" w:rsidR="005A2D14" w:rsidRPr="008F63A2" w:rsidRDefault="002C1EF1" w:rsidP="00701826">
      <w:pPr>
        <w:shd w:val="clear" w:color="auto" w:fill="FFFFFF"/>
        <w:spacing w:line="276" w:lineRule="auto"/>
        <w:ind w:left="1276"/>
        <w:jc w:val="both"/>
        <w:rPr>
          <w:rFonts w:ascii="Times New Roman" w:cs="Times New Roman"/>
          <w:color w:val="auto"/>
        </w:rPr>
      </w:pPr>
      <w:r w:rsidRPr="00147DFE">
        <w:rPr>
          <w:rStyle w:val="Zkladntext2"/>
          <w:color w:val="auto"/>
          <w:u w:val="single"/>
        </w:rPr>
        <w:t>Odôvodnenie nerozdelenia zákazky:</w:t>
      </w:r>
      <w:r w:rsidR="005A2D14" w:rsidRPr="00147DFE">
        <w:rPr>
          <w:rStyle w:val="Zkladntext2"/>
          <w:color w:val="auto"/>
        </w:rPr>
        <w:t xml:space="preserve"> </w:t>
      </w:r>
      <w:r w:rsidR="005A2D14" w:rsidRPr="00147DFE">
        <w:rPr>
          <w:rFonts w:ascii="Times New Roman" w:cs="Times New Roman"/>
          <w:color w:val="auto"/>
        </w:rPr>
        <w:t xml:space="preserve">Verejný obstarávateľ v rámci vyhláseného </w:t>
      </w:r>
      <w:r w:rsidR="005A2D14" w:rsidRPr="008F63A2">
        <w:rPr>
          <w:rFonts w:ascii="Times New Roman" w:cs="Times New Roman"/>
          <w:color w:val="auto"/>
        </w:rPr>
        <w:t xml:space="preserve">postupu zadávania zákazky dôkladne zvážil a vzal do úvahy všetky skutočnosti, ktoré sa týkajú vhodnosti, resp. nevhodnosti rozdelenia predmetnej zákazky na časti.  </w:t>
      </w:r>
    </w:p>
    <w:p w14:paraId="7564A866" w14:textId="78966E45" w:rsidR="005A2D14" w:rsidRPr="005A2D14" w:rsidRDefault="002E68C5" w:rsidP="00701826">
      <w:pPr>
        <w:widowControl/>
        <w:spacing w:line="276" w:lineRule="auto"/>
        <w:ind w:left="1276"/>
        <w:jc w:val="both"/>
        <w:rPr>
          <w:rFonts w:ascii="Times New Roman" w:eastAsiaTheme="minorHAnsi" w:cs="Times New Roman"/>
          <w:color w:val="auto"/>
          <w:lang w:eastAsia="en-US"/>
        </w:rPr>
      </w:pPr>
      <w:r w:rsidRPr="008F63A2">
        <w:rPr>
          <w:rFonts w:ascii="Times New Roman" w:eastAsiaTheme="minorHAnsi" w:cs="Times New Roman"/>
          <w:color w:val="auto"/>
          <w:lang w:eastAsia="en-US"/>
        </w:rPr>
        <w:t>Predmetom zákazky je dodanie iba jedného druhu tovaru.</w:t>
      </w:r>
      <w:r w:rsidR="005A2D14" w:rsidRPr="005A2D14">
        <w:rPr>
          <w:rFonts w:ascii="Times New Roman" w:eastAsiaTheme="minorHAnsi" w:cs="Times New Roman"/>
          <w:color w:val="auto"/>
          <w:lang w:eastAsia="en-US"/>
        </w:rPr>
        <w:t xml:space="preserve"> Rozdelenie zákazky by mohlo spôsobiť neprimerané zvýšenie nákladov verejnému obstarávateľovi, čo by bolo v rozpore s princípmi hospodárnosti a efektívnosti.</w:t>
      </w:r>
    </w:p>
    <w:p w14:paraId="6C6F351F" w14:textId="3EEC2152" w:rsidR="00023380" w:rsidRPr="005A2D14" w:rsidRDefault="005A2D14" w:rsidP="00701826">
      <w:pPr>
        <w:widowControl/>
        <w:spacing w:after="240" w:line="276" w:lineRule="auto"/>
        <w:ind w:left="1276"/>
        <w:jc w:val="both"/>
        <w:rPr>
          <w:rStyle w:val="Zkladntext2"/>
          <w:rFonts w:eastAsiaTheme="minorHAnsi"/>
          <w:color w:val="auto"/>
          <w:shd w:val="clear" w:color="auto" w:fill="auto"/>
          <w:lang w:eastAsia="en-US"/>
        </w:rPr>
      </w:pPr>
      <w:r w:rsidRPr="005A2D14">
        <w:rPr>
          <w:rFonts w:ascii="Times New Roman" w:eastAsiaTheme="minorHAnsi" w:cs="Times New Roman"/>
          <w:color w:val="auto"/>
          <w:lang w:eastAsia="en-US"/>
        </w:rPr>
        <w:t xml:space="preserve">Podmienky účasti vo verejnom obstarávaní sú stanovené v takom rozsahu, aby bola zabezpečená dostatočná hospodárska súťaž, pričom nerozdelením predmetu zákazky na časti nebude obmedzená hospodárska súťaž, resp. diskriminácia hospodárskych subjektov. </w:t>
      </w:r>
    </w:p>
    <w:p w14:paraId="4045EA68" w14:textId="744F2294" w:rsidR="00ED6D1F" w:rsidRPr="00B84395" w:rsidRDefault="00ED6D1F" w:rsidP="000A672D">
      <w:pPr>
        <w:pStyle w:val="Nadpis3"/>
        <w:numPr>
          <w:ilvl w:val="0"/>
          <w:numId w:val="35"/>
        </w:numPr>
        <w:spacing w:before="240" w:after="240" w:line="276" w:lineRule="auto"/>
        <w:rPr>
          <w:rStyle w:val="Zhlavie4"/>
          <w:caps w:val="0"/>
        </w:rPr>
      </w:pPr>
      <w:bookmarkStart w:id="9" w:name="_Toc73695349"/>
      <w:r w:rsidRPr="00B84395">
        <w:rPr>
          <w:rStyle w:val="Zhlavie4"/>
          <w:caps w:val="0"/>
        </w:rPr>
        <w:t>Variantné riešenie</w:t>
      </w:r>
      <w:bookmarkEnd w:id="9"/>
    </w:p>
    <w:p w14:paraId="553E6A0D" w14:textId="77777777" w:rsidR="00ED6D1F" w:rsidRPr="00B84395" w:rsidRDefault="00ED6D1F" w:rsidP="00701826">
      <w:pPr>
        <w:widowControl/>
        <w:numPr>
          <w:ilvl w:val="1"/>
          <w:numId w:val="4"/>
        </w:numPr>
        <w:spacing w:before="120" w:line="276" w:lineRule="auto"/>
        <w:ind w:left="1276" w:hanging="709"/>
        <w:jc w:val="both"/>
        <w:rPr>
          <w:rStyle w:val="Zhlavie4"/>
          <w:b w:val="0"/>
          <w:bCs/>
          <w:sz w:val="22"/>
          <w:szCs w:val="22"/>
        </w:rPr>
      </w:pPr>
      <w:r w:rsidRPr="00B84395">
        <w:rPr>
          <w:rStyle w:val="Zhlavie4"/>
          <w:b w:val="0"/>
          <w:bCs/>
          <w:sz w:val="22"/>
          <w:szCs w:val="22"/>
        </w:rPr>
        <w:t>Uchádzačom sa neumožňuje predložiť variantné riešenie vo vzťahu k požadovanému riešeniu verejného obstarávateľa.</w:t>
      </w:r>
    </w:p>
    <w:p w14:paraId="56775F7F" w14:textId="7C20B92B" w:rsidR="00ED6D1F" w:rsidRPr="00B84395" w:rsidRDefault="00ED6D1F" w:rsidP="00701826">
      <w:pPr>
        <w:widowControl/>
        <w:numPr>
          <w:ilvl w:val="1"/>
          <w:numId w:val="4"/>
        </w:numPr>
        <w:spacing w:before="240" w:after="240" w:line="276" w:lineRule="auto"/>
        <w:ind w:left="1276" w:hanging="709"/>
        <w:jc w:val="both"/>
        <w:rPr>
          <w:rStyle w:val="Zhlavie4"/>
          <w:b w:val="0"/>
          <w:bCs/>
          <w:sz w:val="22"/>
          <w:szCs w:val="22"/>
        </w:rPr>
      </w:pPr>
      <w:r w:rsidRPr="00B84395">
        <w:rPr>
          <w:rStyle w:val="Zhlavie4"/>
          <w:b w:val="0"/>
          <w:bCs/>
          <w:sz w:val="22"/>
          <w:szCs w:val="22"/>
        </w:rPr>
        <w:lastRenderedPageBreak/>
        <w:t xml:space="preserve">Ak súčasťou ponuky bude aj variantné riešenie, nebude takéto variantné riešenie zaradené </w:t>
      </w:r>
      <w:r w:rsidR="000B3BE2" w:rsidRPr="00B84395">
        <w:rPr>
          <w:rStyle w:val="Zhlavie4"/>
          <w:b w:val="0"/>
          <w:bCs/>
          <w:sz w:val="22"/>
          <w:szCs w:val="22"/>
        </w:rPr>
        <w:t xml:space="preserve">                           </w:t>
      </w:r>
      <w:r w:rsidRPr="00B84395">
        <w:rPr>
          <w:rStyle w:val="Zhlavie4"/>
          <w:b w:val="0"/>
          <w:bCs/>
          <w:sz w:val="22"/>
          <w:szCs w:val="22"/>
        </w:rPr>
        <w:t>do vyhodnotenia a bude sa naň hľadieť akoby nebolo predložené. Vyhodnotené bude</w:t>
      </w:r>
      <w:r w:rsidR="00A771A6">
        <w:rPr>
          <w:rStyle w:val="Zhlavie4"/>
          <w:b w:val="0"/>
          <w:bCs/>
          <w:sz w:val="22"/>
          <w:szCs w:val="22"/>
        </w:rPr>
        <w:t xml:space="preserve">                   </w:t>
      </w:r>
      <w:r w:rsidRPr="00B84395">
        <w:rPr>
          <w:rStyle w:val="Zhlavie4"/>
          <w:b w:val="0"/>
          <w:bCs/>
          <w:sz w:val="22"/>
          <w:szCs w:val="22"/>
        </w:rPr>
        <w:t xml:space="preserve"> iba základné riešenie.</w:t>
      </w:r>
    </w:p>
    <w:p w14:paraId="3C975EC2" w14:textId="5E4FFF68" w:rsidR="00ED6D1F" w:rsidRPr="00B84395" w:rsidRDefault="00ED6D1F" w:rsidP="000A672D">
      <w:pPr>
        <w:pStyle w:val="Nadpis3"/>
        <w:numPr>
          <w:ilvl w:val="0"/>
          <w:numId w:val="35"/>
        </w:numPr>
        <w:spacing w:line="276" w:lineRule="auto"/>
        <w:rPr>
          <w:rStyle w:val="Zhlavie4"/>
          <w:caps w:val="0"/>
        </w:rPr>
      </w:pPr>
      <w:bookmarkStart w:id="10" w:name="_Toc73695350"/>
      <w:r w:rsidRPr="00B84395">
        <w:rPr>
          <w:rStyle w:val="Zhlavie4"/>
          <w:caps w:val="0"/>
        </w:rPr>
        <w:t>Pôvod predmetu zákazky</w:t>
      </w:r>
      <w:bookmarkEnd w:id="10"/>
    </w:p>
    <w:p w14:paraId="560F043F" w14:textId="65578CB9" w:rsidR="00023380" w:rsidRPr="00803E10" w:rsidRDefault="00ED6D1F" w:rsidP="00701826">
      <w:pPr>
        <w:widowControl/>
        <w:numPr>
          <w:ilvl w:val="1"/>
          <w:numId w:val="5"/>
        </w:numPr>
        <w:spacing w:before="240" w:after="240" w:line="276" w:lineRule="auto"/>
        <w:ind w:left="1276" w:hanging="709"/>
        <w:jc w:val="both"/>
        <w:rPr>
          <w:rStyle w:val="Zhlavie4"/>
          <w:b w:val="0"/>
          <w:bCs/>
          <w:sz w:val="22"/>
          <w:szCs w:val="22"/>
        </w:rPr>
      </w:pPr>
      <w:r w:rsidRPr="00803E10">
        <w:rPr>
          <w:rStyle w:val="Zhlavie4"/>
          <w:b w:val="0"/>
          <w:bCs/>
          <w:sz w:val="22"/>
          <w:szCs w:val="22"/>
        </w:rPr>
        <w:t>Podmienky na pôvod predmetu zákazky sa neuvádzajú.</w:t>
      </w:r>
    </w:p>
    <w:p w14:paraId="25F1123D" w14:textId="196D440F" w:rsidR="00ED6D1F" w:rsidRPr="00B84395" w:rsidRDefault="00ED6D1F" w:rsidP="000A672D">
      <w:pPr>
        <w:pStyle w:val="Nadpis3"/>
        <w:numPr>
          <w:ilvl w:val="0"/>
          <w:numId w:val="35"/>
        </w:numPr>
        <w:spacing w:before="240" w:after="240" w:line="276" w:lineRule="auto"/>
        <w:rPr>
          <w:rStyle w:val="Zhlavie4"/>
          <w:caps w:val="0"/>
        </w:rPr>
      </w:pPr>
      <w:bookmarkStart w:id="11" w:name="_Toc73695351"/>
      <w:r w:rsidRPr="00B84395">
        <w:rPr>
          <w:rStyle w:val="Zhlavie4"/>
          <w:caps w:val="0"/>
        </w:rPr>
        <w:t>Miesto, termín a lehoty dodania predmetu zákazky</w:t>
      </w:r>
      <w:bookmarkEnd w:id="11"/>
      <w:r w:rsidRPr="00B84395">
        <w:rPr>
          <w:rStyle w:val="Zhlavie4"/>
          <w:caps w:val="0"/>
        </w:rPr>
        <w:t xml:space="preserve"> </w:t>
      </w:r>
    </w:p>
    <w:p w14:paraId="3B6F8B4C" w14:textId="2C3B9ABA" w:rsidR="00BE533A" w:rsidRPr="0077588C" w:rsidRDefault="00ED6D1F" w:rsidP="00701826">
      <w:pPr>
        <w:widowControl/>
        <w:numPr>
          <w:ilvl w:val="1"/>
          <w:numId w:val="6"/>
        </w:numPr>
        <w:spacing w:before="120" w:line="276" w:lineRule="auto"/>
        <w:ind w:left="709" w:hanging="142"/>
        <w:jc w:val="both"/>
        <w:rPr>
          <w:rFonts w:ascii="Times New Roman" w:cs="Times New Roman"/>
          <w:sz w:val="22"/>
          <w:szCs w:val="22"/>
        </w:rPr>
      </w:pPr>
      <w:r w:rsidRPr="0077588C">
        <w:rPr>
          <w:rStyle w:val="Zhlavie4"/>
          <w:b w:val="0"/>
          <w:bCs/>
          <w:sz w:val="22"/>
          <w:szCs w:val="22"/>
        </w:rPr>
        <w:t xml:space="preserve">Miestom dodania predmetu zákazky je: </w:t>
      </w:r>
      <w:r w:rsidR="000438AC" w:rsidRPr="0077588C">
        <w:rPr>
          <w:rStyle w:val="Zhlavie4"/>
          <w:b w:val="0"/>
          <w:bCs/>
          <w:sz w:val="22"/>
          <w:szCs w:val="22"/>
        </w:rPr>
        <w:t xml:space="preserve">     </w:t>
      </w:r>
    </w:p>
    <w:p w14:paraId="01926598" w14:textId="77777777" w:rsidR="005149F6" w:rsidRPr="005149F6" w:rsidRDefault="005149F6" w:rsidP="000A672D">
      <w:pPr>
        <w:pStyle w:val="Odsekzoznamu"/>
        <w:numPr>
          <w:ilvl w:val="0"/>
          <w:numId w:val="34"/>
        </w:numPr>
        <w:autoSpaceDE w:val="0"/>
        <w:autoSpaceDN w:val="0"/>
        <w:adjustRightInd w:val="0"/>
        <w:spacing w:line="276" w:lineRule="auto"/>
        <w:rPr>
          <w:rFonts w:ascii="Times New Roman" w:hAnsi="Times New Roman" w:cs="Times New Roman"/>
          <w:sz w:val="22"/>
          <w:szCs w:val="22"/>
          <w:u w:val="single"/>
        </w:rPr>
      </w:pPr>
      <w:r w:rsidRPr="005149F6">
        <w:rPr>
          <w:rFonts w:ascii="Times New Roman" w:hAnsi="Times New Roman" w:cs="Times New Roman"/>
          <w:sz w:val="22"/>
          <w:szCs w:val="22"/>
          <w:u w:val="single"/>
        </w:rPr>
        <w:t>Ministerstvo zdravotníctva Slovenskej republiky</w:t>
      </w:r>
    </w:p>
    <w:p w14:paraId="74A428FE" w14:textId="228F136D" w:rsidR="005149F6" w:rsidRPr="005149F6" w:rsidRDefault="005149F6" w:rsidP="00701826">
      <w:pPr>
        <w:pStyle w:val="Odsekzoznamu"/>
        <w:autoSpaceDE w:val="0"/>
        <w:autoSpaceDN w:val="0"/>
        <w:adjustRightInd w:val="0"/>
        <w:spacing w:line="276" w:lineRule="auto"/>
        <w:ind w:left="1755" w:firstLine="21"/>
        <w:rPr>
          <w:rFonts w:ascii="Times New Roman" w:hAnsi="Times New Roman" w:cs="Times New Roman"/>
          <w:sz w:val="22"/>
          <w:szCs w:val="22"/>
        </w:rPr>
      </w:pPr>
      <w:r w:rsidRPr="005149F6">
        <w:rPr>
          <w:rFonts w:ascii="Times New Roman" w:hAnsi="Times New Roman" w:cs="Times New Roman"/>
          <w:sz w:val="22"/>
          <w:szCs w:val="22"/>
        </w:rPr>
        <w:t>Limbová 2, 837 52 Bratislava</w:t>
      </w:r>
    </w:p>
    <w:p w14:paraId="413FB46E" w14:textId="740B6810" w:rsidR="00BE533A" w:rsidRPr="00B84395" w:rsidRDefault="00BE533A" w:rsidP="000A672D">
      <w:pPr>
        <w:pStyle w:val="Odsekzoznamu"/>
        <w:numPr>
          <w:ilvl w:val="0"/>
          <w:numId w:val="34"/>
        </w:numPr>
        <w:autoSpaceDE w:val="0"/>
        <w:autoSpaceDN w:val="0"/>
        <w:adjustRightInd w:val="0"/>
        <w:spacing w:line="276" w:lineRule="auto"/>
        <w:rPr>
          <w:rFonts w:ascii="Times New Roman" w:hAnsi="Times New Roman" w:cs="Times New Roman"/>
          <w:sz w:val="22"/>
          <w:szCs w:val="22"/>
          <w:u w:val="single"/>
        </w:rPr>
      </w:pPr>
      <w:r w:rsidRPr="00B84395">
        <w:rPr>
          <w:rFonts w:ascii="Times New Roman" w:hAnsi="Times New Roman" w:cs="Times New Roman"/>
          <w:sz w:val="22"/>
          <w:szCs w:val="22"/>
          <w:u w:val="single"/>
        </w:rPr>
        <w:t>Vedecký park Univerzity Komenského v Bratislave</w:t>
      </w:r>
    </w:p>
    <w:p w14:paraId="605F27DD" w14:textId="3104B26F" w:rsidR="00BE533A" w:rsidRPr="0077588C" w:rsidRDefault="00BE533A" w:rsidP="00701826">
      <w:pPr>
        <w:autoSpaceDE w:val="0"/>
        <w:autoSpaceDN w:val="0"/>
        <w:adjustRightInd w:val="0"/>
        <w:spacing w:line="276" w:lineRule="auto"/>
        <w:ind w:left="381"/>
        <w:rPr>
          <w:rFonts w:ascii="Times New Roman" w:cs="Times New Roman"/>
          <w:b/>
          <w:sz w:val="22"/>
          <w:szCs w:val="22"/>
        </w:rPr>
      </w:pPr>
      <w:r w:rsidRPr="00B84395">
        <w:rPr>
          <w:rFonts w:ascii="Times New Roman" w:cs="Times New Roman"/>
          <w:sz w:val="22"/>
          <w:szCs w:val="22"/>
        </w:rPr>
        <w:t xml:space="preserve">                          Ilkovičova 8, 841 04 </w:t>
      </w:r>
      <w:r w:rsidRPr="00B84395">
        <w:rPr>
          <w:rFonts w:ascii="Times New Roman" w:cs="Times New Roman"/>
          <w:b/>
          <w:sz w:val="22"/>
          <w:szCs w:val="22"/>
        </w:rPr>
        <w:t>Bratislava</w:t>
      </w:r>
    </w:p>
    <w:p w14:paraId="3D893C27" w14:textId="77777777" w:rsidR="00BE533A" w:rsidRPr="00B84395" w:rsidRDefault="00BE533A" w:rsidP="000A672D">
      <w:pPr>
        <w:pStyle w:val="Odsekzoznamu"/>
        <w:numPr>
          <w:ilvl w:val="0"/>
          <w:numId w:val="34"/>
        </w:numPr>
        <w:autoSpaceDE w:val="0"/>
        <w:autoSpaceDN w:val="0"/>
        <w:adjustRightInd w:val="0"/>
        <w:spacing w:line="276" w:lineRule="auto"/>
        <w:rPr>
          <w:rFonts w:ascii="Times New Roman" w:hAnsi="Times New Roman" w:cs="Times New Roman"/>
          <w:sz w:val="22"/>
          <w:szCs w:val="22"/>
          <w:u w:val="single"/>
        </w:rPr>
      </w:pPr>
      <w:r w:rsidRPr="00B84395">
        <w:rPr>
          <w:rFonts w:ascii="Times New Roman" w:hAnsi="Times New Roman" w:cs="Times New Roman"/>
          <w:sz w:val="22"/>
          <w:szCs w:val="22"/>
          <w:u w:val="single"/>
        </w:rPr>
        <w:t>Jesseniova lekárska fakulta Univerzity Komenského v Martine</w:t>
      </w:r>
    </w:p>
    <w:p w14:paraId="1A2DE87C" w14:textId="62C2ACE2" w:rsidR="00030A37" w:rsidRPr="0077588C" w:rsidRDefault="00BE533A" w:rsidP="00701826">
      <w:pPr>
        <w:autoSpaceDE w:val="0"/>
        <w:autoSpaceDN w:val="0"/>
        <w:adjustRightInd w:val="0"/>
        <w:spacing w:after="240" w:line="276" w:lineRule="auto"/>
        <w:ind w:left="381"/>
        <w:rPr>
          <w:rFonts w:ascii="Times New Roman" w:cs="Times New Roman"/>
          <w:b/>
          <w:sz w:val="22"/>
          <w:szCs w:val="22"/>
        </w:rPr>
      </w:pPr>
      <w:r w:rsidRPr="00B84395">
        <w:rPr>
          <w:rFonts w:ascii="Times New Roman" w:cs="Times New Roman"/>
          <w:sz w:val="22"/>
          <w:szCs w:val="22"/>
        </w:rPr>
        <w:t xml:space="preserve">                          Centrum pre podporu vedy, výskumu a vývoja</w:t>
      </w:r>
      <w:r w:rsidRPr="00B84395">
        <w:rPr>
          <w:rFonts w:ascii="Times New Roman" w:cs="Times New Roman"/>
          <w:sz w:val="22"/>
          <w:szCs w:val="22"/>
        </w:rPr>
        <w:br/>
        <w:t xml:space="preserve">                          Malá Hora 4, 036 01 </w:t>
      </w:r>
      <w:r w:rsidR="0077588C">
        <w:rPr>
          <w:rFonts w:ascii="Times New Roman" w:cs="Times New Roman"/>
          <w:b/>
          <w:sz w:val="22"/>
          <w:szCs w:val="22"/>
        </w:rPr>
        <w:t>Martin</w:t>
      </w:r>
    </w:p>
    <w:p w14:paraId="13FA316C" w14:textId="1072AB47" w:rsidR="0077588C" w:rsidRPr="005149F6" w:rsidRDefault="00ED6D1F" w:rsidP="00701826">
      <w:pPr>
        <w:pStyle w:val="Odsekzoznamu"/>
        <w:widowControl/>
        <w:numPr>
          <w:ilvl w:val="1"/>
          <w:numId w:val="6"/>
        </w:numPr>
        <w:spacing w:line="276" w:lineRule="auto"/>
        <w:ind w:left="1418" w:hanging="851"/>
        <w:jc w:val="both"/>
        <w:rPr>
          <w:rStyle w:val="Zhlavie4"/>
          <w:b w:val="0"/>
          <w:bCs/>
          <w:sz w:val="22"/>
          <w:szCs w:val="22"/>
        </w:rPr>
      </w:pPr>
      <w:r w:rsidRPr="005149F6">
        <w:rPr>
          <w:rStyle w:val="Zhlavie4"/>
          <w:b w:val="0"/>
          <w:bCs/>
          <w:sz w:val="22"/>
          <w:szCs w:val="22"/>
        </w:rPr>
        <w:t xml:space="preserve">Termín plnenia predmetu </w:t>
      </w:r>
      <w:r w:rsidR="00CF102B" w:rsidRPr="005149F6">
        <w:rPr>
          <w:rStyle w:val="Zhlavie4"/>
          <w:b w:val="0"/>
          <w:bCs/>
          <w:sz w:val="22"/>
          <w:szCs w:val="22"/>
        </w:rPr>
        <w:t>zákazky</w:t>
      </w:r>
      <w:r w:rsidR="0077588C" w:rsidRPr="005149F6">
        <w:rPr>
          <w:rStyle w:val="Zhlavie4"/>
          <w:b w:val="0"/>
          <w:bCs/>
          <w:sz w:val="22"/>
          <w:szCs w:val="22"/>
        </w:rPr>
        <w:t>:</w:t>
      </w:r>
      <w:r w:rsidR="00CF102B" w:rsidRPr="005149F6">
        <w:rPr>
          <w:rStyle w:val="Zhlavie4"/>
          <w:b w:val="0"/>
          <w:bCs/>
          <w:sz w:val="22"/>
          <w:szCs w:val="22"/>
        </w:rPr>
        <w:t xml:space="preserve"> </w:t>
      </w:r>
      <w:r w:rsidR="00BE08F0" w:rsidRPr="005149F6">
        <w:rPr>
          <w:rStyle w:val="Zhlavie4"/>
          <w:b w:val="0"/>
          <w:bCs/>
          <w:sz w:val="22"/>
          <w:szCs w:val="22"/>
        </w:rPr>
        <w:t>1</w:t>
      </w:r>
      <w:r w:rsidR="00CF102B" w:rsidRPr="005149F6">
        <w:rPr>
          <w:rStyle w:val="Zhlavie4"/>
          <w:b w:val="0"/>
          <w:bCs/>
          <w:sz w:val="22"/>
          <w:szCs w:val="22"/>
        </w:rPr>
        <w:t>2</w:t>
      </w:r>
      <w:r w:rsidRPr="005149F6">
        <w:rPr>
          <w:rStyle w:val="Zhlavie4"/>
          <w:b w:val="0"/>
          <w:bCs/>
          <w:sz w:val="22"/>
          <w:szCs w:val="22"/>
        </w:rPr>
        <w:t xml:space="preserve"> mesiacov</w:t>
      </w:r>
    </w:p>
    <w:p w14:paraId="6E3C8EF2" w14:textId="7015A5E2" w:rsidR="00ED6D1F" w:rsidRPr="00B84395" w:rsidRDefault="00ED6D1F" w:rsidP="00701826">
      <w:pPr>
        <w:widowControl/>
        <w:spacing w:line="276" w:lineRule="auto"/>
        <w:ind w:left="1418" w:hanging="2"/>
        <w:jc w:val="both"/>
        <w:rPr>
          <w:rStyle w:val="Zhlavie4"/>
          <w:b w:val="0"/>
          <w:bCs/>
          <w:sz w:val="22"/>
          <w:szCs w:val="22"/>
        </w:rPr>
      </w:pPr>
      <w:r w:rsidRPr="00B84395">
        <w:rPr>
          <w:rStyle w:val="Zhlavie4"/>
          <w:b w:val="0"/>
          <w:bCs/>
          <w:sz w:val="22"/>
          <w:szCs w:val="22"/>
        </w:rPr>
        <w:t xml:space="preserve">Bližšie podrobnosti týkajúce sa plnenia predmetu zákazky sú uvedené v časti  B 3 – Obchodné podmienky. </w:t>
      </w:r>
    </w:p>
    <w:p w14:paraId="2444D912" w14:textId="387FAC7F" w:rsidR="00ED6D1F" w:rsidRPr="00B84395" w:rsidRDefault="00ED6D1F" w:rsidP="000A672D">
      <w:pPr>
        <w:pStyle w:val="Nadpis3"/>
        <w:numPr>
          <w:ilvl w:val="0"/>
          <w:numId w:val="35"/>
        </w:numPr>
        <w:spacing w:before="240" w:after="240" w:line="276" w:lineRule="auto"/>
        <w:rPr>
          <w:rStyle w:val="Zhlavie4"/>
          <w:caps w:val="0"/>
        </w:rPr>
      </w:pPr>
      <w:bookmarkStart w:id="12" w:name="_Toc73695352"/>
      <w:r w:rsidRPr="00B84395">
        <w:rPr>
          <w:rStyle w:val="Zhlavie4"/>
          <w:caps w:val="0"/>
        </w:rPr>
        <w:t>Zdroj finančných prostriedkov</w:t>
      </w:r>
      <w:bookmarkEnd w:id="12"/>
    </w:p>
    <w:p w14:paraId="00484476" w14:textId="4B8432D8" w:rsidR="00ED6D1F" w:rsidRPr="00CC412C" w:rsidRDefault="00ED6D1F" w:rsidP="00701826">
      <w:pPr>
        <w:widowControl/>
        <w:numPr>
          <w:ilvl w:val="1"/>
          <w:numId w:val="7"/>
        </w:numPr>
        <w:spacing w:before="240" w:after="240" w:line="276" w:lineRule="auto"/>
        <w:ind w:left="1418" w:hanging="709"/>
        <w:jc w:val="both"/>
        <w:rPr>
          <w:rStyle w:val="Zhlavie4"/>
          <w:b w:val="0"/>
          <w:bCs/>
          <w:sz w:val="22"/>
          <w:szCs w:val="22"/>
        </w:rPr>
      </w:pPr>
      <w:r w:rsidRPr="00CC412C">
        <w:rPr>
          <w:rStyle w:val="Zhlavie4"/>
          <w:b w:val="0"/>
          <w:bCs/>
          <w:sz w:val="22"/>
          <w:szCs w:val="22"/>
        </w:rPr>
        <w:t>Predmet zákazky bude financovaný z</w:t>
      </w:r>
      <w:r w:rsidR="00030A37" w:rsidRPr="00CC412C">
        <w:rPr>
          <w:rStyle w:val="Zhlavie4"/>
          <w:b w:val="0"/>
          <w:bCs/>
          <w:sz w:val="22"/>
          <w:szCs w:val="22"/>
        </w:rPr>
        <w:t xml:space="preserve"> prostriedkov </w:t>
      </w:r>
      <w:r w:rsidR="005149F6" w:rsidRPr="005149F6">
        <w:rPr>
          <w:rStyle w:val="Zhlavie4"/>
          <w:b w:val="0"/>
          <w:bCs/>
          <w:sz w:val="22"/>
          <w:szCs w:val="22"/>
        </w:rPr>
        <w:t>Európskej únie - Európskeho fondu regionálneho rozvoja v rámci Výzvy OPKZP-PO3-SC313-2017-31</w:t>
      </w:r>
    </w:p>
    <w:p w14:paraId="6F7709D4" w14:textId="77777777" w:rsidR="00ED6D1F" w:rsidRPr="00CC412C" w:rsidRDefault="00ED6D1F" w:rsidP="00701826">
      <w:pPr>
        <w:widowControl/>
        <w:numPr>
          <w:ilvl w:val="1"/>
          <w:numId w:val="7"/>
        </w:numPr>
        <w:spacing w:before="240" w:after="240" w:line="276" w:lineRule="auto"/>
        <w:ind w:left="1418" w:hanging="709"/>
        <w:jc w:val="both"/>
        <w:rPr>
          <w:rStyle w:val="Zhlavie4"/>
          <w:b w:val="0"/>
          <w:bCs/>
          <w:sz w:val="22"/>
          <w:szCs w:val="22"/>
        </w:rPr>
      </w:pPr>
      <w:r w:rsidRPr="00CC412C">
        <w:rPr>
          <w:rStyle w:val="Zhlavie4"/>
          <w:b w:val="0"/>
          <w:bCs/>
          <w:sz w:val="22"/>
          <w:szCs w:val="22"/>
        </w:rPr>
        <w:t xml:space="preserve">Verejný obstarávateľ neposkytuje preddavky ani zálohu. </w:t>
      </w:r>
    </w:p>
    <w:p w14:paraId="1A39041C" w14:textId="4373E119" w:rsidR="00803E10" w:rsidRPr="00803E10" w:rsidRDefault="00ED6D1F" w:rsidP="00701826">
      <w:pPr>
        <w:widowControl/>
        <w:numPr>
          <w:ilvl w:val="1"/>
          <w:numId w:val="7"/>
        </w:numPr>
        <w:spacing w:before="120" w:line="276" w:lineRule="auto"/>
        <w:ind w:left="1418" w:hanging="709"/>
        <w:jc w:val="both"/>
        <w:rPr>
          <w:rFonts w:ascii="Times New Roman" w:cs="Times New Roman"/>
          <w:bCs/>
          <w:sz w:val="22"/>
          <w:szCs w:val="22"/>
          <w:shd w:val="clear" w:color="auto" w:fill="FFFFFF"/>
        </w:rPr>
      </w:pPr>
      <w:r w:rsidRPr="00803E10">
        <w:rPr>
          <w:rStyle w:val="Zhlavie4"/>
          <w:b w:val="0"/>
          <w:bCs/>
          <w:sz w:val="22"/>
          <w:szCs w:val="22"/>
        </w:rPr>
        <w:t>Financovanie bude realizované na základe samostatných faktúr, bezhotovostným platobným stykom</w:t>
      </w:r>
      <w:r w:rsidR="00803E10" w:rsidRPr="00803E10">
        <w:rPr>
          <w:rStyle w:val="Zhlavie4"/>
          <w:b w:val="0"/>
          <w:bCs/>
          <w:sz w:val="22"/>
          <w:szCs w:val="22"/>
        </w:rPr>
        <w:t xml:space="preserve">. </w:t>
      </w:r>
      <w:r w:rsidR="00803E10" w:rsidRPr="00803E10">
        <w:rPr>
          <w:rFonts w:ascii="Times New Roman" w:cs="Times New Roman"/>
          <w:bCs/>
          <w:sz w:val="22"/>
          <w:szCs w:val="22"/>
          <w:shd w:val="clear" w:color="auto" w:fill="FFFFFF"/>
        </w:rPr>
        <w:t xml:space="preserve">Bližšie podrobnosti týkajúce financovania predmetu zákazky sú uvedené v časti  B 3 – Obchodné podmienky. </w:t>
      </w:r>
    </w:p>
    <w:p w14:paraId="7FBAD8FA" w14:textId="4AC9FDE6" w:rsidR="00023380" w:rsidRPr="00CC412C" w:rsidRDefault="00ED6D1F" w:rsidP="000A672D">
      <w:pPr>
        <w:pStyle w:val="Nadpis3"/>
        <w:numPr>
          <w:ilvl w:val="0"/>
          <w:numId w:val="35"/>
        </w:numPr>
        <w:spacing w:before="240" w:after="240" w:line="276" w:lineRule="auto"/>
        <w:rPr>
          <w:rStyle w:val="Zhlavie4"/>
          <w:caps w:val="0"/>
        </w:rPr>
      </w:pPr>
      <w:bookmarkStart w:id="13" w:name="_Toc73695353"/>
      <w:r w:rsidRPr="00B84395">
        <w:rPr>
          <w:rStyle w:val="Zhlavie4"/>
          <w:caps w:val="0"/>
        </w:rPr>
        <w:t>Zmluva, Druh zákazky</w:t>
      </w:r>
      <w:bookmarkEnd w:id="13"/>
    </w:p>
    <w:p w14:paraId="11B44AD2" w14:textId="5912F6BA" w:rsidR="00543505" w:rsidRPr="00CC412C" w:rsidRDefault="00ED6D1F" w:rsidP="00701826">
      <w:pPr>
        <w:spacing w:before="240" w:after="240" w:line="276" w:lineRule="auto"/>
        <w:ind w:left="1418" w:hanging="709"/>
        <w:jc w:val="both"/>
        <w:rPr>
          <w:rStyle w:val="Zhlavie4"/>
          <w:b w:val="0"/>
          <w:bCs/>
        </w:rPr>
      </w:pPr>
      <w:r w:rsidRPr="00B84395">
        <w:rPr>
          <w:rStyle w:val="Zhlavie4"/>
          <w:b w:val="0"/>
          <w:bCs/>
          <w:color w:val="auto"/>
          <w:sz w:val="22"/>
          <w:szCs w:val="22"/>
          <w:lang w:eastAsia="en-US"/>
        </w:rPr>
        <w:t xml:space="preserve">8.1.   </w:t>
      </w:r>
      <w:r w:rsidR="00030A37" w:rsidRPr="00B84395">
        <w:rPr>
          <w:rStyle w:val="Zhlavie4"/>
          <w:b w:val="0"/>
          <w:bCs/>
          <w:color w:val="auto"/>
          <w:sz w:val="22"/>
          <w:szCs w:val="22"/>
          <w:lang w:eastAsia="en-US"/>
        </w:rPr>
        <w:t xml:space="preserve">  </w:t>
      </w:r>
      <w:r w:rsidR="000438AC" w:rsidRPr="00B84395">
        <w:rPr>
          <w:rStyle w:val="Zhlavie4"/>
          <w:b w:val="0"/>
          <w:bCs/>
          <w:color w:val="auto"/>
          <w:sz w:val="22"/>
          <w:szCs w:val="22"/>
          <w:lang w:eastAsia="en-US"/>
        </w:rPr>
        <w:t>N</w:t>
      </w:r>
      <w:r w:rsidRPr="00B84395">
        <w:rPr>
          <w:rStyle w:val="Zhlavie4"/>
          <w:b w:val="0"/>
          <w:bCs/>
          <w:color w:val="auto"/>
          <w:sz w:val="22"/>
          <w:szCs w:val="22"/>
          <w:lang w:eastAsia="en-US"/>
        </w:rPr>
        <w:t xml:space="preserve">a základe výsledku verejného obstarávania verejný obstarávateľ uzavrie </w:t>
      </w:r>
      <w:r w:rsidR="00030A37" w:rsidRPr="00B84395">
        <w:rPr>
          <w:rStyle w:val="Zhlavie4"/>
          <w:b w:val="0"/>
          <w:bCs/>
          <w:color w:val="auto"/>
          <w:sz w:val="22"/>
          <w:szCs w:val="22"/>
          <w:lang w:eastAsia="en-US"/>
        </w:rPr>
        <w:t>Kúpnu zmluvu</w:t>
      </w:r>
      <w:r w:rsidR="00A771A6">
        <w:rPr>
          <w:rStyle w:val="Zhlavie4"/>
          <w:b w:val="0"/>
          <w:bCs/>
          <w:color w:val="auto"/>
          <w:sz w:val="22"/>
          <w:szCs w:val="22"/>
          <w:lang w:eastAsia="en-US"/>
        </w:rPr>
        <w:t xml:space="preserve">      </w:t>
      </w:r>
      <w:r w:rsidR="00030A37" w:rsidRPr="00B84395">
        <w:rPr>
          <w:rStyle w:val="Zhlavie4"/>
          <w:b w:val="0"/>
          <w:bCs/>
          <w:color w:val="auto"/>
          <w:sz w:val="22"/>
          <w:szCs w:val="22"/>
          <w:lang w:eastAsia="en-US"/>
        </w:rPr>
        <w:t xml:space="preserve"> na </w:t>
      </w:r>
      <w:r w:rsidR="000438AC" w:rsidRPr="00B84395">
        <w:rPr>
          <w:rStyle w:val="Zhlavie4"/>
          <w:b w:val="0"/>
          <w:bCs/>
          <w:color w:val="auto"/>
          <w:sz w:val="22"/>
          <w:szCs w:val="22"/>
          <w:lang w:eastAsia="en-US"/>
        </w:rPr>
        <w:t xml:space="preserve">predmet zákazky, </w:t>
      </w:r>
      <w:r w:rsidRPr="00B84395">
        <w:rPr>
          <w:rStyle w:val="Zhlavie4"/>
          <w:b w:val="0"/>
          <w:bCs/>
          <w:color w:val="auto"/>
          <w:lang w:eastAsia="en-US"/>
        </w:rPr>
        <w:t xml:space="preserve">uzatvorenú podľa § </w:t>
      </w:r>
      <w:r w:rsidR="00030A37" w:rsidRPr="00B84395">
        <w:rPr>
          <w:rStyle w:val="Zhlavie4"/>
          <w:b w:val="0"/>
          <w:bCs/>
          <w:color w:val="auto"/>
          <w:lang w:eastAsia="en-US"/>
        </w:rPr>
        <w:t>409</w:t>
      </w:r>
      <w:r w:rsidRPr="00B84395">
        <w:rPr>
          <w:rStyle w:val="Zhlavie4"/>
          <w:b w:val="0"/>
          <w:bCs/>
          <w:color w:val="auto"/>
          <w:lang w:eastAsia="en-US"/>
        </w:rPr>
        <w:t xml:space="preserve"> a n</w:t>
      </w:r>
      <w:r w:rsidR="000438AC" w:rsidRPr="00B84395">
        <w:rPr>
          <w:rStyle w:val="Zhlavie4"/>
          <w:b w:val="0"/>
          <w:bCs/>
          <w:color w:val="auto"/>
          <w:lang w:eastAsia="en-US"/>
        </w:rPr>
        <w:t>a</w:t>
      </w:r>
      <w:r w:rsidRPr="00B84395">
        <w:rPr>
          <w:rStyle w:val="Zhlavie4"/>
          <w:b w:val="0"/>
          <w:bCs/>
          <w:color w:val="auto"/>
          <w:lang w:eastAsia="en-US"/>
        </w:rPr>
        <w:t>sl. Obchodného zákonníka</w:t>
      </w:r>
      <w:r w:rsidR="00A771A6">
        <w:rPr>
          <w:rStyle w:val="Zhlavie4"/>
          <w:b w:val="0"/>
          <w:bCs/>
          <w:color w:val="auto"/>
          <w:lang w:eastAsia="en-US"/>
        </w:rPr>
        <w:t xml:space="preserve">                         </w:t>
      </w:r>
      <w:r w:rsidRPr="00B84395">
        <w:rPr>
          <w:rStyle w:val="Zhlavie4"/>
          <w:b w:val="0"/>
          <w:bCs/>
          <w:color w:val="auto"/>
          <w:lang w:eastAsia="en-US"/>
        </w:rPr>
        <w:t xml:space="preserve"> č. 513/1991 Zb. v znení neskorších predpisov a podľa </w:t>
      </w:r>
      <w:r w:rsidR="00350645" w:rsidRPr="00350645">
        <w:rPr>
          <w:rStyle w:val="Zhlavie4"/>
          <w:b w:val="0"/>
          <w:bCs/>
          <w:color w:val="auto"/>
          <w:lang w:eastAsia="en-US"/>
        </w:rPr>
        <w:t>zákona o verejnom obstarávaní</w:t>
      </w:r>
      <w:r w:rsidRPr="00B84395">
        <w:rPr>
          <w:rStyle w:val="Zhlavie4"/>
          <w:b w:val="0"/>
          <w:bCs/>
          <w:color w:val="auto"/>
          <w:lang w:eastAsia="en-US"/>
        </w:rPr>
        <w:t xml:space="preserve"> (ďalej len „</w:t>
      </w:r>
      <w:r w:rsidR="00030A37" w:rsidRPr="00B84395">
        <w:rPr>
          <w:rStyle w:val="Zhlavie4"/>
          <w:b w:val="0"/>
          <w:bCs/>
          <w:color w:val="auto"/>
          <w:lang w:eastAsia="en-US"/>
        </w:rPr>
        <w:t>Zmluva</w:t>
      </w:r>
      <w:r w:rsidRPr="00B84395">
        <w:rPr>
          <w:rStyle w:val="Zhlavie4"/>
          <w:b w:val="0"/>
          <w:bCs/>
          <w:color w:val="auto"/>
          <w:lang w:eastAsia="en-US"/>
        </w:rPr>
        <w:t>“)</w:t>
      </w:r>
      <w:r w:rsidR="000438AC" w:rsidRPr="00B84395">
        <w:rPr>
          <w:rStyle w:val="Zhlavie4"/>
          <w:b w:val="0"/>
          <w:bCs/>
          <w:color w:val="auto"/>
          <w:lang w:eastAsia="en-US"/>
        </w:rPr>
        <w:t xml:space="preserve"> </w:t>
      </w:r>
      <w:r w:rsidRPr="00B84395">
        <w:rPr>
          <w:rStyle w:val="Zhlavie4"/>
          <w:b w:val="0"/>
          <w:bCs/>
        </w:rPr>
        <w:t>s úspešným uchádzač</w:t>
      </w:r>
      <w:r w:rsidR="00030A37" w:rsidRPr="00B84395">
        <w:rPr>
          <w:rStyle w:val="Zhlavie4"/>
          <w:b w:val="0"/>
          <w:bCs/>
        </w:rPr>
        <w:t>o</w:t>
      </w:r>
      <w:r w:rsidRPr="00B84395">
        <w:rPr>
          <w:rStyle w:val="Zhlavie4"/>
          <w:b w:val="0"/>
          <w:bCs/>
        </w:rPr>
        <w:t>m, ktor</w:t>
      </w:r>
      <w:r w:rsidR="00030A37" w:rsidRPr="00B84395">
        <w:rPr>
          <w:rStyle w:val="Zhlavie4"/>
          <w:b w:val="0"/>
          <w:bCs/>
        </w:rPr>
        <w:t>ý</w:t>
      </w:r>
      <w:r w:rsidRPr="00B84395">
        <w:rPr>
          <w:rStyle w:val="Zhlavie4"/>
          <w:b w:val="0"/>
          <w:bCs/>
        </w:rPr>
        <w:t xml:space="preserve"> sa umiestnil</w:t>
      </w:r>
      <w:r w:rsidR="00A771A6">
        <w:rPr>
          <w:rStyle w:val="Zhlavie4"/>
          <w:b w:val="0"/>
          <w:bCs/>
        </w:rPr>
        <w:t xml:space="preserve">                     </w:t>
      </w:r>
      <w:r w:rsidRPr="00B84395">
        <w:rPr>
          <w:rStyle w:val="Zhlavie4"/>
          <w:b w:val="0"/>
          <w:bCs/>
        </w:rPr>
        <w:t xml:space="preserve"> v poradí na prvom mieste na základe objektívnych kritérií na vyhodnotenie ponúk </w:t>
      </w:r>
      <w:r w:rsidR="000438AC" w:rsidRPr="00B84395">
        <w:rPr>
          <w:rStyle w:val="Zhlavie4"/>
          <w:b w:val="0"/>
          <w:bCs/>
        </w:rPr>
        <w:t xml:space="preserve">predmetu zákazky </w:t>
      </w:r>
      <w:r w:rsidRPr="00B84395">
        <w:rPr>
          <w:rStyle w:val="Zhlavie4"/>
          <w:b w:val="0"/>
          <w:bCs/>
        </w:rPr>
        <w:t>podľa časti A.2 Kritériá na vyhodnotenie ponúk a pravidlá ich uplatnenia</w:t>
      </w:r>
      <w:r w:rsidR="007245C0" w:rsidRPr="00B84395">
        <w:rPr>
          <w:rStyle w:val="Zhlavie4"/>
          <w:b w:val="0"/>
          <w:bCs/>
        </w:rPr>
        <w:t>,</w:t>
      </w:r>
      <w:r w:rsidR="007245C0" w:rsidRPr="00B84395">
        <w:rPr>
          <w:rStyle w:val="Zhlavie4"/>
          <w:b w:val="0"/>
          <w:bCs/>
          <w:sz w:val="22"/>
          <w:szCs w:val="22"/>
        </w:rPr>
        <w:t xml:space="preserve"> týchto súťažných podkladov</w:t>
      </w:r>
      <w:r w:rsidRPr="00B84395">
        <w:rPr>
          <w:rStyle w:val="Zhlavie4"/>
          <w:b w:val="0"/>
          <w:bCs/>
        </w:rPr>
        <w:t>.</w:t>
      </w:r>
    </w:p>
    <w:p w14:paraId="4CA7164E" w14:textId="1CF5F5EF" w:rsidR="00ED6D1F" w:rsidRPr="00B84395" w:rsidRDefault="00ED6D1F" w:rsidP="00701826">
      <w:pPr>
        <w:pStyle w:val="Zmluva-Clanok"/>
        <w:spacing w:line="276" w:lineRule="auto"/>
        <w:ind w:left="1418" w:hanging="709"/>
        <w:jc w:val="both"/>
        <w:outlineLvl w:val="9"/>
        <w:rPr>
          <w:rStyle w:val="Zhlavie4"/>
          <w:b w:val="0"/>
        </w:rPr>
      </w:pPr>
      <w:r w:rsidRPr="00B84395">
        <w:rPr>
          <w:rStyle w:val="Zhlavie4"/>
          <w:b w:val="0"/>
          <w:bCs/>
        </w:rPr>
        <w:lastRenderedPageBreak/>
        <w:t xml:space="preserve">8.2. </w:t>
      </w:r>
      <w:r w:rsidRPr="00B84395">
        <w:rPr>
          <w:rStyle w:val="Zhlavie4"/>
          <w:b w:val="0"/>
          <w:bCs/>
        </w:rPr>
        <w:tab/>
        <w:t xml:space="preserve">Predmet zákazky sa zadáva postupom nadlimitnej zákazky podľa </w:t>
      </w:r>
      <w:r w:rsidRPr="00B84395">
        <w:rPr>
          <w:rStyle w:val="Zhlavie4"/>
          <w:bCs/>
        </w:rPr>
        <w:t>§ 66 ods. 7</w:t>
      </w:r>
      <w:r w:rsidR="00350645">
        <w:rPr>
          <w:rStyle w:val="Zhlavie4"/>
          <w:b w:val="0"/>
          <w:bCs/>
        </w:rPr>
        <w:t xml:space="preserve"> </w:t>
      </w:r>
      <w:r w:rsidR="00350645" w:rsidRPr="00350645">
        <w:rPr>
          <w:rStyle w:val="Zhlavie4"/>
          <w:b w:val="0"/>
          <w:bCs/>
        </w:rPr>
        <w:t xml:space="preserve">zákona </w:t>
      </w:r>
      <w:r w:rsidR="00A771A6">
        <w:rPr>
          <w:rStyle w:val="Zhlavie4"/>
          <w:b w:val="0"/>
          <w:bCs/>
        </w:rPr>
        <w:t xml:space="preserve">                       </w:t>
      </w:r>
      <w:r w:rsidR="00350645" w:rsidRPr="00350645">
        <w:rPr>
          <w:rStyle w:val="Zhlavie4"/>
          <w:b w:val="0"/>
          <w:bCs/>
        </w:rPr>
        <w:t xml:space="preserve">o verejnom obstarávaní </w:t>
      </w:r>
      <w:r w:rsidRPr="00B84395">
        <w:rPr>
          <w:rStyle w:val="Zhlavie4"/>
          <w:b w:val="0"/>
          <w:bCs/>
        </w:rPr>
        <w:t xml:space="preserve">pre neobmedzený počet záujemcov zverejnením Oznámenia </w:t>
      </w:r>
      <w:r w:rsidR="00A771A6">
        <w:rPr>
          <w:rStyle w:val="Zhlavie4"/>
          <w:b w:val="0"/>
          <w:bCs/>
        </w:rPr>
        <w:t xml:space="preserve">                       </w:t>
      </w:r>
      <w:r w:rsidRPr="00B84395">
        <w:rPr>
          <w:rStyle w:val="Zhlavie4"/>
          <w:b w:val="0"/>
          <w:bCs/>
        </w:rPr>
        <w:t xml:space="preserve">o vyhlásení verejného obstarávania. </w:t>
      </w:r>
    </w:p>
    <w:p w14:paraId="410F9B22" w14:textId="3674AAE6" w:rsidR="00ED6D1F" w:rsidRPr="00B84395" w:rsidRDefault="00ED6D1F" w:rsidP="00701826">
      <w:pPr>
        <w:widowControl/>
        <w:spacing w:before="240" w:after="240" w:line="276" w:lineRule="auto"/>
        <w:ind w:left="1418" w:hanging="709"/>
        <w:jc w:val="both"/>
        <w:rPr>
          <w:rStyle w:val="Zhlavie4"/>
          <w:b w:val="0"/>
          <w:bCs/>
          <w:sz w:val="22"/>
          <w:szCs w:val="22"/>
        </w:rPr>
      </w:pPr>
      <w:r w:rsidRPr="00B84395">
        <w:rPr>
          <w:rStyle w:val="Zhlavie4"/>
          <w:b w:val="0"/>
          <w:bCs/>
          <w:sz w:val="22"/>
          <w:szCs w:val="22"/>
        </w:rPr>
        <w:t xml:space="preserve">8.3. </w:t>
      </w:r>
      <w:r w:rsidRPr="00B84395">
        <w:rPr>
          <w:rStyle w:val="Zhlavie4"/>
          <w:b w:val="0"/>
          <w:bCs/>
          <w:sz w:val="22"/>
          <w:szCs w:val="22"/>
        </w:rPr>
        <w:tab/>
        <w:t>Podrobné vymedzenie zmluvných podmienok na dodanie požadovaného predmetu zákazky tvoria samostatné prílohy „</w:t>
      </w:r>
      <w:r w:rsidRPr="00B84395">
        <w:rPr>
          <w:rStyle w:val="Zhlavie4"/>
          <w:b w:val="0"/>
          <w:bCs/>
          <w:i/>
          <w:sz w:val="22"/>
          <w:szCs w:val="22"/>
        </w:rPr>
        <w:t>B.1 - Opis predmetu zákazky</w:t>
      </w:r>
      <w:r w:rsidRPr="00B84395">
        <w:rPr>
          <w:rStyle w:val="Zhlavie4"/>
          <w:b w:val="0"/>
          <w:bCs/>
          <w:sz w:val="22"/>
          <w:szCs w:val="22"/>
        </w:rPr>
        <w:t xml:space="preserve">“, </w:t>
      </w:r>
      <w:r w:rsidRPr="00B84395">
        <w:rPr>
          <w:rStyle w:val="Zhlavie4"/>
          <w:b w:val="0"/>
          <w:bCs/>
          <w:i/>
          <w:sz w:val="22"/>
          <w:szCs w:val="22"/>
        </w:rPr>
        <w:t>„B.2 Spôsob určenia ceny“</w:t>
      </w:r>
      <w:r w:rsidRPr="00B84395">
        <w:rPr>
          <w:rStyle w:val="Zhlavie4"/>
          <w:b w:val="0"/>
          <w:bCs/>
          <w:sz w:val="22"/>
          <w:szCs w:val="22"/>
        </w:rPr>
        <w:t xml:space="preserve"> </w:t>
      </w:r>
      <w:r w:rsidR="00A771A6">
        <w:rPr>
          <w:rStyle w:val="Zhlavie4"/>
          <w:b w:val="0"/>
          <w:bCs/>
          <w:sz w:val="22"/>
          <w:szCs w:val="22"/>
        </w:rPr>
        <w:t xml:space="preserve">                      </w:t>
      </w:r>
      <w:r w:rsidRPr="00B84395">
        <w:rPr>
          <w:rStyle w:val="Zhlavie4"/>
          <w:b w:val="0"/>
          <w:bCs/>
          <w:sz w:val="22"/>
          <w:szCs w:val="22"/>
        </w:rPr>
        <w:t>a „</w:t>
      </w:r>
      <w:r w:rsidRPr="00B84395">
        <w:rPr>
          <w:rStyle w:val="Zhlavie4"/>
          <w:b w:val="0"/>
          <w:bCs/>
          <w:i/>
          <w:sz w:val="22"/>
          <w:szCs w:val="22"/>
        </w:rPr>
        <w:t>B.3 Obchodn</w:t>
      </w:r>
      <w:r w:rsidR="00543505" w:rsidRPr="00B84395">
        <w:rPr>
          <w:rStyle w:val="Zhlavie4"/>
          <w:b w:val="0"/>
          <w:bCs/>
          <w:i/>
          <w:sz w:val="22"/>
          <w:szCs w:val="22"/>
        </w:rPr>
        <w:t>é</w:t>
      </w:r>
      <w:r w:rsidRPr="00B84395">
        <w:rPr>
          <w:rStyle w:val="Zhlavie4"/>
          <w:b w:val="0"/>
          <w:bCs/>
          <w:i/>
          <w:sz w:val="22"/>
          <w:szCs w:val="22"/>
        </w:rPr>
        <w:t xml:space="preserve"> podmienky“</w:t>
      </w:r>
      <w:r w:rsidRPr="00B84395">
        <w:rPr>
          <w:rStyle w:val="Zhlavie4"/>
          <w:b w:val="0"/>
          <w:bCs/>
          <w:sz w:val="22"/>
          <w:szCs w:val="22"/>
        </w:rPr>
        <w:t xml:space="preserve"> týchto súťažných podkladov</w:t>
      </w:r>
      <w:r w:rsidR="00543505" w:rsidRPr="00B84395">
        <w:rPr>
          <w:rStyle w:val="Zhlavie4"/>
          <w:b w:val="0"/>
          <w:bCs/>
          <w:sz w:val="22"/>
          <w:szCs w:val="22"/>
        </w:rPr>
        <w:t>.</w:t>
      </w:r>
    </w:p>
    <w:p w14:paraId="2FDFABDC" w14:textId="493D14E1" w:rsidR="00023380" w:rsidRPr="00A771A6" w:rsidRDefault="00ED6D1F" w:rsidP="000A672D">
      <w:pPr>
        <w:pStyle w:val="Odsekzoznamu"/>
        <w:widowControl/>
        <w:numPr>
          <w:ilvl w:val="1"/>
          <w:numId w:val="35"/>
        </w:numPr>
        <w:spacing w:before="120" w:line="276" w:lineRule="auto"/>
        <w:ind w:hanging="11"/>
        <w:jc w:val="both"/>
        <w:rPr>
          <w:rStyle w:val="Zhlavie4"/>
          <w:b w:val="0"/>
          <w:bCs/>
          <w:sz w:val="22"/>
          <w:szCs w:val="22"/>
        </w:rPr>
      </w:pPr>
      <w:r w:rsidRPr="00A771A6">
        <w:rPr>
          <w:rStyle w:val="Zhlavie4"/>
          <w:b w:val="0"/>
          <w:bCs/>
          <w:sz w:val="22"/>
          <w:szCs w:val="22"/>
        </w:rPr>
        <w:t xml:space="preserve">Zákazka na </w:t>
      </w:r>
      <w:r w:rsidR="00543505" w:rsidRPr="00A771A6">
        <w:rPr>
          <w:rStyle w:val="Zhlavie4"/>
          <w:b w:val="0"/>
          <w:bCs/>
          <w:sz w:val="22"/>
          <w:szCs w:val="22"/>
        </w:rPr>
        <w:t>dodanie tovary</w:t>
      </w:r>
      <w:r w:rsidRPr="00A771A6">
        <w:rPr>
          <w:rStyle w:val="Zhlavie4"/>
          <w:b w:val="0"/>
          <w:bCs/>
          <w:sz w:val="22"/>
          <w:szCs w:val="22"/>
        </w:rPr>
        <w:t xml:space="preserve"> podľa ustanovenia § </w:t>
      </w:r>
      <w:r w:rsidRPr="00A771A6">
        <w:rPr>
          <w:rStyle w:val="Zhlavie4"/>
          <w:b w:val="0"/>
          <w:bCs/>
          <w:color w:val="auto"/>
          <w:sz w:val="22"/>
          <w:szCs w:val="22"/>
        </w:rPr>
        <w:t xml:space="preserve">3 ods. </w:t>
      </w:r>
      <w:r w:rsidR="007208B3" w:rsidRPr="00A771A6">
        <w:rPr>
          <w:rStyle w:val="Zhlavie4"/>
          <w:b w:val="0"/>
          <w:bCs/>
          <w:color w:val="auto"/>
          <w:sz w:val="22"/>
          <w:szCs w:val="22"/>
        </w:rPr>
        <w:t>2</w:t>
      </w:r>
      <w:r w:rsidRPr="00A771A6">
        <w:rPr>
          <w:rStyle w:val="Zhlavie4"/>
          <w:b w:val="0"/>
          <w:bCs/>
          <w:color w:val="auto"/>
          <w:sz w:val="22"/>
          <w:szCs w:val="22"/>
        </w:rPr>
        <w:t xml:space="preserve"> </w:t>
      </w:r>
      <w:r w:rsidR="00350645" w:rsidRPr="00A771A6">
        <w:rPr>
          <w:rStyle w:val="Zhlavie4"/>
          <w:b w:val="0"/>
          <w:bCs/>
          <w:color w:val="auto"/>
          <w:sz w:val="22"/>
          <w:szCs w:val="22"/>
        </w:rPr>
        <w:t>zákona o verejnom obstarávaní</w:t>
      </w:r>
      <w:r w:rsidRPr="00A771A6">
        <w:rPr>
          <w:rStyle w:val="Zhlavie4"/>
          <w:b w:val="0"/>
          <w:bCs/>
          <w:sz w:val="22"/>
          <w:szCs w:val="22"/>
        </w:rPr>
        <w:t>.</w:t>
      </w:r>
    </w:p>
    <w:p w14:paraId="58B9578B" w14:textId="35D03A83" w:rsidR="00ED6D1F" w:rsidRPr="00B84395" w:rsidRDefault="00ED6D1F" w:rsidP="000A672D">
      <w:pPr>
        <w:pStyle w:val="Nadpis3"/>
        <w:numPr>
          <w:ilvl w:val="0"/>
          <w:numId w:val="35"/>
        </w:numPr>
        <w:spacing w:before="240" w:after="240" w:line="276" w:lineRule="auto"/>
        <w:rPr>
          <w:rStyle w:val="Zhlavie4"/>
          <w:caps w:val="0"/>
        </w:rPr>
      </w:pPr>
      <w:bookmarkStart w:id="14" w:name="_Toc73695354"/>
      <w:r w:rsidRPr="00B84395">
        <w:rPr>
          <w:rStyle w:val="Zhlavie4"/>
          <w:caps w:val="0"/>
        </w:rPr>
        <w:t>Lehota viazanosti ponúk</w:t>
      </w:r>
      <w:bookmarkEnd w:id="14"/>
    </w:p>
    <w:p w14:paraId="59604FC7" w14:textId="77777777" w:rsidR="00ED6D1F" w:rsidRPr="00B84395" w:rsidRDefault="00ED6D1F" w:rsidP="00CB22C7">
      <w:pPr>
        <w:widowControl/>
        <w:numPr>
          <w:ilvl w:val="1"/>
          <w:numId w:val="8"/>
        </w:numPr>
        <w:spacing w:before="240" w:after="240" w:line="276" w:lineRule="auto"/>
        <w:ind w:left="1418" w:hanging="709"/>
        <w:jc w:val="both"/>
        <w:rPr>
          <w:rStyle w:val="Zhlavie4"/>
          <w:b w:val="0"/>
          <w:bCs/>
          <w:sz w:val="22"/>
          <w:szCs w:val="22"/>
        </w:rPr>
      </w:pPr>
      <w:r w:rsidRPr="00B84395">
        <w:rPr>
          <w:rStyle w:val="Zhlavie4"/>
          <w:b w:val="0"/>
          <w:bCs/>
          <w:sz w:val="22"/>
          <w:szCs w:val="22"/>
        </w:rPr>
        <w:t>Uchádzač je svojou ponukou viazaný počas lehoty viazanosti ponúk. Lehota viazanosti ponúk plynie od uplynutia lehoty na predkladanie ponúk do uplynutia lehoty viazanosti ponúk stanovenej verejným obstarávateľom.</w:t>
      </w:r>
    </w:p>
    <w:p w14:paraId="5EE16ECA" w14:textId="4B330776" w:rsidR="00ED6D1F" w:rsidRPr="00256259" w:rsidRDefault="00ED6D1F" w:rsidP="00CB22C7">
      <w:pPr>
        <w:widowControl/>
        <w:numPr>
          <w:ilvl w:val="1"/>
          <w:numId w:val="8"/>
        </w:numPr>
        <w:spacing w:before="240" w:after="240" w:line="276" w:lineRule="auto"/>
        <w:ind w:left="1418" w:hanging="709"/>
        <w:jc w:val="both"/>
        <w:rPr>
          <w:rStyle w:val="Zhlavie4"/>
          <w:bCs/>
          <w:sz w:val="22"/>
          <w:szCs w:val="22"/>
        </w:rPr>
      </w:pPr>
      <w:r w:rsidRPr="00B84395">
        <w:rPr>
          <w:rStyle w:val="Zhlavie4"/>
          <w:b w:val="0"/>
          <w:bCs/>
          <w:sz w:val="22"/>
          <w:szCs w:val="22"/>
        </w:rPr>
        <w:t>Lehot</w:t>
      </w:r>
      <w:r w:rsidR="00256259">
        <w:rPr>
          <w:rStyle w:val="Zhlavie4"/>
          <w:b w:val="0"/>
          <w:bCs/>
          <w:sz w:val="22"/>
          <w:szCs w:val="22"/>
        </w:rPr>
        <w:t xml:space="preserve">a viazanosti ponúk je stanovená: </w:t>
      </w:r>
      <w:r w:rsidR="00256259" w:rsidRPr="00256259">
        <w:rPr>
          <w:rStyle w:val="Zhlavie4"/>
          <w:bCs/>
          <w:sz w:val="22"/>
          <w:szCs w:val="22"/>
        </w:rPr>
        <w:t>12 mesiacov od uplynutia lehoty na predkladanie ponúk</w:t>
      </w:r>
    </w:p>
    <w:p w14:paraId="096431FF" w14:textId="779252FD" w:rsidR="00ED6D1F" w:rsidRPr="00B84395" w:rsidRDefault="00ED6D1F" w:rsidP="00CB22C7">
      <w:pPr>
        <w:widowControl/>
        <w:numPr>
          <w:ilvl w:val="1"/>
          <w:numId w:val="8"/>
        </w:numPr>
        <w:spacing w:before="120" w:line="276" w:lineRule="auto"/>
        <w:ind w:left="1418" w:hanging="709"/>
        <w:jc w:val="both"/>
        <w:rPr>
          <w:rStyle w:val="Zhlavie4"/>
          <w:b w:val="0"/>
          <w:bCs/>
          <w:sz w:val="22"/>
          <w:szCs w:val="22"/>
        </w:rPr>
      </w:pPr>
      <w:r w:rsidRPr="00B84395">
        <w:rPr>
          <w:rStyle w:val="Zhlavie4"/>
          <w:b w:val="0"/>
          <w:bCs/>
          <w:sz w:val="22"/>
          <w:szCs w:val="22"/>
        </w:rPr>
        <w:t xml:space="preserve">Doručenie námietok a začatie konania o preskúmanie úkonov kontrolovaného nemá odkladný účinok na konanie kontrolovaného; ustanovenia § 56 ods. 8 </w:t>
      </w:r>
      <w:r w:rsidR="00350645" w:rsidRPr="00350645">
        <w:rPr>
          <w:rStyle w:val="Zhlavie4"/>
          <w:b w:val="0"/>
          <w:bCs/>
          <w:sz w:val="22"/>
          <w:szCs w:val="22"/>
        </w:rPr>
        <w:t>zákona o verejnom obstarávaní</w:t>
      </w:r>
      <w:r w:rsidRPr="00B84395">
        <w:rPr>
          <w:rStyle w:val="Zhlavie4"/>
          <w:b w:val="0"/>
          <w:bCs/>
          <w:sz w:val="22"/>
          <w:szCs w:val="22"/>
        </w:rPr>
        <w:t xml:space="preserve"> tým nie sú dotknut</w:t>
      </w:r>
      <w:r w:rsidR="000438AC" w:rsidRPr="00B84395">
        <w:rPr>
          <w:rStyle w:val="Zhlavie4"/>
          <w:b w:val="0"/>
          <w:bCs/>
          <w:sz w:val="22"/>
          <w:szCs w:val="22"/>
        </w:rPr>
        <w:t>é</w:t>
      </w:r>
      <w:r w:rsidRPr="00B84395">
        <w:rPr>
          <w:rStyle w:val="Zhlavie4"/>
          <w:b w:val="0"/>
          <w:bCs/>
          <w:sz w:val="22"/>
          <w:szCs w:val="22"/>
        </w:rPr>
        <w:t xml:space="preserve">. Počas prerušenia konania o preskúmanie úkonov kontrolovaného podľa § 173 ods. 4 alebo 8 </w:t>
      </w:r>
      <w:r w:rsidR="00350645" w:rsidRPr="00350645">
        <w:rPr>
          <w:rStyle w:val="Zhlavie4"/>
          <w:b w:val="0"/>
          <w:bCs/>
          <w:sz w:val="22"/>
          <w:szCs w:val="22"/>
        </w:rPr>
        <w:t>zákona o verejnom obstarávaní</w:t>
      </w:r>
      <w:r w:rsidRPr="00B84395">
        <w:rPr>
          <w:rStyle w:val="Zhlavie4"/>
          <w:b w:val="0"/>
          <w:bCs/>
          <w:sz w:val="22"/>
          <w:szCs w:val="22"/>
        </w:rPr>
        <w:t xml:space="preserve">, lehoty kontrolovanému, okrem lehôt podľa § 173 ods. 2 a 4 </w:t>
      </w:r>
      <w:r w:rsidR="00350645" w:rsidRPr="00350645">
        <w:rPr>
          <w:rStyle w:val="Zhlavie4"/>
          <w:b w:val="0"/>
          <w:bCs/>
          <w:sz w:val="22"/>
          <w:szCs w:val="22"/>
        </w:rPr>
        <w:t>zákona o verejnom obstarávaní</w:t>
      </w:r>
      <w:r w:rsidRPr="00B84395">
        <w:rPr>
          <w:rStyle w:val="Zhlavie4"/>
          <w:b w:val="0"/>
          <w:bCs/>
          <w:sz w:val="22"/>
          <w:szCs w:val="22"/>
        </w:rPr>
        <w:t xml:space="preserve">, neplynú. Úrad môže vydať predbežne opatrenie, ktorým pozastaví konanie kontrolovaného a ktorým tiež môže určiť, že počas jeho trvania lehoty neplynú. V prípade, ak bude </w:t>
      </w:r>
      <w:r w:rsidRPr="00147DFE">
        <w:rPr>
          <w:rStyle w:val="Zhlavie4"/>
          <w:b w:val="0"/>
          <w:bCs/>
          <w:sz w:val="22"/>
          <w:szCs w:val="22"/>
        </w:rPr>
        <w:t>uplatnený revízny postup alebo ak nebude ukončený proces schvaľovania vedúci k podpisu Dohody a uvedené skutočnosti alebo iná objektívna skutočnosť neumožnia uzavrieť Zmluvu</w:t>
      </w:r>
      <w:r w:rsidRPr="00B84395">
        <w:rPr>
          <w:rStyle w:val="Zhlavie4"/>
          <w:b w:val="0"/>
          <w:bCs/>
          <w:sz w:val="22"/>
          <w:szCs w:val="22"/>
        </w:rPr>
        <w:t xml:space="preserve"> v pôvodne stanovenej lehote viazanosti ponúk, verejný obstarávateľ lehotu viazanosti ponúk primerane predĺži a o predĺžení upovedomí uchádzačov. </w:t>
      </w:r>
    </w:p>
    <w:p w14:paraId="63DECBB7" w14:textId="77BF732C" w:rsidR="00ED6D1F" w:rsidRPr="00B84395" w:rsidRDefault="00ED6D1F" w:rsidP="00CB22C7">
      <w:pPr>
        <w:widowControl/>
        <w:numPr>
          <w:ilvl w:val="1"/>
          <w:numId w:val="8"/>
        </w:numPr>
        <w:spacing w:before="240" w:after="240" w:line="276" w:lineRule="auto"/>
        <w:ind w:left="1418" w:hanging="728"/>
        <w:jc w:val="both"/>
        <w:rPr>
          <w:rStyle w:val="Zhlavie4"/>
          <w:b w:val="0"/>
          <w:bCs/>
          <w:sz w:val="22"/>
          <w:szCs w:val="22"/>
        </w:rPr>
      </w:pPr>
      <w:r w:rsidRPr="00B84395">
        <w:rPr>
          <w:rStyle w:val="Zhlavie4"/>
          <w:b w:val="0"/>
          <w:bCs/>
          <w:sz w:val="22"/>
          <w:szCs w:val="22"/>
        </w:rPr>
        <w:t>Predĺženie lehoty viazanosti ponúk oznámi verejný obstarávateľ uchádzačom zverejnením opravy zverejneného oznámenia o vyhlásení verejného obstarávania vo Vestníku verejného obstarávania a zároveň formou elektronickej komunikácie v systéme JOSEPHINE. V prípade, ak uchádzač nesúhlasí s predĺžením lehoty viazanosti ponúk, doručí žiadosť o späťvzatie ponuky v elektronickej forme</w:t>
      </w:r>
      <w:r w:rsidR="00A771A6">
        <w:rPr>
          <w:rStyle w:val="Zhlavie4"/>
          <w:b w:val="0"/>
          <w:bCs/>
          <w:sz w:val="22"/>
          <w:szCs w:val="22"/>
        </w:rPr>
        <w:t xml:space="preserve"> </w:t>
      </w:r>
      <w:r w:rsidRPr="00B84395">
        <w:rPr>
          <w:rStyle w:val="Zhlavie4"/>
          <w:b w:val="0"/>
          <w:bCs/>
          <w:sz w:val="22"/>
          <w:szCs w:val="22"/>
        </w:rPr>
        <w:t>v systéme JOSEPHINE. V prípade, ak uchádzač nedoručí takúto žiadosť o späťvzatie ponuky v lehote do 10 kalendárnych dní od zverejnenia opravy vo vestníku Úradu</w:t>
      </w:r>
      <w:r w:rsidR="00A771A6">
        <w:rPr>
          <w:rStyle w:val="Zhlavie4"/>
          <w:b w:val="0"/>
          <w:bCs/>
          <w:sz w:val="22"/>
          <w:szCs w:val="22"/>
        </w:rPr>
        <w:t xml:space="preserve"> </w:t>
      </w:r>
      <w:r w:rsidRPr="00B84395">
        <w:rPr>
          <w:rStyle w:val="Zhlavie4"/>
          <w:b w:val="0"/>
          <w:bCs/>
          <w:sz w:val="22"/>
          <w:szCs w:val="22"/>
        </w:rPr>
        <w:t xml:space="preserve">pre verejné obstarávanie, má sa za to, že s predĺžením lehoty viazanosti ponúk súhlasí. </w:t>
      </w:r>
    </w:p>
    <w:p w14:paraId="2891C304" w14:textId="3D64E6A0" w:rsidR="00023380" w:rsidRPr="00B84395" w:rsidRDefault="00ED6D1F" w:rsidP="00701826">
      <w:pPr>
        <w:widowControl/>
        <w:spacing w:before="120" w:line="276" w:lineRule="auto"/>
        <w:ind w:left="1418" w:hanging="709"/>
        <w:jc w:val="both"/>
        <w:rPr>
          <w:rStyle w:val="Zhlavie4"/>
          <w:b w:val="0"/>
          <w:bCs/>
          <w:sz w:val="22"/>
          <w:szCs w:val="22"/>
        </w:rPr>
      </w:pPr>
      <w:r w:rsidRPr="00B84395">
        <w:rPr>
          <w:rStyle w:val="Zhlavie4"/>
          <w:b w:val="0"/>
          <w:bCs/>
          <w:sz w:val="22"/>
          <w:szCs w:val="22"/>
        </w:rPr>
        <w:t xml:space="preserve">9.5.     </w:t>
      </w:r>
      <w:r w:rsidR="00CC412C">
        <w:rPr>
          <w:rStyle w:val="Zhlavie4"/>
          <w:b w:val="0"/>
          <w:bCs/>
          <w:sz w:val="22"/>
          <w:szCs w:val="22"/>
        </w:rPr>
        <w:t xml:space="preserve"> </w:t>
      </w:r>
      <w:r w:rsidRPr="00B84395">
        <w:rPr>
          <w:rStyle w:val="Zhlavie4"/>
          <w:b w:val="0"/>
          <w:bCs/>
          <w:sz w:val="22"/>
          <w:szCs w:val="22"/>
        </w:rPr>
        <w:t xml:space="preserve">Uchádzači sú svojou ponukou viazaní do uplynutia predĺženej lehoty viazanosti ponúk a sú povinní predĺžiť platnosť zábezpeky </w:t>
      </w:r>
      <w:r w:rsidR="000438AC" w:rsidRPr="00B84395">
        <w:rPr>
          <w:rStyle w:val="Zhlavie4"/>
          <w:b w:val="0"/>
          <w:bCs/>
          <w:sz w:val="22"/>
          <w:szCs w:val="22"/>
        </w:rPr>
        <w:t xml:space="preserve">ponuky </w:t>
      </w:r>
      <w:r w:rsidRPr="00B84395">
        <w:rPr>
          <w:rStyle w:val="Zhlavie4"/>
          <w:b w:val="0"/>
          <w:bCs/>
          <w:sz w:val="22"/>
          <w:szCs w:val="22"/>
        </w:rPr>
        <w:t>podľa bodu 20 tejto časti súťažných p</w:t>
      </w:r>
      <w:r w:rsidR="00CC412C">
        <w:rPr>
          <w:rStyle w:val="Zhlavie4"/>
          <w:b w:val="0"/>
          <w:bCs/>
          <w:sz w:val="22"/>
          <w:szCs w:val="22"/>
        </w:rPr>
        <w:t>odkladov.</w:t>
      </w:r>
    </w:p>
    <w:p w14:paraId="52297B93" w14:textId="3127C2A9" w:rsidR="00ED6D1F" w:rsidRPr="00B84395" w:rsidRDefault="00ED6D1F" w:rsidP="000A672D">
      <w:pPr>
        <w:pStyle w:val="Nadpis3"/>
        <w:numPr>
          <w:ilvl w:val="0"/>
          <w:numId w:val="35"/>
        </w:numPr>
        <w:spacing w:before="240" w:after="240" w:line="276" w:lineRule="auto"/>
        <w:rPr>
          <w:rStyle w:val="Zhlavie4"/>
          <w:caps w:val="0"/>
        </w:rPr>
      </w:pPr>
      <w:bookmarkStart w:id="15" w:name="_Toc73695355"/>
      <w:r w:rsidRPr="00B84395">
        <w:rPr>
          <w:rStyle w:val="Zhlavie4"/>
          <w:caps w:val="0"/>
        </w:rPr>
        <w:t>Náklady na ponuku</w:t>
      </w:r>
      <w:bookmarkEnd w:id="15"/>
      <w:r w:rsidRPr="00B84395">
        <w:rPr>
          <w:rStyle w:val="Zhlavie4"/>
          <w:caps w:val="0"/>
        </w:rPr>
        <w:t xml:space="preserve"> </w:t>
      </w:r>
    </w:p>
    <w:p w14:paraId="1C769EEE" w14:textId="77777777" w:rsidR="00ED6D1F" w:rsidRPr="00B84395" w:rsidRDefault="00ED6D1F" w:rsidP="00CB22C7">
      <w:pPr>
        <w:widowControl/>
        <w:numPr>
          <w:ilvl w:val="1"/>
          <w:numId w:val="9"/>
        </w:numPr>
        <w:spacing w:before="240" w:after="240" w:line="276" w:lineRule="auto"/>
        <w:ind w:left="1418" w:hanging="742"/>
        <w:jc w:val="both"/>
        <w:rPr>
          <w:rStyle w:val="Zhlavie4"/>
          <w:b w:val="0"/>
          <w:bCs/>
          <w:sz w:val="22"/>
          <w:szCs w:val="22"/>
        </w:rPr>
      </w:pPr>
      <w:r w:rsidRPr="00B84395">
        <w:rPr>
          <w:rStyle w:val="Zhlavie4"/>
          <w:b w:val="0"/>
          <w:bCs/>
          <w:sz w:val="22"/>
          <w:szCs w:val="22"/>
        </w:rPr>
        <w:t xml:space="preserve">Všetky náklady a výdavky spojené s prípravou a predložením ponuky znáša uchádzač </w:t>
      </w:r>
      <w:r w:rsidR="000B3BE2" w:rsidRPr="00B84395">
        <w:rPr>
          <w:rStyle w:val="Zhlavie4"/>
          <w:b w:val="0"/>
          <w:bCs/>
          <w:sz w:val="22"/>
          <w:szCs w:val="22"/>
        </w:rPr>
        <w:t xml:space="preserve">                                   </w:t>
      </w:r>
      <w:r w:rsidRPr="00B84395">
        <w:rPr>
          <w:rStyle w:val="Zhlavie4"/>
          <w:b w:val="0"/>
          <w:bCs/>
          <w:sz w:val="22"/>
          <w:szCs w:val="22"/>
        </w:rPr>
        <w:t xml:space="preserve">bez finančného nároku voči verejnému obstarávateľovi bez ohľadu na výsledok verejného obstarávania. </w:t>
      </w:r>
    </w:p>
    <w:p w14:paraId="0DBBD2DA" w14:textId="77777777" w:rsidR="00ED6D1F" w:rsidRPr="00B84395" w:rsidRDefault="00ED6D1F" w:rsidP="00CB22C7">
      <w:pPr>
        <w:widowControl/>
        <w:numPr>
          <w:ilvl w:val="1"/>
          <w:numId w:val="9"/>
        </w:numPr>
        <w:spacing w:before="120" w:line="276" w:lineRule="auto"/>
        <w:ind w:left="1418" w:hanging="742"/>
        <w:jc w:val="both"/>
        <w:rPr>
          <w:rStyle w:val="Zhlavie4"/>
          <w:b w:val="0"/>
          <w:bCs/>
          <w:sz w:val="22"/>
          <w:szCs w:val="22"/>
        </w:rPr>
      </w:pPr>
      <w:r w:rsidRPr="00B84395">
        <w:rPr>
          <w:rStyle w:val="Zhlavie4"/>
          <w:b w:val="0"/>
          <w:bCs/>
          <w:sz w:val="22"/>
          <w:szCs w:val="22"/>
        </w:rPr>
        <w:lastRenderedPageBreak/>
        <w:t xml:space="preserve">Ponuky doručené a predložené v lehote na predkladanie ponúk sa uchádzačom nevracajú. Zostávajú ako súčasť dokumentácie vyhlásenej nadlimitnej zákazky v archivovanej zákazke verejného obstarávateľa. </w:t>
      </w:r>
    </w:p>
    <w:p w14:paraId="7994A61F" w14:textId="289DE6AB" w:rsidR="00ED6D1F" w:rsidRPr="00B84395" w:rsidRDefault="00ED6D1F" w:rsidP="000A672D">
      <w:pPr>
        <w:pStyle w:val="Nadpis3"/>
        <w:numPr>
          <w:ilvl w:val="0"/>
          <w:numId w:val="35"/>
        </w:numPr>
        <w:spacing w:before="240" w:after="240" w:line="276" w:lineRule="auto"/>
        <w:rPr>
          <w:rStyle w:val="Zhlavie4"/>
          <w:caps w:val="0"/>
        </w:rPr>
      </w:pPr>
      <w:bookmarkStart w:id="16" w:name="_Toc73695356"/>
      <w:r w:rsidRPr="00B84395">
        <w:rPr>
          <w:rStyle w:val="Zhlavie4"/>
          <w:caps w:val="0"/>
        </w:rPr>
        <w:t>Podmienky zrušenia zadávania zákazky</w:t>
      </w:r>
      <w:bookmarkEnd w:id="16"/>
    </w:p>
    <w:p w14:paraId="56B5E48D" w14:textId="77777777" w:rsidR="00ED6D1F" w:rsidRPr="00B84395" w:rsidRDefault="00ED6D1F" w:rsidP="00CB22C7">
      <w:pPr>
        <w:widowControl/>
        <w:numPr>
          <w:ilvl w:val="1"/>
          <w:numId w:val="10"/>
        </w:numPr>
        <w:spacing w:before="240" w:after="240" w:line="276" w:lineRule="auto"/>
        <w:ind w:left="1418" w:hanging="742"/>
        <w:jc w:val="both"/>
        <w:rPr>
          <w:rStyle w:val="Zhlavie4"/>
          <w:b w:val="0"/>
          <w:bCs/>
          <w:sz w:val="22"/>
          <w:szCs w:val="22"/>
        </w:rPr>
      </w:pPr>
      <w:r w:rsidRPr="00B84395">
        <w:rPr>
          <w:rStyle w:val="Zhlavie4"/>
          <w:b w:val="0"/>
          <w:bCs/>
          <w:sz w:val="22"/>
          <w:szCs w:val="22"/>
        </w:rPr>
        <w:t>V prípade zrušenia verejného obstarávania, verejný obstarávateľ bude postupovať v zmysle ustanovení § 57 zákona o verejnom obstarávaní</w:t>
      </w:r>
    </w:p>
    <w:p w14:paraId="1B0DE7A4" w14:textId="177A8635" w:rsidR="00ED6D1F" w:rsidRPr="00B84395" w:rsidRDefault="00ED6D1F" w:rsidP="00CB22C7">
      <w:pPr>
        <w:widowControl/>
        <w:numPr>
          <w:ilvl w:val="1"/>
          <w:numId w:val="10"/>
        </w:numPr>
        <w:spacing w:before="240" w:after="240" w:line="276" w:lineRule="auto"/>
        <w:ind w:left="1418" w:hanging="742"/>
        <w:jc w:val="both"/>
        <w:rPr>
          <w:rStyle w:val="Zhlavie4"/>
          <w:b w:val="0"/>
          <w:bCs/>
          <w:sz w:val="22"/>
          <w:szCs w:val="22"/>
        </w:rPr>
      </w:pPr>
      <w:r w:rsidRPr="00B84395">
        <w:rPr>
          <w:rStyle w:val="Zhlavie4"/>
          <w:b w:val="0"/>
          <w:bCs/>
          <w:sz w:val="22"/>
          <w:szCs w:val="22"/>
        </w:rPr>
        <w:t>Verejný obstarávateľ zruší vyhlásený postup zadávania zákazky, ak bude splnená niektorá</w:t>
      </w:r>
      <w:r w:rsidR="000438AC" w:rsidRPr="00B84395">
        <w:rPr>
          <w:rStyle w:val="Zhlavie4"/>
          <w:b w:val="0"/>
          <w:bCs/>
          <w:sz w:val="22"/>
          <w:szCs w:val="22"/>
        </w:rPr>
        <w:t xml:space="preserve">                                  </w:t>
      </w:r>
      <w:r w:rsidRPr="00B84395">
        <w:rPr>
          <w:rStyle w:val="Zhlavie4"/>
          <w:b w:val="0"/>
          <w:bCs/>
          <w:sz w:val="22"/>
          <w:szCs w:val="22"/>
        </w:rPr>
        <w:t xml:space="preserve"> z podmienok v súlade s § 57 ods. 1 </w:t>
      </w:r>
      <w:r w:rsidR="00350645" w:rsidRPr="00B84395">
        <w:rPr>
          <w:rStyle w:val="Zhlavie4"/>
          <w:b w:val="0"/>
          <w:bCs/>
          <w:sz w:val="22"/>
          <w:szCs w:val="22"/>
        </w:rPr>
        <w:t>zákona o verejnom obstarávaní</w:t>
      </w:r>
      <w:r w:rsidRPr="00B84395">
        <w:rPr>
          <w:rStyle w:val="Zhlavie4"/>
          <w:b w:val="0"/>
          <w:bCs/>
          <w:sz w:val="22"/>
          <w:szCs w:val="22"/>
        </w:rPr>
        <w:t xml:space="preserve">. </w:t>
      </w:r>
    </w:p>
    <w:p w14:paraId="7F7C4010" w14:textId="27D7E76B" w:rsidR="00ED6D1F" w:rsidRPr="00B84395" w:rsidRDefault="00ED6D1F" w:rsidP="00CB22C7">
      <w:pPr>
        <w:widowControl/>
        <w:numPr>
          <w:ilvl w:val="1"/>
          <w:numId w:val="10"/>
        </w:numPr>
        <w:spacing w:before="120" w:line="276" w:lineRule="auto"/>
        <w:ind w:left="1418" w:hanging="742"/>
        <w:jc w:val="both"/>
        <w:rPr>
          <w:rStyle w:val="Zhlavie4"/>
          <w:b w:val="0"/>
          <w:bCs/>
          <w:sz w:val="22"/>
          <w:szCs w:val="22"/>
        </w:rPr>
      </w:pPr>
      <w:r w:rsidRPr="00B84395">
        <w:rPr>
          <w:rStyle w:val="Zhlavie4"/>
          <w:b w:val="0"/>
          <w:bCs/>
          <w:sz w:val="22"/>
          <w:szCs w:val="22"/>
        </w:rPr>
        <w:t xml:space="preserve">Verejný obstarávateľ môže zrušiť vyhlásený postup zadávania zákazky, ak nastanú okolností podľa § 57 ods. 2 </w:t>
      </w:r>
      <w:r w:rsidR="00350645" w:rsidRPr="00B84395">
        <w:rPr>
          <w:rStyle w:val="Zhlavie4"/>
          <w:b w:val="0"/>
          <w:bCs/>
          <w:sz w:val="22"/>
          <w:szCs w:val="22"/>
        </w:rPr>
        <w:t>zákona o verejnom obstarávaní</w:t>
      </w:r>
      <w:r w:rsidRPr="00B84395">
        <w:rPr>
          <w:rStyle w:val="Zhlavie4"/>
          <w:b w:val="0"/>
          <w:bCs/>
          <w:sz w:val="22"/>
          <w:szCs w:val="22"/>
        </w:rPr>
        <w:t xml:space="preserve">. </w:t>
      </w:r>
    </w:p>
    <w:p w14:paraId="5CB29C93" w14:textId="77777777" w:rsidR="00ED6D1F" w:rsidRPr="00B84395" w:rsidRDefault="00ED6D1F" w:rsidP="00CB22C7">
      <w:pPr>
        <w:widowControl/>
        <w:numPr>
          <w:ilvl w:val="1"/>
          <w:numId w:val="10"/>
        </w:numPr>
        <w:spacing w:before="240" w:after="240" w:line="276" w:lineRule="auto"/>
        <w:ind w:left="1418" w:hanging="742"/>
        <w:jc w:val="both"/>
        <w:rPr>
          <w:rStyle w:val="Zhlavie4"/>
          <w:b w:val="0"/>
          <w:bCs/>
          <w:sz w:val="22"/>
          <w:szCs w:val="22"/>
        </w:rPr>
      </w:pPr>
      <w:r w:rsidRPr="00B84395">
        <w:rPr>
          <w:rStyle w:val="Zhlavie4"/>
          <w:b w:val="0"/>
          <w:bCs/>
          <w:sz w:val="22"/>
          <w:szCs w:val="22"/>
        </w:rPr>
        <w:t>Verejný obstarávateľ si vyhradzuje právo neuzavrieť Zmluvu</w:t>
      </w:r>
      <w:r w:rsidR="008C2B9C" w:rsidRPr="00B84395">
        <w:rPr>
          <w:rStyle w:val="Zhlavie4"/>
          <w:b w:val="0"/>
          <w:bCs/>
          <w:sz w:val="22"/>
          <w:szCs w:val="22"/>
        </w:rPr>
        <w:t xml:space="preserve"> </w:t>
      </w:r>
      <w:r w:rsidRPr="00B84395">
        <w:rPr>
          <w:rStyle w:val="Zhlavie4"/>
          <w:b w:val="0"/>
          <w:bCs/>
          <w:sz w:val="22"/>
          <w:szCs w:val="22"/>
        </w:rPr>
        <w:t xml:space="preserve">s úspešným uchádzačom, </w:t>
      </w:r>
      <w:r w:rsidR="000438AC" w:rsidRPr="00B84395">
        <w:rPr>
          <w:rStyle w:val="Zhlavie4"/>
          <w:b w:val="0"/>
          <w:bCs/>
          <w:sz w:val="22"/>
          <w:szCs w:val="22"/>
        </w:rPr>
        <w:t xml:space="preserve">                       </w:t>
      </w:r>
      <w:r w:rsidRPr="00B84395">
        <w:rPr>
          <w:rStyle w:val="Zhlavie4"/>
          <w:b w:val="0"/>
          <w:bCs/>
          <w:sz w:val="22"/>
          <w:szCs w:val="22"/>
        </w:rPr>
        <w:t xml:space="preserve">pokiaľ výsledkom verejnej súťaže bude vyššia finančná hodnota ponuky úspešného </w:t>
      </w:r>
      <w:r w:rsidR="00F7080A" w:rsidRPr="00B84395">
        <w:rPr>
          <w:rStyle w:val="Zhlavie4"/>
          <w:b w:val="0"/>
          <w:bCs/>
          <w:sz w:val="22"/>
          <w:szCs w:val="22"/>
        </w:rPr>
        <w:t xml:space="preserve">                         </w:t>
      </w:r>
      <w:r w:rsidRPr="00B84395">
        <w:rPr>
          <w:rStyle w:val="Zhlavie4"/>
          <w:b w:val="0"/>
          <w:bCs/>
          <w:sz w:val="22"/>
          <w:szCs w:val="22"/>
        </w:rPr>
        <w:t xml:space="preserve">uchádzača </w:t>
      </w:r>
      <w:r w:rsidR="000438AC" w:rsidRPr="00B84395">
        <w:rPr>
          <w:rStyle w:val="Zhlavie4"/>
          <w:b w:val="0"/>
          <w:bCs/>
          <w:sz w:val="22"/>
          <w:szCs w:val="22"/>
        </w:rPr>
        <w:t xml:space="preserve"> </w:t>
      </w:r>
      <w:r w:rsidRPr="00B84395">
        <w:rPr>
          <w:rStyle w:val="Zhlavie4"/>
          <w:b w:val="0"/>
          <w:bCs/>
          <w:sz w:val="22"/>
          <w:szCs w:val="22"/>
        </w:rPr>
        <w:t>ako predpokladaná hodnota zákazky.</w:t>
      </w:r>
    </w:p>
    <w:p w14:paraId="0E7E2EDD" w14:textId="651D8783" w:rsidR="00350645" w:rsidRPr="00147DFE" w:rsidRDefault="00ED6D1F" w:rsidP="00147DFE">
      <w:pPr>
        <w:widowControl/>
        <w:numPr>
          <w:ilvl w:val="1"/>
          <w:numId w:val="10"/>
        </w:numPr>
        <w:spacing w:before="120" w:line="276" w:lineRule="auto"/>
        <w:ind w:left="1418" w:hanging="742"/>
        <w:jc w:val="both"/>
        <w:rPr>
          <w:rStyle w:val="Zhlavie13"/>
          <w:rFonts w:ascii="Times New Roman" w:hAnsi="Times New Roman" w:cs="Times New Roman"/>
          <w:b w:val="0"/>
          <w:bCs/>
          <w:sz w:val="22"/>
          <w:szCs w:val="22"/>
        </w:rPr>
      </w:pPr>
      <w:r w:rsidRPr="00B84395">
        <w:rPr>
          <w:rStyle w:val="Zhlavie4"/>
          <w:b w:val="0"/>
          <w:bCs/>
          <w:sz w:val="22"/>
          <w:szCs w:val="22"/>
        </w:rPr>
        <w:t>Verejný obstarávateľ bezodkladne upovedomí všetkých uchádzačov o zrušení použitého postupu zadávania zákazky, s uvedením dôvodu a oznámi postup, kto</w:t>
      </w:r>
      <w:r w:rsidR="00CB63A0">
        <w:rPr>
          <w:rStyle w:val="Zhlavie4"/>
          <w:b w:val="0"/>
          <w:bCs/>
          <w:sz w:val="22"/>
          <w:szCs w:val="22"/>
        </w:rPr>
        <w:t xml:space="preserve">rý použije </w:t>
      </w:r>
      <w:r w:rsidR="00A771A6">
        <w:rPr>
          <w:rStyle w:val="Zhlavie4"/>
          <w:b w:val="0"/>
          <w:bCs/>
          <w:sz w:val="22"/>
          <w:szCs w:val="22"/>
        </w:rPr>
        <w:t xml:space="preserve">                            </w:t>
      </w:r>
      <w:r w:rsidR="00CB63A0">
        <w:rPr>
          <w:rStyle w:val="Zhlavie4"/>
          <w:b w:val="0"/>
          <w:bCs/>
          <w:sz w:val="22"/>
          <w:szCs w:val="22"/>
        </w:rPr>
        <w:t xml:space="preserve">pri zadávaní zákazky </w:t>
      </w:r>
      <w:r w:rsidRPr="00B84395">
        <w:rPr>
          <w:rStyle w:val="Zhlavie4"/>
          <w:b w:val="0"/>
          <w:bCs/>
          <w:sz w:val="22"/>
          <w:szCs w:val="22"/>
        </w:rPr>
        <w:t>na pôvodný predmet zákazky.</w:t>
      </w:r>
      <w:bookmarkStart w:id="17" w:name="_Toc490306607"/>
    </w:p>
    <w:p w14:paraId="0B608A06" w14:textId="45F6843B" w:rsidR="00ED6D1F" w:rsidRPr="00B84395" w:rsidRDefault="00ED6D1F" w:rsidP="00023380">
      <w:pPr>
        <w:pStyle w:val="Nadpis2"/>
        <w:rPr>
          <w:rStyle w:val="Zhlavie13"/>
          <w:rFonts w:ascii="Times New Roman" w:hAnsi="Times New Roman"/>
          <w:b/>
          <w:sz w:val="28"/>
        </w:rPr>
      </w:pPr>
      <w:bookmarkStart w:id="18" w:name="_Toc73695357"/>
      <w:r w:rsidRPr="00B84395">
        <w:rPr>
          <w:rStyle w:val="Zhlavie13"/>
          <w:rFonts w:ascii="Times New Roman" w:hAnsi="Times New Roman"/>
          <w:b/>
          <w:sz w:val="28"/>
        </w:rPr>
        <w:t xml:space="preserve">Časť II. </w:t>
      </w:r>
      <w:r w:rsidRPr="00B84395">
        <w:rPr>
          <w:rStyle w:val="Zhlavie13"/>
          <w:rFonts w:ascii="Times New Roman" w:hAnsi="Times New Roman"/>
          <w:b/>
          <w:sz w:val="28"/>
        </w:rPr>
        <w:br/>
        <w:t>Dorozumievanie, komunikácia a</w:t>
      </w:r>
      <w:r w:rsidR="00023380" w:rsidRPr="00B84395">
        <w:rPr>
          <w:rStyle w:val="Zhlavie13"/>
          <w:rFonts w:ascii="Times New Roman" w:hAnsi="Times New Roman"/>
          <w:b/>
          <w:sz w:val="28"/>
        </w:rPr>
        <w:t> </w:t>
      </w:r>
      <w:r w:rsidRPr="00B84395">
        <w:rPr>
          <w:rStyle w:val="Zhlavie13"/>
          <w:rFonts w:ascii="Times New Roman" w:hAnsi="Times New Roman"/>
          <w:b/>
          <w:sz w:val="28"/>
        </w:rPr>
        <w:t>vysvetľovanie</w:t>
      </w:r>
      <w:bookmarkEnd w:id="17"/>
      <w:bookmarkEnd w:id="18"/>
    </w:p>
    <w:p w14:paraId="40D2F9DF" w14:textId="77777777" w:rsidR="00023380" w:rsidRPr="00B84395" w:rsidRDefault="00023380" w:rsidP="00023380">
      <w:pPr>
        <w:rPr>
          <w:rFonts w:ascii="Times New Roman" w:cs="Times New Roman"/>
        </w:rPr>
      </w:pPr>
    </w:p>
    <w:p w14:paraId="119BC3AD" w14:textId="04E2D1B2" w:rsidR="00ED6D1F" w:rsidRPr="00350645" w:rsidRDefault="00350645" w:rsidP="00350645">
      <w:pPr>
        <w:pStyle w:val="Nadpis3"/>
        <w:spacing w:line="276" w:lineRule="auto"/>
        <w:ind w:firstLine="426"/>
        <w:rPr>
          <w:rStyle w:val="Zhlavie4"/>
          <w:b w:val="0"/>
          <w:caps w:val="0"/>
        </w:rPr>
      </w:pPr>
      <w:bookmarkStart w:id="19" w:name="_Toc73695358"/>
      <w:r w:rsidRPr="00350645">
        <w:rPr>
          <w:rStyle w:val="Nadpis3Char"/>
          <w:rFonts w:ascii="Times New Roman" w:hAnsi="Times New Roman" w:cs="Times New Roman"/>
          <w:b/>
        </w:rPr>
        <w:t xml:space="preserve">12. </w:t>
      </w:r>
      <w:r w:rsidR="00ED6D1F" w:rsidRPr="00350645">
        <w:rPr>
          <w:rStyle w:val="Nadpis3Char"/>
          <w:rFonts w:ascii="Times New Roman" w:hAnsi="Times New Roman" w:cs="Times New Roman"/>
          <w:b/>
        </w:rPr>
        <w:t>Dorozumievanie medzi verejným obstarávateľom</w:t>
      </w:r>
      <w:r w:rsidR="00ED6D1F" w:rsidRPr="00803E10">
        <w:rPr>
          <w:rStyle w:val="Nadpis3Char"/>
          <w:rFonts w:ascii="Times New Roman" w:hAnsi="Times New Roman" w:cs="Times New Roman"/>
        </w:rPr>
        <w:t>,</w:t>
      </w:r>
      <w:r w:rsidR="00ED6D1F" w:rsidRPr="00803E10">
        <w:rPr>
          <w:rStyle w:val="Zhlavie4"/>
          <w:caps w:val="0"/>
        </w:rPr>
        <w:t xml:space="preserve"> záujemcami </w:t>
      </w:r>
      <w:r w:rsidR="005019D9" w:rsidRPr="00803E10">
        <w:rPr>
          <w:rStyle w:val="Zhlavie4"/>
          <w:caps w:val="0"/>
        </w:rPr>
        <w:t xml:space="preserve"> </w:t>
      </w:r>
      <w:r w:rsidR="00ED6D1F" w:rsidRPr="00803E10">
        <w:rPr>
          <w:rStyle w:val="Zhlavie4"/>
          <w:caps w:val="0"/>
        </w:rPr>
        <w:t>a </w:t>
      </w:r>
      <w:r w:rsidR="005019D9" w:rsidRPr="00803E10">
        <w:rPr>
          <w:rStyle w:val="Zhlavie4"/>
          <w:caps w:val="0"/>
        </w:rPr>
        <w:t xml:space="preserve"> </w:t>
      </w:r>
      <w:r w:rsidR="00ED6D1F" w:rsidRPr="00803E10">
        <w:rPr>
          <w:rStyle w:val="Zhlavie4"/>
          <w:caps w:val="0"/>
        </w:rPr>
        <w:t>uchádzačmi</w:t>
      </w:r>
      <w:bookmarkEnd w:id="19"/>
    </w:p>
    <w:p w14:paraId="1FAE7FDE" w14:textId="77777777" w:rsidR="00ED6D1F" w:rsidRPr="00350645" w:rsidRDefault="00ED6D1F" w:rsidP="00350645">
      <w:pPr>
        <w:pStyle w:val="Odsekzoznamu"/>
        <w:spacing w:before="240" w:after="240" w:line="276" w:lineRule="auto"/>
        <w:ind w:left="0" w:firstLine="709"/>
        <w:jc w:val="both"/>
        <w:rPr>
          <w:rStyle w:val="Zhlavie4"/>
          <w:caps/>
          <w:sz w:val="22"/>
          <w:szCs w:val="22"/>
        </w:rPr>
      </w:pPr>
      <w:r w:rsidRPr="00350645">
        <w:rPr>
          <w:rStyle w:val="Zhlavie4"/>
          <w:caps/>
          <w:sz w:val="22"/>
          <w:szCs w:val="22"/>
        </w:rPr>
        <w:t>12.1</w:t>
      </w:r>
      <w:r w:rsidR="00593893" w:rsidRPr="00350645">
        <w:rPr>
          <w:rStyle w:val="Zhlavie4"/>
          <w:caps/>
          <w:sz w:val="22"/>
          <w:szCs w:val="22"/>
        </w:rPr>
        <w:t xml:space="preserve">     </w:t>
      </w:r>
      <w:r w:rsidRPr="00350645">
        <w:rPr>
          <w:rStyle w:val="Zhlavie4"/>
          <w:caps/>
          <w:sz w:val="22"/>
          <w:szCs w:val="22"/>
        </w:rPr>
        <w:t>Komunikácia</w:t>
      </w:r>
    </w:p>
    <w:p w14:paraId="046C2E16" w14:textId="77777777" w:rsidR="00ED6D1F" w:rsidRPr="00B84395" w:rsidRDefault="00ED6D1F" w:rsidP="00CB22C7">
      <w:pPr>
        <w:pStyle w:val="Odsekzoznamu"/>
        <w:widowControl/>
        <w:numPr>
          <w:ilvl w:val="0"/>
          <w:numId w:val="10"/>
        </w:numPr>
        <w:spacing w:before="120" w:line="276" w:lineRule="auto"/>
        <w:jc w:val="both"/>
        <w:rPr>
          <w:rStyle w:val="Zhlavie4"/>
          <w:b w:val="0"/>
          <w:bCs/>
          <w:vanish/>
          <w:sz w:val="22"/>
          <w:szCs w:val="22"/>
        </w:rPr>
      </w:pPr>
    </w:p>
    <w:p w14:paraId="4530AB94" w14:textId="6D92CEA8" w:rsidR="00ED6D1F" w:rsidRPr="00B84395" w:rsidRDefault="00ED6D1F" w:rsidP="00CB22C7">
      <w:pPr>
        <w:widowControl/>
        <w:numPr>
          <w:ilvl w:val="2"/>
          <w:numId w:val="10"/>
        </w:numPr>
        <w:spacing w:before="240" w:after="240" w:line="276" w:lineRule="auto"/>
        <w:ind w:left="1418"/>
        <w:jc w:val="both"/>
        <w:rPr>
          <w:rStyle w:val="Zhlavie4"/>
          <w:b w:val="0"/>
          <w:bCs/>
          <w:sz w:val="22"/>
          <w:szCs w:val="22"/>
        </w:rPr>
      </w:pPr>
      <w:r w:rsidRPr="00B84395">
        <w:rPr>
          <w:rStyle w:val="Zhlavie4"/>
          <w:b w:val="0"/>
          <w:bCs/>
          <w:sz w:val="22"/>
          <w:szCs w:val="22"/>
        </w:rPr>
        <w:t>Komunikácia medzi verejným obstarávateľom a záujemcami/uchádzačmi sa bude uskutočňovať</w:t>
      </w:r>
      <w:r w:rsidR="008C2B9C" w:rsidRPr="00B84395">
        <w:rPr>
          <w:rStyle w:val="Zhlavie4"/>
          <w:b w:val="0"/>
          <w:bCs/>
          <w:sz w:val="22"/>
          <w:szCs w:val="22"/>
        </w:rPr>
        <w:t xml:space="preserve">  </w:t>
      </w:r>
      <w:r w:rsidRPr="00B84395">
        <w:rPr>
          <w:rStyle w:val="Zhlavie4"/>
          <w:b w:val="0"/>
          <w:bCs/>
          <w:sz w:val="22"/>
          <w:szCs w:val="22"/>
        </w:rPr>
        <w:t xml:space="preserve">v štátnom (slovenskom) jazyku a spôsobom, ktorý zabezpečí úplnosť </w:t>
      </w:r>
      <w:r w:rsidR="00A771A6">
        <w:rPr>
          <w:rStyle w:val="Zhlavie4"/>
          <w:b w:val="0"/>
          <w:bCs/>
          <w:sz w:val="22"/>
          <w:szCs w:val="22"/>
        </w:rPr>
        <w:t xml:space="preserve">                       </w:t>
      </w:r>
      <w:r w:rsidRPr="00B84395">
        <w:rPr>
          <w:rStyle w:val="Zhlavie4"/>
          <w:b w:val="0"/>
          <w:bCs/>
          <w:sz w:val="22"/>
          <w:szCs w:val="22"/>
        </w:rPr>
        <w:t xml:space="preserve">a obsah týchto údajov uvedených v ponuke, podmienkach účasti a zaručí ochranu dôverných a osobných údajov uvedených v týchto dokumentoch. </w:t>
      </w:r>
    </w:p>
    <w:p w14:paraId="77331F55" w14:textId="0FF8C628" w:rsidR="00ED6D1F" w:rsidRPr="00B84395" w:rsidRDefault="00ED6D1F" w:rsidP="00CB22C7">
      <w:pPr>
        <w:widowControl/>
        <w:numPr>
          <w:ilvl w:val="2"/>
          <w:numId w:val="11"/>
        </w:numPr>
        <w:spacing w:before="120" w:line="276" w:lineRule="auto"/>
        <w:ind w:left="1418"/>
        <w:jc w:val="both"/>
        <w:rPr>
          <w:rStyle w:val="Zhlavie4"/>
          <w:b w:val="0"/>
          <w:bCs/>
          <w:sz w:val="22"/>
          <w:szCs w:val="22"/>
        </w:rPr>
      </w:pPr>
      <w:r w:rsidRPr="00B84395">
        <w:rPr>
          <w:rStyle w:val="Zhlavie4"/>
          <w:b w:val="0"/>
          <w:bCs/>
          <w:sz w:val="22"/>
          <w:szCs w:val="22"/>
        </w:rPr>
        <w:t xml:space="preserve">Verejný obstarávateľ bude pri komunikácii s uchádzačmi resp. záujemcami postupovať </w:t>
      </w:r>
      <w:r w:rsidR="00A771A6">
        <w:rPr>
          <w:rStyle w:val="Zhlavie4"/>
          <w:b w:val="0"/>
          <w:bCs/>
          <w:sz w:val="22"/>
          <w:szCs w:val="22"/>
        </w:rPr>
        <w:t xml:space="preserve">                 </w:t>
      </w:r>
      <w:r w:rsidRPr="00B84395">
        <w:rPr>
          <w:rStyle w:val="Zhlavie4"/>
          <w:b w:val="0"/>
          <w:bCs/>
          <w:sz w:val="22"/>
          <w:szCs w:val="22"/>
        </w:rPr>
        <w:t xml:space="preserve">v zmysle § 20 </w:t>
      </w:r>
      <w:r w:rsidR="00420C0E">
        <w:rPr>
          <w:rStyle w:val="Zhlavie4"/>
          <w:b w:val="0"/>
          <w:bCs/>
          <w:sz w:val="22"/>
          <w:szCs w:val="22"/>
        </w:rPr>
        <w:t>z</w:t>
      </w:r>
      <w:r w:rsidRPr="00B84395">
        <w:rPr>
          <w:rStyle w:val="Zhlavie4"/>
          <w:b w:val="0"/>
          <w:bCs/>
          <w:sz w:val="22"/>
          <w:szCs w:val="22"/>
        </w:rPr>
        <w:t xml:space="preserve">ákona </w:t>
      </w:r>
      <w:r w:rsidR="00420C0E">
        <w:rPr>
          <w:rStyle w:val="Zhlavie4"/>
          <w:b w:val="0"/>
          <w:bCs/>
          <w:sz w:val="22"/>
          <w:szCs w:val="22"/>
        </w:rPr>
        <w:t xml:space="preserve">o verejnom obstarávaní </w:t>
      </w:r>
      <w:r w:rsidRPr="00B84395">
        <w:rPr>
          <w:rStyle w:val="Zhlavie4"/>
          <w:b w:val="0"/>
          <w:bCs/>
          <w:sz w:val="22"/>
          <w:szCs w:val="22"/>
        </w:rPr>
        <w:t xml:space="preserve">prostredníctvom komunikačného rozhrania systému JOSEPHINE. Tento spôsob komunikácie sa týka akejkoľvek komunikácie </w:t>
      </w:r>
      <w:r w:rsidR="00420C0E">
        <w:rPr>
          <w:rStyle w:val="Zhlavie4"/>
          <w:b w:val="0"/>
          <w:bCs/>
          <w:sz w:val="22"/>
          <w:szCs w:val="22"/>
        </w:rPr>
        <w:t xml:space="preserve">                          </w:t>
      </w:r>
      <w:r w:rsidRPr="00B84395">
        <w:rPr>
          <w:rStyle w:val="Zhlavie4"/>
          <w:b w:val="0"/>
          <w:bCs/>
          <w:sz w:val="22"/>
          <w:szCs w:val="22"/>
        </w:rPr>
        <w:t xml:space="preserve">a podaní medzi verejným obstarávateľom </w:t>
      </w:r>
      <w:r w:rsidR="008C2B9C" w:rsidRPr="00B84395">
        <w:rPr>
          <w:rStyle w:val="Zhlavie4"/>
          <w:b w:val="0"/>
          <w:bCs/>
          <w:sz w:val="22"/>
          <w:szCs w:val="22"/>
        </w:rPr>
        <w:t xml:space="preserve"> </w:t>
      </w:r>
      <w:r w:rsidRPr="00B84395">
        <w:rPr>
          <w:rStyle w:val="Zhlavie4"/>
          <w:b w:val="0"/>
          <w:bCs/>
          <w:sz w:val="22"/>
          <w:szCs w:val="22"/>
        </w:rPr>
        <w:t xml:space="preserve">a záujemcami, resp. uchádzačmi. </w:t>
      </w:r>
    </w:p>
    <w:p w14:paraId="7F460686" w14:textId="3F9FC019" w:rsidR="00ED6D1F" w:rsidRPr="00B84395" w:rsidRDefault="00ED6D1F" w:rsidP="00CB22C7">
      <w:pPr>
        <w:widowControl/>
        <w:numPr>
          <w:ilvl w:val="2"/>
          <w:numId w:val="11"/>
        </w:numPr>
        <w:spacing w:before="120" w:line="276" w:lineRule="auto"/>
        <w:ind w:left="1418"/>
        <w:jc w:val="both"/>
        <w:rPr>
          <w:rStyle w:val="Zhlavie4"/>
          <w:b w:val="0"/>
          <w:bCs/>
          <w:sz w:val="22"/>
          <w:szCs w:val="22"/>
        </w:rPr>
      </w:pPr>
      <w:r w:rsidRPr="00B84395">
        <w:rPr>
          <w:rStyle w:val="Zhlavie4"/>
          <w:b w:val="0"/>
          <w:bCs/>
          <w:sz w:val="22"/>
          <w:szCs w:val="22"/>
        </w:rPr>
        <w:t>JOSEPHINE je na účely tohto verejného obstarávania softvér na elektronizáciu zadávania verejných zákaziek. JOSEPHINE je webová aplikácia na doméne</w:t>
      </w:r>
      <w:r w:rsidR="00A771A6">
        <w:rPr>
          <w:rStyle w:val="Zhlavie4"/>
          <w:b w:val="0"/>
          <w:bCs/>
          <w:sz w:val="22"/>
          <w:szCs w:val="22"/>
        </w:rPr>
        <w:t>:</w:t>
      </w:r>
      <w:r w:rsidRPr="00B84395">
        <w:rPr>
          <w:rStyle w:val="Zhlavie4"/>
          <w:b w:val="0"/>
          <w:bCs/>
          <w:sz w:val="22"/>
          <w:szCs w:val="22"/>
        </w:rPr>
        <w:t xml:space="preserve"> </w:t>
      </w:r>
      <w:r w:rsidRPr="00A771A6">
        <w:rPr>
          <w:rStyle w:val="Zhlavie4"/>
          <w:b w:val="0"/>
          <w:bCs/>
          <w:sz w:val="22"/>
          <w:szCs w:val="22"/>
          <w:u w:val="single"/>
        </w:rPr>
        <w:t>https://josephine.proebiz.com</w:t>
      </w:r>
      <w:r w:rsidRPr="00B84395">
        <w:rPr>
          <w:rStyle w:val="Zhlavie4"/>
          <w:b w:val="0"/>
          <w:bCs/>
          <w:sz w:val="22"/>
          <w:szCs w:val="22"/>
        </w:rPr>
        <w:t xml:space="preserve">. </w:t>
      </w:r>
    </w:p>
    <w:p w14:paraId="3C752C41" w14:textId="34EF50E8" w:rsidR="00ED6D1F" w:rsidRPr="00B84395" w:rsidRDefault="00ED6D1F" w:rsidP="00CB22C7">
      <w:pPr>
        <w:widowControl/>
        <w:numPr>
          <w:ilvl w:val="2"/>
          <w:numId w:val="11"/>
        </w:numPr>
        <w:spacing w:before="120" w:line="276" w:lineRule="auto"/>
        <w:ind w:left="1418"/>
        <w:jc w:val="both"/>
        <w:rPr>
          <w:rStyle w:val="Zhlavie4"/>
          <w:b w:val="0"/>
          <w:bCs/>
          <w:sz w:val="22"/>
          <w:szCs w:val="22"/>
        </w:rPr>
      </w:pPr>
      <w:r w:rsidRPr="00B84395">
        <w:rPr>
          <w:rStyle w:val="Zhlavie4"/>
          <w:b w:val="0"/>
          <w:bCs/>
          <w:sz w:val="22"/>
          <w:szCs w:val="22"/>
        </w:rPr>
        <w:t>Na bezproblémové používanie systému JOSEPHINE je nutné používať jeden</w:t>
      </w:r>
      <w:r w:rsidR="00A771A6">
        <w:rPr>
          <w:rStyle w:val="Zhlavie4"/>
          <w:b w:val="0"/>
          <w:bCs/>
          <w:sz w:val="22"/>
          <w:szCs w:val="22"/>
        </w:rPr>
        <w:t xml:space="preserve">                                      </w:t>
      </w:r>
      <w:r w:rsidRPr="00B84395">
        <w:rPr>
          <w:rStyle w:val="Zhlavie4"/>
          <w:b w:val="0"/>
          <w:bCs/>
          <w:sz w:val="22"/>
          <w:szCs w:val="22"/>
        </w:rPr>
        <w:t xml:space="preserve"> z podporovaných internetových prehliadačov:</w:t>
      </w:r>
    </w:p>
    <w:p w14:paraId="762F90E7" w14:textId="77777777" w:rsidR="00ED6D1F" w:rsidRPr="00B84395"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 xml:space="preserve">Microsoft Internet Explorer verzia 11.0 a vyššia, </w:t>
      </w:r>
    </w:p>
    <w:p w14:paraId="19D6DF36" w14:textId="2DD05B8B" w:rsidR="00ED6D1F" w:rsidRPr="00B84395"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Mozilla Firefox verzia 13.0 a</w:t>
      </w:r>
      <w:r w:rsidR="00D9139A">
        <w:rPr>
          <w:rStyle w:val="Zhlavie4"/>
          <w:b w:val="0"/>
          <w:bCs/>
          <w:sz w:val="22"/>
          <w:szCs w:val="22"/>
        </w:rPr>
        <w:t> </w:t>
      </w:r>
      <w:r w:rsidRPr="00B84395">
        <w:rPr>
          <w:rStyle w:val="Zhlavie4"/>
          <w:b w:val="0"/>
          <w:bCs/>
          <w:sz w:val="22"/>
          <w:szCs w:val="22"/>
        </w:rPr>
        <w:t>vyššia</w:t>
      </w:r>
      <w:r w:rsidR="00D9139A">
        <w:rPr>
          <w:rStyle w:val="Zhlavie4"/>
          <w:b w:val="0"/>
          <w:bCs/>
          <w:sz w:val="22"/>
          <w:szCs w:val="22"/>
        </w:rPr>
        <w:t>,</w:t>
      </w:r>
    </w:p>
    <w:p w14:paraId="78395863" w14:textId="27ED3ADA" w:rsidR="00D9139A"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Google Chrome</w:t>
      </w:r>
      <w:r w:rsidR="00D9139A">
        <w:rPr>
          <w:rStyle w:val="Zhlavie4"/>
          <w:b w:val="0"/>
          <w:bCs/>
          <w:sz w:val="22"/>
          <w:szCs w:val="22"/>
        </w:rPr>
        <w:t xml:space="preserve"> alebo</w:t>
      </w:r>
    </w:p>
    <w:p w14:paraId="633DE6AB" w14:textId="0F207382" w:rsidR="00ED6D1F" w:rsidRPr="00B84395"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w:t>
      </w:r>
      <w:r w:rsidR="00D9139A" w:rsidRPr="00D9139A">
        <w:rPr>
          <w:rFonts w:ascii="Times New Roman" w:cs="Times New Roman"/>
          <w:bCs/>
          <w:sz w:val="22"/>
          <w:szCs w:val="22"/>
          <w:shd w:val="clear" w:color="auto" w:fill="FFFFFF"/>
        </w:rPr>
        <w:t>Microsoft Edge.</w:t>
      </w:r>
    </w:p>
    <w:p w14:paraId="58C715F8" w14:textId="2F51B4E3" w:rsidR="00ED6D1F" w:rsidRPr="00B84395" w:rsidRDefault="00ED6D1F" w:rsidP="00CB22C7">
      <w:pPr>
        <w:widowControl/>
        <w:numPr>
          <w:ilvl w:val="2"/>
          <w:numId w:val="11"/>
        </w:numPr>
        <w:spacing w:before="240" w:after="240" w:line="276" w:lineRule="auto"/>
        <w:ind w:left="1418"/>
        <w:jc w:val="both"/>
        <w:rPr>
          <w:rStyle w:val="Zhlavie4"/>
          <w:b w:val="0"/>
          <w:bCs/>
          <w:sz w:val="22"/>
          <w:szCs w:val="22"/>
        </w:rPr>
      </w:pPr>
      <w:r w:rsidRPr="00B84395">
        <w:rPr>
          <w:rStyle w:val="Zhlavie4"/>
          <w:b w:val="0"/>
          <w:bCs/>
          <w:sz w:val="22"/>
          <w:szCs w:val="22"/>
        </w:rPr>
        <w:lastRenderedPageBreak/>
        <w:t xml:space="preserve">Pravidlá pre doručovanie – zásielka sa považuje za doručenú záujemcovi/uchádzačovi, </w:t>
      </w:r>
      <w:r w:rsidR="00A771A6">
        <w:rPr>
          <w:rStyle w:val="Zhlavie4"/>
          <w:b w:val="0"/>
          <w:bCs/>
          <w:sz w:val="22"/>
          <w:szCs w:val="22"/>
        </w:rPr>
        <w:t xml:space="preserve">               </w:t>
      </w:r>
      <w:r w:rsidRPr="00B84395">
        <w:rPr>
          <w:rStyle w:val="Zhlavie4"/>
          <w:b w:val="0"/>
          <w:bCs/>
          <w:sz w:val="22"/>
          <w:szCs w:val="22"/>
        </w:rPr>
        <w:t xml:space="preserve">ak jej adresát bude mať objektívnu možnosť oboznámiť sa s jej obsahom, tzn. </w:t>
      </w:r>
      <w:r w:rsidR="00A771A6">
        <w:rPr>
          <w:rStyle w:val="Zhlavie4"/>
          <w:b w:val="0"/>
          <w:bCs/>
          <w:sz w:val="22"/>
          <w:szCs w:val="22"/>
        </w:rPr>
        <w:t>a</w:t>
      </w:r>
      <w:r w:rsidRPr="00B84395">
        <w:rPr>
          <w:rStyle w:val="Zhlavie4"/>
          <w:b w:val="0"/>
          <w:bCs/>
          <w:sz w:val="22"/>
          <w:szCs w:val="22"/>
        </w:rPr>
        <w:t>konáhle</w:t>
      </w:r>
      <w:r w:rsidR="00A771A6">
        <w:rPr>
          <w:rStyle w:val="Zhlavie4"/>
          <w:b w:val="0"/>
          <w:bCs/>
          <w:sz w:val="22"/>
          <w:szCs w:val="22"/>
        </w:rPr>
        <w:t xml:space="preserve">     </w:t>
      </w:r>
      <w:r w:rsidRPr="00B84395">
        <w:rPr>
          <w:rStyle w:val="Zhlavie4"/>
          <w:b w:val="0"/>
          <w:bCs/>
          <w:sz w:val="22"/>
          <w:szCs w:val="22"/>
        </w:rPr>
        <w:t xml:space="preserve"> sa dostane zásielka do sféry jeho dispozície. Za okamih doručenia sa v systéme JOSEPHINE považuje okamih jej odoslania v systéme JOSEPHINE</w:t>
      </w:r>
      <w:r w:rsidR="00A771A6">
        <w:rPr>
          <w:rStyle w:val="Zhlavie4"/>
          <w:b w:val="0"/>
          <w:bCs/>
          <w:sz w:val="22"/>
          <w:szCs w:val="22"/>
        </w:rPr>
        <w:t>,</w:t>
      </w:r>
      <w:r w:rsidRPr="00B84395">
        <w:rPr>
          <w:rStyle w:val="Zhlavie4"/>
          <w:b w:val="0"/>
          <w:bCs/>
          <w:sz w:val="22"/>
          <w:szCs w:val="22"/>
        </w:rPr>
        <w:t xml:space="preserve"> a to v</w:t>
      </w:r>
      <w:r w:rsidR="00A771A6">
        <w:rPr>
          <w:rStyle w:val="Zhlavie4"/>
          <w:b w:val="0"/>
          <w:bCs/>
          <w:sz w:val="22"/>
          <w:szCs w:val="22"/>
        </w:rPr>
        <w:t> </w:t>
      </w:r>
      <w:r w:rsidRPr="00B84395">
        <w:rPr>
          <w:rStyle w:val="Zhlavie4"/>
          <w:b w:val="0"/>
          <w:bCs/>
          <w:sz w:val="22"/>
          <w:szCs w:val="22"/>
        </w:rPr>
        <w:t>súlade</w:t>
      </w:r>
      <w:r w:rsidR="00A771A6">
        <w:rPr>
          <w:rStyle w:val="Zhlavie4"/>
          <w:b w:val="0"/>
          <w:bCs/>
          <w:sz w:val="22"/>
          <w:szCs w:val="22"/>
        </w:rPr>
        <w:t xml:space="preserve">                             </w:t>
      </w:r>
      <w:r w:rsidRPr="00B84395">
        <w:rPr>
          <w:rStyle w:val="Zhlavie4"/>
          <w:b w:val="0"/>
          <w:bCs/>
          <w:sz w:val="22"/>
          <w:szCs w:val="22"/>
        </w:rPr>
        <w:t xml:space="preserve"> s funkcionalitou systému.</w:t>
      </w:r>
    </w:p>
    <w:p w14:paraId="68A2C1DA" w14:textId="3F57CD82" w:rsidR="00ED6D1F" w:rsidRPr="00256259" w:rsidRDefault="00ED6D1F" w:rsidP="00CB22C7">
      <w:pPr>
        <w:widowControl/>
        <w:numPr>
          <w:ilvl w:val="2"/>
          <w:numId w:val="11"/>
        </w:numPr>
        <w:spacing w:before="240" w:after="240" w:line="276" w:lineRule="auto"/>
        <w:ind w:left="1418"/>
        <w:jc w:val="both"/>
        <w:rPr>
          <w:rStyle w:val="Zhlavie4"/>
          <w:b w:val="0"/>
          <w:bCs/>
          <w:sz w:val="22"/>
          <w:szCs w:val="22"/>
        </w:rPr>
      </w:pPr>
      <w:r w:rsidRPr="00B84395">
        <w:rPr>
          <w:rStyle w:val="Zhlavie4"/>
          <w:b w:val="0"/>
          <w:bCs/>
          <w:sz w:val="22"/>
          <w:szCs w:val="22"/>
        </w:rPr>
        <w:t>Obsahom komunikácie prostredníctvom komunikačného rozhrania systému JOSEPHINE bude predkladanie ponúk, vysvetľovanie súťažných podkladov a oznámenia o vyhlásení verejného obstarávania (ďalej len „Oznámenie“), prípadné doplnenie súťažných podkladov, vysvetľovanie predložených ponúk, vysvetľovanie predložených dokladov</w:t>
      </w:r>
      <w:r w:rsidR="00E47ACE">
        <w:rPr>
          <w:rStyle w:val="Zhlavie4"/>
          <w:b w:val="0"/>
          <w:bCs/>
          <w:sz w:val="22"/>
          <w:szCs w:val="22"/>
        </w:rPr>
        <w:t xml:space="preserve">                </w:t>
      </w:r>
      <w:r w:rsidRPr="00B84395">
        <w:rPr>
          <w:rStyle w:val="Zhlavie4"/>
          <w:b w:val="0"/>
          <w:bCs/>
          <w:sz w:val="22"/>
          <w:szCs w:val="22"/>
        </w:rPr>
        <w:t xml:space="preserve"> a akákoľvek ďalšia, výslovne neuvedená komunikácia v súvislosti s týmto verejným obstarávaním, s výnimkou prípadov, keď to výslovne vylučuje zákon. Pokiaľ </w:t>
      </w:r>
      <w:r w:rsidR="00E47ACE">
        <w:rPr>
          <w:rStyle w:val="Zhlavie4"/>
          <w:b w:val="0"/>
          <w:bCs/>
          <w:sz w:val="22"/>
          <w:szCs w:val="22"/>
        </w:rPr>
        <w:t xml:space="preserve">                                   </w:t>
      </w:r>
      <w:r w:rsidRPr="00B84395">
        <w:rPr>
          <w:rStyle w:val="Zhlavie4"/>
          <w:b w:val="0"/>
          <w:bCs/>
          <w:sz w:val="22"/>
          <w:szCs w:val="22"/>
        </w:rPr>
        <w:t>sa v súťažných podkladoch vyskytujú požiadavky na predkladanie ponúk, vysvetľovanie súťažných podkladov</w:t>
      </w:r>
      <w:r w:rsidR="00E47ACE">
        <w:rPr>
          <w:rStyle w:val="Zhlavie4"/>
          <w:b w:val="0"/>
          <w:bCs/>
          <w:sz w:val="22"/>
          <w:szCs w:val="22"/>
        </w:rPr>
        <w:t xml:space="preserve"> </w:t>
      </w:r>
      <w:r w:rsidRPr="00B84395">
        <w:rPr>
          <w:rStyle w:val="Zhlavie4"/>
          <w:b w:val="0"/>
          <w:bCs/>
          <w:sz w:val="22"/>
          <w:szCs w:val="22"/>
        </w:rPr>
        <w:t>a</w:t>
      </w:r>
      <w:r w:rsidR="00E47ACE">
        <w:rPr>
          <w:rStyle w:val="Zhlavie4"/>
          <w:b w:val="0"/>
          <w:bCs/>
          <w:sz w:val="22"/>
          <w:szCs w:val="22"/>
        </w:rPr>
        <w:t> </w:t>
      </w:r>
      <w:r w:rsidRPr="00B84395">
        <w:rPr>
          <w:rStyle w:val="Zhlavie4"/>
          <w:b w:val="0"/>
          <w:bCs/>
          <w:sz w:val="22"/>
          <w:szCs w:val="22"/>
        </w:rPr>
        <w:t>Oznámenia</w:t>
      </w:r>
      <w:r w:rsidR="00E47ACE">
        <w:rPr>
          <w:rStyle w:val="Zhlavie4"/>
          <w:b w:val="0"/>
          <w:bCs/>
          <w:sz w:val="22"/>
          <w:szCs w:val="22"/>
        </w:rPr>
        <w:t xml:space="preserve"> o vyhl. VO o</w:t>
      </w:r>
      <w:r w:rsidRPr="00B84395">
        <w:rPr>
          <w:rStyle w:val="Zhlavie4"/>
          <w:b w:val="0"/>
          <w:bCs/>
          <w:sz w:val="22"/>
          <w:szCs w:val="22"/>
        </w:rPr>
        <w:t xml:space="preserve"> prípadné doplnenie súťažných podkladov, vysvetľovanie predložených ponúk, alebo akúkoľvek inú komunikáciu medzi verejným obstarávateľom a záujemcami/uchádzačmi, má sa na mysli vždy použitie komunikácie prostredníctvom komunikačného rozhrania systému JOSEPHINE. </w:t>
      </w:r>
      <w:r w:rsidR="00F86E84">
        <w:rPr>
          <w:rStyle w:val="Zhlavie4"/>
          <w:b w:val="0"/>
          <w:bCs/>
          <w:sz w:val="22"/>
          <w:szCs w:val="22"/>
        </w:rPr>
        <w:t xml:space="preserve">                               </w:t>
      </w:r>
      <w:r w:rsidRPr="00B84395">
        <w:rPr>
          <w:rStyle w:val="Zhlavie4"/>
          <w:b w:val="0"/>
          <w:bCs/>
          <w:sz w:val="22"/>
          <w:szCs w:val="22"/>
        </w:rPr>
        <w:t>V prípade, že verejný obstarávateľ rozhodne aj o možnosti iného spôsobu komunikácie</w:t>
      </w:r>
      <w:r w:rsidR="00F86E84">
        <w:rPr>
          <w:rStyle w:val="Zhlavie4"/>
          <w:b w:val="0"/>
          <w:bCs/>
          <w:sz w:val="22"/>
          <w:szCs w:val="22"/>
        </w:rPr>
        <w:t xml:space="preserve">                                    </w:t>
      </w:r>
      <w:r w:rsidRPr="00B84395">
        <w:rPr>
          <w:rStyle w:val="Zhlavie4"/>
          <w:b w:val="0"/>
          <w:bCs/>
          <w:sz w:val="22"/>
          <w:szCs w:val="22"/>
        </w:rPr>
        <w:t xml:space="preserve"> než prostredníctvom komunikačného rozhrania JOSEPHINE, tak v súťažných podkladoch túto skutočnosť zreteľne uvedie. Táto komunikácia sa týka i prípadov, kedy sa ponuka </w:t>
      </w:r>
      <w:r w:rsidR="00A11450">
        <w:rPr>
          <w:rStyle w:val="Zhlavie4"/>
          <w:b w:val="0"/>
          <w:bCs/>
          <w:sz w:val="22"/>
          <w:szCs w:val="22"/>
        </w:rPr>
        <w:t xml:space="preserve">               </w:t>
      </w:r>
      <w:r w:rsidRPr="00B84395">
        <w:rPr>
          <w:rStyle w:val="Zhlavie4"/>
          <w:b w:val="0"/>
          <w:bCs/>
          <w:sz w:val="22"/>
          <w:szCs w:val="22"/>
        </w:rPr>
        <w:t>javí ako mimoriadne nízka ponuka. V takomto prípade komisia prostredníctvom</w:t>
      </w:r>
      <w:r w:rsidR="00F86E84">
        <w:rPr>
          <w:rStyle w:val="Zhlavie4"/>
          <w:b w:val="0"/>
          <w:bCs/>
          <w:sz w:val="22"/>
          <w:szCs w:val="22"/>
        </w:rPr>
        <w:t xml:space="preserve"> </w:t>
      </w:r>
      <w:r w:rsidR="00A11450">
        <w:rPr>
          <w:rStyle w:val="Zhlavie4"/>
          <w:b w:val="0"/>
          <w:bCs/>
          <w:sz w:val="22"/>
          <w:szCs w:val="22"/>
        </w:rPr>
        <w:t xml:space="preserve">                       </w:t>
      </w:r>
      <w:r w:rsidR="00F86E84">
        <w:rPr>
          <w:rStyle w:val="Zhlavie4"/>
          <w:b w:val="0"/>
          <w:bCs/>
          <w:sz w:val="22"/>
          <w:szCs w:val="22"/>
        </w:rPr>
        <w:t>k</w:t>
      </w:r>
      <w:r w:rsidRPr="00B84395">
        <w:rPr>
          <w:rStyle w:val="Zhlavie4"/>
          <w:b w:val="0"/>
          <w:bCs/>
          <w:sz w:val="22"/>
          <w:szCs w:val="22"/>
        </w:rPr>
        <w:t>omunikač</w:t>
      </w:r>
      <w:r w:rsidR="00A11450">
        <w:rPr>
          <w:rStyle w:val="Zhlavie4"/>
          <w:b w:val="0"/>
          <w:bCs/>
          <w:sz w:val="22"/>
          <w:szCs w:val="22"/>
        </w:rPr>
        <w:t xml:space="preserve">ného </w:t>
      </w:r>
      <w:r w:rsidRPr="00B84395">
        <w:rPr>
          <w:rStyle w:val="Zhlavie4"/>
          <w:b w:val="0"/>
          <w:bCs/>
          <w:sz w:val="22"/>
          <w:szCs w:val="22"/>
        </w:rPr>
        <w:t xml:space="preserve">rozhrania </w:t>
      </w:r>
      <w:r w:rsidRPr="00256259">
        <w:rPr>
          <w:rStyle w:val="Zhlavie4"/>
          <w:b w:val="0"/>
          <w:bCs/>
          <w:sz w:val="22"/>
          <w:szCs w:val="22"/>
        </w:rPr>
        <w:t xml:space="preserve">systému JOSEPHINE požiada uchádzača o vysvetlenie, týkajúce sa predloženej  ponuky a uchádzač musí doručiť prostredníctvom komunikačného rozhrania systému JOSEPHINE písomné odôvodnenie mimoriadne nízkej ponuky. </w:t>
      </w:r>
      <w:r w:rsidR="00A11450">
        <w:rPr>
          <w:rStyle w:val="Zhlavie4"/>
          <w:b w:val="0"/>
          <w:bCs/>
          <w:sz w:val="22"/>
          <w:szCs w:val="22"/>
        </w:rPr>
        <w:t xml:space="preserve">                    </w:t>
      </w:r>
      <w:r w:rsidRPr="00256259">
        <w:rPr>
          <w:rStyle w:val="Zhlavie4"/>
          <w:b w:val="0"/>
          <w:bCs/>
          <w:sz w:val="22"/>
          <w:szCs w:val="22"/>
        </w:rPr>
        <w:t xml:space="preserve">Ak bude uchádzač </w:t>
      </w:r>
      <w:r w:rsidR="00A11450">
        <w:rPr>
          <w:rStyle w:val="Zhlavie4"/>
          <w:b w:val="0"/>
          <w:bCs/>
          <w:sz w:val="22"/>
          <w:szCs w:val="22"/>
        </w:rPr>
        <w:t>a</w:t>
      </w:r>
      <w:r w:rsidRPr="00256259">
        <w:rPr>
          <w:rStyle w:val="Zhlavie4"/>
          <w:b w:val="0"/>
          <w:bCs/>
          <w:sz w:val="22"/>
          <w:szCs w:val="22"/>
        </w:rPr>
        <w:t>lebo ponuka uchádzača z verejného obstarávania vylúčená, uchádzačovi bude prostredníctvom komunikačného rozhrania systému JOSEPHINE oznámené vylúčenie</w:t>
      </w:r>
      <w:r w:rsidR="00F86E84">
        <w:rPr>
          <w:rStyle w:val="Zhlavie4"/>
          <w:b w:val="0"/>
          <w:bCs/>
          <w:sz w:val="22"/>
          <w:szCs w:val="22"/>
        </w:rPr>
        <w:t xml:space="preserve"> </w:t>
      </w:r>
      <w:r w:rsidRPr="00256259">
        <w:rPr>
          <w:rStyle w:val="Zhlavie4"/>
          <w:b w:val="0"/>
          <w:bCs/>
          <w:sz w:val="22"/>
          <w:szCs w:val="22"/>
        </w:rPr>
        <w:t xml:space="preserve">s uvedením dôvodu a lehoty, v ktorej môže byť doručená námietka. Úspešnému uchádzačovi bude prostredníctvom komunikačného rozhrania systému JOSEPHINE zaslané oznámenie, že sa jeho ponuka prijíma. Akákoľvek komunikácia verejného obstarávateľa </w:t>
      </w:r>
      <w:r w:rsidR="008C2B9C" w:rsidRPr="00256259">
        <w:rPr>
          <w:rStyle w:val="Zhlavie4"/>
          <w:b w:val="0"/>
          <w:bCs/>
          <w:sz w:val="22"/>
          <w:szCs w:val="22"/>
        </w:rPr>
        <w:t xml:space="preserve"> </w:t>
      </w:r>
      <w:r w:rsidRPr="00256259">
        <w:rPr>
          <w:rStyle w:val="Zhlavie4"/>
          <w:b w:val="0"/>
          <w:bCs/>
          <w:sz w:val="22"/>
          <w:szCs w:val="22"/>
        </w:rPr>
        <w:t>či záujemcu/uchádzača s treťou osobou v súvislosti s týmto verejným obstarávaním bude prebiehať spôsobom, ktorý stanoví zákon a bude realizovaná mimo komunikačné rozhranie systému JOSEPHINE.</w:t>
      </w:r>
    </w:p>
    <w:p w14:paraId="46F3C494" w14:textId="378D4A4F" w:rsidR="00ED6D1F" w:rsidRPr="00256259" w:rsidRDefault="00ED6D1F" w:rsidP="00CB22C7">
      <w:pPr>
        <w:widowControl/>
        <w:numPr>
          <w:ilvl w:val="2"/>
          <w:numId w:val="11"/>
        </w:numPr>
        <w:spacing w:before="240" w:after="240" w:line="276" w:lineRule="auto"/>
        <w:ind w:left="1418"/>
        <w:jc w:val="both"/>
        <w:rPr>
          <w:rStyle w:val="Zhlavie4"/>
          <w:b w:val="0"/>
          <w:bCs/>
          <w:sz w:val="22"/>
          <w:szCs w:val="22"/>
        </w:rPr>
      </w:pPr>
      <w:r w:rsidRPr="00256259">
        <w:rPr>
          <w:rStyle w:val="Zhlavie4"/>
          <w:b w:val="0"/>
          <w:bCs/>
          <w:sz w:val="22"/>
          <w:szCs w:val="22"/>
        </w:rPr>
        <w:t xml:space="preserve">Ak je odosielateľom zásielky verejný obstarávateľ, tak záujemcovi resp. uchádzačovi bude na ním určený kontaktný e-mail/e-maily bezodkladne odoslaná informácia o tom, </w:t>
      </w:r>
      <w:r w:rsidR="00781776">
        <w:rPr>
          <w:rStyle w:val="Zhlavie4"/>
          <w:b w:val="0"/>
          <w:bCs/>
          <w:sz w:val="22"/>
          <w:szCs w:val="22"/>
        </w:rPr>
        <w:t xml:space="preserve">                             </w:t>
      </w:r>
      <w:r w:rsidRPr="00256259">
        <w:rPr>
          <w:rStyle w:val="Zhlavie4"/>
          <w:b w:val="0"/>
          <w:bCs/>
          <w:sz w:val="22"/>
          <w:szCs w:val="22"/>
        </w:rPr>
        <w:t xml:space="preserve">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0C92953" w14:textId="15AA85A0" w:rsidR="00ED6D1F" w:rsidRPr="00256259" w:rsidRDefault="00ED6D1F" w:rsidP="00CB22C7">
      <w:pPr>
        <w:widowControl/>
        <w:numPr>
          <w:ilvl w:val="2"/>
          <w:numId w:val="11"/>
        </w:numPr>
        <w:spacing w:before="240" w:after="240" w:line="276" w:lineRule="auto"/>
        <w:ind w:left="1418"/>
        <w:jc w:val="both"/>
        <w:rPr>
          <w:rStyle w:val="Zhlavie4"/>
          <w:b w:val="0"/>
          <w:bCs/>
          <w:sz w:val="22"/>
          <w:szCs w:val="22"/>
        </w:rPr>
      </w:pPr>
      <w:r w:rsidRPr="00256259">
        <w:rPr>
          <w:rStyle w:val="Zhlavie4"/>
          <w:b w:val="0"/>
          <w:bCs/>
          <w:sz w:val="22"/>
          <w:szCs w:val="22"/>
        </w:rPr>
        <w:t>Ak je odosielateľom zásielky záujemca resp. uchádzač, tak po prihlásení do systému JOSEPHINE môže predmetnému obstarávaniu prostredníctvom komunikačného rozhrania odosielať správy a potrebné prílohy verejnému obstarávateľovi. Takáto zásielka</w:t>
      </w:r>
      <w:r w:rsidR="00F60634">
        <w:rPr>
          <w:rStyle w:val="Zhlavie4"/>
          <w:b w:val="0"/>
          <w:bCs/>
          <w:sz w:val="22"/>
          <w:szCs w:val="22"/>
        </w:rPr>
        <w:t xml:space="preserve">                                </w:t>
      </w:r>
      <w:r w:rsidRPr="00256259">
        <w:rPr>
          <w:rStyle w:val="Zhlavie4"/>
          <w:b w:val="0"/>
          <w:bCs/>
          <w:sz w:val="22"/>
          <w:szCs w:val="22"/>
        </w:rPr>
        <w:t xml:space="preserve"> sa považuje za doručenú verejnému obstarávateľovi okamihom jej odoslania v systéme JOSEPHINE v súlade s funkcionalitou systému. </w:t>
      </w:r>
    </w:p>
    <w:p w14:paraId="10431A8A" w14:textId="4A335AF6" w:rsidR="00ED6D1F" w:rsidRPr="00256259" w:rsidRDefault="00ED6D1F" w:rsidP="00CB22C7">
      <w:pPr>
        <w:widowControl/>
        <w:numPr>
          <w:ilvl w:val="2"/>
          <w:numId w:val="11"/>
        </w:numPr>
        <w:spacing w:before="120" w:line="276" w:lineRule="auto"/>
        <w:ind w:left="1418"/>
        <w:jc w:val="both"/>
        <w:rPr>
          <w:rStyle w:val="Zhlavie4"/>
          <w:b w:val="0"/>
          <w:bCs/>
          <w:sz w:val="22"/>
          <w:szCs w:val="22"/>
        </w:rPr>
      </w:pPr>
      <w:r w:rsidRPr="00256259">
        <w:rPr>
          <w:rStyle w:val="Zhlavie4"/>
          <w:b w:val="0"/>
          <w:bCs/>
          <w:sz w:val="22"/>
          <w:szCs w:val="22"/>
        </w:rPr>
        <w:t>Verejný obstarávateľ odporúča záujemcom, ktorí si vyhľadali obstarávania</w:t>
      </w:r>
      <w:r w:rsidR="00A228D4" w:rsidRPr="00256259">
        <w:rPr>
          <w:rStyle w:val="Zhlavie4"/>
          <w:b w:val="0"/>
          <w:bCs/>
          <w:sz w:val="22"/>
          <w:szCs w:val="22"/>
        </w:rPr>
        <w:t xml:space="preserve"> </w:t>
      </w:r>
      <w:r w:rsidRPr="00256259">
        <w:rPr>
          <w:rStyle w:val="Zhlavie4"/>
          <w:b w:val="0"/>
          <w:bCs/>
          <w:sz w:val="22"/>
          <w:szCs w:val="22"/>
        </w:rPr>
        <w:t>prostredníctvom webovej stránky verejného obstarávateľa, resp. v systéme JOSEPHINE</w:t>
      </w:r>
      <w:r w:rsidR="00725F08" w:rsidRPr="00256259">
        <w:rPr>
          <w:rStyle w:val="Zhlavie4"/>
          <w:b w:val="0"/>
          <w:bCs/>
          <w:sz w:val="22"/>
          <w:szCs w:val="22"/>
        </w:rPr>
        <w:t xml:space="preserve"> </w:t>
      </w:r>
      <w:r w:rsidRPr="00256259">
        <w:rPr>
          <w:rStyle w:val="Zhlavie4"/>
          <w:b w:val="0"/>
          <w:bCs/>
          <w:sz w:val="22"/>
          <w:szCs w:val="22"/>
        </w:rPr>
        <w:lastRenderedPageBreak/>
        <w:t xml:space="preserve">(https://josephine.proebiz.com), a zároveň ktorí chcú byť informovaní o prípadných aktualizáciách týkajúcich sa konkrétneho obstarávania prostredníctvom notifikačných </w:t>
      </w:r>
      <w:r w:rsidR="00F60634">
        <w:rPr>
          <w:rStyle w:val="Zhlavie4"/>
          <w:b w:val="0"/>
          <w:bCs/>
          <w:sz w:val="22"/>
          <w:szCs w:val="22"/>
        </w:rPr>
        <w:t xml:space="preserve">                  </w:t>
      </w:r>
      <w:r w:rsidRPr="00256259">
        <w:rPr>
          <w:rStyle w:val="Zhlavie4"/>
          <w:b w:val="0"/>
          <w:bCs/>
          <w:sz w:val="22"/>
          <w:szCs w:val="22"/>
        </w:rPr>
        <w:t>e-mailov, aby v danom obstarávaní zaklikli tlačidlo „ZAUJÍMA MA TO“ (v pravej hornej časti obrazovky). Záujemci/uchádzači, ktorí odporúčanie nebudú akceptovať, sa vystavujú riziku, že im obsah informácií k predmetnej zákazke nebude doručený.</w:t>
      </w:r>
    </w:p>
    <w:p w14:paraId="432C0F35" w14:textId="2AD970D1" w:rsidR="00ED6D1F" w:rsidRPr="00256259" w:rsidRDefault="00695115" w:rsidP="005958F6">
      <w:pPr>
        <w:spacing w:line="276" w:lineRule="auto"/>
        <w:ind w:left="1418" w:hanging="190"/>
        <w:jc w:val="both"/>
        <w:rPr>
          <w:rStyle w:val="Zhlavie4"/>
          <w:b w:val="0"/>
          <w:color w:val="0070C0"/>
          <w:sz w:val="22"/>
          <w:szCs w:val="22"/>
          <w:u w:val="single"/>
          <w:shd w:val="clear" w:color="auto" w:fill="auto"/>
        </w:rPr>
      </w:pPr>
      <w:r w:rsidRPr="00256259">
        <w:rPr>
          <w:rStyle w:val="Zhlavie4"/>
          <w:b w:val="0"/>
          <w:bCs/>
          <w:sz w:val="22"/>
          <w:szCs w:val="22"/>
        </w:rPr>
        <w:t xml:space="preserve">    </w:t>
      </w:r>
      <w:r w:rsidR="00ED6D1F" w:rsidRPr="00256259">
        <w:rPr>
          <w:rStyle w:val="Zhlavie4"/>
          <w:b w:val="0"/>
          <w:bCs/>
          <w:sz w:val="22"/>
          <w:szCs w:val="22"/>
        </w:rPr>
        <w:t xml:space="preserve">Verejný obstarávateľ umožňuje neobmedzený a priamy prístup elektronickými prostriedkami </w:t>
      </w:r>
      <w:r w:rsidR="008C2B9C" w:rsidRPr="00256259">
        <w:rPr>
          <w:rStyle w:val="Zhlavie4"/>
          <w:b w:val="0"/>
          <w:bCs/>
          <w:sz w:val="22"/>
          <w:szCs w:val="22"/>
        </w:rPr>
        <w:t xml:space="preserve">  </w:t>
      </w:r>
      <w:r w:rsidR="00ED6D1F" w:rsidRPr="00256259">
        <w:rPr>
          <w:rStyle w:val="Zhlavie4"/>
          <w:b w:val="0"/>
          <w:bCs/>
          <w:sz w:val="22"/>
          <w:szCs w:val="22"/>
        </w:rPr>
        <w:t xml:space="preserve">k súťažným podkladom a k prípadným všetkým doplňujúcim podkladom. Súťažné podklady </w:t>
      </w:r>
      <w:r w:rsidR="008C2B9C" w:rsidRPr="00256259">
        <w:rPr>
          <w:rStyle w:val="Zhlavie4"/>
          <w:b w:val="0"/>
          <w:bCs/>
          <w:sz w:val="22"/>
          <w:szCs w:val="22"/>
        </w:rPr>
        <w:t xml:space="preserve"> </w:t>
      </w:r>
      <w:r w:rsidR="00ED6D1F" w:rsidRPr="00256259">
        <w:rPr>
          <w:rStyle w:val="Zhlavie4"/>
          <w:b w:val="0"/>
          <w:bCs/>
          <w:sz w:val="22"/>
          <w:szCs w:val="22"/>
        </w:rPr>
        <w:t>a prípadné vysvetlenie alebo doplnenie súťažných podkladov</w:t>
      </w:r>
      <w:r w:rsidR="00F60634">
        <w:rPr>
          <w:rStyle w:val="Zhlavie4"/>
          <w:b w:val="0"/>
          <w:bCs/>
          <w:sz w:val="22"/>
          <w:szCs w:val="22"/>
        </w:rPr>
        <w:t xml:space="preserve">                      </w:t>
      </w:r>
      <w:r w:rsidR="00ED6D1F" w:rsidRPr="00256259">
        <w:rPr>
          <w:rStyle w:val="Zhlavie4"/>
          <w:b w:val="0"/>
          <w:bCs/>
          <w:sz w:val="22"/>
          <w:szCs w:val="22"/>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w:t>
      </w:r>
      <w:r w:rsidRPr="00256259">
        <w:rPr>
          <w:rStyle w:val="Zhlavie4"/>
          <w:b w:val="0"/>
          <w:bCs/>
          <w:sz w:val="22"/>
          <w:szCs w:val="22"/>
        </w:rPr>
        <w:t>:</w:t>
      </w:r>
      <w:r w:rsidR="00725F08" w:rsidRPr="00256259">
        <w:rPr>
          <w:rStyle w:val="Zhlavie4"/>
          <w:b w:val="0"/>
          <w:bCs/>
          <w:sz w:val="22"/>
          <w:szCs w:val="22"/>
        </w:rPr>
        <w:t xml:space="preserve"> </w:t>
      </w:r>
      <w:hyperlink r:id="rId13" w:history="1">
        <w:r w:rsidRPr="00256259">
          <w:rPr>
            <w:rStyle w:val="Hypertextovprepojenie"/>
            <w:color w:val="0070C0"/>
            <w:sz w:val="22"/>
            <w:szCs w:val="22"/>
          </w:rPr>
          <w:t>https://www.uvo.gov.sk/vyhladavanie-profilov/detail/636</w:t>
        </w:r>
      </w:hyperlink>
      <w:r w:rsidR="005958F6" w:rsidRPr="00256259">
        <w:rPr>
          <w:rStyle w:val="Hypertextovprepojenie"/>
          <w:color w:val="0070C0"/>
          <w:sz w:val="22"/>
          <w:szCs w:val="22"/>
        </w:rPr>
        <w:t xml:space="preserve"> </w:t>
      </w:r>
      <w:r w:rsidR="00ED6D1F" w:rsidRPr="00256259">
        <w:rPr>
          <w:rStyle w:val="Zhlavie4"/>
          <w:b w:val="0"/>
          <w:bCs/>
          <w:sz w:val="22"/>
          <w:szCs w:val="22"/>
        </w:rPr>
        <w:t>formou odkazu na systém JOSEPHINE.</w:t>
      </w:r>
    </w:p>
    <w:p w14:paraId="3BE3EA71" w14:textId="22F96A37" w:rsidR="00D9139A" w:rsidRPr="00147DFE" w:rsidRDefault="00ED6D1F" w:rsidP="00147DFE">
      <w:pPr>
        <w:widowControl/>
        <w:numPr>
          <w:ilvl w:val="2"/>
          <w:numId w:val="11"/>
        </w:numPr>
        <w:spacing w:before="120" w:line="288" w:lineRule="auto"/>
        <w:ind w:left="1418"/>
        <w:jc w:val="both"/>
        <w:rPr>
          <w:rStyle w:val="Zhlavie4"/>
          <w:b w:val="0"/>
          <w:bCs/>
          <w:sz w:val="22"/>
          <w:szCs w:val="22"/>
        </w:rPr>
      </w:pPr>
      <w:r w:rsidRPr="00256259">
        <w:rPr>
          <w:rStyle w:val="Zhlavie4"/>
          <w:b w:val="0"/>
          <w:bCs/>
          <w:sz w:val="22"/>
          <w:szCs w:val="22"/>
        </w:rPr>
        <w:t>Podania a dokumenty súvisiace s uplatnením revíznych postupov sú medzi verejným obstarávateľom a záujemcami/uchádzačmi doručené v súlade s výkladovým stanoviskom Úradu pre verejné obstarávanie č. 3/2018. Verejný obstarávateľ odporúča záujemcom/ uchádzačom používať pre podanie žiadosti o nápravu komunikačné rozhranie JOSEPHINE.</w:t>
      </w:r>
    </w:p>
    <w:p w14:paraId="7BA7A4B1" w14:textId="77777777" w:rsidR="00ED6D1F" w:rsidRPr="00B84395" w:rsidRDefault="00ED6D1F" w:rsidP="005958F6">
      <w:pPr>
        <w:widowControl/>
        <w:spacing w:before="120" w:line="288" w:lineRule="auto"/>
        <w:ind w:left="1418" w:hanging="709"/>
        <w:jc w:val="both"/>
        <w:rPr>
          <w:rStyle w:val="Zhlavie4"/>
          <w:bCs/>
          <w:sz w:val="22"/>
          <w:szCs w:val="22"/>
        </w:rPr>
      </w:pPr>
      <w:r w:rsidRPr="00B84395">
        <w:rPr>
          <w:rStyle w:val="Zhlavie4"/>
          <w:bCs/>
          <w:sz w:val="22"/>
          <w:szCs w:val="22"/>
        </w:rPr>
        <w:t>12.2.     REGISTR</w:t>
      </w:r>
      <w:r w:rsidR="00695115" w:rsidRPr="00B84395">
        <w:rPr>
          <w:rStyle w:val="Zhlavie4"/>
          <w:bCs/>
          <w:sz w:val="22"/>
          <w:szCs w:val="22"/>
        </w:rPr>
        <w:t>Á</w:t>
      </w:r>
      <w:r w:rsidRPr="00B84395">
        <w:rPr>
          <w:rStyle w:val="Zhlavie4"/>
          <w:bCs/>
          <w:sz w:val="22"/>
          <w:szCs w:val="22"/>
        </w:rPr>
        <w:t xml:space="preserve">CIA </w:t>
      </w:r>
    </w:p>
    <w:p w14:paraId="696614E2" w14:textId="296C0A22" w:rsidR="00ED6D1F" w:rsidRPr="00B84395" w:rsidRDefault="00ED6D1F" w:rsidP="005958F6">
      <w:pPr>
        <w:widowControl/>
        <w:spacing w:before="240" w:after="240" w:line="288" w:lineRule="auto"/>
        <w:ind w:left="1418" w:hanging="709"/>
        <w:jc w:val="both"/>
        <w:rPr>
          <w:rStyle w:val="Zhlavie4"/>
          <w:b w:val="0"/>
          <w:bCs/>
          <w:sz w:val="22"/>
          <w:szCs w:val="22"/>
        </w:rPr>
      </w:pPr>
      <w:r w:rsidRPr="00B84395">
        <w:rPr>
          <w:rStyle w:val="Zhlavie4"/>
          <w:b w:val="0"/>
          <w:bCs/>
          <w:sz w:val="22"/>
          <w:szCs w:val="22"/>
        </w:rPr>
        <w:t>12.2.1. Uchádzač má možnosť sa registrovať do systému JOSEPHINE pomocou hesla</w:t>
      </w:r>
      <w:r w:rsidR="003E7698">
        <w:rPr>
          <w:rStyle w:val="Zhlavie4"/>
          <w:b w:val="0"/>
          <w:bCs/>
          <w:sz w:val="22"/>
          <w:szCs w:val="22"/>
        </w:rPr>
        <w:t>,</w:t>
      </w:r>
      <w:r w:rsidRPr="00B84395">
        <w:rPr>
          <w:rStyle w:val="Zhlavie4"/>
          <w:b w:val="0"/>
          <w:bCs/>
          <w:sz w:val="22"/>
          <w:szCs w:val="22"/>
        </w:rPr>
        <w:t xml:space="preserve"> alebo </w:t>
      </w:r>
      <w:r w:rsidR="003E7698">
        <w:rPr>
          <w:rStyle w:val="Zhlavie4"/>
          <w:b w:val="0"/>
          <w:bCs/>
          <w:sz w:val="22"/>
          <w:szCs w:val="22"/>
        </w:rPr>
        <w:t xml:space="preserve">                     </w:t>
      </w:r>
      <w:r w:rsidRPr="00B84395">
        <w:rPr>
          <w:rStyle w:val="Zhlavie4"/>
          <w:b w:val="0"/>
          <w:bCs/>
          <w:sz w:val="22"/>
          <w:szCs w:val="22"/>
        </w:rPr>
        <w:t>aj pomocou</w:t>
      </w:r>
      <w:r w:rsidR="003E7698">
        <w:rPr>
          <w:rStyle w:val="Zhlavie4"/>
          <w:b w:val="0"/>
          <w:bCs/>
          <w:sz w:val="22"/>
          <w:szCs w:val="22"/>
        </w:rPr>
        <w:t xml:space="preserve"> </w:t>
      </w:r>
      <w:r w:rsidRPr="00B84395">
        <w:rPr>
          <w:rStyle w:val="Zhlavie4"/>
          <w:b w:val="0"/>
          <w:bCs/>
          <w:sz w:val="22"/>
          <w:szCs w:val="22"/>
        </w:rPr>
        <w:t xml:space="preserve">občianskeho preukazom s elektronickým čipom a bezpečnostným osobnostným </w:t>
      </w:r>
      <w:r w:rsidR="003E7698">
        <w:rPr>
          <w:rStyle w:val="Zhlavie4"/>
          <w:b w:val="0"/>
          <w:bCs/>
          <w:sz w:val="22"/>
          <w:szCs w:val="22"/>
        </w:rPr>
        <w:t xml:space="preserve"> </w:t>
      </w:r>
      <w:r w:rsidRPr="00B84395">
        <w:rPr>
          <w:rStyle w:val="Zhlavie4"/>
          <w:b w:val="0"/>
          <w:bCs/>
          <w:sz w:val="22"/>
          <w:szCs w:val="22"/>
        </w:rPr>
        <w:t xml:space="preserve">kódom </w:t>
      </w:r>
      <w:r w:rsidR="003E7698">
        <w:rPr>
          <w:rStyle w:val="Zhlavie4"/>
          <w:b w:val="0"/>
          <w:bCs/>
          <w:sz w:val="22"/>
          <w:szCs w:val="22"/>
        </w:rPr>
        <w:t xml:space="preserve"> </w:t>
      </w:r>
      <w:r w:rsidRPr="00B84395">
        <w:rPr>
          <w:rStyle w:val="Zhlavie4"/>
          <w:b w:val="0"/>
          <w:bCs/>
          <w:sz w:val="22"/>
          <w:szCs w:val="22"/>
        </w:rPr>
        <w:t xml:space="preserve">(eID). </w:t>
      </w:r>
    </w:p>
    <w:p w14:paraId="0C3C023D" w14:textId="77777777" w:rsidR="00ED6D1F" w:rsidRPr="00B84395" w:rsidRDefault="00ED6D1F" w:rsidP="005958F6">
      <w:pPr>
        <w:widowControl/>
        <w:spacing w:before="240" w:after="240" w:line="288" w:lineRule="auto"/>
        <w:ind w:left="1418" w:hanging="709"/>
        <w:jc w:val="both"/>
        <w:rPr>
          <w:rStyle w:val="Zhlavie4"/>
          <w:b w:val="0"/>
          <w:bCs/>
          <w:sz w:val="22"/>
          <w:szCs w:val="22"/>
        </w:rPr>
      </w:pPr>
      <w:r w:rsidRPr="00B84395">
        <w:rPr>
          <w:rStyle w:val="Zhlavie4"/>
          <w:b w:val="0"/>
          <w:bCs/>
          <w:sz w:val="22"/>
          <w:szCs w:val="22"/>
        </w:rPr>
        <w:t xml:space="preserve">12.2.2. Predkladanie ponúk je umožnené iba autentifikovaným uchádzačom. Autentifikáciu je možné vykonať týmito spôsobmi: </w:t>
      </w:r>
    </w:p>
    <w:p w14:paraId="752E935B" w14:textId="18BA6401" w:rsidR="00ED6D1F" w:rsidRPr="00B84395" w:rsidRDefault="005958F6" w:rsidP="005958F6">
      <w:pPr>
        <w:widowControl/>
        <w:spacing w:before="240" w:after="240" w:line="288" w:lineRule="auto"/>
        <w:ind w:left="1701" w:hanging="283"/>
        <w:jc w:val="both"/>
        <w:rPr>
          <w:rStyle w:val="Zhlavie4"/>
          <w:b w:val="0"/>
          <w:bCs/>
          <w:sz w:val="22"/>
          <w:szCs w:val="22"/>
        </w:rPr>
      </w:pPr>
      <w:r>
        <w:rPr>
          <w:rStyle w:val="Zhlavie4"/>
          <w:b w:val="0"/>
          <w:bCs/>
          <w:sz w:val="22"/>
          <w:szCs w:val="22"/>
        </w:rPr>
        <w:t xml:space="preserve"> </w:t>
      </w:r>
      <w:r w:rsidR="00ED6D1F" w:rsidRPr="00B84395">
        <w:rPr>
          <w:rStyle w:val="Zhlavie4"/>
          <w:b w:val="0"/>
          <w:bCs/>
          <w:sz w:val="22"/>
          <w:szCs w:val="22"/>
        </w:rPr>
        <w:t>a) v systéme JOSEPHINE registráciou a prihlásením pomocou občianskeho preukazu</w:t>
      </w:r>
      <w:r w:rsidR="00D76C95">
        <w:rPr>
          <w:rStyle w:val="Zhlavie4"/>
          <w:b w:val="0"/>
          <w:bCs/>
          <w:sz w:val="22"/>
          <w:szCs w:val="22"/>
        </w:rPr>
        <w:t xml:space="preserve">                  </w:t>
      </w:r>
      <w:r w:rsidR="00ED6D1F" w:rsidRPr="00B84395">
        <w:rPr>
          <w:rStyle w:val="Zhlavie4"/>
          <w:b w:val="0"/>
          <w:bCs/>
          <w:sz w:val="22"/>
          <w:szCs w:val="22"/>
        </w:rPr>
        <w:t xml:space="preserve">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6D808EA" w14:textId="620904ED" w:rsidR="00ED6D1F" w:rsidRPr="00B84395" w:rsidRDefault="00ED6D1F" w:rsidP="005958F6">
      <w:pPr>
        <w:widowControl/>
        <w:spacing w:before="240" w:after="240" w:line="288" w:lineRule="auto"/>
        <w:ind w:left="1701" w:hanging="283"/>
        <w:jc w:val="both"/>
        <w:rPr>
          <w:rStyle w:val="Zhlavie4"/>
          <w:b w:val="0"/>
          <w:bCs/>
          <w:sz w:val="22"/>
          <w:szCs w:val="22"/>
        </w:rPr>
      </w:pPr>
      <w:r w:rsidRPr="00B84395">
        <w:rPr>
          <w:rStyle w:val="Zhlavie4"/>
          <w:b w:val="0"/>
          <w:bCs/>
          <w:sz w:val="22"/>
          <w:szCs w:val="22"/>
        </w:rPr>
        <w:t xml:space="preserve">b) nahraním kvalifikovaného elektronického podpisu (napríklad podpisu eID) štatutára danej spoločnosti na kartu užívateľa po registrácii a prihlásení do systému JOSEPHINE. Autentifikáciu vykoná poskytovateľ systému JOSEPHINE a to v pracovných dňoch </w:t>
      </w:r>
      <w:r w:rsidR="00D76C95">
        <w:rPr>
          <w:rStyle w:val="Zhlavie4"/>
          <w:b w:val="0"/>
          <w:bCs/>
          <w:sz w:val="22"/>
          <w:szCs w:val="22"/>
        </w:rPr>
        <w:t xml:space="preserve">                 </w:t>
      </w:r>
      <w:r w:rsidRPr="00B84395">
        <w:rPr>
          <w:rStyle w:val="Zhlavie4"/>
          <w:b w:val="0"/>
          <w:bCs/>
          <w:sz w:val="22"/>
          <w:szCs w:val="22"/>
        </w:rPr>
        <w:t xml:space="preserve">v čase 8.00 – 16.00 hod. </w:t>
      </w:r>
    </w:p>
    <w:p w14:paraId="78DAC069" w14:textId="77777777" w:rsidR="00ED6D1F" w:rsidRPr="00B84395" w:rsidRDefault="00ED6D1F" w:rsidP="005958F6">
      <w:pPr>
        <w:widowControl/>
        <w:spacing w:before="240" w:after="240" w:line="288" w:lineRule="auto"/>
        <w:ind w:left="1701" w:hanging="283"/>
        <w:jc w:val="both"/>
        <w:rPr>
          <w:rStyle w:val="Zhlavie4"/>
          <w:b w:val="0"/>
          <w:bCs/>
          <w:sz w:val="22"/>
          <w:szCs w:val="22"/>
        </w:rPr>
      </w:pPr>
      <w:r w:rsidRPr="00B84395">
        <w:rPr>
          <w:rStyle w:val="Zhlavie4"/>
          <w:b w:val="0"/>
          <w:bCs/>
          <w:sz w:val="22"/>
          <w:szCs w:val="22"/>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B148051" w14:textId="77777777" w:rsidR="00ED6D1F" w:rsidRPr="00B84395" w:rsidRDefault="00ED6D1F" w:rsidP="005958F6">
      <w:pPr>
        <w:widowControl/>
        <w:spacing w:before="240" w:after="240" w:line="288" w:lineRule="auto"/>
        <w:ind w:left="1701" w:hanging="283"/>
        <w:jc w:val="both"/>
        <w:rPr>
          <w:rStyle w:val="Zhlavie4"/>
          <w:b w:val="0"/>
          <w:bCs/>
          <w:sz w:val="22"/>
          <w:szCs w:val="22"/>
        </w:rPr>
      </w:pPr>
      <w:r w:rsidRPr="00B84395">
        <w:rPr>
          <w:rStyle w:val="Zhlavie4"/>
          <w:b w:val="0"/>
          <w:bCs/>
          <w:sz w:val="22"/>
          <w:szCs w:val="22"/>
        </w:rPr>
        <w:t xml:space="preserve">d) 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6158A2CE" w14:textId="2C7E4049" w:rsidR="00023380" w:rsidRPr="00B84395" w:rsidRDefault="00ED6D1F" w:rsidP="00803E10">
      <w:pPr>
        <w:widowControl/>
        <w:spacing w:before="120" w:line="288" w:lineRule="auto"/>
        <w:ind w:left="1418" w:hanging="709"/>
        <w:jc w:val="both"/>
        <w:rPr>
          <w:rStyle w:val="Zhlavie4"/>
          <w:b w:val="0"/>
          <w:bCs/>
          <w:sz w:val="22"/>
          <w:szCs w:val="22"/>
        </w:rPr>
      </w:pPr>
      <w:r w:rsidRPr="00B84395">
        <w:rPr>
          <w:rStyle w:val="Zhlavie4"/>
          <w:b w:val="0"/>
          <w:bCs/>
          <w:sz w:val="22"/>
          <w:szCs w:val="22"/>
        </w:rPr>
        <w:lastRenderedPageBreak/>
        <w:t xml:space="preserve">12.2.3. Autentifikovaný uchádzač si po prihlásení do systému JOSEPHINE v prehľade - zozname obstarávaní vyberie predmetné obstarávanie a vloží svoju ponuku do určeného formulára na príjem ponúk, ktorý nájde </w:t>
      </w:r>
      <w:r w:rsidR="00803E10">
        <w:rPr>
          <w:rStyle w:val="Zhlavie4"/>
          <w:b w:val="0"/>
          <w:bCs/>
          <w:sz w:val="22"/>
          <w:szCs w:val="22"/>
        </w:rPr>
        <w:t xml:space="preserve">v záložke „Ponuky a žiadosti“. </w:t>
      </w:r>
    </w:p>
    <w:p w14:paraId="70B2D008" w14:textId="215EBF74" w:rsidR="00ED6D1F" w:rsidRPr="00B84395" w:rsidRDefault="00ED6D1F" w:rsidP="00CB22C7">
      <w:pPr>
        <w:pStyle w:val="Nadpis3"/>
        <w:numPr>
          <w:ilvl w:val="0"/>
          <w:numId w:val="11"/>
        </w:numPr>
        <w:ind w:left="851" w:hanging="425"/>
        <w:rPr>
          <w:rStyle w:val="Zhlavie4"/>
          <w:caps w:val="0"/>
        </w:rPr>
      </w:pPr>
      <w:bookmarkStart w:id="20" w:name="_Toc73695359"/>
      <w:r w:rsidRPr="00B84395">
        <w:rPr>
          <w:rStyle w:val="Zhlavie4"/>
          <w:caps w:val="0"/>
        </w:rPr>
        <w:t>Vysvetlenie</w:t>
      </w:r>
      <w:bookmarkEnd w:id="20"/>
      <w:r w:rsidRPr="00B84395">
        <w:rPr>
          <w:rStyle w:val="Zhlavie4"/>
          <w:caps w:val="0"/>
        </w:rPr>
        <w:t xml:space="preserve"> </w:t>
      </w:r>
    </w:p>
    <w:p w14:paraId="16E3ABF5" w14:textId="511AACE6" w:rsidR="00ED6D1F" w:rsidRPr="00B84395"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Vysvetlenie informácií uvedených vo výzve na predkladanie ponúk, v súťažných podkladoch alebo v inej sprievodnej dokumentácii verejný obstarávateľ bezodkladne oznámi všetkým záujemcom, najneskôr však šesť dni pred uplynutím lehoty </w:t>
      </w:r>
      <w:r w:rsidR="00AA3872">
        <w:rPr>
          <w:rStyle w:val="Zhlavie4"/>
          <w:b w:val="0"/>
          <w:bCs/>
          <w:sz w:val="22"/>
          <w:szCs w:val="22"/>
        </w:rPr>
        <w:t xml:space="preserve">                                     </w:t>
      </w:r>
      <w:r w:rsidRPr="00B84395">
        <w:rPr>
          <w:rStyle w:val="Zhlavie4"/>
          <w:b w:val="0"/>
          <w:bCs/>
          <w:sz w:val="22"/>
          <w:szCs w:val="22"/>
        </w:rPr>
        <w:t>na predkladanie ponúk za predpokladu, že</w:t>
      </w:r>
      <w:r w:rsidR="008C2B9C" w:rsidRPr="00B84395">
        <w:rPr>
          <w:rStyle w:val="Zhlavie4"/>
          <w:b w:val="0"/>
          <w:bCs/>
          <w:sz w:val="22"/>
          <w:szCs w:val="22"/>
        </w:rPr>
        <w:t xml:space="preserve"> </w:t>
      </w:r>
      <w:r w:rsidRPr="00B84395">
        <w:rPr>
          <w:rStyle w:val="Zhlavie4"/>
          <w:b w:val="0"/>
          <w:bCs/>
          <w:sz w:val="22"/>
          <w:szCs w:val="22"/>
        </w:rPr>
        <w:t>o vysvetlenie sa požiada dostatočne vopred</w:t>
      </w:r>
      <w:r w:rsidR="00AA3872">
        <w:rPr>
          <w:rStyle w:val="Zhlavie4"/>
          <w:b w:val="0"/>
          <w:bCs/>
          <w:sz w:val="22"/>
          <w:szCs w:val="22"/>
        </w:rPr>
        <w:t>,</w:t>
      </w:r>
      <w:r w:rsidRPr="00B84395">
        <w:rPr>
          <w:rStyle w:val="Zhlavie4"/>
          <w:b w:val="0"/>
          <w:bCs/>
          <w:sz w:val="22"/>
          <w:szCs w:val="22"/>
        </w:rPr>
        <w:t xml:space="preserve"> všetkým zainteresovaným záujemcom prostredníctvom komunikačného rozhrania systému JOSEPHINE s tým, že poskytnutie vysvetlenia bude záujemcom alebo uchádzačom odosielané/doručované prostredníctvom komunikačného rozhrania systému JOSEPHINE. Ak je to nevyhnutné, verejný obstarávateľ môže doplniť informácie uvedené v súťažných podkladoch, ktoré preukázateľne odošle/doručí súčasne všetkým záujemcom prostredníctvom komunikačného rozhrania systému JOSEPHINE. Momentom odoslania prostredníctvom komunikačného rozhrania systému JOSEPHINE sa považuje vysvetlenie alebo doplnenie za doručené.</w:t>
      </w:r>
    </w:p>
    <w:p w14:paraId="3748A2F5" w14:textId="5654C6FE" w:rsidR="00ED6D1F" w:rsidRPr="00B84395"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Verejný obstarávateľ môže doplniť informácie uvedené v súťažných podkladoch, </w:t>
      </w:r>
      <w:r w:rsidR="00AA3872">
        <w:rPr>
          <w:rStyle w:val="Zhlavie4"/>
          <w:b w:val="0"/>
          <w:bCs/>
          <w:sz w:val="22"/>
          <w:szCs w:val="22"/>
        </w:rPr>
        <w:t xml:space="preserve">                       </w:t>
      </w:r>
      <w:r w:rsidRPr="00B84395">
        <w:rPr>
          <w:rStyle w:val="Zhlavie4"/>
          <w:b w:val="0"/>
          <w:bCs/>
          <w:sz w:val="22"/>
          <w:szCs w:val="22"/>
        </w:rPr>
        <w:t xml:space="preserve">ktoré oznámi súčasne všetkým záujemcom najneskôr šesť dní pred uplynutím lehoty </w:t>
      </w:r>
      <w:r w:rsidR="00AA3872">
        <w:rPr>
          <w:rStyle w:val="Zhlavie4"/>
          <w:b w:val="0"/>
          <w:bCs/>
          <w:sz w:val="22"/>
          <w:szCs w:val="22"/>
        </w:rPr>
        <w:t xml:space="preserve">                     </w:t>
      </w:r>
      <w:r w:rsidRPr="00B84395">
        <w:rPr>
          <w:rStyle w:val="Zhlavie4"/>
          <w:b w:val="0"/>
          <w:bCs/>
          <w:sz w:val="22"/>
          <w:szCs w:val="22"/>
        </w:rPr>
        <w:t xml:space="preserve">na predkladanie ponúk. Tieto informácie nesmú byť v rozpore s oznámením o vyhlásení verejného obstarávania. </w:t>
      </w:r>
    </w:p>
    <w:p w14:paraId="78A05962" w14:textId="0D624D9A" w:rsidR="00ED6D1F" w:rsidRPr="00B84395"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Verejný obstarávateľ primerane predĺži lehotu na predkladanie ponúk</w:t>
      </w:r>
      <w:r w:rsidR="00AA3872">
        <w:rPr>
          <w:rStyle w:val="Zhlavie4"/>
          <w:b w:val="0"/>
          <w:bCs/>
          <w:sz w:val="22"/>
          <w:szCs w:val="22"/>
        </w:rPr>
        <w:t>,</w:t>
      </w:r>
      <w:r w:rsidRPr="00B84395">
        <w:rPr>
          <w:rStyle w:val="Zhlavie4"/>
          <w:b w:val="0"/>
          <w:bCs/>
          <w:sz w:val="22"/>
          <w:szCs w:val="22"/>
        </w:rPr>
        <w:t xml:space="preserve"> ak vysvetlenie informácií potrebných na vypracovanie ponuky nie je poskytnuté v lehotách podľa § 48 zákona </w:t>
      </w:r>
      <w:r w:rsidR="00AA3872">
        <w:rPr>
          <w:rStyle w:val="Zhlavie4"/>
          <w:b w:val="0"/>
          <w:bCs/>
          <w:sz w:val="22"/>
          <w:szCs w:val="22"/>
        </w:rPr>
        <w:t xml:space="preserve">o verejnom obstarávaní </w:t>
      </w:r>
      <w:r w:rsidRPr="00B84395">
        <w:rPr>
          <w:rStyle w:val="Zhlavie4"/>
          <w:b w:val="0"/>
          <w:bCs/>
          <w:sz w:val="22"/>
          <w:szCs w:val="22"/>
        </w:rPr>
        <w:t>aj napriek tomu, že bolo vyžiadané dostatočne vopred</w:t>
      </w:r>
      <w:r w:rsidR="00AA3872">
        <w:rPr>
          <w:rStyle w:val="Zhlavie4"/>
          <w:b w:val="0"/>
          <w:bCs/>
          <w:sz w:val="22"/>
          <w:szCs w:val="22"/>
        </w:rPr>
        <w:t xml:space="preserve">    </w:t>
      </w:r>
      <w:r w:rsidRPr="00B84395">
        <w:rPr>
          <w:rStyle w:val="Zhlavie4"/>
          <w:b w:val="0"/>
          <w:bCs/>
          <w:sz w:val="22"/>
          <w:szCs w:val="22"/>
        </w:rPr>
        <w:t xml:space="preserve"> alebo v dokumentoch potrebných na vypracovanie ponuky vykonajú podstatnú zmenu. </w:t>
      </w:r>
    </w:p>
    <w:p w14:paraId="3A91F046" w14:textId="77777777" w:rsidR="00ED6D1F" w:rsidRPr="00B84395" w:rsidRDefault="00ED6D1F" w:rsidP="00CB22C7">
      <w:pPr>
        <w:widowControl/>
        <w:numPr>
          <w:ilvl w:val="1"/>
          <w:numId w:val="13"/>
        </w:numPr>
        <w:spacing w:before="120" w:line="288" w:lineRule="auto"/>
        <w:ind w:left="1418" w:hanging="709"/>
        <w:jc w:val="both"/>
        <w:rPr>
          <w:rStyle w:val="Zhlavie4"/>
          <w:b w:val="0"/>
          <w:bCs/>
          <w:sz w:val="22"/>
          <w:szCs w:val="22"/>
        </w:rPr>
      </w:pPr>
      <w:r w:rsidRPr="00B84395">
        <w:rPr>
          <w:rStyle w:val="Zhlavie4"/>
          <w:b w:val="0"/>
          <w:bCs/>
          <w:sz w:val="22"/>
          <w:szCs w:val="22"/>
        </w:rPr>
        <w:t>Ak si vysvetlenie informácií potrebných na vypracovanie ponuky záujemca alebo uchádzač nevyžiadal dostatočne vopred alebo jeho význam je z hľadiska prípravy ponuky nepodstatný, verejný obstarávateľ nie je povinný predĺžiť lehotu na predkladanie ponúk.</w:t>
      </w:r>
    </w:p>
    <w:p w14:paraId="0B00D066" w14:textId="799206E8" w:rsidR="00023380" w:rsidRPr="005958F6"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Verejný obstarávateľ môže doplniť, resp. upraviť informácie uvedené v súťažných podkladoch alebo inej sprievodnej dokumentácii, ktoré preukázateľne súčasne oznámi všetkým záujemcom</w:t>
      </w:r>
      <w:r w:rsidR="008C2B9C" w:rsidRPr="00B84395">
        <w:rPr>
          <w:rStyle w:val="Zhlavie4"/>
          <w:b w:val="0"/>
          <w:bCs/>
          <w:sz w:val="22"/>
          <w:szCs w:val="22"/>
        </w:rPr>
        <w:t xml:space="preserve"> </w:t>
      </w:r>
      <w:r w:rsidRPr="00B84395">
        <w:rPr>
          <w:rStyle w:val="Zhlavie4"/>
          <w:b w:val="0"/>
          <w:bCs/>
          <w:sz w:val="22"/>
          <w:szCs w:val="22"/>
        </w:rPr>
        <w:t>a</w:t>
      </w:r>
      <w:r w:rsidR="00035EBF">
        <w:rPr>
          <w:rStyle w:val="Zhlavie4"/>
          <w:b w:val="0"/>
          <w:bCs/>
          <w:sz w:val="22"/>
          <w:szCs w:val="22"/>
        </w:rPr>
        <w:t> </w:t>
      </w:r>
      <w:r w:rsidRPr="00B84395">
        <w:rPr>
          <w:rStyle w:val="Zhlavie4"/>
          <w:b w:val="0"/>
          <w:bCs/>
          <w:sz w:val="22"/>
          <w:szCs w:val="22"/>
        </w:rPr>
        <w:t>uchádzačom</w:t>
      </w:r>
      <w:r w:rsidR="00035EBF">
        <w:rPr>
          <w:rStyle w:val="Zhlavie4"/>
          <w:b w:val="0"/>
          <w:bCs/>
          <w:sz w:val="22"/>
          <w:szCs w:val="22"/>
        </w:rPr>
        <w:t>,</w:t>
      </w:r>
      <w:r w:rsidRPr="00B84395">
        <w:rPr>
          <w:rStyle w:val="Zhlavie4"/>
          <w:b w:val="0"/>
          <w:bCs/>
          <w:sz w:val="22"/>
          <w:szCs w:val="22"/>
        </w:rPr>
        <w:t xml:space="preserve"> v súlade so zákonom o verejnom obstarávaní. Informáciu v zmysle tohto bodu verejný obstarávateľ zverejní vo svojom profile v rámci danej zákazky, pokiaľ to informačný systém Úradu pre verejné obstarávanie umožní.</w:t>
      </w:r>
    </w:p>
    <w:p w14:paraId="7F121143" w14:textId="77777777" w:rsidR="007C770A" w:rsidRDefault="00ED6D1F" w:rsidP="00CB22C7">
      <w:pPr>
        <w:pStyle w:val="Nadpis3"/>
        <w:numPr>
          <w:ilvl w:val="0"/>
          <w:numId w:val="11"/>
        </w:numPr>
        <w:ind w:left="1134" w:hanging="708"/>
        <w:rPr>
          <w:rStyle w:val="Zhlavie4"/>
          <w:caps w:val="0"/>
        </w:rPr>
      </w:pPr>
      <w:bookmarkStart w:id="21" w:name="_Toc73695360"/>
      <w:r w:rsidRPr="00B84395">
        <w:rPr>
          <w:rStyle w:val="Zhlavie4"/>
          <w:caps w:val="0"/>
        </w:rPr>
        <w:t>Kontaktné miesto</w:t>
      </w:r>
      <w:bookmarkEnd w:id="21"/>
      <w:r w:rsidRPr="00B84395">
        <w:rPr>
          <w:rStyle w:val="Zhlavie4"/>
          <w:caps w:val="0"/>
        </w:rPr>
        <w:t xml:space="preserve"> </w:t>
      </w:r>
    </w:p>
    <w:p w14:paraId="345DF272" w14:textId="653360B6" w:rsidR="00ED6D1F" w:rsidRPr="00B84395" w:rsidRDefault="00ED6D1F" w:rsidP="007C770A">
      <w:pPr>
        <w:pStyle w:val="Nadpis3"/>
        <w:ind w:left="426"/>
        <w:rPr>
          <w:rStyle w:val="Zhlavie4"/>
          <w:caps w:val="0"/>
        </w:rPr>
      </w:pPr>
      <w:r w:rsidRPr="00B84395">
        <w:rPr>
          <w:rStyle w:val="Zhlavie4"/>
          <w:caps w:val="0"/>
        </w:rPr>
        <w:t xml:space="preserve"> </w:t>
      </w:r>
    </w:p>
    <w:p w14:paraId="649D22C2" w14:textId="1908C2DB" w:rsidR="00D9139A" w:rsidRDefault="00ED6D1F" w:rsidP="00CB22C7">
      <w:pPr>
        <w:widowControl/>
        <w:numPr>
          <w:ilvl w:val="1"/>
          <w:numId w:val="14"/>
        </w:numPr>
        <w:spacing w:line="276" w:lineRule="auto"/>
        <w:ind w:left="1418" w:hanging="709"/>
        <w:jc w:val="both"/>
        <w:rPr>
          <w:rStyle w:val="Zhlavie4"/>
          <w:b w:val="0"/>
          <w:bCs/>
          <w:sz w:val="22"/>
          <w:szCs w:val="22"/>
        </w:rPr>
      </w:pPr>
      <w:r w:rsidRPr="005958F6">
        <w:rPr>
          <w:rStyle w:val="Zhlavie4"/>
          <w:b w:val="0"/>
          <w:bCs/>
          <w:sz w:val="22"/>
          <w:szCs w:val="22"/>
        </w:rPr>
        <w:t>V prípade doručenia námietky verejnému obstarávateľovi a listín,</w:t>
      </w:r>
      <w:r w:rsidR="001A2555">
        <w:rPr>
          <w:rStyle w:val="Zhlavie4"/>
          <w:b w:val="0"/>
          <w:bCs/>
          <w:sz w:val="22"/>
          <w:szCs w:val="22"/>
        </w:rPr>
        <w:t xml:space="preserve"> </w:t>
      </w:r>
      <w:r w:rsidRPr="005958F6">
        <w:rPr>
          <w:rStyle w:val="Zhlavie4"/>
          <w:b w:val="0"/>
          <w:bCs/>
          <w:sz w:val="22"/>
          <w:szCs w:val="22"/>
        </w:rPr>
        <w:t xml:space="preserve">ktoré je povinnosť </w:t>
      </w:r>
      <w:r w:rsidR="001A2555">
        <w:rPr>
          <w:rStyle w:val="Zhlavie4"/>
          <w:b w:val="0"/>
          <w:bCs/>
          <w:sz w:val="22"/>
          <w:szCs w:val="22"/>
        </w:rPr>
        <w:t xml:space="preserve">                     </w:t>
      </w:r>
      <w:r w:rsidRPr="005958F6">
        <w:rPr>
          <w:rStyle w:val="Zhlavie4"/>
          <w:b w:val="0"/>
          <w:bCs/>
          <w:sz w:val="22"/>
          <w:szCs w:val="22"/>
        </w:rPr>
        <w:t xml:space="preserve">v zmysle súťažných podkladov predložiť aj v listinnej podobe, doručujú </w:t>
      </w:r>
      <w:r w:rsidR="0081226E">
        <w:rPr>
          <w:rStyle w:val="Zhlavie4"/>
          <w:b w:val="0"/>
          <w:bCs/>
          <w:sz w:val="22"/>
          <w:szCs w:val="22"/>
        </w:rPr>
        <w:t xml:space="preserve">sa </w:t>
      </w:r>
      <w:r w:rsidRPr="005958F6">
        <w:rPr>
          <w:rStyle w:val="Zhlavie4"/>
          <w:b w:val="0"/>
          <w:bCs/>
          <w:sz w:val="22"/>
          <w:szCs w:val="22"/>
        </w:rPr>
        <w:t xml:space="preserve">na adresu kontaktného miesta priamo  na adresu: </w:t>
      </w:r>
      <w:r w:rsidR="00695115" w:rsidRPr="005958F6">
        <w:rPr>
          <w:rStyle w:val="Zhlavie4"/>
          <w:b w:val="0"/>
          <w:bCs/>
          <w:sz w:val="22"/>
          <w:szCs w:val="22"/>
        </w:rPr>
        <w:t xml:space="preserve">         </w:t>
      </w:r>
    </w:p>
    <w:p w14:paraId="6D5EE9F9" w14:textId="1FD5B568" w:rsidR="00695115" w:rsidRPr="005958F6" w:rsidRDefault="00695115" w:rsidP="00D9139A">
      <w:pPr>
        <w:widowControl/>
        <w:spacing w:line="276" w:lineRule="auto"/>
        <w:ind w:left="3542" w:firstLine="706"/>
        <w:jc w:val="both"/>
        <w:rPr>
          <w:rStyle w:val="Zhlavie4"/>
          <w:b w:val="0"/>
          <w:bCs/>
          <w:sz w:val="22"/>
          <w:szCs w:val="22"/>
        </w:rPr>
      </w:pPr>
      <w:r w:rsidRPr="005958F6">
        <w:rPr>
          <w:rFonts w:ascii="Times New Roman" w:cs="Times New Roman"/>
          <w:bCs/>
          <w:sz w:val="22"/>
          <w:szCs w:val="22"/>
        </w:rPr>
        <w:t>Ministerstvo zdravotníctva Slovenskej Republiky</w:t>
      </w:r>
    </w:p>
    <w:p w14:paraId="6D42EAB8" w14:textId="77777777" w:rsidR="00695115" w:rsidRPr="005958F6" w:rsidRDefault="00695115" w:rsidP="005958F6">
      <w:pPr>
        <w:widowControl/>
        <w:spacing w:line="276" w:lineRule="auto"/>
        <w:ind w:left="1418" w:hanging="709"/>
        <w:rPr>
          <w:rStyle w:val="Zhlavie4"/>
          <w:b w:val="0"/>
          <w:bCs/>
          <w:sz w:val="22"/>
          <w:szCs w:val="22"/>
        </w:rPr>
      </w:pPr>
      <w:r w:rsidRPr="005958F6">
        <w:rPr>
          <w:rStyle w:val="Zhlavie4"/>
          <w:b w:val="0"/>
          <w:bCs/>
          <w:sz w:val="22"/>
          <w:szCs w:val="22"/>
        </w:rPr>
        <w:t xml:space="preserve">                           </w:t>
      </w: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r>
      <w:r w:rsidRPr="005958F6">
        <w:rPr>
          <w:rFonts w:ascii="Times New Roman" w:cs="Times New Roman"/>
          <w:sz w:val="22"/>
          <w:szCs w:val="22"/>
        </w:rPr>
        <w:t>Limbová 2, 831 02 Bratislava</w:t>
      </w:r>
    </w:p>
    <w:p w14:paraId="3B337906" w14:textId="77777777" w:rsidR="00695115" w:rsidRPr="005958F6" w:rsidRDefault="00695115" w:rsidP="005958F6">
      <w:pPr>
        <w:widowControl/>
        <w:spacing w:line="276" w:lineRule="auto"/>
        <w:ind w:left="1418" w:hanging="709"/>
        <w:rPr>
          <w:rStyle w:val="Zhlavie4"/>
          <w:b w:val="0"/>
          <w:bCs/>
          <w:sz w:val="22"/>
          <w:szCs w:val="22"/>
        </w:rPr>
      </w:pP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t>Slovenská republika</w:t>
      </w:r>
    </w:p>
    <w:p w14:paraId="40B6AF79" w14:textId="2E3EC681" w:rsidR="00695115" w:rsidRPr="005958F6" w:rsidRDefault="005958F6" w:rsidP="005958F6">
      <w:pPr>
        <w:widowControl/>
        <w:spacing w:line="276" w:lineRule="auto"/>
        <w:ind w:left="1418" w:hanging="2"/>
        <w:rPr>
          <w:rStyle w:val="Zhlavie4"/>
          <w:b w:val="0"/>
          <w:bCs/>
          <w:color w:val="auto"/>
          <w:sz w:val="22"/>
          <w:szCs w:val="22"/>
        </w:rPr>
      </w:pPr>
      <w:r w:rsidRPr="005958F6">
        <w:rPr>
          <w:rStyle w:val="Zhlavie4"/>
          <w:b w:val="0"/>
          <w:bCs/>
          <w:color w:val="auto"/>
          <w:sz w:val="22"/>
          <w:szCs w:val="22"/>
        </w:rPr>
        <w:t xml:space="preserve">Kontaktná osoba: </w:t>
      </w:r>
      <w:r w:rsidRPr="005958F6">
        <w:rPr>
          <w:rStyle w:val="Zhlavie4"/>
          <w:b w:val="0"/>
          <w:bCs/>
          <w:color w:val="auto"/>
          <w:sz w:val="22"/>
          <w:szCs w:val="22"/>
        </w:rPr>
        <w:tab/>
      </w:r>
      <w:r w:rsidRPr="005958F6">
        <w:rPr>
          <w:rStyle w:val="Zhlavie4"/>
          <w:b w:val="0"/>
          <w:bCs/>
          <w:color w:val="auto"/>
          <w:sz w:val="22"/>
          <w:szCs w:val="22"/>
        </w:rPr>
        <w:tab/>
      </w:r>
      <w:r w:rsidR="00695115" w:rsidRPr="005958F6">
        <w:rPr>
          <w:rStyle w:val="Zhlavie4"/>
          <w:b w:val="0"/>
          <w:bCs/>
          <w:color w:val="auto"/>
          <w:sz w:val="22"/>
          <w:szCs w:val="22"/>
        </w:rPr>
        <w:t>Ing. Ivana Ichnatoliová</w:t>
      </w:r>
    </w:p>
    <w:p w14:paraId="3B769C0F" w14:textId="77777777" w:rsidR="00695115" w:rsidRPr="005958F6" w:rsidRDefault="00F52A37" w:rsidP="005958F6">
      <w:pPr>
        <w:widowControl/>
        <w:spacing w:line="276" w:lineRule="auto"/>
        <w:ind w:left="1418" w:hanging="709"/>
        <w:rPr>
          <w:rStyle w:val="Zhlavie4"/>
          <w:b w:val="0"/>
          <w:bCs/>
          <w:sz w:val="22"/>
          <w:szCs w:val="22"/>
        </w:rPr>
      </w:pPr>
      <w:r w:rsidRPr="005958F6">
        <w:rPr>
          <w:rStyle w:val="Zhlavie4"/>
          <w:b w:val="0"/>
          <w:bCs/>
          <w:sz w:val="22"/>
          <w:szCs w:val="22"/>
        </w:rPr>
        <w:lastRenderedPageBreak/>
        <w:t xml:space="preserve">                        </w:t>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t>+421 2 59373289</w:t>
      </w:r>
    </w:p>
    <w:p w14:paraId="504DC2E4" w14:textId="77777777" w:rsidR="00695115" w:rsidRPr="005958F6" w:rsidRDefault="00F52A37" w:rsidP="005958F6">
      <w:pPr>
        <w:widowControl/>
        <w:spacing w:line="276" w:lineRule="auto"/>
        <w:ind w:left="1418" w:hanging="709"/>
        <w:rPr>
          <w:rStyle w:val="Zhlavie4"/>
          <w:b w:val="0"/>
          <w:bCs/>
          <w:color w:val="0070C0"/>
          <w:sz w:val="22"/>
          <w:szCs w:val="22"/>
        </w:rPr>
      </w:pPr>
      <w:r w:rsidRPr="005958F6">
        <w:rPr>
          <w:rStyle w:val="Zhlavie4"/>
          <w:b w:val="0"/>
          <w:bCs/>
          <w:sz w:val="22"/>
          <w:szCs w:val="22"/>
        </w:rPr>
        <w:t xml:space="preserve">                       </w:t>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r>
      <w:hyperlink r:id="rId14" w:history="1">
        <w:r w:rsidR="00695115" w:rsidRPr="005958F6">
          <w:rPr>
            <w:rStyle w:val="Hypertextovprepojenie"/>
            <w:bCs/>
            <w:color w:val="0070C0"/>
            <w:sz w:val="22"/>
            <w:szCs w:val="22"/>
            <w:shd w:val="clear" w:color="auto" w:fill="FFFFFF"/>
          </w:rPr>
          <w:t>ivana.ichnatoliova@health.gov.sk</w:t>
        </w:r>
      </w:hyperlink>
    </w:p>
    <w:p w14:paraId="523A7DB1" w14:textId="77777777" w:rsidR="00695115" w:rsidRPr="00B84395" w:rsidRDefault="00695115" w:rsidP="00695115">
      <w:pPr>
        <w:widowControl/>
        <w:ind w:left="709"/>
        <w:rPr>
          <w:rStyle w:val="Zhlavie4"/>
          <w:b w:val="0"/>
          <w:bCs/>
          <w:color w:val="0070C0"/>
          <w:sz w:val="22"/>
          <w:szCs w:val="22"/>
        </w:rPr>
      </w:pPr>
    </w:p>
    <w:p w14:paraId="28F4D97A" w14:textId="35B28A64" w:rsidR="00ED6D1F" w:rsidRPr="00B84395" w:rsidRDefault="00ED6D1F" w:rsidP="00CB22C7">
      <w:pPr>
        <w:pStyle w:val="Nadpis3"/>
        <w:numPr>
          <w:ilvl w:val="0"/>
          <w:numId w:val="11"/>
        </w:numPr>
        <w:ind w:hanging="78"/>
        <w:rPr>
          <w:rStyle w:val="Zhlavie4"/>
          <w:caps w:val="0"/>
        </w:rPr>
      </w:pPr>
      <w:bookmarkStart w:id="22" w:name="_Toc73695361"/>
      <w:r w:rsidRPr="00B84395">
        <w:rPr>
          <w:rStyle w:val="Zhlavie4"/>
          <w:caps w:val="0"/>
        </w:rPr>
        <w:t>Obhliadka miesta plnenia</w:t>
      </w:r>
      <w:bookmarkEnd w:id="22"/>
    </w:p>
    <w:p w14:paraId="64583A4D" w14:textId="3D390DA7" w:rsidR="00ED6D1F" w:rsidRPr="00B84395" w:rsidRDefault="00ED6D1F" w:rsidP="00CB22C7">
      <w:pPr>
        <w:widowControl/>
        <w:numPr>
          <w:ilvl w:val="1"/>
          <w:numId w:val="15"/>
        </w:numPr>
        <w:spacing w:before="240" w:after="240" w:line="288" w:lineRule="auto"/>
        <w:ind w:left="1560" w:hanging="728"/>
        <w:jc w:val="both"/>
        <w:rPr>
          <w:rStyle w:val="Zhlavie4"/>
          <w:b w:val="0"/>
          <w:bCs/>
          <w:sz w:val="22"/>
          <w:szCs w:val="22"/>
        </w:rPr>
      </w:pPr>
      <w:r w:rsidRPr="00B84395">
        <w:rPr>
          <w:rStyle w:val="Zhlavie4"/>
          <w:b w:val="0"/>
          <w:bCs/>
          <w:sz w:val="22"/>
          <w:szCs w:val="22"/>
        </w:rPr>
        <w:t>Obhliadka miesta plnenia nie je potrebná.</w:t>
      </w:r>
    </w:p>
    <w:p w14:paraId="44CD5028" w14:textId="06006111" w:rsidR="00023380" w:rsidRPr="00FB54EF" w:rsidRDefault="00ED6D1F" w:rsidP="00FB54EF">
      <w:pPr>
        <w:pStyle w:val="Nadpis2"/>
        <w:rPr>
          <w:sz w:val="28"/>
          <w:shd w:val="clear" w:color="auto" w:fill="FFFFFF"/>
        </w:rPr>
      </w:pPr>
      <w:bookmarkStart w:id="23" w:name="_Toc490306608"/>
      <w:bookmarkStart w:id="24" w:name="bookmark29"/>
      <w:bookmarkStart w:id="25" w:name="_Toc73695362"/>
      <w:r w:rsidRPr="00B84395">
        <w:rPr>
          <w:rStyle w:val="Zhlavie13"/>
          <w:rFonts w:ascii="Times New Roman" w:hAnsi="Times New Roman"/>
          <w:b/>
          <w:sz w:val="28"/>
        </w:rPr>
        <w:t xml:space="preserve">Časť III. </w:t>
      </w:r>
      <w:r w:rsidRPr="00B84395">
        <w:rPr>
          <w:rStyle w:val="Zhlavie13"/>
          <w:rFonts w:ascii="Times New Roman" w:hAnsi="Times New Roman"/>
          <w:b/>
          <w:sz w:val="28"/>
        </w:rPr>
        <w:br/>
        <w:t>Príprava ponuky</w:t>
      </w:r>
      <w:bookmarkEnd w:id="23"/>
      <w:bookmarkEnd w:id="24"/>
      <w:bookmarkEnd w:id="25"/>
    </w:p>
    <w:p w14:paraId="48916788" w14:textId="1848003B" w:rsidR="00ED6D1F" w:rsidRPr="00B84395" w:rsidRDefault="00ED6D1F" w:rsidP="00CB22C7">
      <w:pPr>
        <w:pStyle w:val="Nadpis3"/>
        <w:numPr>
          <w:ilvl w:val="0"/>
          <w:numId w:val="11"/>
        </w:numPr>
        <w:spacing w:before="240" w:after="240"/>
        <w:ind w:left="1418" w:hanging="851"/>
        <w:rPr>
          <w:rStyle w:val="Zhlavie4"/>
          <w:bCs/>
          <w:caps w:val="0"/>
        </w:rPr>
      </w:pPr>
      <w:bookmarkStart w:id="26" w:name="_Toc73695363"/>
      <w:r w:rsidRPr="00B84395">
        <w:rPr>
          <w:rStyle w:val="Zhlavie4"/>
          <w:bCs/>
          <w:caps w:val="0"/>
        </w:rPr>
        <w:t>Jazyk ponuky</w:t>
      </w:r>
      <w:bookmarkEnd w:id="26"/>
      <w:r w:rsidRPr="00B84395">
        <w:rPr>
          <w:rStyle w:val="Zhlavie4"/>
          <w:bCs/>
          <w:caps w:val="0"/>
        </w:rPr>
        <w:t xml:space="preserve"> </w:t>
      </w:r>
    </w:p>
    <w:p w14:paraId="0D3D94F1" w14:textId="2F7818C8" w:rsidR="00ED6D1F" w:rsidRPr="00B84395" w:rsidRDefault="00ED6D1F" w:rsidP="00CB22C7">
      <w:pPr>
        <w:widowControl/>
        <w:numPr>
          <w:ilvl w:val="1"/>
          <w:numId w:val="16"/>
        </w:numPr>
        <w:spacing w:before="240" w:after="240" w:line="288" w:lineRule="auto"/>
        <w:ind w:left="1560" w:hanging="714"/>
        <w:jc w:val="both"/>
        <w:rPr>
          <w:rStyle w:val="Zhlavie4"/>
          <w:b w:val="0"/>
          <w:bCs/>
          <w:sz w:val="22"/>
          <w:szCs w:val="22"/>
        </w:rPr>
      </w:pPr>
      <w:r w:rsidRPr="00B84395">
        <w:rPr>
          <w:rStyle w:val="Zhlavie4"/>
          <w:b w:val="0"/>
          <w:bCs/>
          <w:sz w:val="22"/>
          <w:szCs w:val="22"/>
        </w:rPr>
        <w:t>Celá ponuka a tiež doklady a dokumenty k nej priložené musia byť vyhotovené</w:t>
      </w:r>
      <w:r w:rsidR="00917846">
        <w:rPr>
          <w:rStyle w:val="Zhlavie4"/>
          <w:b w:val="0"/>
          <w:bCs/>
          <w:sz w:val="22"/>
          <w:szCs w:val="22"/>
        </w:rPr>
        <w:t xml:space="preserve">                           </w:t>
      </w:r>
      <w:r w:rsidRPr="00B84395">
        <w:rPr>
          <w:rStyle w:val="Zhlavie4"/>
          <w:b w:val="0"/>
          <w:bCs/>
          <w:sz w:val="22"/>
          <w:szCs w:val="22"/>
        </w:rPr>
        <w:t xml:space="preserve"> v slovenskom, resp. českom jazyku. </w:t>
      </w:r>
    </w:p>
    <w:p w14:paraId="0E878E70" w14:textId="3B53B6B7" w:rsidR="00ED6D1F" w:rsidRPr="00B84395" w:rsidRDefault="00ED6D1F" w:rsidP="00CB22C7">
      <w:pPr>
        <w:widowControl/>
        <w:numPr>
          <w:ilvl w:val="1"/>
          <w:numId w:val="16"/>
        </w:numPr>
        <w:spacing w:before="240" w:after="240" w:line="288" w:lineRule="auto"/>
        <w:ind w:left="1560" w:hanging="714"/>
        <w:jc w:val="both"/>
        <w:rPr>
          <w:rStyle w:val="Zhlavie4"/>
          <w:b w:val="0"/>
          <w:bCs/>
          <w:strike/>
          <w:sz w:val="22"/>
          <w:szCs w:val="22"/>
        </w:rPr>
      </w:pPr>
      <w:r w:rsidRPr="00B84395">
        <w:rPr>
          <w:rStyle w:val="Zhlavie4"/>
          <w:b w:val="0"/>
          <w:bCs/>
          <w:sz w:val="22"/>
          <w:szCs w:val="22"/>
        </w:rPr>
        <w:t xml:space="preserve">Doklady, ktorými uchádzač so sídlom mimo územia Slovenskej republiky preukazuje splnenie podmienok účasti uchádzačov vo verejnom obstarávaní, musia byť predložené v pôvodnom jazyku a súčasne musia byť úradne preložené do štátneho jazyka (slovenský jazyk) okrem dokladov predložených v českom jazyku. V prípade zistenia rozdielov </w:t>
      </w:r>
      <w:r w:rsidR="00917846">
        <w:rPr>
          <w:rStyle w:val="Zhlavie4"/>
          <w:b w:val="0"/>
          <w:bCs/>
          <w:sz w:val="22"/>
          <w:szCs w:val="22"/>
        </w:rPr>
        <w:t xml:space="preserve">              </w:t>
      </w:r>
      <w:r w:rsidRPr="00B84395">
        <w:rPr>
          <w:rStyle w:val="Zhlavie4"/>
          <w:b w:val="0"/>
          <w:bCs/>
          <w:sz w:val="22"/>
          <w:szCs w:val="22"/>
        </w:rPr>
        <w:t xml:space="preserve">v obsahu predložených dokladov, rozhodujúci je úradný preklad do štátneho (slovenského) jazyka. </w:t>
      </w:r>
    </w:p>
    <w:p w14:paraId="01700A9A" w14:textId="3EC5991C" w:rsidR="00ED6D1F" w:rsidRPr="00B84395" w:rsidRDefault="00ED6D1F" w:rsidP="00CB22C7">
      <w:pPr>
        <w:pStyle w:val="Nadpis3"/>
        <w:numPr>
          <w:ilvl w:val="0"/>
          <w:numId w:val="11"/>
        </w:numPr>
        <w:ind w:left="1418" w:hanging="851"/>
        <w:rPr>
          <w:rStyle w:val="Zhlavie4"/>
          <w:caps w:val="0"/>
        </w:rPr>
      </w:pPr>
      <w:bookmarkStart w:id="27" w:name="_Toc73695364"/>
      <w:r w:rsidRPr="00B84395">
        <w:rPr>
          <w:rStyle w:val="Zhlavie4"/>
          <w:caps w:val="0"/>
        </w:rPr>
        <w:t>Vyhotovenie ponuky</w:t>
      </w:r>
      <w:bookmarkEnd w:id="27"/>
    </w:p>
    <w:p w14:paraId="425353FE" w14:textId="77777777" w:rsidR="00ED6D1F" w:rsidRPr="00B84395" w:rsidRDefault="00ED6D1F" w:rsidP="00CB22C7">
      <w:pPr>
        <w:widowControl/>
        <w:numPr>
          <w:ilvl w:val="1"/>
          <w:numId w:val="17"/>
        </w:numPr>
        <w:spacing w:before="120" w:line="288" w:lineRule="auto"/>
        <w:ind w:left="1560" w:hanging="709"/>
        <w:jc w:val="both"/>
        <w:rPr>
          <w:rStyle w:val="Zhlavie4"/>
          <w:b w:val="0"/>
          <w:bCs/>
          <w:sz w:val="22"/>
          <w:szCs w:val="22"/>
        </w:rPr>
      </w:pPr>
      <w:r w:rsidRPr="00B84395">
        <w:rPr>
          <w:rStyle w:val="Zhlavie4"/>
          <w:b w:val="0"/>
          <w:bCs/>
          <w:sz w:val="22"/>
          <w:szCs w:val="22"/>
        </w:rPr>
        <w:t>Ponuka musí byť vyhotovená a predložená v elektronickej forme vo formáte, ktorý zabezpečí trvalé zachytenie obsahu doručovanej informácie.</w:t>
      </w:r>
    </w:p>
    <w:p w14:paraId="11CA0AE6" w14:textId="14F3C3B5" w:rsidR="00ED6D1F" w:rsidRPr="00B84395" w:rsidRDefault="00ED6D1F" w:rsidP="000F53FA">
      <w:pPr>
        <w:widowControl/>
        <w:spacing w:before="240" w:after="240" w:line="288" w:lineRule="auto"/>
        <w:ind w:left="1560"/>
        <w:jc w:val="both"/>
        <w:rPr>
          <w:rStyle w:val="Zhlavie4"/>
          <w:b w:val="0"/>
          <w:bCs/>
          <w:sz w:val="22"/>
          <w:szCs w:val="22"/>
        </w:rPr>
      </w:pPr>
      <w:r w:rsidRPr="00B84395">
        <w:rPr>
          <w:rStyle w:val="Zhlavie4"/>
          <w:b w:val="0"/>
          <w:bCs/>
          <w:sz w:val="22"/>
          <w:szCs w:val="22"/>
        </w:rPr>
        <w:t>Ponuka musí obsahovať všetky doklady, dokumenty a informácie verejným obstarávateľom uvedené v oznámení o vyhlásení verejného obstarávania, tiež požiadavky na predmet zákazky</w:t>
      </w:r>
      <w:r w:rsidR="000F53FA">
        <w:rPr>
          <w:rStyle w:val="Zhlavie4"/>
          <w:b w:val="0"/>
          <w:bCs/>
          <w:sz w:val="22"/>
          <w:szCs w:val="22"/>
        </w:rPr>
        <w:t xml:space="preserve"> </w:t>
      </w:r>
      <w:r w:rsidRPr="00B84395">
        <w:rPr>
          <w:rStyle w:val="Zhlavie4"/>
          <w:b w:val="0"/>
          <w:bCs/>
          <w:sz w:val="22"/>
          <w:szCs w:val="22"/>
        </w:rPr>
        <w:t>a náležitosti ponuky  uvedené v týchto súťažných podkladoch, vzťahujúce sa k tomuto postupu zadávania zákazky.</w:t>
      </w:r>
    </w:p>
    <w:p w14:paraId="0F10CD69" w14:textId="69817BEF" w:rsidR="00ED6D1F" w:rsidRPr="00B84395" w:rsidRDefault="00ED6D1F" w:rsidP="000F53FA">
      <w:pPr>
        <w:widowControl/>
        <w:spacing w:before="120" w:line="288" w:lineRule="auto"/>
        <w:ind w:left="1560"/>
        <w:jc w:val="both"/>
        <w:rPr>
          <w:rStyle w:val="Zhlavie4"/>
          <w:b w:val="0"/>
          <w:bCs/>
          <w:sz w:val="22"/>
          <w:szCs w:val="22"/>
        </w:rPr>
      </w:pPr>
      <w:r w:rsidRPr="00B84395">
        <w:rPr>
          <w:rStyle w:val="Zhlavie4"/>
          <w:b w:val="0"/>
          <w:bCs/>
          <w:sz w:val="22"/>
          <w:szCs w:val="22"/>
        </w:rPr>
        <w:t>Vyhotovenie dokladov a dokumentov doručovaných v rámci komunikácie a výmeny informácií v písomnej forme výhradne prostredníctvom elektronických prostriedkov</w:t>
      </w:r>
      <w:r w:rsidR="00652F9A">
        <w:rPr>
          <w:rStyle w:val="Zhlavie4"/>
          <w:b w:val="0"/>
          <w:bCs/>
          <w:sz w:val="22"/>
          <w:szCs w:val="22"/>
        </w:rPr>
        <w:t>;</w:t>
      </w:r>
    </w:p>
    <w:p w14:paraId="73EAF3F1" w14:textId="77777777" w:rsidR="00ED6D1F" w:rsidRPr="00B84395"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Verejný obstarávateľ požaduje</w:t>
      </w:r>
      <w:r w:rsidRPr="00256259">
        <w:rPr>
          <w:rStyle w:val="Zhlavie4"/>
          <w:b w:val="0"/>
          <w:bCs/>
          <w:sz w:val="22"/>
          <w:szCs w:val="22"/>
          <w:shd w:val="clear" w:color="auto" w:fill="FFFFFF" w:themeFill="background1"/>
        </w:rPr>
        <w:t>, aby uchádzači pri predkladaní elektronickej ponuky dodržali nasledujúce komunikačné formáty: .pdf, .docx, .xlsx, .zip, .jpg.</w:t>
      </w:r>
    </w:p>
    <w:p w14:paraId="179D4ECD" w14:textId="16CB9B03" w:rsidR="00ED6D1F" w:rsidRPr="00B84395"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Uchádzač predkladá ponuku v elektronickej podobe</w:t>
      </w:r>
      <w:r w:rsidR="00652F9A">
        <w:rPr>
          <w:rStyle w:val="Zhlavie4"/>
          <w:b w:val="0"/>
          <w:bCs/>
          <w:sz w:val="22"/>
          <w:szCs w:val="22"/>
        </w:rPr>
        <w:t xml:space="preserve"> a</w:t>
      </w:r>
      <w:r w:rsidRPr="00B84395">
        <w:rPr>
          <w:rStyle w:val="Zhlavie4"/>
          <w:b w:val="0"/>
          <w:bCs/>
          <w:sz w:val="22"/>
          <w:szCs w:val="22"/>
        </w:rPr>
        <w:t xml:space="preserve"> v lehote na predkladanie ponúk</w:t>
      </w:r>
      <w:r w:rsidR="00652F9A">
        <w:rPr>
          <w:rStyle w:val="Zhlavie4"/>
          <w:b w:val="0"/>
          <w:bCs/>
          <w:sz w:val="22"/>
          <w:szCs w:val="22"/>
        </w:rPr>
        <w:t>,</w:t>
      </w:r>
      <w:r w:rsidRPr="00B84395">
        <w:rPr>
          <w:rStyle w:val="Zhlavie4"/>
          <w:b w:val="0"/>
          <w:bCs/>
          <w:sz w:val="22"/>
          <w:szCs w:val="22"/>
        </w:rPr>
        <w:t xml:space="preserve"> podľa požiadaviek uvedených v týchto súťažných podkladoch. </w:t>
      </w:r>
    </w:p>
    <w:p w14:paraId="08E4D7D5" w14:textId="122B5A0E" w:rsidR="00ED6D1F" w:rsidRPr="00B84395"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 xml:space="preserve">Uchádzač predloží ponuku elektronicky prostredníctvom komunikačného rozhrania systému JOSEPHINE. Elektronický systém automaticky zabezpečí („uzamkne“) ponuku do lehoty </w:t>
      </w:r>
      <w:r w:rsidR="00A228D4" w:rsidRPr="00B84395">
        <w:rPr>
          <w:rStyle w:val="Zhlavie4"/>
          <w:b w:val="0"/>
          <w:bCs/>
          <w:sz w:val="22"/>
          <w:szCs w:val="22"/>
        </w:rPr>
        <w:t xml:space="preserve">  </w:t>
      </w:r>
      <w:r w:rsidRPr="00B84395">
        <w:rPr>
          <w:rStyle w:val="Zhlavie4"/>
          <w:b w:val="0"/>
          <w:bCs/>
          <w:sz w:val="22"/>
          <w:szCs w:val="22"/>
        </w:rPr>
        <w:t xml:space="preserve">na otváranie ponúk tak, aby ju nebolo možné pred lehotou na otváranie ponúk sprístupniť.  </w:t>
      </w:r>
    </w:p>
    <w:p w14:paraId="50F31E44" w14:textId="7D4FD36B" w:rsidR="00ED6D1F" w:rsidRPr="00EA12CA"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Doklady a dokumenty tvoriace obsah ponuky, požadovan</w:t>
      </w:r>
      <w:r w:rsidR="005140A3">
        <w:rPr>
          <w:rStyle w:val="Zhlavie4"/>
          <w:b w:val="0"/>
          <w:bCs/>
          <w:sz w:val="22"/>
          <w:szCs w:val="22"/>
        </w:rPr>
        <w:t>é v týchto súťažných podkladoch</w:t>
      </w:r>
      <w:r w:rsidR="00A228D4" w:rsidRPr="00B84395">
        <w:rPr>
          <w:rStyle w:val="Zhlavie4"/>
          <w:b w:val="0"/>
          <w:bCs/>
          <w:sz w:val="22"/>
          <w:szCs w:val="22"/>
        </w:rPr>
        <w:t xml:space="preserve"> </w:t>
      </w:r>
      <w:r w:rsidRPr="00B84395">
        <w:rPr>
          <w:rStyle w:val="Zhlavie4"/>
          <w:b w:val="0"/>
          <w:bCs/>
          <w:sz w:val="22"/>
          <w:szCs w:val="22"/>
        </w:rPr>
        <w:t>a v oznámení o vyhlásení verejného obstarávania, musia byť k termínu predloženia ponuky platné a aktuálne.</w:t>
      </w:r>
    </w:p>
    <w:p w14:paraId="19DCE5E8" w14:textId="0410C3D0" w:rsidR="00ED6D1F" w:rsidRPr="00B84395" w:rsidRDefault="000F53FA" w:rsidP="00B27590">
      <w:pPr>
        <w:pStyle w:val="Nadpis3"/>
        <w:spacing w:before="240" w:after="240"/>
        <w:ind w:left="1560" w:hanging="993"/>
        <w:rPr>
          <w:rStyle w:val="Nadpis3Char"/>
          <w:rFonts w:ascii="Times New Roman" w:hAnsi="Times New Roman" w:cs="Times New Roman"/>
        </w:rPr>
      </w:pPr>
      <w:bookmarkStart w:id="28" w:name="_Toc73695365"/>
      <w:r>
        <w:rPr>
          <w:rStyle w:val="Zhlavie4"/>
          <w:caps w:val="0"/>
        </w:rPr>
        <w:lastRenderedPageBreak/>
        <w:t xml:space="preserve">18. </w:t>
      </w:r>
      <w:r>
        <w:rPr>
          <w:rStyle w:val="Zhlavie4"/>
          <w:caps w:val="0"/>
        </w:rPr>
        <w:tab/>
      </w:r>
      <w:r w:rsidR="00ED6D1F" w:rsidRPr="00B84395">
        <w:rPr>
          <w:rStyle w:val="Zhlavie4"/>
          <w:caps w:val="0"/>
        </w:rPr>
        <w:t>Obsah ponuky</w:t>
      </w:r>
      <w:bookmarkEnd w:id="28"/>
    </w:p>
    <w:p w14:paraId="4A6CA888" w14:textId="5B5B4267" w:rsidR="00ED6D1F" w:rsidRPr="00B27590" w:rsidRDefault="00ED6D1F" w:rsidP="000A672D">
      <w:pPr>
        <w:pStyle w:val="Odsekzoznamu"/>
        <w:widowControl/>
        <w:numPr>
          <w:ilvl w:val="1"/>
          <w:numId w:val="37"/>
        </w:numPr>
        <w:spacing w:before="240" w:after="240" w:line="276" w:lineRule="auto"/>
        <w:ind w:left="1701" w:hanging="850"/>
        <w:jc w:val="both"/>
        <w:rPr>
          <w:rStyle w:val="Zhlavie4"/>
          <w:b w:val="0"/>
          <w:bCs/>
          <w:sz w:val="22"/>
          <w:szCs w:val="22"/>
        </w:rPr>
      </w:pPr>
      <w:r w:rsidRPr="00B27590">
        <w:rPr>
          <w:rStyle w:val="Zhlavie4"/>
          <w:b w:val="0"/>
          <w:bCs/>
          <w:sz w:val="22"/>
          <w:szCs w:val="22"/>
        </w:rPr>
        <w:t xml:space="preserve">Uchádzač predkladá ponuku v súlade s ustanoveniami § 66 ods. 1 a ods. 3 </w:t>
      </w:r>
      <w:r w:rsidR="00B27590">
        <w:rPr>
          <w:rStyle w:val="Zhlavie4"/>
          <w:b w:val="0"/>
          <w:bCs/>
          <w:sz w:val="22"/>
          <w:szCs w:val="22"/>
        </w:rPr>
        <w:t>zákona o verejnom obstarávaní</w:t>
      </w:r>
      <w:r w:rsidRPr="00B27590">
        <w:rPr>
          <w:rStyle w:val="Zhlavie4"/>
          <w:b w:val="0"/>
          <w:bCs/>
          <w:sz w:val="22"/>
          <w:szCs w:val="22"/>
        </w:rPr>
        <w:t>, t. j. predkladá ponuku v jednej časti (tzv. jednoobálkovej),</w:t>
      </w:r>
      <w:r w:rsidR="00652F9A">
        <w:rPr>
          <w:rStyle w:val="Zhlavie4"/>
          <w:b w:val="0"/>
          <w:bCs/>
          <w:sz w:val="22"/>
          <w:szCs w:val="22"/>
        </w:rPr>
        <w:t xml:space="preserve">                   </w:t>
      </w:r>
      <w:r w:rsidRPr="00B27590">
        <w:rPr>
          <w:rStyle w:val="Zhlavie4"/>
          <w:b w:val="0"/>
          <w:bCs/>
          <w:sz w:val="22"/>
          <w:szCs w:val="22"/>
        </w:rPr>
        <w:t xml:space="preserve"> v elektronickej forme prostredníctvom systému JOSEPHINE</w:t>
      </w:r>
      <w:r w:rsidR="00182E76" w:rsidRPr="00B27590">
        <w:rPr>
          <w:rStyle w:val="Zhlavie4"/>
          <w:b w:val="0"/>
          <w:bCs/>
          <w:sz w:val="22"/>
          <w:szCs w:val="22"/>
        </w:rPr>
        <w:t>.</w:t>
      </w:r>
    </w:p>
    <w:p w14:paraId="458A4C89" w14:textId="28BC3BAF" w:rsidR="00ED6D1F" w:rsidRPr="00B27590" w:rsidRDefault="00ED6D1F" w:rsidP="000A672D">
      <w:pPr>
        <w:pStyle w:val="Odsekzoznamu"/>
        <w:widowControl/>
        <w:numPr>
          <w:ilvl w:val="1"/>
          <w:numId w:val="37"/>
        </w:numPr>
        <w:spacing w:before="240" w:after="240" w:line="288" w:lineRule="auto"/>
        <w:ind w:left="1701" w:hanging="850"/>
        <w:jc w:val="both"/>
        <w:rPr>
          <w:rStyle w:val="Zhlavie4"/>
          <w:b w:val="0"/>
          <w:bCs/>
          <w:sz w:val="22"/>
          <w:szCs w:val="22"/>
        </w:rPr>
      </w:pPr>
      <w:r w:rsidRPr="00B27590">
        <w:rPr>
          <w:rStyle w:val="Zhlavie4"/>
          <w:b w:val="0"/>
          <w:bCs/>
          <w:sz w:val="22"/>
          <w:szCs w:val="22"/>
        </w:rPr>
        <w:t>Ponuka musí obsahovať:</w:t>
      </w:r>
    </w:p>
    <w:p w14:paraId="65A70985" w14:textId="3D7E497F" w:rsidR="00ED6D1F" w:rsidRDefault="00BD5580" w:rsidP="000A672D">
      <w:pPr>
        <w:widowControl/>
        <w:numPr>
          <w:ilvl w:val="2"/>
          <w:numId w:val="37"/>
        </w:numPr>
        <w:spacing w:before="120" w:line="288" w:lineRule="auto"/>
        <w:ind w:left="1701" w:hanging="850"/>
        <w:jc w:val="both"/>
        <w:rPr>
          <w:rStyle w:val="Zhlavie4"/>
          <w:b w:val="0"/>
          <w:bCs/>
          <w:sz w:val="22"/>
          <w:szCs w:val="22"/>
        </w:rPr>
      </w:pPr>
      <w:r>
        <w:rPr>
          <w:rStyle w:val="Zhlavie4"/>
          <w:bCs/>
          <w:sz w:val="22"/>
          <w:szCs w:val="22"/>
        </w:rPr>
        <w:t>I</w:t>
      </w:r>
      <w:r w:rsidR="00ED6D1F" w:rsidRPr="00B84395">
        <w:rPr>
          <w:rStyle w:val="Zhlavie4"/>
          <w:bCs/>
          <w:sz w:val="22"/>
          <w:szCs w:val="22"/>
        </w:rPr>
        <w:t xml:space="preserve">dentifikačné údaje uchádzača, </w:t>
      </w:r>
      <w:r w:rsidR="00652F9A" w:rsidRPr="00652F9A">
        <w:rPr>
          <w:rStyle w:val="Zhlavie4"/>
          <w:b w:val="0"/>
          <w:bCs/>
          <w:sz w:val="22"/>
          <w:szCs w:val="22"/>
        </w:rPr>
        <w:t>ktoré</w:t>
      </w:r>
      <w:r w:rsidR="00652F9A">
        <w:rPr>
          <w:rStyle w:val="Zhlavie4"/>
          <w:bCs/>
          <w:sz w:val="22"/>
          <w:szCs w:val="22"/>
        </w:rPr>
        <w:t xml:space="preserve"> </w:t>
      </w:r>
      <w:r w:rsidR="00ED6D1F" w:rsidRPr="00652F9A">
        <w:rPr>
          <w:rStyle w:val="Zhlavie4"/>
          <w:b w:val="0"/>
          <w:bCs/>
          <w:sz w:val="22"/>
          <w:szCs w:val="22"/>
        </w:rPr>
        <w:t>tvoria</w:t>
      </w:r>
      <w:r w:rsidR="00ED6D1F" w:rsidRPr="00B84395">
        <w:rPr>
          <w:rStyle w:val="Zhlavie4"/>
          <w:bCs/>
          <w:sz w:val="22"/>
          <w:szCs w:val="22"/>
        </w:rPr>
        <w:t xml:space="preserve"> titulný list ponuky</w:t>
      </w:r>
      <w:r w:rsidR="00ED6D1F" w:rsidRPr="00B84395">
        <w:rPr>
          <w:rStyle w:val="Zhlavie4"/>
          <w:b w:val="0"/>
          <w:bCs/>
          <w:sz w:val="22"/>
          <w:szCs w:val="22"/>
        </w:rPr>
        <w:t xml:space="preserve"> - vyplnený formulár „</w:t>
      </w:r>
      <w:r w:rsidR="00ED6D1F" w:rsidRPr="00B84395">
        <w:rPr>
          <w:rStyle w:val="Zhlavie4"/>
          <w:bCs/>
          <w:i/>
          <w:sz w:val="22"/>
          <w:szCs w:val="22"/>
        </w:rPr>
        <w:t>Prílohy č. 1 – Krycí list  ponuky</w:t>
      </w:r>
      <w:r w:rsidR="00ED6D1F" w:rsidRPr="00B84395">
        <w:rPr>
          <w:rStyle w:val="Zhlavie4"/>
          <w:b w:val="0"/>
          <w:bCs/>
          <w:sz w:val="22"/>
          <w:szCs w:val="22"/>
        </w:rPr>
        <w:t>“ týchto súťažných podkladov. V prípade, ak je uchádzačom skupina poskytovateľov, vyplní a predloží tento formulár každý jej člen</w:t>
      </w:r>
      <w:r w:rsidR="00B36BF5">
        <w:rPr>
          <w:rStyle w:val="Zhlavie4"/>
          <w:b w:val="0"/>
          <w:bCs/>
          <w:sz w:val="22"/>
          <w:szCs w:val="22"/>
        </w:rPr>
        <w:t>.</w:t>
      </w:r>
    </w:p>
    <w:p w14:paraId="6899BB46" w14:textId="57547BB6" w:rsidR="008C011B" w:rsidRPr="008C011B" w:rsidRDefault="008C011B" w:rsidP="008C011B">
      <w:pPr>
        <w:widowControl/>
        <w:spacing w:before="120" w:line="288" w:lineRule="auto"/>
        <w:ind w:left="1701"/>
        <w:jc w:val="both"/>
        <w:rPr>
          <w:rStyle w:val="Zhlavie4"/>
          <w:b w:val="0"/>
          <w:bCs/>
          <w:sz w:val="22"/>
          <w:szCs w:val="22"/>
        </w:rPr>
      </w:pPr>
      <w:r>
        <w:rPr>
          <w:rStyle w:val="Zhlavie4"/>
          <w:b w:val="0"/>
          <w:bCs/>
          <w:sz w:val="22"/>
          <w:szCs w:val="22"/>
        </w:rPr>
        <w:t>V s</w:t>
      </w:r>
      <w:r w:rsidRPr="008C011B">
        <w:rPr>
          <w:rStyle w:val="Zhlavie4"/>
          <w:b w:val="0"/>
          <w:bCs/>
          <w:sz w:val="22"/>
          <w:szCs w:val="22"/>
        </w:rPr>
        <w:t>úbor</w:t>
      </w:r>
      <w:r>
        <w:rPr>
          <w:rStyle w:val="Zhlavie4"/>
          <w:b w:val="0"/>
          <w:bCs/>
          <w:sz w:val="22"/>
          <w:szCs w:val="22"/>
        </w:rPr>
        <w:t>e</w:t>
      </w:r>
      <w:r w:rsidRPr="008C011B">
        <w:rPr>
          <w:rStyle w:val="Zhlavie4"/>
          <w:b w:val="0"/>
          <w:bCs/>
          <w:sz w:val="22"/>
          <w:szCs w:val="22"/>
        </w:rPr>
        <w:t xml:space="preserve"> s názvom „Krycí list ponuky“</w:t>
      </w:r>
      <w:r>
        <w:rPr>
          <w:rStyle w:val="Zhlavie4"/>
          <w:b w:val="0"/>
          <w:bCs/>
          <w:sz w:val="22"/>
          <w:szCs w:val="22"/>
        </w:rPr>
        <w:t xml:space="preserve"> </w:t>
      </w:r>
      <w:r w:rsidRPr="008C011B">
        <w:rPr>
          <w:rStyle w:val="Zhlavie4"/>
          <w:b w:val="0"/>
          <w:bCs/>
          <w:sz w:val="22"/>
          <w:szCs w:val="22"/>
        </w:rPr>
        <w:t>(podľa poskytnutého vzoru – príloha č. 1 SP),                              budú uvedené:</w:t>
      </w:r>
    </w:p>
    <w:p w14:paraId="6CB26A9B" w14:textId="288246A8" w:rsidR="008C011B" w:rsidRPr="00652F9A" w:rsidRDefault="008C011B" w:rsidP="008C011B">
      <w:pPr>
        <w:widowControl/>
        <w:spacing w:before="120" w:line="288" w:lineRule="auto"/>
        <w:ind w:left="1985" w:hanging="284"/>
        <w:jc w:val="both"/>
        <w:rPr>
          <w:rStyle w:val="Zhlavie4"/>
          <w:b w:val="0"/>
          <w:bCs/>
          <w:strike/>
          <w:color w:val="FF0000"/>
          <w:sz w:val="22"/>
          <w:szCs w:val="22"/>
        </w:rPr>
      </w:pPr>
      <w:r w:rsidRPr="008C011B">
        <w:rPr>
          <w:rStyle w:val="Zhlavie4"/>
          <w:b w:val="0"/>
          <w:bCs/>
          <w:sz w:val="22"/>
          <w:szCs w:val="22"/>
        </w:rPr>
        <w:t>•</w:t>
      </w:r>
      <w:r w:rsidRPr="008C011B">
        <w:rPr>
          <w:rStyle w:val="Zhlavie4"/>
          <w:b w:val="0"/>
          <w:bCs/>
          <w:sz w:val="22"/>
          <w:szCs w:val="22"/>
        </w:rPr>
        <w:tab/>
      </w:r>
      <w:r w:rsidRPr="00652F9A">
        <w:rPr>
          <w:rStyle w:val="Zhlavie4"/>
          <w:b w:val="0"/>
          <w:bCs/>
          <w:sz w:val="22"/>
          <w:szCs w:val="22"/>
          <w:u w:val="single"/>
        </w:rPr>
        <w:t>identifikačné údaje uchádzača</w:t>
      </w:r>
      <w:r w:rsidRPr="008C011B">
        <w:rPr>
          <w:rStyle w:val="Zhlavie4"/>
          <w:b w:val="0"/>
          <w:bCs/>
          <w:sz w:val="22"/>
          <w:szCs w:val="22"/>
        </w:rPr>
        <w:t xml:space="preserve"> (obchodné meno, adresa sídla uchádzača), oprávnené osoby konať za uchádzača, s uvedením ich kontaktných údajov (telefónnych čísiel,                             e-mailové adresy) </w:t>
      </w:r>
    </w:p>
    <w:p w14:paraId="13B0B805" w14:textId="77777777" w:rsidR="008C011B" w:rsidRPr="008C011B" w:rsidRDefault="008C011B" w:rsidP="008C011B">
      <w:pPr>
        <w:widowControl/>
        <w:spacing w:before="120" w:line="288" w:lineRule="auto"/>
        <w:ind w:left="1985" w:hanging="284"/>
        <w:jc w:val="both"/>
        <w:rPr>
          <w:rStyle w:val="Zhlavie4"/>
          <w:b w:val="0"/>
          <w:bCs/>
          <w:sz w:val="22"/>
          <w:szCs w:val="22"/>
        </w:rPr>
      </w:pPr>
      <w:r w:rsidRPr="008C011B">
        <w:rPr>
          <w:rStyle w:val="Zhlavie4"/>
          <w:b w:val="0"/>
          <w:bCs/>
          <w:sz w:val="22"/>
          <w:szCs w:val="22"/>
        </w:rPr>
        <w:t>•</w:t>
      </w:r>
      <w:r w:rsidRPr="008C011B">
        <w:rPr>
          <w:rStyle w:val="Zhlavie4"/>
          <w:b w:val="0"/>
          <w:bCs/>
          <w:sz w:val="22"/>
          <w:szCs w:val="22"/>
        </w:rPr>
        <w:tab/>
      </w:r>
      <w:r w:rsidRPr="00652F9A">
        <w:rPr>
          <w:rStyle w:val="Zhlavie4"/>
          <w:b w:val="0"/>
          <w:bCs/>
          <w:sz w:val="22"/>
          <w:szCs w:val="22"/>
          <w:u w:val="single"/>
        </w:rPr>
        <w:t>zoznam súborov ponuky</w:t>
      </w:r>
      <w:r w:rsidRPr="008C011B">
        <w:rPr>
          <w:rStyle w:val="Zhlavie4"/>
          <w:b w:val="0"/>
          <w:bCs/>
          <w:sz w:val="22"/>
          <w:szCs w:val="22"/>
        </w:rPr>
        <w:t xml:space="preserve"> (uchádzač samostatne predkladá minimálne dokumenty: krycí list ponuky, samostatne súbory s dokumentami k splneniu podmienok účasti, samostatne súbory s požiadavkami na predmet zákazky, samostatne súbor s návrhom Zmluvy  s prílohami a samostatne súbor s Návrhom na plnenie kritérií), </w:t>
      </w:r>
    </w:p>
    <w:p w14:paraId="7DC173A4" w14:textId="591F41A8" w:rsidR="008C011B" w:rsidRPr="00B84395" w:rsidRDefault="008C011B" w:rsidP="008C011B">
      <w:pPr>
        <w:widowControl/>
        <w:spacing w:before="120" w:line="288" w:lineRule="auto"/>
        <w:ind w:left="1985"/>
        <w:jc w:val="both"/>
        <w:rPr>
          <w:rStyle w:val="Zhlavie4"/>
          <w:b w:val="0"/>
          <w:bCs/>
          <w:sz w:val="22"/>
          <w:szCs w:val="22"/>
        </w:rPr>
      </w:pPr>
      <w:r w:rsidRPr="008C011B">
        <w:rPr>
          <w:rStyle w:val="Zhlavie4"/>
          <w:b w:val="0"/>
          <w:bCs/>
          <w:sz w:val="22"/>
          <w:szCs w:val="22"/>
        </w:rPr>
        <w:t>Verejný obstarávateľ odporúča</w:t>
      </w:r>
      <w:r w:rsidR="001B5385">
        <w:rPr>
          <w:rStyle w:val="Zhlavie4"/>
          <w:b w:val="0"/>
          <w:bCs/>
          <w:sz w:val="22"/>
          <w:szCs w:val="22"/>
        </w:rPr>
        <w:t>,</w:t>
      </w:r>
      <w:r w:rsidRPr="008C011B">
        <w:rPr>
          <w:rStyle w:val="Zhlavie4"/>
          <w:b w:val="0"/>
          <w:bCs/>
          <w:sz w:val="22"/>
          <w:szCs w:val="22"/>
        </w:rPr>
        <w:t xml:space="preserve"> aby krycí list ponuky mal ten istý obsah ako poskytnutá Príloha č.1 týchto súťažných podkladov. Tento dokument musí byť podpísaný  oprávnenou osobou/oprávnenými osobami konať v mene uchádzača. </w:t>
      </w:r>
    </w:p>
    <w:p w14:paraId="63F26D11" w14:textId="6C62E5D2" w:rsidR="00EA12CA" w:rsidRDefault="00BD5580" w:rsidP="000A672D">
      <w:pPr>
        <w:widowControl/>
        <w:numPr>
          <w:ilvl w:val="2"/>
          <w:numId w:val="37"/>
        </w:numPr>
        <w:tabs>
          <w:tab w:val="left" w:pos="1843"/>
        </w:tabs>
        <w:spacing w:before="240" w:after="240" w:line="276" w:lineRule="auto"/>
        <w:ind w:left="1701" w:hanging="850"/>
        <w:jc w:val="both"/>
        <w:rPr>
          <w:rStyle w:val="Zhlavie4"/>
          <w:b w:val="0"/>
          <w:bCs/>
          <w:sz w:val="22"/>
          <w:szCs w:val="22"/>
        </w:rPr>
      </w:pPr>
      <w:r>
        <w:rPr>
          <w:rStyle w:val="Zhlavie4"/>
          <w:bCs/>
          <w:sz w:val="22"/>
          <w:szCs w:val="22"/>
        </w:rPr>
        <w:t>P</w:t>
      </w:r>
      <w:r w:rsidR="00ED6D1F" w:rsidRPr="00B84395">
        <w:rPr>
          <w:rStyle w:val="Zhlavie4"/>
          <w:bCs/>
          <w:sz w:val="22"/>
          <w:szCs w:val="22"/>
        </w:rPr>
        <w:t>otvrdenia, doklady a dokumenty preukazujúce splnenia podmienok účasti</w:t>
      </w:r>
      <w:r w:rsidR="00ED6D1F" w:rsidRPr="00B84395">
        <w:rPr>
          <w:rStyle w:val="Zhlavie4"/>
          <w:b w:val="0"/>
          <w:bCs/>
          <w:sz w:val="22"/>
          <w:szCs w:val="22"/>
        </w:rPr>
        <w:t>, požadované v oznámení o vyhlásení verejného obstarávania oddiel III. a v časti A.</w:t>
      </w:r>
      <w:r w:rsidR="004D593B" w:rsidRPr="00B84395">
        <w:rPr>
          <w:rStyle w:val="Zhlavie4"/>
          <w:b w:val="0"/>
          <w:bCs/>
          <w:sz w:val="22"/>
          <w:szCs w:val="22"/>
        </w:rPr>
        <w:t>3</w:t>
      </w:r>
      <w:r w:rsidR="00ED6D1F" w:rsidRPr="00B84395">
        <w:rPr>
          <w:rStyle w:val="Zhlavie4"/>
          <w:b w:val="0"/>
          <w:bCs/>
          <w:sz w:val="22"/>
          <w:szCs w:val="22"/>
        </w:rPr>
        <w:t xml:space="preserve"> Podmienky účasti uchádzačov týchto súťažných podkladoch. V súlade s § 39 </w:t>
      </w:r>
      <w:r w:rsidR="001B5385">
        <w:rPr>
          <w:rStyle w:val="Zhlavie4"/>
          <w:b w:val="0"/>
          <w:bCs/>
          <w:sz w:val="22"/>
          <w:szCs w:val="22"/>
        </w:rPr>
        <w:t>zákona o verejnom obstarávaní,</w:t>
      </w:r>
      <w:r w:rsidR="00ED6D1F" w:rsidRPr="00B84395">
        <w:rPr>
          <w:rStyle w:val="Zhlavie4"/>
          <w:b w:val="0"/>
          <w:bCs/>
          <w:sz w:val="22"/>
          <w:szCs w:val="22"/>
        </w:rPr>
        <w:t xml:space="preserve"> splnenie podmienky účasti možno predbežne nahradiť Jednotným európskym dokumentom (ďalej len „JED“) – „</w:t>
      </w:r>
      <w:r w:rsidR="00ED6D1F" w:rsidRPr="00B84395">
        <w:rPr>
          <w:rStyle w:val="Zhlavie4"/>
          <w:bCs/>
          <w:i/>
          <w:sz w:val="22"/>
          <w:szCs w:val="22"/>
        </w:rPr>
        <w:t>Prílohy č. 4 – Jednotný európsky dokument</w:t>
      </w:r>
      <w:r w:rsidR="00B36BF5">
        <w:rPr>
          <w:rStyle w:val="Zhlavie4"/>
          <w:b w:val="0"/>
          <w:bCs/>
          <w:sz w:val="22"/>
          <w:szCs w:val="22"/>
        </w:rPr>
        <w:t xml:space="preserve">“ týchto súťažných podkladov. </w:t>
      </w:r>
    </w:p>
    <w:p w14:paraId="06919358" w14:textId="78E53990" w:rsidR="00EA12CA" w:rsidRPr="00EA12CA" w:rsidRDefault="00EA12CA" w:rsidP="000A672D">
      <w:pPr>
        <w:widowControl/>
        <w:numPr>
          <w:ilvl w:val="2"/>
          <w:numId w:val="37"/>
        </w:numPr>
        <w:tabs>
          <w:tab w:val="left" w:pos="1843"/>
        </w:tabs>
        <w:spacing w:before="240" w:after="240" w:line="276" w:lineRule="auto"/>
        <w:ind w:left="1701" w:hanging="850"/>
        <w:jc w:val="both"/>
        <w:rPr>
          <w:rStyle w:val="Zhlavie4"/>
          <w:b w:val="0"/>
          <w:bCs/>
          <w:sz w:val="22"/>
          <w:szCs w:val="22"/>
        </w:rPr>
      </w:pPr>
      <w:r w:rsidRPr="00EA12CA">
        <w:rPr>
          <w:rStyle w:val="Zhlavie4"/>
          <w:bCs/>
          <w:sz w:val="22"/>
          <w:szCs w:val="22"/>
        </w:rPr>
        <w:t>Podrobný opis predmetu zákazky</w:t>
      </w:r>
      <w:r w:rsidRPr="00EA12CA">
        <w:rPr>
          <w:rStyle w:val="Zhlavie4"/>
          <w:b w:val="0"/>
          <w:bCs/>
          <w:sz w:val="22"/>
          <w:szCs w:val="22"/>
        </w:rPr>
        <w:t xml:space="preserve">, ktorý je v súlade s </w:t>
      </w:r>
      <w:r>
        <w:rPr>
          <w:rStyle w:val="Zhlavie4"/>
          <w:b w:val="0"/>
          <w:bCs/>
          <w:color w:val="auto"/>
          <w:sz w:val="22"/>
          <w:szCs w:val="22"/>
        </w:rPr>
        <w:t xml:space="preserve">časťou </w:t>
      </w:r>
      <w:r w:rsidRPr="00EA12CA">
        <w:rPr>
          <w:rStyle w:val="Zhlavie4"/>
          <w:b w:val="0"/>
          <w:bCs/>
          <w:color w:val="auto"/>
          <w:sz w:val="22"/>
          <w:szCs w:val="22"/>
        </w:rPr>
        <w:t>B</w:t>
      </w:r>
      <w:r>
        <w:rPr>
          <w:rStyle w:val="Zhlavie4"/>
          <w:b w:val="0"/>
          <w:bCs/>
          <w:color w:val="auto"/>
          <w:sz w:val="22"/>
          <w:szCs w:val="22"/>
        </w:rPr>
        <w:t>.1</w:t>
      </w:r>
      <w:r w:rsidRPr="00EA12CA">
        <w:rPr>
          <w:rStyle w:val="Zhlavie4"/>
          <w:b w:val="0"/>
          <w:bCs/>
          <w:sz w:val="22"/>
          <w:szCs w:val="22"/>
        </w:rPr>
        <w:t xml:space="preserve"> Opis predmetu zákazky súťažných podkladov, z ktorého musí vyplývať splnenie všetkých požiadaviek                                     na poskytnutie predmetu zákazky v súlade s </w:t>
      </w:r>
      <w:r>
        <w:rPr>
          <w:rStyle w:val="Zhlavie4"/>
          <w:b w:val="0"/>
          <w:bCs/>
          <w:color w:val="auto"/>
          <w:sz w:val="22"/>
          <w:szCs w:val="22"/>
        </w:rPr>
        <w:t>časťou B.1</w:t>
      </w:r>
      <w:r w:rsidRPr="00EA12CA">
        <w:rPr>
          <w:rStyle w:val="Zhlavie4"/>
          <w:b w:val="0"/>
          <w:bCs/>
          <w:sz w:val="22"/>
          <w:szCs w:val="22"/>
        </w:rPr>
        <w:t xml:space="preserve"> Opis predmetu zákazky, ktorý musí byť podpísaný uchádzačom alebo osobou oprávnenou konať za uchádzača.. </w:t>
      </w:r>
    </w:p>
    <w:p w14:paraId="5028754D" w14:textId="1FA69743" w:rsidR="00B36BF5" w:rsidRPr="00BD5580" w:rsidRDefault="00BD5580" w:rsidP="000A672D">
      <w:pPr>
        <w:widowControl/>
        <w:numPr>
          <w:ilvl w:val="2"/>
          <w:numId w:val="37"/>
        </w:numPr>
        <w:tabs>
          <w:tab w:val="left" w:pos="1843"/>
        </w:tabs>
        <w:spacing w:before="240" w:after="240" w:line="276" w:lineRule="auto"/>
        <w:ind w:left="1701" w:hanging="850"/>
        <w:jc w:val="both"/>
        <w:rPr>
          <w:rStyle w:val="Zhlavie4"/>
          <w:b w:val="0"/>
          <w:bCs/>
          <w:sz w:val="22"/>
          <w:szCs w:val="22"/>
        </w:rPr>
      </w:pPr>
      <w:r>
        <w:rPr>
          <w:rStyle w:val="Zhlavie4"/>
          <w:bCs/>
          <w:sz w:val="22"/>
          <w:szCs w:val="22"/>
        </w:rPr>
        <w:t>Vyplnený n</w:t>
      </w:r>
      <w:r w:rsidR="00B36BF5" w:rsidRPr="00BD5580">
        <w:rPr>
          <w:rStyle w:val="Zhlavie4"/>
          <w:bCs/>
          <w:sz w:val="22"/>
          <w:szCs w:val="22"/>
        </w:rPr>
        <w:t>ávrh na plnenie kritérií</w:t>
      </w:r>
      <w:r w:rsidR="00B36BF5" w:rsidRPr="00BD5580">
        <w:rPr>
          <w:rStyle w:val="Zhlavie4"/>
          <w:b w:val="0"/>
          <w:bCs/>
          <w:sz w:val="22"/>
          <w:szCs w:val="22"/>
        </w:rPr>
        <w:t xml:space="preserve"> </w:t>
      </w:r>
      <w:r w:rsidRPr="00BD5580">
        <w:rPr>
          <w:rStyle w:val="Zhlavie4"/>
          <w:b w:val="0"/>
          <w:bCs/>
          <w:sz w:val="22"/>
          <w:szCs w:val="22"/>
        </w:rPr>
        <w:t>podľa</w:t>
      </w:r>
      <w:r w:rsidRPr="00BD5580">
        <w:rPr>
          <w:rStyle w:val="Zhlavie4"/>
          <w:bCs/>
          <w:i/>
          <w:sz w:val="22"/>
          <w:szCs w:val="22"/>
        </w:rPr>
        <w:t xml:space="preserve"> Prílohy č. 7 - „Návrh na plnenie kritérií“</w:t>
      </w:r>
      <w:r w:rsidRPr="00BD5580">
        <w:rPr>
          <w:rStyle w:val="Zhlavie4"/>
          <w:b w:val="0"/>
          <w:bCs/>
          <w:sz w:val="22"/>
          <w:szCs w:val="22"/>
        </w:rPr>
        <w:t xml:space="preserve"> týchto súťažných podkladov</w:t>
      </w:r>
      <w:r>
        <w:rPr>
          <w:rStyle w:val="Zhlavie4"/>
          <w:b w:val="0"/>
          <w:bCs/>
          <w:sz w:val="22"/>
          <w:szCs w:val="22"/>
        </w:rPr>
        <w:t xml:space="preserve">. </w:t>
      </w:r>
    </w:p>
    <w:p w14:paraId="2B1A31C4" w14:textId="0EC07E28" w:rsidR="00CB7B07" w:rsidRDefault="00C62CF2" w:rsidP="000A672D">
      <w:pPr>
        <w:widowControl/>
        <w:numPr>
          <w:ilvl w:val="2"/>
          <w:numId w:val="37"/>
        </w:numPr>
        <w:spacing w:before="120" w:line="288" w:lineRule="auto"/>
        <w:ind w:left="1701" w:hanging="850"/>
        <w:jc w:val="both"/>
        <w:rPr>
          <w:rStyle w:val="Zhlavie4"/>
          <w:b w:val="0"/>
          <w:bCs/>
          <w:sz w:val="22"/>
          <w:szCs w:val="22"/>
        </w:rPr>
      </w:pPr>
      <w:r>
        <w:rPr>
          <w:rStyle w:val="Zhlavie4"/>
          <w:bCs/>
          <w:sz w:val="22"/>
          <w:szCs w:val="22"/>
        </w:rPr>
        <w:t>N</w:t>
      </w:r>
      <w:r w:rsidR="00ED6D1F" w:rsidRPr="00B84395">
        <w:rPr>
          <w:rStyle w:val="Zhlavie4"/>
          <w:bCs/>
          <w:sz w:val="22"/>
          <w:szCs w:val="22"/>
        </w:rPr>
        <w:t xml:space="preserve">ávrh </w:t>
      </w:r>
      <w:r w:rsidR="005F294B" w:rsidRPr="00B84395">
        <w:rPr>
          <w:rStyle w:val="Zhlavie4"/>
          <w:bCs/>
          <w:sz w:val="22"/>
          <w:szCs w:val="22"/>
        </w:rPr>
        <w:t xml:space="preserve">Zmluvy </w:t>
      </w:r>
      <w:r w:rsidR="00ED6D1F" w:rsidRPr="00B84395">
        <w:rPr>
          <w:rStyle w:val="Zhlavie4"/>
          <w:bCs/>
          <w:sz w:val="22"/>
          <w:szCs w:val="22"/>
        </w:rPr>
        <w:t>vrátane príloh</w:t>
      </w:r>
      <w:r w:rsidR="00ED6D1F" w:rsidRPr="00B84395">
        <w:rPr>
          <w:rStyle w:val="Zhlavie4"/>
          <w:b w:val="0"/>
          <w:bCs/>
          <w:sz w:val="22"/>
          <w:szCs w:val="22"/>
        </w:rPr>
        <w:t xml:space="preserve"> (uchádzač predloží návrh </w:t>
      </w:r>
      <w:r w:rsidR="005F294B" w:rsidRPr="00B84395">
        <w:rPr>
          <w:rStyle w:val="Zhlavie4"/>
          <w:b w:val="0"/>
          <w:bCs/>
          <w:sz w:val="22"/>
          <w:szCs w:val="22"/>
        </w:rPr>
        <w:t>Zmluvy</w:t>
      </w:r>
      <w:r w:rsidR="00ED6D1F" w:rsidRPr="00B84395">
        <w:rPr>
          <w:rStyle w:val="Zhlavie4"/>
          <w:b w:val="0"/>
          <w:bCs/>
          <w:sz w:val="22"/>
          <w:szCs w:val="22"/>
        </w:rPr>
        <w:t xml:space="preserve"> spolu s jej prílohami),</w:t>
      </w:r>
      <w:r>
        <w:rPr>
          <w:rStyle w:val="Zhlavie4"/>
          <w:b w:val="0"/>
          <w:bCs/>
          <w:sz w:val="22"/>
          <w:szCs w:val="22"/>
        </w:rPr>
        <w:t xml:space="preserve"> </w:t>
      </w:r>
      <w:r w:rsidR="00ED6D1F" w:rsidRPr="00B84395">
        <w:rPr>
          <w:rStyle w:val="Zhlavie4"/>
          <w:b w:val="0"/>
          <w:bCs/>
          <w:sz w:val="22"/>
          <w:szCs w:val="22"/>
        </w:rPr>
        <w:t xml:space="preserve">v ktorom sú zohľadnené časti </w:t>
      </w:r>
      <w:r w:rsidRPr="00C62CF2">
        <w:rPr>
          <w:rStyle w:val="Zhlavie4"/>
          <w:bCs/>
          <w:i/>
          <w:sz w:val="22"/>
          <w:szCs w:val="22"/>
        </w:rPr>
        <w:t>A.2 Kritériá na vyhodnotenia ponúk</w:t>
      </w:r>
      <w:r>
        <w:rPr>
          <w:rStyle w:val="Zhlavie4"/>
          <w:b w:val="0"/>
          <w:bCs/>
          <w:sz w:val="22"/>
          <w:szCs w:val="22"/>
        </w:rPr>
        <w:t xml:space="preserve"> </w:t>
      </w:r>
      <w:r w:rsidR="001B5385">
        <w:rPr>
          <w:rStyle w:val="Zhlavie4"/>
          <w:b w:val="0"/>
          <w:bCs/>
          <w:sz w:val="22"/>
          <w:szCs w:val="22"/>
        </w:rPr>
        <w:t xml:space="preserve">                         </w:t>
      </w:r>
      <w:r>
        <w:rPr>
          <w:rStyle w:val="Zhlavie4"/>
          <w:b w:val="0"/>
          <w:bCs/>
          <w:sz w:val="22"/>
          <w:szCs w:val="22"/>
        </w:rPr>
        <w:t xml:space="preserve">a </w:t>
      </w:r>
      <w:r w:rsidR="00ED6D1F" w:rsidRPr="00B84395">
        <w:rPr>
          <w:rStyle w:val="Zhlavie4"/>
          <w:bCs/>
          <w:i/>
          <w:sz w:val="22"/>
          <w:szCs w:val="22"/>
        </w:rPr>
        <w:t>Príloha B.1 Opis predmetu zákazky</w:t>
      </w:r>
      <w:r>
        <w:rPr>
          <w:rStyle w:val="Zhlavie4"/>
          <w:b w:val="0"/>
          <w:bCs/>
          <w:sz w:val="22"/>
          <w:szCs w:val="22"/>
        </w:rPr>
        <w:t xml:space="preserve">, </w:t>
      </w:r>
      <w:r w:rsidR="00ED6D1F" w:rsidRPr="00B84395">
        <w:rPr>
          <w:rStyle w:val="Zhlavie4"/>
          <w:b w:val="0"/>
          <w:bCs/>
          <w:sz w:val="22"/>
          <w:szCs w:val="22"/>
        </w:rPr>
        <w:t xml:space="preserve">týchto súťažných podkladov. </w:t>
      </w:r>
      <w:r w:rsidRPr="00C62CF2">
        <w:rPr>
          <w:rStyle w:val="Zhlavie4"/>
          <w:b w:val="0"/>
          <w:bCs/>
          <w:sz w:val="22"/>
          <w:szCs w:val="22"/>
        </w:rPr>
        <w:t>V návrhu Zmluvy bude uvedená cena.</w:t>
      </w:r>
      <w:r>
        <w:rPr>
          <w:rStyle w:val="Zhlavie4"/>
          <w:b w:val="0"/>
          <w:bCs/>
          <w:sz w:val="22"/>
          <w:szCs w:val="22"/>
        </w:rPr>
        <w:t xml:space="preserve"> </w:t>
      </w:r>
      <w:r w:rsidR="00ED6D1F" w:rsidRPr="00B84395">
        <w:rPr>
          <w:rStyle w:val="Zhlavie4"/>
          <w:b w:val="0"/>
          <w:bCs/>
          <w:sz w:val="22"/>
          <w:szCs w:val="22"/>
        </w:rPr>
        <w:t xml:space="preserve">Návrh </w:t>
      </w:r>
      <w:r w:rsidR="0005086F" w:rsidRPr="00B84395">
        <w:rPr>
          <w:rStyle w:val="Zhlavie4"/>
          <w:b w:val="0"/>
          <w:bCs/>
          <w:sz w:val="22"/>
          <w:szCs w:val="22"/>
        </w:rPr>
        <w:t>Zmluvy</w:t>
      </w:r>
      <w:r w:rsidR="00ED6D1F" w:rsidRPr="00B84395">
        <w:rPr>
          <w:rStyle w:val="Zhlavie4"/>
          <w:b w:val="0"/>
          <w:bCs/>
          <w:sz w:val="22"/>
          <w:szCs w:val="22"/>
        </w:rPr>
        <w:t xml:space="preserve"> musí byť </w:t>
      </w:r>
      <w:r>
        <w:rPr>
          <w:rStyle w:val="Zhlavie4"/>
          <w:b w:val="0"/>
          <w:bCs/>
          <w:sz w:val="22"/>
          <w:szCs w:val="22"/>
        </w:rPr>
        <w:t xml:space="preserve">doplnený o identifikačné údaje uchádzača a </w:t>
      </w:r>
      <w:r w:rsidR="00ED6D1F" w:rsidRPr="00B84395">
        <w:rPr>
          <w:rStyle w:val="Zhlavie4"/>
          <w:b w:val="0"/>
          <w:bCs/>
          <w:sz w:val="22"/>
          <w:szCs w:val="22"/>
        </w:rPr>
        <w:t xml:space="preserve">podpísaný uchádzačom alebo osobou oprávnenou konať za uchádzača, v prípade skupiny </w:t>
      </w:r>
      <w:r w:rsidR="001B5385">
        <w:rPr>
          <w:rStyle w:val="Zhlavie4"/>
          <w:b w:val="0"/>
          <w:bCs/>
          <w:sz w:val="22"/>
          <w:szCs w:val="22"/>
        </w:rPr>
        <w:t>dodávateľov/</w:t>
      </w:r>
      <w:r w:rsidR="00ED6D1F" w:rsidRPr="00B84395">
        <w:rPr>
          <w:rStyle w:val="Zhlavie4"/>
          <w:b w:val="0"/>
          <w:bCs/>
          <w:sz w:val="22"/>
          <w:szCs w:val="22"/>
        </w:rPr>
        <w:t xml:space="preserve">poskytovateľov musí byť návrh </w:t>
      </w:r>
      <w:r w:rsidR="0005086F" w:rsidRPr="00B84395">
        <w:rPr>
          <w:rStyle w:val="Zhlavie4"/>
          <w:b w:val="0"/>
          <w:bCs/>
          <w:sz w:val="22"/>
          <w:szCs w:val="22"/>
        </w:rPr>
        <w:t>Zmluvy</w:t>
      </w:r>
      <w:r w:rsidR="00ED6D1F" w:rsidRPr="00B84395">
        <w:rPr>
          <w:rStyle w:val="Zhlavie4"/>
          <w:b w:val="0"/>
          <w:bCs/>
          <w:sz w:val="22"/>
          <w:szCs w:val="22"/>
        </w:rPr>
        <w:t xml:space="preserve"> podpísaný každým </w:t>
      </w:r>
      <w:r w:rsidR="00ED6D1F" w:rsidRPr="00B84395">
        <w:rPr>
          <w:rStyle w:val="Zhlavie4"/>
          <w:b w:val="0"/>
          <w:bCs/>
          <w:sz w:val="22"/>
          <w:szCs w:val="22"/>
        </w:rPr>
        <w:lastRenderedPageBreak/>
        <w:t>členom skupiny alebo osobou/osobami oprávnenými konať v danej veci za člena skupiny</w:t>
      </w:r>
      <w:r>
        <w:rPr>
          <w:rStyle w:val="Zhlavie4"/>
          <w:b w:val="0"/>
          <w:bCs/>
          <w:sz w:val="22"/>
          <w:szCs w:val="22"/>
        </w:rPr>
        <w:t xml:space="preserve">. </w:t>
      </w:r>
    </w:p>
    <w:p w14:paraId="315D4CB2" w14:textId="56202AE3" w:rsidR="00C62CF2" w:rsidRPr="00CB7B07" w:rsidRDefault="00C62CF2" w:rsidP="000A672D">
      <w:pPr>
        <w:widowControl/>
        <w:numPr>
          <w:ilvl w:val="2"/>
          <w:numId w:val="37"/>
        </w:numPr>
        <w:spacing w:before="120" w:line="288" w:lineRule="auto"/>
        <w:ind w:left="1701" w:hanging="850"/>
        <w:jc w:val="both"/>
        <w:rPr>
          <w:rFonts w:ascii="Times New Roman" w:cs="Times New Roman"/>
          <w:bCs/>
          <w:sz w:val="22"/>
          <w:szCs w:val="22"/>
          <w:shd w:val="clear" w:color="auto" w:fill="FFFFFF"/>
        </w:rPr>
      </w:pPr>
      <w:r w:rsidRPr="00CB7B07">
        <w:rPr>
          <w:rFonts w:ascii="Times New Roman" w:cs="Times New Roman"/>
          <w:b/>
          <w:bCs/>
          <w:sz w:val="22"/>
          <w:szCs w:val="22"/>
          <w:shd w:val="clear" w:color="auto" w:fill="FFFFFF"/>
        </w:rPr>
        <w:t>Doklad o zložení zábezpeky</w:t>
      </w:r>
      <w:r w:rsidRPr="00CB7B07">
        <w:rPr>
          <w:rFonts w:ascii="Times New Roman" w:cs="Times New Roman"/>
          <w:bCs/>
          <w:sz w:val="22"/>
          <w:szCs w:val="22"/>
          <w:shd w:val="clear" w:color="auto" w:fill="FFFFFF"/>
        </w:rPr>
        <w:t xml:space="preserve"> </w:t>
      </w:r>
      <w:r w:rsidRPr="00CB7B07">
        <w:rPr>
          <w:rFonts w:ascii="Times New Roman" w:cs="Times New Roman"/>
          <w:b/>
          <w:bCs/>
          <w:sz w:val="22"/>
          <w:szCs w:val="22"/>
          <w:shd w:val="clear" w:color="auto" w:fill="FFFFFF"/>
        </w:rPr>
        <w:t>ponuky</w:t>
      </w:r>
      <w:r w:rsidRPr="00CB7B07">
        <w:rPr>
          <w:rFonts w:ascii="Times New Roman" w:cs="Times New Roman"/>
          <w:bCs/>
          <w:sz w:val="22"/>
          <w:szCs w:val="22"/>
          <w:shd w:val="clear" w:color="auto" w:fill="FFFFFF"/>
        </w:rPr>
        <w:t>.</w:t>
      </w:r>
    </w:p>
    <w:p w14:paraId="70B53D24" w14:textId="77777777" w:rsidR="00C26E73" w:rsidRDefault="00C62CF2" w:rsidP="00C26E73">
      <w:pPr>
        <w:spacing w:line="276" w:lineRule="auto"/>
        <w:ind w:left="1701"/>
        <w:jc w:val="both"/>
        <w:rPr>
          <w:rFonts w:ascii="Times New Roman" w:cs="Times New Roman"/>
          <w:bCs/>
          <w:sz w:val="22"/>
          <w:szCs w:val="22"/>
          <w:shd w:val="clear" w:color="auto" w:fill="FFFFFF"/>
        </w:rPr>
      </w:pPr>
      <w:r w:rsidRPr="00C62CF2">
        <w:rPr>
          <w:rFonts w:ascii="Times New Roman" w:cs="Times New Roman"/>
          <w:bCs/>
          <w:sz w:val="22"/>
          <w:szCs w:val="22"/>
          <w:shd w:val="clear" w:color="auto" w:fill="FFFFFF"/>
        </w:rPr>
        <w:t>V prípade, ak uchádzač skladá zábezpeku poskytnutím bankovej záruky, resp. poistením záruky, je  povinný  zároveň doručiť  na adresu kontaktného miesta originál predmetnej bankovej záruky v lehote na predkladanie ponúk, v samostatnom obale. Obal  musí  byť uzatvorený. Obal ponuky musí o</w:t>
      </w:r>
      <w:r w:rsidR="00C26E73">
        <w:rPr>
          <w:rFonts w:ascii="Times New Roman" w:cs="Times New Roman"/>
          <w:bCs/>
          <w:sz w:val="22"/>
          <w:szCs w:val="22"/>
          <w:shd w:val="clear" w:color="auto" w:fill="FFFFFF"/>
        </w:rPr>
        <w:t>bsahovať nasledovné údaje:</w:t>
      </w:r>
    </w:p>
    <w:p w14:paraId="37E19C9B" w14:textId="4A9C7EB2" w:rsidR="00C62CF2" w:rsidRPr="00C62CF2" w:rsidRDefault="00C62CF2" w:rsidP="00C26E73">
      <w:pPr>
        <w:spacing w:line="276" w:lineRule="auto"/>
        <w:ind w:left="1701"/>
        <w:jc w:val="both"/>
        <w:rPr>
          <w:rFonts w:ascii="Times New Roman" w:eastAsiaTheme="minorHAnsi" w:cs="Times New Roman"/>
          <w:bCs/>
          <w:sz w:val="22"/>
          <w:szCs w:val="22"/>
          <w:shd w:val="clear" w:color="auto" w:fill="FFFFFF"/>
          <w:lang w:eastAsia="en-US"/>
        </w:rPr>
      </w:pPr>
      <w:r w:rsidRPr="00C62CF2">
        <w:rPr>
          <w:rFonts w:ascii="Times New Roman" w:eastAsiaTheme="minorHAnsi" w:cs="Times New Roman"/>
          <w:bCs/>
          <w:sz w:val="22"/>
          <w:szCs w:val="22"/>
          <w:shd w:val="clear" w:color="auto" w:fill="FFFFFF"/>
          <w:lang w:eastAsia="en-US"/>
        </w:rPr>
        <w:t>adresu verejného obstarávateľa</w:t>
      </w:r>
    </w:p>
    <w:p w14:paraId="6541AEFD" w14:textId="7E408DBE" w:rsidR="00C62CF2" w:rsidRPr="00147DFE" w:rsidRDefault="00C62CF2" w:rsidP="00CB22C7">
      <w:pPr>
        <w:numPr>
          <w:ilvl w:val="0"/>
          <w:numId w:val="28"/>
        </w:numPr>
        <w:spacing w:line="276" w:lineRule="auto"/>
        <w:ind w:left="2127" w:hanging="426"/>
        <w:jc w:val="both"/>
        <w:rPr>
          <w:rFonts w:ascii="Times New Roman" w:eastAsiaTheme="minorHAnsi" w:cs="Times New Roman"/>
          <w:bCs/>
          <w:sz w:val="22"/>
          <w:szCs w:val="22"/>
          <w:shd w:val="clear" w:color="auto" w:fill="FFFFFF"/>
          <w:lang w:eastAsia="en-US"/>
        </w:rPr>
      </w:pPr>
      <w:r w:rsidRPr="00C62CF2">
        <w:rPr>
          <w:rFonts w:ascii="Times New Roman" w:eastAsiaTheme="minorHAnsi" w:cs="Times New Roman"/>
          <w:bCs/>
          <w:sz w:val="22"/>
          <w:szCs w:val="22"/>
          <w:shd w:val="clear" w:color="auto" w:fill="FFFFFF"/>
          <w:lang w:eastAsia="en-US"/>
        </w:rPr>
        <w:t xml:space="preserve">adresu uchádzača (názov alebo obchodné meno a adresa sídla alebo miesta podnikania)  </w:t>
      </w:r>
    </w:p>
    <w:p w14:paraId="23E31819" w14:textId="7E7B4A9A" w:rsidR="00C62CF2" w:rsidRPr="00147DFE" w:rsidRDefault="00C62CF2" w:rsidP="00CB22C7">
      <w:pPr>
        <w:pStyle w:val="Odsekzoznamu"/>
        <w:numPr>
          <w:ilvl w:val="0"/>
          <w:numId w:val="28"/>
        </w:numPr>
        <w:spacing w:line="276" w:lineRule="auto"/>
        <w:ind w:left="2127" w:hanging="426"/>
        <w:rPr>
          <w:rFonts w:ascii="Times New Roman" w:hAnsi="Times New Roman" w:cs="Times New Roman"/>
          <w:bCs/>
          <w:sz w:val="22"/>
          <w:szCs w:val="22"/>
          <w:shd w:val="clear" w:color="auto" w:fill="FFFFFF"/>
        </w:rPr>
      </w:pPr>
      <w:r w:rsidRPr="00147DFE">
        <w:rPr>
          <w:rFonts w:ascii="Times New Roman" w:hAnsi="Times New Roman" w:cs="Times New Roman"/>
          <w:bCs/>
          <w:sz w:val="22"/>
          <w:szCs w:val="22"/>
          <w:shd w:val="clear" w:color="auto" w:fill="FFFFFF"/>
        </w:rPr>
        <w:t>ozna</w:t>
      </w:r>
      <w:r w:rsidR="00147DFE" w:rsidRPr="00147DFE">
        <w:rPr>
          <w:rFonts w:ascii="Times New Roman" w:hAnsi="Times New Roman" w:cs="Times New Roman"/>
          <w:bCs/>
          <w:sz w:val="22"/>
          <w:szCs w:val="22"/>
          <w:shd w:val="clear" w:color="auto" w:fill="FFFFFF"/>
        </w:rPr>
        <w:t>č</w:t>
      </w:r>
      <w:r w:rsidRPr="00147DFE">
        <w:rPr>
          <w:rFonts w:ascii="Times New Roman" w:hAnsi="Times New Roman" w:cs="Times New Roman"/>
          <w:bCs/>
          <w:sz w:val="22"/>
          <w:szCs w:val="22"/>
          <w:shd w:val="clear" w:color="auto" w:fill="FFFFFF"/>
        </w:rPr>
        <w:t xml:space="preserve">enie heslom verejnej súťaže: </w:t>
      </w:r>
    </w:p>
    <w:p w14:paraId="5A20380B" w14:textId="77777777" w:rsidR="00C62CF2" w:rsidRPr="00147DFE" w:rsidRDefault="00C62CF2" w:rsidP="001B5385">
      <w:pPr>
        <w:spacing w:line="276" w:lineRule="auto"/>
        <w:ind w:left="4110" w:hanging="1133"/>
        <w:rPr>
          <w:rFonts w:ascii="Times New Roman" w:cs="Times New Roman"/>
          <w:bCs/>
          <w:color w:val="auto"/>
          <w:sz w:val="22"/>
          <w:szCs w:val="22"/>
          <w:highlight w:val="yellow"/>
          <w:shd w:val="clear" w:color="auto" w:fill="FFFFFF"/>
        </w:rPr>
      </w:pPr>
      <w:r w:rsidRPr="00147DFE">
        <w:rPr>
          <w:rFonts w:ascii="Times New Roman" w:cs="Times New Roman"/>
          <w:bCs/>
          <w:sz w:val="22"/>
          <w:szCs w:val="22"/>
          <w:shd w:val="clear" w:color="auto" w:fill="FFFFFF"/>
        </w:rPr>
        <w:t>„</w:t>
      </w:r>
      <w:r w:rsidRPr="00147DFE">
        <w:rPr>
          <w:rFonts w:ascii="Times New Roman" w:cs="Times New Roman"/>
          <w:b/>
          <w:bCs/>
          <w:sz w:val="22"/>
          <w:szCs w:val="22"/>
          <w:shd w:val="clear" w:color="auto" w:fill="FFFFFF"/>
        </w:rPr>
        <w:t>SÚŤAŽ – NEOTVÁRAŤ</w:t>
      </w:r>
      <w:r w:rsidRPr="00147DFE">
        <w:rPr>
          <w:rFonts w:ascii="Times New Roman" w:cs="Times New Roman"/>
          <w:bCs/>
          <w:sz w:val="22"/>
          <w:szCs w:val="22"/>
          <w:shd w:val="clear" w:color="auto" w:fill="FFFFFF"/>
        </w:rPr>
        <w:t xml:space="preserve">“ </w:t>
      </w:r>
    </w:p>
    <w:p w14:paraId="0360DBB0" w14:textId="0A328B5B" w:rsidR="00C62CF2" w:rsidRPr="00147DFE" w:rsidRDefault="00C62CF2" w:rsidP="001B5385">
      <w:pPr>
        <w:spacing w:line="276" w:lineRule="auto"/>
        <w:ind w:left="4533" w:hanging="1556"/>
        <w:rPr>
          <w:rStyle w:val="Zhlavie4"/>
          <w:b w:val="0"/>
          <w:bCs/>
          <w:color w:val="auto"/>
          <w:sz w:val="22"/>
          <w:szCs w:val="22"/>
        </w:rPr>
      </w:pPr>
      <w:r w:rsidRPr="00147DFE">
        <w:rPr>
          <w:rFonts w:ascii="Times New Roman" w:cs="Times New Roman"/>
          <w:bCs/>
          <w:color w:val="auto"/>
          <w:sz w:val="22"/>
          <w:szCs w:val="22"/>
          <w:shd w:val="clear" w:color="auto" w:fill="FFFFFF"/>
        </w:rPr>
        <w:t>„</w:t>
      </w:r>
      <w:r w:rsidRPr="00147DFE">
        <w:rPr>
          <w:rFonts w:ascii="Times New Roman" w:cs="Times New Roman"/>
          <w:b/>
          <w:bCs/>
          <w:color w:val="auto"/>
          <w:sz w:val="22"/>
          <w:szCs w:val="22"/>
          <w:shd w:val="clear" w:color="auto" w:fill="FFFFFF"/>
        </w:rPr>
        <w:t>Nákup kitov na RT – qPCR detekciu COVID-19</w:t>
      </w:r>
      <w:r w:rsidRPr="00147DFE">
        <w:rPr>
          <w:rFonts w:ascii="Times New Roman" w:cs="Times New Roman"/>
          <w:bCs/>
          <w:color w:val="auto"/>
          <w:sz w:val="22"/>
          <w:szCs w:val="22"/>
          <w:shd w:val="clear" w:color="auto" w:fill="FFFFFF"/>
        </w:rPr>
        <w:t xml:space="preserve">“ </w:t>
      </w:r>
      <w:r w:rsidR="001B5385" w:rsidRPr="00147DFE">
        <w:rPr>
          <w:rFonts w:ascii="Times New Roman" w:cs="Times New Roman"/>
          <w:b/>
          <w:bCs/>
          <w:color w:val="auto"/>
          <w:sz w:val="22"/>
          <w:szCs w:val="22"/>
          <w:shd w:val="clear" w:color="auto" w:fill="FFFFFF"/>
        </w:rPr>
        <w:t>– zábezpeka</w:t>
      </w:r>
      <w:r w:rsidRPr="00147DFE">
        <w:rPr>
          <w:rFonts w:ascii="Times New Roman" w:cs="Times New Roman"/>
          <w:bCs/>
          <w:color w:val="auto"/>
          <w:sz w:val="22"/>
          <w:szCs w:val="22"/>
          <w:shd w:val="clear" w:color="auto" w:fill="FFFFFF"/>
        </w:rPr>
        <w:t xml:space="preserve"> </w:t>
      </w:r>
    </w:p>
    <w:p w14:paraId="0EBEDC8E" w14:textId="2FDB7FE5"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sidRPr="00147DFE">
        <w:rPr>
          <w:rStyle w:val="Zhlavie4"/>
          <w:bCs/>
          <w:color w:val="auto"/>
          <w:sz w:val="22"/>
          <w:szCs w:val="22"/>
        </w:rPr>
        <w:t>Č</w:t>
      </w:r>
      <w:r w:rsidR="00ED6D1F" w:rsidRPr="00147DFE">
        <w:rPr>
          <w:rStyle w:val="Zhlavie4"/>
          <w:bCs/>
          <w:color w:val="auto"/>
          <w:sz w:val="22"/>
          <w:szCs w:val="22"/>
        </w:rPr>
        <w:t>estné vyhlásenie o</w:t>
      </w:r>
      <w:r w:rsidR="001B5385" w:rsidRPr="00147DFE">
        <w:rPr>
          <w:rStyle w:val="Zhlavie4"/>
          <w:bCs/>
          <w:color w:val="auto"/>
          <w:sz w:val="22"/>
          <w:szCs w:val="22"/>
        </w:rPr>
        <w:t> </w:t>
      </w:r>
      <w:r w:rsidR="00ED6D1F" w:rsidRPr="00147DFE">
        <w:rPr>
          <w:rStyle w:val="Zhlavie4"/>
          <w:bCs/>
          <w:color w:val="auto"/>
          <w:sz w:val="22"/>
          <w:szCs w:val="22"/>
        </w:rPr>
        <w:t>subdodávateľoch</w:t>
      </w:r>
      <w:r w:rsidR="001B5385">
        <w:rPr>
          <w:rStyle w:val="Zhlavie4"/>
          <w:bCs/>
          <w:color w:val="auto"/>
          <w:sz w:val="22"/>
          <w:szCs w:val="22"/>
        </w:rPr>
        <w:t>,</w:t>
      </w:r>
      <w:r w:rsidR="00ED6D1F" w:rsidRPr="00B84395">
        <w:rPr>
          <w:rStyle w:val="Zhlavie4"/>
          <w:b w:val="0"/>
          <w:bCs/>
          <w:color w:val="auto"/>
          <w:sz w:val="22"/>
          <w:szCs w:val="22"/>
        </w:rPr>
        <w:t xml:space="preserve"> podpísané všetkými členmi skupiny alebo</w:t>
      </w:r>
      <w:r w:rsidR="00ED6D1F" w:rsidRPr="00B84395">
        <w:rPr>
          <w:rStyle w:val="Zhlavie4"/>
          <w:b w:val="0"/>
          <w:bCs/>
          <w:sz w:val="22"/>
          <w:szCs w:val="22"/>
        </w:rPr>
        <w:t xml:space="preserve"> osobou/osobami oprávnenými konať v danej veci za každého člena skupiny, podľa </w:t>
      </w:r>
      <w:r w:rsidR="00ED6D1F" w:rsidRPr="00B84395">
        <w:rPr>
          <w:rStyle w:val="Zhlavie4"/>
          <w:bCs/>
          <w:i/>
          <w:sz w:val="22"/>
          <w:szCs w:val="22"/>
        </w:rPr>
        <w:t>Prílohy č. 3 - Vyhlásenie záujemca/uchádzača o subdodávkach</w:t>
      </w:r>
      <w:r w:rsidR="00E735FF" w:rsidRPr="00B84395">
        <w:rPr>
          <w:rStyle w:val="Zhlavie4"/>
          <w:b w:val="0"/>
          <w:bCs/>
          <w:sz w:val="22"/>
          <w:szCs w:val="22"/>
        </w:rPr>
        <w:t>, t</w:t>
      </w:r>
      <w:r w:rsidR="00ED6D1F" w:rsidRPr="00B84395">
        <w:rPr>
          <w:rStyle w:val="Zhlavie4"/>
          <w:b w:val="0"/>
          <w:bCs/>
          <w:sz w:val="22"/>
          <w:szCs w:val="22"/>
        </w:rPr>
        <w:t xml:space="preserve">ýchto súťažných podkladov (ak je to uplatniteľné). </w:t>
      </w:r>
    </w:p>
    <w:p w14:paraId="4B1FE50A" w14:textId="5A5B1CAE"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S</w:t>
      </w:r>
      <w:r w:rsidR="00ED6D1F" w:rsidRPr="00B84395">
        <w:rPr>
          <w:rStyle w:val="Zhlavie4"/>
          <w:bCs/>
          <w:sz w:val="22"/>
          <w:szCs w:val="22"/>
        </w:rPr>
        <w:t>plnomocnenie pre jedného z členov skupiny poskytovateľov</w:t>
      </w:r>
      <w:r w:rsidR="00ED6D1F" w:rsidRPr="00B84395">
        <w:rPr>
          <w:rStyle w:val="Zhlavie4"/>
          <w:b w:val="0"/>
          <w:bCs/>
          <w:sz w:val="22"/>
          <w:szCs w:val="22"/>
        </w:rPr>
        <w:t xml:space="preserve">, ktorý bude oprávnený prijímať pokyny za všetkých a konať v mene všetkých ostatných členov skupiny, podpísané všetkými členmi skupiny alebo osobou/osobami oprávnenými konať v danej veci za každého člena skupiny podľa </w:t>
      </w:r>
      <w:r w:rsidR="00ED6D1F" w:rsidRPr="00B84395">
        <w:rPr>
          <w:rStyle w:val="Zhlavie4"/>
          <w:bCs/>
          <w:i/>
          <w:sz w:val="22"/>
          <w:szCs w:val="22"/>
        </w:rPr>
        <w:t>Prílohy č. 2 - Splnomocnenie pre člena skupiny dodávateľov</w:t>
      </w:r>
      <w:r w:rsidR="00ED6D1F" w:rsidRPr="00B84395">
        <w:rPr>
          <w:rStyle w:val="Zhlavie4"/>
          <w:b w:val="0"/>
          <w:bCs/>
          <w:sz w:val="22"/>
          <w:szCs w:val="22"/>
        </w:rPr>
        <w:t xml:space="preserve"> týchto súťažných podkladov (ak je to uplatniteľné)</w:t>
      </w:r>
      <w:r>
        <w:rPr>
          <w:rStyle w:val="Zhlavie4"/>
          <w:b w:val="0"/>
          <w:bCs/>
          <w:sz w:val="22"/>
          <w:szCs w:val="22"/>
        </w:rPr>
        <w:t>.</w:t>
      </w:r>
    </w:p>
    <w:p w14:paraId="21A285FA" w14:textId="2C772FFF"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S</w:t>
      </w:r>
      <w:r w:rsidR="00ED6D1F" w:rsidRPr="00B84395">
        <w:rPr>
          <w:rStyle w:val="Zhlavie4"/>
          <w:bCs/>
          <w:sz w:val="22"/>
          <w:szCs w:val="22"/>
        </w:rPr>
        <w:t xml:space="preserve">úhlas so spracovaním osobných údajov </w:t>
      </w:r>
      <w:r w:rsidR="00ED6D1F" w:rsidRPr="00B84395">
        <w:rPr>
          <w:rStyle w:val="Zhlavie4"/>
          <w:bCs/>
          <w:i/>
          <w:sz w:val="22"/>
          <w:szCs w:val="22"/>
        </w:rPr>
        <w:t>(Príloha č. 8 - Súhlas so spracovaním osobných údajov)</w:t>
      </w:r>
      <w:r w:rsidR="00ED6D1F" w:rsidRPr="00B84395">
        <w:rPr>
          <w:rStyle w:val="Zhlavie4"/>
          <w:b w:val="0"/>
          <w:bCs/>
          <w:sz w:val="22"/>
          <w:szCs w:val="22"/>
        </w:rPr>
        <w:t xml:space="preserve"> v týchto súťažných podkladoch</w:t>
      </w:r>
      <w:r>
        <w:rPr>
          <w:rStyle w:val="Zhlavie4"/>
          <w:b w:val="0"/>
          <w:bCs/>
          <w:sz w:val="22"/>
          <w:szCs w:val="22"/>
        </w:rPr>
        <w:t>.</w:t>
      </w:r>
    </w:p>
    <w:p w14:paraId="72FA9D63" w14:textId="3171C1AD"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Č</w:t>
      </w:r>
      <w:r w:rsidR="00ED6D1F" w:rsidRPr="00B84395">
        <w:rPr>
          <w:rStyle w:val="Zhlavie4"/>
          <w:bCs/>
          <w:sz w:val="22"/>
          <w:szCs w:val="22"/>
        </w:rPr>
        <w:t>estné vyhlásenie uchádzača týkajúce sa konfliktu záujmov</w:t>
      </w:r>
      <w:r w:rsidR="00ED6D1F" w:rsidRPr="00B84395">
        <w:rPr>
          <w:rStyle w:val="Zhlavie4"/>
          <w:b w:val="0"/>
          <w:bCs/>
          <w:sz w:val="22"/>
          <w:szCs w:val="22"/>
        </w:rPr>
        <w:t xml:space="preserve"> </w:t>
      </w:r>
      <w:r w:rsidR="00ED6D1F" w:rsidRPr="00B84395">
        <w:rPr>
          <w:rStyle w:val="Zhlavie4"/>
          <w:bCs/>
          <w:i/>
          <w:sz w:val="22"/>
          <w:szCs w:val="22"/>
        </w:rPr>
        <w:t>(Príloha č. 5 - Čestné vyhlásenie o neprítomnosti konfliktu záujmov záujemca/uchádzača)</w:t>
      </w:r>
      <w:r w:rsidR="00ED6D1F" w:rsidRPr="00B84395">
        <w:rPr>
          <w:rStyle w:val="Zhlavie4"/>
          <w:b w:val="0"/>
          <w:bCs/>
          <w:sz w:val="22"/>
          <w:szCs w:val="22"/>
        </w:rPr>
        <w:t xml:space="preserve"> v týchto súťažných podkladoch</w:t>
      </w:r>
      <w:r>
        <w:rPr>
          <w:rStyle w:val="Zhlavie4"/>
          <w:b w:val="0"/>
          <w:bCs/>
          <w:sz w:val="22"/>
          <w:szCs w:val="22"/>
        </w:rPr>
        <w:t>.</w:t>
      </w:r>
    </w:p>
    <w:p w14:paraId="1374C971" w14:textId="68B4EDA1"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Č</w:t>
      </w:r>
      <w:r w:rsidR="00ED6D1F" w:rsidRPr="00B84395">
        <w:rPr>
          <w:rStyle w:val="Zhlavie4"/>
          <w:bCs/>
          <w:sz w:val="22"/>
          <w:szCs w:val="22"/>
        </w:rPr>
        <w:t xml:space="preserve">estné vyhlásenie uchádzača o pravdivosti a úplnosti všetkých dokladov </w:t>
      </w:r>
      <w:r w:rsidR="00ED6D1F" w:rsidRPr="00B84395">
        <w:rPr>
          <w:rStyle w:val="Zhlavie4"/>
          <w:bCs/>
          <w:i/>
          <w:sz w:val="22"/>
          <w:szCs w:val="22"/>
        </w:rPr>
        <w:t>(Príloha č. 6 - Čestné vyhlásenie o pravdivosti a úplnosti všetkých dokladov)</w:t>
      </w:r>
      <w:r w:rsidR="00EA12CA">
        <w:rPr>
          <w:rStyle w:val="Zhlavie4"/>
          <w:b w:val="0"/>
          <w:bCs/>
          <w:sz w:val="22"/>
          <w:szCs w:val="22"/>
        </w:rPr>
        <w:t xml:space="preserve"> v týchto súťažných podkladoch.</w:t>
      </w:r>
    </w:p>
    <w:p w14:paraId="36AC55DB" w14:textId="77777777" w:rsidR="00C26E73" w:rsidRPr="00C26E73" w:rsidRDefault="00CB7B07" w:rsidP="000A672D">
      <w:pPr>
        <w:widowControl/>
        <w:numPr>
          <w:ilvl w:val="2"/>
          <w:numId w:val="37"/>
        </w:numPr>
        <w:spacing w:before="120" w:line="276" w:lineRule="auto"/>
        <w:ind w:left="1701" w:hanging="805"/>
        <w:jc w:val="both"/>
        <w:rPr>
          <w:rStyle w:val="Zhlavie4"/>
          <w:b w:val="0"/>
          <w:bCs/>
          <w:sz w:val="22"/>
          <w:szCs w:val="22"/>
        </w:rPr>
      </w:pPr>
      <w:r>
        <w:rPr>
          <w:rStyle w:val="Zhlavie4"/>
          <w:bCs/>
          <w:sz w:val="22"/>
          <w:szCs w:val="22"/>
        </w:rPr>
        <w:t>Č</w:t>
      </w:r>
      <w:r w:rsidR="00ED6D1F" w:rsidRPr="00B84395">
        <w:rPr>
          <w:rStyle w:val="Zhlavie4"/>
          <w:bCs/>
          <w:sz w:val="22"/>
          <w:szCs w:val="22"/>
        </w:rPr>
        <w:t xml:space="preserve">estné </w:t>
      </w:r>
      <w:r w:rsidR="005140A3">
        <w:rPr>
          <w:rStyle w:val="Zhlavie4"/>
          <w:bCs/>
          <w:sz w:val="22"/>
          <w:szCs w:val="22"/>
        </w:rPr>
        <w:t>vyhlásenie skupiny dodávateľov</w:t>
      </w:r>
      <w:r w:rsidR="00ED6D1F" w:rsidRPr="00B84395">
        <w:rPr>
          <w:rStyle w:val="Zhlavie4"/>
          <w:bCs/>
          <w:sz w:val="22"/>
          <w:szCs w:val="22"/>
        </w:rPr>
        <w:t xml:space="preserve"> </w:t>
      </w:r>
      <w:r w:rsidR="00ED6D1F" w:rsidRPr="00B84395">
        <w:rPr>
          <w:rStyle w:val="Zhlavie4"/>
          <w:bCs/>
          <w:i/>
          <w:sz w:val="22"/>
          <w:szCs w:val="22"/>
        </w:rPr>
        <w:t xml:space="preserve">(Príloha č. 9 - Čestné vyhlásenie skupiny </w:t>
      </w:r>
      <w:r w:rsidR="005140A3" w:rsidRPr="00C26E73">
        <w:rPr>
          <w:rStyle w:val="Zhlavie4"/>
          <w:bCs/>
          <w:i/>
          <w:sz w:val="22"/>
          <w:szCs w:val="22"/>
        </w:rPr>
        <w:t>dodávateľov</w:t>
      </w:r>
      <w:r w:rsidR="00ED6D1F" w:rsidRPr="00C26E73">
        <w:rPr>
          <w:rStyle w:val="Zhlavie4"/>
          <w:bCs/>
          <w:i/>
          <w:sz w:val="22"/>
          <w:szCs w:val="22"/>
        </w:rPr>
        <w:t>)</w:t>
      </w:r>
      <w:r w:rsidRPr="00C26E73">
        <w:rPr>
          <w:rStyle w:val="Zhlavie4"/>
          <w:b w:val="0"/>
          <w:bCs/>
          <w:sz w:val="22"/>
          <w:szCs w:val="22"/>
        </w:rPr>
        <w:t xml:space="preserve"> v týchto súťažných podkladoch (ak je to uplatniteľné).</w:t>
      </w:r>
    </w:p>
    <w:p w14:paraId="03AAF662" w14:textId="46A15CC5" w:rsidR="00C26E73" w:rsidRPr="00147DFE" w:rsidRDefault="00C26E73" w:rsidP="000A672D">
      <w:pPr>
        <w:widowControl/>
        <w:numPr>
          <w:ilvl w:val="2"/>
          <w:numId w:val="37"/>
        </w:numPr>
        <w:spacing w:before="120" w:line="276" w:lineRule="auto"/>
        <w:ind w:left="1701" w:hanging="805"/>
        <w:jc w:val="both"/>
        <w:rPr>
          <w:rFonts w:ascii="Times New Roman" w:cs="Times New Roman"/>
          <w:bCs/>
          <w:sz w:val="22"/>
          <w:szCs w:val="22"/>
          <w:shd w:val="clear" w:color="auto" w:fill="FFFFFF"/>
        </w:rPr>
      </w:pPr>
      <w:r w:rsidRPr="00147DFE">
        <w:rPr>
          <w:rFonts w:ascii="Times New Roman" w:cs="Times New Roman"/>
          <w:color w:val="auto"/>
          <w:sz w:val="22"/>
          <w:szCs w:val="22"/>
          <w:u w:val="single"/>
        </w:rPr>
        <w:t>Uchádzač vo svojej ponuke predloží dokumenty a doklady v </w:t>
      </w:r>
      <w:r w:rsidRPr="00147DFE">
        <w:rPr>
          <w:rFonts w:ascii="Times New Roman" w:cs="Times New Roman"/>
          <w:b/>
          <w:color w:val="auto"/>
          <w:sz w:val="22"/>
          <w:szCs w:val="22"/>
          <w:u w:val="single"/>
        </w:rPr>
        <w:t xml:space="preserve">2 </w:t>
      </w:r>
      <w:r w:rsidRPr="00147DFE">
        <w:rPr>
          <w:rFonts w:ascii="Times New Roman" w:cs="Times New Roman"/>
          <w:color w:val="auto"/>
          <w:sz w:val="22"/>
          <w:szCs w:val="22"/>
          <w:u w:val="single"/>
        </w:rPr>
        <w:t>vyhotoveniach</w:t>
      </w:r>
      <w:r w:rsidRPr="00147DFE">
        <w:rPr>
          <w:rFonts w:ascii="Times New Roman" w:cs="Times New Roman"/>
          <w:color w:val="auto"/>
          <w:sz w:val="22"/>
          <w:szCs w:val="22"/>
        </w:rPr>
        <w:t>:</w:t>
      </w:r>
    </w:p>
    <w:p w14:paraId="50BAC0B4" w14:textId="43104E32" w:rsidR="00C26E73" w:rsidRPr="00147DFE" w:rsidRDefault="00C26E73" w:rsidP="000A672D">
      <w:pPr>
        <w:pStyle w:val="Odsekzoznamu"/>
        <w:widowControl/>
        <w:numPr>
          <w:ilvl w:val="3"/>
          <w:numId w:val="37"/>
        </w:numPr>
        <w:spacing w:line="276" w:lineRule="auto"/>
        <w:ind w:left="2268" w:hanging="992"/>
        <w:jc w:val="both"/>
        <w:rPr>
          <w:rFonts w:ascii="Times New Roman" w:hAnsi="Times New Roman" w:cs="Times New Roman"/>
          <w:color w:val="auto"/>
          <w:sz w:val="22"/>
          <w:szCs w:val="22"/>
        </w:rPr>
      </w:pPr>
      <w:r w:rsidRPr="00147DFE">
        <w:rPr>
          <w:rFonts w:ascii="Times New Roman" w:hAnsi="Times New Roman" w:cs="Times New Roman"/>
          <w:b/>
          <w:color w:val="auto"/>
          <w:sz w:val="22"/>
          <w:szCs w:val="22"/>
        </w:rPr>
        <w:t>Prvé vyhotovenie</w:t>
      </w:r>
      <w:r w:rsidRPr="00147DFE">
        <w:rPr>
          <w:rFonts w:ascii="Times New Roman" w:hAnsi="Times New Roman" w:cs="Times New Roman"/>
          <w:color w:val="auto"/>
          <w:sz w:val="22"/>
          <w:szCs w:val="22"/>
        </w:rPr>
        <w:t xml:space="preserve">: takto predložené dokumenty a doklady v systéme JOSEPHINE musia zodpovedať pôvodnému dokladu (vrátane podpisov, odtlačkov pečiatok a pod.) tak, aby verejný obstarávateľ mohol verne posúdiť splnenie podmienok účasti, požiadaviek na predmet zákazky a požiadaviek </w:t>
      </w:r>
      <w:r w:rsidR="00797B5C" w:rsidRPr="00147DFE">
        <w:rPr>
          <w:rFonts w:ascii="Times New Roman" w:hAnsi="Times New Roman" w:cs="Times New Roman"/>
          <w:color w:val="auto"/>
          <w:sz w:val="22"/>
          <w:szCs w:val="22"/>
        </w:rPr>
        <w:t xml:space="preserve">                 </w:t>
      </w:r>
      <w:r w:rsidRPr="00147DFE">
        <w:rPr>
          <w:rFonts w:ascii="Times New Roman" w:hAnsi="Times New Roman" w:cs="Times New Roman"/>
          <w:color w:val="auto"/>
          <w:sz w:val="22"/>
          <w:szCs w:val="22"/>
        </w:rPr>
        <w:t>na ponuku. Takto predložené doklady a dokumenty verejný obstarávateľ nezverejňuje!</w:t>
      </w:r>
    </w:p>
    <w:p w14:paraId="1DCC7191" w14:textId="1B50758C" w:rsidR="00C26E73" w:rsidRDefault="00C26E73" w:rsidP="000A672D">
      <w:pPr>
        <w:widowControl/>
        <w:numPr>
          <w:ilvl w:val="3"/>
          <w:numId w:val="37"/>
        </w:numPr>
        <w:spacing w:line="276" w:lineRule="auto"/>
        <w:ind w:left="2268" w:hanging="992"/>
        <w:jc w:val="both"/>
        <w:rPr>
          <w:rFonts w:ascii="Times New Roman" w:cs="Times New Roman"/>
          <w:color w:val="auto"/>
          <w:sz w:val="22"/>
          <w:szCs w:val="22"/>
        </w:rPr>
      </w:pPr>
      <w:r w:rsidRPr="00C26E73">
        <w:rPr>
          <w:rFonts w:ascii="Times New Roman" w:cs="Times New Roman"/>
          <w:b/>
          <w:color w:val="auto"/>
          <w:sz w:val="22"/>
          <w:szCs w:val="22"/>
          <w:lang w:eastAsia="en-US"/>
        </w:rPr>
        <w:t>Druhé vyhotovenie</w:t>
      </w:r>
      <w:r w:rsidRPr="00C26E73">
        <w:rPr>
          <w:rFonts w:ascii="Times New Roman" w:cs="Times New Roman"/>
          <w:color w:val="auto"/>
          <w:sz w:val="22"/>
          <w:szCs w:val="22"/>
          <w:lang w:eastAsia="en-US"/>
        </w:rPr>
        <w:t xml:space="preserve">: uchádzačom takto predložené dokumenty a doklady </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v systéme JOSEPHINE musia zodpovedať pôvodnému dokladu a</w:t>
      </w:r>
      <w:r w:rsidR="00797B5C">
        <w:rPr>
          <w:rFonts w:ascii="Times New Roman" w:cs="Times New Roman"/>
          <w:color w:val="auto"/>
          <w:sz w:val="22"/>
          <w:szCs w:val="22"/>
          <w:lang w:eastAsia="en-US"/>
        </w:rPr>
        <w:t> </w:t>
      </w:r>
      <w:r w:rsidRPr="00C26E73">
        <w:rPr>
          <w:rFonts w:ascii="Times New Roman" w:cs="Times New Roman"/>
          <w:color w:val="auto"/>
          <w:sz w:val="22"/>
          <w:szCs w:val="22"/>
          <w:lang w:eastAsia="en-US"/>
        </w:rPr>
        <w:t>dokumentu</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 xml:space="preserve"> s tým, že nemôžu obsahovať rodné číslo a osobné údaje v zmysle zákona </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 xml:space="preserve">č. 18/2018 Z. z. o ochrane osobných údajov a o zmene a doplnení niektorých zákonov. Ak ide o dokumenty, ktoré sú podpísané alebo obsahujú odtlačok </w:t>
      </w:r>
      <w:r w:rsidRPr="00C26E73">
        <w:rPr>
          <w:rFonts w:ascii="Times New Roman" w:cs="Times New Roman"/>
          <w:color w:val="auto"/>
          <w:sz w:val="22"/>
          <w:szCs w:val="22"/>
          <w:lang w:eastAsia="en-US"/>
        </w:rPr>
        <w:lastRenderedPageBreak/>
        <w:t xml:space="preserve">pečiatky, tieto sa v elektronickej podobe predkladajú s uvedením mena </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a priezviska osôb, ktoré dokumenty podpísali a dátumu podpisu, bez uvedenia podpisu týchto osôb a odtlačku pečiatky. Takto predložené doklady  a dokumenty verejný obstarávateľ v súlade s § 64 ods. 1 písm. b) zákona  o verejnom obstarávaní zverejní vo svojom profile!</w:t>
      </w:r>
    </w:p>
    <w:p w14:paraId="7554ADC2" w14:textId="77777777" w:rsidR="00C26E73" w:rsidRDefault="00C26E73" w:rsidP="00C26E73">
      <w:pPr>
        <w:widowControl/>
        <w:spacing w:line="276" w:lineRule="auto"/>
        <w:ind w:left="2268"/>
        <w:jc w:val="both"/>
        <w:rPr>
          <w:rFonts w:ascii="Times New Roman" w:cs="Times New Roman"/>
          <w:b/>
          <w:color w:val="auto"/>
          <w:sz w:val="22"/>
          <w:szCs w:val="22"/>
          <w:lang w:eastAsia="en-US"/>
        </w:rPr>
      </w:pPr>
    </w:p>
    <w:p w14:paraId="25A415FD" w14:textId="2A631149" w:rsidR="00C26E73" w:rsidRPr="00701826" w:rsidRDefault="00C26E73" w:rsidP="00C26E73">
      <w:pPr>
        <w:widowControl/>
        <w:spacing w:line="276" w:lineRule="auto"/>
        <w:ind w:left="2268"/>
        <w:jc w:val="both"/>
        <w:rPr>
          <w:rFonts w:ascii="Times New Roman" w:cs="Times New Roman"/>
          <w:color w:val="auto"/>
          <w:sz w:val="22"/>
          <w:szCs w:val="22"/>
        </w:rPr>
      </w:pPr>
      <w:r w:rsidRPr="00C26E73">
        <w:rPr>
          <w:rFonts w:ascii="Times New Roman" w:cs="Times New Roman"/>
          <w:color w:val="auto"/>
          <w:sz w:val="22"/>
          <w:szCs w:val="22"/>
        </w:rPr>
        <w:t>Uchádzačom  odporúčame  tiež  už v názve súboru ozn</w:t>
      </w:r>
      <w:r>
        <w:rPr>
          <w:rFonts w:ascii="Times New Roman" w:cs="Times New Roman"/>
          <w:color w:val="auto"/>
          <w:sz w:val="22"/>
          <w:szCs w:val="22"/>
        </w:rPr>
        <w:t xml:space="preserve">ačiť doklady a dokumenty, ktoré </w:t>
      </w:r>
      <w:r w:rsidRPr="00C26E73">
        <w:rPr>
          <w:rFonts w:ascii="Times New Roman" w:cs="Times New Roman"/>
          <w:color w:val="auto"/>
          <w:sz w:val="22"/>
          <w:szCs w:val="22"/>
        </w:rPr>
        <w:t>obsahujú a ktoré neobsahujú osobné údaje,  aby ich bolo možné rýchlejšie identifikovať</w:t>
      </w:r>
      <w:r>
        <w:rPr>
          <w:rFonts w:ascii="Times New Roman" w:cs="Times New Roman"/>
          <w:color w:val="auto"/>
          <w:sz w:val="22"/>
          <w:szCs w:val="22"/>
        </w:rPr>
        <w:t xml:space="preserve"> </w:t>
      </w:r>
      <w:r w:rsidRPr="00C26E73">
        <w:rPr>
          <w:rFonts w:ascii="Times New Roman" w:cs="Times New Roman"/>
          <w:color w:val="auto"/>
          <w:sz w:val="22"/>
          <w:szCs w:val="22"/>
        </w:rPr>
        <w:t xml:space="preserve">(napr. „Zmluva - na zverejnenie“ alebo „Čestné vyhlásenie – </w:t>
      </w:r>
      <w:r w:rsidR="00797B5C">
        <w:rPr>
          <w:rFonts w:ascii="Times New Roman" w:cs="Times New Roman"/>
          <w:color w:val="auto"/>
          <w:sz w:val="22"/>
          <w:szCs w:val="22"/>
        </w:rPr>
        <w:t xml:space="preserve">                       </w:t>
      </w:r>
      <w:r w:rsidRPr="00C26E73">
        <w:rPr>
          <w:rFonts w:ascii="Times New Roman" w:cs="Times New Roman"/>
          <w:color w:val="auto"/>
          <w:sz w:val="22"/>
          <w:szCs w:val="22"/>
        </w:rPr>
        <w:t>s podpisom“ a pod.).</w:t>
      </w:r>
    </w:p>
    <w:p w14:paraId="22EC626E" w14:textId="77777777" w:rsidR="00C26E73" w:rsidRPr="00701826" w:rsidRDefault="00C26E73" w:rsidP="00C26E73">
      <w:pPr>
        <w:widowControl/>
        <w:ind w:left="425"/>
        <w:jc w:val="both"/>
        <w:rPr>
          <w:rFonts w:ascii="Times New Roman" w:cs="Times New Roman"/>
          <w:color w:val="auto"/>
          <w:sz w:val="20"/>
        </w:rPr>
      </w:pPr>
    </w:p>
    <w:p w14:paraId="2D384D71" w14:textId="21DF2DAF" w:rsidR="00C26E73" w:rsidRDefault="00C26E73" w:rsidP="000A672D">
      <w:pPr>
        <w:pStyle w:val="Odsekzoznamu"/>
        <w:widowControl/>
        <w:numPr>
          <w:ilvl w:val="2"/>
          <w:numId w:val="37"/>
        </w:numPr>
        <w:spacing w:line="276" w:lineRule="auto"/>
        <w:ind w:left="1701" w:hanging="850"/>
        <w:jc w:val="both"/>
        <w:rPr>
          <w:rFonts w:ascii="Times New Roman" w:hAnsi="Times New Roman" w:cs="Times New Roman"/>
          <w:color w:val="auto"/>
          <w:sz w:val="22"/>
          <w:szCs w:val="22"/>
        </w:rPr>
      </w:pPr>
      <w:r w:rsidRPr="00701826">
        <w:rPr>
          <w:rFonts w:ascii="Times New Roman" w:hAnsi="Times New Roman" w:cs="Times New Roman"/>
          <w:color w:val="auto"/>
          <w:sz w:val="22"/>
          <w:szCs w:val="22"/>
        </w:rPr>
        <w:t xml:space="preserve">V prípade  skupiny  dodávateľov  Skupina  dodávateľov  preukazuje  splnenie  </w:t>
      </w:r>
      <w:r w:rsidR="00032A5F">
        <w:rPr>
          <w:rFonts w:ascii="Times New Roman" w:hAnsi="Times New Roman" w:cs="Times New Roman"/>
          <w:color w:val="auto"/>
          <w:sz w:val="22"/>
          <w:szCs w:val="22"/>
        </w:rPr>
        <w:t>p</w:t>
      </w:r>
      <w:r w:rsidRPr="00701826">
        <w:rPr>
          <w:rFonts w:ascii="Times New Roman" w:hAnsi="Times New Roman" w:cs="Times New Roman"/>
          <w:color w:val="auto"/>
          <w:sz w:val="22"/>
          <w:szCs w:val="22"/>
        </w:rPr>
        <w:t xml:space="preserve">odmienok  účasti vo verejnom obstarávaní týkajúcich sa osobného postavenia  </w:t>
      </w:r>
      <w:r w:rsidR="00032A5F">
        <w:rPr>
          <w:rFonts w:ascii="Times New Roman" w:hAnsi="Times New Roman" w:cs="Times New Roman"/>
          <w:color w:val="auto"/>
          <w:sz w:val="22"/>
          <w:szCs w:val="22"/>
        </w:rPr>
        <w:t xml:space="preserve">                           </w:t>
      </w:r>
      <w:r w:rsidRPr="00701826">
        <w:rPr>
          <w:rFonts w:ascii="Times New Roman" w:hAnsi="Times New Roman" w:cs="Times New Roman"/>
          <w:color w:val="auto"/>
          <w:sz w:val="22"/>
          <w:szCs w:val="22"/>
        </w:rPr>
        <w:t>za každého   člena   skupiny   osobitne  a   splnenie   podmienok  účasti  vo  verejnom obstarávaní  týkajúcich  sa  finančného a ekonomického postavenia a </w:t>
      </w:r>
      <w:r w:rsidR="00032A5F">
        <w:rPr>
          <w:rFonts w:ascii="Times New Roman" w:hAnsi="Times New Roman" w:cs="Times New Roman"/>
          <w:color w:val="auto"/>
          <w:sz w:val="22"/>
          <w:szCs w:val="22"/>
        </w:rPr>
        <w:t xml:space="preserve"> </w:t>
      </w:r>
      <w:r w:rsidRPr="00701826">
        <w:rPr>
          <w:rFonts w:ascii="Times New Roman" w:hAnsi="Times New Roman" w:cs="Times New Roman"/>
          <w:color w:val="auto"/>
          <w:sz w:val="22"/>
          <w:szCs w:val="22"/>
        </w:rPr>
        <w:t>technickej  alebo odbornej spôsobilosti preukazuje spoločne. Oprávnenie dodávať tovar  a  poskytovať  služby,  preukazuje  člen skupiny  len  vo  vzťahu  k  tej časti predmetu zákazky, ktorú má zabezpečiť v súlade s § 37 ods.3) zákona o verejnom obstarávaní.</w:t>
      </w:r>
    </w:p>
    <w:p w14:paraId="09E8655D" w14:textId="77777777" w:rsidR="00032A5F" w:rsidRPr="00032A5F" w:rsidRDefault="00032A5F" w:rsidP="00032A5F">
      <w:pPr>
        <w:widowControl/>
        <w:spacing w:line="276" w:lineRule="auto"/>
        <w:ind w:left="851"/>
        <w:jc w:val="both"/>
        <w:rPr>
          <w:rFonts w:ascii="Times New Roman" w:cs="Times New Roman"/>
          <w:color w:val="auto"/>
          <w:sz w:val="22"/>
          <w:szCs w:val="22"/>
        </w:rPr>
      </w:pPr>
    </w:p>
    <w:p w14:paraId="63FFC3B0" w14:textId="37715673" w:rsidR="00C26E73" w:rsidRPr="00147DFE" w:rsidRDefault="00C26E73" w:rsidP="000A672D">
      <w:pPr>
        <w:widowControl/>
        <w:numPr>
          <w:ilvl w:val="2"/>
          <w:numId w:val="37"/>
        </w:numPr>
        <w:spacing w:after="120" w:line="276" w:lineRule="auto"/>
        <w:ind w:left="1701" w:hanging="850"/>
        <w:jc w:val="both"/>
        <w:rPr>
          <w:rFonts w:ascii="Times New Roman" w:cs="Times New Roman"/>
          <w:color w:val="auto"/>
          <w:sz w:val="22"/>
          <w:szCs w:val="22"/>
        </w:rPr>
      </w:pPr>
      <w:r w:rsidRPr="00701826">
        <w:rPr>
          <w:rFonts w:ascii="Times New Roman" w:cs="Times New Roman"/>
          <w:bCs/>
          <w:iCs/>
          <w:color w:val="auto"/>
          <w:sz w:val="22"/>
          <w:szCs w:val="22"/>
        </w:rPr>
        <w:t xml:space="preserve">V prípade </w:t>
      </w:r>
      <w:r w:rsidRPr="00701826">
        <w:rPr>
          <w:rFonts w:ascii="Times New Roman" w:cs="Times New Roman"/>
          <w:b/>
          <w:color w:val="auto"/>
          <w:sz w:val="22"/>
          <w:szCs w:val="22"/>
        </w:rPr>
        <w:t>skupiny dodávateľov</w:t>
      </w:r>
      <w:r w:rsidRPr="00701826">
        <w:rPr>
          <w:rFonts w:ascii="Times New Roman" w:cs="Times New Roman"/>
          <w:color w:val="auto"/>
          <w:sz w:val="22"/>
          <w:szCs w:val="22"/>
        </w:rPr>
        <w:t xml:space="preserve"> vystavenú </w:t>
      </w:r>
      <w:r w:rsidRPr="00701826">
        <w:rPr>
          <w:rFonts w:ascii="Times New Roman" w:cs="Times New Roman"/>
          <w:b/>
          <w:color w:val="auto"/>
          <w:sz w:val="22"/>
          <w:szCs w:val="22"/>
        </w:rPr>
        <w:t>plnú moc</w:t>
      </w:r>
      <w:r w:rsidRPr="00701826">
        <w:rPr>
          <w:rFonts w:ascii="Times New Roman" w:cs="Times New Roman"/>
          <w:color w:val="auto"/>
          <w:sz w:val="22"/>
          <w:szCs w:val="22"/>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66031665" w14:textId="10DA8711" w:rsidR="00C26E73" w:rsidRPr="00701826" w:rsidRDefault="00C26E73" w:rsidP="000A672D">
      <w:pPr>
        <w:widowControl/>
        <w:numPr>
          <w:ilvl w:val="1"/>
          <w:numId w:val="37"/>
        </w:numPr>
        <w:spacing w:after="120" w:line="276" w:lineRule="auto"/>
        <w:ind w:left="1701" w:hanging="850"/>
        <w:jc w:val="both"/>
        <w:rPr>
          <w:rFonts w:ascii="Times New Roman" w:cs="Times New Roman"/>
          <w:color w:val="auto"/>
          <w:sz w:val="22"/>
          <w:szCs w:val="22"/>
        </w:rPr>
      </w:pPr>
      <w:r w:rsidRPr="00147DFE">
        <w:rPr>
          <w:rFonts w:ascii="Times New Roman" w:cs="Times New Roman"/>
          <w:color w:val="auto"/>
          <w:sz w:val="22"/>
          <w:szCs w:val="22"/>
        </w:rPr>
        <w:t xml:space="preserve">Dokumenty uchádzača podľa </w:t>
      </w:r>
      <w:r w:rsidRPr="00147DFE">
        <w:rPr>
          <w:rFonts w:ascii="Times New Roman" w:cs="Times New Roman"/>
          <w:color w:val="auto"/>
          <w:sz w:val="22"/>
          <w:szCs w:val="22"/>
          <w:shd w:val="clear" w:color="auto" w:fill="FFFFFF" w:themeFill="background1"/>
        </w:rPr>
        <w:t>bodov 1</w:t>
      </w:r>
      <w:r w:rsidR="00E27C57" w:rsidRPr="00147DFE">
        <w:rPr>
          <w:rFonts w:ascii="Times New Roman" w:cs="Times New Roman"/>
          <w:color w:val="auto"/>
          <w:sz w:val="22"/>
          <w:szCs w:val="22"/>
          <w:shd w:val="clear" w:color="auto" w:fill="FFFFFF" w:themeFill="background1"/>
        </w:rPr>
        <w:t>8</w:t>
      </w:r>
      <w:r w:rsidRPr="00147DFE">
        <w:rPr>
          <w:rFonts w:ascii="Times New Roman" w:cs="Times New Roman"/>
          <w:color w:val="auto"/>
          <w:sz w:val="22"/>
          <w:szCs w:val="22"/>
          <w:shd w:val="clear" w:color="auto" w:fill="FFFFFF" w:themeFill="background1"/>
        </w:rPr>
        <w:t>.</w:t>
      </w:r>
      <w:r w:rsidR="00E27C57" w:rsidRPr="00147DFE">
        <w:rPr>
          <w:rFonts w:ascii="Times New Roman" w:cs="Times New Roman"/>
          <w:color w:val="auto"/>
          <w:sz w:val="22"/>
          <w:szCs w:val="22"/>
          <w:shd w:val="clear" w:color="auto" w:fill="FFFFFF" w:themeFill="background1"/>
        </w:rPr>
        <w:t>2</w:t>
      </w:r>
      <w:r w:rsidRPr="00147DFE">
        <w:rPr>
          <w:rFonts w:ascii="Times New Roman" w:cs="Times New Roman"/>
          <w:color w:val="auto"/>
          <w:sz w:val="22"/>
          <w:szCs w:val="22"/>
          <w:shd w:val="clear" w:color="auto" w:fill="FFFFFF" w:themeFill="background1"/>
        </w:rPr>
        <w:t>.1 až 1</w:t>
      </w:r>
      <w:r w:rsidR="00032A5F" w:rsidRPr="00147DFE">
        <w:rPr>
          <w:rFonts w:ascii="Times New Roman" w:cs="Times New Roman"/>
          <w:color w:val="auto"/>
          <w:sz w:val="22"/>
          <w:szCs w:val="22"/>
          <w:shd w:val="clear" w:color="auto" w:fill="FFFFFF" w:themeFill="background1"/>
        </w:rPr>
        <w:t>8</w:t>
      </w:r>
      <w:r w:rsidRPr="00147DFE">
        <w:rPr>
          <w:rFonts w:ascii="Times New Roman" w:cs="Times New Roman"/>
          <w:color w:val="auto"/>
          <w:sz w:val="22"/>
          <w:szCs w:val="22"/>
          <w:shd w:val="clear" w:color="auto" w:fill="FFFFFF" w:themeFill="background1"/>
        </w:rPr>
        <w:t>.</w:t>
      </w:r>
      <w:r w:rsidR="00E27C57" w:rsidRPr="00147DFE">
        <w:rPr>
          <w:rFonts w:ascii="Times New Roman" w:cs="Times New Roman"/>
          <w:color w:val="auto"/>
          <w:sz w:val="22"/>
          <w:szCs w:val="22"/>
          <w:shd w:val="clear" w:color="auto" w:fill="FFFFFF" w:themeFill="background1"/>
        </w:rPr>
        <w:t>2</w:t>
      </w:r>
      <w:r w:rsidRPr="00147DFE">
        <w:rPr>
          <w:rFonts w:ascii="Times New Roman" w:cs="Times New Roman"/>
          <w:color w:val="auto"/>
          <w:sz w:val="22"/>
          <w:szCs w:val="22"/>
          <w:shd w:val="clear" w:color="auto" w:fill="FFFFFF" w:themeFill="background1"/>
        </w:rPr>
        <w:t>.1</w:t>
      </w:r>
      <w:r w:rsidR="00E27C57" w:rsidRPr="00147DFE">
        <w:rPr>
          <w:rFonts w:ascii="Times New Roman" w:cs="Times New Roman"/>
          <w:color w:val="auto"/>
          <w:sz w:val="22"/>
          <w:szCs w:val="22"/>
          <w:shd w:val="clear" w:color="auto" w:fill="FFFFFF" w:themeFill="background1"/>
        </w:rPr>
        <w:t>3</w:t>
      </w:r>
      <w:r w:rsidRPr="00147DFE">
        <w:rPr>
          <w:rFonts w:ascii="Times New Roman" w:cs="Times New Roman"/>
          <w:color w:val="auto"/>
          <w:sz w:val="22"/>
          <w:szCs w:val="22"/>
          <w:shd w:val="clear" w:color="auto" w:fill="FFFFFF" w:themeFill="background1"/>
        </w:rPr>
        <w:t xml:space="preserve"> tohto oddielu súťažných podkladov musia byť podpísané uchádzačom (t.j. u fyzickej </w:t>
      </w:r>
      <w:r w:rsidRPr="00256259">
        <w:rPr>
          <w:rFonts w:ascii="Times New Roman" w:cs="Times New Roman"/>
          <w:color w:val="auto"/>
          <w:sz w:val="22"/>
          <w:szCs w:val="22"/>
          <w:shd w:val="clear" w:color="auto" w:fill="FFFFFF" w:themeFill="background1"/>
        </w:rPr>
        <w:t>osoby podnikateľom, u právnickej osoby štatutárnym orgánom, oprávneným</w:t>
      </w:r>
      <w:r w:rsidRPr="00701826">
        <w:rPr>
          <w:rFonts w:ascii="Times New Roman" w:cs="Times New Roman"/>
          <w:color w:val="auto"/>
          <w:sz w:val="22"/>
          <w:szCs w:val="22"/>
        </w:rPr>
        <w:t xml:space="preserve">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1F7F0A45" w14:textId="4449CA41" w:rsidR="00C26E73" w:rsidRPr="00701826" w:rsidRDefault="00C26E73" w:rsidP="000A672D">
      <w:pPr>
        <w:widowControl/>
        <w:numPr>
          <w:ilvl w:val="1"/>
          <w:numId w:val="37"/>
        </w:numPr>
        <w:spacing w:after="120" w:line="276" w:lineRule="auto"/>
        <w:ind w:left="1701" w:hanging="850"/>
        <w:jc w:val="both"/>
        <w:rPr>
          <w:rFonts w:ascii="Times New Roman" w:cs="Times New Roman"/>
          <w:color w:val="auto"/>
          <w:sz w:val="22"/>
          <w:szCs w:val="22"/>
        </w:rPr>
      </w:pPr>
      <w:r w:rsidRPr="00701826">
        <w:rPr>
          <w:rFonts w:ascii="Times New Roman" w:cs="Times New Roman"/>
          <w:color w:val="auto"/>
          <w:sz w:val="22"/>
          <w:szCs w:val="22"/>
        </w:rPr>
        <w:t xml:space="preserve">Uchádzači musia predložiť ponuku </w:t>
      </w:r>
      <w:r w:rsidRPr="00701826">
        <w:rPr>
          <w:rFonts w:ascii="Times New Roman" w:cs="Times New Roman"/>
          <w:b/>
          <w:color w:val="auto"/>
          <w:sz w:val="22"/>
          <w:szCs w:val="22"/>
          <w:u w:val="single"/>
        </w:rPr>
        <w:t>na celý</w:t>
      </w:r>
      <w:r w:rsidRPr="00701826">
        <w:rPr>
          <w:rFonts w:ascii="Times New Roman" w:cs="Times New Roman"/>
          <w:color w:val="auto"/>
          <w:sz w:val="22"/>
          <w:szCs w:val="22"/>
        </w:rPr>
        <w:t xml:space="preserve"> požadovaný rozsah </w:t>
      </w:r>
      <w:r w:rsidR="00E27C57" w:rsidRPr="00701826">
        <w:rPr>
          <w:rFonts w:ascii="Times New Roman" w:cs="Times New Roman"/>
          <w:color w:val="auto"/>
          <w:sz w:val="22"/>
          <w:szCs w:val="22"/>
        </w:rPr>
        <w:t>tovarov</w:t>
      </w:r>
      <w:r w:rsidRPr="00701826">
        <w:rPr>
          <w:rFonts w:ascii="Times New Roman" w:cs="Times New Roman"/>
          <w:color w:val="auto"/>
          <w:sz w:val="22"/>
          <w:szCs w:val="22"/>
        </w:rPr>
        <w:t xml:space="preserve"> a súvisiacich </w:t>
      </w:r>
      <w:r w:rsidR="00E27C57" w:rsidRPr="00701826">
        <w:rPr>
          <w:rFonts w:ascii="Times New Roman" w:cs="Times New Roman"/>
          <w:color w:val="auto"/>
          <w:sz w:val="22"/>
          <w:szCs w:val="22"/>
        </w:rPr>
        <w:t>služieb</w:t>
      </w:r>
      <w:r w:rsidRPr="00701826">
        <w:rPr>
          <w:rFonts w:ascii="Times New Roman" w:cs="Times New Roman"/>
          <w:color w:val="auto"/>
          <w:sz w:val="22"/>
          <w:szCs w:val="22"/>
        </w:rPr>
        <w:t xml:space="preserve"> predmetu zákazky</w:t>
      </w:r>
      <w:r w:rsidR="00E27C57" w:rsidRPr="00701826">
        <w:rPr>
          <w:rFonts w:ascii="Times New Roman" w:cs="Times New Roman"/>
          <w:color w:val="auto"/>
          <w:sz w:val="22"/>
          <w:szCs w:val="22"/>
        </w:rPr>
        <w:t xml:space="preserve"> </w:t>
      </w:r>
      <w:r w:rsidRPr="00701826">
        <w:rPr>
          <w:rFonts w:ascii="Times New Roman" w:cs="Times New Roman"/>
          <w:color w:val="auto"/>
          <w:sz w:val="22"/>
          <w:szCs w:val="22"/>
        </w:rPr>
        <w:t xml:space="preserve">podľa oddielu </w:t>
      </w:r>
      <w:r w:rsidRPr="00701826">
        <w:rPr>
          <w:rFonts w:ascii="Times New Roman" w:cs="Times New Roman"/>
          <w:i/>
          <w:color w:val="auto"/>
          <w:sz w:val="22"/>
          <w:szCs w:val="22"/>
        </w:rPr>
        <w:t xml:space="preserve">B.1 Opis predmetu zákazky </w:t>
      </w:r>
      <w:r w:rsidRPr="00701826">
        <w:rPr>
          <w:rFonts w:ascii="Times New Roman" w:cs="Times New Roman"/>
          <w:color w:val="auto"/>
          <w:sz w:val="22"/>
          <w:szCs w:val="22"/>
        </w:rPr>
        <w:t xml:space="preserve"> týchto súťažných podkladov.</w:t>
      </w:r>
    </w:p>
    <w:p w14:paraId="0C813C01" w14:textId="04087B81" w:rsidR="00ED6D1F" w:rsidRPr="00701826" w:rsidRDefault="00ED6D1F" w:rsidP="000A672D">
      <w:pPr>
        <w:pStyle w:val="Nadpis3"/>
        <w:numPr>
          <w:ilvl w:val="0"/>
          <w:numId w:val="38"/>
        </w:numPr>
        <w:spacing w:before="240" w:after="240"/>
        <w:ind w:left="1276" w:hanging="709"/>
        <w:rPr>
          <w:rStyle w:val="Zhlavie4"/>
          <w:caps w:val="0"/>
        </w:rPr>
      </w:pPr>
      <w:bookmarkStart w:id="29" w:name="_Toc73695366"/>
      <w:r w:rsidRPr="00701826">
        <w:rPr>
          <w:rStyle w:val="Zhlavie4"/>
          <w:caps w:val="0"/>
        </w:rPr>
        <w:t>Splnenie podmienok účasti uchádzačov</w:t>
      </w:r>
      <w:bookmarkEnd w:id="29"/>
    </w:p>
    <w:p w14:paraId="54E7A89C" w14:textId="3D4C0442" w:rsidR="00ED6D1F" w:rsidRPr="00701826" w:rsidRDefault="00ED6D1F" w:rsidP="000A672D">
      <w:pPr>
        <w:pStyle w:val="Odsekzoznamu"/>
        <w:widowControl/>
        <w:numPr>
          <w:ilvl w:val="1"/>
          <w:numId w:val="38"/>
        </w:numPr>
        <w:spacing w:before="240" w:after="240" w:line="288" w:lineRule="auto"/>
        <w:ind w:left="1560" w:hanging="709"/>
        <w:jc w:val="both"/>
        <w:rPr>
          <w:rStyle w:val="Zhlavie4"/>
          <w:b w:val="0"/>
          <w:bCs/>
          <w:sz w:val="22"/>
          <w:szCs w:val="22"/>
        </w:rPr>
      </w:pPr>
      <w:r w:rsidRPr="00701826">
        <w:rPr>
          <w:rStyle w:val="Zhlavie4"/>
          <w:b w:val="0"/>
          <w:bCs/>
          <w:sz w:val="22"/>
          <w:szCs w:val="22"/>
        </w:rPr>
        <w:t xml:space="preserve">Uchádzači pri predkladaní ponúk preukazujú splnenie podmienok účasti predložením dokladov resp. dokumentov, preukazujúcich splnenie podmienok účasti </w:t>
      </w:r>
      <w:r w:rsidR="003A0D88" w:rsidRPr="00701826">
        <w:rPr>
          <w:rStyle w:val="Zhlavie4"/>
          <w:b w:val="0"/>
          <w:bCs/>
          <w:sz w:val="22"/>
          <w:szCs w:val="22"/>
        </w:rPr>
        <w:t xml:space="preserve">vo verejnom obstarávaní </w:t>
      </w:r>
      <w:r w:rsidRPr="00701826">
        <w:rPr>
          <w:rStyle w:val="Zhlavie4"/>
          <w:b w:val="0"/>
          <w:bCs/>
          <w:sz w:val="22"/>
          <w:szCs w:val="22"/>
        </w:rPr>
        <w:t xml:space="preserve">podľa podmienok účasti uvedených v </w:t>
      </w:r>
      <w:r w:rsidR="003A0D88" w:rsidRPr="00701826">
        <w:rPr>
          <w:rStyle w:val="Zhlavie4"/>
          <w:b w:val="0"/>
          <w:bCs/>
          <w:sz w:val="22"/>
          <w:szCs w:val="22"/>
        </w:rPr>
        <w:t>O</w:t>
      </w:r>
      <w:r w:rsidRPr="00701826">
        <w:rPr>
          <w:rStyle w:val="Zhlavie4"/>
          <w:b w:val="0"/>
          <w:bCs/>
          <w:sz w:val="22"/>
          <w:szCs w:val="22"/>
        </w:rPr>
        <w:t>známení o vyhlásení verejného obstarávania a</w:t>
      </w:r>
      <w:r w:rsidR="00E735FF" w:rsidRPr="00701826">
        <w:rPr>
          <w:rStyle w:val="Zhlavie4"/>
          <w:b w:val="0"/>
          <w:bCs/>
          <w:sz w:val="22"/>
          <w:szCs w:val="22"/>
        </w:rPr>
        <w:t xml:space="preserve"> v časti </w:t>
      </w:r>
      <w:r w:rsidRPr="00701826">
        <w:rPr>
          <w:rStyle w:val="Zhlavie4"/>
          <w:b w:val="0"/>
          <w:bCs/>
          <w:sz w:val="22"/>
          <w:szCs w:val="22"/>
        </w:rPr>
        <w:t>„A.3 - Podmienky účasti</w:t>
      </w:r>
      <w:r w:rsidR="000622D9" w:rsidRPr="00701826">
        <w:rPr>
          <w:rStyle w:val="Zhlavie4"/>
          <w:b w:val="0"/>
          <w:bCs/>
          <w:sz w:val="22"/>
          <w:szCs w:val="22"/>
        </w:rPr>
        <w:t xml:space="preserve"> uchádzačov</w:t>
      </w:r>
      <w:r w:rsidRPr="00701826">
        <w:rPr>
          <w:rStyle w:val="Zhlavie4"/>
          <w:b w:val="0"/>
          <w:bCs/>
          <w:sz w:val="22"/>
          <w:szCs w:val="22"/>
        </w:rPr>
        <w:t xml:space="preserve">“ súťažných podkladov. Uchádzači pri preukázaní splnenia podmienok účasti </w:t>
      </w:r>
      <w:r w:rsidR="003A0D88" w:rsidRPr="00701826">
        <w:rPr>
          <w:rStyle w:val="Zhlavie4"/>
          <w:b w:val="0"/>
          <w:bCs/>
          <w:sz w:val="22"/>
          <w:szCs w:val="22"/>
        </w:rPr>
        <w:t xml:space="preserve">vo verejnom obstarávaní </w:t>
      </w:r>
      <w:r w:rsidRPr="00701826">
        <w:rPr>
          <w:rStyle w:val="Zhlavie4"/>
          <w:b w:val="0"/>
          <w:bCs/>
          <w:sz w:val="22"/>
          <w:szCs w:val="22"/>
        </w:rPr>
        <w:t xml:space="preserve">môžu </w:t>
      </w:r>
      <w:r w:rsidR="005B58B5">
        <w:rPr>
          <w:rStyle w:val="Zhlavie4"/>
          <w:b w:val="0"/>
          <w:bCs/>
          <w:sz w:val="22"/>
          <w:szCs w:val="22"/>
        </w:rPr>
        <w:t xml:space="preserve">                     </w:t>
      </w:r>
      <w:r w:rsidRPr="00701826">
        <w:rPr>
          <w:rStyle w:val="Zhlavie4"/>
          <w:b w:val="0"/>
          <w:bCs/>
          <w:sz w:val="22"/>
          <w:szCs w:val="22"/>
        </w:rPr>
        <w:t xml:space="preserve">v súlade s § 39 </w:t>
      </w:r>
      <w:r w:rsidR="00FB54EF" w:rsidRPr="00701826">
        <w:rPr>
          <w:rStyle w:val="Zhlavie4"/>
          <w:b w:val="0"/>
          <w:bCs/>
          <w:sz w:val="22"/>
          <w:szCs w:val="22"/>
        </w:rPr>
        <w:t xml:space="preserve">zákona o verejnom obstarávaní </w:t>
      </w:r>
      <w:r w:rsidRPr="00701826">
        <w:rPr>
          <w:rStyle w:val="Zhlavie4"/>
          <w:b w:val="0"/>
          <w:bCs/>
          <w:sz w:val="22"/>
          <w:szCs w:val="22"/>
        </w:rPr>
        <w:t>využiť jednotný európsky dokument. Uchádzači môžu pri preukázaní splnenia podmienok účasti využiť</w:t>
      </w:r>
      <w:r w:rsidR="00627B3D" w:rsidRPr="00701826">
        <w:rPr>
          <w:rStyle w:val="Zhlavie4"/>
          <w:b w:val="0"/>
          <w:bCs/>
          <w:sz w:val="22"/>
          <w:szCs w:val="22"/>
        </w:rPr>
        <w:t xml:space="preserve">  </w:t>
      </w:r>
      <w:r w:rsidRPr="005B58B5">
        <w:rPr>
          <w:rStyle w:val="Zhlavie4"/>
          <w:b w:val="0"/>
          <w:bCs/>
          <w:sz w:val="22"/>
          <w:szCs w:val="22"/>
        </w:rPr>
        <w:t>aj kombináciu týchto možností. Na zabezpečenie riadneho priebehu verejného obstarávania môže</w:t>
      </w:r>
      <w:r w:rsidRPr="00701826">
        <w:rPr>
          <w:rStyle w:val="Zhlavie4"/>
          <w:b w:val="0"/>
          <w:bCs/>
          <w:sz w:val="22"/>
          <w:szCs w:val="22"/>
        </w:rPr>
        <w:t xml:space="preserve"> verejný obstarávateľ kedykoľvek v jeho priebehu písomne požiadať záujemcu/uchádzača</w:t>
      </w:r>
      <w:r w:rsidR="00627B3D" w:rsidRPr="00701826">
        <w:rPr>
          <w:rStyle w:val="Zhlavie4"/>
          <w:b w:val="0"/>
          <w:bCs/>
          <w:sz w:val="22"/>
          <w:szCs w:val="22"/>
        </w:rPr>
        <w:t xml:space="preserve"> </w:t>
      </w:r>
      <w:r w:rsidR="005B58B5">
        <w:rPr>
          <w:rStyle w:val="Zhlavie4"/>
          <w:b w:val="0"/>
          <w:bCs/>
          <w:sz w:val="22"/>
          <w:szCs w:val="22"/>
        </w:rPr>
        <w:t xml:space="preserve">                          </w:t>
      </w:r>
      <w:r w:rsidRPr="00701826">
        <w:rPr>
          <w:rStyle w:val="Zhlavie4"/>
          <w:b w:val="0"/>
          <w:bCs/>
          <w:sz w:val="22"/>
          <w:szCs w:val="22"/>
        </w:rPr>
        <w:lastRenderedPageBreak/>
        <w:t>o predloženie dokladu alebo dokladov nahradených JED</w:t>
      </w:r>
      <w:r w:rsidR="003A0D88" w:rsidRPr="00701826">
        <w:rPr>
          <w:rStyle w:val="Zhlavie4"/>
          <w:b w:val="0"/>
          <w:bCs/>
          <w:sz w:val="22"/>
          <w:szCs w:val="22"/>
        </w:rPr>
        <w:t xml:space="preserve">, </w:t>
      </w:r>
      <w:r w:rsidRPr="00701826">
        <w:rPr>
          <w:rStyle w:val="Zhlavie4"/>
          <w:b w:val="0"/>
          <w:bCs/>
          <w:sz w:val="22"/>
          <w:szCs w:val="22"/>
        </w:rPr>
        <w:t>a to aj ich originálov, resp.</w:t>
      </w:r>
      <w:r w:rsidR="005B58B5">
        <w:rPr>
          <w:rStyle w:val="Zhlavie4"/>
          <w:b w:val="0"/>
          <w:bCs/>
          <w:sz w:val="22"/>
          <w:szCs w:val="22"/>
        </w:rPr>
        <w:t xml:space="preserve">                 </w:t>
      </w:r>
      <w:r w:rsidRPr="00701826">
        <w:rPr>
          <w:rStyle w:val="Zhlavie4"/>
          <w:b w:val="0"/>
          <w:bCs/>
          <w:sz w:val="22"/>
          <w:szCs w:val="22"/>
        </w:rPr>
        <w:t xml:space="preserve"> ich úradne o</w:t>
      </w:r>
      <w:r w:rsidR="00E735FF" w:rsidRPr="00701826">
        <w:rPr>
          <w:rStyle w:val="Zhlavie4"/>
          <w:b w:val="0"/>
          <w:bCs/>
          <w:sz w:val="22"/>
          <w:szCs w:val="22"/>
        </w:rPr>
        <w:t>svedčených</w:t>
      </w:r>
      <w:r w:rsidRPr="00701826">
        <w:rPr>
          <w:rStyle w:val="Zhlavie4"/>
          <w:b w:val="0"/>
          <w:bCs/>
          <w:sz w:val="22"/>
          <w:szCs w:val="22"/>
        </w:rPr>
        <w:t xml:space="preserve"> kópií. </w:t>
      </w:r>
    </w:p>
    <w:p w14:paraId="563C55FE" w14:textId="79E9E3DF" w:rsidR="00ED6D1F" w:rsidRPr="00701826" w:rsidRDefault="00ED6D1F" w:rsidP="000A672D">
      <w:pPr>
        <w:pStyle w:val="Odsekzoznamu"/>
        <w:widowControl/>
        <w:numPr>
          <w:ilvl w:val="1"/>
          <w:numId w:val="38"/>
        </w:numPr>
        <w:spacing w:before="240" w:line="288" w:lineRule="auto"/>
        <w:ind w:left="1560" w:hanging="851"/>
        <w:jc w:val="both"/>
        <w:rPr>
          <w:rStyle w:val="Zhlavie4"/>
          <w:b w:val="0"/>
          <w:bCs/>
          <w:sz w:val="22"/>
          <w:szCs w:val="22"/>
        </w:rPr>
      </w:pPr>
      <w:r w:rsidRPr="00701826">
        <w:rPr>
          <w:rStyle w:val="Zhlavie4"/>
          <w:b w:val="0"/>
          <w:bCs/>
          <w:sz w:val="22"/>
          <w:szCs w:val="22"/>
        </w:rPr>
        <w:t xml:space="preserve">Uchádzač alebo záujemca predkladá jednotný európsky dokument osobitne: </w:t>
      </w:r>
    </w:p>
    <w:p w14:paraId="63BBCBA3" w14:textId="77777777" w:rsidR="00ED6D1F" w:rsidRPr="00701826" w:rsidRDefault="00ED6D1F" w:rsidP="00CB22C7">
      <w:pPr>
        <w:widowControl/>
        <w:numPr>
          <w:ilvl w:val="0"/>
          <w:numId w:val="18"/>
        </w:numPr>
        <w:spacing w:line="288" w:lineRule="auto"/>
        <w:ind w:left="1985"/>
        <w:jc w:val="both"/>
        <w:rPr>
          <w:rStyle w:val="Zhlavie4"/>
          <w:b w:val="0"/>
          <w:bCs/>
          <w:sz w:val="22"/>
          <w:szCs w:val="22"/>
        </w:rPr>
      </w:pPr>
      <w:r w:rsidRPr="00701826">
        <w:rPr>
          <w:rStyle w:val="Zhlavie4"/>
          <w:b w:val="0"/>
          <w:bCs/>
          <w:sz w:val="22"/>
          <w:szCs w:val="22"/>
        </w:rPr>
        <w:t xml:space="preserve">za seba, </w:t>
      </w:r>
    </w:p>
    <w:p w14:paraId="3680084D" w14:textId="28E9A9FF" w:rsidR="00ED6D1F" w:rsidRPr="00701826" w:rsidRDefault="00ED6D1F" w:rsidP="00CB22C7">
      <w:pPr>
        <w:widowControl/>
        <w:numPr>
          <w:ilvl w:val="0"/>
          <w:numId w:val="18"/>
        </w:numPr>
        <w:spacing w:after="240" w:line="288" w:lineRule="auto"/>
        <w:ind w:left="1985"/>
        <w:jc w:val="both"/>
        <w:rPr>
          <w:rStyle w:val="Zhlavie4"/>
          <w:b w:val="0"/>
          <w:bCs/>
          <w:sz w:val="22"/>
          <w:szCs w:val="22"/>
        </w:rPr>
      </w:pPr>
      <w:r w:rsidRPr="00701826">
        <w:rPr>
          <w:rStyle w:val="Zhlavie4"/>
          <w:b w:val="0"/>
          <w:bCs/>
          <w:sz w:val="22"/>
          <w:szCs w:val="22"/>
        </w:rPr>
        <w:t xml:space="preserve">za osobu, ktorej finančné zdroje alebo technické a odborné kapacity využíva </w:t>
      </w:r>
      <w:r w:rsidR="005B58B5">
        <w:rPr>
          <w:rStyle w:val="Zhlavie4"/>
          <w:b w:val="0"/>
          <w:bCs/>
          <w:sz w:val="22"/>
          <w:szCs w:val="22"/>
        </w:rPr>
        <w:t xml:space="preserve">                       </w:t>
      </w:r>
      <w:r w:rsidRPr="00701826">
        <w:rPr>
          <w:rStyle w:val="Zhlavie4"/>
          <w:b w:val="0"/>
          <w:bCs/>
          <w:sz w:val="22"/>
          <w:szCs w:val="22"/>
        </w:rPr>
        <w:t>na preukázanie splnenia podmienok účasti.</w:t>
      </w:r>
    </w:p>
    <w:p w14:paraId="68CB54E0" w14:textId="77777777" w:rsidR="00ED6D1F" w:rsidRPr="00701826" w:rsidRDefault="00ED6D1F" w:rsidP="000A672D">
      <w:pPr>
        <w:widowControl/>
        <w:numPr>
          <w:ilvl w:val="1"/>
          <w:numId w:val="38"/>
        </w:numPr>
        <w:spacing w:before="240" w:after="240" w:line="288" w:lineRule="auto"/>
        <w:ind w:left="1560" w:hanging="851"/>
        <w:jc w:val="both"/>
        <w:rPr>
          <w:rStyle w:val="Zhlavie4"/>
          <w:b w:val="0"/>
          <w:bCs/>
          <w:sz w:val="22"/>
          <w:szCs w:val="22"/>
        </w:rPr>
      </w:pPr>
      <w:r w:rsidRPr="00701826">
        <w:rPr>
          <w:rStyle w:val="Zhlavie4"/>
          <w:b w:val="0"/>
          <w:bCs/>
          <w:sz w:val="22"/>
          <w:szCs w:val="22"/>
        </w:rPr>
        <w:t>Ak sa verejného obstarávania zúčastňuje skupina dodávateľov, Jednotný európsky dokument predkladá každý člen skupiny osobitne.</w:t>
      </w:r>
    </w:p>
    <w:p w14:paraId="5B840C96" w14:textId="36291288" w:rsidR="00ED6D1F" w:rsidRPr="00147DFE" w:rsidRDefault="00ED6D1F" w:rsidP="000A672D">
      <w:pPr>
        <w:widowControl/>
        <w:numPr>
          <w:ilvl w:val="1"/>
          <w:numId w:val="38"/>
        </w:numPr>
        <w:spacing w:before="240" w:after="240" w:line="288" w:lineRule="auto"/>
        <w:ind w:left="1560" w:hanging="851"/>
        <w:jc w:val="both"/>
        <w:rPr>
          <w:rStyle w:val="Zhlavie4"/>
          <w:b w:val="0"/>
          <w:bCs/>
          <w:sz w:val="22"/>
          <w:szCs w:val="22"/>
        </w:rPr>
      </w:pPr>
      <w:r w:rsidRPr="00701826">
        <w:rPr>
          <w:rStyle w:val="Zhlavie4"/>
          <w:b w:val="0"/>
          <w:bCs/>
          <w:sz w:val="22"/>
          <w:szCs w:val="22"/>
        </w:rPr>
        <w:t xml:space="preserve">V prípade, že uchádzač využije možnosť predkladania konkrétnych dokladov </w:t>
      </w:r>
      <w:r w:rsidR="00064718">
        <w:rPr>
          <w:rStyle w:val="Zhlavie4"/>
          <w:b w:val="0"/>
          <w:bCs/>
          <w:sz w:val="22"/>
          <w:szCs w:val="22"/>
        </w:rPr>
        <w:t xml:space="preserve">                                </w:t>
      </w:r>
      <w:r w:rsidRPr="00701826">
        <w:rPr>
          <w:rStyle w:val="Zhlavie4"/>
          <w:b w:val="0"/>
          <w:bCs/>
          <w:sz w:val="22"/>
          <w:szCs w:val="22"/>
        </w:rPr>
        <w:t xml:space="preserve">na </w:t>
      </w:r>
      <w:r w:rsidRPr="00147DFE">
        <w:rPr>
          <w:rStyle w:val="Zhlavie4"/>
          <w:b w:val="0"/>
          <w:bCs/>
          <w:sz w:val="22"/>
          <w:szCs w:val="22"/>
        </w:rPr>
        <w:t xml:space="preserve">preukázanie splnenia podmienok účasti, je povinný originálne doklady alebo </w:t>
      </w:r>
      <w:r w:rsidR="00064718" w:rsidRPr="00147DFE">
        <w:rPr>
          <w:rStyle w:val="Zhlavie4"/>
          <w:b w:val="0"/>
          <w:bCs/>
          <w:sz w:val="22"/>
          <w:szCs w:val="22"/>
        </w:rPr>
        <w:t xml:space="preserve">                        </w:t>
      </w:r>
      <w:r w:rsidRPr="00147DFE">
        <w:rPr>
          <w:rStyle w:val="Zhlavie4"/>
          <w:b w:val="0"/>
          <w:bCs/>
          <w:sz w:val="22"/>
          <w:szCs w:val="22"/>
        </w:rPr>
        <w:t>ich úradne o</w:t>
      </w:r>
      <w:r w:rsidR="00064718" w:rsidRPr="00147DFE">
        <w:rPr>
          <w:rStyle w:val="Zhlavie4"/>
          <w:b w:val="0"/>
          <w:bCs/>
          <w:sz w:val="22"/>
          <w:szCs w:val="22"/>
        </w:rPr>
        <w:t>svedčené</w:t>
      </w:r>
      <w:r w:rsidRPr="00147DFE">
        <w:rPr>
          <w:rStyle w:val="Zhlavie4"/>
          <w:b w:val="0"/>
          <w:bCs/>
          <w:sz w:val="22"/>
          <w:szCs w:val="22"/>
        </w:rPr>
        <w:t xml:space="preserve"> kópie (vrátane úradných prekladov) naskenovať a vložiť ich </w:t>
      </w:r>
      <w:r w:rsidR="00064718" w:rsidRPr="00147DFE">
        <w:rPr>
          <w:rStyle w:val="Zhlavie4"/>
          <w:b w:val="0"/>
          <w:bCs/>
          <w:sz w:val="22"/>
          <w:szCs w:val="22"/>
        </w:rPr>
        <w:t xml:space="preserve">                      </w:t>
      </w:r>
      <w:r w:rsidRPr="00147DFE">
        <w:rPr>
          <w:rStyle w:val="Zhlavie4"/>
          <w:b w:val="0"/>
          <w:bCs/>
          <w:sz w:val="22"/>
          <w:szCs w:val="22"/>
        </w:rPr>
        <w:t>do systému ako súčasť ponuky.</w:t>
      </w:r>
    </w:p>
    <w:p w14:paraId="73E3AFF4" w14:textId="6A5FA7CE" w:rsidR="00ED6D1F" w:rsidRPr="00701826" w:rsidRDefault="003A0D88" w:rsidP="000A672D">
      <w:pPr>
        <w:widowControl/>
        <w:numPr>
          <w:ilvl w:val="1"/>
          <w:numId w:val="38"/>
        </w:numPr>
        <w:spacing w:before="240" w:after="240" w:line="288" w:lineRule="auto"/>
        <w:ind w:left="1560" w:hanging="851"/>
        <w:jc w:val="both"/>
        <w:rPr>
          <w:rStyle w:val="Zhlavie4"/>
          <w:b w:val="0"/>
          <w:bCs/>
          <w:sz w:val="22"/>
          <w:szCs w:val="22"/>
        </w:rPr>
      </w:pPr>
      <w:r w:rsidRPr="00147DFE">
        <w:rPr>
          <w:rStyle w:val="Zhlavie4"/>
          <w:b w:val="0"/>
          <w:bCs/>
          <w:sz w:val="22"/>
          <w:szCs w:val="22"/>
        </w:rPr>
        <w:t>V</w:t>
      </w:r>
      <w:r w:rsidR="00ED6D1F" w:rsidRPr="00147DFE">
        <w:rPr>
          <w:rStyle w:val="Zhlavie4"/>
          <w:b w:val="0"/>
          <w:bCs/>
          <w:sz w:val="22"/>
          <w:szCs w:val="22"/>
        </w:rPr>
        <w:t xml:space="preserve"> prípade, že sú doklady, ktorými uchádzač preukazuje splnenie podmienok účasti vydávané orgánom verejnej správy (alebo inou povinnou inštitúciou) priamo v digitálnej podobe, musí uchádzač vložiť</w:t>
      </w:r>
      <w:r w:rsidR="00ED6D1F" w:rsidRPr="00701826">
        <w:rPr>
          <w:rStyle w:val="Zhlavie4"/>
          <w:b w:val="0"/>
          <w:bCs/>
          <w:sz w:val="22"/>
          <w:szCs w:val="22"/>
        </w:rPr>
        <w:t xml:space="preserve"> do systému tento digitálny doklad (vrátane jeho úradného preklad</w:t>
      </w:r>
      <w:r w:rsidR="00757087">
        <w:rPr>
          <w:rStyle w:val="Zhlavie4"/>
          <w:b w:val="0"/>
          <w:bCs/>
          <w:sz w:val="22"/>
          <w:szCs w:val="22"/>
        </w:rPr>
        <w:t>,</w:t>
      </w:r>
      <w:r w:rsidR="00ED6D1F" w:rsidRPr="00701826">
        <w:rPr>
          <w:rStyle w:val="Zhlavie4"/>
          <w:b w:val="0"/>
          <w:bCs/>
          <w:sz w:val="22"/>
          <w:szCs w:val="22"/>
        </w:rPr>
        <w:t>u ak je to podľa predchádzajúcich ustanovení potrebné).</w:t>
      </w:r>
    </w:p>
    <w:p w14:paraId="00E21F34" w14:textId="7114A971" w:rsidR="00ED6D1F" w:rsidRPr="00701826" w:rsidRDefault="00ED6D1F" w:rsidP="000A672D">
      <w:pPr>
        <w:widowControl/>
        <w:numPr>
          <w:ilvl w:val="1"/>
          <w:numId w:val="38"/>
        </w:numPr>
        <w:spacing w:before="240" w:after="240" w:line="288" w:lineRule="auto"/>
        <w:ind w:left="1560" w:hanging="851"/>
        <w:jc w:val="both"/>
        <w:rPr>
          <w:rStyle w:val="Zhlavie4"/>
          <w:b w:val="0"/>
          <w:bCs/>
          <w:sz w:val="22"/>
          <w:szCs w:val="22"/>
        </w:rPr>
      </w:pPr>
      <w:r w:rsidRPr="00701826">
        <w:rPr>
          <w:rStyle w:val="Zhlavie4"/>
          <w:b w:val="0"/>
          <w:bCs/>
          <w:sz w:val="22"/>
          <w:szCs w:val="22"/>
        </w:rPr>
        <w:t>Verejný obstarávateľ môže požiadať uchádzača o vysvetlenie alebo doplnenie predložených dokladov. Verejný obstarávateľ písomne požiada uchádzača o vysvetlenie alebo doplnenie predložených dokladov vždy, keď z predložených odkladov nemožno posúdiť ich platnosť alebo splnenie podmienky účasti v zmysle § 40 ods. 4 zákona</w:t>
      </w:r>
      <w:r w:rsidR="00FB54EF" w:rsidRPr="00701826">
        <w:rPr>
          <w:rStyle w:val="Zhlavie4"/>
          <w:b w:val="0"/>
          <w:bCs/>
          <w:sz w:val="22"/>
          <w:szCs w:val="22"/>
        </w:rPr>
        <w:t xml:space="preserve"> o verejnom obstarávaní</w:t>
      </w:r>
      <w:r w:rsidRPr="00701826">
        <w:rPr>
          <w:rStyle w:val="Zhlavie4"/>
          <w:b w:val="0"/>
          <w:bCs/>
          <w:sz w:val="22"/>
          <w:szCs w:val="22"/>
        </w:rPr>
        <w:t xml:space="preserve">. </w:t>
      </w:r>
    </w:p>
    <w:p w14:paraId="7DD3AF3B" w14:textId="4BF85AC6" w:rsidR="00ED6D1F" w:rsidRPr="00B84395" w:rsidRDefault="00ED6D1F" w:rsidP="00B27590">
      <w:pPr>
        <w:widowControl/>
        <w:spacing w:before="240" w:after="240" w:line="288" w:lineRule="auto"/>
        <w:ind w:left="1560"/>
        <w:jc w:val="both"/>
        <w:rPr>
          <w:rStyle w:val="Zhlavie4"/>
          <w:b w:val="0"/>
          <w:bCs/>
          <w:sz w:val="22"/>
          <w:szCs w:val="22"/>
        </w:rPr>
      </w:pPr>
      <w:r w:rsidRPr="00701826">
        <w:rPr>
          <w:rStyle w:val="Zhlavie4"/>
          <w:b w:val="0"/>
          <w:bCs/>
          <w:sz w:val="22"/>
          <w:szCs w:val="22"/>
        </w:rPr>
        <w:t xml:space="preserve">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 v zmysle </w:t>
      </w:r>
      <w:r w:rsidR="00627B3D" w:rsidRPr="00701826">
        <w:rPr>
          <w:rStyle w:val="Zhlavie4"/>
          <w:b w:val="0"/>
          <w:bCs/>
          <w:sz w:val="22"/>
          <w:szCs w:val="22"/>
        </w:rPr>
        <w:t xml:space="preserve"> </w:t>
      </w:r>
      <w:r w:rsidRPr="00701826">
        <w:rPr>
          <w:rStyle w:val="Zhlavie4"/>
          <w:b w:val="0"/>
          <w:bCs/>
          <w:sz w:val="22"/>
          <w:szCs w:val="22"/>
        </w:rPr>
        <w:t>§ 40 ods. 5 zákona</w:t>
      </w:r>
      <w:r w:rsidR="00FB54EF" w:rsidRPr="00701826">
        <w:rPr>
          <w:rStyle w:val="Zhlavie4"/>
          <w:b w:val="0"/>
          <w:bCs/>
          <w:sz w:val="22"/>
          <w:szCs w:val="22"/>
        </w:rPr>
        <w:t xml:space="preserve"> o verejnom</w:t>
      </w:r>
      <w:r w:rsidR="00FB54EF">
        <w:rPr>
          <w:rStyle w:val="Zhlavie4"/>
          <w:b w:val="0"/>
          <w:bCs/>
          <w:sz w:val="22"/>
          <w:szCs w:val="22"/>
        </w:rPr>
        <w:t xml:space="preserve"> obstarávaní</w:t>
      </w:r>
      <w:r w:rsidRPr="00B84395">
        <w:rPr>
          <w:rStyle w:val="Zhlavie4"/>
          <w:b w:val="0"/>
          <w:bCs/>
          <w:sz w:val="22"/>
          <w:szCs w:val="22"/>
        </w:rPr>
        <w:t>.</w:t>
      </w:r>
    </w:p>
    <w:p w14:paraId="3CF6641E" w14:textId="441027C1" w:rsidR="00ED6D1F" w:rsidRPr="00B84395" w:rsidRDefault="00ED6D1F" w:rsidP="000A672D">
      <w:pPr>
        <w:widowControl/>
        <w:numPr>
          <w:ilvl w:val="1"/>
          <w:numId w:val="38"/>
        </w:numPr>
        <w:spacing w:before="120" w:line="288" w:lineRule="auto"/>
        <w:ind w:left="1560" w:hanging="851"/>
        <w:jc w:val="both"/>
        <w:rPr>
          <w:rStyle w:val="Zhlavie4"/>
          <w:b w:val="0"/>
          <w:bCs/>
          <w:sz w:val="22"/>
          <w:szCs w:val="22"/>
        </w:rPr>
      </w:pPr>
      <w:r w:rsidRPr="00B84395">
        <w:rPr>
          <w:rStyle w:val="Zhlavie4"/>
          <w:b w:val="0"/>
          <w:bCs/>
          <w:sz w:val="22"/>
          <w:szCs w:val="22"/>
        </w:rPr>
        <w:t>V prípade využitia § 39 uchádzačom</w:t>
      </w:r>
      <w:r w:rsidR="00757087">
        <w:rPr>
          <w:rStyle w:val="Zhlavie4"/>
          <w:b w:val="0"/>
          <w:bCs/>
          <w:sz w:val="22"/>
          <w:szCs w:val="22"/>
        </w:rPr>
        <w:t>,</w:t>
      </w:r>
      <w:r w:rsidRPr="00B84395">
        <w:rPr>
          <w:rStyle w:val="Zhlavie4"/>
          <w:b w:val="0"/>
          <w:bCs/>
          <w:sz w:val="22"/>
          <w:szCs w:val="22"/>
        </w:rPr>
        <w:t xml:space="preserve"> môže verejný obstarávateľ v zmysle § 39 ods. 6 zákona</w:t>
      </w:r>
      <w:r w:rsidR="00FB54EF">
        <w:rPr>
          <w:rStyle w:val="Zhlavie4"/>
          <w:b w:val="0"/>
          <w:bCs/>
          <w:sz w:val="22"/>
          <w:szCs w:val="22"/>
        </w:rPr>
        <w:t xml:space="preserve"> o verejnom obstarávaní</w:t>
      </w:r>
      <w:r w:rsidRPr="00B84395">
        <w:rPr>
          <w:rStyle w:val="Zhlavie4"/>
          <w:b w:val="0"/>
          <w:bCs/>
          <w:sz w:val="22"/>
          <w:szCs w:val="22"/>
        </w:rPr>
        <w:t xml:space="preserve"> požiadať uchádzača</w:t>
      </w:r>
      <w:r w:rsidR="00757087">
        <w:rPr>
          <w:rStyle w:val="Zhlavie4"/>
          <w:b w:val="0"/>
          <w:bCs/>
          <w:sz w:val="22"/>
          <w:szCs w:val="22"/>
        </w:rPr>
        <w:t xml:space="preserve"> </w:t>
      </w:r>
      <w:r w:rsidRPr="00B84395">
        <w:rPr>
          <w:rStyle w:val="Zhlavie4"/>
          <w:b w:val="0"/>
          <w:bCs/>
          <w:sz w:val="22"/>
          <w:szCs w:val="22"/>
        </w:rPr>
        <w:t>o predloženie dokladov preukazujúc</w:t>
      </w:r>
      <w:r w:rsidR="00FB54EF">
        <w:rPr>
          <w:rStyle w:val="Zhlavie4"/>
          <w:b w:val="0"/>
          <w:bCs/>
          <w:sz w:val="22"/>
          <w:szCs w:val="22"/>
        </w:rPr>
        <w:t xml:space="preserve">ich splnenie podmienok účasti. </w:t>
      </w:r>
      <w:r w:rsidRPr="00B84395">
        <w:rPr>
          <w:rStyle w:val="Zhlavie4"/>
          <w:b w:val="0"/>
          <w:bCs/>
          <w:sz w:val="22"/>
          <w:szCs w:val="22"/>
        </w:rPr>
        <w:t xml:space="preserve">V takomto prípade uchádzač prekladá doklady preukazujúce splnenie podmienok účasti verejnému obstarávateľovi v lehote </w:t>
      </w:r>
      <w:r w:rsidR="00757087">
        <w:rPr>
          <w:rStyle w:val="Zhlavie4"/>
          <w:b w:val="0"/>
          <w:bCs/>
          <w:sz w:val="22"/>
          <w:szCs w:val="22"/>
        </w:rPr>
        <w:t xml:space="preserve">               </w:t>
      </w:r>
      <w:r w:rsidRPr="00B84395">
        <w:rPr>
          <w:rStyle w:val="Zhlavie4"/>
          <w:b w:val="0"/>
          <w:bCs/>
          <w:sz w:val="22"/>
          <w:szCs w:val="22"/>
        </w:rPr>
        <w:t>5 pracovných dní odo dňa doručenia písomnej výzvy</w:t>
      </w:r>
      <w:r w:rsidR="00757087">
        <w:rPr>
          <w:rStyle w:val="Zhlavie4"/>
          <w:b w:val="0"/>
          <w:bCs/>
          <w:sz w:val="22"/>
          <w:szCs w:val="22"/>
        </w:rPr>
        <w:t xml:space="preserve"> </w:t>
      </w:r>
      <w:r w:rsidRPr="00B84395">
        <w:rPr>
          <w:rStyle w:val="Zhlavie4"/>
          <w:b w:val="0"/>
          <w:bCs/>
          <w:sz w:val="22"/>
          <w:szCs w:val="22"/>
        </w:rPr>
        <w:t>na doručenie dokladov preukazujúcich splnenie podmienok účasti, ak verejný obstarávateľ neurčí dlhšiu lehotu.</w:t>
      </w:r>
    </w:p>
    <w:p w14:paraId="6E2AE6B7" w14:textId="42DF623A" w:rsidR="00023380" w:rsidRPr="00B27590" w:rsidRDefault="00ED6D1F" w:rsidP="000A672D">
      <w:pPr>
        <w:widowControl/>
        <w:numPr>
          <w:ilvl w:val="1"/>
          <w:numId w:val="38"/>
        </w:numPr>
        <w:spacing w:before="240" w:after="240" w:line="276" w:lineRule="auto"/>
        <w:ind w:left="1560" w:hanging="851"/>
        <w:jc w:val="both"/>
        <w:rPr>
          <w:rStyle w:val="Zhlavie4"/>
          <w:b w:val="0"/>
          <w:bCs/>
          <w:color w:val="auto"/>
          <w:sz w:val="22"/>
          <w:szCs w:val="22"/>
        </w:rPr>
      </w:pPr>
      <w:r w:rsidRPr="00B84395">
        <w:rPr>
          <w:rStyle w:val="Zhlavie4"/>
          <w:b w:val="0"/>
          <w:bCs/>
          <w:color w:val="auto"/>
          <w:sz w:val="22"/>
          <w:szCs w:val="22"/>
        </w:rPr>
        <w:t>Ak nedošlo k predloženiu dokladov preukazujúcich splnenie podmienok účasti skôr, verejný obstarávateľ po vyhodnotení ponúk vyhodnotí splnenie podmienok účasti uchádzača, ktorý</w:t>
      </w:r>
      <w:r w:rsidR="00627B3D" w:rsidRPr="00B84395">
        <w:rPr>
          <w:rStyle w:val="Zhlavie4"/>
          <w:b w:val="0"/>
          <w:bCs/>
          <w:color w:val="auto"/>
          <w:sz w:val="22"/>
          <w:szCs w:val="22"/>
        </w:rPr>
        <w:t xml:space="preserve"> </w:t>
      </w:r>
      <w:r w:rsidRPr="00B84395">
        <w:rPr>
          <w:rStyle w:val="Zhlavie4"/>
          <w:b w:val="0"/>
          <w:bCs/>
          <w:color w:val="auto"/>
          <w:sz w:val="22"/>
          <w:szCs w:val="22"/>
        </w:rPr>
        <w:t xml:space="preserve">sa umiestni na prvom mieste v poradí. Ak dôjde k vylúčeniu uchádzača, vyhodnotí sa následne splnenie podmienok účasti ďalšieho uchádzača v poradí tak, </w:t>
      </w:r>
      <w:r w:rsidR="00757087">
        <w:rPr>
          <w:rStyle w:val="Zhlavie4"/>
          <w:b w:val="0"/>
          <w:bCs/>
          <w:color w:val="auto"/>
          <w:sz w:val="22"/>
          <w:szCs w:val="22"/>
        </w:rPr>
        <w:t xml:space="preserve">                  </w:t>
      </w:r>
      <w:r w:rsidRPr="00B84395">
        <w:rPr>
          <w:rStyle w:val="Zhlavie4"/>
          <w:b w:val="0"/>
          <w:bCs/>
          <w:color w:val="auto"/>
          <w:sz w:val="22"/>
          <w:szCs w:val="22"/>
        </w:rPr>
        <w:t>aby uchádzač umiestnení na prvom mieste v novo zostavenom poradí spĺňal podmienky účasti za predpokladu, že existuje dostatočný počet uchádzačov.</w:t>
      </w:r>
    </w:p>
    <w:p w14:paraId="66724D73" w14:textId="581B25A8" w:rsidR="00ED6D1F" w:rsidRPr="00B84395" w:rsidRDefault="00ED6D1F" w:rsidP="000A672D">
      <w:pPr>
        <w:pStyle w:val="Nadpis3"/>
        <w:numPr>
          <w:ilvl w:val="0"/>
          <w:numId w:val="38"/>
        </w:numPr>
        <w:spacing w:before="240" w:after="240"/>
        <w:ind w:left="1276" w:hanging="709"/>
        <w:rPr>
          <w:rStyle w:val="Zhlavie4"/>
          <w:caps w:val="0"/>
        </w:rPr>
      </w:pPr>
      <w:bookmarkStart w:id="30" w:name="bookmark38"/>
      <w:bookmarkStart w:id="31" w:name="bookmark37"/>
      <w:bookmarkStart w:id="32" w:name="_Toc73695367"/>
      <w:r w:rsidRPr="00B84395">
        <w:rPr>
          <w:rStyle w:val="Zhlavie4"/>
          <w:caps w:val="0"/>
        </w:rPr>
        <w:lastRenderedPageBreak/>
        <w:t>Zábezpeka ponuky</w:t>
      </w:r>
      <w:bookmarkEnd w:id="30"/>
      <w:bookmarkEnd w:id="31"/>
      <w:bookmarkEnd w:id="32"/>
    </w:p>
    <w:p w14:paraId="338800E6" w14:textId="58435A8F" w:rsidR="00ED6D1F" w:rsidRPr="00FB54EF" w:rsidRDefault="00ED6D1F" w:rsidP="000A672D">
      <w:pPr>
        <w:widowControl/>
        <w:numPr>
          <w:ilvl w:val="1"/>
          <w:numId w:val="38"/>
        </w:numPr>
        <w:spacing w:before="120" w:line="288" w:lineRule="auto"/>
        <w:ind w:left="1560" w:hanging="851"/>
        <w:jc w:val="both"/>
        <w:rPr>
          <w:rStyle w:val="Zhlavie4"/>
          <w:b w:val="0"/>
          <w:bCs/>
          <w:color w:val="auto"/>
          <w:sz w:val="22"/>
          <w:szCs w:val="22"/>
        </w:rPr>
      </w:pPr>
      <w:r w:rsidRPr="00B84395">
        <w:rPr>
          <w:rStyle w:val="Zhlavie4"/>
          <w:bCs/>
          <w:sz w:val="22"/>
          <w:szCs w:val="22"/>
        </w:rPr>
        <w:t>Zábezpeka ponuky sa vyžaduje</w:t>
      </w:r>
      <w:r w:rsidRPr="00FB54EF">
        <w:rPr>
          <w:rStyle w:val="Zhlavie4"/>
          <w:b w:val="0"/>
          <w:bCs/>
          <w:sz w:val="22"/>
          <w:szCs w:val="22"/>
        </w:rPr>
        <w:t xml:space="preserve">. Verejný obstarávateľ požaduje viazanosť ponuky zabezpečiť zábezpekou </w:t>
      </w:r>
      <w:r w:rsidRPr="00FB54EF">
        <w:rPr>
          <w:rStyle w:val="Zhlavie4"/>
          <w:b w:val="0"/>
          <w:bCs/>
          <w:color w:val="auto"/>
          <w:sz w:val="22"/>
          <w:szCs w:val="22"/>
        </w:rPr>
        <w:t>ponuky v zmysle § 46 ods. 1 písm. a) zákona o verejnom obstarávaní.</w:t>
      </w:r>
      <w:r w:rsidR="00BD7FE3" w:rsidRPr="00FB54EF">
        <w:rPr>
          <w:rStyle w:val="Zhlavie4"/>
          <w:b w:val="0"/>
          <w:bCs/>
          <w:color w:val="auto"/>
          <w:sz w:val="22"/>
          <w:szCs w:val="22"/>
        </w:rPr>
        <w:t xml:space="preserve"> </w:t>
      </w:r>
      <w:r w:rsidRPr="00FB54EF">
        <w:rPr>
          <w:rStyle w:val="Zhlavie4"/>
          <w:b w:val="0"/>
          <w:bCs/>
          <w:color w:val="auto"/>
          <w:sz w:val="22"/>
          <w:szCs w:val="22"/>
        </w:rPr>
        <w:t>Zábezpeka</w:t>
      </w:r>
      <w:r w:rsidR="00627B3D" w:rsidRPr="00FB54EF">
        <w:rPr>
          <w:rStyle w:val="Zhlavie4"/>
          <w:b w:val="0"/>
          <w:bCs/>
          <w:color w:val="auto"/>
          <w:sz w:val="22"/>
          <w:szCs w:val="22"/>
        </w:rPr>
        <w:t xml:space="preserve"> </w:t>
      </w:r>
      <w:r w:rsidRPr="00FB54EF">
        <w:rPr>
          <w:rStyle w:val="Zhlavie4"/>
          <w:b w:val="0"/>
          <w:bCs/>
          <w:color w:val="auto"/>
          <w:sz w:val="22"/>
          <w:szCs w:val="22"/>
        </w:rPr>
        <w:t xml:space="preserve">je stanovená </w:t>
      </w:r>
      <w:r w:rsidR="00C21C94" w:rsidRPr="00FB54EF">
        <w:rPr>
          <w:rStyle w:val="Zhlavie4"/>
          <w:b w:val="0"/>
          <w:bCs/>
          <w:color w:val="auto"/>
        </w:rPr>
        <w:t xml:space="preserve"> </w:t>
      </w:r>
      <w:r w:rsidR="00C21C94" w:rsidRPr="00FB54EF">
        <w:rPr>
          <w:rStyle w:val="Zhlavie4"/>
          <w:b w:val="0"/>
          <w:bCs/>
          <w:color w:val="auto"/>
          <w:sz w:val="22"/>
          <w:szCs w:val="22"/>
        </w:rPr>
        <w:t xml:space="preserve">vo </w:t>
      </w:r>
      <w:r w:rsidR="00C21C94" w:rsidRPr="008F63A2">
        <w:rPr>
          <w:rStyle w:val="Zhlavie4"/>
          <w:b w:val="0"/>
          <w:bCs/>
          <w:color w:val="auto"/>
          <w:sz w:val="22"/>
          <w:szCs w:val="22"/>
        </w:rPr>
        <w:t xml:space="preserve">výške  </w:t>
      </w:r>
      <w:r w:rsidR="00C94F7C" w:rsidRPr="008F63A2">
        <w:rPr>
          <w:rStyle w:val="Zhlavie4"/>
          <w:bCs/>
          <w:color w:val="auto"/>
          <w:sz w:val="22"/>
          <w:szCs w:val="22"/>
        </w:rPr>
        <w:t xml:space="preserve">50 000 </w:t>
      </w:r>
      <w:r w:rsidR="00C21C94" w:rsidRPr="008F63A2">
        <w:rPr>
          <w:rStyle w:val="Zhlavie4"/>
          <w:bCs/>
          <w:color w:val="auto"/>
          <w:sz w:val="22"/>
          <w:szCs w:val="22"/>
        </w:rPr>
        <w:t xml:space="preserve">EUR </w:t>
      </w:r>
      <w:r w:rsidR="00C21C94" w:rsidRPr="008F63A2">
        <w:rPr>
          <w:rStyle w:val="Zhlavie4"/>
          <w:b w:val="0"/>
          <w:bCs/>
          <w:color w:val="auto"/>
          <w:sz w:val="22"/>
          <w:szCs w:val="22"/>
        </w:rPr>
        <w:t>(slovom</w:t>
      </w:r>
      <w:r w:rsidR="00C21C94" w:rsidRPr="00FB54EF">
        <w:rPr>
          <w:rStyle w:val="Zhlavie4"/>
          <w:b w:val="0"/>
          <w:bCs/>
          <w:color w:val="auto"/>
          <w:sz w:val="22"/>
          <w:szCs w:val="22"/>
        </w:rPr>
        <w:t xml:space="preserve"> </w:t>
      </w:r>
      <w:r w:rsidR="002D5448">
        <w:rPr>
          <w:rStyle w:val="Zhlavie4"/>
          <w:b w:val="0"/>
          <w:bCs/>
          <w:color w:val="auto"/>
          <w:sz w:val="22"/>
          <w:szCs w:val="22"/>
        </w:rPr>
        <w:t>päť</w:t>
      </w:r>
      <w:r w:rsidR="002D5448" w:rsidRPr="00FB54EF">
        <w:rPr>
          <w:rStyle w:val="Zhlavie4"/>
          <w:b w:val="0"/>
          <w:bCs/>
          <w:color w:val="auto"/>
          <w:sz w:val="22"/>
          <w:szCs w:val="22"/>
        </w:rPr>
        <w:t xml:space="preserve">desiattisíc </w:t>
      </w:r>
      <w:r w:rsidR="00C21C94" w:rsidRPr="00FB54EF">
        <w:rPr>
          <w:rStyle w:val="Zhlavie4"/>
          <w:b w:val="0"/>
          <w:bCs/>
          <w:color w:val="auto"/>
          <w:sz w:val="22"/>
          <w:szCs w:val="22"/>
        </w:rPr>
        <w:t>Eur).</w:t>
      </w:r>
      <w:r w:rsidR="00C21C94" w:rsidRPr="00FB54EF">
        <w:rPr>
          <w:rStyle w:val="Zhlavie4"/>
          <w:bCs/>
          <w:color w:val="auto"/>
        </w:rPr>
        <w:t xml:space="preserve">      </w:t>
      </w:r>
      <w:r w:rsidR="001546EC" w:rsidRPr="00FB54EF">
        <w:rPr>
          <w:rStyle w:val="Zhlavie4"/>
          <w:bCs/>
          <w:color w:val="auto"/>
        </w:rPr>
        <w:t xml:space="preserve">                                                                           </w:t>
      </w:r>
      <w:r w:rsidR="00C21C94" w:rsidRPr="00FB54EF">
        <w:rPr>
          <w:rStyle w:val="Zhlavie4"/>
          <w:bCs/>
          <w:color w:val="auto"/>
        </w:rPr>
        <w:t xml:space="preserve">  </w:t>
      </w:r>
    </w:p>
    <w:p w14:paraId="039733E0" w14:textId="395F2CD9" w:rsidR="00ED6D1F" w:rsidRPr="00B84395" w:rsidRDefault="00ED6D1F" w:rsidP="000A672D">
      <w:pPr>
        <w:widowControl/>
        <w:numPr>
          <w:ilvl w:val="1"/>
          <w:numId w:val="38"/>
        </w:numPr>
        <w:spacing w:before="240" w:after="240" w:line="288" w:lineRule="auto"/>
        <w:ind w:left="1560" w:hanging="851"/>
        <w:jc w:val="both"/>
        <w:rPr>
          <w:rStyle w:val="Zhlavie4"/>
          <w:b w:val="0"/>
          <w:bCs/>
          <w:sz w:val="22"/>
          <w:szCs w:val="22"/>
        </w:rPr>
      </w:pPr>
      <w:r w:rsidRPr="00FB54EF">
        <w:rPr>
          <w:rStyle w:val="Zhlavie4"/>
          <w:b w:val="0"/>
          <w:bCs/>
          <w:color w:val="auto"/>
          <w:sz w:val="22"/>
          <w:szCs w:val="22"/>
        </w:rPr>
        <w:t>Zábezpeka je poskytnutie bankovej záruky za uchádzača, poistenie záruky alebo</w:t>
      </w:r>
      <w:r w:rsidR="001B1B0E">
        <w:rPr>
          <w:rStyle w:val="Zhlavie4"/>
          <w:b w:val="0"/>
          <w:bCs/>
          <w:color w:val="auto"/>
          <w:sz w:val="22"/>
          <w:szCs w:val="22"/>
        </w:rPr>
        <w:t xml:space="preserve">               </w:t>
      </w:r>
      <w:r w:rsidRPr="00FB54EF">
        <w:rPr>
          <w:rStyle w:val="Zhlavie4"/>
          <w:b w:val="0"/>
          <w:bCs/>
          <w:color w:val="auto"/>
          <w:sz w:val="22"/>
          <w:szCs w:val="22"/>
        </w:rPr>
        <w:t xml:space="preserve"> zloženie finančných prostriedkov uchádzačom </w:t>
      </w:r>
      <w:r w:rsidRPr="00B84395">
        <w:rPr>
          <w:rStyle w:val="Zhlavie4"/>
          <w:b w:val="0"/>
          <w:bCs/>
          <w:sz w:val="22"/>
          <w:szCs w:val="22"/>
        </w:rPr>
        <w:t>na účet verejného obstarávateľa</w:t>
      </w:r>
      <w:r w:rsidR="001B1B0E">
        <w:rPr>
          <w:rStyle w:val="Zhlavie4"/>
          <w:b w:val="0"/>
          <w:bCs/>
          <w:sz w:val="22"/>
          <w:szCs w:val="22"/>
        </w:rPr>
        <w:t xml:space="preserve"> </w:t>
      </w:r>
      <w:r w:rsidRPr="00B84395">
        <w:rPr>
          <w:rStyle w:val="Zhlavie4"/>
          <w:b w:val="0"/>
          <w:bCs/>
          <w:sz w:val="22"/>
          <w:szCs w:val="22"/>
        </w:rPr>
        <w:t>v</w:t>
      </w:r>
      <w:r w:rsidR="001B1B0E">
        <w:rPr>
          <w:rStyle w:val="Zhlavie4"/>
          <w:b w:val="0"/>
          <w:bCs/>
          <w:sz w:val="22"/>
          <w:szCs w:val="22"/>
        </w:rPr>
        <w:t> </w:t>
      </w:r>
      <w:r w:rsidRPr="00B84395">
        <w:rPr>
          <w:rStyle w:val="Zhlavie4"/>
          <w:b w:val="0"/>
          <w:bCs/>
          <w:sz w:val="22"/>
          <w:szCs w:val="22"/>
        </w:rPr>
        <w:t>banke</w:t>
      </w:r>
      <w:r w:rsidR="001B1B0E">
        <w:rPr>
          <w:rStyle w:val="Zhlavie4"/>
          <w:b w:val="0"/>
          <w:bCs/>
          <w:sz w:val="22"/>
          <w:szCs w:val="22"/>
        </w:rPr>
        <w:t>,</w:t>
      </w:r>
      <w:r w:rsidRPr="00B84395">
        <w:rPr>
          <w:rStyle w:val="Zhlavie4"/>
          <w:b w:val="0"/>
          <w:bCs/>
          <w:sz w:val="22"/>
          <w:szCs w:val="22"/>
        </w:rPr>
        <w:t xml:space="preserve"> </w:t>
      </w:r>
      <w:r w:rsidR="001B1B0E">
        <w:rPr>
          <w:rStyle w:val="Zhlavie4"/>
          <w:b w:val="0"/>
          <w:bCs/>
          <w:sz w:val="22"/>
          <w:szCs w:val="22"/>
        </w:rPr>
        <w:t xml:space="preserve">                          </w:t>
      </w:r>
      <w:r w:rsidRPr="00B84395">
        <w:rPr>
          <w:rStyle w:val="Zhlavie4"/>
          <w:b w:val="0"/>
          <w:bCs/>
          <w:sz w:val="22"/>
          <w:szCs w:val="22"/>
        </w:rPr>
        <w:t>alebo v pobočke zahraničnej banky.</w:t>
      </w:r>
    </w:p>
    <w:p w14:paraId="5AADD451" w14:textId="2E3B7E72" w:rsidR="00ED6D1F" w:rsidRPr="00B84395" w:rsidRDefault="00ED6D1F" w:rsidP="000A672D">
      <w:pPr>
        <w:widowControl/>
        <w:numPr>
          <w:ilvl w:val="1"/>
          <w:numId w:val="38"/>
        </w:numPr>
        <w:spacing w:before="120" w:line="288" w:lineRule="auto"/>
        <w:ind w:left="1560" w:hanging="851"/>
        <w:jc w:val="both"/>
        <w:rPr>
          <w:rStyle w:val="Zhlavie4"/>
          <w:b w:val="0"/>
          <w:bCs/>
          <w:sz w:val="22"/>
          <w:szCs w:val="22"/>
        </w:rPr>
      </w:pPr>
      <w:r w:rsidRPr="00B84395">
        <w:rPr>
          <w:rStyle w:val="Zhlavie4"/>
          <w:b w:val="0"/>
          <w:bCs/>
          <w:sz w:val="22"/>
          <w:szCs w:val="22"/>
        </w:rPr>
        <w:t>Spôsob zloženia zábezpeky</w:t>
      </w:r>
      <w:r w:rsidR="001B1B0E">
        <w:rPr>
          <w:rStyle w:val="Zhlavie4"/>
          <w:b w:val="0"/>
          <w:bCs/>
          <w:sz w:val="22"/>
          <w:szCs w:val="22"/>
        </w:rPr>
        <w:t>:</w:t>
      </w:r>
      <w:r w:rsidRPr="00B84395">
        <w:rPr>
          <w:rStyle w:val="Zhlavie4"/>
          <w:b w:val="0"/>
          <w:bCs/>
          <w:sz w:val="22"/>
          <w:szCs w:val="22"/>
        </w:rPr>
        <w:t xml:space="preserve"> </w:t>
      </w:r>
    </w:p>
    <w:p w14:paraId="59B70D41" w14:textId="77777777" w:rsidR="00ED6D1F" w:rsidRPr="00B84395" w:rsidRDefault="00ED6D1F" w:rsidP="000A672D">
      <w:pPr>
        <w:widowControl/>
        <w:numPr>
          <w:ilvl w:val="2"/>
          <w:numId w:val="38"/>
        </w:numPr>
        <w:spacing w:line="288" w:lineRule="auto"/>
        <w:ind w:left="1560" w:hanging="851"/>
        <w:jc w:val="both"/>
        <w:rPr>
          <w:rStyle w:val="Zhlavie4"/>
          <w:b w:val="0"/>
          <w:sz w:val="22"/>
          <w:szCs w:val="22"/>
        </w:rPr>
      </w:pPr>
      <w:r w:rsidRPr="00B84395">
        <w:rPr>
          <w:rStyle w:val="Zhlavie4"/>
          <w:b w:val="0"/>
          <w:bCs/>
          <w:sz w:val="22"/>
          <w:szCs w:val="22"/>
        </w:rPr>
        <w:t>poskytnutím bankovej záruky za uchádzača alebo</w:t>
      </w:r>
    </w:p>
    <w:p w14:paraId="5E844AAE" w14:textId="77777777" w:rsidR="00ED6D1F" w:rsidRPr="00B84395" w:rsidRDefault="00ED6D1F" w:rsidP="000A672D">
      <w:pPr>
        <w:widowControl/>
        <w:numPr>
          <w:ilvl w:val="2"/>
          <w:numId w:val="38"/>
        </w:numPr>
        <w:spacing w:line="288" w:lineRule="auto"/>
        <w:ind w:left="1560" w:hanging="851"/>
        <w:jc w:val="both"/>
        <w:rPr>
          <w:rStyle w:val="Zhlavie4"/>
          <w:b w:val="0"/>
          <w:bCs/>
          <w:sz w:val="22"/>
          <w:szCs w:val="22"/>
        </w:rPr>
      </w:pPr>
      <w:r w:rsidRPr="00B84395">
        <w:rPr>
          <w:rStyle w:val="Zhlavie4"/>
          <w:b w:val="0"/>
          <w:bCs/>
          <w:sz w:val="22"/>
          <w:szCs w:val="22"/>
        </w:rPr>
        <w:t>zložením finančných prostriedkov uchádzačom na bankový účet verejného obstarávateľa</w:t>
      </w:r>
    </w:p>
    <w:p w14:paraId="1431EDC6" w14:textId="77777777" w:rsidR="00ED6D1F" w:rsidRPr="00B84395" w:rsidRDefault="00ED6D1F" w:rsidP="000A672D">
      <w:pPr>
        <w:widowControl/>
        <w:numPr>
          <w:ilvl w:val="2"/>
          <w:numId w:val="38"/>
        </w:numPr>
        <w:spacing w:line="288" w:lineRule="auto"/>
        <w:ind w:left="1560" w:hanging="851"/>
        <w:jc w:val="both"/>
        <w:rPr>
          <w:rStyle w:val="Zhlavie4"/>
          <w:b w:val="0"/>
          <w:bCs/>
          <w:sz w:val="22"/>
          <w:szCs w:val="22"/>
        </w:rPr>
      </w:pPr>
      <w:r w:rsidRPr="00B84395">
        <w:rPr>
          <w:rStyle w:val="Zhlavie4"/>
          <w:b w:val="0"/>
          <w:bCs/>
          <w:sz w:val="22"/>
          <w:szCs w:val="22"/>
        </w:rPr>
        <w:t>poistenie záruky</w:t>
      </w:r>
    </w:p>
    <w:p w14:paraId="5A7B825F" w14:textId="77777777" w:rsidR="00ED6D1F" w:rsidRPr="00B84395" w:rsidRDefault="00ED6D1F" w:rsidP="000A672D">
      <w:pPr>
        <w:widowControl/>
        <w:numPr>
          <w:ilvl w:val="1"/>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Banková záruka</w:t>
      </w:r>
      <w:r w:rsidRPr="00B84395">
        <w:rPr>
          <w:rStyle w:val="Zhlavie4"/>
          <w:b w:val="0"/>
          <w:bCs/>
          <w:color w:val="FF0000"/>
          <w:sz w:val="22"/>
          <w:szCs w:val="22"/>
        </w:rPr>
        <w:t xml:space="preserve"> </w:t>
      </w:r>
      <w:r w:rsidRPr="00B84395">
        <w:rPr>
          <w:rStyle w:val="Zhlavie4"/>
          <w:b w:val="0"/>
          <w:bCs/>
          <w:sz w:val="22"/>
          <w:szCs w:val="22"/>
        </w:rPr>
        <w:t>za uchádzača môže byť poskytnutá bankou so sídlom v Slovenskej republike, pobočkou zahraničnej banky v Slovenskej republike alebo zahraničnou bankou.</w:t>
      </w:r>
    </w:p>
    <w:p w14:paraId="4F454E41" w14:textId="6E7B5B0E" w:rsidR="00ED6D1F" w:rsidRPr="00B84395" w:rsidRDefault="00ED6D1F" w:rsidP="00FB54EF">
      <w:pPr>
        <w:widowControl/>
        <w:spacing w:before="120" w:line="288" w:lineRule="auto"/>
        <w:ind w:left="1560"/>
        <w:jc w:val="both"/>
        <w:rPr>
          <w:rStyle w:val="Zhlavie4"/>
          <w:b w:val="0"/>
          <w:bCs/>
          <w:sz w:val="22"/>
          <w:szCs w:val="22"/>
        </w:rPr>
      </w:pPr>
      <w:r w:rsidRPr="00B84395">
        <w:rPr>
          <w:rStyle w:val="Zhlavie4"/>
          <w:b w:val="0"/>
          <w:bCs/>
          <w:sz w:val="22"/>
          <w:szCs w:val="22"/>
        </w:rPr>
        <w:t>Poskytnutie bankovej záruky, sa riadi ustanoveniami § 313 až § 322 zákona č. 513/1991 Zb. Obchodného zákonníka. Záručná listina bude vystavená bankou alebo pobočkou zahraničnej banky (ďalej len „banka“). Zo záručnej listiny vystavenej bankou musí vyplývať, že: banka uspokojí veriteľa (verejného obstarávateľa) za dlžníka (uchádzača)</w:t>
      </w:r>
      <w:r w:rsidR="00D170FD">
        <w:rPr>
          <w:rStyle w:val="Zhlavie4"/>
          <w:b w:val="0"/>
          <w:bCs/>
          <w:sz w:val="22"/>
          <w:szCs w:val="22"/>
        </w:rPr>
        <w:t xml:space="preserve">         </w:t>
      </w:r>
      <w:r w:rsidRPr="00B84395">
        <w:rPr>
          <w:rStyle w:val="Zhlavie4"/>
          <w:b w:val="0"/>
          <w:bCs/>
          <w:sz w:val="22"/>
          <w:szCs w:val="22"/>
        </w:rPr>
        <w:t xml:space="preserve"> v prípade prepadnutia jeho zábezpeky ponuky v prospech verejného obstarávateľa, banková záruka sa použije na úhradu zábezpeky ponuky v stanovenej výške, banka </w:t>
      </w:r>
      <w:r w:rsidR="00D170FD">
        <w:rPr>
          <w:rStyle w:val="Zhlavie4"/>
          <w:b w:val="0"/>
          <w:bCs/>
          <w:sz w:val="22"/>
          <w:szCs w:val="22"/>
        </w:rPr>
        <w:t xml:space="preserve">                  </w:t>
      </w:r>
      <w:r w:rsidRPr="00B84395">
        <w:rPr>
          <w:rStyle w:val="Zhlavie4"/>
          <w:b w:val="0"/>
          <w:bCs/>
          <w:sz w:val="22"/>
          <w:szCs w:val="22"/>
        </w:rPr>
        <w:t xml:space="preserve">sa zaväzuje zaplatiť vzniknutú pohľadávku do 3 dní po doručení výzvy verejného obstarávateľa na zaplatenie, na účet verejného obstarávateľa, banková záruka nadobúda platnosť dňom jej vystavenia bankou a vzniká doručením záručnej listiny verejnému obstarávateľovi, platnosť bankovej záruky končí po uplynutí lehoty viazanosti ponúk. Banková záruka zanikne plnením banky v rozsahu, v akom banka </w:t>
      </w:r>
      <w:r w:rsidR="00D170FD">
        <w:rPr>
          <w:rStyle w:val="Zhlavie4"/>
          <w:b w:val="0"/>
          <w:bCs/>
          <w:sz w:val="22"/>
          <w:szCs w:val="22"/>
        </w:rPr>
        <w:t xml:space="preserve">  </w:t>
      </w:r>
      <w:r w:rsidRPr="00B84395">
        <w:rPr>
          <w:rStyle w:val="Zhlavie4"/>
          <w:b w:val="0"/>
          <w:bCs/>
          <w:sz w:val="22"/>
          <w:szCs w:val="22"/>
        </w:rPr>
        <w:t xml:space="preserve">za uchádzača poskytla plnenie v prospech verejného obstarávateľa, odvolaním bankovej záruky na základe písomnej žiadosti verejného obstarávateľa alebo uplynutím doby platnosti, ak si verejný obstarávateľ </w:t>
      </w:r>
      <w:r w:rsidR="009856A7" w:rsidRPr="00B84395">
        <w:rPr>
          <w:rStyle w:val="Zhlavie4"/>
          <w:b w:val="0"/>
          <w:bCs/>
          <w:sz w:val="22"/>
          <w:szCs w:val="22"/>
        </w:rPr>
        <w:t xml:space="preserve"> </w:t>
      </w:r>
      <w:r w:rsidRPr="00B84395">
        <w:rPr>
          <w:rStyle w:val="Zhlavie4"/>
          <w:b w:val="0"/>
          <w:bCs/>
          <w:sz w:val="22"/>
          <w:szCs w:val="22"/>
        </w:rPr>
        <w:t>do uplynutia doby platnosti neuplatnil svoje nároky voči banke vyplývajúce z vystavenej záručnej listiny.</w:t>
      </w:r>
    </w:p>
    <w:p w14:paraId="30D7E1FD" w14:textId="77777777" w:rsidR="00ED6D1F" w:rsidRPr="00FB54EF" w:rsidRDefault="00ED6D1F" w:rsidP="000A672D">
      <w:pPr>
        <w:widowControl/>
        <w:numPr>
          <w:ilvl w:val="1"/>
          <w:numId w:val="38"/>
        </w:numPr>
        <w:spacing w:before="120" w:line="288" w:lineRule="auto"/>
        <w:ind w:left="1560" w:hanging="851"/>
        <w:jc w:val="both"/>
        <w:rPr>
          <w:rStyle w:val="Zhlavie4"/>
          <w:b w:val="0"/>
          <w:bCs/>
          <w:color w:val="auto"/>
          <w:sz w:val="22"/>
          <w:szCs w:val="22"/>
        </w:rPr>
      </w:pPr>
      <w:r w:rsidRPr="00FB54EF">
        <w:rPr>
          <w:rStyle w:val="Zhlavie4"/>
          <w:b w:val="0"/>
          <w:bCs/>
          <w:color w:val="auto"/>
          <w:sz w:val="22"/>
          <w:szCs w:val="22"/>
        </w:rPr>
        <w:t>Zloženie finančných prostriedkov na bankový účet verejného obstarávateľa.</w:t>
      </w:r>
    </w:p>
    <w:p w14:paraId="65058099" w14:textId="2B93A667" w:rsidR="00ED6D1F" w:rsidRPr="00B84395" w:rsidRDefault="00ED6D1F" w:rsidP="004B54B7">
      <w:pPr>
        <w:widowControl/>
        <w:numPr>
          <w:ilvl w:val="2"/>
          <w:numId w:val="38"/>
        </w:numPr>
        <w:spacing w:before="120" w:line="288" w:lineRule="auto"/>
        <w:jc w:val="both"/>
        <w:rPr>
          <w:rStyle w:val="Zhlavie4"/>
          <w:b w:val="0"/>
          <w:bCs/>
          <w:sz w:val="22"/>
          <w:szCs w:val="22"/>
        </w:rPr>
      </w:pPr>
      <w:r w:rsidRPr="00FB54EF">
        <w:rPr>
          <w:rStyle w:val="Zhlavie4"/>
          <w:b w:val="0"/>
          <w:bCs/>
          <w:color w:val="auto"/>
          <w:sz w:val="22"/>
          <w:szCs w:val="22"/>
        </w:rPr>
        <w:t xml:space="preserve">Finančné prostriedky v stanovenej výške podľa bodu 20.1 musia byť zložené na účet verejného obstarávateľa vedený v </w:t>
      </w:r>
      <w:r w:rsidRPr="00597EAA">
        <w:rPr>
          <w:rStyle w:val="Zhlavie4"/>
          <w:b w:val="0"/>
          <w:bCs/>
          <w:color w:val="auto"/>
          <w:sz w:val="22"/>
          <w:szCs w:val="22"/>
        </w:rPr>
        <w:t xml:space="preserve">Štátnej pokladnici Slovenskej republiky, </w:t>
      </w:r>
      <w:r w:rsidRPr="00597EAA">
        <w:rPr>
          <w:rStyle w:val="Zhlavie4"/>
          <w:bCs/>
          <w:color w:val="auto"/>
          <w:sz w:val="22"/>
          <w:szCs w:val="22"/>
        </w:rPr>
        <w:t>na číslo účtu:</w:t>
      </w:r>
      <w:r w:rsidRPr="00597EAA">
        <w:rPr>
          <w:rStyle w:val="Zhlavie4"/>
          <w:b w:val="0"/>
          <w:bCs/>
          <w:color w:val="auto"/>
          <w:sz w:val="22"/>
          <w:szCs w:val="22"/>
        </w:rPr>
        <w:t xml:space="preserve"> </w:t>
      </w:r>
      <w:r w:rsidR="004B54B7" w:rsidRPr="00597EAA">
        <w:rPr>
          <w:rStyle w:val="Zhlavie4"/>
          <w:bCs/>
          <w:color w:val="auto"/>
          <w:sz w:val="22"/>
          <w:szCs w:val="22"/>
        </w:rPr>
        <w:t>SK25 8180 0000 0070 0015 0131</w:t>
      </w:r>
      <w:r w:rsidRPr="00597EAA">
        <w:rPr>
          <w:rStyle w:val="Zhlavie4"/>
          <w:bCs/>
          <w:color w:val="auto"/>
          <w:sz w:val="22"/>
          <w:szCs w:val="22"/>
        </w:rPr>
        <w:t xml:space="preserve">, BIC (SWIFT): </w:t>
      </w:r>
      <w:r w:rsidR="004B54B7" w:rsidRPr="00597EAA">
        <w:rPr>
          <w:rFonts w:ascii="Times New Roman" w:cs="Times New Roman"/>
          <w:b/>
          <w:color w:val="auto"/>
          <w:sz w:val="22"/>
          <w:szCs w:val="22"/>
        </w:rPr>
        <w:t>SPSRSKBA</w:t>
      </w:r>
      <w:r w:rsidRPr="00597EAA">
        <w:rPr>
          <w:rStyle w:val="Zhlavie4"/>
          <w:bCs/>
          <w:color w:val="auto"/>
          <w:sz w:val="22"/>
          <w:szCs w:val="22"/>
        </w:rPr>
        <w:t>, variabilný symbol</w:t>
      </w:r>
      <w:r w:rsidR="00597EAA" w:rsidRPr="00597EAA">
        <w:rPr>
          <w:rStyle w:val="Zhlavie4"/>
          <w:bCs/>
          <w:color w:val="auto"/>
          <w:sz w:val="22"/>
          <w:szCs w:val="22"/>
        </w:rPr>
        <w:t>:</w:t>
      </w:r>
      <w:r w:rsidRPr="00597EAA">
        <w:rPr>
          <w:rStyle w:val="Zhlavie4"/>
          <w:bCs/>
          <w:color w:val="auto"/>
          <w:sz w:val="22"/>
          <w:szCs w:val="22"/>
        </w:rPr>
        <w:t xml:space="preserve"> </w:t>
      </w:r>
      <w:r w:rsidR="00597EAA" w:rsidRPr="00597EAA">
        <w:rPr>
          <w:rStyle w:val="Zhlavie4"/>
          <w:bCs/>
          <w:color w:val="auto"/>
          <w:sz w:val="22"/>
          <w:szCs w:val="22"/>
        </w:rPr>
        <w:t>16757</w:t>
      </w:r>
      <w:r w:rsidR="004B54B7" w:rsidRPr="00597EAA">
        <w:rPr>
          <w:rStyle w:val="Zhlavie4"/>
          <w:bCs/>
          <w:color w:val="auto"/>
          <w:sz w:val="22"/>
          <w:szCs w:val="22"/>
        </w:rPr>
        <w:t>, š</w:t>
      </w:r>
      <w:r w:rsidR="00597EAA" w:rsidRPr="00597EAA">
        <w:rPr>
          <w:rStyle w:val="Zhlavie4"/>
          <w:bCs/>
          <w:color w:val="auto"/>
          <w:sz w:val="22"/>
          <w:szCs w:val="22"/>
        </w:rPr>
        <w:t xml:space="preserve">pecifický symbol: </w:t>
      </w:r>
      <w:r w:rsidR="004B54B7" w:rsidRPr="00597EAA">
        <w:rPr>
          <w:rStyle w:val="Zhlavie4"/>
          <w:bCs/>
          <w:color w:val="auto"/>
          <w:sz w:val="22"/>
          <w:szCs w:val="22"/>
        </w:rPr>
        <w:t>IČO uchádzača, poznámka, do ktorej uchádzač uvedie: zábezpeka</w:t>
      </w:r>
      <w:r w:rsidRPr="00597EAA">
        <w:rPr>
          <w:rStyle w:val="Zhlavie4"/>
          <w:bCs/>
          <w:color w:val="auto"/>
          <w:sz w:val="22"/>
          <w:szCs w:val="22"/>
        </w:rPr>
        <w:t>.</w:t>
      </w:r>
      <w:r w:rsidRPr="00597EAA">
        <w:rPr>
          <w:rStyle w:val="Zhlavie4"/>
          <w:b w:val="0"/>
          <w:bCs/>
          <w:color w:val="auto"/>
          <w:sz w:val="22"/>
          <w:szCs w:val="22"/>
        </w:rPr>
        <w:t xml:space="preserve"> Finančné</w:t>
      </w:r>
      <w:r w:rsidRPr="00FB54EF">
        <w:rPr>
          <w:rStyle w:val="Zhlavie4"/>
          <w:b w:val="0"/>
          <w:bCs/>
          <w:color w:val="auto"/>
          <w:sz w:val="22"/>
          <w:szCs w:val="22"/>
        </w:rPr>
        <w:t xml:space="preserve"> prostriedky musia byť pripísané na účte verejného obstarávateľa najneskôr</w:t>
      </w:r>
      <w:r w:rsidR="00D170FD">
        <w:rPr>
          <w:rStyle w:val="Zhlavie4"/>
          <w:b w:val="0"/>
          <w:bCs/>
          <w:color w:val="auto"/>
          <w:sz w:val="22"/>
          <w:szCs w:val="22"/>
        </w:rPr>
        <w:t xml:space="preserve"> </w:t>
      </w:r>
      <w:r w:rsidRPr="00FB54EF">
        <w:rPr>
          <w:rStyle w:val="Zhlavie4"/>
          <w:b w:val="0"/>
          <w:bCs/>
          <w:color w:val="auto"/>
          <w:sz w:val="22"/>
          <w:szCs w:val="22"/>
        </w:rPr>
        <w:t xml:space="preserve">v momente uplynutia lehoty na predkladanie ponúk. V Štátnej pokladnici nie je možné uskutočniť vklad finančnej hotovosti priamo, ale len cez iné peňažné </w:t>
      </w:r>
      <w:r w:rsidRPr="00B84395">
        <w:rPr>
          <w:rStyle w:val="Zhlavie4"/>
          <w:b w:val="0"/>
          <w:bCs/>
          <w:sz w:val="22"/>
          <w:szCs w:val="22"/>
        </w:rPr>
        <w:t>ústavy. Verejný obsta</w:t>
      </w:r>
      <w:bookmarkStart w:id="33" w:name="_GoBack"/>
      <w:bookmarkEnd w:id="33"/>
      <w:r w:rsidRPr="00B84395">
        <w:rPr>
          <w:rStyle w:val="Zhlavie4"/>
          <w:b w:val="0"/>
          <w:bCs/>
          <w:sz w:val="22"/>
          <w:szCs w:val="22"/>
        </w:rPr>
        <w:t xml:space="preserve">rávateľ preto upozorňuje na čas potrebný na prevod. Finančné prostriedky musia byť pripísané na uvedenom účte verejného obstarávateľa najneskôr v posledný deň </w:t>
      </w:r>
      <w:r w:rsidR="00D170FD">
        <w:rPr>
          <w:rStyle w:val="Zhlavie4"/>
          <w:b w:val="0"/>
          <w:bCs/>
          <w:sz w:val="22"/>
          <w:szCs w:val="22"/>
        </w:rPr>
        <w:t xml:space="preserve">                        </w:t>
      </w:r>
      <w:r w:rsidRPr="00B84395">
        <w:rPr>
          <w:rStyle w:val="Zhlavie4"/>
          <w:b w:val="0"/>
          <w:bCs/>
          <w:sz w:val="22"/>
          <w:szCs w:val="22"/>
        </w:rPr>
        <w:t>a hodinu uplynutia lehoty na predkladanie ponúk.</w:t>
      </w:r>
    </w:p>
    <w:p w14:paraId="1F2357AF" w14:textId="0E3061C4" w:rsidR="00ED6D1F" w:rsidRPr="00B84395" w:rsidRDefault="00ED6D1F" w:rsidP="000A672D">
      <w:pPr>
        <w:widowControl/>
        <w:numPr>
          <w:ilvl w:val="2"/>
          <w:numId w:val="38"/>
        </w:numPr>
        <w:spacing w:before="240" w:after="240" w:line="288" w:lineRule="auto"/>
        <w:ind w:left="1560" w:hanging="851"/>
        <w:jc w:val="both"/>
        <w:rPr>
          <w:rStyle w:val="Zhlavie4"/>
          <w:b w:val="0"/>
          <w:bCs/>
          <w:sz w:val="22"/>
          <w:szCs w:val="22"/>
        </w:rPr>
      </w:pPr>
      <w:r w:rsidRPr="00B84395">
        <w:rPr>
          <w:rStyle w:val="Zhlavie4"/>
          <w:b w:val="0"/>
          <w:bCs/>
          <w:sz w:val="22"/>
          <w:szCs w:val="22"/>
        </w:rPr>
        <w:lastRenderedPageBreak/>
        <w:t xml:space="preserve">Ak finančné prostriedky nebudú zložené a pripísané na účte verejného obstarávateľa </w:t>
      </w:r>
      <w:r w:rsidR="00C21C94" w:rsidRPr="00B84395">
        <w:rPr>
          <w:rStyle w:val="Zhlavie4"/>
          <w:b w:val="0"/>
          <w:bCs/>
          <w:sz w:val="22"/>
          <w:szCs w:val="22"/>
        </w:rPr>
        <w:t xml:space="preserve">                   </w:t>
      </w:r>
      <w:r w:rsidRPr="00B84395">
        <w:rPr>
          <w:rStyle w:val="Zhlavie4"/>
          <w:b w:val="0"/>
          <w:bCs/>
          <w:sz w:val="22"/>
          <w:szCs w:val="22"/>
        </w:rPr>
        <w:t xml:space="preserve">podľa určených podmienok, bude uchádzač z procesu verejného obstarávania vylúčený podľa § 53 ods. 5 písm. a) </w:t>
      </w:r>
      <w:r w:rsidR="00FB54EF">
        <w:rPr>
          <w:rStyle w:val="Zhlavie4"/>
          <w:b w:val="0"/>
          <w:bCs/>
          <w:sz w:val="22"/>
          <w:szCs w:val="22"/>
        </w:rPr>
        <w:t>zákona o verejnom obstarávaní</w:t>
      </w:r>
      <w:r w:rsidRPr="00B84395">
        <w:rPr>
          <w:rStyle w:val="Zhlavie4"/>
          <w:b w:val="0"/>
          <w:bCs/>
          <w:sz w:val="22"/>
          <w:szCs w:val="22"/>
        </w:rPr>
        <w:t>.</w:t>
      </w:r>
    </w:p>
    <w:p w14:paraId="29E78FD8" w14:textId="77777777" w:rsidR="00ED6D1F" w:rsidRPr="00B84395" w:rsidRDefault="00ED6D1F" w:rsidP="000A672D">
      <w:pPr>
        <w:widowControl/>
        <w:numPr>
          <w:ilvl w:val="2"/>
          <w:numId w:val="38"/>
        </w:numPr>
        <w:spacing w:before="120" w:line="288" w:lineRule="auto"/>
        <w:ind w:left="1560" w:hanging="851"/>
        <w:jc w:val="both"/>
        <w:rPr>
          <w:rStyle w:val="Zhlavie4"/>
          <w:b w:val="0"/>
          <w:bCs/>
          <w:sz w:val="22"/>
          <w:szCs w:val="22"/>
        </w:rPr>
      </w:pPr>
      <w:r w:rsidRPr="00B84395">
        <w:rPr>
          <w:rStyle w:val="Zhlavie4"/>
          <w:b w:val="0"/>
          <w:bCs/>
          <w:sz w:val="22"/>
          <w:szCs w:val="22"/>
        </w:rPr>
        <w:t>Doba platnosti zábezpeky ponuky poskytnutej zložením finančných prostriedkov na účet verejného obstarávateľa trvá najviac 12 mesiacov od uplynutia lehoty na predkladanie ponúk.</w:t>
      </w:r>
    </w:p>
    <w:p w14:paraId="33861EF2" w14:textId="77777777" w:rsidR="00ED6D1F" w:rsidRPr="00B84395" w:rsidRDefault="00ED6D1F" w:rsidP="000A672D">
      <w:pPr>
        <w:widowControl/>
        <w:numPr>
          <w:ilvl w:val="2"/>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 xml:space="preserve">Zábezpeku zloženú na účet v banke verejný obstarávateľ vráti uchádzačom aj s úrokmi, </w:t>
      </w:r>
      <w:r w:rsidR="00C21C94" w:rsidRPr="00B84395">
        <w:rPr>
          <w:rStyle w:val="Zhlavie4"/>
          <w:b w:val="0"/>
          <w:bCs/>
          <w:sz w:val="22"/>
          <w:szCs w:val="22"/>
        </w:rPr>
        <w:t xml:space="preserve">                 </w:t>
      </w:r>
      <w:r w:rsidRPr="00B84395">
        <w:rPr>
          <w:rStyle w:val="Zhlavie4"/>
          <w:b w:val="0"/>
          <w:bCs/>
          <w:sz w:val="22"/>
          <w:szCs w:val="22"/>
        </w:rPr>
        <w:t>ak im ich táto banka poskytuje.</w:t>
      </w:r>
    </w:p>
    <w:p w14:paraId="3B5DFCB6" w14:textId="77777777" w:rsidR="00ED6D1F" w:rsidRPr="00B84395" w:rsidRDefault="00ED6D1F" w:rsidP="000A672D">
      <w:pPr>
        <w:widowControl/>
        <w:numPr>
          <w:ilvl w:val="1"/>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Zloženie zábezpeky poskytnutím poistenia záruky za uchádzača:</w:t>
      </w:r>
    </w:p>
    <w:p w14:paraId="1FB4A0F2" w14:textId="77777777" w:rsidR="00ED6D1F" w:rsidRPr="00B84395" w:rsidRDefault="00ED6D1F" w:rsidP="000A672D">
      <w:pPr>
        <w:widowControl/>
        <w:numPr>
          <w:ilvl w:val="2"/>
          <w:numId w:val="38"/>
        </w:numPr>
        <w:spacing w:before="120" w:line="288" w:lineRule="auto"/>
        <w:ind w:left="1560" w:hanging="851"/>
        <w:jc w:val="both"/>
        <w:rPr>
          <w:rStyle w:val="Zhlavie4"/>
          <w:b w:val="0"/>
          <w:bCs/>
          <w:sz w:val="22"/>
          <w:szCs w:val="22"/>
        </w:rPr>
      </w:pPr>
      <w:r w:rsidRPr="00B84395">
        <w:rPr>
          <w:rStyle w:val="Zhlavie4"/>
          <w:b w:val="0"/>
          <w:bCs/>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6F8F1AAF" w14:textId="03AC43D5" w:rsidR="00ED6D1F" w:rsidRPr="00B84395" w:rsidRDefault="00ED6D1F" w:rsidP="000A672D">
      <w:pPr>
        <w:widowControl/>
        <w:numPr>
          <w:ilvl w:val="2"/>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V poistení záruky musí poisťovňa vyhlásiť, že neodvolateľne a bez akýchkoľvek námietok uspokojí verejného obstarávateľa do výšky finančných prostriedkov, ktoré verejný obstarávateľ požaduje ako zábezpeku viazanosti ponuky uchádzača v prípade,</w:t>
      </w:r>
      <w:r w:rsidR="00D170FD">
        <w:rPr>
          <w:rStyle w:val="Zhlavie4"/>
          <w:b w:val="0"/>
          <w:bCs/>
          <w:sz w:val="22"/>
          <w:szCs w:val="22"/>
        </w:rPr>
        <w:t xml:space="preserve">          </w:t>
      </w:r>
      <w:r w:rsidRPr="00B84395">
        <w:rPr>
          <w:rStyle w:val="Zhlavie4"/>
          <w:b w:val="0"/>
          <w:bCs/>
          <w:sz w:val="22"/>
          <w:szCs w:val="22"/>
        </w:rPr>
        <w:t xml:space="preserve"> ak uchádzač odstúpi od svojej ponuky v lehote viazanosti p</w:t>
      </w:r>
      <w:r w:rsidR="002353EC">
        <w:rPr>
          <w:rStyle w:val="Zhlavie4"/>
          <w:b w:val="0"/>
          <w:bCs/>
          <w:sz w:val="22"/>
          <w:szCs w:val="22"/>
        </w:rPr>
        <w:t>onúk alebo neposkytne súčinnosť</w:t>
      </w:r>
      <w:r w:rsidR="00C21C94" w:rsidRPr="00B84395">
        <w:rPr>
          <w:rStyle w:val="Zhlavie4"/>
          <w:b w:val="0"/>
          <w:bCs/>
          <w:sz w:val="22"/>
          <w:szCs w:val="22"/>
        </w:rPr>
        <w:t xml:space="preserve"> </w:t>
      </w:r>
      <w:r w:rsidRPr="00B84395">
        <w:rPr>
          <w:rStyle w:val="Zhlavie4"/>
          <w:b w:val="0"/>
          <w:bCs/>
          <w:sz w:val="22"/>
          <w:szCs w:val="22"/>
        </w:rPr>
        <w:t>alebo odmietne uzavrieť Zmluvu podľa § 56 ods. 8 až 15 zákona o verejnom obstarávaní, ktorá je výsledkom verejného obstarávania a verejný obstarávateľ písomne poisťovni oznámi svoje nároky z poistenia záruky v lehote platnosti poistenia záruky.</w:t>
      </w:r>
    </w:p>
    <w:p w14:paraId="5FFFA34F" w14:textId="6AF9501D" w:rsidR="00ED6D1F" w:rsidRPr="00B84395" w:rsidRDefault="00ED6D1F" w:rsidP="00CB22C7">
      <w:pPr>
        <w:widowControl/>
        <w:numPr>
          <w:ilvl w:val="1"/>
          <w:numId w:val="19"/>
        </w:numPr>
        <w:spacing w:before="120" w:line="288" w:lineRule="auto"/>
        <w:ind w:left="1560" w:hanging="851"/>
        <w:jc w:val="both"/>
        <w:rPr>
          <w:rStyle w:val="Zhlavie4"/>
          <w:b w:val="0"/>
          <w:bCs/>
          <w:sz w:val="22"/>
          <w:szCs w:val="22"/>
        </w:rPr>
      </w:pPr>
      <w:r w:rsidRPr="00B84395">
        <w:rPr>
          <w:rStyle w:val="Zhlavie4"/>
          <w:b w:val="0"/>
          <w:bCs/>
          <w:sz w:val="22"/>
          <w:szCs w:val="22"/>
        </w:rPr>
        <w:t xml:space="preserve">Doba platnosti a účinnosti záruky trvá najviac 12 mesiacov od uplynutia lehoty </w:t>
      </w:r>
      <w:r w:rsidR="00D170FD">
        <w:rPr>
          <w:rStyle w:val="Zhlavie4"/>
          <w:b w:val="0"/>
          <w:bCs/>
          <w:sz w:val="22"/>
          <w:szCs w:val="22"/>
        </w:rPr>
        <w:t xml:space="preserve">                          </w:t>
      </w:r>
      <w:r w:rsidRPr="00B84395">
        <w:rPr>
          <w:rStyle w:val="Zhlavie4"/>
          <w:b w:val="0"/>
          <w:bCs/>
          <w:sz w:val="22"/>
          <w:szCs w:val="22"/>
        </w:rPr>
        <w:t xml:space="preserve">na predkladanie ponúk. Zábezpeka prepadne v prospech verejného obstarávateľa, </w:t>
      </w:r>
      <w:r w:rsidR="00D170FD">
        <w:rPr>
          <w:rStyle w:val="Zhlavie4"/>
          <w:b w:val="0"/>
          <w:bCs/>
          <w:sz w:val="22"/>
          <w:szCs w:val="22"/>
        </w:rPr>
        <w:t xml:space="preserve">                    </w:t>
      </w:r>
      <w:r w:rsidRPr="00B84395">
        <w:rPr>
          <w:rStyle w:val="Zhlavie4"/>
          <w:b w:val="0"/>
          <w:bCs/>
          <w:sz w:val="22"/>
          <w:szCs w:val="22"/>
        </w:rPr>
        <w:t>ak uchádzač odstúpi od svojej ponuky v lehote viazanosti alebo neposkytne súčinnosť alebo odmietne uzavrieť Zmluvu.</w:t>
      </w:r>
    </w:p>
    <w:p w14:paraId="6D28F1BA" w14:textId="5BB54292" w:rsidR="00ED6D1F" w:rsidRPr="00B84395" w:rsidRDefault="00ED6D1F" w:rsidP="00CB22C7">
      <w:pPr>
        <w:widowControl/>
        <w:numPr>
          <w:ilvl w:val="1"/>
          <w:numId w:val="19"/>
        </w:numPr>
        <w:spacing w:before="240" w:after="240" w:line="288" w:lineRule="auto"/>
        <w:ind w:left="1560" w:hanging="851"/>
        <w:jc w:val="both"/>
        <w:rPr>
          <w:rStyle w:val="Zhlavie4"/>
          <w:b w:val="0"/>
          <w:bCs/>
          <w:sz w:val="22"/>
          <w:szCs w:val="22"/>
        </w:rPr>
      </w:pPr>
      <w:r w:rsidRPr="00B84395">
        <w:rPr>
          <w:rStyle w:val="Zhlavie4"/>
          <w:b w:val="0"/>
          <w:bCs/>
          <w:sz w:val="22"/>
          <w:szCs w:val="22"/>
        </w:rPr>
        <w:t xml:space="preserve">Verejný obstarávateľ uvoľní alebo vráti uchádzačovi zábezpeku do siedmich dní odo dňa uplynutia lehoty viazanosti ponúk, márneho uplynutia lehoty na doručenie námietky, </w:t>
      </w:r>
      <w:r w:rsidR="00D170FD">
        <w:rPr>
          <w:rStyle w:val="Zhlavie4"/>
          <w:b w:val="0"/>
          <w:bCs/>
          <w:sz w:val="22"/>
          <w:szCs w:val="22"/>
        </w:rPr>
        <w:t xml:space="preserve">            </w:t>
      </w:r>
      <w:r w:rsidRPr="00B84395">
        <w:rPr>
          <w:rStyle w:val="Zhlavie4"/>
          <w:b w:val="0"/>
          <w:bCs/>
          <w:sz w:val="22"/>
          <w:szCs w:val="22"/>
        </w:rPr>
        <w:t>ak bol uchádzač vylúčený z verejného obstarávania alebo ak verejný obstarávateľ zruší postup zadávania zákazky.</w:t>
      </w:r>
    </w:p>
    <w:p w14:paraId="56CE5937" w14:textId="39DBCBCC" w:rsidR="00ED6D1F" w:rsidRPr="00B84395" w:rsidRDefault="00ED6D1F" w:rsidP="00CB22C7">
      <w:pPr>
        <w:widowControl/>
        <w:numPr>
          <w:ilvl w:val="1"/>
          <w:numId w:val="19"/>
        </w:numPr>
        <w:spacing w:before="120" w:line="288" w:lineRule="auto"/>
        <w:ind w:left="1560" w:hanging="851"/>
        <w:jc w:val="both"/>
        <w:rPr>
          <w:rStyle w:val="Zhlavie4"/>
          <w:b w:val="0"/>
          <w:bCs/>
          <w:sz w:val="22"/>
          <w:szCs w:val="22"/>
        </w:rPr>
      </w:pPr>
      <w:r w:rsidRPr="00B84395">
        <w:rPr>
          <w:rStyle w:val="Zhlavie4"/>
          <w:b w:val="0"/>
          <w:bCs/>
          <w:sz w:val="22"/>
          <w:szCs w:val="22"/>
        </w:rPr>
        <w:t xml:space="preserve">Verejný obstarávateľ uvoľní alebo vráti uchádzačovi zábezpeku do siedmich dní </w:t>
      </w:r>
      <w:r w:rsidR="00D170FD">
        <w:rPr>
          <w:rStyle w:val="Zhlavie4"/>
          <w:b w:val="0"/>
          <w:bCs/>
          <w:sz w:val="22"/>
          <w:szCs w:val="22"/>
        </w:rPr>
        <w:t xml:space="preserve">                      </w:t>
      </w:r>
      <w:r w:rsidRPr="00B84395">
        <w:rPr>
          <w:rStyle w:val="Zhlavie4"/>
          <w:b w:val="0"/>
          <w:bCs/>
          <w:sz w:val="22"/>
          <w:szCs w:val="22"/>
        </w:rPr>
        <w:t>odo dňa uzavretia Zmluvy.</w:t>
      </w:r>
    </w:p>
    <w:p w14:paraId="45417B81" w14:textId="4FBAD186" w:rsidR="00ED6D1F" w:rsidRPr="00B84395" w:rsidRDefault="00ED6D1F" w:rsidP="00CB22C7">
      <w:pPr>
        <w:widowControl/>
        <w:numPr>
          <w:ilvl w:val="1"/>
          <w:numId w:val="19"/>
        </w:numPr>
        <w:spacing w:before="240" w:after="240" w:line="288" w:lineRule="auto"/>
        <w:ind w:left="1560" w:hanging="851"/>
        <w:jc w:val="both"/>
        <w:rPr>
          <w:rStyle w:val="Zhlavie4"/>
          <w:b w:val="0"/>
          <w:bCs/>
          <w:sz w:val="22"/>
          <w:szCs w:val="22"/>
        </w:rPr>
      </w:pPr>
      <w:r w:rsidRPr="00B84395">
        <w:rPr>
          <w:rStyle w:val="Zhlavie4"/>
          <w:b w:val="0"/>
          <w:bCs/>
          <w:sz w:val="22"/>
          <w:szCs w:val="22"/>
        </w:rPr>
        <w:t xml:space="preserve">Banková záruka sa predkladá listinne v originálnom vyhotovení a zároveň i ako </w:t>
      </w:r>
      <w:r w:rsidR="00C21C94" w:rsidRPr="00B84395">
        <w:rPr>
          <w:rStyle w:val="Zhlavie4"/>
          <w:b w:val="0"/>
          <w:bCs/>
          <w:sz w:val="22"/>
          <w:szCs w:val="22"/>
        </w:rPr>
        <w:t>„</w:t>
      </w:r>
      <w:r w:rsidRPr="00B84395">
        <w:rPr>
          <w:rStyle w:val="Zhlavie4"/>
          <w:b w:val="0"/>
          <w:bCs/>
          <w:sz w:val="22"/>
          <w:szCs w:val="22"/>
        </w:rPr>
        <w:t>scan</w:t>
      </w:r>
      <w:r w:rsidR="00C21C94" w:rsidRPr="00B84395">
        <w:rPr>
          <w:rStyle w:val="Zhlavie4"/>
          <w:b w:val="0"/>
          <w:bCs/>
          <w:sz w:val="22"/>
          <w:szCs w:val="22"/>
        </w:rPr>
        <w:t>“</w:t>
      </w:r>
      <w:r w:rsidRPr="00B84395">
        <w:rPr>
          <w:rStyle w:val="Zhlavie4"/>
          <w:b w:val="0"/>
          <w:bCs/>
          <w:sz w:val="22"/>
          <w:szCs w:val="22"/>
        </w:rPr>
        <w:t xml:space="preserve"> bankovej záručnej listiny, ktorá je súčasťou ponuky predkladanej cez systém JOSEPHINE. V</w:t>
      </w:r>
      <w:r w:rsidR="00C21C94" w:rsidRPr="00B84395">
        <w:rPr>
          <w:rStyle w:val="Zhlavie4"/>
          <w:b w:val="0"/>
          <w:bCs/>
          <w:sz w:val="22"/>
          <w:szCs w:val="22"/>
        </w:rPr>
        <w:t> </w:t>
      </w:r>
      <w:r w:rsidRPr="00B84395">
        <w:rPr>
          <w:rStyle w:val="Zhlavie4"/>
          <w:b w:val="0"/>
          <w:bCs/>
          <w:sz w:val="22"/>
          <w:szCs w:val="22"/>
        </w:rPr>
        <w:t>prípade</w:t>
      </w:r>
      <w:r w:rsidR="00FB54EF">
        <w:rPr>
          <w:rStyle w:val="Zhlavie4"/>
          <w:b w:val="0"/>
          <w:bCs/>
          <w:sz w:val="22"/>
          <w:szCs w:val="22"/>
        </w:rPr>
        <w:t xml:space="preserve">, </w:t>
      </w:r>
      <w:r w:rsidRPr="00B84395">
        <w:rPr>
          <w:rStyle w:val="Zhlavie4"/>
          <w:b w:val="0"/>
          <w:bCs/>
          <w:sz w:val="22"/>
          <w:szCs w:val="22"/>
        </w:rPr>
        <w:t xml:space="preserve">ak banka umožňuje vydanie a akceptáciu bankovej záruky </w:t>
      </w:r>
      <w:r w:rsidR="00D170FD">
        <w:rPr>
          <w:rStyle w:val="Zhlavie4"/>
          <w:b w:val="0"/>
          <w:bCs/>
          <w:sz w:val="22"/>
          <w:szCs w:val="22"/>
        </w:rPr>
        <w:t xml:space="preserve">          </w:t>
      </w:r>
      <w:r w:rsidRPr="00B84395">
        <w:rPr>
          <w:rStyle w:val="Zhlavie4"/>
          <w:b w:val="0"/>
          <w:bCs/>
          <w:sz w:val="22"/>
          <w:szCs w:val="22"/>
        </w:rPr>
        <w:t xml:space="preserve">aj v prípade dokumentu v elektronickom formáte vydaného pomocou zaručenej konverzie, tak verejný obstarávateľ akceptuje aj takto vydanú bankovú záruku. </w:t>
      </w:r>
      <w:r w:rsidR="00D170FD">
        <w:rPr>
          <w:rStyle w:val="Zhlavie4"/>
          <w:b w:val="0"/>
          <w:bCs/>
          <w:sz w:val="22"/>
          <w:szCs w:val="22"/>
        </w:rPr>
        <w:t xml:space="preserve">                            </w:t>
      </w:r>
      <w:r w:rsidRPr="00B84395">
        <w:rPr>
          <w:rStyle w:val="Zhlavie4"/>
          <w:b w:val="0"/>
          <w:bCs/>
          <w:sz w:val="22"/>
          <w:szCs w:val="22"/>
        </w:rPr>
        <w:t xml:space="preserve">V prípade listinného predkladania uchádzač </w:t>
      </w:r>
      <w:r w:rsidR="00FB54EF">
        <w:rPr>
          <w:rStyle w:val="Zhlavie4"/>
          <w:b w:val="0"/>
          <w:bCs/>
          <w:sz w:val="22"/>
          <w:szCs w:val="22"/>
        </w:rPr>
        <w:t xml:space="preserve">predkladá bankovú záruku </w:t>
      </w:r>
      <w:r w:rsidRPr="00B84395">
        <w:rPr>
          <w:rStyle w:val="Zhlavie4"/>
          <w:b w:val="0"/>
          <w:bCs/>
          <w:sz w:val="22"/>
          <w:szCs w:val="22"/>
        </w:rPr>
        <w:t>v originálnom vyhotovení na adresu verejného obstarávateľa v uzavretej obálke, na ktorej bude uvedené meno a adresa hospodárskeho subjektu, názov verejného obstarávania v samostatnej nepriehľadnej obálke, ktorá musí byť uzatvorená, zabezpečená proti neoprávnenému otvoreniu. Originálne vyhotovenie bankovej z</w:t>
      </w:r>
      <w:r w:rsidRPr="00B84395">
        <w:rPr>
          <w:rStyle w:val="Zhlavie4"/>
          <w:b w:val="0"/>
          <w:bCs/>
          <w:color w:val="auto"/>
          <w:sz w:val="22"/>
          <w:szCs w:val="22"/>
        </w:rPr>
        <w:t xml:space="preserve">áruky/poistenie záruky  </w:t>
      </w:r>
      <w:r w:rsidRPr="00B84395">
        <w:rPr>
          <w:rStyle w:val="Zhlavie4"/>
          <w:b w:val="0"/>
          <w:bCs/>
          <w:sz w:val="22"/>
          <w:szCs w:val="22"/>
        </w:rPr>
        <w:t xml:space="preserve">je uchádzač </w:t>
      </w:r>
      <w:r w:rsidRPr="00B84395">
        <w:rPr>
          <w:rStyle w:val="Zhlavie4"/>
          <w:b w:val="0"/>
          <w:bCs/>
          <w:sz w:val="22"/>
          <w:szCs w:val="22"/>
        </w:rPr>
        <w:lastRenderedPageBreak/>
        <w:t>povinný predložiť v rámci lehoty na predkladanie ponúk na adresu verejného obstarávateľa.</w:t>
      </w:r>
    </w:p>
    <w:p w14:paraId="7C2BEC9C" w14:textId="0AEDDE20" w:rsidR="00ED6D1F" w:rsidRPr="00B84395" w:rsidRDefault="00ED6D1F" w:rsidP="00CB22C7">
      <w:pPr>
        <w:widowControl/>
        <w:numPr>
          <w:ilvl w:val="1"/>
          <w:numId w:val="19"/>
        </w:numPr>
        <w:spacing w:before="120" w:line="288" w:lineRule="auto"/>
        <w:ind w:left="1560" w:hanging="851"/>
        <w:jc w:val="both"/>
        <w:rPr>
          <w:rStyle w:val="Zhlavie4"/>
          <w:b w:val="0"/>
          <w:bCs/>
          <w:sz w:val="22"/>
          <w:szCs w:val="22"/>
        </w:rPr>
      </w:pPr>
      <w:r w:rsidRPr="00B84395">
        <w:rPr>
          <w:rStyle w:val="Zhlavie4"/>
          <w:b w:val="0"/>
          <w:bCs/>
          <w:sz w:val="22"/>
          <w:szCs w:val="22"/>
        </w:rPr>
        <w:t xml:space="preserve">Ak banková záruka/poistenie záruky nebude vypracovaná v zmysle tejto časti súťažných podkladov alebo ak nebude súčasťou ponuky, alebo ak finančné prostriedky nebudú zložené na účte verejného obstarávateľa bude ponuka hodnotená ako neúplná, bude </w:t>
      </w:r>
      <w:r w:rsidR="00D170FD">
        <w:rPr>
          <w:rStyle w:val="Zhlavie4"/>
          <w:b w:val="0"/>
          <w:bCs/>
          <w:sz w:val="22"/>
          <w:szCs w:val="22"/>
        </w:rPr>
        <w:t xml:space="preserve">             </w:t>
      </w:r>
      <w:r w:rsidRPr="00B84395">
        <w:rPr>
          <w:rStyle w:val="Zhlavie4"/>
          <w:b w:val="0"/>
          <w:bCs/>
          <w:sz w:val="22"/>
          <w:szCs w:val="22"/>
        </w:rPr>
        <w:t>zo súťaže vylúčená a nebude hodnotená.</w:t>
      </w:r>
      <w:r w:rsidRPr="00B84395">
        <w:rPr>
          <w:rStyle w:val="Zhlavie4"/>
          <w:b w:val="0"/>
          <w:bCs/>
          <w:color w:val="FF0000"/>
          <w:sz w:val="22"/>
          <w:szCs w:val="22"/>
        </w:rPr>
        <w:t xml:space="preserve"> </w:t>
      </w:r>
    </w:p>
    <w:p w14:paraId="3C211A54" w14:textId="4389117A" w:rsidR="00ED6D1F" w:rsidRPr="00B84395" w:rsidRDefault="00ED6D1F" w:rsidP="00CB22C7">
      <w:pPr>
        <w:pStyle w:val="Nadpis3"/>
        <w:numPr>
          <w:ilvl w:val="0"/>
          <w:numId w:val="20"/>
        </w:numPr>
        <w:spacing w:before="240" w:after="240"/>
        <w:ind w:left="1276" w:hanging="709"/>
        <w:rPr>
          <w:rStyle w:val="Zhlavie4"/>
          <w:caps w:val="0"/>
        </w:rPr>
      </w:pPr>
      <w:bookmarkStart w:id="34" w:name="_Toc73695368"/>
      <w:r w:rsidRPr="00B84395">
        <w:rPr>
          <w:rStyle w:val="Zhlavie4"/>
          <w:caps w:val="0"/>
        </w:rPr>
        <w:t>Mena a ceny uvádzané v ponuke, spôsob určenia ceny</w:t>
      </w:r>
      <w:bookmarkEnd w:id="34"/>
    </w:p>
    <w:p w14:paraId="5CFBD384" w14:textId="74F37C90" w:rsidR="00ED6D1F" w:rsidRPr="00B84395" w:rsidRDefault="00ED6D1F" w:rsidP="00CB22C7">
      <w:pPr>
        <w:widowControl/>
        <w:numPr>
          <w:ilvl w:val="1"/>
          <w:numId w:val="20"/>
        </w:numPr>
        <w:spacing w:before="120" w:line="288" w:lineRule="auto"/>
        <w:ind w:left="1418" w:hanging="709"/>
        <w:jc w:val="both"/>
        <w:rPr>
          <w:rStyle w:val="Zhlavie4"/>
          <w:b w:val="0"/>
          <w:bCs/>
          <w:sz w:val="22"/>
          <w:szCs w:val="22"/>
        </w:rPr>
      </w:pPr>
      <w:r w:rsidRPr="00B84395">
        <w:rPr>
          <w:rStyle w:val="Zhlavie4"/>
          <w:b w:val="0"/>
          <w:bCs/>
          <w:sz w:val="22"/>
          <w:szCs w:val="22"/>
        </w:rPr>
        <w:t>Uchádzačom navrhovaná zmluvná cena za dodanie požadovaného predmetu zákazky, uvedená v ponuke uchádzača, bude vyjadrená v euro mene, zaokrúhlená</w:t>
      </w:r>
      <w:r w:rsidR="00154831">
        <w:rPr>
          <w:rStyle w:val="Zhlavie4"/>
          <w:b w:val="0"/>
          <w:bCs/>
          <w:sz w:val="22"/>
          <w:szCs w:val="22"/>
        </w:rPr>
        <w:t xml:space="preserve"> na dve desatinné miesta a musí</w:t>
      </w:r>
      <w:r w:rsidR="009856A7" w:rsidRPr="00B84395">
        <w:rPr>
          <w:rStyle w:val="Zhlavie4"/>
          <w:b w:val="0"/>
          <w:bCs/>
          <w:sz w:val="22"/>
          <w:szCs w:val="22"/>
        </w:rPr>
        <w:t xml:space="preserve"> </w:t>
      </w:r>
      <w:r w:rsidRPr="00B84395">
        <w:rPr>
          <w:rStyle w:val="Zhlavie4"/>
          <w:b w:val="0"/>
          <w:bCs/>
          <w:sz w:val="22"/>
          <w:szCs w:val="22"/>
        </w:rPr>
        <w:t>v sebe zahŕňať všetky náklady, ktoré s ňou bezprostredne súvisia.</w:t>
      </w:r>
    </w:p>
    <w:p w14:paraId="43EE6856" w14:textId="3DBC96B5" w:rsidR="00ED6D1F" w:rsidRPr="00D56387" w:rsidRDefault="00ED6D1F" w:rsidP="00FB54EF">
      <w:pPr>
        <w:spacing w:before="240" w:after="240" w:line="276" w:lineRule="auto"/>
        <w:ind w:left="1418" w:hanging="2"/>
        <w:jc w:val="both"/>
        <w:rPr>
          <w:rStyle w:val="Zhlavie4"/>
          <w:b w:val="0"/>
          <w:bCs/>
          <w:strike/>
          <w:color w:val="FF0000"/>
          <w:sz w:val="22"/>
          <w:szCs w:val="22"/>
        </w:rPr>
      </w:pPr>
      <w:r w:rsidRPr="00B84395">
        <w:rPr>
          <w:rStyle w:val="Zhlavie4"/>
          <w:b w:val="0"/>
          <w:bCs/>
          <w:sz w:val="22"/>
          <w:szCs w:val="22"/>
        </w:rPr>
        <w:t xml:space="preserve">Uchádzač uvedie navrhovanú zmluvnú cenu podľa časti </w:t>
      </w:r>
      <w:r w:rsidRPr="00B84395">
        <w:rPr>
          <w:rStyle w:val="Zhlavie4"/>
          <w:b w:val="0"/>
          <w:bCs/>
          <w:i/>
          <w:sz w:val="22"/>
          <w:szCs w:val="22"/>
        </w:rPr>
        <w:t>A.2 Kritériá na hodnotenie ponúk</w:t>
      </w:r>
      <w:r w:rsidRPr="00B84395">
        <w:rPr>
          <w:rStyle w:val="Zhlavie4"/>
          <w:b w:val="0"/>
          <w:bCs/>
          <w:sz w:val="22"/>
          <w:szCs w:val="22"/>
        </w:rPr>
        <w:t>,</w:t>
      </w:r>
      <w:r w:rsidR="00260F0A" w:rsidRPr="00B84395">
        <w:rPr>
          <w:rStyle w:val="Zhlavie4"/>
          <w:b w:val="0"/>
          <w:bCs/>
          <w:sz w:val="22"/>
          <w:szCs w:val="22"/>
        </w:rPr>
        <w:t xml:space="preserve">                   </w:t>
      </w:r>
      <w:r w:rsidRPr="00B84395">
        <w:rPr>
          <w:rStyle w:val="Zhlavie4"/>
          <w:b w:val="0"/>
          <w:bCs/>
          <w:sz w:val="22"/>
          <w:szCs w:val="22"/>
        </w:rPr>
        <w:t xml:space="preserve"> ktorá je k dispozícii ako samostatný súbor v priestore zákazky v systéme JOSEPHINE</w:t>
      </w:r>
      <w:r w:rsidR="00147DFE">
        <w:rPr>
          <w:rStyle w:val="Zhlavie4"/>
          <w:b w:val="0"/>
          <w:bCs/>
          <w:sz w:val="22"/>
          <w:szCs w:val="22"/>
        </w:rPr>
        <w:t>.</w:t>
      </w:r>
      <w:r w:rsidR="003A0D88" w:rsidRPr="00B84395">
        <w:rPr>
          <w:rStyle w:val="Zhlavie4"/>
          <w:b w:val="0"/>
          <w:bCs/>
          <w:sz w:val="22"/>
          <w:szCs w:val="22"/>
        </w:rPr>
        <w:t xml:space="preserve"> </w:t>
      </w:r>
      <w:r w:rsidR="00D56387">
        <w:rPr>
          <w:rStyle w:val="Zhlavie4"/>
          <w:b w:val="0"/>
          <w:bCs/>
          <w:sz w:val="22"/>
          <w:szCs w:val="22"/>
        </w:rPr>
        <w:t xml:space="preserve">                </w:t>
      </w:r>
    </w:p>
    <w:p w14:paraId="2C258EF9" w14:textId="77777777"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Cena za obstarávaný tovar a/alebo službu súvisiacu s dodaním tovaru musí byť v</w:t>
      </w:r>
      <w:r w:rsidR="009856A7" w:rsidRPr="00B84395">
        <w:rPr>
          <w:rStyle w:val="Zhlavie4"/>
          <w:b w:val="0"/>
          <w:bCs/>
          <w:sz w:val="22"/>
          <w:szCs w:val="22"/>
        </w:rPr>
        <w:t> </w:t>
      </w:r>
      <w:r w:rsidRPr="00B84395">
        <w:rPr>
          <w:rStyle w:val="Zhlavie4"/>
          <w:b w:val="0"/>
          <w:bCs/>
          <w:sz w:val="22"/>
          <w:szCs w:val="22"/>
        </w:rPr>
        <w:t>súlade</w:t>
      </w:r>
      <w:r w:rsidR="009856A7" w:rsidRPr="00B84395">
        <w:rPr>
          <w:rStyle w:val="Zhlavie4"/>
          <w:b w:val="0"/>
          <w:bCs/>
          <w:sz w:val="22"/>
          <w:szCs w:val="22"/>
        </w:rPr>
        <w:t xml:space="preserve">                                </w:t>
      </w:r>
      <w:r w:rsidRPr="00B84395">
        <w:rPr>
          <w:rStyle w:val="Zhlavie4"/>
          <w:b w:val="0"/>
          <w:bCs/>
          <w:sz w:val="22"/>
          <w:szCs w:val="22"/>
        </w:rPr>
        <w:t xml:space="preserve"> so zákonom č. 18/1996 Z. z. o cenách v znení neskorších predpisov, jeho vykonávacími predpismi a inými cenovými predpismi, ktorými sú uchádzači viazaní.</w:t>
      </w:r>
    </w:p>
    <w:p w14:paraId="37EAB73B" w14:textId="395473FB"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Navrhovaná cena musí obsahovať cenu za celý požadovaný predmet zákazky</w:t>
      </w:r>
      <w:r w:rsidR="00147DFE">
        <w:rPr>
          <w:rStyle w:val="Zhlavie4"/>
          <w:b w:val="0"/>
          <w:bCs/>
          <w:sz w:val="22"/>
          <w:szCs w:val="22"/>
        </w:rPr>
        <w:t xml:space="preserve"> podľa</w:t>
      </w:r>
      <w:r w:rsidRPr="001C44EC">
        <w:rPr>
          <w:rStyle w:val="Zhlavie4"/>
          <w:b w:val="0"/>
          <w:bCs/>
          <w:sz w:val="22"/>
          <w:szCs w:val="22"/>
        </w:rPr>
        <w:t xml:space="preserve"> súťažných podkladov</w:t>
      </w:r>
      <w:r w:rsidR="00147DFE">
        <w:rPr>
          <w:rStyle w:val="Zhlavie4"/>
          <w:b w:val="0"/>
          <w:bCs/>
          <w:sz w:val="22"/>
          <w:szCs w:val="22"/>
        </w:rPr>
        <w:t>,</w:t>
      </w:r>
      <w:r w:rsidRPr="00B84395">
        <w:rPr>
          <w:rStyle w:val="Zhlavie4"/>
          <w:b w:val="0"/>
          <w:bCs/>
          <w:sz w:val="22"/>
          <w:szCs w:val="22"/>
        </w:rPr>
        <w:t xml:space="preserve"> </w:t>
      </w:r>
      <w:r w:rsidRPr="00B84395">
        <w:rPr>
          <w:rStyle w:val="Zhlavie4"/>
          <w:bCs/>
          <w:sz w:val="22"/>
          <w:szCs w:val="22"/>
        </w:rPr>
        <w:t>Príloha č.</w:t>
      </w:r>
      <w:r w:rsidR="00D56387">
        <w:rPr>
          <w:rStyle w:val="Zhlavie4"/>
          <w:bCs/>
          <w:sz w:val="22"/>
          <w:szCs w:val="22"/>
        </w:rPr>
        <w:t xml:space="preserve"> </w:t>
      </w:r>
      <w:r w:rsidRPr="00B84395">
        <w:rPr>
          <w:rStyle w:val="Zhlavie4"/>
          <w:bCs/>
          <w:sz w:val="22"/>
          <w:szCs w:val="22"/>
        </w:rPr>
        <w:t>7 - Návrh na plnenie kritérií</w:t>
      </w:r>
      <w:r w:rsidR="00206B17" w:rsidRPr="00B84395">
        <w:rPr>
          <w:rStyle w:val="Zhlavie4"/>
          <w:bCs/>
          <w:sz w:val="22"/>
          <w:szCs w:val="22"/>
        </w:rPr>
        <w:t>.</w:t>
      </w:r>
      <w:r w:rsidRPr="00B84395">
        <w:rPr>
          <w:rStyle w:val="Zhlavie4"/>
          <w:b w:val="0"/>
          <w:bCs/>
          <w:sz w:val="22"/>
          <w:szCs w:val="22"/>
        </w:rPr>
        <w:t xml:space="preserve"> </w:t>
      </w:r>
    </w:p>
    <w:p w14:paraId="428424EE" w14:textId="77777777" w:rsidR="00ED6D1F" w:rsidRPr="00B84395" w:rsidRDefault="00ED6D1F" w:rsidP="00CB22C7">
      <w:pPr>
        <w:widowControl/>
        <w:numPr>
          <w:ilvl w:val="1"/>
          <w:numId w:val="20"/>
        </w:numPr>
        <w:spacing w:before="120" w:line="288" w:lineRule="auto"/>
        <w:ind w:left="1418" w:hanging="709"/>
        <w:jc w:val="both"/>
        <w:rPr>
          <w:rStyle w:val="Zhlavie4"/>
          <w:b w:val="0"/>
          <w:bCs/>
          <w:sz w:val="22"/>
          <w:szCs w:val="22"/>
        </w:rPr>
      </w:pPr>
      <w:r w:rsidRPr="00B84395">
        <w:rPr>
          <w:rStyle w:val="Zhlavie4"/>
          <w:b w:val="0"/>
          <w:bCs/>
          <w:sz w:val="22"/>
          <w:szCs w:val="22"/>
        </w:rPr>
        <w:t xml:space="preserve">Uchádzačom navrhovaná cena musí byť vyjadrená v mene EUR. </w:t>
      </w:r>
    </w:p>
    <w:p w14:paraId="628997C6" w14:textId="77777777"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Ak uchádzač je platcom dane z pridanej hodnoty (ďalej len „DPH“), navrhovanú zmluvnú cenu uvedie v zložení:</w:t>
      </w:r>
    </w:p>
    <w:p w14:paraId="5390748D" w14:textId="77777777" w:rsidR="00ED6D1F" w:rsidRPr="00B84395" w:rsidRDefault="00ED6D1F" w:rsidP="00CB22C7">
      <w:pPr>
        <w:widowControl/>
        <w:numPr>
          <w:ilvl w:val="2"/>
          <w:numId w:val="20"/>
        </w:numPr>
        <w:spacing w:line="288" w:lineRule="auto"/>
        <w:ind w:left="1418" w:hanging="709"/>
        <w:jc w:val="both"/>
        <w:rPr>
          <w:rStyle w:val="Zhlavie4"/>
          <w:b w:val="0"/>
          <w:bCs/>
          <w:sz w:val="22"/>
        </w:rPr>
      </w:pPr>
      <w:r w:rsidRPr="00B84395">
        <w:rPr>
          <w:rStyle w:val="Zhlavie4"/>
          <w:b w:val="0"/>
          <w:bCs/>
          <w:sz w:val="22"/>
        </w:rPr>
        <w:t>navrhovaná zmluvná cena bez DPH,</w:t>
      </w:r>
    </w:p>
    <w:p w14:paraId="67D41518" w14:textId="77777777" w:rsidR="00ED6D1F" w:rsidRPr="00B84395" w:rsidRDefault="00ED6D1F" w:rsidP="00CB22C7">
      <w:pPr>
        <w:widowControl/>
        <w:numPr>
          <w:ilvl w:val="2"/>
          <w:numId w:val="20"/>
        </w:numPr>
        <w:spacing w:line="288" w:lineRule="auto"/>
        <w:ind w:left="1418" w:hanging="709"/>
        <w:jc w:val="both"/>
        <w:rPr>
          <w:rStyle w:val="Zhlavie4"/>
          <w:b w:val="0"/>
          <w:bCs/>
          <w:sz w:val="22"/>
        </w:rPr>
      </w:pPr>
      <w:r w:rsidRPr="00B84395">
        <w:rPr>
          <w:rStyle w:val="Zhlavie4"/>
          <w:b w:val="0"/>
          <w:bCs/>
          <w:sz w:val="22"/>
        </w:rPr>
        <w:t>sadzba DPH a výška DPH,</w:t>
      </w:r>
    </w:p>
    <w:p w14:paraId="4E3A2BAF" w14:textId="77777777" w:rsidR="00ED6D1F" w:rsidRPr="00B84395" w:rsidRDefault="00ED6D1F" w:rsidP="00CB22C7">
      <w:pPr>
        <w:widowControl/>
        <w:numPr>
          <w:ilvl w:val="2"/>
          <w:numId w:val="20"/>
        </w:numPr>
        <w:spacing w:line="288" w:lineRule="auto"/>
        <w:ind w:left="1418" w:hanging="709"/>
        <w:jc w:val="both"/>
        <w:rPr>
          <w:rStyle w:val="Zhlavie4"/>
          <w:b w:val="0"/>
          <w:bCs/>
          <w:sz w:val="22"/>
        </w:rPr>
      </w:pPr>
      <w:r w:rsidRPr="00B84395">
        <w:rPr>
          <w:rStyle w:val="Zhlavie4"/>
          <w:b w:val="0"/>
          <w:bCs/>
          <w:sz w:val="22"/>
        </w:rPr>
        <w:t>navrhovaná zmluvná cena s DPH.</w:t>
      </w:r>
    </w:p>
    <w:p w14:paraId="28AABCFB" w14:textId="71ED96C4"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Ak uchádzač nie je platiteľom DPH, uvedie navrhovanú zmluvnú cenu celkom. </w:t>
      </w:r>
      <w:r w:rsidR="00D56387">
        <w:rPr>
          <w:rStyle w:val="Zhlavie4"/>
          <w:b w:val="0"/>
          <w:bCs/>
          <w:sz w:val="22"/>
          <w:szCs w:val="22"/>
        </w:rPr>
        <w:t xml:space="preserve">                           </w:t>
      </w:r>
      <w:r w:rsidRPr="00B84395">
        <w:rPr>
          <w:rStyle w:val="Zhlavie4"/>
          <w:b w:val="0"/>
          <w:bCs/>
          <w:sz w:val="22"/>
          <w:szCs w:val="22"/>
        </w:rPr>
        <w:t>Na skutočnosť, že nie je platiteľom DPH, upozorní v ponuke.</w:t>
      </w:r>
    </w:p>
    <w:p w14:paraId="357136AF" w14:textId="5FCF6F3E" w:rsidR="00104C54" w:rsidRPr="00147DFE" w:rsidRDefault="00ED6D1F" w:rsidP="00CB22C7">
      <w:pPr>
        <w:widowControl/>
        <w:numPr>
          <w:ilvl w:val="1"/>
          <w:numId w:val="20"/>
        </w:numPr>
        <w:spacing w:before="120" w:line="276" w:lineRule="auto"/>
        <w:ind w:left="1418" w:hanging="709"/>
        <w:jc w:val="both"/>
        <w:rPr>
          <w:rStyle w:val="Zhlavie4"/>
          <w:b w:val="0"/>
          <w:bCs/>
          <w:color w:val="auto"/>
          <w:sz w:val="22"/>
          <w:szCs w:val="22"/>
        </w:rPr>
      </w:pPr>
      <w:r w:rsidRPr="001C44EC">
        <w:rPr>
          <w:rStyle w:val="Zhlavie4"/>
          <w:b w:val="0"/>
          <w:bCs/>
          <w:sz w:val="22"/>
          <w:szCs w:val="22"/>
        </w:rPr>
        <w:t xml:space="preserve">Ak má uchádzač sídlo mimo územia Slovenskej republiky uvedie sadzbu DPH v súlade </w:t>
      </w:r>
      <w:r w:rsidR="009856A7" w:rsidRPr="001C44EC">
        <w:rPr>
          <w:rStyle w:val="Zhlavie4"/>
          <w:b w:val="0"/>
          <w:bCs/>
          <w:sz w:val="22"/>
          <w:szCs w:val="22"/>
        </w:rPr>
        <w:t xml:space="preserve">                                      </w:t>
      </w:r>
      <w:r w:rsidRPr="001C44EC">
        <w:rPr>
          <w:rStyle w:val="Zhlavie4"/>
          <w:b w:val="0"/>
          <w:bCs/>
          <w:sz w:val="22"/>
          <w:szCs w:val="22"/>
        </w:rPr>
        <w:t xml:space="preserve">s európskou smernicou Rady 2006/112/ES o spoločnom systéme DPH v znení neskorších </w:t>
      </w:r>
      <w:r w:rsidRPr="00147DFE">
        <w:rPr>
          <w:rStyle w:val="Zhlavie4"/>
          <w:b w:val="0"/>
          <w:bCs/>
          <w:color w:val="auto"/>
          <w:sz w:val="22"/>
          <w:szCs w:val="22"/>
        </w:rPr>
        <w:t>predpisov a v súlade so slovenským zákonom č. 222/2004 Z. z. o dani z pridanej hodnoty v znení neskorších predpisov.</w:t>
      </w:r>
    </w:p>
    <w:p w14:paraId="33EB8B4C" w14:textId="1A17F1DE" w:rsidR="001C44EC" w:rsidRPr="00147DFE" w:rsidRDefault="001C44EC" w:rsidP="00CB22C7">
      <w:pPr>
        <w:widowControl/>
        <w:numPr>
          <w:ilvl w:val="1"/>
          <w:numId w:val="20"/>
        </w:numPr>
        <w:spacing w:before="120" w:line="276" w:lineRule="auto"/>
        <w:ind w:left="1418" w:hanging="709"/>
        <w:jc w:val="both"/>
        <w:rPr>
          <w:rFonts w:ascii="Times New Roman" w:cs="Times New Roman"/>
          <w:bCs/>
          <w:color w:val="auto"/>
          <w:sz w:val="22"/>
          <w:szCs w:val="22"/>
          <w:shd w:val="clear" w:color="auto" w:fill="FFFFFF"/>
        </w:rPr>
      </w:pPr>
      <w:r w:rsidRPr="00147DFE">
        <w:rPr>
          <w:rFonts w:ascii="Times New Roman" w:cs="Times New Roman"/>
          <w:color w:val="auto"/>
          <w:sz w:val="22"/>
          <w:szCs w:val="22"/>
        </w:rPr>
        <w:t>V prípade, ak ponuku predkladá uchádzač z iného členského štátu EÚ, resp. iného štátu, predkladá ju vrátane DPH v príslušnej výške %, pričom fakturácia zo strany uchádzača bude v takomto prípade bez DPH a DPH zaplatí objednávateľ v príslušnej výške v % do štátneho rozpočtu v Slovenskej republike.</w:t>
      </w:r>
    </w:p>
    <w:p w14:paraId="534BB442" w14:textId="77777777" w:rsidR="00104C54" w:rsidRPr="00147DFE" w:rsidRDefault="00104C54" w:rsidP="00CB22C7">
      <w:pPr>
        <w:pStyle w:val="Zoznamslo2"/>
        <w:numPr>
          <w:ilvl w:val="1"/>
          <w:numId w:val="20"/>
        </w:numPr>
        <w:tabs>
          <w:tab w:val="left" w:pos="708"/>
        </w:tabs>
        <w:spacing w:before="240" w:after="240" w:line="276" w:lineRule="auto"/>
        <w:ind w:left="1418" w:hanging="709"/>
        <w:rPr>
          <w:rFonts w:ascii="Times New Roman" w:hAnsi="Times New Roman" w:cs="Times New Roman"/>
          <w:szCs w:val="22"/>
        </w:rPr>
      </w:pPr>
      <w:r w:rsidRPr="00147DFE">
        <w:rPr>
          <w:rFonts w:ascii="Times New Roman" w:hAnsi="Times New Roman" w:cs="Times New Roman"/>
          <w:szCs w:val="22"/>
        </w:rPr>
        <w:t xml:space="preserve">Ak uchádzač nie je platiteľom DPH, uvedie celkovú navrhovanú zmluvnú cenu predmetu zákazky, jednotkové i čiastkové ceny v ponuke ako ceny v EUR bez DPH, ktoré budú zároveň ceny konečné. Na skutočnosť, že nie je platiteľom DPH upozorní v ponuke. </w:t>
      </w:r>
    </w:p>
    <w:p w14:paraId="1A4F3C45" w14:textId="78A451B2" w:rsidR="00ED6D1F" w:rsidRPr="00B84395" w:rsidRDefault="00ED6D1F" w:rsidP="00CB22C7">
      <w:pPr>
        <w:widowControl/>
        <w:numPr>
          <w:ilvl w:val="1"/>
          <w:numId w:val="20"/>
        </w:numPr>
        <w:spacing w:before="120" w:line="288" w:lineRule="auto"/>
        <w:ind w:left="1418" w:hanging="709"/>
        <w:jc w:val="both"/>
        <w:rPr>
          <w:rStyle w:val="Zhlavie4"/>
          <w:b w:val="0"/>
          <w:bCs/>
          <w:sz w:val="22"/>
          <w:szCs w:val="22"/>
        </w:rPr>
      </w:pPr>
      <w:r w:rsidRPr="00147DFE">
        <w:rPr>
          <w:rStyle w:val="Zhlavie4"/>
          <w:b w:val="0"/>
          <w:bCs/>
          <w:color w:val="auto"/>
          <w:sz w:val="22"/>
          <w:szCs w:val="22"/>
        </w:rPr>
        <w:lastRenderedPageBreak/>
        <w:t xml:space="preserve">Za správnosť stanovenia sadzby DPH zodpovedá výhradne </w:t>
      </w:r>
      <w:r w:rsidRPr="00B84395">
        <w:rPr>
          <w:rStyle w:val="Zhlavie4"/>
          <w:b w:val="0"/>
          <w:bCs/>
          <w:sz w:val="22"/>
          <w:szCs w:val="22"/>
        </w:rPr>
        <w:t>uchádzač.</w:t>
      </w:r>
    </w:p>
    <w:p w14:paraId="48F46A60" w14:textId="77777777" w:rsidR="00ED6D1F" w:rsidRPr="00B84395" w:rsidRDefault="00ED6D1F" w:rsidP="00E55565">
      <w:pPr>
        <w:pStyle w:val="Nadpis2"/>
        <w:spacing w:after="240"/>
      </w:pPr>
      <w:bookmarkStart w:id="35" w:name="_Toc73695369"/>
      <w:bookmarkStart w:id="36" w:name="bookmark39"/>
      <w:r w:rsidRPr="00B84395">
        <w:rPr>
          <w:rStyle w:val="Zhlavie13"/>
          <w:rFonts w:ascii="Times New Roman" w:hAnsi="Times New Roman"/>
          <w:b/>
          <w:sz w:val="28"/>
        </w:rPr>
        <w:t xml:space="preserve">Časť IV. </w:t>
      </w:r>
      <w:r w:rsidRPr="00B84395">
        <w:rPr>
          <w:rStyle w:val="Zhlavie13"/>
          <w:rFonts w:ascii="Times New Roman" w:hAnsi="Times New Roman"/>
          <w:b/>
          <w:sz w:val="28"/>
        </w:rPr>
        <w:br/>
        <w:t>Predkladanie ponuky</w:t>
      </w:r>
      <w:bookmarkEnd w:id="35"/>
    </w:p>
    <w:p w14:paraId="63A1C468" w14:textId="223760FE" w:rsidR="00ED6D1F" w:rsidRPr="00B84395" w:rsidRDefault="00ED6D1F" w:rsidP="00CB22C7">
      <w:pPr>
        <w:pStyle w:val="Nadpis3"/>
        <w:numPr>
          <w:ilvl w:val="0"/>
          <w:numId w:val="21"/>
        </w:numPr>
        <w:ind w:left="1276" w:hanging="709"/>
        <w:rPr>
          <w:rStyle w:val="Zhlavie4"/>
          <w:caps w:val="0"/>
        </w:rPr>
      </w:pPr>
      <w:bookmarkStart w:id="37" w:name="_Toc73695370"/>
      <w:r w:rsidRPr="00B84395">
        <w:rPr>
          <w:rStyle w:val="Zhlavie4"/>
          <w:caps w:val="0"/>
        </w:rPr>
        <w:t>Uchádzač oprávnený predložiť ponuku</w:t>
      </w:r>
      <w:bookmarkEnd w:id="37"/>
    </w:p>
    <w:p w14:paraId="4FF8BA53" w14:textId="77777777" w:rsidR="00ED6D1F" w:rsidRPr="00B84395" w:rsidRDefault="00ED6D1F" w:rsidP="00CB22C7">
      <w:pPr>
        <w:widowControl/>
        <w:numPr>
          <w:ilvl w:val="1"/>
          <w:numId w:val="21"/>
        </w:numPr>
        <w:spacing w:before="120" w:line="288" w:lineRule="auto"/>
        <w:ind w:left="1418" w:hanging="709"/>
        <w:jc w:val="both"/>
        <w:rPr>
          <w:rStyle w:val="Zhlavie4"/>
          <w:b w:val="0"/>
          <w:bCs/>
          <w:sz w:val="22"/>
          <w:szCs w:val="22"/>
        </w:rPr>
      </w:pPr>
      <w:r w:rsidRPr="00B84395">
        <w:rPr>
          <w:rStyle w:val="Zhlavie4"/>
          <w:b w:val="0"/>
          <w:bCs/>
          <w:sz w:val="22"/>
          <w:szCs w:val="22"/>
        </w:rPr>
        <w:t xml:space="preserve">V prípade, že subjekt ešte nie je zaregistrovaný v privátnej zóne na portáli, pre účasť </w:t>
      </w:r>
      <w:r w:rsidR="009856A7" w:rsidRPr="00B84395">
        <w:rPr>
          <w:rStyle w:val="Zhlavie4"/>
          <w:b w:val="0"/>
          <w:bCs/>
          <w:sz w:val="22"/>
          <w:szCs w:val="22"/>
        </w:rPr>
        <w:t xml:space="preserve">                                         </w:t>
      </w:r>
      <w:r w:rsidRPr="00B84395">
        <w:rPr>
          <w:rStyle w:val="Zhlavie4"/>
          <w:b w:val="0"/>
          <w:bCs/>
          <w:sz w:val="22"/>
          <w:szCs w:val="22"/>
        </w:rPr>
        <w:t xml:space="preserve">na elektronickom verejnom obstarávaní resp. komunikáciu v systéme JOSEPHINE </w:t>
      </w:r>
      <w:r w:rsidR="00260F0A" w:rsidRPr="00B84395">
        <w:rPr>
          <w:rStyle w:val="Zhlavie4"/>
          <w:b w:val="0"/>
          <w:bCs/>
          <w:sz w:val="22"/>
          <w:szCs w:val="22"/>
        </w:rPr>
        <w:t xml:space="preserve">                                          </w:t>
      </w:r>
      <w:r w:rsidRPr="00B84395">
        <w:rPr>
          <w:rStyle w:val="Zhlavie4"/>
          <w:b w:val="0"/>
          <w:bCs/>
          <w:sz w:val="22"/>
          <w:szCs w:val="22"/>
        </w:rPr>
        <w:t xml:space="preserve">a pre elektronické predkladanie ponuky prostredníctvom systému JOSEPHINE, je potrebné </w:t>
      </w:r>
      <w:r w:rsidRPr="00B84395">
        <w:rPr>
          <w:rStyle w:val="Zhlavie4"/>
          <w:bCs/>
          <w:sz w:val="22"/>
          <w:szCs w:val="22"/>
        </w:rPr>
        <w:t>vykonať registráciu subjektu v privátnej zóne</w:t>
      </w:r>
      <w:r w:rsidRPr="00B84395">
        <w:rPr>
          <w:rStyle w:val="Zhlavie4"/>
          <w:b w:val="0"/>
          <w:bCs/>
          <w:sz w:val="22"/>
          <w:szCs w:val="22"/>
        </w:rPr>
        <w:t>. V prípade predloženia ponuky alebo podania žiadosti o vysvetlenie súťažných podkladov a iných dokumentov k zákazke, záujemca</w:t>
      </w:r>
      <w:r w:rsidR="009D613B" w:rsidRPr="00B84395">
        <w:rPr>
          <w:rStyle w:val="Zhlavie4"/>
          <w:b w:val="0"/>
          <w:bCs/>
          <w:sz w:val="22"/>
          <w:szCs w:val="22"/>
        </w:rPr>
        <w:t xml:space="preserve"> p</w:t>
      </w:r>
      <w:r w:rsidRPr="00B84395">
        <w:rPr>
          <w:rStyle w:val="Zhlavie4"/>
          <w:b w:val="0"/>
          <w:bCs/>
          <w:sz w:val="22"/>
          <w:szCs w:val="22"/>
        </w:rPr>
        <w:t xml:space="preserve">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1410D540" w14:textId="77777777" w:rsidR="00ED6D1F" w:rsidRPr="00B84395" w:rsidRDefault="00ED6D1F" w:rsidP="00CB22C7">
      <w:pPr>
        <w:widowControl/>
        <w:numPr>
          <w:ilvl w:val="1"/>
          <w:numId w:val="21"/>
        </w:numPr>
        <w:spacing w:before="240" w:after="240" w:line="288" w:lineRule="auto"/>
        <w:ind w:left="1418" w:hanging="709"/>
        <w:jc w:val="both"/>
        <w:rPr>
          <w:rStyle w:val="Zhlavie4"/>
          <w:b w:val="0"/>
          <w:bCs/>
          <w:sz w:val="22"/>
          <w:szCs w:val="22"/>
        </w:rPr>
      </w:pPr>
      <w:r w:rsidRPr="00B84395">
        <w:rPr>
          <w:rStyle w:val="Zhlavie4"/>
          <w:b w:val="0"/>
          <w:bCs/>
          <w:sz w:val="22"/>
          <w:szCs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64D1BC95" w14:textId="54283DEF" w:rsidR="00ED6D1F" w:rsidRPr="00B84395" w:rsidRDefault="00ED6D1F" w:rsidP="00CB22C7">
      <w:pPr>
        <w:widowControl/>
        <w:numPr>
          <w:ilvl w:val="1"/>
          <w:numId w:val="21"/>
        </w:numPr>
        <w:spacing w:before="120" w:line="288" w:lineRule="auto"/>
        <w:ind w:left="1418" w:hanging="709"/>
        <w:jc w:val="both"/>
        <w:rPr>
          <w:rStyle w:val="Zhlavie4"/>
          <w:b w:val="0"/>
          <w:bCs/>
          <w:sz w:val="22"/>
          <w:szCs w:val="22"/>
        </w:rPr>
      </w:pPr>
      <w:r w:rsidRPr="00B84395">
        <w:rPr>
          <w:rStyle w:val="Zhlavie4"/>
          <w:b w:val="0"/>
          <w:bCs/>
          <w:sz w:val="22"/>
          <w:szCs w:val="22"/>
        </w:rPr>
        <w:t xml:space="preserve">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w:t>
      </w:r>
      <w:r w:rsidR="00D56387">
        <w:rPr>
          <w:rStyle w:val="Zhlavie4"/>
          <w:b w:val="0"/>
          <w:bCs/>
          <w:sz w:val="22"/>
          <w:szCs w:val="22"/>
        </w:rPr>
        <w:t xml:space="preserve">                                      </w:t>
      </w:r>
      <w:r w:rsidRPr="00B84395">
        <w:rPr>
          <w:rStyle w:val="Zhlavie4"/>
          <w:b w:val="0"/>
          <w:bCs/>
          <w:sz w:val="22"/>
          <w:szCs w:val="22"/>
        </w:rPr>
        <w:t>a v politických hnutiach nesmie byť právnická osoba, ktorej zakladateľ, člen alebo spoločník je strana alebo hnutie, uchádzačom pri získavaní zákaziek vo verejnom obstarávaní).</w:t>
      </w:r>
    </w:p>
    <w:p w14:paraId="5D3C9324" w14:textId="60618386" w:rsidR="00ED6D1F" w:rsidRPr="00B84395" w:rsidRDefault="00ED6D1F" w:rsidP="00CB22C7">
      <w:pPr>
        <w:widowControl/>
        <w:numPr>
          <w:ilvl w:val="1"/>
          <w:numId w:val="21"/>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Ponuku môže predložiť uchádzač alebo skupina dodávateľov (ďalej </w:t>
      </w:r>
      <w:r w:rsidR="00E55565">
        <w:rPr>
          <w:rStyle w:val="Zhlavie4"/>
          <w:b w:val="0"/>
          <w:bCs/>
          <w:sz w:val="22"/>
          <w:szCs w:val="22"/>
        </w:rPr>
        <w:t>len „skupina“) podľa § 37 zákona o verejnom obstarávaní</w:t>
      </w:r>
      <w:r w:rsidRPr="00B84395">
        <w:rPr>
          <w:rStyle w:val="Zhlavie4"/>
          <w:b w:val="0"/>
          <w:bCs/>
          <w:sz w:val="22"/>
          <w:szCs w:val="22"/>
        </w:rPr>
        <w:t xml:space="preserve">. V prípade, že je uchádzačom skupina, takýto uchádzač je povinný v ponuke predložiť doklad podpísaný všetkými členmi skupiny </w:t>
      </w:r>
      <w:r w:rsidR="00D56387">
        <w:rPr>
          <w:rStyle w:val="Zhlavie4"/>
          <w:b w:val="0"/>
          <w:bCs/>
          <w:sz w:val="22"/>
          <w:szCs w:val="22"/>
        </w:rPr>
        <w:t xml:space="preserve">                      </w:t>
      </w:r>
      <w:r w:rsidRPr="00B84395">
        <w:rPr>
          <w:rStyle w:val="Zhlavie4"/>
          <w:b w:val="0"/>
          <w:bCs/>
          <w:sz w:val="22"/>
          <w:szCs w:val="22"/>
        </w:rPr>
        <w:t xml:space="preserve">o nominovaní vedúceho </w:t>
      </w:r>
      <w:r w:rsidRPr="00147DFE">
        <w:rPr>
          <w:rStyle w:val="Zhlavie4"/>
          <w:b w:val="0"/>
          <w:bCs/>
          <w:color w:val="auto"/>
          <w:sz w:val="22"/>
          <w:szCs w:val="22"/>
        </w:rPr>
        <w:t>člena skupiny oprávneného konať v mene ostatných členov skupiny v súvislosti so zadávaním tejto zákazky. Zároveň v tomto doklade každý člen skupiny uvedenie záväzok, že dodrží zloženie skupiny ako pri vyhodnocovaní ponúk,</w:t>
      </w:r>
      <w:r w:rsidR="00D56387" w:rsidRPr="00147DFE">
        <w:rPr>
          <w:rStyle w:val="Zhlavie4"/>
          <w:b w:val="0"/>
          <w:bCs/>
          <w:color w:val="auto"/>
          <w:sz w:val="22"/>
          <w:szCs w:val="22"/>
        </w:rPr>
        <w:t xml:space="preserve">                   </w:t>
      </w:r>
      <w:r w:rsidRPr="00147DFE">
        <w:rPr>
          <w:rStyle w:val="Zhlavie4"/>
          <w:b w:val="0"/>
          <w:bCs/>
          <w:color w:val="auto"/>
          <w:sz w:val="22"/>
          <w:szCs w:val="22"/>
        </w:rPr>
        <w:t xml:space="preserve"> tak aj pri realizácii predmetu</w:t>
      </w:r>
      <w:r w:rsidR="00D56387" w:rsidRPr="00147DFE">
        <w:rPr>
          <w:rStyle w:val="Zhlavie4"/>
          <w:b w:val="0"/>
          <w:bCs/>
          <w:color w:val="auto"/>
          <w:sz w:val="22"/>
          <w:szCs w:val="22"/>
        </w:rPr>
        <w:t xml:space="preserve"> zákazky.</w:t>
      </w:r>
      <w:r w:rsidRPr="00147DFE">
        <w:rPr>
          <w:rStyle w:val="Zhlavie4"/>
          <w:b w:val="0"/>
          <w:bCs/>
          <w:color w:val="auto"/>
          <w:sz w:val="22"/>
          <w:szCs w:val="22"/>
        </w:rPr>
        <w:t xml:space="preserve"> </w:t>
      </w:r>
    </w:p>
    <w:p w14:paraId="77E5C54F" w14:textId="77777777" w:rsidR="00ED6D1F" w:rsidRPr="00B84395" w:rsidRDefault="00ED6D1F" w:rsidP="00CB22C7">
      <w:pPr>
        <w:widowControl/>
        <w:numPr>
          <w:ilvl w:val="1"/>
          <w:numId w:val="21"/>
        </w:numPr>
        <w:spacing w:line="288" w:lineRule="auto"/>
        <w:ind w:left="1418" w:hanging="709"/>
        <w:jc w:val="both"/>
        <w:rPr>
          <w:rStyle w:val="Zhlavie4"/>
          <w:b w:val="0"/>
          <w:bCs/>
          <w:sz w:val="22"/>
          <w:szCs w:val="22"/>
        </w:rPr>
      </w:pPr>
      <w:r w:rsidRPr="00B84395">
        <w:rPr>
          <w:rStyle w:val="Zhlavie4"/>
          <w:b w:val="0"/>
          <w:bCs/>
          <w:sz w:val="22"/>
          <w:szCs w:val="22"/>
        </w:rPr>
        <w:t xml:space="preserve">Verejného obstarávania sa tiež nemôže zúčastniť: </w:t>
      </w:r>
    </w:p>
    <w:p w14:paraId="44CF63DB" w14:textId="77777777" w:rsidR="00ED6D1F" w:rsidRPr="00B84395" w:rsidRDefault="00ED6D1F" w:rsidP="00E55565">
      <w:pPr>
        <w:widowControl/>
        <w:numPr>
          <w:ilvl w:val="1"/>
          <w:numId w:val="2"/>
        </w:numPr>
        <w:spacing w:line="288" w:lineRule="auto"/>
        <w:ind w:left="1985" w:hanging="425"/>
        <w:jc w:val="both"/>
        <w:rPr>
          <w:rStyle w:val="Zhlavie4"/>
          <w:b w:val="0"/>
          <w:bCs/>
          <w:sz w:val="22"/>
          <w:szCs w:val="22"/>
        </w:rPr>
      </w:pPr>
      <w:r w:rsidRPr="00B84395">
        <w:rPr>
          <w:rStyle w:val="Zhlavie4"/>
          <w:b w:val="0"/>
          <w:bCs/>
          <w:sz w:val="22"/>
          <w:szCs w:val="22"/>
        </w:rPr>
        <w:t xml:space="preserve">právnická osoba, ktorá má sídlo v štáte, ktorého právny poriadok neumožňuje preukázať, ktoré fyzické osoby v nej majú kvalifikovanú účasť, </w:t>
      </w:r>
    </w:p>
    <w:p w14:paraId="6336A1A6" w14:textId="77777777" w:rsidR="00ED6D1F" w:rsidRPr="00B84395" w:rsidRDefault="00ED6D1F" w:rsidP="00E55565">
      <w:pPr>
        <w:widowControl/>
        <w:numPr>
          <w:ilvl w:val="1"/>
          <w:numId w:val="2"/>
        </w:numPr>
        <w:spacing w:line="288" w:lineRule="auto"/>
        <w:ind w:left="1985" w:hanging="425"/>
        <w:jc w:val="both"/>
        <w:rPr>
          <w:rStyle w:val="Zhlavie4"/>
          <w:b w:val="0"/>
          <w:bCs/>
          <w:sz w:val="22"/>
          <w:szCs w:val="22"/>
        </w:rPr>
      </w:pPr>
      <w:r w:rsidRPr="00B84395">
        <w:rPr>
          <w:rStyle w:val="Zhlavie4"/>
          <w:b w:val="0"/>
          <w:bCs/>
          <w:sz w:val="22"/>
          <w:szCs w:val="22"/>
        </w:rPr>
        <w:t xml:space="preserve">právnická osoba, v ktorej fyzické osoby majú kvalifikovanú účasť a majú bydlisko v štáte, ktorého právny poriadok neumožňuje takúto kvalifikovanú účasť preukázať alebo </w:t>
      </w:r>
    </w:p>
    <w:p w14:paraId="41E43605" w14:textId="77777777" w:rsidR="00ED6D1F" w:rsidRPr="00B84395" w:rsidRDefault="00ED6D1F" w:rsidP="00E55565">
      <w:pPr>
        <w:widowControl/>
        <w:numPr>
          <w:ilvl w:val="1"/>
          <w:numId w:val="2"/>
        </w:numPr>
        <w:spacing w:after="240" w:line="288" w:lineRule="auto"/>
        <w:ind w:left="1985" w:hanging="425"/>
        <w:jc w:val="both"/>
        <w:rPr>
          <w:rStyle w:val="Zhlavie4"/>
          <w:b w:val="0"/>
          <w:bCs/>
          <w:sz w:val="22"/>
          <w:szCs w:val="22"/>
        </w:rPr>
      </w:pPr>
      <w:r w:rsidRPr="00B84395">
        <w:rPr>
          <w:rStyle w:val="Zhlavie4"/>
          <w:b w:val="0"/>
          <w:bCs/>
          <w:sz w:val="22"/>
          <w:szCs w:val="22"/>
        </w:rPr>
        <w:t xml:space="preserve">právnická osoba, v ktorej majú kvalifikovanú účasť verejní funkcionári. </w:t>
      </w:r>
    </w:p>
    <w:p w14:paraId="6AF93A0D" w14:textId="77777777" w:rsidR="00ED6D1F" w:rsidRPr="00B84395" w:rsidRDefault="00ED6D1F" w:rsidP="00CB22C7">
      <w:pPr>
        <w:widowControl/>
        <w:numPr>
          <w:ilvl w:val="1"/>
          <w:numId w:val="21"/>
        </w:numPr>
        <w:spacing w:after="240" w:line="288" w:lineRule="auto"/>
        <w:ind w:left="1418" w:hanging="709"/>
        <w:jc w:val="both"/>
        <w:rPr>
          <w:rStyle w:val="Zhlavie4"/>
          <w:b w:val="0"/>
          <w:bCs/>
          <w:sz w:val="22"/>
          <w:szCs w:val="22"/>
        </w:rPr>
      </w:pPr>
      <w:r w:rsidRPr="00B84395">
        <w:rPr>
          <w:rStyle w:val="Zhlavie4"/>
          <w:b w:val="0"/>
          <w:bCs/>
          <w:sz w:val="22"/>
          <w:szCs w:val="22"/>
        </w:rPr>
        <w:lastRenderedPageBreak/>
        <w:t xml:space="preserve">Ak ponuku predloží právnická osoba podľa bodu 22.3 a 22.5 bude táto ponuka z verejného </w:t>
      </w:r>
      <w:r w:rsidR="005C7882" w:rsidRPr="00B84395">
        <w:rPr>
          <w:rStyle w:val="Zhlavie4"/>
          <w:b w:val="0"/>
          <w:bCs/>
          <w:sz w:val="22"/>
          <w:szCs w:val="22"/>
        </w:rPr>
        <w:t xml:space="preserve"> </w:t>
      </w:r>
      <w:r w:rsidRPr="00B84395">
        <w:rPr>
          <w:rStyle w:val="Zhlavie4"/>
          <w:b w:val="0"/>
          <w:bCs/>
          <w:sz w:val="22"/>
          <w:szCs w:val="22"/>
        </w:rPr>
        <w:t xml:space="preserve">obstarávania vylúčená. </w:t>
      </w:r>
    </w:p>
    <w:p w14:paraId="7634F590" w14:textId="3DE463B3" w:rsidR="00ED6D1F" w:rsidRPr="00B84395" w:rsidRDefault="00ED6D1F" w:rsidP="00CB22C7">
      <w:pPr>
        <w:widowControl/>
        <w:numPr>
          <w:ilvl w:val="1"/>
          <w:numId w:val="21"/>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Pred podpisom Zmluvy sa vyžaduje, aby skupina dodávateľov z dôvodu riadneho plnenia Zmluvy uzatvorila a predložila verejnému obstarávateľovi zmluvu v súlade s platnými predpismi, ktorá bude zaväzovať účastníkov zmluvy, aby ručili spoločne a nerozdielne </w:t>
      </w:r>
      <w:r w:rsidR="00D56387">
        <w:rPr>
          <w:rStyle w:val="Zhlavie4"/>
          <w:b w:val="0"/>
          <w:bCs/>
          <w:sz w:val="22"/>
          <w:szCs w:val="22"/>
        </w:rPr>
        <w:t xml:space="preserve">              </w:t>
      </w:r>
      <w:r w:rsidRPr="00B84395">
        <w:rPr>
          <w:rStyle w:val="Zhlavie4"/>
          <w:b w:val="0"/>
          <w:bCs/>
          <w:sz w:val="22"/>
          <w:szCs w:val="22"/>
        </w:rPr>
        <w:t>za záväzky voči verejnému obstarávateľovi vzniknuté pri realizácii predmetu zákazky.</w:t>
      </w:r>
    </w:p>
    <w:p w14:paraId="68BD846E" w14:textId="1BBA1700" w:rsidR="00ED6D1F" w:rsidRPr="00B84395" w:rsidRDefault="00E55565" w:rsidP="00E55565">
      <w:pPr>
        <w:widowControl/>
        <w:spacing w:line="288" w:lineRule="auto"/>
        <w:ind w:left="1418" w:hanging="709"/>
        <w:jc w:val="both"/>
        <w:rPr>
          <w:rStyle w:val="Zhlavie4"/>
          <w:b w:val="0"/>
          <w:bCs/>
          <w:sz w:val="22"/>
          <w:szCs w:val="22"/>
        </w:rPr>
      </w:pPr>
      <w:r>
        <w:rPr>
          <w:rStyle w:val="Zhlavie4"/>
          <w:b w:val="0"/>
          <w:bCs/>
          <w:sz w:val="22"/>
          <w:szCs w:val="22"/>
        </w:rPr>
        <w:t>22.8.</w:t>
      </w:r>
      <w:r>
        <w:rPr>
          <w:rStyle w:val="Zhlavie4"/>
          <w:b w:val="0"/>
          <w:bCs/>
          <w:sz w:val="22"/>
          <w:szCs w:val="22"/>
        </w:rPr>
        <w:tab/>
      </w:r>
      <w:r w:rsidR="00ED6D1F" w:rsidRPr="00B84395">
        <w:rPr>
          <w:rStyle w:val="Zhlavie4"/>
          <w:b w:val="0"/>
          <w:bCs/>
          <w:sz w:val="22"/>
          <w:szCs w:val="22"/>
        </w:rPr>
        <w:t>V prípade zmeny subdodávateľa počas plnenia Zmluvy je úspešný uchádzač povinný postupovať v súlade s ustanoveniami Zmluvy, ktorá tvorí súčasť týchto súťažných podkladov v nadväznosti</w:t>
      </w:r>
      <w:r w:rsidR="009856A7" w:rsidRPr="00B84395">
        <w:rPr>
          <w:rStyle w:val="Zhlavie4"/>
          <w:b w:val="0"/>
          <w:bCs/>
          <w:sz w:val="22"/>
          <w:szCs w:val="22"/>
        </w:rPr>
        <w:t xml:space="preserve"> </w:t>
      </w:r>
      <w:r w:rsidR="00ED6D1F" w:rsidRPr="00B84395">
        <w:rPr>
          <w:rStyle w:val="Zhlavie4"/>
          <w:b w:val="0"/>
          <w:bCs/>
          <w:sz w:val="22"/>
          <w:szCs w:val="22"/>
        </w:rPr>
        <w:t>na ustanovenia § 41 ods. 4 zákona</w:t>
      </w:r>
      <w:r>
        <w:rPr>
          <w:rStyle w:val="Zhlavie4"/>
          <w:b w:val="0"/>
          <w:bCs/>
          <w:sz w:val="22"/>
          <w:szCs w:val="22"/>
        </w:rPr>
        <w:t xml:space="preserve"> o verejnom obstarávaní</w:t>
      </w:r>
      <w:r w:rsidR="00ED6D1F" w:rsidRPr="00B84395">
        <w:rPr>
          <w:rStyle w:val="Zhlavie4"/>
          <w:b w:val="0"/>
          <w:bCs/>
          <w:sz w:val="22"/>
          <w:szCs w:val="22"/>
        </w:rPr>
        <w:t>.</w:t>
      </w:r>
    </w:p>
    <w:p w14:paraId="498E5830" w14:textId="5DCA6217" w:rsidR="00ED6D1F" w:rsidRPr="00B84395" w:rsidRDefault="00E55565" w:rsidP="00E55565">
      <w:pPr>
        <w:pStyle w:val="Nadpis3"/>
        <w:spacing w:before="240" w:after="240"/>
        <w:ind w:left="1134" w:hanging="708"/>
        <w:rPr>
          <w:rStyle w:val="Zhlavie4"/>
          <w:caps w:val="0"/>
        </w:rPr>
      </w:pPr>
      <w:bookmarkStart w:id="38" w:name="_Toc73695371"/>
      <w:r>
        <w:rPr>
          <w:rStyle w:val="Zhlavie4"/>
          <w:caps w:val="0"/>
        </w:rPr>
        <w:t xml:space="preserve">23. </w:t>
      </w:r>
      <w:r>
        <w:rPr>
          <w:rStyle w:val="Zhlavie4"/>
          <w:caps w:val="0"/>
        </w:rPr>
        <w:tab/>
      </w:r>
      <w:r w:rsidR="00ED6D1F" w:rsidRPr="00B84395">
        <w:rPr>
          <w:rStyle w:val="Zhlavie4"/>
          <w:caps w:val="0"/>
        </w:rPr>
        <w:t>Predloženie ponuky</w:t>
      </w:r>
      <w:bookmarkEnd w:id="38"/>
    </w:p>
    <w:p w14:paraId="74D9F650" w14:textId="0225A602" w:rsidR="00ED6D1F" w:rsidRPr="00E55565" w:rsidRDefault="00ED6D1F" w:rsidP="000A672D">
      <w:pPr>
        <w:pStyle w:val="Odsekzoznamu"/>
        <w:widowControl/>
        <w:numPr>
          <w:ilvl w:val="1"/>
          <w:numId w:val="40"/>
        </w:numPr>
        <w:spacing w:before="120" w:line="288" w:lineRule="auto"/>
        <w:ind w:left="1418" w:hanging="709"/>
        <w:jc w:val="both"/>
        <w:rPr>
          <w:rStyle w:val="Zhlavie4"/>
          <w:b w:val="0"/>
          <w:bCs/>
          <w:sz w:val="22"/>
          <w:szCs w:val="22"/>
        </w:rPr>
      </w:pPr>
      <w:r w:rsidRPr="00E55565">
        <w:rPr>
          <w:rStyle w:val="Zhlavie4"/>
          <w:b w:val="0"/>
          <w:bCs/>
          <w:sz w:val="22"/>
          <w:szCs w:val="22"/>
        </w:rPr>
        <w:t xml:space="preserve">Uchádzač môže predložiť iba jednu ponuku. Uchádzač nemôže byť v tom istom postupe zadávania zákazky členom skupiny </w:t>
      </w:r>
      <w:r w:rsidR="009050B6">
        <w:rPr>
          <w:rStyle w:val="Zhlavie4"/>
          <w:b w:val="0"/>
          <w:bCs/>
          <w:sz w:val="22"/>
          <w:szCs w:val="22"/>
        </w:rPr>
        <w:t>dodávateľov/</w:t>
      </w:r>
      <w:r w:rsidRPr="00E55565">
        <w:rPr>
          <w:rStyle w:val="Zhlavie4"/>
          <w:b w:val="0"/>
          <w:bCs/>
          <w:sz w:val="22"/>
          <w:szCs w:val="22"/>
        </w:rPr>
        <w:t xml:space="preserve">poskytovateľov, ktorá predkladá ponuku. Verejný obstarávateľ vylúči uchádzača, ktorý je súčasne členom skupiny </w:t>
      </w:r>
      <w:r w:rsidR="009050B6">
        <w:rPr>
          <w:rStyle w:val="Zhlavie4"/>
          <w:b w:val="0"/>
          <w:bCs/>
          <w:sz w:val="22"/>
          <w:szCs w:val="22"/>
        </w:rPr>
        <w:t>dodávateľov</w:t>
      </w:r>
      <w:r w:rsidRPr="00E55565">
        <w:rPr>
          <w:rStyle w:val="Zhlavie4"/>
          <w:b w:val="0"/>
          <w:bCs/>
          <w:sz w:val="22"/>
          <w:szCs w:val="22"/>
        </w:rPr>
        <w:t xml:space="preserve">.  </w:t>
      </w:r>
    </w:p>
    <w:p w14:paraId="68CB42D6" w14:textId="2E042107" w:rsidR="00ED6D1F" w:rsidRPr="00E55565" w:rsidRDefault="00ED6D1F" w:rsidP="000A672D">
      <w:pPr>
        <w:pStyle w:val="Odsekzoznamu"/>
        <w:widowControl/>
        <w:numPr>
          <w:ilvl w:val="1"/>
          <w:numId w:val="40"/>
        </w:numPr>
        <w:spacing w:before="240" w:after="240" w:line="288" w:lineRule="auto"/>
        <w:ind w:left="1418" w:hanging="709"/>
        <w:jc w:val="both"/>
        <w:rPr>
          <w:rStyle w:val="Zhlavie4"/>
          <w:b w:val="0"/>
          <w:bCs/>
          <w:sz w:val="22"/>
          <w:szCs w:val="22"/>
        </w:rPr>
      </w:pPr>
      <w:r w:rsidRPr="00E55565">
        <w:rPr>
          <w:rStyle w:val="Zhlavie4"/>
          <w:b w:val="0"/>
          <w:bCs/>
          <w:sz w:val="22"/>
          <w:szCs w:val="22"/>
        </w:rPr>
        <w:t>Uchádzač predloží ponuku elektronicky do virtuálneho priestoru zákazky v</w:t>
      </w:r>
      <w:r w:rsidR="009D613B" w:rsidRPr="00E55565">
        <w:rPr>
          <w:rStyle w:val="Zhlavie4"/>
          <w:b w:val="0"/>
          <w:bCs/>
          <w:sz w:val="22"/>
          <w:szCs w:val="22"/>
        </w:rPr>
        <w:t> IS „</w:t>
      </w:r>
      <w:r w:rsidRPr="00E55565">
        <w:rPr>
          <w:rStyle w:val="Zhlavie4"/>
          <w:b w:val="0"/>
          <w:bCs/>
          <w:sz w:val="22"/>
          <w:szCs w:val="22"/>
        </w:rPr>
        <w:t>JOSEPHINE</w:t>
      </w:r>
      <w:r w:rsidR="009D613B" w:rsidRPr="00E55565">
        <w:rPr>
          <w:rStyle w:val="Zhlavie4"/>
          <w:b w:val="0"/>
          <w:bCs/>
          <w:sz w:val="22"/>
          <w:szCs w:val="22"/>
        </w:rPr>
        <w:t>“</w:t>
      </w:r>
      <w:r w:rsidRPr="00E55565">
        <w:rPr>
          <w:rStyle w:val="Zhlavie4"/>
          <w:b w:val="0"/>
          <w:bCs/>
          <w:sz w:val="22"/>
          <w:szCs w:val="22"/>
        </w:rPr>
        <w:t xml:space="preserve"> s uvedením obchodného mena alebo názvu, sídla miesta podnikania</w:t>
      </w:r>
      <w:r w:rsidR="009050B6">
        <w:rPr>
          <w:rStyle w:val="Zhlavie4"/>
          <w:b w:val="0"/>
          <w:bCs/>
          <w:sz w:val="22"/>
          <w:szCs w:val="22"/>
        </w:rPr>
        <w:t xml:space="preserve">                </w:t>
      </w:r>
      <w:r w:rsidRPr="00E55565">
        <w:rPr>
          <w:rStyle w:val="Zhlavie4"/>
          <w:b w:val="0"/>
          <w:bCs/>
          <w:sz w:val="22"/>
          <w:szCs w:val="22"/>
        </w:rPr>
        <w:t xml:space="preserve"> alebo obvyklého pobytu uchádzača v oznámených komunikačných formátoch uvedených v bode 17.2 týchto súťažných podkladov</w:t>
      </w:r>
      <w:r w:rsidR="009050B6">
        <w:rPr>
          <w:rStyle w:val="Zhlavie4"/>
          <w:b w:val="0"/>
          <w:bCs/>
          <w:sz w:val="22"/>
          <w:szCs w:val="22"/>
        </w:rPr>
        <w:t>,</w:t>
      </w:r>
      <w:r w:rsidRPr="00E55565">
        <w:rPr>
          <w:rStyle w:val="Zhlavie4"/>
          <w:b w:val="0"/>
          <w:bCs/>
          <w:sz w:val="22"/>
          <w:szCs w:val="22"/>
        </w:rPr>
        <w:t xml:space="preserve"> v lehote na predkladanie ponúk.</w:t>
      </w:r>
    </w:p>
    <w:p w14:paraId="58CFFB9C" w14:textId="2C91D8ED" w:rsidR="00ED6D1F" w:rsidRPr="00B84395" w:rsidRDefault="00ED6D1F" w:rsidP="000A672D">
      <w:pPr>
        <w:widowControl/>
        <w:numPr>
          <w:ilvl w:val="1"/>
          <w:numId w:val="40"/>
        </w:numPr>
        <w:spacing w:before="240" w:after="240" w:line="288" w:lineRule="auto"/>
        <w:ind w:left="1418" w:hanging="714"/>
        <w:jc w:val="both"/>
        <w:rPr>
          <w:rStyle w:val="Zhlavie4"/>
          <w:b w:val="0"/>
          <w:bCs/>
          <w:sz w:val="22"/>
          <w:szCs w:val="22"/>
        </w:rPr>
      </w:pPr>
      <w:r w:rsidRPr="00B84395">
        <w:rPr>
          <w:rStyle w:val="Zhlavie4"/>
          <w:b w:val="0"/>
          <w:bCs/>
          <w:sz w:val="22"/>
          <w:szCs w:val="22"/>
        </w:rPr>
        <w:t>V systéme JOSEPHINE sa pod predkladaním ponuky rozumie elektronické posielanie jednotlivých dokumentov tvoriacich ponuku uvedených v bode 18</w:t>
      </w:r>
      <w:r w:rsidR="00837F2D">
        <w:rPr>
          <w:rStyle w:val="Zhlavie4"/>
          <w:b w:val="0"/>
          <w:bCs/>
          <w:sz w:val="22"/>
          <w:szCs w:val="22"/>
        </w:rPr>
        <w:t>.</w:t>
      </w:r>
      <w:r w:rsidRPr="00B84395">
        <w:rPr>
          <w:rStyle w:val="Zhlavie4"/>
          <w:b w:val="0"/>
          <w:bCs/>
          <w:sz w:val="22"/>
          <w:szCs w:val="22"/>
        </w:rPr>
        <w:t xml:space="preserve"> Obsah ponuky</w:t>
      </w:r>
      <w:r w:rsidR="009D613B" w:rsidRPr="00B84395">
        <w:rPr>
          <w:rStyle w:val="Zhlavie4"/>
          <w:b w:val="0"/>
          <w:bCs/>
          <w:sz w:val="22"/>
          <w:szCs w:val="22"/>
        </w:rPr>
        <w:t>,</w:t>
      </w:r>
      <w:r w:rsidRPr="00B84395">
        <w:rPr>
          <w:rStyle w:val="Zhlavie4"/>
          <w:b w:val="0"/>
          <w:bCs/>
          <w:sz w:val="22"/>
          <w:szCs w:val="22"/>
        </w:rPr>
        <w:t xml:space="preserve"> v časti III. Príprava ponuky týchto súťažných podkladov vrátane sprievodného listu, ktorého obsahom bude zoznam všetkých dokumentov predkladaných elektronicky prostredníctvom systému JOSEPHINE.</w:t>
      </w:r>
    </w:p>
    <w:p w14:paraId="65976BB7" w14:textId="37F630DC" w:rsidR="00B03193" w:rsidRPr="00D9139A" w:rsidRDefault="00ED6D1F" w:rsidP="000A672D">
      <w:pPr>
        <w:widowControl/>
        <w:numPr>
          <w:ilvl w:val="1"/>
          <w:numId w:val="40"/>
        </w:numPr>
        <w:spacing w:before="240" w:after="240" w:line="288" w:lineRule="auto"/>
        <w:ind w:left="1418" w:hanging="714"/>
        <w:jc w:val="both"/>
        <w:rPr>
          <w:rStyle w:val="Zhlavie4"/>
          <w:b w:val="0"/>
          <w:bCs/>
          <w:sz w:val="22"/>
          <w:szCs w:val="22"/>
        </w:rPr>
      </w:pPr>
      <w:r w:rsidRPr="00B84395">
        <w:rPr>
          <w:rStyle w:val="Zhlavie4"/>
          <w:b w:val="0"/>
          <w:bCs/>
          <w:sz w:val="22"/>
          <w:szCs w:val="22"/>
        </w:rPr>
        <w:t>Počas lehoty na predkladanie ponúk môže uchádzač meniť svoju ponuku, resp. časť svojej ponuky v</w:t>
      </w:r>
      <w:r w:rsidR="009D613B" w:rsidRPr="00B84395">
        <w:rPr>
          <w:rStyle w:val="Zhlavie4"/>
          <w:b w:val="0"/>
          <w:bCs/>
          <w:sz w:val="22"/>
          <w:szCs w:val="22"/>
        </w:rPr>
        <w:t> IS „</w:t>
      </w:r>
      <w:r w:rsidRPr="00B84395">
        <w:rPr>
          <w:rStyle w:val="Zhlavie4"/>
          <w:b w:val="0"/>
          <w:bCs/>
          <w:sz w:val="22"/>
          <w:szCs w:val="22"/>
        </w:rPr>
        <w:t>JOSEPHINE</w:t>
      </w:r>
      <w:r w:rsidR="009D613B" w:rsidRPr="00B84395">
        <w:rPr>
          <w:rStyle w:val="Zhlavie4"/>
          <w:b w:val="0"/>
          <w:bCs/>
          <w:sz w:val="22"/>
          <w:szCs w:val="22"/>
        </w:rPr>
        <w:t>“</w:t>
      </w:r>
      <w:r w:rsidRPr="00B84395">
        <w:rPr>
          <w:rStyle w:val="Zhlavie4"/>
          <w:b w:val="0"/>
          <w:bCs/>
          <w:sz w:val="22"/>
          <w:szCs w:val="22"/>
        </w:rPr>
        <w:t>.</w:t>
      </w:r>
    </w:p>
    <w:p w14:paraId="7D0C3B1F" w14:textId="2A9FA7C2" w:rsidR="00ED6D1F" w:rsidRDefault="00E55565" w:rsidP="00E55565">
      <w:pPr>
        <w:pStyle w:val="Nadpis3"/>
        <w:ind w:left="1134" w:hanging="708"/>
        <w:rPr>
          <w:rStyle w:val="Zhlavie4"/>
          <w:caps w:val="0"/>
        </w:rPr>
      </w:pPr>
      <w:bookmarkStart w:id="39" w:name="_Toc73695372"/>
      <w:r>
        <w:rPr>
          <w:rStyle w:val="Zhlavie4"/>
          <w:caps w:val="0"/>
        </w:rPr>
        <w:t xml:space="preserve">24. </w:t>
      </w:r>
      <w:r>
        <w:rPr>
          <w:rStyle w:val="Zhlavie4"/>
          <w:caps w:val="0"/>
        </w:rPr>
        <w:tab/>
        <w:t>M</w:t>
      </w:r>
      <w:r w:rsidR="00ED6D1F" w:rsidRPr="00B84395">
        <w:rPr>
          <w:rStyle w:val="Zhlavie4"/>
          <w:caps w:val="0"/>
        </w:rPr>
        <w:t>iesto a Lehota na predkladanie ponúk</w:t>
      </w:r>
      <w:bookmarkEnd w:id="39"/>
    </w:p>
    <w:p w14:paraId="5A1CCA9F" w14:textId="77777777" w:rsidR="00E55565" w:rsidRPr="00E55565" w:rsidRDefault="00E55565" w:rsidP="00E55565"/>
    <w:p w14:paraId="594506D3" w14:textId="63DDE349" w:rsidR="00ED6D1F" w:rsidRPr="00E55565" w:rsidRDefault="00ED6D1F" w:rsidP="000A672D">
      <w:pPr>
        <w:pStyle w:val="Odsekzoznamu"/>
        <w:widowControl/>
        <w:numPr>
          <w:ilvl w:val="1"/>
          <w:numId w:val="39"/>
        </w:numPr>
        <w:spacing w:line="288" w:lineRule="auto"/>
        <w:ind w:left="1418" w:hanging="709"/>
        <w:jc w:val="both"/>
        <w:rPr>
          <w:rStyle w:val="Zhlavie4"/>
          <w:b w:val="0"/>
          <w:bCs/>
          <w:sz w:val="22"/>
          <w:szCs w:val="22"/>
        </w:rPr>
      </w:pPr>
      <w:r w:rsidRPr="00E55565">
        <w:rPr>
          <w:rStyle w:val="Zhlavie4"/>
          <w:b w:val="0"/>
          <w:bCs/>
          <w:sz w:val="22"/>
          <w:szCs w:val="22"/>
        </w:rPr>
        <w:t xml:space="preserve">Ponuky sa predkladajú elektronicky, prostredníctvom systému JOSEPHINE, v lehote </w:t>
      </w:r>
      <w:r w:rsidR="009856A7" w:rsidRPr="00E55565">
        <w:rPr>
          <w:rStyle w:val="Zhlavie4"/>
          <w:b w:val="0"/>
          <w:bCs/>
          <w:sz w:val="22"/>
          <w:szCs w:val="22"/>
        </w:rPr>
        <w:t xml:space="preserve">                                       </w:t>
      </w:r>
      <w:r w:rsidRPr="00E55565">
        <w:rPr>
          <w:rStyle w:val="Zhlavie4"/>
          <w:b w:val="0"/>
          <w:bCs/>
          <w:sz w:val="22"/>
          <w:szCs w:val="22"/>
        </w:rPr>
        <w:t>na predkladanie ponúk.</w:t>
      </w:r>
    </w:p>
    <w:p w14:paraId="4823C284" w14:textId="351F4B0A" w:rsidR="00ED6D1F" w:rsidRPr="008F63A2" w:rsidRDefault="00ED6D1F" w:rsidP="000A672D">
      <w:pPr>
        <w:pStyle w:val="Odsekzoznamu"/>
        <w:widowControl/>
        <w:numPr>
          <w:ilvl w:val="1"/>
          <w:numId w:val="41"/>
        </w:numPr>
        <w:spacing w:before="120" w:line="288" w:lineRule="auto"/>
        <w:ind w:left="1418" w:hanging="709"/>
        <w:jc w:val="both"/>
        <w:rPr>
          <w:rStyle w:val="Zhlavie4"/>
          <w:b w:val="0"/>
          <w:bCs/>
          <w:sz w:val="22"/>
          <w:szCs w:val="22"/>
        </w:rPr>
      </w:pPr>
      <w:r w:rsidRPr="00E55565">
        <w:rPr>
          <w:rStyle w:val="Zhlavie4"/>
          <w:b w:val="0"/>
          <w:bCs/>
          <w:sz w:val="22"/>
          <w:szCs w:val="22"/>
        </w:rPr>
        <w:t xml:space="preserve">Lehota na predkladanie ponúk uplynie dňa  </w:t>
      </w:r>
      <w:r w:rsidR="007D23FF">
        <w:rPr>
          <w:rStyle w:val="Zhlavie4"/>
          <w:bCs/>
          <w:sz w:val="22"/>
          <w:szCs w:val="22"/>
          <w:highlight w:val="red"/>
        </w:rPr>
        <w:t>30</w:t>
      </w:r>
      <w:r w:rsidRPr="000E6324">
        <w:rPr>
          <w:rStyle w:val="Zhlavie4"/>
          <w:bCs/>
          <w:sz w:val="22"/>
          <w:szCs w:val="22"/>
          <w:highlight w:val="red"/>
        </w:rPr>
        <w:t>.</w:t>
      </w:r>
      <w:r w:rsidR="008F63A2" w:rsidRPr="000E6324">
        <w:rPr>
          <w:rStyle w:val="Zhlavie4"/>
          <w:bCs/>
          <w:sz w:val="22"/>
          <w:szCs w:val="22"/>
          <w:highlight w:val="red"/>
          <w:shd w:val="clear" w:color="auto" w:fill="auto"/>
        </w:rPr>
        <w:t>07</w:t>
      </w:r>
      <w:r w:rsidR="00256259" w:rsidRPr="000E6324">
        <w:rPr>
          <w:rStyle w:val="Zhlavie4"/>
          <w:bCs/>
          <w:sz w:val="22"/>
          <w:szCs w:val="22"/>
          <w:highlight w:val="red"/>
          <w:shd w:val="clear" w:color="auto" w:fill="auto"/>
        </w:rPr>
        <w:t>.</w:t>
      </w:r>
      <w:r w:rsidRPr="000E6324">
        <w:rPr>
          <w:rStyle w:val="Zhlavie4"/>
          <w:bCs/>
          <w:sz w:val="22"/>
          <w:szCs w:val="22"/>
          <w:highlight w:val="red"/>
          <w:shd w:val="clear" w:color="auto" w:fill="auto"/>
        </w:rPr>
        <w:t>202</w:t>
      </w:r>
      <w:r w:rsidR="008F63A2" w:rsidRPr="000E6324">
        <w:rPr>
          <w:rStyle w:val="Zhlavie4"/>
          <w:bCs/>
          <w:sz w:val="22"/>
          <w:szCs w:val="22"/>
          <w:highlight w:val="red"/>
          <w:shd w:val="clear" w:color="auto" w:fill="auto"/>
        </w:rPr>
        <w:t>1</w:t>
      </w:r>
      <w:r w:rsidRPr="000E6324">
        <w:rPr>
          <w:rStyle w:val="Zhlavie4"/>
          <w:b w:val="0"/>
          <w:bCs/>
          <w:sz w:val="22"/>
          <w:szCs w:val="22"/>
          <w:highlight w:val="red"/>
          <w:shd w:val="clear" w:color="auto" w:fill="auto"/>
        </w:rPr>
        <w:t xml:space="preserve"> o </w:t>
      </w:r>
      <w:r w:rsidRPr="000E6324">
        <w:rPr>
          <w:rStyle w:val="Zhlavie4"/>
          <w:bCs/>
          <w:sz w:val="22"/>
          <w:szCs w:val="22"/>
          <w:highlight w:val="red"/>
          <w:shd w:val="clear" w:color="auto" w:fill="auto"/>
        </w:rPr>
        <w:t>1</w:t>
      </w:r>
      <w:r w:rsidR="008F63A2" w:rsidRPr="000E6324">
        <w:rPr>
          <w:rStyle w:val="Zhlavie4"/>
          <w:bCs/>
          <w:sz w:val="22"/>
          <w:szCs w:val="22"/>
          <w:highlight w:val="red"/>
          <w:shd w:val="clear" w:color="auto" w:fill="auto"/>
        </w:rPr>
        <w:t>0</w:t>
      </w:r>
      <w:r w:rsidRPr="000E6324">
        <w:rPr>
          <w:rStyle w:val="Zhlavie4"/>
          <w:bCs/>
          <w:sz w:val="22"/>
          <w:szCs w:val="22"/>
          <w:highlight w:val="red"/>
          <w:shd w:val="clear" w:color="auto" w:fill="auto"/>
        </w:rPr>
        <w:t>:00</w:t>
      </w:r>
      <w:r w:rsidRPr="000E6324">
        <w:rPr>
          <w:rStyle w:val="Zhlavie4"/>
          <w:b w:val="0"/>
          <w:bCs/>
          <w:sz w:val="22"/>
          <w:szCs w:val="22"/>
          <w:highlight w:val="red"/>
          <w:shd w:val="clear" w:color="auto" w:fill="auto"/>
        </w:rPr>
        <w:t xml:space="preserve"> hod</w:t>
      </w:r>
      <w:r w:rsidRPr="008F63A2">
        <w:rPr>
          <w:rStyle w:val="Zhlavie4"/>
          <w:b w:val="0"/>
          <w:bCs/>
          <w:sz w:val="22"/>
          <w:szCs w:val="22"/>
          <w:shd w:val="clear" w:color="auto" w:fill="auto"/>
        </w:rPr>
        <w:t>. (SEČ).</w:t>
      </w:r>
      <w:r w:rsidRPr="008F63A2">
        <w:rPr>
          <w:rStyle w:val="Zhlavie4"/>
          <w:b w:val="0"/>
          <w:bCs/>
          <w:sz w:val="22"/>
          <w:szCs w:val="22"/>
        </w:rPr>
        <w:t xml:space="preserve">  </w:t>
      </w:r>
    </w:p>
    <w:p w14:paraId="1EEA1114" w14:textId="3EA8946F" w:rsidR="00ED6D1F" w:rsidRPr="00E55565" w:rsidRDefault="00ED6D1F" w:rsidP="000A672D">
      <w:pPr>
        <w:pStyle w:val="Odsekzoznamu"/>
        <w:widowControl/>
        <w:numPr>
          <w:ilvl w:val="1"/>
          <w:numId w:val="41"/>
        </w:numPr>
        <w:spacing w:before="120" w:line="288" w:lineRule="auto"/>
        <w:ind w:left="1418" w:hanging="709"/>
        <w:jc w:val="both"/>
        <w:rPr>
          <w:rStyle w:val="Zhlavie4"/>
          <w:b w:val="0"/>
          <w:bCs/>
          <w:sz w:val="22"/>
          <w:szCs w:val="22"/>
        </w:rPr>
      </w:pPr>
      <w:r w:rsidRPr="008F63A2">
        <w:rPr>
          <w:rStyle w:val="Zhlavie4"/>
          <w:b w:val="0"/>
          <w:bCs/>
          <w:sz w:val="22"/>
          <w:szCs w:val="22"/>
        </w:rPr>
        <w:t>Miestom doručenia ponúk je virtuálny priestor zákazky v systéme</w:t>
      </w:r>
      <w:r w:rsidRPr="00E55565">
        <w:rPr>
          <w:rStyle w:val="Zhlavie4"/>
          <w:b w:val="0"/>
          <w:bCs/>
          <w:sz w:val="22"/>
          <w:szCs w:val="22"/>
        </w:rPr>
        <w:t xml:space="preserve"> JOSEPHINE</w:t>
      </w:r>
      <w:r w:rsidR="00911F27">
        <w:rPr>
          <w:rStyle w:val="Zhlavie4"/>
          <w:b w:val="0"/>
          <w:bCs/>
          <w:sz w:val="22"/>
          <w:szCs w:val="22"/>
        </w:rPr>
        <w:t xml:space="preserve">, </w:t>
      </w:r>
      <w:r w:rsidRPr="00E55565">
        <w:rPr>
          <w:rStyle w:val="Zhlavie4"/>
          <w:b w:val="0"/>
          <w:bCs/>
          <w:sz w:val="22"/>
          <w:szCs w:val="22"/>
        </w:rPr>
        <w:t xml:space="preserve"> podľa bodu 22.</w:t>
      </w:r>
      <w:r w:rsidR="00E55565">
        <w:rPr>
          <w:rStyle w:val="Zhlavie4"/>
          <w:b w:val="0"/>
          <w:bCs/>
          <w:sz w:val="22"/>
          <w:szCs w:val="22"/>
        </w:rPr>
        <w:t>1</w:t>
      </w:r>
      <w:r w:rsidRPr="00E55565">
        <w:rPr>
          <w:rStyle w:val="Zhlavie4"/>
          <w:b w:val="0"/>
          <w:bCs/>
          <w:sz w:val="22"/>
          <w:szCs w:val="22"/>
        </w:rPr>
        <w:t xml:space="preserve"> týchto súťažných podklado</w:t>
      </w:r>
      <w:r w:rsidR="00B167B7">
        <w:rPr>
          <w:rStyle w:val="Zhlavie4"/>
          <w:b w:val="0"/>
          <w:bCs/>
          <w:sz w:val="22"/>
          <w:szCs w:val="22"/>
        </w:rPr>
        <w:t>v</w:t>
      </w:r>
      <w:r w:rsidRPr="00E55565">
        <w:rPr>
          <w:rStyle w:val="Zhlavie4"/>
          <w:b w:val="0"/>
          <w:bCs/>
          <w:sz w:val="22"/>
          <w:szCs w:val="22"/>
        </w:rPr>
        <w:t>.</w:t>
      </w:r>
    </w:p>
    <w:p w14:paraId="149DFEEA" w14:textId="77777777" w:rsidR="00ED6D1F" w:rsidRPr="00B84395" w:rsidRDefault="00ED6D1F" w:rsidP="000A672D">
      <w:pPr>
        <w:widowControl/>
        <w:numPr>
          <w:ilvl w:val="1"/>
          <w:numId w:val="41"/>
        </w:numPr>
        <w:spacing w:before="120" w:after="240" w:line="288" w:lineRule="auto"/>
        <w:ind w:left="1418" w:hanging="709"/>
        <w:jc w:val="both"/>
        <w:rPr>
          <w:rStyle w:val="Zhlavie4"/>
          <w:b w:val="0"/>
          <w:bCs/>
          <w:sz w:val="22"/>
          <w:szCs w:val="22"/>
        </w:rPr>
      </w:pPr>
      <w:r w:rsidRPr="00B84395">
        <w:rPr>
          <w:rStyle w:val="Zhlavie4"/>
          <w:b w:val="0"/>
          <w:bCs/>
          <w:sz w:val="22"/>
          <w:szCs w:val="22"/>
        </w:rPr>
        <w:t>Systém JOSEPHINE neumožňuje poslať ponuku po uplynutí lehoty na predkladanie ponúk.</w:t>
      </w:r>
    </w:p>
    <w:p w14:paraId="0C4917E6" w14:textId="1118AE45" w:rsidR="00ED6D1F" w:rsidRPr="00B84395" w:rsidRDefault="00ED6D1F" w:rsidP="000A672D">
      <w:pPr>
        <w:pStyle w:val="Nadpis3"/>
        <w:numPr>
          <w:ilvl w:val="0"/>
          <w:numId w:val="41"/>
        </w:numPr>
        <w:spacing w:before="240" w:after="240"/>
        <w:ind w:left="1134" w:hanging="708"/>
        <w:rPr>
          <w:rStyle w:val="Zhlavie4"/>
          <w:caps w:val="0"/>
        </w:rPr>
      </w:pPr>
      <w:bookmarkStart w:id="40" w:name="_Toc73695373"/>
      <w:r w:rsidRPr="00B84395">
        <w:rPr>
          <w:rStyle w:val="Zhlavie4"/>
          <w:caps w:val="0"/>
        </w:rPr>
        <w:t>Doplnenie a zmena ponuky</w:t>
      </w:r>
      <w:bookmarkEnd w:id="40"/>
    </w:p>
    <w:p w14:paraId="6B269191" w14:textId="0698EDDD" w:rsidR="00ED6D1F" w:rsidRPr="00874468" w:rsidRDefault="00ED6D1F" w:rsidP="000A672D">
      <w:pPr>
        <w:pStyle w:val="Odsekzoznamu"/>
        <w:widowControl/>
        <w:numPr>
          <w:ilvl w:val="1"/>
          <w:numId w:val="42"/>
        </w:numPr>
        <w:spacing w:before="240" w:after="240" w:line="276" w:lineRule="auto"/>
        <w:ind w:left="1418" w:hanging="709"/>
        <w:jc w:val="both"/>
        <w:rPr>
          <w:rStyle w:val="Zhlavie4"/>
          <w:b w:val="0"/>
          <w:bCs/>
          <w:sz w:val="22"/>
          <w:szCs w:val="22"/>
        </w:rPr>
      </w:pPr>
      <w:r w:rsidRPr="00874468">
        <w:rPr>
          <w:rStyle w:val="Zhlavie4"/>
          <w:b w:val="0"/>
          <w:bCs/>
          <w:sz w:val="22"/>
          <w:szCs w:val="22"/>
        </w:rPr>
        <w:t xml:space="preserve">Pre doplnenie alebo zmenu elektronickej ponuky sú záväzné a </w:t>
      </w:r>
      <w:r w:rsidR="00874468" w:rsidRPr="00874468">
        <w:rPr>
          <w:rStyle w:val="Zhlavie4"/>
          <w:b w:val="0"/>
          <w:bCs/>
          <w:sz w:val="22"/>
          <w:szCs w:val="22"/>
        </w:rPr>
        <w:t>určujúce aktuálne platné pokyny</w:t>
      </w:r>
      <w:r w:rsidR="009856A7" w:rsidRPr="00874468">
        <w:rPr>
          <w:rStyle w:val="Zhlavie4"/>
          <w:b w:val="0"/>
          <w:bCs/>
          <w:sz w:val="22"/>
          <w:szCs w:val="22"/>
        </w:rPr>
        <w:t xml:space="preserve"> </w:t>
      </w:r>
      <w:r w:rsidRPr="00874468">
        <w:rPr>
          <w:rStyle w:val="Zhlavie4"/>
          <w:b w:val="0"/>
          <w:bCs/>
          <w:sz w:val="22"/>
          <w:szCs w:val="22"/>
        </w:rPr>
        <w:t xml:space="preserve">a príručky, voľne dostupné na portáli JOSEPHINE. </w:t>
      </w:r>
    </w:p>
    <w:p w14:paraId="665B6451" w14:textId="0ADB804F" w:rsidR="00ED6D1F" w:rsidRPr="00B84395" w:rsidRDefault="00ED6D1F" w:rsidP="00874468">
      <w:pPr>
        <w:pStyle w:val="Nadpis2"/>
        <w:spacing w:after="240"/>
      </w:pPr>
      <w:bookmarkStart w:id="41" w:name="_Toc73695374"/>
      <w:r w:rsidRPr="00B84395">
        <w:rPr>
          <w:rStyle w:val="Zhlavie13"/>
          <w:rFonts w:ascii="Times New Roman" w:hAnsi="Times New Roman"/>
          <w:b/>
          <w:sz w:val="28"/>
        </w:rPr>
        <w:lastRenderedPageBreak/>
        <w:t xml:space="preserve">Časť V. </w:t>
      </w:r>
      <w:r w:rsidRPr="00B84395">
        <w:rPr>
          <w:rStyle w:val="Zhlavie13"/>
          <w:rFonts w:ascii="Times New Roman" w:hAnsi="Times New Roman"/>
          <w:b/>
          <w:sz w:val="28"/>
        </w:rPr>
        <w:br/>
        <w:t>Otváranie a úvodné vyhodnotenie ponúk</w:t>
      </w:r>
      <w:bookmarkEnd w:id="41"/>
    </w:p>
    <w:p w14:paraId="5B2458FB" w14:textId="130F3E18" w:rsidR="00ED6D1F" w:rsidRPr="00B84395" w:rsidRDefault="00874468" w:rsidP="00874468">
      <w:pPr>
        <w:pStyle w:val="Nadpis3"/>
        <w:spacing w:before="120" w:after="240"/>
        <w:ind w:left="1134" w:hanging="708"/>
        <w:rPr>
          <w:rStyle w:val="Zhlavie4"/>
          <w:caps w:val="0"/>
        </w:rPr>
      </w:pPr>
      <w:bookmarkStart w:id="42" w:name="_Toc73695375"/>
      <w:r>
        <w:rPr>
          <w:rStyle w:val="Zhlavie4"/>
          <w:caps w:val="0"/>
        </w:rPr>
        <w:t xml:space="preserve">26. </w:t>
      </w:r>
      <w:r>
        <w:rPr>
          <w:rStyle w:val="Zhlavie4"/>
          <w:caps w:val="0"/>
        </w:rPr>
        <w:tab/>
      </w:r>
      <w:r w:rsidR="00ED6D1F" w:rsidRPr="00B84395">
        <w:rPr>
          <w:rStyle w:val="Zhlavie4"/>
          <w:caps w:val="0"/>
        </w:rPr>
        <w:t>Otváranie ponúk</w:t>
      </w:r>
      <w:bookmarkEnd w:id="42"/>
    </w:p>
    <w:p w14:paraId="0A7BCE61" w14:textId="77777777" w:rsidR="006C0B71" w:rsidRDefault="00ED6D1F" w:rsidP="006C0B71">
      <w:pPr>
        <w:autoSpaceDE w:val="0"/>
        <w:autoSpaceDN w:val="0"/>
        <w:adjustRightInd w:val="0"/>
        <w:spacing w:after="134" w:line="276" w:lineRule="auto"/>
        <w:ind w:left="1418" w:hanging="709"/>
        <w:jc w:val="both"/>
        <w:rPr>
          <w:rFonts w:ascii="Times New Roman" w:cs="Times New Roman"/>
          <w:sz w:val="22"/>
          <w:szCs w:val="22"/>
        </w:rPr>
      </w:pPr>
      <w:r w:rsidRPr="008C143C">
        <w:rPr>
          <w:rFonts w:ascii="Times New Roman" w:cs="Times New Roman"/>
          <w:sz w:val="22"/>
          <w:szCs w:val="22"/>
        </w:rPr>
        <w:t xml:space="preserve">26.1 </w:t>
      </w:r>
      <w:r w:rsidR="00B03193" w:rsidRPr="008C143C">
        <w:rPr>
          <w:rFonts w:ascii="Times New Roman" w:cs="Times New Roman"/>
          <w:sz w:val="22"/>
          <w:szCs w:val="22"/>
        </w:rPr>
        <w:t xml:space="preserve"> </w:t>
      </w:r>
      <w:r w:rsidR="00874468" w:rsidRPr="008C143C">
        <w:rPr>
          <w:rFonts w:ascii="Times New Roman" w:cs="Times New Roman"/>
          <w:sz w:val="22"/>
          <w:szCs w:val="22"/>
        </w:rPr>
        <w:tab/>
      </w:r>
      <w:r w:rsidR="006C0B71" w:rsidRPr="006C0B71">
        <w:rPr>
          <w:rFonts w:ascii="Times New Roman" w:cs="Times New Roman"/>
          <w:sz w:val="22"/>
          <w:szCs w:val="22"/>
        </w:rPr>
        <w:t>Otváranie p</w:t>
      </w:r>
      <w:r w:rsidR="006C0B71">
        <w:rPr>
          <w:rFonts w:ascii="Times New Roman" w:cs="Times New Roman"/>
          <w:sz w:val="22"/>
          <w:szCs w:val="22"/>
        </w:rPr>
        <w:t>onúk sa uskutoční elektronicky.</w:t>
      </w:r>
    </w:p>
    <w:p w14:paraId="49701435" w14:textId="124ACDDE" w:rsidR="006C0B71" w:rsidRPr="006C0B71" w:rsidRDefault="006C0B71" w:rsidP="006C0B71">
      <w:pPr>
        <w:autoSpaceDE w:val="0"/>
        <w:autoSpaceDN w:val="0"/>
        <w:adjustRightInd w:val="0"/>
        <w:spacing w:after="134" w:line="276" w:lineRule="auto"/>
        <w:ind w:left="1418" w:hanging="709"/>
        <w:jc w:val="both"/>
        <w:rPr>
          <w:rFonts w:ascii="Times New Roman" w:cs="Times New Roman"/>
          <w:sz w:val="22"/>
          <w:szCs w:val="22"/>
        </w:rPr>
      </w:pPr>
      <w:r>
        <w:rPr>
          <w:rFonts w:ascii="Times New Roman" w:cs="Times New Roman"/>
          <w:sz w:val="22"/>
          <w:szCs w:val="22"/>
        </w:rPr>
        <w:t>26.2</w:t>
      </w:r>
      <w:r>
        <w:rPr>
          <w:rFonts w:ascii="Times New Roman" w:cs="Times New Roman"/>
          <w:sz w:val="22"/>
          <w:szCs w:val="22"/>
        </w:rPr>
        <w:tab/>
      </w:r>
      <w:r w:rsidRPr="006C0B71">
        <w:rPr>
          <w:rFonts w:ascii="Times New Roman" w:cs="Times New Roman"/>
          <w:sz w:val="22"/>
          <w:szCs w:val="22"/>
        </w:rPr>
        <w:t xml:space="preserve">Miesto a čas otvárania ponúk sú uvedené v oznámení o vyhlásení verejného obstarávania. </w:t>
      </w:r>
    </w:p>
    <w:p w14:paraId="343DEEEE" w14:textId="2614C4BC" w:rsidR="006C0B71" w:rsidRPr="008C143C" w:rsidRDefault="006C0B71" w:rsidP="006C0B71">
      <w:pPr>
        <w:autoSpaceDE w:val="0"/>
        <w:autoSpaceDN w:val="0"/>
        <w:adjustRightInd w:val="0"/>
        <w:spacing w:after="134" w:line="276" w:lineRule="auto"/>
        <w:ind w:left="1418" w:hanging="709"/>
        <w:jc w:val="both"/>
        <w:rPr>
          <w:rFonts w:ascii="Times New Roman" w:cs="Times New Roman"/>
          <w:sz w:val="22"/>
          <w:szCs w:val="22"/>
        </w:rPr>
      </w:pPr>
      <w:r>
        <w:rPr>
          <w:rFonts w:ascii="Times New Roman" w:cs="Times New Roman"/>
          <w:sz w:val="22"/>
          <w:szCs w:val="22"/>
        </w:rPr>
        <w:t>26.3</w:t>
      </w:r>
      <w:r>
        <w:rPr>
          <w:rFonts w:ascii="Times New Roman" w:cs="Times New Roman"/>
          <w:sz w:val="22"/>
          <w:szCs w:val="22"/>
        </w:rPr>
        <w:tab/>
      </w:r>
      <w:r w:rsidRPr="006C0B71">
        <w:rPr>
          <w:rFonts w:ascii="Times New Roman" w:cs="Times New Roman"/>
          <w:sz w:val="22"/>
          <w:szCs w:val="22"/>
        </w:rPr>
        <w:t>Otváranie ponúk bude v súlade § 54 ods.3 zákona o verejnom obstarávaní neverejné, t. j. vykonané bez účasti uchádzačov, ktorí predložili ponuku v lehote na predkladanie ponúk. Zápisnica z otvárania ponúk sa uchádzačom neposiela.</w:t>
      </w:r>
    </w:p>
    <w:p w14:paraId="5203BDCA" w14:textId="746E6168" w:rsidR="00ED6D1F" w:rsidRPr="00B84395" w:rsidRDefault="008C143C" w:rsidP="008C143C">
      <w:pPr>
        <w:pStyle w:val="Nadpis3"/>
        <w:spacing w:before="240" w:after="240"/>
        <w:ind w:left="1134" w:hanging="709"/>
        <w:rPr>
          <w:rStyle w:val="Zhlavie4"/>
          <w:caps w:val="0"/>
        </w:rPr>
      </w:pPr>
      <w:bookmarkStart w:id="43" w:name="_Toc73695376"/>
      <w:r>
        <w:rPr>
          <w:rStyle w:val="Zhlavie4"/>
          <w:caps w:val="0"/>
        </w:rPr>
        <w:t xml:space="preserve">27. </w:t>
      </w:r>
      <w:r>
        <w:rPr>
          <w:rStyle w:val="Zhlavie4"/>
          <w:caps w:val="0"/>
        </w:rPr>
        <w:tab/>
      </w:r>
      <w:r w:rsidR="00ED6D1F" w:rsidRPr="00B84395">
        <w:rPr>
          <w:rStyle w:val="Zhlavie4"/>
          <w:caps w:val="0"/>
        </w:rPr>
        <w:t>Preskúmanie ponúk</w:t>
      </w:r>
      <w:bookmarkEnd w:id="43"/>
    </w:p>
    <w:p w14:paraId="7494D0D6" w14:textId="71A2E93D" w:rsidR="00ED6D1F" w:rsidRPr="008C143C" w:rsidRDefault="00ED6D1F" w:rsidP="000A672D">
      <w:pPr>
        <w:pStyle w:val="Odsekzoznamu"/>
        <w:widowControl/>
        <w:numPr>
          <w:ilvl w:val="1"/>
          <w:numId w:val="43"/>
        </w:numPr>
        <w:spacing w:before="240" w:after="240" w:line="288" w:lineRule="auto"/>
        <w:ind w:left="1418" w:hanging="709"/>
        <w:jc w:val="both"/>
        <w:rPr>
          <w:rStyle w:val="Zhlavie4"/>
          <w:b w:val="0"/>
          <w:bCs/>
          <w:sz w:val="22"/>
          <w:szCs w:val="22"/>
        </w:rPr>
      </w:pPr>
      <w:r w:rsidRPr="008C143C">
        <w:rPr>
          <w:rStyle w:val="Zhlavie4"/>
          <w:b w:val="0"/>
          <w:bCs/>
          <w:sz w:val="22"/>
          <w:szCs w:val="22"/>
        </w:rPr>
        <w:t>Komisia preskúma ponuky predložené v lehote na predkladanie ponúk, splnenie všetkých stanovených požiadaviek a rozhodne, či ponuky:</w:t>
      </w:r>
    </w:p>
    <w:p w14:paraId="0C1C9583" w14:textId="77777777" w:rsidR="00ED6D1F" w:rsidRPr="00B84395" w:rsidRDefault="00ED6D1F" w:rsidP="000A672D">
      <w:pPr>
        <w:widowControl/>
        <w:numPr>
          <w:ilvl w:val="2"/>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obsahujú všetky náležitosti uvedené v bode 18,</w:t>
      </w:r>
    </w:p>
    <w:p w14:paraId="3FA06821" w14:textId="5064BF27" w:rsidR="00ED6D1F" w:rsidRPr="00B84395" w:rsidRDefault="00ED6D1F" w:rsidP="000A672D">
      <w:pPr>
        <w:widowControl/>
        <w:numPr>
          <w:ilvl w:val="2"/>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zodpovedajú pokynom, požiadavkám a podmienkam uvedeným v oznámení o vyhlásení verejnej súťaže a</w:t>
      </w:r>
      <w:r w:rsidR="00911F27">
        <w:rPr>
          <w:rStyle w:val="Zhlavie4"/>
          <w:b w:val="0"/>
          <w:bCs/>
          <w:sz w:val="22"/>
          <w:szCs w:val="22"/>
        </w:rPr>
        <w:t xml:space="preserve"> v </w:t>
      </w:r>
      <w:r w:rsidRPr="00B84395">
        <w:rPr>
          <w:rStyle w:val="Zhlavie4"/>
          <w:b w:val="0"/>
          <w:bCs/>
          <w:sz w:val="22"/>
          <w:szCs w:val="22"/>
        </w:rPr>
        <w:t>týchto súťažných podkladoch.</w:t>
      </w:r>
    </w:p>
    <w:p w14:paraId="07C793E8" w14:textId="77777777" w:rsidR="00ED6D1F" w:rsidRPr="00B84395" w:rsidRDefault="00ED6D1F" w:rsidP="000A672D">
      <w:pPr>
        <w:widowControl/>
        <w:numPr>
          <w:ilvl w:val="1"/>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Platnou ponukou je ponuka, ktorá neobsahuje žiadne obmedzenia alebo výhrady, ktoré sú v rozpore s požiadavkami a podmienkami uvedenými v oznámení, prostredníctvom ktorého bola vyhlásená verejná súťaž a v týchto súťažných podkladoch a neobsahuje také skutočnosti, ktoré sú v rozpore so všeobecne záväznými právnymi predpismi.</w:t>
      </w:r>
    </w:p>
    <w:p w14:paraId="0E81DD90" w14:textId="77777777" w:rsidR="00ED6D1F" w:rsidRPr="00B84395" w:rsidRDefault="00ED6D1F" w:rsidP="000A672D">
      <w:pPr>
        <w:widowControl/>
        <w:numPr>
          <w:ilvl w:val="1"/>
          <w:numId w:val="43"/>
        </w:numPr>
        <w:spacing w:before="240" w:after="240" w:line="288" w:lineRule="auto"/>
        <w:ind w:left="1418" w:hanging="709"/>
        <w:jc w:val="both"/>
        <w:rPr>
          <w:rStyle w:val="Zhlavie4"/>
          <w:b w:val="0"/>
          <w:bCs/>
          <w:caps/>
          <w:sz w:val="22"/>
          <w:szCs w:val="22"/>
        </w:rPr>
      </w:pPr>
      <w:r w:rsidRPr="00B84395">
        <w:rPr>
          <w:rStyle w:val="Zhlavie4"/>
          <w:b w:val="0"/>
          <w:bCs/>
          <w:sz w:val="22"/>
          <w:szCs w:val="22"/>
        </w:rPr>
        <w:t xml:space="preserve">Ponuka uchádzača, ktorá nebude spĺňať stanovené požiadavky bude z verejnej súťaže vylúčená. Verejný obstarávateľ bezodkladne prostredníctvom komunikačného rozhrania systému JOSEPHINE upovedomí uchádzača, že bol vylúčený s uvedením dôvodu a lehoty, v ktorej môže byť doručená námietka. </w:t>
      </w:r>
    </w:p>
    <w:p w14:paraId="271D8C38" w14:textId="7E229DE6" w:rsidR="00ED6D1F" w:rsidRDefault="008C143C" w:rsidP="000A672D">
      <w:pPr>
        <w:pStyle w:val="Nadpis3"/>
        <w:numPr>
          <w:ilvl w:val="0"/>
          <w:numId w:val="43"/>
        </w:numPr>
        <w:ind w:left="1134" w:hanging="708"/>
        <w:jc w:val="both"/>
        <w:rPr>
          <w:rStyle w:val="Zhlavie4"/>
          <w:caps w:val="0"/>
        </w:rPr>
      </w:pPr>
      <w:bookmarkStart w:id="44" w:name="_Toc73695377"/>
      <w:r>
        <w:rPr>
          <w:rStyle w:val="Zhlavie4"/>
          <w:caps w:val="0"/>
        </w:rPr>
        <w:t>V</w:t>
      </w:r>
      <w:r w:rsidR="00ED6D1F" w:rsidRPr="00B84395">
        <w:rPr>
          <w:rStyle w:val="Zhlavie4"/>
          <w:caps w:val="0"/>
        </w:rPr>
        <w:t>yhodnotenie ponúk</w:t>
      </w:r>
      <w:bookmarkEnd w:id="44"/>
    </w:p>
    <w:p w14:paraId="11107A8B" w14:textId="2B92E29F" w:rsidR="0057397D" w:rsidRPr="0057397D" w:rsidRDefault="0057397D" w:rsidP="0057397D">
      <w:pPr>
        <w:spacing w:line="276" w:lineRule="auto"/>
        <w:rPr>
          <w:rFonts w:ascii="Times New Roman" w:cs="Times New Roman"/>
          <w:sz w:val="22"/>
          <w:szCs w:val="22"/>
        </w:rPr>
      </w:pPr>
    </w:p>
    <w:p w14:paraId="1FD4F87D" w14:textId="3AEC9D47" w:rsidR="0057397D" w:rsidRPr="0057397D" w:rsidRDefault="0057397D" w:rsidP="000A672D">
      <w:pPr>
        <w:pStyle w:val="Odsekzoznamu"/>
        <w:widowControl/>
        <w:numPr>
          <w:ilvl w:val="1"/>
          <w:numId w:val="43"/>
        </w:numPr>
        <w:spacing w:after="120" w:line="276" w:lineRule="auto"/>
        <w:ind w:left="1418" w:hanging="709"/>
        <w:jc w:val="both"/>
        <w:rPr>
          <w:rFonts w:ascii="Times New Roman" w:hAnsi="Times New Roman" w:cs="Times New Roman"/>
          <w:color w:val="auto"/>
          <w:sz w:val="22"/>
          <w:szCs w:val="22"/>
        </w:rPr>
      </w:pPr>
      <w:r w:rsidRPr="0057397D">
        <w:rPr>
          <w:rFonts w:ascii="Times New Roman" w:hAnsi="Times New Roman" w:cs="Times New Roman"/>
          <w:sz w:val="22"/>
          <w:szCs w:val="22"/>
        </w:rPr>
        <w:t xml:space="preserve">Verejný obstarávateľ vyhodnotí ponuky podľa § 53 </w:t>
      </w:r>
      <w:r w:rsidRPr="0057397D">
        <w:rPr>
          <w:rFonts w:ascii="Times New Roman" w:hAnsi="Times New Roman" w:cs="Times New Roman"/>
          <w:color w:val="auto"/>
          <w:sz w:val="22"/>
          <w:szCs w:val="22"/>
        </w:rPr>
        <w:t xml:space="preserve">zákona o verejnom obstarávaní </w:t>
      </w:r>
      <w:r w:rsidRPr="0057397D">
        <w:rPr>
          <w:rFonts w:ascii="Times New Roman" w:hAnsi="Times New Roman" w:cs="Times New Roman"/>
          <w:sz w:val="22"/>
          <w:szCs w:val="22"/>
        </w:rPr>
        <w:t xml:space="preserve"> prostredníctvom komisie</w:t>
      </w:r>
      <w:r w:rsidRPr="0057397D">
        <w:rPr>
          <w:rFonts w:ascii="Times New Roman" w:hAnsi="Times New Roman" w:cs="Times New Roman"/>
          <w:color w:val="auto"/>
          <w:sz w:val="22"/>
          <w:szCs w:val="22"/>
        </w:rPr>
        <w:t xml:space="preserve"> </w:t>
      </w:r>
      <w:r w:rsidRPr="0057397D">
        <w:rPr>
          <w:rFonts w:ascii="Times New Roman" w:hAnsi="Times New Roman" w:cs="Times New Roman"/>
          <w:sz w:val="22"/>
          <w:szCs w:val="22"/>
        </w:rPr>
        <w:t xml:space="preserve">na vyhodnotenie ponúk zriadenej v súlade s § 51 </w:t>
      </w:r>
      <w:r w:rsidRPr="0057397D">
        <w:rPr>
          <w:rFonts w:ascii="Times New Roman" w:hAnsi="Times New Roman" w:cs="Times New Roman"/>
          <w:color w:val="auto"/>
          <w:sz w:val="22"/>
          <w:szCs w:val="22"/>
        </w:rPr>
        <w:t>zákona o verejnom obstarávaní</w:t>
      </w:r>
      <w:r w:rsidRPr="0057397D">
        <w:rPr>
          <w:rFonts w:ascii="Times New Roman" w:hAnsi="Times New Roman" w:cs="Times New Roman"/>
          <w:sz w:val="22"/>
          <w:szCs w:val="22"/>
        </w:rPr>
        <w:t>, ktorá bude zároveň komisiou</w:t>
      </w:r>
      <w:r w:rsidRPr="0057397D">
        <w:rPr>
          <w:rFonts w:ascii="Times New Roman" w:hAnsi="Times New Roman" w:cs="Times New Roman"/>
          <w:color w:val="auto"/>
          <w:sz w:val="22"/>
          <w:szCs w:val="22"/>
        </w:rPr>
        <w:t xml:space="preserve"> </w:t>
      </w:r>
      <w:r w:rsidRPr="0057397D">
        <w:rPr>
          <w:rFonts w:ascii="Times New Roman" w:hAnsi="Times New Roman" w:cs="Times New Roman"/>
          <w:sz w:val="22"/>
          <w:szCs w:val="22"/>
        </w:rPr>
        <w:t xml:space="preserve">na vyhodnotenie splnenia podmienok účasti zriadenou podľa § 40 ods. 14 </w:t>
      </w:r>
      <w:r w:rsidRPr="0057397D">
        <w:rPr>
          <w:rFonts w:ascii="Times New Roman" w:hAnsi="Times New Roman" w:cs="Times New Roman"/>
          <w:color w:val="auto"/>
          <w:sz w:val="22"/>
          <w:szCs w:val="22"/>
        </w:rPr>
        <w:t xml:space="preserve">zákona o verejnom obstarávaní. Vyhodnotenie ponúk sa uskutoční v zmysle </w:t>
      </w:r>
      <w:r w:rsidRPr="0057397D">
        <w:rPr>
          <w:rFonts w:ascii="Times New Roman" w:hAnsi="Times New Roman" w:cs="Times New Roman"/>
          <w:b/>
          <w:color w:val="auto"/>
          <w:sz w:val="22"/>
          <w:szCs w:val="22"/>
        </w:rPr>
        <w:t xml:space="preserve">§ 66 </w:t>
      </w:r>
      <w:r w:rsidRPr="0057397D">
        <w:rPr>
          <w:rFonts w:ascii="Times New Roman" w:hAnsi="Times New Roman" w:cs="Times New Roman"/>
          <w:color w:val="auto"/>
          <w:sz w:val="22"/>
          <w:szCs w:val="22"/>
        </w:rPr>
        <w:t>ods</w:t>
      </w:r>
      <w:r w:rsidRPr="0057397D">
        <w:rPr>
          <w:rFonts w:ascii="Times New Roman" w:hAnsi="Times New Roman" w:cs="Times New Roman"/>
          <w:b/>
          <w:color w:val="auto"/>
          <w:sz w:val="22"/>
          <w:szCs w:val="22"/>
        </w:rPr>
        <w:t>. 7</w:t>
      </w:r>
      <w:r w:rsidRPr="0057397D">
        <w:rPr>
          <w:rFonts w:ascii="Times New Roman" w:hAnsi="Times New Roman" w:cs="Times New Roman"/>
          <w:color w:val="auto"/>
          <w:sz w:val="22"/>
          <w:szCs w:val="22"/>
        </w:rPr>
        <w:t xml:space="preserve"> zákona o verejnom obstarávaní (tzv. reverzná súťaž), t.j. </w:t>
      </w:r>
      <w:r w:rsidRPr="0057397D">
        <w:rPr>
          <w:rFonts w:ascii="Times New Roman" w:hAnsi="Times New Roman" w:cs="Times New Roman"/>
          <w:color w:val="auto"/>
          <w:sz w:val="22"/>
          <w:szCs w:val="22"/>
          <w:u w:val="single"/>
        </w:rPr>
        <w:t xml:space="preserve">vyhodnotenie splnenia podmienok účasti uchádzačov vo verejnom obstarávaní podľa § 40 zákona o verejnom obstarávaní sa uskutoční následne až po vyhodnotení ponúk podľa § 53 zákona o verejnom obstarávaní </w:t>
      </w:r>
      <w:r w:rsidRPr="0057397D">
        <w:rPr>
          <w:rFonts w:ascii="Times New Roman" w:hAnsi="Times New Roman" w:cs="Times New Roman"/>
          <w:sz w:val="22"/>
          <w:szCs w:val="22"/>
          <w:u w:val="single"/>
        </w:rPr>
        <w:t xml:space="preserve"> </w:t>
      </w:r>
      <w:r w:rsidRPr="0057397D">
        <w:rPr>
          <w:rFonts w:ascii="Times New Roman" w:hAnsi="Times New Roman" w:cs="Times New Roman"/>
          <w:color w:val="auto"/>
          <w:sz w:val="22"/>
          <w:szCs w:val="22"/>
          <w:u w:val="single"/>
        </w:rPr>
        <w:t>a  v nadväznosti na  § 54 zákona o verejnom obstarávaní</w:t>
      </w:r>
      <w:r w:rsidRPr="0057397D">
        <w:rPr>
          <w:rFonts w:ascii="Times New Roman" w:hAnsi="Times New Roman" w:cs="Times New Roman"/>
          <w:color w:val="auto"/>
          <w:sz w:val="22"/>
          <w:szCs w:val="22"/>
        </w:rPr>
        <w:t xml:space="preserve">. </w:t>
      </w:r>
      <w:r w:rsidRPr="0057397D">
        <w:rPr>
          <w:rFonts w:ascii="Times New Roman" w:hAnsi="Times New Roman" w:cs="Times New Roman"/>
          <w:sz w:val="22"/>
          <w:szCs w:val="22"/>
        </w:rPr>
        <w:t xml:space="preserve"> </w:t>
      </w:r>
    </w:p>
    <w:p w14:paraId="484D9366"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Do procesu vyhodnocovania ponúk budú zaradené tie ponuky, ktoré:</w:t>
      </w:r>
    </w:p>
    <w:p w14:paraId="631C8E8A" w14:textId="3FDBAAB3" w:rsidR="0057397D" w:rsidRPr="0057397D" w:rsidRDefault="0057397D" w:rsidP="000A672D">
      <w:pPr>
        <w:widowControl/>
        <w:numPr>
          <w:ilvl w:val="2"/>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Boli doručené v lehote na predkladanie ponúk podľa bodu 24.2. tohto oddielu súťažných podkladov</w:t>
      </w:r>
    </w:p>
    <w:p w14:paraId="59951FD8" w14:textId="520EDEF1" w:rsidR="0057397D" w:rsidRPr="0057397D" w:rsidRDefault="0057397D" w:rsidP="000A672D">
      <w:pPr>
        <w:widowControl/>
        <w:numPr>
          <w:ilvl w:val="2"/>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lastRenderedPageBreak/>
        <w:t>Zodpovedajú požiadavkám verejného obstarávateľa na predmet zákazky ponuky  uvedených v oznámení o vyhlásení verejného obstarávania, </w:t>
      </w:r>
      <w:r w:rsidR="00446E3D">
        <w:rPr>
          <w:rFonts w:ascii="Times New Roman" w:cs="Times New Roman"/>
          <w:color w:val="auto"/>
          <w:sz w:val="22"/>
          <w:szCs w:val="22"/>
        </w:rPr>
        <w:t xml:space="preserve"> </w:t>
      </w:r>
      <w:r w:rsidRPr="0057397D">
        <w:rPr>
          <w:rFonts w:ascii="Times New Roman" w:cs="Times New Roman"/>
          <w:color w:val="auto"/>
          <w:sz w:val="22"/>
          <w:szCs w:val="22"/>
        </w:rPr>
        <w:t>v </w:t>
      </w:r>
      <w:r w:rsidR="00446E3D">
        <w:rPr>
          <w:rFonts w:ascii="Times New Roman" w:cs="Times New Roman"/>
          <w:color w:val="auto"/>
          <w:sz w:val="22"/>
          <w:szCs w:val="22"/>
        </w:rPr>
        <w:t xml:space="preserve"> </w:t>
      </w:r>
      <w:r w:rsidRPr="0057397D">
        <w:rPr>
          <w:rFonts w:ascii="Times New Roman" w:cs="Times New Roman"/>
          <w:color w:val="auto"/>
          <w:sz w:val="22"/>
          <w:szCs w:val="22"/>
        </w:rPr>
        <w:t>týchto súťažných podkladoch alebo v inej sprievodnej dokumentácií poskytnutej verejným obstarávateľom.</w:t>
      </w:r>
    </w:p>
    <w:p w14:paraId="48F387E5"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41B141A5" w14:textId="08F2F1C1"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w:t>
      </w:r>
      <w:r w:rsidR="00E000F1">
        <w:rPr>
          <w:rFonts w:ascii="Times New Roman" w:cs="Times New Roman"/>
          <w:color w:val="auto"/>
          <w:sz w:val="22"/>
          <w:szCs w:val="22"/>
        </w:rPr>
        <w:t xml:space="preserve">          </w:t>
      </w:r>
      <w:r w:rsidRPr="0057397D">
        <w:rPr>
          <w:rFonts w:ascii="Times New Roman" w:cs="Times New Roman"/>
          <w:color w:val="auto"/>
          <w:sz w:val="22"/>
          <w:szCs w:val="22"/>
        </w:rPr>
        <w:t xml:space="preserve"> </w:t>
      </w:r>
      <w:r w:rsidR="00E000F1">
        <w:rPr>
          <w:rFonts w:ascii="Times New Roman" w:cs="Times New Roman"/>
          <w:color w:val="auto"/>
          <w:sz w:val="22"/>
          <w:szCs w:val="22"/>
        </w:rPr>
        <w:t xml:space="preserve">v </w:t>
      </w:r>
      <w:r w:rsidRPr="0057397D">
        <w:rPr>
          <w:rFonts w:ascii="Times New Roman" w:cs="Times New Roman"/>
          <w:color w:val="auto"/>
          <w:sz w:val="22"/>
          <w:szCs w:val="22"/>
        </w:rPr>
        <w:t>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14:paraId="48302E88" w14:textId="064E8A1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Uchádzač musí písomné vysvetlenie ponuky na základe požiadavky komisie podľa bodu 2</w:t>
      </w:r>
      <w:r>
        <w:rPr>
          <w:rFonts w:ascii="Times New Roman" w:cs="Times New Roman"/>
          <w:color w:val="auto"/>
          <w:sz w:val="22"/>
          <w:szCs w:val="22"/>
        </w:rPr>
        <w:t>8</w:t>
      </w:r>
      <w:r w:rsidRPr="0057397D">
        <w:rPr>
          <w:rFonts w:ascii="Times New Roman" w:cs="Times New Roman"/>
          <w:color w:val="auto"/>
          <w:sz w:val="22"/>
          <w:szCs w:val="22"/>
        </w:rPr>
        <w:t>.4.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7B75FE34"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Vysvetlenie sa môže týkať najmä:</w:t>
      </w:r>
    </w:p>
    <w:p w14:paraId="78A6192F"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hospodárnosti výrobných postupov alebo hospodárnosti poskytovaných služieb,</w:t>
      </w:r>
    </w:p>
    <w:p w14:paraId="17210980"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technického riešenia alebo osobitne výhodných podmienok, ktoré má uchádzač                          k dispozícii na dodanie tovaru, na poskytnutie služby</w:t>
      </w:r>
    </w:p>
    <w:p w14:paraId="69763CDA"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osobitosti tovaru, osobitosti služby navrhovanej uchádzačom,</w:t>
      </w:r>
    </w:p>
    <w:p w14:paraId="780970BA"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dodržiavania povinností v oblasti pracovného práva, najmä s ohľadom na dodržiavanie minimálnych mzdových nárokov, ochrany životného prostredia alebo sociálneho práva podľa osobitných predpisov,</w:t>
      </w:r>
    </w:p>
    <w:p w14:paraId="1D36813D"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dodržiavania povinností voči subdodávateľom,</w:t>
      </w:r>
    </w:p>
    <w:p w14:paraId="4F08C9C4"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možnosti uchádzača získať štátnu pomoc.</w:t>
      </w:r>
    </w:p>
    <w:p w14:paraId="1F313E6B" w14:textId="7E5ECAC3"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Uchádzač musí doručiť prostredníctvom komunikačného rozhrania systému JOSEPHINE písomné odôvodnenie mimoriadne nízkej ponuky do piatich pracovných dní odo dňa doručenia žiadosti komisie alebo v lehote dlhšej, ktorú je komisia oprávnená určiť</w:t>
      </w:r>
      <w:r w:rsidR="00CF322C">
        <w:rPr>
          <w:rFonts w:ascii="Times New Roman" w:cs="Times New Roman"/>
          <w:color w:val="auto"/>
          <w:sz w:val="22"/>
          <w:szCs w:val="22"/>
        </w:rPr>
        <w:t xml:space="preserve">                       </w:t>
      </w:r>
      <w:r w:rsidRPr="0057397D">
        <w:rPr>
          <w:rFonts w:ascii="Times New Roman" w:cs="Times New Roman"/>
          <w:color w:val="auto"/>
          <w:sz w:val="22"/>
          <w:szCs w:val="22"/>
        </w:rPr>
        <w:t xml:space="preserve"> na doručenie tohto odôvodnenia.</w:t>
      </w:r>
    </w:p>
    <w:p w14:paraId="3F345D06"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56E173F6" w14:textId="77777777" w:rsidR="0057397D" w:rsidRPr="0057397D" w:rsidRDefault="0057397D" w:rsidP="000A672D">
      <w:pPr>
        <w:widowControl/>
        <w:numPr>
          <w:ilvl w:val="0"/>
          <w:numId w:val="80"/>
        </w:numPr>
        <w:spacing w:after="120" w:line="276" w:lineRule="auto"/>
        <w:ind w:left="1843" w:hanging="425"/>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lastRenderedPageBreak/>
        <w:t>15% nižšiu, ako priemer cien plnenia podľa ostatných ponúk okrem ponuky                               s najnižšou cenou a</w:t>
      </w:r>
    </w:p>
    <w:p w14:paraId="222A9AD5" w14:textId="77777777" w:rsidR="0057397D" w:rsidRPr="0057397D" w:rsidRDefault="0057397D" w:rsidP="000A672D">
      <w:pPr>
        <w:widowControl/>
        <w:numPr>
          <w:ilvl w:val="0"/>
          <w:numId w:val="80"/>
        </w:numPr>
        <w:spacing w:after="120" w:line="276" w:lineRule="auto"/>
        <w:ind w:left="1843" w:hanging="425"/>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10% nižšiu, ako je cena plnenia podľa ponuky s druhou najnižšou cenou plnenia.</w:t>
      </w:r>
    </w:p>
    <w:p w14:paraId="57829786" w14:textId="6288076E"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Komisia zohľadní vysvetlenie ponuky uchádzačom v súlade s požiadavkou podľa bodu 2</w:t>
      </w:r>
      <w:r>
        <w:rPr>
          <w:rFonts w:ascii="Times New Roman" w:cs="Times New Roman"/>
          <w:color w:val="auto"/>
          <w:sz w:val="22"/>
          <w:szCs w:val="22"/>
        </w:rPr>
        <w:t>8</w:t>
      </w:r>
      <w:r w:rsidRPr="0057397D">
        <w:rPr>
          <w:rFonts w:ascii="Times New Roman" w:cs="Times New Roman"/>
          <w:color w:val="auto"/>
          <w:sz w:val="22"/>
          <w:szCs w:val="22"/>
        </w:rPr>
        <w:t xml:space="preserve">.4. alebo odôvodnenie mimoriadne nízkej ponuky uchádzačom, ktoré vychádza </w:t>
      </w:r>
      <w:r w:rsidR="00CF322C">
        <w:rPr>
          <w:rFonts w:ascii="Times New Roman" w:cs="Times New Roman"/>
          <w:color w:val="auto"/>
          <w:sz w:val="22"/>
          <w:szCs w:val="22"/>
        </w:rPr>
        <w:t xml:space="preserve">                           </w:t>
      </w:r>
      <w:r w:rsidRPr="0057397D">
        <w:rPr>
          <w:rFonts w:ascii="Times New Roman" w:cs="Times New Roman"/>
          <w:color w:val="auto"/>
          <w:sz w:val="22"/>
          <w:szCs w:val="22"/>
        </w:rPr>
        <w:t>z predložených dôkazov.</w:t>
      </w:r>
    </w:p>
    <w:p w14:paraId="47FBC7B8"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Verejný obstarávateľ vylúči ponuku, ak</w:t>
      </w:r>
    </w:p>
    <w:p w14:paraId="2129C818"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nezložil zábezpeku podľa určených podmienok,</w:t>
      </w:r>
    </w:p>
    <w:p w14:paraId="5AEE09EC"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ponuka nespĺňa požiadavky na predmet zákazky alebo koncesie uvedené                                  v dokumentoch potrebných na vypracovanie ponuky,</w:t>
      </w:r>
    </w:p>
    <w:p w14:paraId="78FF8E54" w14:textId="6DD73E4B"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bidi="sk-SK"/>
        </w:rPr>
      </w:pPr>
      <w:r w:rsidRPr="0057397D">
        <w:rPr>
          <w:rFonts w:ascii="Times New Roman" w:cs="Times New Roman"/>
          <w:color w:val="auto"/>
          <w:sz w:val="22"/>
          <w:szCs w:val="22"/>
          <w:lang w:eastAsia="en-US" w:bidi="sk-SK"/>
        </w:rPr>
        <w:t>uchádzač nedoručí vysvetlenie ponuky na základe požiadavky podľa bodu 2</w:t>
      </w:r>
      <w:r>
        <w:rPr>
          <w:rFonts w:ascii="Times New Roman" w:cs="Times New Roman"/>
          <w:color w:val="auto"/>
          <w:sz w:val="22"/>
          <w:szCs w:val="22"/>
          <w:lang w:eastAsia="en-US" w:bidi="sk-SK"/>
        </w:rPr>
        <w:t>8</w:t>
      </w:r>
      <w:r w:rsidRPr="0057397D">
        <w:rPr>
          <w:rFonts w:ascii="Times New Roman" w:cs="Times New Roman"/>
          <w:color w:val="auto"/>
          <w:sz w:val="22"/>
          <w:szCs w:val="22"/>
          <w:lang w:eastAsia="en-US" w:bidi="sk-SK"/>
        </w:rPr>
        <w:t>.4. tohto oddielu súťažných podkladov v lehotách uvedených v bode 2</w:t>
      </w:r>
      <w:r>
        <w:rPr>
          <w:rFonts w:ascii="Times New Roman" w:cs="Times New Roman"/>
          <w:color w:val="auto"/>
          <w:sz w:val="22"/>
          <w:szCs w:val="22"/>
          <w:lang w:eastAsia="en-US" w:bidi="sk-SK"/>
        </w:rPr>
        <w:t>8</w:t>
      </w:r>
      <w:r w:rsidRPr="0057397D">
        <w:rPr>
          <w:rFonts w:ascii="Times New Roman" w:cs="Times New Roman"/>
          <w:color w:val="auto"/>
          <w:sz w:val="22"/>
          <w:szCs w:val="22"/>
          <w:lang w:eastAsia="en-US" w:bidi="sk-SK"/>
        </w:rPr>
        <w:t>.5. tohto oddielu súťažných podkladov,</w:t>
      </w:r>
    </w:p>
    <w:p w14:paraId="7F04266C" w14:textId="6F666554"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 xml:space="preserve">uchádzačom predložené vysvetlenie ponuky nie je svojim obsahom v súlade                             s požiadavkou podľa bodu </w:t>
      </w:r>
      <w:r>
        <w:rPr>
          <w:rFonts w:ascii="Times New Roman" w:cs="Times New Roman"/>
          <w:color w:val="auto"/>
          <w:sz w:val="22"/>
          <w:szCs w:val="22"/>
          <w:lang w:eastAsia="en-US" w:bidi="sk-SK"/>
        </w:rPr>
        <w:t>28</w:t>
      </w:r>
      <w:r w:rsidRPr="0057397D">
        <w:rPr>
          <w:rFonts w:ascii="Times New Roman" w:cs="Times New Roman"/>
          <w:color w:val="auto"/>
          <w:sz w:val="22"/>
          <w:szCs w:val="22"/>
          <w:lang w:eastAsia="en-US" w:bidi="sk-SK"/>
        </w:rPr>
        <w:t>.4. tohto oddielu súťažných podkladov,</w:t>
      </w:r>
    </w:p>
    <w:p w14:paraId="5D42EB74"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nedoručí odôvodnenie mimoriadne nízkej ponuky do piatich pracovných dní odo dňa doručenia žiadosti, ak komisia neurčila dlhšiu lehotu,</w:t>
      </w:r>
    </w:p>
    <w:p w14:paraId="6B4FA278" w14:textId="2E04C962"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uchádzačom predložené vysvetlenie mimoriadne nízkej ponuky a dôkazy dostatočne neodôvodňujú nízku úroveň cien</w:t>
      </w:r>
      <w:r>
        <w:rPr>
          <w:rFonts w:ascii="Times New Roman" w:cs="Times New Roman"/>
          <w:color w:val="auto"/>
          <w:sz w:val="22"/>
          <w:szCs w:val="22"/>
          <w:lang w:eastAsia="en-US" w:bidi="sk-SK"/>
        </w:rPr>
        <w:t xml:space="preserve"> alebo nákladov najmä s ohľadom</w:t>
      </w:r>
      <w:r w:rsidRPr="0057397D">
        <w:rPr>
          <w:rFonts w:ascii="Times New Roman" w:cs="Times New Roman"/>
          <w:color w:val="auto"/>
          <w:sz w:val="22"/>
          <w:szCs w:val="22"/>
          <w:lang w:eastAsia="en-US" w:bidi="sk-SK"/>
        </w:rPr>
        <w:t xml:space="preserve"> na skutočnosti podľa bodu 2</w:t>
      </w:r>
      <w:r>
        <w:rPr>
          <w:rFonts w:ascii="Times New Roman" w:cs="Times New Roman"/>
          <w:color w:val="auto"/>
          <w:sz w:val="22"/>
          <w:szCs w:val="22"/>
          <w:lang w:eastAsia="en-US" w:bidi="sk-SK"/>
        </w:rPr>
        <w:t>8</w:t>
      </w:r>
      <w:r w:rsidRPr="0057397D">
        <w:rPr>
          <w:rFonts w:ascii="Times New Roman" w:cs="Times New Roman"/>
          <w:color w:val="auto"/>
          <w:sz w:val="22"/>
          <w:szCs w:val="22"/>
          <w:lang w:eastAsia="en-US" w:bidi="sk-SK"/>
        </w:rPr>
        <w:t>.6. tohto oddielu súťažných podkladov,</w:t>
      </w:r>
    </w:p>
    <w:p w14:paraId="6918D3EC"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poskytol nepravdivé informácie alebo skreslené informácie                                      s podstatným vplyvom na vyhodnotenie ponúk,</w:t>
      </w:r>
    </w:p>
    <w:p w14:paraId="7886E829"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sa pokúsil neoprávnene ovplyvniť postup verejného obstarávania.</w:t>
      </w:r>
    </w:p>
    <w:p w14:paraId="6A856E85" w14:textId="110494CC"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Ponuka uchádzača, ktorá nebude spĺňať požiadavky verejného obstarávateľa podľa bodov 2</w:t>
      </w:r>
      <w:r w:rsidR="00BE5E9C">
        <w:rPr>
          <w:rFonts w:ascii="Times New Roman" w:cs="Times New Roman"/>
          <w:color w:val="auto"/>
          <w:sz w:val="22"/>
          <w:szCs w:val="22"/>
        </w:rPr>
        <w:t>8</w:t>
      </w:r>
      <w:r w:rsidRPr="0057397D">
        <w:rPr>
          <w:rFonts w:ascii="Times New Roman" w:cs="Times New Roman"/>
          <w:color w:val="auto"/>
          <w:sz w:val="22"/>
          <w:szCs w:val="22"/>
        </w:rPr>
        <w:t>.2.1. a </w:t>
      </w:r>
      <w:r w:rsidR="00CF322C">
        <w:rPr>
          <w:rFonts w:ascii="Times New Roman" w:cs="Times New Roman"/>
          <w:color w:val="auto"/>
          <w:sz w:val="22"/>
          <w:szCs w:val="22"/>
        </w:rPr>
        <w:t xml:space="preserve"> </w:t>
      </w:r>
      <w:r w:rsidRPr="0057397D">
        <w:rPr>
          <w:rFonts w:ascii="Times New Roman" w:cs="Times New Roman"/>
          <w:color w:val="auto"/>
          <w:sz w:val="22"/>
          <w:szCs w:val="22"/>
        </w:rPr>
        <w:t>2</w:t>
      </w:r>
      <w:r w:rsidR="00BE5E9C">
        <w:rPr>
          <w:rFonts w:ascii="Times New Roman" w:cs="Times New Roman"/>
          <w:color w:val="auto"/>
          <w:sz w:val="22"/>
          <w:szCs w:val="22"/>
        </w:rPr>
        <w:t>8</w:t>
      </w:r>
      <w:r w:rsidRPr="0057397D">
        <w:rPr>
          <w:rFonts w:ascii="Times New Roman" w:cs="Times New Roman"/>
          <w:color w:val="auto"/>
          <w:sz w:val="22"/>
          <w:szCs w:val="22"/>
        </w:rPr>
        <w:t>.2.2. bude z verejnej súťaže vylúčená. Uchádzačovi bude prostredníctvom komunikačného rozhrania systému JOSEPHINE oznámené jeho vylúčenie s uvedením dôvodov vyplývajúcich najmä</w:t>
      </w:r>
      <w:r w:rsidR="00CF322C">
        <w:rPr>
          <w:rFonts w:ascii="Times New Roman" w:cs="Times New Roman"/>
          <w:color w:val="auto"/>
          <w:sz w:val="22"/>
          <w:szCs w:val="22"/>
        </w:rPr>
        <w:t xml:space="preserve"> </w:t>
      </w:r>
      <w:r w:rsidRPr="0057397D">
        <w:rPr>
          <w:rFonts w:ascii="Times New Roman" w:cs="Times New Roman"/>
          <w:color w:val="auto"/>
          <w:sz w:val="22"/>
          <w:szCs w:val="22"/>
        </w:rPr>
        <w:t>z </w:t>
      </w:r>
      <w:r w:rsidR="00CF322C">
        <w:rPr>
          <w:rFonts w:ascii="Times New Roman" w:cs="Times New Roman"/>
          <w:color w:val="auto"/>
          <w:sz w:val="22"/>
          <w:szCs w:val="22"/>
        </w:rPr>
        <w:t xml:space="preserve"> </w:t>
      </w:r>
      <w:r w:rsidRPr="0057397D">
        <w:rPr>
          <w:rFonts w:ascii="Times New Roman" w:cs="Times New Roman"/>
          <w:color w:val="auto"/>
          <w:sz w:val="22"/>
          <w:szCs w:val="22"/>
        </w:rPr>
        <w:t>nesúladu predloženej ponuky s</w:t>
      </w:r>
      <w:r w:rsidR="00CF322C">
        <w:rPr>
          <w:rFonts w:ascii="Times New Roman" w:cs="Times New Roman"/>
          <w:color w:val="auto"/>
          <w:sz w:val="22"/>
          <w:szCs w:val="22"/>
        </w:rPr>
        <w:t xml:space="preserve">  </w:t>
      </w:r>
      <w:r w:rsidRPr="0057397D">
        <w:rPr>
          <w:rFonts w:ascii="Times New Roman" w:cs="Times New Roman"/>
          <w:color w:val="auto"/>
          <w:sz w:val="22"/>
          <w:szCs w:val="22"/>
        </w:rPr>
        <w:t>technickými</w:t>
      </w:r>
      <w:r w:rsidR="00CF322C">
        <w:rPr>
          <w:rFonts w:ascii="Times New Roman" w:cs="Times New Roman"/>
          <w:color w:val="auto"/>
          <w:sz w:val="22"/>
          <w:szCs w:val="22"/>
        </w:rPr>
        <w:t xml:space="preserve"> špe</w:t>
      </w:r>
      <w:r w:rsidRPr="0057397D">
        <w:rPr>
          <w:rFonts w:ascii="Times New Roman" w:cs="Times New Roman"/>
          <w:color w:val="auto"/>
          <w:sz w:val="22"/>
          <w:szCs w:val="22"/>
        </w:rPr>
        <w:t xml:space="preserve">cifikáciami, výkonnostnými požiadavkami a funkčnými požiadavkami na predmet zákazky určenými verejným obstarávateľom v oddiele </w:t>
      </w:r>
      <w:r w:rsidRPr="0057397D">
        <w:rPr>
          <w:rFonts w:ascii="Times New Roman" w:cs="Times New Roman"/>
          <w:i/>
          <w:color w:val="auto"/>
          <w:sz w:val="22"/>
          <w:szCs w:val="22"/>
        </w:rPr>
        <w:t>B.1 Opis predmetu zákazky</w:t>
      </w:r>
      <w:r w:rsidRPr="0057397D">
        <w:rPr>
          <w:rFonts w:ascii="Times New Roman" w:cs="Times New Roman"/>
          <w:color w:val="auto"/>
          <w:sz w:val="22"/>
          <w:szCs w:val="22"/>
        </w:rPr>
        <w:t xml:space="preserve"> týchto súťažných podkladov a lehoty, v ktorej môže byť podaná námietka podľa § 170 ods. 3, písm. d) zákona o verejnom obstarávaní.</w:t>
      </w:r>
    </w:p>
    <w:p w14:paraId="1BEDC773"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0C09462C" w14:textId="3793098E"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Ponuky uchádzačov, ktoré budú spĺňať stanovené podmienky podľa bodov 2</w:t>
      </w:r>
      <w:r w:rsidR="00BE5E9C">
        <w:rPr>
          <w:rFonts w:ascii="Times New Roman" w:cs="Times New Roman"/>
          <w:color w:val="auto"/>
          <w:sz w:val="22"/>
          <w:szCs w:val="22"/>
        </w:rPr>
        <w:t>8</w:t>
      </w:r>
      <w:r w:rsidRPr="0057397D">
        <w:rPr>
          <w:rFonts w:ascii="Times New Roman" w:cs="Times New Roman"/>
          <w:color w:val="auto"/>
          <w:sz w:val="22"/>
          <w:szCs w:val="22"/>
        </w:rPr>
        <w:t>.2.1. a 2</w:t>
      </w:r>
      <w:r w:rsidR="00BE5E9C">
        <w:rPr>
          <w:rFonts w:ascii="Times New Roman" w:cs="Times New Roman"/>
          <w:color w:val="auto"/>
          <w:sz w:val="22"/>
          <w:szCs w:val="22"/>
        </w:rPr>
        <w:t>8</w:t>
      </w:r>
      <w:r w:rsidRPr="0057397D">
        <w:rPr>
          <w:rFonts w:ascii="Times New Roman" w:cs="Times New Roman"/>
          <w:color w:val="auto"/>
          <w:sz w:val="22"/>
          <w:szCs w:val="22"/>
        </w:rPr>
        <w:t>.2.2.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5AD5ACB9" w14:textId="1C7A00F2"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Verejný obstarávateľ použije na zostavenie poradia tých ponúk, ktoré boli vyhodnotené podľa bodu 2</w:t>
      </w:r>
      <w:r w:rsidR="00BE5E9C">
        <w:rPr>
          <w:rFonts w:ascii="Times New Roman" w:cs="Times New Roman"/>
          <w:color w:val="auto"/>
          <w:sz w:val="22"/>
          <w:szCs w:val="22"/>
        </w:rPr>
        <w:t>8</w:t>
      </w:r>
      <w:r w:rsidRPr="0057397D">
        <w:rPr>
          <w:rFonts w:ascii="Times New Roman" w:cs="Times New Roman"/>
          <w:color w:val="auto"/>
          <w:sz w:val="22"/>
          <w:szCs w:val="22"/>
        </w:rPr>
        <w:t xml:space="preserve">.13., elektronickú aukciu podľa § 54 zákona o verejnom obstarávaní. </w:t>
      </w:r>
      <w:r w:rsidRPr="0057397D">
        <w:rPr>
          <w:rFonts w:ascii="Times New Roman" w:cs="Times New Roman"/>
          <w:color w:val="auto"/>
          <w:sz w:val="22"/>
          <w:szCs w:val="22"/>
        </w:rPr>
        <w:lastRenderedPageBreak/>
        <w:t>Podmienky pre vykonanie elektronickej aukcie sú uvedené v časti VIII. Elektronická aukcia tohto oddielu súťažných podkladov a ďalšie podrobnosti týkajúce sa elektronickej aukcie budú uvedené vo výzve na účasť v elektronickej aukcii.</w:t>
      </w:r>
    </w:p>
    <w:p w14:paraId="52500B86"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Úspešným bude ten uchádzač, ktorého ponuka bude prvá v poradí ponúk zostavenom automatizovaným vyhodnotením prostredníctvom elektronickej aukcie na celý predmet zákazky.</w:t>
      </w:r>
    </w:p>
    <w:p w14:paraId="1ECCAE70" w14:textId="16630533" w:rsidR="00BE5E9C" w:rsidRPr="00BE5E9C"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Verejný obstarávateľ podľa § 54 ods.15 zákona o verejnom obstarávaní nie je povinný použiť elektronickú aukciu, ak by sa elektronickej aukcie zúčastnil len jeden uchádzač.</w:t>
      </w:r>
    </w:p>
    <w:p w14:paraId="30D8B81A" w14:textId="0E63A9B8" w:rsidR="00BE5E9C" w:rsidRPr="00BE5E9C" w:rsidRDefault="00BE5E9C" w:rsidP="000A672D">
      <w:pPr>
        <w:pStyle w:val="Nadpis3"/>
        <w:numPr>
          <w:ilvl w:val="0"/>
          <w:numId w:val="43"/>
        </w:numPr>
        <w:spacing w:before="240" w:after="240"/>
        <w:ind w:left="1134" w:hanging="708"/>
        <w:rPr>
          <w:rFonts w:ascii="Times New Roman" w:hAnsi="Times New Roman" w:cs="Times New Roman"/>
          <w:b/>
          <w:caps w:val="0"/>
          <w:sz w:val="22"/>
          <w:szCs w:val="22"/>
        </w:rPr>
      </w:pPr>
      <w:bookmarkStart w:id="45" w:name="_Toc14783246"/>
      <w:bookmarkStart w:id="46" w:name="_Toc73695378"/>
      <w:r w:rsidRPr="00BE5E9C">
        <w:rPr>
          <w:rFonts w:ascii="Times New Roman" w:hAnsi="Times New Roman" w:cs="Times New Roman"/>
          <w:b/>
          <w:caps w:val="0"/>
          <w:sz w:val="22"/>
          <w:szCs w:val="22"/>
        </w:rPr>
        <w:t>Vyhodnotenie splnenia podmienok účasti uchádzačov</w:t>
      </w:r>
      <w:bookmarkEnd w:id="45"/>
      <w:bookmarkEnd w:id="46"/>
    </w:p>
    <w:p w14:paraId="051B8CB9" w14:textId="02393855" w:rsidR="00BE5E9C" w:rsidRPr="00BE5E9C" w:rsidRDefault="00BE5E9C" w:rsidP="000A672D">
      <w:pPr>
        <w:pStyle w:val="Odsekzoznamu"/>
        <w:widowControl/>
        <w:numPr>
          <w:ilvl w:val="1"/>
          <w:numId w:val="43"/>
        </w:numPr>
        <w:spacing w:after="120" w:line="276" w:lineRule="auto"/>
        <w:ind w:left="1418" w:hanging="709"/>
        <w:jc w:val="both"/>
        <w:rPr>
          <w:rFonts w:ascii="Times New Roman" w:hAnsi="Times New Roman" w:cs="Times New Roman"/>
          <w:color w:val="auto"/>
          <w:sz w:val="22"/>
          <w:szCs w:val="22"/>
        </w:rPr>
      </w:pPr>
      <w:r w:rsidRPr="00BE5E9C">
        <w:rPr>
          <w:rFonts w:ascii="Times New Roman" w:hAnsi="Times New Roman" w:cs="Times New Roman"/>
          <w:color w:val="auto"/>
          <w:sz w:val="22"/>
          <w:szCs w:val="22"/>
        </w:rPr>
        <w:t xml:space="preserve">Komisia vykoná vyhodnotenie splnenia podmienok účasti predložených ponúk </w:t>
      </w:r>
      <w:r w:rsidR="00943EFC">
        <w:rPr>
          <w:rFonts w:ascii="Times New Roman" w:hAnsi="Times New Roman" w:cs="Times New Roman"/>
          <w:color w:val="auto"/>
          <w:sz w:val="22"/>
          <w:szCs w:val="22"/>
        </w:rPr>
        <w:t xml:space="preserve">                              </w:t>
      </w:r>
      <w:r w:rsidRPr="00BE5E9C">
        <w:rPr>
          <w:rFonts w:ascii="Times New Roman" w:hAnsi="Times New Roman" w:cs="Times New Roman"/>
          <w:color w:val="auto"/>
          <w:sz w:val="22"/>
          <w:szCs w:val="22"/>
        </w:rPr>
        <w:t xml:space="preserve">po </w:t>
      </w:r>
      <w:r w:rsidR="00943EFC">
        <w:rPr>
          <w:rFonts w:ascii="Times New Roman" w:hAnsi="Times New Roman" w:cs="Times New Roman"/>
          <w:color w:val="auto"/>
          <w:sz w:val="22"/>
          <w:szCs w:val="22"/>
        </w:rPr>
        <w:t xml:space="preserve"> </w:t>
      </w:r>
      <w:r w:rsidRPr="00BE5E9C">
        <w:rPr>
          <w:rFonts w:ascii="Times New Roman" w:hAnsi="Times New Roman" w:cs="Times New Roman"/>
          <w:color w:val="auto"/>
          <w:sz w:val="22"/>
          <w:szCs w:val="22"/>
        </w:rPr>
        <w:t>vyhodnotení</w:t>
      </w:r>
      <w:r w:rsidR="00943EFC">
        <w:rPr>
          <w:rFonts w:ascii="Times New Roman" w:hAnsi="Times New Roman" w:cs="Times New Roman"/>
          <w:color w:val="auto"/>
          <w:sz w:val="22"/>
          <w:szCs w:val="22"/>
        </w:rPr>
        <w:t xml:space="preserve"> </w:t>
      </w:r>
      <w:r w:rsidRPr="00BE5E9C">
        <w:rPr>
          <w:rFonts w:ascii="Times New Roman" w:hAnsi="Times New Roman" w:cs="Times New Roman"/>
          <w:color w:val="auto"/>
          <w:sz w:val="22"/>
          <w:szCs w:val="22"/>
        </w:rPr>
        <w:t xml:space="preserve"> ponúk podľa bodu 28. tejto časti súťažných podkladov</w:t>
      </w:r>
      <w:r w:rsidR="00943EFC">
        <w:rPr>
          <w:rFonts w:ascii="Times New Roman" w:hAnsi="Times New Roman" w:cs="Times New Roman"/>
          <w:color w:val="auto"/>
          <w:sz w:val="22"/>
          <w:szCs w:val="22"/>
        </w:rPr>
        <w:t>.</w:t>
      </w:r>
    </w:p>
    <w:p w14:paraId="0CF24F6E"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Hodnotenie splnenia podmienok účasti uchádzačov bude založené na posúdení splnenia:</w:t>
      </w:r>
    </w:p>
    <w:p w14:paraId="46DDE79B" w14:textId="2B9B2941" w:rsidR="00BE5E9C" w:rsidRPr="00BE5E9C" w:rsidRDefault="00BE5E9C" w:rsidP="000A672D">
      <w:pPr>
        <w:widowControl/>
        <w:numPr>
          <w:ilvl w:val="2"/>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podmienok účasti týkajúcich sa </w:t>
      </w:r>
      <w:r w:rsidRPr="00BE5E9C">
        <w:rPr>
          <w:rFonts w:ascii="Times New Roman" w:cs="Times New Roman"/>
          <w:b/>
          <w:color w:val="auto"/>
          <w:sz w:val="22"/>
          <w:szCs w:val="22"/>
        </w:rPr>
        <w:t>osobného postavenia</w:t>
      </w:r>
      <w:r w:rsidRPr="00BE5E9C">
        <w:rPr>
          <w:rFonts w:ascii="Times New Roman" w:cs="Times New Roman"/>
          <w:color w:val="auto"/>
          <w:sz w:val="22"/>
          <w:szCs w:val="22"/>
        </w:rPr>
        <w:t xml:space="preserve"> uchádzača podľa </w:t>
      </w:r>
      <w:r w:rsidRPr="00BE5E9C">
        <w:rPr>
          <w:rFonts w:ascii="Times New Roman" w:cs="Times New Roman"/>
          <w:b/>
          <w:color w:val="auto"/>
          <w:sz w:val="22"/>
          <w:szCs w:val="22"/>
        </w:rPr>
        <w:t>§ 32</w:t>
      </w:r>
      <w:r w:rsidRPr="00BE5E9C">
        <w:rPr>
          <w:rFonts w:ascii="Times New Roman" w:cs="Times New Roman"/>
          <w:color w:val="auto"/>
          <w:sz w:val="22"/>
          <w:szCs w:val="22"/>
        </w:rPr>
        <w:t xml:space="preserve"> zákona </w:t>
      </w:r>
      <w:r w:rsidR="00943EFC">
        <w:rPr>
          <w:rFonts w:ascii="Times New Roman" w:cs="Times New Roman"/>
          <w:color w:val="auto"/>
          <w:sz w:val="22"/>
          <w:szCs w:val="22"/>
        </w:rPr>
        <w:t xml:space="preserve">                      </w:t>
      </w:r>
      <w:r w:rsidRPr="00BE5E9C">
        <w:rPr>
          <w:rFonts w:ascii="Times New Roman" w:cs="Times New Roman"/>
          <w:color w:val="auto"/>
          <w:sz w:val="22"/>
          <w:szCs w:val="22"/>
        </w:rPr>
        <w:t>o verejnom  obstarávaní</w:t>
      </w:r>
      <w:r w:rsidR="00943EFC">
        <w:rPr>
          <w:rFonts w:ascii="Times New Roman" w:cs="Times New Roman"/>
          <w:color w:val="auto"/>
          <w:sz w:val="22"/>
          <w:szCs w:val="22"/>
        </w:rPr>
        <w:t xml:space="preserve"> </w:t>
      </w:r>
      <w:r w:rsidRPr="00BE5E9C">
        <w:rPr>
          <w:rFonts w:ascii="Times New Roman" w:cs="Times New Roman"/>
          <w:color w:val="auto"/>
          <w:sz w:val="22"/>
          <w:szCs w:val="22"/>
        </w:rPr>
        <w:t xml:space="preserve">(oddiel </w:t>
      </w:r>
      <w:r w:rsidRPr="00BE5E9C">
        <w:rPr>
          <w:rFonts w:ascii="Times New Roman" w:cs="Times New Roman"/>
          <w:b/>
          <w:color w:val="auto"/>
          <w:sz w:val="22"/>
          <w:szCs w:val="22"/>
        </w:rPr>
        <w:t>A.3</w:t>
      </w:r>
      <w:r w:rsidRPr="00BE5E9C">
        <w:rPr>
          <w:rFonts w:ascii="Times New Roman" w:cs="Times New Roman"/>
          <w:color w:val="auto"/>
          <w:sz w:val="22"/>
          <w:szCs w:val="22"/>
        </w:rPr>
        <w:t xml:space="preserve"> bod </w:t>
      </w:r>
      <w:r w:rsidRPr="00BE5E9C">
        <w:rPr>
          <w:rFonts w:ascii="Times New Roman" w:cs="Times New Roman"/>
          <w:b/>
          <w:color w:val="auto"/>
          <w:sz w:val="22"/>
          <w:szCs w:val="22"/>
        </w:rPr>
        <w:t>1</w:t>
      </w:r>
      <w:r w:rsidRPr="00BE5E9C">
        <w:rPr>
          <w:rFonts w:ascii="Times New Roman" w:cs="Times New Roman"/>
          <w:color w:val="auto"/>
          <w:sz w:val="22"/>
          <w:szCs w:val="22"/>
        </w:rPr>
        <w:t>. týchto súťažných podkladov) a</w:t>
      </w:r>
    </w:p>
    <w:p w14:paraId="4A0B0B70" w14:textId="77777777" w:rsidR="00BE5E9C" w:rsidRPr="00BE5E9C" w:rsidRDefault="00BE5E9C" w:rsidP="000A672D">
      <w:pPr>
        <w:widowControl/>
        <w:numPr>
          <w:ilvl w:val="2"/>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požadovaných podmienok účasti vo verejnej súťaži, týkajúcich sa:</w:t>
      </w:r>
    </w:p>
    <w:p w14:paraId="24C29145" w14:textId="24277D54" w:rsidR="00BE5E9C" w:rsidRPr="00BE5E9C" w:rsidRDefault="00BE5E9C" w:rsidP="000A672D">
      <w:pPr>
        <w:widowControl/>
        <w:numPr>
          <w:ilvl w:val="3"/>
          <w:numId w:val="43"/>
        </w:numPr>
        <w:spacing w:after="120" w:line="276" w:lineRule="auto"/>
        <w:ind w:left="1843" w:hanging="850"/>
        <w:jc w:val="both"/>
        <w:rPr>
          <w:rFonts w:ascii="Times New Roman" w:cs="Times New Roman"/>
          <w:color w:val="auto"/>
          <w:sz w:val="22"/>
          <w:szCs w:val="22"/>
        </w:rPr>
      </w:pPr>
      <w:r w:rsidRPr="00BE5E9C">
        <w:rPr>
          <w:rFonts w:ascii="Times New Roman" w:cs="Times New Roman"/>
          <w:b/>
          <w:color w:val="auto"/>
          <w:sz w:val="22"/>
          <w:szCs w:val="22"/>
        </w:rPr>
        <w:t>finančného a ekonomického postavenia</w:t>
      </w:r>
      <w:r w:rsidRPr="00BE5E9C">
        <w:rPr>
          <w:rFonts w:ascii="Times New Roman" w:cs="Times New Roman"/>
          <w:color w:val="auto"/>
          <w:sz w:val="22"/>
          <w:szCs w:val="22"/>
        </w:rPr>
        <w:t xml:space="preserve"> uchádzača podľa </w:t>
      </w:r>
      <w:r w:rsidRPr="00BE5E9C">
        <w:rPr>
          <w:rFonts w:ascii="Times New Roman" w:cs="Times New Roman"/>
          <w:b/>
          <w:color w:val="auto"/>
          <w:sz w:val="22"/>
          <w:szCs w:val="22"/>
        </w:rPr>
        <w:t xml:space="preserve">§ 33 </w:t>
      </w:r>
      <w:r w:rsidRPr="00BE5E9C">
        <w:rPr>
          <w:rFonts w:ascii="Times New Roman" w:cs="Times New Roman"/>
          <w:color w:val="auto"/>
          <w:sz w:val="22"/>
          <w:szCs w:val="22"/>
        </w:rPr>
        <w:t xml:space="preserve">zákona o verejnom obstarávaní  (oddiel </w:t>
      </w:r>
      <w:r w:rsidRPr="00BE5E9C">
        <w:rPr>
          <w:rFonts w:ascii="Times New Roman" w:cs="Times New Roman"/>
          <w:b/>
          <w:color w:val="auto"/>
          <w:sz w:val="22"/>
          <w:szCs w:val="22"/>
        </w:rPr>
        <w:t>A.3</w:t>
      </w:r>
      <w:r w:rsidRPr="00BE5E9C">
        <w:rPr>
          <w:rFonts w:ascii="Times New Roman" w:cs="Times New Roman"/>
          <w:color w:val="auto"/>
          <w:sz w:val="22"/>
          <w:szCs w:val="22"/>
        </w:rPr>
        <w:t xml:space="preserve"> bod </w:t>
      </w:r>
      <w:r w:rsidRPr="00BE5E9C">
        <w:rPr>
          <w:rFonts w:ascii="Times New Roman" w:cs="Times New Roman"/>
          <w:b/>
          <w:color w:val="auto"/>
          <w:sz w:val="22"/>
          <w:szCs w:val="22"/>
        </w:rPr>
        <w:t>2</w:t>
      </w:r>
      <w:r w:rsidRPr="00BE5E9C">
        <w:rPr>
          <w:rFonts w:ascii="Times New Roman" w:cs="Times New Roman"/>
          <w:color w:val="auto"/>
          <w:sz w:val="22"/>
          <w:szCs w:val="22"/>
        </w:rPr>
        <w:t>. týchto súťažných podkladov)</w:t>
      </w:r>
    </w:p>
    <w:p w14:paraId="46C0DF3D" w14:textId="1563E7ED" w:rsidR="00BE5E9C" w:rsidRPr="00BE5E9C" w:rsidRDefault="00BE5E9C" w:rsidP="000A672D">
      <w:pPr>
        <w:widowControl/>
        <w:numPr>
          <w:ilvl w:val="3"/>
          <w:numId w:val="43"/>
        </w:numPr>
        <w:spacing w:after="120" w:line="276" w:lineRule="auto"/>
        <w:ind w:left="1843" w:hanging="850"/>
        <w:jc w:val="both"/>
        <w:rPr>
          <w:rFonts w:ascii="Times New Roman" w:cs="Times New Roman"/>
          <w:color w:val="auto"/>
          <w:sz w:val="22"/>
          <w:szCs w:val="22"/>
        </w:rPr>
      </w:pPr>
      <w:r w:rsidRPr="00BE5E9C">
        <w:rPr>
          <w:rFonts w:ascii="Times New Roman" w:cs="Times New Roman"/>
          <w:b/>
          <w:color w:val="auto"/>
          <w:sz w:val="22"/>
          <w:szCs w:val="22"/>
        </w:rPr>
        <w:t>technickej alebo odbornej spôsobilosti</w:t>
      </w:r>
      <w:r w:rsidRPr="00BE5E9C">
        <w:rPr>
          <w:rFonts w:ascii="Times New Roman" w:cs="Times New Roman"/>
          <w:color w:val="auto"/>
          <w:sz w:val="22"/>
          <w:szCs w:val="22"/>
        </w:rPr>
        <w:t xml:space="preserve"> uchádzača podľa </w:t>
      </w:r>
      <w:r w:rsidRPr="00BE5E9C">
        <w:rPr>
          <w:rFonts w:ascii="Times New Roman" w:cs="Times New Roman"/>
          <w:b/>
          <w:color w:val="auto"/>
          <w:sz w:val="22"/>
          <w:szCs w:val="22"/>
        </w:rPr>
        <w:t>§ 34</w:t>
      </w:r>
      <w:r w:rsidRPr="00BE5E9C">
        <w:rPr>
          <w:rFonts w:ascii="Times New Roman" w:cs="Times New Roman"/>
          <w:color w:val="auto"/>
          <w:sz w:val="22"/>
          <w:szCs w:val="22"/>
        </w:rPr>
        <w:t xml:space="preserve"> zákona o verejnom obstarávaní (oddiel </w:t>
      </w:r>
      <w:r w:rsidRPr="00BE5E9C">
        <w:rPr>
          <w:rFonts w:ascii="Times New Roman" w:cs="Times New Roman"/>
          <w:b/>
          <w:color w:val="auto"/>
          <w:sz w:val="22"/>
          <w:szCs w:val="22"/>
        </w:rPr>
        <w:t>A.3</w:t>
      </w:r>
      <w:r w:rsidRPr="00BE5E9C">
        <w:rPr>
          <w:rFonts w:ascii="Times New Roman" w:cs="Times New Roman"/>
          <w:color w:val="auto"/>
          <w:sz w:val="22"/>
          <w:szCs w:val="22"/>
        </w:rPr>
        <w:t xml:space="preserve"> bod </w:t>
      </w:r>
      <w:r w:rsidRPr="00BE5E9C">
        <w:rPr>
          <w:rFonts w:ascii="Times New Roman" w:cs="Times New Roman"/>
          <w:b/>
          <w:color w:val="auto"/>
          <w:sz w:val="22"/>
          <w:szCs w:val="22"/>
        </w:rPr>
        <w:t>3</w:t>
      </w:r>
      <w:r w:rsidRPr="00BE5E9C">
        <w:rPr>
          <w:rFonts w:ascii="Times New Roman" w:cs="Times New Roman"/>
          <w:color w:val="auto"/>
          <w:sz w:val="22"/>
          <w:szCs w:val="22"/>
        </w:rPr>
        <w:t xml:space="preserve">. týchto súťažných podkladov)      </w:t>
      </w:r>
    </w:p>
    <w:p w14:paraId="7040EFD7"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Pr="00BE5E9C">
        <w:rPr>
          <w:rFonts w:ascii="Times New Roman" w:cs="Times New Roman"/>
          <w:color w:val="auto"/>
          <w:sz w:val="22"/>
          <w:szCs w:val="22"/>
        </w:rPr>
        <w:t>Oprávnenie dodávať tovar, uskutočňovať stavebné práce alebo poskytovať službu preukazuje člen skupiny len vo vzťahu k tej časti predmetu zákazky alebo koncesie, ktorú má zabezpečiť.</w:t>
      </w:r>
    </w:p>
    <w:p w14:paraId="063DEC4B"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109E9CFD"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t>Verejný obstarávateľ posudzuje splnenie podmienok účasti vo verejnom obstarávaní                            v súlade s oznámením o vyhlásení verejného obstarávania a súťažnými podkladmi.</w:t>
      </w:r>
    </w:p>
    <w:p w14:paraId="2FF9620A" w14:textId="6DE78DAD"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Ak uchádzač predbežne nahradí doklady na preukázanie splnenia podmienok účasti určené verejným obstarávateľom  v oznámení o vyhlásení verejného obstarávania a v oddiele súťažných podkladov </w:t>
      </w:r>
      <w:r w:rsidRPr="00BE5E9C">
        <w:rPr>
          <w:rFonts w:ascii="Times New Roman" w:cs="Times New Roman"/>
          <w:i/>
          <w:color w:val="auto"/>
          <w:sz w:val="22"/>
          <w:szCs w:val="22"/>
        </w:rPr>
        <w:t>A.2 Podmienky účasti uchádzačov,</w:t>
      </w:r>
      <w:r w:rsidRPr="00BE5E9C">
        <w:rPr>
          <w:rFonts w:ascii="Times New Roman" w:cs="Times New Roman"/>
          <w:color w:val="auto"/>
          <w:sz w:val="22"/>
          <w:szCs w:val="22"/>
        </w:rPr>
        <w:t xml:space="preserve">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w:t>
      </w:r>
      <w:r w:rsidR="00943EFC">
        <w:rPr>
          <w:rFonts w:ascii="Times New Roman" w:cs="Times New Roman"/>
          <w:color w:val="auto"/>
          <w:sz w:val="22"/>
          <w:szCs w:val="22"/>
        </w:rPr>
        <w:t xml:space="preserve">              </w:t>
      </w:r>
      <w:r w:rsidRPr="00BE5E9C">
        <w:rPr>
          <w:rFonts w:ascii="Times New Roman" w:cs="Times New Roman"/>
          <w:color w:val="auto"/>
          <w:sz w:val="22"/>
          <w:szCs w:val="22"/>
        </w:rPr>
        <w:t>cez komunikačné rozhranie systému JOSEPHINE do piatich pracovných dní odo dňa doručenia žiadosti, ak verejný obstarávateľ neurčil dlhšiu lehotu.</w:t>
      </w:r>
    </w:p>
    <w:p w14:paraId="0D32E218" w14:textId="491351AC"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lastRenderedPageBreak/>
        <w:t xml:space="preserve">Verejný obstarávateľ prostredníctvom komunikačného rozhrania systému JOSEPHINE požiada uchádzača o vysvetlenie alebo doplnenie </w:t>
      </w:r>
      <w:r w:rsidR="00943EFC">
        <w:rPr>
          <w:rFonts w:ascii="Times New Roman" w:cs="Times New Roman"/>
          <w:color w:val="auto"/>
          <w:sz w:val="22"/>
          <w:szCs w:val="22"/>
          <w:lang w:bidi="sk-SK"/>
        </w:rPr>
        <w:t xml:space="preserve">už </w:t>
      </w:r>
      <w:r w:rsidRPr="00BE5E9C">
        <w:rPr>
          <w:rFonts w:ascii="Times New Roman" w:cs="Times New Roman"/>
          <w:color w:val="auto"/>
          <w:sz w:val="22"/>
          <w:szCs w:val="22"/>
          <w:lang w:bidi="sk-SK"/>
        </w:rPr>
        <w:t>predložených dokladov,</w:t>
      </w:r>
      <w:r w:rsidR="00943EFC">
        <w:rPr>
          <w:rFonts w:ascii="Times New Roman" w:cs="Times New Roman"/>
          <w:color w:val="auto"/>
          <w:sz w:val="22"/>
          <w:szCs w:val="22"/>
          <w:lang w:bidi="sk-SK"/>
        </w:rPr>
        <w:t xml:space="preserve"> </w:t>
      </w:r>
      <w:r w:rsidRPr="00BE5E9C">
        <w:rPr>
          <w:rFonts w:ascii="Times New Roman" w:cs="Times New Roman"/>
          <w:color w:val="auto"/>
          <w:sz w:val="22"/>
          <w:szCs w:val="22"/>
          <w:lang w:bidi="sk-SK"/>
        </w:rPr>
        <w:t>ak</w:t>
      </w:r>
      <w:r w:rsidR="00943EFC">
        <w:rPr>
          <w:rFonts w:ascii="Times New Roman" w:cs="Times New Roman"/>
          <w:color w:val="auto"/>
          <w:sz w:val="22"/>
          <w:szCs w:val="22"/>
          <w:lang w:bidi="sk-SK"/>
        </w:rPr>
        <w:t xml:space="preserve">                                     </w:t>
      </w:r>
      <w:r w:rsidRPr="00BE5E9C">
        <w:rPr>
          <w:rFonts w:ascii="Times New Roman" w:cs="Times New Roman"/>
          <w:color w:val="auto"/>
          <w:sz w:val="22"/>
          <w:szCs w:val="22"/>
          <w:lang w:bidi="sk-SK"/>
        </w:rPr>
        <w:t>z</w:t>
      </w:r>
      <w:r w:rsidR="00943EFC">
        <w:rPr>
          <w:rFonts w:ascii="Times New Roman" w:cs="Times New Roman"/>
          <w:color w:val="auto"/>
          <w:sz w:val="22"/>
          <w:szCs w:val="22"/>
          <w:lang w:bidi="sk-SK"/>
        </w:rPr>
        <w:t xml:space="preserve"> pre</w:t>
      </w:r>
      <w:r w:rsidRPr="00BE5E9C">
        <w:rPr>
          <w:rFonts w:ascii="Times New Roman" w:cs="Times New Roman"/>
          <w:color w:val="auto"/>
          <w:sz w:val="22"/>
          <w:szCs w:val="22"/>
          <w:lang w:bidi="sk-SK"/>
        </w:rPr>
        <w:t>dložených dokladov nemožno posúdiť ich platnosť alebo splnenie podmienky účasti. Uchádzač doručí vysvetlenie alebo doplnenie predložených dokladov do dvoch pracovných dní odo dňa odoslania žiadosti</w:t>
      </w:r>
      <w:r w:rsidR="00943EFC">
        <w:rPr>
          <w:rFonts w:ascii="Times New Roman" w:cs="Times New Roman"/>
          <w:color w:val="auto"/>
          <w:sz w:val="22"/>
          <w:szCs w:val="22"/>
          <w:lang w:bidi="sk-SK"/>
        </w:rPr>
        <w:t>,</w:t>
      </w:r>
      <w:r w:rsidRPr="00BE5E9C">
        <w:rPr>
          <w:rFonts w:ascii="Times New Roman" w:cs="Times New Roman"/>
          <w:color w:val="auto"/>
          <w:sz w:val="22"/>
          <w:szCs w:val="22"/>
          <w:lang w:bidi="sk-SK"/>
        </w:rPr>
        <w:t xml:space="preserve"> </w:t>
      </w:r>
      <w:r w:rsidRPr="00BE5E9C">
        <w:rPr>
          <w:rFonts w:ascii="Times New Roman" w:cs="Times New Roman"/>
          <w:color w:val="auto"/>
          <w:sz w:val="22"/>
          <w:szCs w:val="22"/>
        </w:rPr>
        <w:t>ak verejný obstarávateľ neurčí dlhšiu lehotu.</w:t>
      </w:r>
    </w:p>
    <w:p w14:paraId="741858A1" w14:textId="766E6A6F"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Verejný obstarávateľ prostredníctvom komunikačného rozhrania systému JOSEPHINE požiada uchádzača o nahradenie inej osoby, prostredníctvom ktorej preukazuje finančné                 a ekonomické postavenie alebo technickú spôsobilosť alebo odbornú spôsobilosť, </w:t>
      </w:r>
      <w:r w:rsidR="00943EFC">
        <w:rPr>
          <w:rFonts w:ascii="Times New Roman" w:cs="Times New Roman"/>
          <w:color w:val="auto"/>
          <w:sz w:val="22"/>
          <w:szCs w:val="22"/>
        </w:rPr>
        <w:t xml:space="preserve">                        </w:t>
      </w:r>
      <w:r w:rsidRPr="00BE5E9C">
        <w:rPr>
          <w:rFonts w:ascii="Times New Roman" w:cs="Times New Roman"/>
          <w:color w:val="auto"/>
          <w:sz w:val="22"/>
          <w:szCs w:val="22"/>
        </w:rPr>
        <w:t>ak existujú dôvody na vylúčenie. Ak verejný obstarávateľ neurčí dlhšiu lehotu, uchádzač alebo záujemca je tak povinný urobiť do piatich pracovných dní odo dňa doručenia žiadosti.</w:t>
      </w:r>
    </w:p>
    <w:p w14:paraId="650D153E"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Verejný </w:t>
      </w:r>
      <w:r w:rsidRPr="00BE5E9C">
        <w:rPr>
          <w:rFonts w:ascii="Times New Roman" w:cs="Times New Roman"/>
          <w:color w:val="auto"/>
          <w:sz w:val="22"/>
          <w:szCs w:val="22"/>
          <w:lang w:bidi="sk-SK"/>
        </w:rPr>
        <w:t>obstarávateľ vylúči z verejného obstarávania uchádzača alebo záujemcu, ak</w:t>
      </w:r>
    </w:p>
    <w:p w14:paraId="41F4D5FF"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nesplnil podmienky účasti,</w:t>
      </w:r>
    </w:p>
    <w:p w14:paraId="68C275BF"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predložil neplatné doklady; neplatnými dokladmi sú doklady, ktorým uplynula lehota platnosti,</w:t>
      </w:r>
    </w:p>
    <w:p w14:paraId="072BFFA0" w14:textId="340DF404"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 xml:space="preserve">poskytol informácie alebo doklady, ktoré sú nepravdivé alebo pozmenené tak, </w:t>
      </w:r>
      <w:r w:rsidR="00CA4C4F">
        <w:rPr>
          <w:rFonts w:ascii="Times New Roman" w:cs="Times New Roman"/>
          <w:color w:val="auto"/>
          <w:sz w:val="22"/>
          <w:szCs w:val="22"/>
          <w:lang w:eastAsia="en-US" w:bidi="sk-SK"/>
        </w:rPr>
        <w:t xml:space="preserve">                        </w:t>
      </w:r>
      <w:r w:rsidRPr="00BE5E9C">
        <w:rPr>
          <w:rFonts w:ascii="Times New Roman" w:cs="Times New Roman"/>
          <w:color w:val="auto"/>
          <w:sz w:val="22"/>
          <w:szCs w:val="22"/>
          <w:lang w:eastAsia="en-US" w:bidi="sk-SK"/>
        </w:rPr>
        <w:t>že nezodpovedajú skutočnosti</w:t>
      </w:r>
      <w:r w:rsidRPr="00BE5E9C">
        <w:rPr>
          <w:rFonts w:ascii="Times New Roman" w:cs="Times New Roman"/>
          <w:color w:val="auto"/>
          <w:sz w:val="22"/>
          <w:szCs w:val="22"/>
          <w:lang w:eastAsia="en-US"/>
        </w:rPr>
        <w:t xml:space="preserve"> </w:t>
      </w:r>
      <w:r w:rsidRPr="00BE5E9C">
        <w:rPr>
          <w:rFonts w:ascii="Times New Roman" w:cs="Times New Roman"/>
          <w:color w:val="auto"/>
          <w:sz w:val="22"/>
          <w:szCs w:val="22"/>
          <w:lang w:eastAsia="en-US" w:bidi="sk-SK"/>
        </w:rPr>
        <w:t>a majú vplyv na vyhodnotenie splnenia podmienok účasti alebo výber záujemcov,</w:t>
      </w:r>
    </w:p>
    <w:p w14:paraId="3DFA4B6E"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pokúsil sa neoprávnene ovplyvniť postup verejného obstarávania,</w:t>
      </w:r>
    </w:p>
    <w:p w14:paraId="462C9E8A"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pokúsil sa získať dôverné informácie, ktoré by mu poskytli neoprávnenú výhodu,</w:t>
      </w:r>
    </w:p>
    <w:p w14:paraId="38CAFD55"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b/>
          <w:color w:val="auto"/>
          <w:sz w:val="22"/>
          <w:szCs w:val="22"/>
          <w:lang w:eastAsia="en-US" w:bidi="sk-SK"/>
        </w:rPr>
        <w:t xml:space="preserve">konflikt záujmov podľa § 23 </w:t>
      </w:r>
      <w:r w:rsidRPr="00BE5E9C">
        <w:rPr>
          <w:rFonts w:ascii="Times New Roman" w:cs="Times New Roman"/>
          <w:color w:val="auto"/>
          <w:sz w:val="22"/>
          <w:szCs w:val="22"/>
          <w:lang w:eastAsia="en-US" w:bidi="sk-SK"/>
        </w:rPr>
        <w:t>zákona o verejnom obstarávaní nemožno odstrániť inými účinnými opatreniami,</w:t>
      </w:r>
    </w:p>
    <w:p w14:paraId="5E65809E" w14:textId="44FD337B"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na základe dôveryhodných informácií má dôvodné podozrenie, že uchádzač alebo záujemca uzavrel v danom verejnom obstarávaní s iným hospodárskym subjektom dohodu narúšajúcu hospodársku súťaž, ak sa táto podmienka uvedie  v</w:t>
      </w:r>
      <w:r w:rsidR="00CA4C4F">
        <w:rPr>
          <w:rFonts w:ascii="Times New Roman" w:cs="Times New Roman"/>
          <w:color w:val="auto"/>
          <w:sz w:val="22"/>
          <w:szCs w:val="22"/>
          <w:lang w:eastAsia="en-US" w:bidi="sk-SK"/>
        </w:rPr>
        <w:t> </w:t>
      </w:r>
      <w:r w:rsidRPr="00BE5E9C">
        <w:rPr>
          <w:rFonts w:ascii="Times New Roman" w:cs="Times New Roman"/>
          <w:color w:val="auto"/>
          <w:sz w:val="22"/>
          <w:szCs w:val="22"/>
          <w:lang w:eastAsia="en-US" w:bidi="sk-SK"/>
        </w:rPr>
        <w:t>oznámení</w:t>
      </w:r>
      <w:r w:rsidR="00CA4C4F">
        <w:rPr>
          <w:rFonts w:ascii="Times New Roman" w:cs="Times New Roman"/>
          <w:color w:val="auto"/>
          <w:sz w:val="22"/>
          <w:szCs w:val="22"/>
          <w:lang w:eastAsia="en-US" w:bidi="sk-SK"/>
        </w:rPr>
        <w:t xml:space="preserve">              </w:t>
      </w:r>
      <w:r w:rsidRPr="00BE5E9C">
        <w:rPr>
          <w:rFonts w:ascii="Times New Roman" w:cs="Times New Roman"/>
          <w:color w:val="auto"/>
          <w:sz w:val="22"/>
          <w:szCs w:val="22"/>
          <w:lang w:eastAsia="en-US" w:bidi="sk-SK"/>
        </w:rPr>
        <w:t xml:space="preserve"> o vyhlásení verejného obstarávania,</w:t>
      </w:r>
    </w:p>
    <w:p w14:paraId="770405F6"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pri posudzovaní odbornej spôsobilosti preukázateľne identifikoval protichodné záujmy záujemcu alebo uchádzača, ktoré môžu nepriaznivo ovplyvniť plnenie zákazky,</w:t>
      </w:r>
    </w:p>
    <w:p w14:paraId="7065A307" w14:textId="5FFF7681"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nepredložil po žiadosti vysvetlenie alebo doplnenie predložených dokladov  v určenej lehote,</w:t>
      </w:r>
    </w:p>
    <w:p w14:paraId="062C3CB5"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nepredložil po žiadosti doklady nahradené jednotným európskym dokumentom               v určenej lehote,</w:t>
      </w:r>
    </w:p>
    <w:p w14:paraId="6A21944A"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542BEFD" w14:textId="32C1C594"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 xml:space="preserve">nenahradil subdodávateľa, ktorý nespĺňa požiadavky určené verejným obstarávateľom alebo obstarávateľom novým subdodávateľom, ktorý spĺňa určené požiadavky, </w:t>
      </w:r>
      <w:r w:rsidR="00CA4C4F">
        <w:rPr>
          <w:rFonts w:ascii="Times New Roman" w:cs="Times New Roman"/>
          <w:color w:val="auto"/>
          <w:sz w:val="22"/>
          <w:szCs w:val="22"/>
          <w:lang w:eastAsia="en-US" w:bidi="sk-SK"/>
        </w:rPr>
        <w:t xml:space="preserve">                     </w:t>
      </w:r>
      <w:r w:rsidRPr="00BE5E9C">
        <w:rPr>
          <w:rFonts w:ascii="Times New Roman" w:cs="Times New Roman"/>
          <w:color w:val="auto"/>
          <w:sz w:val="22"/>
          <w:szCs w:val="22"/>
          <w:lang w:eastAsia="en-US" w:bidi="sk-SK"/>
        </w:rPr>
        <w:t>v lehote podľa § 41 ods. 2. zákona o verejnom obstarávaní.</w:t>
      </w:r>
    </w:p>
    <w:p w14:paraId="0CA5BD2A" w14:textId="42E3AEC2"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rPr>
        <w:t>nenahradil technikov, technické orgány alebo osoby určené na plnenie  zmluvy alebo koncesnej zmluvy, alebo riadiacich zamestnancov, ktorí nespĺňajú podmienku účasti  podľa § 34 ods. 1 písm. c) alebo písm. g)</w:t>
      </w:r>
      <w:r w:rsidR="00CA4C4F">
        <w:rPr>
          <w:rFonts w:ascii="Times New Roman" w:cs="Times New Roman"/>
          <w:color w:val="auto"/>
          <w:sz w:val="22"/>
          <w:szCs w:val="22"/>
          <w:lang w:eastAsia="en-US"/>
        </w:rPr>
        <w:t xml:space="preserve"> </w:t>
      </w:r>
      <w:r w:rsidR="00CA4C4F" w:rsidRPr="00B84395">
        <w:rPr>
          <w:rStyle w:val="Zhlavie4"/>
          <w:b w:val="0"/>
          <w:bCs/>
          <w:sz w:val="22"/>
          <w:szCs w:val="22"/>
        </w:rPr>
        <w:t>zákona</w:t>
      </w:r>
      <w:r w:rsidR="00CA4C4F">
        <w:rPr>
          <w:rStyle w:val="Zhlavie4"/>
          <w:b w:val="0"/>
          <w:bCs/>
          <w:sz w:val="22"/>
          <w:szCs w:val="22"/>
        </w:rPr>
        <w:t xml:space="preserve"> o verejnom obstarávaní</w:t>
      </w:r>
      <w:r w:rsidRPr="00BE5E9C">
        <w:rPr>
          <w:rFonts w:ascii="Times New Roman" w:cs="Times New Roman"/>
          <w:color w:val="auto"/>
          <w:sz w:val="22"/>
          <w:szCs w:val="22"/>
          <w:lang w:eastAsia="en-US"/>
        </w:rPr>
        <w:t>, v určenej lehote novými osobami  alebo orgánmi, ktoré spĺňajú túto podmienku účasti.</w:t>
      </w:r>
    </w:p>
    <w:p w14:paraId="4D56B226" w14:textId="217127BA"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lastRenderedPageBreak/>
        <w:t xml:space="preserve">Uchádzač, ktorý nespĺňa podmienky účasti osobného postavenia podľa § 32 ods. 1 písm. a), g) a h) </w:t>
      </w:r>
      <w:r w:rsidRPr="00BE5E9C">
        <w:rPr>
          <w:rFonts w:ascii="Times New Roman" w:cs="Times New Roman"/>
          <w:color w:val="auto"/>
          <w:sz w:val="22"/>
          <w:szCs w:val="22"/>
          <w:lang w:bidi="sk-SK"/>
        </w:rPr>
        <w:t>zákona o verejnom obstarávaní</w:t>
      </w:r>
      <w:r w:rsidRPr="00BE5E9C">
        <w:rPr>
          <w:rFonts w:ascii="Times New Roman" w:cs="Times New Roman"/>
          <w:color w:val="auto"/>
          <w:sz w:val="22"/>
          <w:szCs w:val="22"/>
        </w:rPr>
        <w:t xml:space="preserve"> alebo sa na neho vzťahuje dôvod na vylúčenie podľa odseku 2</w:t>
      </w:r>
      <w:r w:rsidR="00A90D77">
        <w:rPr>
          <w:rFonts w:ascii="Times New Roman" w:cs="Times New Roman"/>
          <w:color w:val="auto"/>
          <w:sz w:val="22"/>
          <w:szCs w:val="22"/>
        </w:rPr>
        <w:t>9</w:t>
      </w:r>
      <w:r w:rsidRPr="00BE5E9C">
        <w:rPr>
          <w:rFonts w:ascii="Times New Roman" w:cs="Times New Roman"/>
          <w:color w:val="auto"/>
          <w:sz w:val="22"/>
          <w:szCs w:val="22"/>
        </w:rPr>
        <w:t>.9. písm. d) až g) je oprávnený verejnému obstarávateľovi preukázať,</w:t>
      </w:r>
      <w:r w:rsidR="0040715F">
        <w:rPr>
          <w:rFonts w:ascii="Times New Roman" w:cs="Times New Roman"/>
          <w:color w:val="auto"/>
          <w:sz w:val="22"/>
          <w:szCs w:val="22"/>
        </w:rPr>
        <w:t xml:space="preserve">                 </w:t>
      </w:r>
      <w:r w:rsidRPr="00BE5E9C">
        <w:rPr>
          <w:rFonts w:ascii="Times New Roman" w:cs="Times New Roman"/>
          <w:color w:val="auto"/>
          <w:sz w:val="22"/>
          <w:szCs w:val="22"/>
        </w:rPr>
        <w:t xml:space="preserve">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1FD36FF" w14:textId="4609FCAF"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Uchádzač, ktorému bol uložený zákaz účasti vo verejnom obstarávaní potvrdený konečným rozhodnutím v inom členskom štáte, nie je oprávnený verejnému obstarávateľovi preukázať, že prijal opatrenia na vykonanie nápravy podľa bodu 2</w:t>
      </w:r>
      <w:r w:rsidR="00A90D77">
        <w:rPr>
          <w:rFonts w:ascii="Times New Roman" w:cs="Times New Roman"/>
          <w:color w:val="auto"/>
          <w:sz w:val="22"/>
          <w:szCs w:val="22"/>
        </w:rPr>
        <w:t>9</w:t>
      </w:r>
      <w:r w:rsidRPr="00BE5E9C">
        <w:rPr>
          <w:rFonts w:ascii="Times New Roman" w:cs="Times New Roman"/>
          <w:color w:val="auto"/>
          <w:sz w:val="22"/>
          <w:szCs w:val="22"/>
        </w:rPr>
        <w:t>.10. druhej vety, ak je toto rozhodnutie vykonateľné v Slovenskej republike.</w:t>
      </w:r>
    </w:p>
    <w:p w14:paraId="3A338A49" w14:textId="66167820"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Verejný obstarávateľ posúdi opatrenia na vykonanie nápravy podľa bodu 2</w:t>
      </w:r>
      <w:r w:rsidR="00A90D77">
        <w:rPr>
          <w:rFonts w:ascii="Times New Roman" w:cs="Times New Roman"/>
          <w:color w:val="auto"/>
          <w:sz w:val="22"/>
          <w:szCs w:val="22"/>
        </w:rPr>
        <w:t>9</w:t>
      </w:r>
      <w:r w:rsidRPr="00BE5E9C">
        <w:rPr>
          <w:rFonts w:ascii="Times New Roman" w:cs="Times New Roman"/>
          <w:color w:val="auto"/>
          <w:sz w:val="22"/>
          <w:szCs w:val="22"/>
        </w:rPr>
        <w:t xml:space="preserve">.10. druhej vety predložené záujemcom alebo uchádzačom, pričom zohľadnia závažnosť pochybenia a jeho konkrétne okolnosti. Ak opatrenia na vykonanie nápravy predložené záujemcom alebo uchádzačom považuje verejný obstarávateľ za nedostatočné, vylúči záujemcu </w:t>
      </w:r>
      <w:r w:rsidR="0040715F">
        <w:rPr>
          <w:rFonts w:ascii="Times New Roman" w:cs="Times New Roman"/>
          <w:color w:val="auto"/>
          <w:sz w:val="22"/>
          <w:szCs w:val="22"/>
        </w:rPr>
        <w:t xml:space="preserve">                </w:t>
      </w:r>
      <w:r w:rsidRPr="00BE5E9C">
        <w:rPr>
          <w:rFonts w:ascii="Times New Roman" w:cs="Times New Roman"/>
          <w:color w:val="auto"/>
          <w:sz w:val="22"/>
          <w:szCs w:val="22"/>
        </w:rPr>
        <w:t xml:space="preserve">alebo </w:t>
      </w:r>
      <w:r w:rsidR="0040715F">
        <w:rPr>
          <w:rFonts w:ascii="Times New Roman" w:cs="Times New Roman"/>
          <w:color w:val="auto"/>
          <w:sz w:val="22"/>
          <w:szCs w:val="22"/>
        </w:rPr>
        <w:t xml:space="preserve"> </w:t>
      </w:r>
      <w:r w:rsidRPr="00BE5E9C">
        <w:rPr>
          <w:rFonts w:ascii="Times New Roman" w:cs="Times New Roman"/>
          <w:color w:val="auto"/>
          <w:sz w:val="22"/>
          <w:szCs w:val="22"/>
        </w:rPr>
        <w:t>uchádzača</w:t>
      </w:r>
      <w:r w:rsidR="0040715F">
        <w:rPr>
          <w:rFonts w:ascii="Times New Roman" w:cs="Times New Roman"/>
          <w:color w:val="auto"/>
          <w:sz w:val="22"/>
          <w:szCs w:val="22"/>
        </w:rPr>
        <w:t xml:space="preserve"> </w:t>
      </w:r>
      <w:r w:rsidRPr="00BE5E9C">
        <w:rPr>
          <w:rFonts w:ascii="Times New Roman" w:cs="Times New Roman"/>
          <w:color w:val="auto"/>
          <w:sz w:val="22"/>
          <w:szCs w:val="22"/>
        </w:rPr>
        <w:t xml:space="preserve"> z verejného obstarávania.</w:t>
      </w:r>
    </w:p>
    <w:p w14:paraId="664CEE74"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504962E" w14:textId="3F26F6A7" w:rsidR="00BE5E9C" w:rsidRPr="0057397D" w:rsidRDefault="00BE5E9C" w:rsidP="008250FA">
      <w:pPr>
        <w:widowControl/>
        <w:spacing w:after="120" w:line="276" w:lineRule="auto"/>
        <w:ind w:left="1418"/>
        <w:jc w:val="both"/>
        <w:rPr>
          <w:rFonts w:ascii="Times New Roman" w:cs="Times New Roman"/>
          <w:color w:val="auto"/>
          <w:sz w:val="22"/>
          <w:szCs w:val="22"/>
        </w:rPr>
      </w:pPr>
      <w:r w:rsidRPr="00BE5E9C">
        <w:rPr>
          <w:rFonts w:ascii="Times New Roman" w:cs="Times New Roman"/>
          <w:color w:val="auto"/>
          <w:sz w:val="22"/>
          <w:szCs w:val="22"/>
        </w:rPr>
        <w:t xml:space="preserve">Verejný obstarávateľ bezodkladne prostredníctvom komunikačného rozhrania systému JOSEPHINE upovedomí uchádzača, že bol vylúčený s uvedením dôvodu a lehoty, </w:t>
      </w:r>
      <w:r w:rsidR="000D5650">
        <w:rPr>
          <w:rFonts w:ascii="Times New Roman" w:cs="Times New Roman"/>
          <w:color w:val="auto"/>
          <w:sz w:val="22"/>
          <w:szCs w:val="22"/>
        </w:rPr>
        <w:t xml:space="preserve">                             </w:t>
      </w:r>
      <w:r w:rsidRPr="00BE5E9C">
        <w:rPr>
          <w:rFonts w:ascii="Times New Roman" w:cs="Times New Roman"/>
          <w:color w:val="auto"/>
          <w:sz w:val="22"/>
          <w:szCs w:val="22"/>
        </w:rPr>
        <w:t>v ktorej môže byť doruče</w:t>
      </w:r>
      <w:r w:rsidR="008250FA">
        <w:rPr>
          <w:rFonts w:ascii="Times New Roman" w:cs="Times New Roman"/>
          <w:color w:val="auto"/>
          <w:sz w:val="22"/>
          <w:szCs w:val="22"/>
        </w:rPr>
        <w:t>ná námietka</w:t>
      </w:r>
    </w:p>
    <w:p w14:paraId="46D1A9F9" w14:textId="323DAFBD" w:rsidR="00ED6D1F" w:rsidRPr="00B84395" w:rsidRDefault="00ED6D1F" w:rsidP="000A672D">
      <w:pPr>
        <w:pStyle w:val="Nadpis3"/>
        <w:numPr>
          <w:ilvl w:val="0"/>
          <w:numId w:val="43"/>
        </w:numPr>
        <w:spacing w:line="276" w:lineRule="auto"/>
        <w:ind w:left="1276" w:hanging="709"/>
        <w:rPr>
          <w:rStyle w:val="Zhlavie4"/>
          <w:caps w:val="0"/>
        </w:rPr>
      </w:pPr>
      <w:bookmarkStart w:id="47" w:name="_Toc73695379"/>
      <w:r w:rsidRPr="00B84395">
        <w:rPr>
          <w:rStyle w:val="Zhlavie4"/>
          <w:caps w:val="0"/>
        </w:rPr>
        <w:t>Oprava chýb</w:t>
      </w:r>
      <w:bookmarkEnd w:id="47"/>
    </w:p>
    <w:p w14:paraId="3E5D54C5" w14:textId="2E7060E4" w:rsidR="00BF1DED" w:rsidRPr="008F63A2" w:rsidRDefault="00BF1DED" w:rsidP="00BF1DED">
      <w:pPr>
        <w:widowControl/>
        <w:spacing w:before="240" w:after="240" w:line="276" w:lineRule="auto"/>
        <w:ind w:left="1418" w:hanging="709"/>
        <w:jc w:val="both"/>
        <w:rPr>
          <w:rStyle w:val="Zhlavie4"/>
          <w:b w:val="0"/>
          <w:bCs/>
          <w:sz w:val="22"/>
          <w:szCs w:val="22"/>
        </w:rPr>
      </w:pPr>
      <w:r>
        <w:rPr>
          <w:rStyle w:val="Zhlavie4"/>
          <w:b w:val="0"/>
          <w:bCs/>
          <w:sz w:val="22"/>
          <w:szCs w:val="22"/>
        </w:rPr>
        <w:t xml:space="preserve"> 30.1</w:t>
      </w:r>
      <w:r>
        <w:rPr>
          <w:rStyle w:val="Zhlavie4"/>
          <w:b w:val="0"/>
          <w:bCs/>
          <w:sz w:val="22"/>
          <w:szCs w:val="22"/>
        </w:rPr>
        <w:tab/>
      </w:r>
      <w:r w:rsidR="00661D47" w:rsidRPr="008F63A2">
        <w:rPr>
          <w:rStyle w:val="Zhlavie4"/>
          <w:b w:val="0"/>
          <w:bCs/>
          <w:sz w:val="22"/>
          <w:szCs w:val="22"/>
        </w:rPr>
        <w:t>V prípade, ak z ponuky uchádzača vyplýva viac rôznych návrhov na plnenie toho istého kritéria na vyhodnotenie ponúk, verejný obstarávateľ pri vyhodnocovaní tejto ponuky určí, ktorý z viacerých rôznych návrhov v ponuke uchádzača je potrebné kvalifikovať ako rozhodný.</w:t>
      </w:r>
      <w:r w:rsidR="00661D47" w:rsidRPr="008F63A2" w:rsidDel="00661D47">
        <w:rPr>
          <w:rStyle w:val="Zhlavie4"/>
          <w:b w:val="0"/>
          <w:bCs/>
          <w:sz w:val="22"/>
          <w:szCs w:val="22"/>
        </w:rPr>
        <w:t xml:space="preserve"> </w:t>
      </w:r>
    </w:p>
    <w:p w14:paraId="5244B5D0" w14:textId="77777777" w:rsidR="00BF1DED" w:rsidRPr="008F63A2" w:rsidRDefault="00661D47" w:rsidP="00BF1DED">
      <w:pPr>
        <w:widowControl/>
        <w:numPr>
          <w:ilvl w:val="2"/>
          <w:numId w:val="43"/>
        </w:numPr>
        <w:spacing w:before="240" w:after="240" w:line="276" w:lineRule="auto"/>
        <w:ind w:left="1701" w:hanging="708"/>
        <w:jc w:val="both"/>
        <w:rPr>
          <w:rStyle w:val="Zhlavie4"/>
          <w:b w:val="0"/>
          <w:bCs/>
          <w:sz w:val="22"/>
          <w:szCs w:val="22"/>
        </w:rPr>
      </w:pPr>
      <w:r w:rsidRPr="008F63A2">
        <w:rPr>
          <w:rStyle w:val="Zhlavie4"/>
          <w:b w:val="0"/>
          <w:bCs/>
          <w:sz w:val="22"/>
          <w:szCs w:val="22"/>
        </w:rPr>
        <w:t>Ak z ponuky uchádzača A vyplývajú dva rôzne návrhy na plnenie kritérií, tzn. dve rôzne ponukové ceny. Za rozhodnú ponukovú cenu uchádzača A sa bude považovať tá cena, ktorá je pre neho najmenej výhodná, t. j.</w:t>
      </w:r>
      <w:r w:rsidR="00BF1DED" w:rsidRPr="008F63A2">
        <w:rPr>
          <w:rStyle w:val="Zhlavie4"/>
          <w:b w:val="0"/>
          <w:bCs/>
          <w:sz w:val="22"/>
          <w:szCs w:val="22"/>
        </w:rPr>
        <w:t>:</w:t>
      </w:r>
    </w:p>
    <w:p w14:paraId="30DEDC63" w14:textId="36128C2B" w:rsidR="00BF1DED" w:rsidRPr="008F63A2" w:rsidRDefault="00BF1DED" w:rsidP="00BF1DED">
      <w:pPr>
        <w:widowControl/>
        <w:spacing w:before="240" w:after="240" w:line="276" w:lineRule="auto"/>
        <w:ind w:left="1701"/>
        <w:jc w:val="both"/>
        <w:rPr>
          <w:rStyle w:val="Zhlavie4"/>
          <w:b w:val="0"/>
          <w:bCs/>
          <w:sz w:val="22"/>
          <w:szCs w:val="22"/>
        </w:rPr>
      </w:pPr>
      <w:r w:rsidRPr="008F63A2">
        <w:t xml:space="preserve"> </w:t>
      </w:r>
      <w:r w:rsidRPr="008F63A2">
        <w:rPr>
          <w:rStyle w:val="Zhlavie4"/>
          <w:b w:val="0"/>
          <w:bCs/>
          <w:sz w:val="22"/>
          <w:szCs w:val="22"/>
        </w:rPr>
        <w:t xml:space="preserve">- v prípade, že jedna z rôznych ponukových cien uchádzača A je vyššia ako cena uchádzača B, za rozhodnú </w:t>
      </w:r>
      <w:r w:rsidR="00497BC8" w:rsidRPr="008F63A2">
        <w:rPr>
          <w:rStyle w:val="Zhlavie4"/>
          <w:b w:val="0"/>
          <w:bCs/>
          <w:sz w:val="22"/>
          <w:szCs w:val="22"/>
        </w:rPr>
        <w:t>sa bude</w:t>
      </w:r>
      <w:r w:rsidRPr="008F63A2">
        <w:rPr>
          <w:rStyle w:val="Zhlavie4"/>
          <w:b w:val="0"/>
          <w:bCs/>
          <w:sz w:val="22"/>
          <w:szCs w:val="22"/>
        </w:rPr>
        <w:t xml:space="preserve"> považovať </w:t>
      </w:r>
      <w:r w:rsidR="00497BC8" w:rsidRPr="008F63A2">
        <w:rPr>
          <w:rStyle w:val="Zhlavie4"/>
          <w:b w:val="0"/>
          <w:bCs/>
          <w:sz w:val="22"/>
          <w:szCs w:val="22"/>
        </w:rPr>
        <w:t xml:space="preserve">najvyššia </w:t>
      </w:r>
      <w:r w:rsidRPr="008F63A2">
        <w:rPr>
          <w:rStyle w:val="Zhlavie4"/>
          <w:b w:val="0"/>
          <w:bCs/>
          <w:sz w:val="22"/>
          <w:szCs w:val="22"/>
        </w:rPr>
        <w:t>z cien vyplývajúcich z ponuky uchádzača A</w:t>
      </w:r>
      <w:r w:rsidR="00497BC8" w:rsidRPr="008F63A2">
        <w:rPr>
          <w:rStyle w:val="Zhlavie4"/>
          <w:b w:val="0"/>
          <w:bCs/>
          <w:sz w:val="22"/>
          <w:szCs w:val="22"/>
        </w:rPr>
        <w:t>.</w:t>
      </w:r>
    </w:p>
    <w:p w14:paraId="68049E65" w14:textId="6D5AFF8E" w:rsidR="00ED6D1F" w:rsidRPr="00B84395" w:rsidRDefault="00BF1DED" w:rsidP="00BF1DED">
      <w:pPr>
        <w:widowControl/>
        <w:spacing w:before="240" w:after="240" w:line="276" w:lineRule="auto"/>
        <w:ind w:left="1701"/>
        <w:jc w:val="both"/>
        <w:rPr>
          <w:rStyle w:val="Zhlavie4"/>
          <w:b w:val="0"/>
          <w:bCs/>
          <w:sz w:val="22"/>
          <w:szCs w:val="22"/>
        </w:rPr>
      </w:pPr>
      <w:r w:rsidRPr="008F63A2">
        <w:rPr>
          <w:rStyle w:val="Zhlavie4"/>
          <w:b w:val="0"/>
          <w:bCs/>
          <w:sz w:val="22"/>
          <w:szCs w:val="22"/>
        </w:rPr>
        <w:t xml:space="preserve">- v prípade, že obe ponukové ceny uchádzača A sú nižšie ako ceny ostatných uchádzačov, </w:t>
      </w:r>
      <w:r w:rsidR="00497BC8" w:rsidRPr="008F63A2">
        <w:rPr>
          <w:rStyle w:val="Zhlavie4"/>
          <w:b w:val="0"/>
          <w:bCs/>
          <w:sz w:val="22"/>
          <w:szCs w:val="22"/>
        </w:rPr>
        <w:t>za rozhodnú sa bude</w:t>
      </w:r>
      <w:r w:rsidRPr="008F63A2">
        <w:rPr>
          <w:rStyle w:val="Zhlavie4"/>
          <w:b w:val="0"/>
          <w:bCs/>
          <w:sz w:val="22"/>
          <w:szCs w:val="22"/>
        </w:rPr>
        <w:t xml:space="preserve"> považovať </w:t>
      </w:r>
      <w:r w:rsidR="00497BC8" w:rsidRPr="008F63A2">
        <w:rPr>
          <w:rStyle w:val="Zhlavie4"/>
          <w:b w:val="0"/>
          <w:bCs/>
          <w:sz w:val="22"/>
          <w:szCs w:val="22"/>
        </w:rPr>
        <w:t xml:space="preserve">najnižšia </w:t>
      </w:r>
      <w:r w:rsidRPr="008F63A2">
        <w:rPr>
          <w:rStyle w:val="Zhlavie4"/>
          <w:b w:val="0"/>
          <w:bCs/>
          <w:sz w:val="22"/>
          <w:szCs w:val="22"/>
        </w:rPr>
        <w:t>z cien vyplývajúcich z ponuky tohto uchádzača</w:t>
      </w:r>
      <w:r w:rsidR="00497BC8" w:rsidRPr="008F63A2">
        <w:rPr>
          <w:rStyle w:val="Zhlavie4"/>
          <w:b w:val="0"/>
          <w:bCs/>
          <w:sz w:val="22"/>
          <w:szCs w:val="22"/>
        </w:rPr>
        <w:t>.</w:t>
      </w:r>
    </w:p>
    <w:p w14:paraId="254C0D91" w14:textId="77777777"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lastRenderedPageBreak/>
        <w:t xml:space="preserve">O každej vykonanej oprave bude uchádzač bezodkladne upovedomený. Bude požiadaný </w:t>
      </w:r>
      <w:r w:rsidR="00D96413" w:rsidRPr="00B84395">
        <w:rPr>
          <w:rStyle w:val="Zhlavie4"/>
          <w:b w:val="0"/>
          <w:bCs/>
          <w:sz w:val="22"/>
          <w:szCs w:val="22"/>
        </w:rPr>
        <w:t xml:space="preserve">                                   </w:t>
      </w:r>
      <w:r w:rsidRPr="00B84395">
        <w:rPr>
          <w:rStyle w:val="Zhlavie4"/>
          <w:b w:val="0"/>
          <w:bCs/>
          <w:sz w:val="22"/>
          <w:szCs w:val="22"/>
        </w:rPr>
        <w:t xml:space="preserve">o predloženie písomného súhlasu s vykonanou opravou v časti ponuky, týkajúceho </w:t>
      </w:r>
      <w:r w:rsidR="00D96413" w:rsidRPr="00B84395">
        <w:rPr>
          <w:rStyle w:val="Zhlavie4"/>
          <w:b w:val="0"/>
          <w:bCs/>
          <w:sz w:val="22"/>
          <w:szCs w:val="22"/>
        </w:rPr>
        <w:t xml:space="preserve">                                             </w:t>
      </w:r>
      <w:r w:rsidRPr="00B84395">
        <w:rPr>
          <w:rStyle w:val="Zhlavie4"/>
          <w:b w:val="0"/>
          <w:bCs/>
          <w:sz w:val="22"/>
          <w:szCs w:val="22"/>
        </w:rPr>
        <w:t>sa návrhu/návrhov na plnenie jednotlivých kritérií určených na hodnotenie ponúk.</w:t>
      </w:r>
    </w:p>
    <w:p w14:paraId="44EE90C4" w14:textId="45DC9BDB" w:rsidR="007644B8" w:rsidRPr="008250FA"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Z procesu vyhodnocovania bude vylúčená ponuka uchádzača</w:t>
      </w:r>
      <w:r w:rsidR="004D530F">
        <w:rPr>
          <w:rStyle w:val="Zhlavie4"/>
          <w:b w:val="0"/>
          <w:bCs/>
          <w:sz w:val="22"/>
          <w:szCs w:val="22"/>
        </w:rPr>
        <w:t>,</w:t>
      </w:r>
      <w:r w:rsidRPr="00B84395">
        <w:rPr>
          <w:rStyle w:val="Zhlavie4"/>
          <w:b w:val="0"/>
          <w:bCs/>
          <w:sz w:val="22"/>
          <w:szCs w:val="22"/>
        </w:rPr>
        <w:t xml:space="preserve"> ak uchádzač neakceptuje opravenú sumu alebo ak uchádzač nepredloží písomný súhlas s vykonanou opravou alebo neurobí opravu chyby v lehote do 3 dní odo dňa doručenia oznámenia o vykonanej oprave alebo chybe.</w:t>
      </w:r>
    </w:p>
    <w:p w14:paraId="387C23B2" w14:textId="2F8D1382" w:rsidR="00ED6D1F" w:rsidRPr="00B84395" w:rsidRDefault="00ED6D1F" w:rsidP="00DE2A04">
      <w:pPr>
        <w:pStyle w:val="Nadpis2"/>
        <w:spacing w:after="240"/>
        <w:rPr>
          <w:rStyle w:val="Zhlavie13"/>
          <w:rFonts w:ascii="Times New Roman" w:hAnsi="Times New Roman"/>
          <w:b/>
          <w:sz w:val="28"/>
        </w:rPr>
      </w:pPr>
      <w:bookmarkStart w:id="48" w:name="_Toc73695380"/>
      <w:r w:rsidRPr="00B84395">
        <w:rPr>
          <w:rStyle w:val="Zhlavie13"/>
          <w:rFonts w:ascii="Times New Roman" w:hAnsi="Times New Roman"/>
          <w:b/>
          <w:sz w:val="28"/>
        </w:rPr>
        <w:t xml:space="preserve">Časť VI. </w:t>
      </w:r>
      <w:r w:rsidRPr="00B84395">
        <w:rPr>
          <w:rStyle w:val="Zhlavie13"/>
          <w:rFonts w:ascii="Times New Roman" w:hAnsi="Times New Roman"/>
          <w:b/>
          <w:sz w:val="28"/>
        </w:rPr>
        <w:br/>
        <w:t>Dôvernosť a etika vo verejnom obstarávaní</w:t>
      </w:r>
      <w:bookmarkEnd w:id="48"/>
    </w:p>
    <w:p w14:paraId="0D72441A" w14:textId="0FDFB956" w:rsidR="00ED6D1F" w:rsidRPr="00B84395" w:rsidRDefault="00ED6D1F" w:rsidP="000A672D">
      <w:pPr>
        <w:pStyle w:val="Nadpis3"/>
        <w:numPr>
          <w:ilvl w:val="0"/>
          <w:numId w:val="43"/>
        </w:numPr>
        <w:spacing w:before="240" w:after="240" w:line="276" w:lineRule="auto"/>
        <w:ind w:left="1276" w:hanging="709"/>
        <w:rPr>
          <w:rStyle w:val="Zhlavie4"/>
          <w:caps w:val="0"/>
        </w:rPr>
      </w:pPr>
      <w:bookmarkStart w:id="49" w:name="_Toc73695381"/>
      <w:r w:rsidRPr="00B84395">
        <w:rPr>
          <w:rStyle w:val="Zhlavie4"/>
          <w:caps w:val="0"/>
        </w:rPr>
        <w:t>Dôvernosť procesu verejného obstarávania</w:t>
      </w:r>
      <w:bookmarkEnd w:id="49"/>
    </w:p>
    <w:p w14:paraId="73AB4427" w14:textId="499115C3"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 xml:space="preserve">Informácie, týkajúce sa preskúmavania, vysvetľovania, vyhodnocovania ponúk </w:t>
      </w:r>
      <w:r w:rsidR="004D530F">
        <w:rPr>
          <w:rStyle w:val="Zhlavie4"/>
          <w:b w:val="0"/>
          <w:bCs/>
          <w:sz w:val="22"/>
          <w:szCs w:val="22"/>
        </w:rPr>
        <w:t xml:space="preserve">                                   </w:t>
      </w:r>
      <w:r w:rsidRPr="00B84395">
        <w:rPr>
          <w:rStyle w:val="Zhlavie4"/>
          <w:b w:val="0"/>
          <w:bCs/>
          <w:sz w:val="22"/>
          <w:szCs w:val="22"/>
        </w:rPr>
        <w:t>a</w:t>
      </w:r>
      <w:r w:rsidR="004D530F">
        <w:rPr>
          <w:rStyle w:val="Zhlavie4"/>
          <w:b w:val="0"/>
          <w:bCs/>
          <w:sz w:val="22"/>
          <w:szCs w:val="22"/>
        </w:rPr>
        <w:t xml:space="preserve"> odpr</w:t>
      </w:r>
      <w:r w:rsidRPr="00B84395">
        <w:rPr>
          <w:rStyle w:val="Zhlavie4"/>
          <w:b w:val="0"/>
          <w:bCs/>
          <w:sz w:val="22"/>
          <w:szCs w:val="22"/>
        </w:rPr>
        <w:t xml:space="preserve">účaní na prijatie ponuky najúspešnejšieho uchádzača sú dôverné. </w:t>
      </w:r>
      <w:r w:rsidR="004D530F">
        <w:rPr>
          <w:rStyle w:val="Zhlavie4"/>
          <w:b w:val="0"/>
          <w:bCs/>
          <w:sz w:val="22"/>
          <w:szCs w:val="22"/>
        </w:rPr>
        <w:t xml:space="preserve">                                    </w:t>
      </w:r>
      <w:r w:rsidRPr="00B84395">
        <w:rPr>
          <w:rStyle w:val="Zhlavie4"/>
          <w:b w:val="0"/>
          <w:bCs/>
          <w:sz w:val="22"/>
          <w:szCs w:val="22"/>
        </w:rPr>
        <w:t xml:space="preserve">Členovia komisie na vyhodnotenie ponúk a zodpovedné osoby obstarávateľskej organizácie nesmú/nebudú počas prebiehajúceho procesu vyhlásenej verejnej súťaže poskytovať alebo zverejňovať uvedené informácie o obsahu ponúk ani uchádzačom, </w:t>
      </w:r>
      <w:r w:rsidR="004D530F">
        <w:rPr>
          <w:rStyle w:val="Zhlavie4"/>
          <w:b w:val="0"/>
          <w:bCs/>
          <w:sz w:val="22"/>
          <w:szCs w:val="22"/>
        </w:rPr>
        <w:t xml:space="preserve">                    </w:t>
      </w:r>
      <w:r w:rsidRPr="00B84395">
        <w:rPr>
          <w:rStyle w:val="Zhlavie4"/>
          <w:b w:val="0"/>
          <w:bCs/>
          <w:sz w:val="22"/>
          <w:szCs w:val="22"/>
        </w:rPr>
        <w:t xml:space="preserve">ani žiadnym iným tretím osobám. </w:t>
      </w:r>
    </w:p>
    <w:p w14:paraId="0C627A8A" w14:textId="32F5E0FF"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 xml:space="preserve">Informácie, ktoré uchádzač v ponuke označí za dôverné, nebudú zverejnené alebo inak použité bez predošlého súhlasu uchádzača, pokiaľ uvedené nebude v rozpore so </w:t>
      </w:r>
      <w:r w:rsidR="00D20C71">
        <w:rPr>
          <w:rStyle w:val="Zhlavie4"/>
          <w:b w:val="0"/>
          <w:bCs/>
          <w:sz w:val="22"/>
          <w:szCs w:val="22"/>
        </w:rPr>
        <w:t>zákonom o verejnom obstarávaní</w:t>
      </w:r>
      <w:r w:rsidRPr="00B84395">
        <w:rPr>
          <w:rStyle w:val="Zhlavie4"/>
          <w:b w:val="0"/>
          <w:bCs/>
          <w:sz w:val="22"/>
          <w:szCs w:val="22"/>
        </w:rPr>
        <w:t xml:space="preserve"> a inými všeobecne záväznými právnymi predpismi/osobitnými predpismi (zákon č. 211/2000 Z. z. slobodnom prístupe k informáciám a o zmene </w:t>
      </w:r>
      <w:r w:rsidR="004D530F">
        <w:rPr>
          <w:rStyle w:val="Zhlavie4"/>
          <w:b w:val="0"/>
          <w:bCs/>
          <w:sz w:val="22"/>
          <w:szCs w:val="22"/>
        </w:rPr>
        <w:t xml:space="preserve">                                </w:t>
      </w:r>
      <w:r w:rsidRPr="00B84395">
        <w:rPr>
          <w:rStyle w:val="Zhlavie4"/>
          <w:b w:val="0"/>
          <w:bCs/>
          <w:sz w:val="22"/>
          <w:szCs w:val="22"/>
        </w:rPr>
        <w:t>a doplnení niektorých zákonov, zákon č. 215/2004 Z. z. o ochrane utajovaných skutočností a o zmene a doplnení niektorých zákonov atď.).</w:t>
      </w:r>
    </w:p>
    <w:p w14:paraId="3903C90A" w14:textId="1F77E0B7"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Uchádzač, ktorého ponuka bude prijatá a s ktorým bude uzavretá Zmluva (ďalej</w:t>
      </w:r>
      <w:r w:rsidR="00585698">
        <w:rPr>
          <w:rStyle w:val="Zhlavie4"/>
          <w:b w:val="0"/>
          <w:bCs/>
          <w:sz w:val="22"/>
          <w:szCs w:val="22"/>
        </w:rPr>
        <w:t xml:space="preserve">                          </w:t>
      </w:r>
      <w:r w:rsidRPr="00B84395">
        <w:rPr>
          <w:rStyle w:val="Zhlavie4"/>
          <w:b w:val="0"/>
          <w:bCs/>
          <w:sz w:val="22"/>
          <w:szCs w:val="22"/>
        </w:rPr>
        <w:t xml:space="preserve"> len „zmluvný poskytovateľ“), akýkoľvek iný poskytovateľ, s ktorým je/bude zmluvný poskytovateľ prepojený alebo ku ktorému je/bude pridružený (ďalej len „pridružený podnik“), jeho dodávatelia vo vzťahu k plneniu uzavretej Zmluve („subdodávateľ“), vrátane ich pracovníkov, budú povinní dodržiavať mlčanlivosť vo vzťahu </w:t>
      </w:r>
      <w:r w:rsidR="00585698">
        <w:rPr>
          <w:rStyle w:val="Zhlavie4"/>
          <w:b w:val="0"/>
          <w:bCs/>
          <w:sz w:val="22"/>
          <w:szCs w:val="22"/>
        </w:rPr>
        <w:t xml:space="preserve">                                          </w:t>
      </w:r>
      <w:r w:rsidRPr="00B84395">
        <w:rPr>
          <w:rStyle w:val="Zhlavie4"/>
          <w:b w:val="0"/>
          <w:bCs/>
          <w:sz w:val="22"/>
          <w:szCs w:val="22"/>
        </w:rPr>
        <w:t>ku skutočnostiam, zisteným počas plnenia Zmluvy</w:t>
      </w:r>
      <w:r w:rsidR="004A4BA9" w:rsidRPr="00B84395">
        <w:rPr>
          <w:rStyle w:val="Zhlavie4"/>
          <w:b w:val="0"/>
          <w:bCs/>
          <w:sz w:val="22"/>
          <w:szCs w:val="22"/>
        </w:rPr>
        <w:t xml:space="preserve">, </w:t>
      </w:r>
      <w:r w:rsidRPr="00B84395">
        <w:rPr>
          <w:rStyle w:val="Zhlavie4"/>
          <w:b w:val="0"/>
          <w:bCs/>
          <w:sz w:val="22"/>
          <w:szCs w:val="22"/>
        </w:rPr>
        <w:t>platnosti Zmluvy</w:t>
      </w:r>
      <w:r w:rsidR="004A4BA9" w:rsidRPr="00B84395">
        <w:rPr>
          <w:rStyle w:val="Zhlavie4"/>
          <w:b w:val="0"/>
          <w:bCs/>
          <w:sz w:val="22"/>
          <w:szCs w:val="22"/>
        </w:rPr>
        <w:t>/Dohody</w:t>
      </w:r>
      <w:r w:rsidRPr="00B84395">
        <w:rPr>
          <w:rStyle w:val="Zhlavie4"/>
          <w:b w:val="0"/>
          <w:bCs/>
          <w:sz w:val="22"/>
          <w:szCs w:val="22"/>
        </w:rPr>
        <w:t xml:space="preserve">, resp. súvisiace s predmetom plnenia Zmluvy. Všetky dokumenty, ktoré zmluvný poskytovateľ od obstarávateľskej organizácie obdrží alebo zmluvný poskytovateľ, pridružený </w:t>
      </w:r>
      <w:r w:rsidR="00585698">
        <w:rPr>
          <w:rStyle w:val="Zhlavie4"/>
          <w:b w:val="0"/>
          <w:bCs/>
          <w:sz w:val="22"/>
          <w:szCs w:val="22"/>
        </w:rPr>
        <w:t xml:space="preserve">                      </w:t>
      </w:r>
      <w:r w:rsidRPr="00B84395">
        <w:rPr>
          <w:rStyle w:val="Zhlavie4"/>
          <w:b w:val="0"/>
          <w:bCs/>
          <w:sz w:val="22"/>
          <w:szCs w:val="22"/>
        </w:rPr>
        <w:t>podnik alebo jeho poddodávatelia, vrátane ich pracovníkov vyhotovia podľa požiadaviek verejného obstarávateľa a v súlade s uzavretou Zmluvou, budú dôverné a nebude možné ich použiť bez predchádzajúceho súhlasu verejného obstarávateľa.</w:t>
      </w:r>
    </w:p>
    <w:p w14:paraId="6144545B" w14:textId="67567145" w:rsidR="00ED6D1F" w:rsidRPr="00B84395" w:rsidRDefault="00ED6D1F" w:rsidP="000A672D">
      <w:pPr>
        <w:pStyle w:val="Nadpis3"/>
        <w:numPr>
          <w:ilvl w:val="0"/>
          <w:numId w:val="43"/>
        </w:numPr>
        <w:spacing w:before="120" w:after="240"/>
        <w:ind w:left="1276" w:hanging="709"/>
        <w:rPr>
          <w:rStyle w:val="Zhlavie4"/>
          <w:caps w:val="0"/>
        </w:rPr>
      </w:pPr>
      <w:bookmarkStart w:id="50" w:name="_Toc73695382"/>
      <w:r w:rsidRPr="00B84395">
        <w:rPr>
          <w:rStyle w:val="Zhlavie4"/>
          <w:caps w:val="0"/>
        </w:rPr>
        <w:t>Konflikt záujmov</w:t>
      </w:r>
      <w:bookmarkEnd w:id="50"/>
    </w:p>
    <w:p w14:paraId="15650B17" w14:textId="17416214"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Uchádzač alebo záujemca berie na vedomie zákonnú povinnosť verejného </w:t>
      </w:r>
      <w:r w:rsidR="00222289">
        <w:rPr>
          <w:rStyle w:val="Zhlavie4"/>
          <w:b w:val="0"/>
          <w:bCs/>
          <w:sz w:val="22"/>
          <w:szCs w:val="22"/>
        </w:rPr>
        <w:t xml:space="preserve">                  </w:t>
      </w:r>
      <w:r w:rsidRPr="00B84395">
        <w:rPr>
          <w:rStyle w:val="Zhlavie4"/>
          <w:b w:val="0"/>
          <w:bCs/>
          <w:sz w:val="22"/>
          <w:szCs w:val="22"/>
        </w:rPr>
        <w:t xml:space="preserve">obstarávateľa zabezpečiť, aby realizácia verejnej súťaže bola v súlade so zásadami </w:t>
      </w:r>
      <w:r w:rsidR="00222289">
        <w:rPr>
          <w:rStyle w:val="Zhlavie4"/>
          <w:b w:val="0"/>
          <w:bCs/>
          <w:sz w:val="22"/>
          <w:szCs w:val="22"/>
        </w:rPr>
        <w:t xml:space="preserve">               </w:t>
      </w:r>
      <w:r w:rsidRPr="00B84395">
        <w:rPr>
          <w:rStyle w:val="Zhlavie4"/>
          <w:b w:val="0"/>
          <w:bCs/>
          <w:sz w:val="22"/>
          <w:szCs w:val="22"/>
        </w:rPr>
        <w:t>čestnej</w:t>
      </w:r>
      <w:r w:rsidR="00222289">
        <w:rPr>
          <w:rStyle w:val="Zhlavie4"/>
          <w:b w:val="0"/>
          <w:bCs/>
          <w:sz w:val="22"/>
          <w:szCs w:val="22"/>
        </w:rPr>
        <w:t xml:space="preserve"> </w:t>
      </w:r>
      <w:r w:rsidRPr="00B84395">
        <w:rPr>
          <w:rStyle w:val="Zhlavie4"/>
          <w:b w:val="0"/>
          <w:bCs/>
          <w:sz w:val="22"/>
          <w:szCs w:val="22"/>
        </w:rPr>
        <w:t>hospodárskej súťaže, princípom transparentnosti a rovnakého zaobchádzania</w:t>
      </w:r>
      <w:r w:rsidR="00222289">
        <w:rPr>
          <w:rStyle w:val="Zhlavie4"/>
          <w:b w:val="0"/>
          <w:bCs/>
          <w:sz w:val="22"/>
          <w:szCs w:val="22"/>
        </w:rPr>
        <w:t xml:space="preserve">                   </w:t>
      </w:r>
      <w:r w:rsidRPr="00B84395">
        <w:rPr>
          <w:rStyle w:val="Zhlavie4"/>
          <w:b w:val="0"/>
          <w:bCs/>
          <w:sz w:val="22"/>
          <w:szCs w:val="22"/>
        </w:rPr>
        <w:t xml:space="preserve"> so záujemcami</w:t>
      </w:r>
      <w:r w:rsidR="00222289">
        <w:rPr>
          <w:rStyle w:val="Zhlavie4"/>
          <w:b w:val="0"/>
          <w:bCs/>
          <w:sz w:val="22"/>
          <w:szCs w:val="22"/>
        </w:rPr>
        <w:t xml:space="preserve"> </w:t>
      </w:r>
      <w:r w:rsidRPr="00B84395">
        <w:rPr>
          <w:rStyle w:val="Zhlavie4"/>
          <w:b w:val="0"/>
          <w:bCs/>
          <w:sz w:val="22"/>
          <w:szCs w:val="22"/>
        </w:rPr>
        <w:t xml:space="preserve">a uchádzačmi. </w:t>
      </w:r>
    </w:p>
    <w:p w14:paraId="606737A3" w14:textId="5D0F7A03"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Verejný obstarávateľ je povinný zamedziť akémukoľvek konfliktu záujmov, ktorý </w:t>
      </w:r>
      <w:r w:rsidR="00414F1A">
        <w:rPr>
          <w:rStyle w:val="Zhlavie4"/>
          <w:b w:val="0"/>
          <w:bCs/>
          <w:sz w:val="22"/>
          <w:szCs w:val="22"/>
        </w:rPr>
        <w:t xml:space="preserve">                       </w:t>
      </w:r>
      <w:r w:rsidRPr="00B84395">
        <w:rPr>
          <w:rStyle w:val="Zhlavie4"/>
          <w:b w:val="0"/>
          <w:bCs/>
          <w:sz w:val="22"/>
          <w:szCs w:val="22"/>
        </w:rPr>
        <w:t>by mohol viesť k ohrozeniu alebo ohrozil čestné podmie</w:t>
      </w:r>
      <w:r w:rsidR="00DE2A04">
        <w:rPr>
          <w:rStyle w:val="Zhlavie4"/>
          <w:b w:val="0"/>
          <w:bCs/>
          <w:sz w:val="22"/>
          <w:szCs w:val="22"/>
        </w:rPr>
        <w:t xml:space="preserve">nky verejnej súťaže. Pre účely </w:t>
      </w:r>
      <w:r w:rsidR="00DE2A04">
        <w:rPr>
          <w:rStyle w:val="Zhlavie4"/>
          <w:b w:val="0"/>
          <w:bCs/>
          <w:sz w:val="22"/>
          <w:szCs w:val="22"/>
        </w:rPr>
        <w:lastRenderedPageBreak/>
        <w:t>zákona o verejnom obstarávaní</w:t>
      </w:r>
      <w:r w:rsidRPr="00B84395">
        <w:rPr>
          <w:rStyle w:val="Zhlavie4"/>
          <w:b w:val="0"/>
          <w:bCs/>
          <w:sz w:val="22"/>
          <w:szCs w:val="22"/>
        </w:rPr>
        <w:t xml:space="preserve"> ustanovenie § 23 ods. 2 </w:t>
      </w:r>
      <w:r w:rsidR="00DE2A04">
        <w:rPr>
          <w:rStyle w:val="Zhlavie4"/>
          <w:b w:val="0"/>
          <w:bCs/>
          <w:sz w:val="22"/>
          <w:szCs w:val="22"/>
        </w:rPr>
        <w:t>zákona o verejnom obstarávaní</w:t>
      </w:r>
      <w:r w:rsidRPr="00B84395">
        <w:rPr>
          <w:rStyle w:val="Zhlavie4"/>
          <w:b w:val="0"/>
          <w:bCs/>
          <w:sz w:val="22"/>
          <w:szCs w:val="22"/>
        </w:rPr>
        <w:t xml:space="preserve"> rozumie najmä situáciu, ak zainteresovaná osoba, ktorá môže ovplyvniť výsledok alebo priebeh verejného obstarávania, má priamy alebo nepriamy finančný, ekonomický alebo iný osobný záujem na verejnej súťaži, ktorý možno považovať za ohrozenie nestrannosti</w:t>
      </w:r>
      <w:r w:rsidR="00414F1A">
        <w:rPr>
          <w:rStyle w:val="Zhlavie4"/>
          <w:b w:val="0"/>
          <w:bCs/>
          <w:sz w:val="22"/>
          <w:szCs w:val="22"/>
        </w:rPr>
        <w:t xml:space="preserve">           </w:t>
      </w:r>
      <w:r w:rsidRPr="00B84395">
        <w:rPr>
          <w:rStyle w:val="Zhlavie4"/>
          <w:b w:val="0"/>
          <w:bCs/>
          <w:sz w:val="22"/>
          <w:szCs w:val="22"/>
        </w:rPr>
        <w:t xml:space="preserve"> a nezávislosti v súvislosti s verejným obstarávaním.</w:t>
      </w:r>
    </w:p>
    <w:p w14:paraId="72CE5096" w14:textId="74635E63" w:rsidR="00ED6D1F" w:rsidRPr="00B84395" w:rsidRDefault="00DE2A04" w:rsidP="000A672D">
      <w:pPr>
        <w:widowControl/>
        <w:numPr>
          <w:ilvl w:val="1"/>
          <w:numId w:val="43"/>
        </w:numPr>
        <w:spacing w:before="120" w:line="288" w:lineRule="auto"/>
        <w:ind w:left="1418" w:hanging="709"/>
        <w:jc w:val="both"/>
        <w:rPr>
          <w:rStyle w:val="Zhlavie4"/>
          <w:b w:val="0"/>
          <w:bCs/>
          <w:sz w:val="22"/>
          <w:szCs w:val="22"/>
        </w:rPr>
      </w:pPr>
      <w:r>
        <w:rPr>
          <w:rStyle w:val="Zhlavie4"/>
          <w:b w:val="0"/>
          <w:bCs/>
          <w:sz w:val="22"/>
          <w:szCs w:val="22"/>
        </w:rPr>
        <w:t xml:space="preserve">Zainteresovanou osobou zákon o verejnom obstarávaní </w:t>
      </w:r>
      <w:r w:rsidR="00ED6D1F" w:rsidRPr="00B84395">
        <w:rPr>
          <w:rStyle w:val="Zhlavie4"/>
          <w:b w:val="0"/>
          <w:bCs/>
          <w:sz w:val="22"/>
          <w:szCs w:val="22"/>
        </w:rPr>
        <w:t>rozumie akúkoľvek osobu, ktorá</w:t>
      </w:r>
      <w:r w:rsidR="00414F1A">
        <w:rPr>
          <w:rStyle w:val="Zhlavie4"/>
          <w:b w:val="0"/>
          <w:bCs/>
          <w:sz w:val="22"/>
          <w:szCs w:val="22"/>
        </w:rPr>
        <w:t xml:space="preserve">      </w:t>
      </w:r>
      <w:r w:rsidR="00ED6D1F" w:rsidRPr="00B84395">
        <w:rPr>
          <w:rStyle w:val="Zhlavie4"/>
          <w:b w:val="0"/>
          <w:bCs/>
          <w:sz w:val="22"/>
          <w:szCs w:val="22"/>
        </w:rPr>
        <w:t xml:space="preserve"> sa podieľa na príprave</w:t>
      </w:r>
      <w:r>
        <w:rPr>
          <w:rStyle w:val="Zhlavie4"/>
          <w:b w:val="0"/>
          <w:bCs/>
          <w:sz w:val="22"/>
          <w:szCs w:val="22"/>
        </w:rPr>
        <w:t xml:space="preserve">, </w:t>
      </w:r>
      <w:r w:rsidR="00ED6D1F" w:rsidRPr="00B84395">
        <w:rPr>
          <w:rStyle w:val="Zhlavie4"/>
          <w:b w:val="0"/>
          <w:bCs/>
          <w:sz w:val="22"/>
          <w:szCs w:val="22"/>
        </w:rPr>
        <w:t xml:space="preserve">alebo realizácii verejného obstarávania alebo inú osobu, ktorá poskytuje verejnému obstarávateľovi podpornú činnosť, resp. podklady, ktorými </w:t>
      </w:r>
      <w:r w:rsidR="005E3370">
        <w:rPr>
          <w:rStyle w:val="Zhlavie4"/>
          <w:b w:val="0"/>
          <w:bCs/>
          <w:sz w:val="22"/>
          <w:szCs w:val="22"/>
        </w:rPr>
        <w:t xml:space="preserve">                            </w:t>
      </w:r>
      <w:r w:rsidR="00ED6D1F" w:rsidRPr="00B84395">
        <w:rPr>
          <w:rStyle w:val="Zhlavie4"/>
          <w:b w:val="0"/>
          <w:bCs/>
          <w:sz w:val="22"/>
          <w:szCs w:val="22"/>
        </w:rPr>
        <w:t>sa podieľa na príprave alebo realizácii verejného obstarávania. Zainteresovanou osobou je aj osoba s rozhodovacími právomocami u verejného obstarávateľa, ktorá môže ovplyvniť výsledok verejného obstarávania.</w:t>
      </w:r>
    </w:p>
    <w:p w14:paraId="6FF68BAA" w14:textId="48390722"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Zainteresovaná osoba je povinná neodkladne oznámiť verejnému obstarávateľovi akýkoľvek konflikte záujmov vo vzťahu k subjektom zúčastneným na verejnom obstarávaní </w:t>
      </w:r>
      <w:r w:rsidR="00154831">
        <w:rPr>
          <w:rStyle w:val="Zhlavie4"/>
          <w:b w:val="0"/>
          <w:bCs/>
          <w:sz w:val="22"/>
          <w:szCs w:val="22"/>
        </w:rPr>
        <w:t>bezodkladne</w:t>
      </w:r>
      <w:r w:rsidR="00D96413" w:rsidRPr="00B84395">
        <w:rPr>
          <w:rStyle w:val="Zhlavie4"/>
          <w:b w:val="0"/>
          <w:bCs/>
          <w:sz w:val="22"/>
          <w:szCs w:val="22"/>
        </w:rPr>
        <w:t xml:space="preserve"> </w:t>
      </w:r>
      <w:r w:rsidRPr="00B84395">
        <w:rPr>
          <w:rStyle w:val="Zhlavie4"/>
          <w:b w:val="0"/>
          <w:bCs/>
          <w:sz w:val="22"/>
          <w:szCs w:val="22"/>
        </w:rPr>
        <w:t>po tom, ako sa o konflikte záujmov dozvedela. Verejný obstarávateľ zabezpečí prijatie účinných opatrení s cieľom zabrániť pretrvávaniu tohto nežiaduceho stavu. Ak verejný obstarávateľ nebude môcť zabrániť konfliktu záujmov prijatím legálnych opatrení,</w:t>
      </w:r>
      <w:r w:rsidR="00DE2A04">
        <w:rPr>
          <w:rStyle w:val="Zhlavie4"/>
          <w:b w:val="0"/>
          <w:bCs/>
          <w:sz w:val="22"/>
          <w:szCs w:val="22"/>
        </w:rPr>
        <w:t xml:space="preserve"> pristúpi k vylúčeniu uchádzača</w:t>
      </w:r>
      <w:r w:rsidR="00D96413" w:rsidRPr="00B84395">
        <w:rPr>
          <w:rStyle w:val="Zhlavie4"/>
          <w:b w:val="0"/>
          <w:bCs/>
          <w:sz w:val="22"/>
          <w:szCs w:val="22"/>
        </w:rPr>
        <w:t xml:space="preserve"> </w:t>
      </w:r>
      <w:r w:rsidRPr="00B84395">
        <w:rPr>
          <w:rStyle w:val="Zhlavie4"/>
          <w:b w:val="0"/>
          <w:bCs/>
          <w:sz w:val="22"/>
          <w:szCs w:val="22"/>
        </w:rPr>
        <w:t xml:space="preserve">z verejného obstarávania </w:t>
      </w:r>
      <w:r w:rsidR="004B5108">
        <w:rPr>
          <w:rStyle w:val="Zhlavie4"/>
          <w:b w:val="0"/>
          <w:bCs/>
          <w:sz w:val="22"/>
          <w:szCs w:val="22"/>
        </w:rPr>
        <w:t xml:space="preserve">                     </w:t>
      </w:r>
      <w:r w:rsidRPr="00B84395">
        <w:rPr>
          <w:rStyle w:val="Zhlavie4"/>
          <w:b w:val="0"/>
          <w:bCs/>
          <w:sz w:val="22"/>
          <w:szCs w:val="22"/>
        </w:rPr>
        <w:t xml:space="preserve">v zmysle príslušnej úpravy ustanovenia § 40 ods. 6 </w:t>
      </w:r>
      <w:r w:rsidR="00DE2A04">
        <w:rPr>
          <w:rStyle w:val="Zhlavie4"/>
          <w:b w:val="0"/>
          <w:bCs/>
          <w:sz w:val="22"/>
          <w:szCs w:val="22"/>
        </w:rPr>
        <w:t>zákona o verejnom obstarávaní</w:t>
      </w:r>
      <w:r w:rsidRPr="00B84395">
        <w:rPr>
          <w:rStyle w:val="Zhlavie4"/>
          <w:b w:val="0"/>
          <w:bCs/>
          <w:sz w:val="22"/>
          <w:szCs w:val="22"/>
        </w:rPr>
        <w:t>.</w:t>
      </w:r>
    </w:p>
    <w:p w14:paraId="6058FEA7" w14:textId="23791A0E" w:rsidR="00ED6D1F" w:rsidRPr="00B84395" w:rsidRDefault="00ED6D1F" w:rsidP="000A672D">
      <w:pPr>
        <w:pStyle w:val="Nadpis3"/>
        <w:numPr>
          <w:ilvl w:val="0"/>
          <w:numId w:val="43"/>
        </w:numPr>
        <w:spacing w:before="240" w:after="240"/>
        <w:ind w:left="1276" w:hanging="709"/>
        <w:rPr>
          <w:rStyle w:val="Zhlavie4"/>
          <w:caps w:val="0"/>
        </w:rPr>
      </w:pPr>
      <w:bookmarkStart w:id="51" w:name="_Toc73695383"/>
      <w:r w:rsidRPr="00B84395">
        <w:rPr>
          <w:rStyle w:val="Zhlavie4"/>
          <w:caps w:val="0"/>
        </w:rPr>
        <w:t>Etický kódex</w:t>
      </w:r>
      <w:bookmarkEnd w:id="51"/>
    </w:p>
    <w:p w14:paraId="512E3D49" w14:textId="77777777"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Záujemca, uchádzač alebo člen skupiny uchádzačov sú povinný rešpektovať "Etický kódex záujemcu/uchádzača vo verejnom obstarávaní" (ďalej len "Etický kódex"). </w:t>
      </w:r>
    </w:p>
    <w:p w14:paraId="75F1F395" w14:textId="5591865C" w:rsidR="00ED6D1F" w:rsidRPr="00B84395" w:rsidRDefault="00ED6D1F" w:rsidP="000A672D">
      <w:pPr>
        <w:widowControl/>
        <w:numPr>
          <w:ilvl w:val="1"/>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Obsahom Etického kódexu sú základné pravidlá správania sa záujemcu/uchádzača/člena skupiny poskytovateľov v procesoch verejného obstarávania, ktoré sú pre všetky subjekty zúčastnené vo verejnom obstarávaní </w:t>
      </w:r>
      <w:r w:rsidRPr="00B84395">
        <w:rPr>
          <w:rStyle w:val="Zhlavie4"/>
          <w:bCs/>
          <w:sz w:val="22"/>
          <w:szCs w:val="22"/>
        </w:rPr>
        <w:t>záväzné</w:t>
      </w:r>
      <w:r w:rsidRPr="00B84395">
        <w:rPr>
          <w:rStyle w:val="Zhlavie4"/>
          <w:b w:val="0"/>
          <w:bCs/>
          <w:sz w:val="22"/>
          <w:szCs w:val="22"/>
        </w:rPr>
        <w:t xml:space="preserve">, so zreteľom na zákonnú povinnosť uplatňovania princípov rovnakého zaobchádzania, nediskriminácie, transparentnosti, hospodárnosti a efektívnosti zabezpečovania čestnej hospodárskej súťaže v súlade </w:t>
      </w:r>
      <w:r w:rsidR="004B5108">
        <w:rPr>
          <w:rStyle w:val="Zhlavie4"/>
          <w:b w:val="0"/>
          <w:bCs/>
          <w:sz w:val="22"/>
          <w:szCs w:val="22"/>
        </w:rPr>
        <w:t xml:space="preserve">                             </w:t>
      </w:r>
      <w:r w:rsidRPr="00B84395">
        <w:rPr>
          <w:rStyle w:val="Zhlavie4"/>
          <w:b w:val="0"/>
          <w:bCs/>
          <w:sz w:val="22"/>
          <w:szCs w:val="22"/>
        </w:rPr>
        <w:t xml:space="preserve">s </w:t>
      </w:r>
      <w:r w:rsidR="004B5108">
        <w:rPr>
          <w:rStyle w:val="Zhlavie4"/>
          <w:b w:val="0"/>
          <w:bCs/>
          <w:sz w:val="22"/>
          <w:szCs w:val="22"/>
        </w:rPr>
        <w:t xml:space="preserve"> </w:t>
      </w:r>
      <w:r w:rsidRPr="00B84395">
        <w:rPr>
          <w:rStyle w:val="Zhlavie4"/>
          <w:b w:val="0"/>
          <w:bCs/>
          <w:sz w:val="22"/>
          <w:szCs w:val="22"/>
        </w:rPr>
        <w:t xml:space="preserve">dobrými </w:t>
      </w:r>
      <w:r w:rsidR="004B5108">
        <w:rPr>
          <w:rStyle w:val="Zhlavie4"/>
          <w:b w:val="0"/>
          <w:bCs/>
          <w:sz w:val="22"/>
          <w:szCs w:val="22"/>
        </w:rPr>
        <w:t xml:space="preserve"> </w:t>
      </w:r>
      <w:r w:rsidRPr="00B84395">
        <w:rPr>
          <w:rStyle w:val="Zhlavie4"/>
          <w:b w:val="0"/>
          <w:bCs/>
          <w:sz w:val="22"/>
          <w:szCs w:val="22"/>
        </w:rPr>
        <w:t xml:space="preserve">mravmi </w:t>
      </w:r>
      <w:r w:rsidR="004B5108">
        <w:rPr>
          <w:rStyle w:val="Zhlavie4"/>
          <w:b w:val="0"/>
          <w:bCs/>
          <w:sz w:val="22"/>
          <w:szCs w:val="22"/>
        </w:rPr>
        <w:t xml:space="preserve"> </w:t>
      </w:r>
      <w:r w:rsidRPr="00B84395">
        <w:rPr>
          <w:rStyle w:val="Zhlavie4"/>
          <w:b w:val="0"/>
          <w:bCs/>
          <w:sz w:val="22"/>
          <w:szCs w:val="22"/>
        </w:rPr>
        <w:t xml:space="preserve">a </w:t>
      </w:r>
      <w:r w:rsidR="004B5108">
        <w:rPr>
          <w:rStyle w:val="Zhlavie4"/>
          <w:b w:val="0"/>
          <w:bCs/>
          <w:sz w:val="22"/>
          <w:szCs w:val="22"/>
        </w:rPr>
        <w:t xml:space="preserve"> </w:t>
      </w:r>
      <w:r w:rsidRPr="00B84395">
        <w:rPr>
          <w:rStyle w:val="Zhlavie4"/>
          <w:b w:val="0"/>
          <w:bCs/>
          <w:sz w:val="22"/>
          <w:szCs w:val="22"/>
        </w:rPr>
        <w:t xml:space="preserve">poctivými </w:t>
      </w:r>
      <w:r w:rsidR="00051E70">
        <w:rPr>
          <w:rStyle w:val="Zhlavie4"/>
          <w:b w:val="0"/>
          <w:bCs/>
          <w:sz w:val="22"/>
          <w:szCs w:val="22"/>
        </w:rPr>
        <w:t xml:space="preserve"> </w:t>
      </w:r>
      <w:r w:rsidRPr="00B84395">
        <w:rPr>
          <w:rStyle w:val="Zhlavie4"/>
          <w:b w:val="0"/>
          <w:bCs/>
          <w:sz w:val="22"/>
          <w:szCs w:val="22"/>
        </w:rPr>
        <w:t xml:space="preserve">obchodnými </w:t>
      </w:r>
      <w:r w:rsidR="00051E70">
        <w:rPr>
          <w:rStyle w:val="Zhlavie4"/>
          <w:b w:val="0"/>
          <w:bCs/>
          <w:sz w:val="22"/>
          <w:szCs w:val="22"/>
        </w:rPr>
        <w:t xml:space="preserve"> </w:t>
      </w:r>
      <w:r w:rsidRPr="00B84395">
        <w:rPr>
          <w:rStyle w:val="Zhlavie4"/>
          <w:b w:val="0"/>
          <w:bCs/>
          <w:sz w:val="22"/>
          <w:szCs w:val="22"/>
        </w:rPr>
        <w:t>vzťahmi.</w:t>
      </w:r>
    </w:p>
    <w:p w14:paraId="39EEC9DB" w14:textId="1FADC01F" w:rsidR="00ED6D1F" w:rsidRPr="00DE2A04" w:rsidRDefault="00ED6D1F" w:rsidP="000A672D">
      <w:pPr>
        <w:widowControl/>
        <w:numPr>
          <w:ilvl w:val="1"/>
          <w:numId w:val="43"/>
        </w:numPr>
        <w:spacing w:before="240" w:after="240" w:line="288" w:lineRule="auto"/>
        <w:ind w:left="1418" w:hanging="709"/>
        <w:rPr>
          <w:rStyle w:val="Zhlavie4"/>
          <w:caps/>
        </w:rPr>
      </w:pPr>
      <w:r w:rsidRPr="00B84395">
        <w:rPr>
          <w:rStyle w:val="Zhlavie4"/>
          <w:b w:val="0"/>
          <w:bCs/>
          <w:sz w:val="22"/>
          <w:szCs w:val="22"/>
        </w:rPr>
        <w:t>Etický kódex je verejne prístupný na strán</w:t>
      </w:r>
      <w:r w:rsidR="00256259">
        <w:rPr>
          <w:rStyle w:val="Zhlavie4"/>
          <w:b w:val="0"/>
          <w:bCs/>
          <w:sz w:val="22"/>
          <w:szCs w:val="22"/>
        </w:rPr>
        <w:t>k</w:t>
      </w:r>
      <w:r w:rsidRPr="00B84395">
        <w:rPr>
          <w:rStyle w:val="Zhlavie4"/>
          <w:b w:val="0"/>
          <w:bCs/>
          <w:sz w:val="22"/>
          <w:szCs w:val="22"/>
        </w:rPr>
        <w:t>e:</w:t>
      </w:r>
      <w:r w:rsidR="00DE2A04">
        <w:rPr>
          <w:rStyle w:val="Zhlavie4"/>
          <w:caps/>
        </w:rPr>
        <w:t xml:space="preserve"> </w:t>
      </w:r>
      <w:hyperlink r:id="rId15" w:history="1">
        <w:r w:rsidRPr="00DE2A04">
          <w:rPr>
            <w:rStyle w:val="Hypertextovprepojenie"/>
            <w:bCs/>
            <w:color w:val="0070C0"/>
            <w:sz w:val="22"/>
            <w:szCs w:val="22"/>
          </w:rPr>
          <w:t>https://josephine.proebiz.com/sk/tender/2495/summary/download/16082</w:t>
        </w:r>
      </w:hyperlink>
      <w:r w:rsidRPr="00DE2A04">
        <w:rPr>
          <w:rStyle w:val="Zhlavie4"/>
          <w:b w:val="0"/>
          <w:bCs/>
          <w:color w:val="0070C0"/>
          <w:sz w:val="22"/>
          <w:szCs w:val="22"/>
          <w:u w:val="single"/>
        </w:rPr>
        <w:t xml:space="preserve"> </w:t>
      </w:r>
    </w:p>
    <w:p w14:paraId="18C2ACE1" w14:textId="1F7EA4ED" w:rsidR="00ED6D1F" w:rsidRPr="00B84395" w:rsidRDefault="00DE2A04" w:rsidP="00DE2A04">
      <w:pPr>
        <w:pStyle w:val="Nadpis3"/>
        <w:tabs>
          <w:tab w:val="left" w:pos="1560"/>
        </w:tabs>
        <w:ind w:left="1276" w:hanging="709"/>
        <w:rPr>
          <w:rStyle w:val="Zhlavie4"/>
          <w:caps w:val="0"/>
        </w:rPr>
      </w:pPr>
      <w:bookmarkStart w:id="52" w:name="_Toc73695384"/>
      <w:r>
        <w:rPr>
          <w:rStyle w:val="Zhlavie4"/>
          <w:caps w:val="0"/>
        </w:rPr>
        <w:t xml:space="preserve">33. </w:t>
      </w:r>
      <w:r>
        <w:rPr>
          <w:rStyle w:val="Zhlavie4"/>
          <w:caps w:val="0"/>
        </w:rPr>
        <w:tab/>
      </w:r>
      <w:r w:rsidR="00ED6D1F" w:rsidRPr="00B84395">
        <w:rPr>
          <w:rStyle w:val="Zhlavie4"/>
          <w:caps w:val="0"/>
        </w:rPr>
        <w:t>Opravné prostriedky</w:t>
      </w:r>
      <w:bookmarkEnd w:id="52"/>
    </w:p>
    <w:p w14:paraId="240D65CF" w14:textId="30E918A4" w:rsidR="00C23C5D" w:rsidRPr="00737BEC" w:rsidRDefault="006227AC" w:rsidP="00737BEC">
      <w:pPr>
        <w:widowControl/>
        <w:spacing w:before="240" w:line="288" w:lineRule="auto"/>
        <w:ind w:left="1418" w:hanging="709"/>
        <w:jc w:val="both"/>
        <w:rPr>
          <w:rStyle w:val="Zhlavie4"/>
          <w:b w:val="0"/>
          <w:sz w:val="22"/>
          <w:szCs w:val="22"/>
        </w:rPr>
      </w:pPr>
      <w:r>
        <w:rPr>
          <w:rStyle w:val="Zhlavie4"/>
          <w:b w:val="0"/>
          <w:sz w:val="22"/>
          <w:szCs w:val="22"/>
        </w:rPr>
        <w:t>33.1.</w:t>
      </w:r>
      <w:r>
        <w:rPr>
          <w:rStyle w:val="Zhlavie4"/>
          <w:b w:val="0"/>
          <w:sz w:val="22"/>
          <w:szCs w:val="22"/>
        </w:rPr>
        <w:tab/>
      </w:r>
      <w:r w:rsidR="00C23C5D" w:rsidRPr="00737BEC">
        <w:rPr>
          <w:rStyle w:val="Zhlavie4"/>
          <w:b w:val="0"/>
          <w:sz w:val="22"/>
          <w:szCs w:val="22"/>
        </w:rPr>
        <w:t xml:space="preserve">Uchádzač, záujemca, účastník alebo osoba, ktorej práva alebo právom chránené záujmy boli alebo mohli byť dotknuté postupom verejného obstarávateľa, môže podať verejnému obstarávateľovi žiadosť o nápravu v súlade s výkladovým stanoviskom Úradu pre verejné obstarávanie č. 3/2018. Verejný  obstarávateľ odporúča záujemcom / uchádzačom používať pre podanie žiadosti o nápravu komunikačné rozhranie JOSEPHINE. Žiadosť o nápravu musí obsahovať údaje podľa § 164 </w:t>
      </w:r>
      <w:r w:rsidR="00737BEC">
        <w:rPr>
          <w:rStyle w:val="Zhlavie4"/>
          <w:b w:val="0"/>
          <w:sz w:val="22"/>
          <w:szCs w:val="22"/>
        </w:rPr>
        <w:t>zákona o verejnom obstarávaní</w:t>
      </w:r>
      <w:r w:rsidR="00C23C5D" w:rsidRPr="00737BEC">
        <w:rPr>
          <w:rStyle w:val="Zhlavie4"/>
          <w:b w:val="0"/>
          <w:sz w:val="22"/>
          <w:szCs w:val="22"/>
        </w:rPr>
        <w:t xml:space="preserve">. </w:t>
      </w:r>
    </w:p>
    <w:p w14:paraId="77A36F2C" w14:textId="1802131D" w:rsidR="00C23C5D" w:rsidRPr="00737BEC" w:rsidRDefault="006227AC" w:rsidP="00737BEC">
      <w:pPr>
        <w:widowControl/>
        <w:spacing w:before="240" w:line="288" w:lineRule="auto"/>
        <w:ind w:left="1418" w:hanging="709"/>
        <w:jc w:val="both"/>
        <w:rPr>
          <w:rStyle w:val="Zhlavie4"/>
          <w:b w:val="0"/>
          <w:sz w:val="22"/>
          <w:szCs w:val="22"/>
        </w:rPr>
      </w:pPr>
      <w:r>
        <w:rPr>
          <w:rStyle w:val="Zhlavie4"/>
          <w:b w:val="0"/>
          <w:sz w:val="22"/>
          <w:szCs w:val="22"/>
        </w:rPr>
        <w:t>33</w:t>
      </w:r>
      <w:r w:rsidR="00C23C5D" w:rsidRPr="00737BEC">
        <w:rPr>
          <w:rStyle w:val="Zhlavie4"/>
          <w:b w:val="0"/>
          <w:sz w:val="22"/>
          <w:szCs w:val="22"/>
        </w:rPr>
        <w:t>.2.</w:t>
      </w:r>
      <w:r w:rsidR="00C23C5D" w:rsidRPr="00737BEC">
        <w:rPr>
          <w:rStyle w:val="Zhlavie4"/>
          <w:b w:val="0"/>
          <w:sz w:val="22"/>
          <w:szCs w:val="22"/>
        </w:rPr>
        <w:tab/>
        <w:t xml:space="preserve">Uchádzač, ktorý podal obstarávateľskej organizácii žiadosť o nápravu, môže v prípade zamietnutia podanej úplnej žiadosti o nápravu, resp. doručenia nesúhlasného stanoviska verejného obstarávateľa k podanej úplnej žiadosti o nápravu, je oprávnený podať námietky </w:t>
      </w:r>
      <w:r w:rsidR="00C23C5D" w:rsidRPr="00737BEC">
        <w:rPr>
          <w:rStyle w:val="Zhlavie4"/>
          <w:b w:val="0"/>
          <w:sz w:val="22"/>
          <w:szCs w:val="22"/>
        </w:rPr>
        <w:lastRenderedPageBreak/>
        <w:t xml:space="preserve">podľa § 170 </w:t>
      </w:r>
      <w:r w:rsidR="00737BEC">
        <w:rPr>
          <w:rStyle w:val="Zhlavie4"/>
          <w:b w:val="0"/>
          <w:sz w:val="22"/>
          <w:szCs w:val="22"/>
        </w:rPr>
        <w:t>zákona o verejnom obstarávaní</w:t>
      </w:r>
      <w:r w:rsidR="00C23C5D" w:rsidRPr="00737BEC">
        <w:rPr>
          <w:rStyle w:val="Zhlavie4"/>
          <w:b w:val="0"/>
          <w:sz w:val="22"/>
          <w:szCs w:val="22"/>
        </w:rPr>
        <w:t xml:space="preserve"> v súlade s výkladovým stanoviskom Úradu </w:t>
      </w:r>
      <w:r w:rsidR="00051E70">
        <w:rPr>
          <w:rStyle w:val="Zhlavie4"/>
          <w:b w:val="0"/>
          <w:sz w:val="22"/>
          <w:szCs w:val="22"/>
        </w:rPr>
        <w:t xml:space="preserve">     </w:t>
      </w:r>
      <w:r w:rsidR="00C23C5D" w:rsidRPr="00737BEC">
        <w:rPr>
          <w:rStyle w:val="Zhlavie4"/>
          <w:b w:val="0"/>
          <w:sz w:val="22"/>
          <w:szCs w:val="22"/>
        </w:rPr>
        <w:t>pre verejné obstarávanie č. 3/2018.</w:t>
      </w:r>
    </w:p>
    <w:p w14:paraId="21CC487C" w14:textId="38FDB900" w:rsidR="007644B8" w:rsidRPr="007644B8" w:rsidRDefault="00ED6D1F" w:rsidP="00051E70">
      <w:pPr>
        <w:pStyle w:val="Nadpis2"/>
        <w:spacing w:after="240"/>
        <w:rPr>
          <w:sz w:val="28"/>
          <w:shd w:val="clear" w:color="auto" w:fill="FFFFFF"/>
        </w:rPr>
      </w:pPr>
      <w:bookmarkStart w:id="53" w:name="_Toc73695385"/>
      <w:r w:rsidRPr="00B84395">
        <w:rPr>
          <w:rStyle w:val="Zhlavie13"/>
          <w:rFonts w:ascii="Times New Roman" w:hAnsi="Times New Roman"/>
          <w:b/>
          <w:sz w:val="28"/>
        </w:rPr>
        <w:t xml:space="preserve">Časť VII. </w:t>
      </w:r>
      <w:r w:rsidRPr="00B84395">
        <w:rPr>
          <w:rStyle w:val="Zhlavie13"/>
          <w:rFonts w:ascii="Times New Roman" w:hAnsi="Times New Roman"/>
          <w:b/>
          <w:sz w:val="28"/>
        </w:rPr>
        <w:br/>
        <w:t>Prijatie ponuky a uzavretie Zmluvy</w:t>
      </w:r>
      <w:bookmarkEnd w:id="53"/>
    </w:p>
    <w:p w14:paraId="0BE1FA8D" w14:textId="7318945A" w:rsidR="006227AC" w:rsidRPr="00D35B09" w:rsidRDefault="00051E70" w:rsidP="00794319">
      <w:pPr>
        <w:pStyle w:val="Nadpis3"/>
        <w:ind w:left="1134" w:hanging="567"/>
        <w:rPr>
          <w:rFonts w:ascii="Times New Roman" w:hAnsi="Times New Roman" w:cs="Times New Roman"/>
          <w:b/>
          <w:caps w:val="0"/>
          <w:color w:val="1F4E79" w:themeColor="accent1" w:themeShade="80"/>
          <w:shd w:val="clear" w:color="auto" w:fill="FFFFFF"/>
        </w:rPr>
      </w:pPr>
      <w:r>
        <w:rPr>
          <w:rStyle w:val="Zhlavie4"/>
          <w:caps w:val="0"/>
          <w:color w:val="1F4E79" w:themeColor="accent1" w:themeShade="80"/>
        </w:rPr>
        <w:t xml:space="preserve"> </w:t>
      </w:r>
      <w:bookmarkStart w:id="54" w:name="_Toc73695386"/>
      <w:r w:rsidR="006227AC" w:rsidRPr="006227AC">
        <w:rPr>
          <w:rStyle w:val="Zhlavie4"/>
          <w:caps w:val="0"/>
          <w:color w:val="1F4E79" w:themeColor="accent1" w:themeShade="80"/>
        </w:rPr>
        <w:t xml:space="preserve">34. </w:t>
      </w:r>
      <w:r w:rsidR="006227AC">
        <w:rPr>
          <w:rStyle w:val="Zhlavie4"/>
          <w:caps w:val="0"/>
          <w:color w:val="1F4E79" w:themeColor="accent1" w:themeShade="80"/>
        </w:rPr>
        <w:tab/>
      </w:r>
      <w:r>
        <w:rPr>
          <w:rStyle w:val="Zhlavie4"/>
          <w:caps w:val="0"/>
          <w:color w:val="1F4E79" w:themeColor="accent1" w:themeShade="80"/>
        </w:rPr>
        <w:t xml:space="preserve">  </w:t>
      </w:r>
      <w:r w:rsidR="00ED6D1F" w:rsidRPr="006227AC">
        <w:rPr>
          <w:rStyle w:val="Zhlavie4"/>
          <w:caps w:val="0"/>
          <w:color w:val="1F4E79" w:themeColor="accent1" w:themeShade="80"/>
        </w:rPr>
        <w:t>Oznámenie o výsledku vyhodnotenia ponúk</w:t>
      </w:r>
      <w:bookmarkEnd w:id="54"/>
    </w:p>
    <w:p w14:paraId="20F63B19" w14:textId="43D61092" w:rsidR="00ED6D1F" w:rsidRPr="006227AC" w:rsidRDefault="00ED6D1F" w:rsidP="000A672D">
      <w:pPr>
        <w:pStyle w:val="Odsekzoznamu"/>
        <w:widowControl/>
        <w:numPr>
          <w:ilvl w:val="1"/>
          <w:numId w:val="44"/>
        </w:numPr>
        <w:spacing w:before="240" w:after="240" w:line="288" w:lineRule="auto"/>
        <w:ind w:left="1418" w:hanging="709"/>
        <w:jc w:val="both"/>
        <w:rPr>
          <w:rStyle w:val="Zhlavie4"/>
          <w:b w:val="0"/>
          <w:bCs/>
          <w:color w:val="auto"/>
          <w:sz w:val="22"/>
          <w:szCs w:val="22"/>
        </w:rPr>
      </w:pPr>
      <w:r w:rsidRPr="006227AC">
        <w:rPr>
          <w:rStyle w:val="Zhlavie4"/>
          <w:b w:val="0"/>
          <w:bCs/>
          <w:color w:val="auto"/>
          <w:sz w:val="22"/>
          <w:szCs w:val="22"/>
        </w:rPr>
        <w:t xml:space="preserve">Verejný obstarávateľ po vyhodnotení ponúk a po odoslaní všetkých oznámení o prípadnom vylúčení uchádzača bezodkladne, prostredníctvom </w:t>
      </w:r>
      <w:r w:rsidRPr="006227AC">
        <w:rPr>
          <w:rStyle w:val="Zhlavie13"/>
          <w:rFonts w:ascii="Times New Roman" w:hAnsi="Times New Roman" w:cs="Times New Roman"/>
          <w:b w:val="0"/>
          <w:color w:val="auto"/>
        </w:rPr>
        <w:t>komunikačného rozhrania JOSEPHINE</w:t>
      </w:r>
      <w:r w:rsidRPr="006227AC">
        <w:rPr>
          <w:rStyle w:val="Zhlavie4"/>
          <w:color w:val="auto"/>
          <w:sz w:val="22"/>
          <w:szCs w:val="22"/>
        </w:rPr>
        <w:t xml:space="preserve"> </w:t>
      </w:r>
      <w:r w:rsidRPr="006227AC">
        <w:rPr>
          <w:rStyle w:val="Zhlavie4"/>
          <w:b w:val="0"/>
          <w:bCs/>
          <w:color w:val="auto"/>
          <w:sz w:val="22"/>
          <w:szCs w:val="22"/>
        </w:rPr>
        <w:t xml:space="preserve"> oznámi všetkým uchádzačom, ktorých ponuky sa vyhodnocovali, výsledok vyhodnotenia ponúk vrátane poradia uchádzačov. Úspešnému uchádzačovi alebo uchádzačom oznámi, že jeho ponuku alebo ponuky prijíma. Neúspešnému uchádzačovi oznámi, že neuspel a dôvody neprijatia jeho ponuky. Neúspešnému uchádzačovi</w:t>
      </w:r>
      <w:r w:rsidR="00847FBE">
        <w:rPr>
          <w:rStyle w:val="Zhlavie4"/>
          <w:b w:val="0"/>
          <w:bCs/>
          <w:color w:val="auto"/>
          <w:sz w:val="22"/>
          <w:szCs w:val="22"/>
        </w:rPr>
        <w:t xml:space="preserve">                           </w:t>
      </w:r>
      <w:r w:rsidRPr="006227AC">
        <w:rPr>
          <w:rStyle w:val="Zhlavie4"/>
          <w:b w:val="0"/>
          <w:bCs/>
          <w:color w:val="auto"/>
          <w:sz w:val="22"/>
          <w:szCs w:val="22"/>
        </w:rPr>
        <w:t xml:space="preserve"> v informácii o výs</w:t>
      </w:r>
      <w:r w:rsidR="006227AC">
        <w:rPr>
          <w:rStyle w:val="Zhlavie4"/>
          <w:b w:val="0"/>
          <w:bCs/>
          <w:color w:val="auto"/>
          <w:sz w:val="22"/>
          <w:szCs w:val="22"/>
        </w:rPr>
        <w:t xml:space="preserve">ledku vyhodnotenia ponúk uvedie </w:t>
      </w:r>
      <w:r w:rsidRPr="006227AC">
        <w:rPr>
          <w:rStyle w:val="Zhlavie4"/>
          <w:b w:val="0"/>
          <w:bCs/>
          <w:color w:val="auto"/>
          <w:sz w:val="22"/>
          <w:szCs w:val="22"/>
        </w:rPr>
        <w:t>aj identifikáciu úspešného uchádzača alebo uchádzačov, informáciu o charakteristikách a výhodách prijatej ponuky alebo ponúk a lehotu, v ktorej môže byť doručená námietka.</w:t>
      </w:r>
    </w:p>
    <w:p w14:paraId="2145E2E9" w14:textId="2488E110" w:rsidR="00ED6D1F" w:rsidRPr="00B84395" w:rsidRDefault="00ED6D1F" w:rsidP="000A672D">
      <w:pPr>
        <w:pStyle w:val="Nadpis3"/>
        <w:numPr>
          <w:ilvl w:val="0"/>
          <w:numId w:val="44"/>
        </w:numPr>
        <w:spacing w:before="240" w:after="240"/>
        <w:ind w:left="1134" w:hanging="708"/>
        <w:rPr>
          <w:rStyle w:val="Zhlavie4"/>
          <w:caps w:val="0"/>
        </w:rPr>
      </w:pPr>
      <w:bookmarkStart w:id="55" w:name="_Toc73695387"/>
      <w:r w:rsidRPr="00B84395">
        <w:rPr>
          <w:rStyle w:val="Zhlavie4"/>
          <w:caps w:val="0"/>
        </w:rPr>
        <w:t>Uzatvorenie</w:t>
      </w:r>
      <w:r w:rsidR="00A40505">
        <w:rPr>
          <w:rStyle w:val="Zhlavie4"/>
          <w:caps w:val="0"/>
        </w:rPr>
        <w:t xml:space="preserve"> zmluvy</w:t>
      </w:r>
      <w:bookmarkEnd w:id="55"/>
    </w:p>
    <w:p w14:paraId="111EBA4C" w14:textId="4B1C287E" w:rsidR="00ED6D1F" w:rsidRPr="00A40505"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t xml:space="preserve">V procese uzavretia </w:t>
      </w:r>
      <w:r w:rsidR="00E11AE5" w:rsidRPr="00A40505">
        <w:rPr>
          <w:rStyle w:val="Zhlavie4"/>
          <w:b w:val="0"/>
          <w:bCs/>
          <w:sz w:val="22"/>
          <w:szCs w:val="22"/>
        </w:rPr>
        <w:t>Zmluvy</w:t>
      </w:r>
      <w:r w:rsidRPr="00A40505">
        <w:rPr>
          <w:rStyle w:val="Zhlavie4"/>
          <w:b w:val="0"/>
          <w:bCs/>
          <w:sz w:val="22"/>
          <w:szCs w:val="22"/>
        </w:rPr>
        <w:t xml:space="preserve"> verejný obstarávateľ použije postupy uvedené v § 56 </w:t>
      </w:r>
      <w:r w:rsidR="00A40505">
        <w:rPr>
          <w:rStyle w:val="Zhlavie4"/>
          <w:b w:val="0"/>
          <w:bCs/>
          <w:sz w:val="22"/>
          <w:szCs w:val="22"/>
        </w:rPr>
        <w:t>zákona o verejnom obstarávaní</w:t>
      </w:r>
      <w:r w:rsidRPr="00A40505">
        <w:rPr>
          <w:rStyle w:val="Zhlavie4"/>
          <w:b w:val="0"/>
          <w:bCs/>
          <w:sz w:val="22"/>
          <w:szCs w:val="22"/>
        </w:rPr>
        <w:t>.</w:t>
      </w:r>
    </w:p>
    <w:p w14:paraId="62DDAB2E" w14:textId="4FBA8BA4" w:rsidR="00ED6D1F" w:rsidRPr="004E27BB"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t xml:space="preserve">Verejný obstarávateľ môže uzavrieť Zmluvu s úspešným uchádzačom alebo uchádzačmi najskôr jedenásty deň odo dňa odoslania informácie o výsledku vyhodnotenia ponúk, </w:t>
      </w:r>
      <w:r w:rsidR="00794319">
        <w:rPr>
          <w:rStyle w:val="Zhlavie4"/>
          <w:b w:val="0"/>
          <w:bCs/>
          <w:sz w:val="22"/>
          <w:szCs w:val="22"/>
        </w:rPr>
        <w:t xml:space="preserve">                 </w:t>
      </w:r>
      <w:r w:rsidRPr="00A40505">
        <w:rPr>
          <w:rStyle w:val="Zhlavie4"/>
          <w:b w:val="0"/>
          <w:bCs/>
          <w:sz w:val="22"/>
          <w:szCs w:val="22"/>
        </w:rPr>
        <w:t xml:space="preserve">ak nebola doručená žiadosť o nápravu, ak žiadosť o nápravu bola doručená po uplynutí lehoty podľa § 164 ods. 5 alebo ods. 6 </w:t>
      </w:r>
      <w:r w:rsidR="00A40505">
        <w:rPr>
          <w:rStyle w:val="Zhlavie4"/>
          <w:b w:val="0"/>
          <w:bCs/>
          <w:sz w:val="22"/>
          <w:szCs w:val="22"/>
        </w:rPr>
        <w:t>zákona o verejnom obstarávaní</w:t>
      </w:r>
      <w:r w:rsidR="00E11AE5" w:rsidRPr="00A40505">
        <w:rPr>
          <w:rStyle w:val="Zhlavie4"/>
          <w:b w:val="0"/>
          <w:bCs/>
          <w:sz w:val="22"/>
          <w:szCs w:val="22"/>
        </w:rPr>
        <w:t xml:space="preserve"> </w:t>
      </w:r>
      <w:r w:rsidRPr="00A40505">
        <w:rPr>
          <w:rStyle w:val="Zhlavie4"/>
          <w:b w:val="0"/>
          <w:bCs/>
          <w:sz w:val="22"/>
          <w:szCs w:val="22"/>
        </w:rPr>
        <w:t>alebo</w:t>
      </w:r>
      <w:r w:rsidR="00E11AE5" w:rsidRPr="00A40505">
        <w:rPr>
          <w:rStyle w:val="Zhlavie4"/>
          <w:b w:val="0"/>
          <w:bCs/>
          <w:sz w:val="22"/>
          <w:szCs w:val="22"/>
        </w:rPr>
        <w:t>,</w:t>
      </w:r>
      <w:r w:rsidRPr="00A40505">
        <w:rPr>
          <w:rStyle w:val="Zhlavie4"/>
          <w:b w:val="0"/>
          <w:bCs/>
          <w:sz w:val="22"/>
          <w:szCs w:val="22"/>
        </w:rPr>
        <w:t xml:space="preserve"> ak neboli </w:t>
      </w:r>
      <w:r w:rsidRPr="004E27BB">
        <w:rPr>
          <w:rStyle w:val="Zhlavie4"/>
          <w:b w:val="0"/>
          <w:bCs/>
          <w:sz w:val="22"/>
          <w:szCs w:val="22"/>
        </w:rPr>
        <w:t xml:space="preserve">doručené námietky podľa § 170 </w:t>
      </w:r>
      <w:r w:rsidR="00A40505" w:rsidRPr="004E27BB">
        <w:rPr>
          <w:rStyle w:val="Zhlavie4"/>
          <w:b w:val="0"/>
          <w:bCs/>
          <w:sz w:val="22"/>
          <w:szCs w:val="22"/>
        </w:rPr>
        <w:t>zákona o verejnom obstarávaní</w:t>
      </w:r>
      <w:r w:rsidRPr="004E27BB">
        <w:rPr>
          <w:rStyle w:val="Zhlavie4"/>
          <w:b w:val="0"/>
          <w:bCs/>
          <w:sz w:val="22"/>
          <w:szCs w:val="22"/>
        </w:rPr>
        <w:t>.</w:t>
      </w:r>
    </w:p>
    <w:p w14:paraId="6CFCFF0A" w14:textId="7DE5A35E" w:rsidR="00ED6D1F" w:rsidRPr="004E27BB" w:rsidRDefault="00842628" w:rsidP="00842628">
      <w:pPr>
        <w:widowControl/>
        <w:numPr>
          <w:ilvl w:val="1"/>
          <w:numId w:val="44"/>
        </w:numPr>
        <w:spacing w:before="240" w:after="240" w:line="288" w:lineRule="auto"/>
        <w:ind w:left="1418" w:hanging="709"/>
        <w:jc w:val="both"/>
        <w:rPr>
          <w:rStyle w:val="Zhlavie4"/>
          <w:b w:val="0"/>
          <w:bCs/>
        </w:rPr>
      </w:pPr>
      <w:r w:rsidRPr="004E27BB">
        <w:rPr>
          <w:rStyle w:val="Zhlavie4"/>
          <w:b w:val="0"/>
          <w:bCs/>
          <w:sz w:val="22"/>
          <w:szCs w:val="22"/>
        </w:rPr>
        <w:t xml:space="preserve">V súlade s § 56 ods. 12 zákona o verejnom obstarávaní si verejný obstarávateľ vyhradzuje právo podľa svojho uváženia predĺžiť lehotu na poskytnutie súčinnosti zo strany uchádzačov stanovenú v § 56 ods. 8, 10 a 11 </w:t>
      </w:r>
      <w:r w:rsidR="00B5473F" w:rsidRPr="004E27BB">
        <w:rPr>
          <w:rStyle w:val="Zhlavie4"/>
          <w:b w:val="0"/>
          <w:bCs/>
          <w:sz w:val="22"/>
          <w:szCs w:val="22"/>
        </w:rPr>
        <w:t>zákone o </w:t>
      </w:r>
      <w:r w:rsidRPr="004E27BB">
        <w:rPr>
          <w:rStyle w:val="Zhlavie4"/>
          <w:b w:val="0"/>
          <w:bCs/>
          <w:sz w:val="22"/>
          <w:szCs w:val="22"/>
        </w:rPr>
        <w:t>verejnom obstarávaní na viac ako 10 pracovných dní</w:t>
      </w:r>
      <w:r w:rsidR="00ED6D1F" w:rsidRPr="004E27BB">
        <w:rPr>
          <w:rStyle w:val="Zhlavie4"/>
          <w:b w:val="0"/>
          <w:bCs/>
          <w:sz w:val="22"/>
          <w:szCs w:val="22"/>
        </w:rPr>
        <w:t>.</w:t>
      </w:r>
      <w:r w:rsidR="00ED6D1F" w:rsidRPr="004E27BB">
        <w:rPr>
          <w:rStyle w:val="Zhlavie4"/>
          <w:b w:val="0"/>
          <w:bCs/>
        </w:rPr>
        <w:t xml:space="preserve"> </w:t>
      </w:r>
    </w:p>
    <w:p w14:paraId="40D12216" w14:textId="5360D933" w:rsidR="00ED6D1F" w:rsidRPr="00A40505" w:rsidRDefault="00ED6D1F" w:rsidP="000A672D">
      <w:pPr>
        <w:widowControl/>
        <w:numPr>
          <w:ilvl w:val="1"/>
          <w:numId w:val="44"/>
        </w:numPr>
        <w:spacing w:before="240" w:after="240" w:line="288" w:lineRule="auto"/>
        <w:ind w:left="1418" w:hanging="709"/>
        <w:jc w:val="both"/>
        <w:rPr>
          <w:rStyle w:val="Zhlavie4"/>
          <w:b w:val="0"/>
          <w:bCs/>
          <w:sz w:val="22"/>
          <w:szCs w:val="22"/>
        </w:rPr>
      </w:pPr>
      <w:r w:rsidRPr="004E27BB">
        <w:rPr>
          <w:rStyle w:val="Zhlavie4"/>
          <w:b w:val="0"/>
          <w:bCs/>
          <w:sz w:val="22"/>
          <w:szCs w:val="22"/>
        </w:rPr>
        <w:t>Ak úspešný uchádzač alebo</w:t>
      </w:r>
      <w:r w:rsidRPr="00A40505">
        <w:rPr>
          <w:rStyle w:val="Zhlavie4"/>
          <w:b w:val="0"/>
          <w:bCs/>
          <w:sz w:val="22"/>
          <w:szCs w:val="22"/>
        </w:rPr>
        <w:t xml:space="preserve"> uchádzači odmietnu uzavrieť Zmluvu</w:t>
      </w:r>
      <w:r w:rsidR="00E11AE5" w:rsidRPr="00A40505">
        <w:rPr>
          <w:rStyle w:val="Zhlavie4"/>
          <w:b w:val="0"/>
          <w:bCs/>
          <w:sz w:val="22"/>
          <w:szCs w:val="22"/>
        </w:rPr>
        <w:t>/Dohodu</w:t>
      </w:r>
      <w:r w:rsidRPr="00A40505">
        <w:rPr>
          <w:rStyle w:val="Zhlavie4"/>
          <w:b w:val="0"/>
          <w:bCs/>
          <w:sz w:val="22"/>
          <w:szCs w:val="22"/>
        </w:rPr>
        <w:t>, alebo nie sú splnené povinnosti podľa § 56 ods. 8</w:t>
      </w:r>
      <w:r w:rsidR="00A40505">
        <w:rPr>
          <w:rStyle w:val="Zhlavie4"/>
          <w:b w:val="0"/>
          <w:bCs/>
          <w:sz w:val="22"/>
          <w:szCs w:val="22"/>
        </w:rPr>
        <w:t xml:space="preserve"> zákona o verejnom obstarávaní</w:t>
      </w:r>
      <w:r w:rsidRPr="00A40505">
        <w:rPr>
          <w:rStyle w:val="Zhlavie4"/>
          <w:b w:val="0"/>
          <w:bCs/>
          <w:sz w:val="22"/>
          <w:szCs w:val="22"/>
        </w:rPr>
        <w:t xml:space="preserve">, verejný obstarávateľ bude postupovať v súlade s § 56 ods. 9 až ods. 14 </w:t>
      </w:r>
      <w:r w:rsidR="00A40505">
        <w:rPr>
          <w:rStyle w:val="Zhlavie4"/>
          <w:b w:val="0"/>
          <w:bCs/>
          <w:sz w:val="22"/>
          <w:szCs w:val="22"/>
        </w:rPr>
        <w:t>zákona o verejnom obstarávaní</w:t>
      </w:r>
      <w:r w:rsidRPr="00A40505">
        <w:rPr>
          <w:rStyle w:val="Zhlavie4"/>
          <w:b w:val="0"/>
          <w:bCs/>
          <w:sz w:val="22"/>
          <w:szCs w:val="22"/>
        </w:rPr>
        <w:t>.</w:t>
      </w:r>
    </w:p>
    <w:p w14:paraId="32157EC9" w14:textId="76FE6BF6" w:rsidR="00ED6D1F" w:rsidRPr="00A40505"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t xml:space="preserve">Verejný obstarávateľ môže uzatvoriť Zmluvu len s uchádzačom alebo uchádzačmi, ktorí majú povinnosť zapisovať sa do registra partnerov verejného sektora a sú zapísaní </w:t>
      </w:r>
      <w:r w:rsidR="00794319">
        <w:rPr>
          <w:rStyle w:val="Zhlavie4"/>
          <w:b w:val="0"/>
          <w:bCs/>
          <w:sz w:val="22"/>
          <w:szCs w:val="22"/>
        </w:rPr>
        <w:t>v</w:t>
      </w:r>
      <w:r w:rsidRPr="00A40505">
        <w:rPr>
          <w:rStyle w:val="Zhlavie4"/>
          <w:b w:val="0"/>
          <w:bCs/>
          <w:sz w:val="22"/>
          <w:szCs w:val="22"/>
        </w:rPr>
        <w:t xml:space="preserve"> registr</w:t>
      </w:r>
      <w:r w:rsidR="00794319">
        <w:rPr>
          <w:rStyle w:val="Zhlavie4"/>
          <w:b w:val="0"/>
          <w:bCs/>
          <w:sz w:val="22"/>
          <w:szCs w:val="22"/>
        </w:rPr>
        <w:t>i</w:t>
      </w:r>
      <w:r w:rsidRPr="00A40505">
        <w:rPr>
          <w:rStyle w:val="Zhlavie4"/>
          <w:b w:val="0"/>
          <w:bCs/>
          <w:sz w:val="22"/>
          <w:szCs w:val="22"/>
        </w:rPr>
        <w:t xml:space="preserve"> partnerov verejného sektora podľa príslušných ustanovení zákona č. 315/2016 Z. z. </w:t>
      </w:r>
      <w:r w:rsidR="00794319">
        <w:rPr>
          <w:rStyle w:val="Zhlavie4"/>
          <w:b w:val="0"/>
          <w:bCs/>
          <w:sz w:val="22"/>
          <w:szCs w:val="22"/>
        </w:rPr>
        <w:t xml:space="preserve">                         </w:t>
      </w:r>
      <w:r w:rsidRPr="00A40505">
        <w:rPr>
          <w:rStyle w:val="Zhlavie4"/>
          <w:b w:val="0"/>
          <w:bCs/>
          <w:sz w:val="22"/>
          <w:szCs w:val="22"/>
        </w:rPr>
        <w:t xml:space="preserve">o registri partnerov verejného sektora a o zmene a doplnení niektorých zákonov. Povinnosť zápisu do registra partnerov verejného sektora sa vzťahuje aj na subdodávateľov uchádzača, ktorí majú povinnosť zapisovať sa do registra partnerov verejného sektora podľa zákona o registri partnerov vo väzbe </w:t>
      </w:r>
      <w:r w:rsidR="00E11AE5" w:rsidRPr="00A40505">
        <w:rPr>
          <w:rStyle w:val="Zhlavie4"/>
          <w:b w:val="0"/>
          <w:bCs/>
          <w:sz w:val="22"/>
          <w:szCs w:val="22"/>
        </w:rPr>
        <w:t xml:space="preserve"> </w:t>
      </w:r>
      <w:r w:rsidRPr="00A40505">
        <w:rPr>
          <w:rStyle w:val="Zhlavie4"/>
          <w:b w:val="0"/>
          <w:bCs/>
          <w:sz w:val="22"/>
          <w:szCs w:val="22"/>
        </w:rPr>
        <w:t xml:space="preserve">na úpravu § 11 </w:t>
      </w:r>
      <w:r w:rsidR="00A40505">
        <w:rPr>
          <w:rStyle w:val="Zhlavie4"/>
          <w:b w:val="0"/>
          <w:bCs/>
          <w:sz w:val="22"/>
          <w:szCs w:val="22"/>
        </w:rPr>
        <w:t>zákona o verejnom obstarávaní</w:t>
      </w:r>
      <w:r w:rsidRPr="00A40505">
        <w:rPr>
          <w:rStyle w:val="Zhlavie4"/>
          <w:b w:val="0"/>
          <w:bCs/>
          <w:sz w:val="22"/>
          <w:szCs w:val="22"/>
        </w:rPr>
        <w:t xml:space="preserve">. Povinnosť sa vzťahuje aj na každého člena skupiny </w:t>
      </w:r>
      <w:r w:rsidR="00794319">
        <w:rPr>
          <w:rStyle w:val="Zhlavie4"/>
          <w:b w:val="0"/>
          <w:bCs/>
          <w:sz w:val="22"/>
          <w:szCs w:val="22"/>
        </w:rPr>
        <w:t>dodávateľov/</w:t>
      </w:r>
      <w:r w:rsidRPr="00A40505">
        <w:rPr>
          <w:rStyle w:val="Zhlavie4"/>
          <w:b w:val="0"/>
          <w:bCs/>
          <w:sz w:val="22"/>
          <w:szCs w:val="22"/>
        </w:rPr>
        <w:t>poskytovateľov.</w:t>
      </w:r>
    </w:p>
    <w:p w14:paraId="7DADA1DC" w14:textId="36563A09" w:rsidR="00ED6D1F" w:rsidRPr="00B84395"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lastRenderedPageBreak/>
        <w:t xml:space="preserve">Povinnosť podľa predchádzajúceho bodu sa vzťahuje na každého člena skupiny </w:t>
      </w:r>
      <w:r w:rsidR="00794319">
        <w:rPr>
          <w:rStyle w:val="Zhlavie4"/>
          <w:b w:val="0"/>
          <w:bCs/>
          <w:sz w:val="22"/>
          <w:szCs w:val="22"/>
        </w:rPr>
        <w:t>dodávateľov/</w:t>
      </w:r>
      <w:r w:rsidRPr="00A40505">
        <w:rPr>
          <w:rStyle w:val="Zhlavie4"/>
          <w:b w:val="0"/>
          <w:bCs/>
          <w:sz w:val="22"/>
          <w:szCs w:val="22"/>
        </w:rPr>
        <w:t>poskytovateľov</w:t>
      </w:r>
      <w:r w:rsidRPr="00B84395">
        <w:rPr>
          <w:rStyle w:val="Zhlavie4"/>
          <w:b w:val="0"/>
          <w:bCs/>
          <w:sz w:val="22"/>
          <w:szCs w:val="22"/>
        </w:rPr>
        <w:t>.</w:t>
      </w:r>
    </w:p>
    <w:p w14:paraId="092761A6" w14:textId="620A4186" w:rsidR="00ED6D1F" w:rsidRPr="00B84395" w:rsidRDefault="00ED6D1F" w:rsidP="000A672D">
      <w:pPr>
        <w:widowControl/>
        <w:numPr>
          <w:ilvl w:val="1"/>
          <w:numId w:val="44"/>
        </w:numPr>
        <w:spacing w:before="240" w:after="240" w:line="288" w:lineRule="auto"/>
        <w:ind w:left="1418" w:hanging="709"/>
        <w:jc w:val="both"/>
        <w:rPr>
          <w:rStyle w:val="Zhlavie4"/>
          <w:b w:val="0"/>
          <w:bCs/>
          <w:sz w:val="22"/>
          <w:szCs w:val="22"/>
        </w:rPr>
      </w:pPr>
      <w:r w:rsidRPr="00B84395">
        <w:rPr>
          <w:rStyle w:val="Zhlavie4"/>
          <w:b w:val="0"/>
          <w:bCs/>
          <w:sz w:val="22"/>
          <w:szCs w:val="22"/>
        </w:rPr>
        <w:t>Verejný obstarávateľ odstúpi od Zmluvy uzavretej s uchádzačom, ktorý bol v čase uzavretia Zmluvy z registra partnerov verejného sektora vymazaný.</w:t>
      </w:r>
    </w:p>
    <w:p w14:paraId="46D9BFFF" w14:textId="54230845" w:rsidR="00ED6D1F" w:rsidRPr="00B84395" w:rsidRDefault="00A40505" w:rsidP="000A672D">
      <w:pPr>
        <w:pStyle w:val="Nadpis3"/>
        <w:numPr>
          <w:ilvl w:val="0"/>
          <w:numId w:val="44"/>
        </w:numPr>
        <w:ind w:left="1134" w:hanging="708"/>
        <w:rPr>
          <w:rStyle w:val="Zhlavie4"/>
          <w:caps w:val="0"/>
        </w:rPr>
      </w:pPr>
      <w:bookmarkStart w:id="56" w:name="_Toc73695388"/>
      <w:r>
        <w:rPr>
          <w:rStyle w:val="Zhlavie4"/>
          <w:caps w:val="0"/>
        </w:rPr>
        <w:t>Zrušenie postupu zadávania zákazky</w:t>
      </w:r>
      <w:bookmarkEnd w:id="56"/>
    </w:p>
    <w:p w14:paraId="2AA7774C" w14:textId="77777777" w:rsidR="00ED6D1F" w:rsidRPr="00B84395" w:rsidRDefault="00ED6D1F" w:rsidP="000A672D">
      <w:pPr>
        <w:widowControl/>
        <w:numPr>
          <w:ilvl w:val="1"/>
          <w:numId w:val="44"/>
        </w:numPr>
        <w:spacing w:before="120" w:line="288" w:lineRule="auto"/>
        <w:ind w:left="1418" w:hanging="709"/>
        <w:jc w:val="both"/>
        <w:rPr>
          <w:rStyle w:val="Zhlavie4"/>
          <w:b w:val="0"/>
          <w:bCs/>
          <w:sz w:val="22"/>
          <w:szCs w:val="22"/>
        </w:rPr>
      </w:pPr>
      <w:r w:rsidRPr="00B84395">
        <w:rPr>
          <w:rStyle w:val="Zhlavie4"/>
          <w:b w:val="0"/>
          <w:bCs/>
          <w:sz w:val="22"/>
          <w:szCs w:val="22"/>
        </w:rPr>
        <w:t>Verejný obstarávateľ zruší použitý postup zadávania zákazky, ak :</w:t>
      </w:r>
    </w:p>
    <w:p w14:paraId="75987A65" w14:textId="6055B49A" w:rsidR="00ED6D1F" w:rsidRPr="00B84395"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 xml:space="preserve">ani jeden uchádzač alebo záujemca nesplnil podmienky účasti vo verejnom obstarávaní a uchádzač alebo záujemca neuplatnil námietky v lehote podľa </w:t>
      </w:r>
      <w:r w:rsidR="00A40505">
        <w:rPr>
          <w:rStyle w:val="Zhlavie4"/>
          <w:b w:val="0"/>
          <w:bCs/>
          <w:sz w:val="22"/>
          <w:szCs w:val="22"/>
        </w:rPr>
        <w:t>zákona o verejnom obstarávaní</w:t>
      </w:r>
      <w:r w:rsidRPr="00B84395">
        <w:rPr>
          <w:rStyle w:val="Zhlavie4"/>
          <w:b w:val="0"/>
          <w:bCs/>
          <w:sz w:val="22"/>
          <w:szCs w:val="22"/>
        </w:rPr>
        <w:t>,</w:t>
      </w:r>
    </w:p>
    <w:p w14:paraId="759C6215" w14:textId="77777777" w:rsidR="00ED6D1F" w:rsidRPr="00B84395"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nedostal ani jednu ponuku,</w:t>
      </w:r>
    </w:p>
    <w:p w14:paraId="0B6BC754" w14:textId="24300D56" w:rsidR="00ED6D1F" w:rsidRPr="00B84395"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ani jedna z predložených ponúk nezodpovedá požiadavkám určeným podľa § 42 alebo § 45</w:t>
      </w:r>
      <w:r w:rsidR="00A40505">
        <w:rPr>
          <w:rStyle w:val="Zhlavie4"/>
          <w:b w:val="0"/>
          <w:bCs/>
          <w:sz w:val="22"/>
          <w:szCs w:val="22"/>
        </w:rPr>
        <w:t xml:space="preserve"> zákona o verejnom obstarávaní</w:t>
      </w:r>
      <w:r w:rsidRPr="00B84395">
        <w:rPr>
          <w:rStyle w:val="Zhlavie4"/>
          <w:b w:val="0"/>
          <w:bCs/>
          <w:sz w:val="22"/>
          <w:szCs w:val="22"/>
        </w:rPr>
        <w:t xml:space="preserve"> a uchádzač neuplatnil námietky v lehote podľa </w:t>
      </w:r>
      <w:r w:rsidR="00A40505">
        <w:rPr>
          <w:rStyle w:val="Zhlavie4"/>
          <w:b w:val="0"/>
          <w:bCs/>
          <w:sz w:val="22"/>
          <w:szCs w:val="22"/>
        </w:rPr>
        <w:t>zákona o verejnom obstarávaní</w:t>
      </w:r>
      <w:r w:rsidRPr="00B84395">
        <w:rPr>
          <w:rStyle w:val="Zhlavie4"/>
          <w:b w:val="0"/>
          <w:bCs/>
          <w:sz w:val="22"/>
          <w:szCs w:val="22"/>
        </w:rPr>
        <w:t>,</w:t>
      </w:r>
    </w:p>
    <w:p w14:paraId="628A44FB" w14:textId="5B34640B" w:rsidR="007644B8"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jej zrušenie nariadil úrad.</w:t>
      </w:r>
      <w:bookmarkEnd w:id="36"/>
    </w:p>
    <w:p w14:paraId="513551C6" w14:textId="3CB99FCA" w:rsidR="007644B8" w:rsidRPr="007644B8" w:rsidRDefault="007644B8" w:rsidP="008535A6">
      <w:pPr>
        <w:pStyle w:val="Nadpis2"/>
        <w:spacing w:after="240"/>
      </w:pPr>
      <w:bookmarkStart w:id="57" w:name="_Toc14783255"/>
      <w:bookmarkStart w:id="58" w:name="_Toc73695389"/>
      <w:r w:rsidRPr="007644B8">
        <w:t>Časť VIII.</w:t>
      </w:r>
      <w:bookmarkStart w:id="59" w:name="_Toc14783256"/>
      <w:bookmarkEnd w:id="57"/>
      <w:r>
        <w:t xml:space="preserve"> </w:t>
      </w:r>
      <w:r w:rsidRPr="00B84395">
        <w:rPr>
          <w:rStyle w:val="Zhlavie13"/>
          <w:rFonts w:ascii="Times New Roman" w:hAnsi="Times New Roman"/>
          <w:b/>
          <w:sz w:val="28"/>
        </w:rPr>
        <w:br/>
      </w:r>
      <w:r w:rsidRPr="007644B8">
        <w:t>Elektronická aukcia</w:t>
      </w:r>
      <w:bookmarkEnd w:id="59"/>
      <w:bookmarkEnd w:id="58"/>
    </w:p>
    <w:p w14:paraId="058EE9DB" w14:textId="09DC11B4" w:rsidR="007644B8" w:rsidRPr="008535A6" w:rsidRDefault="007644B8" w:rsidP="000A672D">
      <w:pPr>
        <w:pStyle w:val="Nadpis3"/>
        <w:numPr>
          <w:ilvl w:val="0"/>
          <w:numId w:val="44"/>
        </w:numPr>
        <w:spacing w:after="240" w:line="276" w:lineRule="auto"/>
        <w:ind w:left="1134" w:hanging="708"/>
        <w:rPr>
          <w:rFonts w:ascii="Times New Roman" w:hAnsi="Times New Roman" w:cs="Times New Roman"/>
          <w:b/>
          <w:caps w:val="0"/>
        </w:rPr>
      </w:pPr>
      <w:bookmarkStart w:id="60" w:name="_Toc14783257"/>
      <w:bookmarkStart w:id="61" w:name="_Toc73695390"/>
      <w:r w:rsidRPr="008535A6">
        <w:rPr>
          <w:rFonts w:ascii="Times New Roman" w:hAnsi="Times New Roman" w:cs="Times New Roman"/>
          <w:b/>
          <w:caps w:val="0"/>
        </w:rPr>
        <w:t>Všeobecné informácie</w:t>
      </w:r>
      <w:bookmarkEnd w:id="60"/>
      <w:bookmarkEnd w:id="61"/>
      <w:r w:rsidRPr="008535A6">
        <w:rPr>
          <w:rFonts w:ascii="Times New Roman" w:hAnsi="Times New Roman" w:cs="Times New Roman"/>
          <w:b/>
          <w:caps w:val="0"/>
        </w:rPr>
        <w:t xml:space="preserve"> </w:t>
      </w:r>
    </w:p>
    <w:p w14:paraId="56AE30A1" w14:textId="5A27544B" w:rsidR="007644B8" w:rsidRPr="00B24680" w:rsidRDefault="007644B8" w:rsidP="000A672D">
      <w:pPr>
        <w:pStyle w:val="Odsekzoznamu"/>
        <w:widowControl/>
        <w:numPr>
          <w:ilvl w:val="1"/>
          <w:numId w:val="55"/>
        </w:numPr>
        <w:spacing w:after="120" w:line="276" w:lineRule="auto"/>
        <w:ind w:hanging="732"/>
        <w:jc w:val="both"/>
        <w:rPr>
          <w:rFonts w:ascii="Times New Roman" w:hAnsi="Times New Roman" w:cs="Times New Roman"/>
          <w:color w:val="auto"/>
          <w:sz w:val="22"/>
          <w:szCs w:val="22"/>
        </w:rPr>
      </w:pPr>
      <w:r w:rsidRPr="00B24680">
        <w:rPr>
          <w:rFonts w:ascii="Times New Roman" w:hAnsi="Times New Roman" w:cs="Times New Roman"/>
          <w:color w:val="auto"/>
          <w:sz w:val="22"/>
          <w:szCs w:val="22"/>
        </w:rPr>
        <w:t>Elektronická aukcia je opakujúci sa proces, ktorý využíva elektronické systémy certifikované podľa § 151 zákona o verejnom obstarávaní na predkladanie</w:t>
      </w:r>
      <w:r w:rsidRPr="00B24680" w:rsidDel="00812CB1">
        <w:rPr>
          <w:rFonts w:ascii="Times New Roman" w:hAnsi="Times New Roman" w:cs="Times New Roman"/>
          <w:color w:val="auto"/>
          <w:sz w:val="22"/>
          <w:szCs w:val="22"/>
        </w:rPr>
        <w:t xml:space="preserve"> </w:t>
      </w:r>
      <w:r w:rsidRPr="00B24680">
        <w:rPr>
          <w:rFonts w:ascii="Times New Roman" w:hAnsi="Times New Roman" w:cs="Times New Roman"/>
          <w:color w:val="auto"/>
          <w:sz w:val="22"/>
          <w:szCs w:val="22"/>
        </w:rPr>
        <w:t xml:space="preserve">na predkladanie nových cien upravených smerom nadol. </w:t>
      </w:r>
    </w:p>
    <w:p w14:paraId="738C618F" w14:textId="329CDA8D" w:rsidR="007644B8" w:rsidRPr="00B24680" w:rsidRDefault="007644B8" w:rsidP="000A672D">
      <w:pPr>
        <w:pStyle w:val="Odsekzoznamu"/>
        <w:widowControl/>
        <w:numPr>
          <w:ilvl w:val="1"/>
          <w:numId w:val="55"/>
        </w:numPr>
        <w:spacing w:after="120" w:line="276" w:lineRule="auto"/>
        <w:ind w:hanging="732"/>
        <w:jc w:val="both"/>
        <w:rPr>
          <w:rFonts w:ascii="Times New Roman" w:hAnsi="Times New Roman" w:cs="Times New Roman"/>
          <w:color w:val="auto"/>
          <w:sz w:val="22"/>
          <w:szCs w:val="22"/>
        </w:rPr>
      </w:pPr>
      <w:r w:rsidRPr="00B24680">
        <w:rPr>
          <w:rFonts w:ascii="Times New Roman" w:hAnsi="Times New Roman" w:cs="Times New Roman"/>
          <w:color w:val="auto"/>
          <w:sz w:val="22"/>
          <w:szCs w:val="22"/>
        </w:rPr>
        <w:t>Účelom elektronickej aukcie je zostavenie poradia ponúk automatizovaným vyhodnotením, ktoré sa uskutoční po úvodnom vyhodnotení ponúk.</w:t>
      </w:r>
    </w:p>
    <w:p w14:paraId="6B879951"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Verejný obstarávateľ vyzve elektronickými prostriedkami súčasne všetkých uchádzačov, ktorí neboli vylúčení a ktorých ponuky spĺňajú určené požiadavky, na účasť v e</w:t>
      </w:r>
      <w:r w:rsidRPr="00B24680">
        <w:rPr>
          <w:rFonts w:ascii="Times New Roman" w:cs="Times New Roman"/>
          <w:color w:val="auto"/>
          <w:sz w:val="22"/>
          <w:szCs w:val="22"/>
        </w:rPr>
        <w:t>lektronickej aukcii.</w:t>
      </w:r>
    </w:p>
    <w:p w14:paraId="4C11A7B2"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Elektronická aukcia </w:t>
      </w:r>
      <w:r w:rsidRPr="00B24680">
        <w:rPr>
          <w:rFonts w:ascii="Times New Roman" w:cs="Times New Roman"/>
          <w:color w:val="auto"/>
          <w:sz w:val="22"/>
          <w:szCs w:val="22"/>
          <w:lang w:bidi="sk-SK"/>
        </w:rPr>
        <w:t>nemôže začať skôr ako dva pracovné dni odo dňa odoslania výzvy na účasť v </w:t>
      </w:r>
      <w:r w:rsidRPr="00B24680">
        <w:rPr>
          <w:rFonts w:ascii="Times New Roman" w:cs="Times New Roman"/>
          <w:color w:val="auto"/>
          <w:sz w:val="22"/>
          <w:szCs w:val="22"/>
        </w:rPr>
        <w:t>elektronickej aukcii.</w:t>
      </w:r>
    </w:p>
    <w:p w14:paraId="5C5B2776"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Verejný obstarávateľ nie je povinný použiť e</w:t>
      </w:r>
      <w:r w:rsidRPr="00B24680">
        <w:rPr>
          <w:rFonts w:ascii="Times New Roman" w:cs="Times New Roman"/>
          <w:color w:val="auto"/>
          <w:sz w:val="22"/>
          <w:szCs w:val="22"/>
        </w:rPr>
        <w:t>lektronickú</w:t>
      </w:r>
      <w:r w:rsidRPr="00B24680">
        <w:rPr>
          <w:rFonts w:ascii="Times New Roman" w:cs="Times New Roman"/>
          <w:color w:val="auto"/>
          <w:sz w:val="22"/>
          <w:szCs w:val="22"/>
          <w:lang w:bidi="sk-SK"/>
        </w:rPr>
        <w:t xml:space="preserve"> aukciu, ak by sa aukcie zúčastnil len jeden uchádzač</w:t>
      </w:r>
      <w:r w:rsidRPr="00B24680">
        <w:rPr>
          <w:rFonts w:ascii="Times New Roman" w:cs="Times New Roman"/>
          <w:color w:val="auto"/>
          <w:sz w:val="22"/>
          <w:szCs w:val="22"/>
        </w:rPr>
        <w:t>.</w:t>
      </w:r>
    </w:p>
    <w:p w14:paraId="3005C4DE"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Elektronická aukčná  sieň (ďalej len „e-aukčná sieň“) je prostredie umiestnené na určenej  adrese vo verejnej dátovej sieti Internet, v ktorom uchádzači predkladajú nové ceny upravené smerom nadol.</w:t>
      </w:r>
    </w:p>
    <w:p w14:paraId="685E3ACF"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 xml:space="preserve">Prípravné kolo je časť postupu, v ktorom sa po </w:t>
      </w:r>
      <w:r w:rsidRPr="00B24680">
        <w:rPr>
          <w:rFonts w:ascii="Times New Roman" w:cs="Times New Roman"/>
          <w:color w:val="auto"/>
          <w:sz w:val="22"/>
          <w:szCs w:val="22"/>
        </w:rPr>
        <w:t>sprístupnení eAukčnej siene</w:t>
      </w:r>
      <w:r w:rsidRPr="00B24680">
        <w:rPr>
          <w:rFonts w:ascii="Times New Roman" w:cs="Times New Roman"/>
          <w:color w:val="auto"/>
          <w:sz w:val="22"/>
          <w:szCs w:val="22"/>
          <w:lang w:bidi="sk-SK"/>
        </w:rPr>
        <w:t xml:space="preserve"> uchádzači oboznámia s  aukčným prostredím pred </w:t>
      </w:r>
      <w:r w:rsidRPr="00B24680">
        <w:rPr>
          <w:rFonts w:ascii="Times New Roman" w:cs="Times New Roman"/>
          <w:color w:val="auto"/>
          <w:sz w:val="22"/>
          <w:szCs w:val="22"/>
        </w:rPr>
        <w:t>zahájením Aukčného kola</w:t>
      </w:r>
      <w:r w:rsidRPr="00B24680">
        <w:rPr>
          <w:rFonts w:ascii="Times New Roman" w:cs="Times New Roman"/>
          <w:color w:val="auto"/>
          <w:sz w:val="22"/>
          <w:szCs w:val="22"/>
          <w:lang w:bidi="sk-SK"/>
        </w:rPr>
        <w:t xml:space="preserve"> (</w:t>
      </w:r>
      <w:r w:rsidRPr="00B24680">
        <w:rPr>
          <w:rFonts w:ascii="Times New Roman" w:cs="Times New Roman"/>
          <w:color w:val="auto"/>
          <w:sz w:val="22"/>
          <w:szCs w:val="22"/>
        </w:rPr>
        <w:t xml:space="preserve">elektronickej </w:t>
      </w:r>
      <w:r w:rsidRPr="00B24680">
        <w:rPr>
          <w:rFonts w:ascii="Times New Roman" w:cs="Times New Roman"/>
          <w:color w:val="auto"/>
          <w:sz w:val="22"/>
          <w:szCs w:val="22"/>
          <w:lang w:bidi="sk-SK"/>
        </w:rPr>
        <w:t>aukcie).</w:t>
      </w:r>
    </w:p>
    <w:p w14:paraId="0202FFF4"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Aukčné kolo (</w:t>
      </w:r>
      <w:r w:rsidRPr="00B24680">
        <w:rPr>
          <w:rFonts w:ascii="Times New Roman" w:cs="Times New Roman"/>
          <w:color w:val="auto"/>
          <w:sz w:val="22"/>
          <w:szCs w:val="22"/>
        </w:rPr>
        <w:t xml:space="preserve">elektronická </w:t>
      </w:r>
      <w:r w:rsidRPr="00B24680">
        <w:rPr>
          <w:rFonts w:ascii="Times New Roman" w:cs="Times New Roman"/>
          <w:color w:val="auto"/>
          <w:sz w:val="22"/>
          <w:szCs w:val="22"/>
          <w:lang w:bidi="sk-SK"/>
        </w:rPr>
        <w:t xml:space="preserve">aukcia) je časť postupu, v ktorom prebieha on-line vzájomné porovnávanie cien ponúkaných uchádzačmi prihlásených do </w:t>
      </w:r>
      <w:r w:rsidRPr="00B24680">
        <w:rPr>
          <w:rFonts w:ascii="Times New Roman" w:cs="Times New Roman"/>
          <w:color w:val="auto"/>
          <w:sz w:val="22"/>
          <w:szCs w:val="22"/>
        </w:rPr>
        <w:t xml:space="preserve">elektronickej </w:t>
      </w:r>
      <w:r w:rsidRPr="00B24680">
        <w:rPr>
          <w:rFonts w:ascii="Times New Roman" w:cs="Times New Roman"/>
          <w:color w:val="auto"/>
          <w:sz w:val="22"/>
          <w:szCs w:val="22"/>
          <w:lang w:bidi="sk-SK"/>
        </w:rPr>
        <w:t>aukcie a ich vyhodnocovanie v limitovanom čase</w:t>
      </w:r>
      <w:r w:rsidRPr="00B24680">
        <w:rPr>
          <w:rFonts w:ascii="Times New Roman" w:cs="Times New Roman"/>
          <w:color w:val="auto"/>
          <w:sz w:val="22"/>
          <w:szCs w:val="22"/>
        </w:rPr>
        <w:t>.</w:t>
      </w:r>
    </w:p>
    <w:p w14:paraId="4821E492" w14:textId="3EC2A0F6" w:rsidR="007644B8" w:rsidRPr="00256259" w:rsidRDefault="007644B8" w:rsidP="000A672D">
      <w:pPr>
        <w:pStyle w:val="Nadpis3"/>
        <w:numPr>
          <w:ilvl w:val="0"/>
          <w:numId w:val="44"/>
        </w:numPr>
        <w:spacing w:after="240"/>
        <w:ind w:left="1134" w:hanging="708"/>
        <w:rPr>
          <w:rFonts w:ascii="Times New Roman" w:hAnsi="Times New Roman" w:cs="Times New Roman"/>
          <w:b/>
          <w:caps w:val="0"/>
        </w:rPr>
      </w:pPr>
      <w:bookmarkStart w:id="62" w:name="_Toc14783258"/>
      <w:bookmarkStart w:id="63" w:name="_Toc73695391"/>
      <w:r w:rsidRPr="00256259">
        <w:rPr>
          <w:rFonts w:ascii="Times New Roman" w:hAnsi="Times New Roman" w:cs="Times New Roman"/>
          <w:b/>
          <w:caps w:val="0"/>
        </w:rPr>
        <w:lastRenderedPageBreak/>
        <w:t>Priebeh aukcie</w:t>
      </w:r>
      <w:bookmarkEnd w:id="62"/>
      <w:bookmarkEnd w:id="63"/>
      <w:r w:rsidRPr="00256259">
        <w:rPr>
          <w:rFonts w:ascii="Times New Roman" w:hAnsi="Times New Roman" w:cs="Times New Roman"/>
          <w:b/>
          <w:caps w:val="0"/>
        </w:rPr>
        <w:t xml:space="preserve"> </w:t>
      </w:r>
    </w:p>
    <w:p w14:paraId="574A7FF8" w14:textId="265CE7C1" w:rsidR="007644B8" w:rsidRPr="00B24680" w:rsidRDefault="007644B8" w:rsidP="000A672D">
      <w:pPr>
        <w:pStyle w:val="Odsekzoznamu"/>
        <w:widowControl/>
        <w:numPr>
          <w:ilvl w:val="1"/>
          <w:numId w:val="56"/>
        </w:numPr>
        <w:shd w:val="clear" w:color="auto" w:fill="FFFFFF" w:themeFill="background1"/>
        <w:spacing w:after="120" w:line="276" w:lineRule="auto"/>
        <w:ind w:hanging="732"/>
        <w:jc w:val="both"/>
        <w:rPr>
          <w:rFonts w:ascii="Times New Roman" w:hAnsi="Times New Roman" w:cs="Times New Roman"/>
          <w:color w:val="auto"/>
          <w:sz w:val="22"/>
          <w:szCs w:val="22"/>
        </w:rPr>
      </w:pPr>
      <w:r w:rsidRPr="00B24680">
        <w:rPr>
          <w:rFonts w:ascii="Times New Roman" w:hAnsi="Times New Roman" w:cs="Times New Roman"/>
          <w:color w:val="auto"/>
          <w:sz w:val="22"/>
          <w:szCs w:val="22"/>
        </w:rPr>
        <w:t xml:space="preserve">Ponuky uchádzačov budú posudzované na základe hodnotiaceho kritéria: najnižšia celková cena v EUR </w:t>
      </w:r>
      <w:r w:rsidR="00C86CC8">
        <w:rPr>
          <w:rFonts w:ascii="Times New Roman" w:hAnsi="Times New Roman" w:cs="Times New Roman"/>
          <w:color w:val="auto"/>
          <w:sz w:val="22"/>
          <w:szCs w:val="22"/>
        </w:rPr>
        <w:t>bez</w:t>
      </w:r>
      <w:r w:rsidRPr="00B24680">
        <w:rPr>
          <w:rFonts w:ascii="Times New Roman" w:hAnsi="Times New Roman" w:cs="Times New Roman"/>
          <w:color w:val="auto"/>
          <w:sz w:val="22"/>
          <w:szCs w:val="22"/>
        </w:rPr>
        <w:t xml:space="preserve"> DPH. Úspešnou ponukou sa stane ponuka, ktorá bude deklarovať najnižšiu cenu za dodanie a poskytnutie celého predmetu zákazky. </w:t>
      </w:r>
    </w:p>
    <w:p w14:paraId="601C3026" w14:textId="49C865E0"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w:t>
      </w:r>
      <w:r w:rsidR="00794319" w:rsidRPr="00B24680">
        <w:rPr>
          <w:rFonts w:ascii="Times New Roman" w:cs="Times New Roman"/>
          <w:color w:val="auto"/>
          <w:sz w:val="22"/>
          <w:szCs w:val="22"/>
        </w:rPr>
        <w:t xml:space="preserve">                                    </w:t>
      </w:r>
      <w:r w:rsidRPr="00B24680">
        <w:rPr>
          <w:rFonts w:ascii="Times New Roman" w:cs="Times New Roman"/>
          <w:color w:val="auto"/>
          <w:sz w:val="22"/>
          <w:szCs w:val="22"/>
        </w:rPr>
        <w:t>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34700097" w14:textId="77777777"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Elektronická aukcia sa bude vykonávať prostredníctvom sw </w:t>
      </w:r>
      <w:r w:rsidRPr="00B24680">
        <w:rPr>
          <w:rFonts w:ascii="Times New Roman" w:cs="Times New Roman"/>
          <w:b/>
          <w:color w:val="auto"/>
          <w:sz w:val="22"/>
          <w:szCs w:val="22"/>
        </w:rPr>
        <w:t>PROEBIZ</w:t>
      </w:r>
      <w:r w:rsidRPr="00B24680">
        <w:rPr>
          <w:rFonts w:ascii="Times New Roman" w:cs="Times New Roman"/>
          <w:color w:val="auto"/>
          <w:sz w:val="22"/>
          <w:szCs w:val="22"/>
        </w:rPr>
        <w:t>.</w:t>
      </w:r>
    </w:p>
    <w:p w14:paraId="47D37214" w14:textId="77777777"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15CC3F36" w14:textId="77777777"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57A1BB34" w14:textId="77777777" w:rsidR="007644B8" w:rsidRPr="007644B8" w:rsidRDefault="007644B8" w:rsidP="000A672D">
      <w:pPr>
        <w:widowControl/>
        <w:numPr>
          <w:ilvl w:val="1"/>
          <w:numId w:val="56"/>
        </w:numPr>
        <w:spacing w:line="276" w:lineRule="auto"/>
        <w:ind w:left="1418" w:hanging="732"/>
        <w:jc w:val="both"/>
        <w:rPr>
          <w:rFonts w:ascii="Times New Roman" w:cs="Times New Roman"/>
          <w:color w:val="auto"/>
          <w:sz w:val="22"/>
          <w:szCs w:val="22"/>
        </w:rPr>
      </w:pPr>
      <w:r w:rsidRPr="00B24680">
        <w:rPr>
          <w:rFonts w:ascii="Times New Roman" w:cs="Times New Roman"/>
          <w:color w:val="auto"/>
          <w:sz w:val="22"/>
          <w:szCs w:val="22"/>
        </w:rPr>
        <w:t>Aukčné kolo sa začne a skončí v termínoch  uvedených</w:t>
      </w:r>
      <w:r w:rsidRPr="007644B8">
        <w:rPr>
          <w:rFonts w:ascii="Times New Roman" w:cs="Times New Roman"/>
          <w:color w:val="auto"/>
          <w:sz w:val="22"/>
          <w:szCs w:val="22"/>
        </w:rPr>
        <w:t xml:space="preserve"> vo výzve. Na začiatku aukčného kola sa všetkým uchádzačom zobrazia:</w:t>
      </w:r>
    </w:p>
    <w:p w14:paraId="7297A9C1" w14:textId="3AF0EEC0"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ich jednotkové ceny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        </w:t>
      </w:r>
    </w:p>
    <w:p w14:paraId="3F585896" w14:textId="5C5B91E8"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najnižšie jednotkové ceny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w:t>
      </w:r>
    </w:p>
    <w:p w14:paraId="3B4B358E" w14:textId="1743D098"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najnižšia celková cena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 </w:t>
      </w:r>
    </w:p>
    <w:p w14:paraId="4F5251DD" w14:textId="67EBCF2C"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ich celková cena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 </w:t>
      </w:r>
    </w:p>
    <w:p w14:paraId="241B7DDA" w14:textId="77777777"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ich priebežné umiestnenie (poradie).</w:t>
      </w:r>
    </w:p>
    <w:p w14:paraId="4DB7E39E" w14:textId="512AEB8D" w:rsidR="007644B8" w:rsidRPr="007644B8" w:rsidRDefault="007644B8" w:rsidP="008535A6">
      <w:pPr>
        <w:widowControl/>
        <w:spacing w:line="276" w:lineRule="auto"/>
        <w:ind w:left="1418" w:hanging="2"/>
        <w:jc w:val="both"/>
        <w:rPr>
          <w:rFonts w:ascii="Times New Roman" w:cs="Times New Roman"/>
          <w:color w:val="auto"/>
          <w:sz w:val="22"/>
          <w:szCs w:val="22"/>
        </w:rPr>
      </w:pPr>
      <w:r w:rsidRPr="007644B8">
        <w:rPr>
          <w:rFonts w:ascii="Times New Roman" w:cs="Times New Roman"/>
          <w:color w:val="auto"/>
          <w:sz w:val="22"/>
          <w:szCs w:val="22"/>
        </w:rPr>
        <w:t xml:space="preserve">Verejný obstarávateľ upozorňuje, že systém neumožní dorovnať najnižšiu cenu v EUR                         </w:t>
      </w:r>
      <w:r w:rsidR="00C42FE0">
        <w:rPr>
          <w:rFonts w:ascii="Times New Roman" w:cs="Times New Roman"/>
          <w:color w:val="auto"/>
          <w:sz w:val="22"/>
          <w:szCs w:val="22"/>
        </w:rPr>
        <w:t>bez</w:t>
      </w:r>
      <w:r w:rsidRPr="007644B8">
        <w:rPr>
          <w:rFonts w:ascii="Times New Roman" w:cs="Times New Roman"/>
          <w:color w:val="auto"/>
          <w:sz w:val="22"/>
          <w:szCs w:val="22"/>
        </w:rPr>
        <w:t xml:space="preserve"> DPH“ (t.j. nie je možné dorovnať ponuku uchádzača na priebežnom 1. mieste). </w:t>
      </w:r>
      <w:r w:rsidRPr="007644B8">
        <w:rPr>
          <w:rFonts w:ascii="Times New Roman" w:cs="Times New Roman"/>
          <w:b/>
          <w:bCs/>
          <w:color w:val="auto"/>
          <w:sz w:val="22"/>
          <w:szCs w:val="22"/>
        </w:rPr>
        <w:t xml:space="preserve">Uvedené </w:t>
      </w:r>
      <w:r w:rsidRPr="007644B8">
        <w:rPr>
          <w:rFonts w:ascii="Times New Roman" w:cs="Times New Roman"/>
          <w:color w:val="auto"/>
          <w:sz w:val="22"/>
          <w:szCs w:val="22"/>
        </w:rPr>
        <w:t xml:space="preserve">riešenie je potrebné z dôvodu </w:t>
      </w:r>
      <w:r w:rsidRPr="007644B8">
        <w:rPr>
          <w:rFonts w:ascii="Times New Roman" w:cs="Times New Roman"/>
          <w:b/>
          <w:bCs/>
          <w:color w:val="auto"/>
          <w:sz w:val="22"/>
          <w:szCs w:val="22"/>
        </w:rPr>
        <w:t xml:space="preserve">nutnosti </w:t>
      </w:r>
      <w:r w:rsidRPr="007644B8">
        <w:rPr>
          <w:rFonts w:ascii="Times New Roman" w:cs="Times New Roman"/>
          <w:color w:val="auto"/>
          <w:sz w:val="22"/>
          <w:szCs w:val="22"/>
        </w:rPr>
        <w:t xml:space="preserve">jednoznačného určenia poradia </w:t>
      </w:r>
      <w:r w:rsidRPr="007644B8">
        <w:rPr>
          <w:rFonts w:ascii="Times New Roman" w:cs="Times New Roman"/>
          <w:b/>
          <w:bCs/>
          <w:color w:val="auto"/>
          <w:sz w:val="22"/>
          <w:szCs w:val="22"/>
        </w:rPr>
        <w:t>uchádzačov</w:t>
      </w:r>
      <w:r w:rsidRPr="007644B8">
        <w:rPr>
          <w:rFonts w:ascii="Times New Roman" w:cs="Times New Roman"/>
          <w:color w:val="auto"/>
          <w:sz w:val="22"/>
          <w:szCs w:val="22"/>
        </w:rPr>
        <w:t xml:space="preserve">. </w:t>
      </w:r>
    </w:p>
    <w:p w14:paraId="22A412EB" w14:textId="78853944" w:rsidR="007644B8" w:rsidRDefault="007644B8" w:rsidP="008535A6">
      <w:pPr>
        <w:widowControl/>
        <w:spacing w:line="276" w:lineRule="auto"/>
        <w:ind w:left="1418" w:hanging="2"/>
        <w:jc w:val="both"/>
        <w:rPr>
          <w:rFonts w:ascii="Times New Roman" w:cs="Times New Roman"/>
          <w:color w:val="auto"/>
          <w:sz w:val="22"/>
          <w:szCs w:val="22"/>
        </w:rPr>
      </w:pPr>
      <w:r w:rsidRPr="007644B8">
        <w:rPr>
          <w:rFonts w:ascii="Times New Roman" w:cs="Times New Roman"/>
          <w:color w:val="auto"/>
          <w:sz w:val="22"/>
          <w:szCs w:val="22"/>
        </w:rPr>
        <w:t>V priebehu aukčného kola budú zverejňované všetkým uchádzačom zaradeným</w:t>
      </w:r>
      <w:r w:rsidR="00794319">
        <w:rPr>
          <w:rFonts w:ascii="Times New Roman" w:cs="Times New Roman"/>
          <w:color w:val="auto"/>
          <w:sz w:val="22"/>
          <w:szCs w:val="22"/>
        </w:rPr>
        <w:t xml:space="preserve">                           </w:t>
      </w:r>
      <w:r w:rsidRPr="007644B8">
        <w:rPr>
          <w:rFonts w:ascii="Times New Roman" w:cs="Times New Roman"/>
          <w:color w:val="auto"/>
          <w:sz w:val="22"/>
          <w:szCs w:val="22"/>
        </w:rPr>
        <w:t xml:space="preserve"> do elektronickej aukcie v eAukčnej sieni informácie, ktoré umožnia uchádzačom zistiť </w:t>
      </w:r>
      <w:r w:rsidR="008535A6">
        <w:rPr>
          <w:rFonts w:ascii="Times New Roman" w:cs="Times New Roman"/>
          <w:color w:val="auto"/>
          <w:sz w:val="22"/>
          <w:szCs w:val="22"/>
        </w:rPr>
        <w:t xml:space="preserve"> </w:t>
      </w:r>
      <w:r w:rsidR="00794319">
        <w:rPr>
          <w:rFonts w:ascii="Times New Roman" w:cs="Times New Roman"/>
          <w:color w:val="auto"/>
          <w:sz w:val="22"/>
          <w:szCs w:val="22"/>
        </w:rPr>
        <w:t xml:space="preserve">                    </w:t>
      </w:r>
      <w:r w:rsidRPr="007644B8">
        <w:rPr>
          <w:rFonts w:ascii="Times New Roman" w:cs="Times New Roman"/>
          <w:color w:val="auto"/>
          <w:sz w:val="22"/>
          <w:szCs w:val="22"/>
        </w:rPr>
        <w:t xml:space="preserve">v každom okamihu ich relatívne umiestnenie. </w:t>
      </w:r>
    </w:p>
    <w:p w14:paraId="29F2CD8E" w14:textId="77777777" w:rsidR="00794319" w:rsidRPr="007644B8" w:rsidRDefault="00794319" w:rsidP="008535A6">
      <w:pPr>
        <w:widowControl/>
        <w:spacing w:line="276" w:lineRule="auto"/>
        <w:ind w:left="1418" w:hanging="2"/>
        <w:jc w:val="both"/>
        <w:rPr>
          <w:rFonts w:ascii="Times New Roman" w:cs="Times New Roman"/>
          <w:color w:val="auto"/>
          <w:sz w:val="22"/>
          <w:szCs w:val="22"/>
        </w:rPr>
      </w:pPr>
    </w:p>
    <w:p w14:paraId="0B769824"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Minimálny krok zníženia ceny uchádzača je 0,50 % z aktuálnej ceny položky (prvku) daného uchádzača.</w:t>
      </w:r>
    </w:p>
    <w:p w14:paraId="5FB75D97"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lastRenderedPageBreak/>
        <w:t>Maximálny krok zníženia ceny uchádzača nie je určený. Uchádzač však bude upozornený pri zmene ceny o viac ako 50 %. Upozornenie pri maximálnom znížení ceny sa viaže k aktuálnej cene položky (prvku) daného uchádzača.</w:t>
      </w:r>
    </w:p>
    <w:p w14:paraId="188E52C2" w14:textId="1FB48A43"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Aukčné kolo bude ukončené, ak nedôjde k jeho predlžovaniu, uplynutím časového limitu 20 min. Aukcia bude ukončená, ak nedostane vyhlasovateľ v lehote 20 min. žiadne nové ceny, ktoré spĺňajú požiadavky týkajúce sa minimálnych rozdielov uvedených</w:t>
      </w:r>
      <w:r w:rsidR="008914D2">
        <w:rPr>
          <w:rFonts w:ascii="Times New Roman" w:cs="Times New Roman"/>
          <w:color w:val="auto"/>
          <w:sz w:val="22"/>
          <w:szCs w:val="22"/>
        </w:rPr>
        <w:t xml:space="preserve">                                   </w:t>
      </w:r>
      <w:r w:rsidRPr="007644B8">
        <w:rPr>
          <w:rFonts w:ascii="Times New Roman" w:cs="Times New Roman"/>
          <w:color w:val="auto"/>
          <w:sz w:val="22"/>
          <w:szCs w:val="22"/>
        </w:rPr>
        <w:t xml:space="preserve"> v predchádzajúcich odsekoch. Koniec elektronickej aukcie sa môže predĺžiť v prípade predkladania nových cien (teda pri akejkoľvek úspešnej zmene ceny) v posledných dvoch minútach trvania elektronickej aukcie vždy o ďalšie dve minúty (tzn. k času, kedy došlo </w:t>
      </w:r>
      <w:r w:rsidR="008914D2">
        <w:rPr>
          <w:rFonts w:ascii="Times New Roman" w:cs="Times New Roman"/>
          <w:color w:val="auto"/>
          <w:sz w:val="22"/>
          <w:szCs w:val="22"/>
        </w:rPr>
        <w:t xml:space="preserve">                </w:t>
      </w:r>
      <w:r w:rsidRPr="007644B8">
        <w:rPr>
          <w:rFonts w:ascii="Times New Roman" w:cs="Times New Roman"/>
          <w:color w:val="auto"/>
          <w:sz w:val="22"/>
          <w:szCs w:val="22"/>
        </w:rPr>
        <w:t>k predĺženiu, sa k času zostávajúcemu do konca kola pridajú celé 2 min.). Počet predĺžení nie je limitovaný. Po ukončení elektronickej aukcie už nebude možné upravovať ceny.</w:t>
      </w:r>
    </w:p>
    <w:p w14:paraId="27099B58"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 xml:space="preserve">Výsledkom elektronickej aukcie bude zostavenie objektívneho poradia ponúk podľa najnižšej ceny automatizovaným vyhodnotením. </w:t>
      </w:r>
    </w:p>
    <w:p w14:paraId="369941A8" w14:textId="77777777" w:rsidR="007644B8" w:rsidRPr="007644B8" w:rsidRDefault="007644B8" w:rsidP="000A672D">
      <w:pPr>
        <w:widowControl/>
        <w:numPr>
          <w:ilvl w:val="1"/>
          <w:numId w:val="56"/>
        </w:numPr>
        <w:spacing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Technické požiadavky na prístup do elektronickej aukcie: počítač uchádzača musí byť pripojený na Internet. Na bezproblémovú účasť v elektronickej aukcii je nutné používať jeden z podporovaných internetových prehliadačov:</w:t>
      </w:r>
    </w:p>
    <w:p w14:paraId="307896D6"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      Microsoft Internet Explorer verzia 11.0 a vyššia,</w:t>
      </w:r>
    </w:p>
    <w:p w14:paraId="1D3F4A30"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      Mozilla Firefox verzia 13.0 a vyššia alebo</w:t>
      </w:r>
    </w:p>
    <w:p w14:paraId="200DE0FE"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      Google Chrome,</w:t>
      </w:r>
    </w:p>
    <w:p w14:paraId="4F7D23AC"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bCs/>
          <w:color w:val="auto"/>
          <w:sz w:val="22"/>
          <w:szCs w:val="22"/>
          <w:lang w:eastAsia="en-US"/>
        </w:rPr>
        <w:t xml:space="preserve">      Microsoft Edge.</w:t>
      </w:r>
    </w:p>
    <w:p w14:paraId="0ECE6E8E" w14:textId="77777777" w:rsidR="007644B8" w:rsidRPr="007644B8" w:rsidRDefault="007644B8" w:rsidP="008535A6">
      <w:pPr>
        <w:widowControl/>
        <w:spacing w:after="120" w:line="276" w:lineRule="auto"/>
        <w:ind w:left="1418"/>
        <w:jc w:val="both"/>
        <w:rPr>
          <w:rFonts w:ascii="Times New Roman" w:cs="Times New Roman"/>
          <w:color w:val="auto"/>
          <w:sz w:val="22"/>
          <w:szCs w:val="22"/>
        </w:rPr>
      </w:pPr>
      <w:r w:rsidRPr="007644B8">
        <w:rPr>
          <w:rFonts w:ascii="Times New Roman" w:cs="Times New Roman"/>
          <w:color w:val="auto"/>
          <w:sz w:val="22"/>
          <w:szCs w:val="22"/>
        </w:rPr>
        <w:t>Správna funkčnosť iných internetových prehliadačov je možná, avšak nie je garantovaná. Ďalej je nutné mať v použitom internetovom prehliadači povolené cookies a javaskripty.</w:t>
      </w:r>
    </w:p>
    <w:p w14:paraId="2073F4BC"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Podrobnejšie informácie o procese elektronickej aukcie budú uvedené vo výzve.</w:t>
      </w:r>
    </w:p>
    <w:p w14:paraId="1B809E26"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Pre prípad eliminácie akejkoľvek nepredvídateľnej situácie (napr. výpadok elektrickej energie, konektivity na Internet alebo inej objektívnej príčiny zabraňujúcej v ďalšom pokračovaní uchádzača v elektronickej 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elektronickej aukcie v prípade nepredvídateľných technických problémov na strane vyhlasovateľa.</w:t>
      </w:r>
    </w:p>
    <w:p w14:paraId="303FE715" w14:textId="37CD70CD" w:rsidR="007644B8" w:rsidRPr="008535A6" w:rsidRDefault="007644B8" w:rsidP="000A672D">
      <w:pPr>
        <w:pStyle w:val="Nadpis3"/>
        <w:numPr>
          <w:ilvl w:val="0"/>
          <w:numId w:val="44"/>
        </w:numPr>
        <w:spacing w:after="240"/>
        <w:ind w:left="993" w:hanging="567"/>
        <w:rPr>
          <w:rFonts w:ascii="Times New Roman" w:hAnsi="Times New Roman" w:cs="Times New Roman"/>
          <w:b/>
          <w:caps w:val="0"/>
        </w:rPr>
      </w:pPr>
      <w:bookmarkStart w:id="64" w:name="_Toc14783259"/>
      <w:bookmarkStart w:id="65" w:name="_Toc73695392"/>
      <w:r w:rsidRPr="008535A6">
        <w:rPr>
          <w:rFonts w:ascii="Times New Roman" w:hAnsi="Times New Roman" w:cs="Times New Roman"/>
          <w:b/>
          <w:caps w:val="0"/>
        </w:rPr>
        <w:t>Doplňujúce informácie</w:t>
      </w:r>
      <w:bookmarkEnd w:id="64"/>
      <w:bookmarkEnd w:id="65"/>
    </w:p>
    <w:p w14:paraId="1E90CADA" w14:textId="4F797D9E" w:rsidR="007644B8" w:rsidRPr="00B24680" w:rsidRDefault="007644B8" w:rsidP="000A672D">
      <w:pPr>
        <w:pStyle w:val="Odsekzoznamu"/>
        <w:widowControl/>
        <w:numPr>
          <w:ilvl w:val="1"/>
          <w:numId w:val="57"/>
        </w:numPr>
        <w:spacing w:after="120" w:line="276" w:lineRule="auto"/>
        <w:ind w:left="1418" w:hanging="709"/>
        <w:jc w:val="both"/>
        <w:rPr>
          <w:rFonts w:ascii="Times New Roman" w:hAnsi="Times New Roman" w:cs="Times New Roman"/>
          <w:color w:val="auto"/>
          <w:sz w:val="22"/>
          <w:szCs w:val="22"/>
        </w:rPr>
      </w:pPr>
      <w:r w:rsidRPr="008535A6">
        <w:rPr>
          <w:rFonts w:ascii="Times New Roman" w:cs="Times New Roman"/>
          <w:color w:val="auto"/>
          <w:sz w:val="22"/>
          <w:szCs w:val="22"/>
        </w:rPr>
        <w:t>Ak by elektronick</w:t>
      </w:r>
      <w:r w:rsidRPr="008535A6">
        <w:rPr>
          <w:rFonts w:ascii="Times New Roman" w:cs="Times New Roman"/>
          <w:color w:val="auto"/>
          <w:sz w:val="22"/>
          <w:szCs w:val="22"/>
        </w:rPr>
        <w:t>á</w:t>
      </w:r>
      <w:r w:rsidRPr="008535A6">
        <w:rPr>
          <w:rFonts w:ascii="Times New Roman" w:cs="Times New Roman"/>
          <w:color w:val="auto"/>
          <w:sz w:val="22"/>
          <w:szCs w:val="22"/>
        </w:rPr>
        <w:t xml:space="preserve"> aukcia </w:t>
      </w:r>
      <w:r w:rsidRPr="00B24680">
        <w:rPr>
          <w:rFonts w:ascii="Times New Roman" w:hAnsi="Times New Roman" w:cs="Times New Roman"/>
          <w:color w:val="auto"/>
          <w:sz w:val="22"/>
          <w:szCs w:val="22"/>
        </w:rPr>
        <w:t>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33C2C5D8" w14:textId="77777777" w:rsidR="007644B8" w:rsidRPr="00B24680" w:rsidRDefault="007644B8" w:rsidP="000A672D">
      <w:pPr>
        <w:widowControl/>
        <w:numPr>
          <w:ilvl w:val="1"/>
          <w:numId w:val="57"/>
        </w:numPr>
        <w:spacing w:after="120" w:line="276" w:lineRule="auto"/>
        <w:ind w:left="1418" w:hanging="709"/>
        <w:jc w:val="both"/>
        <w:rPr>
          <w:rFonts w:ascii="Times New Roman" w:cs="Times New Roman"/>
          <w:b/>
          <w:color w:val="auto"/>
          <w:sz w:val="22"/>
          <w:szCs w:val="22"/>
        </w:rPr>
      </w:pPr>
      <w:bookmarkStart w:id="66" w:name="_Toc501654511"/>
      <w:r w:rsidRPr="00B24680">
        <w:rPr>
          <w:rFonts w:ascii="Times New Roman" w:cs="Times New Roman"/>
          <w:b/>
          <w:bCs/>
          <w:sz w:val="22"/>
          <w:szCs w:val="22"/>
        </w:rPr>
        <w:t>Informačná povinnosť Ministerstva zdravotníctva Slovenskej republiky</w:t>
      </w:r>
      <w:r w:rsidRPr="00B24680">
        <w:rPr>
          <w:rFonts w:ascii="Times New Roman" w:cs="Times New Roman"/>
          <w:b/>
          <w:color w:val="auto"/>
          <w:sz w:val="22"/>
          <w:szCs w:val="22"/>
        </w:rPr>
        <w:t xml:space="preserve"> </w:t>
      </w:r>
      <w:bookmarkEnd w:id="66"/>
    </w:p>
    <w:p w14:paraId="522CAF3B" w14:textId="77777777" w:rsidR="007644B8" w:rsidRPr="00B24680" w:rsidRDefault="007644B8" w:rsidP="000A672D">
      <w:pPr>
        <w:widowControl/>
        <w:numPr>
          <w:ilvl w:val="1"/>
          <w:numId w:val="57"/>
        </w:numPr>
        <w:spacing w:after="120" w:line="276" w:lineRule="auto"/>
        <w:ind w:left="993" w:hanging="633"/>
        <w:jc w:val="both"/>
        <w:rPr>
          <w:rFonts w:ascii="Times New Roman" w:cs="Times New Roman"/>
          <w:vanish/>
          <w:color w:val="auto"/>
          <w:sz w:val="22"/>
          <w:szCs w:val="22"/>
        </w:rPr>
      </w:pPr>
    </w:p>
    <w:p w14:paraId="174B5A61" w14:textId="77777777" w:rsidR="007644B8" w:rsidRPr="007644B8" w:rsidRDefault="007644B8" w:rsidP="008535A6">
      <w:pPr>
        <w:widowControl/>
        <w:spacing w:after="120" w:line="276" w:lineRule="auto"/>
        <w:ind w:left="1416"/>
        <w:jc w:val="both"/>
        <w:rPr>
          <w:rFonts w:ascii="Times New Roman" w:cs="Times New Roman"/>
          <w:sz w:val="22"/>
          <w:szCs w:val="22"/>
        </w:rPr>
      </w:pPr>
      <w:r w:rsidRPr="00B24680">
        <w:rPr>
          <w:rFonts w:ascii="Times New Roman" w:cs="Times New Roman"/>
          <w:color w:val="auto"/>
          <w:sz w:val="22"/>
          <w:szCs w:val="22"/>
        </w:rPr>
        <w:t xml:space="preserve">V súvislosti so zadávaním tejto zákazky bude verejný obstarávateľ spracúvať osobné údaje fyzických osôb uvedených v ponuke každého uchádzača, ktorý predložil ponuku v lehote na predkladanie ponúk. </w:t>
      </w:r>
      <w:r w:rsidRPr="00B24680">
        <w:rPr>
          <w:rFonts w:ascii="Times New Roman" w:cs="Times New Roman"/>
          <w:sz w:val="22"/>
          <w:szCs w:val="22"/>
        </w:rPr>
        <w:t>Uchádzač je teda dotknutou</w:t>
      </w:r>
      <w:r w:rsidRPr="007644B8">
        <w:rPr>
          <w:rFonts w:ascii="Times New Roman" w:cs="Times New Roman"/>
          <w:sz w:val="22"/>
          <w:szCs w:val="22"/>
        </w:rPr>
        <w:t xml:space="preserve"> osobou, t. j. osobou, o ktorej sú spracúvané osobné údaje, ktoré sa jej týkajú.</w:t>
      </w:r>
    </w:p>
    <w:p w14:paraId="40D6FCF3" w14:textId="77777777" w:rsidR="007644B8" w:rsidRPr="007644B8" w:rsidRDefault="007644B8" w:rsidP="008535A6">
      <w:pPr>
        <w:widowControl/>
        <w:spacing w:after="120" w:line="276" w:lineRule="auto"/>
        <w:ind w:left="1416"/>
        <w:jc w:val="both"/>
        <w:rPr>
          <w:rFonts w:ascii="Times New Roman" w:cs="Times New Roman"/>
          <w:color w:val="auto"/>
          <w:sz w:val="22"/>
          <w:szCs w:val="22"/>
        </w:rPr>
      </w:pPr>
      <w:r w:rsidRPr="007644B8">
        <w:rPr>
          <w:rFonts w:ascii="Times New Roman" w:cs="Times New Roman"/>
          <w:color w:val="auto"/>
          <w:sz w:val="22"/>
          <w:szCs w:val="22"/>
        </w:rPr>
        <w:t xml:space="preserve">Osobné údaje budú spracúvané v súlade s platnou legislatívou za účelom predloženia ponuky, jej vyhodnotenia a zverejnenia v súlade so zákonom o verejnom obstarávaní. </w:t>
      </w:r>
    </w:p>
    <w:p w14:paraId="12B2DB95" w14:textId="351A2223" w:rsidR="007644B8" w:rsidRPr="007644B8" w:rsidRDefault="008535A6" w:rsidP="008535A6">
      <w:pPr>
        <w:widowControl/>
        <w:spacing w:after="120" w:line="276" w:lineRule="auto"/>
        <w:ind w:left="1416"/>
        <w:jc w:val="both"/>
        <w:rPr>
          <w:rFonts w:ascii="Times New Roman" w:cs="Times New Roman"/>
          <w:sz w:val="22"/>
          <w:szCs w:val="22"/>
        </w:rPr>
      </w:pPr>
      <w:r>
        <w:rPr>
          <w:rFonts w:ascii="Times New Roman" w:cs="Times New Roman"/>
          <w:color w:val="auto"/>
          <w:sz w:val="22"/>
          <w:szCs w:val="22"/>
        </w:rPr>
        <w:lastRenderedPageBreak/>
        <w:t>P</w:t>
      </w:r>
      <w:r w:rsidR="007644B8" w:rsidRPr="007644B8">
        <w:rPr>
          <w:rFonts w:ascii="Times New Roman" w:cs="Times New Roman"/>
          <w:color w:val="auto"/>
          <w:sz w:val="22"/>
          <w:szCs w:val="22"/>
        </w:rPr>
        <w:t xml:space="preserve">ráva </w:t>
      </w:r>
      <w:r w:rsidR="007644B8" w:rsidRPr="007644B8">
        <w:rPr>
          <w:rFonts w:ascii="Times New Roman" w:cs="Times New Roman"/>
          <w:sz w:val="22"/>
          <w:szCs w:val="22"/>
        </w:rPr>
        <w:t xml:space="preserve">dotknutej osoby, ktorej osobné údaje sa spracúvajú, sú upravené v § 59 - § 66 zákona o ochrane osobných údajov a v Nariadení čl. 12 - čl. 18. </w:t>
      </w:r>
    </w:p>
    <w:p w14:paraId="729EACC8" w14:textId="1FF9B47A" w:rsidR="007644B8" w:rsidRPr="007644B8" w:rsidRDefault="007644B8" w:rsidP="008535A6">
      <w:pPr>
        <w:widowControl/>
        <w:autoSpaceDE w:val="0"/>
        <w:autoSpaceDN w:val="0"/>
        <w:spacing w:line="276" w:lineRule="auto"/>
        <w:jc w:val="both"/>
        <w:rPr>
          <w:rFonts w:ascii="Times New Roman" w:cs="Times New Roman"/>
          <w:sz w:val="22"/>
          <w:szCs w:val="22"/>
        </w:rPr>
      </w:pPr>
      <w:r w:rsidRPr="007644B8">
        <w:rPr>
          <w:rFonts w:ascii="Times New Roman" w:cs="Times New Roman"/>
          <w:sz w:val="22"/>
          <w:szCs w:val="22"/>
        </w:rPr>
        <w:t xml:space="preserve">                </w:t>
      </w:r>
      <w:r w:rsidR="008535A6">
        <w:rPr>
          <w:rFonts w:ascii="Times New Roman" w:cs="Times New Roman"/>
          <w:sz w:val="22"/>
          <w:szCs w:val="22"/>
        </w:rPr>
        <w:tab/>
      </w:r>
      <w:r w:rsidRPr="007644B8">
        <w:rPr>
          <w:rFonts w:ascii="Times New Roman" w:cs="Times New Roman"/>
          <w:sz w:val="22"/>
          <w:szCs w:val="22"/>
        </w:rPr>
        <w:t xml:space="preserve">Informačná povinnosť Ministerstva zdravotníctva Slovenskej republiky je dostupná na </w:t>
      </w:r>
    </w:p>
    <w:p w14:paraId="4C5763B3" w14:textId="77777777" w:rsidR="007644B8" w:rsidRPr="007644B8" w:rsidRDefault="007644B8" w:rsidP="008535A6">
      <w:pPr>
        <w:widowControl/>
        <w:spacing w:after="120" w:line="276" w:lineRule="auto"/>
        <w:ind w:left="993" w:firstLine="423"/>
        <w:jc w:val="both"/>
        <w:rPr>
          <w:rFonts w:ascii="Times New Roman" w:cs="Times New Roman"/>
          <w:sz w:val="22"/>
          <w:szCs w:val="22"/>
        </w:rPr>
      </w:pPr>
      <w:r w:rsidRPr="007644B8">
        <w:rPr>
          <w:rFonts w:ascii="Times New Roman" w:cs="Times New Roman"/>
          <w:sz w:val="22"/>
          <w:szCs w:val="22"/>
        </w:rPr>
        <w:t xml:space="preserve">odkaze:  </w:t>
      </w:r>
      <w:hyperlink r:id="rId16" w:history="1">
        <w:r w:rsidRPr="008535A6">
          <w:rPr>
            <w:rFonts w:ascii="Times New Roman" w:cs="Times New Roman"/>
            <w:color w:val="0000FF"/>
            <w:sz w:val="22"/>
            <w:szCs w:val="22"/>
            <w:u w:val="single"/>
          </w:rPr>
          <w:t>http://www.health.gov.sk/?informacna-povinnost</w:t>
        </w:r>
      </w:hyperlink>
    </w:p>
    <w:p w14:paraId="2EF2C064" w14:textId="77777777" w:rsidR="007644B8" w:rsidRPr="007644B8" w:rsidRDefault="007644B8" w:rsidP="008535A6">
      <w:pPr>
        <w:widowControl/>
        <w:spacing w:line="276" w:lineRule="auto"/>
        <w:jc w:val="both"/>
        <w:rPr>
          <w:rFonts w:ascii="Arial" w:hAnsi="Arial" w:cs="Times New Roman"/>
          <w:color w:val="auto"/>
          <w:sz w:val="22"/>
          <w:szCs w:val="22"/>
        </w:rPr>
      </w:pPr>
    </w:p>
    <w:p w14:paraId="00B5FBBD" w14:textId="77777777" w:rsidR="007644B8" w:rsidRPr="00B84395" w:rsidRDefault="007644B8" w:rsidP="00ED6D1F">
      <w:pPr>
        <w:widowControl/>
        <w:rPr>
          <w:rFonts w:ascii="Times New Roman" w:cs="Times New Roman"/>
          <w:color w:val="auto"/>
          <w:sz w:val="22"/>
          <w:szCs w:val="22"/>
        </w:rPr>
        <w:sectPr w:rsidR="007644B8" w:rsidRPr="00B84395" w:rsidSect="00BF1BA9">
          <w:footerReference w:type="default" r:id="rId17"/>
          <w:pgSz w:w="11906" w:h="16838" w:code="9"/>
          <w:pgMar w:top="1418" w:right="1416" w:bottom="1418" w:left="1134" w:header="0" w:footer="6" w:gutter="0"/>
          <w:cols w:space="708"/>
        </w:sectPr>
      </w:pPr>
    </w:p>
    <w:p w14:paraId="44BB0FB2" w14:textId="77777777" w:rsidR="00ED6D1F" w:rsidRPr="00B84395" w:rsidRDefault="00ED6D1F" w:rsidP="00C23C5D">
      <w:pPr>
        <w:pStyle w:val="Nadpis2"/>
        <w:rPr>
          <w:rStyle w:val="Zhlavie13"/>
          <w:rFonts w:ascii="Times New Roman" w:hAnsi="Times New Roman"/>
          <w:caps w:val="0"/>
          <w:sz w:val="36"/>
          <w:szCs w:val="36"/>
        </w:rPr>
      </w:pPr>
      <w:bookmarkStart w:id="67" w:name="_Toc73695393"/>
      <w:bookmarkEnd w:id="0"/>
      <w:r w:rsidRPr="00B84395">
        <w:rPr>
          <w:rStyle w:val="Zhlavie13"/>
          <w:rFonts w:ascii="Times New Roman" w:hAnsi="Times New Roman"/>
          <w:caps w:val="0"/>
          <w:sz w:val="32"/>
          <w:szCs w:val="32"/>
        </w:rPr>
        <w:lastRenderedPageBreak/>
        <w:t>PRÍLOHY SÚŤAŽNÝCH PODKLADOV</w:t>
      </w:r>
      <w:bookmarkEnd w:id="67"/>
    </w:p>
    <w:p w14:paraId="5755F335" w14:textId="77777777" w:rsidR="00ED6D1F" w:rsidRPr="00B84395" w:rsidRDefault="00ED6D1F" w:rsidP="00ED6D1F">
      <w:pPr>
        <w:pStyle w:val="Zkladntext21"/>
        <w:shd w:val="clear" w:color="auto" w:fill="auto"/>
        <w:ind w:firstLine="0"/>
        <w:jc w:val="left"/>
        <w:rPr>
          <w:sz w:val="20"/>
          <w:szCs w:val="20"/>
        </w:rPr>
      </w:pPr>
    </w:p>
    <w:p w14:paraId="17602667" w14:textId="77777777" w:rsidR="00ED6D1F" w:rsidRPr="00B84395" w:rsidRDefault="00ED6D1F" w:rsidP="00ED6D1F">
      <w:pPr>
        <w:pStyle w:val="Zkladntext21"/>
        <w:shd w:val="clear" w:color="auto" w:fill="auto"/>
        <w:ind w:firstLine="0"/>
        <w:jc w:val="left"/>
      </w:pPr>
    </w:p>
    <w:p w14:paraId="60C13D04" w14:textId="77777777" w:rsidR="00ED6D1F" w:rsidRPr="00B84395" w:rsidRDefault="00ED6D1F" w:rsidP="009069FF">
      <w:pPr>
        <w:pStyle w:val="Zkladntext21"/>
        <w:spacing w:line="360" w:lineRule="auto"/>
        <w:ind w:firstLine="567"/>
      </w:pPr>
      <w:r w:rsidRPr="00B84395">
        <w:t>Príloha č. 1 – Krycí list ponuky</w:t>
      </w:r>
    </w:p>
    <w:p w14:paraId="704EB949" w14:textId="77777777" w:rsidR="00ED6D1F" w:rsidRPr="00B84395" w:rsidRDefault="00ED6D1F" w:rsidP="009069FF">
      <w:pPr>
        <w:pStyle w:val="Zkladntext21"/>
        <w:spacing w:line="360" w:lineRule="auto"/>
        <w:ind w:firstLine="567"/>
      </w:pPr>
      <w:r w:rsidRPr="00B84395">
        <w:t>Príloha č. 2 – Splnomocnenie pre člena skupiny dodávateľov</w:t>
      </w:r>
    </w:p>
    <w:p w14:paraId="172728DF" w14:textId="77777777" w:rsidR="00ED6D1F" w:rsidRPr="00B84395" w:rsidRDefault="00ED6D1F" w:rsidP="009069FF">
      <w:pPr>
        <w:pStyle w:val="Zkladntext21"/>
        <w:spacing w:line="360" w:lineRule="auto"/>
        <w:ind w:firstLine="567"/>
      </w:pPr>
      <w:r w:rsidRPr="00B84395">
        <w:t>Príloha č. 3 – Vyhlásenie záujemc</w:t>
      </w:r>
      <w:r w:rsidR="00B947C8" w:rsidRPr="00B84395">
        <w:t>u</w:t>
      </w:r>
      <w:r w:rsidRPr="008F63A2">
        <w:t>/</w:t>
      </w:r>
      <w:r w:rsidRPr="00B84395">
        <w:t>uchádzača o subdodávkach</w:t>
      </w:r>
    </w:p>
    <w:p w14:paraId="5457B685" w14:textId="77777777" w:rsidR="00ED6D1F" w:rsidRPr="00B84395" w:rsidRDefault="00ED6D1F" w:rsidP="009069FF">
      <w:pPr>
        <w:pStyle w:val="Zkladntext21"/>
        <w:spacing w:line="360" w:lineRule="auto"/>
        <w:ind w:firstLine="567"/>
      </w:pPr>
      <w:r w:rsidRPr="00B84395">
        <w:t>Príloha č. 4 – Jednotný európsky dokument</w:t>
      </w:r>
    </w:p>
    <w:p w14:paraId="4401FF68" w14:textId="77777777" w:rsidR="00ED6D1F" w:rsidRPr="00B84395" w:rsidRDefault="00ED6D1F" w:rsidP="009069FF">
      <w:pPr>
        <w:pStyle w:val="Zkladntext21"/>
        <w:spacing w:line="360" w:lineRule="auto"/>
        <w:ind w:firstLine="567"/>
      </w:pPr>
      <w:r w:rsidRPr="00B84395">
        <w:t>Príloha č. 5 – Čestné vyhlásenie o neprítomnosti konfliktu záujmov záujemca</w:t>
      </w:r>
      <w:r w:rsidRPr="008F63A2">
        <w:t>/</w:t>
      </w:r>
      <w:r w:rsidRPr="00B84395">
        <w:t>uchádzača</w:t>
      </w:r>
    </w:p>
    <w:p w14:paraId="1BB0129F" w14:textId="77777777" w:rsidR="00ED6D1F" w:rsidRPr="00B84395" w:rsidRDefault="00ED6D1F" w:rsidP="009069FF">
      <w:pPr>
        <w:pStyle w:val="Zkladntext21"/>
        <w:spacing w:line="360" w:lineRule="auto"/>
        <w:ind w:firstLine="567"/>
      </w:pPr>
      <w:r w:rsidRPr="00B84395">
        <w:t xml:space="preserve">Príloha č. 6 – Čestné vyhlásenie o pravdivosti a úplnosti všetkých dokladov </w:t>
      </w:r>
    </w:p>
    <w:p w14:paraId="4CC72F6F" w14:textId="77377927" w:rsidR="00ED6D1F" w:rsidRPr="00B84395" w:rsidRDefault="00ED6D1F" w:rsidP="009069FF">
      <w:pPr>
        <w:pStyle w:val="Zkladntext21"/>
        <w:spacing w:line="360" w:lineRule="auto"/>
        <w:ind w:firstLine="567"/>
      </w:pPr>
      <w:r w:rsidRPr="00B84395">
        <w:t>Príloha č. 7 – Návrh na plnenie kritérií</w:t>
      </w:r>
      <w:r w:rsidR="00684E35">
        <w:t xml:space="preserve"> </w:t>
      </w:r>
    </w:p>
    <w:p w14:paraId="10738EB8" w14:textId="77777777" w:rsidR="00ED6D1F" w:rsidRPr="00B84395" w:rsidRDefault="00ED6D1F" w:rsidP="009069FF">
      <w:pPr>
        <w:pStyle w:val="Zkladntext21"/>
        <w:spacing w:line="360" w:lineRule="auto"/>
        <w:ind w:firstLine="567"/>
      </w:pPr>
      <w:r w:rsidRPr="00B84395">
        <w:t>Príloha č. 8 – Súhlas so spracovaním osobných údajov</w:t>
      </w:r>
    </w:p>
    <w:p w14:paraId="3C36D0B5" w14:textId="18EF41F2" w:rsidR="00ED6D1F" w:rsidRPr="00B84395" w:rsidRDefault="00ED6D1F" w:rsidP="009069FF">
      <w:pPr>
        <w:pStyle w:val="Zkladntext21"/>
        <w:shd w:val="clear" w:color="auto" w:fill="auto"/>
        <w:spacing w:line="360" w:lineRule="auto"/>
        <w:ind w:firstLine="567"/>
        <w:jc w:val="left"/>
      </w:pPr>
      <w:r w:rsidRPr="00B84395">
        <w:t xml:space="preserve">Príloha č. 9 – Čestné vyhlásenie skupiny </w:t>
      </w:r>
      <w:r w:rsidR="008C011B">
        <w:t>dodá</w:t>
      </w:r>
      <w:r w:rsidRPr="00B84395">
        <w:t>vateľov</w:t>
      </w:r>
    </w:p>
    <w:p w14:paraId="1DF17B82" w14:textId="77777777" w:rsidR="00ED6D1F" w:rsidRPr="00B84395" w:rsidRDefault="00ED6D1F" w:rsidP="009069FF">
      <w:pPr>
        <w:pStyle w:val="Zkladntext21"/>
        <w:shd w:val="clear" w:color="auto" w:fill="auto"/>
        <w:spacing w:line="360" w:lineRule="auto"/>
        <w:ind w:firstLine="567"/>
        <w:jc w:val="left"/>
      </w:pPr>
      <w:r w:rsidRPr="00B84395">
        <w:t>Príloha  č.10 – Odporúčané prílohy</w:t>
      </w:r>
    </w:p>
    <w:p w14:paraId="4FC109C6" w14:textId="77777777" w:rsidR="00ED6D1F" w:rsidRPr="00B84395" w:rsidRDefault="00ED6D1F" w:rsidP="00ED6D1F">
      <w:pPr>
        <w:pStyle w:val="Zkladntext21"/>
        <w:shd w:val="clear" w:color="auto" w:fill="auto"/>
        <w:ind w:firstLine="0"/>
        <w:jc w:val="left"/>
      </w:pPr>
    </w:p>
    <w:p w14:paraId="3BA0C573" w14:textId="77777777" w:rsidR="00ED6D1F" w:rsidRPr="00B84395" w:rsidRDefault="00ED6D1F" w:rsidP="00ED6D1F">
      <w:pPr>
        <w:pStyle w:val="Zkladntext21"/>
        <w:shd w:val="clear" w:color="auto" w:fill="auto"/>
        <w:ind w:firstLine="0"/>
        <w:jc w:val="left"/>
      </w:pPr>
    </w:p>
    <w:p w14:paraId="21C3A26C" w14:textId="77777777" w:rsidR="00ED6D1F" w:rsidRPr="00B84395" w:rsidRDefault="00ED6D1F" w:rsidP="00ED6D1F">
      <w:pPr>
        <w:widowControl/>
        <w:rPr>
          <w:rFonts w:ascii="Times New Roman" w:cs="Times New Roman"/>
          <w:color w:val="auto"/>
          <w:sz w:val="20"/>
          <w:szCs w:val="20"/>
        </w:rPr>
        <w:sectPr w:rsidR="00ED6D1F" w:rsidRPr="00B84395">
          <w:pgSz w:w="11906" w:h="16838"/>
          <w:pgMar w:top="1567" w:right="1467" w:bottom="3686" w:left="1134" w:header="0" w:footer="3" w:gutter="0"/>
          <w:cols w:space="708"/>
        </w:sectPr>
      </w:pPr>
    </w:p>
    <w:p w14:paraId="693AD44F" w14:textId="77777777" w:rsidR="00ED6D1F" w:rsidRPr="00B84395" w:rsidRDefault="00ED6D1F" w:rsidP="00ED6D1F">
      <w:pPr>
        <w:jc w:val="both"/>
        <w:rPr>
          <w:rFonts w:ascii="Times New Roman" w:cs="Times New Roman"/>
          <w:b/>
        </w:rPr>
      </w:pPr>
      <w:r w:rsidRPr="00B84395">
        <w:rPr>
          <w:rFonts w:ascii="Times New Roman" w:cs="Times New Roman"/>
          <w:b/>
        </w:rPr>
        <w:lastRenderedPageBreak/>
        <w:t xml:space="preserve">Príloha č. 1 </w:t>
      </w:r>
      <w:r w:rsidRPr="00B84395">
        <w:rPr>
          <w:rFonts w:ascii="Times New Roman" w:cs="Times New Roman"/>
        </w:rPr>
        <w:t>súťažných podkladov</w:t>
      </w:r>
      <w:r w:rsidR="00DC252C" w:rsidRPr="00B84395">
        <w:rPr>
          <w:rFonts w:ascii="Times New Roman" w:cs="Times New Roman"/>
        </w:rPr>
        <w:t xml:space="preserve"> </w:t>
      </w:r>
    </w:p>
    <w:p w14:paraId="10EFDB0E" w14:textId="77777777" w:rsidR="00ED6D1F" w:rsidRPr="00B84395" w:rsidRDefault="00ED6D1F" w:rsidP="00ED6D1F">
      <w:pPr>
        <w:jc w:val="center"/>
        <w:rPr>
          <w:rFonts w:ascii="Times New Roman" w:cs="Times New Roman"/>
          <w:b/>
          <w:szCs w:val="20"/>
          <w:u w:val="single"/>
        </w:rPr>
      </w:pPr>
    </w:p>
    <w:p w14:paraId="5CB36154" w14:textId="77777777" w:rsidR="000D3591" w:rsidRPr="00B84395" w:rsidRDefault="000D3591" w:rsidP="00ED6D1F">
      <w:pPr>
        <w:jc w:val="center"/>
        <w:rPr>
          <w:rFonts w:ascii="Times New Roman" w:cs="Times New Roman"/>
          <w:b/>
          <w:szCs w:val="20"/>
          <w:u w:val="single"/>
        </w:rPr>
      </w:pPr>
    </w:p>
    <w:p w14:paraId="68A9CB06" w14:textId="77777777" w:rsidR="00ED6D1F" w:rsidRPr="00BF1BA9" w:rsidRDefault="00ED6D1F" w:rsidP="00ED6D1F">
      <w:pPr>
        <w:jc w:val="center"/>
        <w:rPr>
          <w:rFonts w:ascii="Times New Roman" w:cs="Times New Roman"/>
          <w:b/>
          <w:caps/>
          <w:szCs w:val="20"/>
          <w:u w:val="single"/>
        </w:rPr>
      </w:pPr>
      <w:r w:rsidRPr="00BF1BA9">
        <w:rPr>
          <w:rFonts w:ascii="Times New Roman" w:cs="Times New Roman"/>
          <w:b/>
          <w:caps/>
          <w:szCs w:val="20"/>
          <w:u w:val="single"/>
        </w:rPr>
        <w:t>Krycí list ponuky</w:t>
      </w:r>
    </w:p>
    <w:p w14:paraId="54DE9A84" w14:textId="77777777" w:rsidR="00ED6D1F" w:rsidRPr="00B84395" w:rsidRDefault="00ED6D1F" w:rsidP="00ED6D1F">
      <w:pPr>
        <w:jc w:val="center"/>
        <w:rPr>
          <w:rFonts w:ascii="Times New Roman" w:cs="Times New Roman"/>
          <w:b/>
          <w:szCs w:val="20"/>
          <w:u w:val="single"/>
        </w:rPr>
      </w:pPr>
    </w:p>
    <w:p w14:paraId="30F9C6AD" w14:textId="5EB19DFC" w:rsidR="00872A35" w:rsidRPr="009069FF" w:rsidRDefault="00ED6D1F" w:rsidP="009069FF">
      <w:pPr>
        <w:spacing w:after="80"/>
        <w:rPr>
          <w:rStyle w:val="Zhlavie4"/>
          <w:b w:val="0"/>
          <w:i/>
          <w:sz w:val="20"/>
          <w:szCs w:val="20"/>
          <w:u w:val="single"/>
          <w:shd w:val="clear" w:color="auto" w:fill="auto"/>
        </w:rPr>
      </w:pPr>
      <w:r w:rsidRPr="00B84395">
        <w:rPr>
          <w:rFonts w:ascii="Times New Roman" w:cs="Times New Roman"/>
          <w:i/>
          <w:sz w:val="20"/>
          <w:szCs w:val="20"/>
          <w:u w:val="single"/>
        </w:rPr>
        <w:t>Identifikácia verejného obstarávateľa:</w:t>
      </w:r>
      <w:r w:rsidRPr="009069FF">
        <w:rPr>
          <w:rFonts w:ascii="Times New Roman" w:cs="Times New Roman"/>
          <w:i/>
          <w:sz w:val="20"/>
          <w:szCs w:val="20"/>
        </w:rPr>
        <w:t xml:space="preserve"> </w:t>
      </w:r>
      <w:r w:rsidR="009069FF" w:rsidRPr="009069FF">
        <w:rPr>
          <w:rFonts w:ascii="Times New Roman" w:cs="Times New Roman"/>
          <w:i/>
          <w:sz w:val="20"/>
          <w:szCs w:val="20"/>
        </w:rPr>
        <w:tab/>
      </w:r>
      <w:r w:rsidR="00872A35" w:rsidRPr="00B84395">
        <w:rPr>
          <w:rFonts w:ascii="Times New Roman" w:cs="Times New Roman"/>
          <w:bCs/>
          <w:sz w:val="20"/>
          <w:szCs w:val="20"/>
        </w:rPr>
        <w:t>Ministerstvo zdravotníctva Slovenskej Republiky</w:t>
      </w:r>
    </w:p>
    <w:p w14:paraId="7947991C" w14:textId="6A67AF5B" w:rsidR="00872A35" w:rsidRPr="00B84395" w:rsidRDefault="00872A35" w:rsidP="00872A35">
      <w:pPr>
        <w:widowControl/>
        <w:spacing w:line="288" w:lineRule="auto"/>
        <w:ind w:left="1429"/>
        <w:jc w:val="both"/>
        <w:rPr>
          <w:rFonts w:ascii="Times New Roman" w:cs="Times New Roman"/>
          <w:sz w:val="20"/>
          <w:szCs w:val="20"/>
        </w:rPr>
      </w:pPr>
      <w:r w:rsidRPr="00B84395">
        <w:rPr>
          <w:rStyle w:val="Zhlavie4"/>
          <w:b w:val="0"/>
          <w:bCs/>
          <w:sz w:val="22"/>
          <w:szCs w:val="22"/>
        </w:rPr>
        <w:t xml:space="preserve">                                </w:t>
      </w:r>
      <w:r w:rsidR="009069FF">
        <w:rPr>
          <w:rStyle w:val="Zhlavie4"/>
          <w:b w:val="0"/>
          <w:bCs/>
          <w:sz w:val="22"/>
          <w:szCs w:val="22"/>
        </w:rPr>
        <w:tab/>
      </w:r>
      <w:r w:rsidRPr="00B84395">
        <w:rPr>
          <w:rFonts w:ascii="Times New Roman" w:cs="Times New Roman"/>
          <w:sz w:val="20"/>
          <w:szCs w:val="20"/>
        </w:rPr>
        <w:t>Limbová 2</w:t>
      </w:r>
    </w:p>
    <w:p w14:paraId="4AC9C533" w14:textId="5689C7B8" w:rsidR="00872A35" w:rsidRPr="00B84395" w:rsidRDefault="00872A35" w:rsidP="00872A35">
      <w:pPr>
        <w:widowControl/>
        <w:spacing w:line="288" w:lineRule="auto"/>
        <w:ind w:left="1429"/>
        <w:jc w:val="both"/>
        <w:rPr>
          <w:rFonts w:ascii="Times New Roman" w:cs="Times New Roman"/>
          <w:sz w:val="20"/>
          <w:szCs w:val="20"/>
        </w:rPr>
      </w:pPr>
      <w:r w:rsidRPr="00B84395">
        <w:rPr>
          <w:rFonts w:ascii="Times New Roman" w:cs="Times New Roman"/>
          <w:sz w:val="20"/>
          <w:szCs w:val="20"/>
        </w:rPr>
        <w:t xml:space="preserve">                                   </w:t>
      </w:r>
      <w:r w:rsidR="009069FF">
        <w:rPr>
          <w:rFonts w:ascii="Times New Roman" w:cs="Times New Roman"/>
          <w:sz w:val="20"/>
          <w:szCs w:val="20"/>
        </w:rPr>
        <w:tab/>
      </w:r>
      <w:r w:rsidRPr="00B84395">
        <w:rPr>
          <w:rFonts w:ascii="Times New Roman" w:cs="Times New Roman"/>
          <w:sz w:val="20"/>
          <w:szCs w:val="20"/>
        </w:rPr>
        <w:t>831 02 Bratislava</w:t>
      </w:r>
    </w:p>
    <w:p w14:paraId="399F2373" w14:textId="367B66D7" w:rsidR="00872A35" w:rsidRPr="00B84395" w:rsidRDefault="00872A35" w:rsidP="00872A35">
      <w:pPr>
        <w:widowControl/>
        <w:spacing w:line="288" w:lineRule="auto"/>
        <w:ind w:left="1429"/>
        <w:jc w:val="both"/>
        <w:rPr>
          <w:rFonts w:ascii="Times New Roman" w:cs="Times New Roman"/>
          <w:sz w:val="20"/>
          <w:szCs w:val="20"/>
        </w:rPr>
      </w:pPr>
      <w:r w:rsidRPr="00B84395">
        <w:rPr>
          <w:rFonts w:ascii="Times New Roman" w:cs="Times New Roman"/>
          <w:sz w:val="20"/>
          <w:szCs w:val="20"/>
        </w:rPr>
        <w:t xml:space="preserve">              </w:t>
      </w:r>
      <w:r w:rsidR="009069FF">
        <w:rPr>
          <w:rFonts w:ascii="Times New Roman" w:cs="Times New Roman"/>
          <w:sz w:val="20"/>
          <w:szCs w:val="20"/>
        </w:rPr>
        <w:tab/>
      </w:r>
      <w:r w:rsidR="009069FF">
        <w:rPr>
          <w:rFonts w:ascii="Times New Roman" w:cs="Times New Roman"/>
          <w:sz w:val="20"/>
          <w:szCs w:val="20"/>
        </w:rPr>
        <w:tab/>
      </w:r>
      <w:r w:rsidRPr="00B84395">
        <w:rPr>
          <w:rFonts w:ascii="Times New Roman" w:cs="Times New Roman"/>
          <w:sz w:val="20"/>
          <w:szCs w:val="20"/>
        </w:rPr>
        <w:t>Pracovisko:  SEPP, Ferienčíkova 10/2015, Bratislava – Staré Mesto</w:t>
      </w:r>
    </w:p>
    <w:p w14:paraId="291FB82A" w14:textId="77777777" w:rsidR="00ED6D1F" w:rsidRPr="00B84395" w:rsidRDefault="00ED6D1F" w:rsidP="00ED6D1F">
      <w:pPr>
        <w:suppressAutoHyphens/>
        <w:rPr>
          <w:rFonts w:ascii="Times New Roman" w:cs="Times New Roman"/>
          <w:sz w:val="20"/>
          <w:szCs w:val="20"/>
          <w:lang w:eastAsia="ar-SA"/>
        </w:rPr>
      </w:pPr>
    </w:p>
    <w:p w14:paraId="40A7EEC7" w14:textId="35CF815D" w:rsidR="00872A35" w:rsidRPr="009069FF" w:rsidRDefault="00ED6D1F" w:rsidP="00ED6D1F">
      <w:pPr>
        <w:spacing w:after="80"/>
        <w:rPr>
          <w:rFonts w:ascii="Times New Roman" w:cs="Times New Roman"/>
          <w:i/>
          <w:sz w:val="20"/>
          <w:szCs w:val="20"/>
          <w:u w:val="single"/>
        </w:rPr>
      </w:pPr>
      <w:r w:rsidRPr="00B84395">
        <w:rPr>
          <w:rFonts w:ascii="Times New Roman" w:cs="Times New Roman"/>
          <w:i/>
          <w:sz w:val="20"/>
          <w:szCs w:val="20"/>
          <w:u w:val="single"/>
        </w:rPr>
        <w:t>Názov zákazky</w:t>
      </w:r>
      <w:r w:rsidRPr="00B84395">
        <w:rPr>
          <w:rFonts w:ascii="Times New Roman" w:cs="Times New Roman"/>
          <w:i/>
          <w:sz w:val="20"/>
          <w:szCs w:val="20"/>
        </w:rPr>
        <w:t xml:space="preserve">: </w:t>
      </w:r>
      <w:r w:rsidR="00725F08" w:rsidRPr="009069FF">
        <w:rPr>
          <w:rFonts w:ascii="Times New Roman" w:cs="Times New Roman"/>
          <w:sz w:val="20"/>
          <w:szCs w:val="20"/>
        </w:rPr>
        <w:t xml:space="preserve"> </w:t>
      </w:r>
      <w:r w:rsidR="009069FF" w:rsidRPr="009069FF">
        <w:rPr>
          <w:rFonts w:ascii="Times New Roman" w:cs="Times New Roman"/>
          <w:sz w:val="20"/>
          <w:szCs w:val="20"/>
        </w:rPr>
        <w:tab/>
      </w:r>
      <w:r w:rsidR="009069FF" w:rsidRPr="009069FF">
        <w:rPr>
          <w:rFonts w:ascii="Times New Roman" w:cs="Times New Roman"/>
          <w:sz w:val="20"/>
          <w:szCs w:val="20"/>
        </w:rPr>
        <w:tab/>
      </w:r>
      <w:r w:rsidR="009069FF" w:rsidRPr="009069FF">
        <w:rPr>
          <w:rFonts w:ascii="Times New Roman" w:cs="Times New Roman"/>
          <w:sz w:val="20"/>
          <w:szCs w:val="20"/>
        </w:rPr>
        <w:tab/>
      </w:r>
      <w:r w:rsidR="009069FF" w:rsidRPr="009069FF">
        <w:rPr>
          <w:rFonts w:ascii="Times New Roman" w:cs="Times New Roman"/>
          <w:sz w:val="20"/>
          <w:szCs w:val="20"/>
        </w:rPr>
        <w:tab/>
      </w:r>
      <w:r w:rsidR="00872A35" w:rsidRPr="005F5BCA">
        <w:rPr>
          <w:rFonts w:ascii="Times New Roman" w:cs="Times New Roman"/>
          <w:b/>
          <w:i/>
          <w:color w:val="auto"/>
          <w:sz w:val="22"/>
          <w:szCs w:val="22"/>
        </w:rPr>
        <w:t>Nákup kitov na RT – qPCR detekciu COVID-19</w:t>
      </w:r>
      <w:r w:rsidR="00872A35" w:rsidRPr="00B84395">
        <w:rPr>
          <w:rFonts w:ascii="Times New Roman" w:cs="Times New Roman"/>
          <w:b/>
          <w:color w:val="auto"/>
          <w:sz w:val="22"/>
          <w:szCs w:val="22"/>
        </w:rPr>
        <w:t xml:space="preserve"> </w:t>
      </w:r>
    </w:p>
    <w:p w14:paraId="1FD841F5" w14:textId="1D4BC5B6" w:rsidR="00ED6D1F" w:rsidRPr="00B84395" w:rsidRDefault="00872A35" w:rsidP="00ED6D1F">
      <w:pPr>
        <w:spacing w:line="276" w:lineRule="auto"/>
        <w:ind w:left="709"/>
        <w:rPr>
          <w:rFonts w:ascii="Times New Roman" w:cs="Times New Roman"/>
          <w:b/>
          <w:lang w:eastAsia="ar-SA"/>
        </w:rPr>
      </w:pPr>
      <w:r w:rsidRPr="00B84395">
        <w:rPr>
          <w:rFonts w:ascii="Times New Roman" w:cs="Times New Roman"/>
          <w:b/>
          <w:sz w:val="22"/>
          <w:szCs w:val="22"/>
        </w:rPr>
        <w:t xml:space="preserve">             </w:t>
      </w:r>
    </w:p>
    <w:p w14:paraId="7B237981" w14:textId="4CD20F33" w:rsidR="00ED6D1F" w:rsidRPr="00A65098" w:rsidRDefault="00A65098" w:rsidP="00A65098">
      <w:pPr>
        <w:spacing w:after="80"/>
        <w:rPr>
          <w:rFonts w:ascii="Times New Roman" w:cs="Times New Roman"/>
          <w:i/>
          <w:sz w:val="20"/>
          <w:szCs w:val="20"/>
          <w:u w:val="single"/>
        </w:rPr>
      </w:pPr>
      <w:r>
        <w:rPr>
          <w:rFonts w:ascii="Times New Roman" w:cs="Times New Roman"/>
          <w:i/>
          <w:sz w:val="20"/>
          <w:szCs w:val="20"/>
          <w:u w:val="single"/>
        </w:rPr>
        <w:t>Obsah ponuky:</w:t>
      </w:r>
      <w:r w:rsidRPr="00A65098">
        <w:rPr>
          <w:rFonts w:ascii="Times New Roman" w:cs="Times New Roman"/>
          <w:i/>
          <w:sz w:val="20"/>
          <w:szCs w:val="20"/>
        </w:rPr>
        <w:tab/>
      </w:r>
      <w:r w:rsidRPr="00A65098">
        <w:rPr>
          <w:rFonts w:ascii="Times New Roman" w:cs="Times New Roman"/>
          <w:i/>
          <w:sz w:val="20"/>
          <w:szCs w:val="20"/>
        </w:rPr>
        <w:tab/>
      </w:r>
      <w:r w:rsidRPr="00A65098">
        <w:rPr>
          <w:rFonts w:ascii="Times New Roman" w:cs="Times New Roman"/>
          <w:i/>
          <w:sz w:val="20"/>
          <w:szCs w:val="20"/>
        </w:rPr>
        <w:tab/>
      </w:r>
      <w:r w:rsidRPr="00A65098">
        <w:rPr>
          <w:rFonts w:ascii="Times New Roman" w:cs="Times New Roman"/>
          <w:i/>
          <w:sz w:val="20"/>
          <w:szCs w:val="20"/>
        </w:rPr>
        <w:tab/>
      </w:r>
      <w:r w:rsidR="00ED6D1F" w:rsidRPr="00B84395">
        <w:rPr>
          <w:rFonts w:ascii="Times New Roman" w:cs="Times New Roman"/>
          <w:bCs/>
          <w:i/>
          <w:sz w:val="20"/>
          <w:szCs w:val="20"/>
        </w:rPr>
        <w:t>Zoznam súborov ponuky*</w:t>
      </w:r>
    </w:p>
    <w:p w14:paraId="1AF9505D" w14:textId="77777777" w:rsidR="00ED6D1F" w:rsidRPr="00B84395" w:rsidRDefault="00ED6D1F" w:rsidP="00ED6D1F">
      <w:pPr>
        <w:rPr>
          <w:rFonts w:ascii="Times New Roman" w:cs="Times New Roman"/>
          <w:bCs/>
          <w:sz w:val="20"/>
          <w:szCs w:val="20"/>
        </w:rPr>
      </w:pPr>
    </w:p>
    <w:p w14:paraId="698CB50F" w14:textId="77777777" w:rsidR="00ED6D1F" w:rsidRPr="00B84395" w:rsidRDefault="00ED6D1F" w:rsidP="00ED6D1F">
      <w:pPr>
        <w:rPr>
          <w:rFonts w:ascii="Times New Roman" w:cs="Times New Roman"/>
          <w:bCs/>
          <w:sz w:val="20"/>
          <w:szCs w:val="20"/>
        </w:rPr>
      </w:pPr>
      <w:r w:rsidRPr="00B84395">
        <w:rPr>
          <w:rFonts w:ascii="Times New Roman" w:cs="Times New Roman"/>
          <w:bCs/>
          <w:sz w:val="20"/>
          <w:szCs w:val="20"/>
        </w:rPr>
        <w:t xml:space="preserve">Identifikačné údaje uchádzača*: </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ED6D1F" w:rsidRPr="00B84395" w14:paraId="055998C7" w14:textId="77777777" w:rsidTr="00ED6D1F">
        <w:trPr>
          <w:trHeight w:val="354"/>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60ADFE8"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Obchodné meno:</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A3CB0D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5BF7FD7E" w14:textId="77777777" w:rsidTr="00ED6D1F">
        <w:trPr>
          <w:trHeight w:val="415"/>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946CE40"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Sídlo alebo miesto podnikania:</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C6363C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FFDCFCD"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3C4C50E"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IČO:</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EC894B6"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07F8D0D8"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3719C277"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DIČ:</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24624A5"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6896DBA9"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F70AE88"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IČ DPH:</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0E47CDC"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4DC022CE"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7E75D721"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Bankové spojenie:</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9CB0D0B"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1E136C2B"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F04216F" w14:textId="77777777" w:rsidR="00ED6D1F" w:rsidRPr="00B84395" w:rsidRDefault="00ED6D1F">
            <w:pPr>
              <w:rPr>
                <w:rFonts w:ascii="Times New Roman" w:cs="Times New Roman"/>
                <w:sz w:val="20"/>
                <w:szCs w:val="20"/>
              </w:rPr>
            </w:pPr>
            <w:r w:rsidRPr="00B84395">
              <w:rPr>
                <w:rFonts w:ascii="Times New Roman" w:cs="Times New Roman"/>
                <w:sz w:val="20"/>
                <w:szCs w:val="20"/>
              </w:rPr>
              <w:t>IBAN:</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C838F0B"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71FC7BC"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A2978EC" w14:textId="77777777" w:rsidR="00ED6D1F" w:rsidRPr="00B84395" w:rsidRDefault="00ED6D1F">
            <w:pPr>
              <w:rPr>
                <w:rFonts w:ascii="Times New Roman" w:cs="Times New Roman"/>
                <w:sz w:val="20"/>
                <w:szCs w:val="20"/>
              </w:rPr>
            </w:pPr>
            <w:r w:rsidRPr="00B84395">
              <w:rPr>
                <w:rFonts w:ascii="Times New Roman" w:cs="Times New Roman"/>
                <w:sz w:val="20"/>
                <w:szCs w:val="20"/>
              </w:rPr>
              <w:t>SWIFT (BIC) kód:</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410E4A1"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4FFE5166"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093E4992" w14:textId="77777777" w:rsidR="00ED6D1F" w:rsidRPr="00B84395" w:rsidRDefault="00ED6D1F">
            <w:pPr>
              <w:rPr>
                <w:rFonts w:ascii="Times New Roman" w:cs="Times New Roman"/>
                <w:sz w:val="20"/>
                <w:szCs w:val="20"/>
              </w:rPr>
            </w:pPr>
            <w:r w:rsidRPr="00B84395">
              <w:rPr>
                <w:rFonts w:ascii="Times New Roman" w:cs="Times New Roman"/>
                <w:sz w:val="20"/>
                <w:szCs w:val="20"/>
              </w:rPr>
              <w:t>Tel:</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5992A73"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81460DC"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A8584CD" w14:textId="77777777" w:rsidR="00ED6D1F" w:rsidRPr="00B84395" w:rsidRDefault="00ED6D1F">
            <w:pPr>
              <w:rPr>
                <w:rFonts w:ascii="Times New Roman" w:cs="Times New Roman"/>
                <w:sz w:val="20"/>
                <w:szCs w:val="20"/>
              </w:rPr>
            </w:pPr>
            <w:r w:rsidRPr="00B84395">
              <w:rPr>
                <w:rFonts w:ascii="Times New Roman" w:cs="Times New Roman"/>
                <w:sz w:val="20"/>
                <w:szCs w:val="20"/>
              </w:rPr>
              <w:t xml:space="preserve">E-mail: </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F44A901"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30D49511" w14:textId="77777777" w:rsidR="00ED6D1F" w:rsidRPr="00B84395" w:rsidRDefault="00ED6D1F" w:rsidP="00ED6D1F">
      <w:pPr>
        <w:spacing w:before="120" w:after="120"/>
        <w:rPr>
          <w:rFonts w:ascii="Times New Roman" w:cs="Times New Roman"/>
          <w:sz w:val="20"/>
          <w:szCs w:val="20"/>
        </w:rPr>
      </w:pPr>
      <w:r w:rsidRPr="00B84395">
        <w:rPr>
          <w:rFonts w:ascii="Times New Roman" w:cs="Times New Roman"/>
          <w:sz w:val="20"/>
          <w:szCs w:val="20"/>
        </w:rPr>
        <w:t xml:space="preserve"> Oprávnené osoby k podpisu ponuky*:</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ED6D1F" w:rsidRPr="00B84395" w14:paraId="2DC20EC0"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667690B" w14:textId="77777777" w:rsidR="00ED6D1F" w:rsidRPr="00B84395" w:rsidRDefault="00ED6D1F">
            <w:pPr>
              <w:rPr>
                <w:rFonts w:ascii="Times New Roman" w:cs="Times New Roman"/>
                <w:sz w:val="20"/>
                <w:szCs w:val="20"/>
              </w:rPr>
            </w:pPr>
            <w:r w:rsidRPr="00B84395">
              <w:rPr>
                <w:rFonts w:ascii="Times New Roman" w:cs="Times New Roman"/>
                <w:sz w:val="20"/>
                <w:szCs w:val="20"/>
              </w:rPr>
              <w:t>Meno a priezvisko, funkcia</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2835A9DB" w14:textId="77777777" w:rsidR="00ED6D1F" w:rsidRPr="00B84395" w:rsidRDefault="00ED6D1F">
            <w:pPr>
              <w:jc w:val="center"/>
              <w:rPr>
                <w:rFonts w:ascii="Times New Roman" w:cs="Times New Roman"/>
                <w:i/>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08BCAD93" w14:textId="77777777" w:rsidR="00ED6D1F" w:rsidRPr="00B84395" w:rsidRDefault="00ED6D1F" w:rsidP="005F5BCA">
      <w:pPr>
        <w:spacing w:before="120" w:after="120" w:line="276" w:lineRule="auto"/>
        <w:jc w:val="both"/>
        <w:rPr>
          <w:rFonts w:ascii="Times New Roman" w:cs="Times New Roman"/>
          <w:sz w:val="20"/>
          <w:szCs w:val="20"/>
        </w:rPr>
      </w:pPr>
      <w:r w:rsidRPr="00B84395">
        <w:rPr>
          <w:rFonts w:ascii="Times New Roman" w:cs="Times New Roman"/>
          <w:b/>
          <w:sz w:val="20"/>
          <w:szCs w:val="20"/>
        </w:rPr>
        <w:t>Čestne vyhlasujeme</w:t>
      </w:r>
      <w:r w:rsidRPr="00B84395">
        <w:rPr>
          <w:rFonts w:ascii="Times New Roman" w:cs="Times New Roman"/>
          <w:sz w:val="20"/>
          <w:szCs w:val="20"/>
        </w:rPr>
        <w:t xml:space="preserve">, že pre účely elektronickej komunikácie k tejto zákazke, budeme využívať naše konto </w:t>
      </w:r>
      <w:r w:rsidR="00D96413" w:rsidRPr="00B84395">
        <w:rPr>
          <w:rFonts w:ascii="Times New Roman" w:cs="Times New Roman"/>
          <w:sz w:val="20"/>
          <w:szCs w:val="20"/>
        </w:rPr>
        <w:t xml:space="preserve">                           </w:t>
      </w:r>
      <w:r w:rsidRPr="00B84395">
        <w:rPr>
          <w:rFonts w:ascii="Times New Roman" w:cs="Times New Roman"/>
          <w:sz w:val="20"/>
          <w:szCs w:val="20"/>
        </w:rPr>
        <w:t xml:space="preserve">s užívateľským menom </w:t>
      </w:r>
      <w:r w:rsidRPr="00B84395">
        <w:rPr>
          <w:rStyle w:val="Hypertextovprepojenie"/>
          <w:sz w:val="20"/>
          <w:szCs w:val="20"/>
        </w:rPr>
        <w:t>......................................*</w:t>
      </w:r>
      <w:r w:rsidRPr="00B84395">
        <w:rPr>
          <w:rFonts w:ascii="Times New Roman" w:cs="Times New Roman"/>
          <w:sz w:val="20"/>
          <w:szCs w:val="20"/>
        </w:rPr>
        <w:t xml:space="preserve"> v rámci </w:t>
      </w:r>
      <w:r w:rsidRPr="00B84395">
        <w:rPr>
          <w:rStyle w:val="Zhlavie4"/>
          <w:bCs/>
          <w:sz w:val="20"/>
          <w:szCs w:val="20"/>
        </w:rPr>
        <w:t>komunikačného rozhrania systému JOSEPHINE</w:t>
      </w:r>
      <w:r w:rsidRPr="00B84395">
        <w:rPr>
          <w:rFonts w:ascii="Times New Roman" w:cs="Times New Roman"/>
          <w:sz w:val="20"/>
          <w:szCs w:val="20"/>
        </w:rPr>
        <w:t xml:space="preserve">. Berieme na vedomie, že dokumenty sa považujú za doručené ich odoslaním do nášho  konta s užívateľským menom </w:t>
      </w:r>
      <w:r w:rsidRPr="00B84395">
        <w:rPr>
          <w:rStyle w:val="Hypertextovprepojenie"/>
          <w:sz w:val="20"/>
          <w:szCs w:val="20"/>
        </w:rPr>
        <w:t>......................................*</w:t>
      </w:r>
      <w:r w:rsidRPr="00B84395">
        <w:rPr>
          <w:rFonts w:ascii="Times New Roman" w:cs="Times New Roman"/>
          <w:sz w:val="20"/>
          <w:szCs w:val="20"/>
        </w:rPr>
        <w:t xml:space="preserve">  v rámci </w:t>
      </w:r>
      <w:r w:rsidRPr="00B84395">
        <w:rPr>
          <w:rStyle w:val="Zhlavie4"/>
          <w:bCs/>
          <w:sz w:val="20"/>
          <w:szCs w:val="20"/>
        </w:rPr>
        <w:t>komunikačného rozhrania systému JOSEPHINE</w:t>
      </w:r>
      <w:r w:rsidRPr="00B84395">
        <w:rPr>
          <w:rFonts w:ascii="Times New Roman" w:cs="Times New Roman"/>
          <w:sz w:val="20"/>
          <w:szCs w:val="20"/>
        </w:rPr>
        <w:t xml:space="preserve">, pričom kontrola konta je na našej zodpovednosti. </w:t>
      </w:r>
    </w:p>
    <w:p w14:paraId="495BA15D" w14:textId="77777777" w:rsidR="00ED6D1F" w:rsidRPr="00B84395" w:rsidRDefault="00ED6D1F" w:rsidP="005F5BCA">
      <w:pPr>
        <w:spacing w:after="120" w:line="276" w:lineRule="auto"/>
        <w:jc w:val="both"/>
        <w:rPr>
          <w:rFonts w:ascii="Times New Roman" w:cs="Times New Roman"/>
          <w:sz w:val="20"/>
          <w:szCs w:val="20"/>
        </w:rPr>
      </w:pPr>
      <w:r w:rsidRPr="00B84395">
        <w:rPr>
          <w:rFonts w:ascii="Times New Roman" w:cs="Times New Roman"/>
          <w:b/>
          <w:sz w:val="20"/>
          <w:szCs w:val="20"/>
        </w:rPr>
        <w:t>Čestne vyhlasujeme</w:t>
      </w:r>
      <w:r w:rsidRPr="00B84395">
        <w:rPr>
          <w:rFonts w:ascii="Times New Roman" w:cs="Times New Roman"/>
          <w:sz w:val="20"/>
          <w:szCs w:val="20"/>
        </w:rPr>
        <w:t xml:space="preserve">, že predkladáme jedinú ponuku. Doklady uvedené v ponuke sú pravdivé, nie sú pozmenené a sú skutočné. Zoznam súborov a dokladov, ktorý sme vyššie uviedli je z našej strany vyjadrený kompletne </w:t>
      </w:r>
      <w:r w:rsidR="00D96413" w:rsidRPr="00B84395">
        <w:rPr>
          <w:rFonts w:ascii="Times New Roman" w:cs="Times New Roman"/>
          <w:sz w:val="20"/>
          <w:szCs w:val="20"/>
        </w:rPr>
        <w:t xml:space="preserve">                             </w:t>
      </w:r>
      <w:r w:rsidRPr="00B84395">
        <w:rPr>
          <w:rFonts w:ascii="Times New Roman" w:cs="Times New Roman"/>
          <w:sz w:val="20"/>
          <w:szCs w:val="20"/>
        </w:rPr>
        <w:t xml:space="preserve">a úplne. </w:t>
      </w:r>
    </w:p>
    <w:tbl>
      <w:tblPr>
        <w:tblW w:w="0" w:type="dxa"/>
        <w:tblInd w:w="97" w:type="dxa"/>
        <w:tblLayout w:type="fixed"/>
        <w:tblCellMar>
          <w:left w:w="0" w:type="dxa"/>
          <w:right w:w="0" w:type="dxa"/>
        </w:tblCellMar>
        <w:tblLook w:val="01E0" w:firstRow="1" w:lastRow="1" w:firstColumn="1" w:lastColumn="1" w:noHBand="0" w:noVBand="0"/>
      </w:tblPr>
      <w:tblGrid>
        <w:gridCol w:w="3169"/>
        <w:gridCol w:w="5814"/>
      </w:tblGrid>
      <w:tr w:rsidR="00ED6D1F" w:rsidRPr="00B84395" w14:paraId="109A4B7F" w14:textId="77777777" w:rsidTr="00ED6D1F">
        <w:trPr>
          <w:trHeight w:hRule="exact" w:val="285"/>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4A5921" w14:textId="77777777" w:rsidR="00ED6D1F" w:rsidRPr="00B84395" w:rsidRDefault="00ED6D1F">
            <w:pPr>
              <w:ind w:left="102" w:right="-20"/>
              <w:rPr>
                <w:rFonts w:ascii="Times New Roman" w:cs="Times New Roman"/>
                <w:sz w:val="20"/>
                <w:szCs w:val="20"/>
              </w:rPr>
            </w:pPr>
            <w:r w:rsidRPr="00B84395">
              <w:rPr>
                <w:rFonts w:ascii="Times New Roman" w:cs="Times New Roman"/>
                <w:spacing w:val="2"/>
                <w:sz w:val="20"/>
                <w:szCs w:val="20"/>
              </w:rPr>
              <w:t>M</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z w:val="20"/>
                <w:szCs w:val="20"/>
              </w:rPr>
              <w:t>o</w:t>
            </w:r>
            <w:r w:rsidRPr="00B84395">
              <w:rPr>
                <w:rFonts w:ascii="Times New Roman" w:cs="Times New Roman"/>
                <w:spacing w:val="-7"/>
                <w:sz w:val="20"/>
                <w:szCs w:val="20"/>
              </w:rPr>
              <w:t xml:space="preserve"> </w:t>
            </w:r>
            <w:r w:rsidRPr="00B84395">
              <w:rPr>
                <w:rFonts w:ascii="Times New Roman" w:cs="Times New Roman"/>
                <w:sz w:val="20"/>
                <w:szCs w:val="20"/>
              </w:rPr>
              <w:t xml:space="preserve">a </w:t>
            </w:r>
            <w:r w:rsidRPr="00B84395">
              <w:rPr>
                <w:rFonts w:ascii="Times New Roman" w:cs="Times New Roman"/>
                <w:spacing w:val="1"/>
                <w:sz w:val="20"/>
                <w:szCs w:val="20"/>
              </w:rPr>
              <w:t>p</w:t>
            </w:r>
            <w:r w:rsidRPr="00B84395">
              <w:rPr>
                <w:rFonts w:ascii="Times New Roman" w:cs="Times New Roman"/>
                <w:sz w:val="20"/>
                <w:szCs w:val="20"/>
              </w:rPr>
              <w:t>r</w:t>
            </w:r>
            <w:r w:rsidRPr="00B84395">
              <w:rPr>
                <w:rFonts w:ascii="Times New Roman" w:cs="Times New Roman"/>
                <w:spacing w:val="1"/>
                <w:sz w:val="20"/>
                <w:szCs w:val="20"/>
              </w:rPr>
              <w:t>i</w:t>
            </w:r>
            <w:r w:rsidRPr="00B84395">
              <w:rPr>
                <w:rFonts w:ascii="Times New Roman" w:cs="Times New Roman"/>
                <w:sz w:val="20"/>
                <w:szCs w:val="20"/>
              </w:rPr>
              <w:t>ezvis</w:t>
            </w:r>
            <w:r w:rsidRPr="00B84395">
              <w:rPr>
                <w:rFonts w:ascii="Times New Roman" w:cs="Times New Roman"/>
                <w:spacing w:val="1"/>
                <w:sz w:val="20"/>
                <w:szCs w:val="20"/>
              </w:rPr>
              <w:t>ko</w:t>
            </w:r>
            <w:r w:rsidRPr="00B84395">
              <w:rPr>
                <w:rFonts w:ascii="Times New Roman" w:cs="Times New Roman"/>
                <w:sz w:val="20"/>
                <w:szCs w:val="20"/>
              </w:rPr>
              <w:t>,</w:t>
            </w:r>
            <w:r w:rsidRPr="00B84395">
              <w:rPr>
                <w:rFonts w:ascii="Times New Roman" w:cs="Times New Roman"/>
                <w:spacing w:val="-13"/>
                <w:sz w:val="20"/>
                <w:szCs w:val="20"/>
              </w:rPr>
              <w:t xml:space="preserve"> </w:t>
            </w:r>
            <w:r w:rsidRPr="00B84395">
              <w:rPr>
                <w:rFonts w:ascii="Times New Roman" w:cs="Times New Roman"/>
                <w:spacing w:val="2"/>
                <w:sz w:val="20"/>
                <w:szCs w:val="20"/>
              </w:rPr>
              <w:t>t</w:t>
            </w:r>
            <w:r w:rsidRPr="00B84395">
              <w:rPr>
                <w:rFonts w:ascii="Times New Roman" w:cs="Times New Roman"/>
                <w:spacing w:val="1"/>
                <w:sz w:val="20"/>
                <w:szCs w:val="20"/>
              </w:rPr>
              <w:t>i</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pacing w:val="1"/>
                <w:sz w:val="20"/>
                <w:szCs w:val="20"/>
              </w:rPr>
              <w:t>l</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4E4A39D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68676505" w14:textId="77777777" w:rsidTr="00ED6D1F">
        <w:trPr>
          <w:trHeight w:hRule="exact" w:val="309"/>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4EFED0" w14:textId="77777777" w:rsidR="00ED6D1F" w:rsidRPr="00B84395" w:rsidRDefault="00ED6D1F">
            <w:pPr>
              <w:ind w:left="102" w:right="-20"/>
              <w:rPr>
                <w:rFonts w:ascii="Times New Roman" w:cs="Times New Roman"/>
                <w:sz w:val="20"/>
                <w:szCs w:val="20"/>
              </w:rPr>
            </w:pPr>
            <w:r w:rsidRPr="00B84395">
              <w:rPr>
                <w:rFonts w:ascii="Times New Roman" w:cs="Times New Roman"/>
                <w:spacing w:val="-1"/>
                <w:sz w:val="20"/>
                <w:szCs w:val="20"/>
              </w:rPr>
              <w:t>Fu</w:t>
            </w:r>
            <w:r w:rsidRPr="00B84395">
              <w:rPr>
                <w:rFonts w:ascii="Times New Roman" w:cs="Times New Roman"/>
                <w:spacing w:val="1"/>
                <w:sz w:val="20"/>
                <w:szCs w:val="20"/>
              </w:rPr>
              <w:t>nkcia</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13922378"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7299E71C" w14:textId="77777777" w:rsidTr="00ED6D1F">
        <w:trPr>
          <w:trHeight w:hRule="exact" w:val="71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9B5405"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P</w:t>
            </w:r>
            <w:r w:rsidRPr="00B84395">
              <w:rPr>
                <w:rFonts w:ascii="Times New Roman" w:cs="Times New Roman"/>
                <w:spacing w:val="-1"/>
                <w:sz w:val="20"/>
                <w:szCs w:val="20"/>
              </w:rPr>
              <w:t>o</w:t>
            </w:r>
            <w:r w:rsidRPr="00B84395">
              <w:rPr>
                <w:rFonts w:ascii="Times New Roman" w:cs="Times New Roman"/>
                <w:sz w:val="20"/>
                <w:szCs w:val="20"/>
              </w:rPr>
              <w:t>d</w:t>
            </w:r>
            <w:r w:rsidRPr="00B84395">
              <w:rPr>
                <w:rFonts w:ascii="Times New Roman" w:cs="Times New Roman"/>
                <w:spacing w:val="1"/>
                <w:sz w:val="20"/>
                <w:szCs w:val="20"/>
              </w:rPr>
              <w:t>pi</w:t>
            </w:r>
            <w:r w:rsidRPr="00B84395">
              <w:rPr>
                <w:rFonts w:ascii="Times New Roman" w:cs="Times New Roman"/>
                <w:sz w:val="20"/>
                <w:szCs w:val="20"/>
              </w:rPr>
              <w:t>s</w:t>
            </w:r>
            <w:r w:rsidRPr="00B84395">
              <w:rPr>
                <w:rFonts w:ascii="Times New Roman" w:cs="Times New Roman"/>
                <w:spacing w:val="-6"/>
                <w:sz w:val="20"/>
                <w:szCs w:val="20"/>
              </w:rPr>
              <w:t xml:space="preserve"> </w:t>
            </w:r>
            <w:r w:rsidRPr="00B84395">
              <w:rPr>
                <w:rFonts w:ascii="Times New Roman" w:cs="Times New Roman"/>
                <w:sz w:val="20"/>
                <w:szCs w:val="20"/>
              </w:rPr>
              <w:t>a</w:t>
            </w:r>
            <w:r w:rsidRPr="00B84395">
              <w:rPr>
                <w:rFonts w:ascii="Times New Roman" w:cs="Times New Roman"/>
                <w:spacing w:val="-1"/>
                <w:sz w:val="20"/>
                <w:szCs w:val="20"/>
              </w:rPr>
              <w:t xml:space="preserve"> </w:t>
            </w:r>
            <w:r w:rsidRPr="00B84395">
              <w:rPr>
                <w:rFonts w:ascii="Times New Roman" w:cs="Times New Roman"/>
                <w:spacing w:val="1"/>
                <w:sz w:val="20"/>
                <w:szCs w:val="20"/>
              </w:rPr>
              <w:t>p</w:t>
            </w:r>
            <w:r w:rsidRPr="00B84395">
              <w:rPr>
                <w:rFonts w:ascii="Times New Roman" w:cs="Times New Roman"/>
                <w:sz w:val="20"/>
                <w:szCs w:val="20"/>
              </w:rPr>
              <w:t>e</w:t>
            </w:r>
            <w:r w:rsidRPr="00B84395">
              <w:rPr>
                <w:rFonts w:ascii="Times New Roman" w:cs="Times New Roman"/>
                <w:spacing w:val="1"/>
                <w:sz w:val="20"/>
                <w:szCs w:val="20"/>
              </w:rPr>
              <w:t>čia</w:t>
            </w:r>
            <w:r w:rsidRPr="00B84395">
              <w:rPr>
                <w:rFonts w:ascii="Times New Roman" w:cs="Times New Roman"/>
                <w:spacing w:val="2"/>
                <w:sz w:val="20"/>
                <w:szCs w:val="20"/>
              </w:rPr>
              <w:t>t</w:t>
            </w:r>
            <w:r w:rsidRPr="00B84395">
              <w:rPr>
                <w:rFonts w:ascii="Times New Roman" w:cs="Times New Roman"/>
                <w:spacing w:val="1"/>
                <w:sz w:val="20"/>
                <w:szCs w:val="20"/>
              </w:rPr>
              <w:t>ka</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1EF3308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0514FDB7" w14:textId="77777777" w:rsidTr="00ED6D1F">
        <w:trPr>
          <w:trHeight w:hRule="exact" w:val="30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441A3B"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D</w:t>
            </w:r>
            <w:r w:rsidRPr="00B84395">
              <w:rPr>
                <w:rFonts w:ascii="Times New Roman" w:cs="Times New Roman"/>
                <w:spacing w:val="1"/>
                <w:sz w:val="20"/>
                <w:szCs w:val="20"/>
              </w:rPr>
              <w:t>á</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z w:val="20"/>
                <w:szCs w:val="20"/>
              </w:rPr>
              <w:t>m</w:t>
            </w:r>
            <w:r w:rsidRPr="00B84395">
              <w:rPr>
                <w:rFonts w:ascii="Times New Roman" w:cs="Times New Roman"/>
                <w:spacing w:val="-7"/>
                <w:sz w:val="20"/>
                <w:szCs w:val="20"/>
              </w:rPr>
              <w:t xml:space="preserve"> </w:t>
            </w:r>
            <w:r w:rsidRPr="00B84395">
              <w:rPr>
                <w:rFonts w:ascii="Times New Roman" w:cs="Times New Roman"/>
                <w:sz w:val="20"/>
                <w:szCs w:val="20"/>
              </w:rPr>
              <w:t>a m</w:t>
            </w:r>
            <w:r w:rsidRPr="00B84395">
              <w:rPr>
                <w:rFonts w:ascii="Times New Roman" w:cs="Times New Roman"/>
                <w:spacing w:val="1"/>
                <w:sz w:val="20"/>
                <w:szCs w:val="20"/>
              </w:rPr>
              <w:t>i</w:t>
            </w:r>
            <w:r w:rsidRPr="00B84395">
              <w:rPr>
                <w:rFonts w:ascii="Times New Roman" w:cs="Times New Roman"/>
                <w:sz w:val="20"/>
                <w:szCs w:val="20"/>
              </w:rPr>
              <w:t>es</w:t>
            </w:r>
            <w:r w:rsidRPr="00B84395">
              <w:rPr>
                <w:rFonts w:ascii="Times New Roman" w:cs="Times New Roman"/>
                <w:spacing w:val="2"/>
                <w:sz w:val="20"/>
                <w:szCs w:val="20"/>
              </w:rPr>
              <w:t>t</w:t>
            </w:r>
            <w:r w:rsidRPr="00B84395">
              <w:rPr>
                <w:rFonts w:ascii="Times New Roman" w:cs="Times New Roman"/>
                <w:spacing w:val="-1"/>
                <w:sz w:val="20"/>
                <w:szCs w:val="20"/>
              </w:rPr>
              <w:t>o</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70AF030D"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11560FDA" w14:textId="77777777" w:rsidR="00ED6D1F" w:rsidRPr="00B84395" w:rsidRDefault="00ED6D1F" w:rsidP="00ED6D1F">
      <w:pPr>
        <w:rPr>
          <w:rFonts w:ascii="Times New Roman" w:cs="Times New Roman"/>
          <w:b/>
        </w:rPr>
      </w:pPr>
    </w:p>
    <w:p w14:paraId="2DAAE4C7" w14:textId="7124A4E9" w:rsidR="00ED6D1F" w:rsidRPr="00B84395" w:rsidRDefault="00ED6D1F" w:rsidP="00ED6D1F">
      <w:pPr>
        <w:jc w:val="both"/>
        <w:rPr>
          <w:rFonts w:ascii="Times New Roman" w:cs="Times New Roman"/>
          <w:b/>
        </w:rPr>
      </w:pPr>
      <w:r w:rsidRPr="00B84395">
        <w:rPr>
          <w:rFonts w:ascii="Times New Roman" w:cs="Times New Roman"/>
          <w:b/>
        </w:rPr>
        <w:br w:type="page"/>
      </w:r>
      <w:r w:rsidRPr="00B84395">
        <w:rPr>
          <w:rFonts w:ascii="Times New Roman" w:cs="Times New Roman"/>
          <w:b/>
        </w:rPr>
        <w:lastRenderedPageBreak/>
        <w:t xml:space="preserve">Príloha č. 2 </w:t>
      </w:r>
      <w:r w:rsidRPr="00B84395">
        <w:rPr>
          <w:rFonts w:ascii="Times New Roman" w:cs="Times New Roman"/>
        </w:rPr>
        <w:t>súťažných podkladov</w:t>
      </w:r>
    </w:p>
    <w:p w14:paraId="1017842E" w14:textId="77777777" w:rsidR="000D3591" w:rsidRPr="00B84395" w:rsidRDefault="000D3591" w:rsidP="00ED6D1F">
      <w:pPr>
        <w:spacing w:before="240"/>
        <w:jc w:val="center"/>
        <w:rPr>
          <w:rFonts w:ascii="Times New Roman" w:cs="Times New Roman"/>
          <w:b/>
          <w:sz w:val="28"/>
          <w:u w:val="single"/>
        </w:rPr>
      </w:pPr>
    </w:p>
    <w:p w14:paraId="7136A30A" w14:textId="77777777" w:rsidR="00ED6D1F" w:rsidRPr="00B84395" w:rsidRDefault="00ED6D1F" w:rsidP="00ED6D1F">
      <w:pPr>
        <w:spacing w:before="240"/>
        <w:jc w:val="center"/>
        <w:rPr>
          <w:rFonts w:ascii="Times New Roman" w:cs="Times New Roman"/>
          <w:b/>
          <w:sz w:val="28"/>
          <w:u w:val="single"/>
        </w:rPr>
      </w:pPr>
      <w:r w:rsidRPr="00B84395">
        <w:rPr>
          <w:rFonts w:ascii="Times New Roman" w:cs="Times New Roman"/>
          <w:b/>
          <w:sz w:val="28"/>
          <w:u w:val="single"/>
        </w:rPr>
        <w:t>SPLNOMOCNENIE PRE ČLENA SKUPINY DODÁVATEĽOV</w:t>
      </w:r>
    </w:p>
    <w:p w14:paraId="581997AA" w14:textId="77777777" w:rsidR="00ED6D1F" w:rsidRPr="00B84395" w:rsidRDefault="00ED6D1F" w:rsidP="00ED6D1F">
      <w:pPr>
        <w:jc w:val="center"/>
        <w:rPr>
          <w:rFonts w:ascii="Times New Roman" w:cs="Times New Roman"/>
          <w:b/>
        </w:rPr>
      </w:pPr>
    </w:p>
    <w:p w14:paraId="68DC3749" w14:textId="77777777" w:rsidR="00ED6D1F" w:rsidRPr="00B84395" w:rsidRDefault="00ED6D1F" w:rsidP="00ED6D1F">
      <w:pPr>
        <w:jc w:val="both"/>
        <w:rPr>
          <w:rFonts w:ascii="Times New Roman" w:cs="Times New Roman"/>
          <w:b/>
          <w:bCs/>
          <w:sz w:val="20"/>
        </w:rPr>
      </w:pPr>
      <w:r w:rsidRPr="00B84395">
        <w:rPr>
          <w:rFonts w:ascii="Times New Roman" w:cs="Times New Roman"/>
          <w:b/>
          <w:bCs/>
          <w:sz w:val="20"/>
        </w:rPr>
        <w:t>Splnomocniteľ/splnomocnitelia:</w:t>
      </w:r>
    </w:p>
    <w:p w14:paraId="6341E640" w14:textId="77777777" w:rsidR="00ED6D1F" w:rsidRPr="00B84395" w:rsidRDefault="00ED6D1F" w:rsidP="00CB22C7">
      <w:pPr>
        <w:numPr>
          <w:ilvl w:val="0"/>
          <w:numId w:val="23"/>
        </w:numPr>
        <w:spacing w:line="276" w:lineRule="auto"/>
        <w:jc w:val="both"/>
        <w:rPr>
          <w:rFonts w:ascii="Times New Roman" w:cs="Times New Roman"/>
          <w:i/>
          <w:iCs/>
          <w:sz w:val="20"/>
        </w:rPr>
      </w:pPr>
      <w:r w:rsidRPr="00B84395">
        <w:rPr>
          <w:rFonts w:ascii="Times New Roman" w:cs="Times New Roman"/>
          <w:i/>
          <w:iCs/>
          <w:sz w:val="20"/>
        </w:rPr>
        <w:t xml:space="preserve">Obchodné meno, sídlo, údaj o zápise, IČO člena skupiny dodávateľov, zastúpený meno/mená </w:t>
      </w:r>
      <w:r w:rsidR="00D96413" w:rsidRPr="00B84395">
        <w:rPr>
          <w:rFonts w:ascii="Times New Roman" w:cs="Times New Roman"/>
          <w:i/>
          <w:iCs/>
          <w:sz w:val="20"/>
        </w:rPr>
        <w:t xml:space="preserve">                         </w:t>
      </w:r>
      <w:r w:rsidRPr="00B84395">
        <w:rPr>
          <w:rFonts w:ascii="Times New Roman" w:cs="Times New Roman"/>
          <w:i/>
          <w:iCs/>
          <w:sz w:val="20"/>
        </w:rPr>
        <w:t>a priezvisko/priezviská, trvalý pobyt štatutárneho orgánu/členov štatutárneho orgánu (ak ide o právnickú osobu), meno, priezvisko, miesto podnikania, údaj o zápise, IČO člena skupiny dodávateľov (ak ide</w:t>
      </w:r>
      <w:r w:rsidR="00D96413" w:rsidRPr="00B84395">
        <w:rPr>
          <w:rFonts w:ascii="Times New Roman" w:cs="Times New Roman"/>
          <w:i/>
          <w:iCs/>
          <w:sz w:val="20"/>
        </w:rPr>
        <w:t xml:space="preserve">                    </w:t>
      </w:r>
      <w:r w:rsidRPr="00B84395">
        <w:rPr>
          <w:rFonts w:ascii="Times New Roman" w:cs="Times New Roman"/>
          <w:i/>
          <w:iCs/>
          <w:sz w:val="20"/>
        </w:rPr>
        <w:t xml:space="preserve"> o fyzickú osobu)</w:t>
      </w:r>
    </w:p>
    <w:p w14:paraId="722B1351" w14:textId="77777777" w:rsidR="00ED6D1F" w:rsidRPr="00B84395" w:rsidRDefault="00ED6D1F" w:rsidP="00CB22C7">
      <w:pPr>
        <w:numPr>
          <w:ilvl w:val="0"/>
          <w:numId w:val="23"/>
        </w:numPr>
        <w:spacing w:before="120" w:line="276" w:lineRule="auto"/>
        <w:ind w:left="714" w:hanging="357"/>
        <w:jc w:val="both"/>
        <w:rPr>
          <w:rFonts w:ascii="Times New Roman" w:cs="Times New Roman"/>
          <w:i/>
          <w:iCs/>
          <w:sz w:val="20"/>
        </w:rPr>
      </w:pPr>
      <w:r w:rsidRPr="00B84395">
        <w:rPr>
          <w:rFonts w:ascii="Times New Roman" w:cs="Times New Roman"/>
          <w:i/>
          <w:iCs/>
          <w:sz w:val="20"/>
        </w:rPr>
        <w:t xml:space="preserve">Obchodné meno, sídlo, údaj o zápise, IČO člena skupiny dodávateľov, zastúpený meno/mená </w:t>
      </w:r>
      <w:r w:rsidR="00D96413" w:rsidRPr="00B84395">
        <w:rPr>
          <w:rFonts w:ascii="Times New Roman" w:cs="Times New Roman"/>
          <w:i/>
          <w:iCs/>
          <w:sz w:val="20"/>
        </w:rPr>
        <w:t xml:space="preserve">                                    </w:t>
      </w:r>
      <w:r w:rsidRPr="00B84395">
        <w:rPr>
          <w:rFonts w:ascii="Times New Roman" w:cs="Times New Roman"/>
          <w:i/>
          <w:iCs/>
          <w:sz w:val="20"/>
        </w:rPr>
        <w:t>a priezvisko/priezviská, trvalý pobyt štatutárneho orgánu/členov štatutárneho orgánu (ak ide o právnickú osobu), meno, priezvisko, miesto podnikania, údaj o zápise, IČO člena skupiny dodávateľov (ak ide</w:t>
      </w:r>
      <w:r w:rsidR="00D96413" w:rsidRPr="00B84395">
        <w:rPr>
          <w:rFonts w:ascii="Times New Roman" w:cs="Times New Roman"/>
          <w:i/>
          <w:iCs/>
          <w:sz w:val="20"/>
        </w:rPr>
        <w:t xml:space="preserve">                         </w:t>
      </w:r>
      <w:r w:rsidRPr="00B84395">
        <w:rPr>
          <w:rFonts w:ascii="Times New Roman" w:cs="Times New Roman"/>
          <w:i/>
          <w:iCs/>
          <w:sz w:val="20"/>
        </w:rPr>
        <w:t xml:space="preserve"> o fyzickú osobu)</w:t>
      </w:r>
    </w:p>
    <w:p w14:paraId="7991041B" w14:textId="77777777" w:rsidR="00ED6D1F" w:rsidRPr="00B84395" w:rsidRDefault="00ED6D1F" w:rsidP="005F5BCA">
      <w:pPr>
        <w:spacing w:line="276" w:lineRule="auto"/>
        <w:ind w:firstLine="708"/>
        <w:jc w:val="both"/>
        <w:rPr>
          <w:rFonts w:ascii="Times New Roman" w:cs="Times New Roman"/>
          <w:i/>
          <w:iCs/>
          <w:sz w:val="20"/>
        </w:rPr>
      </w:pPr>
      <w:r w:rsidRPr="00B84395">
        <w:rPr>
          <w:rFonts w:ascii="Times New Roman" w:cs="Times New Roman"/>
          <w:i/>
          <w:iCs/>
          <w:sz w:val="20"/>
        </w:rPr>
        <w:t>(doplniť podľa potreby)</w:t>
      </w:r>
    </w:p>
    <w:p w14:paraId="4B577F69" w14:textId="77777777" w:rsidR="00ED6D1F" w:rsidRPr="00B84395" w:rsidRDefault="00ED6D1F" w:rsidP="005F5BCA">
      <w:pPr>
        <w:spacing w:before="240" w:after="240" w:line="276" w:lineRule="auto"/>
        <w:jc w:val="center"/>
        <w:rPr>
          <w:rFonts w:ascii="Times New Roman" w:cs="Times New Roman"/>
          <w:b/>
          <w:bCs/>
        </w:rPr>
      </w:pPr>
      <w:r w:rsidRPr="00B84395">
        <w:rPr>
          <w:rFonts w:ascii="Times New Roman" w:cs="Times New Roman"/>
          <w:b/>
          <w:bCs/>
        </w:rPr>
        <w:t>udeľuje/ú splnomocnenie</w:t>
      </w:r>
    </w:p>
    <w:p w14:paraId="76BFC5DE" w14:textId="77777777" w:rsidR="00ED6D1F" w:rsidRPr="00B84395" w:rsidRDefault="00ED6D1F" w:rsidP="005F5BCA">
      <w:pPr>
        <w:spacing w:line="276" w:lineRule="auto"/>
        <w:jc w:val="both"/>
        <w:rPr>
          <w:rFonts w:ascii="Times New Roman" w:cs="Times New Roman"/>
          <w:b/>
          <w:bCs/>
          <w:sz w:val="20"/>
          <w:szCs w:val="20"/>
        </w:rPr>
      </w:pPr>
      <w:r w:rsidRPr="00B84395">
        <w:rPr>
          <w:rFonts w:ascii="Times New Roman" w:cs="Times New Roman"/>
          <w:b/>
          <w:bCs/>
          <w:sz w:val="20"/>
        </w:rPr>
        <w:t xml:space="preserve">Splnomocnencovi – lídrovi skupiny </w:t>
      </w:r>
      <w:r w:rsidRPr="00B84395">
        <w:rPr>
          <w:rFonts w:ascii="Times New Roman" w:cs="Times New Roman"/>
          <w:b/>
          <w:bCs/>
          <w:sz w:val="20"/>
          <w:szCs w:val="20"/>
        </w:rPr>
        <w:t>dodávateľov:</w:t>
      </w:r>
    </w:p>
    <w:p w14:paraId="3616D6FA" w14:textId="77777777" w:rsidR="00ED6D1F" w:rsidRPr="00B84395" w:rsidRDefault="00ED6D1F" w:rsidP="005F5BCA">
      <w:pPr>
        <w:spacing w:line="276" w:lineRule="auto"/>
        <w:ind w:left="709"/>
        <w:jc w:val="both"/>
        <w:rPr>
          <w:rFonts w:ascii="Times New Roman" w:cs="Times New Roman"/>
          <w:b/>
          <w:lang w:eastAsia="ar-SA"/>
        </w:rPr>
      </w:pPr>
      <w:r w:rsidRPr="00B84395">
        <w:rPr>
          <w:rFonts w:ascii="Times New Roman" w:cs="Times New Roman"/>
          <w:i/>
          <w:iCs/>
          <w:sz w:val="20"/>
          <w:szCs w:val="20"/>
        </w:rPr>
        <w:t xml:space="preserve">Obchodné meno, sídlo, údaj o zápise, IČO lídra skupiny dodávateľov, zastúpený meno/mená </w:t>
      </w:r>
      <w:r w:rsidR="00D96413" w:rsidRPr="00B84395">
        <w:rPr>
          <w:rFonts w:ascii="Times New Roman" w:cs="Times New Roman"/>
          <w:i/>
          <w:iCs/>
          <w:sz w:val="20"/>
          <w:szCs w:val="20"/>
        </w:rPr>
        <w:t xml:space="preserve">                                       </w:t>
      </w:r>
      <w:r w:rsidRPr="00B84395">
        <w:rPr>
          <w:rFonts w:ascii="Times New Roman" w:cs="Times New Roman"/>
          <w:i/>
          <w:iCs/>
          <w:sz w:val="20"/>
          <w:szCs w:val="20"/>
        </w:rPr>
        <w:t>a priezvisko/priezviská, trvalý pobyt štatutárneho orgánu/členov štatutárneho orgánu (ak ide o právnickú osobu), meno, priezvisko, miesto podnikania, údaj o zápise, IČO lídra skupiny dodávateľov (ak ide</w:t>
      </w:r>
      <w:r w:rsidR="00D96413" w:rsidRPr="00B84395">
        <w:rPr>
          <w:rFonts w:ascii="Times New Roman" w:cs="Times New Roman"/>
          <w:i/>
          <w:iCs/>
          <w:sz w:val="20"/>
          <w:szCs w:val="20"/>
        </w:rPr>
        <w:t xml:space="preserve">                          </w:t>
      </w:r>
      <w:r w:rsidRPr="00B84395">
        <w:rPr>
          <w:rFonts w:ascii="Times New Roman" w:cs="Times New Roman"/>
          <w:i/>
          <w:iCs/>
          <w:sz w:val="20"/>
          <w:szCs w:val="20"/>
        </w:rPr>
        <w:t xml:space="preserve"> o fyzickú osobu) na prijímanie pokynov a konanie v mene všetkých členov skupiny dodávateľov</w:t>
      </w:r>
      <w:r w:rsidR="00BA58BA" w:rsidRPr="00B84395">
        <w:rPr>
          <w:rFonts w:ascii="Times New Roman" w:cs="Times New Roman"/>
          <w:i/>
          <w:iCs/>
          <w:sz w:val="20"/>
          <w:szCs w:val="20"/>
        </w:rPr>
        <w:t xml:space="preserve">                                  </w:t>
      </w:r>
      <w:r w:rsidRPr="00B84395">
        <w:rPr>
          <w:rFonts w:ascii="Times New Roman" w:cs="Times New Roman"/>
          <w:i/>
          <w:iCs/>
          <w:sz w:val="20"/>
          <w:szCs w:val="20"/>
        </w:rPr>
        <w:t xml:space="preserve"> vo verejnom obstarávaní </w:t>
      </w:r>
      <w:r w:rsidRPr="005F5BCA">
        <w:rPr>
          <w:rFonts w:ascii="Times New Roman" w:cs="Times New Roman"/>
          <w:b/>
          <w:i/>
          <w:iCs/>
          <w:sz w:val="20"/>
          <w:szCs w:val="20"/>
        </w:rPr>
        <w:t>„</w:t>
      </w:r>
      <w:r w:rsidR="00BA58BA" w:rsidRPr="005F5BCA">
        <w:rPr>
          <w:rFonts w:ascii="Times New Roman" w:cs="Times New Roman"/>
          <w:b/>
          <w:i/>
          <w:color w:val="auto"/>
          <w:sz w:val="22"/>
          <w:szCs w:val="22"/>
        </w:rPr>
        <w:t>Nákup kitov na RT – qPCR detekciu COVID-19</w:t>
      </w:r>
      <w:r w:rsidR="00DC252C" w:rsidRPr="005F5BCA">
        <w:rPr>
          <w:rFonts w:ascii="Times New Roman" w:cs="Times New Roman"/>
          <w:b/>
          <w:bCs/>
          <w:i/>
          <w:sz w:val="22"/>
          <w:szCs w:val="22"/>
        </w:rPr>
        <w:t>“</w:t>
      </w:r>
      <w:r w:rsidRPr="005F5BCA">
        <w:rPr>
          <w:rFonts w:ascii="Times New Roman" w:cs="Times New Roman"/>
          <w:b/>
          <w:i/>
          <w:sz w:val="20"/>
          <w:szCs w:val="20"/>
          <w:lang w:eastAsia="ar-SA"/>
        </w:rPr>
        <w:t>.</w:t>
      </w:r>
      <w:r w:rsidRPr="00B84395">
        <w:rPr>
          <w:rFonts w:ascii="Times New Roman" w:cs="Times New Roman"/>
          <w:b/>
          <w:sz w:val="20"/>
          <w:szCs w:val="20"/>
          <w:u w:val="single"/>
        </w:rPr>
        <w:t xml:space="preserve"> </w:t>
      </w:r>
    </w:p>
    <w:p w14:paraId="2541FC14" w14:textId="77777777" w:rsidR="00ED6D1F" w:rsidRPr="00B84395" w:rsidRDefault="00ED6D1F" w:rsidP="00CB22C7">
      <w:pPr>
        <w:numPr>
          <w:ilvl w:val="0"/>
          <w:numId w:val="24"/>
        </w:numPr>
        <w:spacing w:before="120" w:line="276" w:lineRule="auto"/>
        <w:jc w:val="both"/>
        <w:rPr>
          <w:rFonts w:ascii="Times New Roman" w:cs="Times New Roman"/>
          <w:b/>
          <w:bCs/>
          <w:sz w:val="20"/>
        </w:rPr>
      </w:pPr>
      <w:r w:rsidRPr="00B84395">
        <w:rPr>
          <w:rFonts w:ascii="Times New Roman" w:cs="Times New Roman"/>
          <w:b/>
          <w:bCs/>
          <w:sz w:val="20"/>
        </w:rPr>
        <w:t xml:space="preserve"> </w:t>
      </w:r>
      <w:r w:rsidRPr="00B84395">
        <w:rPr>
          <w:rFonts w:ascii="Times New Roman" w:cs="Times New Roman"/>
          <w:i/>
          <w:iCs/>
          <w:sz w:val="20"/>
        </w:rPr>
        <w:t>a pre prípad prijatia ponuky verejným obstarávateľom aj vrátane konania pri uzatvorení zmluvy,</w:t>
      </w:r>
      <w:r w:rsidR="00D96413" w:rsidRPr="00B84395">
        <w:rPr>
          <w:rFonts w:ascii="Times New Roman" w:cs="Times New Roman"/>
          <w:i/>
          <w:iCs/>
          <w:sz w:val="20"/>
        </w:rPr>
        <w:t xml:space="preserve">                       </w:t>
      </w:r>
      <w:r w:rsidRPr="00B84395">
        <w:rPr>
          <w:rFonts w:ascii="Times New Roman" w:cs="Times New Roman"/>
          <w:i/>
          <w:iCs/>
          <w:sz w:val="20"/>
        </w:rPr>
        <w:t xml:space="preserve"> ako aj konania pri plnení zmluvy a zo zmluvy vyplývajúcich právnych vzťahov, a to v pozícii lídra skupiny dodávateľov.</w:t>
      </w:r>
    </w:p>
    <w:p w14:paraId="6F705B23" w14:textId="77777777" w:rsidR="00ED6D1F" w:rsidRPr="00B84395" w:rsidRDefault="00ED6D1F" w:rsidP="00ED6D1F">
      <w:pPr>
        <w:ind w:left="720"/>
        <w:jc w:val="both"/>
        <w:rPr>
          <w:rFonts w:ascii="Times New Roman" w:cs="Times New Roman"/>
          <w:i/>
          <w:iCs/>
        </w:rPr>
      </w:pPr>
    </w:p>
    <w:p w14:paraId="44653FAE" w14:textId="189E5449"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 xml:space="preserve">V .........................., </w:t>
      </w:r>
      <w:r w:rsidR="00A65098">
        <w:rPr>
          <w:rFonts w:ascii="Times New Roman" w:cs="Times New Roman"/>
          <w:sz w:val="20"/>
          <w:szCs w:val="20"/>
        </w:rPr>
        <w:tab/>
      </w:r>
      <w:r w:rsidRPr="00B84395">
        <w:rPr>
          <w:rFonts w:ascii="Times New Roman" w:cs="Times New Roman"/>
          <w:sz w:val="20"/>
          <w:szCs w:val="20"/>
        </w:rPr>
        <w:t xml:space="preserve">dňa ..........................  </w:t>
      </w:r>
      <w:r w:rsidR="00A65098">
        <w:rPr>
          <w:rFonts w:ascii="Times New Roman" w:cs="Times New Roman"/>
          <w:sz w:val="20"/>
          <w:szCs w:val="20"/>
        </w:rPr>
        <w:tab/>
      </w:r>
      <w:r w:rsidRPr="00B84395">
        <w:rPr>
          <w:rFonts w:ascii="Times New Roman" w:cs="Times New Roman"/>
          <w:sz w:val="20"/>
          <w:szCs w:val="20"/>
        </w:rPr>
        <w:t>..............................................................</w:t>
      </w:r>
    </w:p>
    <w:p w14:paraId="7B48DAB0" w14:textId="77777777" w:rsidR="00ED6D1F" w:rsidRPr="00B84395" w:rsidRDefault="00ED6D1F" w:rsidP="00ED6D1F">
      <w:pPr>
        <w:ind w:left="3600" w:firstLine="720"/>
        <w:jc w:val="both"/>
        <w:rPr>
          <w:rFonts w:ascii="Times New Roman" w:cs="Times New Roman"/>
          <w:sz w:val="20"/>
          <w:szCs w:val="20"/>
        </w:rPr>
      </w:pPr>
      <w:r w:rsidRPr="00B84395">
        <w:rPr>
          <w:rFonts w:ascii="Times New Roman" w:cs="Times New Roman"/>
          <w:sz w:val="20"/>
          <w:szCs w:val="20"/>
        </w:rPr>
        <w:t>podpis splnomocniteľa</w:t>
      </w:r>
    </w:p>
    <w:p w14:paraId="34FA8208" w14:textId="77777777" w:rsidR="00ED6D1F" w:rsidRPr="00B84395" w:rsidRDefault="00ED6D1F" w:rsidP="00ED6D1F">
      <w:pPr>
        <w:ind w:left="4320"/>
        <w:jc w:val="both"/>
        <w:rPr>
          <w:rFonts w:ascii="Times New Roman" w:cs="Times New Roman"/>
          <w:sz w:val="20"/>
          <w:szCs w:val="20"/>
        </w:rPr>
      </w:pPr>
    </w:p>
    <w:p w14:paraId="095B3C8F" w14:textId="77777777" w:rsidR="00ED6D1F" w:rsidRPr="00B84395" w:rsidRDefault="00ED6D1F" w:rsidP="00ED6D1F">
      <w:pPr>
        <w:jc w:val="both"/>
        <w:rPr>
          <w:rFonts w:ascii="Times New Roman" w:cs="Times New Roman"/>
          <w:sz w:val="20"/>
          <w:szCs w:val="20"/>
        </w:rPr>
      </w:pPr>
    </w:p>
    <w:p w14:paraId="0C2EF0A6" w14:textId="130C8D8C"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 xml:space="preserve">V .........................., </w:t>
      </w:r>
      <w:r w:rsidR="00A65098">
        <w:rPr>
          <w:rFonts w:ascii="Times New Roman" w:cs="Times New Roman"/>
          <w:sz w:val="20"/>
          <w:szCs w:val="20"/>
        </w:rPr>
        <w:tab/>
      </w:r>
      <w:r w:rsidRPr="00B84395">
        <w:rPr>
          <w:rFonts w:ascii="Times New Roman" w:cs="Times New Roman"/>
          <w:sz w:val="20"/>
          <w:szCs w:val="20"/>
        </w:rPr>
        <w:t xml:space="preserve">dňa ..........................  </w:t>
      </w:r>
      <w:r w:rsidR="00A65098">
        <w:rPr>
          <w:rFonts w:ascii="Times New Roman" w:cs="Times New Roman"/>
          <w:sz w:val="20"/>
          <w:szCs w:val="20"/>
        </w:rPr>
        <w:tab/>
      </w:r>
      <w:r w:rsidRPr="00B84395">
        <w:rPr>
          <w:rFonts w:ascii="Times New Roman" w:cs="Times New Roman"/>
          <w:sz w:val="20"/>
          <w:szCs w:val="20"/>
        </w:rPr>
        <w:t>..............................................................</w:t>
      </w:r>
    </w:p>
    <w:p w14:paraId="7FD2DAB4" w14:textId="77777777" w:rsidR="00ED6D1F" w:rsidRPr="00B84395" w:rsidRDefault="00ED6D1F" w:rsidP="00ED6D1F">
      <w:pPr>
        <w:ind w:left="4320"/>
        <w:jc w:val="both"/>
        <w:rPr>
          <w:rFonts w:ascii="Times New Roman" w:cs="Times New Roman"/>
          <w:sz w:val="20"/>
          <w:szCs w:val="20"/>
        </w:rPr>
      </w:pPr>
      <w:r w:rsidRPr="00B84395">
        <w:rPr>
          <w:rFonts w:ascii="Times New Roman" w:cs="Times New Roman"/>
          <w:sz w:val="20"/>
          <w:szCs w:val="20"/>
        </w:rPr>
        <w:t>podpis splnomocniteľa</w:t>
      </w:r>
    </w:p>
    <w:p w14:paraId="571D39C1" w14:textId="77777777" w:rsidR="00ED6D1F" w:rsidRPr="00B84395" w:rsidRDefault="00ED6D1F" w:rsidP="00ED6D1F">
      <w:pPr>
        <w:jc w:val="both"/>
        <w:rPr>
          <w:rFonts w:ascii="Times New Roman" w:cs="Times New Roman"/>
          <w:i/>
          <w:iCs/>
          <w:sz w:val="20"/>
          <w:szCs w:val="20"/>
        </w:rPr>
      </w:pPr>
      <w:r w:rsidRPr="00B84395">
        <w:rPr>
          <w:rFonts w:ascii="Times New Roman" w:cs="Times New Roman"/>
          <w:i/>
          <w:iCs/>
          <w:sz w:val="20"/>
          <w:szCs w:val="20"/>
        </w:rPr>
        <w:br/>
        <w:t>(doplniť podľa potreby)</w:t>
      </w:r>
    </w:p>
    <w:p w14:paraId="173D7F73" w14:textId="77777777" w:rsidR="00ED6D1F" w:rsidRPr="00B84395" w:rsidRDefault="00ED6D1F" w:rsidP="00ED6D1F">
      <w:pPr>
        <w:jc w:val="both"/>
        <w:rPr>
          <w:rFonts w:ascii="Times New Roman" w:cs="Times New Roman"/>
          <w:sz w:val="20"/>
          <w:szCs w:val="20"/>
        </w:rPr>
      </w:pPr>
    </w:p>
    <w:p w14:paraId="2D4F2C8E" w14:textId="77777777" w:rsidR="00ED6D1F" w:rsidRPr="00B84395" w:rsidRDefault="00ED6D1F" w:rsidP="00A65098">
      <w:pPr>
        <w:spacing w:after="240"/>
        <w:jc w:val="both"/>
        <w:rPr>
          <w:rFonts w:ascii="Times New Roman" w:cs="Times New Roman"/>
          <w:sz w:val="20"/>
          <w:szCs w:val="20"/>
        </w:rPr>
      </w:pPr>
      <w:r w:rsidRPr="00B84395">
        <w:rPr>
          <w:rFonts w:ascii="Times New Roman" w:cs="Times New Roman"/>
          <w:sz w:val="20"/>
          <w:szCs w:val="20"/>
        </w:rPr>
        <w:t>Splnomocnenie prijímam:</w:t>
      </w:r>
    </w:p>
    <w:p w14:paraId="516D0BE4" w14:textId="53244150"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V..........................</w:t>
      </w:r>
      <w:r w:rsidR="00A65098">
        <w:rPr>
          <w:rFonts w:ascii="Times New Roman" w:cs="Times New Roman"/>
          <w:sz w:val="20"/>
          <w:szCs w:val="20"/>
        </w:rPr>
        <w:tab/>
      </w:r>
      <w:r w:rsidRPr="00B84395">
        <w:rPr>
          <w:rFonts w:ascii="Times New Roman" w:cs="Times New Roman"/>
          <w:sz w:val="20"/>
          <w:szCs w:val="20"/>
        </w:rPr>
        <w:t xml:space="preserve">dňa........................... </w:t>
      </w:r>
      <w:r w:rsidR="00A65098">
        <w:rPr>
          <w:rFonts w:ascii="Times New Roman" w:cs="Times New Roman"/>
          <w:sz w:val="20"/>
          <w:szCs w:val="20"/>
        </w:rPr>
        <w:tab/>
      </w:r>
      <w:r w:rsidRPr="00B84395">
        <w:rPr>
          <w:rFonts w:ascii="Times New Roman" w:cs="Times New Roman"/>
          <w:sz w:val="20"/>
          <w:szCs w:val="20"/>
        </w:rPr>
        <w:t>..............................................................</w:t>
      </w:r>
    </w:p>
    <w:p w14:paraId="5F6E0E88" w14:textId="77777777" w:rsidR="00ED6D1F" w:rsidRPr="00B84395" w:rsidRDefault="00ED6D1F" w:rsidP="00ED6D1F">
      <w:pPr>
        <w:ind w:left="3600" w:firstLine="720"/>
        <w:jc w:val="both"/>
        <w:rPr>
          <w:rFonts w:ascii="Times New Roman" w:cs="Times New Roman"/>
          <w:sz w:val="20"/>
          <w:szCs w:val="20"/>
        </w:rPr>
      </w:pPr>
      <w:r w:rsidRPr="00B84395">
        <w:rPr>
          <w:rFonts w:ascii="Times New Roman" w:cs="Times New Roman"/>
          <w:sz w:val="20"/>
          <w:szCs w:val="20"/>
        </w:rPr>
        <w:t>podpis splnomocniteľa</w:t>
      </w:r>
    </w:p>
    <w:p w14:paraId="1DACC3B9" w14:textId="77777777" w:rsidR="00A65098" w:rsidRDefault="00ED6D1F" w:rsidP="00ED6D1F">
      <w:pPr>
        <w:jc w:val="both"/>
        <w:rPr>
          <w:rFonts w:ascii="Times New Roman" w:cs="Times New Roman"/>
          <w:i/>
          <w:iCs/>
          <w:sz w:val="20"/>
          <w:szCs w:val="20"/>
        </w:rPr>
      </w:pPr>
      <w:r w:rsidRPr="00B84395">
        <w:rPr>
          <w:rFonts w:ascii="Times New Roman" w:cs="Times New Roman"/>
          <w:i/>
          <w:iCs/>
          <w:sz w:val="20"/>
          <w:szCs w:val="20"/>
        </w:rPr>
        <w:br/>
      </w:r>
    </w:p>
    <w:p w14:paraId="1C30560B" w14:textId="50B3D2DA" w:rsidR="00ED6D1F" w:rsidRPr="00B84395" w:rsidRDefault="00ED6D1F" w:rsidP="00ED6D1F">
      <w:pPr>
        <w:jc w:val="both"/>
        <w:rPr>
          <w:rFonts w:ascii="Times New Roman" w:cs="Times New Roman"/>
          <w:i/>
          <w:iCs/>
          <w:sz w:val="20"/>
          <w:szCs w:val="20"/>
        </w:rPr>
      </w:pPr>
      <w:r w:rsidRPr="00B84395">
        <w:rPr>
          <w:rFonts w:ascii="Times New Roman" w:cs="Times New Roman"/>
          <w:i/>
          <w:iCs/>
          <w:sz w:val="20"/>
          <w:szCs w:val="20"/>
        </w:rPr>
        <w:t>Pozn.: POVINNÉ, ak je uchádzačom skupina dodávateľov</w:t>
      </w:r>
    </w:p>
    <w:p w14:paraId="0561A749" w14:textId="14EF529D" w:rsidR="003F4FD5" w:rsidRPr="00B84395" w:rsidRDefault="00ED6D1F" w:rsidP="003F4FD5">
      <w:pPr>
        <w:spacing w:line="264" w:lineRule="auto"/>
        <w:rPr>
          <w:rFonts w:ascii="Times New Roman" w:cs="Times New Roman"/>
        </w:rPr>
      </w:pPr>
      <w:r w:rsidRPr="00B84395">
        <w:rPr>
          <w:rFonts w:ascii="Times New Roman" w:cs="Times New Roman"/>
          <w:b/>
        </w:rPr>
        <w:br w:type="page"/>
      </w:r>
      <w:r w:rsidRPr="00B84395">
        <w:rPr>
          <w:rFonts w:ascii="Times New Roman" w:cs="Times New Roman"/>
          <w:b/>
        </w:rPr>
        <w:lastRenderedPageBreak/>
        <w:t xml:space="preserve">Príloha č. 3 </w:t>
      </w:r>
      <w:r w:rsidRPr="00B84395">
        <w:rPr>
          <w:rFonts w:ascii="Times New Roman" w:cs="Times New Roman"/>
        </w:rPr>
        <w:t>súťažných podkladov</w:t>
      </w:r>
      <w:r w:rsidR="003F4FD5" w:rsidRPr="00B84395">
        <w:rPr>
          <w:rFonts w:ascii="Times New Roman" w:cs="Times New Roman"/>
          <w:b/>
        </w:rPr>
        <w:t xml:space="preserve"> </w:t>
      </w:r>
    </w:p>
    <w:p w14:paraId="0E5B5358" w14:textId="77777777" w:rsidR="00ED6D1F" w:rsidRPr="00B84395" w:rsidRDefault="00ED6D1F" w:rsidP="00ED6D1F">
      <w:pPr>
        <w:jc w:val="both"/>
        <w:rPr>
          <w:rFonts w:ascii="Times New Roman" w:cs="Times New Roman"/>
          <w:b/>
        </w:rPr>
      </w:pPr>
    </w:p>
    <w:p w14:paraId="609916CE" w14:textId="77777777" w:rsidR="00ED6D1F" w:rsidRPr="00B84395" w:rsidRDefault="00ED6D1F" w:rsidP="00ED6D1F">
      <w:pPr>
        <w:jc w:val="both"/>
        <w:rPr>
          <w:rFonts w:ascii="Times New Roman" w:cs="Times New Roman"/>
          <w:b/>
        </w:rPr>
      </w:pPr>
    </w:p>
    <w:p w14:paraId="6C0CD3BF" w14:textId="0C214B93" w:rsidR="00ED6D1F" w:rsidRPr="00BF1BA9" w:rsidRDefault="00ED6D1F" w:rsidP="00ED6D1F">
      <w:pPr>
        <w:jc w:val="center"/>
        <w:rPr>
          <w:rFonts w:ascii="Times New Roman" w:cs="Times New Roman"/>
          <w:b/>
          <w:u w:val="single"/>
        </w:rPr>
      </w:pPr>
      <w:r w:rsidRPr="00BF1BA9">
        <w:rPr>
          <w:rFonts w:ascii="Times New Roman" w:cs="Times New Roman"/>
          <w:b/>
          <w:u w:val="single"/>
        </w:rPr>
        <w:t xml:space="preserve">VYHLÁSENIE  </w:t>
      </w:r>
      <w:r w:rsidR="00BF1BA9">
        <w:rPr>
          <w:rFonts w:ascii="Times New Roman" w:cs="Times New Roman"/>
          <w:b/>
          <w:caps/>
          <w:u w:val="single"/>
        </w:rPr>
        <w:t>záujemcU</w:t>
      </w:r>
      <w:r w:rsidRPr="00BF1BA9">
        <w:rPr>
          <w:rFonts w:ascii="Times New Roman" w:cs="Times New Roman"/>
          <w:b/>
          <w:caps/>
          <w:u w:val="single"/>
        </w:rPr>
        <w:t>/uchádzača</w:t>
      </w:r>
      <w:r w:rsidRPr="00BF1BA9">
        <w:rPr>
          <w:rFonts w:ascii="Times New Roman" w:cs="Times New Roman"/>
          <w:b/>
          <w:u w:val="single"/>
        </w:rPr>
        <w:t xml:space="preserve">  O  SUBDODÁVKACH </w:t>
      </w:r>
    </w:p>
    <w:p w14:paraId="43242A57" w14:textId="77777777" w:rsidR="00ED6D1F" w:rsidRPr="00B84395" w:rsidRDefault="00ED6D1F" w:rsidP="00ED6D1F">
      <w:pPr>
        <w:jc w:val="both"/>
        <w:rPr>
          <w:rFonts w:ascii="Times New Roman" w:cs="Times New Roman"/>
        </w:rPr>
      </w:pPr>
    </w:p>
    <w:p w14:paraId="5D79316E" w14:textId="77777777" w:rsidR="00ED6D1F" w:rsidRPr="00B84395" w:rsidRDefault="00ED6D1F" w:rsidP="00ED6D1F">
      <w:pPr>
        <w:pStyle w:val="Bezriadkovania"/>
        <w:ind w:firstLine="5245"/>
        <w:jc w:val="both"/>
        <w:rPr>
          <w:rFonts w:ascii="Times New Roman" w:hAnsi="Times New Roman"/>
        </w:rPr>
      </w:pPr>
      <w:r w:rsidRPr="00B84395">
        <w:rPr>
          <w:rFonts w:ascii="Times New Roman" w:hAnsi="Times New Roman"/>
        </w:rPr>
        <w:t xml:space="preserve">Uchádzač/skupina dodávateľov: </w:t>
      </w:r>
    </w:p>
    <w:p w14:paraId="0D6A4366" w14:textId="77777777" w:rsidR="00ED6D1F" w:rsidRPr="00B84395" w:rsidRDefault="00ED6D1F" w:rsidP="00ED6D1F">
      <w:pPr>
        <w:pStyle w:val="Bezriadkovania"/>
        <w:ind w:firstLine="5245"/>
        <w:jc w:val="both"/>
        <w:rPr>
          <w:rFonts w:ascii="Times New Roman" w:hAnsi="Times New Roman"/>
          <w:i/>
        </w:rPr>
      </w:pPr>
      <w:r w:rsidRPr="00B84395">
        <w:rPr>
          <w:rFonts w:ascii="Times New Roman" w:hAnsi="Times New Roman"/>
          <w:i/>
        </w:rPr>
        <w:t xml:space="preserve">Obchodné meno </w:t>
      </w:r>
    </w:p>
    <w:p w14:paraId="40A84BE3" w14:textId="77777777" w:rsidR="00ED6D1F" w:rsidRPr="00B84395" w:rsidRDefault="00ED6D1F" w:rsidP="00ED6D1F">
      <w:pPr>
        <w:pStyle w:val="Bezriadkovania"/>
        <w:ind w:firstLine="5245"/>
        <w:jc w:val="both"/>
        <w:rPr>
          <w:rFonts w:ascii="Times New Roman" w:hAnsi="Times New Roman"/>
          <w:i/>
        </w:rPr>
      </w:pPr>
      <w:r w:rsidRPr="00B84395">
        <w:rPr>
          <w:rFonts w:ascii="Times New Roman" w:hAnsi="Times New Roman"/>
          <w:i/>
        </w:rPr>
        <w:t xml:space="preserve">Adresa spoločnosti </w:t>
      </w:r>
    </w:p>
    <w:p w14:paraId="13742746" w14:textId="77777777" w:rsidR="00ED6D1F" w:rsidRPr="00B84395" w:rsidRDefault="00ED6D1F" w:rsidP="00ED6D1F">
      <w:pPr>
        <w:pStyle w:val="Bezriadkovania"/>
        <w:ind w:firstLine="5245"/>
        <w:jc w:val="both"/>
        <w:rPr>
          <w:rFonts w:ascii="Times New Roman" w:hAnsi="Times New Roman"/>
          <w:i/>
        </w:rPr>
      </w:pPr>
      <w:r w:rsidRPr="00B84395">
        <w:rPr>
          <w:rFonts w:ascii="Times New Roman" w:hAnsi="Times New Roman"/>
          <w:i/>
        </w:rPr>
        <w:t xml:space="preserve">IČO </w:t>
      </w:r>
    </w:p>
    <w:p w14:paraId="6A1359CE" w14:textId="77777777" w:rsidR="00ED6D1F" w:rsidRPr="00B84395" w:rsidRDefault="00ED6D1F" w:rsidP="005F5BCA">
      <w:pPr>
        <w:spacing w:line="276" w:lineRule="auto"/>
        <w:jc w:val="both"/>
        <w:rPr>
          <w:rFonts w:ascii="Times New Roman" w:cs="Times New Roman"/>
        </w:rPr>
      </w:pPr>
    </w:p>
    <w:p w14:paraId="03692894" w14:textId="77777777" w:rsidR="00ED6D1F" w:rsidRPr="00B84395" w:rsidRDefault="00ED6D1F" w:rsidP="005F5BCA">
      <w:pPr>
        <w:spacing w:line="276" w:lineRule="auto"/>
        <w:ind w:left="709"/>
        <w:jc w:val="both"/>
        <w:rPr>
          <w:rFonts w:ascii="Times New Roman" w:cs="Times New Roman"/>
          <w:b/>
          <w:lang w:eastAsia="ar-SA"/>
        </w:rPr>
      </w:pPr>
      <w:r w:rsidRPr="00B84395">
        <w:rPr>
          <w:rFonts w:ascii="Times New Roman" w:cs="Times New Roman"/>
          <w:sz w:val="20"/>
          <w:szCs w:val="20"/>
        </w:rPr>
        <w:t>Dolu podpísaný zástupca uchádzača týmto čestne vyhlasujem, že na realizácii predmetu zákazky „</w:t>
      </w:r>
      <w:r w:rsidR="00BA58BA" w:rsidRPr="005F5BCA">
        <w:rPr>
          <w:rFonts w:ascii="Times New Roman" w:cs="Times New Roman"/>
          <w:b/>
          <w:i/>
          <w:color w:val="auto"/>
          <w:sz w:val="22"/>
          <w:szCs w:val="22"/>
        </w:rPr>
        <w:t>Nákup kitov na RT – qPCR detekciu COVID-19</w:t>
      </w:r>
      <w:r w:rsidR="003F4FD5" w:rsidRPr="00B84395">
        <w:rPr>
          <w:rFonts w:ascii="Times New Roman" w:cs="Times New Roman"/>
          <w:sz w:val="22"/>
          <w:szCs w:val="22"/>
        </w:rPr>
        <w:t>“</w:t>
      </w:r>
      <w:r w:rsidRPr="00B84395">
        <w:rPr>
          <w:rFonts w:ascii="Times New Roman" w:cs="Times New Roman"/>
          <w:b/>
          <w:sz w:val="22"/>
          <w:szCs w:val="22"/>
        </w:rPr>
        <w:t xml:space="preserve"> </w:t>
      </w:r>
      <w:r w:rsidRPr="00B84395">
        <w:rPr>
          <w:rFonts w:ascii="Times New Roman" w:cs="Times New Roman"/>
          <w:sz w:val="20"/>
          <w:szCs w:val="20"/>
        </w:rPr>
        <w:t xml:space="preserve">vyhlásenej </w:t>
      </w:r>
      <w:r w:rsidRPr="00B07B1D">
        <w:rPr>
          <w:rFonts w:ascii="Times New Roman" w:cs="Times New Roman"/>
          <w:sz w:val="20"/>
          <w:szCs w:val="20"/>
        </w:rPr>
        <w:t xml:space="preserve">verejným obstarávateľom </w:t>
      </w:r>
      <w:r w:rsidR="00BA58BA" w:rsidRPr="00B07B1D">
        <w:rPr>
          <w:rStyle w:val="Zhlavie4"/>
          <w:sz w:val="20"/>
          <w:szCs w:val="20"/>
        </w:rPr>
        <w:t>Ministerstvo zdravotníctva SR</w:t>
      </w:r>
      <w:r w:rsidR="00DC252C" w:rsidRPr="00B07B1D">
        <w:rPr>
          <w:rFonts w:ascii="Times New Roman" w:cs="Times New Roman"/>
          <w:sz w:val="20"/>
          <w:szCs w:val="20"/>
        </w:rPr>
        <w:t xml:space="preserve"> </w:t>
      </w:r>
      <w:r w:rsidRPr="00B07B1D">
        <w:rPr>
          <w:rFonts w:ascii="Times New Roman" w:cs="Times New Roman"/>
          <w:sz w:val="20"/>
          <w:szCs w:val="20"/>
        </w:rPr>
        <w:t>v Úradnom vestníku Európskej únie zo dňa XX.XX.20</w:t>
      </w:r>
      <w:r w:rsidR="00BA58BA" w:rsidRPr="00B07B1D">
        <w:rPr>
          <w:rFonts w:ascii="Times New Roman" w:cs="Times New Roman"/>
          <w:sz w:val="20"/>
          <w:szCs w:val="20"/>
        </w:rPr>
        <w:t>20</w:t>
      </w:r>
      <w:r w:rsidRPr="00B07B1D">
        <w:rPr>
          <w:rFonts w:ascii="Times New Roman" w:cs="Times New Roman"/>
          <w:sz w:val="20"/>
          <w:szCs w:val="20"/>
        </w:rPr>
        <w:t xml:space="preserve">  pod číslom XXX a vo Vestníku verejného obstarávania č. XX zo dňa XX.XX.20</w:t>
      </w:r>
      <w:r w:rsidR="00BA58BA" w:rsidRPr="00B07B1D">
        <w:rPr>
          <w:rFonts w:ascii="Times New Roman" w:cs="Times New Roman"/>
          <w:sz w:val="20"/>
          <w:szCs w:val="20"/>
        </w:rPr>
        <w:t>20</w:t>
      </w:r>
      <w:r w:rsidRPr="00B07B1D">
        <w:rPr>
          <w:rFonts w:ascii="Times New Roman" w:cs="Times New Roman"/>
          <w:sz w:val="20"/>
          <w:szCs w:val="20"/>
        </w:rPr>
        <w:t xml:space="preserve"> pod číslom XX</w:t>
      </w:r>
      <w:r w:rsidRPr="00B84395">
        <w:rPr>
          <w:rFonts w:ascii="Times New Roman" w:cs="Times New Roman"/>
          <w:sz w:val="20"/>
          <w:szCs w:val="20"/>
        </w:rPr>
        <w:t xml:space="preserve"> </w:t>
      </w:r>
    </w:p>
    <w:p w14:paraId="74466917" w14:textId="77777777" w:rsidR="00ED6D1F" w:rsidRPr="00B84395" w:rsidRDefault="00ED6D1F" w:rsidP="00CB22C7">
      <w:pPr>
        <w:pStyle w:val="Bezriadkovania"/>
        <w:numPr>
          <w:ilvl w:val="0"/>
          <w:numId w:val="25"/>
        </w:numPr>
        <w:spacing w:before="120" w:line="276" w:lineRule="auto"/>
        <w:jc w:val="both"/>
        <w:rPr>
          <w:rFonts w:ascii="Times New Roman" w:hAnsi="Times New Roman"/>
          <w:sz w:val="20"/>
        </w:rPr>
      </w:pPr>
      <w:r w:rsidRPr="00B84395">
        <w:rPr>
          <w:rFonts w:ascii="Times New Roman" w:hAnsi="Times New Roman"/>
          <w:sz w:val="20"/>
        </w:rPr>
        <w:t>sa nebudú podieľať subdodávatelia a celý predmet uskutočníme vlastnými kapacitami.*</w:t>
      </w:r>
    </w:p>
    <w:p w14:paraId="4C3A8174" w14:textId="77777777" w:rsidR="00ED6D1F" w:rsidRPr="00B84395" w:rsidRDefault="00ED6D1F" w:rsidP="00CB22C7">
      <w:pPr>
        <w:pStyle w:val="Bezriadkovania"/>
        <w:numPr>
          <w:ilvl w:val="0"/>
          <w:numId w:val="25"/>
        </w:numPr>
        <w:spacing w:before="120" w:line="276" w:lineRule="auto"/>
        <w:jc w:val="both"/>
        <w:rPr>
          <w:rFonts w:ascii="Times New Roman" w:hAnsi="Times New Roman"/>
          <w:sz w:val="20"/>
        </w:rPr>
      </w:pPr>
      <w:r w:rsidRPr="00B84395">
        <w:rPr>
          <w:rFonts w:ascii="Times New Roman" w:hAnsi="Times New Roman"/>
          <w:sz w:val="20"/>
        </w:rPr>
        <w:t xml:space="preserve">sa budú podieľať nasledovní subdodávatelia:* </w:t>
      </w:r>
    </w:p>
    <w:p w14:paraId="7B8520C5" w14:textId="77777777" w:rsidR="00ED6D1F" w:rsidRPr="00B84395" w:rsidRDefault="00ED6D1F" w:rsidP="00ED6D1F">
      <w:pPr>
        <w:pStyle w:val="Bezriadkovania"/>
        <w:spacing w:before="120" w:line="288" w:lineRule="auto"/>
        <w:jc w:val="both"/>
        <w:rPr>
          <w:rFonts w:ascii="Times New Roman" w:hAnsi="Times New Roman"/>
        </w:rPr>
      </w:pPr>
    </w:p>
    <w:tbl>
      <w:tblPr>
        <w:tblStyle w:val="Mriekatabuky"/>
        <w:tblW w:w="0" w:type="auto"/>
        <w:tblInd w:w="0" w:type="dxa"/>
        <w:tblLook w:val="04A0" w:firstRow="1" w:lastRow="0" w:firstColumn="1" w:lastColumn="0" w:noHBand="0" w:noVBand="1"/>
      </w:tblPr>
      <w:tblGrid>
        <w:gridCol w:w="1046"/>
        <w:gridCol w:w="2491"/>
        <w:gridCol w:w="1969"/>
        <w:gridCol w:w="1793"/>
        <w:gridCol w:w="1761"/>
      </w:tblGrid>
      <w:tr w:rsidR="00ED6D1F" w:rsidRPr="00B84395" w14:paraId="48C4DB36" w14:textId="77777777" w:rsidTr="00ED6D1F">
        <w:tc>
          <w:tcPr>
            <w:tcW w:w="104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D471968" w14:textId="77777777" w:rsidR="00ED6D1F" w:rsidRPr="00B84395" w:rsidRDefault="00ED6D1F">
            <w:pPr>
              <w:pStyle w:val="Bezriadkovania"/>
              <w:jc w:val="center"/>
              <w:rPr>
                <w:rFonts w:ascii="Times New Roman" w:hAnsi="Times New Roman"/>
              </w:rPr>
            </w:pPr>
            <w:r w:rsidRPr="00B84395">
              <w:rPr>
                <w:rFonts w:ascii="Times New Roman" w:hAnsi="Times New Roman"/>
              </w:rPr>
              <w:t>Poradové číslo</w:t>
            </w:r>
          </w:p>
        </w:tc>
        <w:tc>
          <w:tcPr>
            <w:tcW w:w="249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BA67DB9" w14:textId="77777777" w:rsidR="00ED6D1F" w:rsidRPr="00B84395" w:rsidRDefault="00ED6D1F">
            <w:pPr>
              <w:pStyle w:val="Bezriadkovania"/>
              <w:jc w:val="center"/>
              <w:rPr>
                <w:rFonts w:ascii="Times New Roman" w:hAnsi="Times New Roman"/>
              </w:rPr>
            </w:pPr>
            <w:r w:rsidRPr="00B84395">
              <w:rPr>
                <w:rFonts w:ascii="Times New Roman" w:hAnsi="Times New Roman"/>
              </w:rPr>
              <w:t>Obchodné meno a sídlo subdodávateľa</w:t>
            </w:r>
          </w:p>
        </w:tc>
        <w:tc>
          <w:tcPr>
            <w:tcW w:w="196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D322554" w14:textId="77777777" w:rsidR="00ED6D1F" w:rsidRPr="00B84395" w:rsidRDefault="00ED6D1F">
            <w:pPr>
              <w:pStyle w:val="Bezriadkovania"/>
              <w:jc w:val="center"/>
              <w:rPr>
                <w:rFonts w:ascii="Times New Roman" w:hAnsi="Times New Roman"/>
              </w:rPr>
            </w:pPr>
            <w:r w:rsidRPr="00B84395">
              <w:rPr>
                <w:rFonts w:ascii="Times New Roman" w:hAnsi="Times New Roman"/>
              </w:rPr>
              <w:t>IČO subdodávateľa</w:t>
            </w:r>
          </w:p>
        </w:tc>
        <w:tc>
          <w:tcPr>
            <w:tcW w:w="179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7CF02EC" w14:textId="77777777" w:rsidR="00ED6D1F" w:rsidRPr="00B84395" w:rsidRDefault="00ED6D1F">
            <w:pPr>
              <w:pStyle w:val="Bezriadkovania"/>
              <w:jc w:val="center"/>
              <w:rPr>
                <w:rFonts w:ascii="Times New Roman" w:hAnsi="Times New Roman"/>
              </w:rPr>
            </w:pPr>
            <w:r w:rsidRPr="00B84395">
              <w:rPr>
                <w:rFonts w:ascii="Times New Roman" w:hAnsi="Times New Roman"/>
              </w:rPr>
              <w:t>% podiel subdodávateľa na zákazke</w:t>
            </w:r>
          </w:p>
        </w:tc>
        <w:tc>
          <w:tcPr>
            <w:tcW w:w="176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BAFF7DF" w14:textId="77777777" w:rsidR="00ED6D1F" w:rsidRPr="00B84395" w:rsidRDefault="00ED6D1F">
            <w:pPr>
              <w:pStyle w:val="Bezriadkovania"/>
              <w:jc w:val="center"/>
              <w:rPr>
                <w:rFonts w:ascii="Times New Roman" w:hAnsi="Times New Roman"/>
              </w:rPr>
            </w:pPr>
            <w:r w:rsidRPr="00B84395">
              <w:rPr>
                <w:rFonts w:ascii="Times New Roman" w:hAnsi="Times New Roman"/>
              </w:rPr>
              <w:t>Predmet subdodávok</w:t>
            </w:r>
          </w:p>
        </w:tc>
      </w:tr>
      <w:tr w:rsidR="00ED6D1F" w:rsidRPr="00B84395" w14:paraId="6095D8D2" w14:textId="77777777" w:rsidTr="00ED6D1F">
        <w:tc>
          <w:tcPr>
            <w:tcW w:w="1047" w:type="dxa"/>
            <w:tcBorders>
              <w:top w:val="single" w:sz="4" w:space="0" w:color="auto"/>
              <w:left w:val="single" w:sz="4" w:space="0" w:color="auto"/>
              <w:bottom w:val="single" w:sz="4" w:space="0" w:color="auto"/>
              <w:right w:val="single" w:sz="4" w:space="0" w:color="auto"/>
            </w:tcBorders>
          </w:tcPr>
          <w:p w14:paraId="431A7F1C" w14:textId="77777777" w:rsidR="00ED6D1F" w:rsidRPr="00B84395" w:rsidRDefault="00ED6D1F">
            <w:pPr>
              <w:pStyle w:val="Bezriadkovania"/>
              <w:jc w:val="both"/>
              <w:rPr>
                <w:rFonts w:ascii="Times New Roman" w:hAnsi="Times New Roman"/>
              </w:rPr>
            </w:pPr>
          </w:p>
        </w:tc>
        <w:tc>
          <w:tcPr>
            <w:tcW w:w="2492" w:type="dxa"/>
            <w:tcBorders>
              <w:top w:val="single" w:sz="4" w:space="0" w:color="auto"/>
              <w:left w:val="single" w:sz="4" w:space="0" w:color="auto"/>
              <w:bottom w:val="single" w:sz="4" w:space="0" w:color="auto"/>
              <w:right w:val="single" w:sz="4" w:space="0" w:color="auto"/>
            </w:tcBorders>
          </w:tcPr>
          <w:p w14:paraId="6A8B1C80" w14:textId="77777777" w:rsidR="00ED6D1F" w:rsidRPr="00B84395" w:rsidRDefault="00ED6D1F">
            <w:pPr>
              <w:pStyle w:val="Bezriadkovania"/>
              <w:jc w:val="both"/>
              <w:rPr>
                <w:rFonts w:ascii="Times New Roman" w:hAnsi="Times New Roman"/>
              </w:rPr>
            </w:pPr>
          </w:p>
        </w:tc>
        <w:tc>
          <w:tcPr>
            <w:tcW w:w="1969" w:type="dxa"/>
            <w:tcBorders>
              <w:top w:val="single" w:sz="4" w:space="0" w:color="auto"/>
              <w:left w:val="single" w:sz="4" w:space="0" w:color="auto"/>
              <w:bottom w:val="single" w:sz="4" w:space="0" w:color="auto"/>
              <w:right w:val="single" w:sz="4" w:space="0" w:color="auto"/>
            </w:tcBorders>
          </w:tcPr>
          <w:p w14:paraId="75D157B4" w14:textId="77777777" w:rsidR="00ED6D1F" w:rsidRPr="00B84395" w:rsidRDefault="00ED6D1F">
            <w:pPr>
              <w:pStyle w:val="Bezriadkovania"/>
              <w:jc w:val="both"/>
              <w:rPr>
                <w:rFonts w:ascii="Times New Roman" w:hAnsi="Times New Roman"/>
              </w:rPr>
            </w:pPr>
          </w:p>
        </w:tc>
        <w:tc>
          <w:tcPr>
            <w:tcW w:w="1793" w:type="dxa"/>
            <w:tcBorders>
              <w:top w:val="single" w:sz="4" w:space="0" w:color="auto"/>
              <w:left w:val="single" w:sz="4" w:space="0" w:color="auto"/>
              <w:bottom w:val="single" w:sz="4" w:space="0" w:color="auto"/>
              <w:right w:val="single" w:sz="4" w:space="0" w:color="auto"/>
            </w:tcBorders>
          </w:tcPr>
          <w:p w14:paraId="7B1E823B" w14:textId="77777777" w:rsidR="00ED6D1F" w:rsidRPr="00B84395" w:rsidRDefault="00ED6D1F">
            <w:pPr>
              <w:pStyle w:val="Bezriadkovania"/>
              <w:jc w:val="both"/>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5C771CB9" w14:textId="77777777" w:rsidR="00ED6D1F" w:rsidRPr="00B84395" w:rsidRDefault="00ED6D1F">
            <w:pPr>
              <w:pStyle w:val="Bezriadkovania"/>
              <w:jc w:val="both"/>
              <w:rPr>
                <w:rFonts w:ascii="Times New Roman" w:hAnsi="Times New Roman"/>
              </w:rPr>
            </w:pPr>
          </w:p>
        </w:tc>
      </w:tr>
      <w:tr w:rsidR="00ED6D1F" w:rsidRPr="00B84395" w14:paraId="7E16F5C0" w14:textId="77777777" w:rsidTr="00ED6D1F">
        <w:tc>
          <w:tcPr>
            <w:tcW w:w="1047" w:type="dxa"/>
            <w:tcBorders>
              <w:top w:val="single" w:sz="4" w:space="0" w:color="auto"/>
              <w:left w:val="single" w:sz="4" w:space="0" w:color="auto"/>
              <w:bottom w:val="single" w:sz="4" w:space="0" w:color="auto"/>
              <w:right w:val="single" w:sz="4" w:space="0" w:color="auto"/>
            </w:tcBorders>
          </w:tcPr>
          <w:p w14:paraId="6FABD48A" w14:textId="77777777" w:rsidR="00ED6D1F" w:rsidRPr="00B84395" w:rsidRDefault="00ED6D1F">
            <w:pPr>
              <w:pStyle w:val="Bezriadkovania"/>
              <w:jc w:val="both"/>
              <w:rPr>
                <w:rFonts w:ascii="Times New Roman" w:hAnsi="Times New Roman"/>
              </w:rPr>
            </w:pPr>
          </w:p>
        </w:tc>
        <w:tc>
          <w:tcPr>
            <w:tcW w:w="2492" w:type="dxa"/>
            <w:tcBorders>
              <w:top w:val="single" w:sz="4" w:space="0" w:color="auto"/>
              <w:left w:val="single" w:sz="4" w:space="0" w:color="auto"/>
              <w:bottom w:val="single" w:sz="4" w:space="0" w:color="auto"/>
              <w:right w:val="single" w:sz="4" w:space="0" w:color="auto"/>
            </w:tcBorders>
          </w:tcPr>
          <w:p w14:paraId="2E05B3AF" w14:textId="77777777" w:rsidR="00ED6D1F" w:rsidRPr="00B84395" w:rsidRDefault="00ED6D1F">
            <w:pPr>
              <w:pStyle w:val="Bezriadkovania"/>
              <w:jc w:val="both"/>
              <w:rPr>
                <w:rFonts w:ascii="Times New Roman" w:hAnsi="Times New Roman"/>
              </w:rPr>
            </w:pPr>
          </w:p>
        </w:tc>
        <w:tc>
          <w:tcPr>
            <w:tcW w:w="1969" w:type="dxa"/>
            <w:tcBorders>
              <w:top w:val="single" w:sz="4" w:space="0" w:color="auto"/>
              <w:left w:val="single" w:sz="4" w:space="0" w:color="auto"/>
              <w:bottom w:val="single" w:sz="4" w:space="0" w:color="auto"/>
              <w:right w:val="single" w:sz="4" w:space="0" w:color="auto"/>
            </w:tcBorders>
          </w:tcPr>
          <w:p w14:paraId="2BCB1CAA" w14:textId="77777777" w:rsidR="00ED6D1F" w:rsidRPr="00B84395" w:rsidRDefault="00ED6D1F">
            <w:pPr>
              <w:pStyle w:val="Bezriadkovania"/>
              <w:jc w:val="both"/>
              <w:rPr>
                <w:rFonts w:ascii="Times New Roman" w:hAnsi="Times New Roman"/>
              </w:rPr>
            </w:pPr>
          </w:p>
        </w:tc>
        <w:tc>
          <w:tcPr>
            <w:tcW w:w="1793" w:type="dxa"/>
            <w:tcBorders>
              <w:top w:val="single" w:sz="4" w:space="0" w:color="auto"/>
              <w:left w:val="single" w:sz="4" w:space="0" w:color="auto"/>
              <w:bottom w:val="single" w:sz="4" w:space="0" w:color="auto"/>
              <w:right w:val="single" w:sz="4" w:space="0" w:color="auto"/>
            </w:tcBorders>
          </w:tcPr>
          <w:p w14:paraId="2A17624D" w14:textId="77777777" w:rsidR="00ED6D1F" w:rsidRPr="00B84395" w:rsidRDefault="00ED6D1F">
            <w:pPr>
              <w:pStyle w:val="Bezriadkovania"/>
              <w:jc w:val="both"/>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5E22F4D2" w14:textId="77777777" w:rsidR="00ED6D1F" w:rsidRPr="00B84395" w:rsidRDefault="00ED6D1F">
            <w:pPr>
              <w:pStyle w:val="Bezriadkovania"/>
              <w:jc w:val="both"/>
              <w:rPr>
                <w:rFonts w:ascii="Times New Roman" w:hAnsi="Times New Roman"/>
              </w:rPr>
            </w:pPr>
          </w:p>
        </w:tc>
      </w:tr>
      <w:tr w:rsidR="00ED6D1F" w:rsidRPr="00B84395" w14:paraId="6E69F810" w14:textId="77777777" w:rsidTr="00ED6D1F">
        <w:tc>
          <w:tcPr>
            <w:tcW w:w="1047" w:type="dxa"/>
            <w:tcBorders>
              <w:top w:val="single" w:sz="4" w:space="0" w:color="auto"/>
              <w:left w:val="single" w:sz="4" w:space="0" w:color="auto"/>
              <w:bottom w:val="single" w:sz="4" w:space="0" w:color="auto"/>
              <w:right w:val="single" w:sz="4" w:space="0" w:color="auto"/>
            </w:tcBorders>
          </w:tcPr>
          <w:p w14:paraId="51DEC24E" w14:textId="77777777" w:rsidR="00ED6D1F" w:rsidRPr="00B84395" w:rsidRDefault="00ED6D1F">
            <w:pPr>
              <w:pStyle w:val="Bezriadkovania"/>
              <w:jc w:val="both"/>
              <w:rPr>
                <w:rFonts w:ascii="Times New Roman" w:hAnsi="Times New Roman"/>
              </w:rPr>
            </w:pPr>
          </w:p>
        </w:tc>
        <w:tc>
          <w:tcPr>
            <w:tcW w:w="2492" w:type="dxa"/>
            <w:tcBorders>
              <w:top w:val="single" w:sz="4" w:space="0" w:color="auto"/>
              <w:left w:val="single" w:sz="4" w:space="0" w:color="auto"/>
              <w:bottom w:val="single" w:sz="4" w:space="0" w:color="auto"/>
              <w:right w:val="single" w:sz="4" w:space="0" w:color="auto"/>
            </w:tcBorders>
          </w:tcPr>
          <w:p w14:paraId="69D11867" w14:textId="77777777" w:rsidR="00ED6D1F" w:rsidRPr="00B84395" w:rsidRDefault="00ED6D1F">
            <w:pPr>
              <w:pStyle w:val="Bezriadkovania"/>
              <w:jc w:val="both"/>
              <w:rPr>
                <w:rFonts w:ascii="Times New Roman" w:hAnsi="Times New Roman"/>
              </w:rPr>
            </w:pPr>
          </w:p>
        </w:tc>
        <w:tc>
          <w:tcPr>
            <w:tcW w:w="1969" w:type="dxa"/>
            <w:tcBorders>
              <w:top w:val="single" w:sz="4" w:space="0" w:color="auto"/>
              <w:left w:val="single" w:sz="4" w:space="0" w:color="auto"/>
              <w:bottom w:val="single" w:sz="4" w:space="0" w:color="auto"/>
              <w:right w:val="single" w:sz="4" w:space="0" w:color="auto"/>
            </w:tcBorders>
          </w:tcPr>
          <w:p w14:paraId="15A2211B" w14:textId="77777777" w:rsidR="00ED6D1F" w:rsidRPr="00B84395" w:rsidRDefault="00ED6D1F">
            <w:pPr>
              <w:pStyle w:val="Bezriadkovania"/>
              <w:jc w:val="both"/>
              <w:rPr>
                <w:rFonts w:ascii="Times New Roman" w:hAnsi="Times New Roman"/>
              </w:rPr>
            </w:pPr>
          </w:p>
        </w:tc>
        <w:tc>
          <w:tcPr>
            <w:tcW w:w="1793" w:type="dxa"/>
            <w:tcBorders>
              <w:top w:val="single" w:sz="4" w:space="0" w:color="auto"/>
              <w:left w:val="single" w:sz="4" w:space="0" w:color="auto"/>
              <w:bottom w:val="single" w:sz="4" w:space="0" w:color="auto"/>
              <w:right w:val="single" w:sz="4" w:space="0" w:color="auto"/>
            </w:tcBorders>
          </w:tcPr>
          <w:p w14:paraId="07DCBBB0" w14:textId="77777777" w:rsidR="00ED6D1F" w:rsidRPr="00B84395" w:rsidRDefault="00ED6D1F">
            <w:pPr>
              <w:pStyle w:val="Bezriadkovania"/>
              <w:jc w:val="both"/>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3A190F3A" w14:textId="77777777" w:rsidR="00ED6D1F" w:rsidRPr="00B84395" w:rsidRDefault="00ED6D1F">
            <w:pPr>
              <w:pStyle w:val="Bezriadkovania"/>
              <w:jc w:val="both"/>
              <w:rPr>
                <w:rFonts w:ascii="Times New Roman" w:hAnsi="Times New Roman"/>
              </w:rPr>
            </w:pPr>
          </w:p>
        </w:tc>
      </w:tr>
    </w:tbl>
    <w:p w14:paraId="725E6F67" w14:textId="77777777" w:rsidR="00ED6D1F" w:rsidRPr="00B84395" w:rsidRDefault="00ED6D1F" w:rsidP="00ED6D1F">
      <w:pPr>
        <w:pStyle w:val="Bezriadkovania"/>
        <w:jc w:val="both"/>
        <w:rPr>
          <w:rFonts w:ascii="Times New Roman" w:hAnsi="Times New Roman"/>
          <w:sz w:val="20"/>
          <w:szCs w:val="20"/>
        </w:rPr>
      </w:pPr>
    </w:p>
    <w:p w14:paraId="2BE4AA58" w14:textId="464DFA22" w:rsidR="00ED6D1F" w:rsidRDefault="00ED6D1F" w:rsidP="00ED6D1F">
      <w:pPr>
        <w:jc w:val="both"/>
        <w:rPr>
          <w:rFonts w:ascii="Times New Roman" w:cs="Times New Roman"/>
          <w:sz w:val="20"/>
          <w:szCs w:val="20"/>
          <w:u w:val="single"/>
        </w:rPr>
      </w:pPr>
      <w:r w:rsidRPr="00B84395">
        <w:rPr>
          <w:rFonts w:ascii="Times New Roman" w:cs="Times New Roman"/>
          <w:sz w:val="20"/>
          <w:szCs w:val="20"/>
          <w:u w:val="single"/>
        </w:rPr>
        <w:t>Upozornenie: Navrhovaný subdodávateľ musí spĺňať podmienky účasti podľa § 41 ods. 1 písm. b) zákona.</w:t>
      </w:r>
    </w:p>
    <w:p w14:paraId="3881BCB3" w14:textId="4E1C2A46" w:rsidR="0066086B" w:rsidRDefault="0066086B" w:rsidP="00ED6D1F">
      <w:pPr>
        <w:jc w:val="both"/>
        <w:rPr>
          <w:rFonts w:ascii="Times New Roman" w:cs="Times New Roman"/>
          <w:sz w:val="20"/>
          <w:szCs w:val="20"/>
          <w:u w:val="single"/>
        </w:rPr>
      </w:pPr>
    </w:p>
    <w:p w14:paraId="298E8D82" w14:textId="5CC69BB1" w:rsidR="0066086B" w:rsidRPr="001D3D56" w:rsidRDefault="0066086B" w:rsidP="00ED6D1F">
      <w:pPr>
        <w:jc w:val="both"/>
        <w:rPr>
          <w:rFonts w:ascii="Times New Roman" w:cs="Times New Roman"/>
          <w:sz w:val="20"/>
          <w:szCs w:val="20"/>
          <w:u w:val="single"/>
        </w:rPr>
      </w:pPr>
      <w:r w:rsidRPr="008F63A2">
        <w:rPr>
          <w:rFonts w:ascii="Times New Roman" w:cs="Times New Roman"/>
          <w:sz w:val="20"/>
          <w:szCs w:val="20"/>
          <w:u w:val="single"/>
        </w:rPr>
        <w:t>Verejný obstarávateľ upozorňuje, že v súlade s § 41 ods. 3  ZVO je  úspešný uchádzač povinný najneskôr v čase uzatvárania zmluvy s verejným obstarávateľom uviesť v tejto zmluve údaje o všetkých známych subdodávateľoch, údaje o osobe oprávnenej konať za subdodávateľa v rozsahu meno a priezvisko, adresa pobytu, dátum narodenia..</w:t>
      </w:r>
    </w:p>
    <w:p w14:paraId="2F03A2B2" w14:textId="77777777" w:rsidR="0066086B" w:rsidRPr="00B84395" w:rsidRDefault="0066086B" w:rsidP="00ED6D1F">
      <w:pPr>
        <w:jc w:val="both"/>
        <w:rPr>
          <w:rFonts w:ascii="Times New Roman" w:cs="Times New Roman"/>
          <w:sz w:val="20"/>
          <w:szCs w:val="20"/>
          <w:u w:val="single"/>
        </w:rPr>
      </w:pPr>
    </w:p>
    <w:p w14:paraId="7E67C968" w14:textId="77777777" w:rsidR="00ED6D1F" w:rsidRPr="00B84395" w:rsidRDefault="00ED6D1F" w:rsidP="00ED6D1F">
      <w:pPr>
        <w:jc w:val="both"/>
        <w:rPr>
          <w:rFonts w:ascii="Times New Roman" w:cs="Times New Roman"/>
          <w:sz w:val="20"/>
          <w:szCs w:val="20"/>
        </w:rPr>
      </w:pPr>
    </w:p>
    <w:p w14:paraId="6EA69A02"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V..........................dňa...........................</w:t>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t xml:space="preserve">................................................ </w:t>
      </w:r>
    </w:p>
    <w:p w14:paraId="086F290E"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t xml:space="preserve">meno a priezvisko </w:t>
      </w:r>
    </w:p>
    <w:p w14:paraId="2B86A7F9" w14:textId="77777777" w:rsidR="00ED6D1F" w:rsidRPr="00B84395" w:rsidRDefault="00ED6D1F" w:rsidP="00ED6D1F">
      <w:pPr>
        <w:ind w:left="5040"/>
        <w:jc w:val="both"/>
        <w:rPr>
          <w:rFonts w:ascii="Times New Roman" w:cs="Times New Roman"/>
          <w:sz w:val="20"/>
          <w:szCs w:val="20"/>
        </w:rPr>
      </w:pPr>
      <w:r w:rsidRPr="00B84395">
        <w:rPr>
          <w:rFonts w:ascii="Times New Roman" w:cs="Times New Roman"/>
          <w:sz w:val="20"/>
          <w:szCs w:val="20"/>
        </w:rPr>
        <w:t xml:space="preserve">funkcia </w:t>
      </w:r>
      <w:r w:rsidRPr="00B84395">
        <w:rPr>
          <w:rFonts w:ascii="Times New Roman" w:cs="Times New Roman"/>
          <w:sz w:val="20"/>
          <w:szCs w:val="20"/>
        </w:rPr>
        <w:br/>
        <w:t>podpis**</w:t>
      </w:r>
    </w:p>
    <w:p w14:paraId="67E6C389" w14:textId="77777777" w:rsidR="00ED6D1F" w:rsidRPr="00B84395" w:rsidRDefault="00ED6D1F" w:rsidP="00ED6D1F">
      <w:pPr>
        <w:ind w:left="5040"/>
        <w:jc w:val="both"/>
        <w:rPr>
          <w:rFonts w:ascii="Times New Roman" w:cs="Times New Roman"/>
          <w:sz w:val="20"/>
          <w:szCs w:val="20"/>
        </w:rPr>
      </w:pPr>
    </w:p>
    <w:p w14:paraId="1AE854EF" w14:textId="77777777" w:rsidR="00ED6D1F" w:rsidRPr="00B84395" w:rsidRDefault="00ED6D1F" w:rsidP="00ED6D1F">
      <w:pPr>
        <w:ind w:left="5040"/>
        <w:jc w:val="both"/>
        <w:rPr>
          <w:rFonts w:ascii="Times New Roman" w:cs="Times New Roman"/>
          <w:sz w:val="20"/>
          <w:szCs w:val="20"/>
        </w:rPr>
      </w:pPr>
    </w:p>
    <w:p w14:paraId="5E0F1975" w14:textId="77777777" w:rsidR="00ED6D1F" w:rsidRPr="00B84395" w:rsidRDefault="00ED6D1F" w:rsidP="00ED6D1F">
      <w:pPr>
        <w:ind w:left="5040"/>
        <w:jc w:val="both"/>
        <w:rPr>
          <w:rFonts w:ascii="Times New Roman" w:cs="Times New Roman"/>
          <w:sz w:val="20"/>
          <w:szCs w:val="20"/>
        </w:rPr>
      </w:pPr>
    </w:p>
    <w:p w14:paraId="04508608" w14:textId="77777777" w:rsidR="00ED6D1F" w:rsidRPr="00B84395" w:rsidRDefault="00ED6D1F" w:rsidP="00ED6D1F">
      <w:pPr>
        <w:ind w:left="5040"/>
        <w:jc w:val="both"/>
        <w:rPr>
          <w:rFonts w:ascii="Times New Roman" w:cs="Times New Roman"/>
          <w:sz w:val="20"/>
          <w:szCs w:val="20"/>
        </w:rPr>
      </w:pPr>
    </w:p>
    <w:p w14:paraId="2032A34C" w14:textId="77777777" w:rsidR="00ED6D1F" w:rsidRPr="00B84395" w:rsidRDefault="00ED6D1F" w:rsidP="00ED6D1F">
      <w:pPr>
        <w:ind w:left="5040"/>
        <w:jc w:val="both"/>
        <w:rPr>
          <w:rFonts w:ascii="Times New Roman" w:cs="Times New Roman"/>
          <w:sz w:val="20"/>
          <w:szCs w:val="20"/>
        </w:rPr>
      </w:pPr>
    </w:p>
    <w:p w14:paraId="51AF4B89" w14:textId="77777777" w:rsidR="00ED6D1F" w:rsidRPr="00B84395" w:rsidRDefault="00ED6D1F" w:rsidP="00ED6D1F">
      <w:pPr>
        <w:spacing w:after="120"/>
        <w:jc w:val="both"/>
        <w:rPr>
          <w:rFonts w:ascii="Times New Roman" w:cs="Times New Roman"/>
          <w:i/>
          <w:sz w:val="20"/>
          <w:szCs w:val="20"/>
        </w:rPr>
      </w:pPr>
      <w:r w:rsidRPr="00B84395">
        <w:rPr>
          <w:rFonts w:ascii="Times New Roman" w:cs="Times New Roman"/>
          <w:i/>
          <w:sz w:val="20"/>
          <w:szCs w:val="20"/>
        </w:rPr>
        <w:t>*Nehodiace sa prečiarknite</w:t>
      </w:r>
    </w:p>
    <w:p w14:paraId="4CF1B810" w14:textId="7A2F908A" w:rsidR="00ED6D1F" w:rsidRDefault="00ED6D1F" w:rsidP="00ED6D1F">
      <w:pPr>
        <w:jc w:val="both"/>
        <w:rPr>
          <w:rFonts w:ascii="Times New Roman" w:cs="Times New Roman"/>
          <w:i/>
          <w:sz w:val="20"/>
          <w:szCs w:val="20"/>
        </w:rPr>
      </w:pPr>
      <w:r w:rsidRPr="00B84395">
        <w:rPr>
          <w:rFonts w:ascii="Times New Roman" w:cs="Times New Roman"/>
          <w:i/>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DC8EADB" w14:textId="4AB8D67F" w:rsidR="0066086B" w:rsidRDefault="0066086B" w:rsidP="00ED6D1F">
      <w:pPr>
        <w:jc w:val="both"/>
        <w:rPr>
          <w:rFonts w:ascii="Times New Roman" w:cs="Times New Roman"/>
          <w:i/>
          <w:sz w:val="20"/>
          <w:szCs w:val="20"/>
        </w:rPr>
      </w:pPr>
    </w:p>
    <w:p w14:paraId="3009A84B" w14:textId="77777777" w:rsidR="0066086B" w:rsidRPr="00B84395" w:rsidRDefault="0066086B" w:rsidP="00ED6D1F">
      <w:pPr>
        <w:jc w:val="both"/>
        <w:rPr>
          <w:rFonts w:ascii="Times New Roman" w:cs="Times New Roman"/>
          <w:i/>
          <w:sz w:val="20"/>
          <w:szCs w:val="20"/>
        </w:rPr>
      </w:pPr>
    </w:p>
    <w:p w14:paraId="702F09DD" w14:textId="333AFE7E" w:rsidR="003F4FD5" w:rsidRPr="00B84395" w:rsidRDefault="00ED6D1F" w:rsidP="003F4FD5">
      <w:pPr>
        <w:spacing w:line="264" w:lineRule="auto"/>
        <w:rPr>
          <w:rFonts w:ascii="Times New Roman" w:cs="Times New Roman"/>
        </w:rPr>
      </w:pPr>
      <w:r w:rsidRPr="00B84395">
        <w:rPr>
          <w:rFonts w:ascii="Times New Roman" w:cs="Times New Roman"/>
          <w:b/>
        </w:rPr>
        <w:br w:type="page"/>
      </w:r>
      <w:r w:rsidRPr="00B84395">
        <w:rPr>
          <w:rFonts w:ascii="Times New Roman" w:cs="Times New Roman"/>
          <w:b/>
        </w:rPr>
        <w:lastRenderedPageBreak/>
        <w:t xml:space="preserve">Príloha č. 4 </w:t>
      </w:r>
      <w:r w:rsidRPr="00B84395">
        <w:rPr>
          <w:rFonts w:ascii="Times New Roman" w:cs="Times New Roman"/>
        </w:rPr>
        <w:t>súťažných podkladov</w:t>
      </w:r>
      <w:r w:rsidRPr="00B84395">
        <w:rPr>
          <w:rFonts w:ascii="Times New Roman" w:cs="Times New Roman"/>
          <w:b/>
        </w:rPr>
        <w:t xml:space="preserve"> </w:t>
      </w:r>
    </w:p>
    <w:p w14:paraId="579A4B22" w14:textId="77777777" w:rsidR="00ED6D1F" w:rsidRPr="00B84395" w:rsidRDefault="00ED6D1F" w:rsidP="00ED6D1F">
      <w:pPr>
        <w:jc w:val="both"/>
        <w:rPr>
          <w:rFonts w:ascii="Times New Roman" w:cs="Times New Roman"/>
          <w:b/>
        </w:rPr>
      </w:pPr>
    </w:p>
    <w:p w14:paraId="6882CA46"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 w:val="30"/>
          <w:szCs w:val="30"/>
          <w:lang w:eastAsia="en-US"/>
        </w:rPr>
        <w:t>JEDNOTNÝ EURÓPSKY DOKUMENT – FORMULÁR v.1.00</w:t>
      </w:r>
    </w:p>
    <w:p w14:paraId="7C96D584" w14:textId="77777777" w:rsidR="00526943" w:rsidRPr="002C039D" w:rsidRDefault="00526943" w:rsidP="00526943">
      <w:pPr>
        <w:widowControl/>
        <w:rPr>
          <w:rFonts w:ascii="Times New Roman" w:cs="Times New Roman"/>
          <w:color w:val="auto"/>
          <w:sz w:val="16"/>
          <w:szCs w:val="16"/>
          <w:lang w:eastAsia="en-US"/>
        </w:rPr>
      </w:pPr>
    </w:p>
    <w:p w14:paraId="0F949A92" w14:textId="77777777" w:rsidR="00526943" w:rsidRP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t>Časť I : Informácie týkajúce sa postupu verejného obstarávania a verejného obstarávateľa alebo obstarávateľa</w:t>
      </w:r>
    </w:p>
    <w:p w14:paraId="52FA7F52" w14:textId="77777777" w:rsidR="00526943" w:rsidRPr="002C039D" w:rsidRDefault="00526943" w:rsidP="00526943">
      <w:pPr>
        <w:widowControl/>
        <w:rPr>
          <w:rFonts w:ascii="Times New Roman" w:cs="Times New Roman"/>
          <w:color w:val="auto"/>
          <w:sz w:val="16"/>
          <w:szCs w:val="16"/>
          <w:lang w:eastAsia="en-US"/>
        </w:rPr>
      </w:pPr>
    </w:p>
    <w:tbl>
      <w:tblPr>
        <w:tblStyle w:val="Mriekatabuky6"/>
        <w:tblW w:w="9751" w:type="dxa"/>
        <w:tblLook w:val="04A0" w:firstRow="1" w:lastRow="0" w:firstColumn="1" w:lastColumn="0" w:noHBand="0" w:noVBand="1"/>
      </w:tblPr>
      <w:tblGrid>
        <w:gridCol w:w="9751"/>
      </w:tblGrid>
      <w:tr w:rsidR="00526943" w:rsidRPr="00526943" w14:paraId="195C3EC4" w14:textId="77777777" w:rsidTr="002C039D">
        <w:trPr>
          <w:trHeight w:val="3598"/>
        </w:trPr>
        <w:tc>
          <w:tcPr>
            <w:tcW w:w="9751" w:type="dxa"/>
            <w:shd w:val="clear" w:color="auto" w:fill="E7E6E6"/>
          </w:tcPr>
          <w:p w14:paraId="07EBE904" w14:textId="73E5B9A3" w:rsid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prípade postupov verejného obstarávania, v ktorých bola výzva na súťaž uverejnená v </w:t>
            </w:r>
            <w:r w:rsidRPr="00526943">
              <w:rPr>
                <w:rFonts w:ascii="Times New Roman" w:cs="Times New Roman"/>
                <w:i/>
                <w:color w:val="auto"/>
                <w:sz w:val="22"/>
                <w:szCs w:val="22"/>
                <w:lang w:eastAsia="en-US"/>
              </w:rPr>
              <w:t>Úradnom vestníku Európskej únie</w:t>
            </w:r>
            <w:r w:rsidRPr="00526943">
              <w:rPr>
                <w:rFonts w:ascii="Times New Roman" w:cs="Times New Roman"/>
                <w:color w:val="auto"/>
                <w:sz w:val="22"/>
                <w:szCs w:val="22"/>
                <w:lang w:eastAsia="en-US"/>
              </w:rPr>
              <w:t>, sa informácie požadované v časti I zobrazia automaticky za predpokladu, že na vytvorenie a vyplnenie jednotného európskeho dokumentu pre obstarávanie sa použije elektronická služba jednotného európskeho dokumentu pre obstarávanie</w:t>
            </w:r>
            <w:r w:rsidRPr="00526943">
              <w:rPr>
                <w:rFonts w:ascii="Times New Roman" w:cs="Times New Roman"/>
                <w:color w:val="auto"/>
                <w:sz w:val="22"/>
                <w:szCs w:val="22"/>
                <w:vertAlign w:val="superscript"/>
                <w:lang w:eastAsia="en-US"/>
              </w:rPr>
              <w:footnoteReference w:id="1"/>
            </w:r>
            <w:r w:rsidRPr="00526943">
              <w:rPr>
                <w:rFonts w:ascii="Times New Roman" w:cs="Times New Roman"/>
                <w:color w:val="auto"/>
                <w:sz w:val="22"/>
                <w:szCs w:val="22"/>
                <w:lang w:eastAsia="en-US"/>
              </w:rPr>
              <w:t>. Referenčné číslo príslušného oznámenia</w:t>
            </w:r>
            <w:r w:rsidRPr="00526943">
              <w:rPr>
                <w:rFonts w:ascii="Times New Roman" w:cs="Times New Roman"/>
                <w:color w:val="auto"/>
                <w:sz w:val="22"/>
                <w:szCs w:val="22"/>
                <w:vertAlign w:val="superscript"/>
                <w:lang w:eastAsia="en-US"/>
              </w:rPr>
              <w:footnoteReference w:id="2"/>
            </w:r>
            <w:r w:rsidRPr="00526943">
              <w:rPr>
                <w:rFonts w:ascii="Times New Roman" w:cs="Times New Roman"/>
                <w:color w:val="auto"/>
                <w:sz w:val="22"/>
                <w:szCs w:val="22"/>
                <w:lang w:eastAsia="en-US"/>
              </w:rPr>
              <w:t xml:space="preserve"> uverejneného v Úr</w:t>
            </w:r>
            <w:r w:rsidR="00856552">
              <w:rPr>
                <w:rFonts w:ascii="Times New Roman" w:cs="Times New Roman"/>
                <w:color w:val="auto"/>
                <w:sz w:val="22"/>
                <w:szCs w:val="22"/>
                <w:lang w:eastAsia="en-US"/>
              </w:rPr>
              <w:t>adnom vestníku Európskej únie :</w:t>
            </w:r>
          </w:p>
          <w:p w14:paraId="4F0F97ED" w14:textId="77777777" w:rsidR="00856552" w:rsidRPr="00526943" w:rsidRDefault="00856552" w:rsidP="00526943">
            <w:pPr>
              <w:widowControl/>
              <w:jc w:val="both"/>
              <w:rPr>
                <w:rFonts w:ascii="Times New Roman" w:cs="Times New Roman"/>
                <w:color w:val="auto"/>
                <w:sz w:val="22"/>
                <w:szCs w:val="22"/>
                <w:lang w:eastAsia="en-US"/>
              </w:rPr>
            </w:pPr>
          </w:p>
          <w:p w14:paraId="0056E8CB"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Ú. v. EÚ S číslo [  ], dátum [  ], strana [  ]</w:t>
            </w:r>
          </w:p>
          <w:p w14:paraId="212D58EA"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Číslo oznámenia v Ú. v. EÚ S : [  ][  ][  ]/S[  ][  ][  ]-[  ][  ][  ][  ][  ][  ][  ]</w:t>
            </w:r>
          </w:p>
          <w:p w14:paraId="63B8C014"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v </w:t>
            </w:r>
            <w:r w:rsidRPr="00526943">
              <w:rPr>
                <w:rFonts w:ascii="Times New Roman" w:cs="Times New Roman"/>
                <w:i/>
                <w:color w:val="auto"/>
                <w:sz w:val="22"/>
                <w:szCs w:val="22"/>
                <w:lang w:eastAsia="en-US"/>
              </w:rPr>
              <w:t>Úradnom vestníku Európskej únie</w:t>
            </w:r>
            <w:r w:rsidRPr="00526943">
              <w:rPr>
                <w:rFonts w:ascii="Times New Roman" w:cs="Times New Roman"/>
                <w:color w:val="auto"/>
                <w:sz w:val="22"/>
                <w:szCs w:val="22"/>
                <w:lang w:eastAsia="en-US"/>
              </w:rPr>
              <w:t xml:space="preserve"> nebola uverejnená žiadna výzva na súťaž, verejný obstarávateľ alebo obstarávateľ musí vyplniť informácie umožňujúce jednoznačnú identifikáciu postupu verejného obstarávania.</w:t>
            </w:r>
          </w:p>
          <w:p w14:paraId="41ADBAE6" w14:textId="77777777" w:rsidR="00526943" w:rsidRPr="00526943" w:rsidRDefault="00526943" w:rsidP="00526943">
            <w:pPr>
              <w:widowControl/>
              <w:jc w:val="both"/>
              <w:rPr>
                <w:rFonts w:ascii="Times New Roman" w:cs="Times New Roman"/>
                <w:color w:val="auto"/>
                <w:sz w:val="22"/>
                <w:szCs w:val="22"/>
                <w:lang w:eastAsia="en-US"/>
              </w:rPr>
            </w:pPr>
          </w:p>
          <w:p w14:paraId="40E7D82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prípade, keď nie je potrebné uverejnenie oznámenia v </w:t>
            </w:r>
            <w:r w:rsidRPr="00526943">
              <w:rPr>
                <w:rFonts w:ascii="Times New Roman" w:cs="Times New Roman"/>
                <w:i/>
                <w:color w:val="auto"/>
                <w:sz w:val="22"/>
                <w:szCs w:val="22"/>
                <w:lang w:eastAsia="en-US"/>
              </w:rPr>
              <w:t>Úradnom vestníku Európskej únie</w:t>
            </w:r>
            <w:r w:rsidRPr="00526943">
              <w:rPr>
                <w:rFonts w:ascii="Times New Roman" w:cs="Times New Roman"/>
                <w:color w:val="auto"/>
                <w:sz w:val="22"/>
                <w:szCs w:val="22"/>
                <w:lang w:eastAsia="en-US"/>
              </w:rPr>
              <w:t xml:space="preserve">, uveďte ďalšie informácie umožňujúce jednoznačnú identifikáciu postupu verejného obstarávania (napr. odkaz </w:t>
            </w:r>
            <w:r w:rsidRPr="00526943">
              <w:rPr>
                <w:rFonts w:ascii="Times New Roman" w:cs="Times New Roman"/>
                <w:color w:val="auto"/>
                <w:sz w:val="22"/>
                <w:szCs w:val="22"/>
                <w:lang w:eastAsia="en-US"/>
              </w:rPr>
              <w:br/>
              <w:t>na uverejnenie na vnútroštátnej úrovni). [...........]</w:t>
            </w:r>
          </w:p>
        </w:tc>
      </w:tr>
    </w:tbl>
    <w:p w14:paraId="02E09C94" w14:textId="77777777" w:rsidR="00526943" w:rsidRPr="00526943" w:rsidRDefault="00526943" w:rsidP="00526943">
      <w:pPr>
        <w:widowControl/>
        <w:rPr>
          <w:rFonts w:ascii="Times New Roman" w:cs="Times New Roman"/>
          <w:color w:val="auto"/>
          <w:szCs w:val="22"/>
          <w:lang w:eastAsia="en-US"/>
        </w:rPr>
      </w:pPr>
    </w:p>
    <w:p w14:paraId="7DE39628"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INFORMÁCIE O POSTUPE VEREJNÉHO OBSTARÁVANIA</w:t>
      </w:r>
    </w:p>
    <w:p w14:paraId="1F0465CF" w14:textId="77777777" w:rsidR="00526943" w:rsidRPr="002C039D" w:rsidRDefault="00526943" w:rsidP="00526943">
      <w:pPr>
        <w:widowControl/>
        <w:jc w:val="center"/>
        <w:rPr>
          <w:rFonts w:ascii="Times New Roman" w:cs="Times New Roman"/>
          <w:color w:val="auto"/>
          <w:sz w:val="16"/>
          <w:szCs w:val="16"/>
          <w:lang w:eastAsia="en-US"/>
        </w:rPr>
      </w:pPr>
    </w:p>
    <w:tbl>
      <w:tblPr>
        <w:tblStyle w:val="Mriekatabuky6"/>
        <w:tblW w:w="9751" w:type="dxa"/>
        <w:tblLook w:val="04A0" w:firstRow="1" w:lastRow="0" w:firstColumn="1" w:lastColumn="0" w:noHBand="0" w:noVBand="1"/>
      </w:tblPr>
      <w:tblGrid>
        <w:gridCol w:w="9751"/>
      </w:tblGrid>
      <w:tr w:rsidR="00526943" w:rsidRPr="00526943" w14:paraId="6FFD2E3C" w14:textId="77777777" w:rsidTr="002C039D">
        <w:trPr>
          <w:trHeight w:val="1070"/>
        </w:trPr>
        <w:tc>
          <w:tcPr>
            <w:tcW w:w="9751" w:type="dxa"/>
            <w:shd w:val="clear" w:color="auto" w:fill="E7E6E6"/>
          </w:tcPr>
          <w:p w14:paraId="06C2888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5EE3A9A8"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1862ED83" w14:textId="77777777" w:rsidTr="00526943">
        <w:trPr>
          <w:trHeight w:val="292"/>
        </w:trPr>
        <w:tc>
          <w:tcPr>
            <w:tcW w:w="4870" w:type="dxa"/>
          </w:tcPr>
          <w:p w14:paraId="5EF0879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Identifikácia obstarávateľa</w:t>
            </w:r>
            <w:r w:rsidRPr="00526943">
              <w:rPr>
                <w:rFonts w:ascii="Times New Roman" w:cs="Times New Roman"/>
                <w:b/>
                <w:color w:val="auto"/>
                <w:sz w:val="22"/>
                <w:szCs w:val="22"/>
                <w:vertAlign w:val="superscript"/>
                <w:lang w:eastAsia="en-US"/>
              </w:rPr>
              <w:footnoteReference w:id="3"/>
            </w:r>
          </w:p>
        </w:tc>
        <w:tc>
          <w:tcPr>
            <w:tcW w:w="4870" w:type="dxa"/>
          </w:tcPr>
          <w:p w14:paraId="4C8EABD5"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658649D6" w14:textId="77777777" w:rsidTr="00526943">
        <w:trPr>
          <w:trHeight w:val="292"/>
        </w:trPr>
        <w:tc>
          <w:tcPr>
            <w:tcW w:w="4870" w:type="dxa"/>
          </w:tcPr>
          <w:p w14:paraId="263E79FB"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Názov: </w:t>
            </w:r>
          </w:p>
        </w:tc>
        <w:tc>
          <w:tcPr>
            <w:tcW w:w="4870" w:type="dxa"/>
          </w:tcPr>
          <w:p w14:paraId="45DA5F49" w14:textId="77777777" w:rsidR="00526943" w:rsidRPr="00701826" w:rsidRDefault="00526943" w:rsidP="00526943">
            <w:pPr>
              <w:widowControl/>
              <w:rPr>
                <w:rFonts w:ascii="Times New Roman" w:cs="Times New Roman"/>
                <w:color w:val="auto"/>
                <w:sz w:val="22"/>
                <w:szCs w:val="22"/>
                <w:lang w:eastAsia="en-US"/>
              </w:rPr>
            </w:pPr>
            <w:r w:rsidRPr="00701826">
              <w:rPr>
                <w:rFonts w:ascii="Times New Roman" w:cs="Times New Roman"/>
                <w:color w:val="auto"/>
                <w:sz w:val="22"/>
                <w:szCs w:val="22"/>
                <w:lang w:eastAsia="en-US"/>
              </w:rPr>
              <w:t>Ministerstvo zdravotníctva Slovenskej republiky</w:t>
            </w:r>
          </w:p>
        </w:tc>
      </w:tr>
      <w:tr w:rsidR="00526943" w:rsidRPr="00526943" w14:paraId="360DE505" w14:textId="77777777" w:rsidTr="00526943">
        <w:trPr>
          <w:trHeight w:val="292"/>
        </w:trPr>
        <w:tc>
          <w:tcPr>
            <w:tcW w:w="4870" w:type="dxa"/>
          </w:tcPr>
          <w:p w14:paraId="6BCB7A2B"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 aké obstarávanie ide?</w:t>
            </w:r>
          </w:p>
        </w:tc>
        <w:tc>
          <w:tcPr>
            <w:tcW w:w="4870" w:type="dxa"/>
          </w:tcPr>
          <w:p w14:paraId="781AC53E" w14:textId="77777777" w:rsidR="00526943" w:rsidRPr="00701826" w:rsidRDefault="00526943" w:rsidP="00526943">
            <w:pPr>
              <w:widowControl/>
              <w:rPr>
                <w:rFonts w:ascii="Times New Roman" w:cs="Times New Roman"/>
                <w:b/>
                <w:color w:val="auto"/>
                <w:sz w:val="22"/>
                <w:szCs w:val="22"/>
                <w:lang w:eastAsia="en-US"/>
              </w:rPr>
            </w:pPr>
            <w:r w:rsidRPr="00701826">
              <w:rPr>
                <w:rFonts w:ascii="Times New Roman" w:cs="Times New Roman"/>
                <w:b/>
                <w:color w:val="auto"/>
                <w:sz w:val="22"/>
                <w:szCs w:val="22"/>
                <w:lang w:eastAsia="en-US"/>
              </w:rPr>
              <w:t>Odpoveď:</w:t>
            </w:r>
          </w:p>
        </w:tc>
      </w:tr>
      <w:tr w:rsidR="00526943" w:rsidRPr="00526943" w14:paraId="11A71945" w14:textId="77777777" w:rsidTr="00526943">
        <w:trPr>
          <w:trHeight w:val="292"/>
        </w:trPr>
        <w:tc>
          <w:tcPr>
            <w:tcW w:w="4870" w:type="dxa"/>
          </w:tcPr>
          <w:p w14:paraId="4E17B04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Názov alebo skrátený opis obstarávania</w:t>
            </w:r>
            <w:r w:rsidRPr="00526943">
              <w:rPr>
                <w:rFonts w:ascii="Times New Roman" w:cs="Times New Roman"/>
                <w:color w:val="auto"/>
                <w:sz w:val="22"/>
                <w:szCs w:val="22"/>
                <w:vertAlign w:val="superscript"/>
                <w:lang w:eastAsia="en-US"/>
              </w:rPr>
              <w:footnoteReference w:id="4"/>
            </w:r>
          </w:p>
        </w:tc>
        <w:tc>
          <w:tcPr>
            <w:tcW w:w="4870" w:type="dxa"/>
          </w:tcPr>
          <w:p w14:paraId="7DD28E39" w14:textId="18A56486" w:rsidR="00526943" w:rsidRPr="00701826" w:rsidRDefault="00701826" w:rsidP="00526943">
            <w:pPr>
              <w:widowControl/>
              <w:rPr>
                <w:rFonts w:ascii="Times New Roman" w:cs="Times New Roman"/>
                <w:sz w:val="22"/>
                <w:szCs w:val="22"/>
                <w:lang w:eastAsia="en-US"/>
              </w:rPr>
            </w:pPr>
            <w:r w:rsidRPr="00701826">
              <w:rPr>
                <w:rFonts w:ascii="Times New Roman" w:cs="Times New Roman"/>
                <w:sz w:val="22"/>
                <w:szCs w:val="22"/>
                <w:lang w:eastAsia="en-US"/>
              </w:rPr>
              <w:t>Nákup kitov na RT – qPCR detekciu COVID-19</w:t>
            </w:r>
          </w:p>
        </w:tc>
      </w:tr>
      <w:tr w:rsidR="00526943" w:rsidRPr="00526943" w14:paraId="6A105D5B" w14:textId="77777777" w:rsidTr="00526943">
        <w:trPr>
          <w:trHeight w:val="535"/>
        </w:trPr>
        <w:tc>
          <w:tcPr>
            <w:tcW w:w="4870" w:type="dxa"/>
          </w:tcPr>
          <w:p w14:paraId="5281299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Evidenčné číslo spisu, ktoré pridelil verejný obstarávateľ alebo obstarávateľ (ak sa uplatňuje)</w:t>
            </w:r>
            <w:r w:rsidRPr="00526943">
              <w:rPr>
                <w:rFonts w:ascii="Times New Roman" w:cs="Times New Roman"/>
                <w:color w:val="auto"/>
                <w:sz w:val="22"/>
                <w:szCs w:val="22"/>
                <w:vertAlign w:val="superscript"/>
                <w:lang w:eastAsia="en-US"/>
              </w:rPr>
              <w:footnoteReference w:id="5"/>
            </w:r>
            <w:r w:rsidRPr="00526943">
              <w:rPr>
                <w:rFonts w:ascii="Times New Roman" w:cs="Times New Roman"/>
                <w:color w:val="auto"/>
                <w:sz w:val="22"/>
                <w:szCs w:val="22"/>
                <w:lang w:eastAsia="en-US"/>
              </w:rPr>
              <w:t>:</w:t>
            </w:r>
          </w:p>
        </w:tc>
        <w:tc>
          <w:tcPr>
            <w:tcW w:w="4870" w:type="dxa"/>
          </w:tcPr>
          <w:p w14:paraId="402517D7" w14:textId="6F9F1510" w:rsidR="00526943" w:rsidRPr="00526943" w:rsidRDefault="00856552" w:rsidP="00526943">
            <w:pPr>
              <w:widowControl/>
              <w:rPr>
                <w:rFonts w:ascii="Times New Roman" w:cs="Times New Roman"/>
                <w:color w:val="auto"/>
                <w:sz w:val="22"/>
                <w:szCs w:val="22"/>
                <w:highlight w:val="yellow"/>
                <w:lang w:eastAsia="en-US"/>
              </w:rPr>
            </w:pPr>
            <w:r w:rsidRPr="004E27BB">
              <w:rPr>
                <w:rFonts w:ascii="Times New Roman" w:cs="Times New Roman"/>
                <w:color w:val="auto"/>
                <w:sz w:val="22"/>
                <w:szCs w:val="22"/>
                <w:lang w:eastAsia="en-US"/>
              </w:rPr>
              <w:t>S</w:t>
            </w:r>
            <w:r w:rsidR="004E27BB" w:rsidRPr="004E27BB">
              <w:rPr>
                <w:rFonts w:ascii="Times New Roman" w:cs="Times New Roman"/>
                <w:color w:val="auto"/>
                <w:sz w:val="22"/>
                <w:szCs w:val="22"/>
                <w:lang w:eastAsia="en-US"/>
              </w:rPr>
              <w:t>16757-2021-OddZZ</w:t>
            </w:r>
          </w:p>
        </w:tc>
      </w:tr>
    </w:tbl>
    <w:p w14:paraId="10DA6C7D" w14:textId="77777777" w:rsidR="00526943" w:rsidRPr="002C039D" w:rsidRDefault="00526943" w:rsidP="00526943">
      <w:pPr>
        <w:widowControl/>
        <w:rPr>
          <w:rFonts w:ascii="Times New Roman" w:cs="Times New Roman"/>
          <w:color w:val="auto"/>
          <w:sz w:val="16"/>
          <w:szCs w:val="16"/>
          <w:lang w:eastAsia="en-US"/>
        </w:rPr>
      </w:pPr>
    </w:p>
    <w:tbl>
      <w:tblPr>
        <w:tblStyle w:val="Mriekatabuky6"/>
        <w:tblW w:w="9751" w:type="dxa"/>
        <w:tblLook w:val="04A0" w:firstRow="1" w:lastRow="0" w:firstColumn="1" w:lastColumn="0" w:noHBand="0" w:noVBand="1"/>
      </w:tblPr>
      <w:tblGrid>
        <w:gridCol w:w="9751"/>
      </w:tblGrid>
      <w:tr w:rsidR="00526943" w:rsidRPr="00526943" w14:paraId="33114227" w14:textId="77777777" w:rsidTr="00526943">
        <w:tc>
          <w:tcPr>
            <w:tcW w:w="9751" w:type="dxa"/>
            <w:shd w:val="clear" w:color="auto" w:fill="E7E6E6"/>
          </w:tcPr>
          <w:p w14:paraId="2680B7A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Všetky ostatné informácie vo všetkých oddieloch jednotného európskeho dokumentu pre obstarávanie vypĺňa hospodársky subjekt.</w:t>
            </w:r>
          </w:p>
        </w:tc>
      </w:tr>
    </w:tbl>
    <w:p w14:paraId="3823A185" w14:textId="435788FF" w:rsid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lastRenderedPageBreak/>
        <w:t>Časť II : Informácie týkajúce sa hospodárskeho subjektu</w:t>
      </w:r>
    </w:p>
    <w:p w14:paraId="102F8777" w14:textId="003D19F9" w:rsidR="002C039D" w:rsidRDefault="002C039D" w:rsidP="00526943">
      <w:pPr>
        <w:widowControl/>
        <w:jc w:val="center"/>
        <w:rPr>
          <w:rFonts w:ascii="Times New Roman" w:cs="Times New Roman"/>
          <w:b/>
          <w:color w:val="auto"/>
          <w:szCs w:val="22"/>
          <w:lang w:eastAsia="en-US"/>
        </w:rPr>
      </w:pPr>
    </w:p>
    <w:tbl>
      <w:tblPr>
        <w:tblStyle w:val="Mriekatabuky6"/>
        <w:tblpPr w:leftFromText="141" w:rightFromText="141" w:vertAnchor="text" w:horzAnchor="margin" w:tblpY="-46"/>
        <w:tblW w:w="9740" w:type="dxa"/>
        <w:tblLook w:val="04A0" w:firstRow="1" w:lastRow="0" w:firstColumn="1" w:lastColumn="0" w:noHBand="0" w:noVBand="1"/>
      </w:tblPr>
      <w:tblGrid>
        <w:gridCol w:w="4870"/>
        <w:gridCol w:w="4870"/>
      </w:tblGrid>
      <w:tr w:rsidR="002C039D" w:rsidRPr="00526943" w14:paraId="2E032A3D" w14:textId="77777777" w:rsidTr="002C039D">
        <w:trPr>
          <w:trHeight w:val="283"/>
        </w:trPr>
        <w:tc>
          <w:tcPr>
            <w:tcW w:w="4870" w:type="dxa"/>
          </w:tcPr>
          <w:p w14:paraId="0AD3AC38"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Identifikácia:</w:t>
            </w:r>
          </w:p>
        </w:tc>
        <w:tc>
          <w:tcPr>
            <w:tcW w:w="4870" w:type="dxa"/>
          </w:tcPr>
          <w:p w14:paraId="758297B6"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2C039D" w:rsidRPr="00526943" w14:paraId="61E10E1C" w14:textId="77777777" w:rsidTr="002C039D">
        <w:trPr>
          <w:trHeight w:val="283"/>
        </w:trPr>
        <w:tc>
          <w:tcPr>
            <w:tcW w:w="4870" w:type="dxa"/>
          </w:tcPr>
          <w:p w14:paraId="4A782938"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Názov : </w:t>
            </w:r>
          </w:p>
        </w:tc>
        <w:tc>
          <w:tcPr>
            <w:tcW w:w="4870" w:type="dxa"/>
          </w:tcPr>
          <w:p w14:paraId="7ED238FC"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tc>
      </w:tr>
      <w:tr w:rsidR="002C039D" w:rsidRPr="00526943" w14:paraId="1A33D496" w14:textId="77777777" w:rsidTr="002C039D">
        <w:trPr>
          <w:trHeight w:val="1391"/>
        </w:trPr>
        <w:tc>
          <w:tcPr>
            <w:tcW w:w="4870" w:type="dxa"/>
          </w:tcPr>
          <w:p w14:paraId="11E73E0A"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Identifikačné číslo pre DPH, ak sa uplatňuje:</w:t>
            </w:r>
          </w:p>
          <w:p w14:paraId="6F43AE64" w14:textId="77777777" w:rsidR="002C039D" w:rsidRPr="00526943" w:rsidRDefault="002C039D" w:rsidP="002C039D">
            <w:pPr>
              <w:widowControl/>
              <w:rPr>
                <w:rFonts w:ascii="Times New Roman" w:cs="Times New Roman"/>
                <w:color w:val="auto"/>
                <w:sz w:val="22"/>
                <w:szCs w:val="22"/>
                <w:lang w:eastAsia="en-US"/>
              </w:rPr>
            </w:pPr>
          </w:p>
          <w:p w14:paraId="12862B57"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sa identifikačné číslo pre DPH neuplatňuje, uveďte ich národné identifikačné číslo, ak sa vyžaduje a je uplatniteľné.</w:t>
            </w:r>
          </w:p>
        </w:tc>
        <w:tc>
          <w:tcPr>
            <w:tcW w:w="4870" w:type="dxa"/>
          </w:tcPr>
          <w:p w14:paraId="40396992"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7593CC05" w14:textId="77777777" w:rsidR="002C039D" w:rsidRPr="00526943" w:rsidRDefault="002C039D" w:rsidP="002C039D">
            <w:pPr>
              <w:widowControl/>
              <w:rPr>
                <w:rFonts w:ascii="Times New Roman" w:cs="Times New Roman"/>
                <w:color w:val="auto"/>
                <w:sz w:val="22"/>
                <w:szCs w:val="22"/>
                <w:lang w:eastAsia="en-US"/>
              </w:rPr>
            </w:pPr>
          </w:p>
          <w:p w14:paraId="4206CEAF"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tc>
      </w:tr>
      <w:tr w:rsidR="002C039D" w:rsidRPr="00526943" w14:paraId="2D0A824E" w14:textId="77777777" w:rsidTr="002C039D">
        <w:trPr>
          <w:trHeight w:val="276"/>
        </w:trPr>
        <w:tc>
          <w:tcPr>
            <w:tcW w:w="4870" w:type="dxa"/>
          </w:tcPr>
          <w:p w14:paraId="516F3D22"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Poštová adresa:</w:t>
            </w:r>
          </w:p>
        </w:tc>
        <w:tc>
          <w:tcPr>
            <w:tcW w:w="4870" w:type="dxa"/>
          </w:tcPr>
          <w:p w14:paraId="3389157F"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2C039D" w:rsidRPr="00526943" w14:paraId="3ACA3735" w14:textId="77777777" w:rsidTr="002C039D">
        <w:trPr>
          <w:trHeight w:val="283"/>
        </w:trPr>
        <w:tc>
          <w:tcPr>
            <w:tcW w:w="4870" w:type="dxa"/>
          </w:tcPr>
          <w:p w14:paraId="0735A3A9"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Kontaktné osoby</w:t>
            </w:r>
            <w:r w:rsidRPr="00526943">
              <w:rPr>
                <w:rFonts w:ascii="Times New Roman" w:cs="Times New Roman"/>
                <w:color w:val="auto"/>
                <w:sz w:val="22"/>
                <w:szCs w:val="22"/>
                <w:vertAlign w:val="superscript"/>
                <w:lang w:eastAsia="en-US"/>
              </w:rPr>
              <w:footnoteReference w:id="6"/>
            </w:r>
            <w:r w:rsidRPr="00526943">
              <w:rPr>
                <w:rFonts w:ascii="Times New Roman" w:cs="Times New Roman"/>
                <w:color w:val="auto"/>
                <w:sz w:val="22"/>
                <w:szCs w:val="22"/>
                <w:lang w:eastAsia="en-US"/>
              </w:rPr>
              <w:t>:</w:t>
            </w:r>
          </w:p>
          <w:p w14:paraId="2FD43C26"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Telefón:</w:t>
            </w:r>
          </w:p>
          <w:p w14:paraId="7C1448A8"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E-mail:</w:t>
            </w:r>
          </w:p>
          <w:p w14:paraId="3134407B"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Internetová adresa (webová adresa)(ak je k dispozícii):</w:t>
            </w:r>
          </w:p>
        </w:tc>
        <w:tc>
          <w:tcPr>
            <w:tcW w:w="4870" w:type="dxa"/>
          </w:tcPr>
          <w:p w14:paraId="3C9A7471"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C71F104"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A37D164"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A689FE1"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2C039D" w:rsidRPr="00526943" w14:paraId="2755B315" w14:textId="77777777" w:rsidTr="002C039D">
        <w:trPr>
          <w:trHeight w:val="283"/>
        </w:trPr>
        <w:tc>
          <w:tcPr>
            <w:tcW w:w="4870" w:type="dxa"/>
          </w:tcPr>
          <w:p w14:paraId="7AB4B621"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Všeobecné informácie:</w:t>
            </w:r>
          </w:p>
        </w:tc>
        <w:tc>
          <w:tcPr>
            <w:tcW w:w="4870" w:type="dxa"/>
          </w:tcPr>
          <w:p w14:paraId="01BC13F1"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2C039D" w:rsidRPr="00526943" w14:paraId="60C57CE9" w14:textId="77777777" w:rsidTr="002C039D">
        <w:trPr>
          <w:trHeight w:val="660"/>
        </w:trPr>
        <w:tc>
          <w:tcPr>
            <w:tcW w:w="4870" w:type="dxa"/>
          </w:tcPr>
          <w:p w14:paraId="1DC3FEC1"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Je hospodársky subjekt mikropodnik</w:t>
            </w:r>
            <w:r w:rsidRPr="00526943">
              <w:rPr>
                <w:rFonts w:ascii="Times New Roman" w:cs="Times New Roman"/>
                <w:color w:val="auto"/>
                <w:sz w:val="22"/>
                <w:szCs w:val="22"/>
                <w:vertAlign w:val="superscript"/>
                <w:lang w:eastAsia="en-US"/>
              </w:rPr>
              <w:footnoteReference w:id="7"/>
            </w:r>
            <w:r w:rsidRPr="00526943">
              <w:rPr>
                <w:rFonts w:ascii="Times New Roman" w:cs="Times New Roman"/>
                <w:color w:val="auto"/>
                <w:sz w:val="22"/>
                <w:szCs w:val="22"/>
                <w:lang w:eastAsia="en-US"/>
              </w:rPr>
              <w:t>, malý alebo stredný podnik?</w:t>
            </w:r>
          </w:p>
        </w:tc>
        <w:tc>
          <w:tcPr>
            <w:tcW w:w="4870" w:type="dxa"/>
          </w:tcPr>
          <w:p w14:paraId="0310FF98" w14:textId="77777777" w:rsidR="002C039D" w:rsidRPr="00526943" w:rsidRDefault="002C039D" w:rsidP="002C039D">
            <w:pPr>
              <w:widowControl/>
              <w:jc w:val="both"/>
              <w:rPr>
                <w:rFonts w:ascii="Times New Roman" w:cs="Times New Roman"/>
                <w:color w:val="auto"/>
                <w:sz w:val="22"/>
                <w:szCs w:val="22"/>
                <w:lang w:eastAsia="en-US"/>
              </w:rPr>
            </w:pPr>
          </w:p>
          <w:p w14:paraId="6FB3D37E" w14:textId="0C8C8BB9"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FD11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8" o:title=""/>
                </v:shape>
                <w:control r:id="rId19" w:name="CheckBox17" w:shapeid="_x0000_i113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3096F78">
                <v:shape id="_x0000_i1135" type="#_x0000_t75" style="width:45pt;height:20.25pt" o:ole="">
                  <v:imagedata r:id="rId20" o:title=""/>
                </v:shape>
                <w:control r:id="rId21" w:name="CheckBox27" w:shapeid="_x0000_i1135"/>
              </w:object>
            </w:r>
            <w:r w:rsidRPr="00526943">
              <w:rPr>
                <w:rFonts w:ascii="Times New Roman" w:cs="Times New Roman"/>
                <w:color w:val="auto"/>
                <w:sz w:val="22"/>
                <w:szCs w:val="22"/>
                <w:lang w:eastAsia="en-US"/>
              </w:rPr>
              <w:t xml:space="preserve"> </w:t>
            </w:r>
          </w:p>
        </w:tc>
      </w:tr>
      <w:tr w:rsidR="002C039D" w:rsidRPr="00526943" w14:paraId="6ACA5D0C" w14:textId="77777777" w:rsidTr="002C039D">
        <w:trPr>
          <w:trHeight w:val="283"/>
        </w:trPr>
        <w:tc>
          <w:tcPr>
            <w:tcW w:w="4870" w:type="dxa"/>
          </w:tcPr>
          <w:p w14:paraId="1355E577"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Len v prípade, ak je obstarávanie vyhradené</w:t>
            </w:r>
            <w:r w:rsidRPr="00526943">
              <w:rPr>
                <w:rFonts w:ascii="Times New Roman" w:cs="Times New Roman"/>
                <w:color w:val="auto"/>
                <w:sz w:val="22"/>
                <w:szCs w:val="22"/>
                <w:vertAlign w:val="superscript"/>
                <w:lang w:eastAsia="en-US"/>
              </w:rPr>
              <w:footnoteReference w:id="8"/>
            </w:r>
            <w:r w:rsidRPr="00526943">
              <w:rPr>
                <w:rFonts w:ascii="Times New Roman" w:cs="Times New Roman"/>
                <w:color w:val="auto"/>
                <w:sz w:val="22"/>
                <w:szCs w:val="22"/>
                <w:lang w:eastAsia="en-US"/>
              </w:rPr>
              <w:t>: je hospodársky subjekt chránená pracovná dielňa, „sociálny podnik“</w:t>
            </w:r>
            <w:r w:rsidRPr="00526943">
              <w:rPr>
                <w:rFonts w:ascii="Times New Roman" w:cs="Times New Roman"/>
                <w:color w:val="auto"/>
                <w:sz w:val="22"/>
                <w:szCs w:val="22"/>
                <w:vertAlign w:val="superscript"/>
                <w:lang w:eastAsia="en-US"/>
              </w:rPr>
              <w:footnoteReference w:id="9"/>
            </w:r>
            <w:r w:rsidRPr="00526943">
              <w:rPr>
                <w:rFonts w:ascii="Times New Roman" w:cs="Times New Roman"/>
                <w:color w:val="auto"/>
                <w:sz w:val="22"/>
                <w:szCs w:val="22"/>
                <w:lang w:eastAsia="en-US"/>
              </w:rPr>
              <w:t xml:space="preserve"> alebo zabezpečí plnenie zákazky v rámci programov chránených pracovných miest?</w:t>
            </w:r>
          </w:p>
          <w:p w14:paraId="6150D281" w14:textId="77777777" w:rsidR="002C039D" w:rsidRPr="00526943" w:rsidRDefault="002C039D" w:rsidP="002C039D">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74A89B9E" w14:textId="77777777" w:rsidR="002C039D" w:rsidRPr="00526943" w:rsidRDefault="002C039D" w:rsidP="002C039D">
            <w:pPr>
              <w:widowControl/>
              <w:jc w:val="both"/>
              <w:rPr>
                <w:rFonts w:ascii="Times New Roman" w:cs="Times New Roman"/>
                <w:color w:val="auto"/>
                <w:sz w:val="22"/>
                <w:szCs w:val="22"/>
                <w:lang w:eastAsia="en-US"/>
              </w:rPr>
            </w:pPr>
          </w:p>
          <w:p w14:paraId="0366E6CD"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aký je zodpovedajúci percentuálny podiel zdravotne postihnutých alebo znevýhodnených pracovníkov?</w:t>
            </w:r>
          </w:p>
          <w:p w14:paraId="1DB0F741" w14:textId="77777777" w:rsidR="002C039D" w:rsidRPr="00526943" w:rsidRDefault="002C039D" w:rsidP="002C039D">
            <w:pPr>
              <w:widowControl/>
              <w:jc w:val="both"/>
              <w:rPr>
                <w:rFonts w:ascii="Times New Roman" w:cs="Times New Roman"/>
                <w:color w:val="auto"/>
                <w:sz w:val="22"/>
                <w:szCs w:val="22"/>
                <w:lang w:eastAsia="en-US"/>
              </w:rPr>
            </w:pPr>
          </w:p>
          <w:p w14:paraId="290A359B"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sa to vyžaduje, uveďte, do ktorej kategórie alebo kategórií zdravotne postihnutých alebo znevýhodnených pracovníkov patria príslušní zamestnanci?</w:t>
            </w:r>
          </w:p>
        </w:tc>
        <w:tc>
          <w:tcPr>
            <w:tcW w:w="4870" w:type="dxa"/>
          </w:tcPr>
          <w:p w14:paraId="07B74F9B" w14:textId="77777777" w:rsidR="002C039D" w:rsidRPr="00526943" w:rsidRDefault="002C039D" w:rsidP="002C039D">
            <w:pPr>
              <w:widowControl/>
              <w:rPr>
                <w:rFonts w:ascii="Times New Roman" w:cs="Times New Roman"/>
                <w:color w:val="auto"/>
                <w:sz w:val="22"/>
                <w:szCs w:val="22"/>
                <w:lang w:eastAsia="en-US"/>
              </w:rPr>
            </w:pPr>
          </w:p>
          <w:p w14:paraId="1E75AE0D" w14:textId="013638DB"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C06085C">
                <v:shape id="_x0000_i1137" type="#_x0000_t75" style="width:42pt;height:20.25pt" o:ole="">
                  <v:imagedata r:id="rId18" o:title=""/>
                </v:shape>
                <w:control r:id="rId22" w:name="CheckBox111" w:shapeid="_x0000_i113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3E7BB359">
                <v:shape id="_x0000_i1139" type="#_x0000_t75" style="width:45pt;height:20.25pt" o:ole="">
                  <v:imagedata r:id="rId20" o:title=""/>
                </v:shape>
                <w:control r:id="rId23" w:name="CheckBox211" w:shapeid="_x0000_i1139"/>
              </w:object>
            </w:r>
            <w:r w:rsidRPr="00526943">
              <w:rPr>
                <w:rFonts w:ascii="Times New Roman" w:cs="Times New Roman"/>
                <w:color w:val="auto"/>
                <w:sz w:val="22"/>
                <w:szCs w:val="22"/>
                <w:lang w:eastAsia="en-US"/>
              </w:rPr>
              <w:t xml:space="preserve">  </w:t>
            </w:r>
          </w:p>
          <w:p w14:paraId="23A2D9CE" w14:textId="77777777" w:rsidR="002C039D" w:rsidRPr="00526943" w:rsidRDefault="002C039D" w:rsidP="002C039D">
            <w:pPr>
              <w:widowControl/>
              <w:rPr>
                <w:rFonts w:ascii="Times New Roman" w:cs="Times New Roman"/>
                <w:color w:val="auto"/>
                <w:sz w:val="22"/>
                <w:szCs w:val="22"/>
                <w:lang w:eastAsia="en-US"/>
              </w:rPr>
            </w:pPr>
          </w:p>
          <w:p w14:paraId="398A6657" w14:textId="77777777" w:rsidR="002C039D" w:rsidRPr="00526943" w:rsidRDefault="002C039D" w:rsidP="002C039D">
            <w:pPr>
              <w:widowControl/>
              <w:rPr>
                <w:rFonts w:ascii="Times New Roman" w:cs="Times New Roman"/>
                <w:color w:val="auto"/>
                <w:sz w:val="22"/>
                <w:szCs w:val="22"/>
                <w:lang w:eastAsia="en-US"/>
              </w:rPr>
            </w:pPr>
          </w:p>
          <w:p w14:paraId="0D84DB6B" w14:textId="77777777" w:rsidR="002C039D" w:rsidRPr="00526943" w:rsidRDefault="002C039D" w:rsidP="002C039D">
            <w:pPr>
              <w:widowControl/>
              <w:rPr>
                <w:rFonts w:ascii="Times New Roman" w:cs="Times New Roman"/>
                <w:color w:val="auto"/>
                <w:sz w:val="22"/>
                <w:szCs w:val="22"/>
                <w:lang w:eastAsia="en-US"/>
              </w:rPr>
            </w:pPr>
          </w:p>
          <w:p w14:paraId="3CE25A1C"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2A7AD87" w14:textId="77777777" w:rsidR="002C039D" w:rsidRPr="00526943" w:rsidRDefault="002C039D" w:rsidP="002C039D">
            <w:pPr>
              <w:widowControl/>
              <w:rPr>
                <w:rFonts w:ascii="Times New Roman" w:cs="Times New Roman"/>
                <w:color w:val="auto"/>
                <w:sz w:val="22"/>
                <w:szCs w:val="22"/>
                <w:lang w:eastAsia="en-US"/>
              </w:rPr>
            </w:pPr>
          </w:p>
          <w:p w14:paraId="05B8E738" w14:textId="77777777" w:rsidR="002C039D" w:rsidRPr="00526943" w:rsidRDefault="002C039D" w:rsidP="002C039D">
            <w:pPr>
              <w:widowControl/>
              <w:rPr>
                <w:rFonts w:ascii="Times New Roman" w:cs="Times New Roman"/>
                <w:color w:val="auto"/>
                <w:sz w:val="22"/>
                <w:szCs w:val="22"/>
                <w:lang w:eastAsia="en-US"/>
              </w:rPr>
            </w:pPr>
          </w:p>
          <w:p w14:paraId="218AF449"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2C039D" w:rsidRPr="00526943" w14:paraId="5FA40AE1" w14:textId="77777777" w:rsidTr="002C039D">
        <w:trPr>
          <w:trHeight w:val="1131"/>
        </w:trPr>
        <w:tc>
          <w:tcPr>
            <w:tcW w:w="4870" w:type="dxa"/>
          </w:tcPr>
          <w:p w14:paraId="70608EF7"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43599271" w14:textId="77777777" w:rsidR="002C039D" w:rsidRPr="00526943" w:rsidRDefault="002C039D" w:rsidP="002C039D">
            <w:pPr>
              <w:widowControl/>
              <w:rPr>
                <w:rFonts w:ascii="Times New Roman" w:cs="Times New Roman"/>
                <w:color w:val="auto"/>
                <w:sz w:val="22"/>
                <w:szCs w:val="22"/>
                <w:lang w:eastAsia="en-US"/>
              </w:rPr>
            </w:pPr>
          </w:p>
          <w:p w14:paraId="5E53C481" w14:textId="3EBE6EE0"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2A9C35F9">
                <v:shape id="_x0000_i1141" type="#_x0000_t75" style="width:42pt;height:20.25pt" o:ole="">
                  <v:imagedata r:id="rId18" o:title=""/>
                </v:shape>
                <w:control r:id="rId24" w:name="CheckBox121" w:shapeid="_x0000_i114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5CF66BA">
                <v:shape id="_x0000_i1143" type="#_x0000_t75" style="width:45pt;height:20.25pt" o:ole="">
                  <v:imagedata r:id="rId20" o:title=""/>
                </v:shape>
                <w:control r:id="rId25" w:name="CheckBox221" w:shapeid="_x0000_i114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0A4BC2C">
                <v:shape id="_x0000_i1145" type="#_x0000_t75" style="width:90pt;height:20.25pt" o:ole="">
                  <v:imagedata r:id="rId26" o:title=""/>
                </v:shape>
                <w:control r:id="rId27" w:name="CheckBox31" w:shapeid="_x0000_i1145"/>
              </w:object>
            </w:r>
            <w:r w:rsidRPr="00526943">
              <w:rPr>
                <w:rFonts w:ascii="Times New Roman" w:cs="Times New Roman"/>
                <w:color w:val="auto"/>
                <w:sz w:val="22"/>
                <w:szCs w:val="22"/>
                <w:lang w:eastAsia="en-US"/>
              </w:rPr>
              <w:t xml:space="preserve">  </w:t>
            </w:r>
          </w:p>
          <w:p w14:paraId="4EA65F54" w14:textId="77777777" w:rsidR="002C039D" w:rsidRPr="00526943" w:rsidRDefault="002C039D" w:rsidP="002C039D">
            <w:pPr>
              <w:widowControl/>
              <w:rPr>
                <w:rFonts w:ascii="Times New Roman" w:cs="Times New Roman"/>
                <w:color w:val="auto"/>
                <w:sz w:val="22"/>
                <w:szCs w:val="22"/>
                <w:lang w:eastAsia="en-US"/>
              </w:rPr>
            </w:pPr>
          </w:p>
        </w:tc>
      </w:tr>
    </w:tbl>
    <w:p w14:paraId="49F82C81" w14:textId="6C9AFE48" w:rsidR="00526943" w:rsidRPr="002C039D" w:rsidRDefault="00526943" w:rsidP="002C039D">
      <w:pPr>
        <w:widowControl/>
        <w:rPr>
          <w:rFonts w:ascii="Times New Roman" w:cs="Times New Roman"/>
          <w:color w:val="auto"/>
          <w:sz w:val="16"/>
          <w:szCs w:val="16"/>
          <w:lang w:eastAsia="en-US"/>
        </w:rPr>
      </w:pPr>
    </w:p>
    <w:p w14:paraId="5D2B4B40" w14:textId="17F08595" w:rsidR="00526943" w:rsidRPr="00526943" w:rsidRDefault="00526943" w:rsidP="00856552">
      <w:pPr>
        <w:widowControl/>
        <w:jc w:val="center"/>
        <w:rPr>
          <w:rFonts w:ascii="Times New Roman" w:cs="Times New Roman"/>
          <w:color w:val="auto"/>
          <w:szCs w:val="22"/>
          <w:lang w:eastAsia="en-US"/>
        </w:rPr>
      </w:pPr>
      <w:r w:rsidRPr="00526943">
        <w:rPr>
          <w:rFonts w:ascii="Times New Roman" w:cs="Times New Roman"/>
          <w:color w:val="auto"/>
          <w:szCs w:val="22"/>
          <w:lang w:eastAsia="en-US"/>
        </w:rPr>
        <w:t>A : INFORMÁCIE O HOSPODÁRSKOM SUBJEKTE</w:t>
      </w:r>
    </w:p>
    <w:tbl>
      <w:tblPr>
        <w:tblStyle w:val="Mriekatabuky6"/>
        <w:tblW w:w="9736" w:type="dxa"/>
        <w:tblLook w:val="04A0" w:firstRow="1" w:lastRow="0" w:firstColumn="1" w:lastColumn="0" w:noHBand="0" w:noVBand="1"/>
      </w:tblPr>
      <w:tblGrid>
        <w:gridCol w:w="4868"/>
        <w:gridCol w:w="4868"/>
      </w:tblGrid>
      <w:tr w:rsidR="00526943" w:rsidRPr="00526943" w14:paraId="68F11CB1" w14:textId="77777777" w:rsidTr="00526943">
        <w:trPr>
          <w:trHeight w:val="2812"/>
        </w:trPr>
        <w:tc>
          <w:tcPr>
            <w:tcW w:w="4868" w:type="dxa"/>
          </w:tcPr>
          <w:p w14:paraId="17F1161E"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16EA2E81" w14:textId="77777777" w:rsidR="00526943" w:rsidRPr="00526943" w:rsidRDefault="00526943" w:rsidP="00526943">
            <w:pPr>
              <w:widowControl/>
              <w:jc w:val="both"/>
              <w:rPr>
                <w:rFonts w:ascii="Times New Roman" w:cs="Times New Roman"/>
                <w:b/>
                <w:color w:val="auto"/>
                <w:sz w:val="22"/>
                <w:szCs w:val="22"/>
                <w:lang w:eastAsia="en-US"/>
              </w:rPr>
            </w:pPr>
          </w:p>
          <w:p w14:paraId="3106C7C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Odpovedzte na zvyšné časti tohto oddielu, oddielu B a v príslušnom prípade oddielu C tejto časti, v prípade potreby vyplňte časť V a v každom prípade vyplňte a podpíšte časť VI.</w:t>
            </w:r>
          </w:p>
          <w:p w14:paraId="6C2B10FB" w14:textId="77777777" w:rsidR="00526943" w:rsidRPr="00526943" w:rsidRDefault="00526943" w:rsidP="00526943">
            <w:pPr>
              <w:widowControl/>
              <w:contextualSpacing/>
              <w:jc w:val="both"/>
              <w:rPr>
                <w:rFonts w:ascii="Times New Roman" w:cs="Times New Roman"/>
                <w:color w:val="auto"/>
                <w:sz w:val="22"/>
                <w:szCs w:val="22"/>
                <w:lang w:eastAsia="en-US"/>
              </w:rPr>
            </w:pPr>
          </w:p>
          <w:p w14:paraId="4B375868"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Uveďte názov zoznamu alebo osvedčenia a v príslušnom prípade príslušné číslo zápisu alebo osvedčenia:</w:t>
            </w:r>
          </w:p>
          <w:p w14:paraId="254764ED"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Ak je osvedčenie o zápise alebo osvedčenie k dispozícií v elektronickom formáte, uveďte: </w:t>
            </w:r>
          </w:p>
          <w:p w14:paraId="3EF79517"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Uveďte odkazy, na ktorých je založený zápis alebo osvedčenie a v príslušnom prípade klasifikáciu získanú v úradnom zozname</w:t>
            </w:r>
            <w:r w:rsidRPr="00526943">
              <w:rPr>
                <w:rFonts w:ascii="Times New Roman" w:cs="Times New Roman"/>
                <w:color w:val="auto"/>
                <w:sz w:val="22"/>
                <w:szCs w:val="22"/>
                <w:vertAlign w:val="superscript"/>
                <w:lang w:eastAsia="en-US"/>
              </w:rPr>
              <w:footnoteReference w:id="10"/>
            </w:r>
            <w:r w:rsidRPr="00526943">
              <w:rPr>
                <w:rFonts w:ascii="Times New Roman" w:cs="Times New Roman"/>
                <w:color w:val="auto"/>
                <w:sz w:val="22"/>
                <w:szCs w:val="22"/>
                <w:lang w:eastAsia="en-US"/>
              </w:rPr>
              <w:t>:</w:t>
            </w:r>
          </w:p>
          <w:p w14:paraId="3B1F67A7"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Vzťahuje sa zápis alebo osvedčenie na všetky požadované podmienky účasti?</w:t>
            </w:r>
          </w:p>
          <w:p w14:paraId="3ED83268" w14:textId="77777777" w:rsidR="00526943" w:rsidRPr="00526943" w:rsidRDefault="00526943" w:rsidP="00526943">
            <w:pPr>
              <w:widowControl/>
              <w:jc w:val="both"/>
              <w:rPr>
                <w:rFonts w:ascii="Times New Roman" w:cs="Times New Roman"/>
                <w:b/>
                <w:color w:val="auto"/>
                <w:sz w:val="22"/>
                <w:szCs w:val="22"/>
                <w:lang w:eastAsia="en-US"/>
              </w:rPr>
            </w:pPr>
          </w:p>
        </w:tc>
        <w:tc>
          <w:tcPr>
            <w:tcW w:w="4868" w:type="dxa"/>
          </w:tcPr>
          <w:p w14:paraId="0712973A" w14:textId="77777777" w:rsidR="00526943" w:rsidRPr="00526943" w:rsidRDefault="00526943" w:rsidP="00526943">
            <w:pPr>
              <w:widowControl/>
              <w:rPr>
                <w:rFonts w:ascii="Times New Roman" w:cs="Times New Roman"/>
                <w:color w:val="auto"/>
                <w:sz w:val="22"/>
                <w:szCs w:val="22"/>
                <w:lang w:eastAsia="en-US"/>
              </w:rPr>
            </w:pPr>
          </w:p>
          <w:p w14:paraId="6F403E92" w14:textId="77777777" w:rsidR="00526943" w:rsidRPr="00526943" w:rsidRDefault="00526943" w:rsidP="00526943">
            <w:pPr>
              <w:widowControl/>
              <w:rPr>
                <w:rFonts w:ascii="Times New Roman" w:cs="Times New Roman"/>
                <w:color w:val="auto"/>
                <w:sz w:val="22"/>
                <w:szCs w:val="22"/>
                <w:lang w:eastAsia="en-US"/>
              </w:rPr>
            </w:pPr>
          </w:p>
          <w:p w14:paraId="0EAD5137" w14:textId="77777777" w:rsidR="00526943" w:rsidRPr="00526943" w:rsidRDefault="00526943" w:rsidP="00526943">
            <w:pPr>
              <w:widowControl/>
              <w:rPr>
                <w:rFonts w:ascii="Times New Roman" w:cs="Times New Roman"/>
                <w:color w:val="auto"/>
                <w:sz w:val="22"/>
                <w:szCs w:val="22"/>
                <w:lang w:eastAsia="en-US"/>
              </w:rPr>
            </w:pPr>
          </w:p>
          <w:p w14:paraId="2A116D4B" w14:textId="77777777" w:rsidR="00526943" w:rsidRPr="00526943" w:rsidRDefault="00526943" w:rsidP="00526943">
            <w:pPr>
              <w:widowControl/>
              <w:rPr>
                <w:rFonts w:ascii="Times New Roman" w:cs="Times New Roman"/>
                <w:color w:val="auto"/>
                <w:sz w:val="22"/>
                <w:szCs w:val="22"/>
                <w:lang w:eastAsia="en-US"/>
              </w:rPr>
            </w:pPr>
          </w:p>
          <w:p w14:paraId="799AA691" w14:textId="77777777" w:rsidR="00526943" w:rsidRPr="00526943" w:rsidRDefault="00526943" w:rsidP="00526943">
            <w:pPr>
              <w:widowControl/>
              <w:rPr>
                <w:rFonts w:ascii="Times New Roman" w:cs="Times New Roman"/>
                <w:color w:val="auto"/>
                <w:sz w:val="22"/>
                <w:szCs w:val="22"/>
                <w:lang w:eastAsia="en-US"/>
              </w:rPr>
            </w:pPr>
          </w:p>
          <w:p w14:paraId="3CF4FE17" w14:textId="77777777" w:rsidR="00526943" w:rsidRPr="00526943" w:rsidRDefault="00526943" w:rsidP="00526943">
            <w:pPr>
              <w:widowControl/>
              <w:rPr>
                <w:rFonts w:ascii="Times New Roman" w:cs="Times New Roman"/>
                <w:color w:val="auto"/>
                <w:sz w:val="22"/>
                <w:szCs w:val="22"/>
                <w:lang w:eastAsia="en-US"/>
              </w:rPr>
            </w:pPr>
          </w:p>
          <w:p w14:paraId="1DC4841C" w14:textId="77777777" w:rsidR="00526943" w:rsidRPr="00526943" w:rsidRDefault="00526943" w:rsidP="00526943">
            <w:pPr>
              <w:widowControl/>
              <w:contextualSpacing/>
              <w:rPr>
                <w:rFonts w:ascii="Times New Roman" w:cs="Times New Roman"/>
                <w:color w:val="auto"/>
                <w:sz w:val="22"/>
                <w:szCs w:val="22"/>
                <w:lang w:eastAsia="en-US"/>
              </w:rPr>
            </w:pPr>
          </w:p>
          <w:p w14:paraId="170CF227" w14:textId="77777777" w:rsidR="00526943" w:rsidRPr="00526943" w:rsidRDefault="00526943" w:rsidP="000A672D">
            <w:pPr>
              <w:widowControl/>
              <w:numPr>
                <w:ilvl w:val="0"/>
                <w:numId w:val="59"/>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66B27CAF" w14:textId="77777777" w:rsidR="00526943" w:rsidRPr="00526943" w:rsidRDefault="00526943" w:rsidP="00526943">
            <w:pPr>
              <w:widowControl/>
              <w:contextualSpacing/>
              <w:rPr>
                <w:rFonts w:ascii="Times New Roman" w:cs="Times New Roman"/>
                <w:color w:val="auto"/>
                <w:sz w:val="22"/>
                <w:szCs w:val="22"/>
                <w:lang w:eastAsia="en-US"/>
              </w:rPr>
            </w:pPr>
          </w:p>
          <w:p w14:paraId="68664074" w14:textId="77777777" w:rsidR="00526943" w:rsidRPr="00526943" w:rsidRDefault="00526943" w:rsidP="00526943">
            <w:pPr>
              <w:widowControl/>
              <w:contextualSpacing/>
              <w:rPr>
                <w:rFonts w:ascii="Times New Roman" w:cs="Times New Roman"/>
                <w:color w:val="auto"/>
                <w:sz w:val="22"/>
                <w:szCs w:val="22"/>
                <w:lang w:eastAsia="en-US"/>
              </w:rPr>
            </w:pPr>
          </w:p>
          <w:p w14:paraId="35C39E26" w14:textId="77777777" w:rsidR="00526943" w:rsidRPr="00526943" w:rsidRDefault="00526943" w:rsidP="000A672D">
            <w:pPr>
              <w:widowControl/>
              <w:numPr>
                <w:ilvl w:val="0"/>
                <w:numId w:val="59"/>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2C96E2E2"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38AD217" w14:textId="77777777" w:rsidR="00526943" w:rsidRPr="00526943" w:rsidRDefault="00526943" w:rsidP="000A672D">
            <w:pPr>
              <w:widowControl/>
              <w:numPr>
                <w:ilvl w:val="0"/>
                <w:numId w:val="59"/>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6FAA9BF6" w14:textId="77777777" w:rsidR="00526943" w:rsidRPr="00526943" w:rsidRDefault="00526943" w:rsidP="00526943">
            <w:pPr>
              <w:widowControl/>
              <w:rPr>
                <w:rFonts w:ascii="Times New Roman" w:cs="Times New Roman"/>
                <w:color w:val="auto"/>
                <w:sz w:val="22"/>
                <w:szCs w:val="22"/>
                <w:lang w:eastAsia="en-US"/>
              </w:rPr>
            </w:pPr>
          </w:p>
          <w:p w14:paraId="7F2E23E0" w14:textId="77777777" w:rsidR="00526943" w:rsidRPr="00526943" w:rsidRDefault="00526943" w:rsidP="00526943">
            <w:pPr>
              <w:widowControl/>
              <w:contextualSpacing/>
              <w:rPr>
                <w:rFonts w:ascii="Times New Roman" w:cs="Times New Roman"/>
                <w:color w:val="auto"/>
                <w:sz w:val="22"/>
                <w:szCs w:val="22"/>
                <w:lang w:eastAsia="en-US"/>
              </w:rPr>
            </w:pPr>
          </w:p>
          <w:p w14:paraId="28233DCA" w14:textId="2B6928D4"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d)             </w:t>
            </w:r>
            <w:r w:rsidRPr="00526943">
              <w:rPr>
                <w:rFonts w:ascii="Times New Roman" w:cs="Times New Roman"/>
                <w:lang w:eastAsia="en-US"/>
              </w:rPr>
              <w:object w:dxaOrig="0" w:dyaOrig="0" w14:anchorId="0354BE2D">
                <v:shape id="_x0000_i1147" type="#_x0000_t75" style="width:42pt;height:20.25pt" o:ole="">
                  <v:imagedata r:id="rId18" o:title=""/>
                </v:shape>
                <w:control r:id="rId28" w:name="CheckBox13" w:shapeid="_x0000_i114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51083BC">
                <v:shape id="_x0000_i1149" type="#_x0000_t75" style="width:45pt;height:20.25pt" o:ole="">
                  <v:imagedata r:id="rId20" o:title=""/>
                </v:shape>
                <w:control r:id="rId29" w:name="CheckBox23" w:shapeid="_x0000_i1149"/>
              </w:object>
            </w:r>
            <w:r w:rsidRPr="00526943">
              <w:rPr>
                <w:rFonts w:ascii="Times New Roman" w:cs="Times New Roman"/>
                <w:color w:val="auto"/>
                <w:sz w:val="22"/>
                <w:szCs w:val="22"/>
                <w:lang w:eastAsia="en-US"/>
              </w:rPr>
              <w:t xml:space="preserve">  </w:t>
            </w:r>
          </w:p>
          <w:p w14:paraId="6B063A22" w14:textId="77777777" w:rsidR="00526943" w:rsidRPr="00526943" w:rsidRDefault="00526943" w:rsidP="00526943">
            <w:pPr>
              <w:widowControl/>
              <w:contextualSpacing/>
              <w:rPr>
                <w:rFonts w:ascii="Times New Roman" w:cs="Times New Roman"/>
                <w:color w:val="auto"/>
                <w:sz w:val="22"/>
                <w:szCs w:val="22"/>
                <w:lang w:eastAsia="en-US"/>
              </w:rPr>
            </w:pPr>
          </w:p>
        </w:tc>
      </w:tr>
      <w:tr w:rsidR="00526943" w:rsidRPr="00526943" w14:paraId="610FF961" w14:textId="77777777" w:rsidTr="00526943">
        <w:trPr>
          <w:trHeight w:val="2812"/>
        </w:trPr>
        <w:tc>
          <w:tcPr>
            <w:tcW w:w="4868" w:type="dxa"/>
          </w:tcPr>
          <w:p w14:paraId="04E69356"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nie:</w:t>
            </w:r>
          </w:p>
          <w:p w14:paraId="1CAF0656" w14:textId="77777777" w:rsidR="00526943" w:rsidRPr="00526943" w:rsidRDefault="00526943" w:rsidP="00526943">
            <w:pPr>
              <w:widowControl/>
              <w:jc w:val="both"/>
              <w:rPr>
                <w:rFonts w:ascii="Times New Roman" w:cs="Times New Roman"/>
                <w:b/>
                <w:color w:val="auto"/>
                <w:sz w:val="22"/>
                <w:szCs w:val="22"/>
                <w:lang w:eastAsia="en-US"/>
              </w:rPr>
            </w:pPr>
          </w:p>
          <w:p w14:paraId="0192DEA6"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Vyplňte navyše aj chýbajúce informácie v časti IV, oddiely A, B, C alebo D, a to podľa potreby</w:t>
            </w:r>
          </w:p>
          <w:p w14:paraId="7A742BC4" w14:textId="77777777" w:rsidR="00526943" w:rsidRPr="00526943" w:rsidRDefault="00526943" w:rsidP="00526943">
            <w:pPr>
              <w:widowControl/>
              <w:jc w:val="both"/>
              <w:rPr>
                <w:rFonts w:ascii="Times New Roman" w:cs="Times New Roman"/>
                <w:b/>
                <w:color w:val="auto"/>
                <w:sz w:val="22"/>
                <w:szCs w:val="22"/>
                <w:lang w:eastAsia="en-US"/>
              </w:rPr>
            </w:pPr>
          </w:p>
          <w:p w14:paraId="55BFF783"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Len ak sa to vyžaduje v príslušnom oznámení alebo súťažných podkladoch:</w:t>
            </w:r>
          </w:p>
          <w:p w14:paraId="408744F7" w14:textId="77777777" w:rsidR="00526943" w:rsidRPr="00526943" w:rsidRDefault="00526943" w:rsidP="00526943">
            <w:pPr>
              <w:widowControl/>
              <w:jc w:val="both"/>
              <w:rPr>
                <w:rFonts w:ascii="Times New Roman" w:cs="Times New Roman"/>
                <w:b/>
                <w:color w:val="auto"/>
                <w:sz w:val="22"/>
                <w:szCs w:val="22"/>
                <w:lang w:eastAsia="en-US"/>
              </w:rPr>
            </w:pPr>
          </w:p>
          <w:p w14:paraId="206D928C" w14:textId="77777777" w:rsidR="00526943" w:rsidRPr="00526943" w:rsidRDefault="00526943" w:rsidP="000A672D">
            <w:pPr>
              <w:widowControl/>
              <w:numPr>
                <w:ilvl w:val="0"/>
                <w:numId w:val="59"/>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Bude môcť hospodársky subjekt poskytnúť </w:t>
            </w:r>
            <w:r w:rsidRPr="00526943">
              <w:rPr>
                <w:rFonts w:ascii="Times New Roman" w:cs="Times New Roman"/>
                <w:b/>
                <w:color w:val="auto"/>
                <w:sz w:val="22"/>
                <w:szCs w:val="22"/>
                <w:lang w:eastAsia="en-US"/>
              </w:rPr>
              <w:t>osvedčenie</w:t>
            </w:r>
            <w:r w:rsidRPr="00526943">
              <w:rPr>
                <w:rFonts w:ascii="Times New Roman" w:cs="Times New Roman"/>
                <w:color w:val="auto"/>
                <w:sz w:val="22"/>
                <w:szCs w:val="22"/>
                <w:lang w:eastAsia="en-US"/>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69BBE08" w14:textId="77777777" w:rsidR="00526943" w:rsidRPr="00526943" w:rsidRDefault="00526943" w:rsidP="00526943">
            <w:pPr>
              <w:widowControl/>
              <w:jc w:val="both"/>
              <w:rPr>
                <w:rFonts w:ascii="Times New Roman" w:cs="Times New Roman"/>
                <w:color w:val="auto"/>
                <w:sz w:val="22"/>
                <w:szCs w:val="22"/>
                <w:lang w:eastAsia="en-US"/>
              </w:rPr>
            </w:pPr>
          </w:p>
          <w:p w14:paraId="3FD6031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p w14:paraId="10413617" w14:textId="77777777" w:rsidR="00526943" w:rsidRPr="00526943" w:rsidRDefault="00526943" w:rsidP="00526943">
            <w:pPr>
              <w:widowControl/>
              <w:jc w:val="both"/>
              <w:rPr>
                <w:rFonts w:ascii="Times New Roman" w:cs="Times New Roman"/>
                <w:b/>
                <w:color w:val="auto"/>
                <w:sz w:val="22"/>
                <w:szCs w:val="22"/>
                <w:lang w:eastAsia="en-US"/>
              </w:rPr>
            </w:pPr>
          </w:p>
        </w:tc>
        <w:tc>
          <w:tcPr>
            <w:tcW w:w="4868" w:type="dxa"/>
          </w:tcPr>
          <w:p w14:paraId="30C4D4B1" w14:textId="77777777" w:rsidR="00526943" w:rsidRPr="00526943" w:rsidRDefault="00526943" w:rsidP="00526943">
            <w:pPr>
              <w:widowControl/>
              <w:rPr>
                <w:rFonts w:ascii="Times New Roman" w:cs="Times New Roman"/>
                <w:color w:val="auto"/>
                <w:sz w:val="22"/>
                <w:szCs w:val="22"/>
                <w:lang w:eastAsia="en-US"/>
              </w:rPr>
            </w:pPr>
          </w:p>
          <w:p w14:paraId="0A2056F5" w14:textId="77777777" w:rsidR="00526943" w:rsidRPr="00526943" w:rsidRDefault="00526943" w:rsidP="00526943">
            <w:pPr>
              <w:widowControl/>
              <w:rPr>
                <w:rFonts w:ascii="Times New Roman" w:cs="Times New Roman"/>
                <w:color w:val="auto"/>
                <w:sz w:val="22"/>
                <w:szCs w:val="22"/>
                <w:lang w:eastAsia="en-US"/>
              </w:rPr>
            </w:pPr>
          </w:p>
          <w:p w14:paraId="15B4A184" w14:textId="77777777" w:rsidR="00526943" w:rsidRPr="00526943" w:rsidRDefault="00526943" w:rsidP="00526943">
            <w:pPr>
              <w:widowControl/>
              <w:rPr>
                <w:rFonts w:ascii="Times New Roman" w:cs="Times New Roman"/>
                <w:color w:val="auto"/>
                <w:sz w:val="22"/>
                <w:szCs w:val="22"/>
                <w:lang w:eastAsia="en-US"/>
              </w:rPr>
            </w:pPr>
          </w:p>
          <w:p w14:paraId="4DA4F462" w14:textId="77777777" w:rsidR="00526943" w:rsidRPr="00526943" w:rsidRDefault="00526943" w:rsidP="00526943">
            <w:pPr>
              <w:widowControl/>
              <w:rPr>
                <w:rFonts w:ascii="Times New Roman" w:cs="Times New Roman"/>
                <w:color w:val="auto"/>
                <w:sz w:val="22"/>
                <w:szCs w:val="22"/>
                <w:lang w:eastAsia="en-US"/>
              </w:rPr>
            </w:pPr>
          </w:p>
          <w:p w14:paraId="4C402C9E" w14:textId="77777777" w:rsidR="00526943" w:rsidRPr="00526943" w:rsidRDefault="00526943" w:rsidP="00526943">
            <w:pPr>
              <w:widowControl/>
              <w:rPr>
                <w:rFonts w:ascii="Times New Roman" w:cs="Times New Roman"/>
                <w:color w:val="auto"/>
                <w:sz w:val="22"/>
                <w:szCs w:val="22"/>
                <w:lang w:eastAsia="en-US"/>
              </w:rPr>
            </w:pPr>
          </w:p>
          <w:p w14:paraId="54FC7B25" w14:textId="77777777" w:rsidR="00526943" w:rsidRPr="00526943" w:rsidRDefault="00526943" w:rsidP="00526943">
            <w:pPr>
              <w:widowControl/>
              <w:rPr>
                <w:rFonts w:ascii="Times New Roman" w:cs="Times New Roman"/>
                <w:color w:val="auto"/>
                <w:sz w:val="22"/>
                <w:szCs w:val="22"/>
                <w:lang w:eastAsia="en-US"/>
              </w:rPr>
            </w:pPr>
          </w:p>
          <w:p w14:paraId="750D1ACC" w14:textId="77777777" w:rsidR="00526943" w:rsidRPr="00526943" w:rsidRDefault="00526943" w:rsidP="00526943">
            <w:pPr>
              <w:widowControl/>
              <w:rPr>
                <w:rFonts w:ascii="Times New Roman" w:cs="Times New Roman"/>
                <w:color w:val="auto"/>
                <w:sz w:val="22"/>
                <w:szCs w:val="22"/>
                <w:lang w:eastAsia="en-US"/>
              </w:rPr>
            </w:pPr>
          </w:p>
          <w:p w14:paraId="12C9F494" w14:textId="06B6D3F3"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d)       </w:t>
            </w:r>
            <w:r w:rsidRPr="00526943">
              <w:rPr>
                <w:rFonts w:ascii="Times New Roman" w:cs="Times New Roman"/>
                <w:lang w:eastAsia="en-US"/>
              </w:rPr>
              <w:object w:dxaOrig="0" w:dyaOrig="0" w14:anchorId="459AB6C4">
                <v:shape id="_x0000_i1151" type="#_x0000_t75" style="width:42pt;height:20.25pt" o:ole="">
                  <v:imagedata r:id="rId18" o:title=""/>
                </v:shape>
                <w:control r:id="rId30" w:name="CheckBox14" w:shapeid="_x0000_i115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B624429">
                <v:shape id="_x0000_i1153" type="#_x0000_t75" style="width:45pt;height:20.25pt" o:ole="">
                  <v:imagedata r:id="rId31" o:title=""/>
                </v:shape>
                <w:control r:id="rId32" w:name="CheckBox24" w:shapeid="_x0000_i1153"/>
              </w:object>
            </w:r>
            <w:r w:rsidRPr="00526943">
              <w:rPr>
                <w:rFonts w:ascii="Times New Roman" w:cs="Times New Roman"/>
                <w:color w:val="auto"/>
                <w:sz w:val="22"/>
                <w:szCs w:val="22"/>
                <w:lang w:eastAsia="en-US"/>
              </w:rPr>
              <w:t xml:space="preserve">  </w:t>
            </w:r>
          </w:p>
          <w:p w14:paraId="68B89DF7" w14:textId="77777777" w:rsidR="00526943" w:rsidRPr="00526943" w:rsidRDefault="00526943" w:rsidP="00526943">
            <w:pPr>
              <w:widowControl/>
              <w:contextualSpacing/>
              <w:rPr>
                <w:rFonts w:ascii="Times New Roman" w:cs="Times New Roman"/>
                <w:color w:val="auto"/>
                <w:sz w:val="22"/>
                <w:szCs w:val="22"/>
                <w:lang w:eastAsia="en-US"/>
              </w:rPr>
            </w:pPr>
          </w:p>
          <w:p w14:paraId="0D910285" w14:textId="77777777" w:rsidR="00526943" w:rsidRPr="00526943" w:rsidRDefault="00526943" w:rsidP="00526943">
            <w:pPr>
              <w:widowControl/>
              <w:rPr>
                <w:rFonts w:ascii="Times New Roman" w:cs="Times New Roman"/>
                <w:color w:val="auto"/>
                <w:sz w:val="22"/>
                <w:szCs w:val="22"/>
                <w:lang w:eastAsia="en-US"/>
              </w:rPr>
            </w:pPr>
          </w:p>
          <w:p w14:paraId="0F1A707A" w14:textId="77777777" w:rsidR="00526943" w:rsidRPr="00526943" w:rsidRDefault="00526943" w:rsidP="00526943">
            <w:pPr>
              <w:widowControl/>
              <w:rPr>
                <w:rFonts w:ascii="Times New Roman" w:cs="Times New Roman"/>
                <w:color w:val="auto"/>
                <w:sz w:val="22"/>
                <w:szCs w:val="22"/>
                <w:lang w:eastAsia="en-US"/>
              </w:rPr>
            </w:pPr>
          </w:p>
          <w:p w14:paraId="0459A8BA" w14:textId="77777777" w:rsidR="00526943" w:rsidRPr="00526943" w:rsidRDefault="00526943" w:rsidP="00526943">
            <w:pPr>
              <w:widowControl/>
              <w:rPr>
                <w:rFonts w:ascii="Times New Roman" w:cs="Times New Roman"/>
                <w:color w:val="auto"/>
                <w:sz w:val="22"/>
                <w:szCs w:val="22"/>
                <w:lang w:eastAsia="en-US"/>
              </w:rPr>
            </w:pPr>
          </w:p>
          <w:p w14:paraId="7EAAA814" w14:textId="77777777" w:rsidR="00526943" w:rsidRPr="00526943" w:rsidRDefault="00526943" w:rsidP="00526943">
            <w:pPr>
              <w:widowControl/>
              <w:rPr>
                <w:rFonts w:ascii="Times New Roman" w:cs="Times New Roman"/>
                <w:color w:val="auto"/>
                <w:sz w:val="22"/>
                <w:szCs w:val="22"/>
                <w:lang w:eastAsia="en-US"/>
              </w:rPr>
            </w:pPr>
          </w:p>
          <w:p w14:paraId="73FF1687" w14:textId="77777777" w:rsidR="00526943" w:rsidRPr="00526943" w:rsidRDefault="00526943" w:rsidP="00526943">
            <w:pPr>
              <w:widowControl/>
              <w:rPr>
                <w:rFonts w:ascii="Times New Roman" w:cs="Times New Roman"/>
                <w:color w:val="auto"/>
                <w:sz w:val="22"/>
                <w:szCs w:val="22"/>
                <w:lang w:eastAsia="en-US"/>
              </w:rPr>
            </w:pPr>
          </w:p>
          <w:p w14:paraId="1C101E46" w14:textId="77777777" w:rsidR="00526943" w:rsidRPr="00526943" w:rsidRDefault="00526943" w:rsidP="00526943">
            <w:pPr>
              <w:widowControl/>
              <w:rPr>
                <w:rFonts w:ascii="Times New Roman" w:cs="Times New Roman"/>
                <w:color w:val="auto"/>
                <w:sz w:val="22"/>
                <w:szCs w:val="22"/>
                <w:lang w:eastAsia="en-US"/>
              </w:rPr>
            </w:pPr>
          </w:p>
          <w:p w14:paraId="31662631" w14:textId="77777777" w:rsidR="00526943" w:rsidRPr="00526943" w:rsidRDefault="00526943" w:rsidP="00526943">
            <w:pPr>
              <w:widowControl/>
              <w:rPr>
                <w:rFonts w:ascii="Times New Roman" w:cs="Times New Roman"/>
                <w:color w:val="auto"/>
                <w:sz w:val="22"/>
                <w:szCs w:val="22"/>
                <w:lang w:eastAsia="en-US"/>
              </w:rPr>
            </w:pPr>
          </w:p>
          <w:p w14:paraId="36D3F992" w14:textId="77777777" w:rsidR="00526943" w:rsidRPr="00526943" w:rsidRDefault="00526943" w:rsidP="00526943">
            <w:pPr>
              <w:widowControl/>
              <w:rPr>
                <w:rFonts w:ascii="Times New Roman" w:cs="Times New Roman"/>
                <w:color w:val="auto"/>
                <w:sz w:val="22"/>
                <w:szCs w:val="22"/>
                <w:lang w:eastAsia="en-US"/>
              </w:rPr>
            </w:pPr>
          </w:p>
          <w:p w14:paraId="7D1A32B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7118D77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325DCA4" w14:textId="77777777" w:rsidTr="00526943">
        <w:trPr>
          <w:trHeight w:val="272"/>
        </w:trPr>
        <w:tc>
          <w:tcPr>
            <w:tcW w:w="4868" w:type="dxa"/>
          </w:tcPr>
          <w:p w14:paraId="3CDEDAC6"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Forma účasti:</w:t>
            </w:r>
          </w:p>
        </w:tc>
        <w:tc>
          <w:tcPr>
            <w:tcW w:w="4868" w:type="dxa"/>
          </w:tcPr>
          <w:p w14:paraId="4C7BC448"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Odpoveď:</w:t>
            </w:r>
          </w:p>
        </w:tc>
      </w:tr>
      <w:tr w:rsidR="00526943" w:rsidRPr="00526943" w14:paraId="691A645A" w14:textId="77777777" w:rsidTr="00526943">
        <w:trPr>
          <w:trHeight w:val="272"/>
        </w:trPr>
        <w:tc>
          <w:tcPr>
            <w:tcW w:w="4868" w:type="dxa"/>
          </w:tcPr>
          <w:p w14:paraId="1E8E5B4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Zúčastňuje sa hospodársky subjekt na postupe obstarávania spoločne s inými subjektmi</w:t>
            </w:r>
            <w:r w:rsidRPr="00526943">
              <w:rPr>
                <w:rFonts w:ascii="Times New Roman" w:cs="Times New Roman"/>
                <w:color w:val="auto"/>
                <w:sz w:val="22"/>
                <w:szCs w:val="22"/>
                <w:vertAlign w:val="superscript"/>
                <w:lang w:eastAsia="en-US"/>
              </w:rPr>
              <w:footnoteReference w:id="11"/>
            </w:r>
            <w:r w:rsidRPr="00526943">
              <w:rPr>
                <w:rFonts w:ascii="Times New Roman" w:cs="Times New Roman"/>
                <w:color w:val="auto"/>
                <w:sz w:val="22"/>
                <w:szCs w:val="22"/>
                <w:lang w:eastAsia="en-US"/>
              </w:rPr>
              <w:t>?</w:t>
            </w:r>
          </w:p>
        </w:tc>
        <w:tc>
          <w:tcPr>
            <w:tcW w:w="4868" w:type="dxa"/>
          </w:tcPr>
          <w:p w14:paraId="56510C4F" w14:textId="77777777" w:rsidR="00526943" w:rsidRPr="00526943" w:rsidRDefault="00526943" w:rsidP="00526943">
            <w:pPr>
              <w:widowControl/>
              <w:rPr>
                <w:rFonts w:ascii="Times New Roman" w:cs="Times New Roman"/>
                <w:color w:val="auto"/>
                <w:sz w:val="22"/>
                <w:szCs w:val="22"/>
                <w:lang w:eastAsia="en-US"/>
              </w:rPr>
            </w:pPr>
          </w:p>
          <w:p w14:paraId="7E521826" w14:textId="0CDA2896"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3DDB342">
                <v:shape id="_x0000_i1155" type="#_x0000_t75" style="width:42pt;height:20.25pt" o:ole="">
                  <v:imagedata r:id="rId18" o:title=""/>
                </v:shape>
                <w:control r:id="rId33" w:name="CheckBox15" w:shapeid="_x0000_i115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B32C710">
                <v:shape id="_x0000_i1157" type="#_x0000_t75" style="width:45pt;height:20.25pt" o:ole="">
                  <v:imagedata r:id="rId20" o:title=""/>
                </v:shape>
                <w:control r:id="rId34" w:name="CheckBox25" w:shapeid="_x0000_i1157"/>
              </w:object>
            </w:r>
            <w:r w:rsidRPr="00526943">
              <w:rPr>
                <w:rFonts w:ascii="Times New Roman" w:cs="Times New Roman"/>
                <w:color w:val="auto"/>
                <w:sz w:val="22"/>
                <w:szCs w:val="22"/>
                <w:lang w:eastAsia="en-US"/>
              </w:rPr>
              <w:t xml:space="preserve">  </w:t>
            </w:r>
          </w:p>
          <w:p w14:paraId="2E7567C3" w14:textId="77777777" w:rsidR="00526943" w:rsidRPr="00526943" w:rsidRDefault="00526943" w:rsidP="00526943">
            <w:pPr>
              <w:widowControl/>
              <w:rPr>
                <w:rFonts w:ascii="Times New Roman" w:cs="Times New Roman"/>
                <w:color w:val="auto"/>
                <w:sz w:val="22"/>
                <w:szCs w:val="22"/>
                <w:lang w:eastAsia="en-US"/>
              </w:rPr>
            </w:pPr>
          </w:p>
        </w:tc>
      </w:tr>
    </w:tbl>
    <w:p w14:paraId="3488B999" w14:textId="77777777" w:rsidR="00526943" w:rsidRPr="00526943" w:rsidRDefault="00526943" w:rsidP="00526943">
      <w:pPr>
        <w:widowControl/>
        <w:spacing w:after="160" w:line="259" w:lineRule="auto"/>
        <w:rPr>
          <w:rFonts w:ascii="Times New Roman" w:cs="Times New Roman"/>
          <w:color w:val="auto"/>
          <w:szCs w:val="22"/>
          <w:lang w:eastAsia="en-US"/>
        </w:rPr>
      </w:pPr>
    </w:p>
    <w:tbl>
      <w:tblPr>
        <w:tblStyle w:val="Mriekatabuky6"/>
        <w:tblpPr w:leftFromText="141" w:rightFromText="141" w:vertAnchor="text" w:horzAnchor="margin" w:tblpY="-6"/>
        <w:tblW w:w="9751" w:type="dxa"/>
        <w:tblLook w:val="04A0" w:firstRow="1" w:lastRow="0" w:firstColumn="1" w:lastColumn="0" w:noHBand="0" w:noVBand="1"/>
      </w:tblPr>
      <w:tblGrid>
        <w:gridCol w:w="4870"/>
        <w:gridCol w:w="4870"/>
        <w:gridCol w:w="11"/>
      </w:tblGrid>
      <w:tr w:rsidR="00526943" w:rsidRPr="00526943" w14:paraId="7989BB76" w14:textId="77777777" w:rsidTr="00526943">
        <w:trPr>
          <w:trHeight w:val="255"/>
        </w:trPr>
        <w:tc>
          <w:tcPr>
            <w:tcW w:w="9751" w:type="dxa"/>
            <w:gridSpan w:val="3"/>
            <w:shd w:val="clear" w:color="auto" w:fill="E7E6E6"/>
          </w:tcPr>
          <w:p w14:paraId="7C44E172"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lastRenderedPageBreak/>
              <w:t>Ak áno, zaistite, aby príslušné ostatné subjekty poskytli osobitný formulár JED pre obstarávanie.</w:t>
            </w:r>
          </w:p>
        </w:tc>
      </w:tr>
      <w:tr w:rsidR="00526943" w:rsidRPr="00526943" w14:paraId="3E1EC1E7" w14:textId="77777777" w:rsidTr="00526943">
        <w:trPr>
          <w:gridAfter w:val="1"/>
          <w:wAfter w:w="11" w:type="dxa"/>
          <w:trHeight w:val="2325"/>
        </w:trPr>
        <w:tc>
          <w:tcPr>
            <w:tcW w:w="4870" w:type="dxa"/>
          </w:tcPr>
          <w:p w14:paraId="33E9912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22738088" w14:textId="77777777" w:rsidR="00526943" w:rsidRPr="00526943" w:rsidRDefault="00526943" w:rsidP="000A672D">
            <w:pPr>
              <w:widowControl/>
              <w:numPr>
                <w:ilvl w:val="0"/>
                <w:numId w:val="6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Uveďte úlohu hospodárskeho subjektu v rámci skupiny (vedúci subjekt, subjekt zodpovedný za osobitné úlohy...):</w:t>
            </w:r>
          </w:p>
          <w:p w14:paraId="4416ADAF" w14:textId="77777777" w:rsidR="00526943" w:rsidRPr="00526943" w:rsidRDefault="00526943" w:rsidP="000A672D">
            <w:pPr>
              <w:widowControl/>
              <w:numPr>
                <w:ilvl w:val="0"/>
                <w:numId w:val="6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Uveďte iné hospodárske subjekty, ktoré sa zúčastňujú na postupe obstarávania spoločne:</w:t>
            </w:r>
          </w:p>
          <w:p w14:paraId="3511E8F8" w14:textId="77777777" w:rsidR="00526943" w:rsidRPr="00526943" w:rsidRDefault="00526943" w:rsidP="000A672D">
            <w:pPr>
              <w:widowControl/>
              <w:numPr>
                <w:ilvl w:val="0"/>
                <w:numId w:val="6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prípade potreby názov zúčastnenej skupiny:</w:t>
            </w:r>
          </w:p>
        </w:tc>
        <w:tc>
          <w:tcPr>
            <w:tcW w:w="4870" w:type="dxa"/>
          </w:tcPr>
          <w:p w14:paraId="0B233622" w14:textId="77777777" w:rsidR="00526943" w:rsidRPr="00526943" w:rsidRDefault="00526943" w:rsidP="00526943">
            <w:pPr>
              <w:widowControl/>
              <w:rPr>
                <w:rFonts w:ascii="Times New Roman" w:cs="Times New Roman"/>
                <w:color w:val="auto"/>
                <w:sz w:val="22"/>
                <w:szCs w:val="22"/>
                <w:lang w:eastAsia="en-US"/>
              </w:rPr>
            </w:pPr>
          </w:p>
          <w:p w14:paraId="60E06721" w14:textId="77777777" w:rsidR="00526943" w:rsidRPr="00526943" w:rsidRDefault="00526943" w:rsidP="000A672D">
            <w:pPr>
              <w:widowControl/>
              <w:numPr>
                <w:ilvl w:val="0"/>
                <w:numId w:val="61"/>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BE14059" w14:textId="77777777" w:rsidR="00526943" w:rsidRPr="00526943" w:rsidRDefault="00526943" w:rsidP="00526943">
            <w:pPr>
              <w:widowControl/>
              <w:rPr>
                <w:rFonts w:ascii="Times New Roman" w:cs="Times New Roman"/>
                <w:color w:val="auto"/>
                <w:sz w:val="22"/>
                <w:szCs w:val="22"/>
                <w:lang w:eastAsia="en-US"/>
              </w:rPr>
            </w:pPr>
          </w:p>
          <w:p w14:paraId="2B6E4444" w14:textId="77777777" w:rsidR="00526943" w:rsidRPr="00526943" w:rsidRDefault="00526943" w:rsidP="00526943">
            <w:pPr>
              <w:widowControl/>
              <w:rPr>
                <w:rFonts w:ascii="Times New Roman" w:cs="Times New Roman"/>
                <w:color w:val="auto"/>
                <w:sz w:val="22"/>
                <w:szCs w:val="22"/>
                <w:lang w:eastAsia="en-US"/>
              </w:rPr>
            </w:pPr>
          </w:p>
          <w:p w14:paraId="403DA571" w14:textId="77777777" w:rsidR="00526943" w:rsidRPr="00526943" w:rsidRDefault="00526943" w:rsidP="000A672D">
            <w:pPr>
              <w:widowControl/>
              <w:numPr>
                <w:ilvl w:val="0"/>
                <w:numId w:val="61"/>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800B77F" w14:textId="77777777" w:rsidR="00526943" w:rsidRPr="00526943" w:rsidRDefault="00526943" w:rsidP="00526943">
            <w:pPr>
              <w:widowControl/>
              <w:rPr>
                <w:rFonts w:ascii="Times New Roman" w:cs="Times New Roman"/>
                <w:color w:val="auto"/>
                <w:sz w:val="22"/>
                <w:szCs w:val="22"/>
                <w:lang w:eastAsia="en-US"/>
              </w:rPr>
            </w:pPr>
          </w:p>
          <w:p w14:paraId="6E8C35A3" w14:textId="77777777" w:rsidR="00526943" w:rsidRPr="00526943" w:rsidRDefault="00526943" w:rsidP="00526943">
            <w:pPr>
              <w:widowControl/>
              <w:rPr>
                <w:rFonts w:ascii="Times New Roman" w:cs="Times New Roman"/>
                <w:color w:val="auto"/>
                <w:sz w:val="22"/>
                <w:szCs w:val="22"/>
                <w:lang w:eastAsia="en-US"/>
              </w:rPr>
            </w:pPr>
          </w:p>
          <w:p w14:paraId="13F29864" w14:textId="77777777" w:rsidR="00526943" w:rsidRPr="00526943" w:rsidRDefault="00526943" w:rsidP="000A672D">
            <w:pPr>
              <w:widowControl/>
              <w:numPr>
                <w:ilvl w:val="0"/>
                <w:numId w:val="61"/>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CCCF6A3"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260802F1" w14:textId="77777777" w:rsidTr="00526943">
        <w:trPr>
          <w:gridAfter w:val="1"/>
          <w:wAfter w:w="11" w:type="dxa"/>
          <w:trHeight w:val="272"/>
        </w:trPr>
        <w:tc>
          <w:tcPr>
            <w:tcW w:w="4870" w:type="dxa"/>
          </w:tcPr>
          <w:p w14:paraId="3D0189F8"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Časti</w:t>
            </w:r>
          </w:p>
        </w:tc>
        <w:tc>
          <w:tcPr>
            <w:tcW w:w="4870" w:type="dxa"/>
          </w:tcPr>
          <w:p w14:paraId="7F16BAC5"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13ADEBF9" w14:textId="77777777" w:rsidTr="00526943">
        <w:trPr>
          <w:gridAfter w:val="1"/>
          <w:wAfter w:w="11" w:type="dxa"/>
          <w:trHeight w:val="272"/>
        </w:trPr>
        <w:tc>
          <w:tcPr>
            <w:tcW w:w="4870" w:type="dxa"/>
          </w:tcPr>
          <w:p w14:paraId="1C65964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to uplatniteľné, oznámenie častí, o ktoré sa hospodársky subjekt chce uchádzať:</w:t>
            </w:r>
          </w:p>
        </w:tc>
        <w:tc>
          <w:tcPr>
            <w:tcW w:w="4870" w:type="dxa"/>
          </w:tcPr>
          <w:p w14:paraId="004289D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tc>
      </w:tr>
    </w:tbl>
    <w:p w14:paraId="12426928" w14:textId="77777777" w:rsidR="00526943" w:rsidRPr="00526943" w:rsidRDefault="00526943" w:rsidP="00526943">
      <w:pPr>
        <w:widowControl/>
        <w:spacing w:after="160" w:line="259" w:lineRule="auto"/>
        <w:rPr>
          <w:rFonts w:ascii="Times New Roman" w:cs="Times New Roman"/>
          <w:color w:val="auto"/>
          <w:szCs w:val="22"/>
          <w:lang w:eastAsia="en-US"/>
        </w:rPr>
      </w:pPr>
    </w:p>
    <w:p w14:paraId="18C8E022"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B : INFORMÁCIE O ZÁSTUPCOCH HOSPODÁRSKEHO SUBJEKTU</w:t>
      </w:r>
    </w:p>
    <w:p w14:paraId="6D4B31A7" w14:textId="77777777" w:rsidR="00526943" w:rsidRPr="00526943" w:rsidRDefault="00526943" w:rsidP="00526943">
      <w:pPr>
        <w:widowControl/>
        <w:jc w:val="center"/>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7A442357" w14:textId="77777777" w:rsidTr="00526943">
        <w:tc>
          <w:tcPr>
            <w:tcW w:w="9751" w:type="dxa"/>
          </w:tcPr>
          <w:p w14:paraId="78BCB3A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V príslušnom prípade uveďte meno a adresu osoby oprávnenej zastupovať hospodársky subjekt na účely tohto postupu obstarávania:</w:t>
            </w:r>
          </w:p>
        </w:tc>
      </w:tr>
    </w:tbl>
    <w:p w14:paraId="230CCA8D"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35B2DBE5" w14:textId="77777777" w:rsidTr="00526943">
        <w:trPr>
          <w:trHeight w:val="275"/>
        </w:trPr>
        <w:tc>
          <w:tcPr>
            <w:tcW w:w="4870" w:type="dxa"/>
          </w:tcPr>
          <w:p w14:paraId="3CC34622"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Zastúpenie, ak existuje:</w:t>
            </w:r>
          </w:p>
        </w:tc>
        <w:tc>
          <w:tcPr>
            <w:tcW w:w="4870" w:type="dxa"/>
          </w:tcPr>
          <w:p w14:paraId="2A66680F"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Odpoveď:</w:t>
            </w:r>
          </w:p>
        </w:tc>
      </w:tr>
      <w:tr w:rsidR="00526943" w:rsidRPr="00526943" w14:paraId="26F31D5A" w14:textId="77777777" w:rsidTr="00526943">
        <w:trPr>
          <w:trHeight w:val="766"/>
        </w:trPr>
        <w:tc>
          <w:tcPr>
            <w:tcW w:w="4870" w:type="dxa"/>
          </w:tcPr>
          <w:p w14:paraId="29AAAED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Celé meno;</w:t>
            </w:r>
          </w:p>
          <w:p w14:paraId="140349D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Doplnené dátumom a miestom narodenia, ak sa vyžadujú:</w:t>
            </w:r>
          </w:p>
        </w:tc>
        <w:tc>
          <w:tcPr>
            <w:tcW w:w="4870" w:type="dxa"/>
          </w:tcPr>
          <w:p w14:paraId="5D34E37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1066F8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EF20D3F"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145D2D79" w14:textId="77777777" w:rsidTr="00526943">
        <w:trPr>
          <w:trHeight w:val="275"/>
        </w:trPr>
        <w:tc>
          <w:tcPr>
            <w:tcW w:w="4870" w:type="dxa"/>
          </w:tcPr>
          <w:p w14:paraId="57B9DC1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Pozícia/zastupujúci:</w:t>
            </w:r>
          </w:p>
        </w:tc>
        <w:tc>
          <w:tcPr>
            <w:tcW w:w="4870" w:type="dxa"/>
          </w:tcPr>
          <w:p w14:paraId="103D226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A567D24" w14:textId="77777777" w:rsidTr="00526943">
        <w:trPr>
          <w:trHeight w:val="275"/>
        </w:trPr>
        <w:tc>
          <w:tcPr>
            <w:tcW w:w="4870" w:type="dxa"/>
          </w:tcPr>
          <w:p w14:paraId="55A637F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Poštová adresa:</w:t>
            </w:r>
          </w:p>
        </w:tc>
        <w:tc>
          <w:tcPr>
            <w:tcW w:w="4870" w:type="dxa"/>
          </w:tcPr>
          <w:p w14:paraId="64BD399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B7BA708" w14:textId="77777777" w:rsidTr="00526943">
        <w:trPr>
          <w:trHeight w:val="291"/>
        </w:trPr>
        <w:tc>
          <w:tcPr>
            <w:tcW w:w="4870" w:type="dxa"/>
          </w:tcPr>
          <w:p w14:paraId="730BA58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Telefón:</w:t>
            </w:r>
          </w:p>
        </w:tc>
        <w:tc>
          <w:tcPr>
            <w:tcW w:w="4870" w:type="dxa"/>
          </w:tcPr>
          <w:p w14:paraId="20D9B82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350140F7" w14:textId="77777777" w:rsidTr="00526943">
        <w:trPr>
          <w:trHeight w:val="275"/>
        </w:trPr>
        <w:tc>
          <w:tcPr>
            <w:tcW w:w="4870" w:type="dxa"/>
          </w:tcPr>
          <w:p w14:paraId="31C3D47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E-mail:</w:t>
            </w:r>
          </w:p>
        </w:tc>
        <w:tc>
          <w:tcPr>
            <w:tcW w:w="4870" w:type="dxa"/>
          </w:tcPr>
          <w:p w14:paraId="40B9DA8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B81A50E" w14:textId="77777777" w:rsidTr="00526943">
        <w:trPr>
          <w:trHeight w:val="505"/>
        </w:trPr>
        <w:tc>
          <w:tcPr>
            <w:tcW w:w="4870" w:type="dxa"/>
          </w:tcPr>
          <w:p w14:paraId="0C2607F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to potrebné, uveďte potrebné informácie o zastúpení (jeho formu, rozsah, účel...):</w:t>
            </w:r>
          </w:p>
        </w:tc>
        <w:tc>
          <w:tcPr>
            <w:tcW w:w="4870" w:type="dxa"/>
          </w:tcPr>
          <w:p w14:paraId="2A0D60F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E4D6DFE" w14:textId="77777777" w:rsidR="00526943" w:rsidRPr="00526943" w:rsidRDefault="00526943" w:rsidP="00526943">
            <w:pPr>
              <w:widowControl/>
              <w:rPr>
                <w:rFonts w:ascii="Times New Roman" w:cs="Times New Roman"/>
                <w:color w:val="auto"/>
                <w:sz w:val="22"/>
                <w:szCs w:val="22"/>
                <w:lang w:eastAsia="en-US"/>
              </w:rPr>
            </w:pPr>
          </w:p>
        </w:tc>
      </w:tr>
    </w:tbl>
    <w:p w14:paraId="17A5E6A0" w14:textId="77777777" w:rsidR="00526943" w:rsidRPr="00526943" w:rsidRDefault="00526943" w:rsidP="00526943">
      <w:pPr>
        <w:widowControl/>
        <w:rPr>
          <w:rFonts w:ascii="Times New Roman" w:cs="Times New Roman"/>
          <w:color w:val="auto"/>
          <w:szCs w:val="22"/>
          <w:lang w:eastAsia="en-US"/>
        </w:rPr>
      </w:pPr>
    </w:p>
    <w:p w14:paraId="528D481D"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C : INFORMÁCIE O VYUŽÍVANÍ KAPACÍT INÝCH SUBJEKTOV</w:t>
      </w:r>
    </w:p>
    <w:p w14:paraId="11145F06"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5BC96C0C" w14:textId="77777777" w:rsidTr="00526943">
        <w:trPr>
          <w:trHeight w:val="255"/>
        </w:trPr>
        <w:tc>
          <w:tcPr>
            <w:tcW w:w="4870" w:type="dxa"/>
          </w:tcPr>
          <w:p w14:paraId="558E1E87"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Dôvera:</w:t>
            </w:r>
          </w:p>
        </w:tc>
        <w:tc>
          <w:tcPr>
            <w:tcW w:w="4870" w:type="dxa"/>
          </w:tcPr>
          <w:p w14:paraId="48360778"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49FB2223" w14:textId="77777777" w:rsidTr="00526943">
        <w:trPr>
          <w:trHeight w:val="1036"/>
        </w:trPr>
        <w:tc>
          <w:tcPr>
            <w:tcW w:w="4870" w:type="dxa"/>
          </w:tcPr>
          <w:p w14:paraId="5942DFF3"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Využíva hospodársky subjekt kapacity iných subjektov, aby mohol splniť podmienky účasti stanovené v časti IV a prípadne kritéria a pravidlá stanovené ďalej v časti V?</w:t>
            </w:r>
          </w:p>
        </w:tc>
        <w:tc>
          <w:tcPr>
            <w:tcW w:w="4870" w:type="dxa"/>
          </w:tcPr>
          <w:p w14:paraId="75965413" w14:textId="77777777" w:rsidR="00526943" w:rsidRPr="00526943" w:rsidRDefault="00526943" w:rsidP="00526943">
            <w:pPr>
              <w:widowControl/>
              <w:jc w:val="both"/>
              <w:rPr>
                <w:rFonts w:ascii="Times New Roman" w:cs="Times New Roman"/>
                <w:color w:val="auto"/>
                <w:sz w:val="22"/>
                <w:szCs w:val="22"/>
                <w:lang w:eastAsia="en-US"/>
              </w:rPr>
            </w:pPr>
          </w:p>
          <w:p w14:paraId="23246533" w14:textId="2DC89A9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60B93B7">
                <v:shape id="_x0000_i1159" type="#_x0000_t75" style="width:42pt;height:20.25pt" o:ole="">
                  <v:imagedata r:id="rId18" o:title=""/>
                </v:shape>
                <w:control r:id="rId35" w:name="CheckBox16" w:shapeid="_x0000_i115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352ECAB1">
                <v:shape id="_x0000_i1161" type="#_x0000_t75" style="width:45pt;height:20.25pt" o:ole="">
                  <v:imagedata r:id="rId20" o:title=""/>
                </v:shape>
                <w:control r:id="rId36" w:name="CheckBox26" w:shapeid="_x0000_i1161"/>
              </w:object>
            </w:r>
            <w:r w:rsidRPr="00526943">
              <w:rPr>
                <w:rFonts w:ascii="Times New Roman" w:cs="Times New Roman"/>
                <w:color w:val="auto"/>
                <w:sz w:val="22"/>
                <w:szCs w:val="22"/>
                <w:lang w:eastAsia="en-US"/>
              </w:rPr>
              <w:t xml:space="preserve">  </w:t>
            </w:r>
          </w:p>
          <w:p w14:paraId="464B1897" w14:textId="77777777" w:rsidR="00526943" w:rsidRPr="00526943" w:rsidRDefault="00526943" w:rsidP="00526943">
            <w:pPr>
              <w:widowControl/>
              <w:jc w:val="both"/>
              <w:rPr>
                <w:rFonts w:ascii="Times New Roman" w:cs="Times New Roman"/>
                <w:color w:val="auto"/>
                <w:sz w:val="22"/>
                <w:szCs w:val="22"/>
                <w:lang w:eastAsia="en-US"/>
              </w:rPr>
            </w:pPr>
          </w:p>
        </w:tc>
      </w:tr>
    </w:tbl>
    <w:p w14:paraId="425964EB" w14:textId="77777777" w:rsidR="00526943" w:rsidRPr="00526943" w:rsidRDefault="00526943" w:rsidP="00526943">
      <w:pPr>
        <w:widowControl/>
        <w:jc w:val="both"/>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5A622362" w14:textId="77777777" w:rsidTr="00526943">
        <w:tc>
          <w:tcPr>
            <w:tcW w:w="9751" w:type="dxa"/>
            <w:shd w:val="clear" w:color="auto" w:fill="E7E6E6"/>
          </w:tcPr>
          <w:p w14:paraId="7A815ACB"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predložte samostatný formulár jednotného európskeho dokumentu pre obstarávanie, v ktorom budú uvedené informácie požadované v </w:t>
            </w:r>
            <w:r w:rsidRPr="00526943">
              <w:rPr>
                <w:rFonts w:ascii="Times New Roman" w:cs="Times New Roman"/>
                <w:b/>
                <w:color w:val="auto"/>
                <w:sz w:val="22"/>
                <w:szCs w:val="22"/>
                <w:lang w:eastAsia="en-US"/>
              </w:rPr>
              <w:t>oddiele A a B tejto časti a časti III pre každý z </w:t>
            </w:r>
            <w:r w:rsidRPr="00526943">
              <w:rPr>
                <w:rFonts w:ascii="Times New Roman" w:cs="Times New Roman"/>
                <w:color w:val="auto"/>
                <w:sz w:val="22"/>
                <w:szCs w:val="22"/>
                <w:lang w:eastAsia="en-US"/>
              </w:rPr>
              <w:t>príslušných subjektov, riadne vyplnený a s podpisom príslušných subjektov.</w:t>
            </w:r>
          </w:p>
          <w:p w14:paraId="4F850C44" w14:textId="77777777" w:rsidR="00526943" w:rsidRPr="00526943" w:rsidRDefault="00526943" w:rsidP="00526943">
            <w:pPr>
              <w:widowControl/>
              <w:jc w:val="both"/>
              <w:rPr>
                <w:rFonts w:ascii="Times New Roman" w:cs="Times New Roman"/>
                <w:color w:val="auto"/>
                <w:sz w:val="22"/>
                <w:szCs w:val="22"/>
                <w:lang w:eastAsia="en-US"/>
              </w:rPr>
            </w:pPr>
          </w:p>
          <w:p w14:paraId="3E34638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7ADBB95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Pokiaľ je to relevantné pre špecifickú kapacitu alebo kapacity, ktoré hospodársky subjekt využíva, uveďte informácie v časti IV a V pre každý z príslušných subjektov</w:t>
            </w:r>
            <w:r w:rsidRPr="00526943">
              <w:rPr>
                <w:rFonts w:ascii="Times New Roman" w:cs="Times New Roman"/>
                <w:color w:val="auto"/>
                <w:sz w:val="22"/>
                <w:szCs w:val="22"/>
                <w:vertAlign w:val="superscript"/>
                <w:lang w:eastAsia="en-US"/>
              </w:rPr>
              <w:footnoteReference w:id="12"/>
            </w:r>
            <w:r w:rsidRPr="00526943">
              <w:rPr>
                <w:rFonts w:ascii="Times New Roman" w:cs="Times New Roman"/>
                <w:color w:val="auto"/>
                <w:sz w:val="22"/>
                <w:szCs w:val="22"/>
                <w:lang w:eastAsia="en-US"/>
              </w:rPr>
              <w:t>.</w:t>
            </w:r>
          </w:p>
        </w:tc>
      </w:tr>
    </w:tbl>
    <w:p w14:paraId="01F44C49" w14:textId="77777777" w:rsidR="00526943" w:rsidRPr="00526943" w:rsidRDefault="00526943" w:rsidP="00526943">
      <w:pPr>
        <w:widowControl/>
        <w:jc w:val="center"/>
        <w:rPr>
          <w:rFonts w:ascii="Times New Roman" w:cs="Times New Roman"/>
          <w:color w:val="auto"/>
          <w:szCs w:val="22"/>
          <w:lang w:eastAsia="en-US"/>
        </w:rPr>
      </w:pPr>
    </w:p>
    <w:p w14:paraId="141F2C4B"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D : INFORMÁCIE TÝKAJÚCE SA SUBDODÁVATEĽOV, KTORÝCH KAPACITY HOSPODÁRSKY SUBJEKT NEVYŽÍVA</w:t>
      </w:r>
    </w:p>
    <w:p w14:paraId="0AF2ED54" w14:textId="77777777" w:rsidR="00526943" w:rsidRPr="00526943" w:rsidRDefault="00526943" w:rsidP="00526943">
      <w:pPr>
        <w:widowControl/>
        <w:rPr>
          <w:rFonts w:ascii="Times New Roman" w:cs="Times New Roman"/>
          <w:color w:val="auto"/>
          <w:szCs w:val="22"/>
          <w:lang w:eastAsia="en-US"/>
        </w:rPr>
      </w:pPr>
    </w:p>
    <w:p w14:paraId="24875CD9" w14:textId="77777777" w:rsidR="00526943" w:rsidRPr="00526943" w:rsidRDefault="00526943" w:rsidP="00526943">
      <w:pPr>
        <w:widowControl/>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772AE144" w14:textId="77777777" w:rsidTr="00526943">
        <w:tc>
          <w:tcPr>
            <w:tcW w:w="9751" w:type="dxa"/>
            <w:shd w:val="clear" w:color="auto" w:fill="E7E6E6"/>
          </w:tcPr>
          <w:p w14:paraId="7801C68C"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(Tento oddiel sa vyplní len vtedy, ak tieto informácie vyslovene vyžaduje verejný obstarávateľ alebo obstarávateľ).</w:t>
            </w:r>
          </w:p>
        </w:tc>
      </w:tr>
    </w:tbl>
    <w:p w14:paraId="4310EA02"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185D40A1" w14:textId="77777777" w:rsidTr="00526943">
        <w:tc>
          <w:tcPr>
            <w:tcW w:w="4870" w:type="dxa"/>
          </w:tcPr>
          <w:p w14:paraId="7AEE35C0"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Subdodávatelia:</w:t>
            </w:r>
          </w:p>
        </w:tc>
        <w:tc>
          <w:tcPr>
            <w:tcW w:w="4870" w:type="dxa"/>
          </w:tcPr>
          <w:p w14:paraId="1F90FD97"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4DBAE8BC" w14:textId="77777777" w:rsidTr="00526943">
        <w:tc>
          <w:tcPr>
            <w:tcW w:w="4870" w:type="dxa"/>
          </w:tcPr>
          <w:p w14:paraId="4C8531D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Má hospodársky subjekt v úmysle zadať niektorú časť zákazky tretím stranám?</w:t>
            </w:r>
          </w:p>
        </w:tc>
        <w:tc>
          <w:tcPr>
            <w:tcW w:w="4870" w:type="dxa"/>
          </w:tcPr>
          <w:p w14:paraId="2CD6A8CE" w14:textId="77777777" w:rsidR="00526943" w:rsidRPr="00526943" w:rsidRDefault="00526943" w:rsidP="00526943">
            <w:pPr>
              <w:widowControl/>
              <w:rPr>
                <w:rFonts w:ascii="Times New Roman" w:cs="Times New Roman"/>
                <w:color w:val="404040"/>
                <w:sz w:val="22"/>
                <w:szCs w:val="22"/>
                <w:lang w:eastAsia="en-US"/>
              </w:rPr>
            </w:pPr>
          </w:p>
          <w:p w14:paraId="42169F2F" w14:textId="070CCF6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5F22C1D7">
                <v:shape id="_x0000_i1163" type="#_x0000_t75" style="width:42pt;height:20.25pt" o:ole="">
                  <v:imagedata r:id="rId18" o:title=""/>
                </v:shape>
                <w:control r:id="rId37" w:name="CheckBox151" w:shapeid="_x0000_i116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3733144">
                <v:shape id="_x0000_i1165" type="#_x0000_t75" style="width:45pt;height:20.25pt" o:ole="">
                  <v:imagedata r:id="rId20" o:title=""/>
                </v:shape>
                <w:control r:id="rId38" w:name="CheckBox251" w:shapeid="_x0000_i1165"/>
              </w:object>
            </w:r>
            <w:r w:rsidRPr="00526943">
              <w:rPr>
                <w:rFonts w:ascii="Times New Roman" w:cs="Times New Roman"/>
                <w:color w:val="auto"/>
                <w:sz w:val="22"/>
                <w:szCs w:val="22"/>
                <w:lang w:eastAsia="en-US"/>
              </w:rPr>
              <w:t xml:space="preserve">  </w:t>
            </w:r>
          </w:p>
          <w:p w14:paraId="78E59853" w14:textId="77777777" w:rsidR="00526943" w:rsidRPr="00526943" w:rsidRDefault="00526943" w:rsidP="00526943">
            <w:pPr>
              <w:widowControl/>
              <w:rPr>
                <w:rFonts w:ascii="Times New Roman" w:cs="Times New Roman"/>
                <w:color w:val="404040"/>
                <w:sz w:val="22"/>
                <w:szCs w:val="22"/>
                <w:lang w:eastAsia="en-US"/>
              </w:rPr>
            </w:pPr>
          </w:p>
          <w:p w14:paraId="1B11A895" w14:textId="77777777" w:rsidR="00526943" w:rsidRPr="00526943" w:rsidRDefault="00526943" w:rsidP="00526943">
            <w:pPr>
              <w:widowControl/>
              <w:rPr>
                <w:rFonts w:ascii="Times New Roman" w:cs="Times New Roman"/>
                <w:b/>
                <w:color w:val="404040"/>
                <w:sz w:val="22"/>
                <w:szCs w:val="22"/>
                <w:lang w:eastAsia="en-US"/>
              </w:rPr>
            </w:pPr>
            <w:r w:rsidRPr="00526943">
              <w:rPr>
                <w:rFonts w:ascii="Times New Roman" w:cs="Times New Roman"/>
                <w:color w:val="404040"/>
                <w:sz w:val="22"/>
                <w:szCs w:val="22"/>
                <w:lang w:eastAsia="en-US"/>
              </w:rPr>
              <w:t xml:space="preserve">Ak </w:t>
            </w:r>
            <w:r w:rsidRPr="00526943">
              <w:rPr>
                <w:rFonts w:ascii="Times New Roman" w:cs="Times New Roman"/>
                <w:b/>
                <w:color w:val="404040"/>
                <w:sz w:val="22"/>
                <w:szCs w:val="22"/>
                <w:lang w:eastAsia="en-US"/>
              </w:rPr>
              <w:t xml:space="preserve">áno a pokiaľ sú známe, </w:t>
            </w:r>
            <w:r w:rsidRPr="00526943">
              <w:rPr>
                <w:rFonts w:ascii="Times New Roman" w:cs="Times New Roman"/>
                <w:color w:val="404040"/>
                <w:sz w:val="22"/>
                <w:szCs w:val="22"/>
                <w:lang w:eastAsia="en-US"/>
              </w:rPr>
              <w:t>uveďte zoznam navrhovaných subdodávateľov:</w:t>
            </w:r>
          </w:p>
          <w:p w14:paraId="0F7D1C7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w:t>
            </w:r>
          </w:p>
        </w:tc>
      </w:tr>
    </w:tbl>
    <w:p w14:paraId="167F61C5" w14:textId="77777777" w:rsidR="00526943" w:rsidRPr="00526943" w:rsidRDefault="00526943" w:rsidP="00526943">
      <w:pPr>
        <w:widowControl/>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53A61CB5" w14:textId="77777777" w:rsidTr="00526943">
        <w:tc>
          <w:tcPr>
            <w:tcW w:w="9751" w:type="dxa"/>
            <w:shd w:val="clear" w:color="auto" w:fill="E7E6E6"/>
          </w:tcPr>
          <w:p w14:paraId="2FD68481"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1D2F98F4" w14:textId="661DC34E" w:rsidR="00526943" w:rsidRPr="00526943" w:rsidRDefault="00526943" w:rsidP="00526943">
      <w:pPr>
        <w:widowControl/>
        <w:rPr>
          <w:rFonts w:ascii="Times New Roman" w:cs="Times New Roman"/>
          <w:color w:val="auto"/>
          <w:szCs w:val="22"/>
          <w:lang w:eastAsia="en-US"/>
        </w:rPr>
      </w:pPr>
    </w:p>
    <w:p w14:paraId="460B78E5" w14:textId="77777777" w:rsidR="00526943" w:rsidRP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t>Časť III: Dôvody na vylúčenie</w:t>
      </w:r>
    </w:p>
    <w:p w14:paraId="4129C222" w14:textId="77777777" w:rsidR="00526943" w:rsidRPr="00526943" w:rsidRDefault="00526943" w:rsidP="00526943">
      <w:pPr>
        <w:widowControl/>
        <w:jc w:val="center"/>
        <w:rPr>
          <w:rFonts w:ascii="Times New Roman" w:cs="Times New Roman"/>
          <w:b/>
          <w:color w:val="auto"/>
          <w:szCs w:val="22"/>
          <w:lang w:eastAsia="en-US"/>
        </w:rPr>
      </w:pPr>
    </w:p>
    <w:p w14:paraId="7A095D20"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A: DÔVODY TÝKAJÚCE SA ODSÚDENIA ZA TRESTNÝ ČIN</w:t>
      </w:r>
    </w:p>
    <w:p w14:paraId="54469F77" w14:textId="77777777" w:rsidR="00526943" w:rsidRPr="00526943" w:rsidRDefault="00526943" w:rsidP="00526943">
      <w:pPr>
        <w:widowControl/>
        <w:jc w:val="center"/>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4870"/>
        <w:gridCol w:w="4870"/>
        <w:gridCol w:w="11"/>
      </w:tblGrid>
      <w:tr w:rsidR="00526943" w:rsidRPr="00526943" w14:paraId="3E39899D" w14:textId="77777777" w:rsidTr="00526943">
        <w:tc>
          <w:tcPr>
            <w:tcW w:w="9751" w:type="dxa"/>
            <w:gridSpan w:val="3"/>
            <w:shd w:val="clear" w:color="auto" w:fill="E7E6E6"/>
          </w:tcPr>
          <w:p w14:paraId="3460886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V článku 57 ods. 1 smernice 2014/24/EÚ sa stanovujú tieto dôvody vylúčenia:</w:t>
            </w:r>
          </w:p>
          <w:p w14:paraId="765D87AB"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Účasť v zločineckej organizácii</w:t>
            </w:r>
            <w:r w:rsidRPr="00526943">
              <w:rPr>
                <w:rFonts w:ascii="Times New Roman" w:cs="Times New Roman"/>
                <w:color w:val="auto"/>
                <w:sz w:val="22"/>
                <w:szCs w:val="22"/>
                <w:vertAlign w:val="superscript"/>
                <w:lang w:eastAsia="en-US"/>
              </w:rPr>
              <w:footnoteReference w:id="13"/>
            </w:r>
            <w:r w:rsidRPr="00526943">
              <w:rPr>
                <w:rFonts w:ascii="Times New Roman" w:cs="Times New Roman"/>
                <w:color w:val="auto"/>
                <w:sz w:val="22"/>
                <w:szCs w:val="22"/>
                <w:lang w:eastAsia="en-US"/>
              </w:rPr>
              <w:t>;</w:t>
            </w:r>
          </w:p>
          <w:p w14:paraId="7D2AAA6C"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Korupcia</w:t>
            </w:r>
            <w:r w:rsidRPr="00526943">
              <w:rPr>
                <w:rFonts w:ascii="Times New Roman" w:cs="Times New Roman"/>
                <w:color w:val="auto"/>
                <w:sz w:val="22"/>
                <w:szCs w:val="22"/>
                <w:vertAlign w:val="superscript"/>
                <w:lang w:eastAsia="en-US"/>
              </w:rPr>
              <w:footnoteReference w:id="14"/>
            </w:r>
            <w:r w:rsidRPr="00526943">
              <w:rPr>
                <w:rFonts w:ascii="Times New Roman" w:cs="Times New Roman"/>
                <w:color w:val="auto"/>
                <w:sz w:val="22"/>
                <w:szCs w:val="22"/>
                <w:lang w:eastAsia="en-US"/>
              </w:rPr>
              <w:t>;</w:t>
            </w:r>
          </w:p>
          <w:p w14:paraId="68D8E273"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Podvod</w:t>
            </w:r>
            <w:r w:rsidRPr="00526943">
              <w:rPr>
                <w:rFonts w:ascii="Times New Roman" w:cs="Times New Roman"/>
                <w:color w:val="auto"/>
                <w:sz w:val="22"/>
                <w:szCs w:val="22"/>
                <w:vertAlign w:val="superscript"/>
                <w:lang w:eastAsia="en-US"/>
              </w:rPr>
              <w:footnoteReference w:id="15"/>
            </w:r>
            <w:r w:rsidRPr="00526943">
              <w:rPr>
                <w:rFonts w:ascii="Times New Roman" w:cs="Times New Roman"/>
                <w:color w:val="auto"/>
                <w:sz w:val="22"/>
                <w:szCs w:val="22"/>
                <w:lang w:eastAsia="en-US"/>
              </w:rPr>
              <w:t>;</w:t>
            </w:r>
          </w:p>
          <w:p w14:paraId="6374414C"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Teroristické trestné činy alebo trestné činy spojené s teroristickými činnosťami</w:t>
            </w:r>
            <w:r w:rsidRPr="00526943">
              <w:rPr>
                <w:rFonts w:ascii="Times New Roman" w:cs="Times New Roman"/>
                <w:color w:val="auto"/>
                <w:sz w:val="22"/>
                <w:szCs w:val="22"/>
                <w:vertAlign w:val="superscript"/>
                <w:lang w:eastAsia="en-US"/>
              </w:rPr>
              <w:footnoteReference w:id="16"/>
            </w:r>
            <w:r w:rsidRPr="00526943">
              <w:rPr>
                <w:rFonts w:ascii="Times New Roman" w:cs="Times New Roman"/>
                <w:color w:val="auto"/>
                <w:sz w:val="22"/>
                <w:szCs w:val="22"/>
                <w:lang w:eastAsia="en-US"/>
              </w:rPr>
              <w:t>;</w:t>
            </w:r>
          </w:p>
          <w:p w14:paraId="7DF9F38C"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Pranie špinavých peňazí a financovanie terorizmu</w:t>
            </w:r>
            <w:r w:rsidRPr="00526943">
              <w:rPr>
                <w:rFonts w:ascii="Times New Roman" w:cs="Times New Roman"/>
                <w:color w:val="auto"/>
                <w:sz w:val="22"/>
                <w:szCs w:val="22"/>
                <w:vertAlign w:val="superscript"/>
                <w:lang w:eastAsia="en-US"/>
              </w:rPr>
              <w:footnoteReference w:id="17"/>
            </w:r>
            <w:r w:rsidRPr="00526943">
              <w:rPr>
                <w:rFonts w:ascii="Times New Roman" w:cs="Times New Roman"/>
                <w:color w:val="auto"/>
                <w:sz w:val="22"/>
                <w:szCs w:val="22"/>
                <w:lang w:eastAsia="en-US"/>
              </w:rPr>
              <w:t>;</w:t>
            </w:r>
          </w:p>
          <w:p w14:paraId="7901341F"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Detská práca a iné formy obchodovania s ľuďmi</w:t>
            </w:r>
            <w:r w:rsidRPr="00526943">
              <w:rPr>
                <w:rFonts w:ascii="Times New Roman" w:cs="Times New Roman"/>
                <w:color w:val="auto"/>
                <w:sz w:val="22"/>
                <w:szCs w:val="22"/>
                <w:vertAlign w:val="superscript"/>
                <w:lang w:eastAsia="en-US"/>
              </w:rPr>
              <w:footnoteReference w:id="18"/>
            </w:r>
            <w:r w:rsidRPr="00526943">
              <w:rPr>
                <w:rFonts w:ascii="Times New Roman" w:cs="Times New Roman"/>
                <w:color w:val="auto"/>
                <w:sz w:val="22"/>
                <w:szCs w:val="22"/>
                <w:lang w:eastAsia="en-US"/>
              </w:rPr>
              <w:t>;</w:t>
            </w:r>
          </w:p>
        </w:tc>
      </w:tr>
      <w:tr w:rsidR="00526943" w:rsidRPr="00526943" w14:paraId="76E5D939" w14:textId="77777777" w:rsidTr="00526943">
        <w:trPr>
          <w:gridAfter w:val="1"/>
          <w:wAfter w:w="11" w:type="dxa"/>
          <w:trHeight w:val="1100"/>
        </w:trPr>
        <w:tc>
          <w:tcPr>
            <w:tcW w:w="4870" w:type="dxa"/>
          </w:tcPr>
          <w:p w14:paraId="56A5ED3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lastRenderedPageBreak/>
              <w:t>Dôvody týkajúce sa odsúdení za trestný čin podľa vnútroštátnych ustanovení vykonávajúcich dôvody uvedené v článku 57 ods. 1 smernice:</w:t>
            </w:r>
          </w:p>
        </w:tc>
        <w:tc>
          <w:tcPr>
            <w:tcW w:w="4870" w:type="dxa"/>
          </w:tcPr>
          <w:p w14:paraId="368A68DE"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5ECF51E2" w14:textId="77777777" w:rsidTr="00526943">
        <w:trPr>
          <w:gridAfter w:val="1"/>
          <w:wAfter w:w="11" w:type="dxa"/>
          <w:trHeight w:val="2546"/>
        </w:trPr>
        <w:tc>
          <w:tcPr>
            <w:tcW w:w="4870" w:type="dxa"/>
          </w:tcPr>
          <w:p w14:paraId="6ACB51F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Bol </w:t>
            </w:r>
            <w:r w:rsidRPr="00526943">
              <w:rPr>
                <w:rFonts w:ascii="Times New Roman" w:cs="Times New Roman"/>
                <w:b/>
                <w:color w:val="auto"/>
                <w:sz w:val="22"/>
                <w:szCs w:val="22"/>
                <w:lang w:eastAsia="en-US"/>
              </w:rPr>
              <w:t xml:space="preserve">samotný hospodársky subjekt </w:t>
            </w:r>
            <w:r w:rsidRPr="00526943">
              <w:rPr>
                <w:rFonts w:ascii="Times New Roman" w:cs="Times New Roman"/>
                <w:color w:val="auto"/>
                <w:sz w:val="22"/>
                <w:szCs w:val="22"/>
                <w:lang w:eastAsia="en-US"/>
              </w:rPr>
              <w:t xml:space="preserve">alebo </w:t>
            </w:r>
            <w:r w:rsidRPr="00526943">
              <w:rPr>
                <w:rFonts w:ascii="Times New Roman" w:cs="Times New Roman"/>
                <w:b/>
                <w:color w:val="auto"/>
                <w:sz w:val="22"/>
                <w:szCs w:val="22"/>
                <w:lang w:eastAsia="en-US"/>
              </w:rPr>
              <w:t xml:space="preserve">osoba, </w:t>
            </w:r>
            <w:r w:rsidRPr="00526943">
              <w:rPr>
                <w:rFonts w:ascii="Times New Roman" w:cs="Times New Roman"/>
                <w:color w:val="auto"/>
                <w:sz w:val="22"/>
                <w:szCs w:val="22"/>
                <w:lang w:eastAsia="en-US"/>
              </w:rPr>
              <w:t xml:space="preserve">ktorá je členom jeho správneho, riadiaceho alebo kontrolného orgánu alebo ktorá v ňom má právomoc zastupovať, prijímať rozhodnutia alebo vykonávať v ňom kontrolu, </w:t>
            </w:r>
            <w:r w:rsidRPr="00526943">
              <w:rPr>
                <w:rFonts w:ascii="Times New Roman" w:cs="Times New Roman"/>
                <w:b/>
                <w:color w:val="auto"/>
                <w:sz w:val="22"/>
                <w:szCs w:val="22"/>
                <w:lang w:eastAsia="en-US"/>
              </w:rPr>
              <w:t xml:space="preserve">konečným rozsudkom odsúdený </w:t>
            </w:r>
            <w:r w:rsidRPr="00526943">
              <w:rPr>
                <w:rFonts w:ascii="Times New Roman" w:cs="Times New Roman"/>
                <w:color w:val="auto"/>
                <w:sz w:val="22"/>
                <w:szCs w:val="22"/>
                <w:lang w:eastAsia="en-US"/>
              </w:rPr>
              <w:t>z jedného z uvedených dôvodov rozsudkom vyneseným najviac pred piatimi rokmi, alebo v prípade ktorého sa lehota vylúčenia stanovená priamo v rozsudku naďalej uplatňuje?</w:t>
            </w:r>
          </w:p>
        </w:tc>
        <w:tc>
          <w:tcPr>
            <w:tcW w:w="4870" w:type="dxa"/>
          </w:tcPr>
          <w:p w14:paraId="15149773" w14:textId="77777777" w:rsidR="00526943" w:rsidRPr="00526943" w:rsidRDefault="00526943" w:rsidP="00526943">
            <w:pPr>
              <w:widowControl/>
              <w:jc w:val="both"/>
              <w:rPr>
                <w:rFonts w:ascii="Times New Roman" w:cs="Times New Roman"/>
                <w:color w:val="auto"/>
                <w:sz w:val="22"/>
                <w:szCs w:val="22"/>
                <w:lang w:eastAsia="en-US"/>
              </w:rPr>
            </w:pPr>
          </w:p>
          <w:p w14:paraId="5202D019" w14:textId="5A3B8E68"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0535E795">
                <v:shape id="_x0000_i1167" type="#_x0000_t75" style="width:42pt;height:20.25pt" o:ole="">
                  <v:imagedata r:id="rId18" o:title=""/>
                </v:shape>
                <w:control r:id="rId39" w:name="CheckBox152" w:shapeid="_x0000_i116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001E57F">
                <v:shape id="_x0000_i1169" type="#_x0000_t75" style="width:45pt;height:20.25pt" o:ole="">
                  <v:imagedata r:id="rId20" o:title=""/>
                </v:shape>
                <w:control r:id="rId40" w:name="CheckBox252" w:shapeid="_x0000_i1169"/>
              </w:object>
            </w:r>
            <w:r w:rsidRPr="00526943">
              <w:rPr>
                <w:rFonts w:ascii="Times New Roman" w:cs="Times New Roman"/>
                <w:color w:val="auto"/>
                <w:sz w:val="22"/>
                <w:szCs w:val="22"/>
                <w:lang w:eastAsia="en-US"/>
              </w:rPr>
              <w:t xml:space="preserve">  </w:t>
            </w:r>
          </w:p>
          <w:p w14:paraId="50F62732" w14:textId="77777777" w:rsidR="00526943" w:rsidRPr="00526943" w:rsidRDefault="00526943" w:rsidP="00526943">
            <w:pPr>
              <w:widowControl/>
              <w:jc w:val="both"/>
              <w:rPr>
                <w:rFonts w:ascii="Times New Roman" w:cs="Times New Roman"/>
                <w:color w:val="auto"/>
                <w:sz w:val="22"/>
                <w:szCs w:val="22"/>
                <w:lang w:eastAsia="en-US"/>
              </w:rPr>
            </w:pPr>
          </w:p>
          <w:p w14:paraId="0E4A9A62"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 (webovú adresu, vydávajúci orgán alebo subjekt, presný odkaz na dokumentáciu):</w:t>
            </w:r>
          </w:p>
          <w:p w14:paraId="5F1166AF" w14:textId="77777777" w:rsidR="00526943" w:rsidRPr="00526943" w:rsidRDefault="00526943" w:rsidP="00526943">
            <w:pPr>
              <w:widowControl/>
              <w:jc w:val="both"/>
              <w:rPr>
                <w:rFonts w:ascii="Times New Roman" w:cs="Times New Roman"/>
                <w:color w:val="auto"/>
                <w:sz w:val="22"/>
                <w:szCs w:val="22"/>
                <w:lang w:eastAsia="en-US"/>
              </w:rPr>
            </w:pPr>
          </w:p>
          <w:p w14:paraId="399D338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19"/>
            </w:r>
          </w:p>
        </w:tc>
      </w:tr>
      <w:tr w:rsidR="00526943" w:rsidRPr="00526943" w14:paraId="703C78A2" w14:textId="77777777" w:rsidTr="00526943">
        <w:trPr>
          <w:gridAfter w:val="1"/>
          <w:wAfter w:w="11" w:type="dxa"/>
          <w:trHeight w:val="2546"/>
        </w:trPr>
        <w:tc>
          <w:tcPr>
            <w:tcW w:w="4870" w:type="dxa"/>
          </w:tcPr>
          <w:p w14:paraId="528524A4"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w:t>
            </w:r>
            <w:r w:rsidRPr="00526943">
              <w:rPr>
                <w:rFonts w:ascii="Times New Roman" w:cs="Times New Roman"/>
                <w:color w:val="auto"/>
                <w:sz w:val="22"/>
                <w:szCs w:val="22"/>
                <w:vertAlign w:val="superscript"/>
                <w:lang w:eastAsia="en-US"/>
              </w:rPr>
              <w:footnoteReference w:id="20"/>
            </w:r>
            <w:r w:rsidRPr="00526943">
              <w:rPr>
                <w:rFonts w:ascii="Times New Roman" w:cs="Times New Roman"/>
                <w:color w:val="auto"/>
                <w:sz w:val="22"/>
                <w:szCs w:val="22"/>
                <w:lang w:eastAsia="en-US"/>
              </w:rPr>
              <w:t>:</w:t>
            </w:r>
          </w:p>
          <w:p w14:paraId="58DB83BD" w14:textId="77777777" w:rsidR="00526943" w:rsidRPr="00526943" w:rsidRDefault="00526943" w:rsidP="000A672D">
            <w:pPr>
              <w:widowControl/>
              <w:numPr>
                <w:ilvl w:val="0"/>
                <w:numId w:val="63"/>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dátum odsúdenia, uveďte, o ktoré body 1 až 6 ide a dôvod odsúdenia,</w:t>
            </w:r>
          </w:p>
          <w:p w14:paraId="7859D388" w14:textId="77777777" w:rsidR="00526943" w:rsidRPr="00526943" w:rsidRDefault="00526943" w:rsidP="000A672D">
            <w:pPr>
              <w:widowControl/>
              <w:numPr>
                <w:ilvl w:val="0"/>
                <w:numId w:val="63"/>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totožnosť osoby, ktorá bola usvedčená;</w:t>
            </w:r>
          </w:p>
          <w:p w14:paraId="2914FB7F" w14:textId="77777777" w:rsidR="00526943" w:rsidRPr="00526943" w:rsidRDefault="00526943" w:rsidP="000A672D">
            <w:pPr>
              <w:widowControl/>
              <w:numPr>
                <w:ilvl w:val="0"/>
                <w:numId w:val="63"/>
              </w:numPr>
              <w:contextualSpacing/>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pokiaľ sa stanovuje priamo v rozsudku:</w:t>
            </w:r>
          </w:p>
        </w:tc>
        <w:tc>
          <w:tcPr>
            <w:tcW w:w="4870" w:type="dxa"/>
          </w:tcPr>
          <w:p w14:paraId="250110FA" w14:textId="77777777" w:rsidR="00526943" w:rsidRPr="00526943" w:rsidRDefault="00526943" w:rsidP="00526943">
            <w:pPr>
              <w:widowControl/>
              <w:jc w:val="both"/>
              <w:rPr>
                <w:rFonts w:ascii="Times New Roman" w:cs="Times New Roman"/>
                <w:color w:val="auto"/>
                <w:sz w:val="22"/>
                <w:szCs w:val="22"/>
                <w:lang w:eastAsia="en-US"/>
              </w:rPr>
            </w:pPr>
          </w:p>
          <w:p w14:paraId="34F5187E" w14:textId="77777777" w:rsidR="00526943" w:rsidRPr="00526943" w:rsidRDefault="00526943" w:rsidP="000A672D">
            <w:pPr>
              <w:widowControl/>
              <w:numPr>
                <w:ilvl w:val="0"/>
                <w:numId w:val="64"/>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dátum:[  ], bod/body: [  ], dôvody: [  ]</w:t>
            </w:r>
          </w:p>
          <w:p w14:paraId="39B9732A" w14:textId="77777777" w:rsidR="00526943" w:rsidRPr="00526943" w:rsidRDefault="00526943" w:rsidP="00526943">
            <w:pPr>
              <w:widowControl/>
              <w:jc w:val="both"/>
              <w:rPr>
                <w:rFonts w:ascii="Times New Roman" w:cs="Times New Roman"/>
                <w:color w:val="auto"/>
                <w:sz w:val="22"/>
                <w:szCs w:val="22"/>
                <w:lang w:eastAsia="en-US"/>
              </w:rPr>
            </w:pPr>
          </w:p>
          <w:p w14:paraId="1A83E07C" w14:textId="77777777" w:rsidR="00526943" w:rsidRPr="00526943" w:rsidRDefault="00526943" w:rsidP="000A672D">
            <w:pPr>
              <w:widowControl/>
              <w:numPr>
                <w:ilvl w:val="0"/>
                <w:numId w:val="64"/>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047C0CC" w14:textId="77777777" w:rsidR="00526943" w:rsidRPr="00526943" w:rsidRDefault="00526943" w:rsidP="000A672D">
            <w:pPr>
              <w:widowControl/>
              <w:numPr>
                <w:ilvl w:val="0"/>
                <w:numId w:val="64"/>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dĺžku obdobia vylúčenia. [...........] a príslušný bod/body [  ]</w:t>
            </w:r>
          </w:p>
          <w:p w14:paraId="6BBC4473" w14:textId="77777777" w:rsidR="00526943" w:rsidRPr="00526943" w:rsidRDefault="00526943" w:rsidP="00526943">
            <w:pPr>
              <w:widowControl/>
              <w:contextualSpacing/>
              <w:jc w:val="both"/>
              <w:rPr>
                <w:rFonts w:ascii="Times New Roman" w:cs="Times New Roman"/>
                <w:color w:val="auto"/>
                <w:sz w:val="22"/>
                <w:szCs w:val="22"/>
                <w:lang w:eastAsia="en-US"/>
              </w:rPr>
            </w:pPr>
          </w:p>
          <w:p w14:paraId="309AD0A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 (webovú adresu, vydávajúci orgán alebo subjekt, presný odkaz na dokumentáciu):</w:t>
            </w:r>
          </w:p>
          <w:p w14:paraId="3E43B7FD" w14:textId="77777777" w:rsidR="00526943" w:rsidRPr="00526943" w:rsidRDefault="00526943" w:rsidP="00526943">
            <w:pPr>
              <w:widowControl/>
              <w:jc w:val="both"/>
              <w:rPr>
                <w:rFonts w:ascii="Times New Roman" w:cs="Times New Roman"/>
                <w:color w:val="auto"/>
                <w:sz w:val="22"/>
                <w:szCs w:val="22"/>
                <w:lang w:eastAsia="en-US"/>
              </w:rPr>
            </w:pPr>
          </w:p>
          <w:p w14:paraId="46F6418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21"/>
            </w:r>
          </w:p>
        </w:tc>
      </w:tr>
      <w:tr w:rsidR="00526943" w:rsidRPr="00526943" w14:paraId="17338F1E" w14:textId="77777777" w:rsidTr="00526943">
        <w:trPr>
          <w:gridAfter w:val="1"/>
          <w:wAfter w:w="11" w:type="dxa"/>
          <w:trHeight w:val="1026"/>
        </w:trPr>
        <w:tc>
          <w:tcPr>
            <w:tcW w:w="4870" w:type="dxa"/>
          </w:tcPr>
          <w:p w14:paraId="5AECDF94"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prípade odsúdenia prijal hospodársky subjekt opatrenia, aby sa preukázala jeho spoľahlivosť napriek existencii relevantného dôvodu na vylúčenie</w:t>
            </w:r>
            <w:r w:rsidRPr="00526943">
              <w:rPr>
                <w:rFonts w:ascii="Times New Roman" w:cs="Times New Roman"/>
                <w:color w:val="auto"/>
                <w:sz w:val="22"/>
                <w:szCs w:val="22"/>
                <w:vertAlign w:val="superscript"/>
                <w:lang w:eastAsia="en-US"/>
              </w:rPr>
              <w:footnoteReference w:id="22"/>
            </w:r>
            <w:r w:rsidRPr="00526943">
              <w:rPr>
                <w:rFonts w:ascii="Times New Roman" w:cs="Times New Roman"/>
                <w:color w:val="auto"/>
                <w:sz w:val="22"/>
                <w:szCs w:val="22"/>
                <w:lang w:eastAsia="en-US"/>
              </w:rPr>
              <w:t xml:space="preserve"> („samo očistenie“)?</w:t>
            </w:r>
          </w:p>
        </w:tc>
        <w:tc>
          <w:tcPr>
            <w:tcW w:w="4870" w:type="dxa"/>
          </w:tcPr>
          <w:p w14:paraId="4C4A0D00" w14:textId="77777777" w:rsidR="00526943" w:rsidRPr="00526943" w:rsidRDefault="00526943" w:rsidP="00526943">
            <w:pPr>
              <w:widowControl/>
              <w:jc w:val="both"/>
              <w:rPr>
                <w:rFonts w:ascii="Times New Roman" w:cs="Times New Roman"/>
                <w:color w:val="auto"/>
                <w:sz w:val="22"/>
                <w:szCs w:val="22"/>
                <w:lang w:eastAsia="en-US"/>
              </w:rPr>
            </w:pPr>
          </w:p>
          <w:p w14:paraId="4FE1A9D7" w14:textId="75AEC17A"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3CDEC9C">
                <v:shape id="_x0000_i1171" type="#_x0000_t75" style="width:42pt;height:20.25pt" o:ole="">
                  <v:imagedata r:id="rId18" o:title=""/>
                </v:shape>
                <w:control r:id="rId41" w:name="CheckBox153" w:shapeid="_x0000_i117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DFB14B5">
                <v:shape id="_x0000_i1173" type="#_x0000_t75" style="width:45pt;height:20.25pt" o:ole="">
                  <v:imagedata r:id="rId20" o:title=""/>
                </v:shape>
                <w:control r:id="rId42" w:name="CheckBox253" w:shapeid="_x0000_i1173"/>
              </w:object>
            </w:r>
            <w:r w:rsidRPr="00526943">
              <w:rPr>
                <w:rFonts w:ascii="Times New Roman" w:cs="Times New Roman"/>
                <w:color w:val="auto"/>
                <w:sz w:val="22"/>
                <w:szCs w:val="22"/>
                <w:lang w:eastAsia="en-US"/>
              </w:rPr>
              <w:t xml:space="preserve">  </w:t>
            </w:r>
          </w:p>
          <w:p w14:paraId="1F3D8C14" w14:textId="77777777" w:rsidR="00526943" w:rsidRPr="00526943" w:rsidRDefault="00526943" w:rsidP="00526943">
            <w:pPr>
              <w:widowControl/>
              <w:jc w:val="both"/>
              <w:rPr>
                <w:rFonts w:ascii="Times New Roman" w:cs="Times New Roman"/>
                <w:color w:val="auto"/>
                <w:sz w:val="22"/>
                <w:szCs w:val="22"/>
                <w:lang w:eastAsia="en-US"/>
              </w:rPr>
            </w:pPr>
          </w:p>
        </w:tc>
      </w:tr>
      <w:tr w:rsidR="00526943" w:rsidRPr="00526943" w14:paraId="30CB0653" w14:textId="77777777" w:rsidTr="00526943">
        <w:trPr>
          <w:gridAfter w:val="1"/>
          <w:wAfter w:w="11" w:type="dxa"/>
          <w:trHeight w:val="244"/>
        </w:trPr>
        <w:tc>
          <w:tcPr>
            <w:tcW w:w="4870" w:type="dxa"/>
          </w:tcPr>
          <w:p w14:paraId="3006400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opíšte prijaté opatrenia</w:t>
            </w:r>
            <w:r w:rsidRPr="00526943">
              <w:rPr>
                <w:rFonts w:ascii="Times New Roman" w:cs="Times New Roman"/>
                <w:color w:val="auto"/>
                <w:sz w:val="22"/>
                <w:szCs w:val="22"/>
                <w:vertAlign w:val="superscript"/>
                <w:lang w:eastAsia="en-US"/>
              </w:rPr>
              <w:footnoteReference w:id="23"/>
            </w:r>
            <w:r w:rsidRPr="00526943">
              <w:rPr>
                <w:rFonts w:ascii="Times New Roman" w:cs="Times New Roman"/>
                <w:color w:val="auto"/>
                <w:sz w:val="22"/>
                <w:szCs w:val="22"/>
                <w:lang w:eastAsia="en-US"/>
              </w:rPr>
              <w:t>:</w:t>
            </w:r>
          </w:p>
        </w:tc>
        <w:tc>
          <w:tcPr>
            <w:tcW w:w="4870" w:type="dxa"/>
          </w:tcPr>
          <w:p w14:paraId="7AD3F781"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77BE7EBB" w14:textId="77777777" w:rsidR="00526943" w:rsidRPr="00526943" w:rsidRDefault="00526943" w:rsidP="00526943">
      <w:pPr>
        <w:widowControl/>
        <w:rPr>
          <w:rFonts w:ascii="Times New Roman" w:cs="Times New Roman"/>
          <w:color w:val="auto"/>
          <w:szCs w:val="22"/>
          <w:lang w:eastAsia="en-US"/>
        </w:rPr>
      </w:pPr>
    </w:p>
    <w:p w14:paraId="6210D14E" w14:textId="77777777" w:rsidR="00526943" w:rsidRPr="00526943" w:rsidRDefault="00526943" w:rsidP="00526943">
      <w:pPr>
        <w:widowControl/>
        <w:rPr>
          <w:rFonts w:ascii="Times New Roman" w:cs="Times New Roman"/>
          <w:color w:val="auto"/>
          <w:szCs w:val="22"/>
          <w:lang w:eastAsia="en-US"/>
        </w:rPr>
      </w:pPr>
    </w:p>
    <w:p w14:paraId="71D235CF"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B: DÔVODY TÝKAJÚCE SA PLATBY DANÍ ALEBO PRÍSPEVKOV NA SOCIÁLNE ZABEZPEČENIE</w:t>
      </w:r>
    </w:p>
    <w:p w14:paraId="28672E47"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45"/>
        <w:gridCol w:w="2471"/>
        <w:gridCol w:w="2424"/>
      </w:tblGrid>
      <w:tr w:rsidR="00526943" w:rsidRPr="00526943" w14:paraId="72609C35" w14:textId="77777777" w:rsidTr="00526943">
        <w:tc>
          <w:tcPr>
            <w:tcW w:w="4845" w:type="dxa"/>
          </w:tcPr>
          <w:p w14:paraId="196718C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Platby daní alebo príspevkov na sociálne zabezpečenie:</w:t>
            </w:r>
          </w:p>
        </w:tc>
        <w:tc>
          <w:tcPr>
            <w:tcW w:w="4895" w:type="dxa"/>
            <w:gridSpan w:val="2"/>
          </w:tcPr>
          <w:p w14:paraId="232F8DD3"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08499F86" w14:textId="77777777" w:rsidTr="00526943">
        <w:tc>
          <w:tcPr>
            <w:tcW w:w="4845" w:type="dxa"/>
          </w:tcPr>
          <w:p w14:paraId="7F55A52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Splnil hospodársky subjekt všetky </w:t>
            </w:r>
            <w:r w:rsidRPr="00526943">
              <w:rPr>
                <w:rFonts w:ascii="Times New Roman" w:cs="Times New Roman"/>
                <w:b/>
                <w:color w:val="auto"/>
                <w:sz w:val="22"/>
                <w:szCs w:val="22"/>
                <w:lang w:eastAsia="en-US"/>
              </w:rPr>
              <w:t xml:space="preserve">svoje povinnosti týkajúce sa platby daní alebo príspevkov na sociálne zabezpečenie, </w:t>
            </w:r>
            <w:r w:rsidRPr="00526943">
              <w:rPr>
                <w:rFonts w:ascii="Times New Roman" w:cs="Times New Roman"/>
                <w:color w:val="auto"/>
                <w:sz w:val="22"/>
                <w:szCs w:val="22"/>
                <w:lang w:eastAsia="en-US"/>
              </w:rPr>
              <w:t>a to v krajine, v ktorej sídli, ako aj v členskom štáte verejného obstarávateľa alebo obstarávateľa, ak ide o inú krajinu, ako je krajina sídla?</w:t>
            </w:r>
          </w:p>
        </w:tc>
        <w:tc>
          <w:tcPr>
            <w:tcW w:w="4895" w:type="dxa"/>
            <w:gridSpan w:val="2"/>
          </w:tcPr>
          <w:p w14:paraId="13AE7602" w14:textId="77777777" w:rsidR="00526943" w:rsidRPr="00526943" w:rsidRDefault="00526943" w:rsidP="00526943">
            <w:pPr>
              <w:widowControl/>
              <w:jc w:val="both"/>
              <w:rPr>
                <w:rFonts w:ascii="Times New Roman" w:cs="Times New Roman"/>
                <w:color w:val="auto"/>
                <w:sz w:val="22"/>
                <w:szCs w:val="22"/>
                <w:lang w:eastAsia="en-US"/>
              </w:rPr>
            </w:pPr>
          </w:p>
          <w:p w14:paraId="26F1E94B" w14:textId="230C7E0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54564B01">
                <v:shape id="_x0000_i1175" type="#_x0000_t75" style="width:42pt;height:20.25pt" o:ole="">
                  <v:imagedata r:id="rId43" o:title=""/>
                </v:shape>
                <w:control r:id="rId44" w:name="CheckBox154" w:shapeid="_x0000_i117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D884AE5">
                <v:shape id="_x0000_i1177" type="#_x0000_t75" style="width:45pt;height:20.25pt" o:ole="">
                  <v:imagedata r:id="rId20" o:title=""/>
                </v:shape>
                <w:control r:id="rId45" w:name="CheckBox254" w:shapeid="_x0000_i1177"/>
              </w:object>
            </w:r>
            <w:r w:rsidRPr="00526943">
              <w:rPr>
                <w:rFonts w:ascii="Times New Roman" w:cs="Times New Roman"/>
                <w:color w:val="auto"/>
                <w:sz w:val="22"/>
                <w:szCs w:val="22"/>
                <w:lang w:eastAsia="en-US"/>
              </w:rPr>
              <w:t xml:space="preserve">  </w:t>
            </w:r>
          </w:p>
          <w:p w14:paraId="298FAF6D" w14:textId="77777777" w:rsidR="00526943" w:rsidRPr="00526943" w:rsidRDefault="00526943" w:rsidP="00526943">
            <w:pPr>
              <w:widowControl/>
              <w:jc w:val="both"/>
              <w:rPr>
                <w:rFonts w:ascii="Times New Roman" w:cs="Times New Roman"/>
                <w:color w:val="auto"/>
                <w:sz w:val="22"/>
                <w:szCs w:val="22"/>
                <w:lang w:eastAsia="en-US"/>
              </w:rPr>
            </w:pPr>
          </w:p>
        </w:tc>
      </w:tr>
      <w:tr w:rsidR="00526943" w:rsidRPr="00526943" w14:paraId="34A7DB2C" w14:textId="77777777" w:rsidTr="00526943">
        <w:tc>
          <w:tcPr>
            <w:tcW w:w="4845" w:type="dxa"/>
            <w:vMerge w:val="restart"/>
          </w:tcPr>
          <w:p w14:paraId="0B7990A1" w14:textId="77777777" w:rsidR="00526943" w:rsidRPr="00526943" w:rsidRDefault="00526943" w:rsidP="00526943">
            <w:pPr>
              <w:widowControl/>
              <w:jc w:val="both"/>
              <w:rPr>
                <w:rFonts w:ascii="Times New Roman" w:cs="Times New Roman"/>
                <w:b/>
                <w:color w:val="auto"/>
                <w:sz w:val="22"/>
                <w:szCs w:val="22"/>
                <w:lang w:eastAsia="en-US"/>
              </w:rPr>
            </w:pPr>
          </w:p>
          <w:p w14:paraId="51AE25C3" w14:textId="77777777" w:rsidR="00526943" w:rsidRPr="00526943" w:rsidRDefault="00526943" w:rsidP="00526943">
            <w:pPr>
              <w:widowControl/>
              <w:jc w:val="both"/>
              <w:rPr>
                <w:rFonts w:ascii="Times New Roman" w:cs="Times New Roman"/>
                <w:b/>
                <w:color w:val="auto"/>
                <w:sz w:val="22"/>
                <w:szCs w:val="22"/>
                <w:lang w:eastAsia="en-US"/>
              </w:rPr>
            </w:pPr>
          </w:p>
          <w:p w14:paraId="20EB894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uveďte:</w:t>
            </w:r>
          </w:p>
          <w:p w14:paraId="06FF1230"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Krajinu alebo príslušný členský štát</w:t>
            </w:r>
          </w:p>
          <w:p w14:paraId="02696C4B"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Príslušnú sumu</w:t>
            </w:r>
          </w:p>
          <w:p w14:paraId="216C3D35"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Spôsob stanovenia tohto porušenia povinností</w:t>
            </w:r>
          </w:p>
          <w:p w14:paraId="5074EA6E" w14:textId="77777777" w:rsidR="00526943" w:rsidRPr="00526943" w:rsidRDefault="00526943" w:rsidP="00526943">
            <w:pPr>
              <w:widowControl/>
              <w:jc w:val="both"/>
              <w:rPr>
                <w:rFonts w:ascii="Times New Roman" w:cs="Times New Roman"/>
                <w:color w:val="auto"/>
                <w:sz w:val="22"/>
                <w:szCs w:val="22"/>
                <w:lang w:eastAsia="en-US"/>
              </w:rPr>
            </w:pPr>
          </w:p>
          <w:p w14:paraId="30525614" w14:textId="77777777" w:rsidR="00526943" w:rsidRPr="00526943" w:rsidRDefault="00526943" w:rsidP="000A672D">
            <w:pPr>
              <w:widowControl/>
              <w:numPr>
                <w:ilvl w:val="0"/>
                <w:numId w:val="66"/>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Prostredníctvom súdneho alebo administratívneho </w:t>
            </w:r>
            <w:r w:rsidRPr="00526943">
              <w:rPr>
                <w:rFonts w:ascii="Times New Roman" w:cs="Times New Roman"/>
                <w:b/>
                <w:color w:val="auto"/>
                <w:sz w:val="22"/>
                <w:szCs w:val="22"/>
                <w:lang w:eastAsia="en-US"/>
              </w:rPr>
              <w:t>rozhodnutia:</w:t>
            </w:r>
          </w:p>
          <w:p w14:paraId="61BD081E" w14:textId="77777777" w:rsidR="00526943" w:rsidRPr="00526943" w:rsidRDefault="00526943" w:rsidP="00526943">
            <w:pPr>
              <w:widowControl/>
              <w:contextualSpacing/>
              <w:jc w:val="both"/>
              <w:rPr>
                <w:rFonts w:ascii="Times New Roman" w:cs="Times New Roman"/>
                <w:color w:val="auto"/>
                <w:sz w:val="22"/>
                <w:szCs w:val="22"/>
                <w:lang w:eastAsia="en-US"/>
              </w:rPr>
            </w:pPr>
          </w:p>
          <w:p w14:paraId="2BED5259" w14:textId="77777777" w:rsidR="00526943" w:rsidRPr="00526943" w:rsidRDefault="00526943" w:rsidP="000A672D">
            <w:pPr>
              <w:widowControl/>
              <w:numPr>
                <w:ilvl w:val="0"/>
                <w:numId w:val="67"/>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Je rozhodnutie konečné a záväzné?</w:t>
            </w:r>
          </w:p>
          <w:p w14:paraId="4A7CE5F1" w14:textId="77777777" w:rsidR="00526943" w:rsidRPr="00526943" w:rsidRDefault="00526943" w:rsidP="00526943">
            <w:pPr>
              <w:widowControl/>
              <w:contextualSpacing/>
              <w:jc w:val="both"/>
              <w:rPr>
                <w:rFonts w:ascii="Times New Roman" w:cs="Times New Roman"/>
                <w:color w:val="auto"/>
                <w:sz w:val="22"/>
                <w:szCs w:val="22"/>
                <w:lang w:eastAsia="en-US"/>
              </w:rPr>
            </w:pPr>
          </w:p>
          <w:p w14:paraId="348E1E93" w14:textId="77777777" w:rsidR="00526943" w:rsidRPr="00526943" w:rsidRDefault="00526943" w:rsidP="000A672D">
            <w:pPr>
              <w:widowControl/>
              <w:numPr>
                <w:ilvl w:val="0"/>
                <w:numId w:val="67"/>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Uveďte dátum odsudzujúceho rozsudku a rozhodnutia.</w:t>
            </w:r>
          </w:p>
          <w:p w14:paraId="4B37C6F1" w14:textId="77777777" w:rsidR="00526943" w:rsidRPr="00526943" w:rsidRDefault="00526943" w:rsidP="00526943">
            <w:pPr>
              <w:widowControl/>
              <w:contextualSpacing/>
              <w:jc w:val="both"/>
              <w:rPr>
                <w:rFonts w:ascii="Times New Roman" w:cs="Times New Roman"/>
                <w:color w:val="auto"/>
                <w:sz w:val="22"/>
                <w:szCs w:val="22"/>
                <w:lang w:eastAsia="en-US"/>
              </w:rPr>
            </w:pPr>
          </w:p>
          <w:p w14:paraId="35D7E7B7" w14:textId="77777777" w:rsidR="00526943" w:rsidRPr="00526943" w:rsidRDefault="00526943" w:rsidP="000A672D">
            <w:pPr>
              <w:widowControl/>
              <w:numPr>
                <w:ilvl w:val="0"/>
                <w:numId w:val="67"/>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odsúdenia, </w:t>
            </w:r>
            <w:r w:rsidRPr="00526943">
              <w:rPr>
                <w:rFonts w:ascii="Times New Roman" w:cs="Times New Roman"/>
                <w:b/>
                <w:color w:val="auto"/>
                <w:sz w:val="22"/>
                <w:szCs w:val="22"/>
                <w:lang w:eastAsia="en-US"/>
              </w:rPr>
              <w:t xml:space="preserve">pokiaľ sa stanovuje priamo v rozsudku, </w:t>
            </w:r>
            <w:r w:rsidRPr="00526943">
              <w:rPr>
                <w:rFonts w:ascii="Times New Roman" w:cs="Times New Roman"/>
                <w:color w:val="auto"/>
                <w:sz w:val="22"/>
                <w:szCs w:val="22"/>
                <w:lang w:eastAsia="en-US"/>
              </w:rPr>
              <w:t>aj dĺžku obdobia vylúčenia:</w:t>
            </w:r>
          </w:p>
          <w:p w14:paraId="36E11AFE" w14:textId="77777777" w:rsidR="00526943" w:rsidRPr="00526943" w:rsidRDefault="00526943" w:rsidP="00526943">
            <w:pPr>
              <w:widowControl/>
              <w:contextualSpacing/>
              <w:jc w:val="both"/>
              <w:rPr>
                <w:rFonts w:ascii="Times New Roman" w:cs="Times New Roman"/>
                <w:color w:val="auto"/>
                <w:sz w:val="22"/>
                <w:szCs w:val="22"/>
                <w:lang w:eastAsia="en-US"/>
              </w:rPr>
            </w:pPr>
          </w:p>
          <w:p w14:paraId="74D54EFF" w14:textId="77777777" w:rsidR="00526943" w:rsidRPr="00526943" w:rsidRDefault="00526943" w:rsidP="000A672D">
            <w:pPr>
              <w:widowControl/>
              <w:numPr>
                <w:ilvl w:val="0"/>
                <w:numId w:val="66"/>
              </w:numPr>
              <w:contextualSpacing/>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Inými prostriedkami?</w:t>
            </w:r>
            <w:r w:rsidRPr="00526943">
              <w:rPr>
                <w:rFonts w:ascii="Times New Roman" w:cs="Times New Roman"/>
                <w:color w:val="auto"/>
                <w:sz w:val="22"/>
                <w:szCs w:val="22"/>
                <w:lang w:eastAsia="en-US"/>
              </w:rPr>
              <w:t xml:space="preserve"> Spresnite:</w:t>
            </w:r>
          </w:p>
          <w:p w14:paraId="36448CD7" w14:textId="77777777" w:rsidR="00526943" w:rsidRPr="00526943" w:rsidRDefault="00526943" w:rsidP="00526943">
            <w:pPr>
              <w:widowControl/>
              <w:contextualSpacing/>
              <w:jc w:val="both"/>
              <w:rPr>
                <w:rFonts w:ascii="Times New Roman" w:cs="Times New Roman"/>
                <w:color w:val="auto"/>
                <w:sz w:val="22"/>
                <w:szCs w:val="22"/>
                <w:lang w:eastAsia="en-US"/>
              </w:rPr>
            </w:pPr>
          </w:p>
          <w:p w14:paraId="7EDBE5D9"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50DBC8D"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Dane</w:t>
            </w:r>
          </w:p>
        </w:tc>
        <w:tc>
          <w:tcPr>
            <w:tcW w:w="2424" w:type="dxa"/>
          </w:tcPr>
          <w:p w14:paraId="0B075DD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Príspevky na sociálne zabezpečenie</w:t>
            </w:r>
          </w:p>
        </w:tc>
      </w:tr>
      <w:tr w:rsidR="00526943" w:rsidRPr="00526943" w14:paraId="6210417C" w14:textId="77777777" w:rsidTr="00526943">
        <w:tc>
          <w:tcPr>
            <w:tcW w:w="4845" w:type="dxa"/>
            <w:vMerge/>
          </w:tcPr>
          <w:p w14:paraId="268FE733" w14:textId="77777777" w:rsidR="00526943" w:rsidRPr="00526943" w:rsidRDefault="00526943" w:rsidP="00526943">
            <w:pPr>
              <w:widowControl/>
              <w:jc w:val="both"/>
              <w:rPr>
                <w:rFonts w:ascii="Times New Roman" w:cs="Times New Roman"/>
                <w:color w:val="auto"/>
                <w:sz w:val="22"/>
                <w:szCs w:val="22"/>
                <w:lang w:eastAsia="en-US"/>
              </w:rPr>
            </w:pPr>
          </w:p>
        </w:tc>
        <w:tc>
          <w:tcPr>
            <w:tcW w:w="2471" w:type="dxa"/>
          </w:tcPr>
          <w:p w14:paraId="79A55C8D" w14:textId="77777777" w:rsidR="00526943" w:rsidRPr="00526943" w:rsidRDefault="00526943" w:rsidP="00526943">
            <w:pPr>
              <w:widowControl/>
              <w:jc w:val="both"/>
              <w:rPr>
                <w:rFonts w:ascii="Times New Roman" w:cs="Times New Roman"/>
                <w:color w:val="auto"/>
                <w:sz w:val="22"/>
                <w:szCs w:val="22"/>
                <w:lang w:eastAsia="en-US"/>
              </w:rPr>
            </w:pPr>
          </w:p>
          <w:p w14:paraId="57DC82EF" w14:textId="77777777" w:rsidR="00526943" w:rsidRPr="00526943" w:rsidRDefault="00526943" w:rsidP="000A672D">
            <w:pPr>
              <w:widowControl/>
              <w:numPr>
                <w:ilvl w:val="0"/>
                <w:numId w:val="68"/>
              </w:numPr>
              <w:ind w:left="360"/>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4197F273" w14:textId="77777777" w:rsidR="00526943" w:rsidRPr="00526943" w:rsidRDefault="00526943" w:rsidP="000A672D">
            <w:pPr>
              <w:widowControl/>
              <w:numPr>
                <w:ilvl w:val="0"/>
                <w:numId w:val="68"/>
              </w:numPr>
              <w:ind w:left="360"/>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D3D07A1" w14:textId="77777777" w:rsidR="00526943" w:rsidRPr="00526943" w:rsidRDefault="00526943" w:rsidP="00526943">
            <w:pPr>
              <w:widowControl/>
              <w:jc w:val="both"/>
              <w:rPr>
                <w:rFonts w:ascii="Times New Roman" w:cs="Times New Roman"/>
                <w:color w:val="auto"/>
                <w:sz w:val="22"/>
                <w:szCs w:val="22"/>
                <w:lang w:eastAsia="en-US"/>
              </w:rPr>
            </w:pPr>
          </w:p>
          <w:p w14:paraId="295AB43C" w14:textId="77777777" w:rsidR="00526943" w:rsidRPr="00526943" w:rsidRDefault="00526943" w:rsidP="00526943">
            <w:pPr>
              <w:widowControl/>
              <w:contextualSpacing/>
              <w:jc w:val="both"/>
              <w:rPr>
                <w:rFonts w:ascii="Times New Roman" w:cs="Times New Roman"/>
                <w:color w:val="auto"/>
                <w:sz w:val="22"/>
                <w:szCs w:val="22"/>
                <w:lang w:eastAsia="en-US"/>
              </w:rPr>
            </w:pPr>
          </w:p>
          <w:p w14:paraId="17C1284F" w14:textId="77777777" w:rsidR="00526943" w:rsidRPr="00526943" w:rsidRDefault="00526943" w:rsidP="00526943">
            <w:pPr>
              <w:widowControl/>
              <w:contextualSpacing/>
              <w:jc w:val="both"/>
              <w:rPr>
                <w:rFonts w:ascii="Times New Roman" w:cs="Times New Roman"/>
                <w:color w:val="auto"/>
                <w:sz w:val="22"/>
                <w:szCs w:val="22"/>
                <w:lang w:eastAsia="en-US"/>
              </w:rPr>
            </w:pPr>
          </w:p>
          <w:p w14:paraId="68340F40" w14:textId="286C97DF"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color w:val="auto"/>
                <w:sz w:val="22"/>
                <w:szCs w:val="22"/>
                <w:lang w:eastAsia="en-US"/>
              </w:rPr>
              <w:t xml:space="preserve">c1) </w:t>
            </w:r>
            <w:r w:rsidRPr="00526943">
              <w:rPr>
                <w:rFonts w:ascii="Times New Roman" w:cs="Times New Roman"/>
                <w:lang w:eastAsia="en-US"/>
              </w:rPr>
              <w:object w:dxaOrig="0" w:dyaOrig="0" w14:anchorId="40ADEB63">
                <v:shape id="_x0000_i1179" type="#_x0000_t75" style="width:42pt;height:20.25pt" o:ole="">
                  <v:imagedata r:id="rId18" o:title=""/>
                </v:shape>
                <w:control r:id="rId46" w:name="CheckBox1538" w:shapeid="_x0000_i117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B2C17A5">
                <v:shape id="_x0000_i1181" type="#_x0000_t75" style="width:45pt;height:20.25pt" o:ole="">
                  <v:imagedata r:id="rId20" o:title=""/>
                </v:shape>
                <w:control r:id="rId47" w:name="CheckBox2538" w:shapeid="_x0000_i1181"/>
              </w:object>
            </w:r>
            <w:r w:rsidRPr="00526943">
              <w:rPr>
                <w:rFonts w:ascii="Times New Roman" w:cs="Times New Roman"/>
                <w:color w:val="auto"/>
                <w:sz w:val="22"/>
                <w:szCs w:val="22"/>
                <w:lang w:eastAsia="en-US"/>
              </w:rPr>
              <w:t xml:space="preserve">  </w:t>
            </w:r>
          </w:p>
          <w:p w14:paraId="3039FF11" w14:textId="77777777" w:rsidR="00526943" w:rsidRPr="00526943" w:rsidRDefault="00526943" w:rsidP="00526943">
            <w:pPr>
              <w:widowControl/>
              <w:jc w:val="both"/>
              <w:rPr>
                <w:rFonts w:ascii="Times New Roman" w:hAnsi="MS Gothic" w:cs="Times New Roman"/>
                <w:color w:val="404040"/>
                <w:sz w:val="22"/>
                <w:szCs w:val="22"/>
                <w:lang w:eastAsia="en-US"/>
              </w:rPr>
            </w:pPr>
          </w:p>
          <w:p w14:paraId="3BFAE978" w14:textId="34FF781C"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0" w:dyaOrig="0" w14:anchorId="1593F740">
                <v:shape id="_x0000_i1183" type="#_x0000_t75" style="width:42pt;height:20.25pt" o:ole="">
                  <v:imagedata r:id="rId18" o:title=""/>
                </v:shape>
                <w:control r:id="rId48" w:name="CheckBox15310" w:shapeid="_x0000_i118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88111B6">
                <v:shape id="_x0000_i1185" type="#_x0000_t75" style="width:45pt;height:20.25pt" o:ole="">
                  <v:imagedata r:id="rId49" o:title=""/>
                </v:shape>
                <w:control r:id="rId50" w:name="CheckBox25310" w:shapeid="_x0000_i1185"/>
              </w:object>
            </w:r>
            <w:r w:rsidRPr="00526943">
              <w:rPr>
                <w:rFonts w:ascii="Times New Roman" w:cs="Times New Roman"/>
                <w:color w:val="auto"/>
                <w:sz w:val="22"/>
                <w:szCs w:val="22"/>
                <w:lang w:eastAsia="en-US"/>
              </w:rPr>
              <w:t xml:space="preserve">  </w:t>
            </w:r>
          </w:p>
          <w:p w14:paraId="23DB8693" w14:textId="77777777" w:rsidR="00526943" w:rsidRPr="00526943" w:rsidRDefault="00526943" w:rsidP="00526943">
            <w:pPr>
              <w:widowControl/>
              <w:jc w:val="both"/>
              <w:rPr>
                <w:rFonts w:ascii="Times New Roman" w:cs="Times New Roman"/>
                <w:color w:val="auto"/>
                <w:sz w:val="22"/>
                <w:szCs w:val="22"/>
                <w:lang w:eastAsia="en-US"/>
              </w:rPr>
            </w:pPr>
          </w:p>
          <w:p w14:paraId="37C6710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52EBA350" w14:textId="77777777" w:rsidR="00526943" w:rsidRPr="00526943" w:rsidRDefault="00526943" w:rsidP="00526943">
            <w:pPr>
              <w:widowControl/>
              <w:jc w:val="both"/>
              <w:rPr>
                <w:rFonts w:ascii="Times New Roman" w:cs="Times New Roman"/>
                <w:color w:val="auto"/>
                <w:sz w:val="22"/>
                <w:szCs w:val="22"/>
                <w:lang w:eastAsia="en-US"/>
              </w:rPr>
            </w:pPr>
          </w:p>
          <w:p w14:paraId="34E5189E" w14:textId="77777777" w:rsidR="00526943" w:rsidRPr="00526943" w:rsidRDefault="00526943" w:rsidP="00526943">
            <w:pPr>
              <w:widowControl/>
              <w:jc w:val="both"/>
              <w:rPr>
                <w:rFonts w:ascii="Times New Roman" w:cs="Times New Roman"/>
                <w:color w:val="auto"/>
                <w:sz w:val="22"/>
                <w:szCs w:val="22"/>
                <w:lang w:eastAsia="en-US"/>
              </w:rPr>
            </w:pPr>
          </w:p>
          <w:p w14:paraId="53EE361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749E289B" w14:textId="77777777" w:rsidR="00526943" w:rsidRPr="00526943" w:rsidRDefault="00526943" w:rsidP="00526943">
            <w:pPr>
              <w:widowControl/>
              <w:jc w:val="both"/>
              <w:rPr>
                <w:rFonts w:ascii="Times New Roman" w:cs="Times New Roman"/>
                <w:color w:val="auto"/>
                <w:sz w:val="22"/>
                <w:szCs w:val="22"/>
                <w:lang w:eastAsia="en-US"/>
              </w:rPr>
            </w:pPr>
          </w:p>
          <w:p w14:paraId="7288C61B" w14:textId="77777777" w:rsidR="00526943" w:rsidRPr="00526943" w:rsidRDefault="00526943" w:rsidP="00526943">
            <w:pPr>
              <w:widowControl/>
              <w:jc w:val="both"/>
              <w:rPr>
                <w:rFonts w:ascii="Times New Roman" w:cs="Times New Roman"/>
                <w:color w:val="auto"/>
                <w:sz w:val="22"/>
                <w:szCs w:val="22"/>
                <w:lang w:eastAsia="en-US"/>
              </w:rPr>
            </w:pPr>
          </w:p>
          <w:p w14:paraId="0424E722" w14:textId="77777777" w:rsidR="00526943" w:rsidRPr="00526943" w:rsidRDefault="00526943" w:rsidP="00526943">
            <w:pPr>
              <w:widowControl/>
              <w:jc w:val="both"/>
              <w:rPr>
                <w:rFonts w:ascii="Times New Roman" w:cs="Times New Roman"/>
                <w:color w:val="auto"/>
                <w:sz w:val="22"/>
                <w:szCs w:val="22"/>
                <w:lang w:eastAsia="en-US"/>
              </w:rPr>
            </w:pPr>
          </w:p>
          <w:p w14:paraId="16C3B76E"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c2) [...........]</w:t>
            </w:r>
          </w:p>
          <w:p w14:paraId="6D60B3A7" w14:textId="77777777" w:rsidR="00526943" w:rsidRPr="00526943" w:rsidRDefault="00526943" w:rsidP="00526943">
            <w:pPr>
              <w:widowControl/>
              <w:contextualSpacing/>
              <w:jc w:val="both"/>
              <w:rPr>
                <w:rFonts w:ascii="Times New Roman" w:cs="Times New Roman"/>
                <w:color w:val="auto"/>
                <w:sz w:val="22"/>
                <w:szCs w:val="22"/>
                <w:lang w:eastAsia="en-US"/>
              </w:rPr>
            </w:pPr>
          </w:p>
          <w:p w14:paraId="31D8EC74" w14:textId="0E99F73E"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0" w:dyaOrig="0" w14:anchorId="3A916D8D">
                <v:shape id="_x0000_i1187" type="#_x0000_t75" style="width:42pt;height:20.25pt" o:ole="">
                  <v:imagedata r:id="rId18" o:title=""/>
                </v:shape>
                <w:control r:id="rId51" w:name="CheckBox15312" w:shapeid="_x0000_i118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78248C6A">
                <v:shape id="_x0000_i1189" type="#_x0000_t75" style="width:45pt;height:20.25pt" o:ole="">
                  <v:imagedata r:id="rId20" o:title=""/>
                </v:shape>
                <w:control r:id="rId52" w:name="CheckBox25312" w:shapeid="_x0000_i1189"/>
              </w:object>
            </w:r>
            <w:r w:rsidRPr="00526943">
              <w:rPr>
                <w:rFonts w:ascii="Times New Roman" w:cs="Times New Roman"/>
                <w:color w:val="auto"/>
                <w:sz w:val="22"/>
                <w:szCs w:val="22"/>
                <w:lang w:eastAsia="en-US"/>
              </w:rPr>
              <w:t xml:space="preserve">  </w:t>
            </w:r>
          </w:p>
          <w:p w14:paraId="69F3EF70" w14:textId="77777777" w:rsidR="00526943" w:rsidRPr="00526943" w:rsidRDefault="00526943" w:rsidP="00526943">
            <w:pPr>
              <w:widowControl/>
              <w:contextualSpacing/>
              <w:jc w:val="both"/>
              <w:rPr>
                <w:rFonts w:ascii="Times New Roman" w:cs="Times New Roman"/>
                <w:color w:val="auto"/>
                <w:sz w:val="22"/>
                <w:szCs w:val="22"/>
                <w:lang w:eastAsia="en-US"/>
              </w:rPr>
            </w:pPr>
          </w:p>
          <w:p w14:paraId="4E357899" w14:textId="77777777" w:rsidR="00526943" w:rsidRPr="00526943" w:rsidRDefault="00526943" w:rsidP="00526943">
            <w:pPr>
              <w:widowControl/>
              <w:rPr>
                <w:rFonts w:ascii="Times New Roman" w:cs="Times New Roman"/>
                <w:color w:val="auto"/>
                <w:sz w:val="22"/>
                <w:szCs w:val="22"/>
                <w:lang w:eastAsia="en-US"/>
              </w:rPr>
            </w:pPr>
          </w:p>
          <w:p w14:paraId="7460686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podrobnosti:</w:t>
            </w:r>
          </w:p>
          <w:p w14:paraId="31927463"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A87D7B3" w14:textId="77777777" w:rsidR="00526943" w:rsidRPr="00526943" w:rsidRDefault="00526943" w:rsidP="00526943">
            <w:pPr>
              <w:widowControl/>
              <w:rPr>
                <w:rFonts w:ascii="Times New Roman" w:cs="Times New Roman"/>
                <w:color w:val="auto"/>
                <w:sz w:val="22"/>
                <w:szCs w:val="22"/>
                <w:lang w:eastAsia="en-US"/>
              </w:rPr>
            </w:pPr>
          </w:p>
        </w:tc>
        <w:tc>
          <w:tcPr>
            <w:tcW w:w="2424" w:type="dxa"/>
          </w:tcPr>
          <w:p w14:paraId="286AD0C9" w14:textId="77777777" w:rsidR="00526943" w:rsidRPr="00526943" w:rsidRDefault="00526943" w:rsidP="00526943">
            <w:pPr>
              <w:widowControl/>
              <w:jc w:val="both"/>
              <w:rPr>
                <w:rFonts w:ascii="Times New Roman" w:cs="Times New Roman"/>
                <w:color w:val="auto"/>
                <w:sz w:val="22"/>
                <w:szCs w:val="22"/>
                <w:lang w:eastAsia="en-US"/>
              </w:rPr>
            </w:pPr>
          </w:p>
          <w:p w14:paraId="24D871EF" w14:textId="77777777" w:rsidR="00526943" w:rsidRPr="00526943" w:rsidRDefault="00526943" w:rsidP="000A672D">
            <w:pPr>
              <w:widowControl/>
              <w:numPr>
                <w:ilvl w:val="0"/>
                <w:numId w:val="69"/>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E97992B" w14:textId="77777777" w:rsidR="00526943" w:rsidRPr="00526943" w:rsidRDefault="00526943" w:rsidP="000A672D">
            <w:pPr>
              <w:widowControl/>
              <w:numPr>
                <w:ilvl w:val="0"/>
                <w:numId w:val="69"/>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8DBDB11" w14:textId="77777777" w:rsidR="00526943" w:rsidRPr="00526943" w:rsidRDefault="00526943" w:rsidP="00526943">
            <w:pPr>
              <w:widowControl/>
              <w:jc w:val="both"/>
              <w:rPr>
                <w:rFonts w:ascii="Times New Roman" w:cs="Times New Roman"/>
                <w:color w:val="auto"/>
                <w:sz w:val="22"/>
                <w:szCs w:val="22"/>
                <w:lang w:eastAsia="en-US"/>
              </w:rPr>
            </w:pPr>
          </w:p>
          <w:p w14:paraId="656FE9D9" w14:textId="77777777" w:rsidR="00526943" w:rsidRPr="00526943" w:rsidRDefault="00526943" w:rsidP="00526943">
            <w:pPr>
              <w:widowControl/>
              <w:contextualSpacing/>
              <w:jc w:val="both"/>
              <w:rPr>
                <w:rFonts w:ascii="Times New Roman" w:cs="Times New Roman"/>
                <w:color w:val="auto"/>
                <w:sz w:val="22"/>
                <w:szCs w:val="22"/>
                <w:lang w:eastAsia="en-US"/>
              </w:rPr>
            </w:pPr>
          </w:p>
          <w:p w14:paraId="116B1F66" w14:textId="77777777" w:rsidR="00526943" w:rsidRPr="00526943" w:rsidRDefault="00526943" w:rsidP="00526943">
            <w:pPr>
              <w:widowControl/>
              <w:contextualSpacing/>
              <w:jc w:val="both"/>
              <w:rPr>
                <w:rFonts w:ascii="Times New Roman" w:cs="Times New Roman"/>
                <w:color w:val="auto"/>
                <w:sz w:val="22"/>
                <w:szCs w:val="22"/>
                <w:lang w:eastAsia="en-US"/>
              </w:rPr>
            </w:pPr>
          </w:p>
          <w:p w14:paraId="55A03F4E" w14:textId="63761A5A"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color w:val="auto"/>
                <w:sz w:val="22"/>
                <w:szCs w:val="22"/>
                <w:lang w:eastAsia="en-US"/>
              </w:rPr>
              <w:t>c1)</w:t>
            </w:r>
            <w:r w:rsidRPr="00526943">
              <w:rPr>
                <w:rFonts w:ascii="Times New Roman" w:cs="Times New Roman"/>
                <w:lang w:eastAsia="en-US"/>
              </w:rPr>
              <w:object w:dxaOrig="0" w:dyaOrig="0" w14:anchorId="2D2BC8AD">
                <v:shape id="_x0000_i1191" type="#_x0000_t75" style="width:42pt;height:20.25pt" o:ole="">
                  <v:imagedata r:id="rId18" o:title=""/>
                </v:shape>
                <w:control r:id="rId53" w:name="CheckBox1539" w:shapeid="_x0000_i119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3BE6C98">
                <v:shape id="_x0000_i1193" type="#_x0000_t75" style="width:45pt;height:20.25pt" o:ole="">
                  <v:imagedata r:id="rId20" o:title=""/>
                </v:shape>
                <w:control r:id="rId54" w:name="CheckBox2539" w:shapeid="_x0000_i1193"/>
              </w:object>
            </w:r>
            <w:r w:rsidRPr="00526943">
              <w:rPr>
                <w:rFonts w:ascii="Times New Roman" w:cs="Times New Roman"/>
                <w:color w:val="auto"/>
                <w:sz w:val="22"/>
                <w:szCs w:val="22"/>
                <w:lang w:eastAsia="en-US"/>
              </w:rPr>
              <w:t xml:space="preserve">  </w:t>
            </w:r>
          </w:p>
          <w:p w14:paraId="7FA97676" w14:textId="77777777" w:rsidR="00526943" w:rsidRPr="00526943" w:rsidRDefault="00526943" w:rsidP="00526943">
            <w:pPr>
              <w:widowControl/>
              <w:jc w:val="both"/>
              <w:rPr>
                <w:rFonts w:ascii="Times New Roman" w:hAnsi="MS Gothic" w:cs="Times New Roman"/>
                <w:color w:val="404040"/>
                <w:sz w:val="22"/>
                <w:szCs w:val="22"/>
                <w:lang w:eastAsia="en-US"/>
              </w:rPr>
            </w:pPr>
          </w:p>
          <w:p w14:paraId="233298FC" w14:textId="5229D11E"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0" w:dyaOrig="0" w14:anchorId="3B58AB3B">
                <v:shape id="_x0000_i1195" type="#_x0000_t75" style="width:42pt;height:20.25pt" o:ole="">
                  <v:imagedata r:id="rId18" o:title=""/>
                </v:shape>
                <w:control r:id="rId55" w:name="CheckBox15311" w:shapeid="_x0000_i119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3ADD01F">
                <v:shape id="_x0000_i1197" type="#_x0000_t75" style="width:45pt;height:20.25pt" o:ole="">
                  <v:imagedata r:id="rId20" o:title=""/>
                </v:shape>
                <w:control r:id="rId56" w:name="CheckBox25311" w:shapeid="_x0000_i1197"/>
              </w:object>
            </w:r>
            <w:r w:rsidRPr="00526943">
              <w:rPr>
                <w:rFonts w:ascii="Times New Roman" w:cs="Times New Roman"/>
                <w:color w:val="auto"/>
                <w:sz w:val="22"/>
                <w:szCs w:val="22"/>
                <w:lang w:eastAsia="en-US"/>
              </w:rPr>
              <w:t xml:space="preserve">  </w:t>
            </w:r>
          </w:p>
          <w:p w14:paraId="6723C8CC" w14:textId="77777777" w:rsidR="00526943" w:rsidRPr="00526943" w:rsidRDefault="00526943" w:rsidP="00526943">
            <w:pPr>
              <w:widowControl/>
              <w:jc w:val="both"/>
              <w:rPr>
                <w:rFonts w:ascii="Times New Roman" w:cs="Times New Roman"/>
                <w:color w:val="auto"/>
                <w:sz w:val="22"/>
                <w:szCs w:val="22"/>
                <w:lang w:eastAsia="en-US"/>
              </w:rPr>
            </w:pPr>
          </w:p>
          <w:p w14:paraId="62DB1E5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0B28B0FA" w14:textId="77777777" w:rsidR="00526943" w:rsidRPr="00526943" w:rsidRDefault="00526943" w:rsidP="00526943">
            <w:pPr>
              <w:widowControl/>
              <w:jc w:val="both"/>
              <w:rPr>
                <w:rFonts w:ascii="Times New Roman" w:cs="Times New Roman"/>
                <w:color w:val="auto"/>
                <w:sz w:val="22"/>
                <w:szCs w:val="22"/>
                <w:lang w:eastAsia="en-US"/>
              </w:rPr>
            </w:pPr>
          </w:p>
          <w:p w14:paraId="331A1C7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p w14:paraId="0BC3038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536B4D60" w14:textId="77777777" w:rsidR="00526943" w:rsidRPr="00526943" w:rsidRDefault="00526943" w:rsidP="00526943">
            <w:pPr>
              <w:widowControl/>
              <w:jc w:val="both"/>
              <w:rPr>
                <w:rFonts w:ascii="Times New Roman" w:cs="Times New Roman"/>
                <w:color w:val="auto"/>
                <w:sz w:val="22"/>
                <w:szCs w:val="22"/>
                <w:lang w:eastAsia="en-US"/>
              </w:rPr>
            </w:pPr>
          </w:p>
          <w:p w14:paraId="568434F7" w14:textId="77777777" w:rsidR="00526943" w:rsidRPr="00526943" w:rsidRDefault="00526943" w:rsidP="00526943">
            <w:pPr>
              <w:widowControl/>
              <w:jc w:val="both"/>
              <w:rPr>
                <w:rFonts w:ascii="Times New Roman" w:cs="Times New Roman"/>
                <w:color w:val="auto"/>
                <w:sz w:val="22"/>
                <w:szCs w:val="22"/>
                <w:lang w:eastAsia="en-US"/>
              </w:rPr>
            </w:pPr>
          </w:p>
          <w:p w14:paraId="28F0C073" w14:textId="77777777" w:rsidR="00526943" w:rsidRPr="00526943" w:rsidRDefault="00526943" w:rsidP="00526943">
            <w:pPr>
              <w:widowControl/>
              <w:jc w:val="both"/>
              <w:rPr>
                <w:rFonts w:ascii="Times New Roman" w:cs="Times New Roman"/>
                <w:color w:val="auto"/>
                <w:sz w:val="22"/>
                <w:szCs w:val="22"/>
                <w:lang w:eastAsia="en-US"/>
              </w:rPr>
            </w:pPr>
          </w:p>
          <w:p w14:paraId="3713B1A7"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c2) [...........]</w:t>
            </w:r>
          </w:p>
          <w:p w14:paraId="09931E26" w14:textId="77777777" w:rsidR="00526943" w:rsidRPr="00526943" w:rsidRDefault="00526943" w:rsidP="00526943">
            <w:pPr>
              <w:widowControl/>
              <w:contextualSpacing/>
              <w:jc w:val="both"/>
              <w:rPr>
                <w:rFonts w:ascii="Times New Roman" w:cs="Times New Roman"/>
                <w:color w:val="auto"/>
                <w:sz w:val="22"/>
                <w:szCs w:val="22"/>
                <w:lang w:eastAsia="en-US"/>
              </w:rPr>
            </w:pPr>
          </w:p>
          <w:p w14:paraId="6BF86068" w14:textId="5BD3E08D"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0" w:dyaOrig="0" w14:anchorId="4E161F5C">
                <v:shape id="_x0000_i1199" type="#_x0000_t75" style="width:42pt;height:20.25pt" o:ole="">
                  <v:imagedata r:id="rId18" o:title=""/>
                </v:shape>
                <w:control r:id="rId57" w:name="CheckBox15313" w:shapeid="_x0000_i119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1BDEE0E">
                <v:shape id="_x0000_i1201" type="#_x0000_t75" style="width:45pt;height:20.25pt" o:ole="">
                  <v:imagedata r:id="rId20" o:title=""/>
                </v:shape>
                <w:control r:id="rId58" w:name="CheckBox25313" w:shapeid="_x0000_i1201"/>
              </w:object>
            </w:r>
            <w:r w:rsidRPr="00526943">
              <w:rPr>
                <w:rFonts w:ascii="Times New Roman" w:cs="Times New Roman"/>
                <w:color w:val="auto"/>
                <w:sz w:val="22"/>
                <w:szCs w:val="22"/>
                <w:lang w:eastAsia="en-US"/>
              </w:rPr>
              <w:t xml:space="preserve">  </w:t>
            </w:r>
          </w:p>
          <w:p w14:paraId="3297765C" w14:textId="77777777" w:rsidR="00526943" w:rsidRPr="00526943" w:rsidRDefault="00526943" w:rsidP="00526943">
            <w:pPr>
              <w:widowControl/>
              <w:rPr>
                <w:rFonts w:ascii="Times New Roman" w:cs="Times New Roman"/>
                <w:color w:val="auto"/>
                <w:sz w:val="22"/>
                <w:szCs w:val="22"/>
                <w:lang w:eastAsia="en-US"/>
              </w:rPr>
            </w:pPr>
          </w:p>
          <w:p w14:paraId="77A47592" w14:textId="77777777" w:rsidR="00526943" w:rsidRPr="00526943" w:rsidRDefault="00526943" w:rsidP="00526943">
            <w:pPr>
              <w:widowControl/>
              <w:rPr>
                <w:rFonts w:ascii="Times New Roman" w:cs="Times New Roman"/>
                <w:color w:val="auto"/>
                <w:sz w:val="22"/>
                <w:szCs w:val="22"/>
                <w:lang w:eastAsia="en-US"/>
              </w:rPr>
            </w:pPr>
          </w:p>
          <w:p w14:paraId="7B3F4D2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podrobnosti:</w:t>
            </w:r>
          </w:p>
          <w:p w14:paraId="4680FAB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D1DFA18"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6CCF5250" w14:textId="77777777" w:rsidTr="00526943">
        <w:tc>
          <w:tcPr>
            <w:tcW w:w="4845" w:type="dxa"/>
          </w:tcPr>
          <w:p w14:paraId="24AD18E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príslušné dokumenty týkajúce sa platby daní alebo príspevkov sociálneho zabezpečenia sú dostupné v elektronickom formáte, uveďte:</w:t>
            </w:r>
          </w:p>
        </w:tc>
        <w:tc>
          <w:tcPr>
            <w:tcW w:w="4895" w:type="dxa"/>
            <w:gridSpan w:val="2"/>
          </w:tcPr>
          <w:p w14:paraId="1FA1FEA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r w:rsidRPr="00526943">
              <w:rPr>
                <w:rFonts w:ascii="Times New Roman" w:cs="Times New Roman"/>
                <w:color w:val="auto"/>
                <w:sz w:val="22"/>
                <w:szCs w:val="22"/>
                <w:vertAlign w:val="superscript"/>
                <w:lang w:eastAsia="en-US"/>
              </w:rPr>
              <w:footnoteReference w:id="24"/>
            </w:r>
            <w:r w:rsidRPr="00526943">
              <w:rPr>
                <w:rFonts w:ascii="Times New Roman" w:cs="Times New Roman"/>
                <w:color w:val="auto"/>
                <w:sz w:val="22"/>
                <w:szCs w:val="22"/>
                <w:lang w:eastAsia="en-US"/>
              </w:rPr>
              <w:t>:</w:t>
            </w:r>
          </w:p>
          <w:p w14:paraId="24B2721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6895BA3A" w14:textId="77777777" w:rsidR="00526943" w:rsidRPr="00526943" w:rsidRDefault="00526943" w:rsidP="00526943">
      <w:pPr>
        <w:widowControl/>
        <w:rPr>
          <w:rFonts w:ascii="Times New Roman" w:cs="Times New Roman"/>
          <w:color w:val="auto"/>
          <w:szCs w:val="22"/>
          <w:lang w:eastAsia="en-US"/>
        </w:rPr>
      </w:pPr>
    </w:p>
    <w:p w14:paraId="531623F4" w14:textId="77777777" w:rsidR="00526943" w:rsidRPr="00526943" w:rsidRDefault="00526943" w:rsidP="00526943">
      <w:pPr>
        <w:widowControl/>
        <w:rPr>
          <w:rFonts w:ascii="Times New Roman" w:cs="Times New Roman"/>
          <w:color w:val="auto"/>
          <w:szCs w:val="22"/>
          <w:lang w:eastAsia="en-US"/>
        </w:rPr>
      </w:pPr>
    </w:p>
    <w:p w14:paraId="136E1C2A" w14:textId="77777777" w:rsidR="00526943" w:rsidRPr="00526943" w:rsidRDefault="00526943" w:rsidP="00526943">
      <w:pPr>
        <w:widowControl/>
        <w:rPr>
          <w:rFonts w:ascii="Times New Roman" w:cs="Times New Roman"/>
          <w:color w:val="auto"/>
          <w:szCs w:val="22"/>
          <w:lang w:eastAsia="en-US"/>
        </w:rPr>
      </w:pPr>
    </w:p>
    <w:p w14:paraId="023B268B" w14:textId="77777777" w:rsidR="00526943" w:rsidRPr="00526943" w:rsidRDefault="00526943" w:rsidP="00526943">
      <w:pPr>
        <w:widowControl/>
        <w:tabs>
          <w:tab w:val="left" w:pos="1200"/>
        </w:tabs>
        <w:rPr>
          <w:rFonts w:ascii="Times New Roman" w:cs="Times New Roman"/>
          <w:color w:val="auto"/>
          <w:szCs w:val="22"/>
          <w:lang w:eastAsia="en-US"/>
        </w:rPr>
      </w:pPr>
      <w:r w:rsidRPr="00526943">
        <w:rPr>
          <w:rFonts w:ascii="Times New Roman" w:cs="Times New Roman"/>
          <w:color w:val="auto"/>
          <w:szCs w:val="22"/>
          <w:lang w:eastAsia="en-US"/>
        </w:rPr>
        <w:tab/>
      </w:r>
    </w:p>
    <w:p w14:paraId="33B2BC9C"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lastRenderedPageBreak/>
        <w:t>C: DÔVODY TÝKAJÚCE SA KONKURZU, KONFLIKTU ZÁUJMOV ALEBO ODBORNÉHO POCHYBENIA</w:t>
      </w:r>
      <w:r w:rsidRPr="00526943">
        <w:rPr>
          <w:rFonts w:ascii="Times New Roman" w:cs="Times New Roman"/>
          <w:color w:val="auto"/>
          <w:szCs w:val="22"/>
          <w:vertAlign w:val="superscript"/>
          <w:lang w:eastAsia="en-US"/>
        </w:rPr>
        <w:footnoteReference w:id="25"/>
      </w:r>
    </w:p>
    <w:p w14:paraId="6AFA7CEB" w14:textId="77777777" w:rsidR="00526943" w:rsidRPr="00526943" w:rsidRDefault="00526943" w:rsidP="00526943">
      <w:pPr>
        <w:widowControl/>
        <w:tabs>
          <w:tab w:val="left" w:pos="1200"/>
        </w:tabs>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115EEEE1" w14:textId="77777777" w:rsidTr="00526943">
        <w:tc>
          <w:tcPr>
            <w:tcW w:w="9751" w:type="dxa"/>
            <w:shd w:val="clear" w:color="auto" w:fill="E7E6E6"/>
          </w:tcPr>
          <w:p w14:paraId="269731D1" w14:textId="77777777" w:rsidR="00526943" w:rsidRPr="00526943" w:rsidRDefault="00526943" w:rsidP="00526943">
            <w:pPr>
              <w:widowControl/>
              <w:tabs>
                <w:tab w:val="left" w:pos="1200"/>
              </w:tabs>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 xml:space="preserve">Upozorňujeme, že na účely tohto obstarávania mohli byť niektoré z nasledujúcich dôvodov </w:t>
            </w:r>
            <w:r w:rsidRPr="00526943">
              <w:rPr>
                <w:rFonts w:ascii="Times New Roman" w:cs="Times New Roman"/>
                <w:b/>
                <w:color w:val="auto"/>
                <w:sz w:val="22"/>
                <w:szCs w:val="22"/>
                <w:lang w:eastAsia="en-U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1FED9F3" w14:textId="77777777" w:rsidR="00526943" w:rsidRPr="00526943" w:rsidRDefault="00526943" w:rsidP="00526943">
      <w:pPr>
        <w:widowControl/>
        <w:tabs>
          <w:tab w:val="left" w:pos="1200"/>
        </w:tabs>
        <w:rPr>
          <w:rFonts w:ascii="Times New Roman" w:cs="Times New Roman"/>
          <w:color w:val="auto"/>
          <w:szCs w:val="22"/>
          <w:lang w:eastAsia="en-US"/>
        </w:rPr>
      </w:pPr>
    </w:p>
    <w:tbl>
      <w:tblPr>
        <w:tblStyle w:val="Mriekatabuky6"/>
        <w:tblW w:w="9752" w:type="dxa"/>
        <w:tblLook w:val="04A0" w:firstRow="1" w:lastRow="0" w:firstColumn="1" w:lastColumn="0" w:noHBand="0" w:noVBand="1"/>
      </w:tblPr>
      <w:tblGrid>
        <w:gridCol w:w="4876"/>
        <w:gridCol w:w="4876"/>
      </w:tblGrid>
      <w:tr w:rsidR="00526943" w:rsidRPr="00526943" w14:paraId="74854D02" w14:textId="77777777" w:rsidTr="00783087">
        <w:trPr>
          <w:trHeight w:val="881"/>
        </w:trPr>
        <w:tc>
          <w:tcPr>
            <w:tcW w:w="4876" w:type="dxa"/>
          </w:tcPr>
          <w:p w14:paraId="28FBF933"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Informácie týkajúce sa prípadného konkurzu, konfliktu záujmov alebo profesionálneho pochybenia</w:t>
            </w:r>
          </w:p>
        </w:tc>
        <w:tc>
          <w:tcPr>
            <w:tcW w:w="4876" w:type="dxa"/>
          </w:tcPr>
          <w:p w14:paraId="6593DCA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4D374A1B" w14:textId="77777777" w:rsidTr="00526943">
        <w:trPr>
          <w:trHeight w:val="144"/>
        </w:trPr>
        <w:tc>
          <w:tcPr>
            <w:tcW w:w="4876" w:type="dxa"/>
            <w:vMerge w:val="restart"/>
          </w:tcPr>
          <w:p w14:paraId="38E82B1B"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Porušil hospodársky subjekt, </w:t>
            </w:r>
            <w:r w:rsidRPr="00526943">
              <w:rPr>
                <w:rFonts w:ascii="Times New Roman" w:cs="Times New Roman"/>
                <w:b/>
                <w:color w:val="auto"/>
                <w:sz w:val="22"/>
                <w:szCs w:val="22"/>
                <w:lang w:eastAsia="en-US"/>
              </w:rPr>
              <w:t xml:space="preserve">podľa jeho vedomostí, svoje povinnosti </w:t>
            </w:r>
            <w:r w:rsidRPr="00526943">
              <w:rPr>
                <w:rFonts w:ascii="Times New Roman" w:cs="Times New Roman"/>
                <w:color w:val="auto"/>
                <w:sz w:val="22"/>
                <w:szCs w:val="22"/>
                <w:lang w:eastAsia="en-US"/>
              </w:rPr>
              <w:t xml:space="preserve">v oblasti </w:t>
            </w:r>
            <w:r w:rsidRPr="00526943">
              <w:rPr>
                <w:rFonts w:ascii="Times New Roman" w:cs="Times New Roman"/>
                <w:b/>
                <w:color w:val="auto"/>
                <w:sz w:val="22"/>
                <w:szCs w:val="22"/>
                <w:lang w:eastAsia="en-US"/>
              </w:rPr>
              <w:t>environmentálneho, sociálneho a pracovného práva</w:t>
            </w:r>
            <w:r w:rsidRPr="00526943">
              <w:rPr>
                <w:rFonts w:ascii="Times New Roman" w:cs="Times New Roman"/>
                <w:b/>
                <w:color w:val="auto"/>
                <w:sz w:val="22"/>
                <w:szCs w:val="22"/>
                <w:vertAlign w:val="superscript"/>
                <w:lang w:eastAsia="en-US"/>
              </w:rPr>
              <w:footnoteReference w:id="26"/>
            </w:r>
            <w:r w:rsidRPr="00526943">
              <w:rPr>
                <w:rFonts w:ascii="Times New Roman" w:cs="Times New Roman"/>
                <w:b/>
                <w:color w:val="auto"/>
                <w:sz w:val="22"/>
                <w:szCs w:val="22"/>
                <w:lang w:eastAsia="en-US"/>
              </w:rPr>
              <w:t>?</w:t>
            </w:r>
          </w:p>
        </w:tc>
        <w:tc>
          <w:tcPr>
            <w:tcW w:w="4876" w:type="dxa"/>
          </w:tcPr>
          <w:p w14:paraId="3DCA7B82" w14:textId="77777777" w:rsidR="00526943" w:rsidRPr="00526943" w:rsidRDefault="00526943" w:rsidP="00526943">
            <w:pPr>
              <w:widowControl/>
              <w:jc w:val="both"/>
              <w:rPr>
                <w:rFonts w:ascii="Times New Roman" w:cs="Times New Roman"/>
                <w:color w:val="auto"/>
                <w:sz w:val="22"/>
                <w:szCs w:val="22"/>
                <w:lang w:eastAsia="en-US"/>
              </w:rPr>
            </w:pPr>
          </w:p>
          <w:p w14:paraId="1BF0F5C2" w14:textId="5744AB94"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2E625C90">
                <v:shape id="_x0000_i1203" type="#_x0000_t75" style="width:42pt;height:20.25pt" o:ole="">
                  <v:imagedata r:id="rId18" o:title=""/>
                </v:shape>
                <w:control r:id="rId59" w:name="CheckBox155" w:shapeid="_x0000_i120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E85D31D">
                <v:shape id="_x0000_i1205" type="#_x0000_t75" style="width:45pt;height:20.25pt" o:ole="">
                  <v:imagedata r:id="rId20" o:title=""/>
                </v:shape>
                <w:control r:id="rId60" w:name="CheckBox255" w:shapeid="_x0000_i1205"/>
              </w:object>
            </w:r>
            <w:r w:rsidRPr="00526943">
              <w:rPr>
                <w:rFonts w:ascii="Times New Roman" w:cs="Times New Roman"/>
                <w:color w:val="auto"/>
                <w:sz w:val="22"/>
                <w:szCs w:val="22"/>
                <w:lang w:eastAsia="en-US"/>
              </w:rPr>
              <w:t xml:space="preserve">  </w:t>
            </w:r>
          </w:p>
          <w:p w14:paraId="0610CA8D" w14:textId="77777777" w:rsidR="00526943" w:rsidRPr="00526943" w:rsidRDefault="00526943" w:rsidP="00526943">
            <w:pPr>
              <w:widowControl/>
              <w:jc w:val="both"/>
              <w:rPr>
                <w:rFonts w:ascii="Times New Roman" w:cs="Times New Roman"/>
                <w:color w:val="auto"/>
                <w:sz w:val="22"/>
                <w:szCs w:val="22"/>
                <w:lang w:eastAsia="en-US"/>
              </w:rPr>
            </w:pPr>
          </w:p>
        </w:tc>
      </w:tr>
      <w:tr w:rsidR="00526943" w:rsidRPr="00526943" w14:paraId="27A637BB" w14:textId="77777777" w:rsidTr="00526943">
        <w:trPr>
          <w:trHeight w:val="144"/>
        </w:trPr>
        <w:tc>
          <w:tcPr>
            <w:tcW w:w="4876" w:type="dxa"/>
            <w:vMerge/>
          </w:tcPr>
          <w:p w14:paraId="5D22C134" w14:textId="77777777" w:rsidR="00526943" w:rsidRPr="00526943" w:rsidRDefault="00526943" w:rsidP="00526943">
            <w:pPr>
              <w:widowControl/>
              <w:rPr>
                <w:rFonts w:ascii="Times New Roman" w:cs="Times New Roman"/>
                <w:color w:val="auto"/>
                <w:sz w:val="22"/>
                <w:szCs w:val="22"/>
                <w:lang w:eastAsia="en-US"/>
              </w:rPr>
            </w:pPr>
          </w:p>
        </w:tc>
        <w:tc>
          <w:tcPr>
            <w:tcW w:w="4876" w:type="dxa"/>
          </w:tcPr>
          <w:p w14:paraId="195AC81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opatrenia, aby sa preukázala jeho spoľahlivosť napriek existencii dôvodu na vylúčenie („samo očistenie“)?</w:t>
            </w:r>
          </w:p>
          <w:p w14:paraId="4ABB499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Áno</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r w:rsidRPr="00526943">
              <w:rPr>
                <w:rFonts w:ascii="Times New Roman" w:cs="Times New Roman"/>
                <w:color w:val="auto"/>
                <w:sz w:val="22"/>
                <w:szCs w:val="22"/>
                <w:lang w:eastAsia="en-US"/>
              </w:rPr>
              <w:t xml:space="preserve">       Nie  </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p>
          <w:p w14:paraId="0E03E06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45C4BD7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317FDCFF" w14:textId="77777777" w:rsidTr="00526943">
        <w:trPr>
          <w:trHeight w:val="144"/>
        </w:trPr>
        <w:tc>
          <w:tcPr>
            <w:tcW w:w="4876" w:type="dxa"/>
          </w:tcPr>
          <w:p w14:paraId="2EB4DA2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Nachádza sa hospodársky subjekt v niektorej z týchto situácií:</w:t>
            </w:r>
          </w:p>
          <w:p w14:paraId="6B22B0A2"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úpadok, </w:t>
            </w:r>
            <w:r w:rsidRPr="00526943">
              <w:rPr>
                <w:rFonts w:ascii="Times New Roman" w:cs="Times New Roman"/>
                <w:color w:val="auto"/>
                <w:sz w:val="22"/>
                <w:szCs w:val="22"/>
                <w:lang w:eastAsia="en-US"/>
              </w:rPr>
              <w:t>alebo</w:t>
            </w:r>
          </w:p>
          <w:p w14:paraId="2CDF3136"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konkurz </w:t>
            </w:r>
            <w:r w:rsidRPr="00526943">
              <w:rPr>
                <w:rFonts w:ascii="Times New Roman" w:cs="Times New Roman"/>
                <w:color w:val="auto"/>
                <w:sz w:val="22"/>
                <w:szCs w:val="22"/>
                <w:lang w:eastAsia="en-US"/>
              </w:rPr>
              <w:t>alebo likvidácia, alebo</w:t>
            </w:r>
          </w:p>
          <w:p w14:paraId="096FAFEC"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prebieha </w:t>
            </w:r>
            <w:r w:rsidRPr="00526943">
              <w:rPr>
                <w:rFonts w:ascii="Times New Roman" w:cs="Times New Roman"/>
                <w:b/>
                <w:color w:val="auto"/>
                <w:sz w:val="22"/>
                <w:szCs w:val="22"/>
                <w:lang w:eastAsia="en-US"/>
              </w:rPr>
              <w:t xml:space="preserve">vyrovnávacie konanie </w:t>
            </w:r>
            <w:r w:rsidRPr="00526943">
              <w:rPr>
                <w:rFonts w:ascii="Times New Roman" w:cs="Times New Roman"/>
                <w:color w:val="auto"/>
                <w:sz w:val="22"/>
                <w:szCs w:val="22"/>
                <w:lang w:eastAsia="en-US"/>
              </w:rPr>
              <w:t>alebo</w:t>
            </w:r>
          </w:p>
          <w:p w14:paraId="1CBCB944"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 v akejkoľvek podobnej situácii vyplývajúcej z podobného konania podľa vnútroštátnych zákonov a iných právnych predpisov</w:t>
            </w:r>
            <w:r w:rsidRPr="00526943">
              <w:rPr>
                <w:rFonts w:ascii="Times New Roman" w:cs="Times New Roman"/>
                <w:color w:val="auto"/>
                <w:sz w:val="22"/>
                <w:szCs w:val="22"/>
                <w:vertAlign w:val="superscript"/>
                <w:lang w:eastAsia="en-US"/>
              </w:rPr>
              <w:footnoteReference w:id="27"/>
            </w:r>
            <w:r w:rsidRPr="00526943">
              <w:rPr>
                <w:rFonts w:ascii="Times New Roman" w:cs="Times New Roman"/>
                <w:color w:val="auto"/>
                <w:sz w:val="22"/>
                <w:szCs w:val="22"/>
                <w:lang w:eastAsia="en-US"/>
              </w:rPr>
              <w:t xml:space="preserve"> alebo</w:t>
            </w:r>
          </w:p>
          <w:p w14:paraId="0F1C38F4"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jeho aktíva spravuje likvidátor alebo súd alebo</w:t>
            </w:r>
          </w:p>
          <w:p w14:paraId="48C1948C"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jeho podnikateľské činnosti sú pozastavené?</w:t>
            </w:r>
          </w:p>
        </w:tc>
        <w:tc>
          <w:tcPr>
            <w:tcW w:w="4876" w:type="dxa"/>
          </w:tcPr>
          <w:p w14:paraId="456CA9A2" w14:textId="77777777" w:rsidR="00526943" w:rsidRPr="00526943" w:rsidRDefault="00526943" w:rsidP="00526943">
            <w:pPr>
              <w:widowControl/>
              <w:rPr>
                <w:rFonts w:ascii="Times New Roman" w:cs="Times New Roman"/>
                <w:color w:val="auto"/>
                <w:sz w:val="22"/>
                <w:szCs w:val="22"/>
                <w:lang w:eastAsia="en-US"/>
              </w:rPr>
            </w:pPr>
          </w:p>
          <w:p w14:paraId="74B47F78" w14:textId="34235200"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3F00A7FF">
                <v:shape id="_x0000_i1207" type="#_x0000_t75" style="width:42pt;height:20.25pt" o:ole="">
                  <v:imagedata r:id="rId18" o:title=""/>
                </v:shape>
                <w:control r:id="rId61" w:name="CheckBox156" w:shapeid="_x0000_i120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739BEC7">
                <v:shape id="_x0000_i1209" type="#_x0000_t75" style="width:45pt;height:20.25pt" o:ole="">
                  <v:imagedata r:id="rId20" o:title=""/>
                </v:shape>
                <w:control r:id="rId62" w:name="CheckBox256" w:shapeid="_x0000_i1209"/>
              </w:object>
            </w:r>
            <w:r w:rsidRPr="00526943">
              <w:rPr>
                <w:rFonts w:ascii="Times New Roman" w:cs="Times New Roman"/>
                <w:color w:val="auto"/>
                <w:sz w:val="22"/>
                <w:szCs w:val="22"/>
                <w:lang w:eastAsia="en-US"/>
              </w:rPr>
              <w:t xml:space="preserve">  </w:t>
            </w:r>
          </w:p>
          <w:p w14:paraId="4B8B13B5"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0FBA2ACC" w14:textId="77777777" w:rsidTr="00526943">
        <w:trPr>
          <w:trHeight w:val="144"/>
        </w:trPr>
        <w:tc>
          <w:tcPr>
            <w:tcW w:w="4876" w:type="dxa"/>
          </w:tcPr>
          <w:p w14:paraId="114DFF1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78404176" w14:textId="77777777" w:rsidR="00526943" w:rsidRPr="00526943" w:rsidRDefault="00526943" w:rsidP="000A672D">
            <w:pPr>
              <w:widowControl/>
              <w:numPr>
                <w:ilvl w:val="0"/>
                <w:numId w:val="67"/>
              </w:numPr>
              <w:contextualSpacing/>
              <w:rPr>
                <w:rFonts w:ascii="Times New Roman" w:cs="Times New Roman"/>
                <w:b/>
                <w:color w:val="auto"/>
                <w:sz w:val="22"/>
                <w:szCs w:val="22"/>
                <w:lang w:eastAsia="en-US"/>
              </w:rPr>
            </w:pPr>
            <w:r w:rsidRPr="00526943">
              <w:rPr>
                <w:rFonts w:ascii="Times New Roman" w:cs="Times New Roman"/>
                <w:color w:val="auto"/>
                <w:sz w:val="22"/>
                <w:szCs w:val="22"/>
                <w:lang w:eastAsia="en-US"/>
              </w:rPr>
              <w:t>Uveďte podrobné informácie:</w:t>
            </w:r>
          </w:p>
          <w:p w14:paraId="541C54D6" w14:textId="77777777" w:rsidR="00526943" w:rsidRPr="00526943" w:rsidRDefault="00526943" w:rsidP="000A672D">
            <w:pPr>
              <w:widowControl/>
              <w:numPr>
                <w:ilvl w:val="0"/>
                <w:numId w:val="67"/>
              </w:numPr>
              <w:contextualSpacing/>
              <w:rPr>
                <w:rFonts w:ascii="Times New Roman" w:cs="Times New Roman"/>
                <w:b/>
                <w:color w:val="auto"/>
                <w:sz w:val="22"/>
                <w:szCs w:val="22"/>
                <w:lang w:eastAsia="en-US"/>
              </w:rPr>
            </w:pPr>
            <w:r w:rsidRPr="00526943">
              <w:rPr>
                <w:rFonts w:ascii="Times New Roman" w:cs="Times New Roman"/>
                <w:color w:val="auto"/>
                <w:sz w:val="22"/>
                <w:szCs w:val="22"/>
                <w:lang w:eastAsia="en-US"/>
              </w:rPr>
              <w:t>Uveďte dôvody, prečo je hospodársky subjekt napriek tomu schopný plniť zákazku, pričom sa zohľadnia platné vnútroštátne pravidlá a opatrenia týkajúce sa pokračovania podnikateľskej činnosti za týchto okolností</w:t>
            </w:r>
            <w:r w:rsidRPr="00526943">
              <w:rPr>
                <w:rFonts w:ascii="Times New Roman" w:cs="Times New Roman"/>
                <w:color w:val="auto"/>
                <w:sz w:val="22"/>
                <w:szCs w:val="22"/>
                <w:vertAlign w:val="superscript"/>
                <w:lang w:eastAsia="en-US"/>
              </w:rPr>
              <w:footnoteReference w:id="28"/>
            </w:r>
            <w:r w:rsidRPr="00526943">
              <w:rPr>
                <w:rFonts w:ascii="Times New Roman" w:cs="Times New Roman"/>
                <w:color w:val="auto"/>
                <w:sz w:val="22"/>
                <w:szCs w:val="22"/>
                <w:lang w:eastAsia="en-US"/>
              </w:rPr>
              <w:t>?</w:t>
            </w:r>
          </w:p>
          <w:p w14:paraId="5DEF7114" w14:textId="77777777" w:rsidR="00526943" w:rsidRPr="00526943" w:rsidRDefault="00526943" w:rsidP="00526943">
            <w:pPr>
              <w:widowControl/>
              <w:rPr>
                <w:rFonts w:ascii="Times New Roman" w:cs="Times New Roman"/>
                <w:b/>
                <w:color w:val="auto"/>
                <w:sz w:val="22"/>
                <w:szCs w:val="22"/>
                <w:lang w:eastAsia="en-US"/>
              </w:rPr>
            </w:pPr>
          </w:p>
          <w:p w14:paraId="45D1F63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Ak je príslušná dokumentácia dostupná v elektronickom formáte, uveďte:</w:t>
            </w:r>
          </w:p>
        </w:tc>
        <w:tc>
          <w:tcPr>
            <w:tcW w:w="4876" w:type="dxa"/>
          </w:tcPr>
          <w:p w14:paraId="22DF6FAD" w14:textId="77777777" w:rsidR="00526943" w:rsidRPr="00526943" w:rsidRDefault="00526943" w:rsidP="00526943">
            <w:pPr>
              <w:widowControl/>
              <w:rPr>
                <w:rFonts w:ascii="Times New Roman" w:cs="Times New Roman"/>
                <w:color w:val="auto"/>
                <w:sz w:val="22"/>
                <w:szCs w:val="22"/>
                <w:lang w:eastAsia="en-US"/>
              </w:rPr>
            </w:pPr>
          </w:p>
          <w:p w14:paraId="70CC159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60642DB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7E3AE825" w14:textId="77777777" w:rsidR="00526943" w:rsidRPr="00526943" w:rsidRDefault="00526943" w:rsidP="00526943">
            <w:pPr>
              <w:widowControl/>
              <w:rPr>
                <w:rFonts w:ascii="Times New Roman" w:cs="Times New Roman"/>
                <w:color w:val="auto"/>
                <w:sz w:val="22"/>
                <w:szCs w:val="22"/>
                <w:lang w:eastAsia="en-US"/>
              </w:rPr>
            </w:pPr>
          </w:p>
          <w:p w14:paraId="34E8E0C2" w14:textId="77777777" w:rsidR="00526943" w:rsidRPr="00526943" w:rsidRDefault="00526943" w:rsidP="00526943">
            <w:pPr>
              <w:widowControl/>
              <w:rPr>
                <w:rFonts w:ascii="Times New Roman" w:cs="Times New Roman"/>
                <w:color w:val="auto"/>
                <w:sz w:val="22"/>
                <w:szCs w:val="22"/>
                <w:lang w:eastAsia="en-US"/>
              </w:rPr>
            </w:pPr>
          </w:p>
          <w:p w14:paraId="65033C21" w14:textId="77777777" w:rsidR="00526943" w:rsidRPr="00526943" w:rsidRDefault="00526943" w:rsidP="00526943">
            <w:pPr>
              <w:widowControl/>
              <w:rPr>
                <w:rFonts w:ascii="Times New Roman" w:cs="Times New Roman"/>
                <w:color w:val="auto"/>
                <w:sz w:val="22"/>
                <w:szCs w:val="22"/>
                <w:lang w:eastAsia="en-US"/>
              </w:rPr>
            </w:pPr>
          </w:p>
          <w:p w14:paraId="4826AD08" w14:textId="77777777" w:rsidR="00526943" w:rsidRPr="00526943" w:rsidRDefault="00526943" w:rsidP="00526943">
            <w:pPr>
              <w:widowControl/>
              <w:rPr>
                <w:rFonts w:ascii="Times New Roman" w:cs="Times New Roman"/>
                <w:color w:val="auto"/>
                <w:sz w:val="22"/>
                <w:szCs w:val="22"/>
                <w:lang w:eastAsia="en-US"/>
              </w:rPr>
            </w:pPr>
          </w:p>
          <w:p w14:paraId="0EC8ED17" w14:textId="77777777" w:rsidR="00526943" w:rsidRPr="00526943" w:rsidRDefault="00526943" w:rsidP="00526943">
            <w:pPr>
              <w:widowControl/>
              <w:rPr>
                <w:rFonts w:ascii="Times New Roman" w:cs="Times New Roman"/>
                <w:color w:val="auto"/>
                <w:sz w:val="22"/>
                <w:szCs w:val="22"/>
                <w:lang w:eastAsia="en-US"/>
              </w:rPr>
            </w:pPr>
          </w:p>
          <w:p w14:paraId="4D3C5562" w14:textId="77777777" w:rsidR="00526943" w:rsidRPr="00526943" w:rsidRDefault="00526943" w:rsidP="00526943">
            <w:pPr>
              <w:widowControl/>
              <w:rPr>
                <w:rFonts w:ascii="Times New Roman" w:cs="Times New Roman"/>
                <w:color w:val="auto"/>
                <w:sz w:val="22"/>
                <w:szCs w:val="22"/>
                <w:lang w:eastAsia="en-US"/>
              </w:rPr>
            </w:pPr>
          </w:p>
          <w:p w14:paraId="1EA47C2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(webová adresa, vydávajúci orgán alebo subjekt, presný odkaz na dokumentáciu):</w:t>
            </w:r>
          </w:p>
          <w:p w14:paraId="273AA43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740887A8" w14:textId="77777777" w:rsidR="00526943" w:rsidRPr="00526943" w:rsidRDefault="00526943" w:rsidP="00526943">
      <w:pPr>
        <w:widowControl/>
        <w:tabs>
          <w:tab w:val="left" w:pos="1200"/>
        </w:tabs>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7A663FB6" w14:textId="77777777" w:rsidTr="00526943">
        <w:trPr>
          <w:trHeight w:val="135"/>
        </w:trPr>
        <w:tc>
          <w:tcPr>
            <w:tcW w:w="4870" w:type="dxa"/>
            <w:vMerge w:val="restart"/>
          </w:tcPr>
          <w:p w14:paraId="0649370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Dopustil sa hospodársky subjekt </w:t>
            </w:r>
            <w:r w:rsidRPr="00526943">
              <w:rPr>
                <w:rFonts w:ascii="Times New Roman" w:cs="Times New Roman"/>
                <w:b/>
                <w:color w:val="auto"/>
                <w:sz w:val="22"/>
                <w:szCs w:val="22"/>
                <w:lang w:eastAsia="en-US"/>
              </w:rPr>
              <w:t>závažného odborného pochybenia</w:t>
            </w:r>
            <w:r w:rsidRPr="00526943">
              <w:rPr>
                <w:rFonts w:ascii="Times New Roman" w:cs="Times New Roman"/>
                <w:b/>
                <w:color w:val="auto"/>
                <w:sz w:val="22"/>
                <w:szCs w:val="22"/>
                <w:vertAlign w:val="superscript"/>
                <w:lang w:eastAsia="en-US"/>
              </w:rPr>
              <w:footnoteReference w:id="29"/>
            </w:r>
            <w:r w:rsidRPr="00526943">
              <w:rPr>
                <w:rFonts w:ascii="Times New Roman" w:cs="Times New Roman"/>
                <w:b/>
                <w:color w:val="auto"/>
                <w:sz w:val="22"/>
                <w:szCs w:val="22"/>
                <w:lang w:eastAsia="en-US"/>
              </w:rPr>
              <w:t>?</w:t>
            </w:r>
          </w:p>
          <w:p w14:paraId="41D1299D" w14:textId="77777777" w:rsidR="00526943" w:rsidRPr="00526943" w:rsidRDefault="00526943" w:rsidP="00526943">
            <w:pPr>
              <w:widowControl/>
              <w:rPr>
                <w:rFonts w:ascii="Times New Roman" w:cs="Times New Roman"/>
                <w:b/>
                <w:color w:val="auto"/>
                <w:sz w:val="22"/>
                <w:szCs w:val="22"/>
                <w:lang w:eastAsia="en-US"/>
              </w:rPr>
            </w:pPr>
          </w:p>
          <w:p w14:paraId="1036419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áno, uveďte podrobnejšie informácie:</w:t>
            </w:r>
          </w:p>
        </w:tc>
        <w:tc>
          <w:tcPr>
            <w:tcW w:w="4870" w:type="dxa"/>
          </w:tcPr>
          <w:p w14:paraId="0C7F9B6C" w14:textId="77777777" w:rsidR="00526943" w:rsidRPr="00526943" w:rsidRDefault="00526943" w:rsidP="00526943">
            <w:pPr>
              <w:widowControl/>
              <w:rPr>
                <w:rFonts w:ascii="Times New Roman" w:cs="Times New Roman"/>
                <w:color w:val="auto"/>
                <w:sz w:val="22"/>
                <w:szCs w:val="22"/>
                <w:lang w:eastAsia="en-US"/>
              </w:rPr>
            </w:pPr>
          </w:p>
          <w:p w14:paraId="167A35FC" w14:textId="365D45B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1D58834E">
                <v:shape id="_x0000_i1211" type="#_x0000_t75" style="width:42pt;height:20.25pt" o:ole="">
                  <v:imagedata r:id="rId18" o:title=""/>
                </v:shape>
                <w:control r:id="rId63" w:name="CheckBox157" w:shapeid="_x0000_i121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7B204DA">
                <v:shape id="_x0000_i1213" type="#_x0000_t75" style="width:45pt;height:20.25pt" o:ole="">
                  <v:imagedata r:id="rId20" o:title=""/>
                </v:shape>
                <w:control r:id="rId64" w:name="CheckBox257" w:shapeid="_x0000_i1213"/>
              </w:object>
            </w:r>
            <w:r w:rsidRPr="00526943">
              <w:rPr>
                <w:rFonts w:ascii="Times New Roman" w:cs="Times New Roman"/>
                <w:color w:val="auto"/>
                <w:sz w:val="22"/>
                <w:szCs w:val="22"/>
                <w:lang w:eastAsia="en-US"/>
              </w:rPr>
              <w:t xml:space="preserve">  </w:t>
            </w:r>
          </w:p>
          <w:p w14:paraId="6975BD6A" w14:textId="77777777" w:rsidR="00526943" w:rsidRPr="00526943" w:rsidRDefault="00526943" w:rsidP="00526943">
            <w:pPr>
              <w:widowControl/>
              <w:rPr>
                <w:rFonts w:ascii="Times New Roman" w:cs="Times New Roman"/>
                <w:color w:val="auto"/>
                <w:sz w:val="22"/>
                <w:szCs w:val="22"/>
                <w:lang w:eastAsia="en-US"/>
              </w:rPr>
            </w:pPr>
          </w:p>
          <w:p w14:paraId="64F0868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tc>
      </w:tr>
      <w:tr w:rsidR="00526943" w:rsidRPr="00526943" w14:paraId="6F9A7FBD" w14:textId="77777777" w:rsidTr="00526943">
        <w:trPr>
          <w:trHeight w:val="135"/>
        </w:trPr>
        <w:tc>
          <w:tcPr>
            <w:tcW w:w="4870" w:type="dxa"/>
            <w:vMerge/>
          </w:tcPr>
          <w:p w14:paraId="3FA71251" w14:textId="77777777" w:rsidR="00526943" w:rsidRPr="00526943" w:rsidRDefault="00526943" w:rsidP="00526943">
            <w:pPr>
              <w:widowControl/>
              <w:rPr>
                <w:rFonts w:ascii="Times New Roman" w:cs="Times New Roman"/>
                <w:color w:val="auto"/>
                <w:sz w:val="22"/>
                <w:szCs w:val="22"/>
                <w:lang w:eastAsia="en-US"/>
              </w:rPr>
            </w:pPr>
          </w:p>
        </w:tc>
        <w:tc>
          <w:tcPr>
            <w:tcW w:w="4870" w:type="dxa"/>
          </w:tcPr>
          <w:p w14:paraId="0776882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samočistiace opatrenia?</w:t>
            </w:r>
          </w:p>
          <w:p w14:paraId="69528BD2" w14:textId="77777777" w:rsidR="00526943" w:rsidRPr="00526943" w:rsidRDefault="00526943" w:rsidP="00526943">
            <w:pPr>
              <w:widowControl/>
              <w:jc w:val="both"/>
              <w:rPr>
                <w:rFonts w:ascii="Times New Roman" w:cs="Times New Roman"/>
                <w:b/>
                <w:color w:val="auto"/>
                <w:sz w:val="22"/>
                <w:szCs w:val="22"/>
                <w:lang w:eastAsia="en-US"/>
              </w:rPr>
            </w:pPr>
          </w:p>
          <w:p w14:paraId="1ECAEBF4" w14:textId="10FAA3AB"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3370FDE8">
                <v:shape id="_x0000_i1215" type="#_x0000_t75" style="width:42pt;height:20.25pt" o:ole="">
                  <v:imagedata r:id="rId18" o:title=""/>
                </v:shape>
                <w:control r:id="rId65" w:name="CheckBox158" w:shapeid="_x0000_i121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0C9778A">
                <v:shape id="_x0000_i1217" type="#_x0000_t75" style="width:45pt;height:20.25pt" o:ole="">
                  <v:imagedata r:id="rId20" o:title=""/>
                </v:shape>
                <w:control r:id="rId66" w:name="CheckBox258" w:shapeid="_x0000_i1217"/>
              </w:object>
            </w:r>
            <w:r w:rsidRPr="00526943">
              <w:rPr>
                <w:rFonts w:ascii="Times New Roman" w:cs="Times New Roman"/>
                <w:color w:val="auto"/>
                <w:sz w:val="22"/>
                <w:szCs w:val="22"/>
                <w:lang w:eastAsia="en-US"/>
              </w:rPr>
              <w:t xml:space="preserve">  </w:t>
            </w:r>
          </w:p>
          <w:p w14:paraId="69CAC25C" w14:textId="77777777" w:rsidR="00526943" w:rsidRPr="00526943" w:rsidRDefault="00526943" w:rsidP="00526943">
            <w:pPr>
              <w:widowControl/>
              <w:jc w:val="both"/>
              <w:rPr>
                <w:rFonts w:ascii="Times New Roman" w:cs="Times New Roman"/>
                <w:b/>
                <w:color w:val="auto"/>
                <w:sz w:val="22"/>
                <w:szCs w:val="22"/>
                <w:lang w:eastAsia="en-US"/>
              </w:rPr>
            </w:pPr>
          </w:p>
          <w:p w14:paraId="228F31A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6A7041D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FC8A739" w14:textId="77777777" w:rsidTr="00526943">
        <w:trPr>
          <w:trHeight w:val="135"/>
        </w:trPr>
        <w:tc>
          <w:tcPr>
            <w:tcW w:w="4870" w:type="dxa"/>
            <w:vMerge w:val="restart"/>
          </w:tcPr>
          <w:p w14:paraId="15235D10"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Uzatvoril hospodársky subjekt </w:t>
            </w:r>
            <w:r w:rsidRPr="00526943">
              <w:rPr>
                <w:rFonts w:ascii="Times New Roman" w:cs="Times New Roman"/>
                <w:b/>
                <w:color w:val="auto"/>
                <w:sz w:val="22"/>
                <w:szCs w:val="22"/>
                <w:lang w:eastAsia="en-US"/>
              </w:rPr>
              <w:t xml:space="preserve">dohody </w:t>
            </w:r>
            <w:r w:rsidRPr="00526943">
              <w:rPr>
                <w:rFonts w:ascii="Times New Roman" w:cs="Times New Roman"/>
                <w:color w:val="auto"/>
                <w:sz w:val="22"/>
                <w:szCs w:val="22"/>
                <w:lang w:eastAsia="en-US"/>
              </w:rPr>
              <w:t>s inými hospodárskymi subjektmi s </w:t>
            </w:r>
            <w:r w:rsidRPr="00526943">
              <w:rPr>
                <w:rFonts w:ascii="Times New Roman" w:cs="Times New Roman"/>
                <w:b/>
                <w:color w:val="auto"/>
                <w:sz w:val="22"/>
                <w:szCs w:val="22"/>
                <w:lang w:eastAsia="en-US"/>
              </w:rPr>
              <w:t>cieľom narušiť hospodársku súťaž?</w:t>
            </w:r>
          </w:p>
          <w:p w14:paraId="08B5FBC4" w14:textId="77777777" w:rsidR="00526943" w:rsidRPr="00526943" w:rsidRDefault="00526943" w:rsidP="00526943">
            <w:pPr>
              <w:widowControl/>
              <w:rPr>
                <w:rFonts w:ascii="Times New Roman" w:cs="Times New Roman"/>
                <w:b/>
                <w:color w:val="auto"/>
                <w:sz w:val="22"/>
                <w:szCs w:val="22"/>
                <w:lang w:eastAsia="en-US"/>
              </w:rPr>
            </w:pPr>
          </w:p>
          <w:p w14:paraId="4888569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podrobnejšie informácie:</w:t>
            </w:r>
          </w:p>
        </w:tc>
        <w:tc>
          <w:tcPr>
            <w:tcW w:w="4870" w:type="dxa"/>
          </w:tcPr>
          <w:p w14:paraId="316E7DCD" w14:textId="77777777" w:rsidR="00526943" w:rsidRPr="00526943" w:rsidRDefault="00526943" w:rsidP="00526943">
            <w:pPr>
              <w:widowControl/>
              <w:rPr>
                <w:rFonts w:ascii="Times New Roman" w:cs="Times New Roman"/>
                <w:color w:val="auto"/>
                <w:sz w:val="22"/>
                <w:szCs w:val="22"/>
                <w:lang w:eastAsia="en-US"/>
              </w:rPr>
            </w:pPr>
          </w:p>
          <w:p w14:paraId="76DCFBFC" w14:textId="5063FEE4"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1BFB9CD6">
                <v:shape id="_x0000_i1219" type="#_x0000_t75" style="width:42pt;height:20.25pt" o:ole="">
                  <v:imagedata r:id="rId67" o:title=""/>
                </v:shape>
                <w:control r:id="rId68" w:name="CheckBox159" w:shapeid="_x0000_i121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EBC7DF5">
                <v:shape id="_x0000_i1221" type="#_x0000_t75" style="width:45pt;height:20.25pt" o:ole="">
                  <v:imagedata r:id="rId20" o:title=""/>
                </v:shape>
                <w:control r:id="rId69" w:name="CheckBox259" w:shapeid="_x0000_i1221"/>
              </w:object>
            </w:r>
            <w:r w:rsidRPr="00526943">
              <w:rPr>
                <w:rFonts w:ascii="Times New Roman" w:cs="Times New Roman"/>
                <w:color w:val="auto"/>
                <w:sz w:val="22"/>
                <w:szCs w:val="22"/>
                <w:lang w:eastAsia="en-US"/>
              </w:rPr>
              <w:t xml:space="preserve">  </w:t>
            </w:r>
          </w:p>
          <w:p w14:paraId="16BBDC93" w14:textId="77777777" w:rsidR="00526943" w:rsidRPr="00526943" w:rsidRDefault="00526943" w:rsidP="00526943">
            <w:pPr>
              <w:widowControl/>
              <w:rPr>
                <w:rFonts w:ascii="Times New Roman" w:cs="Times New Roman"/>
                <w:color w:val="auto"/>
                <w:sz w:val="22"/>
                <w:szCs w:val="22"/>
                <w:lang w:eastAsia="en-US"/>
              </w:rPr>
            </w:pPr>
          </w:p>
          <w:p w14:paraId="4009A7C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p w14:paraId="4D7655DC" w14:textId="77777777" w:rsidR="00526943" w:rsidRPr="00526943" w:rsidRDefault="00526943" w:rsidP="00526943">
            <w:pPr>
              <w:widowControl/>
              <w:rPr>
                <w:rFonts w:ascii="Times New Roman" w:cs="Times New Roman"/>
                <w:b/>
                <w:color w:val="auto"/>
                <w:sz w:val="22"/>
                <w:szCs w:val="22"/>
                <w:lang w:eastAsia="en-US"/>
              </w:rPr>
            </w:pPr>
          </w:p>
        </w:tc>
      </w:tr>
      <w:tr w:rsidR="00526943" w:rsidRPr="00526943" w14:paraId="1D0B2949" w14:textId="77777777" w:rsidTr="00526943">
        <w:trPr>
          <w:trHeight w:val="135"/>
        </w:trPr>
        <w:tc>
          <w:tcPr>
            <w:tcW w:w="4870" w:type="dxa"/>
            <w:vMerge/>
          </w:tcPr>
          <w:p w14:paraId="5FC4086D" w14:textId="77777777" w:rsidR="00526943" w:rsidRPr="00526943" w:rsidRDefault="00526943" w:rsidP="00526943">
            <w:pPr>
              <w:widowControl/>
              <w:rPr>
                <w:rFonts w:ascii="Times New Roman" w:cs="Times New Roman"/>
                <w:color w:val="auto"/>
                <w:sz w:val="22"/>
                <w:szCs w:val="22"/>
                <w:lang w:eastAsia="en-US"/>
              </w:rPr>
            </w:pPr>
          </w:p>
        </w:tc>
        <w:tc>
          <w:tcPr>
            <w:tcW w:w="4870" w:type="dxa"/>
          </w:tcPr>
          <w:p w14:paraId="7E842BD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samočistiace opatrenia?</w:t>
            </w:r>
          </w:p>
          <w:p w14:paraId="2F91D22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Áno</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r w:rsidRPr="00526943">
              <w:rPr>
                <w:rFonts w:ascii="Times New Roman" w:cs="Times New Roman"/>
                <w:color w:val="auto"/>
                <w:sz w:val="22"/>
                <w:szCs w:val="22"/>
                <w:lang w:eastAsia="en-US"/>
              </w:rPr>
              <w:t xml:space="preserve">       Nie  </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p>
          <w:p w14:paraId="0839263A"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137C27A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w:t>
            </w:r>
          </w:p>
        </w:tc>
      </w:tr>
      <w:tr w:rsidR="00526943" w:rsidRPr="00526943" w14:paraId="680A1AC0" w14:textId="77777777" w:rsidTr="00526943">
        <w:trPr>
          <w:trHeight w:val="135"/>
        </w:trPr>
        <w:tc>
          <w:tcPr>
            <w:tcW w:w="4870" w:type="dxa"/>
          </w:tcPr>
          <w:p w14:paraId="503B9EA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Vie hospodársky subjekt o akomkoľvek </w:t>
            </w:r>
            <w:r w:rsidRPr="00526943">
              <w:rPr>
                <w:rFonts w:ascii="Times New Roman" w:cs="Times New Roman"/>
                <w:b/>
                <w:color w:val="auto"/>
                <w:sz w:val="22"/>
                <w:szCs w:val="22"/>
                <w:lang w:eastAsia="en-US"/>
              </w:rPr>
              <w:t>konflikte záujmov</w:t>
            </w:r>
            <w:r w:rsidRPr="00526943">
              <w:rPr>
                <w:rFonts w:ascii="Times New Roman" w:cs="Times New Roman"/>
                <w:b/>
                <w:color w:val="auto"/>
                <w:sz w:val="22"/>
                <w:szCs w:val="22"/>
                <w:vertAlign w:val="superscript"/>
                <w:lang w:eastAsia="en-US"/>
              </w:rPr>
              <w:footnoteReference w:id="30"/>
            </w:r>
            <w:r w:rsidRPr="00526943">
              <w:rPr>
                <w:rFonts w:ascii="Times New Roman" w:cs="Times New Roman"/>
                <w:b/>
                <w:color w:val="auto"/>
                <w:sz w:val="22"/>
                <w:szCs w:val="22"/>
                <w:lang w:eastAsia="en-US"/>
              </w:rPr>
              <w:t xml:space="preserve"> </w:t>
            </w:r>
            <w:r w:rsidRPr="00526943">
              <w:rPr>
                <w:rFonts w:ascii="Times New Roman" w:cs="Times New Roman"/>
                <w:color w:val="auto"/>
                <w:sz w:val="22"/>
                <w:szCs w:val="22"/>
                <w:lang w:eastAsia="en-US"/>
              </w:rPr>
              <w:t>z dôvodu jeho účasti na postupe obstarávania?</w:t>
            </w:r>
          </w:p>
          <w:p w14:paraId="1A422AF0" w14:textId="77777777" w:rsidR="00526943" w:rsidRPr="00526943" w:rsidRDefault="00526943" w:rsidP="00526943">
            <w:pPr>
              <w:widowControl/>
              <w:jc w:val="both"/>
              <w:rPr>
                <w:rFonts w:ascii="Times New Roman" w:cs="Times New Roman"/>
                <w:color w:val="auto"/>
                <w:sz w:val="22"/>
                <w:szCs w:val="22"/>
                <w:lang w:eastAsia="en-US"/>
              </w:rPr>
            </w:pPr>
          </w:p>
          <w:p w14:paraId="7775EA7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podrobnejšie informácie:</w:t>
            </w:r>
          </w:p>
        </w:tc>
        <w:tc>
          <w:tcPr>
            <w:tcW w:w="4870" w:type="dxa"/>
          </w:tcPr>
          <w:p w14:paraId="01B1AB2F" w14:textId="77777777" w:rsidR="00526943" w:rsidRPr="00526943" w:rsidRDefault="00526943" w:rsidP="00526943">
            <w:pPr>
              <w:widowControl/>
              <w:rPr>
                <w:rFonts w:ascii="Times New Roman" w:cs="Times New Roman"/>
                <w:color w:val="auto"/>
                <w:sz w:val="22"/>
                <w:szCs w:val="22"/>
                <w:lang w:eastAsia="en-US"/>
              </w:rPr>
            </w:pPr>
          </w:p>
          <w:p w14:paraId="1800E199" w14:textId="52A6D9AD"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4038ED08">
                <v:shape id="_x0000_i1223" type="#_x0000_t75" style="width:42pt;height:20.25pt" o:ole="">
                  <v:imagedata r:id="rId18" o:title=""/>
                </v:shape>
                <w:control r:id="rId70" w:name="CheckBox1510" w:shapeid="_x0000_i122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2EA1B41">
                <v:shape id="_x0000_i1225" type="#_x0000_t75" style="width:45pt;height:20.25pt" o:ole="">
                  <v:imagedata r:id="rId20" o:title=""/>
                </v:shape>
                <w:control r:id="rId71" w:name="CheckBox2510" w:shapeid="_x0000_i1225"/>
              </w:object>
            </w:r>
            <w:r w:rsidRPr="00526943">
              <w:rPr>
                <w:rFonts w:ascii="Times New Roman" w:cs="Times New Roman"/>
                <w:color w:val="auto"/>
                <w:sz w:val="22"/>
                <w:szCs w:val="22"/>
                <w:lang w:eastAsia="en-US"/>
              </w:rPr>
              <w:t xml:space="preserve">  </w:t>
            </w:r>
          </w:p>
          <w:p w14:paraId="74DB74E9" w14:textId="77777777" w:rsidR="00526943" w:rsidRPr="00526943" w:rsidRDefault="00526943" w:rsidP="00526943">
            <w:pPr>
              <w:widowControl/>
              <w:rPr>
                <w:rFonts w:ascii="Times New Roman" w:cs="Times New Roman"/>
                <w:color w:val="auto"/>
                <w:sz w:val="22"/>
                <w:szCs w:val="22"/>
                <w:lang w:eastAsia="en-US"/>
              </w:rPr>
            </w:pPr>
          </w:p>
          <w:p w14:paraId="222106A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E633617" w14:textId="77777777" w:rsidTr="00526943">
        <w:trPr>
          <w:trHeight w:val="135"/>
        </w:trPr>
        <w:tc>
          <w:tcPr>
            <w:tcW w:w="4870" w:type="dxa"/>
          </w:tcPr>
          <w:p w14:paraId="66B113E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Poskytoval hospodársky subjekt alebo podnik súvisiaci s hospodárskym subjektom </w:t>
            </w:r>
            <w:r w:rsidRPr="00526943">
              <w:rPr>
                <w:rFonts w:ascii="Times New Roman" w:cs="Times New Roman"/>
                <w:b/>
                <w:color w:val="auto"/>
                <w:sz w:val="22"/>
                <w:szCs w:val="22"/>
                <w:lang w:eastAsia="en-US"/>
              </w:rPr>
              <w:t xml:space="preserve">poradenstvo </w:t>
            </w:r>
            <w:r w:rsidRPr="00526943">
              <w:rPr>
                <w:rFonts w:ascii="Times New Roman" w:cs="Times New Roman"/>
                <w:color w:val="auto"/>
                <w:sz w:val="22"/>
                <w:szCs w:val="22"/>
                <w:lang w:eastAsia="en-US"/>
              </w:rPr>
              <w:t xml:space="preserve">verejnému obstarávateľovi alebo obstarávateľovi alebo bol iným spôsobom </w:t>
            </w:r>
            <w:r w:rsidRPr="00526943">
              <w:rPr>
                <w:rFonts w:ascii="Times New Roman" w:cs="Times New Roman"/>
                <w:b/>
                <w:color w:val="auto"/>
                <w:sz w:val="22"/>
                <w:szCs w:val="22"/>
                <w:lang w:eastAsia="en-US"/>
              </w:rPr>
              <w:t xml:space="preserve">zapojený do prípravy </w:t>
            </w:r>
            <w:r w:rsidRPr="00526943">
              <w:rPr>
                <w:rFonts w:ascii="Times New Roman" w:cs="Times New Roman"/>
                <w:color w:val="auto"/>
                <w:sz w:val="22"/>
                <w:szCs w:val="22"/>
                <w:lang w:eastAsia="en-US"/>
              </w:rPr>
              <w:t>postupu obstarávania?</w:t>
            </w:r>
          </w:p>
          <w:p w14:paraId="3255BB85" w14:textId="77777777" w:rsidR="00526943" w:rsidRPr="00526943" w:rsidRDefault="00526943" w:rsidP="00526943">
            <w:pPr>
              <w:widowControl/>
              <w:jc w:val="both"/>
              <w:rPr>
                <w:rFonts w:ascii="Times New Roman" w:cs="Times New Roman"/>
                <w:color w:val="auto"/>
                <w:sz w:val="22"/>
                <w:szCs w:val="22"/>
                <w:lang w:eastAsia="en-US"/>
              </w:rPr>
            </w:pPr>
          </w:p>
          <w:p w14:paraId="1E07AA0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podrobnejšie informácie:</w:t>
            </w:r>
          </w:p>
        </w:tc>
        <w:tc>
          <w:tcPr>
            <w:tcW w:w="4870" w:type="dxa"/>
          </w:tcPr>
          <w:p w14:paraId="271341D6" w14:textId="77777777" w:rsidR="00526943" w:rsidRPr="00526943" w:rsidRDefault="00526943" w:rsidP="00526943">
            <w:pPr>
              <w:widowControl/>
              <w:jc w:val="both"/>
              <w:rPr>
                <w:rFonts w:ascii="Times New Roman" w:cs="Times New Roman"/>
                <w:color w:val="auto"/>
                <w:sz w:val="22"/>
                <w:szCs w:val="22"/>
                <w:lang w:eastAsia="en-US"/>
              </w:rPr>
            </w:pPr>
          </w:p>
          <w:p w14:paraId="28D1806A" w14:textId="3B40679D"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4A24742A">
                <v:shape id="_x0000_i1227" type="#_x0000_t75" style="width:42pt;height:20.25pt" o:ole="">
                  <v:imagedata r:id="rId18" o:title=""/>
                </v:shape>
                <w:control r:id="rId72" w:name="CheckBox1511" w:shapeid="_x0000_i122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73894A25">
                <v:shape id="_x0000_i1229" type="#_x0000_t75" style="width:45pt;height:20.25pt" o:ole="">
                  <v:imagedata r:id="rId20" o:title=""/>
                </v:shape>
                <w:control r:id="rId73" w:name="CheckBox2511" w:shapeid="_x0000_i1229"/>
              </w:object>
            </w:r>
            <w:r w:rsidRPr="00526943">
              <w:rPr>
                <w:rFonts w:ascii="Times New Roman" w:cs="Times New Roman"/>
                <w:color w:val="auto"/>
                <w:sz w:val="22"/>
                <w:szCs w:val="22"/>
                <w:lang w:eastAsia="en-US"/>
              </w:rPr>
              <w:t xml:space="preserve">  </w:t>
            </w:r>
          </w:p>
          <w:p w14:paraId="08383BE7" w14:textId="77777777" w:rsidR="00526943" w:rsidRPr="00526943" w:rsidRDefault="00526943" w:rsidP="00526943">
            <w:pPr>
              <w:widowControl/>
              <w:rPr>
                <w:rFonts w:ascii="Times New Roman" w:cs="Times New Roman"/>
                <w:color w:val="auto"/>
                <w:sz w:val="22"/>
                <w:szCs w:val="22"/>
                <w:lang w:eastAsia="en-US"/>
              </w:rPr>
            </w:pPr>
          </w:p>
          <w:p w14:paraId="705EB4C7" w14:textId="77777777" w:rsidR="00526943" w:rsidRPr="00526943" w:rsidRDefault="00526943" w:rsidP="00526943">
            <w:pPr>
              <w:widowControl/>
              <w:rPr>
                <w:rFonts w:ascii="Times New Roman" w:cs="Times New Roman"/>
                <w:color w:val="auto"/>
                <w:sz w:val="22"/>
                <w:szCs w:val="22"/>
                <w:lang w:eastAsia="en-US"/>
              </w:rPr>
            </w:pPr>
          </w:p>
          <w:p w14:paraId="7C4A2868" w14:textId="77777777" w:rsidR="00526943" w:rsidRPr="00526943" w:rsidRDefault="00526943" w:rsidP="00526943">
            <w:pPr>
              <w:widowControl/>
              <w:rPr>
                <w:rFonts w:ascii="Times New Roman" w:cs="Times New Roman"/>
                <w:color w:val="auto"/>
                <w:sz w:val="22"/>
                <w:szCs w:val="22"/>
                <w:lang w:eastAsia="en-US"/>
              </w:rPr>
            </w:pPr>
          </w:p>
          <w:p w14:paraId="43FD103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9379721" w14:textId="77777777" w:rsidTr="00526943">
        <w:trPr>
          <w:trHeight w:val="128"/>
        </w:trPr>
        <w:tc>
          <w:tcPr>
            <w:tcW w:w="4870" w:type="dxa"/>
            <w:vMerge w:val="restart"/>
          </w:tcPr>
          <w:p w14:paraId="1F1EE7B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Stalo sa hospodárskemu subjektu, že predchádzajúca verejná zákazka, predchádzajúca verejná zákazka s obstarávateľom alebo predchádzajúca koncesná zmluva bola </w:t>
            </w:r>
            <w:r w:rsidRPr="00526943">
              <w:rPr>
                <w:rFonts w:ascii="Times New Roman" w:cs="Times New Roman"/>
                <w:b/>
                <w:color w:val="auto"/>
                <w:sz w:val="22"/>
                <w:szCs w:val="22"/>
                <w:lang w:eastAsia="en-US"/>
              </w:rPr>
              <w:t xml:space="preserve">ukončená predčasne, </w:t>
            </w:r>
            <w:r w:rsidRPr="00526943">
              <w:rPr>
                <w:rFonts w:ascii="Times New Roman" w:cs="Times New Roman"/>
                <w:color w:val="auto"/>
                <w:sz w:val="22"/>
                <w:szCs w:val="22"/>
                <w:lang w:eastAsia="en-US"/>
              </w:rPr>
              <w:t>alebo že došlo k škode alebo iným porovnateľným sankciám v súvislosti s touto predchádzajúcou zákazkou?</w:t>
            </w:r>
          </w:p>
          <w:p w14:paraId="7FAC761A" w14:textId="77777777" w:rsidR="00526943" w:rsidRPr="00526943" w:rsidRDefault="00526943" w:rsidP="00526943">
            <w:pPr>
              <w:widowControl/>
              <w:jc w:val="both"/>
              <w:rPr>
                <w:rFonts w:ascii="Times New Roman" w:cs="Times New Roman"/>
                <w:color w:val="auto"/>
                <w:sz w:val="22"/>
                <w:szCs w:val="22"/>
                <w:lang w:eastAsia="en-US"/>
              </w:rPr>
            </w:pPr>
          </w:p>
          <w:p w14:paraId="163BB1BE"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lastRenderedPageBreak/>
              <w:t xml:space="preserve">Ak áno, </w:t>
            </w:r>
            <w:r w:rsidRPr="00526943">
              <w:rPr>
                <w:rFonts w:ascii="Times New Roman" w:cs="Times New Roman"/>
                <w:color w:val="auto"/>
                <w:sz w:val="22"/>
                <w:szCs w:val="22"/>
                <w:lang w:eastAsia="en-US"/>
              </w:rPr>
              <w:t>uveďte podrobnejšie informácie:</w:t>
            </w:r>
          </w:p>
          <w:p w14:paraId="0B1E87E4" w14:textId="77777777" w:rsidR="00526943" w:rsidRPr="00526943" w:rsidRDefault="00526943" w:rsidP="00526943">
            <w:pPr>
              <w:widowControl/>
              <w:jc w:val="both"/>
              <w:rPr>
                <w:rFonts w:ascii="Times New Roman" w:cs="Times New Roman"/>
                <w:color w:val="auto"/>
                <w:sz w:val="22"/>
                <w:szCs w:val="22"/>
                <w:lang w:eastAsia="en-US"/>
              </w:rPr>
            </w:pPr>
          </w:p>
        </w:tc>
        <w:tc>
          <w:tcPr>
            <w:tcW w:w="4870" w:type="dxa"/>
          </w:tcPr>
          <w:p w14:paraId="2D4FDC58" w14:textId="77777777" w:rsidR="00526943" w:rsidRPr="00526943" w:rsidRDefault="00526943" w:rsidP="00526943">
            <w:pPr>
              <w:widowControl/>
              <w:jc w:val="both"/>
              <w:rPr>
                <w:rFonts w:ascii="Times New Roman" w:cs="Times New Roman"/>
                <w:color w:val="auto"/>
                <w:sz w:val="22"/>
                <w:szCs w:val="22"/>
                <w:lang w:eastAsia="en-US"/>
              </w:rPr>
            </w:pPr>
          </w:p>
          <w:p w14:paraId="6BC4DD61" w14:textId="44907E76"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4EE53F1">
                <v:shape id="_x0000_i1231" type="#_x0000_t75" style="width:42pt;height:20.25pt" o:ole="">
                  <v:imagedata r:id="rId18" o:title=""/>
                </v:shape>
                <w:control r:id="rId74" w:name="CheckBox1512" w:shapeid="_x0000_i123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761730F8">
                <v:shape id="_x0000_i1233" type="#_x0000_t75" style="width:45pt;height:20.25pt" o:ole="">
                  <v:imagedata r:id="rId20" o:title=""/>
                </v:shape>
                <w:control r:id="rId75" w:name="CheckBox2512" w:shapeid="_x0000_i1233"/>
              </w:object>
            </w:r>
            <w:r w:rsidRPr="00526943">
              <w:rPr>
                <w:rFonts w:ascii="Times New Roman" w:cs="Times New Roman"/>
                <w:color w:val="auto"/>
                <w:sz w:val="22"/>
                <w:szCs w:val="22"/>
                <w:lang w:eastAsia="en-US"/>
              </w:rPr>
              <w:t xml:space="preserve">  </w:t>
            </w:r>
          </w:p>
          <w:p w14:paraId="7A6DC207" w14:textId="77777777" w:rsidR="00526943" w:rsidRPr="00526943" w:rsidRDefault="00526943" w:rsidP="00526943">
            <w:pPr>
              <w:widowControl/>
              <w:jc w:val="both"/>
              <w:rPr>
                <w:rFonts w:ascii="Times New Roman" w:cs="Times New Roman"/>
                <w:color w:val="auto"/>
                <w:sz w:val="22"/>
                <w:szCs w:val="22"/>
                <w:lang w:eastAsia="en-US"/>
              </w:rPr>
            </w:pPr>
          </w:p>
          <w:p w14:paraId="5FB9870B" w14:textId="77777777" w:rsidR="00526943" w:rsidRPr="00526943" w:rsidRDefault="00526943" w:rsidP="00526943">
            <w:pPr>
              <w:widowControl/>
              <w:jc w:val="both"/>
              <w:rPr>
                <w:rFonts w:ascii="Times New Roman" w:cs="Times New Roman"/>
                <w:color w:val="auto"/>
                <w:sz w:val="22"/>
                <w:szCs w:val="22"/>
                <w:lang w:eastAsia="en-US"/>
              </w:rPr>
            </w:pPr>
          </w:p>
          <w:p w14:paraId="6B7E9E9D" w14:textId="77777777" w:rsidR="00526943" w:rsidRPr="00526943" w:rsidRDefault="00526943" w:rsidP="00526943">
            <w:pPr>
              <w:widowControl/>
              <w:jc w:val="both"/>
              <w:rPr>
                <w:rFonts w:ascii="Times New Roman" w:cs="Times New Roman"/>
                <w:color w:val="auto"/>
                <w:sz w:val="22"/>
                <w:szCs w:val="22"/>
                <w:lang w:eastAsia="en-US"/>
              </w:rPr>
            </w:pPr>
          </w:p>
          <w:p w14:paraId="7397E345" w14:textId="77777777" w:rsidR="00526943" w:rsidRPr="00526943" w:rsidRDefault="00526943" w:rsidP="00526943">
            <w:pPr>
              <w:widowControl/>
              <w:jc w:val="both"/>
              <w:rPr>
                <w:rFonts w:ascii="Times New Roman" w:cs="Times New Roman"/>
                <w:color w:val="auto"/>
                <w:sz w:val="22"/>
                <w:szCs w:val="22"/>
                <w:lang w:eastAsia="en-US"/>
              </w:rPr>
            </w:pPr>
          </w:p>
          <w:p w14:paraId="24F6C02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tc>
      </w:tr>
      <w:tr w:rsidR="00526943" w:rsidRPr="00526943" w14:paraId="75C3C0C9" w14:textId="77777777" w:rsidTr="00526943">
        <w:trPr>
          <w:trHeight w:val="127"/>
        </w:trPr>
        <w:tc>
          <w:tcPr>
            <w:tcW w:w="4870" w:type="dxa"/>
            <w:vMerge/>
          </w:tcPr>
          <w:p w14:paraId="54AD8E7A" w14:textId="77777777" w:rsidR="00526943" w:rsidRPr="00526943" w:rsidRDefault="00526943" w:rsidP="00526943">
            <w:pPr>
              <w:widowControl/>
              <w:jc w:val="both"/>
              <w:rPr>
                <w:rFonts w:ascii="Times New Roman" w:cs="Times New Roman"/>
                <w:color w:val="auto"/>
                <w:sz w:val="22"/>
                <w:szCs w:val="22"/>
                <w:lang w:eastAsia="en-US"/>
              </w:rPr>
            </w:pPr>
          </w:p>
        </w:tc>
        <w:tc>
          <w:tcPr>
            <w:tcW w:w="4870" w:type="dxa"/>
          </w:tcPr>
          <w:p w14:paraId="213FAEB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samočistiace opatrenia?</w:t>
            </w:r>
          </w:p>
          <w:p w14:paraId="231E9EDD" w14:textId="77777777" w:rsidR="00526943" w:rsidRPr="00526943" w:rsidRDefault="00526943" w:rsidP="00526943">
            <w:pPr>
              <w:widowControl/>
              <w:jc w:val="both"/>
              <w:rPr>
                <w:rFonts w:ascii="Times New Roman" w:cs="Times New Roman"/>
                <w:b/>
                <w:color w:val="auto"/>
                <w:sz w:val="22"/>
                <w:szCs w:val="22"/>
                <w:lang w:eastAsia="en-US"/>
              </w:rPr>
            </w:pPr>
          </w:p>
          <w:p w14:paraId="68C14BD7" w14:textId="47CA344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2BE9400">
                <v:shape id="_x0000_i1235" type="#_x0000_t75" style="width:42pt;height:20.25pt" o:ole="">
                  <v:imagedata r:id="rId18" o:title=""/>
                </v:shape>
                <w:control r:id="rId76" w:name="CheckBox1513" w:shapeid="_x0000_i123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440B239">
                <v:shape id="_x0000_i1237" type="#_x0000_t75" style="width:45pt;height:20.25pt" o:ole="">
                  <v:imagedata r:id="rId20" o:title=""/>
                </v:shape>
                <w:control r:id="rId77" w:name="CheckBox2513" w:shapeid="_x0000_i1237"/>
              </w:object>
            </w:r>
            <w:r w:rsidRPr="00526943">
              <w:rPr>
                <w:rFonts w:ascii="Times New Roman" w:cs="Times New Roman"/>
                <w:color w:val="auto"/>
                <w:sz w:val="22"/>
                <w:szCs w:val="22"/>
                <w:lang w:eastAsia="en-US"/>
              </w:rPr>
              <w:t xml:space="preserve">  </w:t>
            </w:r>
          </w:p>
          <w:p w14:paraId="5A8762DA" w14:textId="77777777" w:rsidR="00526943" w:rsidRPr="00526943" w:rsidRDefault="00526943" w:rsidP="00526943">
            <w:pPr>
              <w:widowControl/>
              <w:jc w:val="both"/>
              <w:rPr>
                <w:rFonts w:ascii="Times New Roman" w:cs="Times New Roman"/>
                <w:b/>
                <w:color w:val="auto"/>
                <w:sz w:val="22"/>
                <w:szCs w:val="22"/>
                <w:lang w:eastAsia="en-US"/>
              </w:rPr>
            </w:pPr>
          </w:p>
          <w:p w14:paraId="16E826AE"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6320A0C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3226B03" w14:textId="77777777" w:rsidTr="00526943">
        <w:tc>
          <w:tcPr>
            <w:tcW w:w="4870" w:type="dxa"/>
          </w:tcPr>
          <w:p w14:paraId="71C7D37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Môže hospodársky subjekt potvrdiť, že:</w:t>
            </w:r>
          </w:p>
          <w:p w14:paraId="1A0813D6"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nie je vinný zo závažného </w:t>
            </w:r>
            <w:r w:rsidRPr="00526943">
              <w:rPr>
                <w:rFonts w:ascii="Times New Roman" w:cs="Times New Roman"/>
                <w:b/>
                <w:color w:val="auto"/>
                <w:sz w:val="22"/>
                <w:szCs w:val="22"/>
                <w:lang w:eastAsia="en-US"/>
              </w:rPr>
              <w:t xml:space="preserve">skreslenia </w:t>
            </w:r>
            <w:r w:rsidRPr="00526943">
              <w:rPr>
                <w:rFonts w:ascii="Times New Roman" w:cs="Times New Roman"/>
                <w:color w:val="auto"/>
                <w:sz w:val="22"/>
                <w:szCs w:val="22"/>
                <w:lang w:eastAsia="en-US"/>
              </w:rPr>
              <w:t>pri predkladaní informácií vyžadovaných na overenie neexistencie dôvodov na vylúčenie alebo splnenia podmienok účasti;</w:t>
            </w:r>
          </w:p>
          <w:p w14:paraId="42EDB49C"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nezadržal </w:t>
            </w:r>
            <w:r w:rsidRPr="00526943">
              <w:rPr>
                <w:rFonts w:ascii="Times New Roman" w:cs="Times New Roman"/>
                <w:color w:val="auto"/>
                <w:sz w:val="22"/>
                <w:szCs w:val="22"/>
                <w:lang w:eastAsia="en-US"/>
              </w:rPr>
              <w:t>takéto informácie;</w:t>
            </w:r>
          </w:p>
          <w:p w14:paraId="3436A388"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môže bezodkladne predložiť podporné dokumenty požadované verejným obstarávateľom alebo obstarávateľom a</w:t>
            </w:r>
          </w:p>
          <w:p w14:paraId="2F2C7099"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6E86F67" w14:textId="77777777" w:rsidR="00526943" w:rsidRPr="00526943" w:rsidRDefault="00526943" w:rsidP="00526943">
            <w:pPr>
              <w:widowControl/>
              <w:jc w:val="both"/>
              <w:rPr>
                <w:rFonts w:ascii="Times New Roman" w:cs="Times New Roman"/>
                <w:color w:val="auto"/>
                <w:sz w:val="22"/>
                <w:szCs w:val="22"/>
                <w:lang w:eastAsia="en-US"/>
              </w:rPr>
            </w:pPr>
          </w:p>
          <w:p w14:paraId="2E06A9BF" w14:textId="00C43746"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1101EFAE">
                <v:shape id="_x0000_i1239" type="#_x0000_t75" style="width:42pt;height:20.25pt" o:ole="">
                  <v:imagedata r:id="rId78" o:title=""/>
                </v:shape>
                <w:control r:id="rId79" w:name="CheckBox15131" w:shapeid="_x0000_i123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25497D1">
                <v:shape id="_x0000_i1241" type="#_x0000_t75" style="width:45pt;height:20.25pt" o:ole="">
                  <v:imagedata r:id="rId80" o:title=""/>
                </v:shape>
                <w:control r:id="rId81" w:name="CheckBox25131" w:shapeid="_x0000_i1241"/>
              </w:object>
            </w:r>
            <w:r w:rsidRPr="00526943">
              <w:rPr>
                <w:rFonts w:ascii="Times New Roman" w:cs="Times New Roman"/>
                <w:color w:val="auto"/>
                <w:sz w:val="22"/>
                <w:szCs w:val="22"/>
                <w:lang w:eastAsia="en-US"/>
              </w:rPr>
              <w:t xml:space="preserve">  </w:t>
            </w:r>
          </w:p>
          <w:p w14:paraId="50AACA5E" w14:textId="77777777" w:rsidR="00526943" w:rsidRPr="00526943" w:rsidRDefault="00526943" w:rsidP="00526943">
            <w:pPr>
              <w:widowControl/>
              <w:jc w:val="both"/>
              <w:rPr>
                <w:rFonts w:ascii="Times New Roman" w:cs="Times New Roman"/>
                <w:color w:val="auto"/>
                <w:sz w:val="22"/>
                <w:szCs w:val="22"/>
                <w:lang w:eastAsia="en-US"/>
              </w:rPr>
            </w:pPr>
          </w:p>
        </w:tc>
      </w:tr>
    </w:tbl>
    <w:p w14:paraId="1A703D64" w14:textId="77777777" w:rsidR="00526943" w:rsidRPr="00526943" w:rsidRDefault="00526943" w:rsidP="00526943">
      <w:pPr>
        <w:widowControl/>
        <w:rPr>
          <w:rFonts w:ascii="Times New Roman" w:cs="Times New Roman"/>
          <w:color w:val="auto"/>
          <w:szCs w:val="22"/>
          <w:lang w:eastAsia="en-US"/>
        </w:rPr>
      </w:pPr>
    </w:p>
    <w:p w14:paraId="5EEFDD00" w14:textId="77777777" w:rsidR="00526943" w:rsidRPr="00526943" w:rsidRDefault="00526943" w:rsidP="00526943">
      <w:pPr>
        <w:widowControl/>
        <w:rPr>
          <w:rFonts w:ascii="Times New Roman" w:cs="Times New Roman"/>
          <w:color w:val="auto"/>
          <w:szCs w:val="22"/>
          <w:lang w:eastAsia="en-US"/>
        </w:rPr>
      </w:pPr>
    </w:p>
    <w:p w14:paraId="32FE2144"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D: INÉ DÔVODY NA VYLÚČENIE, KTORÉ MÔŽU BYŤ STANOVENÉ VO VNÚTROŠTÁTNYCH PRÁVNYCH PREDPISOCH ČLENSKÉHO ŠTÁTU VEREJNÉHO OBSTARÁVATEĽA ALEBO OBSTARÁVATEĽA</w:t>
      </w:r>
    </w:p>
    <w:p w14:paraId="5A4F067E" w14:textId="77777777" w:rsidR="00526943" w:rsidRPr="00526943" w:rsidRDefault="00526943" w:rsidP="00526943">
      <w:pPr>
        <w:widowControl/>
        <w:rPr>
          <w:rFonts w:ascii="Times New Roman" w:cs="Times New Roman"/>
          <w:color w:val="auto"/>
          <w:szCs w:val="22"/>
          <w:lang w:eastAsia="en-US"/>
        </w:rPr>
      </w:pPr>
    </w:p>
    <w:p w14:paraId="24B8F2FB"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08F69D04" w14:textId="77777777" w:rsidTr="00526943">
        <w:tc>
          <w:tcPr>
            <w:tcW w:w="4870" w:type="dxa"/>
          </w:tcPr>
          <w:p w14:paraId="664E4D8A"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Čisto vnútroštátne dôvody vylúčenia</w:t>
            </w:r>
          </w:p>
        </w:tc>
        <w:tc>
          <w:tcPr>
            <w:tcW w:w="4870" w:type="dxa"/>
          </w:tcPr>
          <w:p w14:paraId="65019679"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382B14E2" w14:textId="77777777" w:rsidTr="00526943">
        <w:tc>
          <w:tcPr>
            <w:tcW w:w="4870" w:type="dxa"/>
          </w:tcPr>
          <w:p w14:paraId="77F25BF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Uplatňujú sa </w:t>
            </w:r>
            <w:r w:rsidRPr="00526943">
              <w:rPr>
                <w:rFonts w:ascii="Times New Roman" w:cs="Times New Roman"/>
                <w:b/>
                <w:color w:val="auto"/>
                <w:sz w:val="22"/>
                <w:szCs w:val="22"/>
                <w:lang w:eastAsia="en-US"/>
              </w:rPr>
              <w:t xml:space="preserve">čisto vnútroštátne dôvody vylúčenia, </w:t>
            </w:r>
            <w:r w:rsidRPr="00526943">
              <w:rPr>
                <w:rFonts w:ascii="Times New Roman" w:cs="Times New Roman"/>
                <w:color w:val="auto"/>
                <w:sz w:val="22"/>
                <w:szCs w:val="22"/>
                <w:lang w:eastAsia="en-US"/>
              </w:rPr>
              <w:t>ktoré sú špecifikované v príslušnom oznámení alebo súťažných podkladoch?</w:t>
            </w:r>
          </w:p>
          <w:p w14:paraId="27C032A9" w14:textId="77777777" w:rsidR="00526943" w:rsidRPr="00526943" w:rsidRDefault="00526943" w:rsidP="00526943">
            <w:pPr>
              <w:widowControl/>
              <w:jc w:val="both"/>
              <w:rPr>
                <w:rFonts w:ascii="Times New Roman" w:cs="Times New Roman"/>
                <w:color w:val="auto"/>
                <w:sz w:val="22"/>
                <w:szCs w:val="22"/>
                <w:lang w:eastAsia="en-US"/>
              </w:rPr>
            </w:pPr>
          </w:p>
          <w:p w14:paraId="13643BF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dokumentácia požadovaná v príslušnom oznámení alebo v súťažných podkladoch dostupná v elektronickom formáte, uveďte:</w:t>
            </w:r>
          </w:p>
        </w:tc>
        <w:tc>
          <w:tcPr>
            <w:tcW w:w="4870" w:type="dxa"/>
          </w:tcPr>
          <w:p w14:paraId="075D198C" w14:textId="77777777" w:rsidR="00526943" w:rsidRPr="00526943" w:rsidRDefault="00526943" w:rsidP="00526943">
            <w:pPr>
              <w:widowControl/>
              <w:jc w:val="both"/>
              <w:rPr>
                <w:rFonts w:ascii="Times New Roman" w:cs="Times New Roman"/>
                <w:color w:val="auto"/>
                <w:sz w:val="22"/>
                <w:szCs w:val="22"/>
                <w:lang w:eastAsia="en-US"/>
              </w:rPr>
            </w:pPr>
          </w:p>
          <w:p w14:paraId="19A9C6C9" w14:textId="48046448"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5250E9D7">
                <v:shape id="_x0000_i1243" type="#_x0000_t75" style="width:42pt;height:20.25pt" o:ole="">
                  <v:imagedata r:id="rId82" o:title=""/>
                </v:shape>
                <w:control r:id="rId83" w:name="CheckBox151311" w:shapeid="_x0000_i124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527D0CC">
                <v:shape id="_x0000_i1245" type="#_x0000_t75" style="width:45pt;height:20.25pt" o:ole="">
                  <v:imagedata r:id="rId84" o:title=""/>
                </v:shape>
                <w:control r:id="rId85" w:name="CheckBox251311" w:shapeid="_x0000_i1245"/>
              </w:object>
            </w:r>
            <w:r w:rsidRPr="00526943">
              <w:rPr>
                <w:rFonts w:ascii="Times New Roman" w:cs="Times New Roman"/>
                <w:color w:val="auto"/>
                <w:sz w:val="22"/>
                <w:szCs w:val="22"/>
                <w:lang w:eastAsia="en-US"/>
              </w:rPr>
              <w:t xml:space="preserve">  </w:t>
            </w:r>
          </w:p>
          <w:p w14:paraId="213BC5F8" w14:textId="77777777" w:rsidR="00526943" w:rsidRPr="00526943" w:rsidRDefault="00526943" w:rsidP="00526943">
            <w:pPr>
              <w:widowControl/>
              <w:jc w:val="both"/>
              <w:rPr>
                <w:rFonts w:ascii="Times New Roman" w:cs="Times New Roman"/>
                <w:color w:val="auto"/>
                <w:sz w:val="22"/>
                <w:szCs w:val="22"/>
                <w:lang w:eastAsia="en-US"/>
              </w:rPr>
            </w:pPr>
          </w:p>
          <w:p w14:paraId="0D26705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16B1A59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31"/>
            </w:r>
          </w:p>
        </w:tc>
      </w:tr>
      <w:tr w:rsidR="00526943" w:rsidRPr="00526943" w14:paraId="714E0B29" w14:textId="77777777" w:rsidTr="00526943">
        <w:tc>
          <w:tcPr>
            <w:tcW w:w="4870" w:type="dxa"/>
          </w:tcPr>
          <w:p w14:paraId="67CCF951"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V prípade, že sa uplatňujú len čisto vnútroštátne dôvody vylúčenia, </w:t>
            </w:r>
            <w:r w:rsidRPr="00526943">
              <w:rPr>
                <w:rFonts w:ascii="Times New Roman" w:cs="Times New Roman"/>
                <w:color w:val="auto"/>
                <w:sz w:val="22"/>
                <w:szCs w:val="22"/>
                <w:lang w:eastAsia="en-US"/>
              </w:rPr>
              <w:t>prijal hospodársky subjekt samočistiace opatrenia?</w:t>
            </w:r>
          </w:p>
          <w:p w14:paraId="3D8582C0" w14:textId="77777777" w:rsidR="00526943" w:rsidRPr="00526943" w:rsidRDefault="00526943" w:rsidP="00526943">
            <w:pPr>
              <w:widowControl/>
              <w:jc w:val="both"/>
              <w:rPr>
                <w:rFonts w:ascii="Times New Roman" w:cs="Times New Roman"/>
                <w:color w:val="auto"/>
                <w:sz w:val="22"/>
                <w:szCs w:val="22"/>
                <w:lang w:eastAsia="en-US"/>
              </w:rPr>
            </w:pPr>
          </w:p>
          <w:p w14:paraId="45F5CFE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ich prijal, </w:t>
            </w:r>
            <w:r w:rsidRPr="00526943">
              <w:rPr>
                <w:rFonts w:ascii="Times New Roman" w:cs="Times New Roman"/>
                <w:color w:val="auto"/>
                <w:sz w:val="22"/>
                <w:szCs w:val="22"/>
                <w:lang w:eastAsia="en-US"/>
              </w:rPr>
              <w:t>opíšte prijaté opatrenia:</w:t>
            </w:r>
          </w:p>
        </w:tc>
        <w:tc>
          <w:tcPr>
            <w:tcW w:w="4870" w:type="dxa"/>
          </w:tcPr>
          <w:p w14:paraId="02367837" w14:textId="77777777" w:rsidR="00526943" w:rsidRPr="00526943" w:rsidRDefault="00526943" w:rsidP="00526943">
            <w:pPr>
              <w:widowControl/>
              <w:jc w:val="both"/>
              <w:rPr>
                <w:rFonts w:ascii="Times New Roman" w:cs="Times New Roman"/>
                <w:color w:val="auto"/>
                <w:sz w:val="22"/>
                <w:szCs w:val="22"/>
                <w:lang w:eastAsia="en-US"/>
              </w:rPr>
            </w:pPr>
          </w:p>
          <w:p w14:paraId="7EAE8389" w14:textId="75EFAA6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381E6F7">
                <v:shape id="_x0000_i1247" type="#_x0000_t75" style="width:42pt;height:20.25pt" o:ole="">
                  <v:imagedata r:id="rId18" o:title=""/>
                </v:shape>
                <w:control r:id="rId86" w:name="CheckBox151312" w:shapeid="_x0000_i124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9868F2A">
                <v:shape id="_x0000_i1249" type="#_x0000_t75" style="width:45pt;height:20.25pt" o:ole="">
                  <v:imagedata r:id="rId87" o:title=""/>
                </v:shape>
                <w:control r:id="rId88" w:name="CheckBox251312" w:shapeid="_x0000_i1249"/>
              </w:object>
            </w:r>
            <w:r w:rsidRPr="00526943">
              <w:rPr>
                <w:rFonts w:ascii="Times New Roman" w:cs="Times New Roman"/>
                <w:color w:val="auto"/>
                <w:sz w:val="22"/>
                <w:szCs w:val="22"/>
                <w:lang w:eastAsia="en-US"/>
              </w:rPr>
              <w:t xml:space="preserve">  </w:t>
            </w:r>
          </w:p>
          <w:p w14:paraId="07F90966" w14:textId="77777777" w:rsidR="00526943" w:rsidRPr="00526943" w:rsidRDefault="00526943" w:rsidP="00526943">
            <w:pPr>
              <w:widowControl/>
              <w:jc w:val="both"/>
              <w:rPr>
                <w:rFonts w:ascii="Times New Roman" w:cs="Times New Roman"/>
                <w:color w:val="auto"/>
                <w:sz w:val="22"/>
                <w:szCs w:val="22"/>
                <w:lang w:eastAsia="en-US"/>
              </w:rPr>
            </w:pPr>
          </w:p>
          <w:p w14:paraId="77EA446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5A0F2080" w14:textId="77777777" w:rsidR="00526943" w:rsidRPr="00526943" w:rsidRDefault="00526943" w:rsidP="00526943">
      <w:pPr>
        <w:widowControl/>
        <w:spacing w:after="160" w:line="259" w:lineRule="auto"/>
        <w:rPr>
          <w:rFonts w:ascii="Times New Roman" w:cs="Times New Roman"/>
          <w:color w:val="auto"/>
          <w:szCs w:val="22"/>
          <w:lang w:eastAsia="en-US"/>
        </w:rPr>
      </w:pPr>
      <w:r w:rsidRPr="00526943">
        <w:rPr>
          <w:rFonts w:ascii="Times New Roman" w:cs="Times New Roman"/>
          <w:color w:val="auto"/>
          <w:szCs w:val="22"/>
          <w:lang w:eastAsia="en-US"/>
        </w:rPr>
        <w:br w:type="page"/>
      </w:r>
    </w:p>
    <w:p w14:paraId="115EAB0A" w14:textId="77777777" w:rsidR="00526943" w:rsidRP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lastRenderedPageBreak/>
        <w:t>Časť IV : Podmienky účasti</w:t>
      </w:r>
    </w:p>
    <w:p w14:paraId="77D45E9E" w14:textId="77777777" w:rsidR="00526943" w:rsidRPr="00526943" w:rsidRDefault="00526943" w:rsidP="00526943">
      <w:pPr>
        <w:widowControl/>
        <w:jc w:val="center"/>
        <w:rPr>
          <w:rFonts w:ascii="Times New Roman" w:cs="Times New Roman"/>
          <w:b/>
          <w:color w:val="auto"/>
          <w:szCs w:val="22"/>
          <w:lang w:eastAsia="en-US"/>
        </w:rPr>
      </w:pPr>
    </w:p>
    <w:p w14:paraId="293ED83F" w14:textId="77777777" w:rsidR="00526943" w:rsidRPr="00526943" w:rsidRDefault="00526943" w:rsidP="00526943">
      <w:pPr>
        <w:widowControl/>
        <w:jc w:val="center"/>
        <w:rPr>
          <w:rFonts w:ascii="Times New Roman" w:cs="Times New Roman"/>
          <w:b/>
          <w:color w:val="auto"/>
          <w:szCs w:val="22"/>
          <w:lang w:eastAsia="en-US"/>
        </w:rPr>
      </w:pPr>
    </w:p>
    <w:p w14:paraId="6AFAC4AC" w14:textId="77777777" w:rsidR="00526943" w:rsidRPr="00526943" w:rsidRDefault="00526943" w:rsidP="00526943">
      <w:pPr>
        <w:widowControl/>
        <w:jc w:val="both"/>
        <w:rPr>
          <w:rFonts w:ascii="Times New Roman" w:cs="Times New Roman"/>
          <w:color w:val="auto"/>
          <w:sz w:val="20"/>
          <w:szCs w:val="20"/>
          <w:lang w:eastAsia="en-US"/>
        </w:rPr>
      </w:pPr>
      <w:r w:rsidRPr="00526943">
        <w:rPr>
          <w:rFonts w:ascii="Times New Roman" w:cs="Times New Roman"/>
          <w:color w:val="auto"/>
          <w:sz w:val="20"/>
          <w:szCs w:val="20"/>
          <w:lang w:eastAsia="en-US"/>
        </w:rPr>
        <w:t>V súvislosti s podmienkami účasti (oddiel α alebo oddiely A až D tejto časti) hospodársky subjekt vyhlasuje, že :</w:t>
      </w:r>
    </w:p>
    <w:p w14:paraId="3157E7E2" w14:textId="77777777" w:rsidR="00526943" w:rsidRPr="00526943" w:rsidRDefault="00526943" w:rsidP="00526943">
      <w:pPr>
        <w:widowControl/>
        <w:jc w:val="both"/>
        <w:rPr>
          <w:rFonts w:ascii="Times New Roman" w:cs="Times New Roman"/>
          <w:color w:val="auto"/>
          <w:sz w:val="20"/>
          <w:szCs w:val="20"/>
          <w:lang w:eastAsia="en-US"/>
        </w:rPr>
      </w:pPr>
    </w:p>
    <w:p w14:paraId="14678413"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t>α: GLOBÁLNY ÚDAJ PRE VŠETKY PODMIENKY ÚČASTI</w:t>
      </w:r>
    </w:p>
    <w:p w14:paraId="62427E81" w14:textId="77777777" w:rsidR="00526943" w:rsidRPr="00526943" w:rsidRDefault="00526943" w:rsidP="00526943">
      <w:pPr>
        <w:widowControl/>
        <w:jc w:val="center"/>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7D519EC4" w14:textId="77777777" w:rsidTr="00526943">
        <w:tc>
          <w:tcPr>
            <w:tcW w:w="9751" w:type="dxa"/>
            <w:shd w:val="clear" w:color="auto" w:fill="E7E6E6"/>
          </w:tcPr>
          <w:p w14:paraId="2BFBFE25"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 xml:space="preserve">Hospodársky subjekt by mal toto políčko vyplniť iba v prípade, ak verejný obstarávateľ alebo obstarávateľ uviedol v príslušnom oznámení alebo súťažných podkladoch uvedených v oznámení, </w:t>
            </w:r>
            <w:r w:rsidRPr="00526943">
              <w:rPr>
                <w:rFonts w:ascii="Times New Roman" w:cs="Times New Roman"/>
                <w:b/>
                <w:color w:val="auto"/>
                <w:sz w:val="22"/>
                <w:lang w:eastAsia="en-US"/>
              </w:rPr>
              <w:br/>
              <w:t>že hospodársky subjekt môže vyplniť len oddiel α časti IV bez toho, aby musel vyplniť iné oddiely časti IV:</w:t>
            </w:r>
          </w:p>
        </w:tc>
      </w:tr>
    </w:tbl>
    <w:p w14:paraId="3F44B06D"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344507C0" w14:textId="77777777" w:rsidTr="00526943">
        <w:tc>
          <w:tcPr>
            <w:tcW w:w="4870" w:type="dxa"/>
          </w:tcPr>
          <w:p w14:paraId="49311CBD"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Splnenie všetkých podmienok účasti</w:t>
            </w:r>
          </w:p>
        </w:tc>
        <w:tc>
          <w:tcPr>
            <w:tcW w:w="4870" w:type="dxa"/>
          </w:tcPr>
          <w:p w14:paraId="7C286203"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2417D7BC" w14:textId="77777777" w:rsidTr="00526943">
        <w:tc>
          <w:tcPr>
            <w:tcW w:w="4870" w:type="dxa"/>
          </w:tcPr>
          <w:p w14:paraId="57471190" w14:textId="77777777" w:rsidR="00526943" w:rsidRPr="00526943" w:rsidRDefault="00526943" w:rsidP="00526943">
            <w:pPr>
              <w:widowControl/>
              <w:rPr>
                <w:rFonts w:ascii="Times New Roman" w:cs="Times New Roman"/>
                <w:color w:val="auto"/>
                <w:sz w:val="22"/>
                <w:szCs w:val="22"/>
                <w:lang w:eastAsia="en-US"/>
              </w:rPr>
            </w:pPr>
          </w:p>
          <w:p w14:paraId="5C799FB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Spĺňa požadované podmienky účasti:</w:t>
            </w:r>
          </w:p>
        </w:tc>
        <w:tc>
          <w:tcPr>
            <w:tcW w:w="4870" w:type="dxa"/>
          </w:tcPr>
          <w:p w14:paraId="40F150F4" w14:textId="77777777" w:rsidR="00526943" w:rsidRPr="00526943" w:rsidRDefault="00526943" w:rsidP="00526943">
            <w:pPr>
              <w:widowControl/>
              <w:jc w:val="both"/>
              <w:rPr>
                <w:rFonts w:ascii="Times New Roman" w:cs="Times New Roman"/>
                <w:color w:val="auto"/>
                <w:sz w:val="22"/>
                <w:szCs w:val="22"/>
                <w:lang w:eastAsia="en-US"/>
              </w:rPr>
            </w:pPr>
          </w:p>
          <w:p w14:paraId="04BB64D4" w14:textId="0317837E"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0A2EF449">
                <v:shape id="_x0000_i1251" type="#_x0000_t75" style="width:42pt;height:20.25pt" o:ole="">
                  <v:imagedata r:id="rId18" o:title=""/>
                </v:shape>
                <w:control r:id="rId89" w:name="CheckBox1513121" w:shapeid="_x0000_i125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65E4692">
                <v:shape id="_x0000_i1253" type="#_x0000_t75" style="width:45pt;height:20.25pt" o:ole="">
                  <v:imagedata r:id="rId20" o:title=""/>
                </v:shape>
                <w:control r:id="rId90" w:name="CheckBox2513121" w:shapeid="_x0000_i1253"/>
              </w:object>
            </w:r>
            <w:r w:rsidRPr="00526943">
              <w:rPr>
                <w:rFonts w:ascii="Times New Roman" w:cs="Times New Roman"/>
                <w:color w:val="auto"/>
                <w:sz w:val="22"/>
                <w:szCs w:val="22"/>
                <w:lang w:eastAsia="en-US"/>
              </w:rPr>
              <w:t xml:space="preserve">  </w:t>
            </w:r>
          </w:p>
        </w:tc>
      </w:tr>
    </w:tbl>
    <w:p w14:paraId="41BBFC0C" w14:textId="77777777" w:rsidR="00526943" w:rsidRPr="00526943" w:rsidRDefault="00526943" w:rsidP="00526943">
      <w:pPr>
        <w:widowControl/>
        <w:rPr>
          <w:rFonts w:ascii="Times New Roman" w:cs="Times New Roman"/>
          <w:color w:val="auto"/>
          <w:lang w:eastAsia="en-US"/>
        </w:rPr>
      </w:pPr>
    </w:p>
    <w:p w14:paraId="63C12D67"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t>A: VHODNOSŤ</w:t>
      </w:r>
    </w:p>
    <w:p w14:paraId="04F7A87B" w14:textId="77777777" w:rsidR="00526943" w:rsidRPr="00526943" w:rsidRDefault="00526943" w:rsidP="00526943">
      <w:pPr>
        <w:widowControl/>
        <w:jc w:val="center"/>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2920019F" w14:textId="77777777" w:rsidTr="00526943">
        <w:tc>
          <w:tcPr>
            <w:tcW w:w="9751" w:type="dxa"/>
            <w:shd w:val="clear" w:color="auto" w:fill="E7E6E6"/>
          </w:tcPr>
          <w:p w14:paraId="2C0724EA"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14:paraId="4BEAF7B8"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27DBCD83" w14:textId="77777777" w:rsidTr="00526943">
        <w:tc>
          <w:tcPr>
            <w:tcW w:w="4870" w:type="dxa"/>
          </w:tcPr>
          <w:p w14:paraId="102E2836"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 xml:space="preserve">Vhodnosť </w:t>
            </w:r>
          </w:p>
        </w:tc>
        <w:tc>
          <w:tcPr>
            <w:tcW w:w="4870" w:type="dxa"/>
          </w:tcPr>
          <w:p w14:paraId="55C95557"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7A342556" w14:textId="77777777" w:rsidTr="00526943">
        <w:tc>
          <w:tcPr>
            <w:tcW w:w="4870" w:type="dxa"/>
          </w:tcPr>
          <w:p w14:paraId="3667EB70"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Je zapísaný v príslušných profesijných alebo obchodných registroch </w:t>
            </w:r>
            <w:r w:rsidRPr="00526943">
              <w:rPr>
                <w:rFonts w:ascii="Times New Roman" w:cs="Times New Roman"/>
                <w:color w:val="auto"/>
                <w:sz w:val="22"/>
                <w:szCs w:val="22"/>
                <w:lang w:eastAsia="en-US"/>
              </w:rPr>
              <w:t>vedených v členskom štáte, v ktorom má hospodársky subjekt sídlo</w:t>
            </w:r>
            <w:r w:rsidRPr="00526943">
              <w:rPr>
                <w:rFonts w:ascii="Times New Roman" w:cs="Times New Roman"/>
                <w:color w:val="auto"/>
                <w:sz w:val="22"/>
                <w:szCs w:val="22"/>
                <w:vertAlign w:val="superscript"/>
                <w:lang w:eastAsia="en-US"/>
              </w:rPr>
              <w:footnoteReference w:id="32"/>
            </w:r>
            <w:r w:rsidRPr="00526943">
              <w:rPr>
                <w:rFonts w:ascii="Times New Roman" w:cs="Times New Roman"/>
                <w:color w:val="auto"/>
                <w:sz w:val="22"/>
                <w:szCs w:val="22"/>
                <w:lang w:eastAsia="en-US"/>
              </w:rPr>
              <w:t>:</w:t>
            </w:r>
          </w:p>
          <w:p w14:paraId="4BC00127" w14:textId="77777777" w:rsidR="00526943" w:rsidRPr="00526943" w:rsidRDefault="00526943" w:rsidP="00526943">
            <w:pPr>
              <w:widowControl/>
              <w:rPr>
                <w:rFonts w:ascii="Times New Roman" w:cs="Times New Roman"/>
                <w:color w:val="auto"/>
                <w:sz w:val="22"/>
                <w:szCs w:val="22"/>
                <w:lang w:eastAsia="en-US"/>
              </w:rPr>
            </w:pPr>
          </w:p>
          <w:p w14:paraId="1FF90A5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300F596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7E62A39" w14:textId="77777777" w:rsidR="00526943" w:rsidRPr="00526943" w:rsidRDefault="00526943" w:rsidP="00526943">
            <w:pPr>
              <w:widowControl/>
              <w:rPr>
                <w:rFonts w:ascii="Times New Roman" w:cs="Times New Roman"/>
                <w:color w:val="auto"/>
                <w:sz w:val="22"/>
                <w:szCs w:val="22"/>
                <w:lang w:eastAsia="en-US"/>
              </w:rPr>
            </w:pPr>
          </w:p>
          <w:p w14:paraId="33EEAA12" w14:textId="77777777" w:rsidR="00526943" w:rsidRPr="00526943" w:rsidRDefault="00526943" w:rsidP="00526943">
            <w:pPr>
              <w:widowControl/>
              <w:rPr>
                <w:rFonts w:ascii="Times New Roman" w:cs="Times New Roman"/>
                <w:color w:val="auto"/>
                <w:sz w:val="22"/>
                <w:szCs w:val="22"/>
                <w:lang w:eastAsia="en-US"/>
              </w:rPr>
            </w:pPr>
          </w:p>
          <w:p w14:paraId="65FF3473" w14:textId="77777777" w:rsidR="00526943" w:rsidRPr="00526943" w:rsidRDefault="00526943" w:rsidP="00526943">
            <w:pPr>
              <w:widowControl/>
              <w:rPr>
                <w:rFonts w:ascii="Times New Roman" w:cs="Times New Roman"/>
                <w:color w:val="auto"/>
                <w:sz w:val="22"/>
                <w:szCs w:val="22"/>
                <w:lang w:eastAsia="en-US"/>
              </w:rPr>
            </w:pPr>
          </w:p>
          <w:p w14:paraId="0A8C1DA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C5A95D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67D9E5A" w14:textId="77777777" w:rsidTr="00526943">
        <w:tc>
          <w:tcPr>
            <w:tcW w:w="4870" w:type="dxa"/>
          </w:tcPr>
          <w:p w14:paraId="3D893D38"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V prípade zákaziek na poskytnutie služieb:</w:t>
            </w:r>
          </w:p>
          <w:p w14:paraId="54FE5340"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 osobitné povolenie alebo členstvo v konkrétnej organizácii potrebné na to, aby bolo možné poskytovať príslušné služby v krajine usadenia hospodárskeho subjektu?</w:t>
            </w:r>
          </w:p>
          <w:p w14:paraId="3BCCAA26" w14:textId="77777777" w:rsidR="00526943" w:rsidRPr="00526943" w:rsidRDefault="00526943" w:rsidP="00526943">
            <w:pPr>
              <w:widowControl/>
              <w:contextualSpacing/>
              <w:rPr>
                <w:rFonts w:ascii="Times New Roman" w:cs="Times New Roman"/>
                <w:color w:val="auto"/>
                <w:sz w:val="22"/>
                <w:szCs w:val="22"/>
                <w:lang w:eastAsia="en-US"/>
              </w:rPr>
            </w:pPr>
          </w:p>
          <w:p w14:paraId="35A83CD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1233A196" w14:textId="77777777" w:rsidR="00526943" w:rsidRPr="00526943" w:rsidRDefault="00526943" w:rsidP="00526943">
            <w:pPr>
              <w:widowControl/>
              <w:rPr>
                <w:rFonts w:ascii="Times New Roman" w:eastAsia="MS Gothic" w:cs="Times New Roman"/>
                <w:color w:val="auto"/>
                <w:sz w:val="22"/>
                <w:szCs w:val="22"/>
                <w:lang w:eastAsia="en-US"/>
              </w:rPr>
            </w:pPr>
          </w:p>
          <w:p w14:paraId="61CAACEA" w14:textId="3FF44236"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29C635C4">
                <v:shape id="_x0000_i1255" type="#_x0000_t75" style="width:42pt;height:20.25pt" o:ole="">
                  <v:imagedata r:id="rId43" o:title=""/>
                </v:shape>
                <w:control r:id="rId91" w:name="CheckBox1513122" w:shapeid="_x0000_i125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34097B2B">
                <v:shape id="_x0000_i1257" type="#_x0000_t75" style="width:45pt;height:20.25pt" o:ole="">
                  <v:imagedata r:id="rId20" o:title=""/>
                </v:shape>
                <w:control r:id="rId92" w:name="CheckBox2513122" w:shapeid="_x0000_i1257"/>
              </w:object>
            </w:r>
            <w:r w:rsidRPr="00526943">
              <w:rPr>
                <w:rFonts w:ascii="Times New Roman" w:cs="Times New Roman"/>
                <w:color w:val="auto"/>
                <w:sz w:val="22"/>
                <w:szCs w:val="22"/>
                <w:lang w:eastAsia="en-US"/>
              </w:rPr>
              <w:t xml:space="preserve">  </w:t>
            </w:r>
          </w:p>
          <w:p w14:paraId="37587A6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eastAsia="MS Gothic" w:cs="Times New Roman"/>
                <w:color w:val="auto"/>
                <w:sz w:val="22"/>
                <w:szCs w:val="22"/>
                <w:lang w:eastAsia="en-US"/>
              </w:rPr>
              <w:t xml:space="preserve">Ak áno, spresnite, o ktoré povolenie alebo členstvo ide a uveďte, či ich hospodársky subjekt má: </w:t>
            </w:r>
            <w:r w:rsidRPr="00526943">
              <w:rPr>
                <w:rFonts w:ascii="Times New Roman" w:cs="Times New Roman"/>
                <w:color w:val="auto"/>
                <w:sz w:val="22"/>
                <w:szCs w:val="22"/>
                <w:lang w:eastAsia="en-US"/>
              </w:rPr>
              <w:t>[...........]</w:t>
            </w:r>
          </w:p>
          <w:p w14:paraId="585CA2C0" w14:textId="77777777" w:rsidR="00526943" w:rsidRPr="00526943" w:rsidRDefault="00526943" w:rsidP="00526943">
            <w:pPr>
              <w:widowControl/>
              <w:tabs>
                <w:tab w:val="center" w:pos="2327"/>
              </w:tabs>
              <w:rPr>
                <w:rFonts w:ascii="Segoe UI Symbol" w:eastAsia="MS Gothic" w:hAnsi="Segoe UI Symbol" w:cs="Segoe UI Symbol"/>
                <w:color w:val="404040"/>
                <w:sz w:val="22"/>
                <w:szCs w:val="22"/>
                <w:lang w:eastAsia="en-US"/>
              </w:rPr>
            </w:pPr>
          </w:p>
          <w:p w14:paraId="74DC77B7" w14:textId="663F8E7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AC6E7BA">
                <v:shape id="_x0000_i1259" type="#_x0000_t75" style="width:42pt;height:20.25pt" o:ole="">
                  <v:imagedata r:id="rId18" o:title=""/>
                </v:shape>
                <w:control r:id="rId93" w:name="CheckBox1513123" w:shapeid="_x0000_i125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BB4B2DE">
                <v:shape id="_x0000_i1261" type="#_x0000_t75" style="width:45pt;height:20.25pt" o:ole="">
                  <v:imagedata r:id="rId20" o:title=""/>
                </v:shape>
                <w:control r:id="rId94" w:name="CheckBox2513123" w:shapeid="_x0000_i1261"/>
              </w:object>
            </w:r>
            <w:r w:rsidRPr="00526943">
              <w:rPr>
                <w:rFonts w:ascii="Times New Roman" w:cs="Times New Roman"/>
                <w:color w:val="auto"/>
                <w:sz w:val="22"/>
                <w:szCs w:val="22"/>
                <w:lang w:eastAsia="en-US"/>
              </w:rPr>
              <w:t xml:space="preserve">  </w:t>
            </w:r>
          </w:p>
          <w:p w14:paraId="48E98AC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427D283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2C30B5A4" w14:textId="77777777" w:rsidR="00526943" w:rsidRPr="00526943" w:rsidRDefault="00526943" w:rsidP="00526943">
      <w:pPr>
        <w:widowControl/>
        <w:rPr>
          <w:rFonts w:ascii="Times New Roman" w:cs="Times New Roman"/>
          <w:color w:val="auto"/>
          <w:szCs w:val="22"/>
          <w:lang w:eastAsia="en-US"/>
        </w:rPr>
      </w:pPr>
    </w:p>
    <w:p w14:paraId="63B53156" w14:textId="77777777" w:rsidR="00526943" w:rsidRPr="00526943" w:rsidRDefault="00526943" w:rsidP="00526943">
      <w:pPr>
        <w:widowControl/>
        <w:rPr>
          <w:rFonts w:ascii="Times New Roman" w:cs="Times New Roman"/>
          <w:color w:val="auto"/>
          <w:szCs w:val="22"/>
          <w:lang w:eastAsia="en-US"/>
        </w:rPr>
      </w:pPr>
    </w:p>
    <w:p w14:paraId="3932AB80" w14:textId="77777777" w:rsidR="00526943" w:rsidRPr="00526943" w:rsidRDefault="00526943" w:rsidP="00526943">
      <w:pPr>
        <w:widowControl/>
        <w:rPr>
          <w:rFonts w:ascii="Times New Roman" w:cs="Times New Roman"/>
          <w:color w:val="auto"/>
          <w:szCs w:val="22"/>
          <w:lang w:eastAsia="en-US"/>
        </w:rPr>
      </w:pPr>
    </w:p>
    <w:p w14:paraId="67EA1F9F" w14:textId="77777777" w:rsidR="00526943" w:rsidRPr="00526943" w:rsidRDefault="00526943" w:rsidP="00526943">
      <w:pPr>
        <w:widowControl/>
        <w:spacing w:after="160" w:line="259" w:lineRule="auto"/>
        <w:rPr>
          <w:rFonts w:ascii="Times New Roman" w:cs="Times New Roman"/>
          <w:color w:val="auto"/>
          <w:szCs w:val="22"/>
          <w:lang w:eastAsia="en-US"/>
        </w:rPr>
      </w:pPr>
      <w:r w:rsidRPr="00526943">
        <w:rPr>
          <w:rFonts w:ascii="Times New Roman" w:cs="Times New Roman"/>
          <w:color w:val="auto"/>
          <w:szCs w:val="22"/>
          <w:lang w:eastAsia="en-US"/>
        </w:rPr>
        <w:br w:type="page"/>
      </w:r>
    </w:p>
    <w:p w14:paraId="1BCBF39A"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lastRenderedPageBreak/>
        <w:t>B: EKONOMICKÉ A FINANČNÉ POSTAVENIE</w:t>
      </w:r>
    </w:p>
    <w:p w14:paraId="7A4D1071" w14:textId="77777777" w:rsidR="00526943" w:rsidRPr="00526943" w:rsidRDefault="00526943" w:rsidP="00526943">
      <w:pPr>
        <w:widowControl/>
        <w:jc w:val="center"/>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3FFBC6CB" w14:textId="77777777" w:rsidTr="00526943">
        <w:tc>
          <w:tcPr>
            <w:tcW w:w="9751" w:type="dxa"/>
            <w:shd w:val="clear" w:color="auto" w:fill="E7E6E6"/>
          </w:tcPr>
          <w:p w14:paraId="797CB369"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14:paraId="39063921"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4C4A9C89" w14:textId="77777777" w:rsidTr="00526943">
        <w:tc>
          <w:tcPr>
            <w:tcW w:w="4870" w:type="dxa"/>
          </w:tcPr>
          <w:p w14:paraId="3ECA8998"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Ekonomické a finančné postavenie</w:t>
            </w:r>
          </w:p>
        </w:tc>
        <w:tc>
          <w:tcPr>
            <w:tcW w:w="4870" w:type="dxa"/>
          </w:tcPr>
          <w:p w14:paraId="7B0D678E"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55FD3C94" w14:textId="77777777" w:rsidTr="00526943">
        <w:tc>
          <w:tcPr>
            <w:tcW w:w="4870" w:type="dxa"/>
          </w:tcPr>
          <w:p w14:paraId="6564079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1.a) </w:t>
            </w:r>
            <w:r w:rsidRPr="00526943">
              <w:rPr>
                <w:rFonts w:ascii="Times New Roman" w:cs="Times New Roman"/>
                <w:b/>
                <w:color w:val="auto"/>
                <w:sz w:val="22"/>
                <w:szCs w:val="22"/>
                <w:lang w:eastAsia="en-US"/>
              </w:rPr>
              <w:t xml:space="preserve">Ročný obrat </w:t>
            </w:r>
            <w:r w:rsidRPr="00526943">
              <w:rPr>
                <w:rFonts w:ascii="Times New Roman" w:cs="Times New Roman"/>
                <w:color w:val="auto"/>
                <w:sz w:val="22"/>
                <w:szCs w:val="22"/>
                <w:lang w:eastAsia="en-US"/>
              </w:rPr>
              <w:t>(„všeobecný“) hospodárskeho subjektu za niekoľko finančných rokov vyžadovaný v príslušnom oznámení alebo v súťažných podkladoch je takýto:</w:t>
            </w:r>
          </w:p>
          <w:p w14:paraId="4984F5B1" w14:textId="77777777" w:rsidR="00526943" w:rsidRPr="00526943" w:rsidRDefault="00526943" w:rsidP="00526943">
            <w:pPr>
              <w:widowControl/>
              <w:rPr>
                <w:rFonts w:ascii="Times New Roman" w:cs="Times New Roman"/>
                <w:color w:val="auto"/>
                <w:sz w:val="22"/>
                <w:szCs w:val="22"/>
                <w:lang w:eastAsia="en-US"/>
              </w:rPr>
            </w:pPr>
          </w:p>
          <w:p w14:paraId="0CD2511C"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A/alebo</w:t>
            </w:r>
          </w:p>
          <w:p w14:paraId="7B7E4F6C" w14:textId="77777777" w:rsidR="00526943" w:rsidRPr="00526943" w:rsidRDefault="00526943" w:rsidP="00526943">
            <w:pPr>
              <w:widowControl/>
              <w:rPr>
                <w:rFonts w:ascii="Times New Roman" w:cs="Times New Roman"/>
                <w:b/>
                <w:color w:val="auto"/>
                <w:sz w:val="22"/>
                <w:szCs w:val="22"/>
                <w:lang w:eastAsia="en-US"/>
              </w:rPr>
            </w:pPr>
          </w:p>
          <w:p w14:paraId="37B9E18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1.b) </w:t>
            </w:r>
            <w:r w:rsidRPr="00526943">
              <w:rPr>
                <w:rFonts w:ascii="Times New Roman" w:cs="Times New Roman"/>
                <w:b/>
                <w:color w:val="auto"/>
                <w:sz w:val="22"/>
                <w:szCs w:val="22"/>
                <w:lang w:eastAsia="en-US"/>
              </w:rPr>
              <w:t>Priemerný ročný obrat hospodárskeho subjektu za niekoľko rokov vyžadovaný v príslušnom oznámení alebo súťažných podkladoch je takýto</w:t>
            </w:r>
            <w:r w:rsidRPr="00526943">
              <w:rPr>
                <w:rFonts w:ascii="Times New Roman" w:cs="Times New Roman"/>
                <w:b/>
                <w:color w:val="auto"/>
                <w:sz w:val="22"/>
                <w:szCs w:val="22"/>
                <w:vertAlign w:val="superscript"/>
                <w:lang w:eastAsia="en-US"/>
              </w:rPr>
              <w:footnoteReference w:id="33"/>
            </w:r>
            <w:r w:rsidRPr="00526943">
              <w:rPr>
                <w:rFonts w:ascii="Times New Roman" w:cs="Times New Roman"/>
                <w:b/>
                <w:color w:val="auto"/>
                <w:sz w:val="22"/>
                <w:szCs w:val="22"/>
                <w:lang w:eastAsia="en-US"/>
              </w:rPr>
              <w:t>:</w:t>
            </w:r>
          </w:p>
          <w:p w14:paraId="710E35FC" w14:textId="77777777" w:rsidR="00526943" w:rsidRPr="00526943" w:rsidRDefault="00526943" w:rsidP="00526943">
            <w:pPr>
              <w:widowControl/>
              <w:rPr>
                <w:rFonts w:ascii="Times New Roman" w:cs="Times New Roman"/>
                <w:b/>
                <w:color w:val="auto"/>
                <w:sz w:val="22"/>
                <w:szCs w:val="22"/>
                <w:lang w:eastAsia="en-US"/>
              </w:rPr>
            </w:pPr>
          </w:p>
          <w:p w14:paraId="4939EFF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4EB8CF6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22F933A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4D3F5EF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132B06A5" w14:textId="77777777" w:rsidR="00526943" w:rsidRPr="00526943" w:rsidRDefault="00526943" w:rsidP="00526943">
            <w:pPr>
              <w:widowControl/>
              <w:rPr>
                <w:rFonts w:ascii="Times New Roman" w:cs="Times New Roman"/>
                <w:color w:val="auto"/>
                <w:sz w:val="22"/>
                <w:szCs w:val="22"/>
                <w:lang w:eastAsia="en-US"/>
              </w:rPr>
            </w:pPr>
          </w:p>
          <w:p w14:paraId="74AAA468" w14:textId="77777777" w:rsidR="00526943" w:rsidRPr="00526943" w:rsidRDefault="00526943" w:rsidP="00526943">
            <w:pPr>
              <w:widowControl/>
              <w:rPr>
                <w:rFonts w:ascii="Times New Roman" w:cs="Times New Roman"/>
                <w:color w:val="auto"/>
                <w:sz w:val="22"/>
                <w:szCs w:val="22"/>
                <w:lang w:eastAsia="en-US"/>
              </w:rPr>
            </w:pPr>
          </w:p>
          <w:p w14:paraId="51721A06" w14:textId="77777777" w:rsidR="00526943" w:rsidRPr="00526943" w:rsidRDefault="00526943" w:rsidP="00526943">
            <w:pPr>
              <w:widowControl/>
              <w:rPr>
                <w:rFonts w:ascii="Times New Roman" w:cs="Times New Roman"/>
                <w:color w:val="auto"/>
                <w:sz w:val="22"/>
                <w:szCs w:val="22"/>
                <w:lang w:eastAsia="en-US"/>
              </w:rPr>
            </w:pPr>
          </w:p>
          <w:p w14:paraId="215D35E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(počet rokov, priemerný obrat):</w:t>
            </w:r>
          </w:p>
          <w:p w14:paraId="0FEA34C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obrat: [...........] [...] mena</w:t>
            </w:r>
          </w:p>
          <w:p w14:paraId="26F7061E" w14:textId="77777777" w:rsidR="00526943" w:rsidRPr="00526943" w:rsidRDefault="00526943" w:rsidP="00526943">
            <w:pPr>
              <w:widowControl/>
              <w:rPr>
                <w:rFonts w:ascii="Times New Roman" w:cs="Times New Roman"/>
                <w:color w:val="auto"/>
                <w:sz w:val="22"/>
                <w:szCs w:val="22"/>
                <w:lang w:eastAsia="en-US"/>
              </w:rPr>
            </w:pPr>
          </w:p>
          <w:p w14:paraId="6DB2683D" w14:textId="77777777" w:rsidR="00526943" w:rsidRPr="00526943" w:rsidRDefault="00526943" w:rsidP="00526943">
            <w:pPr>
              <w:widowControl/>
              <w:rPr>
                <w:rFonts w:ascii="Times New Roman" w:cs="Times New Roman"/>
                <w:color w:val="auto"/>
                <w:sz w:val="22"/>
                <w:szCs w:val="22"/>
                <w:lang w:eastAsia="en-US"/>
              </w:rPr>
            </w:pPr>
          </w:p>
          <w:p w14:paraId="7055E6F7" w14:textId="77777777" w:rsidR="00526943" w:rsidRPr="00526943" w:rsidRDefault="00526943" w:rsidP="00526943">
            <w:pPr>
              <w:widowControl/>
              <w:rPr>
                <w:rFonts w:ascii="Times New Roman" w:cs="Times New Roman"/>
                <w:color w:val="auto"/>
                <w:sz w:val="22"/>
                <w:szCs w:val="22"/>
                <w:lang w:eastAsia="en-US"/>
              </w:rPr>
            </w:pPr>
          </w:p>
          <w:p w14:paraId="2A8A86D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1F63E2B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0B16204B" w14:textId="77777777" w:rsidTr="00526943">
        <w:tc>
          <w:tcPr>
            <w:tcW w:w="4870" w:type="dxa"/>
          </w:tcPr>
          <w:p w14:paraId="6F09D92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2.a) Ročný („osobitný“) </w:t>
            </w:r>
            <w:r w:rsidRPr="00526943">
              <w:rPr>
                <w:rFonts w:ascii="Times New Roman" w:cs="Times New Roman"/>
                <w:b/>
                <w:color w:val="auto"/>
                <w:sz w:val="22"/>
                <w:szCs w:val="22"/>
                <w:lang w:eastAsia="en-US"/>
              </w:rPr>
              <w:t xml:space="preserve">obrat hospodárskeho subjektu v oblasti činnosti, na ktorú sa vzťahuje zmluva </w:t>
            </w:r>
            <w:r w:rsidRPr="00526943">
              <w:rPr>
                <w:rFonts w:ascii="Times New Roman" w:cs="Times New Roman"/>
                <w:color w:val="auto"/>
                <w:sz w:val="22"/>
                <w:szCs w:val="22"/>
                <w:lang w:eastAsia="en-US"/>
              </w:rPr>
              <w:t>a ktorá je špecifikovaná v príslušnom oznámení alebo súťažných podkladoch pre požadovaný počet finančných rokov je takýto:</w:t>
            </w:r>
          </w:p>
          <w:p w14:paraId="67DC6969" w14:textId="77777777" w:rsidR="00526943" w:rsidRPr="00526943" w:rsidRDefault="00526943" w:rsidP="00526943">
            <w:pPr>
              <w:widowControl/>
              <w:rPr>
                <w:rFonts w:ascii="Times New Roman" w:cs="Times New Roman"/>
                <w:color w:val="auto"/>
                <w:sz w:val="22"/>
                <w:szCs w:val="22"/>
                <w:lang w:eastAsia="en-US"/>
              </w:rPr>
            </w:pPr>
          </w:p>
          <w:p w14:paraId="0DC4BC7C"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A/alebo</w:t>
            </w:r>
          </w:p>
          <w:p w14:paraId="4F7FA4A2" w14:textId="77777777" w:rsidR="00526943" w:rsidRPr="00526943" w:rsidRDefault="00526943" w:rsidP="00526943">
            <w:pPr>
              <w:widowControl/>
              <w:rPr>
                <w:rFonts w:ascii="Times New Roman" w:cs="Times New Roman"/>
                <w:b/>
                <w:color w:val="auto"/>
                <w:sz w:val="22"/>
                <w:szCs w:val="22"/>
                <w:lang w:eastAsia="en-US"/>
              </w:rPr>
            </w:pPr>
          </w:p>
          <w:p w14:paraId="6EDBAE8B"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2.b) </w:t>
            </w:r>
            <w:r w:rsidRPr="00526943">
              <w:rPr>
                <w:rFonts w:ascii="Times New Roman" w:cs="Times New Roman"/>
                <w:b/>
                <w:color w:val="auto"/>
                <w:sz w:val="22"/>
                <w:szCs w:val="22"/>
                <w:lang w:eastAsia="en-US"/>
              </w:rPr>
              <w:t>Priemerný ročný obrat hospodárskeho subjektu v danej oblasti za niekoľko rokov vyžadovaný v príslušnom oznámení alebo súťažných podkladoch je takýto</w:t>
            </w:r>
            <w:r w:rsidRPr="00526943">
              <w:rPr>
                <w:rFonts w:ascii="Times New Roman" w:cs="Times New Roman"/>
                <w:b/>
                <w:color w:val="auto"/>
                <w:sz w:val="22"/>
                <w:szCs w:val="22"/>
                <w:vertAlign w:val="superscript"/>
                <w:lang w:eastAsia="en-US"/>
              </w:rPr>
              <w:footnoteReference w:id="34"/>
            </w:r>
            <w:r w:rsidRPr="00526943">
              <w:rPr>
                <w:rFonts w:ascii="Times New Roman" w:cs="Times New Roman"/>
                <w:b/>
                <w:color w:val="auto"/>
                <w:sz w:val="22"/>
                <w:szCs w:val="22"/>
                <w:lang w:eastAsia="en-US"/>
              </w:rPr>
              <w:t>:</w:t>
            </w:r>
          </w:p>
          <w:p w14:paraId="7CC40693" w14:textId="77777777" w:rsidR="00526943" w:rsidRPr="00526943" w:rsidRDefault="00526943" w:rsidP="00526943">
            <w:pPr>
              <w:widowControl/>
              <w:rPr>
                <w:rFonts w:ascii="Times New Roman" w:cs="Times New Roman"/>
                <w:b/>
                <w:color w:val="auto"/>
                <w:sz w:val="22"/>
                <w:szCs w:val="22"/>
                <w:lang w:eastAsia="en-US"/>
              </w:rPr>
            </w:pPr>
          </w:p>
          <w:p w14:paraId="073D2DD1"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51135A8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6E83EDD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5647346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04B34126" w14:textId="77777777" w:rsidR="00526943" w:rsidRPr="00526943" w:rsidRDefault="00526943" w:rsidP="00526943">
            <w:pPr>
              <w:widowControl/>
              <w:rPr>
                <w:rFonts w:ascii="Times New Roman" w:cs="Times New Roman"/>
                <w:color w:val="auto"/>
                <w:sz w:val="22"/>
                <w:szCs w:val="22"/>
                <w:lang w:eastAsia="en-US"/>
              </w:rPr>
            </w:pPr>
          </w:p>
          <w:p w14:paraId="6BD6F278" w14:textId="77777777" w:rsidR="00526943" w:rsidRPr="00526943" w:rsidRDefault="00526943" w:rsidP="00526943">
            <w:pPr>
              <w:widowControl/>
              <w:rPr>
                <w:rFonts w:ascii="Times New Roman" w:cs="Times New Roman"/>
                <w:color w:val="auto"/>
                <w:sz w:val="22"/>
                <w:szCs w:val="22"/>
                <w:lang w:eastAsia="en-US"/>
              </w:rPr>
            </w:pPr>
          </w:p>
          <w:p w14:paraId="3020D11E" w14:textId="77777777" w:rsidR="00526943" w:rsidRPr="00526943" w:rsidRDefault="00526943" w:rsidP="00526943">
            <w:pPr>
              <w:widowControl/>
              <w:rPr>
                <w:rFonts w:ascii="Times New Roman" w:cs="Times New Roman"/>
                <w:color w:val="auto"/>
                <w:sz w:val="22"/>
                <w:szCs w:val="22"/>
                <w:lang w:eastAsia="en-US"/>
              </w:rPr>
            </w:pPr>
          </w:p>
          <w:p w14:paraId="7603388C" w14:textId="77777777" w:rsidR="00526943" w:rsidRPr="00526943" w:rsidRDefault="00526943" w:rsidP="00526943">
            <w:pPr>
              <w:widowControl/>
              <w:rPr>
                <w:rFonts w:ascii="Times New Roman" w:cs="Times New Roman"/>
                <w:color w:val="auto"/>
                <w:sz w:val="22"/>
                <w:szCs w:val="22"/>
                <w:lang w:eastAsia="en-US"/>
              </w:rPr>
            </w:pPr>
          </w:p>
          <w:p w14:paraId="749D4C17" w14:textId="77777777" w:rsidR="00526943" w:rsidRPr="00526943" w:rsidRDefault="00526943" w:rsidP="00526943">
            <w:pPr>
              <w:widowControl/>
              <w:rPr>
                <w:rFonts w:ascii="Times New Roman" w:cs="Times New Roman"/>
                <w:color w:val="auto"/>
                <w:sz w:val="22"/>
                <w:szCs w:val="22"/>
                <w:lang w:eastAsia="en-US"/>
              </w:rPr>
            </w:pPr>
          </w:p>
          <w:p w14:paraId="517D0AA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(počet rokov, priemerný obrat):</w:t>
            </w:r>
          </w:p>
          <w:p w14:paraId="450EDC6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obrat: [...........] [...] mena</w:t>
            </w:r>
          </w:p>
          <w:p w14:paraId="662AEBB5" w14:textId="77777777" w:rsidR="00526943" w:rsidRPr="00526943" w:rsidRDefault="00526943" w:rsidP="00526943">
            <w:pPr>
              <w:widowControl/>
              <w:rPr>
                <w:rFonts w:ascii="Times New Roman" w:cs="Times New Roman"/>
                <w:color w:val="auto"/>
                <w:sz w:val="22"/>
                <w:szCs w:val="22"/>
                <w:lang w:eastAsia="en-US"/>
              </w:rPr>
            </w:pPr>
          </w:p>
          <w:p w14:paraId="17A15BBE" w14:textId="77777777" w:rsidR="00526943" w:rsidRPr="00526943" w:rsidRDefault="00526943" w:rsidP="00526943">
            <w:pPr>
              <w:widowControl/>
              <w:rPr>
                <w:rFonts w:ascii="Times New Roman" w:cs="Times New Roman"/>
                <w:color w:val="auto"/>
                <w:sz w:val="22"/>
                <w:szCs w:val="22"/>
                <w:lang w:eastAsia="en-US"/>
              </w:rPr>
            </w:pPr>
          </w:p>
          <w:p w14:paraId="24494B76" w14:textId="77777777" w:rsidR="00526943" w:rsidRPr="00526943" w:rsidRDefault="00526943" w:rsidP="00526943">
            <w:pPr>
              <w:widowControl/>
              <w:rPr>
                <w:rFonts w:ascii="Times New Roman" w:cs="Times New Roman"/>
                <w:color w:val="auto"/>
                <w:sz w:val="22"/>
                <w:szCs w:val="22"/>
                <w:lang w:eastAsia="en-US"/>
              </w:rPr>
            </w:pPr>
          </w:p>
          <w:p w14:paraId="2AE0B3A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0957DF1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15C4F7A" w14:textId="77777777" w:rsidTr="00526943">
        <w:tc>
          <w:tcPr>
            <w:tcW w:w="4870" w:type="dxa"/>
          </w:tcPr>
          <w:p w14:paraId="6AE193CB"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AEFB59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915B8B9" w14:textId="77777777" w:rsidR="00526943" w:rsidRPr="00526943" w:rsidRDefault="00526943" w:rsidP="00526943">
            <w:pPr>
              <w:widowControl/>
              <w:contextualSpacing/>
              <w:rPr>
                <w:rFonts w:ascii="Times New Roman" w:cs="Times New Roman"/>
                <w:color w:val="auto"/>
                <w:sz w:val="22"/>
                <w:szCs w:val="22"/>
                <w:lang w:eastAsia="en-US"/>
              </w:rPr>
            </w:pPr>
          </w:p>
        </w:tc>
      </w:tr>
    </w:tbl>
    <w:p w14:paraId="6D61AC9F" w14:textId="77777777" w:rsidR="00526943" w:rsidRPr="00526943" w:rsidRDefault="00526943" w:rsidP="00526943">
      <w:pPr>
        <w:widowControl/>
        <w:rPr>
          <w:rFonts w:ascii="Times New Roman" w:cs="Times New Roman"/>
          <w:color w:val="auto"/>
          <w:szCs w:val="22"/>
          <w:lang w:eastAsia="en-US"/>
        </w:rPr>
      </w:pPr>
    </w:p>
    <w:p w14:paraId="57283D88" w14:textId="77777777" w:rsidR="00526943" w:rsidRPr="00526943" w:rsidRDefault="00526943" w:rsidP="00526943">
      <w:pPr>
        <w:widowControl/>
        <w:rPr>
          <w:rFonts w:ascii="Times New Roman" w:cs="Times New Roman"/>
          <w:color w:val="auto"/>
          <w:szCs w:val="22"/>
          <w:lang w:eastAsia="en-US"/>
        </w:rPr>
      </w:pPr>
    </w:p>
    <w:p w14:paraId="3DCD684B" w14:textId="77777777" w:rsidR="00526943" w:rsidRPr="00526943" w:rsidRDefault="00526943" w:rsidP="00526943">
      <w:pPr>
        <w:widowControl/>
        <w:rPr>
          <w:rFonts w:ascii="Times New Roman" w:cs="Times New Roman"/>
          <w:color w:val="auto"/>
          <w:szCs w:val="22"/>
          <w:lang w:eastAsia="en-US"/>
        </w:rPr>
      </w:pPr>
    </w:p>
    <w:p w14:paraId="0C26CF94" w14:textId="77777777" w:rsidR="00526943" w:rsidRPr="00526943" w:rsidRDefault="00526943" w:rsidP="00526943">
      <w:pPr>
        <w:widowControl/>
        <w:spacing w:after="160" w:line="259" w:lineRule="auto"/>
        <w:rPr>
          <w:rFonts w:ascii="Times New Roman" w:cs="Times New Roman"/>
          <w:color w:val="auto"/>
          <w:szCs w:val="22"/>
          <w:lang w:eastAsia="en-US"/>
        </w:rPr>
      </w:pPr>
      <w:r w:rsidRPr="00526943">
        <w:rPr>
          <w:rFonts w:ascii="Times New Roman" w:cs="Times New Roman"/>
          <w:color w:val="auto"/>
          <w:szCs w:val="22"/>
          <w:lang w:eastAsia="en-US"/>
        </w:rPr>
        <w:br w:type="page"/>
      </w:r>
    </w:p>
    <w:tbl>
      <w:tblPr>
        <w:tblStyle w:val="Mriekatabuky6"/>
        <w:tblW w:w="9740" w:type="dxa"/>
        <w:tblLook w:val="04A0" w:firstRow="1" w:lastRow="0" w:firstColumn="1" w:lastColumn="0" w:noHBand="0" w:noVBand="1"/>
      </w:tblPr>
      <w:tblGrid>
        <w:gridCol w:w="4870"/>
        <w:gridCol w:w="4870"/>
      </w:tblGrid>
      <w:tr w:rsidR="00526943" w:rsidRPr="00526943" w14:paraId="7FD9D301" w14:textId="77777777" w:rsidTr="00526943">
        <w:tc>
          <w:tcPr>
            <w:tcW w:w="4870" w:type="dxa"/>
          </w:tcPr>
          <w:p w14:paraId="47F61B6F"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Pokiaľ ide o </w:t>
            </w:r>
            <w:r w:rsidRPr="00526943">
              <w:rPr>
                <w:rFonts w:ascii="Times New Roman" w:cs="Times New Roman"/>
                <w:b/>
                <w:color w:val="auto"/>
                <w:sz w:val="22"/>
                <w:szCs w:val="22"/>
                <w:lang w:eastAsia="en-US"/>
              </w:rPr>
              <w:t>finančné ukazovatele</w:t>
            </w:r>
            <w:r w:rsidRPr="00526943">
              <w:rPr>
                <w:rFonts w:ascii="Times New Roman" w:cs="Times New Roman"/>
                <w:b/>
                <w:color w:val="auto"/>
                <w:sz w:val="22"/>
                <w:szCs w:val="22"/>
                <w:vertAlign w:val="superscript"/>
                <w:lang w:eastAsia="en-US"/>
              </w:rPr>
              <w:footnoteReference w:id="35"/>
            </w:r>
            <w:r w:rsidRPr="00526943">
              <w:rPr>
                <w:rFonts w:ascii="Times New Roman" w:cs="Times New Roman"/>
                <w:b/>
                <w:color w:val="auto"/>
                <w:sz w:val="22"/>
                <w:szCs w:val="22"/>
                <w:lang w:eastAsia="en-US"/>
              </w:rPr>
              <w:t xml:space="preserve"> </w:t>
            </w:r>
            <w:r w:rsidRPr="00526943">
              <w:rPr>
                <w:rFonts w:ascii="Times New Roman" w:cs="Times New Roman"/>
                <w:color w:val="auto"/>
                <w:sz w:val="22"/>
                <w:szCs w:val="22"/>
                <w:lang w:eastAsia="en-US"/>
              </w:rPr>
              <w:t>uvedené v príslušnom oznámení alebo v súťažných podkladoch, hospodársky subjekt vyhlasuje, že skutočná hodnota pre požadovaný ukazovateľ je takáto:</w:t>
            </w:r>
          </w:p>
          <w:p w14:paraId="478753C8" w14:textId="77777777" w:rsidR="00526943" w:rsidRPr="00526943" w:rsidRDefault="00526943" w:rsidP="00526943">
            <w:pPr>
              <w:widowControl/>
              <w:rPr>
                <w:rFonts w:ascii="Times New Roman" w:cs="Times New Roman"/>
                <w:color w:val="auto"/>
                <w:sz w:val="22"/>
                <w:szCs w:val="22"/>
                <w:lang w:eastAsia="en-US"/>
              </w:rPr>
            </w:pPr>
          </w:p>
          <w:p w14:paraId="2DA5ED0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5184244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(určenie požadovaného pomeru – pomer medzi x a y</w:t>
            </w:r>
            <w:r w:rsidRPr="00526943">
              <w:rPr>
                <w:rFonts w:ascii="Times New Roman" w:cs="Times New Roman"/>
                <w:color w:val="auto"/>
                <w:sz w:val="22"/>
                <w:szCs w:val="22"/>
                <w:vertAlign w:val="superscript"/>
                <w:lang w:eastAsia="en-US"/>
              </w:rPr>
              <w:footnoteReference w:id="36"/>
            </w:r>
            <w:r w:rsidRPr="00526943">
              <w:rPr>
                <w:rFonts w:ascii="Times New Roman" w:cs="Times New Roman"/>
                <w:color w:val="auto"/>
                <w:sz w:val="22"/>
                <w:szCs w:val="22"/>
                <w:lang w:eastAsia="en-US"/>
              </w:rPr>
              <w:t xml:space="preserve"> – a hodnota):</w:t>
            </w:r>
          </w:p>
          <w:p w14:paraId="55708AB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37"/>
            </w:r>
          </w:p>
          <w:p w14:paraId="5987516C" w14:textId="77777777" w:rsidR="00526943" w:rsidRPr="00526943" w:rsidRDefault="00526943" w:rsidP="00526943">
            <w:pPr>
              <w:widowControl/>
              <w:rPr>
                <w:rFonts w:ascii="Times New Roman" w:cs="Times New Roman"/>
                <w:color w:val="auto"/>
                <w:sz w:val="22"/>
                <w:szCs w:val="22"/>
                <w:lang w:eastAsia="en-US"/>
              </w:rPr>
            </w:pPr>
          </w:p>
          <w:p w14:paraId="374B7121" w14:textId="77777777" w:rsidR="00526943" w:rsidRPr="00526943" w:rsidRDefault="00526943" w:rsidP="00526943">
            <w:pPr>
              <w:widowControl/>
              <w:rPr>
                <w:rFonts w:ascii="Times New Roman" w:cs="Times New Roman"/>
                <w:color w:val="auto"/>
                <w:sz w:val="22"/>
                <w:szCs w:val="22"/>
                <w:lang w:eastAsia="en-US"/>
              </w:rPr>
            </w:pPr>
          </w:p>
          <w:p w14:paraId="643FD11C" w14:textId="77777777" w:rsidR="00526943" w:rsidRPr="00526943" w:rsidRDefault="00526943" w:rsidP="00526943">
            <w:pPr>
              <w:widowControl/>
              <w:rPr>
                <w:rFonts w:ascii="Times New Roman" w:cs="Times New Roman"/>
                <w:color w:val="auto"/>
                <w:sz w:val="22"/>
                <w:szCs w:val="22"/>
                <w:lang w:eastAsia="en-US"/>
              </w:rPr>
            </w:pPr>
          </w:p>
          <w:p w14:paraId="7F45FC0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AE1B49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1F11E9B3" w14:textId="77777777" w:rsidTr="00526943">
        <w:tc>
          <w:tcPr>
            <w:tcW w:w="4870" w:type="dxa"/>
          </w:tcPr>
          <w:p w14:paraId="6280B882"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Poistená suma </w:t>
            </w:r>
            <w:r w:rsidRPr="00526943">
              <w:rPr>
                <w:rFonts w:ascii="Times New Roman" w:cs="Times New Roman"/>
                <w:b/>
                <w:color w:val="auto"/>
                <w:sz w:val="22"/>
                <w:szCs w:val="22"/>
                <w:lang w:eastAsia="en-US"/>
              </w:rPr>
              <w:t xml:space="preserve">poistenia náhrady škôd vyplývajúcich z podnikateľského rizika </w:t>
            </w:r>
            <w:r w:rsidRPr="00526943">
              <w:rPr>
                <w:rFonts w:ascii="Times New Roman" w:cs="Times New Roman"/>
                <w:color w:val="auto"/>
                <w:sz w:val="22"/>
                <w:szCs w:val="22"/>
                <w:lang w:eastAsia="en-US"/>
              </w:rPr>
              <w:t>hospodárskeho subjektu je takáto:</w:t>
            </w:r>
          </w:p>
          <w:p w14:paraId="7F3349D6"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 xml:space="preserve"> </w:t>
            </w:r>
          </w:p>
          <w:p w14:paraId="6DA4852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5B96526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mena</w:t>
            </w:r>
          </w:p>
          <w:p w14:paraId="30E3729D" w14:textId="77777777" w:rsidR="00526943" w:rsidRPr="00526943" w:rsidRDefault="00526943" w:rsidP="00526943">
            <w:pPr>
              <w:widowControl/>
              <w:rPr>
                <w:rFonts w:ascii="Times New Roman" w:cs="Times New Roman"/>
                <w:color w:val="auto"/>
                <w:sz w:val="22"/>
                <w:szCs w:val="22"/>
                <w:lang w:eastAsia="en-US"/>
              </w:rPr>
            </w:pPr>
          </w:p>
          <w:p w14:paraId="20B0B1ED" w14:textId="77777777" w:rsidR="00526943" w:rsidRPr="00526943" w:rsidRDefault="00526943" w:rsidP="00526943">
            <w:pPr>
              <w:widowControl/>
              <w:rPr>
                <w:rFonts w:ascii="Times New Roman" w:cs="Times New Roman"/>
                <w:color w:val="auto"/>
                <w:sz w:val="22"/>
                <w:szCs w:val="22"/>
                <w:lang w:eastAsia="en-US"/>
              </w:rPr>
            </w:pPr>
          </w:p>
          <w:p w14:paraId="35A6901D" w14:textId="77777777" w:rsidR="00526943" w:rsidRPr="00526943" w:rsidRDefault="00526943" w:rsidP="00526943">
            <w:pPr>
              <w:widowControl/>
              <w:rPr>
                <w:rFonts w:ascii="Times New Roman" w:cs="Times New Roman"/>
                <w:color w:val="auto"/>
                <w:sz w:val="22"/>
                <w:szCs w:val="22"/>
                <w:lang w:eastAsia="en-US"/>
              </w:rPr>
            </w:pPr>
          </w:p>
          <w:p w14:paraId="51F3792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047BDE7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70A6CEA7" w14:textId="77777777" w:rsidTr="00526943">
        <w:tc>
          <w:tcPr>
            <w:tcW w:w="4870" w:type="dxa"/>
          </w:tcPr>
          <w:p w14:paraId="0D3F3E8A"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Pokiaľ ide o </w:t>
            </w:r>
            <w:r w:rsidRPr="00526943">
              <w:rPr>
                <w:rFonts w:ascii="Times New Roman" w:cs="Times New Roman"/>
                <w:b/>
                <w:color w:val="auto"/>
                <w:sz w:val="22"/>
                <w:szCs w:val="22"/>
                <w:lang w:eastAsia="en-US"/>
              </w:rPr>
              <w:t xml:space="preserve">prípadné iné hospodárske alebo finančné požiadavky, </w:t>
            </w:r>
            <w:r w:rsidRPr="00526943">
              <w:rPr>
                <w:rFonts w:ascii="Times New Roman" w:cs="Times New Roman"/>
                <w:color w:val="auto"/>
                <w:sz w:val="22"/>
                <w:szCs w:val="22"/>
                <w:lang w:eastAsia="en-US"/>
              </w:rPr>
              <w:t>ktoré by mohli byť stanovené v príslušnom oznámení alebo súťažných podkladoch, hospodársky subjekt vyhlasuje, že:</w:t>
            </w:r>
          </w:p>
          <w:p w14:paraId="4E4EE4B0" w14:textId="77777777" w:rsidR="00526943" w:rsidRPr="00526943" w:rsidRDefault="00526943" w:rsidP="00526943">
            <w:pPr>
              <w:widowControl/>
              <w:rPr>
                <w:rFonts w:ascii="Times New Roman" w:cs="Times New Roman"/>
                <w:color w:val="auto"/>
                <w:sz w:val="22"/>
                <w:szCs w:val="22"/>
                <w:lang w:eastAsia="en-US"/>
              </w:rPr>
            </w:pPr>
          </w:p>
          <w:p w14:paraId="43A8026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Ak je príslušná dokumentácia, ktorá </w:t>
            </w:r>
            <w:r w:rsidRPr="00526943">
              <w:rPr>
                <w:rFonts w:ascii="Times New Roman" w:cs="Times New Roman"/>
                <w:b/>
                <w:color w:val="auto"/>
                <w:sz w:val="22"/>
                <w:szCs w:val="22"/>
                <w:lang w:eastAsia="en-US"/>
              </w:rPr>
              <w:t>by</w:t>
            </w:r>
            <w:r w:rsidRPr="00526943">
              <w:rPr>
                <w:rFonts w:ascii="Times New Roman" w:cs="Times New Roman"/>
                <w:color w:val="auto"/>
                <w:sz w:val="22"/>
                <w:szCs w:val="22"/>
                <w:lang w:eastAsia="en-US"/>
              </w:rPr>
              <w:t xml:space="preserve"> </w:t>
            </w:r>
            <w:r w:rsidRPr="00526943">
              <w:rPr>
                <w:rFonts w:ascii="Times New Roman" w:cs="Times New Roman"/>
                <w:b/>
                <w:color w:val="auto"/>
                <w:sz w:val="22"/>
                <w:szCs w:val="22"/>
                <w:lang w:eastAsia="en-US"/>
              </w:rPr>
              <w:t>mohla</w:t>
            </w:r>
            <w:r w:rsidRPr="00526943">
              <w:rPr>
                <w:rFonts w:ascii="Times New Roman" w:cs="Times New Roman"/>
                <w:color w:val="auto"/>
                <w:sz w:val="22"/>
                <w:szCs w:val="22"/>
                <w:lang w:eastAsia="en-US"/>
              </w:rPr>
              <w:t xml:space="preserve"> byť stanovená v príslušnom oznámení alebo súťažných podkladoch, dostupná v elektronickom formáte, uveďte:</w:t>
            </w:r>
          </w:p>
        </w:tc>
        <w:tc>
          <w:tcPr>
            <w:tcW w:w="4870" w:type="dxa"/>
          </w:tcPr>
          <w:p w14:paraId="1F7070A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79D69BD" w14:textId="77777777" w:rsidR="00526943" w:rsidRPr="00526943" w:rsidRDefault="00526943" w:rsidP="00526943">
            <w:pPr>
              <w:widowControl/>
              <w:rPr>
                <w:rFonts w:ascii="Times New Roman" w:cs="Times New Roman"/>
                <w:color w:val="auto"/>
                <w:sz w:val="22"/>
                <w:szCs w:val="22"/>
                <w:lang w:eastAsia="en-US"/>
              </w:rPr>
            </w:pPr>
          </w:p>
          <w:p w14:paraId="2CEE59AB" w14:textId="77777777" w:rsidR="00526943" w:rsidRPr="00526943" w:rsidRDefault="00526943" w:rsidP="00526943">
            <w:pPr>
              <w:widowControl/>
              <w:rPr>
                <w:rFonts w:ascii="Times New Roman" w:cs="Times New Roman"/>
                <w:color w:val="auto"/>
                <w:sz w:val="22"/>
                <w:szCs w:val="22"/>
                <w:lang w:eastAsia="en-US"/>
              </w:rPr>
            </w:pPr>
          </w:p>
          <w:p w14:paraId="4EF2BF13" w14:textId="77777777" w:rsidR="00526943" w:rsidRPr="00526943" w:rsidRDefault="00526943" w:rsidP="00526943">
            <w:pPr>
              <w:widowControl/>
              <w:rPr>
                <w:rFonts w:ascii="Times New Roman" w:cs="Times New Roman"/>
                <w:color w:val="auto"/>
                <w:sz w:val="22"/>
                <w:szCs w:val="22"/>
                <w:lang w:eastAsia="en-US"/>
              </w:rPr>
            </w:pPr>
          </w:p>
          <w:p w14:paraId="51992075" w14:textId="77777777" w:rsidR="00526943" w:rsidRPr="00526943" w:rsidRDefault="00526943" w:rsidP="00526943">
            <w:pPr>
              <w:widowControl/>
              <w:rPr>
                <w:rFonts w:ascii="Times New Roman" w:cs="Times New Roman"/>
                <w:color w:val="auto"/>
                <w:sz w:val="22"/>
                <w:szCs w:val="22"/>
                <w:lang w:eastAsia="en-US"/>
              </w:rPr>
            </w:pPr>
          </w:p>
          <w:p w14:paraId="7A7EF933" w14:textId="77777777" w:rsidR="00526943" w:rsidRPr="00526943" w:rsidRDefault="00526943" w:rsidP="00526943">
            <w:pPr>
              <w:widowControl/>
              <w:rPr>
                <w:rFonts w:ascii="Times New Roman" w:cs="Times New Roman"/>
                <w:color w:val="auto"/>
                <w:sz w:val="22"/>
                <w:szCs w:val="22"/>
                <w:lang w:eastAsia="en-US"/>
              </w:rPr>
            </w:pPr>
          </w:p>
          <w:p w14:paraId="742B0B6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261E54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4A52DD65" w14:textId="77777777" w:rsidR="00526943" w:rsidRPr="00526943" w:rsidRDefault="00526943" w:rsidP="00526943">
      <w:pPr>
        <w:widowControl/>
        <w:rPr>
          <w:rFonts w:ascii="Times New Roman" w:cs="Times New Roman"/>
          <w:color w:val="auto"/>
          <w:szCs w:val="22"/>
          <w:lang w:eastAsia="en-US"/>
        </w:rPr>
      </w:pPr>
    </w:p>
    <w:p w14:paraId="680447ED"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t>C: TECHNICKÁ A ODBORNÁ SPÔSOBILOSŤ</w:t>
      </w:r>
    </w:p>
    <w:p w14:paraId="07483FF2" w14:textId="77777777" w:rsidR="00526943" w:rsidRPr="00526943" w:rsidRDefault="00526943" w:rsidP="00526943">
      <w:pPr>
        <w:widowControl/>
        <w:jc w:val="center"/>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4D36DDBF" w14:textId="77777777" w:rsidTr="00526943">
        <w:tc>
          <w:tcPr>
            <w:tcW w:w="9751" w:type="dxa"/>
            <w:shd w:val="clear" w:color="auto" w:fill="E7E6E6"/>
          </w:tcPr>
          <w:p w14:paraId="79C9C927"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poskytnúť informácie len vtedy, keď verejný obstarávateľ alebo obstarávateľ v príslušnom oznámení alebo súťažných podkladoch uvedených v oznámení vyžadoval tieto podmienky účasti.</w:t>
            </w:r>
          </w:p>
        </w:tc>
      </w:tr>
    </w:tbl>
    <w:p w14:paraId="4CE5B689"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21B4771B" w14:textId="77777777" w:rsidTr="00526943">
        <w:tc>
          <w:tcPr>
            <w:tcW w:w="4870" w:type="dxa"/>
          </w:tcPr>
          <w:p w14:paraId="239890EB"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Technická a odborná spôsobilosť</w:t>
            </w:r>
          </w:p>
        </w:tc>
        <w:tc>
          <w:tcPr>
            <w:tcW w:w="4870" w:type="dxa"/>
          </w:tcPr>
          <w:p w14:paraId="2EFC5779"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194A4BA5" w14:textId="77777777" w:rsidTr="00526943">
        <w:tc>
          <w:tcPr>
            <w:tcW w:w="4870" w:type="dxa"/>
          </w:tcPr>
          <w:p w14:paraId="2349F87D" w14:textId="77777777" w:rsidR="00526943" w:rsidRPr="00526943" w:rsidRDefault="00526943" w:rsidP="00526943">
            <w:pPr>
              <w:widowControl/>
              <w:jc w:val="both"/>
              <w:rPr>
                <w:rFonts w:ascii="Times New Roman" w:cs="Times New Roman"/>
                <w:i/>
                <w:color w:val="auto"/>
                <w:sz w:val="22"/>
                <w:szCs w:val="22"/>
                <w:lang w:eastAsia="en-US"/>
              </w:rPr>
            </w:pPr>
            <w:r w:rsidRPr="00526943">
              <w:rPr>
                <w:rFonts w:ascii="Times New Roman" w:cs="Times New Roman"/>
                <w:color w:val="auto"/>
                <w:sz w:val="22"/>
                <w:szCs w:val="22"/>
                <w:lang w:eastAsia="en-US"/>
              </w:rPr>
              <w:t xml:space="preserve">1.a) </w:t>
            </w:r>
            <w:r w:rsidRPr="00526943">
              <w:rPr>
                <w:rFonts w:ascii="Times New Roman" w:cs="Times New Roman"/>
                <w:i/>
                <w:color w:val="auto"/>
                <w:sz w:val="22"/>
                <w:szCs w:val="22"/>
                <w:lang w:eastAsia="en-US"/>
              </w:rPr>
              <w:t>Len v prípade verejných zákaziek na   uskutočnenie stavebných prác:</w:t>
            </w:r>
          </w:p>
          <w:p w14:paraId="67CE974B" w14:textId="77777777" w:rsidR="00526943" w:rsidRPr="00526943" w:rsidRDefault="00526943" w:rsidP="00526943">
            <w:pPr>
              <w:widowControl/>
              <w:rPr>
                <w:rFonts w:ascii="Times New Roman" w:cs="Times New Roman"/>
                <w:color w:val="auto"/>
                <w:sz w:val="22"/>
                <w:szCs w:val="22"/>
                <w:lang w:eastAsia="en-US"/>
              </w:rPr>
            </w:pPr>
          </w:p>
          <w:p w14:paraId="7B8F07D0"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Počas referenčného obdobia</w:t>
            </w:r>
            <w:r w:rsidRPr="00526943">
              <w:rPr>
                <w:rFonts w:ascii="Times New Roman" w:cs="Times New Roman"/>
                <w:color w:val="auto"/>
                <w:sz w:val="22"/>
                <w:szCs w:val="22"/>
                <w:vertAlign w:val="superscript"/>
                <w:lang w:eastAsia="en-US"/>
              </w:rPr>
              <w:footnoteReference w:id="38"/>
            </w:r>
            <w:r w:rsidRPr="00526943">
              <w:rPr>
                <w:rFonts w:ascii="Times New Roman" w:cs="Times New Roman"/>
                <w:color w:val="auto"/>
                <w:sz w:val="22"/>
                <w:szCs w:val="22"/>
                <w:lang w:eastAsia="en-US"/>
              </w:rPr>
              <w:t xml:space="preserve"> hospodársky subjekt </w:t>
            </w:r>
            <w:r w:rsidRPr="00526943">
              <w:rPr>
                <w:rFonts w:ascii="Times New Roman" w:cs="Times New Roman"/>
                <w:b/>
                <w:color w:val="auto"/>
                <w:sz w:val="22"/>
                <w:szCs w:val="22"/>
                <w:lang w:eastAsia="en-US"/>
              </w:rPr>
              <w:t>vykonal tieto stavebné práce konkrétneho typu:</w:t>
            </w:r>
          </w:p>
          <w:p w14:paraId="392BA229" w14:textId="77777777" w:rsidR="00526943" w:rsidRPr="00526943" w:rsidRDefault="00526943" w:rsidP="00526943">
            <w:pPr>
              <w:widowControl/>
              <w:rPr>
                <w:rFonts w:ascii="Times New Roman" w:cs="Times New Roman"/>
                <w:b/>
                <w:color w:val="auto"/>
                <w:sz w:val="22"/>
                <w:szCs w:val="22"/>
                <w:lang w:eastAsia="en-US"/>
              </w:rPr>
            </w:pPr>
          </w:p>
          <w:p w14:paraId="59F8D27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týkajúca sa uspokojivého vykonania a výsledkov najdôležitejších stavebných prác dostupná elektronicky, uveďte:</w:t>
            </w:r>
          </w:p>
        </w:tc>
        <w:tc>
          <w:tcPr>
            <w:tcW w:w="4870" w:type="dxa"/>
          </w:tcPr>
          <w:p w14:paraId="39AE00D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Počet rokov (toto obdobie je stanovené v príslušnom oznámení alebo súťažných podkladoch):</w:t>
            </w:r>
          </w:p>
          <w:p w14:paraId="6362C5A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F46063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Stavebné práce : [...........]</w:t>
            </w:r>
          </w:p>
          <w:p w14:paraId="1C6A3930" w14:textId="77777777" w:rsidR="00526943" w:rsidRPr="00526943" w:rsidRDefault="00526943" w:rsidP="00526943">
            <w:pPr>
              <w:widowControl/>
              <w:rPr>
                <w:rFonts w:ascii="Times New Roman" w:cs="Times New Roman"/>
                <w:color w:val="auto"/>
                <w:sz w:val="22"/>
                <w:szCs w:val="22"/>
                <w:lang w:eastAsia="en-US"/>
              </w:rPr>
            </w:pPr>
          </w:p>
          <w:p w14:paraId="3220B6E9" w14:textId="77777777" w:rsidR="00526943" w:rsidRPr="00526943" w:rsidRDefault="00526943" w:rsidP="00526943">
            <w:pPr>
              <w:widowControl/>
              <w:rPr>
                <w:rFonts w:ascii="Times New Roman" w:cs="Times New Roman"/>
                <w:color w:val="auto"/>
                <w:sz w:val="22"/>
                <w:szCs w:val="22"/>
                <w:lang w:eastAsia="en-US"/>
              </w:rPr>
            </w:pPr>
          </w:p>
          <w:p w14:paraId="2C15E5A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5F173B4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5244B08A" w14:textId="77777777" w:rsidR="00526943" w:rsidRPr="00526943" w:rsidRDefault="00526943" w:rsidP="00526943">
      <w:pPr>
        <w:widowControl/>
        <w:rPr>
          <w:rFonts w:ascii="Times New Roman" w:cs="Times New Roman"/>
          <w:color w:val="auto"/>
          <w:szCs w:val="22"/>
          <w:lang w:eastAsia="en-US"/>
        </w:rPr>
      </w:pPr>
    </w:p>
    <w:p w14:paraId="30356F6E" w14:textId="77777777" w:rsidR="00526943" w:rsidRPr="00526943" w:rsidRDefault="00526943" w:rsidP="00526943">
      <w:pPr>
        <w:widowControl/>
        <w:rPr>
          <w:rFonts w:ascii="Times New Roman" w:cs="Times New Roman"/>
          <w:color w:val="auto"/>
          <w:szCs w:val="22"/>
          <w:lang w:eastAsia="en-US"/>
        </w:rPr>
      </w:pPr>
    </w:p>
    <w:p w14:paraId="0D00ABE0" w14:textId="77777777" w:rsidR="00526943" w:rsidRPr="00526943" w:rsidRDefault="00526943" w:rsidP="00526943">
      <w:pPr>
        <w:widowControl/>
        <w:rPr>
          <w:rFonts w:ascii="Times New Roman" w:cs="Times New Roman"/>
          <w:color w:val="auto"/>
          <w:szCs w:val="22"/>
          <w:lang w:eastAsia="en-US"/>
        </w:rPr>
      </w:pPr>
    </w:p>
    <w:p w14:paraId="6DCE6CD7" w14:textId="77777777" w:rsidR="00526943" w:rsidRPr="00526943" w:rsidRDefault="00526943" w:rsidP="00526943">
      <w:pPr>
        <w:widowControl/>
        <w:rPr>
          <w:rFonts w:ascii="Times New Roman" w:cs="Times New Roman"/>
          <w:color w:val="auto"/>
          <w:szCs w:val="22"/>
          <w:lang w:eastAsia="en-US"/>
        </w:rPr>
      </w:pPr>
    </w:p>
    <w:p w14:paraId="2332645A" w14:textId="77777777" w:rsidR="00526943" w:rsidRPr="00526943" w:rsidRDefault="00526943" w:rsidP="00526943">
      <w:pPr>
        <w:widowControl/>
        <w:rPr>
          <w:rFonts w:ascii="Times New Roman" w:cs="Times New Roman"/>
          <w:color w:val="auto"/>
          <w:szCs w:val="22"/>
          <w:lang w:eastAsia="en-US"/>
        </w:rPr>
      </w:pPr>
    </w:p>
    <w:tbl>
      <w:tblPr>
        <w:tblStyle w:val="Mriekatabuky6"/>
        <w:tblW w:w="9796" w:type="dxa"/>
        <w:tblLook w:val="04A0" w:firstRow="1" w:lastRow="0" w:firstColumn="1" w:lastColumn="0" w:noHBand="0" w:noVBand="1"/>
      </w:tblPr>
      <w:tblGrid>
        <w:gridCol w:w="4794"/>
        <w:gridCol w:w="76"/>
        <w:gridCol w:w="1129"/>
        <w:gridCol w:w="1210"/>
        <w:gridCol w:w="1216"/>
        <w:gridCol w:w="1315"/>
        <w:gridCol w:w="56"/>
      </w:tblGrid>
      <w:tr w:rsidR="00526943" w:rsidRPr="00526943" w14:paraId="23D438E0" w14:textId="77777777" w:rsidTr="00526943">
        <w:trPr>
          <w:trHeight w:val="140"/>
        </w:trPr>
        <w:tc>
          <w:tcPr>
            <w:tcW w:w="4794" w:type="dxa"/>
            <w:vMerge w:val="restart"/>
          </w:tcPr>
          <w:p w14:paraId="5F408811" w14:textId="77777777" w:rsidR="00526943" w:rsidRPr="00526943" w:rsidRDefault="00526943" w:rsidP="00526943">
            <w:pPr>
              <w:widowControl/>
              <w:tabs>
                <w:tab w:val="left" w:pos="1065"/>
              </w:tabs>
              <w:rPr>
                <w:rFonts w:ascii="Times New Roman" w:cs="Times New Roman"/>
                <w:b/>
                <w:i/>
                <w:color w:val="auto"/>
                <w:sz w:val="22"/>
                <w:szCs w:val="22"/>
                <w:lang w:eastAsia="en-US"/>
              </w:rPr>
            </w:pPr>
            <w:r w:rsidRPr="00526943">
              <w:rPr>
                <w:rFonts w:ascii="Times New Roman" w:cs="Times New Roman"/>
                <w:color w:val="auto"/>
                <w:sz w:val="22"/>
                <w:szCs w:val="22"/>
                <w:lang w:eastAsia="en-US"/>
              </w:rPr>
              <w:t xml:space="preserve">1.b) </w:t>
            </w:r>
            <w:r w:rsidRPr="00526943">
              <w:rPr>
                <w:rFonts w:ascii="Times New Roman" w:cs="Times New Roman"/>
                <w:i/>
                <w:color w:val="auto"/>
                <w:sz w:val="22"/>
                <w:szCs w:val="22"/>
                <w:lang w:eastAsia="en-US"/>
              </w:rPr>
              <w:t xml:space="preserve">Len v prípade </w:t>
            </w:r>
            <w:r w:rsidRPr="00526943">
              <w:rPr>
                <w:rFonts w:ascii="Times New Roman" w:cs="Times New Roman"/>
                <w:b/>
                <w:i/>
                <w:color w:val="auto"/>
                <w:sz w:val="22"/>
                <w:szCs w:val="22"/>
                <w:lang w:eastAsia="en-US"/>
              </w:rPr>
              <w:t>verejných zákaziek na dodanie tovaru a verejných zákaziek na poskytnutie služieb:</w:t>
            </w:r>
          </w:p>
          <w:p w14:paraId="49B0D6EE" w14:textId="77777777" w:rsidR="00526943" w:rsidRPr="00526943" w:rsidRDefault="00526943" w:rsidP="00526943">
            <w:pPr>
              <w:widowControl/>
              <w:tabs>
                <w:tab w:val="left" w:pos="1065"/>
              </w:tabs>
              <w:rPr>
                <w:rFonts w:ascii="Times New Roman" w:cs="Times New Roman"/>
                <w:b/>
                <w:i/>
                <w:color w:val="auto"/>
                <w:sz w:val="22"/>
                <w:szCs w:val="22"/>
                <w:lang w:eastAsia="en-US"/>
              </w:rPr>
            </w:pPr>
          </w:p>
          <w:p w14:paraId="203251BD"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Počas referenčného obdobia</w:t>
            </w:r>
            <w:r w:rsidRPr="00526943">
              <w:rPr>
                <w:rFonts w:ascii="Times New Roman" w:cs="Times New Roman"/>
                <w:color w:val="auto"/>
                <w:sz w:val="22"/>
                <w:szCs w:val="22"/>
                <w:vertAlign w:val="superscript"/>
                <w:lang w:eastAsia="en-US"/>
              </w:rPr>
              <w:footnoteReference w:id="39"/>
            </w:r>
            <w:r w:rsidRPr="00526943">
              <w:rPr>
                <w:rFonts w:ascii="Times New Roman" w:cs="Times New Roman"/>
                <w:color w:val="auto"/>
                <w:sz w:val="22"/>
                <w:szCs w:val="22"/>
                <w:lang w:eastAsia="en-US"/>
              </w:rPr>
              <w:t xml:space="preserve">, hospodársky subjekt </w:t>
            </w:r>
            <w:r w:rsidRPr="00526943">
              <w:rPr>
                <w:rFonts w:ascii="Times New Roman" w:cs="Times New Roman"/>
                <w:b/>
                <w:color w:val="auto"/>
                <w:sz w:val="22"/>
                <w:szCs w:val="22"/>
                <w:lang w:eastAsia="en-US"/>
              </w:rPr>
              <w:t xml:space="preserve">doručil tieto hlavné zásielky stanoveného typu alebo poskytol tieto hlavné služby stanoveného typu: </w:t>
            </w:r>
            <w:r w:rsidRPr="00526943">
              <w:rPr>
                <w:rFonts w:ascii="Times New Roman" w:cs="Times New Roman"/>
                <w:color w:val="auto"/>
                <w:sz w:val="22"/>
                <w:szCs w:val="22"/>
                <w:lang w:eastAsia="en-US"/>
              </w:rPr>
              <w:t>Pri zostavovaní zoznamu, uveďte výšku súm, dátumy a príjemcov, či už verejných alebo súkromných</w:t>
            </w:r>
            <w:r w:rsidRPr="00526943">
              <w:rPr>
                <w:rFonts w:ascii="Times New Roman" w:cs="Times New Roman"/>
                <w:color w:val="auto"/>
                <w:sz w:val="22"/>
                <w:szCs w:val="22"/>
                <w:vertAlign w:val="superscript"/>
                <w:lang w:eastAsia="en-US"/>
              </w:rPr>
              <w:footnoteReference w:id="40"/>
            </w:r>
            <w:r w:rsidRPr="00526943">
              <w:rPr>
                <w:rFonts w:ascii="Times New Roman" w:cs="Times New Roman"/>
                <w:color w:val="auto"/>
                <w:sz w:val="22"/>
                <w:szCs w:val="22"/>
                <w:lang w:eastAsia="en-US"/>
              </w:rPr>
              <w:t>:</w:t>
            </w:r>
          </w:p>
        </w:tc>
        <w:tc>
          <w:tcPr>
            <w:tcW w:w="5002" w:type="dxa"/>
            <w:gridSpan w:val="6"/>
          </w:tcPr>
          <w:p w14:paraId="45767B01"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Počet rokov (toto obdobie je stanovené v príslušnom oznámení alebo súťažných podkladoch):</w:t>
            </w:r>
          </w:p>
          <w:p w14:paraId="6D59A9CE"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006E5E9" w14:textId="77777777" w:rsidTr="00526943">
        <w:trPr>
          <w:trHeight w:val="140"/>
        </w:trPr>
        <w:tc>
          <w:tcPr>
            <w:tcW w:w="4794" w:type="dxa"/>
            <w:vMerge/>
          </w:tcPr>
          <w:p w14:paraId="1F96B8BA"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05" w:type="dxa"/>
            <w:gridSpan w:val="2"/>
          </w:tcPr>
          <w:p w14:paraId="743978C1"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opis</w:t>
            </w:r>
          </w:p>
        </w:tc>
        <w:tc>
          <w:tcPr>
            <w:tcW w:w="1210" w:type="dxa"/>
          </w:tcPr>
          <w:p w14:paraId="5BDA855D"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sumy</w:t>
            </w:r>
          </w:p>
        </w:tc>
        <w:tc>
          <w:tcPr>
            <w:tcW w:w="1216" w:type="dxa"/>
          </w:tcPr>
          <w:p w14:paraId="693B275C"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dátumy</w:t>
            </w:r>
          </w:p>
        </w:tc>
        <w:tc>
          <w:tcPr>
            <w:tcW w:w="1371" w:type="dxa"/>
            <w:gridSpan w:val="2"/>
          </w:tcPr>
          <w:p w14:paraId="1D61E7D0"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príjemcovia</w:t>
            </w:r>
          </w:p>
        </w:tc>
      </w:tr>
      <w:tr w:rsidR="00526943" w:rsidRPr="00526943" w14:paraId="4A00FC8D" w14:textId="77777777" w:rsidTr="00526943">
        <w:trPr>
          <w:trHeight w:val="140"/>
        </w:trPr>
        <w:tc>
          <w:tcPr>
            <w:tcW w:w="4794" w:type="dxa"/>
            <w:vMerge/>
          </w:tcPr>
          <w:p w14:paraId="33AF0332"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05" w:type="dxa"/>
            <w:gridSpan w:val="2"/>
          </w:tcPr>
          <w:p w14:paraId="5C1A700D"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10" w:type="dxa"/>
          </w:tcPr>
          <w:p w14:paraId="7D498939"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16" w:type="dxa"/>
          </w:tcPr>
          <w:p w14:paraId="09223C22"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371" w:type="dxa"/>
            <w:gridSpan w:val="2"/>
          </w:tcPr>
          <w:p w14:paraId="0169918A" w14:textId="77777777" w:rsidR="00526943" w:rsidRPr="00526943" w:rsidRDefault="00526943" w:rsidP="00526943">
            <w:pPr>
              <w:widowControl/>
              <w:tabs>
                <w:tab w:val="left" w:pos="1065"/>
              </w:tabs>
              <w:rPr>
                <w:rFonts w:ascii="Times New Roman" w:cs="Times New Roman"/>
                <w:color w:val="auto"/>
                <w:sz w:val="22"/>
                <w:szCs w:val="22"/>
                <w:lang w:eastAsia="en-US"/>
              </w:rPr>
            </w:pPr>
          </w:p>
        </w:tc>
      </w:tr>
      <w:tr w:rsidR="00526943" w:rsidRPr="00526943" w14:paraId="78D432C0" w14:textId="77777777" w:rsidTr="00526943">
        <w:trPr>
          <w:trHeight w:val="140"/>
        </w:trPr>
        <w:tc>
          <w:tcPr>
            <w:tcW w:w="4794" w:type="dxa"/>
          </w:tcPr>
          <w:p w14:paraId="22E58784"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Hospodársky subjekt môže požiadať týchto technikov alebo technické orgány</w:t>
            </w:r>
            <w:r w:rsidRPr="00526943">
              <w:rPr>
                <w:rFonts w:ascii="Times New Roman" w:cs="Times New Roman"/>
                <w:color w:val="auto"/>
                <w:sz w:val="22"/>
                <w:szCs w:val="22"/>
                <w:vertAlign w:val="superscript"/>
                <w:lang w:eastAsia="en-US"/>
              </w:rPr>
              <w:footnoteReference w:id="41"/>
            </w:r>
            <w:r w:rsidRPr="00526943">
              <w:rPr>
                <w:rFonts w:ascii="Times New Roman" w:cs="Times New Roman"/>
                <w:color w:val="auto"/>
                <w:sz w:val="22"/>
                <w:szCs w:val="22"/>
                <w:lang w:eastAsia="en-US"/>
              </w:rPr>
              <w:t>, najmä tých, ktorí sú zodpovední za kontrolu kvality:</w:t>
            </w:r>
          </w:p>
          <w:p w14:paraId="5A8C8D2C" w14:textId="77777777" w:rsidR="00526943" w:rsidRPr="00526943" w:rsidRDefault="00526943" w:rsidP="00526943">
            <w:pPr>
              <w:widowControl/>
              <w:contextualSpacing/>
              <w:rPr>
                <w:rFonts w:ascii="Times New Roman" w:cs="Times New Roman"/>
                <w:color w:val="auto"/>
                <w:sz w:val="22"/>
                <w:szCs w:val="22"/>
                <w:lang w:eastAsia="en-US"/>
              </w:rPr>
            </w:pPr>
          </w:p>
          <w:p w14:paraId="5D10AFFE"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prípade verejných zákaziek na uskutočnenie stavebných prác hospodársky subjekt bude môcť využiť týchto technikov alebo technické orgány na vykonanie práce:</w:t>
            </w:r>
          </w:p>
        </w:tc>
        <w:tc>
          <w:tcPr>
            <w:tcW w:w="5002" w:type="dxa"/>
            <w:gridSpan w:val="6"/>
          </w:tcPr>
          <w:p w14:paraId="643C896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16FFE00" w14:textId="77777777" w:rsidR="00526943" w:rsidRPr="00526943" w:rsidRDefault="00526943" w:rsidP="00526943">
            <w:pPr>
              <w:widowControl/>
              <w:rPr>
                <w:rFonts w:ascii="Times New Roman" w:cs="Times New Roman"/>
                <w:color w:val="auto"/>
                <w:sz w:val="22"/>
                <w:szCs w:val="22"/>
                <w:lang w:eastAsia="en-US"/>
              </w:rPr>
            </w:pPr>
          </w:p>
          <w:p w14:paraId="407007B6" w14:textId="77777777" w:rsidR="00526943" w:rsidRPr="00526943" w:rsidRDefault="00526943" w:rsidP="00526943">
            <w:pPr>
              <w:widowControl/>
              <w:rPr>
                <w:rFonts w:ascii="Times New Roman" w:cs="Times New Roman"/>
                <w:color w:val="auto"/>
                <w:sz w:val="22"/>
                <w:szCs w:val="22"/>
                <w:lang w:eastAsia="en-US"/>
              </w:rPr>
            </w:pPr>
          </w:p>
          <w:p w14:paraId="24E4B66C" w14:textId="77777777" w:rsidR="00526943" w:rsidRPr="00526943" w:rsidRDefault="00526943" w:rsidP="00526943">
            <w:pPr>
              <w:widowControl/>
              <w:rPr>
                <w:rFonts w:ascii="Times New Roman" w:cs="Times New Roman"/>
                <w:color w:val="auto"/>
                <w:sz w:val="22"/>
                <w:szCs w:val="22"/>
                <w:lang w:eastAsia="en-US"/>
              </w:rPr>
            </w:pPr>
          </w:p>
          <w:p w14:paraId="7537225A" w14:textId="77777777" w:rsidR="00526943" w:rsidRPr="00526943" w:rsidRDefault="00526943" w:rsidP="00526943">
            <w:pPr>
              <w:widowControl/>
              <w:rPr>
                <w:rFonts w:ascii="Times New Roman" w:cs="Times New Roman"/>
                <w:color w:val="auto"/>
                <w:sz w:val="22"/>
                <w:szCs w:val="22"/>
                <w:lang w:eastAsia="en-US"/>
              </w:rPr>
            </w:pPr>
          </w:p>
          <w:p w14:paraId="5F2DBDB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762EAE81" w14:textId="77777777" w:rsidTr="00526943">
        <w:trPr>
          <w:trHeight w:val="140"/>
        </w:trPr>
        <w:tc>
          <w:tcPr>
            <w:tcW w:w="4794" w:type="dxa"/>
          </w:tcPr>
          <w:p w14:paraId="7FABFA10"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využíva tieto </w:t>
            </w:r>
            <w:r w:rsidRPr="00526943">
              <w:rPr>
                <w:rFonts w:ascii="Times New Roman" w:cs="Times New Roman"/>
                <w:b/>
                <w:color w:val="auto"/>
                <w:sz w:val="22"/>
                <w:szCs w:val="22"/>
                <w:lang w:eastAsia="en-US"/>
              </w:rPr>
              <w:t>technické zariadenia a opatrenia na zabezpečenie kvality a </w:t>
            </w:r>
            <w:r w:rsidRPr="00526943">
              <w:rPr>
                <w:rFonts w:ascii="Times New Roman" w:cs="Times New Roman"/>
                <w:color w:val="auto"/>
                <w:sz w:val="22"/>
                <w:szCs w:val="22"/>
                <w:lang w:eastAsia="en-US"/>
              </w:rPr>
              <w:t xml:space="preserve">jeho </w:t>
            </w:r>
            <w:r w:rsidRPr="00526943">
              <w:rPr>
                <w:rFonts w:ascii="Times New Roman" w:cs="Times New Roman"/>
                <w:b/>
                <w:color w:val="auto"/>
                <w:sz w:val="22"/>
                <w:szCs w:val="22"/>
                <w:lang w:eastAsia="en-US"/>
              </w:rPr>
              <w:t xml:space="preserve">výskumné zariadenia </w:t>
            </w:r>
            <w:r w:rsidRPr="00526943">
              <w:rPr>
                <w:rFonts w:ascii="Times New Roman" w:cs="Times New Roman"/>
                <w:color w:val="auto"/>
                <w:sz w:val="22"/>
                <w:szCs w:val="22"/>
                <w:lang w:eastAsia="en-US"/>
              </w:rPr>
              <w:t>sú:</w:t>
            </w:r>
          </w:p>
        </w:tc>
        <w:tc>
          <w:tcPr>
            <w:tcW w:w="5002" w:type="dxa"/>
            <w:gridSpan w:val="6"/>
          </w:tcPr>
          <w:p w14:paraId="03A5440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C461CC2" w14:textId="77777777" w:rsidTr="00526943">
        <w:trPr>
          <w:trHeight w:val="140"/>
        </w:trPr>
        <w:tc>
          <w:tcPr>
            <w:tcW w:w="4794" w:type="dxa"/>
          </w:tcPr>
          <w:p w14:paraId="77E98A63"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bude môcť pri plnení zákazky uplatňovať tento systém </w:t>
            </w:r>
            <w:r w:rsidRPr="00526943">
              <w:rPr>
                <w:rFonts w:ascii="Times New Roman" w:cs="Times New Roman"/>
                <w:b/>
                <w:color w:val="auto"/>
                <w:sz w:val="22"/>
                <w:szCs w:val="22"/>
                <w:lang w:eastAsia="en-US"/>
              </w:rPr>
              <w:t xml:space="preserve">riadenia dodávateľského reťazca  </w:t>
            </w:r>
            <w:r w:rsidRPr="00526943">
              <w:rPr>
                <w:rFonts w:ascii="Times New Roman" w:cs="Times New Roman"/>
                <w:color w:val="auto"/>
                <w:sz w:val="22"/>
                <w:szCs w:val="22"/>
                <w:lang w:eastAsia="en-US"/>
              </w:rPr>
              <w:t>a sledovací systém:</w:t>
            </w:r>
          </w:p>
        </w:tc>
        <w:tc>
          <w:tcPr>
            <w:tcW w:w="5002" w:type="dxa"/>
            <w:gridSpan w:val="6"/>
          </w:tcPr>
          <w:p w14:paraId="556EFE2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E195106"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05366D54" w14:textId="77777777" w:rsidTr="00526943">
        <w:trPr>
          <w:trHeight w:val="140"/>
        </w:trPr>
        <w:tc>
          <w:tcPr>
            <w:tcW w:w="4794" w:type="dxa"/>
          </w:tcPr>
          <w:p w14:paraId="38CA268D"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V prípade zložitých výrobkov alebo služieb, ktoré majú byť dodané alebo poskytnuté, alebo výnimočne v prípade výrobkov alebo služieb, ktoré sú požadované na osobitný účel:</w:t>
            </w:r>
          </w:p>
          <w:p w14:paraId="3E35D487" w14:textId="77777777" w:rsidR="00526943" w:rsidRPr="00526943" w:rsidRDefault="00526943" w:rsidP="00526943">
            <w:pPr>
              <w:widowControl/>
              <w:contextualSpacing/>
              <w:rPr>
                <w:rFonts w:ascii="Times New Roman" w:cs="Times New Roman"/>
                <w:b/>
                <w:color w:val="auto"/>
                <w:sz w:val="22"/>
                <w:szCs w:val="22"/>
                <w:lang w:eastAsia="en-US"/>
              </w:rPr>
            </w:pPr>
          </w:p>
          <w:p w14:paraId="322708B3"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w:t>
            </w:r>
            <w:r w:rsidRPr="00526943">
              <w:rPr>
                <w:rFonts w:ascii="Times New Roman" w:cs="Times New Roman"/>
                <w:b/>
                <w:color w:val="auto"/>
                <w:sz w:val="22"/>
                <w:szCs w:val="22"/>
                <w:lang w:eastAsia="en-US"/>
              </w:rPr>
              <w:t xml:space="preserve">umožní </w:t>
            </w:r>
            <w:r w:rsidRPr="00526943">
              <w:rPr>
                <w:rFonts w:ascii="Times New Roman" w:cs="Times New Roman"/>
                <w:color w:val="auto"/>
                <w:sz w:val="22"/>
                <w:szCs w:val="22"/>
                <w:lang w:eastAsia="en-US"/>
              </w:rPr>
              <w:t xml:space="preserve">vykonanie </w:t>
            </w:r>
            <w:r w:rsidRPr="00526943">
              <w:rPr>
                <w:rFonts w:ascii="Times New Roman" w:cs="Times New Roman"/>
                <w:b/>
                <w:color w:val="auto"/>
                <w:sz w:val="22"/>
                <w:szCs w:val="22"/>
                <w:lang w:eastAsia="en-US"/>
              </w:rPr>
              <w:t>kontrol</w:t>
            </w:r>
            <w:r w:rsidRPr="00526943">
              <w:rPr>
                <w:rFonts w:ascii="Times New Roman" w:cs="Times New Roman"/>
                <w:b/>
                <w:color w:val="auto"/>
                <w:sz w:val="22"/>
                <w:szCs w:val="22"/>
                <w:vertAlign w:val="superscript"/>
                <w:lang w:eastAsia="en-US"/>
              </w:rPr>
              <w:footnoteReference w:id="42"/>
            </w:r>
            <w:r w:rsidRPr="00526943">
              <w:rPr>
                <w:rFonts w:ascii="Times New Roman" w:cs="Times New Roman"/>
                <w:b/>
                <w:color w:val="auto"/>
                <w:sz w:val="22"/>
                <w:szCs w:val="22"/>
                <w:lang w:eastAsia="en-US"/>
              </w:rPr>
              <w:t xml:space="preserve"> výrobných kapacít </w:t>
            </w:r>
            <w:r w:rsidRPr="00526943">
              <w:rPr>
                <w:rFonts w:ascii="Times New Roman" w:cs="Times New Roman"/>
                <w:color w:val="auto"/>
                <w:sz w:val="22"/>
                <w:szCs w:val="22"/>
                <w:lang w:eastAsia="en-US"/>
              </w:rPr>
              <w:t xml:space="preserve">alebo </w:t>
            </w:r>
            <w:r w:rsidRPr="00526943">
              <w:rPr>
                <w:rFonts w:ascii="Times New Roman" w:cs="Times New Roman"/>
                <w:b/>
                <w:color w:val="auto"/>
                <w:sz w:val="22"/>
                <w:szCs w:val="22"/>
                <w:lang w:eastAsia="en-US"/>
              </w:rPr>
              <w:t xml:space="preserve">technickej spôsobilosti </w:t>
            </w:r>
            <w:r w:rsidRPr="00526943">
              <w:rPr>
                <w:rFonts w:ascii="Times New Roman" w:cs="Times New Roman"/>
                <w:color w:val="auto"/>
                <w:sz w:val="22"/>
                <w:szCs w:val="22"/>
                <w:lang w:eastAsia="en-US"/>
              </w:rPr>
              <w:t xml:space="preserve">hospodárskeho subjektu a v prípade potreby </w:t>
            </w:r>
            <w:r w:rsidRPr="00526943">
              <w:rPr>
                <w:rFonts w:ascii="Times New Roman" w:cs="Times New Roman"/>
                <w:b/>
                <w:color w:val="auto"/>
                <w:sz w:val="22"/>
                <w:szCs w:val="22"/>
                <w:lang w:eastAsia="en-US"/>
              </w:rPr>
              <w:t xml:space="preserve">študijných a výskumných prostriedkov, </w:t>
            </w:r>
            <w:r w:rsidRPr="00526943">
              <w:rPr>
                <w:rFonts w:ascii="Times New Roman" w:cs="Times New Roman"/>
                <w:color w:val="auto"/>
                <w:sz w:val="22"/>
                <w:szCs w:val="22"/>
                <w:lang w:eastAsia="en-US"/>
              </w:rPr>
              <w:t>ktoré má k dispozícii, a </w:t>
            </w:r>
            <w:r w:rsidRPr="00526943">
              <w:rPr>
                <w:rFonts w:ascii="Times New Roman" w:cs="Times New Roman"/>
                <w:b/>
                <w:color w:val="auto"/>
                <w:sz w:val="22"/>
                <w:szCs w:val="22"/>
                <w:lang w:eastAsia="en-US"/>
              </w:rPr>
              <w:t>kvality kontrolných opatrení</w:t>
            </w:r>
            <w:r w:rsidRPr="00526943">
              <w:rPr>
                <w:rFonts w:ascii="Times New Roman" w:cs="Times New Roman"/>
                <w:color w:val="auto"/>
                <w:sz w:val="22"/>
                <w:szCs w:val="22"/>
                <w:lang w:eastAsia="en-US"/>
              </w:rPr>
              <w:t xml:space="preserve">.    </w:t>
            </w:r>
          </w:p>
        </w:tc>
        <w:tc>
          <w:tcPr>
            <w:tcW w:w="5002" w:type="dxa"/>
            <w:gridSpan w:val="6"/>
          </w:tcPr>
          <w:p w14:paraId="1E8583B6" w14:textId="77777777" w:rsidR="00526943" w:rsidRPr="00526943" w:rsidRDefault="00526943" w:rsidP="00526943">
            <w:pPr>
              <w:widowControl/>
              <w:rPr>
                <w:rFonts w:ascii="Times New Roman" w:cs="Times New Roman"/>
                <w:color w:val="auto"/>
                <w:sz w:val="22"/>
                <w:szCs w:val="22"/>
                <w:lang w:eastAsia="en-US"/>
              </w:rPr>
            </w:pPr>
          </w:p>
          <w:p w14:paraId="031A97F1" w14:textId="77777777" w:rsidR="00526943" w:rsidRPr="00526943" w:rsidRDefault="00526943" w:rsidP="00526943">
            <w:pPr>
              <w:widowControl/>
              <w:rPr>
                <w:rFonts w:ascii="Times New Roman" w:cs="Times New Roman"/>
                <w:color w:val="auto"/>
                <w:sz w:val="22"/>
                <w:szCs w:val="22"/>
                <w:lang w:eastAsia="en-US"/>
              </w:rPr>
            </w:pPr>
          </w:p>
          <w:p w14:paraId="2E439C38" w14:textId="77777777" w:rsidR="00526943" w:rsidRPr="00526943" w:rsidRDefault="00526943" w:rsidP="00526943">
            <w:pPr>
              <w:widowControl/>
              <w:rPr>
                <w:rFonts w:ascii="Times New Roman" w:cs="Times New Roman"/>
                <w:color w:val="auto"/>
                <w:sz w:val="22"/>
                <w:szCs w:val="22"/>
                <w:lang w:eastAsia="en-US"/>
              </w:rPr>
            </w:pPr>
          </w:p>
          <w:p w14:paraId="72CCD581" w14:textId="0198F7CD"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0E3EE8DC">
                <v:shape id="_x0000_i1263" type="#_x0000_t75" style="width:42pt;height:20.25pt" o:ole="">
                  <v:imagedata r:id="rId18" o:title=""/>
                </v:shape>
                <w:control r:id="rId95" w:name="CheckBox1531" w:shapeid="_x0000_i126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E77FD4A">
                <v:shape id="_x0000_i1265" type="#_x0000_t75" style="width:45pt;height:20.25pt" o:ole="">
                  <v:imagedata r:id="rId20" o:title=""/>
                </v:shape>
                <w:control r:id="rId96" w:name="CheckBox2531" w:shapeid="_x0000_i1265"/>
              </w:object>
            </w:r>
            <w:r w:rsidRPr="00526943">
              <w:rPr>
                <w:rFonts w:ascii="Times New Roman" w:cs="Times New Roman"/>
                <w:color w:val="auto"/>
                <w:sz w:val="22"/>
                <w:szCs w:val="22"/>
                <w:lang w:eastAsia="en-US"/>
              </w:rPr>
              <w:t xml:space="preserve">  </w:t>
            </w:r>
          </w:p>
          <w:p w14:paraId="37279972"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07890044" w14:textId="77777777" w:rsidTr="00526943">
        <w:trPr>
          <w:trHeight w:val="140"/>
        </w:trPr>
        <w:tc>
          <w:tcPr>
            <w:tcW w:w="4794" w:type="dxa"/>
          </w:tcPr>
          <w:p w14:paraId="140CEADD"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 xml:space="preserve">Tieto subjekty musia mať takéto </w:t>
            </w:r>
            <w:r w:rsidRPr="00526943">
              <w:rPr>
                <w:rFonts w:ascii="Times New Roman" w:cs="Times New Roman"/>
                <w:b/>
                <w:color w:val="auto"/>
                <w:sz w:val="22"/>
                <w:szCs w:val="22"/>
                <w:lang w:eastAsia="en-US"/>
              </w:rPr>
              <w:t>vzdelanie a odbornú kvalifikáciu:</w:t>
            </w:r>
          </w:p>
          <w:p w14:paraId="4E9ACE5E" w14:textId="77777777" w:rsidR="00526943" w:rsidRPr="00526943" w:rsidRDefault="00526943" w:rsidP="00526943">
            <w:pPr>
              <w:widowControl/>
              <w:rPr>
                <w:rFonts w:ascii="Times New Roman" w:cs="Times New Roman"/>
                <w:color w:val="auto"/>
                <w:sz w:val="22"/>
                <w:szCs w:val="22"/>
                <w:lang w:eastAsia="en-US"/>
              </w:rPr>
            </w:pPr>
          </w:p>
          <w:p w14:paraId="23EBBAD3" w14:textId="77777777" w:rsidR="00526943" w:rsidRPr="00526943" w:rsidRDefault="00526943" w:rsidP="000A672D">
            <w:pPr>
              <w:widowControl/>
              <w:numPr>
                <w:ilvl w:val="0"/>
                <w:numId w:val="74"/>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Samotný poskytovateľ služieb alebo zhotoviteľ, </w:t>
            </w:r>
            <w:r w:rsidRPr="00526943">
              <w:rPr>
                <w:rFonts w:ascii="Times New Roman" w:cs="Times New Roman"/>
                <w:b/>
                <w:color w:val="auto"/>
                <w:sz w:val="22"/>
                <w:szCs w:val="22"/>
                <w:lang w:eastAsia="en-US"/>
              </w:rPr>
              <w:t xml:space="preserve">a/alebo </w:t>
            </w:r>
            <w:r w:rsidRPr="00526943">
              <w:rPr>
                <w:rFonts w:ascii="Times New Roman" w:cs="Times New Roman"/>
                <w:color w:val="auto"/>
                <w:sz w:val="22"/>
                <w:szCs w:val="22"/>
                <w:lang w:eastAsia="en-US"/>
              </w:rPr>
              <w:t>(v závislosti od požiadaviek uvedených v príslušnom oznámení alebo súťažných podkladoch)</w:t>
            </w:r>
          </w:p>
          <w:p w14:paraId="256AFFDA" w14:textId="77777777" w:rsidR="00526943" w:rsidRPr="00526943" w:rsidRDefault="00526943" w:rsidP="000A672D">
            <w:pPr>
              <w:widowControl/>
              <w:numPr>
                <w:ilvl w:val="0"/>
                <w:numId w:val="74"/>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jeho riadiaci pracovníci:</w:t>
            </w:r>
          </w:p>
        </w:tc>
        <w:tc>
          <w:tcPr>
            <w:tcW w:w="5002" w:type="dxa"/>
            <w:gridSpan w:val="6"/>
          </w:tcPr>
          <w:p w14:paraId="14E627D0" w14:textId="77777777" w:rsidR="00526943" w:rsidRPr="00526943" w:rsidRDefault="00526943" w:rsidP="00526943">
            <w:pPr>
              <w:widowControl/>
              <w:rPr>
                <w:rFonts w:ascii="Times New Roman" w:cs="Times New Roman"/>
                <w:color w:val="auto"/>
                <w:sz w:val="22"/>
                <w:szCs w:val="22"/>
                <w:lang w:eastAsia="en-US"/>
              </w:rPr>
            </w:pPr>
          </w:p>
          <w:p w14:paraId="5C921354" w14:textId="77777777" w:rsidR="00526943" w:rsidRPr="00526943" w:rsidRDefault="00526943" w:rsidP="00526943">
            <w:pPr>
              <w:widowControl/>
              <w:rPr>
                <w:rFonts w:ascii="Times New Roman" w:cs="Times New Roman"/>
                <w:color w:val="auto"/>
                <w:sz w:val="22"/>
                <w:szCs w:val="22"/>
                <w:lang w:eastAsia="en-US"/>
              </w:rPr>
            </w:pPr>
          </w:p>
          <w:p w14:paraId="6AFC6344" w14:textId="77777777" w:rsidR="00526943" w:rsidRPr="00526943" w:rsidRDefault="00526943" w:rsidP="00526943">
            <w:pPr>
              <w:widowControl/>
              <w:rPr>
                <w:rFonts w:ascii="Times New Roman" w:cs="Times New Roman"/>
                <w:color w:val="auto"/>
                <w:sz w:val="22"/>
                <w:szCs w:val="22"/>
                <w:lang w:eastAsia="en-US"/>
              </w:rPr>
            </w:pPr>
          </w:p>
          <w:p w14:paraId="6F791B2A" w14:textId="77777777" w:rsidR="00526943" w:rsidRPr="00526943" w:rsidRDefault="00526943" w:rsidP="000A672D">
            <w:pPr>
              <w:widowControl/>
              <w:numPr>
                <w:ilvl w:val="0"/>
                <w:numId w:val="75"/>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4141704" w14:textId="77777777" w:rsidR="00526943" w:rsidRPr="00526943" w:rsidRDefault="00526943" w:rsidP="00526943">
            <w:pPr>
              <w:widowControl/>
              <w:contextualSpacing/>
              <w:rPr>
                <w:rFonts w:ascii="Times New Roman" w:cs="Times New Roman"/>
                <w:color w:val="auto"/>
                <w:sz w:val="22"/>
                <w:szCs w:val="22"/>
                <w:lang w:eastAsia="en-US"/>
              </w:rPr>
            </w:pPr>
          </w:p>
          <w:p w14:paraId="61C3B890" w14:textId="77777777" w:rsidR="00526943" w:rsidRPr="00526943" w:rsidRDefault="00526943" w:rsidP="00526943">
            <w:pPr>
              <w:widowControl/>
              <w:rPr>
                <w:rFonts w:ascii="Times New Roman" w:cs="Times New Roman"/>
                <w:color w:val="auto"/>
                <w:sz w:val="22"/>
                <w:szCs w:val="22"/>
                <w:lang w:eastAsia="en-US"/>
              </w:rPr>
            </w:pPr>
          </w:p>
          <w:p w14:paraId="2C8C4A6D" w14:textId="77777777" w:rsidR="00526943" w:rsidRPr="00526943" w:rsidRDefault="00526943" w:rsidP="00526943">
            <w:pPr>
              <w:widowControl/>
              <w:contextualSpacing/>
              <w:rPr>
                <w:rFonts w:ascii="Times New Roman" w:cs="Times New Roman"/>
                <w:color w:val="auto"/>
                <w:sz w:val="22"/>
                <w:szCs w:val="22"/>
                <w:lang w:eastAsia="en-US"/>
              </w:rPr>
            </w:pPr>
          </w:p>
          <w:p w14:paraId="1D0FF078" w14:textId="77777777" w:rsidR="00526943" w:rsidRPr="00526943" w:rsidRDefault="00526943" w:rsidP="000A672D">
            <w:pPr>
              <w:widowControl/>
              <w:numPr>
                <w:ilvl w:val="0"/>
                <w:numId w:val="75"/>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30470C7" w14:textId="77777777" w:rsidTr="00526943">
        <w:trPr>
          <w:gridAfter w:val="1"/>
          <w:wAfter w:w="56" w:type="dxa"/>
        </w:trPr>
        <w:tc>
          <w:tcPr>
            <w:tcW w:w="4870" w:type="dxa"/>
            <w:gridSpan w:val="2"/>
          </w:tcPr>
          <w:p w14:paraId="2DDBEDEC"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bude pri plnení zákazky schopný uplatňovať tieto </w:t>
            </w:r>
            <w:r w:rsidRPr="00526943">
              <w:rPr>
                <w:rFonts w:ascii="Times New Roman" w:cs="Times New Roman"/>
                <w:b/>
                <w:color w:val="auto"/>
                <w:sz w:val="22"/>
                <w:szCs w:val="22"/>
                <w:lang w:eastAsia="en-US"/>
              </w:rPr>
              <w:t>opatrenia environmentálneho riadenia:</w:t>
            </w:r>
          </w:p>
        </w:tc>
        <w:tc>
          <w:tcPr>
            <w:tcW w:w="4870" w:type="dxa"/>
            <w:gridSpan w:val="4"/>
          </w:tcPr>
          <w:p w14:paraId="6943399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7CE4E615" w14:textId="77777777" w:rsidTr="00526943">
        <w:trPr>
          <w:gridAfter w:val="1"/>
          <w:wAfter w:w="56" w:type="dxa"/>
        </w:trPr>
        <w:tc>
          <w:tcPr>
            <w:tcW w:w="4870" w:type="dxa"/>
            <w:gridSpan w:val="2"/>
          </w:tcPr>
          <w:p w14:paraId="6C675ADB"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Ročný priemerný počet zamestnancov </w:t>
            </w:r>
            <w:r w:rsidRPr="00526943">
              <w:rPr>
                <w:rFonts w:ascii="Times New Roman" w:cs="Times New Roman"/>
                <w:color w:val="auto"/>
                <w:sz w:val="22"/>
                <w:szCs w:val="22"/>
                <w:lang w:eastAsia="en-US"/>
              </w:rPr>
              <w:t>hospodárskeho subjektu a počet riadiacich pracovníkov za posledné tri roky sú takéto:</w:t>
            </w:r>
          </w:p>
        </w:tc>
        <w:tc>
          <w:tcPr>
            <w:tcW w:w="4870" w:type="dxa"/>
            <w:gridSpan w:val="4"/>
          </w:tcPr>
          <w:p w14:paraId="5415783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ročný priemerný počet zamestnancov:</w:t>
            </w:r>
          </w:p>
          <w:p w14:paraId="56B1F58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42424B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9A0511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6531747" w14:textId="77777777" w:rsidR="00526943" w:rsidRPr="00526943" w:rsidRDefault="00526943" w:rsidP="00526943">
            <w:pPr>
              <w:widowControl/>
              <w:rPr>
                <w:rFonts w:ascii="Times New Roman" w:cs="Times New Roman"/>
                <w:color w:val="auto"/>
                <w:sz w:val="22"/>
                <w:szCs w:val="22"/>
                <w:lang w:eastAsia="en-US"/>
              </w:rPr>
            </w:pPr>
          </w:p>
          <w:p w14:paraId="0CB0BC7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počet riadiacich pracovníkov:</w:t>
            </w:r>
          </w:p>
          <w:p w14:paraId="733AC12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010B72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C503A9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01E9ACED" w14:textId="77777777" w:rsidTr="00526943">
        <w:trPr>
          <w:gridAfter w:val="1"/>
          <w:wAfter w:w="56" w:type="dxa"/>
        </w:trPr>
        <w:tc>
          <w:tcPr>
            <w:tcW w:w="4870" w:type="dxa"/>
            <w:gridSpan w:val="2"/>
          </w:tcPr>
          <w:p w14:paraId="745BA00C"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Tieto </w:t>
            </w:r>
            <w:r w:rsidRPr="00526943">
              <w:rPr>
                <w:rFonts w:ascii="Times New Roman" w:cs="Times New Roman"/>
                <w:b/>
                <w:color w:val="auto"/>
                <w:sz w:val="22"/>
                <w:szCs w:val="22"/>
                <w:lang w:eastAsia="en-US"/>
              </w:rPr>
              <w:t xml:space="preserve">nástroje, strojové alebo technické vybavenie </w:t>
            </w:r>
            <w:r w:rsidRPr="00526943">
              <w:rPr>
                <w:rFonts w:ascii="Times New Roman" w:cs="Times New Roman"/>
                <w:color w:val="auto"/>
                <w:sz w:val="22"/>
                <w:szCs w:val="22"/>
                <w:lang w:eastAsia="en-US"/>
              </w:rPr>
              <w:t xml:space="preserve"> bude mať hospodársky subjekt k dispozícii na realizáciu zákazky:</w:t>
            </w:r>
          </w:p>
        </w:tc>
        <w:tc>
          <w:tcPr>
            <w:tcW w:w="4870" w:type="dxa"/>
            <w:gridSpan w:val="4"/>
          </w:tcPr>
          <w:p w14:paraId="7A17E64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0CD68671" w14:textId="77777777" w:rsidTr="00526943">
        <w:trPr>
          <w:gridAfter w:val="1"/>
          <w:wAfter w:w="56" w:type="dxa"/>
        </w:trPr>
        <w:tc>
          <w:tcPr>
            <w:tcW w:w="4870" w:type="dxa"/>
            <w:gridSpan w:val="2"/>
          </w:tcPr>
          <w:p w14:paraId="7C9BBB10"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w:t>
            </w:r>
            <w:r w:rsidRPr="00526943">
              <w:rPr>
                <w:rFonts w:ascii="Times New Roman" w:cs="Times New Roman"/>
                <w:b/>
                <w:color w:val="auto"/>
                <w:sz w:val="22"/>
                <w:szCs w:val="22"/>
                <w:lang w:eastAsia="en-US"/>
              </w:rPr>
              <w:t>má v úmysle prípadne zadať subdodávateľom</w:t>
            </w:r>
            <w:r w:rsidRPr="00526943">
              <w:rPr>
                <w:rFonts w:ascii="Times New Roman" w:cs="Times New Roman"/>
                <w:b/>
                <w:color w:val="auto"/>
                <w:sz w:val="22"/>
                <w:szCs w:val="22"/>
                <w:vertAlign w:val="superscript"/>
                <w:lang w:eastAsia="en-US"/>
              </w:rPr>
              <w:footnoteReference w:id="43"/>
            </w:r>
            <w:r w:rsidRPr="00526943">
              <w:rPr>
                <w:rFonts w:ascii="Times New Roman" w:cs="Times New Roman"/>
                <w:b/>
                <w:color w:val="auto"/>
                <w:sz w:val="22"/>
                <w:szCs w:val="22"/>
                <w:lang w:eastAsia="en-US"/>
              </w:rPr>
              <w:t xml:space="preserve"> </w:t>
            </w:r>
            <w:r w:rsidRPr="00526943">
              <w:rPr>
                <w:rFonts w:ascii="Times New Roman" w:cs="Times New Roman"/>
                <w:color w:val="auto"/>
                <w:sz w:val="22"/>
                <w:szCs w:val="22"/>
                <w:lang w:eastAsia="en-US"/>
              </w:rPr>
              <w:t xml:space="preserve">túto </w:t>
            </w:r>
            <w:r w:rsidRPr="00526943">
              <w:rPr>
                <w:rFonts w:ascii="Times New Roman" w:cs="Times New Roman"/>
                <w:b/>
                <w:color w:val="auto"/>
                <w:sz w:val="22"/>
                <w:szCs w:val="22"/>
                <w:lang w:eastAsia="en-US"/>
              </w:rPr>
              <w:t>časť (t. j. percento) zákazky:</w:t>
            </w:r>
          </w:p>
        </w:tc>
        <w:tc>
          <w:tcPr>
            <w:tcW w:w="4870" w:type="dxa"/>
            <w:gridSpan w:val="4"/>
          </w:tcPr>
          <w:p w14:paraId="7D64532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005AD62" w14:textId="77777777" w:rsidTr="00526943">
        <w:trPr>
          <w:gridAfter w:val="1"/>
          <w:wAfter w:w="56" w:type="dxa"/>
        </w:trPr>
        <w:tc>
          <w:tcPr>
            <w:tcW w:w="4870" w:type="dxa"/>
            <w:gridSpan w:val="2"/>
          </w:tcPr>
          <w:p w14:paraId="1CF041FE"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w:t>
            </w:r>
            <w:r w:rsidRPr="00526943">
              <w:rPr>
                <w:rFonts w:ascii="Times New Roman" w:cs="Times New Roman"/>
                <w:b/>
                <w:color w:val="auto"/>
                <w:sz w:val="22"/>
                <w:szCs w:val="22"/>
                <w:lang w:eastAsia="en-US"/>
              </w:rPr>
              <w:t>verejných zákaziek na dodanie tovaru:</w:t>
            </w:r>
          </w:p>
          <w:p w14:paraId="482075CE" w14:textId="77777777" w:rsidR="00526943" w:rsidRPr="00526943" w:rsidRDefault="00526943" w:rsidP="00526943">
            <w:pPr>
              <w:widowControl/>
              <w:contextualSpacing/>
              <w:rPr>
                <w:rFonts w:ascii="Times New Roman" w:cs="Times New Roman"/>
                <w:color w:val="auto"/>
                <w:sz w:val="22"/>
                <w:szCs w:val="22"/>
                <w:lang w:eastAsia="en-US"/>
              </w:rPr>
            </w:pPr>
          </w:p>
          <w:p w14:paraId="20543315"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Hospodársky subjekt poskytne požadované vzorky, opisy alebo fotografie tovaru, ktorý sa má dodať, ku ktorým nemusia byť priložené osvedčenia o pravosti.</w:t>
            </w:r>
          </w:p>
          <w:p w14:paraId="59387EE6" w14:textId="77777777" w:rsidR="00526943" w:rsidRPr="00526943" w:rsidRDefault="00526943" w:rsidP="00526943">
            <w:pPr>
              <w:widowControl/>
              <w:contextualSpacing/>
              <w:rPr>
                <w:rFonts w:ascii="Times New Roman" w:cs="Times New Roman"/>
                <w:color w:val="auto"/>
                <w:sz w:val="22"/>
                <w:szCs w:val="22"/>
                <w:lang w:eastAsia="en-US"/>
              </w:rPr>
            </w:pPr>
          </w:p>
          <w:p w14:paraId="67692853"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náležitosti prípadných hospodárskych subjektov okrem toho vyhlasuje, že bude poskytovať požadované osvedčenie o pravosti.</w:t>
            </w:r>
          </w:p>
          <w:p w14:paraId="483CF223" w14:textId="77777777" w:rsidR="00526943" w:rsidRPr="00526943" w:rsidRDefault="00526943" w:rsidP="00526943">
            <w:pPr>
              <w:widowControl/>
              <w:contextualSpacing/>
              <w:rPr>
                <w:rFonts w:ascii="Times New Roman" w:cs="Times New Roman"/>
                <w:color w:val="auto"/>
                <w:sz w:val="22"/>
                <w:szCs w:val="22"/>
                <w:lang w:eastAsia="en-US"/>
              </w:rPr>
            </w:pPr>
          </w:p>
          <w:p w14:paraId="6521F77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p w14:paraId="631F6665" w14:textId="77777777" w:rsidR="00526943" w:rsidRPr="00526943" w:rsidRDefault="00526943" w:rsidP="00526943">
            <w:pPr>
              <w:widowControl/>
              <w:rPr>
                <w:rFonts w:ascii="Times New Roman" w:cs="Times New Roman"/>
                <w:color w:val="auto"/>
                <w:sz w:val="22"/>
                <w:szCs w:val="22"/>
                <w:lang w:eastAsia="en-US"/>
              </w:rPr>
            </w:pPr>
          </w:p>
        </w:tc>
        <w:tc>
          <w:tcPr>
            <w:tcW w:w="4870" w:type="dxa"/>
            <w:gridSpan w:val="4"/>
          </w:tcPr>
          <w:p w14:paraId="46A82C8C" w14:textId="77777777" w:rsidR="00526943" w:rsidRPr="00526943" w:rsidRDefault="00526943" w:rsidP="00526943">
            <w:pPr>
              <w:widowControl/>
              <w:rPr>
                <w:rFonts w:ascii="Times New Roman" w:cs="Times New Roman"/>
                <w:color w:val="auto"/>
                <w:sz w:val="22"/>
                <w:szCs w:val="22"/>
                <w:lang w:eastAsia="en-US"/>
              </w:rPr>
            </w:pPr>
          </w:p>
          <w:p w14:paraId="3CC1DA5D" w14:textId="77777777" w:rsidR="00526943" w:rsidRPr="00526943" w:rsidRDefault="00526943" w:rsidP="00526943">
            <w:pPr>
              <w:widowControl/>
              <w:rPr>
                <w:rFonts w:ascii="Times New Roman" w:cs="Times New Roman"/>
                <w:color w:val="auto"/>
                <w:sz w:val="22"/>
                <w:szCs w:val="22"/>
                <w:lang w:eastAsia="en-US"/>
              </w:rPr>
            </w:pPr>
          </w:p>
          <w:p w14:paraId="73E30403" w14:textId="77777777" w:rsidR="00526943" w:rsidRPr="00526943" w:rsidRDefault="00526943" w:rsidP="00526943">
            <w:pPr>
              <w:widowControl/>
              <w:rPr>
                <w:rFonts w:ascii="Times New Roman" w:cs="Times New Roman"/>
                <w:color w:val="auto"/>
                <w:sz w:val="22"/>
                <w:szCs w:val="22"/>
                <w:lang w:eastAsia="en-US"/>
              </w:rPr>
            </w:pPr>
          </w:p>
          <w:p w14:paraId="671DEC4F" w14:textId="5D922459"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C3CD0A7">
                <v:shape id="_x0000_i1267" type="#_x0000_t75" style="width:42pt;height:20.25pt" o:ole="">
                  <v:imagedata r:id="rId18" o:title=""/>
                </v:shape>
                <w:control r:id="rId97" w:name="CheckBox1532" w:shapeid="_x0000_i126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41D8F87">
                <v:shape id="_x0000_i1269" type="#_x0000_t75" style="width:45pt;height:20.25pt" o:ole="">
                  <v:imagedata r:id="rId98" o:title=""/>
                </v:shape>
                <w:control r:id="rId99" w:name="CheckBox2532" w:shapeid="_x0000_i1269"/>
              </w:object>
            </w:r>
            <w:r w:rsidRPr="00526943">
              <w:rPr>
                <w:rFonts w:ascii="Times New Roman" w:cs="Times New Roman"/>
                <w:color w:val="auto"/>
                <w:sz w:val="22"/>
                <w:szCs w:val="22"/>
                <w:lang w:eastAsia="en-US"/>
              </w:rPr>
              <w:t xml:space="preserve">  </w:t>
            </w:r>
          </w:p>
          <w:p w14:paraId="01FF9168" w14:textId="77777777" w:rsidR="00526943" w:rsidRPr="00526943" w:rsidRDefault="00526943" w:rsidP="00526943">
            <w:pPr>
              <w:widowControl/>
              <w:rPr>
                <w:rFonts w:ascii="Times New Roman" w:cs="Times New Roman"/>
                <w:color w:val="auto"/>
                <w:sz w:val="22"/>
                <w:szCs w:val="22"/>
                <w:lang w:eastAsia="en-US"/>
              </w:rPr>
            </w:pPr>
          </w:p>
          <w:p w14:paraId="4479FC2D" w14:textId="77777777" w:rsidR="00526943" w:rsidRPr="00526943" w:rsidRDefault="00526943" w:rsidP="00526943">
            <w:pPr>
              <w:widowControl/>
              <w:rPr>
                <w:rFonts w:ascii="Times New Roman" w:cs="Times New Roman"/>
                <w:color w:val="auto"/>
                <w:sz w:val="22"/>
                <w:szCs w:val="22"/>
                <w:lang w:eastAsia="en-US"/>
              </w:rPr>
            </w:pPr>
          </w:p>
          <w:p w14:paraId="16CC2970" w14:textId="77777777" w:rsidR="00526943" w:rsidRPr="00526943" w:rsidRDefault="00526943" w:rsidP="00526943">
            <w:pPr>
              <w:widowControl/>
              <w:rPr>
                <w:rFonts w:ascii="Times New Roman" w:cs="Times New Roman"/>
                <w:color w:val="auto"/>
                <w:sz w:val="22"/>
                <w:szCs w:val="22"/>
                <w:lang w:eastAsia="en-US"/>
              </w:rPr>
            </w:pPr>
          </w:p>
          <w:p w14:paraId="315E6510" w14:textId="4C6C7E5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3D18076F">
                <v:shape id="_x0000_i1271" type="#_x0000_t75" style="width:42pt;height:20.25pt" o:ole="">
                  <v:imagedata r:id="rId18" o:title=""/>
                </v:shape>
                <w:control r:id="rId100" w:name="CheckBox1533" w:shapeid="_x0000_i127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DE1FB8C">
                <v:shape id="_x0000_i1273" type="#_x0000_t75" style="width:45pt;height:20.25pt" o:ole="">
                  <v:imagedata r:id="rId20" o:title=""/>
                </v:shape>
                <w:control r:id="rId101" w:name="CheckBox2533" w:shapeid="_x0000_i1273"/>
              </w:object>
            </w:r>
            <w:r w:rsidRPr="00526943">
              <w:rPr>
                <w:rFonts w:ascii="Times New Roman" w:cs="Times New Roman"/>
                <w:color w:val="auto"/>
                <w:sz w:val="22"/>
                <w:szCs w:val="22"/>
                <w:lang w:eastAsia="en-US"/>
              </w:rPr>
              <w:t xml:space="preserve">  </w:t>
            </w:r>
          </w:p>
          <w:p w14:paraId="0D57D335" w14:textId="77777777" w:rsidR="00526943" w:rsidRPr="00526943" w:rsidRDefault="00526943" w:rsidP="00526943">
            <w:pPr>
              <w:widowControl/>
              <w:rPr>
                <w:rFonts w:ascii="Times New Roman" w:cs="Times New Roman"/>
                <w:color w:val="auto"/>
                <w:sz w:val="22"/>
                <w:szCs w:val="22"/>
                <w:lang w:eastAsia="en-US"/>
              </w:rPr>
            </w:pPr>
          </w:p>
          <w:p w14:paraId="7D4E5B29" w14:textId="77777777" w:rsidR="00526943" w:rsidRPr="00526943" w:rsidRDefault="00526943" w:rsidP="00526943">
            <w:pPr>
              <w:widowControl/>
              <w:rPr>
                <w:rFonts w:ascii="Times New Roman" w:cs="Times New Roman"/>
                <w:color w:val="auto"/>
                <w:sz w:val="22"/>
                <w:szCs w:val="22"/>
                <w:lang w:eastAsia="en-US"/>
              </w:rPr>
            </w:pPr>
          </w:p>
          <w:p w14:paraId="420C3BF7" w14:textId="77777777" w:rsidR="00526943" w:rsidRPr="00526943" w:rsidRDefault="00526943" w:rsidP="00526943">
            <w:pPr>
              <w:widowControl/>
              <w:rPr>
                <w:rFonts w:ascii="Times New Roman" w:cs="Times New Roman"/>
                <w:color w:val="auto"/>
                <w:sz w:val="22"/>
                <w:szCs w:val="22"/>
                <w:lang w:eastAsia="en-US"/>
              </w:rPr>
            </w:pPr>
          </w:p>
          <w:p w14:paraId="6A65472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4A68580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F427EC6" w14:textId="77777777" w:rsidTr="00526943">
        <w:trPr>
          <w:gridAfter w:val="1"/>
          <w:wAfter w:w="56" w:type="dxa"/>
        </w:trPr>
        <w:tc>
          <w:tcPr>
            <w:tcW w:w="4870" w:type="dxa"/>
            <w:gridSpan w:val="2"/>
          </w:tcPr>
          <w:p w14:paraId="14D93BDB"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w:t>
            </w:r>
            <w:r w:rsidRPr="00526943">
              <w:rPr>
                <w:rFonts w:ascii="Times New Roman" w:cs="Times New Roman"/>
                <w:b/>
                <w:color w:val="auto"/>
                <w:sz w:val="22"/>
                <w:szCs w:val="22"/>
                <w:lang w:eastAsia="en-US"/>
              </w:rPr>
              <w:t>verejných zákaziek na dodanie tovaru:</w:t>
            </w:r>
          </w:p>
          <w:p w14:paraId="6CD9FD53" w14:textId="77777777" w:rsidR="00526943" w:rsidRPr="00526943" w:rsidRDefault="00526943" w:rsidP="00526943">
            <w:pPr>
              <w:widowControl/>
              <w:contextualSpacing/>
              <w:rPr>
                <w:rFonts w:ascii="Times New Roman" w:cs="Times New Roman"/>
                <w:color w:val="auto"/>
                <w:sz w:val="22"/>
                <w:szCs w:val="22"/>
                <w:lang w:eastAsia="en-US"/>
              </w:rPr>
            </w:pPr>
          </w:p>
          <w:p w14:paraId="01D83EE9"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Môže hospodársky subjekt predložiť požadované </w:t>
            </w:r>
            <w:r w:rsidRPr="00526943">
              <w:rPr>
                <w:rFonts w:ascii="Times New Roman" w:cs="Times New Roman"/>
                <w:b/>
                <w:color w:val="auto"/>
                <w:sz w:val="22"/>
                <w:szCs w:val="22"/>
                <w:lang w:eastAsia="en-US"/>
              </w:rPr>
              <w:t xml:space="preserve">osvedčenia </w:t>
            </w:r>
            <w:r w:rsidRPr="00526943">
              <w:rPr>
                <w:rFonts w:ascii="Times New Roman" w:cs="Times New Roman"/>
                <w:color w:val="auto"/>
                <w:sz w:val="22"/>
                <w:szCs w:val="22"/>
                <w:lang w:eastAsia="en-US"/>
              </w:rPr>
              <w:t xml:space="preserve">vydané oficiálnymi </w:t>
            </w:r>
            <w:r w:rsidRPr="00526943">
              <w:rPr>
                <w:rFonts w:ascii="Times New Roman" w:cs="Times New Roman"/>
                <w:b/>
                <w:color w:val="auto"/>
                <w:sz w:val="22"/>
                <w:szCs w:val="22"/>
                <w:lang w:eastAsia="en-US"/>
              </w:rPr>
              <w:t xml:space="preserve">ústavmi alebo agentúrami na kontrolu kvality, </w:t>
            </w:r>
            <w:r w:rsidRPr="00526943">
              <w:rPr>
                <w:rFonts w:ascii="Times New Roman" w:cs="Times New Roman"/>
                <w:color w:val="auto"/>
                <w:sz w:val="22"/>
                <w:szCs w:val="22"/>
                <w:lang w:eastAsia="en-US"/>
              </w:rPr>
              <w:t xml:space="preserve">ktoré majú </w:t>
            </w:r>
            <w:r w:rsidRPr="00526943">
              <w:rPr>
                <w:rFonts w:ascii="Times New Roman" w:cs="Times New Roman"/>
                <w:color w:val="auto"/>
                <w:sz w:val="22"/>
                <w:szCs w:val="22"/>
                <w:lang w:eastAsia="en-US"/>
              </w:rPr>
              <w:lastRenderedPageBreak/>
              <w:t>priznanú právomoc vydávať potvrdenia o zhode výrobkov, ktorá je jasne určená odkazmi na technické špecifikácie alebo normy, ktoré sú stanovené v príslušnom oznámení alebo v súťažných podkladoch?</w:t>
            </w:r>
          </w:p>
          <w:p w14:paraId="5FF21788" w14:textId="77777777" w:rsidR="00526943" w:rsidRPr="00526943" w:rsidRDefault="00526943" w:rsidP="00526943">
            <w:pPr>
              <w:widowControl/>
              <w:contextualSpacing/>
              <w:rPr>
                <w:rFonts w:ascii="Times New Roman" w:cs="Times New Roman"/>
                <w:color w:val="auto"/>
                <w:sz w:val="22"/>
                <w:szCs w:val="22"/>
                <w:lang w:eastAsia="en-US"/>
              </w:rPr>
            </w:pPr>
          </w:p>
          <w:p w14:paraId="657DA0A9"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vysvetlite prečo a uveďte, ktoré iné dôkazné prostriedky možno poskytnúť.</w:t>
            </w:r>
          </w:p>
          <w:p w14:paraId="1F896596" w14:textId="77777777" w:rsidR="00526943" w:rsidRPr="00526943" w:rsidRDefault="00526943" w:rsidP="00526943">
            <w:pPr>
              <w:widowControl/>
              <w:contextualSpacing/>
              <w:rPr>
                <w:rFonts w:ascii="Times New Roman" w:cs="Times New Roman"/>
                <w:color w:val="auto"/>
                <w:sz w:val="22"/>
                <w:szCs w:val="22"/>
                <w:lang w:eastAsia="en-US"/>
              </w:rPr>
            </w:pPr>
          </w:p>
          <w:p w14:paraId="750AFE6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gridSpan w:val="4"/>
          </w:tcPr>
          <w:p w14:paraId="41CFEB73" w14:textId="77777777" w:rsidR="00526943" w:rsidRPr="00526943" w:rsidRDefault="00526943" w:rsidP="00526943">
            <w:pPr>
              <w:widowControl/>
              <w:rPr>
                <w:rFonts w:ascii="Times New Roman" w:cs="Times New Roman"/>
                <w:color w:val="auto"/>
                <w:sz w:val="22"/>
                <w:szCs w:val="22"/>
                <w:lang w:eastAsia="en-US"/>
              </w:rPr>
            </w:pPr>
          </w:p>
          <w:p w14:paraId="60886FD2" w14:textId="77777777" w:rsidR="00526943" w:rsidRPr="00526943" w:rsidRDefault="00526943" w:rsidP="00526943">
            <w:pPr>
              <w:widowControl/>
              <w:rPr>
                <w:rFonts w:ascii="Times New Roman" w:cs="Times New Roman"/>
                <w:color w:val="auto"/>
                <w:sz w:val="22"/>
                <w:szCs w:val="22"/>
                <w:lang w:eastAsia="en-US"/>
              </w:rPr>
            </w:pPr>
          </w:p>
          <w:p w14:paraId="6D36AB58" w14:textId="77777777" w:rsidR="00526943" w:rsidRPr="00526943" w:rsidRDefault="00526943" w:rsidP="00526943">
            <w:pPr>
              <w:widowControl/>
              <w:rPr>
                <w:rFonts w:ascii="Times New Roman" w:cs="Times New Roman"/>
                <w:color w:val="auto"/>
                <w:sz w:val="22"/>
                <w:szCs w:val="22"/>
                <w:lang w:eastAsia="en-US"/>
              </w:rPr>
            </w:pPr>
          </w:p>
          <w:p w14:paraId="655849ED" w14:textId="4BB113A2"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417C1BFA">
                <v:shape id="_x0000_i1275" type="#_x0000_t75" style="width:42pt;height:20.25pt" o:ole="">
                  <v:imagedata r:id="rId78" o:title=""/>
                </v:shape>
                <w:control r:id="rId102" w:name="CheckBox1534" w:shapeid="_x0000_i127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14A11CC">
                <v:shape id="_x0000_i1277" type="#_x0000_t75" style="width:45pt;height:20.25pt" o:ole="">
                  <v:imagedata r:id="rId20" o:title=""/>
                </v:shape>
                <w:control r:id="rId103" w:name="CheckBox2534" w:shapeid="_x0000_i1277"/>
              </w:object>
            </w:r>
            <w:r w:rsidRPr="00526943">
              <w:rPr>
                <w:rFonts w:ascii="Times New Roman" w:cs="Times New Roman"/>
                <w:color w:val="auto"/>
                <w:sz w:val="22"/>
                <w:szCs w:val="22"/>
                <w:lang w:eastAsia="en-US"/>
              </w:rPr>
              <w:t xml:space="preserve">  </w:t>
            </w:r>
          </w:p>
          <w:p w14:paraId="0718E5CA" w14:textId="77777777" w:rsidR="00526943" w:rsidRPr="00526943" w:rsidRDefault="00526943" w:rsidP="00526943">
            <w:pPr>
              <w:widowControl/>
              <w:rPr>
                <w:rFonts w:ascii="Times New Roman" w:cs="Times New Roman"/>
                <w:color w:val="auto"/>
                <w:sz w:val="22"/>
                <w:szCs w:val="22"/>
                <w:lang w:eastAsia="en-US"/>
              </w:rPr>
            </w:pPr>
          </w:p>
          <w:p w14:paraId="61341DF1" w14:textId="77777777" w:rsidR="00526943" w:rsidRPr="00526943" w:rsidRDefault="00526943" w:rsidP="00526943">
            <w:pPr>
              <w:widowControl/>
              <w:rPr>
                <w:rFonts w:ascii="Times New Roman" w:cs="Times New Roman"/>
                <w:color w:val="auto"/>
                <w:sz w:val="22"/>
                <w:szCs w:val="22"/>
                <w:lang w:eastAsia="en-US"/>
              </w:rPr>
            </w:pPr>
          </w:p>
          <w:p w14:paraId="276DA329" w14:textId="77777777" w:rsidR="00526943" w:rsidRPr="00526943" w:rsidRDefault="00526943" w:rsidP="00526943">
            <w:pPr>
              <w:widowControl/>
              <w:rPr>
                <w:rFonts w:ascii="Times New Roman" w:cs="Times New Roman"/>
                <w:color w:val="auto"/>
                <w:sz w:val="22"/>
                <w:szCs w:val="22"/>
                <w:lang w:eastAsia="en-US"/>
              </w:rPr>
            </w:pPr>
          </w:p>
          <w:p w14:paraId="341911FE" w14:textId="77777777" w:rsidR="00526943" w:rsidRPr="00526943" w:rsidRDefault="00526943" w:rsidP="00526943">
            <w:pPr>
              <w:widowControl/>
              <w:rPr>
                <w:rFonts w:ascii="Times New Roman" w:cs="Times New Roman"/>
                <w:color w:val="auto"/>
                <w:sz w:val="22"/>
                <w:szCs w:val="22"/>
                <w:lang w:eastAsia="en-US"/>
              </w:rPr>
            </w:pPr>
          </w:p>
          <w:p w14:paraId="40D41CA8" w14:textId="77777777" w:rsidR="00526943" w:rsidRPr="00526943" w:rsidRDefault="00526943" w:rsidP="00526943">
            <w:pPr>
              <w:widowControl/>
              <w:rPr>
                <w:rFonts w:ascii="Times New Roman" w:cs="Times New Roman"/>
                <w:color w:val="auto"/>
                <w:sz w:val="22"/>
                <w:szCs w:val="22"/>
                <w:lang w:eastAsia="en-US"/>
              </w:rPr>
            </w:pPr>
          </w:p>
          <w:p w14:paraId="245C3BA4" w14:textId="77777777" w:rsidR="00526943" w:rsidRPr="00526943" w:rsidRDefault="00526943" w:rsidP="00526943">
            <w:pPr>
              <w:widowControl/>
              <w:rPr>
                <w:rFonts w:ascii="Times New Roman" w:cs="Times New Roman"/>
                <w:color w:val="auto"/>
                <w:sz w:val="22"/>
                <w:szCs w:val="22"/>
                <w:lang w:eastAsia="en-US"/>
              </w:rPr>
            </w:pPr>
          </w:p>
          <w:p w14:paraId="0168B78E" w14:textId="77777777" w:rsidR="00526943" w:rsidRPr="00526943" w:rsidRDefault="00526943" w:rsidP="00526943">
            <w:pPr>
              <w:widowControl/>
              <w:rPr>
                <w:rFonts w:ascii="Times New Roman" w:cs="Times New Roman"/>
                <w:color w:val="auto"/>
                <w:sz w:val="22"/>
                <w:szCs w:val="22"/>
                <w:lang w:eastAsia="en-US"/>
              </w:rPr>
            </w:pPr>
          </w:p>
          <w:p w14:paraId="2956862C" w14:textId="77777777" w:rsidR="00526943" w:rsidRPr="00526943" w:rsidRDefault="00526943" w:rsidP="00526943">
            <w:pPr>
              <w:widowControl/>
              <w:rPr>
                <w:rFonts w:ascii="Times New Roman" w:cs="Times New Roman"/>
                <w:color w:val="auto"/>
                <w:sz w:val="22"/>
                <w:szCs w:val="22"/>
                <w:lang w:eastAsia="en-US"/>
              </w:rPr>
            </w:pPr>
          </w:p>
          <w:p w14:paraId="776619A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22F4096F" w14:textId="77777777" w:rsidR="00526943" w:rsidRPr="00526943" w:rsidRDefault="00526943" w:rsidP="00526943">
            <w:pPr>
              <w:widowControl/>
              <w:rPr>
                <w:rFonts w:ascii="Times New Roman" w:cs="Times New Roman"/>
                <w:color w:val="auto"/>
                <w:sz w:val="22"/>
                <w:szCs w:val="22"/>
                <w:lang w:eastAsia="en-US"/>
              </w:rPr>
            </w:pPr>
          </w:p>
          <w:p w14:paraId="071AA1B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23B9F04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25063C43"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lastRenderedPageBreak/>
        <w:t>D: SYSTÉMY ZABEZPEČENIA KVALITY A NORMY ENVIRONMENTÁLNEHO MANAŽÉRSTVA</w:t>
      </w:r>
    </w:p>
    <w:p w14:paraId="7B429101" w14:textId="77777777" w:rsidR="00526943" w:rsidRPr="00526943" w:rsidRDefault="00526943" w:rsidP="00526943">
      <w:pPr>
        <w:widowControl/>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7F28C49F" w14:textId="77777777" w:rsidTr="00526943">
        <w:tc>
          <w:tcPr>
            <w:tcW w:w="9751" w:type="dxa"/>
            <w:shd w:val="clear" w:color="auto" w:fill="E7E6E6"/>
          </w:tcPr>
          <w:p w14:paraId="43C1DC2F"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5A0C07E3"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7C77DF00" w14:textId="77777777" w:rsidTr="00526943">
        <w:tc>
          <w:tcPr>
            <w:tcW w:w="4870" w:type="dxa"/>
          </w:tcPr>
          <w:p w14:paraId="1A9780AF"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Systém zabezpečenia kvality a normy environmentálneho manažérstva</w:t>
            </w:r>
          </w:p>
        </w:tc>
        <w:tc>
          <w:tcPr>
            <w:tcW w:w="4870" w:type="dxa"/>
          </w:tcPr>
          <w:p w14:paraId="41307EA9"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1CA3526B" w14:textId="77777777" w:rsidTr="00526943">
        <w:tc>
          <w:tcPr>
            <w:tcW w:w="4870" w:type="dxa"/>
          </w:tcPr>
          <w:p w14:paraId="1DB2F96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Bude môcť hospodársky subjekt predložiť </w:t>
            </w:r>
            <w:r w:rsidRPr="00526943">
              <w:rPr>
                <w:rFonts w:ascii="Times New Roman" w:cs="Times New Roman"/>
                <w:b/>
                <w:color w:val="auto"/>
                <w:sz w:val="22"/>
                <w:szCs w:val="22"/>
                <w:lang w:eastAsia="en-US"/>
              </w:rPr>
              <w:t xml:space="preserve">osvedčenia </w:t>
            </w:r>
            <w:r w:rsidRPr="00526943">
              <w:rPr>
                <w:rFonts w:ascii="Times New Roman" w:cs="Times New Roman"/>
                <w:color w:val="auto"/>
                <w:sz w:val="22"/>
                <w:szCs w:val="22"/>
                <w:lang w:eastAsia="en-US"/>
              </w:rPr>
              <w:t xml:space="preserve">vydané nezávislými orgánmi, v ktorých sa potvrdzuje, že hospodársky subjekt spĺňa požadované </w:t>
            </w:r>
            <w:r w:rsidRPr="00526943">
              <w:rPr>
                <w:rFonts w:ascii="Times New Roman" w:cs="Times New Roman"/>
                <w:b/>
                <w:color w:val="auto"/>
                <w:sz w:val="22"/>
                <w:szCs w:val="22"/>
                <w:lang w:eastAsia="en-US"/>
              </w:rPr>
              <w:t xml:space="preserve">normy zabezpečenia kvality </w:t>
            </w:r>
            <w:r w:rsidRPr="00526943">
              <w:rPr>
                <w:rFonts w:ascii="Times New Roman" w:cs="Times New Roman"/>
                <w:color w:val="auto"/>
                <w:sz w:val="22"/>
                <w:szCs w:val="22"/>
                <w:lang w:eastAsia="en-US"/>
              </w:rPr>
              <w:t>vrátane prístupu pre osoby so zdravotným postihnutím?</w:t>
            </w:r>
          </w:p>
          <w:p w14:paraId="76162480" w14:textId="77777777" w:rsidR="00526943" w:rsidRPr="00526943" w:rsidRDefault="00526943" w:rsidP="00526943">
            <w:pPr>
              <w:widowControl/>
              <w:rPr>
                <w:rFonts w:ascii="Times New Roman" w:cs="Times New Roman"/>
                <w:color w:val="auto"/>
                <w:sz w:val="22"/>
                <w:szCs w:val="22"/>
                <w:lang w:eastAsia="en-US"/>
              </w:rPr>
            </w:pPr>
          </w:p>
          <w:p w14:paraId="4A83450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vysvetlite prečo a uveďte, ktoré iné dôkazné prostriedky týkajúce sa systému zabezpečenia kvality možno poskytnúť:</w:t>
            </w:r>
          </w:p>
          <w:p w14:paraId="28FBE134" w14:textId="77777777" w:rsidR="00526943" w:rsidRPr="00526943" w:rsidRDefault="00526943" w:rsidP="00526943">
            <w:pPr>
              <w:widowControl/>
              <w:rPr>
                <w:rFonts w:ascii="Times New Roman" w:cs="Times New Roman"/>
                <w:color w:val="auto"/>
                <w:sz w:val="22"/>
                <w:szCs w:val="22"/>
                <w:lang w:eastAsia="en-US"/>
              </w:rPr>
            </w:pPr>
          </w:p>
          <w:p w14:paraId="61FB628D"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r w:rsidRPr="00526943">
              <w:rPr>
                <w:rFonts w:ascii="Times New Roman" w:cs="Times New Roman"/>
                <w:b/>
                <w:color w:val="auto"/>
                <w:sz w:val="22"/>
                <w:szCs w:val="22"/>
                <w:lang w:eastAsia="en-US"/>
              </w:rPr>
              <w:t xml:space="preserve"> </w:t>
            </w:r>
          </w:p>
        </w:tc>
        <w:tc>
          <w:tcPr>
            <w:tcW w:w="4870" w:type="dxa"/>
          </w:tcPr>
          <w:p w14:paraId="0400B330" w14:textId="77777777" w:rsidR="00526943" w:rsidRPr="00526943" w:rsidRDefault="00526943" w:rsidP="00526943">
            <w:pPr>
              <w:widowControl/>
              <w:rPr>
                <w:rFonts w:ascii="Times New Roman" w:cs="Times New Roman"/>
                <w:color w:val="auto"/>
                <w:sz w:val="22"/>
                <w:szCs w:val="22"/>
                <w:lang w:eastAsia="en-US"/>
              </w:rPr>
            </w:pPr>
          </w:p>
          <w:p w14:paraId="29E6E47F" w14:textId="672AF338"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21999FFE">
                <v:shape id="_x0000_i1279" type="#_x0000_t75" style="width:42pt;height:20.25pt" o:ole="">
                  <v:imagedata r:id="rId18" o:title=""/>
                </v:shape>
                <w:control r:id="rId104" w:name="CheckBox1535" w:shapeid="_x0000_i127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D9BA7CC">
                <v:shape id="_x0000_i1281" type="#_x0000_t75" style="width:45pt;height:20.25pt" o:ole="">
                  <v:imagedata r:id="rId84" o:title=""/>
                </v:shape>
                <w:control r:id="rId105" w:name="CheckBox2535" w:shapeid="_x0000_i1281"/>
              </w:object>
            </w:r>
            <w:r w:rsidRPr="00526943">
              <w:rPr>
                <w:rFonts w:ascii="Times New Roman" w:cs="Times New Roman"/>
                <w:color w:val="auto"/>
                <w:sz w:val="22"/>
                <w:szCs w:val="22"/>
                <w:lang w:eastAsia="en-US"/>
              </w:rPr>
              <w:t xml:space="preserve">  </w:t>
            </w:r>
          </w:p>
          <w:p w14:paraId="19D8AE7C" w14:textId="77777777" w:rsidR="00526943" w:rsidRPr="00526943" w:rsidRDefault="00526943" w:rsidP="00526943">
            <w:pPr>
              <w:widowControl/>
              <w:rPr>
                <w:rFonts w:ascii="Times New Roman" w:cs="Times New Roman"/>
                <w:color w:val="auto"/>
                <w:sz w:val="22"/>
                <w:szCs w:val="22"/>
                <w:lang w:eastAsia="en-US"/>
              </w:rPr>
            </w:pPr>
          </w:p>
          <w:p w14:paraId="28AA966D" w14:textId="77777777" w:rsidR="00526943" w:rsidRPr="00526943" w:rsidRDefault="00526943" w:rsidP="00526943">
            <w:pPr>
              <w:widowControl/>
              <w:rPr>
                <w:rFonts w:ascii="Times New Roman" w:cs="Times New Roman"/>
                <w:color w:val="auto"/>
                <w:sz w:val="22"/>
                <w:szCs w:val="22"/>
                <w:lang w:eastAsia="en-US"/>
              </w:rPr>
            </w:pPr>
          </w:p>
          <w:p w14:paraId="3359A319" w14:textId="77777777" w:rsidR="00526943" w:rsidRPr="00526943" w:rsidRDefault="00526943" w:rsidP="00526943">
            <w:pPr>
              <w:widowControl/>
              <w:rPr>
                <w:rFonts w:ascii="Times New Roman" w:cs="Times New Roman"/>
                <w:color w:val="auto"/>
                <w:sz w:val="22"/>
                <w:szCs w:val="22"/>
                <w:lang w:eastAsia="en-US"/>
              </w:rPr>
            </w:pPr>
          </w:p>
          <w:p w14:paraId="10D2C536" w14:textId="77777777" w:rsidR="00526943" w:rsidRPr="00526943" w:rsidRDefault="00526943" w:rsidP="00526943">
            <w:pPr>
              <w:widowControl/>
              <w:rPr>
                <w:rFonts w:ascii="Times New Roman" w:cs="Times New Roman"/>
                <w:color w:val="auto"/>
                <w:sz w:val="22"/>
                <w:szCs w:val="22"/>
                <w:lang w:eastAsia="en-US"/>
              </w:rPr>
            </w:pPr>
          </w:p>
          <w:p w14:paraId="00E454E7" w14:textId="77777777" w:rsidR="00526943" w:rsidRPr="00526943" w:rsidRDefault="00526943" w:rsidP="00526943">
            <w:pPr>
              <w:widowControl/>
              <w:rPr>
                <w:rFonts w:ascii="Times New Roman" w:cs="Times New Roman"/>
                <w:color w:val="auto"/>
                <w:sz w:val="22"/>
                <w:szCs w:val="22"/>
                <w:lang w:eastAsia="en-US"/>
              </w:rPr>
            </w:pPr>
          </w:p>
          <w:p w14:paraId="5299E2C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49EDE36" w14:textId="77777777" w:rsidR="00526943" w:rsidRPr="00526943" w:rsidRDefault="00526943" w:rsidP="00526943">
            <w:pPr>
              <w:widowControl/>
              <w:rPr>
                <w:rFonts w:ascii="Times New Roman" w:cs="Times New Roman"/>
                <w:color w:val="auto"/>
                <w:sz w:val="22"/>
                <w:szCs w:val="22"/>
                <w:lang w:eastAsia="en-US"/>
              </w:rPr>
            </w:pPr>
          </w:p>
          <w:p w14:paraId="0DBFC012" w14:textId="77777777" w:rsidR="00526943" w:rsidRPr="00526943" w:rsidRDefault="00526943" w:rsidP="00526943">
            <w:pPr>
              <w:widowControl/>
              <w:rPr>
                <w:rFonts w:ascii="Times New Roman" w:cs="Times New Roman"/>
                <w:color w:val="auto"/>
                <w:sz w:val="22"/>
                <w:szCs w:val="22"/>
                <w:lang w:eastAsia="en-US"/>
              </w:rPr>
            </w:pPr>
          </w:p>
          <w:p w14:paraId="10382F29" w14:textId="77777777" w:rsidR="00526943" w:rsidRPr="00526943" w:rsidRDefault="00526943" w:rsidP="00526943">
            <w:pPr>
              <w:widowControl/>
              <w:rPr>
                <w:rFonts w:ascii="Times New Roman" w:cs="Times New Roman"/>
                <w:color w:val="auto"/>
                <w:sz w:val="22"/>
                <w:szCs w:val="22"/>
                <w:lang w:eastAsia="en-US"/>
              </w:rPr>
            </w:pPr>
          </w:p>
          <w:p w14:paraId="5675E95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0485D0A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3D24F201" w14:textId="77777777" w:rsidTr="00526943">
        <w:tc>
          <w:tcPr>
            <w:tcW w:w="4870" w:type="dxa"/>
          </w:tcPr>
          <w:p w14:paraId="409D96FB"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Bude môcť hospodársky subjekt predložiť </w:t>
            </w:r>
            <w:r w:rsidRPr="00526943">
              <w:rPr>
                <w:rFonts w:ascii="Times New Roman" w:cs="Times New Roman"/>
                <w:b/>
                <w:color w:val="auto"/>
                <w:sz w:val="22"/>
                <w:szCs w:val="22"/>
                <w:lang w:eastAsia="en-US"/>
              </w:rPr>
              <w:t xml:space="preserve">osvedčenia </w:t>
            </w:r>
            <w:r w:rsidRPr="00526943">
              <w:rPr>
                <w:rFonts w:ascii="Times New Roman" w:cs="Times New Roman"/>
                <w:color w:val="auto"/>
                <w:sz w:val="22"/>
                <w:szCs w:val="22"/>
                <w:lang w:eastAsia="en-US"/>
              </w:rPr>
              <w:t xml:space="preserve">vydané nezávislými orgánmi, v ktorých sa potvrdzuje, že hospodársky subjekt spĺňa požadované </w:t>
            </w:r>
            <w:r w:rsidRPr="00526943">
              <w:rPr>
                <w:rFonts w:ascii="Times New Roman" w:cs="Times New Roman"/>
                <w:b/>
                <w:color w:val="auto"/>
                <w:sz w:val="22"/>
                <w:szCs w:val="22"/>
                <w:lang w:eastAsia="en-US"/>
              </w:rPr>
              <w:t>systémy alebo normy environmentálneho manažérstva?</w:t>
            </w:r>
          </w:p>
          <w:p w14:paraId="78B5F94A" w14:textId="77777777" w:rsidR="00526943" w:rsidRPr="00526943" w:rsidRDefault="00526943" w:rsidP="00526943">
            <w:pPr>
              <w:widowControl/>
              <w:rPr>
                <w:rFonts w:ascii="Times New Roman" w:cs="Times New Roman"/>
                <w:b/>
                <w:color w:val="auto"/>
                <w:sz w:val="22"/>
                <w:szCs w:val="22"/>
                <w:lang w:eastAsia="en-US"/>
              </w:rPr>
            </w:pPr>
          </w:p>
          <w:p w14:paraId="7829917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 xml:space="preserve">vysvetlite prečo a uveďte, ktoré iné dôkazné prostriedky týkajúce sa </w:t>
            </w:r>
            <w:r w:rsidRPr="00526943">
              <w:rPr>
                <w:rFonts w:ascii="Times New Roman" w:cs="Times New Roman"/>
                <w:b/>
                <w:color w:val="auto"/>
                <w:sz w:val="22"/>
                <w:szCs w:val="22"/>
                <w:lang w:eastAsia="en-US"/>
              </w:rPr>
              <w:t xml:space="preserve">systémov alebo noriem environmentálneho manažérstva </w:t>
            </w:r>
            <w:r w:rsidRPr="00526943">
              <w:rPr>
                <w:rFonts w:ascii="Times New Roman" w:cs="Times New Roman"/>
                <w:color w:val="auto"/>
                <w:sz w:val="22"/>
                <w:szCs w:val="22"/>
                <w:lang w:eastAsia="en-US"/>
              </w:rPr>
              <w:t>možno poskytnúť:</w:t>
            </w:r>
          </w:p>
          <w:p w14:paraId="6DBEF06D" w14:textId="77777777" w:rsidR="00526943" w:rsidRPr="00526943" w:rsidRDefault="00526943" w:rsidP="00526943">
            <w:pPr>
              <w:widowControl/>
              <w:rPr>
                <w:rFonts w:ascii="Times New Roman" w:cs="Times New Roman"/>
                <w:color w:val="auto"/>
                <w:sz w:val="22"/>
                <w:szCs w:val="22"/>
                <w:lang w:eastAsia="en-US"/>
              </w:rPr>
            </w:pPr>
          </w:p>
          <w:p w14:paraId="511A703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7E500076" w14:textId="77777777" w:rsidR="00526943" w:rsidRPr="00526943" w:rsidRDefault="00526943" w:rsidP="00526943">
            <w:pPr>
              <w:widowControl/>
              <w:rPr>
                <w:rFonts w:ascii="Times New Roman" w:cs="Times New Roman"/>
                <w:color w:val="auto"/>
                <w:sz w:val="22"/>
                <w:szCs w:val="22"/>
                <w:lang w:eastAsia="en-US"/>
              </w:rPr>
            </w:pPr>
          </w:p>
          <w:p w14:paraId="5E2EB330" w14:textId="3138B10B"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780EC63">
                <v:shape id="_x0000_i1283" type="#_x0000_t75" style="width:42pt;height:20.25pt" o:ole="">
                  <v:imagedata r:id="rId18" o:title=""/>
                </v:shape>
                <w:control r:id="rId106" w:name="CheckBox1536" w:shapeid="_x0000_i128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27F98368">
                <v:shape id="_x0000_i1285" type="#_x0000_t75" style="width:45pt;height:20.25pt" o:ole="">
                  <v:imagedata r:id="rId20" o:title=""/>
                </v:shape>
                <w:control r:id="rId107" w:name="CheckBox2536" w:shapeid="_x0000_i1285"/>
              </w:object>
            </w:r>
            <w:r w:rsidRPr="00526943">
              <w:rPr>
                <w:rFonts w:ascii="Times New Roman" w:cs="Times New Roman"/>
                <w:color w:val="auto"/>
                <w:sz w:val="22"/>
                <w:szCs w:val="22"/>
                <w:lang w:eastAsia="en-US"/>
              </w:rPr>
              <w:t xml:space="preserve">  </w:t>
            </w:r>
          </w:p>
          <w:p w14:paraId="409D3040" w14:textId="77777777" w:rsidR="00526943" w:rsidRPr="00526943" w:rsidRDefault="00526943" w:rsidP="00526943">
            <w:pPr>
              <w:widowControl/>
              <w:rPr>
                <w:rFonts w:ascii="Times New Roman" w:cs="Times New Roman"/>
                <w:color w:val="auto"/>
                <w:sz w:val="22"/>
                <w:szCs w:val="22"/>
                <w:lang w:eastAsia="en-US"/>
              </w:rPr>
            </w:pPr>
          </w:p>
          <w:p w14:paraId="6950CBBB" w14:textId="77777777" w:rsidR="00526943" w:rsidRPr="00526943" w:rsidRDefault="00526943" w:rsidP="00526943">
            <w:pPr>
              <w:widowControl/>
              <w:rPr>
                <w:rFonts w:ascii="Times New Roman" w:cs="Times New Roman"/>
                <w:color w:val="auto"/>
                <w:sz w:val="22"/>
                <w:szCs w:val="22"/>
                <w:lang w:eastAsia="en-US"/>
              </w:rPr>
            </w:pPr>
          </w:p>
          <w:p w14:paraId="5BA4C5E2" w14:textId="77777777" w:rsidR="00526943" w:rsidRPr="00526943" w:rsidRDefault="00526943" w:rsidP="00526943">
            <w:pPr>
              <w:widowControl/>
              <w:rPr>
                <w:rFonts w:ascii="Times New Roman" w:cs="Times New Roman"/>
                <w:color w:val="auto"/>
                <w:sz w:val="22"/>
                <w:szCs w:val="22"/>
                <w:lang w:eastAsia="en-US"/>
              </w:rPr>
            </w:pPr>
          </w:p>
          <w:p w14:paraId="5B486018" w14:textId="77777777" w:rsidR="00526943" w:rsidRPr="00526943" w:rsidRDefault="00526943" w:rsidP="00526943">
            <w:pPr>
              <w:widowControl/>
              <w:rPr>
                <w:rFonts w:ascii="Times New Roman" w:cs="Times New Roman"/>
                <w:color w:val="auto"/>
                <w:sz w:val="22"/>
                <w:szCs w:val="22"/>
                <w:lang w:eastAsia="en-US"/>
              </w:rPr>
            </w:pPr>
          </w:p>
          <w:p w14:paraId="029B4F4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B3C8F50" w14:textId="77777777" w:rsidR="00526943" w:rsidRPr="00526943" w:rsidRDefault="00526943" w:rsidP="00526943">
            <w:pPr>
              <w:widowControl/>
              <w:rPr>
                <w:rFonts w:ascii="Times New Roman" w:cs="Times New Roman"/>
                <w:color w:val="auto"/>
                <w:sz w:val="22"/>
                <w:szCs w:val="22"/>
                <w:lang w:eastAsia="en-US"/>
              </w:rPr>
            </w:pPr>
          </w:p>
          <w:p w14:paraId="7D52BEF6" w14:textId="77777777" w:rsidR="00526943" w:rsidRPr="00526943" w:rsidRDefault="00526943" w:rsidP="00526943">
            <w:pPr>
              <w:widowControl/>
              <w:rPr>
                <w:rFonts w:ascii="Times New Roman" w:cs="Times New Roman"/>
                <w:color w:val="auto"/>
                <w:sz w:val="22"/>
                <w:szCs w:val="22"/>
                <w:lang w:eastAsia="en-US"/>
              </w:rPr>
            </w:pPr>
          </w:p>
          <w:p w14:paraId="6A74DE79" w14:textId="77777777" w:rsidR="00526943" w:rsidRPr="00526943" w:rsidRDefault="00526943" w:rsidP="00526943">
            <w:pPr>
              <w:widowControl/>
              <w:rPr>
                <w:rFonts w:ascii="Times New Roman" w:cs="Times New Roman"/>
                <w:color w:val="auto"/>
                <w:sz w:val="22"/>
                <w:szCs w:val="22"/>
                <w:lang w:eastAsia="en-US"/>
              </w:rPr>
            </w:pPr>
          </w:p>
          <w:p w14:paraId="2087B295" w14:textId="77777777" w:rsidR="00526943" w:rsidRPr="00526943" w:rsidRDefault="00526943" w:rsidP="00526943">
            <w:pPr>
              <w:widowControl/>
              <w:rPr>
                <w:rFonts w:ascii="Times New Roman" w:cs="Times New Roman"/>
                <w:color w:val="auto"/>
                <w:sz w:val="22"/>
                <w:szCs w:val="22"/>
                <w:lang w:eastAsia="en-US"/>
              </w:rPr>
            </w:pPr>
          </w:p>
          <w:p w14:paraId="10DAC3D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396D98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4D64ECE6" w14:textId="77777777" w:rsidR="00526943" w:rsidRPr="00526943" w:rsidRDefault="00526943" w:rsidP="00526943">
      <w:pPr>
        <w:widowControl/>
        <w:rPr>
          <w:rFonts w:ascii="Times New Roman" w:cs="Times New Roman"/>
          <w:color w:val="auto"/>
          <w:szCs w:val="22"/>
          <w:lang w:eastAsia="en-US"/>
        </w:rPr>
      </w:pPr>
    </w:p>
    <w:p w14:paraId="41E570FA" w14:textId="77777777" w:rsidR="00783087" w:rsidRDefault="00783087" w:rsidP="00526943">
      <w:pPr>
        <w:widowControl/>
        <w:jc w:val="center"/>
        <w:rPr>
          <w:rFonts w:ascii="Times New Roman" w:cs="Times New Roman"/>
          <w:b/>
          <w:color w:val="auto"/>
          <w:lang w:eastAsia="en-US"/>
        </w:rPr>
      </w:pPr>
    </w:p>
    <w:p w14:paraId="33E119E8" w14:textId="1B6662B5" w:rsidR="00526943" w:rsidRPr="00526943" w:rsidRDefault="00526943" w:rsidP="00526943">
      <w:pPr>
        <w:widowControl/>
        <w:jc w:val="center"/>
        <w:rPr>
          <w:rFonts w:ascii="Times New Roman" w:cs="Times New Roman"/>
          <w:b/>
          <w:color w:val="auto"/>
          <w:lang w:eastAsia="en-US"/>
        </w:rPr>
      </w:pPr>
      <w:r w:rsidRPr="00526943">
        <w:rPr>
          <w:rFonts w:ascii="Times New Roman" w:cs="Times New Roman"/>
          <w:b/>
          <w:color w:val="auto"/>
          <w:lang w:eastAsia="en-US"/>
        </w:rPr>
        <w:lastRenderedPageBreak/>
        <w:t>Časť V: Zníženie počtu kvalifikovaných záujemcov</w:t>
      </w:r>
    </w:p>
    <w:p w14:paraId="5DABB7C4" w14:textId="77777777" w:rsidR="00526943" w:rsidRPr="00526943" w:rsidRDefault="00526943" w:rsidP="00526943">
      <w:pPr>
        <w:widowControl/>
        <w:jc w:val="center"/>
        <w:rPr>
          <w:rFonts w:ascii="Times New Roman" w:cs="Times New Roman"/>
          <w:b/>
          <w:color w:val="auto"/>
          <w:lang w:eastAsia="en-US"/>
        </w:rPr>
      </w:pPr>
    </w:p>
    <w:p w14:paraId="1FB5B5EB" w14:textId="77777777" w:rsidR="00526943" w:rsidRPr="00526943" w:rsidRDefault="00526943" w:rsidP="00526943">
      <w:pPr>
        <w:widowControl/>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24E72CE3" w14:textId="77777777" w:rsidTr="00526943">
        <w:tc>
          <w:tcPr>
            <w:tcW w:w="9751" w:type="dxa"/>
            <w:shd w:val="clear" w:color="auto" w:fill="E7E6E6"/>
          </w:tcPr>
          <w:p w14:paraId="1910B870"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31805FC7" w14:textId="77777777" w:rsidR="00526943" w:rsidRPr="00526943" w:rsidRDefault="00526943" w:rsidP="00526943">
            <w:pPr>
              <w:widowControl/>
              <w:jc w:val="both"/>
              <w:rPr>
                <w:rFonts w:ascii="Times New Roman" w:cs="Times New Roman"/>
                <w:color w:val="auto"/>
                <w:sz w:val="22"/>
                <w:lang w:eastAsia="en-US"/>
              </w:rPr>
            </w:pPr>
            <w:r w:rsidRPr="00526943">
              <w:rPr>
                <w:rFonts w:ascii="Times New Roman" w:cs="Times New Roman"/>
                <w:b/>
                <w:color w:val="auto"/>
                <w:sz w:val="22"/>
                <w:lang w:eastAsia="en-US"/>
              </w:rPr>
              <w:t>Len v prípade užších súťaží, súťažných konaní s rokovaním, súťažných dialógov a inovatívnych partnerstiev:</w:t>
            </w:r>
          </w:p>
        </w:tc>
      </w:tr>
    </w:tbl>
    <w:p w14:paraId="53B1C0E7" w14:textId="77777777" w:rsidR="00526943" w:rsidRPr="00526943" w:rsidRDefault="00526943" w:rsidP="00526943">
      <w:pPr>
        <w:widowControl/>
        <w:rPr>
          <w:rFonts w:ascii="Times New Roman" w:cs="Times New Roman"/>
          <w:color w:val="auto"/>
          <w:lang w:eastAsia="en-US"/>
        </w:rPr>
      </w:pPr>
    </w:p>
    <w:p w14:paraId="236F3A63" w14:textId="77777777" w:rsidR="00526943" w:rsidRPr="00526943" w:rsidRDefault="00526943" w:rsidP="00526943">
      <w:pPr>
        <w:widowControl/>
        <w:rPr>
          <w:rFonts w:ascii="Times New Roman" w:cs="Times New Roman"/>
          <w:b/>
          <w:color w:val="auto"/>
          <w:lang w:eastAsia="en-US"/>
        </w:rPr>
      </w:pPr>
      <w:r w:rsidRPr="00526943">
        <w:rPr>
          <w:rFonts w:ascii="Times New Roman" w:cs="Times New Roman"/>
          <w:b/>
          <w:color w:val="auto"/>
          <w:lang w:eastAsia="en-US"/>
        </w:rPr>
        <w:t>Hospodársky subjekt vyhlasuje, že:</w:t>
      </w:r>
    </w:p>
    <w:p w14:paraId="7D1FB849"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59260ABE" w14:textId="77777777" w:rsidTr="00526943">
        <w:tc>
          <w:tcPr>
            <w:tcW w:w="4870" w:type="dxa"/>
          </w:tcPr>
          <w:p w14:paraId="44EDBDEF"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Zníženie počtov</w:t>
            </w:r>
          </w:p>
        </w:tc>
        <w:tc>
          <w:tcPr>
            <w:tcW w:w="4870" w:type="dxa"/>
          </w:tcPr>
          <w:p w14:paraId="6F9C4593"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4A5D2FC6" w14:textId="77777777" w:rsidTr="00526943">
        <w:tc>
          <w:tcPr>
            <w:tcW w:w="4870" w:type="dxa"/>
          </w:tcPr>
          <w:p w14:paraId="2376FC0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Spĺňa </w:t>
            </w:r>
            <w:r w:rsidRPr="00526943">
              <w:rPr>
                <w:rFonts w:ascii="Times New Roman" w:cs="Times New Roman"/>
                <w:color w:val="auto"/>
                <w:sz w:val="22"/>
                <w:szCs w:val="22"/>
                <w:lang w:eastAsia="en-US"/>
              </w:rPr>
              <w:t>objektívne a nediskriminačné kritéria alebo pravidlá, ktoré sa budú uplatňovať s cieľom obmedziť počet záujemcov, a to týmto spôsobom:</w:t>
            </w:r>
          </w:p>
          <w:p w14:paraId="26B0878B" w14:textId="77777777" w:rsidR="00526943" w:rsidRPr="00526943" w:rsidRDefault="00526943" w:rsidP="00526943">
            <w:pPr>
              <w:widowControl/>
              <w:rPr>
                <w:rFonts w:ascii="Times New Roman" w:cs="Times New Roman"/>
                <w:color w:val="auto"/>
                <w:sz w:val="22"/>
                <w:szCs w:val="22"/>
                <w:lang w:eastAsia="en-US"/>
              </w:rPr>
            </w:pPr>
          </w:p>
          <w:p w14:paraId="5D4CACE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ak sa vyžadujú určité osvedčenia alebo ostatné formy listinných dôkazov, pri </w:t>
            </w:r>
            <w:r w:rsidRPr="00526943">
              <w:rPr>
                <w:rFonts w:ascii="Times New Roman" w:cs="Times New Roman"/>
                <w:b/>
                <w:color w:val="auto"/>
                <w:sz w:val="22"/>
                <w:szCs w:val="22"/>
                <w:lang w:eastAsia="en-US"/>
              </w:rPr>
              <w:t xml:space="preserve">každom </w:t>
            </w:r>
            <w:r w:rsidRPr="00526943">
              <w:rPr>
                <w:rFonts w:ascii="Times New Roman" w:cs="Times New Roman"/>
                <w:color w:val="auto"/>
                <w:sz w:val="22"/>
                <w:szCs w:val="22"/>
                <w:lang w:eastAsia="en-US"/>
              </w:rPr>
              <w:t>uveďte, či má hospodársky subjekt požadované dokumenty:</w:t>
            </w:r>
          </w:p>
          <w:p w14:paraId="6191BF61" w14:textId="77777777" w:rsidR="00526943" w:rsidRPr="00526943" w:rsidRDefault="00526943" w:rsidP="00526943">
            <w:pPr>
              <w:widowControl/>
              <w:rPr>
                <w:rFonts w:ascii="Times New Roman" w:cs="Times New Roman"/>
                <w:color w:val="auto"/>
                <w:sz w:val="22"/>
                <w:szCs w:val="22"/>
                <w:lang w:eastAsia="en-US"/>
              </w:rPr>
            </w:pPr>
          </w:p>
          <w:p w14:paraId="2F67E58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sú niektoré z týchto osvedčení alebo foriem listinných dôkazov k dispozícii v elektronickom formáte</w:t>
            </w:r>
            <w:r w:rsidRPr="00526943">
              <w:rPr>
                <w:rFonts w:ascii="Times New Roman" w:cs="Times New Roman"/>
                <w:color w:val="auto"/>
                <w:sz w:val="22"/>
                <w:szCs w:val="22"/>
                <w:vertAlign w:val="superscript"/>
                <w:lang w:eastAsia="en-US"/>
              </w:rPr>
              <w:footnoteReference w:id="44"/>
            </w:r>
            <w:r w:rsidRPr="00526943">
              <w:rPr>
                <w:rFonts w:ascii="Times New Roman" w:cs="Times New Roman"/>
                <w:color w:val="auto"/>
                <w:sz w:val="22"/>
                <w:szCs w:val="22"/>
                <w:lang w:eastAsia="en-US"/>
              </w:rPr>
              <w:t>, uveďte pre každý z nich:</w:t>
            </w:r>
          </w:p>
        </w:tc>
        <w:tc>
          <w:tcPr>
            <w:tcW w:w="4870" w:type="dxa"/>
          </w:tcPr>
          <w:p w14:paraId="3FDE089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43FD90A8" w14:textId="77777777" w:rsidR="00526943" w:rsidRPr="00526943" w:rsidRDefault="00526943" w:rsidP="00526943">
            <w:pPr>
              <w:widowControl/>
              <w:rPr>
                <w:rFonts w:ascii="Times New Roman" w:cs="Times New Roman"/>
                <w:color w:val="auto"/>
                <w:sz w:val="22"/>
                <w:szCs w:val="22"/>
                <w:lang w:eastAsia="en-US"/>
              </w:rPr>
            </w:pPr>
          </w:p>
          <w:p w14:paraId="71A34F26" w14:textId="77777777" w:rsidR="00526943" w:rsidRPr="00526943" w:rsidRDefault="00526943" w:rsidP="00526943">
            <w:pPr>
              <w:widowControl/>
              <w:rPr>
                <w:rFonts w:ascii="Times New Roman" w:cs="Times New Roman"/>
                <w:color w:val="auto"/>
                <w:sz w:val="22"/>
                <w:szCs w:val="22"/>
                <w:lang w:eastAsia="en-US"/>
              </w:rPr>
            </w:pPr>
          </w:p>
          <w:p w14:paraId="21206802" w14:textId="77777777" w:rsidR="00526943" w:rsidRPr="00526943" w:rsidRDefault="00526943" w:rsidP="00526943">
            <w:pPr>
              <w:widowControl/>
              <w:rPr>
                <w:rFonts w:ascii="Times New Roman" w:cs="Times New Roman"/>
                <w:color w:val="auto"/>
                <w:sz w:val="22"/>
                <w:szCs w:val="22"/>
                <w:lang w:eastAsia="en-US"/>
              </w:rPr>
            </w:pPr>
          </w:p>
          <w:p w14:paraId="7342CA4C" w14:textId="77777777" w:rsidR="00526943" w:rsidRPr="00526943" w:rsidRDefault="00526943" w:rsidP="00526943">
            <w:pPr>
              <w:widowControl/>
              <w:rPr>
                <w:rFonts w:ascii="Times New Roman" w:cs="Times New Roman"/>
                <w:color w:val="auto"/>
                <w:sz w:val="22"/>
                <w:szCs w:val="22"/>
                <w:lang w:eastAsia="en-US"/>
              </w:rPr>
            </w:pPr>
          </w:p>
          <w:p w14:paraId="6457C0F1" w14:textId="250F1CFB" w:rsidR="00526943" w:rsidRPr="00526943" w:rsidRDefault="00526943" w:rsidP="00526943">
            <w:pPr>
              <w:widowControl/>
              <w:jc w:val="both"/>
              <w:rPr>
                <w:rFonts w:ascii="Times New Roman" w:eastAsia="MS Gothic" w:cs="Times New Roman"/>
                <w:color w:val="404040"/>
                <w:sz w:val="22"/>
                <w:szCs w:val="22"/>
                <w:lang w:eastAsia="en-US"/>
              </w:rPr>
            </w:pPr>
            <w:r w:rsidRPr="00526943">
              <w:rPr>
                <w:rFonts w:ascii="Times New Roman" w:cs="Times New Roman"/>
                <w:lang w:eastAsia="en-US"/>
              </w:rPr>
              <w:object w:dxaOrig="0" w:dyaOrig="0" w14:anchorId="2A3306EC">
                <v:shape id="_x0000_i1287" type="#_x0000_t75" style="width:42pt;height:20.25pt" o:ole="">
                  <v:imagedata r:id="rId18" o:title=""/>
                </v:shape>
                <w:control r:id="rId108" w:name="CheckBox1537" w:shapeid="_x0000_i128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29D52EC">
                <v:shape id="_x0000_i1289" type="#_x0000_t75" style="width:45pt;height:20.25pt" o:ole="">
                  <v:imagedata r:id="rId20" o:title=""/>
                </v:shape>
                <w:control r:id="rId109" w:name="CheckBox2537" w:shapeid="_x0000_i1289"/>
              </w:object>
            </w:r>
            <w:r w:rsidRPr="00526943">
              <w:rPr>
                <w:rFonts w:ascii="Times New Roman" w:cs="Times New Roman"/>
                <w:color w:val="auto"/>
                <w:sz w:val="22"/>
                <w:szCs w:val="22"/>
                <w:lang w:eastAsia="en-US"/>
              </w:rPr>
              <w:t xml:space="preserve">  </w:t>
            </w:r>
            <w:r w:rsidRPr="00526943">
              <w:rPr>
                <w:rFonts w:ascii="Times New Roman" w:eastAsia="MS Gothic" w:cs="Times New Roman"/>
                <w:color w:val="404040"/>
                <w:sz w:val="22"/>
                <w:szCs w:val="22"/>
                <w:vertAlign w:val="superscript"/>
                <w:lang w:eastAsia="en-US"/>
              </w:rPr>
              <w:footnoteReference w:id="45"/>
            </w:r>
          </w:p>
          <w:p w14:paraId="1591B6CB" w14:textId="77777777" w:rsidR="00526943" w:rsidRPr="00526943" w:rsidRDefault="00526943" w:rsidP="00526943">
            <w:pPr>
              <w:widowControl/>
              <w:rPr>
                <w:rFonts w:ascii="Times New Roman" w:cs="Times New Roman"/>
                <w:color w:val="auto"/>
                <w:sz w:val="22"/>
                <w:szCs w:val="22"/>
                <w:lang w:eastAsia="en-US"/>
              </w:rPr>
            </w:pPr>
          </w:p>
          <w:p w14:paraId="121E4A0A" w14:textId="77777777" w:rsidR="00526943" w:rsidRPr="00526943" w:rsidRDefault="00526943" w:rsidP="00526943">
            <w:pPr>
              <w:widowControl/>
              <w:rPr>
                <w:rFonts w:ascii="Times New Roman" w:cs="Times New Roman"/>
                <w:color w:val="auto"/>
                <w:sz w:val="22"/>
                <w:szCs w:val="22"/>
                <w:lang w:eastAsia="en-US"/>
              </w:rPr>
            </w:pPr>
          </w:p>
          <w:p w14:paraId="2F0B0F44" w14:textId="77777777" w:rsidR="00526943" w:rsidRPr="00526943" w:rsidRDefault="00526943" w:rsidP="00526943">
            <w:pPr>
              <w:widowControl/>
              <w:rPr>
                <w:rFonts w:ascii="Times New Roman" w:cs="Times New Roman"/>
                <w:color w:val="auto"/>
                <w:sz w:val="22"/>
                <w:szCs w:val="22"/>
                <w:lang w:eastAsia="en-US"/>
              </w:rPr>
            </w:pPr>
          </w:p>
          <w:p w14:paraId="56556EEE" w14:textId="77777777" w:rsidR="00526943" w:rsidRPr="00526943" w:rsidRDefault="00526943" w:rsidP="00526943">
            <w:pPr>
              <w:widowControl/>
              <w:rPr>
                <w:rFonts w:ascii="Times New Roman" w:cs="Times New Roman"/>
                <w:color w:val="auto"/>
                <w:sz w:val="22"/>
                <w:szCs w:val="22"/>
                <w:lang w:eastAsia="en-US"/>
              </w:rPr>
            </w:pPr>
          </w:p>
          <w:p w14:paraId="268D886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1EB6155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46"/>
            </w:r>
          </w:p>
        </w:tc>
      </w:tr>
    </w:tbl>
    <w:p w14:paraId="73FEAD39" w14:textId="77777777" w:rsidR="00526943" w:rsidRPr="00526943" w:rsidRDefault="00526943" w:rsidP="00526943">
      <w:pPr>
        <w:widowControl/>
        <w:rPr>
          <w:rFonts w:ascii="Times New Roman" w:cs="Times New Roman"/>
          <w:color w:val="auto"/>
          <w:szCs w:val="22"/>
          <w:lang w:eastAsia="en-US"/>
        </w:rPr>
      </w:pPr>
    </w:p>
    <w:p w14:paraId="0C484BF0" w14:textId="77777777" w:rsidR="00526943" w:rsidRPr="00526943" w:rsidRDefault="00526943" w:rsidP="00526943">
      <w:pPr>
        <w:widowControl/>
        <w:jc w:val="center"/>
        <w:rPr>
          <w:rFonts w:ascii="Times New Roman" w:cs="Times New Roman"/>
          <w:b/>
          <w:color w:val="auto"/>
          <w:lang w:eastAsia="en-US"/>
        </w:rPr>
      </w:pPr>
      <w:r w:rsidRPr="00526943">
        <w:rPr>
          <w:rFonts w:ascii="Times New Roman" w:cs="Times New Roman"/>
          <w:b/>
          <w:color w:val="auto"/>
          <w:lang w:eastAsia="en-US"/>
        </w:rPr>
        <w:t>Časť VI: Záverečné vyhlásenia</w:t>
      </w:r>
    </w:p>
    <w:p w14:paraId="4C95DCC6" w14:textId="77777777" w:rsidR="00526943" w:rsidRPr="00526943" w:rsidRDefault="00526943" w:rsidP="00526943">
      <w:pPr>
        <w:widowControl/>
        <w:jc w:val="center"/>
        <w:rPr>
          <w:rFonts w:ascii="Times New Roman" w:cs="Times New Roman"/>
          <w:b/>
          <w:color w:val="auto"/>
          <w:lang w:eastAsia="en-US"/>
        </w:rPr>
      </w:pPr>
    </w:p>
    <w:p w14:paraId="2C4386AD" w14:textId="77777777" w:rsidR="00526943" w:rsidRPr="00526943" w:rsidRDefault="00526943" w:rsidP="00526943">
      <w:pPr>
        <w:widowControl/>
        <w:jc w:val="center"/>
        <w:rPr>
          <w:rFonts w:ascii="Times New Roman" w:cs="Times New Roman"/>
          <w:b/>
          <w:color w:val="auto"/>
          <w:lang w:eastAsia="en-US"/>
        </w:rPr>
      </w:pPr>
    </w:p>
    <w:p w14:paraId="35926028" w14:textId="77777777" w:rsidR="00526943" w:rsidRPr="00526943" w:rsidRDefault="00526943" w:rsidP="00526943">
      <w:pPr>
        <w:widowControl/>
        <w:jc w:val="both"/>
        <w:rPr>
          <w:rFonts w:ascii="Times New Roman" w:cs="Times New Roman"/>
          <w:i/>
          <w:color w:val="auto"/>
          <w:lang w:eastAsia="en-US"/>
        </w:rPr>
      </w:pPr>
      <w:r w:rsidRPr="00526943">
        <w:rPr>
          <w:rFonts w:ascii="Times New Roman" w:cs="Times New Roman"/>
          <w:i/>
          <w:color w:val="auto"/>
          <w:lang w:eastAsia="en-US"/>
        </w:rPr>
        <w:t>Podpísaný/podpísaní vyhlasuje/ú, že informácie uvedené v častiach II – V sú pravdivé a správne a, že boli uvedené pri plnom vedomí následkov závažného skresľovania skutočností.</w:t>
      </w:r>
    </w:p>
    <w:p w14:paraId="4B7FB90B" w14:textId="77777777" w:rsidR="00526943" w:rsidRPr="00526943" w:rsidRDefault="00526943" w:rsidP="00526943">
      <w:pPr>
        <w:widowControl/>
        <w:jc w:val="both"/>
        <w:rPr>
          <w:rFonts w:ascii="Times New Roman" w:cs="Times New Roman"/>
          <w:i/>
          <w:color w:val="auto"/>
          <w:lang w:eastAsia="en-US"/>
        </w:rPr>
      </w:pPr>
    </w:p>
    <w:p w14:paraId="7DEAC504" w14:textId="77777777" w:rsidR="00526943" w:rsidRPr="00526943" w:rsidRDefault="00526943" w:rsidP="00526943">
      <w:pPr>
        <w:widowControl/>
        <w:jc w:val="both"/>
        <w:rPr>
          <w:rFonts w:ascii="Times New Roman" w:cs="Times New Roman"/>
          <w:i/>
          <w:color w:val="auto"/>
          <w:lang w:eastAsia="en-US"/>
        </w:rPr>
      </w:pPr>
      <w:r w:rsidRPr="00526943">
        <w:rPr>
          <w:rFonts w:ascii="Times New Roman" w:cs="Times New Roman"/>
          <w:i/>
          <w:color w:val="auto"/>
          <w:lang w:eastAsia="en-US"/>
        </w:rPr>
        <w:t>Podpísaný/podpísaní vyhlasuje/ú, že na požiadanie okamžite predloží/ia uvedené osvedčenia a ostatné formy listinných dôkazov, okrem prípadov, keď:</w:t>
      </w:r>
    </w:p>
    <w:p w14:paraId="32952B7B" w14:textId="77777777" w:rsidR="00526943" w:rsidRPr="00526943" w:rsidRDefault="00526943" w:rsidP="00526943">
      <w:pPr>
        <w:widowControl/>
        <w:jc w:val="both"/>
        <w:rPr>
          <w:rFonts w:ascii="Times New Roman" w:cs="Times New Roman"/>
          <w:i/>
          <w:color w:val="auto"/>
          <w:lang w:eastAsia="en-US"/>
        </w:rPr>
      </w:pPr>
    </w:p>
    <w:p w14:paraId="1FB1DF6F" w14:textId="77777777" w:rsidR="00526943" w:rsidRPr="00526943" w:rsidRDefault="00526943" w:rsidP="000A672D">
      <w:pPr>
        <w:widowControl/>
        <w:numPr>
          <w:ilvl w:val="0"/>
          <w:numId w:val="76"/>
        </w:numPr>
        <w:contextualSpacing/>
        <w:jc w:val="both"/>
        <w:rPr>
          <w:rFonts w:ascii="Times New Roman" w:cs="Times New Roman"/>
          <w:i/>
          <w:color w:val="auto"/>
          <w:lang w:eastAsia="en-US"/>
        </w:rPr>
      </w:pPr>
      <w:r w:rsidRPr="00526943">
        <w:rPr>
          <w:rFonts w:ascii="Times New Roman" w:cs="Times New Roman"/>
          <w:i/>
          <w:color w:val="auto"/>
          <w:lang w:eastAsia="en-US"/>
        </w:rPr>
        <w:t>verejný obstarávateľ alebo obstarávateľ má možnosť získať sprievodnú dokumentáciu priamo na základe prístupu do vnútroštátnej databázy v ktoromkoľvek členskom štáte, ktorá je dostupná bezplatne</w:t>
      </w:r>
      <w:r w:rsidRPr="00526943">
        <w:rPr>
          <w:rFonts w:ascii="Times New Roman" w:cs="Times New Roman"/>
          <w:i/>
          <w:color w:val="auto"/>
          <w:vertAlign w:val="superscript"/>
          <w:lang w:eastAsia="en-US"/>
        </w:rPr>
        <w:footnoteReference w:id="47"/>
      </w:r>
      <w:r w:rsidRPr="00526943">
        <w:rPr>
          <w:rFonts w:ascii="Times New Roman" w:cs="Times New Roman"/>
          <w:i/>
          <w:color w:val="auto"/>
          <w:lang w:eastAsia="en-US"/>
        </w:rPr>
        <w:t>, alebo</w:t>
      </w:r>
    </w:p>
    <w:p w14:paraId="05D55F53" w14:textId="77777777" w:rsidR="00526943" w:rsidRPr="00526943" w:rsidRDefault="00526943" w:rsidP="000A672D">
      <w:pPr>
        <w:widowControl/>
        <w:numPr>
          <w:ilvl w:val="0"/>
          <w:numId w:val="76"/>
        </w:numPr>
        <w:contextualSpacing/>
        <w:jc w:val="both"/>
        <w:rPr>
          <w:rFonts w:ascii="Times New Roman" w:cs="Times New Roman"/>
          <w:i/>
          <w:color w:val="auto"/>
          <w:lang w:eastAsia="en-US"/>
        </w:rPr>
      </w:pPr>
      <w:r w:rsidRPr="00526943">
        <w:rPr>
          <w:rFonts w:ascii="Times New Roman" w:cs="Times New Roman"/>
          <w:i/>
          <w:color w:val="auto"/>
          <w:lang w:eastAsia="en-US"/>
        </w:rPr>
        <w:lastRenderedPageBreak/>
        <w:t>najneskôr do 18. októbra 2018</w:t>
      </w:r>
      <w:r w:rsidRPr="00526943">
        <w:rPr>
          <w:rFonts w:ascii="Times New Roman" w:cs="Times New Roman"/>
          <w:i/>
          <w:color w:val="auto"/>
          <w:vertAlign w:val="superscript"/>
          <w:lang w:eastAsia="en-US"/>
        </w:rPr>
        <w:footnoteReference w:id="48"/>
      </w:r>
      <w:r w:rsidRPr="00526943">
        <w:rPr>
          <w:rFonts w:ascii="Times New Roman" w:cs="Times New Roman"/>
          <w:i/>
          <w:color w:val="auto"/>
          <w:lang w:eastAsia="en-US"/>
        </w:rPr>
        <w:t xml:space="preserve"> bude mať verejný obstarávateľ alebo obstarávateľ príslušnú dokumentáciu k dispozícii.</w:t>
      </w:r>
    </w:p>
    <w:p w14:paraId="28C79B52" w14:textId="6D08B0FD" w:rsidR="00526943" w:rsidRDefault="00526943" w:rsidP="00526943">
      <w:pPr>
        <w:widowControl/>
        <w:contextualSpacing/>
        <w:jc w:val="both"/>
        <w:rPr>
          <w:rFonts w:ascii="Times New Roman" w:cs="Times New Roman"/>
          <w:i/>
          <w:color w:val="auto"/>
          <w:lang w:eastAsia="en-US"/>
        </w:rPr>
      </w:pPr>
      <w:r w:rsidRPr="00526943">
        <w:rPr>
          <w:rFonts w:ascii="Times New Roman" w:cs="Times New Roman"/>
          <w:i/>
          <w:color w:val="auto"/>
          <w:lang w:eastAsia="en-U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526943">
        <w:rPr>
          <w:rFonts w:ascii="Times New Roman" w:cs="Times New Roman"/>
          <w:color w:val="auto"/>
          <w:lang w:eastAsia="en-US"/>
        </w:rPr>
        <w:t>[identifikujte postup obstarávania: (opis zhrnutia, odkaz na uverejnenie</w:t>
      </w:r>
      <w:r w:rsidRPr="00526943">
        <w:rPr>
          <w:rFonts w:ascii="Times New Roman" w:cs="Times New Roman"/>
          <w:i/>
          <w:color w:val="auto"/>
          <w:lang w:eastAsia="en-US"/>
        </w:rPr>
        <w:t xml:space="preserve"> v Úradnom vestníku Európskej únie, </w:t>
      </w:r>
      <w:r w:rsidRPr="00526943">
        <w:rPr>
          <w:rFonts w:ascii="Times New Roman" w:cs="Times New Roman"/>
          <w:color w:val="auto"/>
          <w:lang w:eastAsia="en-US"/>
        </w:rPr>
        <w:t>referenčné číslo</w:t>
      </w:r>
      <w:r w:rsidR="00856552">
        <w:rPr>
          <w:rFonts w:ascii="Times New Roman" w:cs="Times New Roman"/>
          <w:i/>
          <w:color w:val="auto"/>
          <w:lang w:eastAsia="en-US"/>
        </w:rPr>
        <w:t>)].</w:t>
      </w:r>
    </w:p>
    <w:p w14:paraId="017AC549" w14:textId="77777777" w:rsidR="00856552" w:rsidRPr="00526943" w:rsidRDefault="00856552" w:rsidP="00526943">
      <w:pPr>
        <w:widowControl/>
        <w:contextualSpacing/>
        <w:jc w:val="both"/>
        <w:rPr>
          <w:rFonts w:ascii="Times New Roman" w:cs="Times New Roman"/>
          <w:i/>
          <w:color w:val="auto"/>
          <w:lang w:eastAsia="en-US"/>
        </w:rPr>
      </w:pPr>
    </w:p>
    <w:p w14:paraId="0C9E6140" w14:textId="77777777" w:rsidR="00526943" w:rsidRPr="00526943" w:rsidRDefault="00526943" w:rsidP="00526943">
      <w:pPr>
        <w:widowControl/>
        <w:contextualSpacing/>
        <w:jc w:val="both"/>
        <w:rPr>
          <w:rFonts w:ascii="Times New Roman" w:cs="Times New Roman"/>
          <w:i/>
          <w:color w:val="auto"/>
          <w:lang w:eastAsia="en-US"/>
        </w:rPr>
      </w:pPr>
      <w:r w:rsidRPr="00526943">
        <w:rPr>
          <w:rFonts w:ascii="Times New Roman" w:cs="Times New Roman"/>
          <w:color w:val="auto"/>
          <w:lang w:eastAsia="en-US"/>
        </w:rPr>
        <w:t xml:space="preserve">Dátum, miesto a, ak sa to vyžaduje alebo je to potrebné, podpis/podpisy: </w:t>
      </w:r>
      <w:r w:rsidRPr="00526943">
        <w:rPr>
          <w:rFonts w:ascii="Times New Roman" w:cs="Times New Roman"/>
          <w:color w:val="auto"/>
          <w:sz w:val="22"/>
          <w:szCs w:val="22"/>
          <w:lang w:eastAsia="en-US"/>
        </w:rPr>
        <w:t>[...........]</w:t>
      </w:r>
    </w:p>
    <w:p w14:paraId="33057A2A" w14:textId="6831893B" w:rsidR="00526943" w:rsidRDefault="00526943" w:rsidP="00526943">
      <w:pPr>
        <w:widowControl/>
        <w:rPr>
          <w:rFonts w:ascii="Times New Roman" w:cs="Times New Roman"/>
          <w:color w:val="auto"/>
          <w:szCs w:val="22"/>
          <w:lang w:eastAsia="en-US"/>
        </w:rPr>
      </w:pPr>
    </w:p>
    <w:p w14:paraId="4F6A8A81" w14:textId="628E721B" w:rsidR="00783087" w:rsidRDefault="00783087" w:rsidP="00526943">
      <w:pPr>
        <w:widowControl/>
        <w:rPr>
          <w:rFonts w:ascii="Times New Roman" w:cs="Times New Roman"/>
          <w:color w:val="auto"/>
          <w:szCs w:val="22"/>
          <w:lang w:eastAsia="en-US"/>
        </w:rPr>
      </w:pPr>
    </w:p>
    <w:p w14:paraId="0DBC5A84" w14:textId="065D8E81" w:rsidR="00783087" w:rsidRDefault="00783087" w:rsidP="00526943">
      <w:pPr>
        <w:widowControl/>
        <w:rPr>
          <w:rFonts w:ascii="Times New Roman" w:cs="Times New Roman"/>
          <w:color w:val="auto"/>
          <w:szCs w:val="22"/>
          <w:lang w:eastAsia="en-US"/>
        </w:rPr>
      </w:pPr>
    </w:p>
    <w:p w14:paraId="4E308DC8" w14:textId="6F3CDB2A" w:rsidR="00783087" w:rsidRDefault="00783087" w:rsidP="00526943">
      <w:pPr>
        <w:widowControl/>
        <w:rPr>
          <w:rFonts w:ascii="Times New Roman" w:cs="Times New Roman"/>
          <w:color w:val="auto"/>
          <w:szCs w:val="22"/>
          <w:lang w:eastAsia="en-US"/>
        </w:rPr>
      </w:pPr>
    </w:p>
    <w:p w14:paraId="0CB0DEBC" w14:textId="005D92C7" w:rsidR="00783087" w:rsidRDefault="00783087" w:rsidP="00526943">
      <w:pPr>
        <w:widowControl/>
        <w:rPr>
          <w:rFonts w:ascii="Times New Roman" w:cs="Times New Roman"/>
          <w:color w:val="auto"/>
          <w:szCs w:val="22"/>
          <w:lang w:eastAsia="en-US"/>
        </w:rPr>
      </w:pPr>
    </w:p>
    <w:p w14:paraId="20D4988A" w14:textId="4BF19A45" w:rsidR="00783087" w:rsidRDefault="00783087" w:rsidP="00526943">
      <w:pPr>
        <w:widowControl/>
        <w:rPr>
          <w:rFonts w:ascii="Times New Roman" w:cs="Times New Roman"/>
          <w:color w:val="auto"/>
          <w:szCs w:val="22"/>
          <w:lang w:eastAsia="en-US"/>
        </w:rPr>
      </w:pPr>
    </w:p>
    <w:p w14:paraId="0EB839E9" w14:textId="5D43673D" w:rsidR="00783087" w:rsidRDefault="00783087" w:rsidP="00526943">
      <w:pPr>
        <w:widowControl/>
        <w:rPr>
          <w:rFonts w:ascii="Times New Roman" w:cs="Times New Roman"/>
          <w:color w:val="auto"/>
          <w:szCs w:val="22"/>
          <w:lang w:eastAsia="en-US"/>
        </w:rPr>
      </w:pPr>
    </w:p>
    <w:p w14:paraId="7DDC645A" w14:textId="36B09C2F" w:rsidR="00783087" w:rsidRDefault="00783087" w:rsidP="00526943">
      <w:pPr>
        <w:widowControl/>
        <w:rPr>
          <w:rFonts w:ascii="Times New Roman" w:cs="Times New Roman"/>
          <w:color w:val="auto"/>
          <w:szCs w:val="22"/>
          <w:lang w:eastAsia="en-US"/>
        </w:rPr>
      </w:pPr>
    </w:p>
    <w:p w14:paraId="30647A49" w14:textId="1D09155C" w:rsidR="00783087" w:rsidRDefault="00783087" w:rsidP="00526943">
      <w:pPr>
        <w:widowControl/>
        <w:rPr>
          <w:rFonts w:ascii="Times New Roman" w:cs="Times New Roman"/>
          <w:color w:val="auto"/>
          <w:szCs w:val="22"/>
          <w:lang w:eastAsia="en-US"/>
        </w:rPr>
      </w:pPr>
    </w:p>
    <w:p w14:paraId="0085228C" w14:textId="542ECC0D" w:rsidR="00783087" w:rsidRDefault="00783087" w:rsidP="00526943">
      <w:pPr>
        <w:widowControl/>
        <w:rPr>
          <w:rFonts w:ascii="Times New Roman" w:cs="Times New Roman"/>
          <w:color w:val="auto"/>
          <w:szCs w:val="22"/>
          <w:lang w:eastAsia="en-US"/>
        </w:rPr>
      </w:pPr>
    </w:p>
    <w:p w14:paraId="2256F8AC" w14:textId="76FA857D" w:rsidR="00783087" w:rsidRDefault="00783087" w:rsidP="00526943">
      <w:pPr>
        <w:widowControl/>
        <w:rPr>
          <w:rFonts w:ascii="Times New Roman" w:cs="Times New Roman"/>
          <w:color w:val="auto"/>
          <w:szCs w:val="22"/>
          <w:lang w:eastAsia="en-US"/>
        </w:rPr>
      </w:pPr>
    </w:p>
    <w:p w14:paraId="03E00F9D" w14:textId="6557816C" w:rsidR="00783087" w:rsidRDefault="00783087" w:rsidP="00526943">
      <w:pPr>
        <w:widowControl/>
        <w:rPr>
          <w:rFonts w:ascii="Times New Roman" w:cs="Times New Roman"/>
          <w:color w:val="auto"/>
          <w:szCs w:val="22"/>
          <w:lang w:eastAsia="en-US"/>
        </w:rPr>
      </w:pPr>
    </w:p>
    <w:p w14:paraId="690CF50F" w14:textId="3020EA6D" w:rsidR="00783087" w:rsidRDefault="00783087" w:rsidP="00526943">
      <w:pPr>
        <w:widowControl/>
        <w:rPr>
          <w:rFonts w:ascii="Times New Roman" w:cs="Times New Roman"/>
          <w:color w:val="auto"/>
          <w:szCs w:val="22"/>
          <w:lang w:eastAsia="en-US"/>
        </w:rPr>
      </w:pPr>
    </w:p>
    <w:p w14:paraId="79CE24D8" w14:textId="2A18F6A8" w:rsidR="00783087" w:rsidRDefault="00783087" w:rsidP="00526943">
      <w:pPr>
        <w:widowControl/>
        <w:rPr>
          <w:rFonts w:ascii="Times New Roman" w:cs="Times New Roman"/>
          <w:color w:val="auto"/>
          <w:szCs w:val="22"/>
          <w:lang w:eastAsia="en-US"/>
        </w:rPr>
      </w:pPr>
    </w:p>
    <w:p w14:paraId="1ABB4A0C" w14:textId="379D504D" w:rsidR="00783087" w:rsidRDefault="00783087" w:rsidP="00526943">
      <w:pPr>
        <w:widowControl/>
        <w:rPr>
          <w:rFonts w:ascii="Times New Roman" w:cs="Times New Roman"/>
          <w:color w:val="auto"/>
          <w:szCs w:val="22"/>
          <w:lang w:eastAsia="en-US"/>
        </w:rPr>
      </w:pPr>
    </w:p>
    <w:p w14:paraId="291E7B02" w14:textId="6FEAFB62" w:rsidR="00783087" w:rsidRDefault="00783087" w:rsidP="00526943">
      <w:pPr>
        <w:widowControl/>
        <w:rPr>
          <w:rFonts w:ascii="Times New Roman" w:cs="Times New Roman"/>
          <w:color w:val="auto"/>
          <w:szCs w:val="22"/>
          <w:lang w:eastAsia="en-US"/>
        </w:rPr>
      </w:pPr>
    </w:p>
    <w:p w14:paraId="24BADFEE" w14:textId="3DB7A6E5" w:rsidR="00783087" w:rsidRDefault="00783087" w:rsidP="00526943">
      <w:pPr>
        <w:widowControl/>
        <w:rPr>
          <w:rFonts w:ascii="Times New Roman" w:cs="Times New Roman"/>
          <w:color w:val="auto"/>
          <w:szCs w:val="22"/>
          <w:lang w:eastAsia="en-US"/>
        </w:rPr>
      </w:pPr>
    </w:p>
    <w:p w14:paraId="498A81DF" w14:textId="690CDD3D" w:rsidR="00783087" w:rsidRDefault="00783087" w:rsidP="00526943">
      <w:pPr>
        <w:widowControl/>
        <w:rPr>
          <w:rFonts w:ascii="Times New Roman" w:cs="Times New Roman"/>
          <w:color w:val="auto"/>
          <w:szCs w:val="22"/>
          <w:lang w:eastAsia="en-US"/>
        </w:rPr>
      </w:pPr>
    </w:p>
    <w:p w14:paraId="2D906725" w14:textId="46C2EBBD" w:rsidR="00783087" w:rsidRDefault="00783087" w:rsidP="00526943">
      <w:pPr>
        <w:widowControl/>
        <w:rPr>
          <w:rFonts w:ascii="Times New Roman" w:cs="Times New Roman"/>
          <w:color w:val="auto"/>
          <w:szCs w:val="22"/>
          <w:lang w:eastAsia="en-US"/>
        </w:rPr>
      </w:pPr>
    </w:p>
    <w:p w14:paraId="3EDA7A0B" w14:textId="65F62E95" w:rsidR="00783087" w:rsidRDefault="00783087" w:rsidP="00526943">
      <w:pPr>
        <w:widowControl/>
        <w:rPr>
          <w:rFonts w:ascii="Times New Roman" w:cs="Times New Roman"/>
          <w:color w:val="auto"/>
          <w:szCs w:val="22"/>
          <w:lang w:eastAsia="en-US"/>
        </w:rPr>
      </w:pPr>
    </w:p>
    <w:p w14:paraId="3065EBB0" w14:textId="327F8048" w:rsidR="00783087" w:rsidRDefault="00783087" w:rsidP="00526943">
      <w:pPr>
        <w:widowControl/>
        <w:rPr>
          <w:rFonts w:ascii="Times New Roman" w:cs="Times New Roman"/>
          <w:color w:val="auto"/>
          <w:szCs w:val="22"/>
          <w:lang w:eastAsia="en-US"/>
        </w:rPr>
      </w:pPr>
    </w:p>
    <w:p w14:paraId="60692066" w14:textId="4740BE07" w:rsidR="00783087" w:rsidRDefault="00783087" w:rsidP="00526943">
      <w:pPr>
        <w:widowControl/>
        <w:rPr>
          <w:rFonts w:ascii="Times New Roman" w:cs="Times New Roman"/>
          <w:color w:val="auto"/>
          <w:szCs w:val="22"/>
          <w:lang w:eastAsia="en-US"/>
        </w:rPr>
      </w:pPr>
    </w:p>
    <w:p w14:paraId="19C6EBC9" w14:textId="4EF046F5" w:rsidR="00783087" w:rsidRDefault="00783087" w:rsidP="00526943">
      <w:pPr>
        <w:widowControl/>
        <w:rPr>
          <w:rFonts w:ascii="Times New Roman" w:cs="Times New Roman"/>
          <w:color w:val="auto"/>
          <w:szCs w:val="22"/>
          <w:lang w:eastAsia="en-US"/>
        </w:rPr>
      </w:pPr>
    </w:p>
    <w:p w14:paraId="72DF10D3" w14:textId="1D277195" w:rsidR="00783087" w:rsidRDefault="00783087" w:rsidP="00526943">
      <w:pPr>
        <w:widowControl/>
        <w:rPr>
          <w:rFonts w:ascii="Times New Roman" w:cs="Times New Roman"/>
          <w:color w:val="auto"/>
          <w:szCs w:val="22"/>
          <w:lang w:eastAsia="en-US"/>
        </w:rPr>
      </w:pPr>
    </w:p>
    <w:p w14:paraId="0D3D1848" w14:textId="21524C64" w:rsidR="00783087" w:rsidRDefault="00783087" w:rsidP="00526943">
      <w:pPr>
        <w:widowControl/>
        <w:rPr>
          <w:rFonts w:ascii="Times New Roman" w:cs="Times New Roman"/>
          <w:color w:val="auto"/>
          <w:szCs w:val="22"/>
          <w:lang w:eastAsia="en-US"/>
        </w:rPr>
      </w:pPr>
    </w:p>
    <w:p w14:paraId="6D495505" w14:textId="4708B933" w:rsidR="00783087" w:rsidRDefault="00783087" w:rsidP="00526943">
      <w:pPr>
        <w:widowControl/>
        <w:rPr>
          <w:rFonts w:ascii="Times New Roman" w:cs="Times New Roman"/>
          <w:color w:val="auto"/>
          <w:szCs w:val="22"/>
          <w:lang w:eastAsia="en-US"/>
        </w:rPr>
      </w:pPr>
    </w:p>
    <w:p w14:paraId="34B5A761" w14:textId="62C9A88A" w:rsidR="00783087" w:rsidRDefault="00783087" w:rsidP="00526943">
      <w:pPr>
        <w:widowControl/>
        <w:rPr>
          <w:rFonts w:ascii="Times New Roman" w:cs="Times New Roman"/>
          <w:color w:val="auto"/>
          <w:szCs w:val="22"/>
          <w:lang w:eastAsia="en-US"/>
        </w:rPr>
      </w:pPr>
    </w:p>
    <w:p w14:paraId="6D53B0F0" w14:textId="3D97A964" w:rsidR="00783087" w:rsidRDefault="00783087" w:rsidP="00526943">
      <w:pPr>
        <w:widowControl/>
        <w:rPr>
          <w:rFonts w:ascii="Times New Roman" w:cs="Times New Roman"/>
          <w:color w:val="auto"/>
          <w:szCs w:val="22"/>
          <w:lang w:eastAsia="en-US"/>
        </w:rPr>
      </w:pPr>
    </w:p>
    <w:p w14:paraId="7E4A3AB7" w14:textId="716D3E91" w:rsidR="00783087" w:rsidRDefault="00783087" w:rsidP="00526943">
      <w:pPr>
        <w:widowControl/>
        <w:rPr>
          <w:rFonts w:ascii="Times New Roman" w:cs="Times New Roman"/>
          <w:color w:val="auto"/>
          <w:szCs w:val="22"/>
          <w:lang w:eastAsia="en-US"/>
        </w:rPr>
      </w:pPr>
    </w:p>
    <w:p w14:paraId="07063664" w14:textId="1C0C79AF" w:rsidR="00783087" w:rsidRDefault="00783087" w:rsidP="00526943">
      <w:pPr>
        <w:widowControl/>
        <w:rPr>
          <w:rFonts w:ascii="Times New Roman" w:cs="Times New Roman"/>
          <w:color w:val="auto"/>
          <w:szCs w:val="22"/>
          <w:lang w:eastAsia="en-US"/>
        </w:rPr>
      </w:pPr>
    </w:p>
    <w:p w14:paraId="25A4FED3" w14:textId="6D22BB48" w:rsidR="00783087" w:rsidRDefault="00783087" w:rsidP="00526943">
      <w:pPr>
        <w:widowControl/>
        <w:rPr>
          <w:rFonts w:ascii="Times New Roman" w:cs="Times New Roman"/>
          <w:color w:val="auto"/>
          <w:szCs w:val="22"/>
          <w:lang w:eastAsia="en-US"/>
        </w:rPr>
      </w:pPr>
    </w:p>
    <w:p w14:paraId="6877B576" w14:textId="6DBE95B1" w:rsidR="00783087" w:rsidRDefault="00783087" w:rsidP="00526943">
      <w:pPr>
        <w:widowControl/>
        <w:rPr>
          <w:rFonts w:ascii="Times New Roman" w:cs="Times New Roman"/>
          <w:color w:val="auto"/>
          <w:szCs w:val="22"/>
          <w:lang w:eastAsia="en-US"/>
        </w:rPr>
      </w:pPr>
    </w:p>
    <w:p w14:paraId="43819752" w14:textId="0CEC0FCC" w:rsidR="00783087" w:rsidRDefault="00783087" w:rsidP="00526943">
      <w:pPr>
        <w:widowControl/>
        <w:rPr>
          <w:rFonts w:ascii="Times New Roman" w:cs="Times New Roman"/>
          <w:color w:val="auto"/>
          <w:szCs w:val="22"/>
          <w:lang w:eastAsia="en-US"/>
        </w:rPr>
      </w:pPr>
    </w:p>
    <w:p w14:paraId="5726C266" w14:textId="77777777" w:rsidR="00783087" w:rsidRDefault="00783087" w:rsidP="00526943">
      <w:pPr>
        <w:widowControl/>
        <w:rPr>
          <w:rFonts w:ascii="Times New Roman" w:cs="Times New Roman"/>
          <w:color w:val="auto"/>
          <w:szCs w:val="22"/>
          <w:lang w:eastAsia="en-US"/>
        </w:rPr>
      </w:pPr>
    </w:p>
    <w:p w14:paraId="1171ECEF" w14:textId="7203D2A5" w:rsidR="003F4FD5" w:rsidRPr="00B84395" w:rsidRDefault="00ED6D1F" w:rsidP="003F4FD5">
      <w:pPr>
        <w:spacing w:line="264" w:lineRule="auto"/>
        <w:rPr>
          <w:rFonts w:ascii="Times New Roman" w:cs="Times New Roman"/>
        </w:rPr>
      </w:pPr>
      <w:r w:rsidRPr="00B84395">
        <w:rPr>
          <w:rFonts w:ascii="Times New Roman" w:cs="Times New Roman"/>
          <w:b/>
        </w:rPr>
        <w:lastRenderedPageBreak/>
        <w:t xml:space="preserve">Príloha č. 5 </w:t>
      </w:r>
      <w:r w:rsidRPr="00B84395">
        <w:rPr>
          <w:rFonts w:ascii="Times New Roman" w:cs="Times New Roman"/>
        </w:rPr>
        <w:t>súťažných podkladov</w:t>
      </w:r>
      <w:r w:rsidR="003F4FD5" w:rsidRPr="00B84395">
        <w:rPr>
          <w:rFonts w:ascii="Times New Roman" w:cs="Times New Roman"/>
          <w:b/>
        </w:rPr>
        <w:t xml:space="preserve"> </w:t>
      </w:r>
    </w:p>
    <w:p w14:paraId="5A9B54C1" w14:textId="77777777" w:rsidR="00ED6D1F" w:rsidRPr="00B84395" w:rsidRDefault="00ED6D1F" w:rsidP="00ED6D1F">
      <w:pPr>
        <w:jc w:val="both"/>
        <w:rPr>
          <w:rFonts w:ascii="Times New Roman" w:cs="Times New Roman"/>
          <w:b/>
        </w:rPr>
      </w:pPr>
    </w:p>
    <w:p w14:paraId="140F5857" w14:textId="77777777" w:rsidR="00ED6D1F" w:rsidRPr="00B84395" w:rsidRDefault="00ED6D1F" w:rsidP="00ED6D1F">
      <w:pPr>
        <w:ind w:left="3765" w:right="3826"/>
        <w:jc w:val="center"/>
        <w:rPr>
          <w:rFonts w:ascii="Times New Roman" w:cs="Times New Roman"/>
          <w:b/>
          <w:bCs/>
        </w:rPr>
      </w:pPr>
    </w:p>
    <w:p w14:paraId="2BBCCE7C" w14:textId="77777777" w:rsidR="00ED6D1F" w:rsidRPr="00B84395" w:rsidRDefault="00ED6D1F" w:rsidP="00ED6D1F">
      <w:pPr>
        <w:jc w:val="center"/>
        <w:rPr>
          <w:rFonts w:ascii="Times New Roman" w:cs="Times New Roman"/>
        </w:rPr>
      </w:pPr>
      <w:r w:rsidRPr="00B84395">
        <w:rPr>
          <w:rFonts w:ascii="Times New Roman" w:cs="Times New Roman"/>
          <w:b/>
          <w:bCs/>
        </w:rPr>
        <w:t>ČE</w:t>
      </w:r>
      <w:r w:rsidRPr="00B84395">
        <w:rPr>
          <w:rFonts w:ascii="Times New Roman" w:cs="Times New Roman"/>
          <w:b/>
          <w:bCs/>
          <w:spacing w:val="-1"/>
        </w:rPr>
        <w:t>S</w:t>
      </w:r>
      <w:r w:rsidRPr="00B84395">
        <w:rPr>
          <w:rFonts w:ascii="Times New Roman" w:cs="Times New Roman"/>
          <w:b/>
          <w:bCs/>
        </w:rPr>
        <w:t>T</w:t>
      </w:r>
      <w:r w:rsidRPr="00B84395">
        <w:rPr>
          <w:rFonts w:ascii="Times New Roman" w:cs="Times New Roman"/>
          <w:b/>
          <w:bCs/>
          <w:spacing w:val="2"/>
        </w:rPr>
        <w:t>N</w:t>
      </w:r>
      <w:r w:rsidRPr="00B84395">
        <w:rPr>
          <w:rFonts w:ascii="Times New Roman" w:cs="Times New Roman"/>
          <w:b/>
          <w:bCs/>
        </w:rPr>
        <w:t>É</w:t>
      </w:r>
      <w:r w:rsidRPr="00B84395">
        <w:rPr>
          <w:rFonts w:ascii="Times New Roman" w:cs="Times New Roman"/>
          <w:b/>
          <w:bCs/>
          <w:spacing w:val="-8"/>
        </w:rPr>
        <w:t xml:space="preserve"> </w:t>
      </w:r>
      <w:r w:rsidRPr="00B84395">
        <w:rPr>
          <w:rFonts w:ascii="Times New Roman" w:cs="Times New Roman"/>
          <w:b/>
          <w:bCs/>
          <w:spacing w:val="2"/>
          <w:w w:val="99"/>
        </w:rPr>
        <w:t>V</w:t>
      </w:r>
      <w:r w:rsidRPr="00B84395">
        <w:rPr>
          <w:rFonts w:ascii="Times New Roman" w:cs="Times New Roman"/>
          <w:b/>
          <w:bCs/>
          <w:spacing w:val="1"/>
          <w:w w:val="99"/>
        </w:rPr>
        <w:t>Y</w:t>
      </w:r>
      <w:r w:rsidRPr="00B84395">
        <w:rPr>
          <w:rFonts w:ascii="Times New Roman" w:cs="Times New Roman"/>
          <w:b/>
          <w:bCs/>
          <w:spacing w:val="-1"/>
          <w:w w:val="99"/>
        </w:rPr>
        <w:t>H</w:t>
      </w:r>
      <w:r w:rsidRPr="00B84395">
        <w:rPr>
          <w:rFonts w:ascii="Times New Roman" w:cs="Times New Roman"/>
          <w:b/>
          <w:bCs/>
          <w:spacing w:val="1"/>
          <w:w w:val="99"/>
        </w:rPr>
        <w:t>L</w:t>
      </w:r>
      <w:r w:rsidRPr="00B84395">
        <w:rPr>
          <w:rFonts w:ascii="Times New Roman" w:cs="Times New Roman"/>
          <w:b/>
          <w:bCs/>
          <w:spacing w:val="-1"/>
          <w:w w:val="99"/>
        </w:rPr>
        <w:t>Á</w:t>
      </w:r>
      <w:r w:rsidRPr="00B84395">
        <w:rPr>
          <w:rFonts w:ascii="Times New Roman" w:cs="Times New Roman"/>
          <w:b/>
          <w:bCs/>
          <w:spacing w:val="2"/>
          <w:w w:val="99"/>
        </w:rPr>
        <w:t>S</w:t>
      </w:r>
      <w:r w:rsidRPr="00B84395">
        <w:rPr>
          <w:rFonts w:ascii="Times New Roman" w:cs="Times New Roman"/>
          <w:b/>
          <w:bCs/>
          <w:w w:val="99"/>
        </w:rPr>
        <w:t>E</w:t>
      </w:r>
      <w:r w:rsidRPr="00B84395">
        <w:rPr>
          <w:rFonts w:ascii="Times New Roman" w:cs="Times New Roman"/>
          <w:b/>
          <w:bCs/>
          <w:spacing w:val="1"/>
          <w:w w:val="99"/>
        </w:rPr>
        <w:t>N</w:t>
      </w:r>
      <w:r w:rsidRPr="00B84395">
        <w:rPr>
          <w:rFonts w:ascii="Times New Roman" w:cs="Times New Roman"/>
          <w:b/>
          <w:bCs/>
          <w:w w:val="99"/>
        </w:rPr>
        <w:t>IE</w:t>
      </w:r>
    </w:p>
    <w:p w14:paraId="054A2C77" w14:textId="77777777" w:rsidR="00ED6D1F" w:rsidRPr="00B84395" w:rsidRDefault="00ED6D1F" w:rsidP="00ED6D1F">
      <w:pPr>
        <w:spacing w:before="6" w:line="150" w:lineRule="exact"/>
        <w:rPr>
          <w:rFonts w:ascii="Times New Roman" w:cs="Times New Roman"/>
        </w:rPr>
      </w:pPr>
    </w:p>
    <w:p w14:paraId="0998744D" w14:textId="77777777" w:rsidR="00ED6D1F" w:rsidRPr="00B84395" w:rsidRDefault="00ED6D1F" w:rsidP="00ED6D1F">
      <w:pPr>
        <w:ind w:left="2509" w:right="2573"/>
        <w:jc w:val="center"/>
        <w:rPr>
          <w:rFonts w:ascii="Times New Roman" w:cs="Times New Roman"/>
        </w:rPr>
      </w:pPr>
      <w:r w:rsidRPr="00B84395">
        <w:rPr>
          <w:rFonts w:ascii="Times New Roman" w:cs="Times New Roman"/>
          <w:b/>
          <w:bCs/>
        </w:rPr>
        <w:t>o</w:t>
      </w:r>
      <w:r w:rsidRPr="00B84395">
        <w:rPr>
          <w:rFonts w:ascii="Times New Roman" w:cs="Times New Roman"/>
          <w:b/>
          <w:bCs/>
          <w:spacing w:val="-1"/>
        </w:rPr>
        <w:t xml:space="preserve"> </w:t>
      </w:r>
      <w:r w:rsidRPr="00B84395">
        <w:rPr>
          <w:rFonts w:ascii="Times New Roman" w:cs="Times New Roman"/>
          <w:b/>
          <w:bCs/>
        </w:rPr>
        <w:t>ne</w:t>
      </w:r>
      <w:r w:rsidRPr="00B84395">
        <w:rPr>
          <w:rFonts w:ascii="Times New Roman" w:cs="Times New Roman"/>
          <w:b/>
          <w:bCs/>
          <w:spacing w:val="1"/>
        </w:rPr>
        <w:t>pr</w:t>
      </w:r>
      <w:r w:rsidRPr="00B84395">
        <w:rPr>
          <w:rFonts w:ascii="Times New Roman" w:cs="Times New Roman"/>
          <w:b/>
          <w:bCs/>
        </w:rPr>
        <w:t>ítom</w:t>
      </w:r>
      <w:r w:rsidRPr="00B84395">
        <w:rPr>
          <w:rFonts w:ascii="Times New Roman" w:cs="Times New Roman"/>
          <w:b/>
          <w:bCs/>
          <w:spacing w:val="3"/>
        </w:rPr>
        <w:t>n</w:t>
      </w:r>
      <w:r w:rsidRPr="00B84395">
        <w:rPr>
          <w:rFonts w:ascii="Times New Roman" w:cs="Times New Roman"/>
          <w:b/>
          <w:bCs/>
        </w:rPr>
        <w:t>o</w:t>
      </w:r>
      <w:r w:rsidRPr="00B84395">
        <w:rPr>
          <w:rFonts w:ascii="Times New Roman" w:cs="Times New Roman"/>
          <w:b/>
          <w:bCs/>
          <w:spacing w:val="1"/>
        </w:rPr>
        <w:t>s</w:t>
      </w:r>
      <w:r w:rsidRPr="00B84395">
        <w:rPr>
          <w:rFonts w:ascii="Times New Roman" w:cs="Times New Roman"/>
          <w:b/>
          <w:bCs/>
        </w:rPr>
        <w:t>ti</w:t>
      </w:r>
      <w:r w:rsidRPr="00B84395">
        <w:rPr>
          <w:rFonts w:ascii="Times New Roman" w:cs="Times New Roman"/>
          <w:b/>
          <w:bCs/>
          <w:spacing w:val="-13"/>
        </w:rPr>
        <w:t xml:space="preserve"> </w:t>
      </w:r>
      <w:r w:rsidRPr="00B84395">
        <w:rPr>
          <w:rFonts w:ascii="Times New Roman" w:cs="Times New Roman"/>
          <w:b/>
          <w:bCs/>
        </w:rPr>
        <w:t>k</w:t>
      </w:r>
      <w:r w:rsidRPr="00B84395">
        <w:rPr>
          <w:rFonts w:ascii="Times New Roman" w:cs="Times New Roman"/>
          <w:b/>
          <w:bCs/>
          <w:spacing w:val="-1"/>
        </w:rPr>
        <w:t>o</w:t>
      </w:r>
      <w:r w:rsidRPr="00B84395">
        <w:rPr>
          <w:rFonts w:ascii="Times New Roman" w:cs="Times New Roman"/>
          <w:b/>
          <w:bCs/>
          <w:spacing w:val="3"/>
        </w:rPr>
        <w:t>n</w:t>
      </w:r>
      <w:r w:rsidRPr="00B84395">
        <w:rPr>
          <w:rFonts w:ascii="Times New Roman" w:cs="Times New Roman"/>
          <w:b/>
          <w:bCs/>
        </w:rPr>
        <w:t>fliktu</w:t>
      </w:r>
      <w:r w:rsidRPr="00B84395">
        <w:rPr>
          <w:rFonts w:ascii="Times New Roman" w:cs="Times New Roman"/>
          <w:b/>
          <w:bCs/>
          <w:spacing w:val="-6"/>
        </w:rPr>
        <w:t xml:space="preserve"> </w:t>
      </w:r>
      <w:r w:rsidRPr="00B84395">
        <w:rPr>
          <w:rFonts w:ascii="Times New Roman" w:cs="Times New Roman"/>
          <w:b/>
          <w:bCs/>
        </w:rPr>
        <w:t>záu</w:t>
      </w:r>
      <w:r w:rsidRPr="00B84395">
        <w:rPr>
          <w:rFonts w:ascii="Times New Roman" w:cs="Times New Roman"/>
          <w:b/>
          <w:bCs/>
          <w:spacing w:val="1"/>
        </w:rPr>
        <w:t>j</w:t>
      </w:r>
      <w:r w:rsidRPr="00B84395">
        <w:rPr>
          <w:rFonts w:ascii="Times New Roman" w:cs="Times New Roman"/>
          <w:b/>
          <w:bCs/>
        </w:rPr>
        <w:t>mov</w:t>
      </w:r>
      <w:r w:rsidRPr="00B84395">
        <w:rPr>
          <w:rFonts w:ascii="Times New Roman" w:cs="Times New Roman"/>
          <w:b/>
          <w:bCs/>
          <w:spacing w:val="-6"/>
        </w:rPr>
        <w:t xml:space="preserve"> </w:t>
      </w:r>
      <w:r w:rsidRPr="00B84395">
        <w:rPr>
          <w:rFonts w:ascii="Times New Roman" w:cs="Times New Roman"/>
          <w:b/>
          <w:bCs/>
          <w:w w:val="99"/>
        </w:rPr>
        <w:t>záujemc</w:t>
      </w:r>
      <w:r w:rsidR="00B947C8" w:rsidRPr="00B84395">
        <w:rPr>
          <w:rFonts w:ascii="Times New Roman" w:cs="Times New Roman"/>
          <w:b/>
          <w:bCs/>
          <w:w w:val="99"/>
        </w:rPr>
        <w:t>u</w:t>
      </w:r>
      <w:r w:rsidRPr="00B84395">
        <w:rPr>
          <w:rFonts w:ascii="Times New Roman" w:cs="Times New Roman"/>
          <w:b/>
          <w:bCs/>
          <w:w w:val="99"/>
        </w:rPr>
        <w:t>/uchádzača</w:t>
      </w:r>
    </w:p>
    <w:p w14:paraId="38B261C0" w14:textId="77777777" w:rsidR="00ED6D1F" w:rsidRPr="00B84395" w:rsidRDefault="00ED6D1F" w:rsidP="00ED6D1F">
      <w:pPr>
        <w:spacing w:before="5" w:line="240" w:lineRule="exact"/>
        <w:rPr>
          <w:rFonts w:ascii="Times New Roman" w:cs="Times New Roman"/>
        </w:rPr>
      </w:pPr>
    </w:p>
    <w:p w14:paraId="2E5CC9EF" w14:textId="77777777" w:rsidR="00ED6D1F" w:rsidRPr="00B84395" w:rsidRDefault="00ED6D1F" w:rsidP="005F5BCA">
      <w:pPr>
        <w:spacing w:before="40" w:after="40" w:line="276" w:lineRule="auto"/>
        <w:rPr>
          <w:rFonts w:ascii="Times New Roman" w:cs="Times New Roman"/>
          <w:sz w:val="20"/>
          <w:szCs w:val="20"/>
        </w:rPr>
      </w:pPr>
      <w:r w:rsidRPr="00B84395">
        <w:rPr>
          <w:rFonts w:ascii="Times New Roman" w:cs="Times New Roman"/>
          <w:spacing w:val="-1"/>
          <w:sz w:val="20"/>
          <w:szCs w:val="20"/>
        </w:rPr>
        <w:t>N</w:t>
      </w:r>
      <w:r w:rsidRPr="00B84395">
        <w:rPr>
          <w:rFonts w:ascii="Times New Roman" w:cs="Times New Roman"/>
          <w:spacing w:val="1"/>
          <w:sz w:val="20"/>
          <w:szCs w:val="20"/>
        </w:rPr>
        <w:t>á</w:t>
      </w:r>
      <w:r w:rsidRPr="00B84395">
        <w:rPr>
          <w:rFonts w:ascii="Times New Roman" w:cs="Times New Roman"/>
          <w:spacing w:val="2"/>
          <w:sz w:val="20"/>
          <w:szCs w:val="20"/>
        </w:rPr>
        <w:t>z</w:t>
      </w:r>
      <w:r w:rsidRPr="00B84395">
        <w:rPr>
          <w:rFonts w:ascii="Times New Roman" w:cs="Times New Roman"/>
          <w:spacing w:val="-1"/>
          <w:sz w:val="20"/>
          <w:szCs w:val="20"/>
        </w:rPr>
        <w:t>o</w:t>
      </w:r>
      <w:r w:rsidRPr="00B84395">
        <w:rPr>
          <w:rFonts w:ascii="Times New Roman" w:cs="Times New Roman"/>
          <w:sz w:val="20"/>
          <w:szCs w:val="20"/>
        </w:rPr>
        <w:t>v</w:t>
      </w:r>
      <w:r w:rsidRPr="00B84395">
        <w:rPr>
          <w:rFonts w:ascii="Times New Roman" w:cs="Times New Roman"/>
          <w:spacing w:val="-6"/>
          <w:sz w:val="20"/>
          <w:szCs w:val="20"/>
        </w:rPr>
        <w:t xml:space="preserve"> </w:t>
      </w:r>
      <w:r w:rsidRPr="00B84395">
        <w:rPr>
          <w:rFonts w:ascii="Times New Roman" w:cs="Times New Roman"/>
          <w:sz w:val="20"/>
          <w:szCs w:val="20"/>
        </w:rPr>
        <w:t>a sí</w:t>
      </w:r>
      <w:r w:rsidRPr="00B84395">
        <w:rPr>
          <w:rFonts w:ascii="Times New Roman" w:cs="Times New Roman"/>
          <w:spacing w:val="1"/>
          <w:sz w:val="20"/>
          <w:szCs w:val="20"/>
        </w:rPr>
        <w:t>dl</w:t>
      </w:r>
      <w:r w:rsidRPr="00B84395">
        <w:rPr>
          <w:rFonts w:ascii="Times New Roman" w:cs="Times New Roman"/>
          <w:sz w:val="20"/>
          <w:szCs w:val="20"/>
        </w:rPr>
        <w:t>o</w:t>
      </w:r>
      <w:r w:rsidRPr="00B84395">
        <w:rPr>
          <w:rFonts w:ascii="Times New Roman" w:cs="Times New Roman"/>
          <w:spacing w:val="-2"/>
          <w:sz w:val="20"/>
          <w:szCs w:val="20"/>
        </w:rPr>
        <w:t xml:space="preserve"> </w:t>
      </w:r>
      <w:r w:rsidRPr="00B84395">
        <w:rPr>
          <w:rFonts w:ascii="Times New Roman" w:cs="Times New Roman"/>
          <w:spacing w:val="-1"/>
          <w:sz w:val="20"/>
          <w:szCs w:val="20"/>
        </w:rPr>
        <w:t>u</w:t>
      </w:r>
      <w:r w:rsidRPr="00B84395">
        <w:rPr>
          <w:rFonts w:ascii="Times New Roman" w:cs="Times New Roman"/>
          <w:spacing w:val="1"/>
          <w:sz w:val="20"/>
          <w:szCs w:val="20"/>
        </w:rPr>
        <w:t>chá</w:t>
      </w:r>
      <w:r w:rsidRPr="00B84395">
        <w:rPr>
          <w:rFonts w:ascii="Times New Roman" w:cs="Times New Roman"/>
          <w:sz w:val="20"/>
          <w:szCs w:val="20"/>
        </w:rPr>
        <w:t>dza</w:t>
      </w:r>
      <w:r w:rsidRPr="00B84395">
        <w:rPr>
          <w:rFonts w:ascii="Times New Roman" w:cs="Times New Roman"/>
          <w:spacing w:val="3"/>
          <w:sz w:val="20"/>
          <w:szCs w:val="20"/>
        </w:rPr>
        <w:t>č</w:t>
      </w:r>
      <w:r w:rsidRPr="00B84395">
        <w:rPr>
          <w:rFonts w:ascii="Times New Roman" w:cs="Times New Roman"/>
          <w:sz w:val="20"/>
          <w:szCs w:val="20"/>
        </w:rPr>
        <w:t>a   .....................</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2"/>
          <w:sz w:val="20"/>
          <w:szCs w:val="20"/>
        </w:rPr>
        <w:t>.</w:t>
      </w:r>
      <w:r w:rsidRPr="00B84395">
        <w:rPr>
          <w:rFonts w:ascii="Times New Roman" w:cs="Times New Roman"/>
          <w:sz w:val="20"/>
          <w:szCs w:val="20"/>
        </w:rPr>
        <w:t>...</w:t>
      </w:r>
      <w:r w:rsidRPr="00B84395">
        <w:rPr>
          <w:rFonts w:ascii="Times New Roman" w:cs="Times New Roman"/>
          <w:spacing w:val="1"/>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2"/>
          <w:sz w:val="20"/>
          <w:szCs w:val="20"/>
        </w:rPr>
        <w:t>.</w:t>
      </w:r>
      <w:r w:rsidRPr="00B84395">
        <w:rPr>
          <w:rFonts w:ascii="Times New Roman" w:cs="Times New Roman"/>
          <w:sz w:val="20"/>
          <w:szCs w:val="20"/>
        </w:rPr>
        <w:t>.....</w:t>
      </w:r>
    </w:p>
    <w:p w14:paraId="38BB9EBB" w14:textId="77777777" w:rsidR="00ED6D1F" w:rsidRPr="004E27BB" w:rsidRDefault="00ED6D1F" w:rsidP="005F5BCA">
      <w:pPr>
        <w:spacing w:before="40" w:after="40" w:line="276" w:lineRule="auto"/>
        <w:ind w:right="306"/>
        <w:rPr>
          <w:rFonts w:ascii="Times New Roman" w:cs="Times New Roman"/>
          <w:sz w:val="20"/>
          <w:szCs w:val="20"/>
        </w:rPr>
      </w:pPr>
      <w:r w:rsidRPr="00B84395">
        <w:rPr>
          <w:rFonts w:ascii="Times New Roman" w:cs="Times New Roman"/>
          <w:spacing w:val="-1"/>
          <w:sz w:val="20"/>
          <w:szCs w:val="20"/>
        </w:rPr>
        <w:t>z</w:t>
      </w:r>
      <w:r w:rsidRPr="00B84395">
        <w:rPr>
          <w:rFonts w:ascii="Times New Roman" w:cs="Times New Roman"/>
          <w:spacing w:val="1"/>
          <w:sz w:val="20"/>
          <w:szCs w:val="20"/>
        </w:rPr>
        <w:t>a</w:t>
      </w:r>
      <w:r w:rsidRPr="00B84395">
        <w:rPr>
          <w:rFonts w:ascii="Times New Roman" w:cs="Times New Roman"/>
          <w:sz w:val="20"/>
          <w:szCs w:val="20"/>
        </w:rPr>
        <w:t>s</w:t>
      </w:r>
      <w:r w:rsidRPr="00B84395">
        <w:rPr>
          <w:rFonts w:ascii="Times New Roman" w:cs="Times New Roman"/>
          <w:spacing w:val="1"/>
          <w:sz w:val="20"/>
          <w:szCs w:val="20"/>
        </w:rPr>
        <w:t>t</w:t>
      </w:r>
      <w:r w:rsidRPr="00B84395">
        <w:rPr>
          <w:rFonts w:ascii="Times New Roman" w:cs="Times New Roman"/>
          <w:spacing w:val="-1"/>
          <w:sz w:val="20"/>
          <w:szCs w:val="20"/>
        </w:rPr>
        <w:t>ú</w:t>
      </w:r>
      <w:r w:rsidRPr="00B84395">
        <w:rPr>
          <w:rFonts w:ascii="Times New Roman" w:cs="Times New Roman"/>
          <w:spacing w:val="1"/>
          <w:sz w:val="20"/>
          <w:szCs w:val="20"/>
        </w:rPr>
        <w:t>p</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z w:val="20"/>
          <w:szCs w:val="20"/>
        </w:rPr>
        <w:t>ý</w:t>
      </w:r>
      <w:r w:rsidRPr="00B84395">
        <w:rPr>
          <w:rFonts w:ascii="Times New Roman" w:cs="Times New Roman"/>
          <w:spacing w:val="-8"/>
          <w:sz w:val="20"/>
          <w:szCs w:val="20"/>
        </w:rPr>
        <w:t xml:space="preserve"> </w:t>
      </w:r>
      <w:r w:rsidRPr="00B84395">
        <w:rPr>
          <w:rFonts w:ascii="Times New Roman" w:cs="Times New Roman"/>
          <w:spacing w:val="-4"/>
          <w:sz w:val="20"/>
          <w:szCs w:val="20"/>
        </w:rPr>
        <w:t>(</w:t>
      </w:r>
      <w:r w:rsidRPr="00B84395">
        <w:rPr>
          <w:rFonts w:ascii="Times New Roman" w:cs="Times New Roman"/>
          <w:spacing w:val="2"/>
          <w:sz w:val="20"/>
          <w:szCs w:val="20"/>
        </w:rPr>
        <w:t>t</w:t>
      </w:r>
      <w:r w:rsidRPr="00B84395">
        <w:rPr>
          <w:rFonts w:ascii="Times New Roman" w:cs="Times New Roman"/>
          <w:spacing w:val="1"/>
          <w:sz w:val="20"/>
          <w:szCs w:val="20"/>
        </w:rPr>
        <w:t>i</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pacing w:val="3"/>
          <w:sz w:val="20"/>
          <w:szCs w:val="20"/>
        </w:rPr>
        <w:t>l</w:t>
      </w:r>
      <w:r w:rsidRPr="004E27BB">
        <w:rPr>
          <w:rFonts w:ascii="Times New Roman" w:cs="Times New Roman"/>
          <w:sz w:val="20"/>
          <w:szCs w:val="20"/>
        </w:rPr>
        <w:t>,</w:t>
      </w:r>
      <w:r w:rsidRPr="004E27BB">
        <w:rPr>
          <w:rFonts w:ascii="Times New Roman" w:cs="Times New Roman"/>
          <w:spacing w:val="-8"/>
          <w:sz w:val="20"/>
          <w:szCs w:val="20"/>
        </w:rPr>
        <w:t xml:space="preserve"> </w:t>
      </w:r>
      <w:r w:rsidRPr="004E27BB">
        <w:rPr>
          <w:rFonts w:ascii="Times New Roman" w:cs="Times New Roman"/>
          <w:sz w:val="20"/>
          <w:szCs w:val="20"/>
        </w:rPr>
        <w:t>me</w:t>
      </w:r>
      <w:r w:rsidRPr="004E27BB">
        <w:rPr>
          <w:rFonts w:ascii="Times New Roman" w:cs="Times New Roman"/>
          <w:spacing w:val="1"/>
          <w:sz w:val="20"/>
          <w:szCs w:val="20"/>
        </w:rPr>
        <w:t>no</w:t>
      </w:r>
      <w:r w:rsidRPr="004E27BB">
        <w:rPr>
          <w:rFonts w:ascii="Times New Roman" w:cs="Times New Roman"/>
          <w:sz w:val="20"/>
          <w:szCs w:val="20"/>
        </w:rPr>
        <w:t>,</w:t>
      </w:r>
      <w:r w:rsidRPr="004E27BB">
        <w:rPr>
          <w:rFonts w:ascii="Times New Roman" w:cs="Times New Roman"/>
          <w:spacing w:val="-9"/>
          <w:sz w:val="20"/>
          <w:szCs w:val="20"/>
        </w:rPr>
        <w:t xml:space="preserve"> </w:t>
      </w:r>
      <w:r w:rsidRPr="004E27BB">
        <w:rPr>
          <w:rFonts w:ascii="Times New Roman" w:cs="Times New Roman"/>
          <w:spacing w:val="1"/>
          <w:sz w:val="20"/>
          <w:szCs w:val="20"/>
        </w:rPr>
        <w:t>p</w:t>
      </w:r>
      <w:r w:rsidRPr="004E27BB">
        <w:rPr>
          <w:rFonts w:ascii="Times New Roman" w:cs="Times New Roman"/>
          <w:spacing w:val="2"/>
          <w:sz w:val="20"/>
          <w:szCs w:val="20"/>
        </w:rPr>
        <w:t>r</w:t>
      </w:r>
      <w:r w:rsidRPr="004E27BB">
        <w:rPr>
          <w:rFonts w:ascii="Times New Roman" w:cs="Times New Roman"/>
          <w:spacing w:val="1"/>
          <w:sz w:val="20"/>
          <w:szCs w:val="20"/>
        </w:rPr>
        <w:t>i</w:t>
      </w:r>
      <w:r w:rsidRPr="004E27BB">
        <w:rPr>
          <w:rFonts w:ascii="Times New Roman" w:cs="Times New Roman"/>
          <w:sz w:val="20"/>
          <w:szCs w:val="20"/>
        </w:rPr>
        <w:t>ezvis</w:t>
      </w:r>
      <w:r w:rsidRPr="004E27BB">
        <w:rPr>
          <w:rFonts w:ascii="Times New Roman" w:cs="Times New Roman"/>
          <w:spacing w:val="1"/>
          <w:sz w:val="20"/>
          <w:szCs w:val="20"/>
        </w:rPr>
        <w:t>k</w:t>
      </w:r>
      <w:r w:rsidRPr="004E27BB">
        <w:rPr>
          <w:rFonts w:ascii="Times New Roman" w:cs="Times New Roman"/>
          <w:sz w:val="20"/>
          <w:szCs w:val="20"/>
        </w:rPr>
        <w:t>o</w:t>
      </w:r>
      <w:r w:rsidRPr="004E27BB">
        <w:rPr>
          <w:rFonts w:ascii="Times New Roman" w:cs="Times New Roman"/>
          <w:spacing w:val="-7"/>
          <w:sz w:val="20"/>
          <w:szCs w:val="20"/>
        </w:rPr>
        <w:t xml:space="preserve"> </w:t>
      </w:r>
      <w:r w:rsidRPr="004E27BB">
        <w:rPr>
          <w:rFonts w:ascii="Times New Roman" w:cs="Times New Roman"/>
          <w:sz w:val="20"/>
          <w:szCs w:val="20"/>
        </w:rPr>
        <w:t>š</w:t>
      </w:r>
      <w:r w:rsidRPr="004E27BB">
        <w:rPr>
          <w:rFonts w:ascii="Times New Roman" w:cs="Times New Roman"/>
          <w:spacing w:val="1"/>
          <w:sz w:val="20"/>
          <w:szCs w:val="20"/>
        </w:rPr>
        <w:t>ta</w:t>
      </w:r>
      <w:r w:rsidRPr="004E27BB">
        <w:rPr>
          <w:rFonts w:ascii="Times New Roman" w:cs="Times New Roman"/>
          <w:spacing w:val="2"/>
          <w:sz w:val="20"/>
          <w:szCs w:val="20"/>
        </w:rPr>
        <w:t>t</w:t>
      </w:r>
      <w:r w:rsidRPr="004E27BB">
        <w:rPr>
          <w:rFonts w:ascii="Times New Roman" w:cs="Times New Roman"/>
          <w:spacing w:val="-1"/>
          <w:sz w:val="20"/>
          <w:szCs w:val="20"/>
        </w:rPr>
        <w:t>u</w:t>
      </w:r>
      <w:r w:rsidRPr="004E27BB">
        <w:rPr>
          <w:rFonts w:ascii="Times New Roman" w:cs="Times New Roman"/>
          <w:spacing w:val="2"/>
          <w:sz w:val="20"/>
          <w:szCs w:val="20"/>
        </w:rPr>
        <w:t>t</w:t>
      </w:r>
      <w:r w:rsidRPr="004E27BB">
        <w:rPr>
          <w:rFonts w:ascii="Times New Roman" w:cs="Times New Roman"/>
          <w:spacing w:val="1"/>
          <w:sz w:val="20"/>
          <w:szCs w:val="20"/>
        </w:rPr>
        <w:t>á</w:t>
      </w:r>
      <w:r w:rsidRPr="004E27BB">
        <w:rPr>
          <w:rFonts w:ascii="Times New Roman" w:cs="Times New Roman"/>
          <w:sz w:val="20"/>
          <w:szCs w:val="20"/>
        </w:rPr>
        <w:t>r</w:t>
      </w:r>
      <w:r w:rsidRPr="004E27BB">
        <w:rPr>
          <w:rFonts w:ascii="Times New Roman" w:cs="Times New Roman"/>
          <w:spacing w:val="1"/>
          <w:sz w:val="20"/>
          <w:szCs w:val="20"/>
        </w:rPr>
        <w:t>n</w:t>
      </w:r>
      <w:r w:rsidRPr="004E27BB">
        <w:rPr>
          <w:rFonts w:ascii="Times New Roman" w:cs="Times New Roman"/>
          <w:sz w:val="20"/>
          <w:szCs w:val="20"/>
        </w:rPr>
        <w:t>e</w:t>
      </w:r>
      <w:r w:rsidRPr="004E27BB">
        <w:rPr>
          <w:rFonts w:ascii="Times New Roman" w:cs="Times New Roman"/>
          <w:spacing w:val="1"/>
          <w:sz w:val="20"/>
          <w:szCs w:val="20"/>
        </w:rPr>
        <w:t>h</w:t>
      </w:r>
      <w:r w:rsidRPr="004E27BB">
        <w:rPr>
          <w:rFonts w:ascii="Times New Roman" w:cs="Times New Roman"/>
          <w:sz w:val="20"/>
          <w:szCs w:val="20"/>
        </w:rPr>
        <w:t>o</w:t>
      </w:r>
      <w:r w:rsidRPr="004E27BB">
        <w:rPr>
          <w:rFonts w:ascii="Times New Roman" w:cs="Times New Roman"/>
          <w:spacing w:val="-13"/>
          <w:sz w:val="20"/>
          <w:szCs w:val="20"/>
        </w:rPr>
        <w:t xml:space="preserve"> </w:t>
      </w:r>
      <w:r w:rsidRPr="004E27BB">
        <w:rPr>
          <w:rFonts w:ascii="Times New Roman" w:cs="Times New Roman"/>
          <w:spacing w:val="-1"/>
          <w:sz w:val="20"/>
          <w:szCs w:val="20"/>
        </w:rPr>
        <w:t>z</w:t>
      </w:r>
      <w:r w:rsidRPr="004E27BB">
        <w:rPr>
          <w:rFonts w:ascii="Times New Roman" w:cs="Times New Roman"/>
          <w:spacing w:val="1"/>
          <w:sz w:val="20"/>
          <w:szCs w:val="20"/>
        </w:rPr>
        <w:t>á</w:t>
      </w:r>
      <w:r w:rsidRPr="004E27BB">
        <w:rPr>
          <w:rFonts w:ascii="Times New Roman" w:cs="Times New Roman"/>
          <w:sz w:val="20"/>
          <w:szCs w:val="20"/>
        </w:rPr>
        <w:t>s</w:t>
      </w:r>
      <w:r w:rsidRPr="004E27BB">
        <w:rPr>
          <w:rFonts w:ascii="Times New Roman" w:cs="Times New Roman"/>
          <w:spacing w:val="1"/>
          <w:sz w:val="20"/>
          <w:szCs w:val="20"/>
        </w:rPr>
        <w:t>t</w:t>
      </w:r>
      <w:r w:rsidRPr="004E27BB">
        <w:rPr>
          <w:rFonts w:ascii="Times New Roman" w:cs="Times New Roman"/>
          <w:spacing w:val="-1"/>
          <w:sz w:val="20"/>
          <w:szCs w:val="20"/>
        </w:rPr>
        <w:t>u</w:t>
      </w:r>
      <w:r w:rsidRPr="004E27BB">
        <w:rPr>
          <w:rFonts w:ascii="Times New Roman" w:cs="Times New Roman"/>
          <w:spacing w:val="1"/>
          <w:sz w:val="20"/>
          <w:szCs w:val="20"/>
        </w:rPr>
        <w:t>pcu .......</w:t>
      </w:r>
      <w:r w:rsidRPr="004E27BB">
        <w:rPr>
          <w:rFonts w:ascii="Times New Roman" w:cs="Times New Roman"/>
          <w:sz w:val="20"/>
          <w:szCs w:val="20"/>
        </w:rPr>
        <w:t>..............</w:t>
      </w:r>
      <w:r w:rsidRPr="004E27BB">
        <w:rPr>
          <w:rFonts w:ascii="Times New Roman" w:cs="Times New Roman"/>
          <w:spacing w:val="3"/>
          <w:sz w:val="20"/>
          <w:szCs w:val="20"/>
        </w:rPr>
        <w:t>.</w:t>
      </w:r>
      <w:r w:rsidRPr="004E27BB">
        <w:rPr>
          <w:rFonts w:ascii="Times New Roman" w:cs="Times New Roman"/>
          <w:sz w:val="20"/>
          <w:szCs w:val="20"/>
        </w:rPr>
        <w:t>..........</w:t>
      </w:r>
      <w:r w:rsidRPr="004E27BB">
        <w:rPr>
          <w:rFonts w:ascii="Times New Roman" w:cs="Times New Roman"/>
          <w:spacing w:val="3"/>
          <w:sz w:val="20"/>
          <w:szCs w:val="20"/>
        </w:rPr>
        <w:t>.</w:t>
      </w:r>
      <w:r w:rsidRPr="004E27BB">
        <w:rPr>
          <w:rFonts w:ascii="Times New Roman" w:cs="Times New Roman"/>
          <w:sz w:val="20"/>
          <w:szCs w:val="20"/>
        </w:rPr>
        <w:t>...................</w:t>
      </w:r>
      <w:r w:rsidRPr="004E27BB">
        <w:rPr>
          <w:rFonts w:ascii="Times New Roman" w:cs="Times New Roman"/>
          <w:spacing w:val="3"/>
          <w:sz w:val="20"/>
          <w:szCs w:val="20"/>
        </w:rPr>
        <w:t>.</w:t>
      </w:r>
      <w:r w:rsidRPr="004E27BB">
        <w:rPr>
          <w:rFonts w:ascii="Times New Roman" w:cs="Times New Roman"/>
          <w:sz w:val="20"/>
          <w:szCs w:val="20"/>
        </w:rPr>
        <w:t>.........</w:t>
      </w:r>
      <w:r w:rsidRPr="004E27BB">
        <w:rPr>
          <w:rFonts w:ascii="Times New Roman" w:cs="Times New Roman"/>
          <w:spacing w:val="2"/>
          <w:sz w:val="20"/>
          <w:szCs w:val="20"/>
        </w:rPr>
        <w:t>.</w:t>
      </w:r>
      <w:r w:rsidRPr="004E27BB">
        <w:rPr>
          <w:rFonts w:ascii="Times New Roman" w:cs="Times New Roman"/>
          <w:sz w:val="20"/>
          <w:szCs w:val="20"/>
        </w:rPr>
        <w:t xml:space="preserve">. </w:t>
      </w:r>
    </w:p>
    <w:p w14:paraId="798E800F" w14:textId="002E5A84" w:rsidR="00ED6D1F" w:rsidRPr="005F5BCA" w:rsidRDefault="00ED6D1F" w:rsidP="002A330F">
      <w:pPr>
        <w:spacing w:line="276" w:lineRule="auto"/>
        <w:jc w:val="both"/>
        <w:rPr>
          <w:rFonts w:ascii="Times New Roman" w:cs="Times New Roman"/>
          <w:sz w:val="20"/>
          <w:szCs w:val="20"/>
        </w:rPr>
      </w:pPr>
      <w:r w:rsidRPr="004E27BB">
        <w:rPr>
          <w:rFonts w:ascii="Times New Roman" w:cs="Times New Roman"/>
          <w:spacing w:val="1"/>
          <w:sz w:val="20"/>
          <w:szCs w:val="20"/>
        </w:rPr>
        <w:t>ak</w:t>
      </w:r>
      <w:r w:rsidRPr="004E27BB">
        <w:rPr>
          <w:rFonts w:ascii="Times New Roman" w:cs="Times New Roman"/>
          <w:sz w:val="20"/>
          <w:szCs w:val="20"/>
        </w:rPr>
        <w:t>o</w:t>
      </w:r>
      <w:r w:rsidRPr="004E27BB">
        <w:rPr>
          <w:rFonts w:ascii="Times New Roman" w:cs="Times New Roman"/>
          <w:spacing w:val="8"/>
          <w:sz w:val="20"/>
          <w:szCs w:val="20"/>
        </w:rPr>
        <w:t xml:space="preserve"> </w:t>
      </w:r>
      <w:r w:rsidRPr="004E27BB">
        <w:rPr>
          <w:rFonts w:ascii="Times New Roman" w:cs="Times New Roman"/>
          <w:spacing w:val="-1"/>
          <w:sz w:val="20"/>
          <w:szCs w:val="20"/>
        </w:rPr>
        <w:t>u</w:t>
      </w:r>
      <w:r w:rsidRPr="004E27BB">
        <w:rPr>
          <w:rFonts w:ascii="Times New Roman" w:cs="Times New Roman"/>
          <w:spacing w:val="1"/>
          <w:sz w:val="20"/>
          <w:szCs w:val="20"/>
        </w:rPr>
        <w:t>chá</w:t>
      </w:r>
      <w:r w:rsidRPr="004E27BB">
        <w:rPr>
          <w:rFonts w:ascii="Times New Roman" w:cs="Times New Roman"/>
          <w:sz w:val="20"/>
          <w:szCs w:val="20"/>
        </w:rPr>
        <w:t>dza</w:t>
      </w:r>
      <w:r w:rsidRPr="004E27BB">
        <w:rPr>
          <w:rFonts w:ascii="Times New Roman" w:cs="Times New Roman"/>
          <w:spacing w:val="3"/>
          <w:sz w:val="20"/>
          <w:szCs w:val="20"/>
        </w:rPr>
        <w:t>č</w:t>
      </w:r>
      <w:r w:rsidRPr="004E27BB">
        <w:rPr>
          <w:rFonts w:ascii="Times New Roman" w:cs="Times New Roman"/>
          <w:sz w:val="20"/>
          <w:szCs w:val="20"/>
        </w:rPr>
        <w:t xml:space="preserve">, </w:t>
      </w:r>
      <w:r w:rsidRPr="004E27BB">
        <w:rPr>
          <w:rFonts w:ascii="Times New Roman" w:cs="Times New Roman"/>
          <w:spacing w:val="1"/>
          <w:sz w:val="20"/>
          <w:szCs w:val="20"/>
        </w:rPr>
        <w:t>k</w:t>
      </w:r>
      <w:r w:rsidRPr="004E27BB">
        <w:rPr>
          <w:rFonts w:ascii="Times New Roman" w:cs="Times New Roman"/>
          <w:spacing w:val="2"/>
          <w:sz w:val="20"/>
          <w:szCs w:val="20"/>
        </w:rPr>
        <w:t>t</w:t>
      </w:r>
      <w:r w:rsidRPr="004E27BB">
        <w:rPr>
          <w:rFonts w:ascii="Times New Roman" w:cs="Times New Roman"/>
          <w:spacing w:val="-1"/>
          <w:sz w:val="20"/>
          <w:szCs w:val="20"/>
        </w:rPr>
        <w:t>o</w:t>
      </w:r>
      <w:r w:rsidRPr="004E27BB">
        <w:rPr>
          <w:rFonts w:ascii="Times New Roman" w:cs="Times New Roman"/>
          <w:spacing w:val="2"/>
          <w:sz w:val="20"/>
          <w:szCs w:val="20"/>
        </w:rPr>
        <w:t>r</w:t>
      </w:r>
      <w:r w:rsidRPr="004E27BB">
        <w:rPr>
          <w:rFonts w:ascii="Times New Roman" w:cs="Times New Roman"/>
          <w:sz w:val="20"/>
          <w:szCs w:val="20"/>
        </w:rPr>
        <w:t>ý</w:t>
      </w:r>
      <w:r w:rsidRPr="004E27BB">
        <w:rPr>
          <w:rFonts w:ascii="Times New Roman" w:cs="Times New Roman"/>
          <w:spacing w:val="9"/>
          <w:sz w:val="20"/>
          <w:szCs w:val="20"/>
        </w:rPr>
        <w:t xml:space="preserve"> </w:t>
      </w:r>
      <w:r w:rsidRPr="004E27BB">
        <w:rPr>
          <w:rFonts w:ascii="Times New Roman" w:cs="Times New Roman"/>
          <w:spacing w:val="1"/>
          <w:sz w:val="20"/>
          <w:szCs w:val="20"/>
        </w:rPr>
        <w:t>p</w:t>
      </w:r>
      <w:r w:rsidRPr="004E27BB">
        <w:rPr>
          <w:rFonts w:ascii="Times New Roman" w:cs="Times New Roman"/>
          <w:sz w:val="20"/>
          <w:szCs w:val="20"/>
        </w:rPr>
        <w:t>red</w:t>
      </w:r>
      <w:r w:rsidRPr="004E27BB">
        <w:rPr>
          <w:rFonts w:ascii="Times New Roman" w:cs="Times New Roman"/>
          <w:spacing w:val="1"/>
          <w:sz w:val="20"/>
          <w:szCs w:val="20"/>
        </w:rPr>
        <w:t>l</w:t>
      </w:r>
      <w:r w:rsidRPr="004E27BB">
        <w:rPr>
          <w:rFonts w:ascii="Times New Roman" w:cs="Times New Roman"/>
          <w:spacing w:val="-1"/>
          <w:sz w:val="20"/>
          <w:szCs w:val="20"/>
        </w:rPr>
        <w:t>ož</w:t>
      </w:r>
      <w:r w:rsidRPr="004E27BB">
        <w:rPr>
          <w:rFonts w:ascii="Times New Roman" w:cs="Times New Roman"/>
          <w:spacing w:val="1"/>
          <w:sz w:val="20"/>
          <w:szCs w:val="20"/>
        </w:rPr>
        <w:t>i</w:t>
      </w:r>
      <w:r w:rsidRPr="004E27BB">
        <w:rPr>
          <w:rFonts w:ascii="Times New Roman" w:cs="Times New Roman"/>
          <w:sz w:val="20"/>
          <w:szCs w:val="20"/>
        </w:rPr>
        <w:t>l</w:t>
      </w:r>
      <w:r w:rsidRPr="004E27BB">
        <w:rPr>
          <w:rFonts w:ascii="Times New Roman" w:cs="Times New Roman"/>
          <w:spacing w:val="6"/>
          <w:sz w:val="20"/>
          <w:szCs w:val="20"/>
        </w:rPr>
        <w:t xml:space="preserve"> </w:t>
      </w:r>
      <w:r w:rsidRPr="004E27BB">
        <w:rPr>
          <w:rFonts w:ascii="Times New Roman" w:cs="Times New Roman"/>
          <w:spacing w:val="1"/>
          <w:sz w:val="20"/>
          <w:szCs w:val="20"/>
        </w:rPr>
        <w:t>p</w:t>
      </w:r>
      <w:r w:rsidRPr="004E27BB">
        <w:rPr>
          <w:rFonts w:ascii="Times New Roman" w:cs="Times New Roman"/>
          <w:spacing w:val="-1"/>
          <w:sz w:val="20"/>
          <w:szCs w:val="20"/>
        </w:rPr>
        <w:t>o</w:t>
      </w:r>
      <w:r w:rsidRPr="004E27BB">
        <w:rPr>
          <w:rFonts w:ascii="Times New Roman" w:cs="Times New Roman"/>
          <w:spacing w:val="1"/>
          <w:sz w:val="20"/>
          <w:szCs w:val="20"/>
        </w:rPr>
        <w:t>n</w:t>
      </w:r>
      <w:r w:rsidRPr="004E27BB">
        <w:rPr>
          <w:rFonts w:ascii="Times New Roman" w:cs="Times New Roman"/>
          <w:spacing w:val="-1"/>
          <w:sz w:val="20"/>
          <w:szCs w:val="20"/>
        </w:rPr>
        <w:t>u</w:t>
      </w:r>
      <w:r w:rsidRPr="004E27BB">
        <w:rPr>
          <w:rFonts w:ascii="Times New Roman" w:cs="Times New Roman"/>
          <w:spacing w:val="3"/>
          <w:sz w:val="20"/>
          <w:szCs w:val="20"/>
        </w:rPr>
        <w:t>k</w:t>
      </w:r>
      <w:r w:rsidRPr="004E27BB">
        <w:rPr>
          <w:rFonts w:ascii="Times New Roman" w:cs="Times New Roman"/>
          <w:sz w:val="20"/>
          <w:szCs w:val="20"/>
        </w:rPr>
        <w:t>u</w:t>
      </w:r>
      <w:r w:rsidRPr="004E27BB">
        <w:rPr>
          <w:rFonts w:ascii="Times New Roman" w:cs="Times New Roman"/>
          <w:spacing w:val="4"/>
          <w:sz w:val="20"/>
          <w:szCs w:val="20"/>
        </w:rPr>
        <w:t xml:space="preserve"> </w:t>
      </w:r>
      <w:r w:rsidRPr="004E27BB">
        <w:rPr>
          <w:rFonts w:ascii="Times New Roman" w:cs="Times New Roman"/>
          <w:spacing w:val="3"/>
          <w:sz w:val="20"/>
          <w:szCs w:val="20"/>
        </w:rPr>
        <w:t>d</w:t>
      </w:r>
      <w:r w:rsidRPr="004E27BB">
        <w:rPr>
          <w:rFonts w:ascii="Times New Roman" w:cs="Times New Roman"/>
          <w:sz w:val="20"/>
          <w:szCs w:val="20"/>
        </w:rPr>
        <w:t>o</w:t>
      </w:r>
      <w:r w:rsidRPr="004E27BB">
        <w:rPr>
          <w:rFonts w:ascii="Times New Roman" w:cs="Times New Roman"/>
          <w:spacing w:val="9"/>
          <w:sz w:val="20"/>
          <w:szCs w:val="20"/>
        </w:rPr>
        <w:t xml:space="preserve"> </w:t>
      </w:r>
      <w:r w:rsidRPr="004E27BB">
        <w:rPr>
          <w:rFonts w:ascii="Times New Roman" w:cs="Times New Roman"/>
          <w:sz w:val="20"/>
          <w:szCs w:val="20"/>
        </w:rPr>
        <w:t>verej</w:t>
      </w:r>
      <w:r w:rsidRPr="004E27BB">
        <w:rPr>
          <w:rFonts w:ascii="Times New Roman" w:cs="Times New Roman"/>
          <w:spacing w:val="1"/>
          <w:sz w:val="20"/>
          <w:szCs w:val="20"/>
        </w:rPr>
        <w:t>n</w:t>
      </w:r>
      <w:r w:rsidRPr="004E27BB">
        <w:rPr>
          <w:rFonts w:ascii="Times New Roman" w:cs="Times New Roman"/>
          <w:sz w:val="20"/>
          <w:szCs w:val="20"/>
        </w:rPr>
        <w:t>ej</w:t>
      </w:r>
      <w:r w:rsidRPr="004E27BB">
        <w:rPr>
          <w:rFonts w:ascii="Times New Roman" w:cs="Times New Roman"/>
          <w:spacing w:val="5"/>
          <w:sz w:val="20"/>
          <w:szCs w:val="20"/>
        </w:rPr>
        <w:t xml:space="preserve"> </w:t>
      </w:r>
      <w:r w:rsidRPr="004E27BB">
        <w:rPr>
          <w:rFonts w:ascii="Times New Roman" w:cs="Times New Roman"/>
          <w:spacing w:val="2"/>
          <w:sz w:val="20"/>
          <w:szCs w:val="20"/>
        </w:rPr>
        <w:t>s</w:t>
      </w:r>
      <w:r w:rsidRPr="004E27BB">
        <w:rPr>
          <w:rFonts w:ascii="Times New Roman" w:cs="Times New Roman"/>
          <w:spacing w:val="-1"/>
          <w:sz w:val="20"/>
          <w:szCs w:val="20"/>
        </w:rPr>
        <w:t>ú</w:t>
      </w:r>
      <w:r w:rsidRPr="004E27BB">
        <w:rPr>
          <w:rFonts w:ascii="Times New Roman" w:cs="Times New Roman"/>
          <w:spacing w:val="2"/>
          <w:sz w:val="20"/>
          <w:szCs w:val="20"/>
        </w:rPr>
        <w:t>ť</w:t>
      </w:r>
      <w:r w:rsidRPr="004E27BB">
        <w:rPr>
          <w:rFonts w:ascii="Times New Roman" w:cs="Times New Roman"/>
          <w:spacing w:val="1"/>
          <w:sz w:val="20"/>
          <w:szCs w:val="20"/>
        </w:rPr>
        <w:t>a</w:t>
      </w:r>
      <w:r w:rsidRPr="004E27BB">
        <w:rPr>
          <w:rFonts w:ascii="Times New Roman" w:cs="Times New Roman"/>
          <w:spacing w:val="-1"/>
          <w:sz w:val="20"/>
          <w:szCs w:val="20"/>
        </w:rPr>
        <w:t>ž</w:t>
      </w:r>
      <w:r w:rsidRPr="004E27BB">
        <w:rPr>
          <w:rFonts w:ascii="Times New Roman" w:cs="Times New Roman"/>
          <w:sz w:val="20"/>
          <w:szCs w:val="20"/>
        </w:rPr>
        <w:t>e</w:t>
      </w:r>
      <w:r w:rsidRPr="004E27BB">
        <w:rPr>
          <w:rFonts w:ascii="Times New Roman" w:cs="Times New Roman"/>
          <w:spacing w:val="6"/>
          <w:sz w:val="20"/>
          <w:szCs w:val="20"/>
        </w:rPr>
        <w:t xml:space="preserve"> </w:t>
      </w:r>
      <w:r w:rsidRPr="004E27BB">
        <w:rPr>
          <w:rFonts w:ascii="Times New Roman" w:cs="Times New Roman"/>
          <w:spacing w:val="2"/>
          <w:sz w:val="20"/>
          <w:szCs w:val="20"/>
        </w:rPr>
        <w:t>v</w:t>
      </w:r>
      <w:r w:rsidRPr="004E27BB">
        <w:rPr>
          <w:rFonts w:ascii="Times New Roman" w:cs="Times New Roman"/>
          <w:spacing w:val="1"/>
          <w:sz w:val="20"/>
          <w:szCs w:val="20"/>
        </w:rPr>
        <w:t>yhlá</w:t>
      </w:r>
      <w:r w:rsidRPr="004E27BB">
        <w:rPr>
          <w:rFonts w:ascii="Times New Roman" w:cs="Times New Roman"/>
          <w:sz w:val="20"/>
          <w:szCs w:val="20"/>
        </w:rPr>
        <w:t>senej</w:t>
      </w:r>
      <w:r w:rsidRPr="004E27BB">
        <w:rPr>
          <w:rFonts w:ascii="Times New Roman" w:cs="Times New Roman"/>
          <w:spacing w:val="2"/>
          <w:sz w:val="20"/>
          <w:szCs w:val="20"/>
        </w:rPr>
        <w:t xml:space="preserve"> </w:t>
      </w:r>
      <w:r w:rsidRPr="004E27BB">
        <w:rPr>
          <w:rFonts w:ascii="Times New Roman" w:cs="Times New Roman"/>
          <w:sz w:val="20"/>
          <w:szCs w:val="20"/>
        </w:rPr>
        <w:t>verej</w:t>
      </w:r>
      <w:r w:rsidRPr="004E27BB">
        <w:rPr>
          <w:rFonts w:ascii="Times New Roman" w:cs="Times New Roman"/>
          <w:spacing w:val="1"/>
          <w:sz w:val="20"/>
          <w:szCs w:val="20"/>
        </w:rPr>
        <w:t>n</w:t>
      </w:r>
      <w:r w:rsidRPr="004E27BB">
        <w:rPr>
          <w:rFonts w:ascii="Times New Roman" w:cs="Times New Roman"/>
          <w:spacing w:val="-1"/>
          <w:sz w:val="20"/>
          <w:szCs w:val="20"/>
        </w:rPr>
        <w:t>ý</w:t>
      </w:r>
      <w:r w:rsidRPr="004E27BB">
        <w:rPr>
          <w:rFonts w:ascii="Times New Roman" w:cs="Times New Roman"/>
          <w:sz w:val="20"/>
          <w:szCs w:val="20"/>
        </w:rPr>
        <w:t xml:space="preserve">m </w:t>
      </w:r>
      <w:r w:rsidRPr="004E27BB">
        <w:rPr>
          <w:rFonts w:ascii="Times New Roman" w:cs="Times New Roman"/>
          <w:spacing w:val="-1"/>
          <w:sz w:val="20"/>
          <w:szCs w:val="20"/>
        </w:rPr>
        <w:t>o</w:t>
      </w:r>
      <w:r w:rsidRPr="004E27BB">
        <w:rPr>
          <w:rFonts w:ascii="Times New Roman" w:cs="Times New Roman"/>
          <w:spacing w:val="1"/>
          <w:sz w:val="20"/>
          <w:szCs w:val="20"/>
        </w:rPr>
        <w:t>b</w:t>
      </w:r>
      <w:r w:rsidRPr="004E27BB">
        <w:rPr>
          <w:rFonts w:ascii="Times New Roman" w:cs="Times New Roman"/>
          <w:sz w:val="20"/>
          <w:szCs w:val="20"/>
        </w:rPr>
        <w:t>s</w:t>
      </w:r>
      <w:r w:rsidRPr="004E27BB">
        <w:rPr>
          <w:rFonts w:ascii="Times New Roman" w:cs="Times New Roman"/>
          <w:spacing w:val="1"/>
          <w:sz w:val="20"/>
          <w:szCs w:val="20"/>
        </w:rPr>
        <w:t>ta</w:t>
      </w:r>
      <w:r w:rsidRPr="004E27BB">
        <w:rPr>
          <w:rFonts w:ascii="Times New Roman" w:cs="Times New Roman"/>
          <w:sz w:val="20"/>
          <w:szCs w:val="20"/>
        </w:rPr>
        <w:t>r</w:t>
      </w:r>
      <w:r w:rsidRPr="004E27BB">
        <w:rPr>
          <w:rFonts w:ascii="Times New Roman" w:cs="Times New Roman"/>
          <w:spacing w:val="1"/>
          <w:sz w:val="20"/>
          <w:szCs w:val="20"/>
        </w:rPr>
        <w:t>á</w:t>
      </w:r>
      <w:r w:rsidRPr="004E27BB">
        <w:rPr>
          <w:rFonts w:ascii="Times New Roman" w:cs="Times New Roman"/>
          <w:sz w:val="20"/>
          <w:szCs w:val="20"/>
        </w:rPr>
        <w:t>v</w:t>
      </w:r>
      <w:r w:rsidRPr="004E27BB">
        <w:rPr>
          <w:rFonts w:ascii="Times New Roman" w:cs="Times New Roman"/>
          <w:spacing w:val="1"/>
          <w:sz w:val="20"/>
          <w:szCs w:val="20"/>
        </w:rPr>
        <w:t>a</w:t>
      </w:r>
      <w:r w:rsidRPr="004E27BB">
        <w:rPr>
          <w:rFonts w:ascii="Times New Roman" w:cs="Times New Roman"/>
          <w:spacing w:val="2"/>
          <w:sz w:val="20"/>
          <w:szCs w:val="20"/>
        </w:rPr>
        <w:t>t</w:t>
      </w:r>
      <w:r w:rsidRPr="004E27BB">
        <w:rPr>
          <w:rFonts w:ascii="Times New Roman" w:cs="Times New Roman"/>
          <w:sz w:val="20"/>
          <w:szCs w:val="20"/>
        </w:rPr>
        <w:t>eľ</w:t>
      </w:r>
      <w:r w:rsidRPr="004E27BB">
        <w:rPr>
          <w:rFonts w:ascii="Times New Roman" w:cs="Times New Roman"/>
          <w:spacing w:val="-1"/>
          <w:sz w:val="20"/>
          <w:szCs w:val="20"/>
        </w:rPr>
        <w:t>o</w:t>
      </w:r>
      <w:r w:rsidRPr="004E27BB">
        <w:rPr>
          <w:rFonts w:ascii="Times New Roman" w:cs="Times New Roman"/>
          <w:spacing w:val="1"/>
          <w:sz w:val="20"/>
          <w:szCs w:val="20"/>
        </w:rPr>
        <w:t>m</w:t>
      </w:r>
      <w:r w:rsidRPr="004E27BB">
        <w:rPr>
          <w:rFonts w:ascii="Times New Roman" w:cs="Times New Roman"/>
          <w:sz w:val="20"/>
          <w:szCs w:val="20"/>
        </w:rPr>
        <w:t xml:space="preserve"> </w:t>
      </w:r>
      <w:r w:rsidR="005F5BCA" w:rsidRPr="004E27BB">
        <w:rPr>
          <w:rFonts w:ascii="Times New Roman" w:cs="Times New Roman"/>
          <w:sz w:val="20"/>
          <w:szCs w:val="20"/>
        </w:rPr>
        <w:t>Ministerstvom zdravotníctva Slovenskej republiky, Limbová 2,</w:t>
      </w:r>
      <w:r w:rsidR="002A330F" w:rsidRPr="004E27BB">
        <w:rPr>
          <w:rFonts w:ascii="Times New Roman" w:cs="Times New Roman"/>
          <w:sz w:val="20"/>
          <w:szCs w:val="20"/>
        </w:rPr>
        <w:t xml:space="preserve"> 837 52 Bratislava,</w:t>
      </w:r>
      <w:r w:rsidR="005F5BCA" w:rsidRPr="004E27BB">
        <w:rPr>
          <w:rFonts w:ascii="Times New Roman" w:cs="Times New Roman"/>
          <w:sz w:val="20"/>
          <w:szCs w:val="20"/>
        </w:rPr>
        <w:t xml:space="preserve"> </w:t>
      </w:r>
      <w:r w:rsidR="002A330F" w:rsidRPr="004E27BB">
        <w:rPr>
          <w:rFonts w:ascii="Times New Roman" w:cs="Times New Roman"/>
          <w:sz w:val="20"/>
          <w:szCs w:val="20"/>
        </w:rPr>
        <w:t xml:space="preserve">IČO: 00165565, </w:t>
      </w:r>
      <w:r w:rsidRPr="004E27BB">
        <w:rPr>
          <w:rFonts w:ascii="Times New Roman" w:cs="Times New Roman"/>
          <w:spacing w:val="1"/>
          <w:sz w:val="20"/>
          <w:szCs w:val="20"/>
        </w:rPr>
        <w:t>n</w:t>
      </w:r>
      <w:r w:rsidRPr="004E27BB">
        <w:rPr>
          <w:rFonts w:ascii="Times New Roman" w:cs="Times New Roman"/>
          <w:sz w:val="20"/>
          <w:szCs w:val="20"/>
        </w:rPr>
        <w:t>a</w:t>
      </w:r>
      <w:r w:rsidRPr="004E27BB">
        <w:rPr>
          <w:rFonts w:ascii="Times New Roman" w:cs="Times New Roman"/>
          <w:spacing w:val="6"/>
          <w:sz w:val="20"/>
          <w:szCs w:val="20"/>
        </w:rPr>
        <w:t xml:space="preserve"> </w:t>
      </w:r>
      <w:r w:rsidRPr="004E27BB">
        <w:rPr>
          <w:rFonts w:ascii="Times New Roman" w:cs="Times New Roman"/>
          <w:spacing w:val="1"/>
          <w:sz w:val="20"/>
          <w:szCs w:val="20"/>
        </w:rPr>
        <w:t>p</w:t>
      </w:r>
      <w:r w:rsidRPr="004E27BB">
        <w:rPr>
          <w:rFonts w:ascii="Times New Roman" w:cs="Times New Roman"/>
          <w:sz w:val="20"/>
          <w:szCs w:val="20"/>
        </w:rPr>
        <w:t>red</w:t>
      </w:r>
      <w:r w:rsidRPr="004E27BB">
        <w:rPr>
          <w:rFonts w:ascii="Times New Roman" w:cs="Times New Roman"/>
          <w:spacing w:val="1"/>
          <w:sz w:val="20"/>
          <w:szCs w:val="20"/>
        </w:rPr>
        <w:t>m</w:t>
      </w:r>
      <w:r w:rsidRPr="004E27BB">
        <w:rPr>
          <w:rFonts w:ascii="Times New Roman" w:cs="Times New Roman"/>
          <w:sz w:val="20"/>
          <w:szCs w:val="20"/>
        </w:rPr>
        <w:t>et</w:t>
      </w:r>
      <w:r w:rsidRPr="004E27BB">
        <w:rPr>
          <w:rFonts w:ascii="Times New Roman" w:cs="Times New Roman"/>
          <w:spacing w:val="2"/>
          <w:sz w:val="20"/>
          <w:szCs w:val="20"/>
        </w:rPr>
        <w:t xml:space="preserve"> </w:t>
      </w:r>
      <w:r w:rsidRPr="004E27BB">
        <w:rPr>
          <w:rFonts w:ascii="Times New Roman" w:cs="Times New Roman"/>
          <w:spacing w:val="-1"/>
          <w:sz w:val="20"/>
          <w:szCs w:val="20"/>
        </w:rPr>
        <w:t>z</w:t>
      </w:r>
      <w:r w:rsidRPr="004E27BB">
        <w:rPr>
          <w:rFonts w:ascii="Times New Roman" w:cs="Times New Roman"/>
          <w:spacing w:val="1"/>
          <w:sz w:val="20"/>
          <w:szCs w:val="20"/>
        </w:rPr>
        <w:t>áka</w:t>
      </w:r>
      <w:r w:rsidRPr="004E27BB">
        <w:rPr>
          <w:rFonts w:ascii="Times New Roman" w:cs="Times New Roman"/>
          <w:spacing w:val="-1"/>
          <w:sz w:val="20"/>
          <w:szCs w:val="20"/>
        </w:rPr>
        <w:t>z</w:t>
      </w:r>
      <w:r w:rsidRPr="004E27BB">
        <w:rPr>
          <w:rFonts w:ascii="Times New Roman" w:cs="Times New Roman"/>
          <w:spacing w:val="1"/>
          <w:sz w:val="20"/>
          <w:szCs w:val="20"/>
        </w:rPr>
        <w:t>k</w:t>
      </w:r>
      <w:r w:rsidRPr="004E27BB">
        <w:rPr>
          <w:rFonts w:ascii="Times New Roman" w:cs="Times New Roman"/>
          <w:spacing w:val="3"/>
          <w:sz w:val="20"/>
          <w:szCs w:val="20"/>
        </w:rPr>
        <w:t>y</w:t>
      </w:r>
      <w:r w:rsidRPr="004E27BB">
        <w:rPr>
          <w:rFonts w:ascii="Times New Roman" w:cs="Times New Roman"/>
          <w:sz w:val="20"/>
          <w:szCs w:val="20"/>
        </w:rPr>
        <w:t>:</w:t>
      </w:r>
      <w:r w:rsidR="005F5BCA" w:rsidRPr="004E27BB">
        <w:rPr>
          <w:rFonts w:ascii="Times New Roman" w:cs="Times New Roman"/>
          <w:sz w:val="20"/>
          <w:szCs w:val="20"/>
        </w:rPr>
        <w:t xml:space="preserve"> </w:t>
      </w:r>
      <w:r w:rsidRPr="004E27BB">
        <w:rPr>
          <w:rFonts w:ascii="Times New Roman" w:cs="Times New Roman"/>
          <w:sz w:val="20"/>
          <w:szCs w:val="20"/>
        </w:rPr>
        <w:t>„</w:t>
      </w:r>
      <w:r w:rsidR="003F6E97" w:rsidRPr="004E27BB">
        <w:rPr>
          <w:rFonts w:ascii="Times New Roman" w:cs="Times New Roman"/>
          <w:b/>
          <w:i/>
          <w:color w:val="auto"/>
          <w:sz w:val="22"/>
          <w:szCs w:val="22"/>
        </w:rPr>
        <w:t>Nákup kitov na RT – qPCR detekciu COVID-19</w:t>
      </w:r>
      <w:r w:rsidR="00D96413" w:rsidRPr="004E27BB">
        <w:rPr>
          <w:rFonts w:ascii="Times New Roman" w:cs="Times New Roman"/>
          <w:sz w:val="20"/>
          <w:szCs w:val="20"/>
        </w:rPr>
        <w:t>“</w:t>
      </w:r>
      <w:r w:rsidR="002A330F" w:rsidRPr="004E27BB">
        <w:rPr>
          <w:rFonts w:ascii="Times New Roman" w:cs="Times New Roman"/>
          <w:sz w:val="20"/>
          <w:szCs w:val="20"/>
        </w:rPr>
        <w:t xml:space="preserve"> </w:t>
      </w:r>
      <w:r w:rsidR="00826068" w:rsidRPr="004E27BB">
        <w:rPr>
          <w:rFonts w:ascii="Times New Roman" w:cs="Times New Roman"/>
          <w:sz w:val="20"/>
          <w:szCs w:val="20"/>
        </w:rPr>
        <w:t>zverejnenej v Úradnom vestníku Európskej únie zo dňa XX.XX.2020  pod číslom XXX a vo Vestníku verejného obstarávania č. XXX/2020 zo dňa XX.XX.2020 pod číslom XX</w:t>
      </w:r>
    </w:p>
    <w:p w14:paraId="557DFD3E" w14:textId="76C6EDC2" w:rsidR="00ED6D1F" w:rsidRPr="005F5BCA" w:rsidRDefault="00ED6D1F" w:rsidP="005F5BCA">
      <w:pPr>
        <w:spacing w:before="480" w:after="240"/>
        <w:jc w:val="center"/>
        <w:rPr>
          <w:rFonts w:ascii="Times New Roman" w:cs="Times New Roman"/>
          <w:b/>
          <w:bCs/>
          <w:spacing w:val="-1"/>
        </w:rPr>
      </w:pPr>
      <w:r w:rsidRPr="00B84395">
        <w:rPr>
          <w:rFonts w:ascii="Times New Roman" w:cs="Times New Roman"/>
          <w:b/>
          <w:bCs/>
        </w:rPr>
        <w:t>Č</w:t>
      </w:r>
      <w:r w:rsidRPr="00B84395">
        <w:rPr>
          <w:rFonts w:ascii="Times New Roman" w:cs="Times New Roman"/>
          <w:b/>
          <w:bCs/>
          <w:spacing w:val="1"/>
        </w:rPr>
        <w:t>E</w:t>
      </w:r>
      <w:r w:rsidRPr="00B84395">
        <w:rPr>
          <w:rFonts w:ascii="Times New Roman" w:cs="Times New Roman"/>
          <w:b/>
          <w:bCs/>
          <w:spacing w:val="-2"/>
        </w:rPr>
        <w:t>S</w:t>
      </w:r>
      <w:r w:rsidRPr="00B84395">
        <w:rPr>
          <w:rFonts w:ascii="Times New Roman" w:cs="Times New Roman"/>
          <w:b/>
          <w:bCs/>
          <w:spacing w:val="1"/>
        </w:rPr>
        <w:t>T</w:t>
      </w:r>
      <w:r w:rsidRPr="00B84395">
        <w:rPr>
          <w:rFonts w:ascii="Times New Roman" w:cs="Times New Roman"/>
          <w:b/>
          <w:bCs/>
        </w:rPr>
        <w:t>NE</w:t>
      </w:r>
      <w:r w:rsidRPr="00B84395">
        <w:rPr>
          <w:rFonts w:ascii="Times New Roman" w:cs="Times New Roman"/>
          <w:b/>
          <w:bCs/>
          <w:spacing w:val="-2"/>
        </w:rPr>
        <w:t xml:space="preserve"> </w:t>
      </w:r>
      <w:r w:rsidRPr="00B84395">
        <w:rPr>
          <w:rFonts w:ascii="Times New Roman" w:cs="Times New Roman"/>
          <w:b/>
          <w:bCs/>
        </w:rPr>
        <w:t>VYHL</w:t>
      </w:r>
      <w:r w:rsidRPr="00B84395">
        <w:rPr>
          <w:rFonts w:ascii="Times New Roman" w:cs="Times New Roman"/>
          <w:b/>
          <w:bCs/>
          <w:spacing w:val="-1"/>
        </w:rPr>
        <w:t>A</w:t>
      </w:r>
      <w:r w:rsidRPr="00B84395">
        <w:rPr>
          <w:rFonts w:ascii="Times New Roman" w:cs="Times New Roman"/>
          <w:b/>
          <w:bCs/>
          <w:spacing w:val="-2"/>
        </w:rPr>
        <w:t>S</w:t>
      </w:r>
      <w:r w:rsidRPr="00B84395">
        <w:rPr>
          <w:rFonts w:ascii="Times New Roman" w:cs="Times New Roman"/>
          <w:b/>
          <w:bCs/>
        </w:rPr>
        <w:t>UJE</w:t>
      </w:r>
      <w:r w:rsidRPr="00B84395">
        <w:rPr>
          <w:rFonts w:ascii="Times New Roman" w:cs="Times New Roman"/>
          <w:b/>
          <w:bCs/>
          <w:spacing w:val="-1"/>
        </w:rPr>
        <w:t>M</w:t>
      </w:r>
    </w:p>
    <w:p w14:paraId="5D691C59" w14:textId="77777777" w:rsidR="00ED6D1F" w:rsidRPr="00B84395" w:rsidRDefault="00ED6D1F" w:rsidP="002A330F">
      <w:pPr>
        <w:spacing w:line="276" w:lineRule="auto"/>
        <w:ind w:left="216" w:right="3402"/>
        <w:rPr>
          <w:rFonts w:ascii="Times New Roman" w:cs="Times New Roman"/>
          <w:sz w:val="20"/>
          <w:szCs w:val="20"/>
        </w:rPr>
      </w:pPr>
      <w:r w:rsidRPr="00B84395">
        <w:rPr>
          <w:rFonts w:ascii="Times New Roman" w:cs="Times New Roman"/>
          <w:sz w:val="20"/>
          <w:szCs w:val="20"/>
        </w:rPr>
        <w:t>v</w:t>
      </w:r>
      <w:r w:rsidRPr="00B84395">
        <w:rPr>
          <w:rFonts w:ascii="Times New Roman" w:cs="Times New Roman"/>
          <w:spacing w:val="-1"/>
          <w:sz w:val="20"/>
          <w:szCs w:val="20"/>
        </w:rPr>
        <w:t xml:space="preserve"> </w:t>
      </w:r>
      <w:r w:rsidRPr="00B84395">
        <w:rPr>
          <w:rFonts w:ascii="Times New Roman" w:cs="Times New Roman"/>
          <w:sz w:val="20"/>
          <w:szCs w:val="20"/>
        </w:rPr>
        <w:t>s</w:t>
      </w:r>
      <w:r w:rsidRPr="00B84395">
        <w:rPr>
          <w:rFonts w:ascii="Times New Roman" w:cs="Times New Roman"/>
          <w:spacing w:val="-2"/>
          <w:sz w:val="20"/>
          <w:szCs w:val="20"/>
        </w:rPr>
        <w:t>ú</w:t>
      </w:r>
      <w:r w:rsidRPr="00B84395">
        <w:rPr>
          <w:rFonts w:ascii="Times New Roman" w:cs="Times New Roman"/>
          <w:sz w:val="20"/>
          <w:szCs w:val="20"/>
        </w:rPr>
        <w:t>v</w:t>
      </w:r>
      <w:r w:rsidRPr="00B84395">
        <w:rPr>
          <w:rFonts w:ascii="Times New Roman" w:cs="Times New Roman"/>
          <w:spacing w:val="1"/>
          <w:sz w:val="20"/>
          <w:szCs w:val="20"/>
        </w:rPr>
        <w:t>i</w:t>
      </w:r>
      <w:r w:rsidRPr="00B84395">
        <w:rPr>
          <w:rFonts w:ascii="Times New Roman" w:cs="Times New Roman"/>
          <w:sz w:val="20"/>
          <w:szCs w:val="20"/>
        </w:rPr>
        <w:t>s</w:t>
      </w:r>
      <w:r w:rsidRPr="00B84395">
        <w:rPr>
          <w:rFonts w:ascii="Times New Roman" w:cs="Times New Roman"/>
          <w:spacing w:val="3"/>
          <w:sz w:val="20"/>
          <w:szCs w:val="20"/>
        </w:rPr>
        <w:t>l</w:t>
      </w:r>
      <w:r w:rsidRPr="00B84395">
        <w:rPr>
          <w:rFonts w:ascii="Times New Roman" w:cs="Times New Roman"/>
          <w:spacing w:val="-1"/>
          <w:sz w:val="20"/>
          <w:szCs w:val="20"/>
        </w:rPr>
        <w:t>o</w:t>
      </w:r>
      <w:r w:rsidRPr="00B84395">
        <w:rPr>
          <w:rFonts w:ascii="Times New Roman" w:cs="Times New Roman"/>
          <w:sz w:val="20"/>
          <w:szCs w:val="20"/>
        </w:rPr>
        <w:t>s</w:t>
      </w:r>
      <w:r w:rsidRPr="00B84395">
        <w:rPr>
          <w:rFonts w:ascii="Times New Roman" w:cs="Times New Roman"/>
          <w:spacing w:val="1"/>
          <w:sz w:val="20"/>
          <w:szCs w:val="20"/>
        </w:rPr>
        <w:t>t</w:t>
      </w:r>
      <w:r w:rsidRPr="00B84395">
        <w:rPr>
          <w:rFonts w:ascii="Times New Roman" w:cs="Times New Roman"/>
          <w:sz w:val="20"/>
          <w:szCs w:val="20"/>
        </w:rPr>
        <w:t>i</w:t>
      </w:r>
      <w:r w:rsidRPr="00B84395">
        <w:rPr>
          <w:rFonts w:ascii="Times New Roman" w:cs="Times New Roman"/>
          <w:spacing w:val="-7"/>
          <w:sz w:val="20"/>
          <w:szCs w:val="20"/>
        </w:rPr>
        <w:t xml:space="preserve"> </w:t>
      </w:r>
      <w:r w:rsidRPr="00B84395">
        <w:rPr>
          <w:rFonts w:ascii="Times New Roman" w:cs="Times New Roman"/>
          <w:sz w:val="20"/>
          <w:szCs w:val="20"/>
        </w:rPr>
        <w:t>s</w:t>
      </w:r>
      <w:r w:rsidRPr="00B84395">
        <w:rPr>
          <w:rFonts w:ascii="Times New Roman" w:cs="Times New Roman"/>
          <w:spacing w:val="-1"/>
          <w:sz w:val="20"/>
          <w:szCs w:val="20"/>
        </w:rPr>
        <w:t xml:space="preserve"> </w:t>
      </w:r>
      <w:r w:rsidRPr="00B84395">
        <w:rPr>
          <w:rFonts w:ascii="Times New Roman" w:cs="Times New Roman"/>
          <w:spacing w:val="-2"/>
          <w:sz w:val="20"/>
          <w:szCs w:val="20"/>
        </w:rPr>
        <w:t>u</w:t>
      </w:r>
      <w:r w:rsidRPr="00B84395">
        <w:rPr>
          <w:rFonts w:ascii="Times New Roman" w:cs="Times New Roman"/>
          <w:spacing w:val="2"/>
          <w:sz w:val="20"/>
          <w:szCs w:val="20"/>
        </w:rPr>
        <w:t>v</w:t>
      </w:r>
      <w:r w:rsidRPr="00B84395">
        <w:rPr>
          <w:rFonts w:ascii="Times New Roman" w:cs="Times New Roman"/>
          <w:sz w:val="20"/>
          <w:szCs w:val="20"/>
        </w:rPr>
        <w:t>e</w:t>
      </w:r>
      <w:r w:rsidRPr="00B84395">
        <w:rPr>
          <w:rFonts w:ascii="Times New Roman" w:cs="Times New Roman"/>
          <w:spacing w:val="1"/>
          <w:sz w:val="20"/>
          <w:szCs w:val="20"/>
        </w:rPr>
        <w:t>d</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pacing w:val="-1"/>
          <w:sz w:val="20"/>
          <w:szCs w:val="20"/>
        </w:rPr>
        <w:t>ý</w:t>
      </w:r>
      <w:r w:rsidRPr="00B84395">
        <w:rPr>
          <w:rFonts w:ascii="Times New Roman" w:cs="Times New Roman"/>
          <w:sz w:val="20"/>
          <w:szCs w:val="20"/>
        </w:rPr>
        <w:t>m</w:t>
      </w:r>
      <w:r w:rsidRPr="00B84395">
        <w:rPr>
          <w:rFonts w:ascii="Times New Roman" w:cs="Times New Roman"/>
          <w:spacing w:val="-8"/>
          <w:sz w:val="20"/>
          <w:szCs w:val="20"/>
        </w:rPr>
        <w:t xml:space="preserve"> </w:t>
      </w:r>
      <w:r w:rsidRPr="00B84395">
        <w:rPr>
          <w:rFonts w:ascii="Times New Roman" w:cs="Times New Roman"/>
          <w:spacing w:val="1"/>
          <w:sz w:val="20"/>
          <w:szCs w:val="20"/>
        </w:rPr>
        <w:t>p</w:t>
      </w:r>
      <w:r w:rsidRPr="00B84395">
        <w:rPr>
          <w:rFonts w:ascii="Times New Roman" w:cs="Times New Roman"/>
          <w:spacing w:val="-1"/>
          <w:sz w:val="20"/>
          <w:szCs w:val="20"/>
        </w:rPr>
        <w:t>o</w:t>
      </w:r>
      <w:r w:rsidRPr="00B84395">
        <w:rPr>
          <w:rFonts w:ascii="Times New Roman" w:cs="Times New Roman"/>
          <w:sz w:val="20"/>
          <w:szCs w:val="20"/>
        </w:rPr>
        <w:t>s</w:t>
      </w:r>
      <w:r w:rsidRPr="00B84395">
        <w:rPr>
          <w:rFonts w:ascii="Times New Roman" w:cs="Times New Roman"/>
          <w:spacing w:val="1"/>
          <w:sz w:val="20"/>
          <w:szCs w:val="20"/>
        </w:rPr>
        <w:t>t</w:t>
      </w:r>
      <w:r w:rsidRPr="00B84395">
        <w:rPr>
          <w:rFonts w:ascii="Times New Roman" w:cs="Times New Roman"/>
          <w:spacing w:val="-1"/>
          <w:sz w:val="20"/>
          <w:szCs w:val="20"/>
        </w:rPr>
        <w:t>u</w:t>
      </w:r>
      <w:r w:rsidRPr="00B84395">
        <w:rPr>
          <w:rFonts w:ascii="Times New Roman" w:cs="Times New Roman"/>
          <w:spacing w:val="1"/>
          <w:sz w:val="20"/>
          <w:szCs w:val="20"/>
        </w:rPr>
        <w:t>p</w:t>
      </w:r>
      <w:r w:rsidRPr="00B84395">
        <w:rPr>
          <w:rFonts w:ascii="Times New Roman" w:cs="Times New Roman"/>
          <w:spacing w:val="-1"/>
          <w:sz w:val="20"/>
          <w:szCs w:val="20"/>
        </w:rPr>
        <w:t>o</w:t>
      </w:r>
      <w:r w:rsidRPr="00B84395">
        <w:rPr>
          <w:rFonts w:ascii="Times New Roman" w:cs="Times New Roman"/>
          <w:sz w:val="20"/>
          <w:szCs w:val="20"/>
        </w:rPr>
        <w:t xml:space="preserve">m zadávania zákazky:                                                              </w:t>
      </w:r>
      <w:r w:rsidRPr="00B84395">
        <w:rPr>
          <w:rFonts w:ascii="Times New Roman" w:cs="Times New Roman"/>
          <w:spacing w:val="-8"/>
          <w:sz w:val="20"/>
          <w:szCs w:val="20"/>
        </w:rPr>
        <w:t xml:space="preserve"> </w:t>
      </w:r>
    </w:p>
    <w:p w14:paraId="24716098" w14:textId="12CB7F5B"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z w:val="20"/>
          <w:szCs w:val="20"/>
        </w:rPr>
      </w:pPr>
      <w:r w:rsidRPr="00B84395">
        <w:rPr>
          <w:rFonts w:ascii="Times New Roman" w:hAnsi="Times New Roman" w:cs="Times New Roman"/>
          <w:spacing w:val="2"/>
          <w:sz w:val="20"/>
          <w:szCs w:val="20"/>
        </w:rPr>
        <w:t>s</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m</w:t>
      </w:r>
      <w:r w:rsidRPr="00B84395">
        <w:rPr>
          <w:rFonts w:ascii="Times New Roman" w:hAnsi="Times New Roman" w:cs="Times New Roman"/>
          <w:spacing w:val="7"/>
          <w:sz w:val="20"/>
          <w:szCs w:val="20"/>
        </w:rPr>
        <w:t xml:space="preserve"> </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w:t>
      </w:r>
      <w:r w:rsidRPr="00B84395">
        <w:rPr>
          <w:rFonts w:ascii="Times New Roman" w:hAnsi="Times New Roman" w:cs="Times New Roman"/>
          <w:spacing w:val="2"/>
          <w:sz w:val="20"/>
          <w:szCs w:val="20"/>
        </w:rPr>
        <w:t>v</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í</w:t>
      </w:r>
      <w:r w:rsidRPr="00B84395">
        <w:rPr>
          <w:rFonts w:ascii="Times New Roman" w:hAnsi="Times New Roman" w:cs="Times New Roman"/>
          <w:sz w:val="20"/>
          <w:szCs w:val="20"/>
        </w:rPr>
        <w:t>j</w:t>
      </w:r>
      <w:r w:rsidRPr="00B84395">
        <w:rPr>
          <w:rFonts w:ascii="Times New Roman" w:hAnsi="Times New Roman" w:cs="Times New Roman"/>
          <w:spacing w:val="1"/>
          <w:sz w:val="20"/>
          <w:szCs w:val="20"/>
        </w:rPr>
        <w:t>a</w:t>
      </w:r>
      <w:r w:rsidRPr="00B84395">
        <w:rPr>
          <w:rFonts w:ascii="Times New Roman" w:hAnsi="Times New Roman" w:cs="Times New Roman"/>
          <w:sz w:val="20"/>
          <w:szCs w:val="20"/>
        </w:rPr>
        <w:t>l</w:t>
      </w:r>
      <w:r w:rsidRPr="00B84395">
        <w:rPr>
          <w:rFonts w:ascii="Times New Roman" w:hAnsi="Times New Roman" w:cs="Times New Roman"/>
          <w:spacing w:val="2"/>
          <w:sz w:val="20"/>
          <w:szCs w:val="20"/>
        </w:rPr>
        <w:t xml:space="preserve"> </w:t>
      </w:r>
      <w:r w:rsidRPr="00B84395">
        <w:rPr>
          <w:rFonts w:ascii="Times New Roman" w:hAnsi="Times New Roman" w:cs="Times New Roman"/>
          <w:sz w:val="20"/>
          <w:szCs w:val="20"/>
        </w:rPr>
        <w:t>a</w:t>
      </w:r>
      <w:r w:rsidRPr="00B84395">
        <w:rPr>
          <w:rFonts w:ascii="Times New Roman" w:hAnsi="Times New Roman" w:cs="Times New Roman"/>
          <w:spacing w:val="9"/>
          <w:sz w:val="20"/>
          <w:szCs w:val="20"/>
        </w:rPr>
        <w:t xml:space="preserve"> </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w:t>
      </w:r>
      <w:r w:rsidRPr="00B84395">
        <w:rPr>
          <w:rFonts w:ascii="Times New Roman" w:hAnsi="Times New Roman" w:cs="Times New Roman"/>
          <w:spacing w:val="1"/>
          <w:sz w:val="20"/>
          <w:szCs w:val="20"/>
        </w:rPr>
        <w:t>b</w:t>
      </w:r>
      <w:r w:rsidRPr="00B84395">
        <w:rPr>
          <w:rFonts w:ascii="Times New Roman" w:hAnsi="Times New Roman" w:cs="Times New Roman"/>
          <w:spacing w:val="-1"/>
          <w:sz w:val="20"/>
          <w:szCs w:val="20"/>
        </w:rPr>
        <w:t>u</w:t>
      </w:r>
      <w:r w:rsidRPr="00B84395">
        <w:rPr>
          <w:rFonts w:ascii="Times New Roman" w:hAnsi="Times New Roman" w:cs="Times New Roman"/>
          <w:sz w:val="20"/>
          <w:szCs w:val="20"/>
        </w:rPr>
        <w:t>dem</w:t>
      </w:r>
      <w:r w:rsidRPr="00B84395">
        <w:rPr>
          <w:rFonts w:ascii="Times New Roman" w:hAnsi="Times New Roman" w:cs="Times New Roman"/>
          <w:spacing w:val="1"/>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í</w:t>
      </w:r>
      <w:r w:rsidRPr="00B84395">
        <w:rPr>
          <w:rFonts w:ascii="Times New Roman" w:hAnsi="Times New Roman" w:cs="Times New Roman"/>
          <w:sz w:val="20"/>
          <w:szCs w:val="20"/>
        </w:rPr>
        <w:t>j</w:t>
      </w:r>
      <w:r w:rsidRPr="00B84395">
        <w:rPr>
          <w:rFonts w:ascii="Times New Roman" w:hAnsi="Times New Roman" w:cs="Times New Roman"/>
          <w:spacing w:val="1"/>
          <w:sz w:val="20"/>
          <w:szCs w:val="20"/>
        </w:rPr>
        <w:t>a</w:t>
      </w:r>
      <w:r w:rsidRPr="00B84395">
        <w:rPr>
          <w:rFonts w:ascii="Times New Roman" w:hAnsi="Times New Roman" w:cs="Times New Roman"/>
          <w:sz w:val="20"/>
          <w:szCs w:val="20"/>
        </w:rPr>
        <w:t>ť</w:t>
      </w:r>
      <w:r w:rsidRPr="00B84395">
        <w:rPr>
          <w:rFonts w:ascii="Times New Roman" w:hAnsi="Times New Roman" w:cs="Times New Roman"/>
          <w:spacing w:val="6"/>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č</w:t>
      </w:r>
      <w:r w:rsidRPr="00B84395">
        <w:rPr>
          <w:rFonts w:ascii="Times New Roman" w:hAnsi="Times New Roman" w:cs="Times New Roman"/>
          <w:sz w:val="20"/>
          <w:szCs w:val="20"/>
        </w:rPr>
        <w:t>i</w:t>
      </w:r>
      <w:r w:rsidRPr="00B84395">
        <w:rPr>
          <w:rFonts w:ascii="Times New Roman" w:hAnsi="Times New Roman" w:cs="Times New Roman"/>
          <w:spacing w:val="7"/>
          <w:sz w:val="20"/>
          <w:szCs w:val="20"/>
        </w:rPr>
        <w:t xml:space="preserve"> </w:t>
      </w:r>
      <w:r w:rsidRPr="00B84395">
        <w:rPr>
          <w:rFonts w:ascii="Times New Roman" w:hAnsi="Times New Roman" w:cs="Times New Roman"/>
          <w:spacing w:val="-1"/>
          <w:sz w:val="20"/>
          <w:szCs w:val="20"/>
        </w:rPr>
        <w:t>ž</w:t>
      </w:r>
      <w:r w:rsidRPr="00B84395">
        <w:rPr>
          <w:rFonts w:ascii="Times New Roman" w:hAnsi="Times New Roman" w:cs="Times New Roman"/>
          <w:spacing w:val="1"/>
          <w:sz w:val="20"/>
          <w:szCs w:val="20"/>
        </w:rPr>
        <w:t>ia</w:t>
      </w:r>
      <w:r w:rsidRPr="00B84395">
        <w:rPr>
          <w:rFonts w:ascii="Times New Roman" w:hAnsi="Times New Roman" w:cs="Times New Roman"/>
          <w:sz w:val="20"/>
          <w:szCs w:val="20"/>
        </w:rPr>
        <w:t>d</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ej</w:t>
      </w:r>
      <w:r w:rsidRPr="00B84395">
        <w:rPr>
          <w:rFonts w:ascii="Times New Roman" w:hAnsi="Times New Roman" w:cs="Times New Roman"/>
          <w:spacing w:val="6"/>
          <w:sz w:val="20"/>
          <w:szCs w:val="20"/>
        </w:rPr>
        <w:t xml:space="preserve"> </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e</w:t>
      </w:r>
      <w:r w:rsidRPr="00B84395">
        <w:rPr>
          <w:rFonts w:ascii="Times New Roman" w:hAnsi="Times New Roman" w:cs="Times New Roman"/>
          <w:spacing w:val="5"/>
          <w:sz w:val="20"/>
          <w:szCs w:val="20"/>
        </w:rPr>
        <w:t xml:space="preserve"> </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a</w:t>
      </w:r>
      <w:r w:rsidRPr="00B84395">
        <w:rPr>
          <w:rFonts w:ascii="Times New Roman" w:hAnsi="Times New Roman" w:cs="Times New Roman"/>
          <w:spacing w:val="11"/>
          <w:sz w:val="20"/>
          <w:szCs w:val="20"/>
        </w:rPr>
        <w:t xml:space="preserve"> </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w:t>
      </w:r>
      <w:r w:rsidRPr="00B84395">
        <w:rPr>
          <w:rFonts w:ascii="Times New Roman" w:hAnsi="Times New Roman" w:cs="Times New Roman"/>
          <w:sz w:val="20"/>
          <w:szCs w:val="20"/>
        </w:rPr>
        <w:t>r</w:t>
      </w:r>
      <w:r w:rsidRPr="00B84395">
        <w:rPr>
          <w:rFonts w:ascii="Times New Roman" w:hAnsi="Times New Roman" w:cs="Times New Roman"/>
          <w:spacing w:val="1"/>
          <w:sz w:val="20"/>
          <w:szCs w:val="20"/>
        </w:rPr>
        <w:t>an</w:t>
      </w:r>
      <w:r w:rsidRPr="00B84395">
        <w:rPr>
          <w:rFonts w:ascii="Times New Roman" w:hAnsi="Times New Roman" w:cs="Times New Roman"/>
          <w:sz w:val="20"/>
          <w:szCs w:val="20"/>
        </w:rPr>
        <w:t>e</w:t>
      </w:r>
      <w:r w:rsidRPr="00B84395">
        <w:rPr>
          <w:rFonts w:ascii="Times New Roman" w:hAnsi="Times New Roman" w:cs="Times New Roman"/>
          <w:spacing w:val="5"/>
          <w:sz w:val="20"/>
          <w:szCs w:val="20"/>
        </w:rPr>
        <w:t xml:space="preserve"> </w:t>
      </w:r>
      <w:r w:rsidRPr="00B84395">
        <w:rPr>
          <w:rFonts w:ascii="Times New Roman" w:hAnsi="Times New Roman" w:cs="Times New Roman"/>
          <w:sz w:val="20"/>
          <w:szCs w:val="20"/>
        </w:rPr>
        <w:t>verej</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é</w:t>
      </w:r>
      <w:r w:rsidRPr="00B84395">
        <w:rPr>
          <w:rFonts w:ascii="Times New Roman" w:hAnsi="Times New Roman" w:cs="Times New Roman"/>
          <w:spacing w:val="1"/>
          <w:sz w:val="20"/>
          <w:szCs w:val="20"/>
        </w:rPr>
        <w:t>h</w:t>
      </w:r>
      <w:r w:rsidRPr="00B84395">
        <w:rPr>
          <w:rFonts w:ascii="Times New Roman" w:hAnsi="Times New Roman" w:cs="Times New Roman"/>
          <w:sz w:val="20"/>
          <w:szCs w:val="20"/>
        </w:rPr>
        <w:t xml:space="preserve">o </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w:t>
      </w:r>
      <w:r w:rsidRPr="00B84395">
        <w:rPr>
          <w:rFonts w:ascii="Times New Roman" w:hAnsi="Times New Roman" w:cs="Times New Roman"/>
          <w:sz w:val="20"/>
          <w:szCs w:val="20"/>
        </w:rPr>
        <w:t>r</w:t>
      </w:r>
      <w:r w:rsidRPr="00B84395">
        <w:rPr>
          <w:rFonts w:ascii="Times New Roman" w:hAnsi="Times New Roman" w:cs="Times New Roman"/>
          <w:spacing w:val="1"/>
          <w:sz w:val="20"/>
          <w:szCs w:val="20"/>
        </w:rPr>
        <w:t>á</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a</w:t>
      </w:r>
      <w:r w:rsidRPr="00B84395">
        <w:rPr>
          <w:rFonts w:ascii="Times New Roman" w:hAnsi="Times New Roman" w:cs="Times New Roman"/>
          <w:spacing w:val="2"/>
          <w:sz w:val="20"/>
          <w:szCs w:val="20"/>
        </w:rPr>
        <w:t>t</w:t>
      </w:r>
      <w:r w:rsidRPr="00B84395">
        <w:rPr>
          <w:rFonts w:ascii="Times New Roman" w:hAnsi="Times New Roman" w:cs="Times New Roman"/>
          <w:sz w:val="20"/>
          <w:szCs w:val="20"/>
        </w:rPr>
        <w:t xml:space="preserve">eľa, </w:t>
      </w:r>
      <w:r w:rsidRPr="00B84395">
        <w:rPr>
          <w:rFonts w:ascii="Times New Roman" w:hAnsi="Times New Roman" w:cs="Times New Roman"/>
          <w:spacing w:val="1"/>
          <w:sz w:val="20"/>
          <w:szCs w:val="20"/>
        </w:rPr>
        <w:t>k</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rá</w:t>
      </w:r>
      <w:r w:rsidRPr="00B84395">
        <w:rPr>
          <w:rFonts w:ascii="Times New Roman" w:hAnsi="Times New Roman" w:cs="Times New Roman"/>
          <w:spacing w:val="10"/>
          <w:sz w:val="20"/>
          <w:szCs w:val="20"/>
        </w:rPr>
        <w:t xml:space="preserve"> </w:t>
      </w:r>
      <w:r w:rsidRPr="00B84395">
        <w:rPr>
          <w:rFonts w:ascii="Times New Roman" w:hAnsi="Times New Roman" w:cs="Times New Roman"/>
          <w:sz w:val="20"/>
          <w:szCs w:val="20"/>
        </w:rPr>
        <w:t>je</w:t>
      </w:r>
      <w:r w:rsidRPr="00B84395">
        <w:rPr>
          <w:rFonts w:ascii="Times New Roman" w:hAnsi="Times New Roman" w:cs="Times New Roman"/>
          <w:spacing w:val="13"/>
          <w:sz w:val="20"/>
          <w:szCs w:val="20"/>
        </w:rPr>
        <w:t xml:space="preserve"> </w:t>
      </w:r>
      <w:r w:rsidRPr="00B84395">
        <w:rPr>
          <w:rFonts w:ascii="Times New Roman" w:hAnsi="Times New Roman" w:cs="Times New Roman"/>
          <w:spacing w:val="1"/>
          <w:sz w:val="20"/>
          <w:szCs w:val="20"/>
        </w:rPr>
        <w:t>al</w:t>
      </w:r>
      <w:r w:rsidRPr="00B84395">
        <w:rPr>
          <w:rFonts w:ascii="Times New Roman" w:hAnsi="Times New Roman" w:cs="Times New Roman"/>
          <w:sz w:val="20"/>
          <w:szCs w:val="20"/>
        </w:rPr>
        <w:t>e</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o</w:t>
      </w:r>
      <w:r w:rsidRPr="00B84395">
        <w:rPr>
          <w:rFonts w:ascii="Times New Roman" w:hAnsi="Times New Roman" w:cs="Times New Roman"/>
          <w:spacing w:val="8"/>
          <w:sz w:val="20"/>
          <w:szCs w:val="20"/>
        </w:rPr>
        <w:t xml:space="preserve"> </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y</w:t>
      </w:r>
      <w:r w:rsidRPr="00B84395">
        <w:rPr>
          <w:rFonts w:ascii="Times New Roman" w:hAnsi="Times New Roman" w:cs="Times New Roman"/>
          <w:spacing w:val="14"/>
          <w:sz w:val="20"/>
          <w:szCs w:val="20"/>
        </w:rPr>
        <w:t xml:space="preserve"> </w:t>
      </w:r>
      <w:r w:rsidRPr="00B84395">
        <w:rPr>
          <w:rFonts w:ascii="Times New Roman" w:hAnsi="Times New Roman" w:cs="Times New Roman"/>
          <w:spacing w:val="3"/>
          <w:sz w:val="20"/>
          <w:szCs w:val="20"/>
        </w:rPr>
        <w:t>m</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hl</w:t>
      </w:r>
      <w:r w:rsidRPr="00B84395">
        <w:rPr>
          <w:rFonts w:ascii="Times New Roman" w:hAnsi="Times New Roman" w:cs="Times New Roman"/>
          <w:sz w:val="20"/>
          <w:szCs w:val="20"/>
        </w:rPr>
        <w:t>a</w:t>
      </w:r>
      <w:r w:rsidRPr="00B84395">
        <w:rPr>
          <w:rFonts w:ascii="Times New Roman" w:hAnsi="Times New Roman" w:cs="Times New Roman"/>
          <w:spacing w:val="9"/>
          <w:sz w:val="20"/>
          <w:szCs w:val="20"/>
        </w:rPr>
        <w:t xml:space="preserve"> </w:t>
      </w:r>
      <w:r w:rsidRPr="00B84395">
        <w:rPr>
          <w:rFonts w:ascii="Times New Roman" w:hAnsi="Times New Roman" w:cs="Times New Roman"/>
          <w:spacing w:val="1"/>
          <w:sz w:val="20"/>
          <w:szCs w:val="20"/>
        </w:rPr>
        <w:t>b</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ť</w:t>
      </w:r>
      <w:r w:rsidRPr="00B84395">
        <w:rPr>
          <w:rFonts w:ascii="Times New Roman" w:hAnsi="Times New Roman" w:cs="Times New Roman"/>
          <w:spacing w:val="13"/>
          <w:sz w:val="20"/>
          <w:szCs w:val="20"/>
        </w:rPr>
        <w:t xml:space="preserve"> </w:t>
      </w:r>
      <w:r w:rsidRPr="00B84395">
        <w:rPr>
          <w:rFonts w:ascii="Times New Roman" w:hAnsi="Times New Roman" w:cs="Times New Roman"/>
          <w:spacing w:val="-1"/>
          <w:sz w:val="20"/>
          <w:szCs w:val="20"/>
        </w:rPr>
        <w:t>z</w:t>
      </w:r>
      <w:r w:rsidRPr="00B84395">
        <w:rPr>
          <w:rFonts w:ascii="Times New Roman" w:hAnsi="Times New Roman" w:cs="Times New Roman"/>
          <w:spacing w:val="1"/>
          <w:sz w:val="20"/>
          <w:szCs w:val="20"/>
        </w:rPr>
        <w:t>ain</w:t>
      </w:r>
      <w:r w:rsidRPr="00B84395">
        <w:rPr>
          <w:rFonts w:ascii="Times New Roman" w:hAnsi="Times New Roman" w:cs="Times New Roman"/>
          <w:spacing w:val="2"/>
          <w:sz w:val="20"/>
          <w:szCs w:val="20"/>
        </w:rPr>
        <w:t>t</w:t>
      </w:r>
      <w:r w:rsidRPr="00B84395">
        <w:rPr>
          <w:rFonts w:ascii="Times New Roman" w:hAnsi="Times New Roman" w:cs="Times New Roman"/>
          <w:sz w:val="20"/>
          <w:szCs w:val="20"/>
        </w:rPr>
        <w:t>eres</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ano</w:t>
      </w:r>
      <w:r w:rsidRPr="00B84395">
        <w:rPr>
          <w:rFonts w:ascii="Times New Roman" w:hAnsi="Times New Roman" w:cs="Times New Roman"/>
          <w:sz w:val="20"/>
          <w:szCs w:val="20"/>
        </w:rPr>
        <w:t xml:space="preserve">u </w:t>
      </w:r>
      <w:r w:rsidRPr="00B84395">
        <w:rPr>
          <w:rFonts w:ascii="Times New Roman" w:hAnsi="Times New Roman" w:cs="Times New Roman"/>
          <w:spacing w:val="-1"/>
          <w:sz w:val="20"/>
          <w:szCs w:val="20"/>
        </w:rPr>
        <w:t>o</w:t>
      </w:r>
      <w:r w:rsidRPr="00B84395">
        <w:rPr>
          <w:rFonts w:ascii="Times New Roman" w:hAnsi="Times New Roman" w:cs="Times New Roman"/>
          <w:spacing w:val="2"/>
          <w:sz w:val="20"/>
          <w:szCs w:val="20"/>
        </w:rPr>
        <w:t>s</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bo</w:t>
      </w:r>
      <w:r w:rsidRPr="00B84395">
        <w:rPr>
          <w:rFonts w:ascii="Times New Roman" w:hAnsi="Times New Roman" w:cs="Times New Roman"/>
          <w:sz w:val="20"/>
          <w:szCs w:val="20"/>
        </w:rPr>
        <w:t>u</w:t>
      </w:r>
      <w:r w:rsidRPr="00B84395">
        <w:rPr>
          <w:rFonts w:ascii="Times New Roman" w:hAnsi="Times New Roman" w:cs="Times New Roman"/>
          <w:spacing w:val="7"/>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6"/>
          <w:sz w:val="20"/>
          <w:szCs w:val="20"/>
        </w:rPr>
        <w:t xml:space="preserve"> </w:t>
      </w:r>
      <w:r w:rsidRPr="00B84395">
        <w:rPr>
          <w:rFonts w:ascii="Times New Roman" w:hAnsi="Times New Roman" w:cs="Times New Roman"/>
          <w:spacing w:val="-1"/>
          <w:sz w:val="20"/>
          <w:szCs w:val="20"/>
        </w:rPr>
        <w:t>z</w:t>
      </w:r>
      <w:r w:rsidRPr="00B84395">
        <w:rPr>
          <w:rFonts w:ascii="Times New Roman" w:hAnsi="Times New Roman" w:cs="Times New Roman"/>
          <w:spacing w:val="3"/>
          <w:sz w:val="20"/>
          <w:szCs w:val="20"/>
        </w:rPr>
        <w:t>m</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sle</w:t>
      </w:r>
      <w:r w:rsidRPr="00B84395">
        <w:rPr>
          <w:rFonts w:ascii="Times New Roman" w:hAnsi="Times New Roman" w:cs="Times New Roman"/>
          <w:spacing w:val="12"/>
          <w:sz w:val="20"/>
          <w:szCs w:val="20"/>
        </w:rPr>
        <w:t xml:space="preserve"> </w:t>
      </w:r>
      <w:r w:rsidRPr="00B84395">
        <w:rPr>
          <w:rFonts w:ascii="Times New Roman" w:hAnsi="Times New Roman" w:cs="Times New Roman"/>
          <w:spacing w:val="-1"/>
          <w:sz w:val="20"/>
          <w:szCs w:val="20"/>
        </w:rPr>
        <w:t>u</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tan</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v</w:t>
      </w:r>
      <w:r w:rsidRPr="00B84395">
        <w:rPr>
          <w:rFonts w:ascii="Times New Roman" w:hAnsi="Times New Roman" w:cs="Times New Roman"/>
          <w:spacing w:val="2"/>
          <w:sz w:val="20"/>
          <w:szCs w:val="20"/>
        </w:rPr>
        <w:t>e</w:t>
      </w:r>
      <w:r w:rsidRPr="00B84395">
        <w:rPr>
          <w:rFonts w:ascii="Times New Roman" w:hAnsi="Times New Roman" w:cs="Times New Roman"/>
          <w:spacing w:val="1"/>
          <w:sz w:val="20"/>
          <w:szCs w:val="20"/>
        </w:rPr>
        <w:t>ni</w:t>
      </w:r>
      <w:r w:rsidRPr="00B84395">
        <w:rPr>
          <w:rFonts w:ascii="Times New Roman" w:hAnsi="Times New Roman" w:cs="Times New Roman"/>
          <w:sz w:val="20"/>
          <w:szCs w:val="20"/>
        </w:rPr>
        <w:t>a</w:t>
      </w:r>
      <w:r w:rsidRPr="00B84395">
        <w:rPr>
          <w:rFonts w:ascii="Times New Roman" w:hAnsi="Times New Roman" w:cs="Times New Roman"/>
          <w:spacing w:val="3"/>
          <w:sz w:val="20"/>
          <w:szCs w:val="20"/>
        </w:rPr>
        <w:t xml:space="preserve"> </w:t>
      </w:r>
      <w:r w:rsidRPr="00B84395">
        <w:rPr>
          <w:rFonts w:ascii="Times New Roman" w:hAnsi="Times New Roman" w:cs="Times New Roman"/>
          <w:sz w:val="20"/>
          <w:szCs w:val="20"/>
        </w:rPr>
        <w:t>§</w:t>
      </w:r>
      <w:r w:rsidRPr="00B84395">
        <w:rPr>
          <w:rFonts w:ascii="Times New Roman" w:hAnsi="Times New Roman" w:cs="Times New Roman"/>
          <w:spacing w:val="14"/>
          <w:sz w:val="20"/>
          <w:szCs w:val="20"/>
        </w:rPr>
        <w:t xml:space="preserve"> </w:t>
      </w:r>
      <w:r w:rsidRPr="00B84395">
        <w:rPr>
          <w:rFonts w:ascii="Times New Roman" w:hAnsi="Times New Roman" w:cs="Times New Roman"/>
          <w:spacing w:val="10"/>
          <w:sz w:val="20"/>
          <w:szCs w:val="20"/>
        </w:rPr>
        <w:t>2</w:t>
      </w:r>
      <w:r w:rsidRPr="00B84395">
        <w:rPr>
          <w:rFonts w:ascii="Times New Roman" w:hAnsi="Times New Roman" w:cs="Times New Roman"/>
          <w:sz w:val="20"/>
          <w:szCs w:val="20"/>
        </w:rPr>
        <w:t>3</w:t>
      </w:r>
      <w:r w:rsidRPr="00B84395">
        <w:rPr>
          <w:rFonts w:ascii="Times New Roman" w:hAnsi="Times New Roman" w:cs="Times New Roman"/>
          <w:spacing w:val="15"/>
          <w:sz w:val="20"/>
          <w:szCs w:val="20"/>
        </w:rPr>
        <w:t xml:space="preserve"> </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d</w:t>
      </w:r>
      <w:r w:rsidRPr="00B84395">
        <w:rPr>
          <w:rFonts w:ascii="Times New Roman" w:hAnsi="Times New Roman" w:cs="Times New Roman"/>
          <w:spacing w:val="2"/>
          <w:sz w:val="20"/>
          <w:szCs w:val="20"/>
        </w:rPr>
        <w:t>s</w:t>
      </w:r>
      <w:r w:rsidRPr="00B84395">
        <w:rPr>
          <w:rFonts w:ascii="Times New Roman" w:hAnsi="Times New Roman" w:cs="Times New Roman"/>
          <w:sz w:val="20"/>
          <w:szCs w:val="20"/>
        </w:rPr>
        <w:t>.</w:t>
      </w:r>
      <w:r w:rsidRPr="00B84395">
        <w:rPr>
          <w:rFonts w:ascii="Times New Roman" w:hAnsi="Times New Roman" w:cs="Times New Roman"/>
          <w:spacing w:val="11"/>
          <w:sz w:val="20"/>
          <w:szCs w:val="20"/>
        </w:rPr>
        <w:t xml:space="preserve"> </w:t>
      </w:r>
      <w:r w:rsidRPr="00B84395">
        <w:rPr>
          <w:rFonts w:ascii="Times New Roman" w:hAnsi="Times New Roman" w:cs="Times New Roman"/>
          <w:sz w:val="20"/>
          <w:szCs w:val="20"/>
        </w:rPr>
        <w:t>3</w:t>
      </w:r>
      <w:r w:rsidRPr="00B84395">
        <w:rPr>
          <w:rFonts w:ascii="Times New Roman" w:hAnsi="Times New Roman" w:cs="Times New Roman"/>
          <w:spacing w:val="14"/>
          <w:sz w:val="20"/>
          <w:szCs w:val="20"/>
        </w:rPr>
        <w:t xml:space="preserve"> </w:t>
      </w:r>
      <w:r w:rsidR="002A330F">
        <w:rPr>
          <w:rFonts w:ascii="Times New Roman" w:hAnsi="Times New Roman" w:cs="Times New Roman"/>
          <w:sz w:val="20"/>
          <w:szCs w:val="20"/>
        </w:rPr>
        <w:t>zákona o verejnom obstarávaní</w:t>
      </w:r>
      <w:r w:rsidRPr="00B84395">
        <w:rPr>
          <w:rFonts w:ascii="Times New Roman" w:hAnsi="Times New Roman" w:cs="Times New Roman"/>
          <w:sz w:val="20"/>
          <w:szCs w:val="20"/>
        </w:rPr>
        <w:t xml:space="preserve"> </w:t>
      </w:r>
      <w:r w:rsidRPr="00B84395">
        <w:rPr>
          <w:rFonts w:ascii="Times New Roman" w:hAnsi="Times New Roman" w:cs="Times New Roman"/>
          <w:spacing w:val="1"/>
          <w:sz w:val="20"/>
          <w:szCs w:val="20"/>
        </w:rPr>
        <w:t>ak</w:t>
      </w:r>
      <w:r w:rsidRPr="00B84395">
        <w:rPr>
          <w:rFonts w:ascii="Times New Roman" w:hAnsi="Times New Roman" w:cs="Times New Roman"/>
          <w:sz w:val="20"/>
          <w:szCs w:val="20"/>
        </w:rPr>
        <w:t>é</w:t>
      </w:r>
      <w:r w:rsidRPr="00B84395">
        <w:rPr>
          <w:rFonts w:ascii="Times New Roman" w:hAnsi="Times New Roman" w:cs="Times New Roman"/>
          <w:spacing w:val="1"/>
          <w:sz w:val="20"/>
          <w:szCs w:val="20"/>
        </w:rPr>
        <w:t>k</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ľvek</w:t>
      </w:r>
      <w:r w:rsidRPr="00B84395">
        <w:rPr>
          <w:rFonts w:ascii="Times New Roman" w:hAnsi="Times New Roman" w:cs="Times New Roman"/>
          <w:spacing w:val="4"/>
          <w:sz w:val="20"/>
          <w:szCs w:val="20"/>
        </w:rPr>
        <w:t xml:space="preserve"> </w:t>
      </w:r>
      <w:r w:rsidRPr="00B84395">
        <w:rPr>
          <w:rFonts w:ascii="Times New Roman" w:hAnsi="Times New Roman" w:cs="Times New Roman"/>
          <w:spacing w:val="1"/>
          <w:sz w:val="20"/>
          <w:szCs w:val="20"/>
        </w:rPr>
        <w:t>ak</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i</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i</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w:t>
      </w:r>
      <w:r w:rsidRPr="00B84395">
        <w:rPr>
          <w:rFonts w:ascii="Times New Roman" w:hAnsi="Times New Roman" w:cs="Times New Roman"/>
          <w:spacing w:val="4"/>
          <w:sz w:val="20"/>
          <w:szCs w:val="20"/>
        </w:rPr>
        <w:t xml:space="preserve"> </w:t>
      </w:r>
      <w:r w:rsidRPr="00B84395">
        <w:rPr>
          <w:rFonts w:ascii="Times New Roman" w:hAnsi="Times New Roman" w:cs="Times New Roman"/>
          <w:spacing w:val="1"/>
          <w:sz w:val="20"/>
          <w:szCs w:val="20"/>
        </w:rPr>
        <w:t>k</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ré</w:t>
      </w:r>
      <w:r w:rsidRPr="00B84395">
        <w:rPr>
          <w:rFonts w:ascii="Times New Roman" w:hAnsi="Times New Roman" w:cs="Times New Roman"/>
          <w:spacing w:val="11"/>
          <w:sz w:val="20"/>
          <w:szCs w:val="20"/>
        </w:rPr>
        <w:t xml:space="preserve"> </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y</w:t>
      </w:r>
      <w:r w:rsidRPr="00B84395">
        <w:rPr>
          <w:rFonts w:ascii="Times New Roman" w:hAnsi="Times New Roman" w:cs="Times New Roman"/>
          <w:spacing w:val="10"/>
          <w:sz w:val="20"/>
          <w:szCs w:val="20"/>
        </w:rPr>
        <w:t xml:space="preserve"> </w:t>
      </w:r>
      <w:r w:rsidRPr="00B84395">
        <w:rPr>
          <w:rFonts w:ascii="Times New Roman" w:hAnsi="Times New Roman" w:cs="Times New Roman"/>
          <w:spacing w:val="3"/>
          <w:sz w:val="20"/>
          <w:szCs w:val="20"/>
        </w:rPr>
        <w:t>m</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hl</w:t>
      </w:r>
      <w:r w:rsidRPr="00B84395">
        <w:rPr>
          <w:rFonts w:ascii="Times New Roman" w:hAnsi="Times New Roman" w:cs="Times New Roman"/>
          <w:sz w:val="20"/>
          <w:szCs w:val="20"/>
        </w:rPr>
        <w:t>i</w:t>
      </w:r>
      <w:r w:rsidRPr="00B84395">
        <w:rPr>
          <w:rFonts w:ascii="Times New Roman" w:hAnsi="Times New Roman" w:cs="Times New Roman"/>
          <w:spacing w:val="9"/>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i</w:t>
      </w:r>
      <w:r w:rsidRPr="00B84395">
        <w:rPr>
          <w:rFonts w:ascii="Times New Roman" w:hAnsi="Times New Roman" w:cs="Times New Roman"/>
          <w:sz w:val="20"/>
          <w:szCs w:val="20"/>
        </w:rPr>
        <w:t>esť</w:t>
      </w:r>
      <w:r w:rsidRPr="00B84395">
        <w:rPr>
          <w:rFonts w:ascii="Times New Roman" w:hAnsi="Times New Roman" w:cs="Times New Roman"/>
          <w:spacing w:val="11"/>
          <w:sz w:val="20"/>
          <w:szCs w:val="20"/>
        </w:rPr>
        <w:t xml:space="preserve"> </w:t>
      </w:r>
      <w:r w:rsidRPr="00B84395">
        <w:rPr>
          <w:rFonts w:ascii="Times New Roman" w:hAnsi="Times New Roman" w:cs="Times New Roman"/>
          <w:sz w:val="20"/>
          <w:szCs w:val="20"/>
        </w:rPr>
        <w:t>k</w:t>
      </w:r>
      <w:r w:rsidRPr="00B84395">
        <w:rPr>
          <w:rFonts w:ascii="Times New Roman" w:hAnsi="Times New Roman" w:cs="Times New Roman"/>
          <w:spacing w:val="13"/>
          <w:sz w:val="20"/>
          <w:szCs w:val="20"/>
        </w:rPr>
        <w:t xml:space="preserve"> </w:t>
      </w:r>
      <w:r w:rsidRPr="00B84395">
        <w:rPr>
          <w:rFonts w:ascii="Times New Roman" w:hAnsi="Times New Roman" w:cs="Times New Roman"/>
          <w:spacing w:val="-1"/>
          <w:sz w:val="20"/>
          <w:szCs w:val="20"/>
        </w:rPr>
        <w:t>z</w:t>
      </w:r>
      <w:r w:rsidRPr="00B84395">
        <w:rPr>
          <w:rFonts w:ascii="Times New Roman" w:hAnsi="Times New Roman" w:cs="Times New Roman"/>
          <w:spacing w:val="2"/>
          <w:sz w:val="20"/>
          <w:szCs w:val="20"/>
        </w:rPr>
        <w:t>v</w:t>
      </w:r>
      <w:r w:rsidRPr="00B84395">
        <w:rPr>
          <w:rFonts w:ascii="Times New Roman" w:hAnsi="Times New Roman" w:cs="Times New Roman"/>
          <w:spacing w:val="-1"/>
          <w:sz w:val="20"/>
          <w:szCs w:val="20"/>
        </w:rPr>
        <w:t>ý</w:t>
      </w:r>
      <w:r w:rsidRPr="00B84395">
        <w:rPr>
          <w:rFonts w:ascii="Times New Roman" w:hAnsi="Times New Roman" w:cs="Times New Roman"/>
          <w:spacing w:val="1"/>
          <w:sz w:val="20"/>
          <w:szCs w:val="20"/>
        </w:rPr>
        <w:t>ho</w:t>
      </w:r>
      <w:r w:rsidRPr="00B84395">
        <w:rPr>
          <w:rFonts w:ascii="Times New Roman" w:hAnsi="Times New Roman" w:cs="Times New Roman"/>
          <w:sz w:val="20"/>
          <w:szCs w:val="20"/>
        </w:rPr>
        <w:t>d</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w:t>
      </w:r>
      <w:r w:rsidRPr="00B84395">
        <w:rPr>
          <w:rFonts w:ascii="Times New Roman" w:hAnsi="Times New Roman" w:cs="Times New Roman"/>
          <w:spacing w:val="1"/>
          <w:sz w:val="20"/>
          <w:szCs w:val="20"/>
        </w:rPr>
        <w:t>ni</w:t>
      </w:r>
      <w:r w:rsidRPr="00B84395">
        <w:rPr>
          <w:rFonts w:ascii="Times New Roman" w:hAnsi="Times New Roman" w:cs="Times New Roman"/>
          <w:sz w:val="20"/>
          <w:szCs w:val="20"/>
        </w:rPr>
        <w:t xml:space="preserve">u </w:t>
      </w:r>
      <w:r w:rsidRPr="00B84395">
        <w:rPr>
          <w:rFonts w:ascii="Times New Roman" w:hAnsi="Times New Roman" w:cs="Times New Roman"/>
          <w:spacing w:val="1"/>
          <w:sz w:val="20"/>
          <w:szCs w:val="20"/>
        </w:rPr>
        <w:t>ná</w:t>
      </w:r>
      <w:r w:rsidRPr="00B84395">
        <w:rPr>
          <w:rFonts w:ascii="Times New Roman" w:hAnsi="Times New Roman" w:cs="Times New Roman"/>
          <w:sz w:val="20"/>
          <w:szCs w:val="20"/>
        </w:rPr>
        <w:t>šho</w:t>
      </w:r>
      <w:r w:rsidRPr="00B84395">
        <w:rPr>
          <w:rFonts w:ascii="Times New Roman" w:hAnsi="Times New Roman" w:cs="Times New Roman"/>
          <w:spacing w:val="7"/>
          <w:sz w:val="20"/>
          <w:szCs w:val="20"/>
        </w:rPr>
        <w:t xml:space="preserve"> </w:t>
      </w:r>
      <w:r w:rsidRPr="00B84395">
        <w:rPr>
          <w:rFonts w:ascii="Times New Roman" w:hAnsi="Times New Roman" w:cs="Times New Roman"/>
          <w:spacing w:val="3"/>
          <w:sz w:val="20"/>
          <w:szCs w:val="20"/>
        </w:rPr>
        <w:t>p</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w:t>
      </w:r>
      <w:r w:rsidRPr="00B84395">
        <w:rPr>
          <w:rFonts w:ascii="Times New Roman" w:hAnsi="Times New Roman" w:cs="Times New Roman"/>
          <w:sz w:val="20"/>
          <w:szCs w:val="20"/>
        </w:rPr>
        <w:t>ve</w:t>
      </w:r>
      <w:r w:rsidRPr="00B84395">
        <w:rPr>
          <w:rFonts w:ascii="Times New Roman" w:hAnsi="Times New Roman" w:cs="Times New Roman"/>
          <w:spacing w:val="1"/>
          <w:sz w:val="20"/>
          <w:szCs w:val="20"/>
        </w:rPr>
        <w:t>ni</w:t>
      </w:r>
      <w:r w:rsidRPr="00B84395">
        <w:rPr>
          <w:rFonts w:ascii="Times New Roman" w:hAnsi="Times New Roman" w:cs="Times New Roman"/>
          <w:sz w:val="20"/>
          <w:szCs w:val="20"/>
        </w:rPr>
        <w:t>a</w:t>
      </w:r>
      <w:r w:rsidRPr="00B84395">
        <w:rPr>
          <w:rFonts w:ascii="Times New Roman" w:hAnsi="Times New Roman" w:cs="Times New Roman"/>
          <w:spacing w:val="3"/>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2"/>
          <w:sz w:val="20"/>
          <w:szCs w:val="20"/>
        </w:rPr>
        <w:t xml:space="preserve"> </w:t>
      </w:r>
      <w:r w:rsidRPr="00B84395">
        <w:rPr>
          <w:rFonts w:ascii="Times New Roman" w:hAnsi="Times New Roman" w:cs="Times New Roman"/>
          <w:spacing w:val="1"/>
          <w:sz w:val="20"/>
          <w:szCs w:val="20"/>
        </w:rPr>
        <w:t>po</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w:t>
      </w:r>
      <w:r w:rsidRPr="00B84395">
        <w:rPr>
          <w:rFonts w:ascii="Times New Roman" w:hAnsi="Times New Roman" w:cs="Times New Roman"/>
          <w:spacing w:val="-1"/>
          <w:sz w:val="20"/>
          <w:szCs w:val="20"/>
        </w:rPr>
        <w:t>u</w:t>
      </w:r>
      <w:r w:rsidRPr="00B84395">
        <w:rPr>
          <w:rFonts w:ascii="Times New Roman" w:hAnsi="Times New Roman" w:cs="Times New Roman"/>
          <w:spacing w:val="12"/>
          <w:sz w:val="20"/>
          <w:szCs w:val="20"/>
        </w:rPr>
        <w:t>p</w:t>
      </w:r>
      <w:r w:rsidRPr="00B84395">
        <w:rPr>
          <w:rFonts w:ascii="Times New Roman" w:hAnsi="Times New Roman" w:cs="Times New Roman"/>
          <w:sz w:val="20"/>
          <w:szCs w:val="20"/>
        </w:rPr>
        <w:t>e</w:t>
      </w:r>
      <w:r w:rsidRPr="00B84395">
        <w:rPr>
          <w:rFonts w:ascii="Times New Roman" w:hAnsi="Times New Roman" w:cs="Times New Roman"/>
          <w:spacing w:val="5"/>
          <w:sz w:val="20"/>
          <w:szCs w:val="20"/>
        </w:rPr>
        <w:t xml:space="preserve"> </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h</w:t>
      </w:r>
      <w:r w:rsidRPr="00B84395">
        <w:rPr>
          <w:rFonts w:ascii="Times New Roman" w:hAnsi="Times New Roman" w:cs="Times New Roman"/>
          <w:spacing w:val="2"/>
          <w:sz w:val="20"/>
          <w:szCs w:val="20"/>
        </w:rPr>
        <w:t>t</w:t>
      </w:r>
      <w:r w:rsidRPr="00B84395">
        <w:rPr>
          <w:rFonts w:ascii="Times New Roman" w:hAnsi="Times New Roman" w:cs="Times New Roman"/>
          <w:sz w:val="20"/>
          <w:szCs w:val="20"/>
        </w:rPr>
        <w:t>o verej</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é</w:t>
      </w:r>
      <w:r w:rsidRPr="00B84395">
        <w:rPr>
          <w:rFonts w:ascii="Times New Roman" w:hAnsi="Times New Roman" w:cs="Times New Roman"/>
          <w:spacing w:val="1"/>
          <w:sz w:val="20"/>
          <w:szCs w:val="20"/>
        </w:rPr>
        <w:t>h</w:t>
      </w:r>
      <w:r w:rsidRPr="00B84395">
        <w:rPr>
          <w:rFonts w:ascii="Times New Roman" w:hAnsi="Times New Roman" w:cs="Times New Roman"/>
          <w:sz w:val="20"/>
          <w:szCs w:val="20"/>
        </w:rPr>
        <w:t>o</w:t>
      </w:r>
      <w:r w:rsidRPr="00B84395">
        <w:rPr>
          <w:rFonts w:ascii="Times New Roman" w:hAnsi="Times New Roman" w:cs="Times New Roman"/>
          <w:spacing w:val="-9"/>
          <w:sz w:val="20"/>
          <w:szCs w:val="20"/>
        </w:rPr>
        <w:t xml:space="preserve"> </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w:t>
      </w:r>
      <w:r w:rsidRPr="00B84395">
        <w:rPr>
          <w:rFonts w:ascii="Times New Roman" w:hAnsi="Times New Roman" w:cs="Times New Roman"/>
          <w:sz w:val="20"/>
          <w:szCs w:val="20"/>
        </w:rPr>
        <w:t>r</w:t>
      </w:r>
      <w:r w:rsidRPr="00B84395">
        <w:rPr>
          <w:rFonts w:ascii="Times New Roman" w:hAnsi="Times New Roman" w:cs="Times New Roman"/>
          <w:spacing w:val="1"/>
          <w:sz w:val="20"/>
          <w:szCs w:val="20"/>
        </w:rPr>
        <w:t>á</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ania</w:t>
      </w:r>
      <w:r w:rsidRPr="00B84395">
        <w:rPr>
          <w:rFonts w:ascii="Times New Roman" w:hAnsi="Times New Roman" w:cs="Times New Roman"/>
          <w:sz w:val="20"/>
          <w:szCs w:val="20"/>
        </w:rPr>
        <w:t>,</w:t>
      </w:r>
    </w:p>
    <w:p w14:paraId="2C936E07" w14:textId="77777777"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pacing w:val="2"/>
          <w:sz w:val="20"/>
          <w:szCs w:val="20"/>
        </w:rPr>
      </w:pPr>
      <w:r w:rsidRPr="00B84395">
        <w:rPr>
          <w:rFonts w:ascii="Times New Roman" w:hAnsi="Times New Roman" w:cs="Times New Roman"/>
          <w:spacing w:val="2"/>
          <w:sz w:val="20"/>
          <w:szCs w:val="20"/>
        </w:rPr>
        <w:t>neposkytol som a neposkytnem akejkoľvek čo i len potenciálne zainteresovanej osobe priamo alebo nepriamo akúkoľvek finančnú alebo vecnú výhodu ako motiváciu alebo odmenu súvisiacu so zadaním tejto zákazky,</w:t>
      </w:r>
    </w:p>
    <w:p w14:paraId="2EF0CEF9" w14:textId="20DC364F"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pacing w:val="2"/>
          <w:sz w:val="20"/>
          <w:szCs w:val="20"/>
        </w:rPr>
      </w:pPr>
      <w:r w:rsidRPr="00B84395">
        <w:rPr>
          <w:rFonts w:ascii="Times New Roman" w:hAnsi="Times New Roman" w:cs="Times New Roman"/>
          <w:spacing w:val="2"/>
          <w:sz w:val="20"/>
          <w:szCs w:val="20"/>
        </w:rPr>
        <w:t>budem bezodkladne informovať verejného obstarávateľa o akejkoľvek situácii, ktorá je považovaná za konflikt záujmov alebo ktorá by mohla viesť ku konfliktu záujmov kedykoľvek</w:t>
      </w:r>
      <w:r w:rsidR="00EC04D6">
        <w:rPr>
          <w:rFonts w:ascii="Times New Roman" w:hAnsi="Times New Roman" w:cs="Times New Roman"/>
          <w:spacing w:val="2"/>
          <w:sz w:val="20"/>
          <w:szCs w:val="20"/>
        </w:rPr>
        <w:t xml:space="preserve">            </w:t>
      </w:r>
      <w:r w:rsidRPr="00B84395">
        <w:rPr>
          <w:rFonts w:ascii="Times New Roman" w:hAnsi="Times New Roman" w:cs="Times New Roman"/>
          <w:spacing w:val="2"/>
          <w:sz w:val="20"/>
          <w:szCs w:val="20"/>
        </w:rPr>
        <w:t xml:space="preserve"> v priebehu procesu verejného obstarávania,</w:t>
      </w:r>
    </w:p>
    <w:p w14:paraId="6740E46C" w14:textId="77777777"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pacing w:val="2"/>
          <w:sz w:val="20"/>
          <w:szCs w:val="20"/>
        </w:rPr>
      </w:pPr>
      <w:r w:rsidRPr="00B84395">
        <w:rPr>
          <w:rFonts w:ascii="Times New Roman" w:hAnsi="Times New Roman" w:cs="Times New Roman"/>
          <w:spacing w:val="2"/>
          <w:sz w:val="20"/>
          <w:szCs w:val="20"/>
        </w:rPr>
        <w:t>poskytnem verejnému obstarávateľovi v postupe tohto verejného obstarávania presné, pravdivé a úplné informácie.</w:t>
      </w:r>
    </w:p>
    <w:p w14:paraId="3F87E564" w14:textId="77777777" w:rsidR="00ED6D1F" w:rsidRPr="00B84395" w:rsidRDefault="00ED6D1F" w:rsidP="00ED6D1F">
      <w:pPr>
        <w:spacing w:after="40"/>
        <w:ind w:right="238"/>
        <w:jc w:val="both"/>
        <w:rPr>
          <w:rFonts w:ascii="Times New Roman" w:cs="Times New Roman"/>
          <w:spacing w:val="2"/>
          <w:sz w:val="20"/>
          <w:szCs w:val="20"/>
        </w:rPr>
      </w:pPr>
    </w:p>
    <w:tbl>
      <w:tblPr>
        <w:tblW w:w="0" w:type="dxa"/>
        <w:tblInd w:w="97" w:type="dxa"/>
        <w:tblLayout w:type="fixed"/>
        <w:tblCellMar>
          <w:left w:w="0" w:type="dxa"/>
          <w:right w:w="0" w:type="dxa"/>
        </w:tblCellMar>
        <w:tblLook w:val="01E0" w:firstRow="1" w:lastRow="1" w:firstColumn="1" w:lastColumn="1" w:noHBand="0" w:noVBand="0"/>
      </w:tblPr>
      <w:tblGrid>
        <w:gridCol w:w="3169"/>
        <w:gridCol w:w="5801"/>
      </w:tblGrid>
      <w:tr w:rsidR="00ED6D1F" w:rsidRPr="00B84395" w14:paraId="414B2B7B" w14:textId="77777777" w:rsidTr="00ED6D1F">
        <w:trPr>
          <w:trHeight w:hRule="exact" w:val="578"/>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780538" w14:textId="77777777" w:rsidR="00ED6D1F" w:rsidRPr="00B84395" w:rsidRDefault="00ED6D1F">
            <w:pPr>
              <w:ind w:left="102" w:right="-20"/>
              <w:rPr>
                <w:rFonts w:ascii="Times New Roman" w:cs="Times New Roman"/>
                <w:sz w:val="20"/>
                <w:szCs w:val="20"/>
              </w:rPr>
            </w:pPr>
            <w:r w:rsidRPr="00B84395">
              <w:rPr>
                <w:rFonts w:ascii="Times New Roman" w:cs="Times New Roman"/>
                <w:spacing w:val="2"/>
                <w:sz w:val="20"/>
                <w:szCs w:val="20"/>
              </w:rPr>
              <w:t>M</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z w:val="20"/>
                <w:szCs w:val="20"/>
              </w:rPr>
              <w:t>o</w:t>
            </w:r>
            <w:r w:rsidRPr="00B84395">
              <w:rPr>
                <w:rFonts w:ascii="Times New Roman" w:cs="Times New Roman"/>
                <w:spacing w:val="-7"/>
                <w:sz w:val="20"/>
                <w:szCs w:val="20"/>
              </w:rPr>
              <w:t xml:space="preserve"> </w:t>
            </w:r>
            <w:r w:rsidRPr="00B84395">
              <w:rPr>
                <w:rFonts w:ascii="Times New Roman" w:cs="Times New Roman"/>
                <w:sz w:val="20"/>
                <w:szCs w:val="20"/>
              </w:rPr>
              <w:t xml:space="preserve">a </w:t>
            </w:r>
            <w:r w:rsidRPr="00B84395">
              <w:rPr>
                <w:rFonts w:ascii="Times New Roman" w:cs="Times New Roman"/>
                <w:spacing w:val="1"/>
                <w:sz w:val="20"/>
                <w:szCs w:val="20"/>
              </w:rPr>
              <w:t>p</w:t>
            </w:r>
            <w:r w:rsidRPr="00B84395">
              <w:rPr>
                <w:rFonts w:ascii="Times New Roman" w:cs="Times New Roman"/>
                <w:sz w:val="20"/>
                <w:szCs w:val="20"/>
              </w:rPr>
              <w:t>r</w:t>
            </w:r>
            <w:r w:rsidRPr="00B84395">
              <w:rPr>
                <w:rFonts w:ascii="Times New Roman" w:cs="Times New Roman"/>
                <w:spacing w:val="1"/>
                <w:sz w:val="20"/>
                <w:szCs w:val="20"/>
              </w:rPr>
              <w:t>i</w:t>
            </w:r>
            <w:r w:rsidRPr="00B84395">
              <w:rPr>
                <w:rFonts w:ascii="Times New Roman" w:cs="Times New Roman"/>
                <w:sz w:val="20"/>
                <w:szCs w:val="20"/>
              </w:rPr>
              <w:t>ezvis</w:t>
            </w:r>
            <w:r w:rsidRPr="00B84395">
              <w:rPr>
                <w:rFonts w:ascii="Times New Roman" w:cs="Times New Roman"/>
                <w:spacing w:val="1"/>
                <w:sz w:val="20"/>
                <w:szCs w:val="20"/>
              </w:rPr>
              <w:t>ko</w:t>
            </w:r>
            <w:r w:rsidRPr="00B84395">
              <w:rPr>
                <w:rFonts w:ascii="Times New Roman" w:cs="Times New Roman"/>
                <w:sz w:val="20"/>
                <w:szCs w:val="20"/>
              </w:rPr>
              <w:t>,</w:t>
            </w:r>
            <w:r w:rsidRPr="00B84395">
              <w:rPr>
                <w:rFonts w:ascii="Times New Roman" w:cs="Times New Roman"/>
                <w:spacing w:val="-13"/>
                <w:sz w:val="20"/>
                <w:szCs w:val="20"/>
              </w:rPr>
              <w:t xml:space="preserve"> </w:t>
            </w:r>
            <w:r w:rsidRPr="00B84395">
              <w:rPr>
                <w:rFonts w:ascii="Times New Roman" w:cs="Times New Roman"/>
                <w:spacing w:val="2"/>
                <w:sz w:val="20"/>
                <w:szCs w:val="20"/>
              </w:rPr>
              <w:t>t</w:t>
            </w:r>
            <w:r w:rsidRPr="00B84395">
              <w:rPr>
                <w:rFonts w:ascii="Times New Roman" w:cs="Times New Roman"/>
                <w:spacing w:val="1"/>
                <w:sz w:val="20"/>
                <w:szCs w:val="20"/>
              </w:rPr>
              <w:t>i</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pacing w:val="1"/>
                <w:sz w:val="20"/>
                <w:szCs w:val="20"/>
              </w:rPr>
              <w:t>l</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266D11A8"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0956053" w14:textId="77777777" w:rsidTr="00ED6D1F">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CFD22A" w14:textId="77777777" w:rsidR="00ED6D1F" w:rsidRPr="00B84395" w:rsidRDefault="00ED6D1F">
            <w:pPr>
              <w:ind w:left="102" w:right="-20"/>
              <w:rPr>
                <w:rFonts w:ascii="Times New Roman" w:cs="Times New Roman"/>
                <w:sz w:val="20"/>
                <w:szCs w:val="20"/>
              </w:rPr>
            </w:pPr>
            <w:r w:rsidRPr="00B84395">
              <w:rPr>
                <w:rFonts w:ascii="Times New Roman" w:cs="Times New Roman"/>
                <w:spacing w:val="-1"/>
                <w:sz w:val="20"/>
                <w:szCs w:val="20"/>
              </w:rPr>
              <w:t>Fu</w:t>
            </w:r>
            <w:r w:rsidRPr="00B84395">
              <w:rPr>
                <w:rFonts w:ascii="Times New Roman" w:cs="Times New Roman"/>
                <w:spacing w:val="1"/>
                <w:sz w:val="20"/>
                <w:szCs w:val="20"/>
              </w:rPr>
              <w:t>nkcia</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6EBE9635"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65A9F1D1" w14:textId="77777777" w:rsidTr="00ED6D1F">
        <w:trPr>
          <w:trHeight w:hRule="exact" w:val="811"/>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9D0760"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P</w:t>
            </w:r>
            <w:r w:rsidRPr="00B84395">
              <w:rPr>
                <w:rFonts w:ascii="Times New Roman" w:cs="Times New Roman"/>
                <w:spacing w:val="-1"/>
                <w:sz w:val="20"/>
                <w:szCs w:val="20"/>
              </w:rPr>
              <w:t>o</w:t>
            </w:r>
            <w:r w:rsidRPr="00B84395">
              <w:rPr>
                <w:rFonts w:ascii="Times New Roman" w:cs="Times New Roman"/>
                <w:sz w:val="20"/>
                <w:szCs w:val="20"/>
              </w:rPr>
              <w:t>d</w:t>
            </w:r>
            <w:r w:rsidRPr="00B84395">
              <w:rPr>
                <w:rFonts w:ascii="Times New Roman" w:cs="Times New Roman"/>
                <w:spacing w:val="1"/>
                <w:sz w:val="20"/>
                <w:szCs w:val="20"/>
              </w:rPr>
              <w:t>pi</w:t>
            </w:r>
            <w:r w:rsidRPr="00B84395">
              <w:rPr>
                <w:rFonts w:ascii="Times New Roman" w:cs="Times New Roman"/>
                <w:sz w:val="20"/>
                <w:szCs w:val="20"/>
              </w:rPr>
              <w:t>s</w:t>
            </w:r>
            <w:r w:rsidRPr="00B84395">
              <w:rPr>
                <w:rFonts w:ascii="Times New Roman" w:cs="Times New Roman"/>
                <w:spacing w:val="-6"/>
                <w:sz w:val="20"/>
                <w:szCs w:val="20"/>
              </w:rPr>
              <w:t xml:space="preserve"> </w:t>
            </w:r>
            <w:r w:rsidRPr="00B84395">
              <w:rPr>
                <w:rFonts w:ascii="Times New Roman" w:cs="Times New Roman"/>
                <w:sz w:val="20"/>
                <w:szCs w:val="20"/>
              </w:rPr>
              <w:t>a</w:t>
            </w:r>
            <w:r w:rsidRPr="00B84395">
              <w:rPr>
                <w:rFonts w:ascii="Times New Roman" w:cs="Times New Roman"/>
                <w:spacing w:val="-1"/>
                <w:sz w:val="20"/>
                <w:szCs w:val="20"/>
              </w:rPr>
              <w:t xml:space="preserve"> </w:t>
            </w:r>
            <w:r w:rsidRPr="00B84395">
              <w:rPr>
                <w:rFonts w:ascii="Times New Roman" w:cs="Times New Roman"/>
                <w:spacing w:val="1"/>
                <w:sz w:val="20"/>
                <w:szCs w:val="20"/>
              </w:rPr>
              <w:t>p</w:t>
            </w:r>
            <w:r w:rsidRPr="00B84395">
              <w:rPr>
                <w:rFonts w:ascii="Times New Roman" w:cs="Times New Roman"/>
                <w:sz w:val="20"/>
                <w:szCs w:val="20"/>
              </w:rPr>
              <w:t>e</w:t>
            </w:r>
            <w:r w:rsidRPr="00B84395">
              <w:rPr>
                <w:rFonts w:ascii="Times New Roman" w:cs="Times New Roman"/>
                <w:spacing w:val="1"/>
                <w:sz w:val="20"/>
                <w:szCs w:val="20"/>
              </w:rPr>
              <w:t>čia</w:t>
            </w:r>
            <w:r w:rsidRPr="00B84395">
              <w:rPr>
                <w:rFonts w:ascii="Times New Roman" w:cs="Times New Roman"/>
                <w:spacing w:val="2"/>
                <w:sz w:val="20"/>
                <w:szCs w:val="20"/>
              </w:rPr>
              <w:t>t</w:t>
            </w:r>
            <w:r w:rsidRPr="00B84395">
              <w:rPr>
                <w:rFonts w:ascii="Times New Roman" w:cs="Times New Roman"/>
                <w:spacing w:val="1"/>
                <w:sz w:val="20"/>
                <w:szCs w:val="20"/>
              </w:rPr>
              <w:t>ka</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2C30C2B2"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12C99E61" w14:textId="77777777" w:rsidTr="00ED6D1F">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AEBFE2"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D</w:t>
            </w:r>
            <w:r w:rsidRPr="00B84395">
              <w:rPr>
                <w:rFonts w:ascii="Times New Roman" w:cs="Times New Roman"/>
                <w:spacing w:val="1"/>
                <w:sz w:val="20"/>
                <w:szCs w:val="20"/>
              </w:rPr>
              <w:t>á</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z w:val="20"/>
                <w:szCs w:val="20"/>
              </w:rPr>
              <w:t>m</w:t>
            </w:r>
            <w:r w:rsidRPr="00B84395">
              <w:rPr>
                <w:rFonts w:ascii="Times New Roman" w:cs="Times New Roman"/>
                <w:spacing w:val="-7"/>
                <w:sz w:val="20"/>
                <w:szCs w:val="20"/>
              </w:rPr>
              <w:t xml:space="preserve"> </w:t>
            </w:r>
            <w:r w:rsidRPr="00B84395">
              <w:rPr>
                <w:rFonts w:ascii="Times New Roman" w:cs="Times New Roman"/>
                <w:sz w:val="20"/>
                <w:szCs w:val="20"/>
              </w:rPr>
              <w:t>a m</w:t>
            </w:r>
            <w:r w:rsidRPr="00B84395">
              <w:rPr>
                <w:rFonts w:ascii="Times New Roman" w:cs="Times New Roman"/>
                <w:spacing w:val="1"/>
                <w:sz w:val="20"/>
                <w:szCs w:val="20"/>
              </w:rPr>
              <w:t>i</w:t>
            </w:r>
            <w:r w:rsidRPr="00B84395">
              <w:rPr>
                <w:rFonts w:ascii="Times New Roman" w:cs="Times New Roman"/>
                <w:sz w:val="20"/>
                <w:szCs w:val="20"/>
              </w:rPr>
              <w:t>es</w:t>
            </w:r>
            <w:r w:rsidRPr="00B84395">
              <w:rPr>
                <w:rFonts w:ascii="Times New Roman" w:cs="Times New Roman"/>
                <w:spacing w:val="2"/>
                <w:sz w:val="20"/>
                <w:szCs w:val="20"/>
              </w:rPr>
              <w:t>t</w:t>
            </w:r>
            <w:r w:rsidRPr="00B84395">
              <w:rPr>
                <w:rFonts w:ascii="Times New Roman" w:cs="Times New Roman"/>
                <w:spacing w:val="-1"/>
                <w:sz w:val="20"/>
                <w:szCs w:val="20"/>
              </w:rPr>
              <w:t>o</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22041C97"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5BCDBAB1" w14:textId="43EEAE8E" w:rsidR="003F4FD5" w:rsidRPr="00B84395" w:rsidRDefault="00ED6D1F" w:rsidP="003F4FD5">
      <w:pPr>
        <w:spacing w:line="264" w:lineRule="auto"/>
        <w:rPr>
          <w:rFonts w:ascii="Times New Roman" w:cs="Times New Roman"/>
        </w:rPr>
      </w:pPr>
      <w:r w:rsidRPr="00B84395">
        <w:rPr>
          <w:rFonts w:ascii="Times New Roman" w:cs="Times New Roman"/>
          <w:b/>
        </w:rPr>
        <w:br w:type="page"/>
      </w:r>
      <w:r w:rsidRPr="00B84395">
        <w:rPr>
          <w:rFonts w:ascii="Times New Roman" w:cs="Times New Roman"/>
          <w:b/>
        </w:rPr>
        <w:lastRenderedPageBreak/>
        <w:t xml:space="preserve">Príloha č. 6 </w:t>
      </w:r>
      <w:r w:rsidRPr="00B84395">
        <w:rPr>
          <w:rFonts w:ascii="Times New Roman" w:cs="Times New Roman"/>
        </w:rPr>
        <w:t>súťažných podkladov</w:t>
      </w:r>
      <w:r w:rsidR="003F4FD5" w:rsidRPr="00B84395">
        <w:rPr>
          <w:rFonts w:ascii="Times New Roman" w:cs="Times New Roman"/>
          <w:b/>
        </w:rPr>
        <w:t xml:space="preserve"> </w:t>
      </w:r>
    </w:p>
    <w:p w14:paraId="7E7FEEC4" w14:textId="77777777" w:rsidR="00ED6D1F" w:rsidRPr="00B84395" w:rsidRDefault="00ED6D1F" w:rsidP="00ED6D1F">
      <w:pPr>
        <w:jc w:val="both"/>
        <w:rPr>
          <w:rFonts w:ascii="Times New Roman" w:cs="Times New Roman"/>
          <w:b/>
        </w:rPr>
      </w:pPr>
    </w:p>
    <w:p w14:paraId="0CF7C693" w14:textId="77777777" w:rsidR="00ED6D1F" w:rsidRPr="00B84395" w:rsidRDefault="00ED6D1F" w:rsidP="00ED6D1F">
      <w:pPr>
        <w:pStyle w:val="Default"/>
        <w:jc w:val="both"/>
        <w:rPr>
          <w:rFonts w:ascii="Times New Roman" w:hAnsi="Times New Roman" w:cs="Times New Roman"/>
          <w:sz w:val="20"/>
          <w:szCs w:val="20"/>
        </w:rPr>
      </w:pPr>
    </w:p>
    <w:p w14:paraId="1889A223" w14:textId="77777777" w:rsidR="00ED6D1F" w:rsidRPr="00B84395" w:rsidRDefault="00ED6D1F" w:rsidP="00ED6D1F">
      <w:pPr>
        <w:ind w:left="360" w:right="3826"/>
        <w:jc w:val="center"/>
        <w:rPr>
          <w:rFonts w:ascii="Times New Roman" w:cs="Times New Roman"/>
          <w:b/>
          <w:bCs/>
        </w:rPr>
      </w:pPr>
    </w:p>
    <w:p w14:paraId="731DDD0C" w14:textId="77777777" w:rsidR="00ED6D1F" w:rsidRPr="00B84395" w:rsidRDefault="00ED6D1F" w:rsidP="00ED6D1F">
      <w:pPr>
        <w:ind w:right="43"/>
        <w:jc w:val="center"/>
        <w:rPr>
          <w:rFonts w:ascii="Times New Roman" w:cs="Times New Roman"/>
        </w:rPr>
      </w:pPr>
      <w:r w:rsidRPr="00B84395">
        <w:rPr>
          <w:rFonts w:ascii="Times New Roman" w:cs="Times New Roman"/>
          <w:b/>
          <w:bCs/>
        </w:rPr>
        <w:t>ČESTNÉ VYHLÁSENIE O PRAVDIVOSTI A ÚPLNOSTI VŠETKÝCH DOKLADOV</w:t>
      </w:r>
    </w:p>
    <w:p w14:paraId="5BB6085F" w14:textId="77777777" w:rsidR="00ED6D1F" w:rsidRPr="00B84395" w:rsidRDefault="00ED6D1F" w:rsidP="00ED6D1F">
      <w:pPr>
        <w:spacing w:line="200" w:lineRule="exact"/>
        <w:ind w:left="360"/>
        <w:rPr>
          <w:rFonts w:ascii="Times New Roman" w:cs="Times New Roman"/>
        </w:rPr>
      </w:pPr>
    </w:p>
    <w:p w14:paraId="716C1DD1" w14:textId="77777777" w:rsidR="00ED6D1F" w:rsidRPr="00B84395" w:rsidRDefault="00ED6D1F" w:rsidP="00ED6D1F">
      <w:pPr>
        <w:spacing w:before="5" w:line="240" w:lineRule="exact"/>
        <w:ind w:left="360"/>
        <w:rPr>
          <w:rFonts w:ascii="Times New Roman" w:cs="Times New Roman"/>
        </w:rPr>
      </w:pPr>
    </w:p>
    <w:p w14:paraId="5BC0DE0D"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Podpísaný /á/ ............................................................. rod .........................................................................</w:t>
      </w:r>
    </w:p>
    <w:p w14:paraId="11136DC5"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narodený /á/ dňa ............................................................. v .......................................................................</w:t>
      </w:r>
    </w:p>
    <w:p w14:paraId="3166D843"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bytom v .............................................  ulica ................................................................ č. domu ...............</w:t>
      </w:r>
    </w:p>
    <w:p w14:paraId="518356EF"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okres ..............................................................................</w:t>
      </w:r>
    </w:p>
    <w:p w14:paraId="36AAEB70" w14:textId="77777777" w:rsidR="00ED6D1F" w:rsidRPr="00B84395" w:rsidRDefault="00ED6D1F" w:rsidP="002A330F">
      <w:pPr>
        <w:spacing w:before="120" w:line="276" w:lineRule="auto"/>
        <w:jc w:val="both"/>
        <w:rPr>
          <w:rFonts w:ascii="Times New Roman" w:cs="Times New Roman"/>
          <w:sz w:val="20"/>
        </w:rPr>
      </w:pPr>
      <w:r w:rsidRPr="00B84395">
        <w:rPr>
          <w:rFonts w:ascii="Times New Roman" w:cs="Times New Roman"/>
          <w:sz w:val="20"/>
        </w:rPr>
        <w:t>(údaje vyplní uchádzač, v prípade, ak za uchádzača nepostačuje v zmysle oprávnenia vystupovať za spoločnosť vyhlásenie jednej osoby, uvedú sa údaje koľkokrát je potrebné)</w:t>
      </w:r>
    </w:p>
    <w:p w14:paraId="48CE0A4E" w14:textId="2EC5F6DB" w:rsidR="00ED6D1F" w:rsidRPr="002A330F" w:rsidRDefault="00ED6D1F" w:rsidP="002A330F">
      <w:pPr>
        <w:spacing w:before="120" w:line="276" w:lineRule="auto"/>
        <w:jc w:val="both"/>
        <w:rPr>
          <w:rFonts w:ascii="Times New Roman" w:cs="Times New Roman"/>
          <w:sz w:val="20"/>
        </w:rPr>
      </w:pPr>
      <w:r w:rsidRPr="00B84395">
        <w:rPr>
          <w:rFonts w:ascii="Times New Roman" w:cs="Times New Roman"/>
          <w:sz w:val="20"/>
        </w:rPr>
        <w:t>ako štatutárny zástupca oprávnený vystupovať za uchádzača ....................................... (</w:t>
      </w:r>
      <w:r w:rsidRPr="00B84395">
        <w:rPr>
          <w:rFonts w:ascii="Times New Roman" w:cs="Times New Roman"/>
          <w:i/>
          <w:sz w:val="20"/>
        </w:rPr>
        <w:t>uchádzač doplní názov, sídlo a IČO uchádzača</w:t>
      </w:r>
      <w:r w:rsidR="002A330F">
        <w:rPr>
          <w:rFonts w:ascii="Times New Roman" w:cs="Times New Roman"/>
          <w:sz w:val="20"/>
        </w:rPr>
        <w:t>)</w:t>
      </w:r>
    </w:p>
    <w:p w14:paraId="54F7C824" w14:textId="768632EB" w:rsidR="00ED6D1F" w:rsidRPr="002A330F" w:rsidRDefault="002A330F" w:rsidP="002A330F">
      <w:pPr>
        <w:spacing w:before="240" w:after="360" w:line="276" w:lineRule="auto"/>
        <w:ind w:left="360"/>
        <w:jc w:val="center"/>
        <w:rPr>
          <w:rFonts w:ascii="Times New Roman" w:cs="Times New Roman"/>
          <w:b/>
          <w:bCs/>
        </w:rPr>
      </w:pPr>
      <w:r>
        <w:rPr>
          <w:rFonts w:ascii="Times New Roman" w:cs="Times New Roman"/>
          <w:b/>
          <w:bCs/>
        </w:rPr>
        <w:t>vyhlasujem na svoju česť,</w:t>
      </w:r>
    </w:p>
    <w:p w14:paraId="40C5DDED" w14:textId="2FD7B84B" w:rsidR="00ED6D1F" w:rsidRPr="00B84395" w:rsidRDefault="00ED6D1F" w:rsidP="002A330F">
      <w:pPr>
        <w:spacing w:line="276" w:lineRule="auto"/>
        <w:jc w:val="both"/>
        <w:rPr>
          <w:rFonts w:ascii="Times New Roman" w:cs="Times New Roman"/>
          <w:b/>
          <w:lang w:eastAsia="ar-SA"/>
        </w:rPr>
      </w:pPr>
      <w:r w:rsidRPr="00B84395">
        <w:rPr>
          <w:rFonts w:ascii="Times New Roman" w:cs="Times New Roman"/>
          <w:sz w:val="20"/>
          <w:szCs w:val="20"/>
        </w:rPr>
        <w:t>že všetky doklady a údaje uvedené v ponuke sú pravdivé a úplné v súvislosti s verejným obstarávaním</w:t>
      </w:r>
      <w:r w:rsidR="002A330F">
        <w:rPr>
          <w:rFonts w:ascii="Times New Roman" w:cs="Times New Roman"/>
          <w:sz w:val="20"/>
          <w:szCs w:val="20"/>
        </w:rPr>
        <w:t xml:space="preserve"> </w:t>
      </w:r>
      <w:r w:rsidRPr="00B84395">
        <w:rPr>
          <w:rFonts w:ascii="Times New Roman" w:cs="Times New Roman"/>
          <w:sz w:val="20"/>
          <w:szCs w:val="20"/>
        </w:rPr>
        <w:t xml:space="preserve">vyhláseným verejným obstarávateľom </w:t>
      </w:r>
      <w:r w:rsidR="002B50DD" w:rsidRPr="002A330F">
        <w:rPr>
          <w:rStyle w:val="Zhlavie4"/>
          <w:b w:val="0"/>
          <w:sz w:val="20"/>
          <w:szCs w:val="20"/>
        </w:rPr>
        <w:t xml:space="preserve">Ministerstvo zdravotníctva </w:t>
      </w:r>
      <w:r w:rsidR="002A330F" w:rsidRPr="002A330F">
        <w:rPr>
          <w:rStyle w:val="Zhlavie4"/>
          <w:b w:val="0"/>
          <w:sz w:val="20"/>
          <w:szCs w:val="20"/>
        </w:rPr>
        <w:t>Slovenskej republiky,</w:t>
      </w:r>
      <w:r w:rsidRPr="00B84395">
        <w:rPr>
          <w:rFonts w:ascii="Times New Roman" w:cs="Times New Roman"/>
          <w:sz w:val="20"/>
          <w:szCs w:val="20"/>
        </w:rPr>
        <w:t xml:space="preserve"> </w:t>
      </w:r>
      <w:r w:rsidR="002A330F" w:rsidRPr="002A330F">
        <w:rPr>
          <w:rFonts w:ascii="Times New Roman" w:cs="Times New Roman"/>
          <w:sz w:val="20"/>
          <w:szCs w:val="20"/>
        </w:rPr>
        <w:t xml:space="preserve">Limbová 2, 837 52 Bratislava, </w:t>
      </w:r>
      <w:r w:rsidRPr="00B84395">
        <w:rPr>
          <w:rFonts w:ascii="Times New Roman" w:cs="Times New Roman"/>
          <w:sz w:val="20"/>
          <w:szCs w:val="20"/>
        </w:rPr>
        <w:t>IČO</w:t>
      </w:r>
      <w:r w:rsidR="002B50DD" w:rsidRPr="00B84395">
        <w:rPr>
          <w:rFonts w:ascii="Times New Roman" w:cs="Times New Roman"/>
          <w:sz w:val="20"/>
          <w:szCs w:val="20"/>
        </w:rPr>
        <w:t>:</w:t>
      </w:r>
      <w:r w:rsidR="005770CB" w:rsidRPr="00B84395">
        <w:rPr>
          <w:rFonts w:ascii="Times New Roman" w:cs="Times New Roman"/>
          <w:sz w:val="20"/>
          <w:szCs w:val="20"/>
        </w:rPr>
        <w:t xml:space="preserve"> 00</w:t>
      </w:r>
      <w:r w:rsidR="002B50DD" w:rsidRPr="00B84395">
        <w:rPr>
          <w:rFonts w:ascii="Times New Roman" w:cs="Times New Roman"/>
          <w:sz w:val="20"/>
          <w:szCs w:val="20"/>
        </w:rPr>
        <w:t>165565</w:t>
      </w:r>
      <w:r w:rsidRPr="00B84395">
        <w:rPr>
          <w:rFonts w:ascii="Times New Roman" w:cs="Times New Roman"/>
          <w:sz w:val="20"/>
          <w:szCs w:val="20"/>
        </w:rPr>
        <w:t>, na predmet zákazky</w:t>
      </w:r>
      <w:r w:rsidR="002B50DD" w:rsidRPr="00B84395">
        <w:rPr>
          <w:rFonts w:ascii="Times New Roman" w:cs="Times New Roman"/>
          <w:sz w:val="20"/>
          <w:szCs w:val="20"/>
        </w:rPr>
        <w:t>:</w:t>
      </w:r>
      <w:r w:rsidRPr="00B84395">
        <w:rPr>
          <w:rFonts w:ascii="Times New Roman" w:cs="Times New Roman"/>
          <w:sz w:val="20"/>
          <w:szCs w:val="20"/>
        </w:rPr>
        <w:t xml:space="preserve"> „</w:t>
      </w:r>
      <w:r w:rsidR="006F4414" w:rsidRPr="002A330F">
        <w:rPr>
          <w:rFonts w:ascii="Times New Roman" w:cs="Times New Roman"/>
          <w:b/>
          <w:i/>
          <w:color w:val="auto"/>
          <w:sz w:val="22"/>
          <w:szCs w:val="22"/>
        </w:rPr>
        <w:t>Nákup kitov na RT – qPCR detekciu COVID-19</w:t>
      </w:r>
      <w:r w:rsidR="00D96413" w:rsidRPr="00B84395">
        <w:rPr>
          <w:rFonts w:ascii="Times New Roman" w:cs="Times New Roman"/>
          <w:sz w:val="22"/>
          <w:szCs w:val="22"/>
        </w:rPr>
        <w:t>“</w:t>
      </w:r>
      <w:r w:rsidRPr="00B84395">
        <w:rPr>
          <w:rFonts w:ascii="Times New Roman" w:cs="Times New Roman"/>
          <w:b/>
          <w:sz w:val="22"/>
          <w:szCs w:val="22"/>
        </w:rPr>
        <w:t>.</w:t>
      </w:r>
      <w:r w:rsidRPr="00B84395">
        <w:rPr>
          <w:rFonts w:ascii="Times New Roman" w:cs="Times New Roman"/>
          <w:b/>
          <w:lang w:eastAsia="ar-SA"/>
        </w:rPr>
        <w:t xml:space="preserve">                      </w:t>
      </w:r>
    </w:p>
    <w:p w14:paraId="01DFA691" w14:textId="77777777" w:rsidR="00ED6D1F" w:rsidRPr="00B84395" w:rsidRDefault="00ED6D1F" w:rsidP="00ED6D1F">
      <w:pPr>
        <w:pStyle w:val="Odsekzoznamu"/>
        <w:spacing w:before="120" w:after="40" w:line="288" w:lineRule="auto"/>
        <w:ind w:left="0"/>
        <w:jc w:val="both"/>
        <w:rPr>
          <w:rFonts w:ascii="Times New Roman" w:hAnsi="Times New Roman" w:cs="Times New Roman"/>
          <w:lang w:eastAsia="sk-SK"/>
        </w:rPr>
      </w:pPr>
    </w:p>
    <w:p w14:paraId="7C05B781"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p>
    <w:p w14:paraId="025DBDDD"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r w:rsidRPr="00B84395">
        <w:rPr>
          <w:rFonts w:ascii="Times New Roman" w:hAnsi="Times New Roman" w:cs="Times New Roman"/>
          <w:sz w:val="20"/>
          <w:szCs w:val="20"/>
        </w:rPr>
        <w:t>V..........................dňa...........................</w:t>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p>
    <w:p w14:paraId="6149845A"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t xml:space="preserve">................................................ </w:t>
      </w:r>
    </w:p>
    <w:p w14:paraId="5C674BF5" w14:textId="77777777" w:rsidR="00ED6D1F" w:rsidRPr="00B84395" w:rsidRDefault="00ED6D1F" w:rsidP="00ED6D1F">
      <w:pPr>
        <w:ind w:left="4962"/>
        <w:jc w:val="both"/>
        <w:rPr>
          <w:rFonts w:ascii="Times New Roman" w:cs="Times New Roman"/>
          <w:sz w:val="20"/>
          <w:szCs w:val="20"/>
        </w:rPr>
      </w:pPr>
      <w:r w:rsidRPr="00B84395">
        <w:rPr>
          <w:rFonts w:ascii="Times New Roman" w:cs="Times New Roman"/>
          <w:sz w:val="20"/>
          <w:szCs w:val="20"/>
        </w:rPr>
        <w:t>podpísané uchádzačom, t.j. osobou/osobami oprávnenými konať v mene uchádzača, v súlade s dokladom o oprávnení podnikať</w:t>
      </w:r>
    </w:p>
    <w:p w14:paraId="01D9EFFE"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p>
    <w:p w14:paraId="20D88BA9"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p>
    <w:p w14:paraId="2E72A891" w14:textId="77777777" w:rsidR="00ED6D1F" w:rsidRPr="00B84395" w:rsidRDefault="00ED6D1F" w:rsidP="00ED6D1F">
      <w:pPr>
        <w:jc w:val="both"/>
        <w:rPr>
          <w:rFonts w:ascii="Times New Roman" w:cs="Times New Roman"/>
        </w:rPr>
      </w:pPr>
    </w:p>
    <w:p w14:paraId="7FB988CE" w14:textId="77777777" w:rsidR="00ED6D1F" w:rsidRPr="00B84395" w:rsidRDefault="00ED6D1F" w:rsidP="00ED6D1F">
      <w:pPr>
        <w:jc w:val="both"/>
        <w:rPr>
          <w:rFonts w:ascii="Times New Roman" w:cs="Times New Roman"/>
        </w:rPr>
      </w:pPr>
    </w:p>
    <w:p w14:paraId="0BC247A4" w14:textId="77777777" w:rsidR="00ED6D1F" w:rsidRPr="00B84395" w:rsidRDefault="00ED6D1F" w:rsidP="00ED6D1F">
      <w:pPr>
        <w:rPr>
          <w:rFonts w:ascii="Times New Roman" w:cs="Times New Roman"/>
        </w:rPr>
      </w:pPr>
      <w:r w:rsidRPr="00B84395">
        <w:rPr>
          <w:rFonts w:ascii="Times New Roman" w:cs="Times New Roman"/>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396"/>
        <w:gridCol w:w="1385"/>
        <w:gridCol w:w="2826"/>
      </w:tblGrid>
      <w:tr w:rsidR="00ED6D1F" w:rsidRPr="00B84395" w14:paraId="73185F04" w14:textId="77777777" w:rsidTr="00ED6D1F">
        <w:tc>
          <w:tcPr>
            <w:tcW w:w="9322" w:type="dxa"/>
            <w:gridSpan w:val="4"/>
            <w:tcBorders>
              <w:top w:val="nil"/>
              <w:left w:val="nil"/>
              <w:bottom w:val="single" w:sz="4" w:space="0" w:color="auto"/>
              <w:right w:val="nil"/>
            </w:tcBorders>
            <w:shd w:val="clear" w:color="auto" w:fill="FFFFFF"/>
            <w:hideMark/>
          </w:tcPr>
          <w:p w14:paraId="14A51D42" w14:textId="77777777" w:rsidR="001C184D" w:rsidRDefault="00ED6D1F">
            <w:pPr>
              <w:pStyle w:val="Hlavikaalebopta1"/>
              <w:shd w:val="clear" w:color="auto" w:fill="auto"/>
              <w:spacing w:line="240" w:lineRule="auto"/>
              <w:ind w:left="-104"/>
              <w:jc w:val="left"/>
              <w:rPr>
                <w:rStyle w:val="HlavikaaleboptaTimesNewRoman"/>
                <w:b/>
                <w:color w:val="000000"/>
              </w:rPr>
            </w:pPr>
            <w:r w:rsidRPr="00B84395">
              <w:rPr>
                <w:rStyle w:val="HlavikaaleboptaTimesNewRoman"/>
                <w:b/>
                <w:color w:val="000000"/>
              </w:rPr>
              <w:lastRenderedPageBreak/>
              <w:t xml:space="preserve">Príloha č. 7 </w:t>
            </w:r>
            <w:r w:rsidRPr="00B84395">
              <w:rPr>
                <w:rStyle w:val="HlavikaaleboptaTimesNewRoman"/>
                <w:color w:val="000000"/>
              </w:rPr>
              <w:t>súťažných podkladov</w:t>
            </w:r>
            <w:r w:rsidR="001C184D">
              <w:rPr>
                <w:rStyle w:val="HlavikaaleboptaTimesNewRoman"/>
                <w:b/>
                <w:color w:val="000000"/>
              </w:rPr>
              <w:t xml:space="preserve"> </w:t>
            </w:r>
          </w:p>
          <w:p w14:paraId="2342F40C" w14:textId="77777777" w:rsidR="001C184D" w:rsidRDefault="001C184D">
            <w:pPr>
              <w:pStyle w:val="Hlavikaalebopta1"/>
              <w:shd w:val="clear" w:color="auto" w:fill="auto"/>
              <w:spacing w:line="240" w:lineRule="auto"/>
              <w:ind w:left="-104"/>
              <w:jc w:val="left"/>
              <w:rPr>
                <w:rStyle w:val="HlavikaaleboptaTimesNewRoman"/>
                <w:b/>
                <w:color w:val="000000"/>
              </w:rPr>
            </w:pPr>
          </w:p>
          <w:p w14:paraId="37431B59" w14:textId="56C5BF25" w:rsidR="00ED6D1F" w:rsidRDefault="00ED6D1F" w:rsidP="001C184D">
            <w:pPr>
              <w:pStyle w:val="Hlavikaalebopta1"/>
              <w:shd w:val="clear" w:color="auto" w:fill="auto"/>
              <w:spacing w:line="240" w:lineRule="auto"/>
              <w:ind w:left="-104"/>
              <w:jc w:val="center"/>
              <w:rPr>
                <w:rStyle w:val="HlavikaaleboptaTimesNewRoman"/>
                <w:b/>
                <w:color w:val="000000"/>
              </w:rPr>
            </w:pPr>
            <w:r w:rsidRPr="00B84395">
              <w:rPr>
                <w:rStyle w:val="HlavikaaleboptaTimesNewRoman"/>
                <w:b/>
                <w:color w:val="000000"/>
              </w:rPr>
              <w:t>Návrh uchádzača na plnenie kritéria</w:t>
            </w:r>
          </w:p>
          <w:p w14:paraId="25EE21A7" w14:textId="77777777" w:rsidR="001C184D" w:rsidRPr="00B84395" w:rsidRDefault="001C184D">
            <w:pPr>
              <w:pStyle w:val="Hlavikaalebopta1"/>
              <w:shd w:val="clear" w:color="auto" w:fill="auto"/>
              <w:spacing w:line="240" w:lineRule="auto"/>
              <w:ind w:left="-104"/>
              <w:jc w:val="left"/>
              <w:rPr>
                <w:rFonts w:ascii="Times New Roman" w:hAnsi="Times New Roman" w:cs="Times New Roman"/>
                <w:b w:val="0"/>
                <w:sz w:val="20"/>
              </w:rPr>
            </w:pPr>
          </w:p>
          <w:p w14:paraId="665F5A4E" w14:textId="77777777" w:rsidR="00A132F5" w:rsidRPr="00B84395" w:rsidRDefault="00A132F5" w:rsidP="00684E35">
            <w:pPr>
              <w:pStyle w:val="Zkladntext21"/>
              <w:shd w:val="clear" w:color="auto" w:fill="auto"/>
              <w:spacing w:before="120" w:after="120" w:line="245" w:lineRule="exact"/>
              <w:ind w:right="23" w:hanging="105"/>
              <w:rPr>
                <w:rStyle w:val="Zkladntext2"/>
                <w:color w:val="000000"/>
              </w:rPr>
            </w:pPr>
          </w:p>
        </w:tc>
      </w:tr>
      <w:tr w:rsidR="00ED6D1F" w:rsidRPr="00B84395" w14:paraId="2CC25C71" w14:textId="77777777" w:rsidTr="00ED6D1F">
        <w:tc>
          <w:tcPr>
            <w:tcW w:w="9322" w:type="dxa"/>
            <w:gridSpan w:val="4"/>
            <w:tcBorders>
              <w:top w:val="single" w:sz="4" w:space="0" w:color="auto"/>
              <w:left w:val="single" w:sz="4" w:space="0" w:color="auto"/>
              <w:bottom w:val="single" w:sz="4" w:space="0" w:color="auto"/>
              <w:right w:val="single" w:sz="4" w:space="0" w:color="auto"/>
            </w:tcBorders>
            <w:noWrap/>
            <w:hideMark/>
          </w:tcPr>
          <w:p w14:paraId="0901FFE3" w14:textId="77777777" w:rsidR="00ED6D1F" w:rsidRPr="00B84395" w:rsidRDefault="00ED6D1F">
            <w:pPr>
              <w:pStyle w:val="Zkladntext21"/>
              <w:shd w:val="clear" w:color="auto" w:fill="auto"/>
              <w:spacing w:before="120" w:after="120" w:line="245" w:lineRule="exact"/>
              <w:ind w:right="23" w:firstLine="0"/>
              <w:jc w:val="center"/>
              <w:rPr>
                <w:rStyle w:val="Zkladntext2"/>
                <w:b/>
                <w:color w:val="000000"/>
              </w:rPr>
            </w:pPr>
            <w:r w:rsidRPr="00B84395">
              <w:rPr>
                <w:rStyle w:val="Zkladntext2"/>
                <w:b/>
                <w:color w:val="000000"/>
              </w:rPr>
              <w:t>Návrh uchádzača na plnenie kritéria</w:t>
            </w:r>
          </w:p>
        </w:tc>
      </w:tr>
      <w:tr w:rsidR="00ED6D1F" w:rsidRPr="00B84395" w14:paraId="23E126E9"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37611EA3" w14:textId="77777777" w:rsidR="00ED6D1F" w:rsidRPr="00B84395" w:rsidRDefault="00ED6D1F" w:rsidP="001C184D">
            <w:pPr>
              <w:pStyle w:val="Zkladntext21"/>
              <w:shd w:val="clear" w:color="auto" w:fill="auto"/>
              <w:spacing w:line="276" w:lineRule="auto"/>
              <w:ind w:firstLine="0"/>
              <w:rPr>
                <w:rStyle w:val="Zkladntext2"/>
                <w:b/>
                <w:color w:val="000000"/>
              </w:rPr>
            </w:pPr>
            <w:r w:rsidRPr="00B84395">
              <w:rPr>
                <w:rStyle w:val="Zkladntext2"/>
                <w:color w:val="000000"/>
              </w:rPr>
              <w:t>Názov uchádzača / označenie skupiny:</w:t>
            </w:r>
          </w:p>
        </w:tc>
      </w:tr>
      <w:tr w:rsidR="00ED6D1F" w:rsidRPr="00B84395" w14:paraId="50C857D5"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0F9E8E5E"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Adresa uchádzača:</w:t>
            </w:r>
          </w:p>
        </w:tc>
      </w:tr>
      <w:tr w:rsidR="00ED6D1F" w:rsidRPr="00B84395" w14:paraId="450C41F3" w14:textId="77777777" w:rsidTr="00ED6D1F">
        <w:tc>
          <w:tcPr>
            <w:tcW w:w="3715" w:type="dxa"/>
            <w:tcBorders>
              <w:top w:val="single" w:sz="4" w:space="0" w:color="auto"/>
              <w:left w:val="single" w:sz="4" w:space="0" w:color="auto"/>
              <w:bottom w:val="single" w:sz="4" w:space="0" w:color="auto"/>
              <w:right w:val="single" w:sz="4" w:space="0" w:color="auto"/>
            </w:tcBorders>
            <w:hideMark/>
          </w:tcPr>
          <w:p w14:paraId="30DE5C3F"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IČO:</w:t>
            </w:r>
          </w:p>
        </w:tc>
        <w:tc>
          <w:tcPr>
            <w:tcW w:w="2781" w:type="dxa"/>
            <w:gridSpan w:val="2"/>
            <w:tcBorders>
              <w:top w:val="single" w:sz="4" w:space="0" w:color="auto"/>
              <w:left w:val="single" w:sz="4" w:space="0" w:color="auto"/>
              <w:bottom w:val="single" w:sz="4" w:space="0" w:color="auto"/>
              <w:right w:val="single" w:sz="4" w:space="0" w:color="auto"/>
            </w:tcBorders>
            <w:hideMark/>
          </w:tcPr>
          <w:p w14:paraId="5D85BCDE" w14:textId="77777777" w:rsidR="00ED6D1F" w:rsidRPr="00B84395" w:rsidRDefault="00ED6D1F" w:rsidP="001C184D">
            <w:pPr>
              <w:pStyle w:val="Zkladntext21"/>
              <w:shd w:val="clear" w:color="auto" w:fill="auto"/>
              <w:spacing w:line="276" w:lineRule="auto"/>
              <w:ind w:right="20" w:hanging="3"/>
              <w:rPr>
                <w:rStyle w:val="Zkladntext2"/>
                <w:color w:val="000000"/>
              </w:rPr>
            </w:pPr>
            <w:r w:rsidRPr="00B84395">
              <w:rPr>
                <w:rStyle w:val="Zkladntext2"/>
                <w:color w:val="000000"/>
              </w:rPr>
              <w:t>DIČ:</w:t>
            </w:r>
          </w:p>
        </w:tc>
        <w:tc>
          <w:tcPr>
            <w:tcW w:w="2826" w:type="dxa"/>
            <w:tcBorders>
              <w:top w:val="single" w:sz="4" w:space="0" w:color="auto"/>
              <w:left w:val="single" w:sz="4" w:space="0" w:color="auto"/>
              <w:bottom w:val="single" w:sz="4" w:space="0" w:color="auto"/>
              <w:right w:val="single" w:sz="4" w:space="0" w:color="auto"/>
            </w:tcBorders>
            <w:hideMark/>
          </w:tcPr>
          <w:p w14:paraId="6EAB84A3"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IČ DPH:</w:t>
            </w:r>
          </w:p>
        </w:tc>
      </w:tr>
      <w:tr w:rsidR="00ED6D1F" w:rsidRPr="00B84395" w14:paraId="0ACB2EAE"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024ACDF0"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Zapísaný v</w:t>
            </w:r>
          </w:p>
        </w:tc>
      </w:tr>
      <w:tr w:rsidR="00ED6D1F" w:rsidRPr="00B84395" w14:paraId="08ECF446" w14:textId="77777777" w:rsidTr="00ED6D1F">
        <w:trPr>
          <w:trHeight w:val="239"/>
        </w:trPr>
        <w:tc>
          <w:tcPr>
            <w:tcW w:w="9322" w:type="dxa"/>
            <w:gridSpan w:val="4"/>
            <w:tcBorders>
              <w:top w:val="single" w:sz="4" w:space="0" w:color="auto"/>
              <w:left w:val="single" w:sz="4" w:space="0" w:color="auto"/>
              <w:bottom w:val="single" w:sz="4" w:space="0" w:color="auto"/>
              <w:right w:val="single" w:sz="4" w:space="0" w:color="auto"/>
            </w:tcBorders>
            <w:hideMark/>
          </w:tcPr>
          <w:p w14:paraId="2FCA8F6C" w14:textId="77777777" w:rsidR="00ED6D1F" w:rsidRPr="00B84395" w:rsidRDefault="00ED6D1F" w:rsidP="001C184D">
            <w:pPr>
              <w:pStyle w:val="Zkladntext21"/>
              <w:shd w:val="clear" w:color="auto" w:fill="auto"/>
              <w:spacing w:line="276" w:lineRule="auto"/>
              <w:ind w:right="23" w:firstLine="0"/>
              <w:rPr>
                <w:rStyle w:val="Zkladntext2"/>
                <w:color w:val="000000"/>
              </w:rPr>
            </w:pPr>
            <w:r w:rsidRPr="00B84395">
              <w:rPr>
                <w:rStyle w:val="Zkladntext2"/>
                <w:color w:val="000000"/>
              </w:rPr>
              <w:t>Štatutárni zástupcovia podľa dokladu o oprávnení podnikať:</w:t>
            </w:r>
          </w:p>
        </w:tc>
      </w:tr>
      <w:tr w:rsidR="00ED6D1F" w:rsidRPr="00B84395" w14:paraId="35C4AE18" w14:textId="77777777" w:rsidTr="00ED6D1F">
        <w:trPr>
          <w:trHeight w:val="259"/>
        </w:trPr>
        <w:tc>
          <w:tcPr>
            <w:tcW w:w="5111" w:type="dxa"/>
            <w:gridSpan w:val="2"/>
            <w:tcBorders>
              <w:top w:val="single" w:sz="4" w:space="0" w:color="auto"/>
              <w:left w:val="single" w:sz="4" w:space="0" w:color="auto"/>
              <w:bottom w:val="single" w:sz="4" w:space="0" w:color="auto"/>
              <w:right w:val="single" w:sz="4" w:space="0" w:color="auto"/>
            </w:tcBorders>
            <w:hideMark/>
          </w:tcPr>
          <w:p w14:paraId="0563E80E"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Telefón:</w:t>
            </w:r>
          </w:p>
        </w:tc>
        <w:tc>
          <w:tcPr>
            <w:tcW w:w="4211" w:type="dxa"/>
            <w:gridSpan w:val="2"/>
            <w:tcBorders>
              <w:top w:val="single" w:sz="4" w:space="0" w:color="auto"/>
              <w:left w:val="single" w:sz="4" w:space="0" w:color="auto"/>
              <w:bottom w:val="single" w:sz="4" w:space="0" w:color="auto"/>
              <w:right w:val="single" w:sz="4" w:space="0" w:color="auto"/>
            </w:tcBorders>
            <w:hideMark/>
          </w:tcPr>
          <w:p w14:paraId="64CA08E9"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Fax:</w:t>
            </w:r>
          </w:p>
        </w:tc>
      </w:tr>
      <w:tr w:rsidR="00ED6D1F" w:rsidRPr="00B84395" w14:paraId="42056B54" w14:textId="77777777" w:rsidTr="00ED6D1F">
        <w:tc>
          <w:tcPr>
            <w:tcW w:w="5111" w:type="dxa"/>
            <w:gridSpan w:val="2"/>
            <w:tcBorders>
              <w:top w:val="single" w:sz="4" w:space="0" w:color="auto"/>
              <w:left w:val="single" w:sz="4" w:space="0" w:color="auto"/>
              <w:bottom w:val="single" w:sz="4" w:space="0" w:color="auto"/>
              <w:right w:val="single" w:sz="4" w:space="0" w:color="auto"/>
            </w:tcBorders>
            <w:hideMark/>
          </w:tcPr>
          <w:p w14:paraId="5557AFFA"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E-mail:</w:t>
            </w:r>
          </w:p>
        </w:tc>
        <w:tc>
          <w:tcPr>
            <w:tcW w:w="4211" w:type="dxa"/>
            <w:gridSpan w:val="2"/>
            <w:tcBorders>
              <w:top w:val="single" w:sz="4" w:space="0" w:color="auto"/>
              <w:left w:val="single" w:sz="4" w:space="0" w:color="auto"/>
              <w:bottom w:val="single" w:sz="4" w:space="0" w:color="auto"/>
              <w:right w:val="single" w:sz="4" w:space="0" w:color="auto"/>
            </w:tcBorders>
            <w:hideMark/>
          </w:tcPr>
          <w:p w14:paraId="2006DAD2"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Internetová adresa:</w:t>
            </w:r>
          </w:p>
        </w:tc>
      </w:tr>
      <w:tr w:rsidR="00ED6D1F" w:rsidRPr="00B84395" w14:paraId="6349BDF9"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64F34277"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Bankové spojenie:</w:t>
            </w:r>
          </w:p>
        </w:tc>
      </w:tr>
      <w:tr w:rsidR="00ED6D1F" w:rsidRPr="00B84395" w14:paraId="59A7FD80"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1F09E522"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Číslo účtu:</w:t>
            </w:r>
          </w:p>
        </w:tc>
      </w:tr>
    </w:tbl>
    <w:p w14:paraId="1CB50187" w14:textId="77777777" w:rsidR="00ED6D1F" w:rsidRPr="00B84395" w:rsidRDefault="00ED6D1F" w:rsidP="00ED6D1F">
      <w:pPr>
        <w:pStyle w:val="Zkladntext"/>
        <w:tabs>
          <w:tab w:val="left" w:pos="2160"/>
        </w:tabs>
        <w:rPr>
          <w:b/>
        </w:rPr>
      </w:pPr>
    </w:p>
    <w:p w14:paraId="67084C57" w14:textId="77777777" w:rsidR="00A132F5" w:rsidRPr="00B84395" w:rsidRDefault="00A132F5" w:rsidP="00ED6D1F">
      <w:pPr>
        <w:pStyle w:val="Zkladntext"/>
        <w:tabs>
          <w:tab w:val="left" w:pos="2160"/>
        </w:tabs>
        <w:rPr>
          <w:b/>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336"/>
        <w:gridCol w:w="1200"/>
        <w:gridCol w:w="1276"/>
        <w:gridCol w:w="709"/>
        <w:gridCol w:w="1276"/>
        <w:gridCol w:w="1275"/>
      </w:tblGrid>
      <w:tr w:rsidR="001C184D" w:rsidRPr="00B84395" w14:paraId="77839022" w14:textId="77777777" w:rsidTr="00C86CC8">
        <w:trPr>
          <w:trHeight w:hRule="exact" w:val="1072"/>
        </w:trPr>
        <w:tc>
          <w:tcPr>
            <w:tcW w:w="776" w:type="dxa"/>
            <w:tcBorders>
              <w:top w:val="single" w:sz="4" w:space="0" w:color="auto"/>
              <w:left w:val="single" w:sz="4" w:space="0" w:color="auto"/>
              <w:bottom w:val="single" w:sz="4" w:space="0" w:color="auto"/>
              <w:right w:val="single" w:sz="4" w:space="0" w:color="auto"/>
            </w:tcBorders>
            <w:shd w:val="clear" w:color="auto" w:fill="D9D9D9"/>
            <w:vAlign w:val="center"/>
          </w:tcPr>
          <w:p w14:paraId="44659D91" w14:textId="77777777" w:rsidR="001C184D" w:rsidRPr="00B84395" w:rsidRDefault="001C184D" w:rsidP="001C184D">
            <w:pPr>
              <w:jc w:val="center"/>
              <w:rPr>
                <w:rFonts w:ascii="Times New Roman" w:cs="Times New Roman"/>
                <w:b/>
                <w:sz w:val="14"/>
                <w:szCs w:val="14"/>
              </w:rPr>
            </w:pPr>
          </w:p>
          <w:p w14:paraId="733D0F6D" w14:textId="77777777" w:rsidR="001C184D" w:rsidRPr="00B84395" w:rsidRDefault="001C184D" w:rsidP="001C184D">
            <w:pPr>
              <w:jc w:val="center"/>
              <w:rPr>
                <w:rFonts w:ascii="Times New Roman" w:cs="Times New Roman"/>
                <w:b/>
                <w:sz w:val="14"/>
                <w:szCs w:val="14"/>
              </w:rPr>
            </w:pPr>
            <w:r w:rsidRPr="00B84395">
              <w:rPr>
                <w:rFonts w:ascii="Times New Roman" w:cs="Times New Roman"/>
                <w:b/>
                <w:sz w:val="14"/>
                <w:szCs w:val="14"/>
              </w:rPr>
              <w:t>/položka</w:t>
            </w:r>
          </w:p>
          <w:p w14:paraId="0885BA58" w14:textId="77777777" w:rsidR="001C184D" w:rsidRPr="00B84395" w:rsidRDefault="001C184D" w:rsidP="001C184D">
            <w:pPr>
              <w:jc w:val="center"/>
              <w:rPr>
                <w:rFonts w:ascii="Times New Roman" w:cs="Times New Roman"/>
                <w:b/>
                <w:sz w:val="14"/>
                <w:szCs w:val="14"/>
              </w:rPr>
            </w:pPr>
            <w:r w:rsidRPr="00B84395">
              <w:rPr>
                <w:rFonts w:ascii="Times New Roman" w:cs="Times New Roman"/>
                <w:b/>
                <w:sz w:val="14"/>
                <w:szCs w:val="14"/>
              </w:rPr>
              <w:t>č.</w:t>
            </w:r>
          </w:p>
          <w:p w14:paraId="0D4A6B42" w14:textId="77777777" w:rsidR="001C184D" w:rsidRPr="00B84395" w:rsidRDefault="001C184D" w:rsidP="001C184D">
            <w:pPr>
              <w:jc w:val="center"/>
              <w:rPr>
                <w:rFonts w:ascii="Times New Roman" w:cs="Times New Roman"/>
                <w:b/>
                <w:sz w:val="14"/>
                <w:szCs w:val="14"/>
              </w:rPr>
            </w:pPr>
          </w:p>
        </w:tc>
        <w:tc>
          <w:tcPr>
            <w:tcW w:w="33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0179AC" w14:textId="1DE7C64D"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Názov </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FD3FD0" w14:textId="221FAAEA" w:rsidR="001C184D" w:rsidRPr="00B84395" w:rsidRDefault="001C184D" w:rsidP="001C184D">
            <w:pPr>
              <w:jc w:val="center"/>
              <w:rPr>
                <w:rFonts w:ascii="Times New Roman" w:cs="Times New Roman"/>
                <w:b/>
                <w:sz w:val="18"/>
                <w:szCs w:val="18"/>
              </w:rPr>
            </w:pPr>
            <w:r>
              <w:rPr>
                <w:rFonts w:ascii="Times New Roman" w:cs="Times New Roman"/>
                <w:b/>
                <w:sz w:val="18"/>
                <w:szCs w:val="18"/>
              </w:rPr>
              <w:t>Jednotková c</w:t>
            </w:r>
            <w:r w:rsidRPr="00B84395">
              <w:rPr>
                <w:rFonts w:ascii="Times New Roman" w:cs="Times New Roman"/>
                <w:b/>
                <w:sz w:val="18"/>
                <w:szCs w:val="18"/>
              </w:rPr>
              <w:t xml:space="preserve">ena </w:t>
            </w:r>
          </w:p>
          <w:p w14:paraId="76ECFDBD" w14:textId="34F39528" w:rsidR="001C184D" w:rsidRDefault="001C184D" w:rsidP="001C184D">
            <w:pPr>
              <w:jc w:val="center"/>
              <w:rPr>
                <w:rFonts w:ascii="Times New Roman" w:cs="Times New Roman"/>
                <w:b/>
                <w:sz w:val="18"/>
                <w:szCs w:val="18"/>
              </w:rPr>
            </w:pPr>
            <w:r w:rsidRPr="00B84395">
              <w:rPr>
                <w:rFonts w:ascii="Times New Roman" w:cs="Times New Roman"/>
                <w:b/>
                <w:sz w:val="18"/>
                <w:szCs w:val="18"/>
              </w:rPr>
              <w:t>v</w:t>
            </w:r>
            <w:r>
              <w:rPr>
                <w:rFonts w:ascii="Times New Roman" w:cs="Times New Roman"/>
                <w:b/>
                <w:sz w:val="18"/>
                <w:szCs w:val="18"/>
              </w:rPr>
              <w:t> </w:t>
            </w:r>
            <w:r w:rsidRPr="00B84395">
              <w:rPr>
                <w:rFonts w:ascii="Times New Roman" w:cs="Times New Roman"/>
                <w:b/>
                <w:sz w:val="18"/>
                <w:szCs w:val="18"/>
              </w:rPr>
              <w:t>EUR</w:t>
            </w:r>
          </w:p>
          <w:p w14:paraId="02A5AC41" w14:textId="381E213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bez DPH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7F86E8" w14:textId="77777777" w:rsidR="001C184D" w:rsidRDefault="001C184D" w:rsidP="001C184D">
            <w:pPr>
              <w:jc w:val="center"/>
              <w:rPr>
                <w:rFonts w:ascii="Times New Roman" w:cs="Times New Roman"/>
                <w:b/>
                <w:sz w:val="18"/>
                <w:szCs w:val="18"/>
              </w:rPr>
            </w:pPr>
            <w:r>
              <w:rPr>
                <w:rFonts w:ascii="Times New Roman" w:cs="Times New Roman"/>
                <w:b/>
                <w:sz w:val="18"/>
                <w:szCs w:val="18"/>
              </w:rPr>
              <w:t xml:space="preserve">Celková </w:t>
            </w:r>
          </w:p>
          <w:p w14:paraId="28CDFB54" w14:textId="2D074F72" w:rsidR="001C184D" w:rsidRPr="00B84395" w:rsidRDefault="001C184D" w:rsidP="001C184D">
            <w:pPr>
              <w:jc w:val="center"/>
              <w:rPr>
                <w:rFonts w:ascii="Times New Roman" w:cs="Times New Roman"/>
                <w:b/>
                <w:sz w:val="18"/>
                <w:szCs w:val="18"/>
              </w:rPr>
            </w:pPr>
            <w:r>
              <w:rPr>
                <w:rFonts w:ascii="Times New Roman" w:cs="Times New Roman"/>
                <w:b/>
                <w:sz w:val="18"/>
                <w:szCs w:val="18"/>
              </w:rPr>
              <w:t>c</w:t>
            </w:r>
            <w:r w:rsidRPr="00B84395">
              <w:rPr>
                <w:rFonts w:ascii="Times New Roman" w:cs="Times New Roman"/>
                <w:b/>
                <w:sz w:val="18"/>
                <w:szCs w:val="18"/>
              </w:rPr>
              <w:t xml:space="preserve">ena </w:t>
            </w:r>
          </w:p>
          <w:p w14:paraId="701C8053" w14:textId="77777777" w:rsidR="001C184D" w:rsidRDefault="001C184D" w:rsidP="001C184D">
            <w:pPr>
              <w:jc w:val="center"/>
              <w:rPr>
                <w:rFonts w:ascii="Times New Roman" w:cs="Times New Roman"/>
                <w:b/>
                <w:sz w:val="18"/>
                <w:szCs w:val="18"/>
              </w:rPr>
            </w:pPr>
            <w:r w:rsidRPr="00B84395">
              <w:rPr>
                <w:rFonts w:ascii="Times New Roman" w:cs="Times New Roman"/>
                <w:b/>
                <w:sz w:val="18"/>
                <w:szCs w:val="18"/>
              </w:rPr>
              <w:t xml:space="preserve"> v EUR </w:t>
            </w:r>
          </w:p>
          <w:p w14:paraId="012F8476" w14:textId="1E6DA9EC"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bez DPH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95D2A" w14:textId="7777777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Sadzba DPH </w:t>
            </w:r>
          </w:p>
          <w:p w14:paraId="7777D3DF" w14:textId="7777777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94DCD6" w14:textId="77777777" w:rsidR="001C184D" w:rsidRDefault="001C184D" w:rsidP="001C184D">
            <w:pPr>
              <w:jc w:val="center"/>
              <w:rPr>
                <w:rFonts w:ascii="Times New Roman" w:cs="Times New Roman"/>
                <w:b/>
                <w:sz w:val="18"/>
                <w:szCs w:val="18"/>
              </w:rPr>
            </w:pPr>
            <w:r w:rsidRPr="00B84395">
              <w:rPr>
                <w:rFonts w:ascii="Times New Roman" w:cs="Times New Roman"/>
                <w:b/>
                <w:sz w:val="18"/>
                <w:szCs w:val="18"/>
              </w:rPr>
              <w:t xml:space="preserve">Výška </w:t>
            </w:r>
          </w:p>
          <w:p w14:paraId="4B07FF85" w14:textId="61AE7394"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DPH</w:t>
            </w:r>
          </w:p>
          <w:p w14:paraId="0CE269F6" w14:textId="7777777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 v EUR</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1673B" w14:textId="77777777" w:rsidR="001C184D" w:rsidRPr="00856552" w:rsidRDefault="001C184D" w:rsidP="001C184D">
            <w:pPr>
              <w:jc w:val="center"/>
              <w:rPr>
                <w:rFonts w:ascii="Times New Roman" w:cs="Times New Roman"/>
                <w:b/>
                <w:color w:val="auto"/>
                <w:sz w:val="18"/>
                <w:szCs w:val="18"/>
              </w:rPr>
            </w:pPr>
            <w:r w:rsidRPr="00856552">
              <w:rPr>
                <w:rFonts w:ascii="Times New Roman" w:cs="Times New Roman"/>
                <w:b/>
                <w:color w:val="auto"/>
                <w:sz w:val="18"/>
                <w:szCs w:val="18"/>
              </w:rPr>
              <w:t xml:space="preserve">Celková </w:t>
            </w:r>
          </w:p>
          <w:p w14:paraId="6507B145" w14:textId="45671084" w:rsidR="001C184D" w:rsidRPr="00856552" w:rsidRDefault="001C184D" w:rsidP="001C184D">
            <w:pPr>
              <w:jc w:val="center"/>
              <w:rPr>
                <w:rFonts w:ascii="Times New Roman" w:cs="Times New Roman"/>
                <w:b/>
                <w:color w:val="auto"/>
                <w:sz w:val="18"/>
                <w:szCs w:val="18"/>
              </w:rPr>
            </w:pPr>
            <w:r w:rsidRPr="00856552">
              <w:rPr>
                <w:rFonts w:ascii="Times New Roman" w:cs="Times New Roman"/>
                <w:b/>
                <w:color w:val="auto"/>
                <w:sz w:val="18"/>
                <w:szCs w:val="18"/>
              </w:rPr>
              <w:t>cena</w:t>
            </w:r>
          </w:p>
          <w:p w14:paraId="73289907" w14:textId="7AA2F741" w:rsidR="001C184D" w:rsidRPr="00B84395" w:rsidRDefault="001C184D" w:rsidP="001C184D">
            <w:pPr>
              <w:jc w:val="center"/>
              <w:rPr>
                <w:rFonts w:ascii="Times New Roman" w:cs="Times New Roman"/>
                <w:b/>
                <w:sz w:val="18"/>
                <w:szCs w:val="18"/>
              </w:rPr>
            </w:pPr>
            <w:r w:rsidRPr="00856552">
              <w:rPr>
                <w:rFonts w:ascii="Times New Roman" w:cs="Times New Roman"/>
                <w:b/>
                <w:color w:val="auto"/>
                <w:sz w:val="18"/>
                <w:szCs w:val="18"/>
              </w:rPr>
              <w:t>v EUR s DPH</w:t>
            </w:r>
          </w:p>
        </w:tc>
      </w:tr>
      <w:tr w:rsidR="001C184D" w:rsidRPr="00B84395" w14:paraId="7A662E5A" w14:textId="77777777" w:rsidTr="00C86CC8">
        <w:trPr>
          <w:trHeight w:hRule="exact" w:val="1036"/>
        </w:trPr>
        <w:tc>
          <w:tcPr>
            <w:tcW w:w="776" w:type="dxa"/>
            <w:tcBorders>
              <w:top w:val="single" w:sz="4" w:space="0" w:color="auto"/>
              <w:left w:val="single" w:sz="4" w:space="0" w:color="auto"/>
              <w:bottom w:val="single" w:sz="4" w:space="0" w:color="auto"/>
              <w:right w:val="single" w:sz="4" w:space="0" w:color="auto"/>
            </w:tcBorders>
            <w:vAlign w:val="center"/>
          </w:tcPr>
          <w:p w14:paraId="0D3D6C74" w14:textId="77777777" w:rsidR="001C184D" w:rsidRPr="00B84395" w:rsidRDefault="001C184D" w:rsidP="001C184D">
            <w:pPr>
              <w:jc w:val="center"/>
              <w:rPr>
                <w:rFonts w:ascii="Times New Roman" w:cs="Times New Roman"/>
                <w:sz w:val="18"/>
                <w:szCs w:val="18"/>
              </w:rPr>
            </w:pPr>
          </w:p>
          <w:p w14:paraId="08765A9D" w14:textId="77777777" w:rsidR="001C184D" w:rsidRPr="00B84395" w:rsidRDefault="001C184D" w:rsidP="001C184D">
            <w:pPr>
              <w:jc w:val="center"/>
              <w:rPr>
                <w:rFonts w:ascii="Times New Roman" w:cs="Times New Roman"/>
                <w:sz w:val="18"/>
                <w:szCs w:val="18"/>
              </w:rPr>
            </w:pPr>
            <w:r w:rsidRPr="00B84395">
              <w:rPr>
                <w:rFonts w:ascii="Times New Roman" w:cs="Times New Roman"/>
                <w:sz w:val="18"/>
                <w:szCs w:val="18"/>
              </w:rPr>
              <w:t>1</w:t>
            </w:r>
          </w:p>
        </w:tc>
        <w:tc>
          <w:tcPr>
            <w:tcW w:w="3336" w:type="dxa"/>
            <w:tcBorders>
              <w:top w:val="single" w:sz="4" w:space="0" w:color="auto"/>
              <w:left w:val="single" w:sz="4" w:space="0" w:color="auto"/>
              <w:bottom w:val="single" w:sz="4" w:space="0" w:color="auto"/>
              <w:right w:val="single" w:sz="4" w:space="0" w:color="auto"/>
            </w:tcBorders>
            <w:vAlign w:val="bottom"/>
          </w:tcPr>
          <w:p w14:paraId="3F7EDC8D" w14:textId="45AEA4CF" w:rsidR="001C184D" w:rsidRPr="00B84395" w:rsidRDefault="001C184D" w:rsidP="006D669C">
            <w:pPr>
              <w:jc w:val="both"/>
              <w:rPr>
                <w:rFonts w:ascii="Times New Roman" w:cs="Times New Roman"/>
                <w:sz w:val="20"/>
                <w:szCs w:val="20"/>
              </w:rPr>
            </w:pPr>
            <w:r w:rsidRPr="002A330F">
              <w:rPr>
                <w:rFonts w:ascii="Times New Roman" w:cs="Times New Roman"/>
                <w:sz w:val="20"/>
                <w:szCs w:val="20"/>
              </w:rPr>
              <w:t>Nákup 250 ks kitov na RT-qPCR detekciu COVID-19 na vykonanie c</w:t>
            </w:r>
            <w:r w:rsidR="006D669C">
              <w:rPr>
                <w:rFonts w:ascii="Times New Roman" w:cs="Times New Roman"/>
                <w:sz w:val="20"/>
                <w:szCs w:val="20"/>
              </w:rPr>
              <w:t>ca</w:t>
            </w:r>
            <w:r w:rsidRPr="002A330F">
              <w:rPr>
                <w:rFonts w:ascii="Times New Roman" w:cs="Times New Roman"/>
                <w:sz w:val="20"/>
                <w:szCs w:val="20"/>
              </w:rPr>
              <w:t xml:space="preserve"> 250 000 reakcií na detekciu SARS-CoV-2.</w:t>
            </w:r>
          </w:p>
        </w:tc>
        <w:tc>
          <w:tcPr>
            <w:tcW w:w="1200" w:type="dxa"/>
            <w:tcBorders>
              <w:top w:val="single" w:sz="4" w:space="0" w:color="auto"/>
              <w:left w:val="single" w:sz="4" w:space="0" w:color="auto"/>
              <w:bottom w:val="single" w:sz="4" w:space="0" w:color="auto"/>
              <w:right w:val="single" w:sz="4" w:space="0" w:color="auto"/>
            </w:tcBorders>
            <w:vAlign w:val="center"/>
          </w:tcPr>
          <w:p w14:paraId="00DFEAD0" w14:textId="29CCFE6E" w:rsidR="001C184D" w:rsidRPr="00B84395" w:rsidRDefault="001C184D" w:rsidP="001C184D">
            <w:pPr>
              <w:jc w:val="center"/>
              <w:rPr>
                <w:rFonts w:asci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93FDC05" w14:textId="77777777" w:rsidR="001C184D" w:rsidRPr="00B84395" w:rsidRDefault="001C184D" w:rsidP="001C184D">
            <w:pPr>
              <w:rPr>
                <w:rFonts w:asci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11E876F9" w14:textId="77777777" w:rsidR="001C184D" w:rsidRPr="00B84395" w:rsidRDefault="001C184D" w:rsidP="001C184D">
            <w:pPr>
              <w:rPr>
                <w:rFonts w:asci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F8618FF" w14:textId="77777777" w:rsidR="001C184D" w:rsidRDefault="001C184D" w:rsidP="001C184D">
            <w:pPr>
              <w:rPr>
                <w:rFonts w:ascii="Times New Roman" w:cs="Times New Roman"/>
              </w:rPr>
            </w:pPr>
          </w:p>
          <w:p w14:paraId="1E28F48E" w14:textId="20E1BFC1" w:rsidR="00C86CC8" w:rsidRPr="00B84395" w:rsidRDefault="00C86CC8" w:rsidP="001C184D">
            <w:pPr>
              <w:rPr>
                <w:rFonts w:asci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243AAF5C" w14:textId="77777777" w:rsidR="001C184D" w:rsidRPr="00B84395" w:rsidRDefault="001C184D" w:rsidP="001C184D">
            <w:pPr>
              <w:rPr>
                <w:rFonts w:ascii="Times New Roman" w:cs="Times New Roman"/>
              </w:rPr>
            </w:pPr>
          </w:p>
        </w:tc>
      </w:tr>
    </w:tbl>
    <w:p w14:paraId="3279E261" w14:textId="77777777" w:rsidR="00ED6D1F" w:rsidRPr="00B84395" w:rsidRDefault="00ED6D1F" w:rsidP="00ED6D1F">
      <w:pPr>
        <w:autoSpaceDE w:val="0"/>
        <w:autoSpaceDN w:val="0"/>
        <w:adjustRightInd w:val="0"/>
        <w:rPr>
          <w:rFonts w:ascii="Times New Roman" w:cs="Times New Roman"/>
          <w:color w:val="auto"/>
          <w:sz w:val="20"/>
          <w:szCs w:val="20"/>
        </w:rPr>
      </w:pPr>
    </w:p>
    <w:p w14:paraId="08EE724B" w14:textId="77777777" w:rsidR="008D36A8" w:rsidRPr="00B84395" w:rsidRDefault="008D36A8" w:rsidP="008D36A8">
      <w:pPr>
        <w:autoSpaceDE w:val="0"/>
        <w:autoSpaceDN w:val="0"/>
        <w:adjustRightInd w:val="0"/>
        <w:rPr>
          <w:rFonts w:ascii="Times New Roman" w:cs="Times New Roman"/>
          <w:b/>
          <w:color w:val="FF0000"/>
          <w:sz w:val="20"/>
          <w:szCs w:val="20"/>
        </w:rPr>
      </w:pPr>
      <w:r w:rsidRPr="00B84395">
        <w:rPr>
          <w:rFonts w:ascii="Times New Roman" w:cs="Times New Roman"/>
          <w:b/>
          <w:color w:val="FF0000"/>
          <w:sz w:val="20"/>
          <w:szCs w:val="20"/>
        </w:rPr>
        <w:t xml:space="preserve"> </w:t>
      </w:r>
    </w:p>
    <w:p w14:paraId="3EA34C90" w14:textId="77777777" w:rsidR="00E21ED5" w:rsidRPr="00B84395" w:rsidRDefault="008D36A8" w:rsidP="008D36A8">
      <w:pPr>
        <w:autoSpaceDE w:val="0"/>
        <w:autoSpaceDN w:val="0"/>
        <w:adjustRightInd w:val="0"/>
        <w:rPr>
          <w:rFonts w:ascii="Times New Roman" w:cs="Times New Roman"/>
          <w:b/>
          <w:color w:val="FF0000"/>
          <w:sz w:val="20"/>
          <w:szCs w:val="20"/>
        </w:rPr>
      </w:pPr>
      <w:r w:rsidRPr="00B84395">
        <w:rPr>
          <w:rFonts w:ascii="Times New Roman" w:cs="Times New Roman"/>
          <w:b/>
          <w:color w:val="FF0000"/>
          <w:sz w:val="20"/>
          <w:szCs w:val="20"/>
        </w:rPr>
        <w:t xml:space="preserve">                                                                              </w:t>
      </w:r>
    </w:p>
    <w:p w14:paraId="19BCF553" w14:textId="77777777" w:rsidR="00ED6D1F" w:rsidRPr="00B84395" w:rsidRDefault="008D36A8" w:rsidP="008D36A8">
      <w:pPr>
        <w:autoSpaceDE w:val="0"/>
        <w:autoSpaceDN w:val="0"/>
        <w:adjustRightInd w:val="0"/>
        <w:rPr>
          <w:rFonts w:ascii="Times New Roman" w:cs="Times New Roman"/>
          <w:sz w:val="20"/>
          <w:szCs w:val="20"/>
        </w:rPr>
      </w:pPr>
      <w:r w:rsidRPr="00B84395">
        <w:rPr>
          <w:rFonts w:ascii="Times New Roman" w:cs="Times New Roman"/>
          <w:b/>
          <w:color w:val="FF0000"/>
          <w:sz w:val="20"/>
          <w:szCs w:val="20"/>
        </w:rPr>
        <w:t xml:space="preserve">                         </w:t>
      </w:r>
      <w:r w:rsidR="00ED6D1F" w:rsidRPr="00B84395">
        <w:rPr>
          <w:rFonts w:ascii="Times New Roman" w:cs="Times New Roman"/>
          <w:sz w:val="20"/>
          <w:szCs w:val="20"/>
        </w:rPr>
        <w:t>.......</w:t>
      </w:r>
      <w:r w:rsidR="00E7484D" w:rsidRPr="00B84395">
        <w:rPr>
          <w:rFonts w:ascii="Times New Roman" w:cs="Times New Roman"/>
          <w:sz w:val="20"/>
          <w:szCs w:val="20"/>
        </w:rPr>
        <w:t>..........</w:t>
      </w:r>
      <w:r w:rsidR="00ED6D1F" w:rsidRPr="00B84395">
        <w:rPr>
          <w:rFonts w:ascii="Times New Roman" w:cs="Times New Roman"/>
          <w:sz w:val="20"/>
          <w:szCs w:val="20"/>
        </w:rPr>
        <w:t>.</w:t>
      </w:r>
      <w:r w:rsidR="00E7484D" w:rsidRPr="00B84395">
        <w:rPr>
          <w:rFonts w:ascii="Times New Roman" w:cs="Times New Roman"/>
          <w:sz w:val="20"/>
          <w:szCs w:val="20"/>
        </w:rPr>
        <w:t xml:space="preserve"> podpis</w:t>
      </w:r>
      <w:r w:rsidR="00E7484D" w:rsidRPr="00B84395">
        <w:rPr>
          <w:rStyle w:val="Odkaznapoznmkupodiarou"/>
        </w:rPr>
        <w:footnoteRef/>
      </w:r>
      <w:r w:rsidR="00ED6D1F" w:rsidRPr="00B84395">
        <w:rPr>
          <w:rFonts w:ascii="Times New Roman" w:cs="Times New Roman"/>
          <w:sz w:val="20"/>
          <w:szCs w:val="20"/>
        </w:rPr>
        <w:t xml:space="preserve">................. </w:t>
      </w:r>
    </w:p>
    <w:p w14:paraId="011C2FCC"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00E7484D" w:rsidRPr="00B84395">
        <w:rPr>
          <w:rFonts w:ascii="Times New Roman" w:cs="Times New Roman"/>
          <w:sz w:val="20"/>
          <w:szCs w:val="20"/>
        </w:rPr>
        <w:t xml:space="preserve">            </w:t>
      </w:r>
      <w:r w:rsidRPr="00B84395">
        <w:rPr>
          <w:rFonts w:ascii="Times New Roman" w:cs="Times New Roman"/>
          <w:sz w:val="20"/>
          <w:szCs w:val="20"/>
        </w:rPr>
        <w:t xml:space="preserve">meno a priezvisko </w:t>
      </w:r>
    </w:p>
    <w:p w14:paraId="316252E4" w14:textId="77777777" w:rsidR="00ED6D1F" w:rsidRPr="00B84395" w:rsidRDefault="00E7484D" w:rsidP="00ED6D1F">
      <w:pPr>
        <w:ind w:left="5040"/>
        <w:jc w:val="both"/>
        <w:rPr>
          <w:rFonts w:ascii="Times New Roman" w:cs="Times New Roman"/>
          <w:sz w:val="20"/>
          <w:szCs w:val="20"/>
        </w:rPr>
      </w:pPr>
      <w:r w:rsidRPr="00B84395">
        <w:rPr>
          <w:rFonts w:ascii="Times New Roman" w:cs="Times New Roman"/>
          <w:sz w:val="20"/>
          <w:szCs w:val="20"/>
        </w:rPr>
        <w:t xml:space="preserve">                  </w:t>
      </w:r>
      <w:r w:rsidR="00ED6D1F" w:rsidRPr="00B84395">
        <w:rPr>
          <w:rFonts w:ascii="Times New Roman" w:cs="Times New Roman"/>
          <w:sz w:val="20"/>
          <w:szCs w:val="20"/>
        </w:rPr>
        <w:t>funkcia</w:t>
      </w:r>
      <w:r w:rsidRPr="00B84395">
        <w:rPr>
          <w:rFonts w:ascii="Times New Roman" w:cs="Times New Roman"/>
          <w:sz w:val="20"/>
          <w:szCs w:val="20"/>
        </w:rPr>
        <w:t xml:space="preserve">                                                                                                   </w:t>
      </w:r>
    </w:p>
    <w:p w14:paraId="2412CDFF" w14:textId="77777777" w:rsidR="00ED6D1F" w:rsidRPr="00B84395" w:rsidRDefault="00ED6D1F" w:rsidP="00ED6D1F">
      <w:pPr>
        <w:ind w:left="5040"/>
        <w:jc w:val="both"/>
        <w:rPr>
          <w:rFonts w:ascii="Times New Roman" w:cs="Times New Roman"/>
          <w:sz w:val="20"/>
          <w:szCs w:val="20"/>
        </w:rPr>
      </w:pPr>
    </w:p>
    <w:p w14:paraId="00757476" w14:textId="77777777" w:rsidR="00ED6D1F" w:rsidRPr="005E1353" w:rsidRDefault="00ED6D1F" w:rsidP="00ED6D1F">
      <w:pPr>
        <w:autoSpaceDE w:val="0"/>
        <w:autoSpaceDN w:val="0"/>
        <w:adjustRightInd w:val="0"/>
        <w:rPr>
          <w:rFonts w:ascii="Times New Roman" w:cs="Times New Roman"/>
          <w:sz w:val="20"/>
          <w:szCs w:val="20"/>
        </w:rPr>
      </w:pPr>
      <w:r w:rsidRPr="005E1353">
        <w:rPr>
          <w:rFonts w:ascii="Times New Roman" w:cs="Times New Roman"/>
          <w:sz w:val="20"/>
          <w:szCs w:val="20"/>
        </w:rPr>
        <w:t xml:space="preserve">Ak uchádzač nie je platiteľom DPH, uvádza ceny s DPH ako ceny celkom a vyznačí  </w:t>
      </w:r>
    </w:p>
    <w:p w14:paraId="35019345" w14:textId="77777777" w:rsidR="00ED6D1F" w:rsidRPr="005E1353" w:rsidRDefault="00ED6D1F" w:rsidP="00ED6D1F">
      <w:pPr>
        <w:autoSpaceDE w:val="0"/>
        <w:autoSpaceDN w:val="0"/>
        <w:adjustRightInd w:val="0"/>
        <w:rPr>
          <w:rFonts w:ascii="Times New Roman" w:cs="Times New Roman"/>
          <w:sz w:val="20"/>
          <w:szCs w:val="20"/>
        </w:rPr>
      </w:pPr>
      <w:r w:rsidRPr="005E1353">
        <w:rPr>
          <w:rFonts w:ascii="Times New Roman" w:cs="Times New Roman"/>
          <w:b/>
          <w:sz w:val="20"/>
          <w:szCs w:val="20"/>
        </w:rPr>
        <w:t>Som</w:t>
      </w:r>
      <w:r w:rsidRPr="005E1353">
        <w:rPr>
          <w:rFonts w:ascii="Times New Roman" w:cs="Times New Roman"/>
          <w:sz w:val="20"/>
          <w:szCs w:val="20"/>
        </w:rPr>
        <w:t>/</w:t>
      </w:r>
      <w:r w:rsidRPr="005E1353">
        <w:rPr>
          <w:rFonts w:ascii="Times New Roman" w:cs="Times New Roman"/>
          <w:b/>
          <w:sz w:val="20"/>
          <w:szCs w:val="20"/>
        </w:rPr>
        <w:t>Nie som</w:t>
      </w:r>
      <w:r w:rsidRPr="005E1353">
        <w:rPr>
          <w:rFonts w:ascii="Times New Roman" w:cs="Times New Roman"/>
          <w:sz w:val="20"/>
          <w:szCs w:val="20"/>
        </w:rPr>
        <w:t xml:space="preserve"> platcom DPH</w:t>
      </w:r>
    </w:p>
    <w:p w14:paraId="187B8956" w14:textId="77777777" w:rsidR="00ED6D1F" w:rsidRPr="005E1353" w:rsidRDefault="00ED6D1F" w:rsidP="00ED6D1F">
      <w:pPr>
        <w:autoSpaceDE w:val="0"/>
        <w:autoSpaceDN w:val="0"/>
        <w:adjustRightInd w:val="0"/>
        <w:rPr>
          <w:rFonts w:ascii="Times New Roman" w:cs="Times New Roman"/>
          <w:sz w:val="20"/>
          <w:szCs w:val="20"/>
        </w:rPr>
      </w:pPr>
      <w:r w:rsidRPr="005E1353">
        <w:rPr>
          <w:rFonts w:ascii="Times New Roman" w:cs="Times New Roman"/>
          <w:sz w:val="20"/>
          <w:szCs w:val="20"/>
        </w:rPr>
        <w:t>-------------------------------------------------------------</w:t>
      </w:r>
    </w:p>
    <w:p w14:paraId="5650659C" w14:textId="77777777" w:rsidR="00ED6D1F" w:rsidRPr="005E1353" w:rsidRDefault="00ED6D1F" w:rsidP="00ED6D1F">
      <w:pPr>
        <w:autoSpaceDE w:val="0"/>
        <w:autoSpaceDN w:val="0"/>
        <w:adjustRightInd w:val="0"/>
        <w:rPr>
          <w:rFonts w:ascii="Times New Roman" w:cs="Times New Roman"/>
          <w:sz w:val="20"/>
          <w:szCs w:val="20"/>
        </w:rPr>
      </w:pPr>
      <w:r w:rsidRPr="005E1353">
        <w:rPr>
          <w:rStyle w:val="Odkaznapoznmkupodiarou"/>
          <w:sz w:val="20"/>
          <w:szCs w:val="20"/>
        </w:rPr>
        <w:footnoteRef/>
      </w:r>
      <w:r w:rsidRPr="005E1353">
        <w:rPr>
          <w:rFonts w:ascii="Times New Roman" w:cs="Times New Roman"/>
          <w:sz w:val="20"/>
          <w:szCs w:val="20"/>
        </w:rPr>
        <w:t xml:space="preserve"> V prípade skupiny dodávateľov ( podpis každého člena skupiny dodávateľov, alebo osoby oprávnenej konať v mene skupiny dodávateľov)</w:t>
      </w:r>
    </w:p>
    <w:p w14:paraId="6556E271" w14:textId="77777777" w:rsidR="00ED6D1F" w:rsidRPr="00B84395" w:rsidRDefault="00ED6D1F" w:rsidP="00ED6D1F">
      <w:pPr>
        <w:widowControl/>
        <w:rPr>
          <w:rFonts w:ascii="Times New Roman" w:cs="Times New Roman"/>
        </w:rPr>
        <w:sectPr w:rsidR="00ED6D1F" w:rsidRPr="00B84395">
          <w:pgSz w:w="11906" w:h="16838"/>
          <w:pgMar w:top="992" w:right="1418" w:bottom="1418" w:left="1418" w:header="567" w:footer="709" w:gutter="0"/>
          <w:cols w:space="708"/>
        </w:sectPr>
      </w:pPr>
    </w:p>
    <w:p w14:paraId="513A01E9" w14:textId="08B464EE" w:rsidR="00ED6D1F" w:rsidRPr="00B84395" w:rsidRDefault="00ED6D1F" w:rsidP="00ED6D1F">
      <w:pPr>
        <w:pStyle w:val="Hlavikaalebopta1"/>
        <w:shd w:val="clear" w:color="auto" w:fill="auto"/>
        <w:spacing w:line="240" w:lineRule="auto"/>
        <w:jc w:val="left"/>
        <w:rPr>
          <w:rStyle w:val="HlavikaaleboptaTimesNewRoman"/>
          <w:b/>
        </w:rPr>
      </w:pPr>
      <w:r w:rsidRPr="00B84395">
        <w:rPr>
          <w:rStyle w:val="HlavikaaleboptaTimesNewRoman"/>
          <w:b/>
        </w:rPr>
        <w:lastRenderedPageBreak/>
        <w:t xml:space="preserve">Príloha č. 8 </w:t>
      </w:r>
      <w:r w:rsidR="001C184D">
        <w:rPr>
          <w:rStyle w:val="HlavikaaleboptaTimesNewRoman"/>
        </w:rPr>
        <w:t>súťažných podkladov</w:t>
      </w:r>
    </w:p>
    <w:p w14:paraId="396820F6" w14:textId="77777777" w:rsidR="00ED6D1F" w:rsidRPr="00B84395" w:rsidRDefault="00ED6D1F" w:rsidP="00ED6D1F">
      <w:pPr>
        <w:jc w:val="both"/>
        <w:rPr>
          <w:rFonts w:ascii="Times New Roman" w:cs="Times New Roman"/>
        </w:rPr>
      </w:pPr>
    </w:p>
    <w:p w14:paraId="6AC5449F" w14:textId="77777777" w:rsidR="0095687D" w:rsidRPr="00B84395" w:rsidRDefault="0095687D" w:rsidP="00ED6D1F">
      <w:pPr>
        <w:jc w:val="center"/>
        <w:rPr>
          <w:rFonts w:ascii="Times New Roman" w:cs="Times New Roman"/>
          <w:b/>
        </w:rPr>
      </w:pPr>
    </w:p>
    <w:p w14:paraId="2CE67E00" w14:textId="77777777" w:rsidR="00ED6D1F" w:rsidRPr="00B84395" w:rsidRDefault="00ED6D1F" w:rsidP="001C184D">
      <w:pPr>
        <w:spacing w:after="240"/>
        <w:jc w:val="center"/>
        <w:rPr>
          <w:rFonts w:ascii="Times New Roman" w:cs="Times New Roman"/>
          <w:b/>
        </w:rPr>
      </w:pPr>
      <w:r w:rsidRPr="00B84395">
        <w:rPr>
          <w:rFonts w:ascii="Times New Roman" w:cs="Times New Roman"/>
          <w:b/>
        </w:rPr>
        <w:t>Súhlas so spracúvaním osobných údajov</w:t>
      </w:r>
    </w:p>
    <w:p w14:paraId="217C91C1" w14:textId="77777777" w:rsidR="00ED6D1F" w:rsidRPr="00B84395" w:rsidRDefault="00ED6D1F" w:rsidP="005E1353">
      <w:pPr>
        <w:spacing w:line="276" w:lineRule="auto"/>
        <w:jc w:val="center"/>
        <w:rPr>
          <w:rFonts w:ascii="Times New Roman" w:cs="Times New Roman"/>
          <w:sz w:val="20"/>
        </w:rPr>
      </w:pPr>
      <w:r w:rsidRPr="00B84395">
        <w:rPr>
          <w:rFonts w:ascii="Times New Roman" w:cs="Times New Roman"/>
          <w:sz w:val="20"/>
        </w:rPr>
        <w:t>udelený v zmysle  zákona č. 18/2018 Z. z. o ochrane osobných údajov a Nariadenia Európskeho parlamentu a Rady (EÚ) 2016/679 o ochrane fyzických osôb pri spracúvaní osobných údajov a o voľnom pohybe takýchto údajov</w:t>
      </w:r>
    </w:p>
    <w:p w14:paraId="42F06517" w14:textId="77777777" w:rsidR="00ED6D1F" w:rsidRPr="00B84395" w:rsidRDefault="00ED6D1F" w:rsidP="005E1353">
      <w:pPr>
        <w:spacing w:line="276" w:lineRule="auto"/>
        <w:jc w:val="center"/>
        <w:rPr>
          <w:rFonts w:ascii="Times New Roman" w:cs="Times New Roman"/>
        </w:rPr>
      </w:pPr>
    </w:p>
    <w:p w14:paraId="1B63043E"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Uchádzač/skupina poskytovateľov ...........................................................................................................</w:t>
      </w:r>
    </w:p>
    <w:p w14:paraId="40A66CAE"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Obchodné meno ........................................................................................................................................</w:t>
      </w:r>
    </w:p>
    <w:p w14:paraId="4BA424DB"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Adresa spoločnosti ....................................................................................................................................</w:t>
      </w:r>
    </w:p>
    <w:p w14:paraId="7326B0A2"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IČO ...............................</w:t>
      </w:r>
    </w:p>
    <w:p w14:paraId="2E533735" w14:textId="77777777" w:rsidR="00ED6D1F" w:rsidRPr="00B84395" w:rsidRDefault="00ED6D1F" w:rsidP="005E1353">
      <w:pPr>
        <w:spacing w:line="276" w:lineRule="auto"/>
        <w:jc w:val="both"/>
        <w:rPr>
          <w:rFonts w:ascii="Times New Roman" w:cs="Times New Roman"/>
          <w:sz w:val="20"/>
        </w:rPr>
      </w:pPr>
      <w:r w:rsidRPr="00B84395">
        <w:rPr>
          <w:rFonts w:ascii="Times New Roman" w:cs="Times New Roman"/>
          <w:sz w:val="20"/>
        </w:rPr>
        <w:t xml:space="preserve"> (údaje vyplní uchádzač, v prípade, ak za uchádzača nepostačuje v zmysle oprávnenia vystupovať za spoločnosť vyhlásenie jednej osoby, uvedú sa údaje koľkokrát je potrebné alebo priloží sa splnomocnenie)</w:t>
      </w:r>
    </w:p>
    <w:p w14:paraId="4979A593" w14:textId="77777777" w:rsidR="00ED6D1F" w:rsidRPr="00B84395" w:rsidRDefault="00ED6D1F" w:rsidP="005E1353">
      <w:pPr>
        <w:spacing w:before="240" w:after="240" w:line="276" w:lineRule="auto"/>
        <w:jc w:val="center"/>
        <w:rPr>
          <w:rFonts w:ascii="Times New Roman" w:cs="Times New Roman"/>
          <w:b/>
        </w:rPr>
      </w:pPr>
      <w:r w:rsidRPr="00B84395">
        <w:rPr>
          <w:rFonts w:ascii="Times New Roman" w:cs="Times New Roman"/>
          <w:b/>
        </w:rPr>
        <w:t>vyhlasujem na svoju česť,</w:t>
      </w:r>
    </w:p>
    <w:p w14:paraId="5AD1D084" w14:textId="749C0360" w:rsidR="00ED6D1F" w:rsidRPr="00B84395" w:rsidRDefault="00ED6D1F" w:rsidP="006D669C">
      <w:pPr>
        <w:spacing w:line="276" w:lineRule="auto"/>
        <w:jc w:val="both"/>
        <w:rPr>
          <w:rFonts w:ascii="Times New Roman" w:cs="Times New Roman"/>
          <w:b/>
          <w:sz w:val="20"/>
          <w:szCs w:val="20"/>
          <w:u w:val="single"/>
        </w:rPr>
      </w:pPr>
      <w:r w:rsidRPr="00B84395">
        <w:rPr>
          <w:rFonts w:ascii="Times New Roman" w:cs="Times New Roman"/>
          <w:sz w:val="20"/>
        </w:rPr>
        <w:t>že všetky poskytnuté osobné údaje dotknutých osôb</w:t>
      </w:r>
      <w:r w:rsidRPr="00B84395">
        <w:rPr>
          <w:rFonts w:ascii="Times New Roman" w:cs="Times New Roman"/>
          <w:sz w:val="20"/>
          <w:szCs w:val="20"/>
        </w:rPr>
        <w:t xml:space="preserve">, ktoré sú uvedené v našej ponuke, predloženej vo verejnom obstarávaní vyhlásenom verejným obstarávateľom </w:t>
      </w:r>
      <w:r w:rsidR="002B50DD" w:rsidRPr="001C184D">
        <w:rPr>
          <w:rStyle w:val="Zhlavie4"/>
          <w:b w:val="0"/>
          <w:sz w:val="20"/>
          <w:szCs w:val="20"/>
        </w:rPr>
        <w:t>Ministerstvo zdravotníctva SR</w:t>
      </w:r>
      <w:r w:rsidR="002B50DD" w:rsidRPr="001C184D">
        <w:rPr>
          <w:rFonts w:ascii="Times New Roman" w:cs="Times New Roman"/>
          <w:b/>
          <w:sz w:val="20"/>
          <w:szCs w:val="20"/>
        </w:rPr>
        <w:t xml:space="preserve"> –</w:t>
      </w:r>
      <w:r w:rsidR="002B50DD" w:rsidRPr="00B84395">
        <w:rPr>
          <w:rFonts w:ascii="Times New Roman" w:cs="Times New Roman"/>
          <w:sz w:val="20"/>
          <w:szCs w:val="20"/>
        </w:rPr>
        <w:t xml:space="preserve"> IČO: 00165565</w:t>
      </w:r>
      <w:r w:rsidRPr="00B84395">
        <w:rPr>
          <w:rFonts w:ascii="Times New Roman" w:cs="Times New Roman"/>
          <w:sz w:val="20"/>
          <w:szCs w:val="20"/>
        </w:rPr>
        <w:t xml:space="preserve">, so sídlom </w:t>
      </w:r>
      <w:r w:rsidR="002B50DD" w:rsidRPr="00B84395">
        <w:rPr>
          <w:rFonts w:ascii="Times New Roman" w:cs="Times New Roman"/>
          <w:sz w:val="20"/>
          <w:szCs w:val="20"/>
        </w:rPr>
        <w:t>Limbová 2</w:t>
      </w:r>
      <w:r w:rsidRPr="00B84395">
        <w:rPr>
          <w:rFonts w:ascii="Times New Roman" w:cs="Times New Roman"/>
          <w:sz w:val="20"/>
          <w:szCs w:val="20"/>
        </w:rPr>
        <w:t>, 8</w:t>
      </w:r>
      <w:r w:rsidR="002B50DD" w:rsidRPr="00B84395">
        <w:rPr>
          <w:rFonts w:ascii="Times New Roman" w:cs="Times New Roman"/>
          <w:sz w:val="20"/>
          <w:szCs w:val="20"/>
        </w:rPr>
        <w:t xml:space="preserve">31 02 </w:t>
      </w:r>
      <w:r w:rsidRPr="00B84395">
        <w:rPr>
          <w:rFonts w:ascii="Times New Roman" w:cs="Times New Roman"/>
          <w:sz w:val="20"/>
          <w:szCs w:val="20"/>
        </w:rPr>
        <w:t>Bratislava na predmet zákazky</w:t>
      </w:r>
      <w:r w:rsidR="001C184D">
        <w:rPr>
          <w:rFonts w:ascii="Times New Roman" w:cs="Times New Roman"/>
          <w:color w:val="auto"/>
          <w:sz w:val="20"/>
          <w:szCs w:val="20"/>
        </w:rPr>
        <w:t xml:space="preserve"> </w:t>
      </w:r>
      <w:r w:rsidR="001C184D">
        <w:rPr>
          <w:rFonts w:ascii="Times New Roman" w:cs="Times New Roman"/>
          <w:b/>
          <w:color w:val="auto"/>
          <w:sz w:val="20"/>
          <w:szCs w:val="20"/>
        </w:rPr>
        <w:t>„</w:t>
      </w:r>
      <w:r w:rsidR="006D669C">
        <w:rPr>
          <w:rFonts w:ascii="Times New Roman" w:cs="Times New Roman"/>
          <w:b/>
          <w:color w:val="auto"/>
          <w:sz w:val="20"/>
          <w:szCs w:val="20"/>
        </w:rPr>
        <w:t xml:space="preserve"> </w:t>
      </w:r>
      <w:r w:rsidR="006D669C" w:rsidRPr="002A330F">
        <w:rPr>
          <w:rFonts w:ascii="Times New Roman" w:cs="Times New Roman"/>
          <w:b/>
          <w:i/>
          <w:color w:val="auto"/>
          <w:sz w:val="22"/>
          <w:szCs w:val="22"/>
        </w:rPr>
        <w:t>Nákup kitov na RT – qPCR detekciu COVID-19</w:t>
      </w:r>
      <w:r w:rsidR="006D669C">
        <w:rPr>
          <w:rFonts w:ascii="Times New Roman" w:cs="Times New Roman"/>
          <w:b/>
          <w:i/>
          <w:color w:val="auto"/>
          <w:sz w:val="22"/>
          <w:szCs w:val="22"/>
        </w:rPr>
        <w:t xml:space="preserve"> </w:t>
      </w:r>
      <w:r w:rsidR="002B50DD" w:rsidRPr="00B84395">
        <w:rPr>
          <w:rFonts w:ascii="Times New Roman" w:cs="Times New Roman"/>
          <w:b/>
          <w:color w:val="auto"/>
          <w:sz w:val="20"/>
          <w:szCs w:val="20"/>
        </w:rPr>
        <w:t>“</w:t>
      </w:r>
      <w:r w:rsidR="006D669C">
        <w:rPr>
          <w:rFonts w:ascii="Times New Roman" w:cs="Times New Roman"/>
          <w:b/>
          <w:color w:val="auto"/>
          <w:sz w:val="20"/>
          <w:szCs w:val="20"/>
        </w:rPr>
        <w:t xml:space="preserve">  </w:t>
      </w:r>
      <w:r w:rsidR="006D669C" w:rsidRPr="006D669C">
        <w:rPr>
          <w:rFonts w:ascii="Times New Roman" w:cs="Times New Roman"/>
          <w:color w:val="auto"/>
          <w:sz w:val="20"/>
          <w:szCs w:val="20"/>
        </w:rPr>
        <w:t>sú</w:t>
      </w:r>
    </w:p>
    <w:p w14:paraId="3E39492C" w14:textId="75ABC63A" w:rsidR="00ED6D1F" w:rsidRPr="00B84395" w:rsidRDefault="00ED6D1F" w:rsidP="006D669C">
      <w:pPr>
        <w:spacing w:line="276" w:lineRule="auto"/>
        <w:jc w:val="both"/>
        <w:rPr>
          <w:rFonts w:ascii="Times New Roman" w:cs="Times New Roman"/>
          <w:b/>
          <w:sz w:val="20"/>
          <w:szCs w:val="20"/>
          <w:lang w:eastAsia="ar-SA"/>
        </w:rPr>
      </w:pPr>
      <w:r w:rsidRPr="00B84395">
        <w:rPr>
          <w:rFonts w:ascii="Times New Roman" w:cs="Times New Roman"/>
          <w:sz w:val="20"/>
          <w:szCs w:val="20"/>
        </w:rPr>
        <w:t xml:space="preserve">v súlade so zákonom č. 18/2018 Z. z. o ochrane osobných údajov a o zmene a doplnení niektorých zákonov </w:t>
      </w:r>
      <w:r w:rsidR="00D96413" w:rsidRPr="00B84395">
        <w:rPr>
          <w:rFonts w:ascii="Times New Roman" w:cs="Times New Roman"/>
          <w:sz w:val="20"/>
          <w:szCs w:val="20"/>
        </w:rPr>
        <w:t xml:space="preserve">                  </w:t>
      </w:r>
      <w:r w:rsidRPr="00B84395">
        <w:rPr>
          <w:rFonts w:ascii="Times New Roman" w:cs="Times New Roman"/>
          <w:sz w:val="20"/>
          <w:szCs w:val="20"/>
        </w:rPr>
        <w:t>(v súlade s účinnosťou Nariadenia Európskeho parlamentu a Rady (EÚ) 2016/679 z 27.4.2016 o ochrane fyzických osôb pri spracúvaní osobných údajov a o voľnom pohybe takýchto údajov) - GDPR a máme na ich poskytnutie súhlas a oprávnenie disponovať s nimi.</w:t>
      </w:r>
    </w:p>
    <w:p w14:paraId="36B8E212"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szCs w:val="20"/>
        </w:rPr>
        <w:t>Zároveň Vám ako verejnému obstarávateľovi poskytujeme</w:t>
      </w:r>
      <w:r w:rsidRPr="00B84395">
        <w:rPr>
          <w:rFonts w:ascii="Times New Roman" w:cs="Times New Roman"/>
          <w:sz w:val="20"/>
        </w:rPr>
        <w:t xml:space="preserve"> </w:t>
      </w:r>
      <w:r w:rsidRPr="00B84395">
        <w:rPr>
          <w:rFonts w:ascii="Times New Roman" w:cs="Times New Roman"/>
          <w:b/>
          <w:sz w:val="20"/>
        </w:rPr>
        <w:t>súhlas so spracovaním osobných údajov</w:t>
      </w:r>
      <w:r w:rsidRPr="00B84395">
        <w:rPr>
          <w:rFonts w:ascii="Times New Roman" w:cs="Times New Roman"/>
          <w:sz w:val="20"/>
        </w:rPr>
        <w:t xml:space="preserve"> uvedených v ponuke a ich zverejňovaním v profile verejného obstarávateľa pre účely vyššie uvedeného verejného obstarávania v súlade so zákonom o verejnom obstarávaní.</w:t>
      </w:r>
    </w:p>
    <w:p w14:paraId="6DC59225" w14:textId="77777777" w:rsidR="00ED6D1F" w:rsidRPr="00B84395" w:rsidRDefault="00ED6D1F" w:rsidP="005E1353">
      <w:pPr>
        <w:spacing w:line="276" w:lineRule="auto"/>
        <w:jc w:val="both"/>
        <w:rPr>
          <w:rFonts w:ascii="Times New Roman" w:cs="Times New Roman"/>
        </w:rPr>
      </w:pPr>
    </w:p>
    <w:p w14:paraId="4F848BD4" w14:textId="77777777" w:rsidR="00ED6D1F" w:rsidRPr="00B84395" w:rsidRDefault="00ED6D1F" w:rsidP="005E1353">
      <w:pPr>
        <w:spacing w:line="276" w:lineRule="auto"/>
        <w:jc w:val="both"/>
        <w:rPr>
          <w:rFonts w:ascii="Times New Roman" w:cs="Times New Roman"/>
        </w:rPr>
      </w:pPr>
    </w:p>
    <w:p w14:paraId="2AF51D8E" w14:textId="77777777" w:rsidR="00ED6D1F" w:rsidRPr="00B84395" w:rsidRDefault="00ED6D1F" w:rsidP="005E1353">
      <w:pPr>
        <w:spacing w:line="276" w:lineRule="auto"/>
        <w:jc w:val="both"/>
        <w:rPr>
          <w:rFonts w:ascii="Times New Roman" w:cs="Times New Roman"/>
          <w:sz w:val="20"/>
        </w:rPr>
      </w:pPr>
      <w:r w:rsidRPr="00B84395">
        <w:rPr>
          <w:rFonts w:ascii="Times New Roman" w:cs="Times New Roman"/>
          <w:sz w:val="20"/>
        </w:rPr>
        <w:t>V ...................... dňa ...................... 20</w:t>
      </w:r>
      <w:r w:rsidR="00F61F0F" w:rsidRPr="00B84395">
        <w:rPr>
          <w:rFonts w:ascii="Times New Roman" w:cs="Times New Roman"/>
          <w:sz w:val="20"/>
        </w:rPr>
        <w:t>20</w:t>
      </w:r>
    </w:p>
    <w:p w14:paraId="187BACC0" w14:textId="77777777" w:rsidR="00ED6D1F" w:rsidRPr="00B84395" w:rsidRDefault="00ED6D1F" w:rsidP="005E1353">
      <w:pPr>
        <w:spacing w:line="276" w:lineRule="auto"/>
        <w:jc w:val="both"/>
        <w:rPr>
          <w:rFonts w:ascii="Times New Roman" w:cs="Times New Roman"/>
          <w:sz w:val="20"/>
        </w:rPr>
      </w:pPr>
    </w:p>
    <w:p w14:paraId="5B9F0542" w14:textId="77777777" w:rsidR="00ED6D1F" w:rsidRPr="00B84395" w:rsidRDefault="00ED6D1F" w:rsidP="005E1353">
      <w:pPr>
        <w:spacing w:line="276" w:lineRule="auto"/>
        <w:jc w:val="both"/>
        <w:rPr>
          <w:rFonts w:ascii="Times New Roman" w:cs="Times New Roman"/>
          <w:sz w:val="20"/>
        </w:rPr>
      </w:pPr>
    </w:p>
    <w:p w14:paraId="7E99A810" w14:textId="77777777" w:rsidR="00ED6D1F" w:rsidRPr="00B84395" w:rsidRDefault="00ED6D1F" w:rsidP="005E1353">
      <w:pPr>
        <w:spacing w:line="276" w:lineRule="auto"/>
        <w:ind w:left="4956" w:firstLine="708"/>
        <w:jc w:val="both"/>
        <w:rPr>
          <w:rFonts w:ascii="Times New Roman" w:cs="Times New Roman"/>
          <w:sz w:val="20"/>
        </w:rPr>
      </w:pPr>
      <w:r w:rsidRPr="00B84395">
        <w:rPr>
          <w:rFonts w:ascii="Times New Roman" w:cs="Times New Roman"/>
          <w:sz w:val="20"/>
        </w:rPr>
        <w:t xml:space="preserve">  ..........................................</w:t>
      </w:r>
    </w:p>
    <w:p w14:paraId="67D16E03" w14:textId="77777777" w:rsidR="00D96413" w:rsidRPr="00B84395" w:rsidRDefault="00D96413" w:rsidP="005E1353">
      <w:pPr>
        <w:spacing w:line="276" w:lineRule="auto"/>
        <w:ind w:left="5664" w:firstLine="6"/>
        <w:jc w:val="both"/>
        <w:rPr>
          <w:rFonts w:ascii="Times New Roman" w:cs="Times New Roman"/>
          <w:sz w:val="20"/>
        </w:rPr>
      </w:pPr>
      <w:r w:rsidRPr="00B84395">
        <w:rPr>
          <w:rFonts w:ascii="Times New Roman" w:cs="Times New Roman"/>
          <w:sz w:val="20"/>
        </w:rPr>
        <w:t xml:space="preserve">      </w:t>
      </w:r>
      <w:r w:rsidR="00ED6D1F" w:rsidRPr="00B84395">
        <w:rPr>
          <w:rFonts w:ascii="Times New Roman" w:cs="Times New Roman"/>
          <w:sz w:val="20"/>
        </w:rPr>
        <w:t xml:space="preserve">podpísané uchádzačom, </w:t>
      </w:r>
      <w:r w:rsidRPr="00B84395">
        <w:rPr>
          <w:rFonts w:ascii="Times New Roman" w:cs="Times New Roman"/>
          <w:sz w:val="20"/>
        </w:rPr>
        <w:t xml:space="preserve"> </w:t>
      </w:r>
    </w:p>
    <w:p w14:paraId="68766133" w14:textId="77777777" w:rsidR="00ED6D1F" w:rsidRPr="00B84395" w:rsidRDefault="00D96413" w:rsidP="005E1353">
      <w:pPr>
        <w:spacing w:line="276" w:lineRule="auto"/>
        <w:ind w:left="5664" w:firstLine="6"/>
        <w:jc w:val="both"/>
        <w:rPr>
          <w:rFonts w:ascii="Times New Roman" w:cs="Times New Roman"/>
          <w:sz w:val="20"/>
        </w:rPr>
      </w:pPr>
      <w:r w:rsidRPr="00B84395">
        <w:rPr>
          <w:rFonts w:ascii="Times New Roman" w:cs="Times New Roman"/>
          <w:sz w:val="20"/>
        </w:rPr>
        <w:t xml:space="preserve"> </w:t>
      </w:r>
      <w:r w:rsidR="00ED6D1F" w:rsidRPr="00B84395">
        <w:rPr>
          <w:rFonts w:ascii="Times New Roman" w:cs="Times New Roman"/>
          <w:sz w:val="20"/>
        </w:rPr>
        <w:t>t.</w:t>
      </w:r>
      <w:r w:rsidRPr="00B84395">
        <w:rPr>
          <w:rFonts w:ascii="Times New Roman" w:cs="Times New Roman"/>
          <w:sz w:val="20"/>
        </w:rPr>
        <w:t xml:space="preserve"> </w:t>
      </w:r>
      <w:r w:rsidR="00ED6D1F" w:rsidRPr="00B84395">
        <w:rPr>
          <w:rFonts w:ascii="Times New Roman" w:cs="Times New Roman"/>
          <w:sz w:val="20"/>
        </w:rPr>
        <w:t xml:space="preserve">j. osobou/osobami oprávnenými konať </w:t>
      </w:r>
      <w:r w:rsidRPr="00B84395">
        <w:rPr>
          <w:rFonts w:ascii="Times New Roman" w:cs="Times New Roman"/>
          <w:sz w:val="20"/>
        </w:rPr>
        <w:t xml:space="preserve">                </w:t>
      </w:r>
      <w:r w:rsidR="00ED6D1F" w:rsidRPr="00B84395">
        <w:rPr>
          <w:rFonts w:ascii="Times New Roman" w:cs="Times New Roman"/>
          <w:sz w:val="20"/>
        </w:rPr>
        <w:t xml:space="preserve">v mene uchádzača, v súlade s dokladom </w:t>
      </w:r>
      <w:r w:rsidRPr="00B84395">
        <w:rPr>
          <w:rFonts w:ascii="Times New Roman" w:cs="Times New Roman"/>
          <w:sz w:val="20"/>
        </w:rPr>
        <w:t xml:space="preserve">                  </w:t>
      </w:r>
      <w:r w:rsidR="00ED6D1F" w:rsidRPr="00B84395">
        <w:rPr>
          <w:rFonts w:ascii="Times New Roman" w:cs="Times New Roman"/>
          <w:sz w:val="20"/>
        </w:rPr>
        <w:t>o oprávnení podnikať</w:t>
      </w:r>
    </w:p>
    <w:p w14:paraId="329FC822" w14:textId="77777777" w:rsidR="005140A3" w:rsidRDefault="005140A3" w:rsidP="00ED6D1F">
      <w:pPr>
        <w:pStyle w:val="Hlavikaalebopta1"/>
        <w:shd w:val="clear" w:color="auto" w:fill="auto"/>
        <w:spacing w:line="240" w:lineRule="auto"/>
        <w:jc w:val="left"/>
        <w:rPr>
          <w:rStyle w:val="HlavikaaleboptaTimesNewRoman"/>
          <w:b/>
        </w:rPr>
      </w:pPr>
    </w:p>
    <w:p w14:paraId="18DDD26A" w14:textId="77777777" w:rsidR="005140A3" w:rsidRDefault="005140A3" w:rsidP="00ED6D1F">
      <w:pPr>
        <w:pStyle w:val="Hlavikaalebopta1"/>
        <w:shd w:val="clear" w:color="auto" w:fill="auto"/>
        <w:spacing w:line="240" w:lineRule="auto"/>
        <w:jc w:val="left"/>
        <w:rPr>
          <w:rStyle w:val="HlavikaaleboptaTimesNewRoman"/>
          <w:b/>
        </w:rPr>
      </w:pPr>
    </w:p>
    <w:p w14:paraId="4D727090" w14:textId="77777777" w:rsidR="005140A3" w:rsidRDefault="005140A3" w:rsidP="00ED6D1F">
      <w:pPr>
        <w:pStyle w:val="Hlavikaalebopta1"/>
        <w:shd w:val="clear" w:color="auto" w:fill="auto"/>
        <w:spacing w:line="240" w:lineRule="auto"/>
        <w:jc w:val="left"/>
        <w:rPr>
          <w:rStyle w:val="HlavikaaleboptaTimesNewRoman"/>
          <w:b/>
        </w:rPr>
      </w:pPr>
    </w:p>
    <w:p w14:paraId="781DBA7F" w14:textId="77777777" w:rsidR="005140A3" w:rsidRDefault="005140A3" w:rsidP="00ED6D1F">
      <w:pPr>
        <w:pStyle w:val="Hlavikaalebopta1"/>
        <w:shd w:val="clear" w:color="auto" w:fill="auto"/>
        <w:spacing w:line="240" w:lineRule="auto"/>
        <w:jc w:val="left"/>
        <w:rPr>
          <w:rStyle w:val="HlavikaaleboptaTimesNewRoman"/>
          <w:b/>
        </w:rPr>
      </w:pPr>
    </w:p>
    <w:p w14:paraId="25BC9908" w14:textId="77777777" w:rsidR="005140A3" w:rsidRDefault="005140A3" w:rsidP="00ED6D1F">
      <w:pPr>
        <w:pStyle w:val="Hlavikaalebopta1"/>
        <w:shd w:val="clear" w:color="auto" w:fill="auto"/>
        <w:spacing w:line="240" w:lineRule="auto"/>
        <w:jc w:val="left"/>
        <w:rPr>
          <w:rStyle w:val="HlavikaaleboptaTimesNewRoman"/>
          <w:b/>
        </w:rPr>
      </w:pPr>
    </w:p>
    <w:p w14:paraId="71534CDF" w14:textId="77777777" w:rsidR="005140A3" w:rsidRDefault="005140A3" w:rsidP="00ED6D1F">
      <w:pPr>
        <w:pStyle w:val="Hlavikaalebopta1"/>
        <w:shd w:val="clear" w:color="auto" w:fill="auto"/>
        <w:spacing w:line="240" w:lineRule="auto"/>
        <w:jc w:val="left"/>
        <w:rPr>
          <w:rStyle w:val="HlavikaaleboptaTimesNewRoman"/>
          <w:b/>
        </w:rPr>
      </w:pPr>
    </w:p>
    <w:p w14:paraId="298E2012" w14:textId="77777777" w:rsidR="005140A3" w:rsidRDefault="005140A3" w:rsidP="00ED6D1F">
      <w:pPr>
        <w:pStyle w:val="Hlavikaalebopta1"/>
        <w:shd w:val="clear" w:color="auto" w:fill="auto"/>
        <w:spacing w:line="240" w:lineRule="auto"/>
        <w:jc w:val="left"/>
        <w:rPr>
          <w:rStyle w:val="HlavikaaleboptaTimesNewRoman"/>
          <w:b/>
        </w:rPr>
      </w:pPr>
    </w:p>
    <w:p w14:paraId="3FC128B3" w14:textId="77777777" w:rsidR="005140A3" w:rsidRDefault="005140A3" w:rsidP="00ED6D1F">
      <w:pPr>
        <w:pStyle w:val="Hlavikaalebopta1"/>
        <w:shd w:val="clear" w:color="auto" w:fill="auto"/>
        <w:spacing w:line="240" w:lineRule="auto"/>
        <w:jc w:val="left"/>
        <w:rPr>
          <w:rStyle w:val="HlavikaaleboptaTimesNewRoman"/>
          <w:b/>
        </w:rPr>
      </w:pPr>
    </w:p>
    <w:p w14:paraId="73DA498A" w14:textId="77777777" w:rsidR="005140A3" w:rsidRDefault="005140A3" w:rsidP="00ED6D1F">
      <w:pPr>
        <w:pStyle w:val="Hlavikaalebopta1"/>
        <w:shd w:val="clear" w:color="auto" w:fill="auto"/>
        <w:spacing w:line="240" w:lineRule="auto"/>
        <w:jc w:val="left"/>
        <w:rPr>
          <w:rStyle w:val="HlavikaaleboptaTimesNewRoman"/>
          <w:b/>
        </w:rPr>
      </w:pPr>
    </w:p>
    <w:p w14:paraId="1B3FD20B" w14:textId="77777777" w:rsidR="005140A3" w:rsidRDefault="005140A3" w:rsidP="00ED6D1F">
      <w:pPr>
        <w:pStyle w:val="Hlavikaalebopta1"/>
        <w:shd w:val="clear" w:color="auto" w:fill="auto"/>
        <w:spacing w:line="240" w:lineRule="auto"/>
        <w:jc w:val="left"/>
        <w:rPr>
          <w:rStyle w:val="HlavikaaleboptaTimesNewRoman"/>
          <w:b/>
        </w:rPr>
      </w:pPr>
    </w:p>
    <w:p w14:paraId="3E7C968C" w14:textId="77777777" w:rsidR="005140A3" w:rsidRDefault="005140A3" w:rsidP="00ED6D1F">
      <w:pPr>
        <w:pStyle w:val="Hlavikaalebopta1"/>
        <w:shd w:val="clear" w:color="auto" w:fill="auto"/>
        <w:spacing w:line="240" w:lineRule="auto"/>
        <w:jc w:val="left"/>
        <w:rPr>
          <w:rStyle w:val="HlavikaaleboptaTimesNewRoman"/>
          <w:b/>
        </w:rPr>
      </w:pPr>
    </w:p>
    <w:p w14:paraId="207BC1E3" w14:textId="697209B2" w:rsidR="00ED6D1F" w:rsidRPr="00B84395" w:rsidRDefault="005140A3" w:rsidP="00ED6D1F">
      <w:pPr>
        <w:pStyle w:val="Hlavikaalebopta1"/>
        <w:shd w:val="clear" w:color="auto" w:fill="auto"/>
        <w:spacing w:line="240" w:lineRule="auto"/>
        <w:jc w:val="left"/>
        <w:rPr>
          <w:rStyle w:val="HlavikaaleboptaTimesNewRoman"/>
          <w:b/>
        </w:rPr>
      </w:pPr>
      <w:r>
        <w:rPr>
          <w:rStyle w:val="HlavikaaleboptaTimesNewRoman"/>
          <w:b/>
        </w:rPr>
        <w:t>Pr</w:t>
      </w:r>
      <w:r w:rsidR="00ED6D1F" w:rsidRPr="00B84395">
        <w:rPr>
          <w:rStyle w:val="HlavikaaleboptaTimesNewRoman"/>
          <w:b/>
        </w:rPr>
        <w:t xml:space="preserve">íloha č. 9 </w:t>
      </w:r>
      <w:r w:rsidR="00ED6D1F" w:rsidRPr="00B84395">
        <w:rPr>
          <w:rStyle w:val="HlavikaaleboptaTimesNewRoman"/>
        </w:rPr>
        <w:t>súťažných podkladov</w:t>
      </w:r>
      <w:r w:rsidR="00ED6D1F" w:rsidRPr="00B84395">
        <w:rPr>
          <w:rStyle w:val="HlavikaaleboptaTimesNewRoman"/>
          <w:b/>
        </w:rPr>
        <w:t xml:space="preserve"> </w:t>
      </w:r>
    </w:p>
    <w:p w14:paraId="46C9EB92" w14:textId="77777777" w:rsidR="00ED6D1F" w:rsidRPr="00B84395" w:rsidRDefault="00ED6D1F" w:rsidP="00ED6D1F">
      <w:pPr>
        <w:pStyle w:val="Odsekzoznamu"/>
        <w:ind w:left="0"/>
        <w:jc w:val="center"/>
        <w:rPr>
          <w:rFonts w:ascii="Times New Roman" w:hAnsi="Times New Roman" w:cs="Times New Roman"/>
        </w:rPr>
      </w:pPr>
      <w:bookmarkStart w:id="68" w:name="_Hlk512272420"/>
    </w:p>
    <w:p w14:paraId="4B5F0C2A" w14:textId="2315A948" w:rsidR="00ED6D1F" w:rsidRPr="00B84395" w:rsidRDefault="00ED6D1F" w:rsidP="005E1353">
      <w:pPr>
        <w:pStyle w:val="Odsekzoznamu"/>
        <w:spacing w:line="276" w:lineRule="auto"/>
        <w:jc w:val="right"/>
        <w:rPr>
          <w:rFonts w:ascii="Times New Roman" w:hAnsi="Times New Roman" w:cs="Times New Roman"/>
          <w:sz w:val="20"/>
        </w:rPr>
      </w:pPr>
      <w:r w:rsidRPr="00B84395">
        <w:rPr>
          <w:rFonts w:ascii="Times New Roman" w:hAnsi="Times New Roman" w:cs="Times New Roman"/>
          <w:sz w:val="20"/>
        </w:rPr>
        <w:t xml:space="preserve">Záujemca/skupina </w:t>
      </w:r>
      <w:r w:rsidR="005E1353">
        <w:rPr>
          <w:rFonts w:ascii="Times New Roman" w:hAnsi="Times New Roman" w:cs="Times New Roman"/>
          <w:sz w:val="20"/>
        </w:rPr>
        <w:t>dodávateľov</w:t>
      </w:r>
      <w:r w:rsidRPr="00B84395">
        <w:rPr>
          <w:rFonts w:ascii="Times New Roman" w:hAnsi="Times New Roman" w:cs="Times New Roman"/>
          <w:sz w:val="20"/>
        </w:rPr>
        <w:t>:</w:t>
      </w:r>
    </w:p>
    <w:p w14:paraId="18629614" w14:textId="77777777" w:rsidR="00ED6D1F" w:rsidRPr="00B84395" w:rsidRDefault="00ED6D1F" w:rsidP="005E1353">
      <w:pPr>
        <w:pStyle w:val="Odsekzoznamu"/>
        <w:spacing w:line="276" w:lineRule="auto"/>
        <w:jc w:val="right"/>
        <w:rPr>
          <w:rFonts w:ascii="Times New Roman" w:hAnsi="Times New Roman" w:cs="Times New Roman"/>
          <w:i/>
          <w:sz w:val="20"/>
        </w:rPr>
      </w:pPr>
      <w:r w:rsidRPr="00B84395">
        <w:rPr>
          <w:rFonts w:ascii="Times New Roman" w:hAnsi="Times New Roman" w:cs="Times New Roman"/>
          <w:i/>
          <w:sz w:val="20"/>
        </w:rPr>
        <w:t>Obchodné meno</w:t>
      </w:r>
    </w:p>
    <w:p w14:paraId="1924498C" w14:textId="77777777" w:rsidR="00ED6D1F" w:rsidRPr="00B84395" w:rsidRDefault="00ED6D1F" w:rsidP="005E1353">
      <w:pPr>
        <w:pStyle w:val="Odsekzoznamu"/>
        <w:spacing w:line="276" w:lineRule="auto"/>
        <w:jc w:val="right"/>
        <w:rPr>
          <w:rFonts w:ascii="Times New Roman" w:hAnsi="Times New Roman" w:cs="Times New Roman"/>
          <w:i/>
          <w:sz w:val="20"/>
        </w:rPr>
      </w:pPr>
      <w:r w:rsidRPr="00B84395">
        <w:rPr>
          <w:rFonts w:ascii="Times New Roman" w:hAnsi="Times New Roman" w:cs="Times New Roman"/>
          <w:i/>
          <w:sz w:val="20"/>
        </w:rPr>
        <w:t>Adresa spoločnosti</w:t>
      </w:r>
    </w:p>
    <w:p w14:paraId="20262FE4" w14:textId="77777777" w:rsidR="00ED6D1F" w:rsidRPr="00B84395" w:rsidRDefault="00ED6D1F" w:rsidP="005E1353">
      <w:pPr>
        <w:pStyle w:val="Odsekzoznamu"/>
        <w:spacing w:line="276" w:lineRule="auto"/>
        <w:ind w:left="0"/>
        <w:jc w:val="right"/>
        <w:rPr>
          <w:rFonts w:ascii="Times New Roman" w:hAnsi="Times New Roman" w:cs="Times New Roman"/>
          <w:i/>
          <w:sz w:val="20"/>
        </w:rPr>
      </w:pPr>
      <w:r w:rsidRPr="00B84395">
        <w:rPr>
          <w:rFonts w:ascii="Times New Roman" w:hAnsi="Times New Roman" w:cs="Times New Roman"/>
          <w:i/>
          <w:sz w:val="20"/>
        </w:rPr>
        <w:t>IČO</w:t>
      </w:r>
    </w:p>
    <w:p w14:paraId="740801DC" w14:textId="77777777" w:rsidR="00ED6D1F" w:rsidRPr="00B84395" w:rsidRDefault="00ED6D1F" w:rsidP="005E1353">
      <w:pPr>
        <w:pStyle w:val="Odsekzoznamu"/>
        <w:spacing w:line="276" w:lineRule="auto"/>
        <w:ind w:left="0"/>
        <w:jc w:val="center"/>
        <w:rPr>
          <w:rFonts w:ascii="Times New Roman" w:hAnsi="Times New Roman" w:cs="Times New Roman"/>
          <w:b/>
        </w:rPr>
      </w:pPr>
    </w:p>
    <w:p w14:paraId="723C526D" w14:textId="7C1E09D6" w:rsidR="00ED6D1F" w:rsidRPr="00B84395" w:rsidRDefault="00ED6D1F" w:rsidP="005E1353">
      <w:pPr>
        <w:pStyle w:val="Odsekzoznamu"/>
        <w:spacing w:line="276" w:lineRule="auto"/>
        <w:ind w:left="0"/>
        <w:jc w:val="center"/>
        <w:rPr>
          <w:rFonts w:ascii="Times New Roman" w:hAnsi="Times New Roman" w:cs="Times New Roman"/>
          <w:b/>
          <w:caps/>
        </w:rPr>
      </w:pPr>
      <w:r w:rsidRPr="00B84395">
        <w:rPr>
          <w:rFonts w:ascii="Times New Roman" w:hAnsi="Times New Roman" w:cs="Times New Roman"/>
          <w:b/>
          <w:caps/>
        </w:rPr>
        <w:t xml:space="preserve">Čestné vyhlásenie skupiny </w:t>
      </w:r>
      <w:r w:rsidR="005E1353">
        <w:rPr>
          <w:rFonts w:ascii="Times New Roman" w:hAnsi="Times New Roman" w:cs="Times New Roman"/>
          <w:b/>
          <w:caps/>
        </w:rPr>
        <w:t>DODÁVATEĽOV</w:t>
      </w:r>
    </w:p>
    <w:p w14:paraId="0F330308" w14:textId="77777777" w:rsidR="00ED6D1F" w:rsidRPr="00B84395" w:rsidRDefault="00ED6D1F" w:rsidP="005E1353">
      <w:pPr>
        <w:pStyle w:val="Odsekzoznamu"/>
        <w:spacing w:line="276" w:lineRule="auto"/>
        <w:ind w:left="0"/>
        <w:jc w:val="both"/>
        <w:rPr>
          <w:rFonts w:ascii="Times New Roman" w:hAnsi="Times New Roman" w:cs="Times New Roman"/>
        </w:rPr>
      </w:pPr>
    </w:p>
    <w:p w14:paraId="3307FEE2" w14:textId="2DEC4CE6" w:rsidR="00ED6D1F" w:rsidRPr="00B84395" w:rsidRDefault="00ED6D1F" w:rsidP="005E1353">
      <w:pPr>
        <w:spacing w:line="276" w:lineRule="auto"/>
        <w:jc w:val="both"/>
        <w:rPr>
          <w:rFonts w:ascii="Times New Roman" w:cs="Times New Roman"/>
          <w:b/>
          <w:sz w:val="20"/>
          <w:szCs w:val="20"/>
          <w:lang w:eastAsia="ar-SA"/>
        </w:rPr>
      </w:pPr>
      <w:r w:rsidRPr="00B84395">
        <w:rPr>
          <w:rFonts w:ascii="Times New Roman" w:cs="Times New Roman"/>
          <w:sz w:val="20"/>
          <w:szCs w:val="20"/>
        </w:rPr>
        <w:t xml:space="preserve">Dolu podpísaní zástupcovia záujemcov uvedených v tomto čestnom vyhlásení týmto vyhlasujeme, že za účelom predloženia ponuky a ponuky vo verejnom obstarávaní na predmet zákazky </w:t>
      </w:r>
      <w:r w:rsidR="0095687D" w:rsidRPr="00B84395">
        <w:rPr>
          <w:rFonts w:ascii="Times New Roman" w:cs="Times New Roman"/>
          <w:i/>
          <w:iCs/>
          <w:color w:val="auto"/>
          <w:sz w:val="20"/>
          <w:szCs w:val="20"/>
        </w:rPr>
        <w:t>„</w:t>
      </w:r>
      <w:r w:rsidR="001A4A66" w:rsidRPr="002A330F">
        <w:rPr>
          <w:rFonts w:ascii="Times New Roman" w:cs="Times New Roman"/>
          <w:b/>
          <w:i/>
          <w:color w:val="auto"/>
          <w:sz w:val="22"/>
          <w:szCs w:val="22"/>
        </w:rPr>
        <w:t>Nákup kitov na RT – qPCR detekciu COVID-19</w:t>
      </w:r>
      <w:r w:rsidR="0095687D" w:rsidRPr="00B84395">
        <w:rPr>
          <w:rFonts w:ascii="Times New Roman" w:cs="Times New Roman"/>
          <w:sz w:val="22"/>
          <w:szCs w:val="22"/>
        </w:rPr>
        <w:t>“</w:t>
      </w:r>
      <w:r w:rsidR="0095687D" w:rsidRPr="00B84395">
        <w:rPr>
          <w:rFonts w:ascii="Times New Roman" w:cs="Times New Roman"/>
          <w:sz w:val="20"/>
          <w:szCs w:val="20"/>
        </w:rPr>
        <w:t xml:space="preserve"> </w:t>
      </w:r>
      <w:r w:rsidRPr="00B84395">
        <w:rPr>
          <w:rFonts w:ascii="Times New Roman" w:cs="Times New Roman"/>
          <w:sz w:val="20"/>
          <w:szCs w:val="20"/>
        </w:rPr>
        <w:t xml:space="preserve">vyhlásenej verejným obstarávateľom </w:t>
      </w:r>
      <w:r w:rsidRPr="005E1353">
        <w:rPr>
          <w:rFonts w:ascii="Times New Roman" w:cs="Times New Roman"/>
          <w:b/>
          <w:sz w:val="20"/>
          <w:szCs w:val="20"/>
        </w:rPr>
        <w:t xml:space="preserve">- </w:t>
      </w:r>
      <w:r w:rsidR="002B50DD" w:rsidRPr="005E1353">
        <w:rPr>
          <w:rStyle w:val="Zhlavie4"/>
          <w:b w:val="0"/>
          <w:sz w:val="20"/>
          <w:szCs w:val="20"/>
        </w:rPr>
        <w:t>Ministerstvo zdravotníctva SR</w:t>
      </w:r>
      <w:r w:rsidR="002B50DD" w:rsidRPr="005E1353">
        <w:rPr>
          <w:rFonts w:ascii="Times New Roman" w:cs="Times New Roman"/>
          <w:b/>
          <w:sz w:val="20"/>
          <w:szCs w:val="20"/>
        </w:rPr>
        <w:t xml:space="preserve"> – IČO</w:t>
      </w:r>
      <w:r w:rsidR="002B50DD" w:rsidRPr="00B84395">
        <w:rPr>
          <w:rFonts w:ascii="Times New Roman" w:cs="Times New Roman"/>
          <w:sz w:val="20"/>
          <w:szCs w:val="20"/>
        </w:rPr>
        <w:t>: 00165565</w:t>
      </w:r>
      <w:r w:rsidR="0095687D" w:rsidRPr="00B84395">
        <w:rPr>
          <w:rFonts w:ascii="Times New Roman" w:cs="Times New Roman"/>
          <w:sz w:val="20"/>
          <w:szCs w:val="20"/>
        </w:rPr>
        <w:t xml:space="preserve">, so sídlom </w:t>
      </w:r>
      <w:r w:rsidR="00BC27F8" w:rsidRPr="00B84395">
        <w:rPr>
          <w:rFonts w:ascii="Times New Roman" w:cs="Times New Roman"/>
          <w:sz w:val="20"/>
          <w:szCs w:val="20"/>
        </w:rPr>
        <w:t xml:space="preserve">Limbová 2, 831 02 Bratislava </w:t>
      </w:r>
      <w:r w:rsidRPr="00B84395">
        <w:rPr>
          <w:rFonts w:ascii="Times New Roman" w:cs="Times New Roman"/>
          <w:sz w:val="20"/>
          <w:szCs w:val="20"/>
        </w:rPr>
        <w:t xml:space="preserve">a zverejnenej v Úradnom vestníku Európskej únie zo dňa </w:t>
      </w:r>
      <w:r w:rsidRPr="00B84395">
        <w:rPr>
          <w:rFonts w:ascii="Times New Roman" w:cs="Times New Roman"/>
          <w:sz w:val="20"/>
          <w:szCs w:val="20"/>
          <w:highlight w:val="yellow"/>
        </w:rPr>
        <w:t>XX.XX.</w:t>
      </w:r>
      <w:r w:rsidRPr="00B84395">
        <w:rPr>
          <w:rFonts w:ascii="Times New Roman" w:cs="Times New Roman"/>
          <w:sz w:val="20"/>
          <w:szCs w:val="20"/>
        </w:rPr>
        <w:t>20</w:t>
      </w:r>
      <w:r w:rsidR="006F4414" w:rsidRPr="00B84395">
        <w:rPr>
          <w:rFonts w:ascii="Times New Roman" w:cs="Times New Roman"/>
          <w:sz w:val="20"/>
          <w:szCs w:val="20"/>
        </w:rPr>
        <w:t>20</w:t>
      </w:r>
      <w:r w:rsidR="00D96413" w:rsidRPr="00B84395">
        <w:rPr>
          <w:rFonts w:ascii="Times New Roman" w:cs="Times New Roman"/>
          <w:sz w:val="20"/>
          <w:szCs w:val="20"/>
        </w:rPr>
        <w:t xml:space="preserve">  </w:t>
      </w:r>
      <w:r w:rsidRPr="00B84395">
        <w:rPr>
          <w:rFonts w:ascii="Times New Roman" w:cs="Times New Roman"/>
          <w:sz w:val="20"/>
          <w:szCs w:val="20"/>
        </w:rPr>
        <w:t xml:space="preserve">pod číslom </w:t>
      </w:r>
      <w:r w:rsidRPr="00B84395">
        <w:rPr>
          <w:rFonts w:ascii="Times New Roman" w:cs="Times New Roman"/>
          <w:sz w:val="20"/>
          <w:szCs w:val="20"/>
          <w:highlight w:val="yellow"/>
        </w:rPr>
        <w:t>XXX</w:t>
      </w:r>
      <w:r w:rsidRPr="00B84395">
        <w:rPr>
          <w:rFonts w:ascii="Times New Roman" w:cs="Times New Roman"/>
          <w:sz w:val="20"/>
          <w:szCs w:val="20"/>
        </w:rPr>
        <w:t xml:space="preserve"> a vo Vestníku verejného obstarávania č. </w:t>
      </w:r>
      <w:r w:rsidRPr="00B84395">
        <w:rPr>
          <w:rFonts w:ascii="Times New Roman" w:cs="Times New Roman"/>
          <w:sz w:val="20"/>
          <w:szCs w:val="20"/>
          <w:highlight w:val="yellow"/>
        </w:rPr>
        <w:t>XXX/</w:t>
      </w:r>
      <w:r w:rsidRPr="00B84395">
        <w:rPr>
          <w:rFonts w:ascii="Times New Roman" w:cs="Times New Roman"/>
          <w:sz w:val="20"/>
          <w:szCs w:val="20"/>
        </w:rPr>
        <w:t>20</w:t>
      </w:r>
      <w:r w:rsidR="006F4414" w:rsidRPr="00B84395">
        <w:rPr>
          <w:rFonts w:ascii="Times New Roman" w:cs="Times New Roman"/>
          <w:sz w:val="20"/>
          <w:szCs w:val="20"/>
        </w:rPr>
        <w:t>20</w:t>
      </w:r>
      <w:r w:rsidRPr="00B84395">
        <w:rPr>
          <w:rFonts w:ascii="Times New Roman" w:cs="Times New Roman"/>
          <w:sz w:val="20"/>
          <w:szCs w:val="20"/>
        </w:rPr>
        <w:t xml:space="preserve"> zo dňa </w:t>
      </w:r>
      <w:r w:rsidRPr="00B84395">
        <w:rPr>
          <w:rFonts w:ascii="Times New Roman" w:cs="Times New Roman"/>
          <w:sz w:val="20"/>
          <w:szCs w:val="20"/>
          <w:highlight w:val="yellow"/>
        </w:rPr>
        <w:t>XX.XX</w:t>
      </w:r>
      <w:r w:rsidRPr="00B84395">
        <w:rPr>
          <w:rFonts w:ascii="Times New Roman" w:cs="Times New Roman"/>
          <w:sz w:val="20"/>
          <w:szCs w:val="20"/>
        </w:rPr>
        <w:t>.20</w:t>
      </w:r>
      <w:r w:rsidR="006F4414" w:rsidRPr="00B84395">
        <w:rPr>
          <w:rFonts w:ascii="Times New Roman" w:cs="Times New Roman"/>
          <w:sz w:val="20"/>
          <w:szCs w:val="20"/>
        </w:rPr>
        <w:t>20</w:t>
      </w:r>
      <w:r w:rsidRPr="00B84395">
        <w:rPr>
          <w:rFonts w:ascii="Times New Roman" w:cs="Times New Roman"/>
          <w:sz w:val="20"/>
          <w:szCs w:val="20"/>
        </w:rPr>
        <w:t xml:space="preserve"> pod číslom </w:t>
      </w:r>
      <w:r w:rsidRPr="00B84395">
        <w:rPr>
          <w:rFonts w:ascii="Times New Roman" w:cs="Times New Roman"/>
          <w:sz w:val="20"/>
          <w:szCs w:val="20"/>
          <w:highlight w:val="yellow"/>
        </w:rPr>
        <w:t>XX</w:t>
      </w:r>
      <w:r w:rsidRPr="00B84395">
        <w:rPr>
          <w:rFonts w:ascii="Times New Roman" w:cs="Times New Roman"/>
          <w:sz w:val="20"/>
          <w:szCs w:val="20"/>
        </w:rPr>
        <w:t>,</w:t>
      </w:r>
      <w:r w:rsidR="0095687D" w:rsidRPr="00B84395">
        <w:rPr>
          <w:rFonts w:ascii="Times New Roman" w:cs="Times New Roman"/>
          <w:sz w:val="20"/>
          <w:szCs w:val="20"/>
        </w:rPr>
        <w:t xml:space="preserve"> </w:t>
      </w:r>
      <w:r w:rsidR="00D96413" w:rsidRPr="00B84395">
        <w:rPr>
          <w:rFonts w:ascii="Times New Roman" w:cs="Times New Roman"/>
          <w:sz w:val="20"/>
          <w:szCs w:val="20"/>
        </w:rPr>
        <w:t xml:space="preserve"> </w:t>
      </w:r>
      <w:r w:rsidRPr="00B84395">
        <w:rPr>
          <w:rFonts w:ascii="Times New Roman" w:cs="Times New Roman"/>
          <w:sz w:val="20"/>
          <w:szCs w:val="20"/>
        </w:rPr>
        <w:t>sme vytvorili skupinu poskytovateľov a predkladáme spoločnú žiadosť o účasť a ponuku.</w:t>
      </w:r>
    </w:p>
    <w:p w14:paraId="54C9E7B0" w14:textId="77777777" w:rsidR="00ED6D1F" w:rsidRPr="00B84395" w:rsidRDefault="00ED6D1F" w:rsidP="005E1353">
      <w:pPr>
        <w:spacing w:before="120" w:line="276" w:lineRule="auto"/>
        <w:jc w:val="both"/>
        <w:rPr>
          <w:rFonts w:ascii="Times New Roman" w:cs="Times New Roman"/>
          <w:b/>
          <w:i/>
          <w:sz w:val="20"/>
          <w:szCs w:val="20"/>
        </w:rPr>
      </w:pPr>
      <w:r w:rsidRPr="00B84395">
        <w:rPr>
          <w:rFonts w:ascii="Times New Roman" w:cs="Times New Roman"/>
          <w:sz w:val="20"/>
          <w:szCs w:val="20"/>
        </w:rPr>
        <w:t>Skupina pozostáva z nasledovných samostatných právnych subjektov:</w:t>
      </w:r>
      <w:r w:rsidRPr="00B84395">
        <w:rPr>
          <w:rFonts w:ascii="Times New Roman" w:cs="Times New Roman"/>
          <w:b/>
          <w:i/>
          <w:sz w:val="20"/>
          <w:szCs w:val="20"/>
        </w:rPr>
        <w:t xml:space="preserve"> </w:t>
      </w:r>
    </w:p>
    <w:p w14:paraId="60CA1EA1" w14:textId="77777777" w:rsidR="00ED6D1F" w:rsidRPr="00B84395" w:rsidRDefault="00ED6D1F" w:rsidP="00CB22C7">
      <w:pPr>
        <w:pStyle w:val="Odsekzoznamu"/>
        <w:widowControl/>
        <w:numPr>
          <w:ilvl w:val="0"/>
          <w:numId w:val="27"/>
        </w:numPr>
        <w:spacing w:line="276" w:lineRule="auto"/>
        <w:contextualSpacing/>
        <w:jc w:val="both"/>
        <w:rPr>
          <w:rFonts w:ascii="Times New Roman" w:hAnsi="Times New Roman" w:cs="Times New Roman"/>
          <w:i/>
          <w:sz w:val="20"/>
          <w:szCs w:val="20"/>
        </w:rPr>
      </w:pPr>
      <w:r w:rsidRPr="00B84395">
        <w:rPr>
          <w:rFonts w:ascii="Times New Roman" w:hAnsi="Times New Roman" w:cs="Times New Roman"/>
          <w:i/>
          <w:sz w:val="20"/>
          <w:szCs w:val="20"/>
        </w:rPr>
        <w:t>......................................................</w:t>
      </w:r>
    </w:p>
    <w:p w14:paraId="45060292" w14:textId="77777777" w:rsidR="00ED6D1F" w:rsidRPr="00B84395" w:rsidRDefault="00ED6D1F" w:rsidP="00CB22C7">
      <w:pPr>
        <w:pStyle w:val="Odsekzoznamu"/>
        <w:widowControl/>
        <w:numPr>
          <w:ilvl w:val="0"/>
          <w:numId w:val="27"/>
        </w:numPr>
        <w:spacing w:line="276" w:lineRule="auto"/>
        <w:contextualSpacing/>
        <w:jc w:val="both"/>
        <w:rPr>
          <w:rFonts w:ascii="Times New Roman" w:hAnsi="Times New Roman" w:cs="Times New Roman"/>
          <w:i/>
          <w:sz w:val="20"/>
          <w:szCs w:val="20"/>
        </w:rPr>
      </w:pPr>
      <w:r w:rsidRPr="00B84395">
        <w:rPr>
          <w:rFonts w:ascii="Times New Roman" w:hAnsi="Times New Roman" w:cs="Times New Roman"/>
          <w:i/>
          <w:sz w:val="20"/>
          <w:szCs w:val="20"/>
        </w:rPr>
        <w:t>......................................................</w:t>
      </w:r>
    </w:p>
    <w:p w14:paraId="129D6D17" w14:textId="77777777" w:rsidR="00ED6D1F" w:rsidRPr="00B84395" w:rsidRDefault="00ED6D1F" w:rsidP="00CB22C7">
      <w:pPr>
        <w:pStyle w:val="Odsekzoznamu"/>
        <w:widowControl/>
        <w:numPr>
          <w:ilvl w:val="0"/>
          <w:numId w:val="27"/>
        </w:numPr>
        <w:spacing w:line="276" w:lineRule="auto"/>
        <w:contextualSpacing/>
        <w:jc w:val="both"/>
        <w:rPr>
          <w:rFonts w:ascii="Times New Roman" w:hAnsi="Times New Roman" w:cs="Times New Roman"/>
          <w:i/>
          <w:sz w:val="20"/>
          <w:szCs w:val="20"/>
        </w:rPr>
      </w:pPr>
      <w:r w:rsidRPr="00B84395">
        <w:rPr>
          <w:rFonts w:ascii="Times New Roman" w:hAnsi="Times New Roman" w:cs="Times New Roman"/>
          <w:i/>
          <w:sz w:val="20"/>
          <w:szCs w:val="20"/>
        </w:rPr>
        <w:t>......................................................</w:t>
      </w:r>
    </w:p>
    <w:p w14:paraId="3C6EBADC" w14:textId="1353AA30"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szCs w:val="20"/>
        </w:rPr>
        <w:t>V prípade, že naša spoločná ponuka bude úspešná a bude prijatá, zaväzujeme sa</w:t>
      </w:r>
      <w:r w:rsidRPr="00B84395">
        <w:rPr>
          <w:rFonts w:ascii="Times New Roman" w:cs="Times New Roman"/>
          <w:sz w:val="20"/>
        </w:rPr>
        <w:t xml:space="preserve">, že pred podpisom zmluvy uzatvoríme a predložíme </w:t>
      </w:r>
      <w:r w:rsidR="005E1353" w:rsidRPr="005E1353">
        <w:rPr>
          <w:rFonts w:ascii="Times New Roman" w:cs="Times New Roman"/>
          <w:sz w:val="20"/>
        </w:rPr>
        <w:t>Ministerstv</w:t>
      </w:r>
      <w:r w:rsidR="005E1353">
        <w:rPr>
          <w:rFonts w:ascii="Times New Roman" w:cs="Times New Roman"/>
          <w:sz w:val="20"/>
        </w:rPr>
        <w:t>u</w:t>
      </w:r>
      <w:r w:rsidR="005E1353" w:rsidRPr="005E1353">
        <w:rPr>
          <w:rFonts w:ascii="Times New Roman" w:cs="Times New Roman"/>
          <w:sz w:val="20"/>
        </w:rPr>
        <w:t xml:space="preserve"> zdravotníctva SR </w:t>
      </w:r>
      <w:r w:rsidRPr="00B84395">
        <w:rPr>
          <w:rFonts w:ascii="Times New Roman" w:cs="Times New Roman"/>
          <w:sz w:val="20"/>
        </w:rPr>
        <w:t xml:space="preserve">zmluvu, v ktorej budú jednoznačne stanovené vzájomné práva a povinnosti, kto sa akou časťou bude podieľať na plnení zákazky, ako aj skutočnosť, že všetci členovia skupiny poskytovateľov sú zaviazaní zo záväzkov voči </w:t>
      </w:r>
      <w:r w:rsidR="005E1353" w:rsidRPr="005E1353">
        <w:rPr>
          <w:rFonts w:ascii="Times New Roman" w:cs="Times New Roman"/>
          <w:sz w:val="20"/>
        </w:rPr>
        <w:t>Ministerstv</w:t>
      </w:r>
      <w:r w:rsidR="005E1353">
        <w:rPr>
          <w:rFonts w:ascii="Times New Roman" w:cs="Times New Roman"/>
          <w:sz w:val="20"/>
        </w:rPr>
        <w:t>u</w:t>
      </w:r>
      <w:r w:rsidR="005E1353" w:rsidRPr="005E1353">
        <w:rPr>
          <w:rFonts w:ascii="Times New Roman" w:cs="Times New Roman"/>
          <w:sz w:val="20"/>
        </w:rPr>
        <w:t xml:space="preserve"> zdravotníctva SR </w:t>
      </w:r>
      <w:r w:rsidRPr="00B84395">
        <w:rPr>
          <w:rFonts w:ascii="Times New Roman" w:cs="Times New Roman"/>
          <w:sz w:val="20"/>
        </w:rPr>
        <w:t>spoločne a nerozdielne.</w:t>
      </w:r>
    </w:p>
    <w:p w14:paraId="7F0369E7"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Zároveň vyhlasujeme, že všetky skutočnosti uvedené v tomto vyhlásení sú pravdivé a úplné. Sme si vedomí právnych následkov uvedenia nepravdivých alebo neúplných skutočností uvedených v tomto vyhlásení, vrátane zodpovednosti za škodu spôsobenú Národnému centru zdravotníckych informácií v zmysle všeobecne záväzných právnych predpisov platných v Slovenskej republike.</w:t>
      </w:r>
    </w:p>
    <w:p w14:paraId="4102B6E8" w14:textId="77777777" w:rsidR="00ED6D1F" w:rsidRPr="00B84395" w:rsidRDefault="00ED6D1F" w:rsidP="005E1353">
      <w:pPr>
        <w:spacing w:before="120" w:line="276" w:lineRule="auto"/>
        <w:jc w:val="both"/>
        <w:rPr>
          <w:rFonts w:ascii="Times New Roman" w:cs="Times New Roman"/>
          <w:sz w:val="20"/>
        </w:rPr>
      </w:pPr>
    </w:p>
    <w:p w14:paraId="202FC304"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V......................... dňa...............</w:t>
      </w:r>
    </w:p>
    <w:p w14:paraId="63593709" w14:textId="77777777" w:rsidR="00ED6D1F" w:rsidRPr="00B84395" w:rsidRDefault="00ED6D1F" w:rsidP="005E1353">
      <w:pPr>
        <w:spacing w:before="120" w:line="276" w:lineRule="auto"/>
        <w:jc w:val="both"/>
        <w:rPr>
          <w:rFonts w:ascii="Times New Roman" w:cs="Times New Roman"/>
          <w:sz w:val="20"/>
        </w:rPr>
      </w:pPr>
    </w:p>
    <w:p w14:paraId="70A13227"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Obchodné meno</w:t>
      </w:r>
    </w:p>
    <w:p w14:paraId="730DF2DB"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Sídlo/miesto podnikania</w:t>
      </w:r>
    </w:p>
    <w:p w14:paraId="792AC2F3"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IČO:</w:t>
      </w:r>
    </w:p>
    <w:p w14:paraId="7885ED2B" w14:textId="77777777" w:rsidR="00ED6D1F" w:rsidRPr="00B84395" w:rsidRDefault="00ED6D1F" w:rsidP="00ED6D1F">
      <w:pPr>
        <w:spacing w:line="264" w:lineRule="auto"/>
        <w:rPr>
          <w:rFonts w:ascii="Times New Roman" w:cs="Times New Roman"/>
        </w:rPr>
      </w:pPr>
      <w:r w:rsidRPr="00B84395">
        <w:rPr>
          <w:rFonts w:ascii="Times New Roman" w:cs="Times New Roman"/>
          <w:sz w:val="20"/>
        </w:rPr>
        <w:t xml:space="preserve">........................................... </w:t>
      </w:r>
      <w:r w:rsidRPr="00B84395">
        <w:rPr>
          <w:rFonts w:ascii="Times New Roman" w:cs="Times New Roman"/>
          <w:sz w:val="20"/>
        </w:rPr>
        <w:br/>
      </w:r>
    </w:p>
    <w:p w14:paraId="44E8856E" w14:textId="77777777" w:rsidR="00ED6D1F" w:rsidRPr="00B84395" w:rsidRDefault="00ED6D1F" w:rsidP="00ED6D1F">
      <w:pPr>
        <w:spacing w:line="264" w:lineRule="auto"/>
        <w:rPr>
          <w:rFonts w:ascii="Times New Roman" w:cs="Times New Roman"/>
        </w:rPr>
      </w:pPr>
    </w:p>
    <w:p w14:paraId="27539BB6" w14:textId="77777777" w:rsidR="00EF63EC" w:rsidRPr="00B84395" w:rsidRDefault="00EF63EC" w:rsidP="00ED6D1F">
      <w:pPr>
        <w:spacing w:line="264" w:lineRule="auto"/>
        <w:rPr>
          <w:rFonts w:ascii="Times New Roman" w:cs="Times New Roman"/>
        </w:rPr>
      </w:pPr>
    </w:p>
    <w:p w14:paraId="4D896B49" w14:textId="77777777" w:rsidR="00E21ED5" w:rsidRPr="00B84395" w:rsidRDefault="00E21ED5" w:rsidP="00ED6D1F">
      <w:pPr>
        <w:spacing w:line="264" w:lineRule="auto"/>
        <w:rPr>
          <w:rFonts w:ascii="Times New Roman" w:cs="Times New Roman"/>
        </w:rPr>
      </w:pPr>
    </w:p>
    <w:p w14:paraId="2BE5A504" w14:textId="77777777" w:rsidR="00E21ED5" w:rsidRPr="00B84395" w:rsidRDefault="00E21ED5" w:rsidP="00ED6D1F">
      <w:pPr>
        <w:spacing w:line="264" w:lineRule="auto"/>
        <w:rPr>
          <w:rFonts w:ascii="Times New Roman" w:cs="Times New Roman"/>
        </w:rPr>
      </w:pPr>
    </w:p>
    <w:p w14:paraId="23F84799" w14:textId="77777777" w:rsidR="00E21ED5" w:rsidRPr="00B84395" w:rsidRDefault="00E21ED5" w:rsidP="00ED6D1F">
      <w:pPr>
        <w:spacing w:line="264" w:lineRule="auto"/>
        <w:rPr>
          <w:rFonts w:ascii="Times New Roman" w:cs="Times New Roman"/>
        </w:rPr>
      </w:pPr>
    </w:p>
    <w:p w14:paraId="06DF7474" w14:textId="11AF82C9" w:rsidR="00EF63EC" w:rsidRPr="00B84395" w:rsidRDefault="00EF63EC" w:rsidP="00ED6D1F">
      <w:pPr>
        <w:spacing w:line="264" w:lineRule="auto"/>
        <w:rPr>
          <w:rFonts w:ascii="Times New Roman" w:cs="Times New Roman"/>
        </w:rPr>
      </w:pPr>
    </w:p>
    <w:p w14:paraId="15392034" w14:textId="73C5A553" w:rsidR="006F1465" w:rsidRPr="00B84395" w:rsidRDefault="006F1465" w:rsidP="00ED6D1F">
      <w:pPr>
        <w:spacing w:line="264" w:lineRule="auto"/>
        <w:rPr>
          <w:rFonts w:ascii="Times New Roman" w:cs="Times New Roman"/>
        </w:rPr>
      </w:pPr>
    </w:p>
    <w:p w14:paraId="00644D47" w14:textId="23993862" w:rsidR="006F1465" w:rsidRPr="00B84395" w:rsidRDefault="006F1465" w:rsidP="00ED6D1F">
      <w:pPr>
        <w:spacing w:line="264" w:lineRule="auto"/>
        <w:rPr>
          <w:rFonts w:ascii="Times New Roman" w:cs="Times New Roman"/>
        </w:rPr>
      </w:pPr>
    </w:p>
    <w:p w14:paraId="5706CB68" w14:textId="77777777" w:rsidR="00ED6D1F" w:rsidRPr="00B84395" w:rsidRDefault="00ED6D1F" w:rsidP="00ED6D1F">
      <w:pPr>
        <w:spacing w:line="264" w:lineRule="auto"/>
        <w:rPr>
          <w:rFonts w:ascii="Times New Roman" w:cs="Times New Roman"/>
        </w:rPr>
      </w:pPr>
      <w:r w:rsidRPr="00B84395">
        <w:rPr>
          <w:rFonts w:ascii="Times New Roman" w:cs="Times New Roman"/>
          <w:b/>
        </w:rPr>
        <w:t>Príloha č. 10</w:t>
      </w:r>
      <w:r w:rsidR="00E21ED5" w:rsidRPr="00B84395">
        <w:rPr>
          <w:rFonts w:ascii="Times New Roman" w:cs="Times New Roman"/>
          <w:b/>
        </w:rPr>
        <w:t xml:space="preserve"> </w:t>
      </w:r>
      <w:r w:rsidRPr="00B84395">
        <w:rPr>
          <w:rFonts w:ascii="Times New Roman" w:cs="Times New Roman"/>
          <w:b/>
        </w:rPr>
        <w:t xml:space="preserve"> </w:t>
      </w:r>
      <w:r w:rsidRPr="00B84395">
        <w:rPr>
          <w:rFonts w:ascii="Times New Roman" w:cs="Times New Roman"/>
        </w:rPr>
        <w:t>súťažných podkladov</w:t>
      </w:r>
      <w:r w:rsidR="0095687D" w:rsidRPr="00B84395">
        <w:rPr>
          <w:rFonts w:ascii="Times New Roman" w:cs="Times New Roman"/>
        </w:rPr>
        <w:t xml:space="preserve"> </w:t>
      </w:r>
    </w:p>
    <w:p w14:paraId="02BE83A5" w14:textId="77777777" w:rsidR="00B46348" w:rsidRPr="005140A3" w:rsidRDefault="00B46348" w:rsidP="00ED6D1F">
      <w:pPr>
        <w:widowControl/>
        <w:autoSpaceDE w:val="0"/>
        <w:autoSpaceDN w:val="0"/>
        <w:spacing w:before="60"/>
        <w:jc w:val="center"/>
        <w:rPr>
          <w:rFonts w:ascii="Times New Roman" w:cs="Times New Roman"/>
          <w:b/>
          <w:bCs/>
          <w:caps/>
          <w:color w:val="auto"/>
          <w:lang w:eastAsia="cs-CZ"/>
        </w:rPr>
      </w:pPr>
      <w:bookmarkStart w:id="69" w:name="_Toc16114763"/>
      <w:bookmarkStart w:id="70" w:name="_Toc536547710"/>
    </w:p>
    <w:p w14:paraId="3AB6269B" w14:textId="54ACC2EB" w:rsidR="00ED6D1F" w:rsidRPr="005140A3" w:rsidRDefault="00ED6D1F" w:rsidP="00ED6D1F">
      <w:pPr>
        <w:widowControl/>
        <w:autoSpaceDE w:val="0"/>
        <w:autoSpaceDN w:val="0"/>
        <w:spacing w:before="60"/>
        <w:jc w:val="center"/>
        <w:rPr>
          <w:rFonts w:ascii="Times New Roman" w:cs="Times New Roman"/>
          <w:b/>
          <w:bCs/>
          <w:color w:val="auto"/>
          <w:lang w:eastAsia="cs-CZ"/>
        </w:rPr>
      </w:pPr>
      <w:r w:rsidRPr="005140A3">
        <w:rPr>
          <w:rFonts w:ascii="Times New Roman" w:cs="Times New Roman"/>
          <w:b/>
          <w:bCs/>
          <w:caps/>
          <w:color w:val="auto"/>
          <w:lang w:eastAsia="cs-CZ"/>
        </w:rPr>
        <w:t>Odporúčané VZORY</w:t>
      </w:r>
    </w:p>
    <w:p w14:paraId="78F3C945" w14:textId="77777777" w:rsidR="00725F08" w:rsidRPr="00B84395" w:rsidRDefault="00725F08" w:rsidP="00ED6D1F">
      <w:pPr>
        <w:widowControl/>
        <w:autoSpaceDE w:val="0"/>
        <w:autoSpaceDN w:val="0"/>
        <w:spacing w:before="60"/>
        <w:jc w:val="center"/>
        <w:rPr>
          <w:rFonts w:ascii="Times New Roman" w:cs="Times New Roman"/>
          <w:b/>
          <w:bCs/>
          <w:color w:val="auto"/>
          <w:lang w:eastAsia="cs-CZ"/>
        </w:rPr>
      </w:pPr>
    </w:p>
    <w:p w14:paraId="3B7D486A"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r w:rsidRPr="00B84395">
        <w:rPr>
          <w:rFonts w:ascii="Times New Roman" w:cs="Times New Roman"/>
          <w:b/>
          <w:bCs/>
          <w:color w:val="auto"/>
          <w:lang w:eastAsia="cs-CZ"/>
        </w:rPr>
        <w:t xml:space="preserve">Zoznam poskytnutých </w:t>
      </w:r>
      <w:r w:rsidR="00E21ED5" w:rsidRPr="00B84395">
        <w:rPr>
          <w:rFonts w:ascii="Times New Roman" w:cs="Times New Roman"/>
          <w:b/>
          <w:bCs/>
          <w:color w:val="auto"/>
          <w:lang w:eastAsia="cs-CZ"/>
        </w:rPr>
        <w:t xml:space="preserve">dodávok tovarov </w:t>
      </w:r>
      <w:r w:rsidR="00E21ED5" w:rsidRPr="005E1353">
        <w:rPr>
          <w:rFonts w:ascii="Times New Roman" w:cs="Times New Roman"/>
          <w:b/>
          <w:bCs/>
          <w:color w:val="auto"/>
          <w:lang w:eastAsia="cs-CZ"/>
        </w:rPr>
        <w:t xml:space="preserve">a súvisiacich </w:t>
      </w:r>
      <w:r w:rsidRPr="005E1353">
        <w:rPr>
          <w:rFonts w:ascii="Times New Roman" w:cs="Times New Roman"/>
          <w:b/>
          <w:bCs/>
          <w:color w:val="auto"/>
          <w:lang w:eastAsia="cs-CZ"/>
        </w:rPr>
        <w:t>služieb</w:t>
      </w:r>
      <w:r w:rsidRPr="00B84395">
        <w:rPr>
          <w:rFonts w:ascii="Times New Roman" w:cs="Times New Roman"/>
          <w:b/>
          <w:bCs/>
          <w:color w:val="auto"/>
          <w:lang w:eastAsia="cs-CZ"/>
        </w:rPr>
        <w:t xml:space="preserve"> rovnakého alebo obdobného charakteru ako predmet zákazky</w:t>
      </w:r>
      <w:bookmarkEnd w:id="69"/>
      <w:bookmarkEnd w:id="70"/>
    </w:p>
    <w:p w14:paraId="504FD729" w14:textId="77777777" w:rsidR="00ED6D1F" w:rsidRPr="00B84395" w:rsidRDefault="00ED6D1F" w:rsidP="00ED6D1F">
      <w:pPr>
        <w:widowControl/>
        <w:autoSpaceDE w:val="0"/>
        <w:autoSpaceDN w:val="0"/>
        <w:spacing w:before="120"/>
        <w:jc w:val="center"/>
        <w:rPr>
          <w:rFonts w:ascii="Times New Roman" w:cs="Times New Roman"/>
          <w:b/>
          <w:bCs/>
          <w:caps/>
          <w:color w:val="808080"/>
          <w:sz w:val="20"/>
          <w:szCs w:val="20"/>
          <w:lang w:eastAsia="cs-CZ"/>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ED6D1F" w:rsidRPr="00B84395" w14:paraId="58F4E721" w14:textId="77777777" w:rsidTr="00ED6D1F">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hideMark/>
          </w:tcPr>
          <w:p w14:paraId="21FE12C4"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hideMark/>
          </w:tcPr>
          <w:p w14:paraId="2B22BEFF"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hideMark/>
          </w:tcPr>
          <w:p w14:paraId="6F0615A6"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hideMark/>
          </w:tcPr>
          <w:p w14:paraId="5779796A"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hideMark/>
          </w:tcPr>
          <w:p w14:paraId="6A33B7F0" w14:textId="77777777" w:rsidR="00ED6D1F" w:rsidRPr="00B84395" w:rsidRDefault="00ED6D1F">
            <w:pPr>
              <w:widowControl/>
              <w:autoSpaceDE w:val="0"/>
              <w:autoSpaceDN w:val="0"/>
              <w:spacing w:before="120" w:after="120"/>
              <w:rPr>
                <w:rFonts w:ascii="Times New Roman" w:cs="Times New Roman"/>
                <w:bCs/>
                <w:color w:val="FF0000"/>
                <w:sz w:val="20"/>
                <w:szCs w:val="20"/>
              </w:rPr>
            </w:pPr>
            <w:r w:rsidRPr="00B84395">
              <w:rPr>
                <w:rFonts w:ascii="Times New Roman" w:cs="Times New Roman"/>
                <w:bCs/>
                <w:color w:val="auto"/>
                <w:sz w:val="20"/>
                <w:szCs w:val="20"/>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hideMark/>
          </w:tcPr>
          <w:p w14:paraId="5D24699F"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Referencia podľa § 12 zákona o verejnom obstarávaní (áno/nie*)</w:t>
            </w:r>
          </w:p>
        </w:tc>
      </w:tr>
      <w:tr w:rsidR="00ED6D1F" w:rsidRPr="00B84395" w14:paraId="00CA0EF9" w14:textId="77777777" w:rsidTr="00ED6D1F">
        <w:trPr>
          <w:jc w:val="center"/>
        </w:trPr>
        <w:tc>
          <w:tcPr>
            <w:tcW w:w="1970" w:type="dxa"/>
            <w:tcBorders>
              <w:top w:val="double" w:sz="4" w:space="0" w:color="auto"/>
              <w:left w:val="single" w:sz="12" w:space="0" w:color="000000"/>
              <w:bottom w:val="single" w:sz="4" w:space="0" w:color="auto"/>
              <w:right w:val="single" w:sz="4" w:space="0" w:color="auto"/>
            </w:tcBorders>
          </w:tcPr>
          <w:p w14:paraId="4653CC2F"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double" w:sz="4" w:space="0" w:color="auto"/>
              <w:left w:val="single" w:sz="4" w:space="0" w:color="auto"/>
              <w:bottom w:val="single" w:sz="4" w:space="0" w:color="auto"/>
              <w:right w:val="single" w:sz="4" w:space="0" w:color="auto"/>
            </w:tcBorders>
          </w:tcPr>
          <w:p w14:paraId="17CCEFD5"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double" w:sz="4" w:space="0" w:color="auto"/>
              <w:left w:val="single" w:sz="4" w:space="0" w:color="auto"/>
              <w:bottom w:val="single" w:sz="4" w:space="0" w:color="auto"/>
              <w:right w:val="single" w:sz="4" w:space="0" w:color="auto"/>
            </w:tcBorders>
          </w:tcPr>
          <w:p w14:paraId="2C19802B"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double" w:sz="4" w:space="0" w:color="auto"/>
              <w:left w:val="single" w:sz="4" w:space="0" w:color="auto"/>
              <w:bottom w:val="single" w:sz="4" w:space="0" w:color="auto"/>
              <w:right w:val="single" w:sz="4" w:space="0" w:color="auto"/>
            </w:tcBorders>
          </w:tcPr>
          <w:p w14:paraId="6956B787"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double" w:sz="4" w:space="0" w:color="auto"/>
              <w:left w:val="single" w:sz="4" w:space="0" w:color="auto"/>
              <w:bottom w:val="single" w:sz="4" w:space="0" w:color="auto"/>
              <w:right w:val="single" w:sz="4" w:space="0" w:color="auto"/>
            </w:tcBorders>
          </w:tcPr>
          <w:p w14:paraId="3ECBA1F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double" w:sz="4" w:space="0" w:color="auto"/>
              <w:left w:val="single" w:sz="4" w:space="0" w:color="auto"/>
              <w:bottom w:val="single" w:sz="4" w:space="0" w:color="auto"/>
              <w:right w:val="single" w:sz="12" w:space="0" w:color="000000"/>
            </w:tcBorders>
          </w:tcPr>
          <w:p w14:paraId="2510639C"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5739BBCC"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62AD1BE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2613742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35B2926"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6B4666C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06E0CCB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7919360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7ED584C1"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5CE66FA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0F554A42"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60E867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064A525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6C4485E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1BD2BE26"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0B2B78FD"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6052CEDB"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63D6936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9E0D8B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01E5B9B9"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6512A34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170DE589"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39D05481"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1DCD289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629A5EC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731D34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2D840BD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3DC7DD6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378664A8"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7AEADC03"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084699AE"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1782604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FB398B8"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27F6B565"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3E99A28F"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26FE0AA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34177528" w14:textId="77777777" w:rsidTr="00ED6D1F">
        <w:trPr>
          <w:jc w:val="center"/>
        </w:trPr>
        <w:tc>
          <w:tcPr>
            <w:tcW w:w="1970" w:type="dxa"/>
            <w:tcBorders>
              <w:top w:val="single" w:sz="4" w:space="0" w:color="auto"/>
              <w:left w:val="single" w:sz="12" w:space="0" w:color="000000"/>
              <w:bottom w:val="single" w:sz="12" w:space="0" w:color="000000"/>
              <w:right w:val="single" w:sz="4" w:space="0" w:color="auto"/>
            </w:tcBorders>
          </w:tcPr>
          <w:p w14:paraId="1F07664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12" w:space="0" w:color="000000"/>
              <w:right w:val="single" w:sz="4" w:space="0" w:color="auto"/>
            </w:tcBorders>
          </w:tcPr>
          <w:p w14:paraId="79EAE5E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12" w:space="0" w:color="000000"/>
              <w:right w:val="single" w:sz="4" w:space="0" w:color="auto"/>
            </w:tcBorders>
          </w:tcPr>
          <w:p w14:paraId="43823598"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12" w:space="0" w:color="000000"/>
              <w:right w:val="single" w:sz="4" w:space="0" w:color="auto"/>
            </w:tcBorders>
          </w:tcPr>
          <w:p w14:paraId="754ED312"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12" w:space="0" w:color="000000"/>
              <w:right w:val="single" w:sz="4" w:space="0" w:color="auto"/>
            </w:tcBorders>
          </w:tcPr>
          <w:p w14:paraId="6C0444FC"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12" w:space="0" w:color="000000"/>
              <w:right w:val="single" w:sz="12" w:space="0" w:color="000000"/>
            </w:tcBorders>
          </w:tcPr>
          <w:p w14:paraId="7AD763AA"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bl>
    <w:p w14:paraId="02F657E0" w14:textId="77777777" w:rsidR="00ED6D1F" w:rsidRPr="00B84395" w:rsidRDefault="00ED6D1F" w:rsidP="00ED6D1F">
      <w:pPr>
        <w:widowControl/>
        <w:autoSpaceDE w:val="0"/>
        <w:autoSpaceDN w:val="0"/>
        <w:spacing w:after="120"/>
        <w:jc w:val="both"/>
        <w:rPr>
          <w:rFonts w:ascii="Times New Roman" w:cs="Times New Roman"/>
          <w:bCs/>
          <w:color w:val="auto"/>
          <w:sz w:val="20"/>
          <w:szCs w:val="20"/>
        </w:rPr>
      </w:pPr>
    </w:p>
    <w:p w14:paraId="3F95E5C5" w14:textId="77777777" w:rsidR="00ED6D1F" w:rsidRPr="00B84395" w:rsidRDefault="00ED6D1F" w:rsidP="00ED6D1F">
      <w:pPr>
        <w:widowControl/>
        <w:autoSpaceDE w:val="0"/>
        <w:autoSpaceDN w:val="0"/>
        <w:spacing w:after="120"/>
        <w:ind w:firstLine="567"/>
        <w:jc w:val="both"/>
        <w:rPr>
          <w:rFonts w:ascii="Times New Roman" w:cs="Times New Roman"/>
          <w:bCs/>
          <w:color w:val="auto"/>
          <w:sz w:val="20"/>
          <w:szCs w:val="20"/>
        </w:rPr>
      </w:pPr>
    </w:p>
    <w:p w14:paraId="749C95A6" w14:textId="77777777" w:rsidR="00ED6D1F" w:rsidRPr="00B84395" w:rsidRDefault="00ED6D1F" w:rsidP="00ED6D1F">
      <w:pPr>
        <w:widowControl/>
        <w:autoSpaceDE w:val="0"/>
        <w:autoSpaceDN w:val="0"/>
        <w:rPr>
          <w:rFonts w:ascii="Times New Roman" w:cs="Times New Roman"/>
          <w:color w:val="FF0000"/>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ED6D1F" w:rsidRPr="00B84395" w14:paraId="07F8F484" w14:textId="77777777" w:rsidTr="00ED6D1F">
        <w:trPr>
          <w:trHeight w:val="1564"/>
        </w:trPr>
        <w:tc>
          <w:tcPr>
            <w:tcW w:w="4791" w:type="dxa"/>
            <w:tcBorders>
              <w:top w:val="nil"/>
              <w:left w:val="nil"/>
              <w:bottom w:val="nil"/>
              <w:right w:val="nil"/>
            </w:tcBorders>
            <w:tcMar>
              <w:top w:w="57" w:type="dxa"/>
              <w:left w:w="113" w:type="dxa"/>
              <w:bottom w:w="57" w:type="dxa"/>
              <w:right w:w="108" w:type="dxa"/>
            </w:tcMar>
            <w:hideMark/>
          </w:tcPr>
          <w:p w14:paraId="36260567" w14:textId="77777777" w:rsidR="00ED6D1F" w:rsidRPr="00B84395" w:rsidRDefault="00ED6D1F">
            <w:pPr>
              <w:widowControl/>
              <w:autoSpaceDE w:val="0"/>
              <w:autoSpaceDN w:val="0"/>
              <w:spacing w:before="120"/>
              <w:jc w:val="center"/>
              <w:rPr>
                <w:rFonts w:ascii="Times New Roman" w:cs="Times New Roman"/>
                <w:b/>
                <w:color w:val="auto"/>
                <w:sz w:val="20"/>
                <w:szCs w:val="20"/>
              </w:rPr>
            </w:pPr>
            <w:r w:rsidRPr="00B84395">
              <w:rPr>
                <w:rFonts w:ascii="Times New Roman" w:cs="Times New Roman"/>
                <w:color w:val="auto"/>
                <w:sz w:val="20"/>
                <w:szCs w:val="20"/>
              </w:rPr>
              <w:t>V ........................., dňa ...............</w:t>
            </w:r>
          </w:p>
        </w:tc>
        <w:tc>
          <w:tcPr>
            <w:tcW w:w="4820" w:type="dxa"/>
            <w:tcBorders>
              <w:top w:val="nil"/>
              <w:left w:val="nil"/>
              <w:bottom w:val="nil"/>
              <w:right w:val="nil"/>
            </w:tcBorders>
            <w:tcMar>
              <w:top w:w="57" w:type="dxa"/>
              <w:left w:w="113" w:type="dxa"/>
              <w:bottom w:w="57" w:type="dxa"/>
              <w:right w:w="108" w:type="dxa"/>
            </w:tcMar>
          </w:tcPr>
          <w:p w14:paraId="6BAA233F" w14:textId="77777777" w:rsidR="00ED6D1F" w:rsidRPr="00B84395" w:rsidRDefault="00ED6D1F">
            <w:pPr>
              <w:widowControl/>
              <w:autoSpaceDE w:val="0"/>
              <w:autoSpaceDN w:val="0"/>
              <w:spacing w:before="120"/>
              <w:jc w:val="center"/>
              <w:rPr>
                <w:rFonts w:ascii="Times New Roman" w:cs="Times New Roman"/>
                <w:color w:val="auto"/>
                <w:sz w:val="20"/>
                <w:szCs w:val="20"/>
              </w:rPr>
            </w:pPr>
            <w:r w:rsidRPr="00B84395">
              <w:rPr>
                <w:rFonts w:ascii="Times New Roman" w:cs="Times New Roman"/>
                <w:color w:val="auto"/>
                <w:sz w:val="20"/>
                <w:szCs w:val="20"/>
              </w:rPr>
              <w:t>.............................................................</w:t>
            </w:r>
          </w:p>
          <w:p w14:paraId="79171820" w14:textId="77777777" w:rsidR="00ED6D1F" w:rsidRPr="00B84395" w:rsidRDefault="00ED6D1F">
            <w:pPr>
              <w:tabs>
                <w:tab w:val="left" w:pos="5940"/>
              </w:tabs>
              <w:autoSpaceDE w:val="0"/>
              <w:autoSpaceDN w:val="0"/>
              <w:spacing w:before="120"/>
              <w:ind w:left="1154"/>
              <w:rPr>
                <w:rFonts w:ascii="Times New Roman" w:cs="Times New Roman"/>
                <w:color w:val="auto"/>
                <w:sz w:val="20"/>
                <w:szCs w:val="20"/>
              </w:rPr>
            </w:pPr>
            <w:r w:rsidRPr="00B84395">
              <w:rPr>
                <w:rFonts w:ascii="Times New Roman" w:cs="Times New Roman"/>
                <w:color w:val="auto"/>
                <w:sz w:val="20"/>
                <w:szCs w:val="20"/>
              </w:rPr>
              <w:t>meno a priezvisko, funkcia</w:t>
            </w:r>
          </w:p>
          <w:p w14:paraId="060587BA" w14:textId="77777777" w:rsidR="00ED6D1F" w:rsidRPr="00B84395" w:rsidRDefault="00ED6D1F">
            <w:pPr>
              <w:autoSpaceDE w:val="0"/>
              <w:autoSpaceDN w:val="0"/>
              <w:spacing w:before="120"/>
              <w:jc w:val="center"/>
              <w:rPr>
                <w:rFonts w:ascii="Times New Roman" w:cs="Times New Roman"/>
                <w:color w:val="auto"/>
                <w:sz w:val="20"/>
                <w:szCs w:val="20"/>
              </w:rPr>
            </w:pPr>
            <w:r w:rsidRPr="00B84395">
              <w:rPr>
                <w:rFonts w:ascii="Times New Roman" w:cs="Times New Roman"/>
                <w:color w:val="auto"/>
                <w:sz w:val="20"/>
                <w:szCs w:val="20"/>
              </w:rPr>
              <w:t>podpis</w:t>
            </w:r>
            <w:r w:rsidRPr="00B84395">
              <w:rPr>
                <w:rFonts w:ascii="Times New Roman" w:cs="Times New Roman"/>
                <w:color w:val="auto"/>
                <w:sz w:val="20"/>
                <w:szCs w:val="20"/>
                <w:vertAlign w:val="superscript"/>
              </w:rPr>
              <w:footnoteReference w:customMarkFollows="1" w:id="49"/>
              <w:t>1</w:t>
            </w:r>
          </w:p>
          <w:p w14:paraId="1D34A70A" w14:textId="77777777" w:rsidR="00ED6D1F" w:rsidRPr="00B84395" w:rsidRDefault="00ED6D1F">
            <w:pPr>
              <w:widowControl/>
              <w:autoSpaceDE w:val="0"/>
              <w:autoSpaceDN w:val="0"/>
              <w:spacing w:before="60" w:after="60"/>
              <w:ind w:left="360"/>
              <w:jc w:val="right"/>
              <w:rPr>
                <w:rFonts w:ascii="Times New Roman" w:cs="Times New Roman"/>
                <w:b/>
                <w:color w:val="auto"/>
                <w:sz w:val="20"/>
                <w:szCs w:val="20"/>
              </w:rPr>
            </w:pPr>
          </w:p>
        </w:tc>
      </w:tr>
    </w:tbl>
    <w:p w14:paraId="74C9232C"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p>
    <w:p w14:paraId="63574A2A"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p>
    <w:p w14:paraId="26C51EC7"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p>
    <w:p w14:paraId="733A72E2" w14:textId="77777777" w:rsidR="00F75ED3" w:rsidRPr="00B84395" w:rsidRDefault="00F75ED3" w:rsidP="00ED6D1F">
      <w:pPr>
        <w:widowControl/>
        <w:autoSpaceDE w:val="0"/>
        <w:autoSpaceDN w:val="0"/>
        <w:spacing w:before="60"/>
        <w:jc w:val="center"/>
        <w:rPr>
          <w:rFonts w:ascii="Times New Roman" w:cs="Times New Roman"/>
          <w:b/>
          <w:bCs/>
          <w:color w:val="auto"/>
          <w:lang w:eastAsia="cs-CZ"/>
        </w:rPr>
      </w:pPr>
    </w:p>
    <w:p w14:paraId="245649F4" w14:textId="01AC3B25" w:rsidR="00F75ED3" w:rsidRPr="00B84395" w:rsidRDefault="00F75ED3" w:rsidP="00ED6D1F">
      <w:pPr>
        <w:widowControl/>
        <w:autoSpaceDE w:val="0"/>
        <w:autoSpaceDN w:val="0"/>
        <w:spacing w:before="60"/>
        <w:jc w:val="center"/>
        <w:rPr>
          <w:rFonts w:ascii="Times New Roman" w:cs="Times New Roman"/>
          <w:b/>
          <w:bCs/>
          <w:color w:val="auto"/>
          <w:lang w:eastAsia="cs-CZ"/>
        </w:rPr>
      </w:pPr>
    </w:p>
    <w:p w14:paraId="06989171" w14:textId="6409289C" w:rsidR="00ED6D1F" w:rsidRDefault="00ED6D1F" w:rsidP="00E21ED5">
      <w:pPr>
        <w:widowControl/>
        <w:spacing w:before="120" w:line="288" w:lineRule="auto"/>
        <w:ind w:left="709" w:hanging="709"/>
        <w:rPr>
          <w:rFonts w:ascii="Times New Roman" w:cs="Times New Roman"/>
          <w:sz w:val="20"/>
          <w:szCs w:val="20"/>
        </w:rPr>
      </w:pPr>
      <w:r w:rsidRPr="00B84395">
        <w:rPr>
          <w:rFonts w:ascii="Times New Roman" w:cs="Times New Roman"/>
          <w:b/>
        </w:rPr>
        <w:t>Príloha č. 1</w:t>
      </w:r>
      <w:r w:rsidR="008C011B">
        <w:rPr>
          <w:rFonts w:ascii="Times New Roman" w:cs="Times New Roman"/>
          <w:b/>
        </w:rPr>
        <w:t>0</w:t>
      </w:r>
      <w:r w:rsidRPr="00B84395">
        <w:rPr>
          <w:rFonts w:ascii="Times New Roman" w:cs="Times New Roman"/>
        </w:rPr>
        <w:t xml:space="preserve"> súťažných podkladov</w:t>
      </w:r>
      <w:r w:rsidRPr="00B84395">
        <w:rPr>
          <w:rFonts w:ascii="Times New Roman" w:cs="Times New Roman"/>
          <w:sz w:val="20"/>
          <w:szCs w:val="20"/>
        </w:rPr>
        <w:t xml:space="preserve"> </w:t>
      </w:r>
      <w:bookmarkEnd w:id="68"/>
    </w:p>
    <w:p w14:paraId="2FCF84BD" w14:textId="52685253" w:rsidR="00ED6D1F" w:rsidRPr="00B84395" w:rsidRDefault="00ED6D1F" w:rsidP="00ED6D1F">
      <w:pPr>
        <w:spacing w:before="120"/>
        <w:jc w:val="both"/>
        <w:rPr>
          <w:rFonts w:ascii="Times New Roman" w:cs="Times New Roman"/>
          <w:b/>
          <w:highlight w:val="green"/>
        </w:rPr>
      </w:pPr>
    </w:p>
    <w:p w14:paraId="2B3EBCB5" w14:textId="565EAEE1" w:rsidR="008C011B" w:rsidRDefault="008C011B" w:rsidP="008C011B">
      <w:pPr>
        <w:widowControl/>
        <w:autoSpaceDE w:val="0"/>
        <w:autoSpaceDN w:val="0"/>
        <w:spacing w:before="60"/>
        <w:jc w:val="center"/>
        <w:rPr>
          <w:rFonts w:ascii="Times New Roman" w:cs="Times New Roman"/>
          <w:b/>
          <w:bCs/>
          <w:caps/>
          <w:color w:val="auto"/>
          <w:lang w:eastAsia="cs-CZ"/>
        </w:rPr>
      </w:pPr>
      <w:r w:rsidRPr="005140A3">
        <w:rPr>
          <w:rFonts w:ascii="Times New Roman" w:cs="Times New Roman"/>
          <w:b/>
          <w:bCs/>
          <w:caps/>
          <w:color w:val="auto"/>
          <w:lang w:eastAsia="cs-CZ"/>
        </w:rPr>
        <w:t>Odporúčané VZORY</w:t>
      </w:r>
    </w:p>
    <w:p w14:paraId="0967CCAD" w14:textId="77777777" w:rsidR="00F44175" w:rsidRPr="005140A3" w:rsidRDefault="00F44175" w:rsidP="008C011B">
      <w:pPr>
        <w:widowControl/>
        <w:autoSpaceDE w:val="0"/>
        <w:autoSpaceDN w:val="0"/>
        <w:spacing w:before="60"/>
        <w:jc w:val="center"/>
        <w:rPr>
          <w:rFonts w:ascii="Times New Roman" w:cs="Times New Roman"/>
          <w:b/>
          <w:bCs/>
          <w:color w:val="auto"/>
          <w:lang w:eastAsia="cs-CZ"/>
        </w:rPr>
      </w:pPr>
    </w:p>
    <w:p w14:paraId="2B5FBA43" w14:textId="4F93D6E9" w:rsidR="00ED6D1F" w:rsidRPr="00F44175" w:rsidRDefault="00F44175" w:rsidP="00F44175">
      <w:pPr>
        <w:jc w:val="center"/>
        <w:rPr>
          <w:rFonts w:ascii="Times New Roman" w:cs="Times New Roman"/>
          <w:b/>
        </w:rPr>
      </w:pPr>
      <w:r w:rsidRPr="00F44175">
        <w:rPr>
          <w:rFonts w:ascii="Times New Roman" w:cs="Times New Roman"/>
          <w:b/>
        </w:rPr>
        <w:t>Súhlas s nenávratným bezplatným poskytnutím kompletnej funkčnej vzorky</w:t>
      </w:r>
    </w:p>
    <w:p w14:paraId="4C21741A" w14:textId="392DF2DE" w:rsidR="00F44175" w:rsidRDefault="00F44175" w:rsidP="00ED6D1F">
      <w:pPr>
        <w:rPr>
          <w:rFonts w:ascii="Times New Roman" w:cs="Times New Roman"/>
        </w:rPr>
      </w:pPr>
    </w:p>
    <w:p w14:paraId="32CAF1EF" w14:textId="2F0869FB" w:rsidR="00F44175" w:rsidRDefault="00F44175" w:rsidP="00ED6D1F">
      <w:pPr>
        <w:rPr>
          <w:rFonts w:ascii="Times New Roman" w:cs="Times New Roman"/>
        </w:rPr>
      </w:pPr>
    </w:p>
    <w:p w14:paraId="48D44A05"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Uchádzač/skupina poskytovateľov ...........................................................................................................</w:t>
      </w:r>
    </w:p>
    <w:p w14:paraId="132878D0"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Obchodné meno ........................................................................................................................................</w:t>
      </w:r>
    </w:p>
    <w:p w14:paraId="12AF729F"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Adresa spoločnosti ....................................................................................................................................</w:t>
      </w:r>
    </w:p>
    <w:p w14:paraId="6FCCF3EF"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IČO ...............................</w:t>
      </w:r>
    </w:p>
    <w:p w14:paraId="24B6FE2E" w14:textId="77777777" w:rsidR="00F44175" w:rsidRPr="00B84395" w:rsidRDefault="00F44175" w:rsidP="00F44175">
      <w:pPr>
        <w:spacing w:line="276" w:lineRule="auto"/>
        <w:jc w:val="both"/>
        <w:rPr>
          <w:rFonts w:ascii="Times New Roman" w:cs="Times New Roman"/>
          <w:sz w:val="20"/>
        </w:rPr>
      </w:pPr>
      <w:r w:rsidRPr="00B84395">
        <w:rPr>
          <w:rFonts w:ascii="Times New Roman" w:cs="Times New Roman"/>
          <w:sz w:val="20"/>
        </w:rPr>
        <w:t xml:space="preserve"> (údaje vyplní uchádzač, v prípade, ak za uchádzača nepostačuje v zmysle oprávnenia vystupovať za spoločnosť vyhlásenie jednej osoby, uvedú sa údaje koľkokrát je potrebné alebo priloží sa splnomocnenie)</w:t>
      </w:r>
    </w:p>
    <w:p w14:paraId="1B41E2FC" w14:textId="77777777" w:rsidR="00F44175" w:rsidRPr="00856552" w:rsidRDefault="00F44175" w:rsidP="00F44175">
      <w:pPr>
        <w:spacing w:before="240" w:after="240" w:line="276" w:lineRule="auto"/>
        <w:jc w:val="center"/>
        <w:rPr>
          <w:rFonts w:ascii="Times New Roman" w:cs="Times New Roman"/>
          <w:b/>
          <w:sz w:val="20"/>
          <w:szCs w:val="20"/>
        </w:rPr>
      </w:pPr>
      <w:r w:rsidRPr="00856552">
        <w:rPr>
          <w:rFonts w:ascii="Times New Roman" w:cs="Times New Roman"/>
          <w:b/>
          <w:sz w:val="20"/>
          <w:szCs w:val="20"/>
        </w:rPr>
        <w:t>vyhlasujem na svoju česť,</w:t>
      </w:r>
    </w:p>
    <w:p w14:paraId="24FFE991" w14:textId="0628E899" w:rsidR="00F44175" w:rsidRPr="00856552" w:rsidRDefault="00F44175" w:rsidP="00F44175">
      <w:pPr>
        <w:spacing w:line="276" w:lineRule="auto"/>
        <w:jc w:val="both"/>
        <w:rPr>
          <w:rFonts w:ascii="Times New Roman" w:cs="Times New Roman"/>
          <w:b/>
          <w:sz w:val="20"/>
          <w:szCs w:val="20"/>
          <w:u w:val="single"/>
        </w:rPr>
      </w:pPr>
      <w:r w:rsidRPr="00856552">
        <w:rPr>
          <w:rFonts w:ascii="Times New Roman" w:cs="Times New Roman"/>
          <w:sz w:val="20"/>
          <w:szCs w:val="20"/>
        </w:rPr>
        <w:t xml:space="preserve">že </w:t>
      </w:r>
      <w:r w:rsidR="00FB0C91" w:rsidRPr="00856552">
        <w:rPr>
          <w:rFonts w:ascii="Times New Roman" w:cs="Times New Roman"/>
          <w:sz w:val="20"/>
          <w:szCs w:val="20"/>
        </w:rPr>
        <w:t>kompletnú funkčnú vzorku, ktorá je súčasťou mojej ponuky</w:t>
      </w:r>
      <w:r w:rsidRPr="00856552">
        <w:rPr>
          <w:rFonts w:ascii="Times New Roman" w:cs="Times New Roman"/>
          <w:sz w:val="20"/>
          <w:szCs w:val="20"/>
        </w:rPr>
        <w:t xml:space="preserve">, predloženej vo verejnom obstarávaní vyhlásenom verejným obstarávateľom </w:t>
      </w:r>
      <w:r w:rsidRPr="00856552">
        <w:rPr>
          <w:rStyle w:val="Zhlavie4"/>
          <w:b w:val="0"/>
          <w:sz w:val="20"/>
          <w:szCs w:val="20"/>
        </w:rPr>
        <w:t>Ministerstvo zdravotníctva SR</w:t>
      </w:r>
      <w:r w:rsidRPr="00856552">
        <w:rPr>
          <w:rFonts w:ascii="Times New Roman" w:cs="Times New Roman"/>
          <w:b/>
          <w:sz w:val="20"/>
          <w:szCs w:val="20"/>
        </w:rPr>
        <w:t xml:space="preserve"> –</w:t>
      </w:r>
      <w:r w:rsidRPr="00856552">
        <w:rPr>
          <w:rFonts w:ascii="Times New Roman" w:cs="Times New Roman"/>
          <w:sz w:val="20"/>
          <w:szCs w:val="20"/>
        </w:rPr>
        <w:t xml:space="preserve"> IČO: 00165565, so sídlom Limbová 2, 831 02 Bratislava na predmet zákazky</w:t>
      </w:r>
      <w:r w:rsidRPr="00856552">
        <w:rPr>
          <w:rFonts w:ascii="Times New Roman" w:cs="Times New Roman"/>
          <w:color w:val="auto"/>
          <w:sz w:val="20"/>
          <w:szCs w:val="20"/>
        </w:rPr>
        <w:t xml:space="preserve"> </w:t>
      </w:r>
      <w:r w:rsidRPr="00856552">
        <w:rPr>
          <w:rFonts w:ascii="Times New Roman" w:cs="Times New Roman"/>
          <w:b/>
          <w:color w:val="auto"/>
          <w:sz w:val="20"/>
          <w:szCs w:val="20"/>
        </w:rPr>
        <w:t>„</w:t>
      </w:r>
      <w:r w:rsidRPr="00856552">
        <w:rPr>
          <w:rFonts w:ascii="Times New Roman" w:cs="Times New Roman"/>
          <w:b/>
          <w:i/>
          <w:color w:val="auto"/>
          <w:sz w:val="20"/>
          <w:szCs w:val="20"/>
        </w:rPr>
        <w:t>Nákup kitov na RT-qPCR detekciu COVID-19</w:t>
      </w:r>
      <w:r w:rsidRPr="00856552">
        <w:rPr>
          <w:rFonts w:ascii="Times New Roman" w:cs="Times New Roman"/>
          <w:b/>
          <w:color w:val="auto"/>
          <w:sz w:val="20"/>
          <w:szCs w:val="20"/>
        </w:rPr>
        <w:t>“</w:t>
      </w:r>
      <w:r w:rsidR="00FB0C91" w:rsidRPr="00856552">
        <w:rPr>
          <w:rFonts w:ascii="Times New Roman" w:cs="Times New Roman"/>
          <w:b/>
          <w:color w:val="auto"/>
          <w:sz w:val="20"/>
          <w:szCs w:val="20"/>
        </w:rPr>
        <w:t xml:space="preserve"> </w:t>
      </w:r>
      <w:r w:rsidR="00FB0C91" w:rsidRPr="00856552">
        <w:rPr>
          <w:rFonts w:ascii="Times New Roman" w:cs="Times New Roman"/>
          <w:b/>
          <w:sz w:val="20"/>
          <w:szCs w:val="20"/>
        </w:rPr>
        <w:t>poskytujem verejnému obstarávateľovi</w:t>
      </w:r>
      <w:r w:rsidR="00FB0C91" w:rsidRPr="00856552">
        <w:rPr>
          <w:rFonts w:ascii="Times New Roman" w:cs="Times New Roman"/>
          <w:b/>
          <w:sz w:val="20"/>
          <w:szCs w:val="20"/>
          <w:u w:val="single"/>
        </w:rPr>
        <w:t xml:space="preserve"> bezplatne a bez nároku na jej vrátenie.</w:t>
      </w:r>
      <w:r w:rsidRPr="00856552">
        <w:rPr>
          <w:rFonts w:ascii="Times New Roman" w:cs="Times New Roman"/>
          <w:sz w:val="20"/>
          <w:szCs w:val="20"/>
        </w:rPr>
        <w:t xml:space="preserve">              </w:t>
      </w:r>
    </w:p>
    <w:p w14:paraId="67B5DB80" w14:textId="77777777" w:rsidR="00F44175" w:rsidRPr="00B84395" w:rsidRDefault="00F44175" w:rsidP="00F44175">
      <w:pPr>
        <w:spacing w:line="276" w:lineRule="auto"/>
        <w:jc w:val="both"/>
        <w:rPr>
          <w:rFonts w:ascii="Times New Roman" w:cs="Times New Roman"/>
        </w:rPr>
      </w:pPr>
    </w:p>
    <w:p w14:paraId="46B2A174" w14:textId="77777777" w:rsidR="00F44175" w:rsidRPr="00B84395" w:rsidRDefault="00F44175" w:rsidP="00F44175">
      <w:pPr>
        <w:spacing w:line="276" w:lineRule="auto"/>
        <w:jc w:val="both"/>
        <w:rPr>
          <w:rFonts w:ascii="Times New Roman" w:cs="Times New Roman"/>
        </w:rPr>
      </w:pPr>
    </w:p>
    <w:p w14:paraId="4DE8C4D1" w14:textId="77777777" w:rsidR="00F44175" w:rsidRPr="00B84395" w:rsidRDefault="00F44175" w:rsidP="00F44175">
      <w:pPr>
        <w:spacing w:line="276" w:lineRule="auto"/>
        <w:jc w:val="both"/>
        <w:rPr>
          <w:rFonts w:ascii="Times New Roman" w:cs="Times New Roman"/>
          <w:sz w:val="20"/>
        </w:rPr>
      </w:pPr>
      <w:r w:rsidRPr="00B84395">
        <w:rPr>
          <w:rFonts w:ascii="Times New Roman" w:cs="Times New Roman"/>
          <w:sz w:val="20"/>
        </w:rPr>
        <w:t>V ...................... dňa ...................... 2020</w:t>
      </w:r>
    </w:p>
    <w:p w14:paraId="75D3726B" w14:textId="77777777" w:rsidR="00F44175" w:rsidRPr="00B84395" w:rsidRDefault="00F44175" w:rsidP="00F44175">
      <w:pPr>
        <w:spacing w:line="276" w:lineRule="auto"/>
        <w:jc w:val="both"/>
        <w:rPr>
          <w:rFonts w:ascii="Times New Roman" w:cs="Times New Roman"/>
          <w:sz w:val="20"/>
        </w:rPr>
      </w:pPr>
    </w:p>
    <w:p w14:paraId="4BD973AC" w14:textId="77777777" w:rsidR="00F44175" w:rsidRPr="00B84395" w:rsidRDefault="00F44175" w:rsidP="00F44175">
      <w:pPr>
        <w:spacing w:line="276" w:lineRule="auto"/>
        <w:jc w:val="both"/>
        <w:rPr>
          <w:rFonts w:ascii="Times New Roman" w:cs="Times New Roman"/>
          <w:sz w:val="20"/>
        </w:rPr>
      </w:pPr>
    </w:p>
    <w:p w14:paraId="7037709D" w14:textId="77777777" w:rsidR="00F44175" w:rsidRPr="00B84395" w:rsidRDefault="00F44175" w:rsidP="00F44175">
      <w:pPr>
        <w:spacing w:line="276" w:lineRule="auto"/>
        <w:ind w:left="4956" w:firstLine="708"/>
        <w:jc w:val="both"/>
        <w:rPr>
          <w:rFonts w:ascii="Times New Roman" w:cs="Times New Roman"/>
          <w:sz w:val="20"/>
        </w:rPr>
      </w:pPr>
      <w:r w:rsidRPr="00B84395">
        <w:rPr>
          <w:rFonts w:ascii="Times New Roman" w:cs="Times New Roman"/>
          <w:sz w:val="20"/>
        </w:rPr>
        <w:t xml:space="preserve">  ..........................................</w:t>
      </w:r>
    </w:p>
    <w:p w14:paraId="19E81CCA" w14:textId="77777777" w:rsidR="00F44175" w:rsidRPr="00B84395" w:rsidRDefault="00F44175" w:rsidP="00F44175">
      <w:pPr>
        <w:spacing w:line="276" w:lineRule="auto"/>
        <w:ind w:left="5664" w:firstLine="6"/>
        <w:jc w:val="both"/>
        <w:rPr>
          <w:rFonts w:ascii="Times New Roman" w:cs="Times New Roman"/>
          <w:sz w:val="20"/>
        </w:rPr>
      </w:pPr>
      <w:r w:rsidRPr="00B84395">
        <w:rPr>
          <w:rFonts w:ascii="Times New Roman" w:cs="Times New Roman"/>
          <w:sz w:val="20"/>
        </w:rPr>
        <w:t xml:space="preserve">      podpísané uchádzačom,  </w:t>
      </w:r>
    </w:p>
    <w:p w14:paraId="78A53EA1" w14:textId="77777777" w:rsidR="00F44175" w:rsidRPr="00B84395" w:rsidRDefault="00F44175" w:rsidP="00F44175">
      <w:pPr>
        <w:spacing w:line="276" w:lineRule="auto"/>
        <w:ind w:left="5664" w:firstLine="6"/>
        <w:jc w:val="both"/>
        <w:rPr>
          <w:rFonts w:ascii="Times New Roman" w:cs="Times New Roman"/>
          <w:sz w:val="20"/>
        </w:rPr>
      </w:pPr>
      <w:r w:rsidRPr="00B84395">
        <w:rPr>
          <w:rFonts w:ascii="Times New Roman" w:cs="Times New Roman"/>
          <w:sz w:val="20"/>
        </w:rPr>
        <w:t xml:space="preserve"> t. j. osobou/osobami oprávnenými konať                 v mene uchádzača, v súlade s dokladom                   o oprávnení podnikať</w:t>
      </w:r>
    </w:p>
    <w:p w14:paraId="70D67FC6" w14:textId="52CF6C5E" w:rsidR="00F44175" w:rsidRDefault="00F44175" w:rsidP="00ED6D1F">
      <w:pPr>
        <w:rPr>
          <w:rFonts w:ascii="Times New Roman" w:cs="Times New Roman"/>
        </w:rPr>
      </w:pPr>
    </w:p>
    <w:p w14:paraId="7A7D40AA" w14:textId="5CA4F652" w:rsidR="00F44175" w:rsidRDefault="00F44175" w:rsidP="00ED6D1F">
      <w:pPr>
        <w:rPr>
          <w:rFonts w:ascii="Times New Roman" w:cs="Times New Roman"/>
        </w:rPr>
      </w:pPr>
    </w:p>
    <w:p w14:paraId="3F8A7F88" w14:textId="64A5D297" w:rsidR="00F44175" w:rsidRDefault="00F44175" w:rsidP="00ED6D1F">
      <w:pPr>
        <w:rPr>
          <w:rFonts w:ascii="Times New Roman" w:cs="Times New Roman"/>
        </w:rPr>
      </w:pPr>
    </w:p>
    <w:p w14:paraId="488CE5D0" w14:textId="44494C89" w:rsidR="00F44175" w:rsidRDefault="00F44175" w:rsidP="00ED6D1F">
      <w:pPr>
        <w:rPr>
          <w:rFonts w:ascii="Times New Roman" w:cs="Times New Roman"/>
        </w:rPr>
      </w:pPr>
    </w:p>
    <w:p w14:paraId="4B09F990" w14:textId="42105AE3" w:rsidR="00F44175" w:rsidRDefault="00F44175" w:rsidP="00ED6D1F">
      <w:pPr>
        <w:rPr>
          <w:rFonts w:ascii="Times New Roman" w:cs="Times New Roman"/>
        </w:rPr>
      </w:pPr>
    </w:p>
    <w:p w14:paraId="087B8751" w14:textId="0E677A8E" w:rsidR="00F44175" w:rsidRDefault="00F44175" w:rsidP="00ED6D1F">
      <w:pPr>
        <w:rPr>
          <w:rFonts w:ascii="Times New Roman" w:cs="Times New Roman"/>
        </w:rPr>
      </w:pPr>
    </w:p>
    <w:p w14:paraId="32D55827" w14:textId="3EBEC72A" w:rsidR="00F44175" w:rsidRDefault="00F44175" w:rsidP="00ED6D1F">
      <w:pPr>
        <w:rPr>
          <w:rFonts w:ascii="Times New Roman" w:cs="Times New Roman"/>
        </w:rPr>
      </w:pPr>
    </w:p>
    <w:p w14:paraId="37EB5C2B" w14:textId="22523123" w:rsidR="00F44175" w:rsidRDefault="00F44175" w:rsidP="00ED6D1F">
      <w:pPr>
        <w:rPr>
          <w:rFonts w:ascii="Times New Roman" w:cs="Times New Roman"/>
        </w:rPr>
      </w:pPr>
    </w:p>
    <w:p w14:paraId="4633DE83" w14:textId="0CBCC4F6" w:rsidR="00F44175" w:rsidRDefault="00F44175" w:rsidP="00ED6D1F">
      <w:pPr>
        <w:rPr>
          <w:rFonts w:ascii="Times New Roman" w:cs="Times New Roman"/>
        </w:rPr>
      </w:pPr>
    </w:p>
    <w:p w14:paraId="40DCB70E" w14:textId="056484E6" w:rsidR="00F44175" w:rsidRDefault="00F44175" w:rsidP="00ED6D1F">
      <w:pPr>
        <w:rPr>
          <w:rFonts w:ascii="Times New Roman" w:cs="Times New Roman"/>
        </w:rPr>
      </w:pPr>
    </w:p>
    <w:p w14:paraId="7C4B30B6" w14:textId="6F0E0D5A" w:rsidR="00F44175" w:rsidRDefault="00F44175" w:rsidP="00ED6D1F">
      <w:pPr>
        <w:rPr>
          <w:rFonts w:ascii="Times New Roman" w:cs="Times New Roman"/>
        </w:rPr>
      </w:pPr>
    </w:p>
    <w:p w14:paraId="092325F1" w14:textId="2EDE1B88" w:rsidR="00F44175" w:rsidRDefault="00F44175" w:rsidP="00ED6D1F">
      <w:pPr>
        <w:rPr>
          <w:rFonts w:ascii="Times New Roman" w:cs="Times New Roman"/>
        </w:rPr>
      </w:pPr>
    </w:p>
    <w:p w14:paraId="19D2F844" w14:textId="6C8C30DC" w:rsidR="00F44175" w:rsidRDefault="00F44175" w:rsidP="00ED6D1F">
      <w:pPr>
        <w:rPr>
          <w:rFonts w:ascii="Times New Roman" w:cs="Times New Roman"/>
        </w:rPr>
      </w:pPr>
    </w:p>
    <w:p w14:paraId="593B4B33" w14:textId="07A58538" w:rsidR="00F44175" w:rsidRDefault="00F44175" w:rsidP="00ED6D1F">
      <w:pPr>
        <w:rPr>
          <w:rFonts w:ascii="Times New Roman" w:cs="Times New Roman"/>
        </w:rPr>
      </w:pPr>
    </w:p>
    <w:p w14:paraId="73F45A81" w14:textId="4441E89C" w:rsidR="00F44175" w:rsidRDefault="00F44175" w:rsidP="00ED6D1F">
      <w:pPr>
        <w:rPr>
          <w:rFonts w:ascii="Times New Roman" w:cs="Times New Roman"/>
        </w:rPr>
      </w:pPr>
    </w:p>
    <w:p w14:paraId="2F8572A1" w14:textId="7B4A4837" w:rsidR="00F44175" w:rsidRDefault="00F44175" w:rsidP="00ED6D1F">
      <w:pPr>
        <w:rPr>
          <w:rFonts w:ascii="Times New Roman" w:cs="Times New Roman"/>
        </w:rPr>
      </w:pPr>
    </w:p>
    <w:p w14:paraId="6BC15BEA" w14:textId="739340E9" w:rsidR="00F44175" w:rsidRDefault="00F44175" w:rsidP="00ED6D1F">
      <w:pPr>
        <w:rPr>
          <w:rFonts w:ascii="Times New Roman" w:cs="Times New Roman"/>
        </w:rPr>
      </w:pPr>
    </w:p>
    <w:p w14:paraId="1279707D" w14:textId="77777777" w:rsidR="004D593B" w:rsidRPr="00826068" w:rsidRDefault="004D593B" w:rsidP="00826068">
      <w:pPr>
        <w:pStyle w:val="Nadpis1"/>
        <w:spacing w:before="120"/>
        <w:rPr>
          <w:rStyle w:val="Zhlavie4"/>
          <w:b/>
          <w:bCs/>
          <w:szCs w:val="32"/>
        </w:rPr>
      </w:pPr>
      <w:bookmarkStart w:id="71" w:name="_Toc73695394"/>
      <w:r w:rsidRPr="00826068">
        <w:rPr>
          <w:rStyle w:val="Zhlavie1"/>
          <w:rFonts w:ascii="Times New Roman" w:hAnsi="Times New Roman"/>
          <w:b/>
          <w:sz w:val="32"/>
          <w:szCs w:val="32"/>
        </w:rPr>
        <w:t>A.2</w:t>
      </w:r>
      <w:r w:rsidRPr="00826068">
        <w:rPr>
          <w:rStyle w:val="Zhlavie1"/>
          <w:rFonts w:ascii="Times New Roman" w:hAnsi="Times New Roman"/>
          <w:sz w:val="32"/>
          <w:szCs w:val="32"/>
        </w:rPr>
        <w:t xml:space="preserve">  </w:t>
      </w:r>
      <w:r w:rsidRPr="00826068">
        <w:rPr>
          <w:rStyle w:val="Zhlavie4"/>
          <w:b/>
          <w:bCs/>
          <w:szCs w:val="32"/>
        </w:rPr>
        <w:t>Kritériá na vyhodnotenie ponúk</w:t>
      </w:r>
      <w:bookmarkEnd w:id="71"/>
    </w:p>
    <w:p w14:paraId="57DD1E36" w14:textId="77777777" w:rsidR="004D593B" w:rsidRPr="00826068" w:rsidRDefault="004D593B" w:rsidP="00826068">
      <w:pPr>
        <w:pStyle w:val="Nadpis1"/>
        <w:spacing w:before="120"/>
        <w:rPr>
          <w:rStyle w:val="Zhlavie4"/>
          <w:bCs/>
          <w:color w:val="FF0000"/>
          <w:szCs w:val="32"/>
        </w:rPr>
      </w:pPr>
      <w:bookmarkStart w:id="72" w:name="_Toc73695395"/>
      <w:r w:rsidRPr="00826068">
        <w:rPr>
          <w:rStyle w:val="Zhlavie4"/>
          <w:b/>
          <w:bCs/>
          <w:szCs w:val="32"/>
        </w:rPr>
        <w:t>a pravidlá ich uplatnenia</w:t>
      </w:r>
      <w:bookmarkEnd w:id="72"/>
    </w:p>
    <w:p w14:paraId="58DCDD4D" w14:textId="77777777" w:rsidR="00350FF5" w:rsidRPr="00684E35" w:rsidRDefault="00350FF5" w:rsidP="00350FF5">
      <w:pPr>
        <w:rPr>
          <w:rFonts w:ascii="Times New Roman" w:cs="Times New Roman"/>
          <w:sz w:val="22"/>
          <w:szCs w:val="22"/>
        </w:rPr>
      </w:pPr>
    </w:p>
    <w:p w14:paraId="23D09F9E" w14:textId="5D698891" w:rsidR="00684E35" w:rsidRPr="00684E35" w:rsidRDefault="00684E35" w:rsidP="000A672D">
      <w:pPr>
        <w:widowControl/>
        <w:numPr>
          <w:ilvl w:val="0"/>
          <w:numId w:val="78"/>
        </w:numPr>
        <w:spacing w:after="120" w:line="276" w:lineRule="auto"/>
        <w:jc w:val="both"/>
        <w:rPr>
          <w:rFonts w:ascii="Times New Roman" w:cs="Times New Roman"/>
          <w:color w:val="auto"/>
          <w:sz w:val="22"/>
          <w:szCs w:val="22"/>
        </w:rPr>
      </w:pPr>
      <w:r w:rsidRPr="00684E35">
        <w:rPr>
          <w:rFonts w:ascii="Times New Roman" w:cs="Times New Roman"/>
          <w:color w:val="auto"/>
          <w:sz w:val="22"/>
          <w:szCs w:val="22"/>
        </w:rPr>
        <w:t xml:space="preserve">Ponuky uchádzačov sa budú vyhodnocovať v zmysle § 44 ods. 3 písm. c) na základe kritéria – </w:t>
      </w:r>
      <w:r w:rsidRPr="00684E35">
        <w:rPr>
          <w:rFonts w:ascii="Times New Roman" w:cs="Times New Roman"/>
          <w:b/>
          <w:i/>
          <w:color w:val="auto"/>
          <w:sz w:val="22"/>
          <w:szCs w:val="22"/>
        </w:rPr>
        <w:t>„najnižšia cena“</w:t>
      </w:r>
      <w:r w:rsidRPr="00684E35">
        <w:rPr>
          <w:rFonts w:ascii="Times New Roman" w:cs="Times New Roman"/>
          <w:color w:val="auto"/>
          <w:sz w:val="22"/>
          <w:szCs w:val="22"/>
        </w:rPr>
        <w:t xml:space="preserve"> t. j. najnižšia celková cena predmetu zákazky v EUR </w:t>
      </w:r>
      <w:r w:rsidR="00C86CC8">
        <w:rPr>
          <w:rFonts w:ascii="Times New Roman" w:cs="Times New Roman"/>
          <w:color w:val="auto"/>
          <w:sz w:val="22"/>
          <w:szCs w:val="22"/>
        </w:rPr>
        <w:t>bez</w:t>
      </w:r>
      <w:r w:rsidRPr="00684E35">
        <w:rPr>
          <w:rFonts w:ascii="Times New Roman" w:cs="Times New Roman"/>
          <w:color w:val="auto"/>
          <w:sz w:val="22"/>
          <w:szCs w:val="22"/>
        </w:rPr>
        <w:t xml:space="preserve"> DPH. </w:t>
      </w:r>
      <w:r w:rsidR="001A4A66">
        <w:rPr>
          <w:rFonts w:ascii="Times New Roman" w:cs="Times New Roman"/>
          <w:color w:val="auto"/>
          <w:sz w:val="22"/>
          <w:szCs w:val="22"/>
        </w:rPr>
        <w:t xml:space="preserve">                          </w:t>
      </w:r>
      <w:r w:rsidRPr="00684E35">
        <w:rPr>
          <w:rFonts w:ascii="Times New Roman" w:cs="Times New Roman"/>
          <w:color w:val="auto"/>
          <w:sz w:val="22"/>
          <w:szCs w:val="22"/>
        </w:rPr>
        <w:t xml:space="preserve">Úspešnou sa stane ponuka, ktorá bude deklarovať najnižšiu cenu za dodanie a poskytnutie </w:t>
      </w:r>
      <w:r w:rsidR="001A4A66">
        <w:rPr>
          <w:rFonts w:ascii="Times New Roman" w:cs="Times New Roman"/>
          <w:color w:val="auto"/>
          <w:sz w:val="22"/>
          <w:szCs w:val="22"/>
        </w:rPr>
        <w:t xml:space="preserve">                      </w:t>
      </w:r>
      <w:r w:rsidRPr="00684E35">
        <w:rPr>
          <w:rFonts w:ascii="Times New Roman" w:cs="Times New Roman"/>
          <w:color w:val="auto"/>
          <w:sz w:val="22"/>
          <w:szCs w:val="22"/>
        </w:rPr>
        <w:t xml:space="preserve">celého predmetu zákazky v EUR </w:t>
      </w:r>
      <w:r w:rsidR="00C86CC8">
        <w:rPr>
          <w:rFonts w:ascii="Times New Roman" w:cs="Times New Roman"/>
          <w:color w:val="auto"/>
          <w:sz w:val="22"/>
          <w:szCs w:val="22"/>
        </w:rPr>
        <w:t>bez</w:t>
      </w:r>
      <w:r w:rsidRPr="00684E35">
        <w:rPr>
          <w:rFonts w:ascii="Times New Roman" w:cs="Times New Roman"/>
          <w:color w:val="auto"/>
          <w:sz w:val="22"/>
          <w:szCs w:val="22"/>
        </w:rPr>
        <w:t> DPH.</w:t>
      </w:r>
    </w:p>
    <w:p w14:paraId="158845AB" w14:textId="7497E2A9" w:rsidR="00684E35" w:rsidRPr="00684E35" w:rsidRDefault="00684E35" w:rsidP="00684E35">
      <w:pPr>
        <w:widowControl/>
        <w:spacing w:after="120" w:line="276" w:lineRule="auto"/>
        <w:ind w:left="360"/>
        <w:jc w:val="both"/>
        <w:rPr>
          <w:rFonts w:ascii="Times New Roman" w:cs="Times New Roman"/>
          <w:color w:val="auto"/>
          <w:sz w:val="22"/>
          <w:szCs w:val="22"/>
        </w:rPr>
      </w:pPr>
      <w:r w:rsidRPr="00684E35">
        <w:rPr>
          <w:rFonts w:ascii="Times New Roman" w:cs="Times New Roman"/>
          <w:color w:val="auto"/>
          <w:sz w:val="22"/>
          <w:szCs w:val="22"/>
        </w:rPr>
        <w:t xml:space="preserve">Poradie ponúk sa stanoví od najnižšej celkovej ceny po najvyššiu celkovú cenu. Úspešným uchádzačom sa stane uchádzač s najnižšou celkovou cenou v EUR </w:t>
      </w:r>
      <w:r w:rsidR="00C86CC8">
        <w:rPr>
          <w:rFonts w:ascii="Times New Roman" w:cs="Times New Roman"/>
          <w:color w:val="auto"/>
          <w:sz w:val="22"/>
          <w:szCs w:val="22"/>
        </w:rPr>
        <w:t>bez</w:t>
      </w:r>
      <w:r w:rsidRPr="00684E35">
        <w:rPr>
          <w:rFonts w:ascii="Times New Roman" w:cs="Times New Roman"/>
          <w:color w:val="auto"/>
          <w:sz w:val="22"/>
          <w:szCs w:val="22"/>
        </w:rPr>
        <w:t xml:space="preserve"> DPH.</w:t>
      </w:r>
    </w:p>
    <w:p w14:paraId="27E57FB9" w14:textId="115043D6" w:rsidR="00684E35" w:rsidRPr="00684E35" w:rsidRDefault="00684E35" w:rsidP="000A672D">
      <w:pPr>
        <w:widowControl/>
        <w:numPr>
          <w:ilvl w:val="0"/>
          <w:numId w:val="78"/>
        </w:numPr>
        <w:spacing w:after="120" w:line="276" w:lineRule="auto"/>
        <w:jc w:val="both"/>
        <w:rPr>
          <w:rFonts w:ascii="Times New Roman" w:cs="Times New Roman"/>
          <w:color w:val="auto"/>
          <w:sz w:val="22"/>
          <w:szCs w:val="22"/>
        </w:rPr>
      </w:pPr>
      <w:r w:rsidRPr="00684E35">
        <w:rPr>
          <w:rFonts w:ascii="Times New Roman" w:cs="Times New Roman"/>
          <w:b/>
          <w:color w:val="auto"/>
          <w:sz w:val="22"/>
          <w:szCs w:val="22"/>
        </w:rPr>
        <w:t xml:space="preserve">Uchádzač vyplní </w:t>
      </w:r>
      <w:r w:rsidR="004A0A68" w:rsidRPr="004A0A68">
        <w:rPr>
          <w:rFonts w:ascii="Times New Roman" w:cs="Times New Roman"/>
          <w:b/>
          <w:color w:val="auto"/>
          <w:sz w:val="22"/>
          <w:szCs w:val="22"/>
        </w:rPr>
        <w:t xml:space="preserve">Prílohu č. 7 týchto súťažných podkladov </w:t>
      </w:r>
      <w:r w:rsidR="004A0A68">
        <w:rPr>
          <w:rFonts w:ascii="Times New Roman" w:cs="Times New Roman"/>
          <w:b/>
          <w:color w:val="auto"/>
          <w:sz w:val="22"/>
          <w:szCs w:val="22"/>
        </w:rPr>
        <w:t xml:space="preserve">- </w:t>
      </w:r>
      <w:r w:rsidR="004A0A68" w:rsidRPr="004A0A68">
        <w:rPr>
          <w:rFonts w:ascii="Times New Roman" w:cs="Times New Roman"/>
          <w:b/>
          <w:color w:val="auto"/>
          <w:sz w:val="22"/>
          <w:szCs w:val="22"/>
        </w:rPr>
        <w:t xml:space="preserve">Návrh uchádzača na plnenie kritéria </w:t>
      </w:r>
      <w:r w:rsidRPr="00684E35">
        <w:rPr>
          <w:rFonts w:ascii="Times New Roman" w:cs="Times New Roman"/>
          <w:b/>
          <w:color w:val="auto"/>
          <w:sz w:val="22"/>
          <w:szCs w:val="22"/>
        </w:rPr>
        <w:t>a zároveň v systéme JOSEPHINE svoj „</w:t>
      </w:r>
      <w:r w:rsidR="004A0A68" w:rsidRPr="004A0A68">
        <w:rPr>
          <w:rFonts w:ascii="Times New Roman" w:cs="Times New Roman"/>
          <w:b/>
          <w:color w:val="auto"/>
          <w:sz w:val="22"/>
          <w:szCs w:val="22"/>
        </w:rPr>
        <w:t>Návrh uchádzača na plnenie kritéria</w:t>
      </w:r>
      <w:r w:rsidRPr="00684E35">
        <w:rPr>
          <w:rFonts w:ascii="Times New Roman" w:cs="Times New Roman"/>
          <w:b/>
          <w:color w:val="auto"/>
          <w:sz w:val="22"/>
          <w:szCs w:val="22"/>
        </w:rPr>
        <w:t>“</w:t>
      </w:r>
      <w:r w:rsidRPr="00684E35">
        <w:rPr>
          <w:rFonts w:ascii="Times New Roman" w:cs="Times New Roman"/>
          <w:color w:val="auto"/>
          <w:sz w:val="22"/>
          <w:szCs w:val="22"/>
        </w:rPr>
        <w:t>.</w:t>
      </w:r>
      <w:r w:rsidR="004A0A68">
        <w:rPr>
          <w:rFonts w:ascii="Times New Roman" w:cs="Times New Roman"/>
          <w:color w:val="auto"/>
          <w:sz w:val="22"/>
          <w:szCs w:val="22"/>
        </w:rPr>
        <w:t xml:space="preserve"> </w:t>
      </w:r>
      <w:r w:rsidRPr="00684E35">
        <w:rPr>
          <w:rFonts w:ascii="Times New Roman" w:cs="Times New Roman"/>
          <w:color w:val="auto"/>
          <w:sz w:val="22"/>
          <w:szCs w:val="22"/>
        </w:rPr>
        <w:t xml:space="preserve"> Pričom musí platiť, že uvedený údaj týkajúci sa kritéria musí byť zhodný v ponuke a v </w:t>
      </w:r>
      <w:r w:rsidR="001A4A66">
        <w:rPr>
          <w:rFonts w:ascii="Times New Roman" w:cs="Times New Roman"/>
          <w:color w:val="auto"/>
          <w:sz w:val="22"/>
          <w:szCs w:val="22"/>
        </w:rPr>
        <w:t>Z</w:t>
      </w:r>
      <w:r>
        <w:rPr>
          <w:rFonts w:ascii="Times New Roman" w:cs="Times New Roman"/>
          <w:color w:val="auto"/>
          <w:sz w:val="22"/>
          <w:szCs w:val="22"/>
        </w:rPr>
        <w:t>mluve</w:t>
      </w:r>
      <w:r w:rsidRPr="00684E35">
        <w:rPr>
          <w:rFonts w:ascii="Times New Roman" w:cs="Times New Roman"/>
          <w:color w:val="auto"/>
          <w:sz w:val="22"/>
          <w:szCs w:val="22"/>
        </w:rPr>
        <w:t>.</w:t>
      </w:r>
    </w:p>
    <w:p w14:paraId="2A61A471" w14:textId="77777777" w:rsidR="00684E35" w:rsidRPr="00684E35" w:rsidRDefault="00684E35" w:rsidP="000A672D">
      <w:pPr>
        <w:widowControl/>
        <w:numPr>
          <w:ilvl w:val="0"/>
          <w:numId w:val="78"/>
        </w:numPr>
        <w:spacing w:after="120" w:line="276" w:lineRule="auto"/>
        <w:jc w:val="both"/>
        <w:rPr>
          <w:rFonts w:ascii="Times New Roman" w:cs="Times New Roman"/>
          <w:color w:val="auto"/>
          <w:sz w:val="22"/>
          <w:szCs w:val="22"/>
        </w:rPr>
      </w:pPr>
      <w:r w:rsidRPr="00684E35">
        <w:rPr>
          <w:rFonts w:ascii="Times New Roman" w:cs="Times New Roman"/>
          <w:sz w:val="22"/>
          <w:szCs w:val="22"/>
        </w:rPr>
        <w:t>Hodnotiace kritérium a spôsob vyhodnotenia:</w:t>
      </w:r>
    </w:p>
    <w:p w14:paraId="7EEE3A6B" w14:textId="77777777" w:rsidR="00684E35" w:rsidRPr="00684E35" w:rsidRDefault="00684E35" w:rsidP="00684E35">
      <w:pPr>
        <w:widowControl/>
        <w:spacing w:after="120" w:line="276" w:lineRule="auto"/>
        <w:ind w:left="360"/>
        <w:jc w:val="both"/>
        <w:rPr>
          <w:rFonts w:ascii="Times New Roman" w:cs="Times New Roman"/>
          <w:sz w:val="22"/>
          <w:szCs w:val="22"/>
        </w:rPr>
      </w:pPr>
      <w:r w:rsidRPr="00684E35">
        <w:rPr>
          <w:rFonts w:ascii="Times New Roman" w:cs="Times New Roman"/>
          <w:sz w:val="22"/>
          <w:szCs w:val="22"/>
        </w:rPr>
        <w:t xml:space="preserve">Hodnotenie ponúk sa bude realizovať v súlade s ustanoveniami tejto časti súťažných podkladov. </w:t>
      </w:r>
    </w:p>
    <w:p w14:paraId="144423FE" w14:textId="3B9DB20A" w:rsidR="00684E35" w:rsidRPr="00684E35" w:rsidRDefault="00684E35" w:rsidP="00684E35">
      <w:pPr>
        <w:widowControl/>
        <w:spacing w:after="120" w:line="276" w:lineRule="auto"/>
        <w:ind w:left="360"/>
        <w:jc w:val="both"/>
        <w:rPr>
          <w:rFonts w:ascii="Times New Roman" w:cs="Times New Roman"/>
          <w:sz w:val="22"/>
          <w:szCs w:val="22"/>
        </w:rPr>
      </w:pPr>
      <w:r w:rsidRPr="00684E35">
        <w:rPr>
          <w:rFonts w:ascii="Times New Roman" w:cs="Times New Roman"/>
          <w:sz w:val="22"/>
          <w:szCs w:val="22"/>
        </w:rPr>
        <w:t xml:space="preserve">Kritériom je najnižšia celková cena predmetu zákazky v EUR </w:t>
      </w:r>
      <w:r w:rsidR="00C86CC8">
        <w:rPr>
          <w:rFonts w:ascii="Times New Roman" w:cs="Times New Roman"/>
          <w:sz w:val="22"/>
          <w:szCs w:val="22"/>
        </w:rPr>
        <w:t>bez</w:t>
      </w:r>
      <w:r w:rsidRPr="00684E35">
        <w:rPr>
          <w:rFonts w:ascii="Times New Roman" w:cs="Times New Roman"/>
          <w:sz w:val="22"/>
          <w:szCs w:val="22"/>
        </w:rPr>
        <w:t xml:space="preserve"> DPH.</w:t>
      </w:r>
    </w:p>
    <w:p w14:paraId="15258A56" w14:textId="452677E1" w:rsidR="00684E35" w:rsidRPr="00684E35" w:rsidRDefault="00684E35" w:rsidP="00684E35">
      <w:pPr>
        <w:widowControl/>
        <w:spacing w:after="120" w:line="276" w:lineRule="auto"/>
        <w:ind w:left="360"/>
        <w:jc w:val="both"/>
        <w:rPr>
          <w:rFonts w:ascii="Times New Roman" w:cs="Times New Roman"/>
          <w:sz w:val="22"/>
          <w:szCs w:val="22"/>
        </w:rPr>
      </w:pPr>
      <w:r w:rsidRPr="00684E35">
        <w:rPr>
          <w:rFonts w:ascii="Times New Roman" w:cs="Times New Roman"/>
          <w:sz w:val="22"/>
          <w:szCs w:val="22"/>
        </w:rPr>
        <w:t xml:space="preserve">Ako kritérium na vyhodnotenie ponúk bude braná do úvahy celková cena predmetu zákazky                   v EUR </w:t>
      </w:r>
      <w:r w:rsidR="00C86CC8">
        <w:rPr>
          <w:rFonts w:ascii="Times New Roman" w:cs="Times New Roman"/>
          <w:sz w:val="22"/>
          <w:szCs w:val="22"/>
        </w:rPr>
        <w:t>bez</w:t>
      </w:r>
      <w:r w:rsidRPr="00684E35">
        <w:rPr>
          <w:rFonts w:ascii="Times New Roman" w:cs="Times New Roman"/>
          <w:sz w:val="22"/>
          <w:szCs w:val="22"/>
        </w:rPr>
        <w:t xml:space="preserve"> DPH. Poradie ponúk sa stanoví od najnižšej ceny po najvyššiu cenu. Ohodnotenie vyhodnocovaného kritéria bude zaokrúhľované matematicky na dve desatinné miesta.</w:t>
      </w:r>
    </w:p>
    <w:p w14:paraId="5C38CE85" w14:textId="5878ACF0" w:rsidR="00684E35" w:rsidRPr="00684E35" w:rsidRDefault="00684E35" w:rsidP="00684E35">
      <w:pPr>
        <w:widowControl/>
        <w:spacing w:after="120" w:line="276" w:lineRule="auto"/>
        <w:ind w:left="360"/>
        <w:jc w:val="both"/>
        <w:rPr>
          <w:rFonts w:ascii="Times New Roman" w:cs="Times New Roman"/>
          <w:color w:val="auto"/>
          <w:sz w:val="22"/>
          <w:szCs w:val="22"/>
        </w:rPr>
      </w:pPr>
      <w:r w:rsidRPr="00684E35">
        <w:rPr>
          <w:rFonts w:ascii="Times New Roman" w:cs="Times New Roman"/>
          <w:color w:val="auto"/>
          <w:sz w:val="22"/>
          <w:szCs w:val="22"/>
        </w:rPr>
        <w:t xml:space="preserve">Po prvotnom úplnom vyhodnotení ponúk podľa kritéria na vyhodnotenie ponúk a pravidiel jeho uplatnenia v súlade s bodom č. 1. a č. 2. tejto časti súťažných podkladov, bude konečné poradie ponúk zostavené automatizovaným vyhodnotením ponúk – elektronickou aukciou. Úspešný bude ten uchádzač, ktorý navrhne za dodanie a poskytnutie celého predmetu zákazky najnižšiu cenu                  v EUR </w:t>
      </w:r>
      <w:r w:rsidR="00C86CC8">
        <w:rPr>
          <w:rFonts w:ascii="Times New Roman" w:cs="Times New Roman"/>
          <w:color w:val="auto"/>
          <w:sz w:val="22"/>
          <w:szCs w:val="22"/>
        </w:rPr>
        <w:t>bez</w:t>
      </w:r>
      <w:r w:rsidRPr="00684E35">
        <w:rPr>
          <w:rFonts w:ascii="Times New Roman" w:cs="Times New Roman"/>
          <w:color w:val="auto"/>
          <w:sz w:val="22"/>
          <w:szCs w:val="22"/>
        </w:rPr>
        <w:t xml:space="preserve"> DPH, s ktorou sa umiestni na prvom mieste v</w:t>
      </w:r>
      <w:r w:rsidR="001A4A66">
        <w:rPr>
          <w:rFonts w:ascii="Times New Roman" w:cs="Times New Roman"/>
          <w:color w:val="auto"/>
          <w:sz w:val="22"/>
          <w:szCs w:val="22"/>
        </w:rPr>
        <w:t> </w:t>
      </w:r>
      <w:r w:rsidRPr="00684E35">
        <w:rPr>
          <w:rFonts w:ascii="Times New Roman" w:cs="Times New Roman"/>
          <w:color w:val="auto"/>
          <w:sz w:val="22"/>
          <w:szCs w:val="22"/>
        </w:rPr>
        <w:t>poradí</w:t>
      </w:r>
      <w:r w:rsidR="001A4A66">
        <w:rPr>
          <w:rFonts w:ascii="Times New Roman" w:cs="Times New Roman"/>
          <w:color w:val="auto"/>
          <w:sz w:val="22"/>
          <w:szCs w:val="22"/>
        </w:rPr>
        <w:t>,</w:t>
      </w:r>
      <w:r w:rsidRPr="00684E35">
        <w:rPr>
          <w:rFonts w:ascii="Times New Roman" w:cs="Times New Roman"/>
          <w:color w:val="auto"/>
          <w:sz w:val="22"/>
          <w:szCs w:val="22"/>
        </w:rPr>
        <w:t xml:space="preserve"> </w:t>
      </w:r>
      <w:r w:rsidR="001A4A66">
        <w:rPr>
          <w:rFonts w:ascii="Times New Roman" w:cs="Times New Roman"/>
          <w:color w:val="auto"/>
          <w:sz w:val="22"/>
          <w:szCs w:val="22"/>
        </w:rPr>
        <w:t xml:space="preserve">po uskutočnení </w:t>
      </w:r>
      <w:r w:rsidRPr="00684E35">
        <w:rPr>
          <w:rFonts w:ascii="Times New Roman" w:cs="Times New Roman"/>
          <w:color w:val="auto"/>
          <w:sz w:val="22"/>
          <w:szCs w:val="22"/>
        </w:rPr>
        <w:t xml:space="preserve"> elektronickej aukci</w:t>
      </w:r>
      <w:r w:rsidR="001A4A66">
        <w:rPr>
          <w:rFonts w:ascii="Times New Roman" w:cs="Times New Roman"/>
          <w:color w:val="auto"/>
          <w:sz w:val="22"/>
          <w:szCs w:val="22"/>
        </w:rPr>
        <w:t>e</w:t>
      </w:r>
      <w:r w:rsidRPr="00684E35">
        <w:rPr>
          <w:rFonts w:ascii="Times New Roman" w:cs="Times New Roman"/>
          <w:color w:val="auto"/>
          <w:sz w:val="22"/>
          <w:szCs w:val="22"/>
        </w:rPr>
        <w:t>.</w:t>
      </w:r>
    </w:p>
    <w:p w14:paraId="3272E318" w14:textId="77777777" w:rsidR="00684E35" w:rsidRPr="00684E35" w:rsidRDefault="00684E35" w:rsidP="00684E35">
      <w:pPr>
        <w:widowControl/>
        <w:jc w:val="both"/>
        <w:rPr>
          <w:rFonts w:ascii="Arial" w:hAnsi="Arial" w:cs="Arial"/>
          <w:color w:val="auto"/>
          <w:sz w:val="16"/>
          <w:szCs w:val="16"/>
        </w:rPr>
      </w:pPr>
    </w:p>
    <w:p w14:paraId="7C7EE270" w14:textId="77777777" w:rsidR="00684E35" w:rsidRPr="00684E35" w:rsidRDefault="00684E35" w:rsidP="00684E35">
      <w:pPr>
        <w:widowControl/>
        <w:jc w:val="both"/>
        <w:rPr>
          <w:rFonts w:ascii="Arial" w:hAnsi="Arial" w:cs="Arial"/>
          <w:color w:val="auto"/>
          <w:sz w:val="16"/>
          <w:szCs w:val="16"/>
        </w:rPr>
      </w:pPr>
    </w:p>
    <w:p w14:paraId="576AE865" w14:textId="77777777" w:rsidR="000879E7" w:rsidRPr="00B84395" w:rsidRDefault="000879E7" w:rsidP="00350FF5">
      <w:pPr>
        <w:spacing w:after="120"/>
        <w:jc w:val="both"/>
        <w:rPr>
          <w:rFonts w:ascii="Times New Roman" w:cs="Times New Roman"/>
          <w:sz w:val="22"/>
          <w:szCs w:val="22"/>
        </w:rPr>
      </w:pPr>
    </w:p>
    <w:p w14:paraId="3B62559D" w14:textId="77777777" w:rsidR="000879E7" w:rsidRPr="00B84395" w:rsidRDefault="000879E7" w:rsidP="00350FF5">
      <w:pPr>
        <w:spacing w:after="120"/>
        <w:jc w:val="both"/>
        <w:rPr>
          <w:rFonts w:ascii="Times New Roman" w:cs="Times New Roman"/>
          <w:sz w:val="22"/>
          <w:szCs w:val="22"/>
        </w:rPr>
      </w:pPr>
    </w:p>
    <w:p w14:paraId="467B4997" w14:textId="77777777" w:rsidR="00350FF5" w:rsidRPr="00B84395" w:rsidRDefault="00350FF5" w:rsidP="00350FF5">
      <w:pPr>
        <w:spacing w:after="120"/>
        <w:ind w:left="284"/>
        <w:jc w:val="both"/>
        <w:rPr>
          <w:rFonts w:ascii="Times New Roman" w:cs="Times New Roman"/>
          <w:sz w:val="22"/>
          <w:szCs w:val="22"/>
        </w:rPr>
      </w:pPr>
    </w:p>
    <w:p w14:paraId="02C312BB" w14:textId="77777777" w:rsidR="004D593B" w:rsidRPr="00B84395" w:rsidRDefault="004D593B" w:rsidP="00F356F2">
      <w:pPr>
        <w:widowControl/>
        <w:rPr>
          <w:rStyle w:val="Zhlavie4"/>
          <w:bCs/>
          <w:sz w:val="28"/>
          <w:szCs w:val="28"/>
        </w:rPr>
      </w:pPr>
    </w:p>
    <w:p w14:paraId="10B2407E" w14:textId="77777777" w:rsidR="004D593B" w:rsidRPr="00B84395" w:rsidRDefault="004D593B" w:rsidP="00F356F2">
      <w:pPr>
        <w:widowControl/>
        <w:rPr>
          <w:rStyle w:val="Zhlavie4"/>
          <w:bCs/>
          <w:sz w:val="28"/>
          <w:szCs w:val="28"/>
        </w:rPr>
      </w:pPr>
    </w:p>
    <w:p w14:paraId="2160C9DD" w14:textId="77777777" w:rsidR="004D593B" w:rsidRPr="00B84395" w:rsidRDefault="004D593B" w:rsidP="00F356F2">
      <w:pPr>
        <w:widowControl/>
        <w:rPr>
          <w:rStyle w:val="Zhlavie4"/>
          <w:bCs/>
          <w:sz w:val="28"/>
          <w:szCs w:val="28"/>
        </w:rPr>
      </w:pPr>
    </w:p>
    <w:p w14:paraId="192CF496" w14:textId="77777777" w:rsidR="004D593B" w:rsidRPr="00B84395" w:rsidRDefault="004D593B" w:rsidP="004D593B">
      <w:pPr>
        <w:widowControl/>
        <w:rPr>
          <w:rStyle w:val="Zhlavie4"/>
          <w:bCs/>
          <w:sz w:val="28"/>
          <w:szCs w:val="28"/>
        </w:rPr>
      </w:pPr>
    </w:p>
    <w:p w14:paraId="6CAFD50A" w14:textId="77777777" w:rsidR="004D593B" w:rsidRPr="00B84395" w:rsidRDefault="004D593B" w:rsidP="00F356F2">
      <w:pPr>
        <w:widowControl/>
        <w:rPr>
          <w:rStyle w:val="Zhlavie4"/>
          <w:bCs/>
          <w:sz w:val="28"/>
          <w:szCs w:val="28"/>
        </w:rPr>
      </w:pPr>
    </w:p>
    <w:p w14:paraId="308CC377" w14:textId="77777777" w:rsidR="004D593B" w:rsidRPr="00B84395" w:rsidRDefault="004D593B" w:rsidP="00F356F2">
      <w:pPr>
        <w:widowControl/>
        <w:rPr>
          <w:rStyle w:val="Zhlavie4"/>
          <w:bCs/>
          <w:sz w:val="28"/>
          <w:szCs w:val="28"/>
        </w:rPr>
      </w:pPr>
    </w:p>
    <w:p w14:paraId="23337630" w14:textId="77777777" w:rsidR="004D593B" w:rsidRPr="00B84395" w:rsidRDefault="004D593B" w:rsidP="00F356F2">
      <w:pPr>
        <w:widowControl/>
        <w:rPr>
          <w:rStyle w:val="Zhlavie4"/>
          <w:bCs/>
          <w:sz w:val="28"/>
          <w:szCs w:val="28"/>
        </w:rPr>
      </w:pPr>
    </w:p>
    <w:p w14:paraId="0849CDA2" w14:textId="77777777" w:rsidR="004D593B" w:rsidRPr="00B84395" w:rsidRDefault="004D593B" w:rsidP="00F356F2">
      <w:pPr>
        <w:widowControl/>
        <w:rPr>
          <w:rStyle w:val="Zhlavie4"/>
          <w:bCs/>
          <w:sz w:val="28"/>
          <w:szCs w:val="28"/>
        </w:rPr>
      </w:pPr>
    </w:p>
    <w:p w14:paraId="12626A30" w14:textId="77777777" w:rsidR="004D593B" w:rsidRPr="00B84395" w:rsidRDefault="004D593B" w:rsidP="00F356F2">
      <w:pPr>
        <w:widowControl/>
        <w:rPr>
          <w:rStyle w:val="Zhlavie4"/>
          <w:bCs/>
          <w:sz w:val="28"/>
          <w:szCs w:val="28"/>
        </w:rPr>
      </w:pPr>
    </w:p>
    <w:p w14:paraId="64907EF7" w14:textId="77777777" w:rsidR="004D593B" w:rsidRPr="00B84395" w:rsidRDefault="004D593B" w:rsidP="00F356F2">
      <w:pPr>
        <w:widowControl/>
        <w:rPr>
          <w:rStyle w:val="Zhlavie4"/>
          <w:bCs/>
          <w:sz w:val="28"/>
          <w:szCs w:val="28"/>
        </w:rPr>
      </w:pPr>
    </w:p>
    <w:p w14:paraId="1663A72B" w14:textId="77777777" w:rsidR="003C79A4" w:rsidRPr="00B84395" w:rsidRDefault="003C79A4" w:rsidP="00F356F2">
      <w:pPr>
        <w:widowControl/>
        <w:rPr>
          <w:rStyle w:val="Zhlavie4"/>
          <w:bCs/>
          <w:sz w:val="28"/>
          <w:szCs w:val="28"/>
        </w:rPr>
      </w:pPr>
    </w:p>
    <w:p w14:paraId="35E039C9" w14:textId="77777777" w:rsidR="004D593B" w:rsidRPr="00826068" w:rsidRDefault="004D593B" w:rsidP="00C23C5D">
      <w:pPr>
        <w:pStyle w:val="Nadpis1"/>
        <w:rPr>
          <w:rStyle w:val="Zhlavie4"/>
          <w:b/>
          <w:bCs/>
          <w:szCs w:val="32"/>
        </w:rPr>
      </w:pPr>
      <w:bookmarkStart w:id="73" w:name="_Toc73695396"/>
      <w:r w:rsidRPr="00826068">
        <w:rPr>
          <w:rStyle w:val="Zhlavie1"/>
          <w:rFonts w:ascii="Times New Roman" w:hAnsi="Times New Roman"/>
          <w:b/>
          <w:sz w:val="32"/>
          <w:szCs w:val="32"/>
        </w:rPr>
        <w:t xml:space="preserve">A.3  </w:t>
      </w:r>
      <w:r w:rsidRPr="00826068">
        <w:rPr>
          <w:rStyle w:val="Zhlavie4"/>
          <w:b/>
          <w:bCs/>
          <w:szCs w:val="32"/>
        </w:rPr>
        <w:t>Podmienky účasti</w:t>
      </w:r>
      <w:r w:rsidR="000622D9" w:rsidRPr="00826068">
        <w:rPr>
          <w:rStyle w:val="Zhlavie4"/>
          <w:b/>
          <w:bCs/>
          <w:szCs w:val="32"/>
        </w:rPr>
        <w:t xml:space="preserve"> uchádzačov</w:t>
      </w:r>
      <w:bookmarkEnd w:id="73"/>
    </w:p>
    <w:p w14:paraId="7615A803" w14:textId="77777777" w:rsidR="004D593B" w:rsidRPr="00B84395" w:rsidRDefault="004D593B" w:rsidP="00F356F2">
      <w:pPr>
        <w:widowControl/>
        <w:rPr>
          <w:rStyle w:val="Zhlavie4"/>
          <w:bCs/>
          <w:sz w:val="28"/>
          <w:szCs w:val="28"/>
        </w:rPr>
      </w:pPr>
    </w:p>
    <w:p w14:paraId="37DB6CAF" w14:textId="77777777" w:rsidR="00F356F2" w:rsidRPr="00CD6545" w:rsidRDefault="00F356F2" w:rsidP="004D593B">
      <w:pPr>
        <w:widowControl/>
        <w:rPr>
          <w:rFonts w:ascii="Times New Roman" w:cs="Times New Roman"/>
          <w:b/>
          <w:color w:val="auto"/>
        </w:rPr>
      </w:pPr>
      <w:r w:rsidRPr="00CD6545">
        <w:rPr>
          <w:rFonts w:ascii="Times New Roman" w:cs="Times New Roman"/>
          <w:b/>
          <w:color w:val="auto"/>
        </w:rPr>
        <w:t>Preukazovanie plnenia podmienok účasti uchádzačmi</w:t>
      </w:r>
    </w:p>
    <w:p w14:paraId="77E53722" w14:textId="77777777" w:rsidR="00F356F2" w:rsidRPr="00B84395" w:rsidRDefault="00F356F2" w:rsidP="00F356F2">
      <w:pPr>
        <w:widowControl/>
        <w:jc w:val="center"/>
        <w:rPr>
          <w:rFonts w:ascii="Times New Roman" w:cs="Times New Roman"/>
          <w:b/>
          <w:color w:val="auto"/>
          <w:sz w:val="22"/>
          <w:szCs w:val="22"/>
        </w:rPr>
      </w:pPr>
    </w:p>
    <w:p w14:paraId="2F811115" w14:textId="77777777" w:rsidR="00F356F2" w:rsidRPr="00CD6545" w:rsidRDefault="00F356F2" w:rsidP="00CB22C7">
      <w:pPr>
        <w:widowControl/>
        <w:numPr>
          <w:ilvl w:val="0"/>
          <w:numId w:val="29"/>
        </w:numPr>
        <w:tabs>
          <w:tab w:val="num" w:pos="851"/>
        </w:tabs>
        <w:spacing w:before="240" w:after="240" w:line="276" w:lineRule="auto"/>
        <w:ind w:left="851" w:hanging="567"/>
        <w:jc w:val="both"/>
        <w:rPr>
          <w:rFonts w:ascii="Times New Roman" w:cs="Times New Roman"/>
          <w:b/>
          <w:bCs/>
          <w:iCs/>
          <w:color w:val="auto"/>
          <w:sz w:val="22"/>
          <w:szCs w:val="22"/>
        </w:rPr>
      </w:pPr>
      <w:r w:rsidRPr="00CD6545">
        <w:rPr>
          <w:rFonts w:ascii="Times New Roman" w:cs="Times New Roman"/>
          <w:b/>
          <w:bCs/>
          <w:iCs/>
          <w:color w:val="auto"/>
          <w:sz w:val="22"/>
          <w:szCs w:val="22"/>
        </w:rPr>
        <w:t>Podmienky účasti uchádzačov vo verejnom obstarávaní týkajúce sa osobného postavenia podľa § 32 zákona o verejnom  obstarávaní</w:t>
      </w:r>
    </w:p>
    <w:p w14:paraId="057924AE" w14:textId="77777777" w:rsidR="00F356F2" w:rsidRPr="00CD6545" w:rsidRDefault="00F356F2" w:rsidP="00CB22C7">
      <w:pPr>
        <w:widowControl/>
        <w:numPr>
          <w:ilvl w:val="1"/>
          <w:numId w:val="29"/>
        </w:numPr>
        <w:spacing w:before="240" w:after="240" w:line="276" w:lineRule="auto"/>
        <w:ind w:left="993" w:hanging="567"/>
        <w:jc w:val="both"/>
        <w:rPr>
          <w:rFonts w:ascii="Times New Roman" w:cs="Times New Roman"/>
          <w:color w:val="auto"/>
          <w:sz w:val="22"/>
          <w:szCs w:val="22"/>
        </w:rPr>
      </w:pPr>
      <w:r w:rsidRPr="00CD6545">
        <w:rPr>
          <w:rFonts w:ascii="Times New Roman" w:cs="Times New Roman"/>
          <w:color w:val="auto"/>
          <w:sz w:val="22"/>
          <w:szCs w:val="22"/>
        </w:rPr>
        <w:t xml:space="preserve">Informácie a formálne náležitosti nevyhnutné na vyhodnotenie splnenia podmienok účasti: Uchádzač musí splniť podmienky účasti podľa § 32 ods. 1 zákona o verejnom obstarávaní. </w:t>
      </w:r>
    </w:p>
    <w:p w14:paraId="1380D6B8" w14:textId="6CF39D07" w:rsidR="00F356F2" w:rsidRPr="00CD6545" w:rsidRDefault="00F356F2" w:rsidP="00CB22C7">
      <w:pPr>
        <w:widowControl/>
        <w:numPr>
          <w:ilvl w:val="2"/>
          <w:numId w:val="30"/>
        </w:numPr>
        <w:spacing w:line="276" w:lineRule="auto"/>
        <w:ind w:left="993" w:hanging="567"/>
        <w:jc w:val="both"/>
        <w:rPr>
          <w:rFonts w:ascii="Times New Roman" w:cs="Times New Roman"/>
          <w:color w:val="auto"/>
          <w:sz w:val="22"/>
          <w:szCs w:val="22"/>
          <w:lang w:bidi="sk-SK"/>
        </w:rPr>
      </w:pPr>
      <w:r w:rsidRPr="00CD6545">
        <w:rPr>
          <w:rFonts w:ascii="Times New Roman" w:cs="Times New Roman"/>
          <w:color w:val="auto"/>
          <w:sz w:val="22"/>
          <w:szCs w:val="22"/>
        </w:rPr>
        <w:t xml:space="preserve">Uchádzač preukazuje splnenie podmienok účasti týkajúcich sa osobného postavenia podľa </w:t>
      </w:r>
      <w:r w:rsidR="002D1C68">
        <w:rPr>
          <w:rFonts w:ascii="Times New Roman" w:cs="Times New Roman"/>
          <w:color w:val="auto"/>
          <w:sz w:val="22"/>
          <w:szCs w:val="22"/>
        </w:rPr>
        <w:t xml:space="preserve">    </w:t>
      </w:r>
      <w:r w:rsidRPr="00CD6545">
        <w:rPr>
          <w:rFonts w:ascii="Times New Roman" w:cs="Times New Roman"/>
          <w:color w:val="auto"/>
          <w:sz w:val="22"/>
          <w:szCs w:val="22"/>
        </w:rPr>
        <w:t xml:space="preserve">§ 32 ods. 2, resp. ods. 4, 5 </w:t>
      </w:r>
      <w:r w:rsidR="002D1C68" w:rsidRPr="00CD6545">
        <w:rPr>
          <w:rFonts w:ascii="Times New Roman" w:cs="Times New Roman"/>
          <w:color w:val="auto"/>
          <w:sz w:val="22"/>
          <w:szCs w:val="22"/>
        </w:rPr>
        <w:t>zákona o verejnom obstarávaní</w:t>
      </w:r>
      <w:r w:rsidR="002D1C68">
        <w:rPr>
          <w:rFonts w:ascii="Times New Roman" w:cs="Times New Roman"/>
          <w:color w:val="auto"/>
          <w:sz w:val="22"/>
          <w:szCs w:val="22"/>
        </w:rPr>
        <w:t>,</w:t>
      </w:r>
      <w:r w:rsidR="002D1C68" w:rsidRPr="00CD6545">
        <w:rPr>
          <w:rFonts w:ascii="Times New Roman" w:cs="Times New Roman"/>
          <w:color w:val="auto"/>
          <w:sz w:val="22"/>
          <w:szCs w:val="22"/>
        </w:rPr>
        <w:t xml:space="preserve"> </w:t>
      </w:r>
      <w:r w:rsidRPr="00CD6545">
        <w:rPr>
          <w:rFonts w:ascii="Times New Roman" w:cs="Times New Roman"/>
          <w:color w:val="auto"/>
          <w:sz w:val="22"/>
          <w:szCs w:val="22"/>
        </w:rPr>
        <w:t>predložením originálnych dokladov alebo úradne osvedčených kópií dokladov, resp. podľa § 152  zákona o verejnom obstarávaní</w:t>
      </w:r>
    </w:p>
    <w:p w14:paraId="50BA0A77"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a</w:t>
      </w:r>
      <w:r w:rsidRPr="00CD6545">
        <w:rPr>
          <w:rFonts w:ascii="Times New Roman" w:cs="Times New Roman"/>
          <w:color w:val="auto"/>
          <w:sz w:val="22"/>
          <w:szCs w:val="22"/>
          <w:lang w:bidi="sk-SK"/>
        </w:rPr>
        <w:t xml:space="preserve">)  písm. a) doloženým výpisom z registra trestov nie starším ako tri mesiace ku dňu uplynutia lehoty na predkladanie ponúk, </w:t>
      </w:r>
    </w:p>
    <w:p w14:paraId="0C3044DC"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b</w:t>
      </w:r>
      <w:r w:rsidRPr="00CD6545">
        <w:rPr>
          <w:rFonts w:ascii="Times New Roman" w:cs="Times New Roman"/>
          <w:color w:val="auto"/>
          <w:sz w:val="22"/>
          <w:szCs w:val="22"/>
          <w:lang w:bidi="sk-SK"/>
        </w:rPr>
        <w:t>) písm. b) doloženým potvrdením zdravotnej poisťovne a Sociálnej poisťovne nie starším ako tri mesiace ku dňu uplynutia lehoty na predkladanie ponúk,</w:t>
      </w:r>
    </w:p>
    <w:p w14:paraId="32CE664B" w14:textId="39AC4B74"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c</w:t>
      </w:r>
      <w:r w:rsidRPr="00CD6545">
        <w:rPr>
          <w:rFonts w:ascii="Times New Roman" w:cs="Times New Roman"/>
          <w:color w:val="auto"/>
          <w:sz w:val="22"/>
          <w:szCs w:val="22"/>
          <w:lang w:bidi="sk-SK"/>
        </w:rPr>
        <w:t xml:space="preserve">) písm. c) doloženým potvrdením miestne príslušného daňového úradu a miestne príslušného colného úradu nie starším ako tri mesiace ku dňu uplynutia lehoty </w:t>
      </w:r>
      <w:r w:rsidR="002D1C68">
        <w:rPr>
          <w:rFonts w:ascii="Times New Roman" w:cs="Times New Roman"/>
          <w:color w:val="auto"/>
          <w:sz w:val="22"/>
          <w:szCs w:val="22"/>
          <w:lang w:bidi="sk-SK"/>
        </w:rPr>
        <w:t xml:space="preserve">                                     </w:t>
      </w:r>
      <w:r w:rsidRPr="00CD6545">
        <w:rPr>
          <w:rFonts w:ascii="Times New Roman" w:cs="Times New Roman"/>
          <w:color w:val="auto"/>
          <w:sz w:val="22"/>
          <w:szCs w:val="22"/>
          <w:lang w:bidi="sk-SK"/>
        </w:rPr>
        <w:t>na predkladanie ponúk,</w:t>
      </w:r>
    </w:p>
    <w:p w14:paraId="333711D4"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d</w:t>
      </w:r>
      <w:r w:rsidRPr="00CD6545">
        <w:rPr>
          <w:rFonts w:ascii="Times New Roman" w:cs="Times New Roman"/>
          <w:color w:val="auto"/>
          <w:sz w:val="22"/>
          <w:szCs w:val="22"/>
          <w:lang w:bidi="sk-SK"/>
        </w:rPr>
        <w:t>) písm. d) doloženým potvrdením príslušného súdu nie starším ako tri mesiace ku dňu uplynutia lehoty na predkladanie ponúk,</w:t>
      </w:r>
    </w:p>
    <w:p w14:paraId="62B3CFE6"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e</w:t>
      </w:r>
      <w:r w:rsidRPr="00CD6545">
        <w:rPr>
          <w:rFonts w:ascii="Times New Roman" w:cs="Times New Roman"/>
          <w:color w:val="auto"/>
          <w:sz w:val="22"/>
          <w:szCs w:val="22"/>
          <w:lang w:bidi="sk-SK"/>
        </w:rPr>
        <w:t>)  písm. e) doloženým dokladom o oprávnení dodávať tovar, uskutočňovať stavebné práce alebo poskytovať službu, ktorý zodpovedá predmetu zákazky,</w:t>
      </w:r>
    </w:p>
    <w:p w14:paraId="273B9B40"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f</w:t>
      </w:r>
      <w:r w:rsidRPr="00CD6545">
        <w:rPr>
          <w:rFonts w:ascii="Times New Roman" w:cs="Times New Roman"/>
          <w:color w:val="auto"/>
          <w:sz w:val="22"/>
          <w:szCs w:val="22"/>
          <w:lang w:bidi="sk-SK"/>
        </w:rPr>
        <w:t>)  písm. f) doloženým čestným vyhlásením.</w:t>
      </w:r>
    </w:p>
    <w:p w14:paraId="34BFA0EB" w14:textId="7FA82D3A" w:rsidR="00F356F2" w:rsidRPr="00CD6545" w:rsidRDefault="00F356F2" w:rsidP="00CB22C7">
      <w:pPr>
        <w:widowControl/>
        <w:numPr>
          <w:ilvl w:val="2"/>
          <w:numId w:val="30"/>
        </w:numPr>
        <w:spacing w:before="240" w:after="240" w:line="276" w:lineRule="auto"/>
        <w:ind w:left="993" w:hanging="567"/>
        <w:jc w:val="both"/>
        <w:rPr>
          <w:rFonts w:ascii="Times New Roman" w:cs="Times New Roman"/>
          <w:color w:val="auto"/>
          <w:sz w:val="22"/>
          <w:szCs w:val="22"/>
          <w:lang w:bidi="sk-SK"/>
        </w:rPr>
      </w:pPr>
      <w:r w:rsidRPr="00CD6545">
        <w:rPr>
          <w:rFonts w:ascii="Times New Roman" w:cs="Times New Roman"/>
          <w:color w:val="auto"/>
          <w:sz w:val="22"/>
          <w:szCs w:val="22"/>
          <w:lang w:bidi="sk-SK"/>
        </w:rPr>
        <w:t xml:space="preserve">V prípade uchádzača, ktorého tvorí skupina dodávateľov zúčastnená vo verejnom obstarávaní, sa požaduje preukázanie splnenia podmienok účasti týkajúcich </w:t>
      </w:r>
      <w:r w:rsidR="002B1824" w:rsidRPr="00CD6545">
        <w:rPr>
          <w:rFonts w:ascii="Times New Roman" w:cs="Times New Roman"/>
          <w:color w:val="auto"/>
          <w:sz w:val="22"/>
          <w:szCs w:val="22"/>
          <w:lang w:bidi="sk-SK"/>
        </w:rPr>
        <w:t xml:space="preserve"> </w:t>
      </w:r>
      <w:r w:rsidRPr="00CD6545">
        <w:rPr>
          <w:rFonts w:ascii="Times New Roman" w:cs="Times New Roman"/>
          <w:color w:val="auto"/>
          <w:sz w:val="22"/>
          <w:szCs w:val="22"/>
          <w:lang w:bidi="sk-SK"/>
        </w:rPr>
        <w:t xml:space="preserve">sa osobného postavenia za každého člena skupiny osobitne. Splnenie podmienky účasti podľa § 32 ods. 1 písm. e) </w:t>
      </w:r>
      <w:r w:rsidR="002D1C68" w:rsidRPr="00CD6545">
        <w:rPr>
          <w:rFonts w:ascii="Times New Roman" w:cs="Times New Roman"/>
          <w:color w:val="auto"/>
          <w:sz w:val="22"/>
          <w:szCs w:val="22"/>
        </w:rPr>
        <w:t>zákona o verejnom obstarávaní</w:t>
      </w:r>
      <w:r w:rsidR="002D1C68">
        <w:rPr>
          <w:rFonts w:ascii="Times New Roman" w:cs="Times New Roman"/>
          <w:color w:val="auto"/>
          <w:sz w:val="22"/>
          <w:szCs w:val="22"/>
        </w:rPr>
        <w:t>,</w:t>
      </w:r>
      <w:r w:rsidR="002D1C68" w:rsidRPr="00CD6545">
        <w:rPr>
          <w:rFonts w:ascii="Times New Roman" w:cs="Times New Roman"/>
          <w:color w:val="auto"/>
          <w:sz w:val="22"/>
          <w:szCs w:val="22"/>
        </w:rPr>
        <w:t xml:space="preserve"> </w:t>
      </w:r>
      <w:r w:rsidRPr="00CD6545">
        <w:rPr>
          <w:rFonts w:ascii="Times New Roman" w:cs="Times New Roman"/>
          <w:color w:val="auto"/>
          <w:sz w:val="22"/>
          <w:szCs w:val="22"/>
          <w:lang w:bidi="sk-SK"/>
        </w:rPr>
        <w:t xml:space="preserve"> preukazuje člen skupiny len vo vzťahu k tej časti predmetu zákazky, ktorú má zabezpečiť. </w:t>
      </w:r>
    </w:p>
    <w:p w14:paraId="368D39D4" w14:textId="77777777" w:rsidR="00F356F2" w:rsidRPr="00CD6545" w:rsidRDefault="00F356F2" w:rsidP="00CB22C7">
      <w:pPr>
        <w:widowControl/>
        <w:numPr>
          <w:ilvl w:val="2"/>
          <w:numId w:val="30"/>
        </w:numPr>
        <w:spacing w:before="240" w:after="240" w:line="276" w:lineRule="auto"/>
        <w:ind w:left="993" w:hanging="567"/>
        <w:jc w:val="both"/>
        <w:rPr>
          <w:rFonts w:ascii="Times New Roman" w:cs="Times New Roman"/>
          <w:color w:val="auto"/>
          <w:sz w:val="22"/>
          <w:szCs w:val="22"/>
        </w:rPr>
      </w:pPr>
      <w:r w:rsidRPr="00CD6545">
        <w:rPr>
          <w:rFonts w:ascii="Times New Roman" w:cs="Times New Roman"/>
          <w:color w:val="auto"/>
          <w:sz w:val="22"/>
          <w:szCs w:val="22"/>
          <w:lang w:bidi="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62F0476A" w14:textId="77777777" w:rsidR="00F356F2" w:rsidRPr="00CD6545" w:rsidRDefault="00F356F2" w:rsidP="00CB22C7">
      <w:pPr>
        <w:widowControl/>
        <w:numPr>
          <w:ilvl w:val="2"/>
          <w:numId w:val="30"/>
        </w:numPr>
        <w:spacing w:before="240" w:after="240" w:line="276" w:lineRule="auto"/>
        <w:ind w:left="993" w:hanging="567"/>
        <w:jc w:val="both"/>
        <w:rPr>
          <w:rFonts w:ascii="Times New Roman" w:cs="Times New Roman"/>
          <w:color w:val="auto"/>
          <w:sz w:val="22"/>
          <w:szCs w:val="22"/>
        </w:rPr>
      </w:pPr>
      <w:r w:rsidRPr="00CD6545">
        <w:rPr>
          <w:rFonts w:ascii="Times New Roman" w:cs="Times New Roman"/>
          <w:b/>
          <w:color w:val="auto"/>
          <w:sz w:val="22"/>
          <w:szCs w:val="22"/>
          <w:lang w:bidi="sk-SK"/>
        </w:rPr>
        <w:t>V</w:t>
      </w:r>
      <w:r w:rsidRPr="00CD6545">
        <w:rPr>
          <w:rFonts w:ascii="Times New Roman" w:cs="Times New Roman"/>
          <w:color w:val="auto"/>
          <w:sz w:val="22"/>
          <w:szCs w:val="22"/>
          <w:lang w:bidi="sk-SK"/>
        </w:rPr>
        <w:t xml:space="preserve"> </w:t>
      </w:r>
      <w:r w:rsidRPr="00CD6545">
        <w:rPr>
          <w:rFonts w:ascii="Times New Roman" w:cs="Times New Roman"/>
          <w:b/>
          <w:color w:val="auto"/>
          <w:sz w:val="22"/>
          <w:szCs w:val="22"/>
          <w:lang w:bidi="sk-SK"/>
        </w:rPr>
        <w:t xml:space="preserve">súvislosti s nadobudnutím účinnosti zákona č. 91/2016 Z. z. o trestnej zodpovednosti právnických osôb a o zmene a doplnení niektorých zákonov od 01.07.2016, uchádzač - </w:t>
      </w:r>
      <w:r w:rsidRPr="00CD6545">
        <w:rPr>
          <w:rFonts w:ascii="Times New Roman" w:cs="Times New Roman"/>
          <w:color w:val="auto"/>
          <w:sz w:val="22"/>
          <w:szCs w:val="22"/>
        </w:rPr>
        <w:lastRenderedPageBreak/>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14:paraId="36F09FB3" w14:textId="3F3D8936" w:rsidR="00F356F2" w:rsidRPr="00B84395" w:rsidRDefault="00F356F2" w:rsidP="00CB22C7">
      <w:pPr>
        <w:widowControl/>
        <w:numPr>
          <w:ilvl w:val="2"/>
          <w:numId w:val="30"/>
        </w:numPr>
        <w:spacing w:after="240" w:line="276" w:lineRule="auto"/>
        <w:ind w:left="993" w:hanging="567"/>
        <w:jc w:val="both"/>
        <w:rPr>
          <w:rFonts w:ascii="Times New Roman" w:cs="Times New Roman"/>
          <w:color w:val="auto"/>
          <w:sz w:val="22"/>
          <w:szCs w:val="22"/>
        </w:rPr>
      </w:pPr>
      <w:r w:rsidRPr="00CD6545">
        <w:rPr>
          <w:rFonts w:ascii="Times New Roman" w:cs="Times New Roman"/>
          <w:color w:val="auto"/>
          <w:sz w:val="22"/>
          <w:szCs w:val="22"/>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w:t>
      </w:r>
      <w:r w:rsidR="00CD6545">
        <w:rPr>
          <w:rFonts w:ascii="Times New Roman" w:cs="Times New Roman"/>
          <w:color w:val="auto"/>
          <w:sz w:val="22"/>
          <w:szCs w:val="22"/>
        </w:rPr>
        <w:t xml:space="preserve"> </w:t>
      </w:r>
      <w:r w:rsidRPr="00CD6545">
        <w:rPr>
          <w:rFonts w:ascii="Times New Roman" w:cs="Times New Roman"/>
          <w:color w:val="auto"/>
          <w:sz w:val="22"/>
          <w:szCs w:val="22"/>
        </w:rPr>
        <w:t xml:space="preserve"> do zoznamu hospodárskych subjektov nepokrýva podmienky účasti týkajúce a osobného postavenia ustanovené v § 32 ods. 1 zákona o verejnom obstarávaní, uchádzač tieto</w:t>
      </w:r>
      <w:r w:rsidRPr="00B84395">
        <w:rPr>
          <w:rFonts w:ascii="Times New Roman" w:cs="Times New Roman"/>
          <w:color w:val="auto"/>
          <w:sz w:val="22"/>
          <w:szCs w:val="22"/>
        </w:rPr>
        <w:t xml:space="preserve"> skutočnosti preukáže samostatným dokladom preukazujúcim požadovanú podmienku účasti vydaným príslušnou inštitúciou.</w:t>
      </w:r>
    </w:p>
    <w:p w14:paraId="4466F538" w14:textId="0BEE0326" w:rsidR="00A54C4F" w:rsidRPr="008250FA" w:rsidRDefault="00F356F2" w:rsidP="008250FA">
      <w:pPr>
        <w:widowControl/>
        <w:tabs>
          <w:tab w:val="left" w:pos="284"/>
        </w:tabs>
        <w:autoSpaceDE w:val="0"/>
        <w:autoSpaceDN w:val="0"/>
        <w:adjustRightInd w:val="0"/>
        <w:spacing w:line="276" w:lineRule="auto"/>
        <w:ind w:left="284"/>
        <w:jc w:val="both"/>
        <w:rPr>
          <w:rFonts w:ascii="Times New Roman" w:cs="Times New Roman"/>
          <w:i/>
          <w:color w:val="auto"/>
          <w:sz w:val="20"/>
          <w:szCs w:val="20"/>
        </w:rPr>
      </w:pPr>
      <w:r w:rsidRPr="00B84395">
        <w:rPr>
          <w:rFonts w:ascii="Times New Roman" w:cs="Times New Roman"/>
          <w:b/>
          <w:color w:val="auto"/>
          <w:sz w:val="20"/>
          <w:szCs w:val="20"/>
        </w:rPr>
        <w:t>Pozn.:</w:t>
      </w:r>
      <w:r w:rsidRPr="00B84395">
        <w:rPr>
          <w:rFonts w:ascii="Times New Roman" w:cs="Times New Roman"/>
          <w:i/>
          <w:color w:val="auto"/>
          <w:sz w:val="18"/>
          <w:szCs w:val="18"/>
        </w:rPr>
        <w:t xml:space="preserve">  </w:t>
      </w:r>
      <w:r w:rsidRPr="00B84395">
        <w:rPr>
          <w:rFonts w:ascii="Times New Roman" w:cs="Times New Roman"/>
          <w:i/>
          <w:color w:val="auto"/>
          <w:sz w:val="20"/>
          <w:szCs w:val="20"/>
        </w:rPr>
        <w:t>Uchádzač nie je povinný predkladať všetky doklady podľa § 32</w:t>
      </w:r>
      <w:r w:rsidRPr="00B84395">
        <w:rPr>
          <w:rFonts w:ascii="Times New Roman" w:cs="Times New Roman"/>
          <w:color w:val="auto"/>
          <w:sz w:val="20"/>
          <w:szCs w:val="20"/>
        </w:rPr>
        <w:t xml:space="preserve"> </w:t>
      </w:r>
      <w:r w:rsidRPr="00B84395">
        <w:rPr>
          <w:rFonts w:ascii="Times New Roman" w:cs="Times New Roman"/>
          <w:i/>
          <w:color w:val="auto"/>
          <w:sz w:val="20"/>
          <w:szCs w:val="20"/>
        </w:rPr>
        <w:t xml:space="preserve">ods. 2 zákona o verejnom obstarávaní, nakoľko verejný obstarávateľ je </w:t>
      </w:r>
      <w:r w:rsidRPr="00B84395">
        <w:rPr>
          <w:rFonts w:ascii="Times New Roman" w:cs="Times New Roman"/>
          <w:i/>
          <w:sz w:val="20"/>
          <w:szCs w:val="20"/>
        </w:rPr>
        <w:t>oprávnený použiť niektoré údaje z informačných systémov verejnej správy podľa osobitného predpisu.</w:t>
      </w:r>
      <w:r w:rsidRPr="00B84395">
        <w:rPr>
          <w:rFonts w:ascii="Times New Roman" w:cs="Times New Roman"/>
          <w:i/>
          <w:color w:val="auto"/>
          <w:sz w:val="20"/>
          <w:szCs w:val="20"/>
        </w:rPr>
        <w:t>. Uchádzač nie je povinný predkladať doklady podľa § 32</w:t>
      </w:r>
      <w:r w:rsidRPr="00B84395">
        <w:rPr>
          <w:rFonts w:ascii="Times New Roman" w:cs="Times New Roman"/>
          <w:color w:val="auto"/>
          <w:sz w:val="20"/>
          <w:szCs w:val="20"/>
        </w:rPr>
        <w:t xml:space="preserve"> </w:t>
      </w:r>
      <w:r w:rsidRPr="00B84395">
        <w:rPr>
          <w:rFonts w:ascii="Times New Roman" w:cs="Times New Roman"/>
          <w:i/>
          <w:color w:val="auto"/>
          <w:sz w:val="20"/>
          <w:szCs w:val="20"/>
        </w:rPr>
        <w:t xml:space="preserve">odseku 2, akými sú Výpisy z OR SR, či ŽR SR </w:t>
      </w:r>
      <w:r w:rsidRPr="00B84395">
        <w:rPr>
          <w:rFonts w:ascii="Times New Roman" w:cs="Times New Roman"/>
          <w:bCs/>
          <w:iCs/>
          <w:color w:val="auto"/>
          <w:sz w:val="20"/>
          <w:szCs w:val="20"/>
        </w:rPr>
        <w:t xml:space="preserve"> – </w:t>
      </w:r>
      <w:r w:rsidRPr="00B84395">
        <w:rPr>
          <w:rFonts w:ascii="Times New Roman" w:cs="Times New Roman"/>
          <w:i/>
          <w:color w:val="auto"/>
          <w:sz w:val="20"/>
          <w:szCs w:val="20"/>
        </w:rPr>
        <w:t xml:space="preserve">verejný obstarávateľ je </w:t>
      </w:r>
      <w:r w:rsidRPr="00B84395">
        <w:rPr>
          <w:rFonts w:ascii="Times New Roman" w:cs="Times New Roman"/>
          <w:i/>
          <w:sz w:val="20"/>
          <w:szCs w:val="20"/>
        </w:rPr>
        <w:t xml:space="preserve">oprávnený použiť tieto údaje </w:t>
      </w:r>
      <w:r w:rsidRPr="00B84395">
        <w:rPr>
          <w:rFonts w:ascii="Times New Roman" w:cs="Times New Roman"/>
          <w:i/>
          <w:color w:val="auto"/>
          <w:sz w:val="20"/>
          <w:szCs w:val="20"/>
        </w:rPr>
        <w:t>priamo, a to cestou portálu CSRÚ vedeného Úradom podpredsedu vlády SR pre investície a informatizáciu.</w:t>
      </w:r>
      <w:r w:rsidRPr="00B84395">
        <w:rPr>
          <w:rFonts w:ascii="Times New Roman" w:cs="Times New Roman"/>
          <w:i/>
          <w:iCs/>
          <w:color w:val="auto"/>
          <w:sz w:val="20"/>
          <w:szCs w:val="20"/>
        </w:rPr>
        <w:t xml:space="preserve"> V prípade, ak by verejný obstarávateľ v období vyhodnotenia splnenia podmienok účasti uchádzačov vo verejnom obstarávaní nemal možnosť prístupu na portál „oversi“, je oprávnený vyžiadať si od uchádzačov originál príslušného výpisu/dokladu, resp. jeho </w:t>
      </w:r>
      <w:r w:rsidR="002D1C68">
        <w:rPr>
          <w:rFonts w:ascii="Times New Roman" w:cs="Times New Roman"/>
          <w:i/>
          <w:iCs/>
          <w:color w:val="auto"/>
          <w:sz w:val="20"/>
          <w:szCs w:val="20"/>
        </w:rPr>
        <w:t xml:space="preserve">úradne </w:t>
      </w:r>
      <w:r w:rsidRPr="00B84395">
        <w:rPr>
          <w:rFonts w:ascii="Times New Roman" w:cs="Times New Roman"/>
          <w:i/>
          <w:iCs/>
          <w:color w:val="auto"/>
          <w:sz w:val="20"/>
          <w:szCs w:val="20"/>
        </w:rPr>
        <w:t>osvedčenú kópiu.</w:t>
      </w:r>
      <w:r w:rsidRPr="00B84395">
        <w:rPr>
          <w:rFonts w:ascii="Times New Roman" w:cs="Times New Roman"/>
          <w:i/>
          <w:color w:val="auto"/>
          <w:sz w:val="20"/>
          <w:szCs w:val="20"/>
        </w:rPr>
        <w:t xml:space="preserve"> K splneniu podmienky účasti podľa bodu 1.1.1 písm. a) je uchádzač povinný predložiť výpis z registra trestov. Ak je uchádzač zapísaný v </w:t>
      </w:r>
      <w:r w:rsidRPr="00B84395">
        <w:rPr>
          <w:rFonts w:ascii="Times New Roman" w:cs="Times New Roman"/>
          <w:i/>
          <w:color w:val="auto"/>
          <w:sz w:val="20"/>
          <w:szCs w:val="20"/>
          <w:u w:val="single"/>
        </w:rPr>
        <w:t>zozname hospodárskych subjektov</w:t>
      </w:r>
      <w:r w:rsidRPr="00B84395">
        <w:rPr>
          <w:rFonts w:ascii="Times New Roman" w:cs="Times New Roman"/>
          <w:i/>
          <w:color w:val="auto"/>
          <w:sz w:val="20"/>
          <w:szCs w:val="20"/>
        </w:rPr>
        <w:t xml:space="preserve"> vedenom Úradom pre verejné obstarávanie,  nie je povinný predkladať vyššie uvedené doklady</w:t>
      </w:r>
    </w:p>
    <w:p w14:paraId="3CDA3A3D" w14:textId="77777777" w:rsidR="00A54C4F" w:rsidRPr="00B84395" w:rsidRDefault="00A54C4F" w:rsidP="00D92615">
      <w:pPr>
        <w:widowControl/>
        <w:tabs>
          <w:tab w:val="left" w:pos="284"/>
        </w:tabs>
        <w:autoSpaceDE w:val="0"/>
        <w:autoSpaceDN w:val="0"/>
        <w:adjustRightInd w:val="0"/>
        <w:spacing w:line="276" w:lineRule="auto"/>
        <w:ind w:left="284"/>
        <w:jc w:val="both"/>
        <w:rPr>
          <w:rFonts w:ascii="Times New Roman" w:cs="Times New Roman"/>
          <w:i/>
          <w:color w:val="auto"/>
          <w:sz w:val="18"/>
          <w:szCs w:val="18"/>
        </w:rPr>
      </w:pPr>
    </w:p>
    <w:p w14:paraId="02AD710F" w14:textId="211F155E" w:rsidR="006218CE" w:rsidRPr="00B84395" w:rsidRDefault="000879E7" w:rsidP="00D92615">
      <w:pPr>
        <w:widowControl/>
        <w:spacing w:line="276" w:lineRule="auto"/>
        <w:ind w:left="851" w:right="-567" w:hanging="567"/>
        <w:jc w:val="both"/>
        <w:rPr>
          <w:rFonts w:ascii="Times New Roman" w:cs="Times New Roman"/>
          <w:b/>
          <w:bCs/>
          <w:iCs/>
          <w:color w:val="auto"/>
          <w:sz w:val="22"/>
          <w:szCs w:val="22"/>
        </w:rPr>
      </w:pPr>
      <w:r w:rsidRPr="00B84395">
        <w:rPr>
          <w:rFonts w:ascii="Times New Roman" w:cs="Times New Roman"/>
          <w:b/>
          <w:bCs/>
          <w:iCs/>
          <w:color w:val="auto"/>
          <w:sz w:val="22"/>
          <w:szCs w:val="22"/>
        </w:rPr>
        <w:t xml:space="preserve">2. </w:t>
      </w:r>
      <w:r w:rsidR="006218CE" w:rsidRPr="00B84395">
        <w:rPr>
          <w:rFonts w:ascii="Times New Roman" w:cs="Times New Roman"/>
          <w:b/>
          <w:bCs/>
          <w:iCs/>
          <w:color w:val="auto"/>
          <w:sz w:val="22"/>
          <w:szCs w:val="22"/>
        </w:rPr>
        <w:t xml:space="preserve">   </w:t>
      </w:r>
      <w:r w:rsidRPr="00B84395">
        <w:rPr>
          <w:rFonts w:ascii="Times New Roman" w:cs="Times New Roman"/>
          <w:b/>
          <w:bCs/>
          <w:iCs/>
          <w:color w:val="auto"/>
          <w:sz w:val="22"/>
          <w:szCs w:val="22"/>
        </w:rPr>
        <w:t xml:space="preserve"> </w:t>
      </w:r>
      <w:r w:rsidR="00CD6545">
        <w:rPr>
          <w:rFonts w:ascii="Times New Roman" w:cs="Times New Roman"/>
          <w:b/>
          <w:bCs/>
          <w:iCs/>
          <w:color w:val="auto"/>
          <w:sz w:val="22"/>
          <w:szCs w:val="22"/>
        </w:rPr>
        <w:tab/>
      </w:r>
      <w:r w:rsidR="006218CE" w:rsidRPr="00B84395">
        <w:rPr>
          <w:rFonts w:ascii="Times New Roman" w:cs="Times New Roman"/>
          <w:b/>
          <w:bCs/>
          <w:iCs/>
          <w:color w:val="auto"/>
          <w:sz w:val="22"/>
          <w:szCs w:val="22"/>
        </w:rPr>
        <w:t>Podmienky  účasti  uchádzačov  vo  verejnom  obstarávaní  týkajúce sa  finančn</w:t>
      </w:r>
      <w:r w:rsidR="009C5E7A" w:rsidRPr="00B84395">
        <w:rPr>
          <w:rFonts w:ascii="Times New Roman" w:cs="Times New Roman"/>
          <w:b/>
          <w:bCs/>
          <w:iCs/>
          <w:color w:val="auto"/>
          <w:sz w:val="22"/>
          <w:szCs w:val="22"/>
        </w:rPr>
        <w:t>ého</w:t>
      </w:r>
      <w:r w:rsidR="006218CE" w:rsidRPr="00B84395">
        <w:rPr>
          <w:rFonts w:ascii="Times New Roman" w:cs="Times New Roman"/>
          <w:b/>
          <w:bCs/>
          <w:iCs/>
          <w:color w:val="auto"/>
          <w:sz w:val="22"/>
          <w:szCs w:val="22"/>
        </w:rPr>
        <w:t xml:space="preserve"> alebo </w:t>
      </w:r>
    </w:p>
    <w:p w14:paraId="52D6FCED" w14:textId="6D9B3C38" w:rsidR="006218CE" w:rsidRPr="00B84395" w:rsidRDefault="006218CE" w:rsidP="00D92615">
      <w:pPr>
        <w:widowControl/>
        <w:spacing w:after="120" w:line="276" w:lineRule="auto"/>
        <w:ind w:left="851" w:right="-567" w:hanging="567"/>
        <w:jc w:val="both"/>
        <w:rPr>
          <w:rFonts w:ascii="Times New Roman" w:cs="Times New Roman"/>
          <w:b/>
          <w:bCs/>
          <w:iCs/>
          <w:color w:val="auto"/>
          <w:sz w:val="22"/>
          <w:szCs w:val="22"/>
        </w:rPr>
      </w:pPr>
      <w:r w:rsidRPr="00B84395">
        <w:rPr>
          <w:rFonts w:ascii="Times New Roman" w:cs="Times New Roman"/>
          <w:b/>
          <w:bCs/>
          <w:iCs/>
          <w:color w:val="auto"/>
          <w:sz w:val="22"/>
          <w:szCs w:val="22"/>
        </w:rPr>
        <w:t xml:space="preserve">      </w:t>
      </w:r>
      <w:r w:rsidR="00CD6545">
        <w:rPr>
          <w:rFonts w:ascii="Times New Roman" w:cs="Times New Roman"/>
          <w:b/>
          <w:bCs/>
          <w:iCs/>
          <w:color w:val="auto"/>
          <w:sz w:val="22"/>
          <w:szCs w:val="22"/>
        </w:rPr>
        <w:tab/>
      </w:r>
      <w:r w:rsidR="009C5E7A" w:rsidRPr="00B84395">
        <w:rPr>
          <w:rFonts w:ascii="Times New Roman" w:cs="Times New Roman"/>
          <w:b/>
          <w:bCs/>
          <w:iCs/>
          <w:color w:val="auto"/>
          <w:sz w:val="22"/>
          <w:szCs w:val="22"/>
        </w:rPr>
        <w:t>E</w:t>
      </w:r>
      <w:r w:rsidRPr="00B84395">
        <w:rPr>
          <w:rFonts w:ascii="Times New Roman" w:cs="Times New Roman"/>
          <w:b/>
          <w:bCs/>
          <w:iCs/>
          <w:color w:val="auto"/>
          <w:sz w:val="22"/>
          <w:szCs w:val="22"/>
        </w:rPr>
        <w:t>konomick</w:t>
      </w:r>
      <w:r w:rsidR="009C5E7A" w:rsidRPr="00B84395">
        <w:rPr>
          <w:rFonts w:ascii="Times New Roman" w:cs="Times New Roman"/>
          <w:b/>
          <w:bCs/>
          <w:iCs/>
          <w:color w:val="auto"/>
          <w:sz w:val="22"/>
          <w:szCs w:val="22"/>
        </w:rPr>
        <w:t>ého postavenia</w:t>
      </w:r>
      <w:r w:rsidRPr="00B84395">
        <w:rPr>
          <w:rFonts w:ascii="Times New Roman" w:cs="Times New Roman"/>
          <w:b/>
          <w:bCs/>
          <w:iCs/>
          <w:color w:val="auto"/>
          <w:sz w:val="22"/>
          <w:szCs w:val="22"/>
        </w:rPr>
        <w:t xml:space="preserve"> podľa § 33 zákona o verejnom  obstarávaní</w:t>
      </w:r>
    </w:p>
    <w:p w14:paraId="1095D292" w14:textId="77777777" w:rsidR="003E4F8F" w:rsidRPr="003E4F8F" w:rsidRDefault="003E4F8F" w:rsidP="000A672D">
      <w:pPr>
        <w:widowControl/>
        <w:numPr>
          <w:ilvl w:val="0"/>
          <w:numId w:val="45"/>
        </w:numPr>
        <w:spacing w:after="120" w:line="276" w:lineRule="auto"/>
        <w:ind w:left="851" w:hanging="425"/>
        <w:jc w:val="both"/>
        <w:rPr>
          <w:rFonts w:ascii="Times New Roman" w:cs="Times New Roman"/>
          <w:color w:val="auto"/>
          <w:sz w:val="22"/>
          <w:szCs w:val="22"/>
        </w:rPr>
      </w:pPr>
      <w:r w:rsidRPr="003E4F8F">
        <w:rPr>
          <w:rFonts w:ascii="Times New Roman" w:cs="Times New Roman"/>
          <w:color w:val="auto"/>
          <w:sz w:val="22"/>
          <w:szCs w:val="22"/>
        </w:rPr>
        <w:t>Uchádzač v ponuke predloží nasledovný scan pre originálny doklad/doklady alebo jeho/ich úradne osvedčené kópie, ktorým/ktorými  preukáže svoje finančné a ekonomické postavenie (v prípade vyžiadania predloží originál dokladov):</w:t>
      </w:r>
    </w:p>
    <w:p w14:paraId="5EBBF777" w14:textId="77777777" w:rsidR="003E4F8F" w:rsidRPr="003E4F8F" w:rsidRDefault="003E4F8F" w:rsidP="000A672D">
      <w:pPr>
        <w:widowControl/>
        <w:numPr>
          <w:ilvl w:val="0"/>
          <w:numId w:val="45"/>
        </w:numPr>
        <w:spacing w:after="120" w:line="276" w:lineRule="auto"/>
        <w:ind w:left="851" w:hanging="425"/>
        <w:jc w:val="both"/>
        <w:rPr>
          <w:rFonts w:ascii="Times New Roman" w:cs="Times New Roman"/>
          <w:vanish/>
          <w:color w:val="auto"/>
          <w:sz w:val="22"/>
          <w:szCs w:val="22"/>
          <w:lang w:eastAsia="en-US"/>
        </w:rPr>
      </w:pPr>
    </w:p>
    <w:p w14:paraId="6C11748F" w14:textId="77777777" w:rsidR="003E4F8F" w:rsidRPr="003E4F8F" w:rsidRDefault="003E4F8F" w:rsidP="000A672D">
      <w:pPr>
        <w:widowControl/>
        <w:numPr>
          <w:ilvl w:val="1"/>
          <w:numId w:val="45"/>
        </w:numPr>
        <w:spacing w:after="120" w:line="276" w:lineRule="auto"/>
        <w:ind w:left="851" w:hanging="425"/>
        <w:jc w:val="both"/>
        <w:rPr>
          <w:rFonts w:ascii="Times New Roman" w:cs="Times New Roman"/>
          <w:vanish/>
          <w:color w:val="auto"/>
          <w:sz w:val="22"/>
          <w:szCs w:val="22"/>
          <w:lang w:eastAsia="en-US"/>
        </w:rPr>
      </w:pPr>
    </w:p>
    <w:p w14:paraId="74B1741A" w14:textId="0F979AF1" w:rsidR="003E4F8F" w:rsidRPr="003E4F8F" w:rsidRDefault="003E4F8F" w:rsidP="00D92615">
      <w:pPr>
        <w:widowControl/>
        <w:spacing w:after="120" w:line="276" w:lineRule="auto"/>
        <w:ind w:left="851" w:hanging="425"/>
        <w:jc w:val="both"/>
        <w:rPr>
          <w:rFonts w:ascii="Times New Roman" w:cs="Times New Roman"/>
          <w:b/>
          <w:color w:val="auto"/>
          <w:sz w:val="22"/>
          <w:szCs w:val="22"/>
        </w:rPr>
      </w:pPr>
      <w:r w:rsidRPr="003E4F8F">
        <w:rPr>
          <w:rFonts w:ascii="Times New Roman" w:cs="Times New Roman"/>
          <w:b/>
          <w:color w:val="auto"/>
          <w:sz w:val="22"/>
          <w:szCs w:val="22"/>
        </w:rPr>
        <w:t>2.2  podľa § 33 ods. 1 písm. a) vyjadrenie banky</w:t>
      </w:r>
      <w:r w:rsidRPr="003E4F8F">
        <w:rPr>
          <w:rFonts w:ascii="Times New Roman" w:cs="Times New Roman"/>
          <w:color w:val="auto"/>
          <w:sz w:val="22"/>
          <w:szCs w:val="22"/>
        </w:rPr>
        <w:t xml:space="preserve"> </w:t>
      </w:r>
      <w:r w:rsidRPr="003E4F8F">
        <w:rPr>
          <w:rFonts w:ascii="Times New Roman" w:cs="Times New Roman"/>
          <w:b/>
          <w:color w:val="auto"/>
          <w:sz w:val="22"/>
          <w:szCs w:val="22"/>
        </w:rPr>
        <w:t>alebo pobočky zahraničnej banky</w:t>
      </w:r>
      <w:r w:rsidRPr="003E4F8F">
        <w:rPr>
          <w:rFonts w:ascii="Times New Roman" w:cs="Times New Roman"/>
          <w:color w:val="auto"/>
          <w:sz w:val="22"/>
          <w:szCs w:val="22"/>
        </w:rPr>
        <w:t xml:space="preserve"> (alebo bánk, ak má uchádzač otvorené účty vo viacerých bankách), ktorej je uchádzač klientom, </w:t>
      </w:r>
      <w:r w:rsidR="00CC0DE5">
        <w:rPr>
          <w:rFonts w:ascii="Times New Roman" w:cs="Times New Roman"/>
          <w:color w:val="auto"/>
          <w:sz w:val="22"/>
          <w:szCs w:val="22"/>
        </w:rPr>
        <w:t xml:space="preserve">                  </w:t>
      </w:r>
      <w:r w:rsidRPr="003E4F8F">
        <w:rPr>
          <w:rFonts w:ascii="Times New Roman" w:cs="Times New Roman"/>
          <w:color w:val="auto"/>
          <w:sz w:val="22"/>
          <w:szCs w:val="22"/>
        </w:rPr>
        <w:t>o schopnosti plniť finančné záväzky, nie starším ako tri mesiace odo dňa predloženia ponuky. Vyjadrenie banky/bánk musí obsahovať údaje o tom, že:</w:t>
      </w:r>
    </w:p>
    <w:p w14:paraId="56C007D9" w14:textId="77777777" w:rsidR="003E4F8F" w:rsidRPr="003E4F8F" w:rsidRDefault="003E4F8F" w:rsidP="000A672D">
      <w:pPr>
        <w:widowControl/>
        <w:numPr>
          <w:ilvl w:val="0"/>
          <w:numId w:val="46"/>
        </w:numPr>
        <w:spacing w:after="120" w:line="276" w:lineRule="auto"/>
        <w:jc w:val="both"/>
        <w:rPr>
          <w:rFonts w:ascii="Times New Roman" w:cs="Times New Roman"/>
          <w:vanish/>
          <w:color w:val="auto"/>
          <w:sz w:val="22"/>
          <w:szCs w:val="22"/>
        </w:rPr>
      </w:pPr>
    </w:p>
    <w:p w14:paraId="1FF9FA28" w14:textId="77777777" w:rsidR="003E4F8F" w:rsidRPr="003E4F8F" w:rsidRDefault="003E4F8F" w:rsidP="000A672D">
      <w:pPr>
        <w:widowControl/>
        <w:numPr>
          <w:ilvl w:val="0"/>
          <w:numId w:val="46"/>
        </w:numPr>
        <w:spacing w:after="120" w:line="276" w:lineRule="auto"/>
        <w:jc w:val="both"/>
        <w:rPr>
          <w:rFonts w:ascii="Times New Roman" w:cs="Times New Roman"/>
          <w:vanish/>
          <w:color w:val="auto"/>
          <w:sz w:val="22"/>
          <w:szCs w:val="22"/>
        </w:rPr>
      </w:pPr>
    </w:p>
    <w:p w14:paraId="53FEA0B4" w14:textId="77777777" w:rsidR="003E4F8F" w:rsidRPr="003E4F8F" w:rsidRDefault="003E4F8F" w:rsidP="000A672D">
      <w:pPr>
        <w:widowControl/>
        <w:numPr>
          <w:ilvl w:val="1"/>
          <w:numId w:val="46"/>
        </w:numPr>
        <w:spacing w:after="120" w:line="276" w:lineRule="auto"/>
        <w:jc w:val="both"/>
        <w:rPr>
          <w:rFonts w:ascii="Times New Roman" w:cs="Times New Roman"/>
          <w:vanish/>
          <w:color w:val="auto"/>
          <w:sz w:val="22"/>
          <w:szCs w:val="22"/>
        </w:rPr>
      </w:pPr>
    </w:p>
    <w:p w14:paraId="6A6800DD" w14:textId="77777777" w:rsidR="003E4F8F" w:rsidRPr="003E4F8F" w:rsidRDefault="003E4F8F" w:rsidP="000A672D">
      <w:pPr>
        <w:widowControl/>
        <w:numPr>
          <w:ilvl w:val="1"/>
          <w:numId w:val="46"/>
        </w:numPr>
        <w:spacing w:after="120" w:line="276" w:lineRule="auto"/>
        <w:jc w:val="both"/>
        <w:rPr>
          <w:rFonts w:ascii="Times New Roman" w:cs="Times New Roman"/>
          <w:vanish/>
          <w:color w:val="auto"/>
          <w:sz w:val="22"/>
          <w:szCs w:val="22"/>
        </w:rPr>
      </w:pPr>
    </w:p>
    <w:p w14:paraId="32F61892" w14:textId="77777777" w:rsidR="003E4F8F" w:rsidRPr="003E4F8F" w:rsidRDefault="003E4F8F" w:rsidP="000A672D">
      <w:pPr>
        <w:widowControl/>
        <w:numPr>
          <w:ilvl w:val="2"/>
          <w:numId w:val="46"/>
        </w:numPr>
        <w:spacing w:after="120" w:line="276" w:lineRule="auto"/>
        <w:ind w:left="993" w:hanging="567"/>
        <w:jc w:val="both"/>
        <w:rPr>
          <w:rFonts w:ascii="Times New Roman" w:cs="Times New Roman"/>
          <w:color w:val="auto"/>
          <w:sz w:val="22"/>
          <w:szCs w:val="22"/>
        </w:rPr>
      </w:pPr>
      <w:r w:rsidRPr="003E4F8F">
        <w:rPr>
          <w:rFonts w:ascii="Times New Roman" w:cs="Times New Roman"/>
          <w:color w:val="auto"/>
          <w:sz w:val="22"/>
          <w:szCs w:val="22"/>
        </w:rPr>
        <w:t>uchádzač v prípade splácania úveru dodržiava splátkový kalendár,</w:t>
      </w:r>
    </w:p>
    <w:p w14:paraId="26195D4D" w14:textId="77777777" w:rsidR="003E4F8F" w:rsidRPr="003E4F8F" w:rsidRDefault="003E4F8F" w:rsidP="000A672D">
      <w:pPr>
        <w:widowControl/>
        <w:numPr>
          <w:ilvl w:val="2"/>
          <w:numId w:val="46"/>
        </w:numPr>
        <w:spacing w:after="120" w:line="276" w:lineRule="auto"/>
        <w:ind w:left="993" w:hanging="567"/>
        <w:jc w:val="both"/>
        <w:rPr>
          <w:rFonts w:ascii="Times New Roman" w:cs="Times New Roman"/>
          <w:color w:val="auto"/>
          <w:sz w:val="22"/>
          <w:szCs w:val="22"/>
        </w:rPr>
      </w:pPr>
      <w:r w:rsidRPr="003E4F8F">
        <w:rPr>
          <w:rFonts w:ascii="Times New Roman" w:cs="Times New Roman"/>
          <w:color w:val="auto"/>
          <w:sz w:val="22"/>
          <w:szCs w:val="22"/>
        </w:rPr>
        <w:t xml:space="preserve">uchádzač nie je v nepovolenom debete </w:t>
      </w:r>
    </w:p>
    <w:p w14:paraId="361D18A8" w14:textId="77777777" w:rsidR="003E4F8F" w:rsidRPr="003E4F8F" w:rsidRDefault="003E4F8F" w:rsidP="000A672D">
      <w:pPr>
        <w:widowControl/>
        <w:numPr>
          <w:ilvl w:val="2"/>
          <w:numId w:val="46"/>
        </w:numPr>
        <w:spacing w:after="120" w:line="276" w:lineRule="auto"/>
        <w:ind w:left="993" w:hanging="567"/>
        <w:jc w:val="both"/>
        <w:rPr>
          <w:rFonts w:ascii="Times New Roman" w:cs="Times New Roman"/>
          <w:color w:val="auto"/>
          <w:sz w:val="22"/>
          <w:szCs w:val="22"/>
        </w:rPr>
      </w:pPr>
      <w:r w:rsidRPr="003E4F8F">
        <w:rPr>
          <w:rFonts w:ascii="Times New Roman" w:cs="Times New Roman"/>
          <w:color w:val="auto"/>
          <w:sz w:val="22"/>
          <w:szCs w:val="22"/>
        </w:rPr>
        <w:t>jeho bežný účet nebol ku dňu vystavenia tohto vyjadrenia predmetom exekúcie.</w:t>
      </w:r>
    </w:p>
    <w:p w14:paraId="2A3255B9" w14:textId="63D2DD80" w:rsidR="003E4F8F" w:rsidRPr="003E4F8F" w:rsidRDefault="003E4F8F" w:rsidP="00D92615">
      <w:pPr>
        <w:widowControl/>
        <w:spacing w:after="120" w:line="276" w:lineRule="auto"/>
        <w:ind w:left="360"/>
        <w:jc w:val="both"/>
        <w:rPr>
          <w:rFonts w:ascii="Times New Roman" w:cs="Times New Roman"/>
          <w:color w:val="auto"/>
          <w:sz w:val="22"/>
          <w:szCs w:val="22"/>
        </w:rPr>
      </w:pPr>
      <w:r w:rsidRPr="003E4F8F">
        <w:rPr>
          <w:rFonts w:ascii="Times New Roman" w:cs="Times New Roman"/>
          <w:color w:val="auto"/>
          <w:sz w:val="22"/>
          <w:szCs w:val="22"/>
        </w:rPr>
        <w:t xml:space="preserve">Okrem vyjadrenia banky predloží uchádzač aj </w:t>
      </w:r>
      <w:r w:rsidRPr="003E4F8F">
        <w:rPr>
          <w:rFonts w:ascii="Times New Roman" w:cs="Times New Roman"/>
          <w:b/>
          <w:color w:val="auto"/>
          <w:sz w:val="22"/>
          <w:szCs w:val="22"/>
        </w:rPr>
        <w:t>čestné vyhlásenie</w:t>
      </w:r>
      <w:r w:rsidRPr="003E4F8F">
        <w:rPr>
          <w:rFonts w:ascii="Times New Roman" w:cs="Times New Roman"/>
          <w:color w:val="auto"/>
          <w:sz w:val="22"/>
          <w:szCs w:val="22"/>
        </w:rPr>
        <w:t>, že v iných bankách ako v tých, ku ktorým predkladá vyjadrenie nemá záväzky. Čestné vyhlásenie bude podpísan</w:t>
      </w:r>
      <w:r w:rsidR="00CC0DE5">
        <w:rPr>
          <w:rFonts w:ascii="Times New Roman" w:cs="Times New Roman"/>
          <w:color w:val="auto"/>
          <w:sz w:val="22"/>
          <w:szCs w:val="22"/>
        </w:rPr>
        <w:t>é</w:t>
      </w:r>
      <w:r w:rsidRPr="003E4F8F">
        <w:rPr>
          <w:rFonts w:ascii="Times New Roman" w:cs="Times New Roman"/>
          <w:color w:val="auto"/>
          <w:sz w:val="22"/>
          <w:szCs w:val="22"/>
        </w:rPr>
        <w:t xml:space="preserve"> osobou oprávnenou konať v mene uchádzača v záväzkových vzťahoch. Výpis z účtu sa nepovažuje </w:t>
      </w:r>
      <w:r w:rsidR="00CC0DE5">
        <w:rPr>
          <w:rFonts w:ascii="Times New Roman" w:cs="Times New Roman"/>
          <w:color w:val="auto"/>
          <w:sz w:val="22"/>
          <w:szCs w:val="22"/>
        </w:rPr>
        <w:t xml:space="preserve">                          </w:t>
      </w:r>
      <w:r w:rsidRPr="003E4F8F">
        <w:rPr>
          <w:rFonts w:ascii="Times New Roman" w:cs="Times New Roman"/>
          <w:color w:val="auto"/>
          <w:sz w:val="22"/>
          <w:szCs w:val="22"/>
        </w:rPr>
        <w:t>za vyjadrenie banky.</w:t>
      </w:r>
    </w:p>
    <w:p w14:paraId="72D142FC" w14:textId="35403947" w:rsidR="003E4F8F" w:rsidRPr="003E4F8F" w:rsidRDefault="003E4F8F" w:rsidP="00CC0DE5">
      <w:pPr>
        <w:spacing w:after="120" w:line="276" w:lineRule="auto"/>
        <w:ind w:left="966" w:hanging="540"/>
        <w:jc w:val="both"/>
        <w:rPr>
          <w:rFonts w:ascii="Times New Roman" w:cs="Times New Roman"/>
          <w:sz w:val="22"/>
          <w:szCs w:val="22"/>
        </w:rPr>
      </w:pPr>
      <w:r w:rsidRPr="003E4F8F">
        <w:rPr>
          <w:rFonts w:ascii="Times New Roman" w:cs="Times New Roman"/>
          <w:b/>
          <w:bCs/>
          <w:sz w:val="22"/>
          <w:szCs w:val="22"/>
        </w:rPr>
        <w:t>2.</w:t>
      </w:r>
      <w:r>
        <w:rPr>
          <w:rFonts w:ascii="Times New Roman" w:cs="Times New Roman"/>
          <w:b/>
          <w:bCs/>
          <w:sz w:val="22"/>
          <w:szCs w:val="22"/>
        </w:rPr>
        <w:t>3</w:t>
      </w:r>
      <w:r>
        <w:rPr>
          <w:rFonts w:ascii="Times New Roman" w:cs="Times New Roman"/>
          <w:b/>
          <w:bCs/>
          <w:sz w:val="22"/>
          <w:szCs w:val="22"/>
        </w:rPr>
        <w:tab/>
      </w:r>
      <w:r w:rsidRPr="003E4F8F">
        <w:rPr>
          <w:rFonts w:ascii="Times New Roman" w:cs="Times New Roman"/>
          <w:b/>
          <w:bCs/>
          <w:sz w:val="22"/>
          <w:szCs w:val="22"/>
        </w:rPr>
        <w:t xml:space="preserve">podľa § 33 ods. 1 písm. d) </w:t>
      </w:r>
      <w:r w:rsidRPr="003E4F8F">
        <w:rPr>
          <w:rFonts w:ascii="Times New Roman" w:cs="Times New Roman"/>
          <w:sz w:val="22"/>
          <w:szCs w:val="22"/>
        </w:rPr>
        <w:t xml:space="preserve">zákona o verejnom obstarávaní </w:t>
      </w:r>
      <w:r w:rsidRPr="003E4F8F">
        <w:rPr>
          <w:rFonts w:ascii="Times New Roman" w:cs="Times New Roman"/>
          <w:b/>
          <w:bCs/>
          <w:sz w:val="22"/>
          <w:szCs w:val="22"/>
        </w:rPr>
        <w:t>prehľadom o celkovom obrate najviac za   posledné tri hospodárske roky</w:t>
      </w:r>
      <w:r w:rsidRPr="003E4F8F">
        <w:rPr>
          <w:rFonts w:ascii="Times New Roman" w:cs="Times New Roman"/>
          <w:sz w:val="22"/>
          <w:szCs w:val="22"/>
        </w:rPr>
        <w:t xml:space="preserve">. </w:t>
      </w:r>
    </w:p>
    <w:p w14:paraId="6103A0C0" w14:textId="01082217" w:rsidR="003E4F8F" w:rsidRPr="003E4F8F" w:rsidRDefault="003E4F8F" w:rsidP="00D92615">
      <w:pPr>
        <w:autoSpaceDE w:val="0"/>
        <w:autoSpaceDN w:val="0"/>
        <w:adjustRightInd w:val="0"/>
        <w:spacing w:line="276" w:lineRule="auto"/>
        <w:ind w:firstLine="426"/>
        <w:rPr>
          <w:rFonts w:ascii="Times New Roman" w:cs="Times New Roman"/>
          <w:sz w:val="22"/>
          <w:szCs w:val="22"/>
        </w:rPr>
      </w:pPr>
      <w:r w:rsidRPr="003E4F8F">
        <w:rPr>
          <w:rFonts w:ascii="Times New Roman" w:cs="Times New Roman"/>
          <w:b/>
          <w:sz w:val="22"/>
          <w:szCs w:val="22"/>
        </w:rPr>
        <w:lastRenderedPageBreak/>
        <w:t>2.</w:t>
      </w:r>
      <w:r>
        <w:rPr>
          <w:rFonts w:ascii="Times New Roman" w:cs="Times New Roman"/>
          <w:b/>
          <w:sz w:val="22"/>
          <w:szCs w:val="22"/>
        </w:rPr>
        <w:t>3</w:t>
      </w:r>
      <w:r w:rsidRPr="003E4F8F">
        <w:rPr>
          <w:rFonts w:ascii="Times New Roman" w:cs="Times New Roman"/>
          <w:b/>
          <w:sz w:val="22"/>
          <w:szCs w:val="22"/>
        </w:rPr>
        <w:t xml:space="preserve">.1  </w:t>
      </w:r>
      <w:r w:rsidRPr="003E4F8F">
        <w:rPr>
          <w:rFonts w:ascii="Times New Roman" w:cs="Times New Roman"/>
          <w:sz w:val="22"/>
          <w:szCs w:val="22"/>
        </w:rPr>
        <w:t xml:space="preserve"> </w:t>
      </w:r>
      <w:r w:rsidRPr="003E4F8F">
        <w:rPr>
          <w:rFonts w:ascii="Times New Roman" w:cs="Times New Roman"/>
          <w:sz w:val="22"/>
          <w:szCs w:val="22"/>
          <w:u w:val="single"/>
        </w:rPr>
        <w:t xml:space="preserve"> Minimálna úroveň požadovaných štandardov</w:t>
      </w:r>
      <w:r w:rsidRPr="003E4F8F">
        <w:rPr>
          <w:rFonts w:ascii="Times New Roman" w:cs="Times New Roman"/>
          <w:sz w:val="22"/>
          <w:szCs w:val="22"/>
        </w:rPr>
        <w:t xml:space="preserve">: </w:t>
      </w:r>
    </w:p>
    <w:p w14:paraId="633AD278" w14:textId="0077D11C" w:rsidR="003E4F8F" w:rsidRPr="003E4F8F" w:rsidRDefault="003E4F8F" w:rsidP="00D92615">
      <w:pPr>
        <w:autoSpaceDE w:val="0"/>
        <w:autoSpaceDN w:val="0"/>
        <w:adjustRightInd w:val="0"/>
        <w:spacing w:line="276" w:lineRule="auto"/>
        <w:ind w:left="1134"/>
        <w:jc w:val="both"/>
        <w:rPr>
          <w:rFonts w:ascii="Times New Roman" w:cs="Times New Roman"/>
          <w:sz w:val="22"/>
          <w:szCs w:val="22"/>
        </w:rPr>
      </w:pPr>
      <w:r w:rsidRPr="003E4F8F">
        <w:rPr>
          <w:rFonts w:ascii="Times New Roman" w:cs="Times New Roman"/>
          <w:sz w:val="22"/>
          <w:szCs w:val="22"/>
        </w:rPr>
        <w:t>Prehľad o dosiahnutom celkovom obrate za posledné 3 (tri) uzatvorené hospodárske roky. Na preukázanie splnenia tejto podmienky účasti uchádzač vo svojej ponuke predloží výkazy ziskov a strát – scan (účtovná jednotka účtujúca v systéme podvo</w:t>
      </w:r>
      <w:r>
        <w:rPr>
          <w:rFonts w:ascii="Times New Roman" w:cs="Times New Roman"/>
          <w:sz w:val="22"/>
          <w:szCs w:val="22"/>
        </w:rPr>
        <w:t>jného účtovníctva) alebo výkazy</w:t>
      </w:r>
      <w:r w:rsidRPr="003E4F8F">
        <w:rPr>
          <w:rFonts w:ascii="Times New Roman" w:cs="Times New Roman"/>
          <w:sz w:val="22"/>
          <w:szCs w:val="22"/>
        </w:rPr>
        <w:t xml:space="preserve"> o príjmoch a výdavkoch – scan (účtovná jednotka účtujúca v systéme jednoduchého účtovníctva), pričom požadovaný celkový obrat musí byť spolu za posledné 3 (tri) uzatvorené hospodárske roky, v sume </w:t>
      </w:r>
      <w:r w:rsidRPr="003E4F8F">
        <w:rPr>
          <w:rFonts w:ascii="Times New Roman" w:cs="Times New Roman"/>
          <w:b/>
          <w:sz w:val="22"/>
          <w:szCs w:val="22"/>
        </w:rPr>
        <w:t>minimálne</w:t>
      </w:r>
      <w:r w:rsidRPr="003E4F8F">
        <w:rPr>
          <w:rFonts w:ascii="Times New Roman" w:cs="Times New Roman"/>
          <w:sz w:val="22"/>
          <w:szCs w:val="22"/>
        </w:rPr>
        <w:t xml:space="preserve"> </w:t>
      </w:r>
      <w:r w:rsidR="00856552">
        <w:rPr>
          <w:rFonts w:ascii="Times New Roman" w:cs="Times New Roman"/>
          <w:b/>
          <w:sz w:val="22"/>
          <w:szCs w:val="22"/>
        </w:rPr>
        <w:t>1.000</w:t>
      </w:r>
      <w:r w:rsidRPr="003E4F8F">
        <w:rPr>
          <w:rFonts w:ascii="Times New Roman" w:cs="Times New Roman"/>
          <w:b/>
          <w:sz w:val="22"/>
          <w:szCs w:val="22"/>
        </w:rPr>
        <w:t>.000,- EUR</w:t>
      </w:r>
      <w:r w:rsidR="00D92615">
        <w:rPr>
          <w:rFonts w:ascii="Times New Roman" w:cs="Times New Roman"/>
          <w:b/>
          <w:sz w:val="22"/>
          <w:szCs w:val="22"/>
        </w:rPr>
        <w:t xml:space="preserve"> </w:t>
      </w:r>
      <w:r w:rsidRPr="003E4F8F">
        <w:rPr>
          <w:rFonts w:ascii="Times New Roman" w:cs="Times New Roman"/>
          <w:sz w:val="22"/>
          <w:szCs w:val="22"/>
        </w:rPr>
        <w:t xml:space="preserve">(slovom: milión eur), alebo ich ekvivalent v cudzej mene. </w:t>
      </w:r>
    </w:p>
    <w:p w14:paraId="62A934EF" w14:textId="77777777" w:rsidR="003E4F8F" w:rsidRPr="003E4F8F" w:rsidRDefault="003E4F8F" w:rsidP="00D92615">
      <w:pPr>
        <w:autoSpaceDE w:val="0"/>
        <w:autoSpaceDN w:val="0"/>
        <w:adjustRightInd w:val="0"/>
        <w:spacing w:line="276" w:lineRule="auto"/>
        <w:ind w:left="1134"/>
        <w:jc w:val="both"/>
        <w:rPr>
          <w:rFonts w:ascii="Times New Roman" w:cs="Times New Roman"/>
          <w:sz w:val="22"/>
          <w:szCs w:val="22"/>
        </w:rPr>
      </w:pPr>
      <w:r w:rsidRPr="003E4F8F">
        <w:rPr>
          <w:rFonts w:ascii="Times New Roman" w:cs="Times New Roman"/>
          <w:sz w:val="22"/>
          <w:szCs w:val="22"/>
          <w:shd w:val="clear" w:color="auto" w:fill="FFFFFF"/>
        </w:rPr>
        <w:t xml:space="preserve">Celkové obraty vyjadrené v iných menách uchádzač preukáže v euro a prepočíta ich platným kurzom </w:t>
      </w:r>
      <w:r w:rsidRPr="003E4F8F">
        <w:rPr>
          <w:rFonts w:ascii="Times New Roman" w:cs="Times New Roman"/>
          <w:sz w:val="22"/>
          <w:szCs w:val="22"/>
        </w:rPr>
        <w:t>Európskej centrálnej banky</w:t>
      </w:r>
      <w:r w:rsidRPr="003E4F8F">
        <w:rPr>
          <w:rFonts w:ascii="Times New Roman" w:cs="Times New Roman"/>
          <w:sz w:val="22"/>
          <w:szCs w:val="22"/>
          <w:shd w:val="clear" w:color="auto" w:fill="FFFFFF"/>
        </w:rPr>
        <w:t xml:space="preserve"> (ECB)</w:t>
      </w:r>
      <w:r w:rsidRPr="003E4F8F">
        <w:rPr>
          <w:rFonts w:ascii="Times New Roman" w:cs="Times New Roman"/>
          <w:color w:val="FF0000"/>
          <w:sz w:val="22"/>
          <w:szCs w:val="22"/>
        </w:rPr>
        <w:t xml:space="preserve"> </w:t>
      </w:r>
      <w:r w:rsidRPr="003E4F8F">
        <w:rPr>
          <w:rFonts w:ascii="Times New Roman" w:cs="Times New Roman"/>
          <w:sz w:val="22"/>
          <w:szCs w:val="22"/>
        </w:rPr>
        <w:t>z inej meny na Euro</w:t>
      </w:r>
      <w:r w:rsidRPr="003E4F8F">
        <w:rPr>
          <w:rFonts w:ascii="Times New Roman" w:cs="Times New Roman"/>
          <w:sz w:val="22"/>
          <w:szCs w:val="22"/>
          <w:shd w:val="clear" w:color="auto" w:fill="FFFFFF"/>
        </w:rPr>
        <w:t xml:space="preserve"> v čase vzniku daňovej povinnosti, podľa daňových zákonov v krajine sídla uchádzača.</w:t>
      </w:r>
      <w:r w:rsidRPr="003E4F8F">
        <w:rPr>
          <w:rFonts w:ascii="Times New Roman" w:cs="Times New Roman"/>
          <w:sz w:val="22"/>
          <w:szCs w:val="22"/>
        </w:rPr>
        <w:t xml:space="preserve"> Pre vyčíslenie celkových obratov sa pri prepočte inej meny na menu EUR použije platný kurz ECB aktuálny v dobe, kedy došlo ku skutočnosti rozhodujúcej pre preukázanie splnenia relevantnej podmienky účasti. Uchádzač je povinný v ponuke podrobne zdokumentovať prepočítavací postup pri každom doklade, v ktorom sa prepočet ekvivalentu v inej mene vykonal.</w:t>
      </w:r>
    </w:p>
    <w:p w14:paraId="1060B1E2" w14:textId="77777777" w:rsidR="003E4F8F" w:rsidRPr="003E4F8F" w:rsidRDefault="003E4F8F" w:rsidP="00D92615">
      <w:pPr>
        <w:autoSpaceDE w:val="0"/>
        <w:autoSpaceDN w:val="0"/>
        <w:adjustRightInd w:val="0"/>
        <w:spacing w:line="276" w:lineRule="auto"/>
        <w:ind w:left="862"/>
        <w:jc w:val="both"/>
        <w:rPr>
          <w:rFonts w:ascii="Times New Roman" w:cs="Times New Roman"/>
          <w:sz w:val="22"/>
          <w:szCs w:val="22"/>
        </w:rPr>
      </w:pPr>
    </w:p>
    <w:p w14:paraId="6894E4A5" w14:textId="77777777" w:rsidR="003E4F8F" w:rsidRPr="003E4F8F" w:rsidRDefault="003E4F8F" w:rsidP="00D92615">
      <w:pPr>
        <w:autoSpaceDE w:val="0"/>
        <w:autoSpaceDN w:val="0"/>
        <w:adjustRightInd w:val="0"/>
        <w:spacing w:line="276" w:lineRule="auto"/>
        <w:ind w:left="862" w:firstLine="272"/>
        <w:jc w:val="both"/>
        <w:rPr>
          <w:rFonts w:ascii="Times New Roman" w:cs="Times New Roman"/>
          <w:sz w:val="22"/>
          <w:szCs w:val="22"/>
          <w:shd w:val="clear" w:color="auto" w:fill="FFFFFF"/>
        </w:rPr>
      </w:pPr>
      <w:r w:rsidRPr="003E4F8F">
        <w:rPr>
          <w:rFonts w:ascii="Times New Roman" w:cs="Times New Roman"/>
          <w:sz w:val="22"/>
          <w:szCs w:val="22"/>
          <w:shd w:val="clear" w:color="auto" w:fill="FFFFFF"/>
        </w:rPr>
        <w:t xml:space="preserve">Uchádzač za posledné 3 (tri) </w:t>
      </w:r>
      <w:r w:rsidRPr="003E4F8F">
        <w:rPr>
          <w:rFonts w:ascii="Times New Roman" w:cs="Times New Roman"/>
          <w:sz w:val="22"/>
          <w:szCs w:val="22"/>
        </w:rPr>
        <w:t>uzatvorené</w:t>
      </w:r>
      <w:r w:rsidRPr="003E4F8F">
        <w:rPr>
          <w:rFonts w:ascii="Times New Roman" w:cs="Times New Roman"/>
          <w:sz w:val="22"/>
          <w:szCs w:val="22"/>
          <w:shd w:val="clear" w:color="auto" w:fill="FFFFFF"/>
        </w:rPr>
        <w:t xml:space="preserve"> hospodárske roky predloží:</w:t>
      </w:r>
    </w:p>
    <w:p w14:paraId="33147AF7" w14:textId="59667985" w:rsidR="003E4F8F" w:rsidRPr="003E4F8F" w:rsidRDefault="003E4F8F" w:rsidP="000A672D">
      <w:pPr>
        <w:pStyle w:val="Odsekzoznamu"/>
        <w:widowControl/>
        <w:numPr>
          <w:ilvl w:val="0"/>
          <w:numId w:val="47"/>
        </w:numPr>
        <w:autoSpaceDE w:val="0"/>
        <w:autoSpaceDN w:val="0"/>
        <w:adjustRightInd w:val="0"/>
        <w:spacing w:after="60" w:line="276" w:lineRule="auto"/>
        <w:ind w:left="1418" w:hanging="284"/>
        <w:jc w:val="both"/>
        <w:rPr>
          <w:rFonts w:ascii="Times New Roman" w:hAnsi="Times New Roman" w:cs="Times New Roman"/>
          <w:sz w:val="22"/>
          <w:szCs w:val="22"/>
          <w:shd w:val="clear" w:color="auto" w:fill="FFFFFF"/>
        </w:rPr>
      </w:pPr>
      <w:r w:rsidRPr="003E4F8F">
        <w:rPr>
          <w:rFonts w:ascii="Times New Roman" w:hAnsi="Times New Roman" w:cs="Times New Roman"/>
          <w:sz w:val="22"/>
          <w:szCs w:val="22"/>
          <w:shd w:val="clear" w:color="auto" w:fill="FFFFFF"/>
        </w:rPr>
        <w:t xml:space="preserve">ak ide o osobu, ktorá vedie podvojné účtovníctvo, z účtovnej závierky overené kópie výkazov ziskov a strát s vyznačeným údajom o celkovom obrate s podpisom štatutárneho orgánu, príp. overené orgánom príslušným podľa predpisov platných </w:t>
      </w:r>
      <w:r w:rsidR="00CD1754">
        <w:rPr>
          <w:rFonts w:ascii="Times New Roman" w:hAnsi="Times New Roman" w:cs="Times New Roman"/>
          <w:sz w:val="22"/>
          <w:szCs w:val="22"/>
          <w:shd w:val="clear" w:color="auto" w:fill="FFFFFF"/>
        </w:rPr>
        <w:t xml:space="preserve">              </w:t>
      </w:r>
      <w:r w:rsidRPr="003E4F8F">
        <w:rPr>
          <w:rFonts w:ascii="Times New Roman" w:hAnsi="Times New Roman" w:cs="Times New Roman"/>
          <w:sz w:val="22"/>
          <w:szCs w:val="22"/>
          <w:shd w:val="clear" w:color="auto" w:fill="FFFFFF"/>
        </w:rPr>
        <w:t>v krajine sídla uchádzača (</w:t>
      </w:r>
      <w:r w:rsidRPr="003E4F8F">
        <w:rPr>
          <w:rFonts w:ascii="Times New Roman" w:hAnsi="Times New Roman" w:cs="Times New Roman"/>
          <w:sz w:val="22"/>
          <w:szCs w:val="22"/>
        </w:rPr>
        <w:t xml:space="preserve">scan originálu alebo úradne osvedčenej kópie - výkazy ziskov a strát)  </w:t>
      </w:r>
      <w:r w:rsidRPr="003E4F8F">
        <w:rPr>
          <w:rFonts w:ascii="Times New Roman" w:hAnsi="Times New Roman" w:cs="Times New Roman"/>
          <w:sz w:val="22"/>
          <w:szCs w:val="22"/>
          <w:shd w:val="clear" w:color="auto" w:fill="FFFFFF"/>
        </w:rPr>
        <w:t>alebo</w:t>
      </w:r>
    </w:p>
    <w:p w14:paraId="33BE1439" w14:textId="77777777" w:rsidR="003E4F8F" w:rsidRPr="003E4F8F" w:rsidRDefault="003E4F8F" w:rsidP="000A672D">
      <w:pPr>
        <w:pStyle w:val="Odsekzoznamu"/>
        <w:widowControl/>
        <w:numPr>
          <w:ilvl w:val="0"/>
          <w:numId w:val="47"/>
        </w:numPr>
        <w:autoSpaceDE w:val="0"/>
        <w:autoSpaceDN w:val="0"/>
        <w:adjustRightInd w:val="0"/>
        <w:spacing w:after="60" w:line="276" w:lineRule="auto"/>
        <w:ind w:left="1418" w:hanging="284"/>
        <w:jc w:val="both"/>
        <w:rPr>
          <w:rFonts w:ascii="Times New Roman" w:hAnsi="Times New Roman" w:cs="Times New Roman"/>
          <w:sz w:val="22"/>
          <w:szCs w:val="22"/>
          <w:shd w:val="clear" w:color="auto" w:fill="FFFFFF"/>
        </w:rPr>
      </w:pPr>
      <w:r w:rsidRPr="003E4F8F">
        <w:rPr>
          <w:rFonts w:ascii="Times New Roman" w:hAnsi="Times New Roman" w:cs="Times New Roman"/>
          <w:sz w:val="22"/>
          <w:szCs w:val="22"/>
          <w:shd w:val="clear" w:color="auto" w:fill="FFFFFF"/>
        </w:rPr>
        <w:t>ak ide o osobu, ktorá vedie jednoduché účtovníctvo, predloží z účtovnej závierky overené kópie výkazov príjmov a výdavkov s podpisom štatutárneho orgánu, príp. overené orgánom príslušným podľa predpisov platných v krajine sídla uchádzača (</w:t>
      </w:r>
      <w:r w:rsidRPr="003E4F8F">
        <w:rPr>
          <w:rFonts w:ascii="Times New Roman" w:hAnsi="Times New Roman" w:cs="Times New Roman"/>
          <w:sz w:val="22"/>
          <w:szCs w:val="22"/>
        </w:rPr>
        <w:t>scan originálu alebo úradne osvedčenej kópie - výkazy o príjmoch a výdavkoch)</w:t>
      </w:r>
      <w:r w:rsidRPr="003E4F8F">
        <w:rPr>
          <w:rFonts w:ascii="Times New Roman" w:hAnsi="Times New Roman" w:cs="Times New Roman"/>
          <w:sz w:val="22"/>
          <w:szCs w:val="22"/>
          <w:shd w:val="clear" w:color="auto" w:fill="FFFFFF"/>
        </w:rPr>
        <w:t xml:space="preserve">.  </w:t>
      </w:r>
    </w:p>
    <w:p w14:paraId="1E1A94EB" w14:textId="77777777" w:rsidR="003E4F8F" w:rsidRPr="003E4F8F" w:rsidRDefault="003E4F8F" w:rsidP="00D92615">
      <w:pPr>
        <w:pStyle w:val="Odsekzoznamu"/>
        <w:spacing w:line="276" w:lineRule="auto"/>
        <w:jc w:val="both"/>
        <w:rPr>
          <w:rFonts w:ascii="Times New Roman" w:hAnsi="Times New Roman" w:cs="Times New Roman"/>
          <w:sz w:val="22"/>
          <w:szCs w:val="22"/>
          <w:shd w:val="clear" w:color="auto" w:fill="FFFFFF"/>
        </w:rPr>
      </w:pPr>
    </w:p>
    <w:p w14:paraId="7CCFB669" w14:textId="77777777" w:rsidR="003E4F8F" w:rsidRPr="003E4F8F" w:rsidRDefault="003E4F8F" w:rsidP="00D92615">
      <w:pPr>
        <w:autoSpaceDE w:val="0"/>
        <w:autoSpaceDN w:val="0"/>
        <w:spacing w:after="120" w:line="276" w:lineRule="auto"/>
        <w:ind w:left="643" w:firstLine="491"/>
        <w:jc w:val="both"/>
        <w:rPr>
          <w:rFonts w:ascii="Times New Roman" w:cs="Times New Roman"/>
          <w:b/>
          <w:sz w:val="22"/>
          <w:szCs w:val="22"/>
          <w:u w:val="single"/>
        </w:rPr>
      </w:pPr>
      <w:r w:rsidRPr="003E4F8F">
        <w:rPr>
          <w:rFonts w:ascii="Times New Roman" w:cs="Times New Roman"/>
          <w:b/>
          <w:sz w:val="22"/>
          <w:szCs w:val="22"/>
          <w:u w:val="single"/>
        </w:rPr>
        <w:t>Požadovaná forma dokumentov:</w:t>
      </w:r>
    </w:p>
    <w:p w14:paraId="4795DF71" w14:textId="77777777" w:rsidR="003E4F8F" w:rsidRPr="003E4F8F" w:rsidRDefault="003E4F8F" w:rsidP="000A672D">
      <w:pPr>
        <w:widowControl/>
        <w:numPr>
          <w:ilvl w:val="0"/>
          <w:numId w:val="48"/>
        </w:numPr>
        <w:tabs>
          <w:tab w:val="clear" w:pos="720"/>
        </w:tabs>
        <w:autoSpaceDE w:val="0"/>
        <w:autoSpaceDN w:val="0"/>
        <w:spacing w:afterLines="60" w:after="144" w:line="276" w:lineRule="auto"/>
        <w:ind w:left="1418" w:hanging="284"/>
        <w:jc w:val="both"/>
        <w:rPr>
          <w:rFonts w:ascii="Times New Roman" w:cs="Times New Roman"/>
          <w:sz w:val="22"/>
          <w:szCs w:val="22"/>
        </w:rPr>
      </w:pPr>
      <w:r w:rsidRPr="003E4F8F">
        <w:rPr>
          <w:rFonts w:ascii="Times New Roman" w:cs="Times New Roman"/>
          <w:sz w:val="22"/>
          <w:szCs w:val="22"/>
        </w:rPr>
        <w:t>uvedením  informácie,  že dokument bol zverejnený  a  je  verejne prístupný  v Registri          účtovných  závierok  (</w:t>
      </w:r>
      <w:hyperlink r:id="rId110" w:history="1">
        <w:r w:rsidRPr="003E4F8F">
          <w:rPr>
            <w:rStyle w:val="Hypertextovprepojenie"/>
            <w:color w:val="auto"/>
            <w:sz w:val="22"/>
            <w:szCs w:val="22"/>
          </w:rPr>
          <w:t>http://www.registeruz.sk/</w:t>
        </w:r>
      </w:hyperlink>
      <w:r w:rsidRPr="003E4F8F">
        <w:rPr>
          <w:rFonts w:ascii="Times New Roman" w:cs="Times New Roman"/>
          <w:sz w:val="22"/>
          <w:szCs w:val="22"/>
        </w:rPr>
        <w:t xml:space="preserve"> )  s  presným  odkazom  na uverejnený  dokument (s celou URL adresou, t. j. celým  reťazcom  znakov, určujúcim jeho presnú  špecifikáciu umiestnenia na Internete).</w:t>
      </w:r>
    </w:p>
    <w:p w14:paraId="5BA9D149" w14:textId="41345DC4" w:rsidR="003E4F8F" w:rsidRPr="003E4F8F" w:rsidRDefault="003E4F8F" w:rsidP="000A672D">
      <w:pPr>
        <w:widowControl/>
        <w:numPr>
          <w:ilvl w:val="0"/>
          <w:numId w:val="49"/>
        </w:numPr>
        <w:tabs>
          <w:tab w:val="clear" w:pos="720"/>
        </w:tabs>
        <w:autoSpaceDE w:val="0"/>
        <w:autoSpaceDN w:val="0"/>
        <w:spacing w:afterLines="60" w:after="144" w:line="276" w:lineRule="auto"/>
        <w:ind w:left="1418" w:hanging="284"/>
        <w:jc w:val="both"/>
        <w:rPr>
          <w:rFonts w:ascii="Times New Roman" w:cs="Times New Roman"/>
          <w:sz w:val="22"/>
          <w:szCs w:val="22"/>
        </w:rPr>
      </w:pPr>
      <w:r w:rsidRPr="003E4F8F">
        <w:rPr>
          <w:rFonts w:ascii="Times New Roman" w:cs="Times New Roman"/>
          <w:sz w:val="22"/>
          <w:szCs w:val="22"/>
        </w:rPr>
        <w:t>v prípade, že výkazy ziskov a strát alebo výkazy o príjmoch a</w:t>
      </w:r>
      <w:r w:rsidR="00D92615">
        <w:rPr>
          <w:rFonts w:ascii="Times New Roman" w:cs="Times New Roman"/>
          <w:sz w:val="22"/>
          <w:szCs w:val="22"/>
        </w:rPr>
        <w:t xml:space="preserve"> výdavkoch uchádzača sú uložené </w:t>
      </w:r>
      <w:r w:rsidRPr="003E4F8F">
        <w:rPr>
          <w:rFonts w:ascii="Times New Roman" w:cs="Times New Roman"/>
          <w:sz w:val="22"/>
          <w:szCs w:val="22"/>
        </w:rPr>
        <w:t>v neverejnej časti Registra účtovných závierok, je potrebné ich v ponuke predložiť spolu so scanom originálu alebo úradne osvedčenej kópie – scan osvedčovacej doložky DataCentra – prevádzkovateľa Registra účtovných závierok.</w:t>
      </w:r>
      <w:r w:rsidRPr="003E4F8F">
        <w:rPr>
          <w:rFonts w:ascii="Times New Roman" w:cs="Times New Roman"/>
          <w:b/>
          <w:sz w:val="22"/>
          <w:szCs w:val="22"/>
        </w:rPr>
        <w:t xml:space="preserve"> </w:t>
      </w:r>
    </w:p>
    <w:p w14:paraId="1CCEB231" w14:textId="5C1C2F2E" w:rsidR="003E4F8F" w:rsidRPr="007C5975" w:rsidRDefault="003E4F8F" w:rsidP="00D92615">
      <w:pPr>
        <w:autoSpaceDE w:val="0"/>
        <w:autoSpaceDN w:val="0"/>
        <w:spacing w:after="120" w:line="276" w:lineRule="auto"/>
        <w:ind w:left="1288"/>
        <w:jc w:val="both"/>
        <w:rPr>
          <w:rFonts w:ascii="Times New Roman" w:cs="Times New Roman"/>
          <w:sz w:val="22"/>
          <w:szCs w:val="22"/>
        </w:rPr>
      </w:pPr>
      <w:r w:rsidRPr="003E4F8F">
        <w:rPr>
          <w:rFonts w:ascii="Times New Roman" w:cs="Times New Roman"/>
          <w:sz w:val="22"/>
          <w:szCs w:val="22"/>
        </w:rPr>
        <w:t xml:space="preserve">Obdobím troch predchádzajúcich hospodárskych rokov (v zmysle definície hospodárskeho roku uvedenej v § </w:t>
      </w:r>
      <w:r w:rsidRPr="007C5975">
        <w:rPr>
          <w:rFonts w:ascii="Times New Roman" w:cs="Times New Roman"/>
          <w:sz w:val="22"/>
          <w:szCs w:val="22"/>
        </w:rPr>
        <w:t>3 zákona č. 431/2002 Z. z. o účtovníctve v znení neskorších predpisov)  sa rozumejú 3 (tri) ukončené hospodárske roky bezprostredne predchádzajúce vyhláseniu verejného obstarávania. Vyhlásením verejného obstarávania sa rozumie deň uverejnenia oznámenia o vyhlásení verejného obstarávania vo vestníku EÚ.</w:t>
      </w:r>
    </w:p>
    <w:p w14:paraId="4096BF04" w14:textId="5511715C" w:rsidR="003E4F8F" w:rsidRPr="00D92615" w:rsidRDefault="003E4F8F" w:rsidP="000A672D">
      <w:pPr>
        <w:pStyle w:val="Odsekzoznamu"/>
        <w:widowControl/>
        <w:numPr>
          <w:ilvl w:val="2"/>
          <w:numId w:val="50"/>
        </w:numPr>
        <w:autoSpaceDE w:val="0"/>
        <w:autoSpaceDN w:val="0"/>
        <w:adjustRightInd w:val="0"/>
        <w:spacing w:line="276" w:lineRule="auto"/>
        <w:ind w:hanging="862"/>
        <w:jc w:val="both"/>
        <w:rPr>
          <w:rFonts w:ascii="Times New Roman" w:cs="Times New Roman"/>
          <w:sz w:val="22"/>
          <w:szCs w:val="22"/>
        </w:rPr>
      </w:pPr>
      <w:r w:rsidRPr="007C5975">
        <w:rPr>
          <w:rFonts w:ascii="Times New Roman" w:hAnsi="Times New Roman" w:cs="Times New Roman"/>
          <w:sz w:val="22"/>
          <w:szCs w:val="22"/>
          <w:shd w:val="clear" w:color="auto" w:fill="FFFFFF"/>
        </w:rPr>
        <w:lastRenderedPageBreak/>
        <w:t xml:space="preserve">V prípade, ak uchádzač nepreukazuje prehľad o celkovom obrate subjektom   podnikajúcim počas rozhodujúceho obdobia v Slovenskej republike, </w:t>
      </w:r>
      <w:r w:rsidRPr="007C5975">
        <w:rPr>
          <w:rFonts w:ascii="Times New Roman" w:hAnsi="Times New Roman" w:cs="Times New Roman"/>
          <w:sz w:val="22"/>
          <w:szCs w:val="22"/>
        </w:rPr>
        <w:t xml:space="preserve">nemá sídlo  </w:t>
      </w:r>
      <w:r w:rsidR="00CD1754" w:rsidRPr="007C5975">
        <w:rPr>
          <w:rFonts w:ascii="Times New Roman" w:hAnsi="Times New Roman" w:cs="Times New Roman"/>
          <w:sz w:val="22"/>
          <w:szCs w:val="22"/>
        </w:rPr>
        <w:t xml:space="preserve">                         </w:t>
      </w:r>
      <w:r w:rsidRPr="007C5975">
        <w:rPr>
          <w:rFonts w:ascii="Times New Roman" w:hAnsi="Times New Roman" w:cs="Times New Roman"/>
          <w:sz w:val="22"/>
          <w:szCs w:val="22"/>
        </w:rPr>
        <w:t xml:space="preserve">v Slovenskej republike a krajina jeho sídla nevydáva výkaz ziskov a strát, resp. výkaz </w:t>
      </w:r>
      <w:r w:rsidR="00CD1754" w:rsidRPr="007C5975">
        <w:rPr>
          <w:rFonts w:ascii="Times New Roman" w:hAnsi="Times New Roman" w:cs="Times New Roman"/>
          <w:sz w:val="22"/>
          <w:szCs w:val="22"/>
        </w:rPr>
        <w:t xml:space="preserve">             </w:t>
      </w:r>
      <w:r w:rsidRPr="007C5975">
        <w:rPr>
          <w:rFonts w:ascii="Times New Roman" w:hAnsi="Times New Roman" w:cs="Times New Roman"/>
          <w:sz w:val="22"/>
          <w:szCs w:val="22"/>
        </w:rPr>
        <w:t xml:space="preserve"> o príjmoch a výdavkoch alebo nevydáva ani rovnocenné doklady,</w:t>
      </w:r>
      <w:r w:rsidRPr="007C5975">
        <w:rPr>
          <w:rFonts w:ascii="Times New Roman" w:hAnsi="Times New Roman" w:cs="Times New Roman"/>
          <w:sz w:val="22"/>
          <w:szCs w:val="22"/>
          <w:shd w:val="clear" w:color="auto" w:fill="FFFFFF"/>
        </w:rPr>
        <w:t xml:space="preserve"> pre účely objektívneho porovnania údajov so slovenskými subjektmi, takýto subjekt predloží navyše </w:t>
      </w:r>
      <w:r w:rsidRPr="007C5975">
        <w:rPr>
          <w:rFonts w:ascii="Times New Roman" w:hAnsi="Times New Roman" w:cs="Times New Roman"/>
          <w:sz w:val="22"/>
          <w:szCs w:val="22"/>
          <w:u w:val="single"/>
          <w:shd w:val="clear" w:color="auto" w:fill="FFFFFF"/>
        </w:rPr>
        <w:t>čestné vyhlásenie</w:t>
      </w:r>
      <w:r w:rsidRPr="007C5975">
        <w:rPr>
          <w:rFonts w:ascii="Times New Roman" w:hAnsi="Times New Roman" w:cs="Times New Roman"/>
          <w:sz w:val="22"/>
          <w:szCs w:val="22"/>
          <w:shd w:val="clear" w:color="auto" w:fill="FFFFFF"/>
        </w:rPr>
        <w:t xml:space="preserve"> </w:t>
      </w:r>
      <w:r w:rsidRPr="007C5975">
        <w:rPr>
          <w:rFonts w:ascii="Times New Roman" w:hAnsi="Times New Roman" w:cs="Times New Roman"/>
          <w:sz w:val="22"/>
          <w:szCs w:val="22"/>
        </w:rPr>
        <w:t>podľa predpisov platných v krajine svojho sídla, a to</w:t>
      </w:r>
      <w:r w:rsidRPr="007C5975">
        <w:rPr>
          <w:rFonts w:ascii="Times New Roman" w:hAnsi="Times New Roman" w:cs="Times New Roman"/>
          <w:sz w:val="22"/>
          <w:szCs w:val="22"/>
          <w:shd w:val="clear" w:color="auto" w:fill="FFFFFF"/>
        </w:rPr>
        <w:t xml:space="preserve"> ohľadne dosiahnutého celkového obratu za posledné tri ukončené hospodárske</w:t>
      </w:r>
      <w:r w:rsidRPr="00D92615">
        <w:rPr>
          <w:rFonts w:ascii="Times New Roman" w:cs="Times New Roman"/>
          <w:sz w:val="22"/>
          <w:szCs w:val="22"/>
          <w:shd w:val="clear" w:color="auto" w:fill="FFFFFF"/>
        </w:rPr>
        <w:t xml:space="preserve"> roky.</w:t>
      </w:r>
    </w:p>
    <w:p w14:paraId="722AE5A6" w14:textId="77777777" w:rsidR="003E4F8F" w:rsidRPr="003E4F8F" w:rsidRDefault="003E4F8F" w:rsidP="00D92615">
      <w:pPr>
        <w:autoSpaceDE w:val="0"/>
        <w:autoSpaceDN w:val="0"/>
        <w:adjustRightInd w:val="0"/>
        <w:spacing w:line="276" w:lineRule="auto"/>
        <w:ind w:left="284"/>
        <w:jc w:val="both"/>
        <w:rPr>
          <w:rFonts w:ascii="Times New Roman" w:cs="Times New Roman"/>
          <w:sz w:val="22"/>
          <w:szCs w:val="22"/>
        </w:rPr>
      </w:pPr>
    </w:p>
    <w:p w14:paraId="72B91267" w14:textId="6FB119FF" w:rsidR="003E4F8F" w:rsidRPr="003E4F8F" w:rsidRDefault="003E4F8F" w:rsidP="000A672D">
      <w:pPr>
        <w:pStyle w:val="Odsekzoznamu"/>
        <w:widowControl/>
        <w:numPr>
          <w:ilvl w:val="2"/>
          <w:numId w:val="50"/>
        </w:numPr>
        <w:autoSpaceDE w:val="0"/>
        <w:autoSpaceDN w:val="0"/>
        <w:adjustRightInd w:val="0"/>
        <w:spacing w:after="120" w:line="276" w:lineRule="auto"/>
        <w:ind w:hanging="862"/>
        <w:jc w:val="both"/>
        <w:rPr>
          <w:rFonts w:ascii="Times New Roman" w:hAnsi="Times New Roman" w:cs="Times New Roman"/>
          <w:sz w:val="22"/>
          <w:szCs w:val="22"/>
        </w:rPr>
      </w:pPr>
      <w:r w:rsidRPr="003E4F8F">
        <w:rPr>
          <w:rFonts w:ascii="Times New Roman" w:hAnsi="Times New Roman" w:cs="Times New Roman"/>
          <w:sz w:val="22"/>
          <w:szCs w:val="22"/>
        </w:rPr>
        <w:t xml:space="preserve">Ak má uchádzač sídlo v členskom štáte európskej únie inom ako Slovenská republika </w:t>
      </w:r>
      <w:r w:rsidR="00CD1754">
        <w:rPr>
          <w:rFonts w:ascii="Times New Roman" w:hAnsi="Times New Roman" w:cs="Times New Roman"/>
          <w:sz w:val="22"/>
          <w:szCs w:val="22"/>
        </w:rPr>
        <w:t xml:space="preserve">              </w:t>
      </w:r>
      <w:r w:rsidRPr="003E4F8F">
        <w:rPr>
          <w:rFonts w:ascii="Times New Roman" w:hAnsi="Times New Roman" w:cs="Times New Roman"/>
          <w:sz w:val="22"/>
          <w:szCs w:val="22"/>
        </w:rPr>
        <w:t xml:space="preserve">a právo tohto členského štátu neupravuje inštitút čestného vyhlásenia, možno ho nahradiť vyhlásením urobeným pred súdom, správnym orgánom, notárom, inou odbornou inštitúciou alebo obchodnou inštitúciou podľa predpisov platných v krajine pôvodu alebo v krajine sídla uchádzača. </w:t>
      </w:r>
    </w:p>
    <w:p w14:paraId="4103F86C" w14:textId="5BD6805C" w:rsidR="003E4F8F" w:rsidRPr="003E4F8F" w:rsidRDefault="003E4F8F" w:rsidP="000A672D">
      <w:pPr>
        <w:pStyle w:val="Odsekzoznamu"/>
        <w:widowControl/>
        <w:numPr>
          <w:ilvl w:val="2"/>
          <w:numId w:val="50"/>
        </w:numPr>
        <w:autoSpaceDE w:val="0"/>
        <w:autoSpaceDN w:val="0"/>
        <w:adjustRightInd w:val="0"/>
        <w:spacing w:line="276" w:lineRule="auto"/>
        <w:ind w:hanging="862"/>
        <w:jc w:val="both"/>
        <w:rPr>
          <w:rFonts w:ascii="Times New Roman" w:hAnsi="Times New Roman" w:cs="Times New Roman"/>
          <w:sz w:val="22"/>
          <w:szCs w:val="22"/>
        </w:rPr>
      </w:pPr>
      <w:r w:rsidRPr="003E4F8F">
        <w:rPr>
          <w:rFonts w:ascii="Times New Roman" w:hAnsi="Times New Roman" w:cs="Times New Roman"/>
          <w:sz w:val="22"/>
          <w:szCs w:val="22"/>
          <w:shd w:val="clear" w:color="auto" w:fill="FFFFFF"/>
        </w:rPr>
        <w:t xml:space="preserve">Uchádzač, ktorého výkaz ziskov a strát alebo výkaz o príjmoch a výdavkoch od roku 2013 (ako súčasť účtovnej závierky) je uložený vo verejnej časti registra účtovných závierok na </w:t>
      </w:r>
      <w:hyperlink r:id="rId111" w:history="1">
        <w:r w:rsidRPr="003E4F8F">
          <w:rPr>
            <w:rStyle w:val="Hypertextovprepojenie"/>
            <w:color w:val="auto"/>
            <w:sz w:val="22"/>
            <w:szCs w:val="22"/>
            <w:shd w:val="clear" w:color="auto" w:fill="FFFFFF"/>
          </w:rPr>
          <w:t>www.registeruz.sk</w:t>
        </w:r>
      </w:hyperlink>
      <w:r w:rsidRPr="003E4F8F">
        <w:rPr>
          <w:rFonts w:ascii="Times New Roman" w:hAnsi="Times New Roman" w:cs="Times New Roman"/>
          <w:sz w:val="22"/>
          <w:szCs w:val="22"/>
          <w:shd w:val="clear" w:color="auto" w:fill="FFFFFF"/>
        </w:rPr>
        <w:t xml:space="preserve"> a v plnom znení je verejne prístupný všetkým osobám, nie je povinný predložiť verejnému obstarávateľovi výkaz ziskov a strát alebo výkaz </w:t>
      </w:r>
      <w:r w:rsidR="00CD1754">
        <w:rPr>
          <w:rFonts w:ascii="Times New Roman" w:hAnsi="Times New Roman" w:cs="Times New Roman"/>
          <w:sz w:val="22"/>
          <w:szCs w:val="22"/>
          <w:shd w:val="clear" w:color="auto" w:fill="FFFFFF"/>
        </w:rPr>
        <w:t xml:space="preserve">                   </w:t>
      </w:r>
      <w:r w:rsidRPr="003E4F8F">
        <w:rPr>
          <w:rFonts w:ascii="Times New Roman" w:hAnsi="Times New Roman" w:cs="Times New Roman"/>
          <w:sz w:val="22"/>
          <w:szCs w:val="22"/>
          <w:shd w:val="clear" w:color="auto" w:fill="FFFFFF"/>
        </w:rPr>
        <w:t xml:space="preserve"> o príjmoch a výdavkoch za obdobie od roku 2013, na túto skutočnosť uchádzač upozorní verejného obstarávateľa. Táto výnimka sa nevzťahuje na výkazy ziskov a strát alebo výkazy  o príjmoch a výdavkoch za roky pred rokom 2013).</w:t>
      </w:r>
    </w:p>
    <w:p w14:paraId="505E1C94" w14:textId="77777777" w:rsidR="003E4F8F" w:rsidRPr="003E4F8F" w:rsidRDefault="003E4F8F" w:rsidP="00D92615">
      <w:pPr>
        <w:autoSpaceDE w:val="0"/>
        <w:autoSpaceDN w:val="0"/>
        <w:adjustRightInd w:val="0"/>
        <w:spacing w:line="276" w:lineRule="auto"/>
        <w:ind w:left="284"/>
        <w:jc w:val="both"/>
        <w:rPr>
          <w:rFonts w:ascii="Times New Roman" w:cs="Times New Roman"/>
          <w:sz w:val="22"/>
          <w:szCs w:val="22"/>
        </w:rPr>
      </w:pPr>
    </w:p>
    <w:p w14:paraId="457B2F55" w14:textId="77777777" w:rsidR="003E4F8F" w:rsidRPr="003E4F8F" w:rsidRDefault="003E4F8F" w:rsidP="000A672D">
      <w:pPr>
        <w:pStyle w:val="Odsekzoznamu"/>
        <w:widowControl/>
        <w:numPr>
          <w:ilvl w:val="2"/>
          <w:numId w:val="50"/>
        </w:numPr>
        <w:autoSpaceDE w:val="0"/>
        <w:autoSpaceDN w:val="0"/>
        <w:adjustRightInd w:val="0"/>
        <w:spacing w:after="120" w:line="276" w:lineRule="auto"/>
        <w:ind w:hanging="862"/>
        <w:jc w:val="both"/>
        <w:rPr>
          <w:rFonts w:ascii="Times New Roman" w:hAnsi="Times New Roman" w:cs="Times New Roman"/>
          <w:sz w:val="22"/>
          <w:szCs w:val="22"/>
        </w:rPr>
      </w:pPr>
      <w:r w:rsidRPr="003E4F8F">
        <w:rPr>
          <w:rFonts w:ascii="Times New Roman" w:hAnsi="Times New Roman" w:cs="Times New Roman"/>
          <w:sz w:val="22"/>
          <w:szCs w:val="22"/>
        </w:rPr>
        <w:t>Ak uchádzač nedokáže z objektívnych dôvodov preukázať finančné a ekonomické postavenie určeným dokladom, verejný obstarávateľ môže uznať aj iný doklad, ktorým sa preukazuje finančné a ekonomické postavenie.</w:t>
      </w:r>
    </w:p>
    <w:p w14:paraId="21D3BA5B" w14:textId="77777777" w:rsidR="003E4F8F" w:rsidRPr="003E4F8F" w:rsidRDefault="003E4F8F" w:rsidP="00D92615">
      <w:pPr>
        <w:spacing w:line="276" w:lineRule="auto"/>
        <w:ind w:left="660"/>
        <w:jc w:val="both"/>
        <w:rPr>
          <w:rFonts w:ascii="Times New Roman" w:cs="Times New Roman"/>
          <w:strike/>
          <w:sz w:val="22"/>
          <w:szCs w:val="22"/>
        </w:rPr>
      </w:pPr>
    </w:p>
    <w:p w14:paraId="52A0ECCE" w14:textId="7F920FC1" w:rsidR="003E4F8F" w:rsidRPr="003E4F8F" w:rsidRDefault="003E4F8F" w:rsidP="000A672D">
      <w:pPr>
        <w:pStyle w:val="Odsekzoznamu"/>
        <w:widowControl/>
        <w:numPr>
          <w:ilvl w:val="1"/>
          <w:numId w:val="50"/>
        </w:numPr>
        <w:spacing w:line="276" w:lineRule="auto"/>
        <w:ind w:left="993" w:hanging="567"/>
        <w:jc w:val="both"/>
        <w:rPr>
          <w:rFonts w:ascii="Times New Roman" w:hAnsi="Times New Roman" w:cs="Times New Roman"/>
          <w:sz w:val="22"/>
          <w:szCs w:val="22"/>
        </w:rPr>
      </w:pPr>
      <w:r w:rsidRPr="003E4F8F">
        <w:rPr>
          <w:rFonts w:ascii="Times New Roman" w:hAnsi="Times New Roman" w:cs="Times New Roman"/>
          <w:sz w:val="22"/>
          <w:szCs w:val="22"/>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w:t>
      </w:r>
      <w:r w:rsidR="00CD1754">
        <w:rPr>
          <w:rFonts w:ascii="Times New Roman" w:hAnsi="Times New Roman" w:cs="Times New Roman"/>
          <w:sz w:val="22"/>
          <w:szCs w:val="22"/>
        </w:rPr>
        <w:t xml:space="preserve">                     </w:t>
      </w:r>
      <w:r w:rsidRPr="003E4F8F">
        <w:rPr>
          <w:rFonts w:ascii="Times New Roman" w:hAnsi="Times New Roman" w:cs="Times New Roman"/>
          <w:sz w:val="22"/>
          <w:szCs w:val="22"/>
        </w:rPr>
        <w:t xml:space="preserve">a ekonomického postavenia. Skutočnosť podľa druhej vety preukazuje záujemca alebo uchádzač písomnou zmluvou uzavretou s osobou, ktorej zdrojmi mieni preukázať svoje finančné a ekonomické postavenie. Z písomnej zmluvy musí vyplývať záväzok osoby, </w:t>
      </w:r>
      <w:r w:rsidR="00CD1754">
        <w:rPr>
          <w:rFonts w:ascii="Times New Roman" w:hAnsi="Times New Roman" w:cs="Times New Roman"/>
          <w:sz w:val="22"/>
          <w:szCs w:val="22"/>
        </w:rPr>
        <w:t xml:space="preserve">                     </w:t>
      </w:r>
      <w:r w:rsidRPr="003E4F8F">
        <w:rPr>
          <w:rFonts w:ascii="Times New Roman" w:hAnsi="Times New Roman" w:cs="Times New Roman"/>
          <w:sz w:val="22"/>
          <w:szCs w:val="22"/>
        </w:rPr>
        <w:t xml:space="preserve">že poskytne plnenie počas celého trvania zmluvného vzťahu. Osoba, ktorej </w:t>
      </w:r>
      <w:r w:rsidRPr="003E4F8F">
        <w:rPr>
          <w:rFonts w:ascii="Times New Roman" w:hAnsi="Times New Roman" w:cs="Times New Roman"/>
          <w:bCs/>
          <w:sz w:val="22"/>
          <w:szCs w:val="22"/>
        </w:rPr>
        <w:t>zdroje majú byť použité na preukázanie finančného a ekonomického postavenia, musí</w:t>
      </w:r>
      <w:r w:rsidRPr="003E4F8F">
        <w:rPr>
          <w:rFonts w:ascii="Times New Roman" w:hAnsi="Times New Roman" w:cs="Times New Roman"/>
          <w:sz w:val="22"/>
          <w:szCs w:val="22"/>
        </w:rPr>
        <w:t xml:space="preserve"> preukázať splnenie podmienok účasti týkajúce sa osobného postavenia okrem § 32 ods. 1 písm. e) zákona o verejnom obstarávaní</w:t>
      </w:r>
      <w:r w:rsidR="00D92615">
        <w:rPr>
          <w:rFonts w:ascii="Times New Roman" w:hAnsi="Times New Roman" w:cs="Times New Roman"/>
          <w:b/>
          <w:sz w:val="22"/>
          <w:szCs w:val="22"/>
        </w:rPr>
        <w:t xml:space="preserve"> </w:t>
      </w:r>
      <w:r w:rsidRPr="003E4F8F">
        <w:rPr>
          <w:rFonts w:ascii="Times New Roman" w:hAnsi="Times New Roman" w:cs="Times New Roman"/>
          <w:sz w:val="22"/>
          <w:szCs w:val="22"/>
        </w:rPr>
        <w:t>a nesmú u nej existovať dôvody na   vylúčenie podľa § 40 ods. 6 písm. a) až h) a ods. 7 zákona o verejnom obstarávaní.</w:t>
      </w:r>
    </w:p>
    <w:p w14:paraId="02A97A13" w14:textId="77777777" w:rsidR="003E4F8F" w:rsidRPr="003E4F8F" w:rsidRDefault="003E4F8F" w:rsidP="00D92615">
      <w:pPr>
        <w:spacing w:line="276" w:lineRule="auto"/>
        <w:ind w:left="993"/>
        <w:jc w:val="both"/>
        <w:rPr>
          <w:rFonts w:ascii="Times New Roman" w:cs="Times New Roman"/>
          <w:sz w:val="22"/>
          <w:szCs w:val="22"/>
        </w:rPr>
      </w:pPr>
      <w:r w:rsidRPr="003E4F8F">
        <w:rPr>
          <w:rFonts w:ascii="Times New Roman" w:cs="Times New Roman"/>
          <w:sz w:val="22"/>
          <w:szCs w:val="22"/>
        </w:rPr>
        <w:t>Skupina dodávateľov preukazuje splnenie podmienky účasti vo verejnom obstarávaní týkajúcich sa finančného a ekonomického postavenia spoločne.</w:t>
      </w:r>
    </w:p>
    <w:p w14:paraId="3ABCD935" w14:textId="77777777" w:rsidR="003E4F8F" w:rsidRPr="003E4F8F" w:rsidRDefault="003E4F8F" w:rsidP="00D92615">
      <w:pPr>
        <w:spacing w:line="276" w:lineRule="auto"/>
        <w:ind w:left="1086"/>
        <w:jc w:val="both"/>
        <w:rPr>
          <w:rFonts w:ascii="Times New Roman" w:cs="Times New Roman"/>
          <w:sz w:val="22"/>
          <w:szCs w:val="22"/>
        </w:rPr>
      </w:pPr>
    </w:p>
    <w:p w14:paraId="79E5A9D5" w14:textId="5D8B9F57" w:rsidR="003E4F8F" w:rsidRPr="003E4F8F" w:rsidRDefault="003E4F8F" w:rsidP="000A672D">
      <w:pPr>
        <w:widowControl/>
        <w:numPr>
          <w:ilvl w:val="1"/>
          <w:numId w:val="50"/>
        </w:numPr>
        <w:spacing w:after="120" w:line="276" w:lineRule="auto"/>
        <w:ind w:left="993" w:hanging="567"/>
        <w:jc w:val="both"/>
        <w:rPr>
          <w:rFonts w:ascii="Times New Roman" w:cs="Times New Roman"/>
          <w:sz w:val="22"/>
          <w:szCs w:val="22"/>
        </w:rPr>
      </w:pPr>
      <w:r w:rsidRPr="003E4F8F">
        <w:rPr>
          <w:rFonts w:ascii="Times New Roman" w:cs="Times New Roman"/>
          <w:sz w:val="22"/>
          <w:szCs w:val="22"/>
        </w:rPr>
        <w:t xml:space="preserve">V prípade uchádzača, ktorého tvorí skupina dodávateľov zúčastnená vo verejnom obstarávaní, tento preukazuje splnenie podmienok účasti, týkajúcich sa finančného </w:t>
      </w:r>
      <w:r w:rsidR="00CD1754">
        <w:rPr>
          <w:rFonts w:ascii="Times New Roman" w:cs="Times New Roman"/>
          <w:sz w:val="22"/>
          <w:szCs w:val="22"/>
        </w:rPr>
        <w:t xml:space="preserve">                             </w:t>
      </w:r>
      <w:r w:rsidRPr="003E4F8F">
        <w:rPr>
          <w:rFonts w:ascii="Times New Roman" w:cs="Times New Roman"/>
          <w:sz w:val="22"/>
          <w:szCs w:val="22"/>
        </w:rPr>
        <w:t>a ekonomického postavenia, uvedených vo zverejnenom oznámení o vyhlásení verejného obstarávania, za všetkých členov skupiny spoločne.</w:t>
      </w:r>
    </w:p>
    <w:p w14:paraId="7AB15094" w14:textId="21CAD6DF" w:rsidR="003E4F8F" w:rsidRPr="003E4F8F" w:rsidRDefault="003E4F8F" w:rsidP="000A672D">
      <w:pPr>
        <w:widowControl/>
        <w:numPr>
          <w:ilvl w:val="1"/>
          <w:numId w:val="50"/>
        </w:numPr>
        <w:spacing w:after="120" w:line="276" w:lineRule="auto"/>
        <w:ind w:left="993" w:hanging="567"/>
        <w:jc w:val="both"/>
        <w:rPr>
          <w:rFonts w:ascii="Times New Roman" w:cs="Times New Roman"/>
          <w:sz w:val="22"/>
          <w:szCs w:val="22"/>
        </w:rPr>
      </w:pPr>
      <w:r w:rsidRPr="003E4F8F">
        <w:rPr>
          <w:rFonts w:ascii="Times New Roman" w:cs="Times New Roman"/>
          <w:sz w:val="22"/>
          <w:szCs w:val="22"/>
          <w:lang w:bidi="sk-SK"/>
        </w:rPr>
        <w:lastRenderedPageBreak/>
        <w:t>Ak uchádza a ekonomického postavenia dokument určený verejný</w:t>
      </w:r>
      <w:r w:rsidR="00D92615">
        <w:rPr>
          <w:rFonts w:ascii="Times New Roman" w:cs="Times New Roman"/>
          <w:sz w:val="22"/>
          <w:szCs w:val="22"/>
          <w:lang w:bidi="sk-SK"/>
        </w:rPr>
        <w:t xml:space="preserve">m obstarávateľom, môže finančné </w:t>
      </w:r>
      <w:r w:rsidRPr="003E4F8F">
        <w:rPr>
          <w:rFonts w:ascii="Times New Roman" w:cs="Times New Roman"/>
          <w:sz w:val="22"/>
          <w:szCs w:val="22"/>
          <w:lang w:bidi="sk-SK"/>
        </w:rPr>
        <w:t>a ekonomické postavenie preukázať predložením iného dokumentu, ktorý verejný obstarávateľ považuje za vhodný.</w:t>
      </w:r>
    </w:p>
    <w:p w14:paraId="027A7044" w14:textId="77777777" w:rsidR="009C5E7A" w:rsidRPr="00B84395" w:rsidRDefault="009C5E7A" w:rsidP="009C5E7A">
      <w:pPr>
        <w:widowControl/>
        <w:spacing w:before="120"/>
        <w:contextualSpacing/>
        <w:jc w:val="both"/>
        <w:rPr>
          <w:rFonts w:ascii="Times New Roman" w:cs="Times New Roman"/>
          <w:sz w:val="22"/>
          <w:szCs w:val="22"/>
        </w:rPr>
      </w:pPr>
    </w:p>
    <w:p w14:paraId="1AF90849" w14:textId="65EF16CC" w:rsidR="000879E7" w:rsidRPr="00B84395" w:rsidRDefault="000879E7" w:rsidP="000A672D">
      <w:pPr>
        <w:pStyle w:val="Odsekzoznamu"/>
        <w:widowControl/>
        <w:numPr>
          <w:ilvl w:val="0"/>
          <w:numId w:val="50"/>
        </w:numPr>
        <w:spacing w:line="276" w:lineRule="auto"/>
        <w:ind w:left="709" w:right="-567" w:hanging="425"/>
        <w:rPr>
          <w:rFonts w:ascii="Times New Roman" w:hAnsi="Times New Roman" w:cs="Times New Roman"/>
          <w:b/>
          <w:bCs/>
          <w:iCs/>
          <w:color w:val="auto"/>
          <w:sz w:val="22"/>
          <w:szCs w:val="22"/>
        </w:rPr>
      </w:pPr>
      <w:r w:rsidRPr="00B84395">
        <w:rPr>
          <w:rFonts w:ascii="Times New Roman" w:hAnsi="Times New Roman" w:cs="Times New Roman"/>
          <w:b/>
          <w:bCs/>
          <w:iCs/>
          <w:color w:val="auto"/>
          <w:sz w:val="22"/>
          <w:szCs w:val="22"/>
        </w:rPr>
        <w:t xml:space="preserve">Podmienky  účasti  uchádzačov  vo  verejnom  obstarávaní  týkajúce sa  technickej alebo </w:t>
      </w:r>
    </w:p>
    <w:p w14:paraId="5EBF8EFE" w14:textId="6FBF3734" w:rsidR="000879E7" w:rsidRPr="00B84395" w:rsidRDefault="000879E7" w:rsidP="007C5975">
      <w:pPr>
        <w:widowControl/>
        <w:spacing w:line="276" w:lineRule="auto"/>
        <w:ind w:left="426" w:right="-567"/>
        <w:jc w:val="both"/>
        <w:rPr>
          <w:rFonts w:ascii="Times New Roman" w:cs="Times New Roman"/>
          <w:b/>
          <w:bCs/>
          <w:iCs/>
          <w:color w:val="auto"/>
          <w:sz w:val="22"/>
          <w:szCs w:val="22"/>
        </w:rPr>
      </w:pPr>
      <w:r w:rsidRPr="00B84395">
        <w:rPr>
          <w:rFonts w:ascii="Times New Roman" w:cs="Times New Roman"/>
          <w:b/>
          <w:bCs/>
          <w:iCs/>
          <w:color w:val="auto"/>
          <w:sz w:val="22"/>
          <w:szCs w:val="22"/>
        </w:rPr>
        <w:t xml:space="preserve">   </w:t>
      </w:r>
      <w:r w:rsidR="006218CE" w:rsidRPr="00B84395">
        <w:rPr>
          <w:rFonts w:ascii="Times New Roman" w:cs="Times New Roman"/>
          <w:b/>
          <w:bCs/>
          <w:iCs/>
          <w:color w:val="auto"/>
          <w:sz w:val="22"/>
          <w:szCs w:val="22"/>
        </w:rPr>
        <w:t xml:space="preserve">   </w:t>
      </w:r>
      <w:r w:rsidRPr="00B84395">
        <w:rPr>
          <w:rFonts w:ascii="Times New Roman" w:cs="Times New Roman"/>
          <w:b/>
          <w:bCs/>
          <w:iCs/>
          <w:color w:val="auto"/>
          <w:sz w:val="22"/>
          <w:szCs w:val="22"/>
        </w:rPr>
        <w:t>odbornej spôsobilosti podľa § 34 zákona o verejnom  obstarávaní</w:t>
      </w:r>
    </w:p>
    <w:p w14:paraId="75DD8222" w14:textId="77777777" w:rsidR="006B2701" w:rsidRPr="00B84395" w:rsidRDefault="006B2701" w:rsidP="005140A3">
      <w:pPr>
        <w:widowControl/>
        <w:spacing w:line="276" w:lineRule="auto"/>
        <w:ind w:left="360" w:right="-567" w:firstLine="66"/>
        <w:rPr>
          <w:rFonts w:ascii="Times New Roman" w:cs="Times New Roman"/>
          <w:b/>
          <w:bCs/>
          <w:iCs/>
          <w:color w:val="auto"/>
          <w:sz w:val="22"/>
          <w:szCs w:val="22"/>
        </w:rPr>
      </w:pPr>
    </w:p>
    <w:p w14:paraId="68D36278" w14:textId="02581E4B" w:rsidR="00595F34" w:rsidRPr="00595F34" w:rsidRDefault="00595F34" w:rsidP="001816BA">
      <w:pPr>
        <w:spacing w:after="240" w:line="276" w:lineRule="auto"/>
        <w:ind w:left="801"/>
        <w:jc w:val="both"/>
        <w:rPr>
          <w:rFonts w:ascii="Times New Roman"/>
          <w:sz w:val="22"/>
          <w:szCs w:val="22"/>
        </w:rPr>
      </w:pPr>
      <w:r w:rsidRPr="00595F34">
        <w:rPr>
          <w:rFonts w:ascii="Times New Roman"/>
          <w:sz w:val="22"/>
          <w:szCs w:val="22"/>
        </w:rPr>
        <w:t>Verejný obstarávateľ požaduje od uchádzačov</w:t>
      </w:r>
      <w:r w:rsidRPr="00595F34">
        <w:rPr>
          <w:rFonts w:ascii="Times New Roman"/>
          <w:b/>
          <w:sz w:val="22"/>
          <w:szCs w:val="22"/>
        </w:rPr>
        <w:t xml:space="preserve"> </w:t>
      </w:r>
      <w:r w:rsidRPr="00595F34">
        <w:rPr>
          <w:rFonts w:ascii="Times New Roman"/>
          <w:sz w:val="22"/>
          <w:szCs w:val="22"/>
        </w:rPr>
        <w:t xml:space="preserve">technickú alebo odbornú spôsobilosť </w:t>
      </w:r>
      <w:r w:rsidR="00C43B21">
        <w:rPr>
          <w:rFonts w:ascii="Times New Roman"/>
          <w:sz w:val="22"/>
          <w:szCs w:val="22"/>
        </w:rPr>
        <w:t xml:space="preserve">                            </w:t>
      </w:r>
      <w:r w:rsidRPr="00595F34">
        <w:rPr>
          <w:rFonts w:ascii="Times New Roman"/>
          <w:sz w:val="22"/>
          <w:szCs w:val="22"/>
        </w:rPr>
        <w:t xml:space="preserve">vo verejnom obstarávaní preukázať predložením nasledovných originálnych dokladov alebo ich úradne osvedčených kópií: </w:t>
      </w:r>
    </w:p>
    <w:p w14:paraId="10757DAC" w14:textId="2CFA809E" w:rsidR="00595F34" w:rsidRPr="00595F34" w:rsidRDefault="00595F34" w:rsidP="00595F34">
      <w:pPr>
        <w:spacing w:line="276" w:lineRule="auto"/>
        <w:ind w:left="993" w:hanging="567"/>
        <w:jc w:val="both"/>
        <w:rPr>
          <w:rFonts w:ascii="Times New Roman"/>
          <w:sz w:val="22"/>
          <w:szCs w:val="22"/>
        </w:rPr>
      </w:pPr>
      <w:r>
        <w:rPr>
          <w:rFonts w:ascii="Times New Roman"/>
          <w:b/>
          <w:sz w:val="22"/>
          <w:szCs w:val="22"/>
        </w:rPr>
        <w:t xml:space="preserve">3.1    </w:t>
      </w:r>
      <w:r>
        <w:rPr>
          <w:rFonts w:ascii="Times New Roman"/>
          <w:b/>
          <w:sz w:val="22"/>
          <w:szCs w:val="22"/>
        </w:rPr>
        <w:tab/>
      </w:r>
      <w:r w:rsidRPr="00595F34">
        <w:rPr>
          <w:rFonts w:ascii="Times New Roman"/>
          <w:b/>
          <w:sz w:val="22"/>
          <w:szCs w:val="22"/>
        </w:rPr>
        <w:t xml:space="preserve">podľa  §  34  ods. 1  písm.  a)  </w:t>
      </w:r>
      <w:r w:rsidRPr="00595F34">
        <w:rPr>
          <w:rFonts w:ascii="Times New Roman"/>
          <w:sz w:val="22"/>
          <w:szCs w:val="22"/>
        </w:rPr>
        <w:t>zákona o  verejnom  obstarávaní</w:t>
      </w:r>
      <w:r w:rsidRPr="00595F34">
        <w:rPr>
          <w:rFonts w:ascii="Times New Roman"/>
          <w:b/>
          <w:sz w:val="22"/>
          <w:szCs w:val="22"/>
        </w:rPr>
        <w:t xml:space="preserve">  zoznamom  dodávok tovaru a poskytnutých služieb za predchádzajúce tri roky od vyhlásenia verejného  obstarávania </w:t>
      </w:r>
      <w:r w:rsidRPr="00595F34">
        <w:rPr>
          <w:rFonts w:ascii="Times New Roman"/>
          <w:sz w:val="22"/>
          <w:szCs w:val="22"/>
        </w:rPr>
        <w:t xml:space="preserve">s uvedením cien, lehôt dodania a odberateľov, dokladom je </w:t>
      </w:r>
      <w:r w:rsidRPr="00595F34">
        <w:rPr>
          <w:rFonts w:ascii="Times New Roman"/>
          <w:sz w:val="22"/>
          <w:szCs w:val="22"/>
          <w:u w:val="single"/>
        </w:rPr>
        <w:t>referencia</w:t>
      </w:r>
      <w:r w:rsidRPr="00595F34">
        <w:rPr>
          <w:rFonts w:ascii="Times New Roman"/>
          <w:sz w:val="22"/>
          <w:szCs w:val="22"/>
        </w:rPr>
        <w:t>, ak odberateľom  bol  verejný  obstarávateľ  alebo  obstarávateľ  podľa  zákona  o  verejnom  obstarávaní.</w:t>
      </w:r>
    </w:p>
    <w:p w14:paraId="0662EE6E" w14:textId="77777777" w:rsidR="00595F34" w:rsidRPr="00595F34" w:rsidRDefault="00595F34" w:rsidP="00595F34">
      <w:pPr>
        <w:spacing w:line="276" w:lineRule="auto"/>
        <w:ind w:left="333"/>
        <w:jc w:val="both"/>
        <w:rPr>
          <w:rFonts w:ascii="Times New Roman"/>
          <w:sz w:val="22"/>
          <w:szCs w:val="22"/>
        </w:rPr>
      </w:pPr>
    </w:p>
    <w:p w14:paraId="1C619541" w14:textId="77777777" w:rsidR="00595F34" w:rsidRPr="00595F34" w:rsidRDefault="00595F34" w:rsidP="000A672D">
      <w:pPr>
        <w:widowControl/>
        <w:numPr>
          <w:ilvl w:val="2"/>
          <w:numId w:val="52"/>
        </w:numPr>
        <w:spacing w:line="276" w:lineRule="auto"/>
        <w:ind w:left="1134" w:hanging="567"/>
        <w:jc w:val="both"/>
        <w:rPr>
          <w:rFonts w:ascii="Times New Roman"/>
          <w:b/>
          <w:bCs/>
          <w:iCs/>
          <w:sz w:val="22"/>
          <w:szCs w:val="22"/>
        </w:rPr>
      </w:pPr>
      <w:r w:rsidRPr="00595F34">
        <w:rPr>
          <w:rFonts w:ascii="Times New Roman"/>
          <w:sz w:val="22"/>
          <w:szCs w:val="22"/>
        </w:rPr>
        <w:t xml:space="preserve">Uchádzač predloží zoznam dodaných tovarov a súvisiacich služieb rovnakého alebo podobného charakteru a zložitosti ako je predmet zákazky (uvedené v časti </w:t>
      </w:r>
      <w:r w:rsidRPr="00595F34">
        <w:rPr>
          <w:rFonts w:ascii="Times New Roman"/>
          <w:i/>
          <w:iCs/>
          <w:sz w:val="22"/>
          <w:szCs w:val="22"/>
        </w:rPr>
        <w:t xml:space="preserve">B.1 Opis predmetu zákazky </w:t>
      </w:r>
      <w:r w:rsidRPr="00595F34">
        <w:rPr>
          <w:rFonts w:ascii="Times New Roman"/>
          <w:iCs/>
          <w:sz w:val="22"/>
          <w:szCs w:val="22"/>
        </w:rPr>
        <w:t xml:space="preserve">týchto </w:t>
      </w:r>
      <w:r w:rsidRPr="00595F34">
        <w:rPr>
          <w:rFonts w:ascii="Times New Roman"/>
          <w:sz w:val="22"/>
          <w:szCs w:val="22"/>
        </w:rPr>
        <w:t xml:space="preserve">súťažných podkladov) za predchádzajúce tri roky od vyhlásenia verejného obstarávania, s uvedením cien, lehôt dodania a odberateľov, ktoré v danom období dodal a poskytol pre verejných obstarávateľov, obstarávateľov alebo iných odberateľov. </w:t>
      </w:r>
    </w:p>
    <w:p w14:paraId="66A7A74B" w14:textId="77777777" w:rsidR="00595F34" w:rsidRPr="00595F34" w:rsidRDefault="00595F34" w:rsidP="00595F34">
      <w:pPr>
        <w:spacing w:line="276" w:lineRule="auto"/>
        <w:ind w:left="1134"/>
        <w:jc w:val="both"/>
        <w:rPr>
          <w:rFonts w:ascii="Times New Roman"/>
          <w:b/>
          <w:bCs/>
          <w:iCs/>
          <w:sz w:val="22"/>
          <w:szCs w:val="22"/>
        </w:rPr>
      </w:pPr>
      <w:r w:rsidRPr="00595F34">
        <w:rPr>
          <w:rFonts w:ascii="Times New Roman"/>
          <w:sz w:val="22"/>
          <w:szCs w:val="22"/>
        </w:rPr>
        <w:t xml:space="preserve">V prípade, že uchádzač dodával tovar a  poskytoval služby pre </w:t>
      </w:r>
      <w:r w:rsidRPr="00595F34">
        <w:rPr>
          <w:rFonts w:ascii="Times New Roman"/>
          <w:b/>
          <w:sz w:val="22"/>
          <w:szCs w:val="22"/>
        </w:rPr>
        <w:t>verejných obstarávateľov alebo obstarávateľov podľa tohto zákona</w:t>
      </w:r>
      <w:r w:rsidRPr="00595F34">
        <w:rPr>
          <w:rFonts w:ascii="Times New Roman"/>
          <w:sz w:val="22"/>
          <w:szCs w:val="22"/>
        </w:rPr>
        <w:t xml:space="preserve">, zároveň predloží internetový </w:t>
      </w:r>
      <w:r w:rsidRPr="00595F34">
        <w:rPr>
          <w:rFonts w:ascii="Times New Roman"/>
          <w:sz w:val="22"/>
          <w:szCs w:val="22"/>
          <w:u w:val="single"/>
        </w:rPr>
        <w:t>odkaz na referencie</w:t>
      </w:r>
      <w:r w:rsidRPr="00595F34">
        <w:rPr>
          <w:rFonts w:ascii="Times New Roman"/>
          <w:sz w:val="22"/>
          <w:szCs w:val="22"/>
        </w:rPr>
        <w:t xml:space="preserve"> verejných obstarávateľov alebo obstarávateľov zverejnených na </w:t>
      </w:r>
      <w:r w:rsidRPr="00595F34">
        <w:rPr>
          <w:rFonts w:ascii="Times New Roman"/>
          <w:color w:val="0000FF"/>
          <w:sz w:val="22"/>
          <w:szCs w:val="22"/>
        </w:rPr>
        <w:t>www.uvo.gov.sk</w:t>
      </w:r>
      <w:r w:rsidRPr="00595F34">
        <w:rPr>
          <w:rFonts w:ascii="Times New Roman"/>
          <w:sz w:val="22"/>
          <w:szCs w:val="22"/>
        </w:rPr>
        <w:t>, preukazujúcich skutočnosti uvedené v predloženom zozname dodávok.</w:t>
      </w:r>
    </w:p>
    <w:p w14:paraId="48C9C96E" w14:textId="145EFF45" w:rsidR="00595F34" w:rsidRPr="007C5975" w:rsidRDefault="00595F34" w:rsidP="00595F34">
      <w:pPr>
        <w:spacing w:line="276" w:lineRule="auto"/>
        <w:ind w:left="1134"/>
        <w:jc w:val="both"/>
        <w:rPr>
          <w:rFonts w:ascii="Times New Roman"/>
          <w:color w:val="auto"/>
          <w:sz w:val="22"/>
          <w:szCs w:val="22"/>
        </w:rPr>
      </w:pPr>
      <w:r w:rsidRPr="00595F34">
        <w:rPr>
          <w:rFonts w:ascii="Times New Roman"/>
          <w:b/>
          <w:bCs/>
          <w:iCs/>
          <w:sz w:val="22"/>
          <w:szCs w:val="22"/>
        </w:rPr>
        <w:t xml:space="preserve">Uchádzač preukáže dodanie tovarov a súvisiacich </w:t>
      </w:r>
      <w:r w:rsidRPr="00783087">
        <w:rPr>
          <w:rFonts w:ascii="Times New Roman"/>
          <w:b/>
          <w:bCs/>
          <w:iCs/>
          <w:sz w:val="22"/>
          <w:szCs w:val="22"/>
        </w:rPr>
        <w:t xml:space="preserve">služieb rovnakého alebo podobného charakteru a zložitosti ako je predmet zákazky (obdobným predmetom zákazky sa rozumie </w:t>
      </w:r>
      <w:r w:rsidR="006757E6" w:rsidRPr="00783087">
        <w:rPr>
          <w:rFonts w:ascii="Times New Roman"/>
          <w:b/>
          <w:bCs/>
          <w:iCs/>
          <w:sz w:val="22"/>
          <w:szCs w:val="22"/>
        </w:rPr>
        <w:t>dodanie reagencií a kitov pre laboratórnu diagnostiku založených na analýze alebo dôkaze nukleových kyselín pomocou molekulárno bilogických metód ako napr. PCR, Real Time PCR, digital PCR, NGS, LAMP</w:t>
      </w:r>
      <w:r w:rsidRPr="00783087">
        <w:rPr>
          <w:rFonts w:ascii="Times New Roman"/>
          <w:b/>
          <w:bCs/>
          <w:iCs/>
          <w:sz w:val="22"/>
          <w:szCs w:val="22"/>
        </w:rPr>
        <w:t xml:space="preserve">) s minimálnou hodnotou </w:t>
      </w:r>
      <w:r w:rsidRPr="00783087">
        <w:rPr>
          <w:rFonts w:ascii="Times New Roman"/>
          <w:b/>
          <w:sz w:val="22"/>
          <w:szCs w:val="22"/>
        </w:rPr>
        <w:t>objemového plnenia</w:t>
      </w:r>
      <w:r w:rsidRPr="00783087">
        <w:rPr>
          <w:rFonts w:ascii="Times New Roman"/>
          <w:color w:val="FF0000"/>
          <w:sz w:val="22"/>
          <w:szCs w:val="22"/>
        </w:rPr>
        <w:t xml:space="preserve"> </w:t>
      </w:r>
      <w:r w:rsidR="00842628" w:rsidRPr="008F63A2">
        <w:rPr>
          <w:rFonts w:ascii="Times New Roman"/>
          <w:b/>
          <w:bCs/>
          <w:iCs/>
          <w:sz w:val="22"/>
          <w:szCs w:val="22"/>
        </w:rPr>
        <w:t>8</w:t>
      </w:r>
      <w:r w:rsidRPr="008F63A2">
        <w:rPr>
          <w:rFonts w:ascii="Times New Roman"/>
          <w:b/>
          <w:bCs/>
          <w:iCs/>
          <w:sz w:val="22"/>
          <w:szCs w:val="22"/>
        </w:rPr>
        <w:t xml:space="preserve">00.000,00 EUR bez DPH </w:t>
      </w:r>
      <w:r w:rsidRPr="008F63A2">
        <w:rPr>
          <w:rFonts w:ascii="Times New Roman"/>
          <w:sz w:val="22"/>
          <w:szCs w:val="22"/>
        </w:rPr>
        <w:t>(</w:t>
      </w:r>
      <w:r w:rsidR="00842628" w:rsidRPr="008F63A2">
        <w:rPr>
          <w:rFonts w:ascii="Times New Roman"/>
          <w:sz w:val="22"/>
          <w:szCs w:val="22"/>
        </w:rPr>
        <w:t xml:space="preserve">osemstotisíc </w:t>
      </w:r>
      <w:r w:rsidRPr="008F63A2">
        <w:rPr>
          <w:rFonts w:ascii="Times New Roman"/>
          <w:sz w:val="22"/>
          <w:szCs w:val="22"/>
        </w:rPr>
        <w:t>eur)</w:t>
      </w:r>
      <w:r w:rsidRPr="00783087">
        <w:rPr>
          <w:rFonts w:ascii="Times New Roman"/>
          <w:color w:val="FF0000"/>
          <w:sz w:val="22"/>
          <w:szCs w:val="22"/>
        </w:rPr>
        <w:t xml:space="preserve"> </w:t>
      </w:r>
      <w:r w:rsidRPr="00783087">
        <w:rPr>
          <w:rFonts w:ascii="Times New Roman"/>
          <w:sz w:val="22"/>
          <w:szCs w:val="22"/>
        </w:rPr>
        <w:t>spolu uskutočnených za obdobie predchádzajúcich troch rokov od vyh</w:t>
      </w:r>
      <w:r w:rsidR="00FB0C91" w:rsidRPr="00783087">
        <w:rPr>
          <w:rFonts w:ascii="Times New Roman"/>
          <w:sz w:val="22"/>
          <w:szCs w:val="22"/>
        </w:rPr>
        <w:t>lásenia verejného</w:t>
      </w:r>
      <w:r w:rsidR="00FB0C91">
        <w:rPr>
          <w:rFonts w:ascii="Times New Roman"/>
          <w:sz w:val="22"/>
          <w:szCs w:val="22"/>
        </w:rPr>
        <w:t xml:space="preserve"> obstarávania. </w:t>
      </w:r>
      <w:r w:rsidRPr="00595F34">
        <w:rPr>
          <w:rFonts w:ascii="Times New Roman"/>
          <w:sz w:val="22"/>
          <w:szCs w:val="22"/>
        </w:rPr>
        <w:t xml:space="preserve">Za predchádzajúce 3 (tri) roky sa považujú posledné 3 (tri) </w:t>
      </w:r>
      <w:r w:rsidRPr="007C5975">
        <w:rPr>
          <w:rFonts w:ascii="Times New Roman"/>
          <w:color w:val="auto"/>
          <w:sz w:val="22"/>
          <w:szCs w:val="22"/>
        </w:rPr>
        <w:t xml:space="preserve">priebežné roky, t. j. 3 x 365 dní, ktoré sa počítajú spätne odo dňa vyhlásenia verejného obstarávania </w:t>
      </w:r>
      <w:r w:rsidR="00C43B21" w:rsidRPr="007C5975">
        <w:rPr>
          <w:rFonts w:ascii="Times New Roman"/>
          <w:color w:val="auto"/>
          <w:sz w:val="22"/>
          <w:szCs w:val="22"/>
        </w:rPr>
        <w:t xml:space="preserve">vo Vestníku EÚ, </w:t>
      </w:r>
      <w:r w:rsidRPr="007C5975">
        <w:rPr>
          <w:rFonts w:ascii="Times New Roman"/>
          <w:color w:val="auto"/>
          <w:sz w:val="22"/>
          <w:szCs w:val="22"/>
        </w:rPr>
        <w:t>v rámci tejto verejnej súťaže a v uskutočnenom objemovom plnení.</w:t>
      </w:r>
    </w:p>
    <w:p w14:paraId="00414AFF" w14:textId="2D2C8D51" w:rsidR="00595F34" w:rsidRPr="007C5975" w:rsidRDefault="00595F34" w:rsidP="00595F34">
      <w:pPr>
        <w:spacing w:line="276" w:lineRule="auto"/>
        <w:ind w:left="1134"/>
        <w:jc w:val="both"/>
        <w:rPr>
          <w:rFonts w:ascii="Times New Roman"/>
          <w:bCs/>
          <w:iCs/>
          <w:color w:val="auto"/>
          <w:sz w:val="22"/>
          <w:szCs w:val="22"/>
        </w:rPr>
      </w:pPr>
      <w:r w:rsidRPr="007C5975">
        <w:rPr>
          <w:rFonts w:ascii="Times New Roman"/>
          <w:bCs/>
          <w:iCs/>
          <w:color w:val="auto"/>
          <w:sz w:val="22"/>
          <w:szCs w:val="22"/>
        </w:rPr>
        <w:t>Zoznam dodaných tovarov a poskyt</w:t>
      </w:r>
      <w:r w:rsidR="00C43B21" w:rsidRPr="007C5975">
        <w:rPr>
          <w:rFonts w:ascii="Times New Roman"/>
          <w:bCs/>
          <w:iCs/>
          <w:color w:val="auto"/>
          <w:sz w:val="22"/>
          <w:szCs w:val="22"/>
        </w:rPr>
        <w:t>ovaných</w:t>
      </w:r>
      <w:r w:rsidRPr="007C5975">
        <w:rPr>
          <w:rFonts w:ascii="Times New Roman"/>
          <w:bCs/>
          <w:iCs/>
          <w:color w:val="auto"/>
          <w:sz w:val="22"/>
          <w:szCs w:val="22"/>
        </w:rPr>
        <w:t xml:space="preserve"> služieb, bude obsahovať nasledovné údaje:</w:t>
      </w:r>
    </w:p>
    <w:p w14:paraId="63E6B76E" w14:textId="77777777" w:rsidR="00595F34" w:rsidRPr="007C5975" w:rsidRDefault="00595F34" w:rsidP="000A672D">
      <w:pPr>
        <w:pStyle w:val="Odsekzoznamu"/>
        <w:widowControl/>
        <w:numPr>
          <w:ilvl w:val="0"/>
          <w:numId w:val="51"/>
        </w:numPr>
        <w:spacing w:line="276" w:lineRule="auto"/>
        <w:jc w:val="both"/>
        <w:rPr>
          <w:rFonts w:ascii="Times New Roman" w:hAnsi="Times New Roman"/>
          <w:bCs/>
          <w:iCs/>
          <w:color w:val="auto"/>
          <w:sz w:val="22"/>
          <w:szCs w:val="22"/>
        </w:rPr>
      </w:pPr>
      <w:r w:rsidRPr="007C5975">
        <w:rPr>
          <w:rFonts w:ascii="Times New Roman" w:hAnsi="Times New Roman"/>
          <w:bCs/>
          <w:iCs/>
          <w:color w:val="auto"/>
          <w:sz w:val="22"/>
          <w:szCs w:val="22"/>
        </w:rPr>
        <w:t>názov/obchodné meno a sídlo odberateľa,</w:t>
      </w:r>
    </w:p>
    <w:p w14:paraId="2517E9E8"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 xml:space="preserve">predmet poskytnutej služby a stručný popis, </w:t>
      </w:r>
    </w:p>
    <w:p w14:paraId="21751D35"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 xml:space="preserve">miesto dodania, </w:t>
      </w:r>
    </w:p>
    <w:p w14:paraId="24EE4F60"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lehota dodania (od – do, mesiac, rok),</w:t>
      </w:r>
    </w:p>
    <w:p w14:paraId="6567D689"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 xml:space="preserve">cena celkom v EUR  bez DPH, </w:t>
      </w:r>
    </w:p>
    <w:p w14:paraId="6087E34B" w14:textId="67D618A5" w:rsidR="00595F34" w:rsidRPr="00595F34" w:rsidRDefault="00595F34" w:rsidP="000A672D">
      <w:pPr>
        <w:pStyle w:val="Odsekzoznamu"/>
        <w:widowControl/>
        <w:numPr>
          <w:ilvl w:val="0"/>
          <w:numId w:val="51"/>
        </w:numPr>
        <w:spacing w:after="240" w:line="276" w:lineRule="auto"/>
        <w:jc w:val="both"/>
        <w:rPr>
          <w:rFonts w:ascii="Times New Roman" w:hAnsi="Times New Roman"/>
          <w:bCs/>
          <w:iCs/>
          <w:sz w:val="22"/>
          <w:szCs w:val="22"/>
        </w:rPr>
      </w:pPr>
      <w:r w:rsidRPr="00595F34">
        <w:rPr>
          <w:rFonts w:ascii="Times New Roman" w:hAnsi="Times New Roman"/>
          <w:bCs/>
          <w:iCs/>
          <w:sz w:val="22"/>
          <w:szCs w:val="22"/>
        </w:rPr>
        <w:t>meno a kontakt na osobu odberateľa, u ktorej si možno overiť tieto údaje.</w:t>
      </w:r>
    </w:p>
    <w:p w14:paraId="58279E0B" w14:textId="5FB10641" w:rsidR="00595F34" w:rsidRPr="00595F34" w:rsidRDefault="00595F34" w:rsidP="00595F34">
      <w:pPr>
        <w:autoSpaceDE w:val="0"/>
        <w:autoSpaceDN w:val="0"/>
        <w:adjustRightInd w:val="0"/>
        <w:spacing w:line="276" w:lineRule="auto"/>
        <w:ind w:left="1276" w:hanging="709"/>
        <w:jc w:val="both"/>
        <w:rPr>
          <w:rFonts w:ascii="Times New Roman"/>
          <w:sz w:val="22"/>
          <w:szCs w:val="22"/>
        </w:rPr>
      </w:pPr>
      <w:r w:rsidRPr="00595F34">
        <w:rPr>
          <w:rFonts w:ascii="Times New Roman"/>
          <w:b/>
          <w:sz w:val="22"/>
          <w:szCs w:val="22"/>
        </w:rPr>
        <w:lastRenderedPageBreak/>
        <w:t xml:space="preserve">3.1.2.   </w:t>
      </w:r>
      <w:r w:rsidRPr="00595F34">
        <w:rPr>
          <w:rFonts w:ascii="Times New Roman"/>
          <w:sz w:val="22"/>
          <w:szCs w:val="22"/>
        </w:rPr>
        <w:t>Verejný   obstarávateľ   uzná   aj   takú  referenciu,  pri  ktorej  uchádzač   uzavrel  zmluvu             v požadovanom finančnom objeme mimo uvedeného obdobia 3</w:t>
      </w:r>
      <w:r>
        <w:rPr>
          <w:rFonts w:ascii="Times New Roman"/>
          <w:sz w:val="22"/>
          <w:szCs w:val="22"/>
        </w:rPr>
        <w:t xml:space="preserve"> </w:t>
      </w:r>
      <w:r w:rsidRPr="00595F34">
        <w:rPr>
          <w:rFonts w:ascii="Times New Roman"/>
          <w:sz w:val="22"/>
          <w:szCs w:val="22"/>
        </w:rPr>
        <w:t>(troch) rokov</w:t>
      </w:r>
      <w:r w:rsidR="00ED525C">
        <w:rPr>
          <w:rFonts w:ascii="Times New Roman"/>
          <w:sz w:val="22"/>
          <w:szCs w:val="22"/>
        </w:rPr>
        <w:t xml:space="preserve">,                              </w:t>
      </w:r>
      <w:r w:rsidRPr="00595F34">
        <w:rPr>
          <w:rFonts w:ascii="Times New Roman"/>
          <w:sz w:val="22"/>
          <w:szCs w:val="22"/>
        </w:rPr>
        <w:t xml:space="preserve"> ale preukáže   že v uvedenom období troch rokov plnil zmluvné povinnosti z tejto </w:t>
      </w:r>
      <w:r w:rsidR="00ED525C">
        <w:rPr>
          <w:rFonts w:ascii="Times New Roman"/>
          <w:sz w:val="22"/>
          <w:szCs w:val="22"/>
        </w:rPr>
        <w:t xml:space="preserve">              </w:t>
      </w:r>
      <w:r w:rsidRPr="00595F34">
        <w:rPr>
          <w:rFonts w:ascii="Times New Roman"/>
          <w:sz w:val="22"/>
          <w:szCs w:val="22"/>
        </w:rPr>
        <w:t>zmluvy v požadovanom  finančnom  objeme;  tzn.  že  v  prípade,  ak  uchádzač  predkladá  v zozname  dodaných  tovarov  a poskytnutých  služieb, ktorých  dodanie  presahuje  stanovené  obdobie  rokov,  uchádzač   v  zozname  a  v potvrdení vyčlení cenu iba za tú časť, ktorá bola uskutočnená  v  požadovanom  období.  Zoznamom  dodaných  tovarov  a  poskytnutých  služieb  musí uchádzač preukázať,  že za rozhodné obdobie, t.j. predchádzajúcich 3 rokov (3 x 365 dní)  od vyhlásenia  verejného obstarávania</w:t>
      </w:r>
      <w:r w:rsidR="00ED525C">
        <w:rPr>
          <w:rFonts w:ascii="Times New Roman"/>
          <w:sz w:val="22"/>
          <w:szCs w:val="22"/>
        </w:rPr>
        <w:t>,</w:t>
      </w:r>
      <w:r w:rsidRPr="00595F34">
        <w:rPr>
          <w:rFonts w:ascii="Times New Roman"/>
          <w:sz w:val="22"/>
          <w:szCs w:val="22"/>
        </w:rPr>
        <w:t xml:space="preserve">  dodal tovary  a  poskytol služby  rovnakého, resp. podobného  charakteru  a  zložitosti  ako  predmet  zákazky,  </w:t>
      </w:r>
      <w:r w:rsidRPr="00783087">
        <w:rPr>
          <w:rFonts w:ascii="Times New Roman"/>
          <w:sz w:val="22"/>
          <w:szCs w:val="22"/>
        </w:rPr>
        <w:t xml:space="preserve">tzn. </w:t>
      </w:r>
      <w:r w:rsidR="005538E0" w:rsidRPr="00783087">
        <w:rPr>
          <w:rFonts w:ascii="Times New Roman"/>
          <w:b/>
          <w:bCs/>
          <w:iCs/>
          <w:sz w:val="22"/>
          <w:szCs w:val="22"/>
        </w:rPr>
        <w:t>dodanie reagencií a kitov pre laboratórnu diagnostiku založených na analýze alebo dôkaze nukleových kyselín pomocou molekulárno bilogických metód ako napr. PCR, Real Time PCR, digital PCR, NGS, LAMP</w:t>
      </w:r>
      <w:r w:rsidR="00783087">
        <w:rPr>
          <w:rFonts w:ascii="Times New Roman"/>
          <w:sz w:val="22"/>
          <w:szCs w:val="22"/>
        </w:rPr>
        <w:t>.</w:t>
      </w:r>
      <w:r w:rsidRPr="00595F34">
        <w:rPr>
          <w:rFonts w:ascii="Times New Roman"/>
          <w:sz w:val="22"/>
          <w:szCs w:val="22"/>
        </w:rPr>
        <w:t xml:space="preserve">  Pre vyčíslenie  uvedených cien  dodaných  tovarov  a poskytnutých  služieb  sa  pri prepočte  inej meny na menu Euro použije </w:t>
      </w:r>
      <w:r w:rsidR="00ED525C">
        <w:rPr>
          <w:rFonts w:ascii="Times New Roman"/>
          <w:sz w:val="22"/>
          <w:szCs w:val="22"/>
        </w:rPr>
        <w:t xml:space="preserve"> </w:t>
      </w:r>
      <w:r w:rsidRPr="00595F34">
        <w:rPr>
          <w:rFonts w:ascii="Times New Roman"/>
          <w:sz w:val="22"/>
          <w:szCs w:val="22"/>
        </w:rPr>
        <w:t xml:space="preserve">platný </w:t>
      </w:r>
      <w:r w:rsidR="00ED525C">
        <w:rPr>
          <w:rFonts w:ascii="Times New Roman"/>
          <w:sz w:val="22"/>
          <w:szCs w:val="22"/>
        </w:rPr>
        <w:t xml:space="preserve"> </w:t>
      </w:r>
      <w:r w:rsidRPr="00595F34">
        <w:rPr>
          <w:rFonts w:ascii="Times New Roman"/>
          <w:sz w:val="22"/>
          <w:szCs w:val="22"/>
        </w:rPr>
        <w:t xml:space="preserve">kurz Európskej centrálnej banky (ECB), zverejnený v čase dodania tovarov a poskytnutia služieb.  Uchádzač je povinný  v ponuke  podrobne zdokumentovať  prepočítavací postup  pri každom doklade, v ktorom sa prepočet meny vykonal. </w:t>
      </w:r>
    </w:p>
    <w:p w14:paraId="02E6F81F" w14:textId="77777777" w:rsidR="00595F34" w:rsidRPr="00595F34" w:rsidRDefault="00595F34" w:rsidP="00595F34">
      <w:pPr>
        <w:autoSpaceDE w:val="0"/>
        <w:autoSpaceDN w:val="0"/>
        <w:adjustRightInd w:val="0"/>
        <w:spacing w:line="276" w:lineRule="auto"/>
        <w:ind w:left="360"/>
        <w:jc w:val="both"/>
        <w:rPr>
          <w:rFonts w:ascii="Times New Roman"/>
          <w:sz w:val="22"/>
          <w:szCs w:val="22"/>
        </w:rPr>
      </w:pPr>
    </w:p>
    <w:p w14:paraId="71C974DB" w14:textId="17187788" w:rsidR="00595F34" w:rsidRDefault="00595F34" w:rsidP="000A672D">
      <w:pPr>
        <w:pStyle w:val="Odsekzoznamu"/>
        <w:widowControl/>
        <w:numPr>
          <w:ilvl w:val="2"/>
          <w:numId w:val="53"/>
        </w:numPr>
        <w:autoSpaceDE w:val="0"/>
        <w:autoSpaceDN w:val="0"/>
        <w:adjustRightInd w:val="0"/>
        <w:spacing w:line="276" w:lineRule="auto"/>
        <w:ind w:left="1276" w:hanging="709"/>
        <w:jc w:val="both"/>
        <w:rPr>
          <w:rFonts w:ascii="Times New Roman" w:hAnsi="Times New Roman"/>
          <w:sz w:val="22"/>
          <w:szCs w:val="22"/>
        </w:rPr>
      </w:pPr>
      <w:r w:rsidRPr="00595F34">
        <w:rPr>
          <w:rFonts w:ascii="Times New Roman" w:hAnsi="Times New Roman"/>
          <w:sz w:val="22"/>
          <w:szCs w:val="22"/>
        </w:rPr>
        <w:t>V prípade, ak dodanie tovarov a  poskytnutie služieb realizoval uchádzač ako člen</w:t>
      </w:r>
      <w:r w:rsidR="00ED525C">
        <w:rPr>
          <w:rFonts w:ascii="Times New Roman" w:hAnsi="Times New Roman"/>
          <w:sz w:val="22"/>
          <w:szCs w:val="22"/>
        </w:rPr>
        <w:t xml:space="preserve"> </w:t>
      </w:r>
      <w:r w:rsidRPr="00595F34">
        <w:rPr>
          <w:rFonts w:ascii="Times New Roman" w:hAnsi="Times New Roman"/>
          <w:sz w:val="22"/>
          <w:szCs w:val="22"/>
        </w:rPr>
        <w:t xml:space="preserve">združenia skupiny dodávateľov, vyčísli a započíta iba finančný objem poskytovaný ním </w:t>
      </w:r>
      <w:r w:rsidRPr="00A02D6B">
        <w:rPr>
          <w:rFonts w:ascii="Times New Roman" w:hAnsi="Times New Roman"/>
          <w:sz w:val="22"/>
          <w:szCs w:val="22"/>
        </w:rPr>
        <w:t>samotným.  Za rozhodné obdobie, t. j. predchádzajúce 3 (tri) roky sa považujú posledné tri priebežné roky (3 x 365 dní), ktoré sa rátajú spätne odo dňa vyhlásenia tohto verejného obstarávania.</w:t>
      </w:r>
    </w:p>
    <w:p w14:paraId="20AE5B0C" w14:textId="77777777" w:rsidR="00ED525C" w:rsidRPr="00ED525C" w:rsidRDefault="00ED525C" w:rsidP="00ED525C">
      <w:pPr>
        <w:widowControl/>
        <w:autoSpaceDE w:val="0"/>
        <w:autoSpaceDN w:val="0"/>
        <w:adjustRightInd w:val="0"/>
        <w:spacing w:line="276" w:lineRule="auto"/>
        <w:ind w:left="567"/>
        <w:jc w:val="both"/>
        <w:rPr>
          <w:rFonts w:ascii="Times New Roman"/>
          <w:sz w:val="22"/>
          <w:szCs w:val="22"/>
        </w:rPr>
      </w:pPr>
    </w:p>
    <w:p w14:paraId="6C0AD202" w14:textId="1623D1AE" w:rsidR="001816BA" w:rsidRPr="00A02D6B" w:rsidRDefault="001816BA" w:rsidP="00AF657D">
      <w:pPr>
        <w:spacing w:before="120" w:line="276" w:lineRule="auto"/>
        <w:ind w:left="993" w:hanging="567"/>
        <w:contextualSpacing/>
        <w:jc w:val="both"/>
        <w:rPr>
          <w:rFonts w:ascii="Times New Roman"/>
          <w:b/>
          <w:sz w:val="22"/>
          <w:szCs w:val="22"/>
        </w:rPr>
      </w:pPr>
      <w:r w:rsidRPr="00A02D6B">
        <w:rPr>
          <w:rFonts w:ascii="Times New Roman"/>
          <w:b/>
          <w:sz w:val="22"/>
          <w:szCs w:val="22"/>
        </w:rPr>
        <w:t xml:space="preserve">3.2 </w:t>
      </w:r>
      <w:r w:rsidRPr="00A02D6B">
        <w:rPr>
          <w:rFonts w:ascii="Times New Roman"/>
          <w:b/>
          <w:sz w:val="22"/>
          <w:szCs w:val="22"/>
        </w:rPr>
        <w:tab/>
        <w:t xml:space="preserve">podľa  §  34  ods. 1  písm.  m)  </w:t>
      </w:r>
      <w:r w:rsidRPr="00A02D6B">
        <w:rPr>
          <w:rFonts w:ascii="Times New Roman"/>
          <w:sz w:val="22"/>
          <w:szCs w:val="22"/>
        </w:rPr>
        <w:t>zákona o  verejnom  obstarávaní</w:t>
      </w:r>
      <w:r w:rsidRPr="00A02D6B">
        <w:rPr>
          <w:rFonts w:ascii="Times New Roman"/>
          <w:b/>
          <w:sz w:val="22"/>
          <w:szCs w:val="22"/>
        </w:rPr>
        <w:t xml:space="preserve">  ak ide o tovar, ktorý sa má dodať:</w:t>
      </w:r>
    </w:p>
    <w:p w14:paraId="5343357C" w14:textId="7BB2789E" w:rsidR="006F1465" w:rsidRPr="00A02D6B" w:rsidRDefault="00C3683F" w:rsidP="00783087">
      <w:pPr>
        <w:pStyle w:val="Odsekzoznamu"/>
        <w:spacing w:before="120" w:line="276" w:lineRule="auto"/>
        <w:ind w:left="1276"/>
        <w:contextualSpacing/>
        <w:jc w:val="both"/>
        <w:rPr>
          <w:rFonts w:ascii="Times New Roman" w:cs="Times New Roman"/>
          <w:color w:val="1F497D"/>
          <w:sz w:val="22"/>
          <w:szCs w:val="22"/>
        </w:rPr>
      </w:pPr>
      <w:r w:rsidRPr="00A02D6B">
        <w:rPr>
          <w:rFonts w:ascii="Times New Roman" w:cs="Times New Roman"/>
          <w:b/>
          <w:color w:val="auto"/>
          <w:sz w:val="22"/>
          <w:szCs w:val="22"/>
        </w:rPr>
        <w:t>vzorkami</w:t>
      </w:r>
      <w:r w:rsidRPr="00A02D6B">
        <w:rPr>
          <w:rFonts w:ascii="Times New Roman" w:cs="Times New Roman"/>
          <w:color w:val="auto"/>
          <w:sz w:val="22"/>
          <w:szCs w:val="22"/>
        </w:rPr>
        <w:t xml:space="preserve">, </w:t>
      </w:r>
      <w:r w:rsidRPr="00783087">
        <w:rPr>
          <w:rFonts w:ascii="Times New Roman" w:hAnsi="Times New Roman" w:cs="Times New Roman"/>
          <w:color w:val="auto"/>
          <w:sz w:val="22"/>
          <w:szCs w:val="22"/>
        </w:rPr>
        <w:t>opismi alebo fotografiami, ktorých pravosť musí byť overená, ak to verejný obstarávateľ alebo obstarávateľ vyžaduje</w:t>
      </w:r>
      <w:r w:rsidRPr="00A02D6B">
        <w:rPr>
          <w:rFonts w:ascii="Times New Roman" w:cs="Times New Roman"/>
          <w:color w:val="auto"/>
          <w:sz w:val="22"/>
          <w:szCs w:val="22"/>
        </w:rPr>
        <w:t xml:space="preserve"> </w:t>
      </w:r>
    </w:p>
    <w:p w14:paraId="4BC488C7" w14:textId="77777777" w:rsidR="00AF657D" w:rsidRPr="00A02D6B" w:rsidRDefault="00AF657D" w:rsidP="00AF657D">
      <w:pPr>
        <w:pStyle w:val="Odsekzoznamu"/>
        <w:spacing w:before="120" w:line="276" w:lineRule="auto"/>
        <w:ind w:left="1276"/>
        <w:contextualSpacing/>
        <w:jc w:val="both"/>
        <w:rPr>
          <w:rFonts w:ascii="Times New Roman" w:cs="Times New Roman"/>
          <w:color w:val="1F497D"/>
          <w:sz w:val="22"/>
          <w:szCs w:val="22"/>
        </w:rPr>
      </w:pPr>
    </w:p>
    <w:p w14:paraId="25205910" w14:textId="0BCE0021" w:rsidR="00AF657D" w:rsidRPr="002F3D1E" w:rsidRDefault="003C7AE7" w:rsidP="00AF657D">
      <w:pPr>
        <w:pStyle w:val="Odsekzoznamu"/>
        <w:widowControl/>
        <w:spacing w:before="120" w:line="276" w:lineRule="auto"/>
        <w:ind w:left="1134" w:hanging="708"/>
        <w:contextualSpacing/>
        <w:jc w:val="both"/>
        <w:rPr>
          <w:rFonts w:ascii="Times New Roman" w:hAnsi="Times New Roman" w:cs="Times New Roman"/>
          <w:color w:val="auto"/>
          <w:sz w:val="22"/>
          <w:szCs w:val="22"/>
        </w:rPr>
      </w:pPr>
      <w:r w:rsidRPr="00A02D6B">
        <w:rPr>
          <w:rFonts w:ascii="Times New Roman" w:hAnsi="Times New Roman" w:cs="Times New Roman"/>
          <w:color w:val="auto"/>
          <w:sz w:val="22"/>
          <w:szCs w:val="22"/>
        </w:rPr>
        <w:t>3.2</w:t>
      </w:r>
      <w:r w:rsidR="00AF657D" w:rsidRPr="00A02D6B">
        <w:rPr>
          <w:rFonts w:ascii="Times New Roman" w:hAnsi="Times New Roman" w:cs="Times New Roman"/>
          <w:color w:val="auto"/>
          <w:sz w:val="22"/>
          <w:szCs w:val="22"/>
        </w:rPr>
        <w:t>.1.</w:t>
      </w:r>
      <w:r w:rsidR="00AF657D" w:rsidRPr="00A02D6B">
        <w:rPr>
          <w:rFonts w:ascii="Times New Roman" w:hAnsi="Times New Roman" w:cs="Times New Roman"/>
          <w:color w:val="auto"/>
          <w:sz w:val="22"/>
          <w:szCs w:val="22"/>
        </w:rPr>
        <w:tab/>
        <w:t>Uchádzač</w:t>
      </w:r>
      <w:r w:rsidR="00AF657D" w:rsidRPr="00765549">
        <w:rPr>
          <w:rFonts w:ascii="Times New Roman" w:hAnsi="Times New Roman" w:cs="Times New Roman"/>
          <w:color w:val="auto"/>
          <w:sz w:val="22"/>
          <w:szCs w:val="22"/>
        </w:rPr>
        <w:t xml:space="preserve"> predloží vzorku kitu pre potreby min 50 testovacích reakcií</w:t>
      </w:r>
      <w:r w:rsidR="00AF657D">
        <w:rPr>
          <w:rFonts w:ascii="Times New Roman" w:hAnsi="Times New Roman" w:cs="Times New Roman"/>
          <w:color w:val="auto"/>
          <w:sz w:val="22"/>
          <w:szCs w:val="22"/>
        </w:rPr>
        <w:t xml:space="preserve"> a písomný súhlas</w:t>
      </w:r>
      <w:r w:rsidR="00AF657D" w:rsidRPr="00765549">
        <w:rPr>
          <w:rFonts w:ascii="Times New Roman" w:hAnsi="Times New Roman" w:cs="Times New Roman"/>
          <w:color w:val="auto"/>
          <w:sz w:val="22"/>
          <w:szCs w:val="22"/>
        </w:rPr>
        <w:t xml:space="preserve"> s nenávratným bezplatným poskytn</w:t>
      </w:r>
      <w:r w:rsidR="00AF657D">
        <w:rPr>
          <w:rFonts w:ascii="Times New Roman" w:hAnsi="Times New Roman" w:cs="Times New Roman"/>
          <w:color w:val="auto"/>
          <w:sz w:val="22"/>
          <w:szCs w:val="22"/>
        </w:rPr>
        <w:t xml:space="preserve">utím kompletnej funkčnej vzorky. </w:t>
      </w:r>
      <w:r w:rsidR="00AF657D" w:rsidRPr="002F3D1E">
        <w:rPr>
          <w:rFonts w:ascii="Times New Roman" w:hAnsi="Times New Roman" w:cs="Times New Roman"/>
          <w:color w:val="auto"/>
          <w:sz w:val="22"/>
          <w:szCs w:val="22"/>
        </w:rPr>
        <w:t>Vzorka musí zodpovedať špecifikácii uvedenej v časti B.</w:t>
      </w:r>
      <w:r w:rsidR="00AF657D">
        <w:rPr>
          <w:rFonts w:ascii="Times New Roman" w:hAnsi="Times New Roman" w:cs="Times New Roman"/>
          <w:color w:val="auto"/>
          <w:sz w:val="22"/>
          <w:szCs w:val="22"/>
        </w:rPr>
        <w:t>1</w:t>
      </w:r>
      <w:r w:rsidR="00AF657D" w:rsidRPr="002F3D1E">
        <w:rPr>
          <w:rFonts w:ascii="Times New Roman" w:hAnsi="Times New Roman" w:cs="Times New Roman"/>
          <w:color w:val="auto"/>
          <w:sz w:val="22"/>
          <w:szCs w:val="22"/>
        </w:rPr>
        <w:t xml:space="preserve"> Opis predmetu zákazky, týchto súťažných podkladov.</w:t>
      </w:r>
    </w:p>
    <w:p w14:paraId="2C7B76BB" w14:textId="4C194D26" w:rsidR="00ED525C" w:rsidRPr="007C5975" w:rsidRDefault="00AF657D" w:rsidP="00AF657D">
      <w:pPr>
        <w:pStyle w:val="Odsekzoznamu"/>
        <w:widowControl/>
        <w:spacing w:before="120" w:line="276" w:lineRule="auto"/>
        <w:ind w:left="1134"/>
        <w:contextualSpacing/>
        <w:jc w:val="both"/>
        <w:rPr>
          <w:rFonts w:ascii="Times New Roman" w:hAnsi="Times New Roman" w:cs="Times New Roman"/>
          <w:color w:val="auto"/>
          <w:sz w:val="22"/>
          <w:szCs w:val="22"/>
        </w:rPr>
      </w:pPr>
      <w:r w:rsidRPr="00701826">
        <w:rPr>
          <w:rFonts w:ascii="Times New Roman" w:hAnsi="Times New Roman" w:cs="Times New Roman"/>
          <w:color w:val="auto"/>
          <w:sz w:val="22"/>
          <w:szCs w:val="22"/>
        </w:rPr>
        <w:t xml:space="preserve">Vzorku uchádzač </w:t>
      </w:r>
      <w:r w:rsidRPr="007C5975">
        <w:rPr>
          <w:rFonts w:ascii="Times New Roman" w:hAnsi="Times New Roman" w:cs="Times New Roman"/>
          <w:color w:val="auto"/>
          <w:sz w:val="22"/>
          <w:szCs w:val="22"/>
        </w:rPr>
        <w:t xml:space="preserve">doručí do sídla verejného obstarávateľa (MZ SR, </w:t>
      </w:r>
      <w:r w:rsidR="00701826" w:rsidRPr="007C5975">
        <w:rPr>
          <w:rFonts w:ascii="Times New Roman" w:hAnsi="Times New Roman" w:cs="Times New Roman"/>
          <w:color w:val="auto"/>
          <w:sz w:val="22"/>
          <w:szCs w:val="22"/>
        </w:rPr>
        <w:t>Limbová 2</w:t>
      </w:r>
      <w:r w:rsidRPr="007C5975">
        <w:rPr>
          <w:rFonts w:ascii="Times New Roman" w:hAnsi="Times New Roman" w:cs="Times New Roman"/>
          <w:color w:val="auto"/>
          <w:sz w:val="22"/>
          <w:szCs w:val="22"/>
        </w:rPr>
        <w:t>, Bratislava)</w:t>
      </w:r>
      <w:r w:rsidR="00ED525C" w:rsidRPr="007C5975">
        <w:rPr>
          <w:rFonts w:ascii="Times New Roman" w:hAnsi="Times New Roman" w:cs="Times New Roman"/>
          <w:color w:val="auto"/>
          <w:sz w:val="22"/>
          <w:szCs w:val="22"/>
        </w:rPr>
        <w:t xml:space="preserve"> –  podateľňa</w:t>
      </w:r>
      <w:r w:rsidRPr="007C5975">
        <w:rPr>
          <w:rFonts w:ascii="Times New Roman" w:hAnsi="Times New Roman" w:cs="Times New Roman"/>
          <w:color w:val="auto"/>
          <w:sz w:val="22"/>
          <w:szCs w:val="22"/>
        </w:rPr>
        <w:t xml:space="preserve">, v obale označenom heslom súťaže: </w:t>
      </w:r>
    </w:p>
    <w:p w14:paraId="21C5163F" w14:textId="65C81BF9" w:rsidR="00701826" w:rsidRPr="007C5975" w:rsidRDefault="00ED525C" w:rsidP="00AF657D">
      <w:pPr>
        <w:pStyle w:val="Odsekzoznamu"/>
        <w:widowControl/>
        <w:spacing w:before="120" w:line="276" w:lineRule="auto"/>
        <w:ind w:left="1134"/>
        <w:contextualSpacing/>
        <w:jc w:val="both"/>
        <w:rPr>
          <w:rFonts w:ascii="Times New Roman" w:hAnsi="Times New Roman" w:cs="Times New Roman"/>
          <w:b/>
          <w:color w:val="auto"/>
          <w:sz w:val="22"/>
          <w:szCs w:val="22"/>
        </w:rPr>
      </w:pPr>
      <w:r w:rsidRPr="007C5975">
        <w:rPr>
          <w:rFonts w:ascii="Times New Roman" w:hAnsi="Times New Roman" w:cs="Times New Roman"/>
          <w:color w:val="auto"/>
          <w:sz w:val="22"/>
          <w:szCs w:val="22"/>
        </w:rPr>
        <w:t xml:space="preserve">                               </w:t>
      </w:r>
      <w:r w:rsidR="00701826" w:rsidRPr="007C5975">
        <w:rPr>
          <w:rFonts w:ascii="Times New Roman" w:hAnsi="Times New Roman" w:cs="Times New Roman"/>
          <w:b/>
          <w:color w:val="auto"/>
          <w:sz w:val="22"/>
          <w:szCs w:val="22"/>
        </w:rPr>
        <w:t xml:space="preserve">„SÚŤAŽ – NEOTVÁRAŤ“ </w:t>
      </w:r>
    </w:p>
    <w:p w14:paraId="7D5FEB03" w14:textId="530E4E00" w:rsidR="00701826" w:rsidRPr="007C5975" w:rsidRDefault="00AF657D" w:rsidP="00ED525C">
      <w:pPr>
        <w:pStyle w:val="Odsekzoznamu"/>
        <w:widowControl/>
        <w:spacing w:before="120" w:line="276" w:lineRule="auto"/>
        <w:ind w:left="3540" w:hanging="705"/>
        <w:contextualSpacing/>
        <w:jc w:val="both"/>
        <w:rPr>
          <w:rFonts w:ascii="Times New Roman" w:hAnsi="Times New Roman" w:cs="Times New Roman"/>
          <w:b/>
          <w:bCs/>
          <w:color w:val="auto"/>
          <w:sz w:val="22"/>
          <w:szCs w:val="22"/>
        </w:rPr>
      </w:pPr>
      <w:r w:rsidRPr="007C5975">
        <w:rPr>
          <w:rFonts w:ascii="Times New Roman" w:hAnsi="Times New Roman" w:cs="Times New Roman"/>
          <w:b/>
          <w:i/>
          <w:color w:val="auto"/>
          <w:sz w:val="22"/>
          <w:szCs w:val="22"/>
        </w:rPr>
        <w:t>„</w:t>
      </w:r>
      <w:r w:rsidRPr="007C5975">
        <w:rPr>
          <w:rFonts w:ascii="Times New Roman" w:hAnsi="Times New Roman" w:cs="Times New Roman"/>
          <w:b/>
          <w:bCs/>
          <w:color w:val="auto"/>
          <w:sz w:val="22"/>
          <w:szCs w:val="22"/>
        </w:rPr>
        <w:t xml:space="preserve">Nákup kitov na RT – qPCR detekciu COVID-19“ </w:t>
      </w:r>
      <w:r w:rsidR="00ED525C" w:rsidRPr="007C5975">
        <w:rPr>
          <w:rFonts w:ascii="Times New Roman" w:hAnsi="Times New Roman" w:cs="Times New Roman"/>
          <w:b/>
          <w:color w:val="auto"/>
          <w:sz w:val="22"/>
          <w:szCs w:val="22"/>
        </w:rPr>
        <w:t>– vzorka</w:t>
      </w:r>
    </w:p>
    <w:p w14:paraId="650590E7" w14:textId="010E2F9C" w:rsidR="00AF657D" w:rsidRPr="007C5975" w:rsidRDefault="00ED525C" w:rsidP="00701826">
      <w:pPr>
        <w:widowControl/>
        <w:spacing w:line="276" w:lineRule="auto"/>
        <w:ind w:left="426" w:firstLine="708"/>
        <w:contextualSpacing/>
        <w:jc w:val="both"/>
        <w:rPr>
          <w:rFonts w:ascii="Times New Roman" w:cs="Times New Roman"/>
          <w:color w:val="auto"/>
          <w:sz w:val="22"/>
          <w:szCs w:val="22"/>
        </w:rPr>
      </w:pPr>
      <w:r w:rsidRPr="007C5975">
        <w:rPr>
          <w:rFonts w:ascii="Times New Roman" w:cs="Times New Roman"/>
          <w:color w:val="auto"/>
          <w:sz w:val="22"/>
          <w:szCs w:val="22"/>
        </w:rPr>
        <w:t xml:space="preserve">a to </w:t>
      </w:r>
      <w:r w:rsidR="00AF657D" w:rsidRPr="007C5975">
        <w:rPr>
          <w:rFonts w:ascii="Times New Roman" w:cs="Times New Roman"/>
          <w:color w:val="auto"/>
          <w:sz w:val="22"/>
          <w:szCs w:val="22"/>
        </w:rPr>
        <w:t>v lehote na predkladanie ponúk.</w:t>
      </w:r>
    </w:p>
    <w:p w14:paraId="3F73C89B" w14:textId="77777777" w:rsidR="00ED525C" w:rsidRDefault="00ED525C" w:rsidP="00701826">
      <w:pPr>
        <w:pStyle w:val="Odsekzoznamu"/>
        <w:spacing w:line="276" w:lineRule="auto"/>
        <w:ind w:left="1134"/>
        <w:contextualSpacing/>
        <w:jc w:val="both"/>
        <w:rPr>
          <w:rFonts w:ascii="Times New Roman" w:hAnsi="Times New Roman" w:cs="Times New Roman"/>
          <w:color w:val="auto"/>
          <w:sz w:val="22"/>
          <w:szCs w:val="22"/>
        </w:rPr>
      </w:pPr>
    </w:p>
    <w:p w14:paraId="2FEA1BCA" w14:textId="23BCE215" w:rsidR="00765549" w:rsidRDefault="00AF657D" w:rsidP="00701826">
      <w:pPr>
        <w:pStyle w:val="Odsekzoznamu"/>
        <w:spacing w:line="276" w:lineRule="auto"/>
        <w:ind w:left="1134"/>
        <w:contextualSpacing/>
        <w:jc w:val="both"/>
        <w:rPr>
          <w:rFonts w:ascii="Times New Roman" w:hAnsi="Times New Roman" w:cs="Times New Roman"/>
          <w:color w:val="auto"/>
          <w:sz w:val="22"/>
          <w:szCs w:val="22"/>
        </w:rPr>
      </w:pPr>
      <w:r w:rsidRPr="00765549">
        <w:rPr>
          <w:rFonts w:ascii="Times New Roman" w:hAnsi="Times New Roman" w:cs="Times New Roman"/>
          <w:color w:val="auto"/>
          <w:sz w:val="22"/>
          <w:szCs w:val="22"/>
        </w:rPr>
        <w:t xml:space="preserve">V prípade, ak sa na základe predloženej vzorky nepreukáže požadované splnenie definovaných špecifikácií, má sa za to, že uchádzač nesplnil podmienky účasti v zmysle </w:t>
      </w:r>
      <w:r w:rsidR="00ED525C">
        <w:rPr>
          <w:rFonts w:ascii="Times New Roman" w:hAnsi="Times New Roman" w:cs="Times New Roman"/>
          <w:color w:val="auto"/>
          <w:sz w:val="22"/>
          <w:szCs w:val="22"/>
        </w:rPr>
        <w:t xml:space="preserve">               </w:t>
      </w:r>
      <w:r w:rsidRPr="00765549">
        <w:rPr>
          <w:rFonts w:ascii="Times New Roman" w:hAnsi="Times New Roman" w:cs="Times New Roman"/>
          <w:color w:val="auto"/>
          <w:sz w:val="22"/>
          <w:szCs w:val="22"/>
        </w:rPr>
        <w:t>§ 34 zákona o verejnom obstarávaní a uchádzač bude z verejnej súťaže vylúčený</w:t>
      </w:r>
      <w:r w:rsidR="00ED525C">
        <w:rPr>
          <w:rFonts w:ascii="Times New Roman" w:hAnsi="Times New Roman" w:cs="Times New Roman"/>
          <w:color w:val="auto"/>
          <w:sz w:val="22"/>
          <w:szCs w:val="22"/>
        </w:rPr>
        <w:t>.</w:t>
      </w:r>
    </w:p>
    <w:p w14:paraId="75FCB61B" w14:textId="1357D852" w:rsidR="00AF657D" w:rsidRDefault="00AF657D" w:rsidP="00AF657D">
      <w:pPr>
        <w:pStyle w:val="Odsekzoznamu"/>
        <w:spacing w:before="120" w:line="276" w:lineRule="auto"/>
        <w:ind w:left="1134"/>
        <w:contextualSpacing/>
        <w:jc w:val="both"/>
        <w:rPr>
          <w:rFonts w:ascii="Times New Roman" w:hAnsi="Times New Roman" w:cs="Times New Roman"/>
          <w:color w:val="auto"/>
          <w:sz w:val="22"/>
          <w:szCs w:val="22"/>
        </w:rPr>
      </w:pPr>
    </w:p>
    <w:p w14:paraId="2C127A36" w14:textId="77777777" w:rsidR="00783087" w:rsidRDefault="00783087" w:rsidP="00AF657D">
      <w:pPr>
        <w:pStyle w:val="Odsekzoznamu"/>
        <w:spacing w:before="120" w:line="276" w:lineRule="auto"/>
        <w:ind w:left="1134"/>
        <w:contextualSpacing/>
        <w:jc w:val="both"/>
        <w:rPr>
          <w:rFonts w:ascii="Times New Roman" w:hAnsi="Times New Roman" w:cs="Times New Roman"/>
          <w:color w:val="auto"/>
          <w:sz w:val="22"/>
          <w:szCs w:val="22"/>
        </w:rPr>
      </w:pPr>
    </w:p>
    <w:p w14:paraId="2A1936C8" w14:textId="77777777" w:rsidR="00AF657D" w:rsidRPr="00AF657D" w:rsidRDefault="00AF657D" w:rsidP="00AF657D">
      <w:pPr>
        <w:pStyle w:val="Odsekzoznamu"/>
        <w:spacing w:before="120" w:line="276" w:lineRule="auto"/>
        <w:ind w:left="1134"/>
        <w:contextualSpacing/>
        <w:jc w:val="both"/>
        <w:rPr>
          <w:rFonts w:ascii="Times New Roman" w:hAnsi="Times New Roman" w:cs="Times New Roman"/>
          <w:b/>
          <w:color w:val="auto"/>
          <w:sz w:val="22"/>
          <w:szCs w:val="22"/>
          <w:u w:val="single"/>
        </w:rPr>
      </w:pPr>
      <w:r w:rsidRPr="00AF657D">
        <w:rPr>
          <w:rFonts w:ascii="Times New Roman" w:hAnsi="Times New Roman" w:cs="Times New Roman"/>
          <w:b/>
          <w:color w:val="auto"/>
          <w:sz w:val="22"/>
          <w:szCs w:val="22"/>
          <w:u w:val="single"/>
        </w:rPr>
        <w:lastRenderedPageBreak/>
        <w:t>Odôvodnenie:</w:t>
      </w:r>
    </w:p>
    <w:p w14:paraId="457E52A9" w14:textId="0B753C4D" w:rsidR="00AF657D" w:rsidRDefault="00AF657D" w:rsidP="00AF657D">
      <w:pPr>
        <w:pStyle w:val="Odsekzoznamu"/>
        <w:spacing w:before="120" w:line="276" w:lineRule="auto"/>
        <w:ind w:left="1134"/>
        <w:contextualSpacing/>
        <w:jc w:val="both"/>
        <w:rPr>
          <w:rFonts w:ascii="Times New Roman" w:hAnsi="Times New Roman" w:cs="Times New Roman"/>
          <w:color w:val="auto"/>
          <w:sz w:val="22"/>
          <w:szCs w:val="22"/>
        </w:rPr>
      </w:pPr>
      <w:r w:rsidRPr="00AF657D">
        <w:rPr>
          <w:rFonts w:ascii="Times New Roman" w:hAnsi="Times New Roman" w:cs="Times New Roman"/>
          <w:color w:val="auto"/>
          <w:sz w:val="22"/>
          <w:szCs w:val="22"/>
        </w:rPr>
        <w:t xml:space="preserve">V súlade s ustanovením § 38 ods. 5 zákona o verejnom obstarávaní verejný obstarávateľ odôvodňuje primeranosť určenej podmienky účasti vo vzťahu k predmetu zákazky </w:t>
      </w:r>
      <w:r w:rsidR="00ED525C">
        <w:rPr>
          <w:rFonts w:ascii="Times New Roman" w:hAnsi="Times New Roman" w:cs="Times New Roman"/>
          <w:color w:val="auto"/>
          <w:sz w:val="22"/>
          <w:szCs w:val="22"/>
        </w:rPr>
        <w:t xml:space="preserve">                        </w:t>
      </w:r>
      <w:r w:rsidRPr="00AF657D">
        <w:rPr>
          <w:rFonts w:ascii="Times New Roman" w:hAnsi="Times New Roman" w:cs="Times New Roman"/>
          <w:color w:val="auto"/>
          <w:sz w:val="22"/>
          <w:szCs w:val="22"/>
        </w:rPr>
        <w:t>a potrebu jej zahrnutia medzi podmienky účasti: Predloženie vzor</w:t>
      </w:r>
      <w:r>
        <w:rPr>
          <w:rFonts w:ascii="Times New Roman" w:hAnsi="Times New Roman" w:cs="Times New Roman"/>
          <w:color w:val="auto"/>
          <w:sz w:val="22"/>
          <w:szCs w:val="22"/>
        </w:rPr>
        <w:t>ky</w:t>
      </w:r>
      <w:r w:rsidRPr="00AF657D">
        <w:rPr>
          <w:rFonts w:ascii="Times New Roman" w:hAnsi="Times New Roman" w:cs="Times New Roman"/>
          <w:color w:val="auto"/>
          <w:sz w:val="22"/>
          <w:szCs w:val="22"/>
        </w:rPr>
        <w:t xml:space="preserve"> </w:t>
      </w:r>
      <w:r>
        <w:rPr>
          <w:rFonts w:ascii="Times New Roman" w:hAnsi="Times New Roman" w:cs="Times New Roman"/>
          <w:color w:val="auto"/>
          <w:sz w:val="22"/>
          <w:szCs w:val="22"/>
        </w:rPr>
        <w:t>kitu</w:t>
      </w:r>
      <w:r w:rsidRPr="00AF657D">
        <w:rPr>
          <w:rFonts w:ascii="Times New Roman" w:hAnsi="Times New Roman" w:cs="Times New Roman"/>
          <w:color w:val="auto"/>
          <w:sz w:val="22"/>
          <w:szCs w:val="22"/>
        </w:rPr>
        <w:t xml:space="preserve"> má garantovať odborné a kvalitné plnenie predmetu zákazky, ako aj preukázanie skúseností uchádzača </w:t>
      </w:r>
      <w:r w:rsidR="00ED525C">
        <w:rPr>
          <w:rFonts w:ascii="Times New Roman" w:hAnsi="Times New Roman" w:cs="Times New Roman"/>
          <w:color w:val="auto"/>
          <w:sz w:val="22"/>
          <w:szCs w:val="22"/>
        </w:rPr>
        <w:t xml:space="preserve">                    </w:t>
      </w:r>
      <w:r w:rsidRPr="00AF657D">
        <w:rPr>
          <w:rFonts w:ascii="Times New Roman" w:hAnsi="Times New Roman" w:cs="Times New Roman"/>
          <w:color w:val="auto"/>
          <w:sz w:val="22"/>
          <w:szCs w:val="22"/>
        </w:rPr>
        <w:t>s plnením zmluvných záväzkov rovnakého alebo podobného cha</w:t>
      </w:r>
      <w:r>
        <w:rPr>
          <w:rFonts w:ascii="Times New Roman" w:hAnsi="Times New Roman" w:cs="Times New Roman"/>
          <w:color w:val="auto"/>
          <w:sz w:val="22"/>
          <w:szCs w:val="22"/>
        </w:rPr>
        <w:t>rakteru ako je predmet zákazky.</w:t>
      </w:r>
      <w:r w:rsidR="003C7AE7">
        <w:rPr>
          <w:rFonts w:ascii="Times New Roman" w:hAnsi="Times New Roman" w:cs="Times New Roman"/>
          <w:color w:val="auto"/>
          <w:sz w:val="22"/>
          <w:szCs w:val="22"/>
        </w:rPr>
        <w:t xml:space="preserve"> </w:t>
      </w:r>
      <w:r w:rsidRPr="00AF657D">
        <w:rPr>
          <w:rFonts w:ascii="Times New Roman" w:hAnsi="Times New Roman" w:cs="Times New Roman"/>
          <w:color w:val="auto"/>
          <w:sz w:val="22"/>
          <w:szCs w:val="22"/>
        </w:rPr>
        <w:t>Verejný obstarávateľ sa chce uistiť, že plnenie predmetu zákazky bude zabezpečené spôsobilým zmluvným partnerom so skúsenosťami v oblasti dodania predmetu zákazky.</w:t>
      </w:r>
    </w:p>
    <w:p w14:paraId="29B28429" w14:textId="3E851685" w:rsidR="00AF657D" w:rsidRDefault="00AF657D" w:rsidP="00AF657D">
      <w:pPr>
        <w:pStyle w:val="Odsekzoznamu"/>
        <w:spacing w:before="120" w:line="276" w:lineRule="auto"/>
        <w:ind w:left="1134"/>
        <w:contextualSpacing/>
        <w:jc w:val="both"/>
        <w:rPr>
          <w:rFonts w:ascii="Times New Roman" w:hAnsi="Times New Roman" w:cs="Times New Roman"/>
          <w:color w:val="auto"/>
          <w:sz w:val="22"/>
          <w:szCs w:val="22"/>
        </w:rPr>
      </w:pPr>
    </w:p>
    <w:p w14:paraId="5DABF7F7" w14:textId="279AF2C6" w:rsidR="00AF657D" w:rsidRDefault="00AF657D" w:rsidP="00AF657D">
      <w:pPr>
        <w:spacing w:before="120" w:line="276" w:lineRule="auto"/>
        <w:ind w:left="993" w:hanging="567"/>
        <w:contextualSpacing/>
        <w:jc w:val="both"/>
        <w:rPr>
          <w:rFonts w:ascii="Times New Roman"/>
          <w:b/>
          <w:sz w:val="22"/>
          <w:szCs w:val="22"/>
        </w:rPr>
      </w:pPr>
      <w:r>
        <w:rPr>
          <w:rFonts w:ascii="Times New Roman"/>
          <w:b/>
          <w:sz w:val="22"/>
          <w:szCs w:val="22"/>
        </w:rPr>
        <w:t>3.3</w:t>
      </w:r>
      <w:r>
        <w:rPr>
          <w:rFonts w:ascii="Times New Roman"/>
          <w:b/>
          <w:sz w:val="22"/>
          <w:szCs w:val="22"/>
        </w:rPr>
        <w:tab/>
      </w:r>
      <w:r w:rsidRPr="00595F34">
        <w:rPr>
          <w:rFonts w:ascii="Times New Roman"/>
          <w:b/>
          <w:sz w:val="22"/>
          <w:szCs w:val="22"/>
        </w:rPr>
        <w:t xml:space="preserve">podľa  §  34  ods. 1  písm.  </w:t>
      </w:r>
      <w:r>
        <w:rPr>
          <w:rFonts w:ascii="Times New Roman"/>
          <w:b/>
          <w:sz w:val="22"/>
          <w:szCs w:val="22"/>
        </w:rPr>
        <w:t>m</w:t>
      </w:r>
      <w:r w:rsidRPr="00595F34">
        <w:rPr>
          <w:rFonts w:ascii="Times New Roman"/>
          <w:b/>
          <w:sz w:val="22"/>
          <w:szCs w:val="22"/>
        </w:rPr>
        <w:t xml:space="preserve">)  </w:t>
      </w:r>
      <w:r w:rsidRPr="00595F34">
        <w:rPr>
          <w:rFonts w:ascii="Times New Roman"/>
          <w:sz w:val="22"/>
          <w:szCs w:val="22"/>
        </w:rPr>
        <w:t>zákona o  verejnom  obstarávaní</w:t>
      </w:r>
      <w:r w:rsidRPr="00595F34">
        <w:rPr>
          <w:rFonts w:ascii="Times New Roman"/>
          <w:b/>
          <w:sz w:val="22"/>
          <w:szCs w:val="22"/>
        </w:rPr>
        <w:t xml:space="preserve">  </w:t>
      </w:r>
      <w:r>
        <w:rPr>
          <w:rFonts w:ascii="Times New Roman"/>
          <w:b/>
          <w:sz w:val="22"/>
          <w:szCs w:val="22"/>
        </w:rPr>
        <w:t>ak ide o tovar, ktorý sa má dodať:</w:t>
      </w:r>
    </w:p>
    <w:p w14:paraId="4FE5A8EC" w14:textId="071C1155" w:rsidR="007D4E0F" w:rsidRPr="008F63A2" w:rsidRDefault="005538E0" w:rsidP="00EC4442">
      <w:pPr>
        <w:pStyle w:val="Odsekzoznamu"/>
        <w:widowControl/>
        <w:tabs>
          <w:tab w:val="left" w:pos="1560"/>
        </w:tabs>
        <w:spacing w:before="120" w:after="240" w:line="276" w:lineRule="auto"/>
        <w:ind w:left="1418"/>
        <w:contextualSpacing/>
        <w:jc w:val="both"/>
        <w:rPr>
          <w:rFonts w:ascii="Times New Roman" w:hAnsi="Times New Roman" w:cs="Times New Roman"/>
          <w:color w:val="auto"/>
          <w:sz w:val="22"/>
          <w:szCs w:val="22"/>
        </w:rPr>
      </w:pPr>
      <w:r>
        <w:rPr>
          <w:rFonts w:ascii="Times New Roman" w:hAnsi="Times New Roman" w:cs="Times New Roman"/>
          <w:b/>
          <w:color w:val="auto"/>
          <w:sz w:val="22"/>
          <w:szCs w:val="22"/>
        </w:rPr>
        <w:t xml:space="preserve">3.3.1 </w:t>
      </w:r>
      <w:r w:rsidR="007D4E0F" w:rsidRPr="00B84395">
        <w:rPr>
          <w:rFonts w:ascii="Times New Roman" w:hAnsi="Times New Roman" w:cs="Times New Roman"/>
          <w:b/>
          <w:color w:val="auto"/>
          <w:sz w:val="22"/>
          <w:szCs w:val="22"/>
        </w:rPr>
        <w:t xml:space="preserve">certifikátmi </w:t>
      </w:r>
      <w:r w:rsidR="007D4E0F" w:rsidRPr="00B84395">
        <w:rPr>
          <w:rFonts w:ascii="Times New Roman" w:hAnsi="Times New Roman" w:cs="Times New Roman"/>
          <w:color w:val="auto"/>
          <w:sz w:val="22"/>
          <w:szCs w:val="22"/>
        </w:rPr>
        <w:t xml:space="preserve">alebo potvrdeniami s jasne identifikovanými odkazmi na technické špecifikácie alebo technické normy vzťahujúce sa na tovar, vydanými orgánmi kontroly kvality alebo určenými orgánmi s </w:t>
      </w:r>
      <w:r w:rsidR="007D4E0F" w:rsidRPr="008F63A2">
        <w:rPr>
          <w:rFonts w:ascii="Times New Roman" w:hAnsi="Times New Roman" w:cs="Times New Roman"/>
          <w:color w:val="auto"/>
          <w:sz w:val="22"/>
          <w:szCs w:val="22"/>
        </w:rPr>
        <w:t>právomocou posudzovať zhodu. Uchádzač preukáže, že tovar je certifikovaný európskym certifikátom pre in vitro diagnostiku</w:t>
      </w:r>
      <w:r w:rsidR="009D59BE" w:rsidRPr="008F63A2">
        <w:rPr>
          <w:rFonts w:ascii="Times New Roman" w:hAnsi="Times New Roman" w:cs="Times New Roman"/>
          <w:color w:val="auto"/>
          <w:sz w:val="22"/>
          <w:szCs w:val="22"/>
        </w:rPr>
        <w:t>/rovnocenným ekvivalentom.</w:t>
      </w:r>
    </w:p>
    <w:p w14:paraId="2A50DF2E" w14:textId="609D2593" w:rsidR="00A02D6B" w:rsidRPr="000A672D" w:rsidRDefault="005538E0" w:rsidP="00CE6D3E">
      <w:pPr>
        <w:widowControl/>
        <w:spacing w:before="240" w:after="240" w:line="276" w:lineRule="auto"/>
        <w:ind w:left="1276" w:hanging="52"/>
        <w:contextualSpacing/>
        <w:jc w:val="both"/>
        <w:rPr>
          <w:rFonts w:ascii="Times New Roman" w:cs="Times New Roman"/>
          <w:color w:val="auto"/>
          <w:sz w:val="22"/>
          <w:szCs w:val="22"/>
        </w:rPr>
      </w:pPr>
      <w:r w:rsidRPr="008F63A2">
        <w:rPr>
          <w:rFonts w:ascii="Times New Roman" w:cs="Times New Roman"/>
          <w:b/>
          <w:color w:val="auto"/>
          <w:sz w:val="22"/>
          <w:szCs w:val="22"/>
        </w:rPr>
        <w:t>3.3.2</w:t>
      </w:r>
      <w:r w:rsidRPr="008F63A2">
        <w:rPr>
          <w:rFonts w:ascii="Times New Roman" w:cs="Times New Roman"/>
          <w:color w:val="auto"/>
          <w:sz w:val="22"/>
          <w:szCs w:val="22"/>
        </w:rPr>
        <w:t xml:space="preserve"> </w:t>
      </w:r>
      <w:r w:rsidR="003C7AE7" w:rsidRPr="008F63A2">
        <w:rPr>
          <w:rFonts w:ascii="Times New Roman" w:cs="Times New Roman"/>
          <w:color w:val="auto"/>
          <w:sz w:val="22"/>
          <w:szCs w:val="22"/>
        </w:rPr>
        <w:t>Uchádzač predloží</w:t>
      </w:r>
      <w:r w:rsidR="006757E6" w:rsidRPr="008F63A2">
        <w:rPr>
          <w:rFonts w:ascii="Times New Roman" w:cs="Times New Roman"/>
          <w:color w:val="auto"/>
          <w:sz w:val="22"/>
          <w:szCs w:val="22"/>
        </w:rPr>
        <w:t xml:space="preserve"> pre produkt</w:t>
      </w:r>
      <w:r w:rsidR="003C7AE7" w:rsidRPr="008F63A2">
        <w:rPr>
          <w:rFonts w:ascii="Times New Roman" w:cs="Times New Roman"/>
          <w:color w:val="auto"/>
          <w:sz w:val="22"/>
          <w:szCs w:val="22"/>
        </w:rPr>
        <w:t xml:space="preserve"> platný </w:t>
      </w:r>
      <w:r w:rsidR="003C7AE7" w:rsidRPr="008F63A2">
        <w:rPr>
          <w:rFonts w:ascii="Times New Roman" w:cs="Times New Roman"/>
          <w:b/>
          <w:color w:val="auto"/>
          <w:sz w:val="22"/>
          <w:szCs w:val="22"/>
        </w:rPr>
        <w:t>európsky certifikát</w:t>
      </w:r>
      <w:r w:rsidR="003C7AE7" w:rsidRPr="008F63A2">
        <w:rPr>
          <w:b/>
        </w:rPr>
        <w:t xml:space="preserve"> </w:t>
      </w:r>
      <w:r w:rsidR="003C7AE7" w:rsidRPr="008F63A2">
        <w:rPr>
          <w:rFonts w:ascii="Times New Roman" w:cs="Times New Roman"/>
          <w:b/>
          <w:color w:val="auto"/>
          <w:sz w:val="22"/>
          <w:szCs w:val="22"/>
        </w:rPr>
        <w:t>pre in vitro diagnostiku</w:t>
      </w:r>
      <w:r w:rsidR="008250FA" w:rsidRPr="008F63A2">
        <w:rPr>
          <w:rFonts w:ascii="Times New Roman" w:cs="Times New Roman"/>
          <w:b/>
          <w:color w:val="auto"/>
          <w:sz w:val="22"/>
          <w:szCs w:val="22"/>
        </w:rPr>
        <w:t xml:space="preserve"> - CE IVD</w:t>
      </w:r>
      <w:r w:rsidR="003C7AE7" w:rsidRPr="008F63A2">
        <w:rPr>
          <w:rFonts w:ascii="Times New Roman" w:cs="Times New Roman"/>
          <w:color w:val="auto"/>
          <w:sz w:val="22"/>
          <w:szCs w:val="22"/>
        </w:rPr>
        <w:t xml:space="preserve">, ktorým </w:t>
      </w:r>
      <w:r w:rsidR="00765549" w:rsidRPr="008F63A2">
        <w:rPr>
          <w:rFonts w:ascii="Times New Roman" w:cs="Times New Roman"/>
          <w:color w:val="auto"/>
          <w:sz w:val="22"/>
          <w:szCs w:val="22"/>
        </w:rPr>
        <w:t>preukáže, že tovar je certifikovaný.</w:t>
      </w:r>
      <w:r w:rsidR="003C7AE7" w:rsidRPr="008F63A2">
        <w:rPr>
          <w:rFonts w:ascii="Times New Roman" w:cs="Times New Roman"/>
          <w:color w:val="auto"/>
          <w:sz w:val="22"/>
          <w:szCs w:val="22"/>
        </w:rPr>
        <w:t xml:space="preserve"> </w:t>
      </w:r>
      <w:r w:rsidR="00C94F7C" w:rsidRPr="008F63A2">
        <w:rPr>
          <w:rFonts w:ascii="Times New Roman" w:cs="Times New Roman"/>
          <w:color w:val="auto"/>
          <w:sz w:val="22"/>
          <w:szCs w:val="22"/>
        </w:rPr>
        <w:t xml:space="preserve">Verejný obstarávateľ uzná </w:t>
      </w:r>
      <w:r w:rsidR="00CE6D3E" w:rsidRPr="008F63A2">
        <w:rPr>
          <w:rFonts w:ascii="Times New Roman" w:cs="Times New Roman"/>
          <w:color w:val="auto"/>
          <w:sz w:val="22"/>
          <w:szCs w:val="22"/>
        </w:rPr>
        <w:t>aj iný</w:t>
      </w:r>
      <w:r w:rsidR="00C94F7C" w:rsidRPr="008F63A2">
        <w:rPr>
          <w:rFonts w:ascii="Times New Roman" w:cs="Times New Roman"/>
          <w:color w:val="auto"/>
          <w:sz w:val="22"/>
          <w:szCs w:val="22"/>
        </w:rPr>
        <w:t xml:space="preserve"> rovnocenn</w:t>
      </w:r>
      <w:r w:rsidR="00CE6D3E" w:rsidRPr="008F63A2">
        <w:rPr>
          <w:rFonts w:ascii="Times New Roman" w:cs="Times New Roman"/>
          <w:color w:val="auto"/>
          <w:sz w:val="22"/>
          <w:szCs w:val="22"/>
        </w:rPr>
        <w:t>ý</w:t>
      </w:r>
      <w:r w:rsidR="00C94F7C" w:rsidRPr="008F63A2">
        <w:rPr>
          <w:rFonts w:ascii="Times New Roman" w:cs="Times New Roman"/>
          <w:color w:val="auto"/>
          <w:sz w:val="22"/>
          <w:szCs w:val="22"/>
        </w:rPr>
        <w:t xml:space="preserve"> ekvivalent</w:t>
      </w:r>
      <w:r w:rsidR="00CE6D3E" w:rsidRPr="008F63A2">
        <w:rPr>
          <w:rFonts w:ascii="Times New Roman" w:cs="Times New Roman"/>
          <w:color w:val="auto"/>
          <w:sz w:val="22"/>
          <w:szCs w:val="22"/>
        </w:rPr>
        <w:t xml:space="preserve"> certifikátu</w:t>
      </w:r>
      <w:r w:rsidR="00C94F7C" w:rsidRPr="008F63A2">
        <w:rPr>
          <w:rFonts w:ascii="Times New Roman" w:cs="Times New Roman"/>
          <w:color w:val="auto"/>
          <w:sz w:val="22"/>
          <w:szCs w:val="22"/>
        </w:rPr>
        <w:t xml:space="preserve"> </w:t>
      </w:r>
      <w:r w:rsidR="00CE6D3E" w:rsidRPr="008F63A2">
        <w:rPr>
          <w:rFonts w:ascii="Times New Roman" w:cs="Times New Roman"/>
          <w:color w:val="auto"/>
          <w:sz w:val="22"/>
          <w:szCs w:val="22"/>
        </w:rPr>
        <w:t xml:space="preserve">- CE IVD </w:t>
      </w:r>
      <w:r w:rsidR="00C94F7C" w:rsidRPr="008F63A2">
        <w:rPr>
          <w:rFonts w:ascii="Times New Roman" w:cs="Times New Roman"/>
          <w:color w:val="auto"/>
          <w:sz w:val="22"/>
          <w:szCs w:val="22"/>
        </w:rPr>
        <w:t>resp. in</w:t>
      </w:r>
      <w:r w:rsidR="00CE6D3E" w:rsidRPr="008F63A2">
        <w:rPr>
          <w:rFonts w:ascii="Times New Roman" w:cs="Times New Roman"/>
          <w:color w:val="auto"/>
          <w:sz w:val="22"/>
          <w:szCs w:val="22"/>
        </w:rPr>
        <w:t>é</w:t>
      </w:r>
      <w:r w:rsidR="00C94F7C" w:rsidRPr="008F63A2">
        <w:rPr>
          <w:rFonts w:ascii="Times New Roman" w:cs="Times New Roman"/>
          <w:color w:val="auto"/>
          <w:sz w:val="22"/>
          <w:szCs w:val="22"/>
        </w:rPr>
        <w:t xml:space="preserve"> rovnocenn</w:t>
      </w:r>
      <w:r w:rsidR="00CE6D3E" w:rsidRPr="008F63A2">
        <w:rPr>
          <w:rFonts w:ascii="Times New Roman" w:cs="Times New Roman"/>
          <w:color w:val="auto"/>
          <w:sz w:val="22"/>
          <w:szCs w:val="22"/>
        </w:rPr>
        <w:t xml:space="preserve">é doklady </w:t>
      </w:r>
      <w:r w:rsidR="00C94F7C" w:rsidRPr="008F63A2">
        <w:rPr>
          <w:rFonts w:ascii="Times New Roman" w:cs="Times New Roman"/>
          <w:color w:val="auto"/>
          <w:sz w:val="22"/>
          <w:szCs w:val="22"/>
        </w:rPr>
        <w:t>vydan</w:t>
      </w:r>
      <w:r w:rsidR="00CE6D3E" w:rsidRPr="008F63A2">
        <w:rPr>
          <w:rFonts w:ascii="Times New Roman" w:cs="Times New Roman"/>
          <w:color w:val="auto"/>
          <w:sz w:val="22"/>
          <w:szCs w:val="22"/>
        </w:rPr>
        <w:t xml:space="preserve">é príslušnými orgánmi </w:t>
      </w:r>
      <w:r w:rsidR="00C94F7C" w:rsidRPr="008F63A2">
        <w:rPr>
          <w:rFonts w:ascii="Times New Roman" w:cs="Times New Roman"/>
          <w:color w:val="auto"/>
          <w:sz w:val="22"/>
          <w:szCs w:val="22"/>
        </w:rPr>
        <w:t>členských štátov EÚ</w:t>
      </w:r>
      <w:r w:rsidR="00CE6D3E" w:rsidRPr="008F63A2">
        <w:rPr>
          <w:rFonts w:ascii="Times New Roman" w:cs="Times New Roman"/>
          <w:color w:val="auto"/>
          <w:sz w:val="22"/>
          <w:szCs w:val="22"/>
        </w:rPr>
        <w:t>.</w:t>
      </w:r>
      <w:r w:rsidR="00C94F7C" w:rsidRPr="008F63A2">
        <w:rPr>
          <w:rFonts w:ascii="Times New Roman" w:cs="Times New Roman"/>
          <w:color w:val="auto"/>
          <w:sz w:val="22"/>
          <w:szCs w:val="22"/>
        </w:rPr>
        <w:t xml:space="preserve"> </w:t>
      </w:r>
      <w:r w:rsidR="003C7AE7" w:rsidRPr="008F63A2">
        <w:rPr>
          <w:rFonts w:ascii="Times New Roman" w:cs="Times New Roman"/>
          <w:color w:val="auto"/>
          <w:sz w:val="22"/>
          <w:szCs w:val="22"/>
        </w:rPr>
        <w:t>Uchádzač predloží</w:t>
      </w:r>
      <w:r w:rsidR="003C7AE7" w:rsidRPr="00EC4442">
        <w:rPr>
          <w:rFonts w:ascii="Times New Roman" w:cs="Times New Roman"/>
          <w:color w:val="auto"/>
          <w:sz w:val="22"/>
          <w:szCs w:val="22"/>
        </w:rPr>
        <w:t xml:space="preserve"> scan originálu alebo úradne osvedčenej kópie platného certifikátu.</w:t>
      </w:r>
    </w:p>
    <w:p w14:paraId="2FA672AD" w14:textId="233471CD" w:rsidR="003C7AE7" w:rsidRPr="003C7AE7" w:rsidRDefault="003C7AE7" w:rsidP="003C7AE7">
      <w:pPr>
        <w:pStyle w:val="Odsekzoznamu"/>
        <w:widowControl/>
        <w:spacing w:before="120" w:line="276" w:lineRule="auto"/>
        <w:ind w:left="1069" w:firstLine="207"/>
        <w:contextualSpacing/>
        <w:jc w:val="both"/>
        <w:rPr>
          <w:rFonts w:ascii="Times New Roman" w:hAnsi="Times New Roman" w:cs="Times New Roman"/>
          <w:b/>
          <w:color w:val="auto"/>
          <w:sz w:val="22"/>
          <w:szCs w:val="22"/>
          <w:u w:val="single"/>
        </w:rPr>
      </w:pPr>
      <w:r w:rsidRPr="003C7AE7">
        <w:rPr>
          <w:rFonts w:ascii="Times New Roman" w:hAnsi="Times New Roman" w:cs="Times New Roman"/>
          <w:b/>
          <w:color w:val="auto"/>
          <w:sz w:val="22"/>
          <w:szCs w:val="22"/>
          <w:u w:val="single"/>
        </w:rPr>
        <w:t>Odôvodnenie:</w:t>
      </w:r>
    </w:p>
    <w:p w14:paraId="3368326D" w14:textId="03FFF1F4" w:rsidR="005140A3" w:rsidRPr="00A02D6B" w:rsidRDefault="003C7AE7" w:rsidP="00A02D6B">
      <w:pPr>
        <w:pStyle w:val="Odsekzoznamu"/>
        <w:widowControl/>
        <w:spacing w:before="120" w:line="276" w:lineRule="auto"/>
        <w:ind w:left="1276"/>
        <w:contextualSpacing/>
        <w:jc w:val="both"/>
        <w:rPr>
          <w:rFonts w:ascii="Times New Roman" w:hAnsi="Times New Roman" w:cs="Times New Roman"/>
          <w:color w:val="auto"/>
          <w:sz w:val="22"/>
          <w:szCs w:val="22"/>
        </w:rPr>
      </w:pPr>
      <w:r w:rsidRPr="003C7AE7">
        <w:rPr>
          <w:rFonts w:ascii="Times New Roman" w:hAnsi="Times New Roman" w:cs="Times New Roman"/>
          <w:color w:val="auto"/>
          <w:sz w:val="22"/>
          <w:szCs w:val="22"/>
        </w:rPr>
        <w:t>V súlade s ustanovením § 38 ods. 5 zákona o verejnom obstarávaní verejný obstarávateľ odôvodňuje primeranosť určenej podmienky účasti vo vzťahu k predmetu zákazky</w:t>
      </w:r>
      <w:r w:rsidR="00691C97">
        <w:rPr>
          <w:rFonts w:ascii="Times New Roman" w:hAnsi="Times New Roman" w:cs="Times New Roman"/>
          <w:color w:val="auto"/>
          <w:sz w:val="22"/>
          <w:szCs w:val="22"/>
        </w:rPr>
        <w:t xml:space="preserve">                       </w:t>
      </w:r>
      <w:r w:rsidRPr="003C7AE7">
        <w:rPr>
          <w:rFonts w:ascii="Times New Roman" w:hAnsi="Times New Roman" w:cs="Times New Roman"/>
          <w:color w:val="auto"/>
          <w:sz w:val="22"/>
          <w:szCs w:val="22"/>
        </w:rPr>
        <w:t xml:space="preserve"> a potrebu jej zahrnutia medzi podmienky účasti: Predložením požadovaného certifikátu sa preukazuje spôsobilosť uchádzača pre kvalitné </w:t>
      </w:r>
      <w:r w:rsidRPr="00EC4442">
        <w:rPr>
          <w:rFonts w:ascii="Times New Roman" w:hAnsi="Times New Roman" w:cs="Times New Roman"/>
          <w:color w:val="auto"/>
          <w:sz w:val="22"/>
          <w:szCs w:val="22"/>
        </w:rPr>
        <w:t>plnenie zákazky v súlade s</w:t>
      </w:r>
      <w:r w:rsidR="006757E6" w:rsidRPr="00EC4442">
        <w:rPr>
          <w:rFonts w:ascii="Times New Roman" w:hAnsi="Times New Roman" w:cs="Times New Roman"/>
          <w:color w:val="auto"/>
          <w:sz w:val="22"/>
          <w:szCs w:val="22"/>
        </w:rPr>
        <w:t> relevantnými</w:t>
      </w:r>
      <w:r w:rsidR="00A02D6B" w:rsidRPr="00EC4442">
        <w:rPr>
          <w:rFonts w:ascii="Times New Roman" w:hAnsi="Times New Roman" w:cs="Times New Roman"/>
          <w:color w:val="auto"/>
          <w:sz w:val="22"/>
          <w:szCs w:val="22"/>
        </w:rPr>
        <w:t> e</w:t>
      </w:r>
      <w:r w:rsidR="006757E6" w:rsidRPr="00EC4442">
        <w:rPr>
          <w:rFonts w:ascii="Times New Roman" w:hAnsi="Times New Roman" w:cs="Times New Roman"/>
          <w:color w:val="auto"/>
          <w:sz w:val="22"/>
          <w:szCs w:val="22"/>
        </w:rPr>
        <w:t>u</w:t>
      </w:r>
      <w:r w:rsidR="00A02D6B" w:rsidRPr="00EC4442">
        <w:rPr>
          <w:rFonts w:ascii="Times New Roman" w:hAnsi="Times New Roman" w:cs="Times New Roman"/>
          <w:color w:val="auto"/>
          <w:sz w:val="22"/>
          <w:szCs w:val="22"/>
        </w:rPr>
        <w:t xml:space="preserve">rópskymi </w:t>
      </w:r>
      <w:r w:rsidR="006757E6" w:rsidRPr="00EC4442">
        <w:rPr>
          <w:rFonts w:ascii="Times New Roman" w:hAnsi="Times New Roman" w:cs="Times New Roman"/>
          <w:color w:val="auto"/>
          <w:sz w:val="22"/>
          <w:szCs w:val="22"/>
        </w:rPr>
        <w:t xml:space="preserve"> direktívami pre použitie na diagnostiku</w:t>
      </w:r>
      <w:r w:rsidRPr="00EC4442">
        <w:rPr>
          <w:rFonts w:ascii="Times New Roman" w:hAnsi="Times New Roman" w:cs="Times New Roman"/>
          <w:color w:val="auto"/>
          <w:sz w:val="22"/>
          <w:szCs w:val="22"/>
        </w:rPr>
        <w:t>.</w:t>
      </w:r>
    </w:p>
    <w:p w14:paraId="4552C598" w14:textId="086B5E69" w:rsidR="00AF657D" w:rsidRDefault="00AF657D" w:rsidP="002F3D1E">
      <w:pPr>
        <w:pStyle w:val="Odsekzoznamu"/>
        <w:widowControl/>
        <w:spacing w:before="120" w:line="276" w:lineRule="auto"/>
        <w:ind w:left="1276"/>
        <w:contextualSpacing/>
        <w:jc w:val="both"/>
        <w:rPr>
          <w:rFonts w:ascii="Times New Roman" w:hAnsi="Times New Roman" w:cs="Times New Roman"/>
          <w:color w:val="auto"/>
          <w:sz w:val="22"/>
          <w:szCs w:val="22"/>
        </w:rPr>
      </w:pPr>
    </w:p>
    <w:p w14:paraId="3123BF8F" w14:textId="571123FF" w:rsidR="00AF657D" w:rsidRPr="00AF657D" w:rsidRDefault="00A02D6B" w:rsidP="00E42876">
      <w:pPr>
        <w:pStyle w:val="Odsekzoznamu"/>
        <w:widowControl/>
        <w:spacing w:line="276" w:lineRule="auto"/>
        <w:ind w:left="993" w:hanging="567"/>
        <w:contextualSpacing/>
        <w:jc w:val="both"/>
        <w:rPr>
          <w:rFonts w:ascii="Times New Roman" w:hAnsi="Times New Roman" w:cs="Times New Roman"/>
          <w:color w:val="auto"/>
          <w:sz w:val="22"/>
          <w:szCs w:val="22"/>
        </w:rPr>
      </w:pPr>
      <w:r w:rsidRPr="00E42876">
        <w:rPr>
          <w:rFonts w:ascii="Times New Roman" w:hAnsi="Times New Roman" w:cs="Times New Roman"/>
          <w:b/>
          <w:color w:val="auto"/>
          <w:sz w:val="22"/>
          <w:szCs w:val="22"/>
        </w:rPr>
        <w:t>3.4</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ab/>
      </w:r>
      <w:r w:rsidR="00AF657D" w:rsidRPr="00AF657D">
        <w:rPr>
          <w:rFonts w:ascii="Times New Roman" w:hAnsi="Times New Roman" w:cs="Times New Roman"/>
          <w:color w:val="auto"/>
          <w:sz w:val="22"/>
          <w:szCs w:val="22"/>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rámcovej dohody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zákona o verejnom obstarávaní, </w:t>
      </w:r>
      <w:r w:rsidR="00AF657D" w:rsidRPr="00AF657D">
        <w:rPr>
          <w:rFonts w:ascii="Times New Roman" w:hAnsi="Times New Roman" w:cs="Times New Roman"/>
          <w:color w:val="auto"/>
          <w:sz w:val="22"/>
          <w:szCs w:val="22"/>
        </w:rPr>
        <w:lastRenderedPageBreak/>
        <w:t xml:space="preserve">oprávnenie dodávať tovar alebo poskytovať službu preukazuje vo vzťahu k tej časti predmetu zákazky alebo koncesie, na ktorú boli kapacity záujemcovi alebo uchádzačovi poskytnuté. </w:t>
      </w:r>
    </w:p>
    <w:p w14:paraId="1A1191F4" w14:textId="4378B055" w:rsidR="00AF657D" w:rsidRPr="00A02D6B" w:rsidRDefault="00AF657D" w:rsidP="00A02D6B">
      <w:pPr>
        <w:widowControl/>
        <w:spacing w:line="276" w:lineRule="auto"/>
        <w:ind w:left="993"/>
        <w:contextualSpacing/>
        <w:jc w:val="both"/>
        <w:rPr>
          <w:rFonts w:ascii="Times New Roman" w:cs="Times New Roman"/>
          <w:color w:val="auto"/>
          <w:sz w:val="22"/>
          <w:szCs w:val="22"/>
        </w:rPr>
      </w:pPr>
      <w:r w:rsidRPr="00A02D6B">
        <w:rPr>
          <w:rFonts w:ascii="Times New Roman" w:cs="Times New Roman"/>
          <w:color w:val="auto"/>
          <w:sz w:val="22"/>
          <w:szCs w:val="22"/>
        </w:rPr>
        <w:t>Skupina dodávateľov preukazuje splnenie podmienky účasti vo verejnom obstarávaní týkajúcich sa technickej spôsobilosti alebo odbornej spôsobilosti spoločne.</w:t>
      </w:r>
    </w:p>
    <w:p w14:paraId="47912EB5" w14:textId="046D60E8" w:rsidR="002F3D1E" w:rsidRPr="00E42876" w:rsidRDefault="002F3D1E" w:rsidP="00A02D6B">
      <w:pPr>
        <w:pStyle w:val="Default"/>
        <w:spacing w:line="276" w:lineRule="auto"/>
        <w:rPr>
          <w:rFonts w:ascii="Times New Roman" w:hAnsi="Times New Roman" w:cs="Times New Roman"/>
        </w:rPr>
      </w:pPr>
    </w:p>
    <w:p w14:paraId="2DAD01E9" w14:textId="77777777" w:rsidR="00C63E62" w:rsidRPr="007C5975" w:rsidRDefault="00C63E62" w:rsidP="000A672D">
      <w:pPr>
        <w:widowControl/>
        <w:numPr>
          <w:ilvl w:val="0"/>
          <w:numId w:val="77"/>
        </w:numPr>
        <w:autoSpaceDE w:val="0"/>
        <w:autoSpaceDN w:val="0"/>
        <w:adjustRightInd w:val="0"/>
        <w:spacing w:line="276" w:lineRule="auto"/>
        <w:ind w:left="567"/>
        <w:jc w:val="both"/>
        <w:rPr>
          <w:rFonts w:ascii="Times New Roman" w:cs="Times New Roman"/>
          <w:color w:val="auto"/>
          <w:sz w:val="22"/>
          <w:szCs w:val="22"/>
          <w:lang w:eastAsia="en-US"/>
        </w:rPr>
      </w:pPr>
      <w:r w:rsidRPr="007C5975">
        <w:rPr>
          <w:rFonts w:ascii="Times New Roman" w:cs="Times New Roman"/>
          <w:b/>
          <w:color w:val="auto"/>
          <w:sz w:val="22"/>
          <w:szCs w:val="22"/>
          <w:lang w:eastAsia="en-US"/>
        </w:rPr>
        <w:t>Podmienka podľa  § 38  ods. 1  písm. d)</w:t>
      </w:r>
      <w:r w:rsidRPr="007C5975">
        <w:rPr>
          <w:rFonts w:ascii="Times New Roman" w:cs="Times New Roman"/>
          <w:color w:val="auto"/>
          <w:sz w:val="22"/>
          <w:szCs w:val="22"/>
          <w:lang w:eastAsia="en-US"/>
        </w:rPr>
        <w:t xml:space="preserve">, </w:t>
      </w:r>
      <w:r w:rsidRPr="007C5975">
        <w:rPr>
          <w:rFonts w:ascii="Times New Roman" w:cs="Times New Roman"/>
          <w:b/>
          <w:color w:val="auto"/>
          <w:sz w:val="22"/>
          <w:szCs w:val="22"/>
          <w:lang w:eastAsia="en-US"/>
        </w:rPr>
        <w:t>v nadväznosti na  § 40  ods. 6 písm. g)</w:t>
      </w:r>
      <w:r w:rsidRPr="007C5975">
        <w:rPr>
          <w:rFonts w:ascii="Times New Roman" w:cs="Times New Roman"/>
          <w:color w:val="auto"/>
          <w:sz w:val="22"/>
          <w:szCs w:val="22"/>
          <w:lang w:eastAsia="en-US"/>
        </w:rPr>
        <w:t xml:space="preserve"> zákona </w:t>
      </w:r>
      <w:r w:rsidRPr="007C5975">
        <w:rPr>
          <w:rFonts w:ascii="Times New Roman" w:cs="Times New Roman"/>
          <w:b/>
          <w:color w:val="auto"/>
          <w:sz w:val="22"/>
          <w:szCs w:val="22"/>
          <w:lang w:eastAsia="en-US"/>
        </w:rPr>
        <w:t xml:space="preserve">  </w:t>
      </w:r>
      <w:r w:rsidRPr="007C5975">
        <w:rPr>
          <w:rFonts w:ascii="Times New Roman" w:cs="Times New Roman"/>
          <w:color w:val="auto"/>
          <w:sz w:val="22"/>
          <w:szCs w:val="22"/>
          <w:lang w:eastAsia="en-US"/>
        </w:rPr>
        <w:t>o verejnom obstarávaní:</w:t>
      </w:r>
    </w:p>
    <w:p w14:paraId="612F1831" w14:textId="77777777" w:rsidR="00C63E62" w:rsidRPr="007C5975" w:rsidRDefault="00C63E62" w:rsidP="00A02D6B">
      <w:pPr>
        <w:widowControl/>
        <w:autoSpaceDE w:val="0"/>
        <w:autoSpaceDN w:val="0"/>
        <w:adjustRightInd w:val="0"/>
        <w:spacing w:line="276" w:lineRule="auto"/>
        <w:ind w:left="567"/>
        <w:jc w:val="both"/>
        <w:rPr>
          <w:rFonts w:ascii="Times New Roman" w:cs="Times New Roman"/>
          <w:color w:val="auto"/>
          <w:sz w:val="22"/>
          <w:szCs w:val="22"/>
          <w:lang w:eastAsia="en-US"/>
        </w:rPr>
      </w:pPr>
    </w:p>
    <w:p w14:paraId="6CF718CA" w14:textId="2AD0EEE3" w:rsidR="00C63E62" w:rsidRPr="007C5975" w:rsidRDefault="00C63E62" w:rsidP="000A672D">
      <w:pPr>
        <w:widowControl/>
        <w:numPr>
          <w:ilvl w:val="1"/>
          <w:numId w:val="77"/>
        </w:numPr>
        <w:tabs>
          <w:tab w:val="num" w:pos="993"/>
        </w:tabs>
        <w:spacing w:line="276" w:lineRule="auto"/>
        <w:ind w:left="993" w:hanging="567"/>
        <w:jc w:val="both"/>
        <w:rPr>
          <w:rFonts w:ascii="Times New Roman" w:cs="Times New Roman"/>
          <w:color w:val="auto"/>
          <w:sz w:val="22"/>
          <w:szCs w:val="22"/>
        </w:rPr>
      </w:pPr>
      <w:r w:rsidRPr="007C5975">
        <w:rPr>
          <w:rFonts w:ascii="Times New Roman" w:cs="Times New Roman"/>
          <w:color w:val="auto"/>
          <w:sz w:val="22"/>
          <w:szCs w:val="22"/>
        </w:rPr>
        <w:t>Uchádzač alebo záujemca nesmie v tomto verejnom obstarávaní uzavrieť s iným           hospodárskym  subjektom dohodu narúšajúcu hospodársku súťaž.</w:t>
      </w:r>
    </w:p>
    <w:p w14:paraId="3BBD5915" w14:textId="121D59B8" w:rsidR="00E42876" w:rsidRPr="007C5975" w:rsidRDefault="00C63E62" w:rsidP="000A672D">
      <w:pPr>
        <w:pStyle w:val="Odsekzoznamu"/>
        <w:widowControl/>
        <w:numPr>
          <w:ilvl w:val="1"/>
          <w:numId w:val="77"/>
        </w:numPr>
        <w:tabs>
          <w:tab w:val="left" w:pos="426"/>
          <w:tab w:val="num" w:pos="993"/>
        </w:tabs>
        <w:spacing w:line="276" w:lineRule="auto"/>
        <w:ind w:left="993" w:hanging="567"/>
        <w:jc w:val="both"/>
        <w:rPr>
          <w:rFonts w:ascii="Times New Roman" w:hAnsi="Times New Roman" w:cs="Times New Roman"/>
          <w:color w:val="auto"/>
          <w:sz w:val="22"/>
          <w:szCs w:val="22"/>
        </w:rPr>
      </w:pPr>
      <w:r w:rsidRPr="007C5975">
        <w:rPr>
          <w:rFonts w:ascii="Times New Roman" w:hAnsi="Times New Roman" w:cs="Times New Roman"/>
          <w:color w:val="auto"/>
          <w:sz w:val="22"/>
          <w:szCs w:val="22"/>
        </w:rPr>
        <w:t xml:space="preserve">Naplnenie podmienky podľa § 40 ods. 6 písm. g) zákona o verejnom obstarávaní,                      preukazuje </w:t>
      </w:r>
      <w:r w:rsidRPr="007C5975">
        <w:rPr>
          <w:rFonts w:ascii="Times New Roman" w:hAnsi="Times New Roman" w:cs="Times New Roman"/>
          <w:b/>
          <w:color w:val="auto"/>
          <w:sz w:val="22"/>
          <w:szCs w:val="22"/>
        </w:rPr>
        <w:t xml:space="preserve"> </w:t>
      </w:r>
      <w:r w:rsidRPr="007C5975">
        <w:rPr>
          <w:rFonts w:ascii="Times New Roman" w:hAnsi="Times New Roman" w:cs="Times New Roman"/>
          <w:color w:val="auto"/>
          <w:sz w:val="22"/>
          <w:szCs w:val="22"/>
        </w:rPr>
        <w:t>verejný obstarávateľ.</w:t>
      </w:r>
    </w:p>
    <w:p w14:paraId="0C00FA35" w14:textId="77777777" w:rsidR="00C63E62" w:rsidRPr="007C5975" w:rsidRDefault="00C63E62" w:rsidP="00C63E62">
      <w:pPr>
        <w:widowControl/>
        <w:tabs>
          <w:tab w:val="left" w:pos="426"/>
        </w:tabs>
        <w:ind w:left="426"/>
        <w:jc w:val="both"/>
        <w:rPr>
          <w:rFonts w:ascii="Times New Roman" w:cs="Times New Roman"/>
          <w:color w:val="auto"/>
          <w:sz w:val="20"/>
        </w:rPr>
      </w:pPr>
    </w:p>
    <w:p w14:paraId="1C8B6E1E" w14:textId="77777777" w:rsidR="00C63E62" w:rsidRPr="007C5975" w:rsidRDefault="00C63E62" w:rsidP="000A672D">
      <w:pPr>
        <w:widowControl/>
        <w:numPr>
          <w:ilvl w:val="0"/>
          <w:numId w:val="77"/>
        </w:numPr>
        <w:jc w:val="both"/>
        <w:rPr>
          <w:rFonts w:ascii="Times New Roman" w:cs="Times New Roman"/>
          <w:b/>
          <w:bCs/>
          <w:iCs/>
          <w:color w:val="auto"/>
          <w:lang w:eastAsia="en-US"/>
        </w:rPr>
      </w:pPr>
      <w:r w:rsidRPr="007C5975">
        <w:rPr>
          <w:rFonts w:ascii="Times New Roman" w:cs="Times New Roman"/>
          <w:b/>
          <w:bCs/>
          <w:iCs/>
          <w:color w:val="auto"/>
          <w:lang w:eastAsia="en-US"/>
        </w:rPr>
        <w:t>Spoločné ustanovenia</w:t>
      </w:r>
    </w:p>
    <w:p w14:paraId="2C0C247B" w14:textId="77777777" w:rsidR="00C63E62" w:rsidRPr="007C5975" w:rsidRDefault="00C63E62" w:rsidP="00C63E62">
      <w:pPr>
        <w:widowControl/>
        <w:ind w:left="141"/>
        <w:jc w:val="both"/>
        <w:rPr>
          <w:rFonts w:ascii="Times New Roman" w:cs="Times New Roman"/>
          <w:b/>
          <w:bCs/>
          <w:iCs/>
          <w:color w:val="auto"/>
          <w:sz w:val="20"/>
        </w:rPr>
      </w:pPr>
      <w:r w:rsidRPr="007C5975">
        <w:rPr>
          <w:rFonts w:ascii="Times New Roman" w:cs="Times New Roman"/>
          <w:b/>
          <w:bCs/>
          <w:iCs/>
          <w:color w:val="auto"/>
          <w:sz w:val="20"/>
        </w:rPr>
        <w:t xml:space="preserve"> </w:t>
      </w:r>
    </w:p>
    <w:p w14:paraId="2EBE3EBF" w14:textId="32B60857" w:rsidR="00C63E62" w:rsidRPr="00E42876" w:rsidRDefault="00C63E62" w:rsidP="000A672D">
      <w:pPr>
        <w:widowControl/>
        <w:numPr>
          <w:ilvl w:val="1"/>
          <w:numId w:val="77"/>
        </w:numPr>
        <w:spacing w:line="276" w:lineRule="auto"/>
        <w:ind w:left="993" w:hanging="567"/>
        <w:jc w:val="both"/>
        <w:rPr>
          <w:rFonts w:ascii="Times New Roman" w:cs="Times New Roman"/>
          <w:color w:val="auto"/>
          <w:sz w:val="22"/>
          <w:szCs w:val="22"/>
        </w:rPr>
      </w:pPr>
      <w:r w:rsidRPr="007C5975">
        <w:rPr>
          <w:rFonts w:ascii="Times New Roman" w:cs="Times New Roman"/>
          <w:color w:val="auto"/>
          <w:sz w:val="22"/>
          <w:szCs w:val="22"/>
          <w:lang w:eastAsia="en-US"/>
        </w:rPr>
        <w:t>Doklady preukazujúce  splnenie podmienok účasti  môže  uchádzač  predbežne nahradiť</w:t>
      </w:r>
      <w:r w:rsidRPr="007C5975">
        <w:rPr>
          <w:rFonts w:ascii="Times New Roman" w:cs="Times New Roman"/>
          <w:color w:val="auto"/>
          <w:sz w:val="22"/>
          <w:szCs w:val="22"/>
        </w:rPr>
        <w:t xml:space="preserve">      Jednotným európskym dokumentom</w:t>
      </w:r>
      <w:r w:rsidRPr="00E42876">
        <w:rPr>
          <w:rFonts w:ascii="Times New Roman" w:cs="Times New Roman"/>
          <w:color w:val="auto"/>
          <w:sz w:val="22"/>
          <w:szCs w:val="22"/>
        </w:rPr>
        <w:t xml:space="preserve"> (ďalej len „JED“), v súlade s § 39  zákona o verejnom obstarávaní,  pričom  doklady  preukazujúce   splnenie   podmienok   účasti   vo  verejnom obstarávaní  predkladá  verejnému  obstarávateľovi  uchádzač, ktorý sa  po vyhodnotení ponúk umiestnil na prvom mieste v poradí podľa § 55 ods.1 zákona o verejnom      obstarávaní, v čase a spôsobom určeným verejným obstarávateľom.</w:t>
      </w:r>
    </w:p>
    <w:p w14:paraId="5379F197" w14:textId="77777777" w:rsidR="00C63E62" w:rsidRPr="00E42876" w:rsidRDefault="00C63E62" w:rsidP="00E42876">
      <w:pPr>
        <w:widowControl/>
        <w:spacing w:line="276" w:lineRule="auto"/>
        <w:ind w:left="993" w:hanging="567"/>
        <w:jc w:val="both"/>
        <w:rPr>
          <w:rFonts w:ascii="Times New Roman" w:cs="Times New Roman"/>
          <w:b/>
          <w:color w:val="auto"/>
          <w:sz w:val="22"/>
          <w:szCs w:val="22"/>
        </w:rPr>
      </w:pPr>
    </w:p>
    <w:p w14:paraId="0835FD48" w14:textId="77777777" w:rsidR="00C63E62" w:rsidRPr="00E42876" w:rsidRDefault="00C63E62" w:rsidP="00E42876">
      <w:pPr>
        <w:widowControl/>
        <w:spacing w:line="276" w:lineRule="auto"/>
        <w:ind w:left="993" w:hanging="567"/>
        <w:jc w:val="both"/>
        <w:rPr>
          <w:rFonts w:ascii="Times New Roman" w:cs="Times New Roman"/>
          <w:color w:val="auto"/>
          <w:sz w:val="22"/>
          <w:szCs w:val="22"/>
        </w:rPr>
      </w:pPr>
      <w:r w:rsidRPr="00E42876">
        <w:rPr>
          <w:rFonts w:ascii="Times New Roman" w:cs="Times New Roman"/>
          <w:b/>
          <w:color w:val="auto"/>
          <w:sz w:val="22"/>
          <w:szCs w:val="22"/>
        </w:rPr>
        <w:t>Uchádzač predkladá scan -y originálnych dokladov alebo ich úradne osvedčených kópií</w:t>
      </w:r>
      <w:r w:rsidRPr="00E42876">
        <w:rPr>
          <w:rFonts w:ascii="Times New Roman" w:cs="Times New Roman"/>
          <w:color w:val="auto"/>
          <w:sz w:val="22"/>
          <w:szCs w:val="22"/>
        </w:rPr>
        <w:t>.</w:t>
      </w:r>
    </w:p>
    <w:p w14:paraId="1A427B51" w14:textId="77777777" w:rsidR="00C63E62" w:rsidRPr="00E42876" w:rsidRDefault="00C63E62" w:rsidP="00E42876">
      <w:pPr>
        <w:widowControl/>
        <w:spacing w:line="276" w:lineRule="auto"/>
        <w:ind w:left="993" w:hanging="567"/>
        <w:jc w:val="both"/>
        <w:rPr>
          <w:rFonts w:ascii="Times New Roman" w:cs="Times New Roman"/>
          <w:color w:val="auto"/>
          <w:sz w:val="22"/>
          <w:szCs w:val="22"/>
        </w:rPr>
      </w:pPr>
    </w:p>
    <w:p w14:paraId="038182D5" w14:textId="77777777" w:rsidR="00C63E62" w:rsidRPr="00E42876" w:rsidRDefault="00C63E62" w:rsidP="000A672D">
      <w:pPr>
        <w:widowControl/>
        <w:numPr>
          <w:ilvl w:val="1"/>
          <w:numId w:val="77"/>
        </w:numPr>
        <w:spacing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Formulár JED a manuál k jeho vyplneniu je k dispozícii na internetovej adrese:</w:t>
      </w:r>
    </w:p>
    <w:p w14:paraId="1A84E5E5" w14:textId="77777777" w:rsidR="00C63E62" w:rsidRPr="00E42876" w:rsidRDefault="00C63E62" w:rsidP="00E42876">
      <w:pPr>
        <w:widowControl/>
        <w:spacing w:line="276" w:lineRule="auto"/>
        <w:ind w:left="993"/>
        <w:jc w:val="both"/>
        <w:rPr>
          <w:rFonts w:ascii="Times New Roman" w:cs="Times New Roman"/>
          <w:color w:val="auto"/>
          <w:sz w:val="22"/>
          <w:szCs w:val="22"/>
        </w:rPr>
      </w:pPr>
      <w:r w:rsidRPr="00E42876">
        <w:rPr>
          <w:rFonts w:ascii="Times New Roman" w:cs="Times New Roman"/>
          <w:color w:val="0000FF"/>
          <w:sz w:val="22"/>
          <w:szCs w:val="22"/>
          <w:u w:val="single"/>
        </w:rPr>
        <w:t>https://www.uvo.gov.sk/jednotny-europsky-dokument-pre-verejne-obstaravanie-602.html</w:t>
      </w:r>
    </w:p>
    <w:p w14:paraId="777444BA" w14:textId="77777777" w:rsidR="00C63E62" w:rsidRPr="00E42876" w:rsidRDefault="00C63E62" w:rsidP="000A672D">
      <w:pPr>
        <w:widowControl/>
        <w:numPr>
          <w:ilvl w:val="1"/>
          <w:numId w:val="77"/>
        </w:numPr>
        <w:spacing w:before="120"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 xml:space="preserve">Verejný obstarávateľ </w:t>
      </w:r>
      <w:r w:rsidRPr="00E42876">
        <w:rPr>
          <w:rFonts w:ascii="Times New Roman" w:cs="Times New Roman"/>
          <w:b/>
          <w:color w:val="auto"/>
          <w:sz w:val="22"/>
          <w:szCs w:val="22"/>
          <w:lang w:eastAsia="en-US"/>
        </w:rPr>
        <w:t>nepožaduje</w:t>
      </w:r>
      <w:r w:rsidRPr="00E42876">
        <w:rPr>
          <w:rFonts w:ascii="Times New Roman" w:cs="Times New Roman"/>
          <w:color w:val="auto"/>
          <w:sz w:val="22"/>
          <w:szCs w:val="22"/>
          <w:lang w:eastAsia="en-US"/>
        </w:rPr>
        <w:t xml:space="preserve"> predložiť JED za prípadných subdodávateľov uchádzača.</w:t>
      </w:r>
    </w:p>
    <w:p w14:paraId="427D78CC" w14:textId="5B88AF80" w:rsidR="00C63E62" w:rsidRPr="007C5975" w:rsidRDefault="00C63E62" w:rsidP="000A672D">
      <w:pPr>
        <w:widowControl/>
        <w:numPr>
          <w:ilvl w:val="1"/>
          <w:numId w:val="77"/>
        </w:numPr>
        <w:spacing w:before="120"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Verejný obstarávateľ uvádza, že obmedzuje informácie požadované na podmienky účasti (</w:t>
      </w:r>
      <w:r w:rsidRPr="00E42876">
        <w:rPr>
          <w:rFonts w:ascii="Times New Roman" w:cs="Times New Roman"/>
          <w:b/>
          <w:color w:val="auto"/>
          <w:sz w:val="22"/>
          <w:szCs w:val="22"/>
          <w:lang w:eastAsia="en-US"/>
        </w:rPr>
        <w:t xml:space="preserve">týkajúce sa časti IV: Podmienky účasti oddiel </w:t>
      </w:r>
      <w:r w:rsidRPr="007C5975">
        <w:rPr>
          <w:rFonts w:ascii="Times New Roman" w:cs="Times New Roman"/>
          <w:b/>
          <w:color w:val="auto"/>
          <w:sz w:val="22"/>
          <w:szCs w:val="22"/>
          <w:lang w:eastAsia="en-US"/>
        </w:rPr>
        <w:t>A až D jednotného európskeho dokumentu</w:t>
      </w:r>
      <w:r w:rsidRPr="007C5975">
        <w:rPr>
          <w:rFonts w:ascii="Times New Roman" w:cs="Times New Roman"/>
          <w:color w:val="auto"/>
          <w:sz w:val="22"/>
          <w:szCs w:val="22"/>
          <w:lang w:eastAsia="en-US"/>
        </w:rPr>
        <w:t xml:space="preserve">) na jednu otázku, s odpoveďou </w:t>
      </w:r>
      <w:r w:rsidRPr="007C5975">
        <w:rPr>
          <w:rFonts w:ascii="Times New Roman" w:cs="Times New Roman"/>
          <w:color w:val="auto"/>
          <w:sz w:val="22"/>
          <w:szCs w:val="22"/>
          <w:u w:val="single"/>
          <w:lang w:eastAsia="en-US"/>
        </w:rPr>
        <w:t>áno</w:t>
      </w:r>
      <w:r w:rsidRPr="007C5975">
        <w:rPr>
          <w:rFonts w:ascii="Times New Roman" w:cs="Times New Roman"/>
          <w:color w:val="auto"/>
          <w:sz w:val="22"/>
          <w:szCs w:val="22"/>
          <w:lang w:eastAsia="en-US"/>
        </w:rPr>
        <w:t xml:space="preserve"> alebo </w:t>
      </w:r>
      <w:r w:rsidRPr="007C5975">
        <w:rPr>
          <w:rFonts w:ascii="Times New Roman" w:cs="Times New Roman"/>
          <w:color w:val="auto"/>
          <w:sz w:val="22"/>
          <w:szCs w:val="22"/>
          <w:u w:val="single"/>
          <w:lang w:eastAsia="en-US"/>
        </w:rPr>
        <w:t>nie</w:t>
      </w:r>
      <w:r w:rsidRPr="007C5975">
        <w:rPr>
          <w:rFonts w:ascii="Times New Roman" w:cs="Times New Roman"/>
          <w:color w:val="auto"/>
          <w:sz w:val="22"/>
          <w:szCs w:val="22"/>
          <w:lang w:eastAsia="en-US"/>
        </w:rPr>
        <w:t xml:space="preserve"> (α: Globálny údaj pre všetky podmienky účasti), t.j. či hospodárske subjekty spĺňajú všetky požadované podmienky účasti, týkajúce sa ekonomického a finančného postavenia a technickej alebo odbornej spôsobilosti.</w:t>
      </w:r>
    </w:p>
    <w:p w14:paraId="347DA86E" w14:textId="7BE03F63" w:rsidR="00DF7DAB" w:rsidRPr="007C5975" w:rsidRDefault="00DF7DAB" w:rsidP="00DF7DAB">
      <w:pPr>
        <w:ind w:left="141"/>
        <w:contextualSpacing/>
        <w:jc w:val="both"/>
        <w:rPr>
          <w:rFonts w:ascii="Times New Roman" w:cs="Times New Roman"/>
          <w:b/>
          <w:bCs/>
          <w:color w:val="auto"/>
          <w:sz w:val="22"/>
          <w:szCs w:val="22"/>
        </w:rPr>
      </w:pPr>
      <w:r w:rsidRPr="007C5975">
        <w:rPr>
          <w:rFonts w:ascii="Times New Roman" w:cs="Times New Roman"/>
          <w:b/>
          <w:bCs/>
          <w:color w:val="auto"/>
          <w:sz w:val="22"/>
          <w:szCs w:val="22"/>
        </w:rPr>
        <w:t xml:space="preserve">               Verejný obstarávateľ umožňuje vyplniť iba globálny údaj.</w:t>
      </w:r>
    </w:p>
    <w:p w14:paraId="06A5FA64" w14:textId="77777777" w:rsidR="00DF7DAB" w:rsidRDefault="00DF7DAB" w:rsidP="00DF7DAB">
      <w:pPr>
        <w:ind w:firstLine="993"/>
        <w:jc w:val="both"/>
        <w:rPr>
          <w:rFonts w:ascii="Times New Roman" w:cs="Times New Roman"/>
          <w:sz w:val="22"/>
          <w:szCs w:val="22"/>
        </w:rPr>
      </w:pPr>
    </w:p>
    <w:p w14:paraId="6C273AA3" w14:textId="43008974" w:rsidR="00DF7DAB" w:rsidRPr="00DF7DAB" w:rsidRDefault="00DF7DAB" w:rsidP="00DF7DAB">
      <w:pPr>
        <w:ind w:firstLine="993"/>
        <w:jc w:val="both"/>
        <w:rPr>
          <w:rFonts w:ascii="Times New Roman" w:cs="Times New Roman"/>
          <w:sz w:val="22"/>
          <w:szCs w:val="22"/>
        </w:rPr>
      </w:pPr>
      <w:r w:rsidRPr="00DF7DAB">
        <w:rPr>
          <w:rFonts w:ascii="Times New Roman" w:cs="Times New Roman"/>
          <w:sz w:val="22"/>
          <w:szCs w:val="22"/>
        </w:rPr>
        <w:t>Vo formulári JED podľa súťažných podkladov uchádzač vyplní nasledovné časti:</w:t>
      </w:r>
    </w:p>
    <w:p w14:paraId="380161C0" w14:textId="77777777" w:rsidR="00DF7DAB" w:rsidRPr="00DF7DAB" w:rsidRDefault="00DF7DAB" w:rsidP="000A672D">
      <w:pPr>
        <w:widowControl/>
        <w:numPr>
          <w:ilvl w:val="0"/>
          <w:numId w:val="83"/>
        </w:numPr>
        <w:ind w:left="1418" w:hanging="425"/>
        <w:contextualSpacing/>
        <w:jc w:val="both"/>
        <w:rPr>
          <w:rFonts w:ascii="Times New Roman" w:cs="Times New Roman"/>
          <w:sz w:val="22"/>
          <w:szCs w:val="22"/>
        </w:rPr>
      </w:pPr>
      <w:r w:rsidRPr="00DF7DAB">
        <w:rPr>
          <w:rFonts w:ascii="Times New Roman" w:cs="Times New Roman"/>
          <w:sz w:val="22"/>
          <w:szCs w:val="22"/>
        </w:rPr>
        <w:t>časť II – A, B a C,</w:t>
      </w:r>
    </w:p>
    <w:p w14:paraId="280FC7C3" w14:textId="77777777" w:rsidR="00DF7DAB" w:rsidRPr="00DF7DAB" w:rsidRDefault="00DF7DAB" w:rsidP="000A672D">
      <w:pPr>
        <w:widowControl/>
        <w:numPr>
          <w:ilvl w:val="0"/>
          <w:numId w:val="83"/>
        </w:numPr>
        <w:ind w:firstLine="273"/>
        <w:contextualSpacing/>
        <w:jc w:val="both"/>
        <w:rPr>
          <w:rFonts w:ascii="Times New Roman" w:cs="Times New Roman"/>
          <w:sz w:val="22"/>
          <w:szCs w:val="22"/>
        </w:rPr>
      </w:pPr>
      <w:r w:rsidRPr="00DF7DAB">
        <w:rPr>
          <w:rFonts w:ascii="Times New Roman" w:cs="Times New Roman"/>
          <w:sz w:val="22"/>
          <w:szCs w:val="22"/>
        </w:rPr>
        <w:t>časť III – A, B, C a D</w:t>
      </w:r>
    </w:p>
    <w:p w14:paraId="006F427C" w14:textId="4278BCF4" w:rsidR="00DF7DAB" w:rsidRPr="00DF7DAB" w:rsidRDefault="00DF7DAB" w:rsidP="000A672D">
      <w:pPr>
        <w:widowControl/>
        <w:numPr>
          <w:ilvl w:val="0"/>
          <w:numId w:val="83"/>
        </w:numPr>
        <w:ind w:firstLine="273"/>
        <w:contextualSpacing/>
        <w:jc w:val="both"/>
        <w:rPr>
          <w:rFonts w:ascii="Times New Roman" w:cs="Times New Roman"/>
          <w:sz w:val="22"/>
          <w:szCs w:val="22"/>
        </w:rPr>
      </w:pPr>
      <w:r w:rsidRPr="00DF7DAB">
        <w:rPr>
          <w:rFonts w:ascii="Times New Roman" w:cs="Times New Roman"/>
          <w:sz w:val="22"/>
          <w:szCs w:val="22"/>
        </w:rPr>
        <w:t xml:space="preserve">časť IV – A, B, C a D </w:t>
      </w:r>
      <w:r w:rsidR="00214274">
        <w:rPr>
          <w:rFonts w:ascii="Times New Roman" w:cs="Times New Roman"/>
          <w:sz w:val="22"/>
          <w:szCs w:val="22"/>
        </w:rPr>
        <w:t xml:space="preserve">(ak vypĺňa len globálny údaj - oddiel </w:t>
      </w:r>
      <w:r w:rsidR="00214274" w:rsidRPr="007C5975">
        <w:rPr>
          <w:rFonts w:ascii="Times New Roman" w:cs="Times New Roman"/>
          <w:color w:val="auto"/>
          <w:sz w:val="22"/>
          <w:szCs w:val="22"/>
          <w:lang w:eastAsia="en-US"/>
        </w:rPr>
        <w:t>α</w:t>
      </w:r>
      <w:r w:rsidR="00214274">
        <w:rPr>
          <w:rFonts w:ascii="Times New Roman" w:cs="Times New Roman"/>
          <w:sz w:val="22"/>
          <w:szCs w:val="22"/>
        </w:rPr>
        <w:t>)</w:t>
      </w:r>
    </w:p>
    <w:p w14:paraId="47563CD4" w14:textId="781451AD" w:rsidR="00DF7DAB" w:rsidRPr="007C5975" w:rsidRDefault="00DF7DAB" w:rsidP="000A672D">
      <w:pPr>
        <w:widowControl/>
        <w:numPr>
          <w:ilvl w:val="0"/>
          <w:numId w:val="83"/>
        </w:numPr>
        <w:spacing w:line="276" w:lineRule="auto"/>
        <w:ind w:firstLine="273"/>
        <w:contextualSpacing/>
        <w:jc w:val="both"/>
        <w:rPr>
          <w:rFonts w:ascii="Times New Roman" w:cs="Times New Roman"/>
          <w:color w:val="auto"/>
          <w:sz w:val="22"/>
          <w:szCs w:val="22"/>
        </w:rPr>
      </w:pPr>
      <w:r w:rsidRPr="007C5975">
        <w:rPr>
          <w:rFonts w:ascii="Times New Roman" w:cs="Times New Roman"/>
          <w:color w:val="auto"/>
          <w:sz w:val="22"/>
          <w:szCs w:val="22"/>
        </w:rPr>
        <w:t>časť VI.</w:t>
      </w:r>
    </w:p>
    <w:p w14:paraId="20317A61" w14:textId="77777777" w:rsidR="0098538A" w:rsidRPr="007C5975" w:rsidRDefault="0098538A" w:rsidP="007C5975">
      <w:pPr>
        <w:adjustRightInd w:val="0"/>
        <w:spacing w:line="276" w:lineRule="auto"/>
        <w:ind w:left="360"/>
        <w:jc w:val="both"/>
        <w:rPr>
          <w:rFonts w:ascii="Times New Roman" w:cs="Times New Roman"/>
          <w:color w:val="auto"/>
          <w:sz w:val="22"/>
          <w:szCs w:val="22"/>
        </w:rPr>
      </w:pPr>
    </w:p>
    <w:p w14:paraId="0BACE646" w14:textId="752CF75A" w:rsidR="0098538A" w:rsidRPr="007C5975" w:rsidRDefault="0098538A" w:rsidP="007C5975">
      <w:pPr>
        <w:adjustRightInd w:val="0"/>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w:t>
      </w:r>
      <w:r w:rsidR="00FA30E6" w:rsidRPr="007C5975">
        <w:rPr>
          <w:rFonts w:ascii="Times New Roman" w:cs="Times New Roman"/>
          <w:color w:val="auto"/>
          <w:sz w:val="22"/>
          <w:szCs w:val="22"/>
        </w:rPr>
        <w:t>–</w:t>
      </w:r>
      <w:r w:rsidRPr="007C5975">
        <w:rPr>
          <w:rFonts w:ascii="Times New Roman" w:cs="Times New Roman"/>
          <w:color w:val="auto"/>
          <w:sz w:val="22"/>
          <w:szCs w:val="22"/>
        </w:rPr>
        <w:t xml:space="preserve"> </w:t>
      </w:r>
      <w:r w:rsidR="00FA30E6" w:rsidRPr="007C5975">
        <w:rPr>
          <w:rFonts w:ascii="Times New Roman" w:cs="Times New Roman"/>
          <w:color w:val="auto"/>
          <w:sz w:val="22"/>
          <w:szCs w:val="22"/>
        </w:rPr>
        <w:t>viď vyššie.</w:t>
      </w:r>
    </w:p>
    <w:p w14:paraId="030AC37B" w14:textId="77777777" w:rsidR="0098538A" w:rsidRPr="007C5975" w:rsidRDefault="0098538A" w:rsidP="007C5975">
      <w:pPr>
        <w:adjustRightInd w:val="0"/>
        <w:spacing w:line="276" w:lineRule="auto"/>
        <w:ind w:left="360"/>
        <w:jc w:val="both"/>
        <w:rPr>
          <w:rFonts w:ascii="Times New Roman" w:cs="Times New Roman"/>
          <w:color w:val="auto"/>
          <w:sz w:val="22"/>
          <w:szCs w:val="22"/>
        </w:rPr>
      </w:pPr>
    </w:p>
    <w:p w14:paraId="4EF9F410" w14:textId="0E547C7F" w:rsidR="0098538A" w:rsidRPr="007C5975" w:rsidRDefault="0098538A" w:rsidP="007C5975">
      <w:pPr>
        <w:adjustRightInd w:val="0"/>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 xml:space="preserve">Ak sú požadované doklady na preukázanie splnenia podmienok účasti priamo a bezplatne prístupné v elektronických databázach, uchádzač v príslušnej časti JED-u uvedie </w:t>
      </w:r>
      <w:r w:rsidR="00FA30E6" w:rsidRPr="007C5975">
        <w:rPr>
          <w:rFonts w:ascii="Times New Roman" w:cs="Times New Roman"/>
          <w:color w:val="auto"/>
          <w:sz w:val="22"/>
          <w:szCs w:val="22"/>
        </w:rPr>
        <w:t xml:space="preserve">                               </w:t>
      </w:r>
      <w:r w:rsidRPr="007C5975">
        <w:rPr>
          <w:rFonts w:ascii="Times New Roman" w:cs="Times New Roman"/>
          <w:color w:val="auto"/>
          <w:sz w:val="22"/>
          <w:szCs w:val="22"/>
        </w:rPr>
        <w:t xml:space="preserve">aj informácie potrebné na prístup do týchto elektronických databáz, najmä internetovú adresu príslušnej elektronickej databázy, akékoľvek identifikačné údaje a súhlasy potrebné </w:t>
      </w:r>
      <w:r w:rsidR="00FA30E6" w:rsidRPr="007C5975">
        <w:rPr>
          <w:rFonts w:ascii="Times New Roman" w:cs="Times New Roman"/>
          <w:color w:val="auto"/>
          <w:sz w:val="22"/>
          <w:szCs w:val="22"/>
        </w:rPr>
        <w:t xml:space="preserve">                         </w:t>
      </w:r>
      <w:r w:rsidRPr="007C5975">
        <w:rPr>
          <w:rFonts w:ascii="Times New Roman" w:cs="Times New Roman"/>
          <w:color w:val="auto"/>
          <w:sz w:val="22"/>
          <w:szCs w:val="22"/>
        </w:rPr>
        <w:t>na prístup do príslušnej databázy.</w:t>
      </w:r>
    </w:p>
    <w:p w14:paraId="6614F45C" w14:textId="77777777" w:rsidR="0098538A" w:rsidRPr="007C5975" w:rsidRDefault="0098538A" w:rsidP="007C5975">
      <w:pPr>
        <w:spacing w:line="276" w:lineRule="auto"/>
        <w:ind w:left="360"/>
        <w:jc w:val="both"/>
        <w:rPr>
          <w:rFonts w:ascii="Times New Roman" w:cs="Times New Roman"/>
          <w:color w:val="auto"/>
          <w:sz w:val="22"/>
          <w:szCs w:val="22"/>
        </w:rPr>
      </w:pPr>
    </w:p>
    <w:p w14:paraId="4CEF6981" w14:textId="77777777"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17AF4BEA" w14:textId="77777777" w:rsidR="0098538A" w:rsidRPr="007C5975" w:rsidRDefault="0098538A" w:rsidP="007C5975">
      <w:pPr>
        <w:spacing w:line="276" w:lineRule="auto"/>
        <w:ind w:left="360"/>
        <w:jc w:val="both"/>
        <w:rPr>
          <w:rFonts w:ascii="Times New Roman" w:cs="Times New Roman"/>
          <w:color w:val="auto"/>
          <w:sz w:val="22"/>
          <w:szCs w:val="22"/>
        </w:rPr>
      </w:pPr>
    </w:p>
    <w:p w14:paraId="3AFFFF83" w14:textId="77777777"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Uchádzač, ktorý sa verejného obstarávania zúčastňuje samostatne a ktorý nevyužíva zdroje a/alebo kapacity iných osôb na preukázanie splnenia podmienok účasti, vyplní, podpíše a predloží jeden JED.</w:t>
      </w:r>
    </w:p>
    <w:p w14:paraId="09FA2494" w14:textId="77777777" w:rsidR="0098538A" w:rsidRPr="007C5975" w:rsidRDefault="0098538A" w:rsidP="007C5975">
      <w:pPr>
        <w:spacing w:line="276" w:lineRule="auto"/>
        <w:ind w:left="360"/>
        <w:jc w:val="both"/>
        <w:rPr>
          <w:rFonts w:ascii="Times New Roman" w:cs="Times New Roman"/>
          <w:color w:val="auto"/>
          <w:sz w:val="22"/>
          <w:szCs w:val="22"/>
        </w:rPr>
      </w:pPr>
    </w:p>
    <w:p w14:paraId="5C59E907" w14:textId="7B3EECBB"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Uchádzač, ktorý sa verejného obstarávania zúčastňuje samostatne, ale využíva zdroje a/alebo kapacity iných osôb na preukázanie splnenia podmienok účasti, vyplní, podpíše a predloží JED za seba spolu s vyplneným/vyplnenými, podpísaným/podpísanými samostatným/ samostatnými JED, ktorý/ktoré obsahujú príslušné informácie a podpis každej z osôb, ktorých zdroje a/alebo kapacity využíva uchádzač na preukázanie splnenia podmienok účasti v tomto verejnom obstarávaní.</w:t>
      </w:r>
    </w:p>
    <w:p w14:paraId="004D9248" w14:textId="77777777" w:rsidR="0098538A" w:rsidRPr="007C5975" w:rsidRDefault="0098538A" w:rsidP="007C5975">
      <w:pPr>
        <w:spacing w:line="276" w:lineRule="auto"/>
        <w:ind w:left="360"/>
        <w:jc w:val="both"/>
        <w:rPr>
          <w:rFonts w:ascii="Times New Roman" w:cs="Times New Roman"/>
          <w:color w:val="auto"/>
          <w:sz w:val="22"/>
          <w:szCs w:val="22"/>
        </w:rPr>
      </w:pPr>
    </w:p>
    <w:p w14:paraId="3AF17460" w14:textId="58FFF76F"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V prípade, že uchádzača tvorí skupina dodávateľov zúčastnená vo verejnom obstarávaní, uchádzač vyplní a predloží JED s požadovanými informáciami za každého člena skupiny dodávateľov</w:t>
      </w:r>
      <w:r w:rsidR="00FA30E6" w:rsidRPr="007C5975">
        <w:rPr>
          <w:rFonts w:ascii="Times New Roman" w:cs="Times New Roman"/>
          <w:color w:val="auto"/>
          <w:sz w:val="22"/>
          <w:szCs w:val="22"/>
        </w:rPr>
        <w:t>,</w:t>
      </w:r>
      <w:r w:rsidRPr="007C5975">
        <w:rPr>
          <w:rFonts w:ascii="Times New Roman" w:cs="Times New Roman"/>
          <w:color w:val="auto"/>
          <w:sz w:val="22"/>
          <w:szCs w:val="22"/>
        </w:rPr>
        <w:t xml:space="preserve"> spolu s ich podpismi. </w:t>
      </w:r>
    </w:p>
    <w:p w14:paraId="52686A2E" w14:textId="77777777" w:rsidR="00DF7DAB" w:rsidRPr="0098538A" w:rsidRDefault="00DF7DAB" w:rsidP="00DF7DAB">
      <w:pPr>
        <w:contextualSpacing/>
        <w:jc w:val="both"/>
        <w:rPr>
          <w:rFonts w:ascii="Times New Roman" w:cs="Times New Roman"/>
          <w:sz w:val="22"/>
          <w:szCs w:val="22"/>
        </w:rPr>
      </w:pPr>
    </w:p>
    <w:p w14:paraId="6290133B" w14:textId="21F0DFCE" w:rsidR="00C63E62" w:rsidRPr="00E42876" w:rsidRDefault="00C63E62" w:rsidP="000A672D">
      <w:pPr>
        <w:widowControl/>
        <w:numPr>
          <w:ilvl w:val="1"/>
          <w:numId w:val="77"/>
        </w:numPr>
        <w:spacing w:before="120"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 xml:space="preserve">Elektronická verzia formulára JED </w:t>
      </w:r>
      <w:r w:rsidR="00E42876">
        <w:rPr>
          <w:rFonts w:ascii="Times New Roman" w:cs="Times New Roman"/>
          <w:color w:val="auto"/>
          <w:sz w:val="22"/>
          <w:szCs w:val="22"/>
          <w:lang w:eastAsia="en-US"/>
        </w:rPr>
        <w:t>tvorí Prílohu č. 4 týchto súťažných podkladov.</w:t>
      </w:r>
    </w:p>
    <w:p w14:paraId="603CD758" w14:textId="2973499B" w:rsidR="005140A3" w:rsidRPr="00E42876" w:rsidRDefault="005140A3" w:rsidP="00C63E62">
      <w:pPr>
        <w:pStyle w:val="Odsekzoznamu"/>
        <w:widowControl/>
        <w:spacing w:before="120" w:line="276" w:lineRule="auto"/>
        <w:ind w:left="1069"/>
        <w:contextualSpacing/>
        <w:jc w:val="both"/>
        <w:rPr>
          <w:rFonts w:ascii="Times New Roman" w:hAnsi="Times New Roman" w:cs="Times New Roman"/>
          <w:color w:val="auto"/>
          <w:sz w:val="22"/>
          <w:szCs w:val="22"/>
        </w:rPr>
      </w:pPr>
    </w:p>
    <w:p w14:paraId="46DB9A0C" w14:textId="083AADA8" w:rsidR="005140A3" w:rsidRPr="00E42876" w:rsidRDefault="005140A3" w:rsidP="00C63E62">
      <w:pPr>
        <w:pStyle w:val="Odsekzoznamu"/>
        <w:widowControl/>
        <w:spacing w:before="120" w:line="276" w:lineRule="auto"/>
        <w:ind w:left="1069"/>
        <w:contextualSpacing/>
        <w:jc w:val="both"/>
        <w:rPr>
          <w:rFonts w:ascii="Times New Roman" w:hAnsi="Times New Roman" w:cs="Times New Roman"/>
          <w:color w:val="auto"/>
          <w:sz w:val="22"/>
          <w:szCs w:val="22"/>
        </w:rPr>
      </w:pPr>
    </w:p>
    <w:p w14:paraId="4E24BB74" w14:textId="367E9985" w:rsidR="005140A3" w:rsidRPr="00C63E62" w:rsidRDefault="005140A3" w:rsidP="00C63E62">
      <w:pPr>
        <w:pStyle w:val="Odsekzoznamu"/>
        <w:widowControl/>
        <w:spacing w:before="120" w:line="276" w:lineRule="auto"/>
        <w:ind w:left="1069"/>
        <w:contextualSpacing/>
        <w:jc w:val="both"/>
        <w:rPr>
          <w:rFonts w:ascii="Times New Roman" w:hAnsi="Times New Roman" w:cs="Times New Roman"/>
          <w:color w:val="auto"/>
          <w:sz w:val="22"/>
          <w:szCs w:val="22"/>
        </w:rPr>
      </w:pPr>
    </w:p>
    <w:p w14:paraId="31D442A2" w14:textId="5218C544" w:rsidR="005140A3" w:rsidRDefault="005140A3"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1B54951A" w14:textId="56E4EAA1" w:rsidR="005140A3" w:rsidRDefault="005140A3"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2709FC7B" w14:textId="0A3F7528" w:rsidR="005140A3" w:rsidRDefault="005140A3"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3F7E2392" w14:textId="189AC356"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04447930" w14:textId="33DAD6F4"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6D751406" w14:textId="24ECFFCB"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331DCE5D" w14:textId="704D1FEE"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59CEDD7A" w14:textId="6F45F9B5"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6A898E36" w14:textId="37CFC95C"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396CAE1B" w14:textId="27058936"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1A6DAC7E" w14:textId="26B3AF73"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565E87A6" w14:textId="16A1B1BC"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542C3CA8" w14:textId="7974DCC3"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093E89B0" w14:textId="75E959EF" w:rsidR="008227CA" w:rsidRPr="00EC4442" w:rsidRDefault="008227CA" w:rsidP="00EC4442">
      <w:pPr>
        <w:widowControl/>
        <w:spacing w:before="120" w:line="276" w:lineRule="auto"/>
        <w:contextualSpacing/>
        <w:jc w:val="both"/>
        <w:rPr>
          <w:rFonts w:ascii="Times New Roman" w:cs="Times New Roman"/>
          <w:color w:val="auto"/>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4E0F" w:rsidRPr="00B84395" w14:paraId="45A80AE0" w14:textId="77777777" w:rsidTr="001630F0">
        <w:trPr>
          <w:tblCellSpacing w:w="15" w:type="dxa"/>
        </w:trPr>
        <w:tc>
          <w:tcPr>
            <w:tcW w:w="0" w:type="auto"/>
            <w:vAlign w:val="center"/>
            <w:hideMark/>
          </w:tcPr>
          <w:p w14:paraId="388E498A" w14:textId="77777777" w:rsidR="007D4E0F" w:rsidRPr="00B84395" w:rsidRDefault="007D4E0F" w:rsidP="001630F0">
            <w:pPr>
              <w:spacing w:before="100" w:beforeAutospacing="1" w:after="100" w:afterAutospacing="1"/>
              <w:rPr>
                <w:rFonts w:ascii="Times New Roman" w:cs="Times New Roman"/>
              </w:rPr>
            </w:pPr>
          </w:p>
        </w:tc>
      </w:tr>
    </w:tbl>
    <w:p w14:paraId="5CFA1679" w14:textId="77777777" w:rsidR="00A54C4F" w:rsidRPr="005140A3" w:rsidRDefault="004D593B" w:rsidP="00F463D9">
      <w:pPr>
        <w:pStyle w:val="Nadpis1"/>
        <w:rPr>
          <w:b w:val="0"/>
          <w:color w:val="auto"/>
          <w:szCs w:val="32"/>
        </w:rPr>
      </w:pPr>
      <w:bookmarkStart w:id="74" w:name="_Toc73695397"/>
      <w:r w:rsidRPr="005140A3">
        <w:rPr>
          <w:rStyle w:val="Zhlavie1"/>
          <w:rFonts w:ascii="Times New Roman" w:hAnsi="Times New Roman"/>
          <w:b/>
          <w:sz w:val="32"/>
          <w:szCs w:val="32"/>
        </w:rPr>
        <w:t xml:space="preserve">B.1  </w:t>
      </w:r>
      <w:r w:rsidRPr="005140A3">
        <w:rPr>
          <w:rStyle w:val="Zhlavie4"/>
          <w:b/>
          <w:bCs/>
          <w:szCs w:val="32"/>
        </w:rPr>
        <w:t>Opis predmetu zákazky</w:t>
      </w:r>
      <w:bookmarkEnd w:id="74"/>
    </w:p>
    <w:p w14:paraId="1D4781C3" w14:textId="675C305D" w:rsidR="00A54C4F" w:rsidRDefault="00A54C4F" w:rsidP="005140A3">
      <w:pPr>
        <w:widowControl/>
        <w:tabs>
          <w:tab w:val="left" w:pos="284"/>
        </w:tabs>
        <w:autoSpaceDE w:val="0"/>
        <w:autoSpaceDN w:val="0"/>
        <w:adjustRightInd w:val="0"/>
        <w:spacing w:line="276" w:lineRule="auto"/>
        <w:ind w:left="284"/>
        <w:jc w:val="both"/>
        <w:rPr>
          <w:rFonts w:ascii="Times New Roman" w:cs="Times New Roman"/>
          <w:sz w:val="22"/>
          <w:szCs w:val="22"/>
        </w:rPr>
      </w:pPr>
    </w:p>
    <w:p w14:paraId="56B84589" w14:textId="77777777" w:rsidR="006F46A5" w:rsidRPr="005140A3" w:rsidRDefault="006F46A5" w:rsidP="005140A3">
      <w:pPr>
        <w:widowControl/>
        <w:tabs>
          <w:tab w:val="left" w:pos="284"/>
        </w:tabs>
        <w:autoSpaceDE w:val="0"/>
        <w:autoSpaceDN w:val="0"/>
        <w:adjustRightInd w:val="0"/>
        <w:spacing w:line="276" w:lineRule="auto"/>
        <w:ind w:left="284"/>
        <w:jc w:val="both"/>
        <w:rPr>
          <w:rFonts w:ascii="Times New Roman" w:cs="Times New Roman"/>
          <w:sz w:val="22"/>
          <w:szCs w:val="22"/>
        </w:rPr>
      </w:pPr>
    </w:p>
    <w:p w14:paraId="5B49EA95" w14:textId="77777777" w:rsidR="00EF20E4" w:rsidRPr="005140A3" w:rsidRDefault="005A1432" w:rsidP="005140A3">
      <w:pPr>
        <w:spacing w:line="276" w:lineRule="auto"/>
        <w:ind w:left="567"/>
        <w:rPr>
          <w:rFonts w:ascii="Times New Roman" w:cs="Times New Roman"/>
          <w:u w:val="single"/>
        </w:rPr>
      </w:pPr>
      <w:r w:rsidRPr="005140A3">
        <w:rPr>
          <w:rStyle w:val="Zhlavie4"/>
          <w:b w:val="0"/>
          <w:bCs/>
          <w:u w:val="single"/>
        </w:rPr>
        <w:t>Názov predmetu zákazky</w:t>
      </w:r>
      <w:r w:rsidRPr="005140A3">
        <w:rPr>
          <w:rStyle w:val="Zhlavie4"/>
          <w:b w:val="0"/>
          <w:bCs/>
        </w:rPr>
        <w:t xml:space="preserve">: </w:t>
      </w:r>
      <w:r w:rsidR="00EF20E4" w:rsidRPr="005140A3">
        <w:rPr>
          <w:rStyle w:val="Zhlavie4"/>
          <w:bCs/>
        </w:rPr>
        <w:t xml:space="preserve">„ </w:t>
      </w:r>
      <w:r w:rsidR="00EF20E4" w:rsidRPr="005140A3">
        <w:rPr>
          <w:rFonts w:ascii="Times New Roman" w:cs="Times New Roman"/>
          <w:b/>
          <w:color w:val="auto"/>
        </w:rPr>
        <w:t xml:space="preserve">Nákup kitov na RT – qPCR detekciu COVID-19 </w:t>
      </w:r>
      <w:r w:rsidR="00EF20E4" w:rsidRPr="005140A3">
        <w:rPr>
          <w:rStyle w:val="Zkladntext2"/>
          <w:b/>
          <w:color w:val="auto"/>
        </w:rPr>
        <w:t>“</w:t>
      </w:r>
    </w:p>
    <w:p w14:paraId="3DB94C2E" w14:textId="39B4B340" w:rsidR="00EF20E4" w:rsidRDefault="00EF20E4" w:rsidP="005140A3">
      <w:pPr>
        <w:tabs>
          <w:tab w:val="left" w:pos="540"/>
        </w:tabs>
        <w:autoSpaceDE w:val="0"/>
        <w:autoSpaceDN w:val="0"/>
        <w:spacing w:line="276" w:lineRule="auto"/>
        <w:ind w:left="567"/>
        <w:jc w:val="both"/>
        <w:rPr>
          <w:rFonts w:ascii="Times New Roman" w:cs="Times New Roman"/>
          <w:color w:val="auto"/>
          <w:sz w:val="22"/>
          <w:szCs w:val="22"/>
        </w:rPr>
      </w:pPr>
    </w:p>
    <w:p w14:paraId="644D70F8" w14:textId="77777777" w:rsidR="006F46A5" w:rsidRPr="005140A3" w:rsidRDefault="006F46A5" w:rsidP="005140A3">
      <w:pPr>
        <w:tabs>
          <w:tab w:val="left" w:pos="540"/>
        </w:tabs>
        <w:autoSpaceDE w:val="0"/>
        <w:autoSpaceDN w:val="0"/>
        <w:spacing w:line="276" w:lineRule="auto"/>
        <w:ind w:left="567"/>
        <w:jc w:val="both"/>
        <w:rPr>
          <w:rFonts w:ascii="Times New Roman" w:cs="Times New Roman"/>
          <w:color w:val="auto"/>
          <w:sz w:val="22"/>
          <w:szCs w:val="22"/>
        </w:rPr>
      </w:pPr>
    </w:p>
    <w:p w14:paraId="08AC4E0A" w14:textId="2EDAC671" w:rsidR="00EF20E4" w:rsidRPr="005140A3" w:rsidRDefault="00EF20E4" w:rsidP="005140A3">
      <w:pPr>
        <w:shd w:val="clear" w:color="auto" w:fill="FFFFFF"/>
        <w:spacing w:line="276" w:lineRule="auto"/>
        <w:ind w:right="260"/>
        <w:jc w:val="both"/>
        <w:rPr>
          <w:rFonts w:ascii="Times New Roman" w:cs="Times New Roman"/>
          <w:color w:val="auto"/>
          <w:sz w:val="22"/>
          <w:szCs w:val="22"/>
        </w:rPr>
      </w:pPr>
      <w:r w:rsidRPr="005140A3">
        <w:rPr>
          <w:rFonts w:ascii="Times New Roman" w:cs="Times New Roman"/>
          <w:color w:val="auto"/>
          <w:sz w:val="22"/>
          <w:szCs w:val="22"/>
        </w:rPr>
        <w:t xml:space="preserve">Jedná sa o zabezpečenie nákupu </w:t>
      </w:r>
      <w:r w:rsidRPr="006F46A5">
        <w:rPr>
          <w:rFonts w:ascii="Times New Roman" w:cs="Times New Roman"/>
          <w:b/>
          <w:color w:val="auto"/>
          <w:sz w:val="22"/>
          <w:szCs w:val="22"/>
        </w:rPr>
        <w:t>250</w:t>
      </w:r>
      <w:r w:rsidRPr="005140A3">
        <w:rPr>
          <w:rFonts w:ascii="Times New Roman" w:cs="Times New Roman"/>
          <w:color w:val="auto"/>
          <w:sz w:val="22"/>
          <w:szCs w:val="22"/>
        </w:rPr>
        <w:t xml:space="preserve"> ks kitov na RT-qPCR detekciu COVID-19 na vykonanie</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 </w:t>
      </w:r>
      <w:r w:rsidRPr="006F46A5">
        <w:rPr>
          <w:rFonts w:ascii="Times New Roman" w:cs="Times New Roman"/>
          <w:b/>
          <w:color w:val="auto"/>
          <w:sz w:val="22"/>
          <w:szCs w:val="22"/>
        </w:rPr>
        <w:t>250 000 reakcií</w:t>
      </w:r>
      <w:r w:rsidRPr="005140A3">
        <w:rPr>
          <w:rFonts w:ascii="Times New Roman" w:cs="Times New Roman"/>
          <w:color w:val="auto"/>
          <w:sz w:val="22"/>
          <w:szCs w:val="22"/>
        </w:rPr>
        <w:t xml:space="preserve"> na detekciu SARS-CoV-2. Pre vírus SARS-CoV-2 by mali byť použité najmenej</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 2 ciele genómu ktoré kódujú kľúčové vírusové proteíny podľa odporúčaní WHO a aspoň jeden </w:t>
      </w:r>
      <w:r w:rsidR="006F46A5">
        <w:rPr>
          <w:rFonts w:ascii="Times New Roman" w:cs="Times New Roman"/>
          <w:color w:val="auto"/>
          <w:sz w:val="22"/>
          <w:szCs w:val="22"/>
        </w:rPr>
        <w:t xml:space="preserve">                        </w:t>
      </w:r>
      <w:r w:rsidRPr="005140A3">
        <w:rPr>
          <w:rFonts w:ascii="Times New Roman" w:cs="Times New Roman"/>
          <w:color w:val="auto"/>
          <w:sz w:val="22"/>
          <w:szCs w:val="22"/>
        </w:rPr>
        <w:t>z cieľov musí byť úplne špecifický pre SARS-CoV-2 vo vzťahu k iným respiračným RNA vírusom. Kit obsahuje špecifické primery a sondy na detekciu SARS-CoV-2 vírusu v qPCR reakcii</w:t>
      </w:r>
      <w:r w:rsidRPr="005140A3">
        <w:rPr>
          <w:rFonts w:ascii="Times New Roman" w:cs="Times New Roman"/>
          <w:color w:val="2E74B5" w:themeColor="accent1" w:themeShade="BF"/>
          <w:sz w:val="22"/>
          <w:szCs w:val="22"/>
        </w:rPr>
        <w:t xml:space="preserve"> </w:t>
      </w:r>
      <w:r w:rsidRPr="005140A3">
        <w:rPr>
          <w:rFonts w:ascii="Times New Roman" w:cs="Times New Roman"/>
          <w:color w:val="auto"/>
          <w:sz w:val="22"/>
          <w:szCs w:val="22"/>
        </w:rPr>
        <w:t>a má spĺňať nasledovné:</w:t>
      </w:r>
    </w:p>
    <w:p w14:paraId="553A9A7E" w14:textId="1692CDCA" w:rsidR="00EF20E4" w:rsidRPr="005140A3" w:rsidRDefault="00EF20E4" w:rsidP="008F63A2">
      <w:pPr>
        <w:widowControl/>
        <w:numPr>
          <w:ilvl w:val="0"/>
          <w:numId w:val="32"/>
        </w:numPr>
        <w:spacing w:before="100" w:beforeAutospacing="1" w:after="100" w:afterAutospacing="1" w:line="276" w:lineRule="auto"/>
        <w:jc w:val="both"/>
        <w:rPr>
          <w:rFonts w:ascii="Times New Roman" w:cs="Times New Roman"/>
          <w:color w:val="auto"/>
          <w:sz w:val="22"/>
          <w:szCs w:val="22"/>
        </w:rPr>
      </w:pPr>
      <w:r w:rsidRPr="005140A3">
        <w:rPr>
          <w:rFonts w:ascii="Times New Roman" w:cs="Times New Roman"/>
          <w:color w:val="auto"/>
          <w:sz w:val="22"/>
          <w:szCs w:val="22"/>
        </w:rPr>
        <w:t>kit s európskou certifikáciou pre in vitro diagnostiku - CE IVD</w:t>
      </w:r>
      <w:r w:rsidR="009D59BE">
        <w:rPr>
          <w:rFonts w:ascii="Times New Roman" w:cs="Times New Roman"/>
          <w:color w:val="auto"/>
          <w:sz w:val="22"/>
          <w:szCs w:val="22"/>
        </w:rPr>
        <w:t>/rovnocenný ekvivalent</w:t>
      </w:r>
    </w:p>
    <w:p w14:paraId="4445AAD7" w14:textId="77777777" w:rsidR="00EF20E4" w:rsidRPr="005140A3" w:rsidRDefault="00EF20E4" w:rsidP="008F63A2">
      <w:pPr>
        <w:widowControl/>
        <w:numPr>
          <w:ilvl w:val="0"/>
          <w:numId w:val="32"/>
        </w:numPr>
        <w:spacing w:before="100" w:beforeAutospacing="1" w:after="100" w:afterAutospacing="1" w:line="276" w:lineRule="auto"/>
        <w:jc w:val="both"/>
        <w:rPr>
          <w:rFonts w:ascii="Times New Roman" w:cs="Times New Roman"/>
          <w:color w:val="auto"/>
          <w:sz w:val="22"/>
          <w:szCs w:val="22"/>
        </w:rPr>
      </w:pPr>
      <w:r w:rsidRPr="005140A3">
        <w:rPr>
          <w:rFonts w:ascii="Times New Roman" w:cs="Times New Roman"/>
          <w:color w:val="auto"/>
          <w:sz w:val="22"/>
          <w:szCs w:val="22"/>
        </w:rPr>
        <w:t>kit určený pre použitie na prístrojoch Real Time PCR s fluorescenčnou detekciou (napr. BioRAD CFX, ThermoFisher ABI 7500, ROCHE LIGHT CYCLER 480 a obdobné)</w:t>
      </w:r>
    </w:p>
    <w:p w14:paraId="3FB7D67E" w14:textId="77777777" w:rsidR="00EF20E4" w:rsidRPr="005140A3" w:rsidRDefault="00EF20E4" w:rsidP="008F63A2">
      <w:pPr>
        <w:widowControl/>
        <w:numPr>
          <w:ilvl w:val="0"/>
          <w:numId w:val="32"/>
        </w:numPr>
        <w:spacing w:before="100" w:beforeAutospacing="1" w:after="100" w:afterAutospacing="1" w:line="276" w:lineRule="auto"/>
        <w:jc w:val="both"/>
        <w:rPr>
          <w:rFonts w:ascii="Times New Roman" w:cs="Times New Roman"/>
          <w:color w:val="auto"/>
          <w:sz w:val="22"/>
          <w:szCs w:val="22"/>
        </w:rPr>
      </w:pPr>
      <w:r w:rsidRPr="005140A3">
        <w:rPr>
          <w:rFonts w:ascii="Times New Roman" w:cs="Times New Roman"/>
          <w:color w:val="auto"/>
          <w:sz w:val="22"/>
          <w:szCs w:val="22"/>
        </w:rPr>
        <w:t>kit na princípe TaqMan eseje s fluorescenčnou detekciou amplifikácie; nutná jednokroková esej</w:t>
      </w:r>
    </w:p>
    <w:p w14:paraId="0AAC7831" w14:textId="77777777" w:rsidR="00EF20E4" w:rsidRPr="005140A3" w:rsidRDefault="00EF20E4" w:rsidP="000A672D">
      <w:pPr>
        <w:widowControl/>
        <w:numPr>
          <w:ilvl w:val="0"/>
          <w:numId w:val="32"/>
        </w:numPr>
        <w:spacing w:line="276" w:lineRule="auto"/>
        <w:ind w:hanging="357"/>
        <w:jc w:val="both"/>
        <w:rPr>
          <w:rFonts w:ascii="Times New Roman" w:cs="Times New Roman"/>
          <w:color w:val="auto"/>
          <w:sz w:val="22"/>
          <w:szCs w:val="22"/>
        </w:rPr>
      </w:pPr>
      <w:r w:rsidRPr="005140A3">
        <w:rPr>
          <w:rFonts w:ascii="Times New Roman" w:cs="Times New Roman"/>
          <w:color w:val="auto"/>
          <w:sz w:val="22"/>
          <w:szCs w:val="22"/>
        </w:rPr>
        <w:t>Kit zahŕňa:</w:t>
      </w:r>
    </w:p>
    <w:p w14:paraId="158BB02B" w14:textId="77777777" w:rsidR="00EF20E4" w:rsidRPr="005140A3" w:rsidRDefault="00EF20E4" w:rsidP="000A672D">
      <w:pPr>
        <w:pStyle w:val="Odsekzoznamu"/>
        <w:widowControl/>
        <w:numPr>
          <w:ilvl w:val="0"/>
          <w:numId w:val="33"/>
        </w:numPr>
        <w:spacing w:line="276" w:lineRule="auto"/>
        <w:ind w:hanging="357"/>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internú kontrolu na sledovanie kvality priebehu RT-PCR (vrátane syntetickej)</w:t>
      </w:r>
    </w:p>
    <w:p w14:paraId="2AF21639" w14:textId="77777777" w:rsidR="00EF20E4" w:rsidRPr="005140A3" w:rsidRDefault="00EF20E4" w:rsidP="000A672D">
      <w:pPr>
        <w:pStyle w:val="Odsekzoznamu"/>
        <w:widowControl/>
        <w:numPr>
          <w:ilvl w:val="0"/>
          <w:numId w:val="33"/>
        </w:numPr>
        <w:spacing w:before="100" w:beforeAutospacing="1" w:after="100" w:afterAutospacing="1" w:line="276" w:lineRule="auto"/>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kontrolu kvality odberu a izolácie cez detekciu ľudského génu</w:t>
      </w:r>
    </w:p>
    <w:p w14:paraId="244B4FD1" w14:textId="77777777" w:rsidR="00EF20E4" w:rsidRPr="005140A3" w:rsidRDefault="00EF20E4" w:rsidP="000A672D">
      <w:pPr>
        <w:pStyle w:val="Odsekzoznamu"/>
        <w:widowControl/>
        <w:numPr>
          <w:ilvl w:val="0"/>
          <w:numId w:val="33"/>
        </w:numPr>
        <w:spacing w:line="276" w:lineRule="auto"/>
        <w:ind w:left="1077" w:hanging="357"/>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pozitívnu kontrolu a pasívnu referenciu na kontrolu kolísania fluorescencie</w:t>
      </w:r>
    </w:p>
    <w:p w14:paraId="7841C6DC" w14:textId="77777777" w:rsidR="00EF20E4" w:rsidRPr="005140A3" w:rsidRDefault="00EF20E4" w:rsidP="000A672D">
      <w:pPr>
        <w:widowControl/>
        <w:numPr>
          <w:ilvl w:val="0"/>
          <w:numId w:val="32"/>
        </w:numPr>
        <w:spacing w:line="276" w:lineRule="auto"/>
        <w:jc w:val="both"/>
        <w:rPr>
          <w:rFonts w:ascii="Times New Roman" w:cs="Times New Roman"/>
          <w:color w:val="auto"/>
          <w:sz w:val="22"/>
          <w:szCs w:val="22"/>
        </w:rPr>
      </w:pPr>
      <w:r w:rsidRPr="005140A3">
        <w:rPr>
          <w:rFonts w:ascii="Times New Roman" w:cs="Times New Roman"/>
          <w:color w:val="auto"/>
          <w:sz w:val="22"/>
          <w:szCs w:val="22"/>
        </w:rPr>
        <w:t>kit umožňujúci pridanie aspoň 5µL testovanej vzorky </w:t>
      </w:r>
    </w:p>
    <w:p w14:paraId="0E76E022" w14:textId="3358B2FB" w:rsidR="00EF20E4" w:rsidRPr="005140A3" w:rsidRDefault="00EF20E4" w:rsidP="000A672D">
      <w:pPr>
        <w:widowControl/>
        <w:numPr>
          <w:ilvl w:val="0"/>
          <w:numId w:val="32"/>
        </w:numPr>
        <w:spacing w:line="276" w:lineRule="auto"/>
        <w:ind w:hanging="357"/>
        <w:jc w:val="both"/>
        <w:rPr>
          <w:rFonts w:ascii="Times New Roman" w:cs="Times New Roman"/>
          <w:color w:val="auto"/>
          <w:sz w:val="22"/>
          <w:szCs w:val="22"/>
        </w:rPr>
      </w:pPr>
      <w:r w:rsidRPr="005140A3">
        <w:rPr>
          <w:rFonts w:ascii="Times New Roman" w:cs="Times New Roman"/>
          <w:color w:val="auto"/>
          <w:sz w:val="22"/>
          <w:szCs w:val="22"/>
        </w:rPr>
        <w:t>limit detekcie na úrovni min. 2 kópií genómu v reakcii so senzitivitou aspoň</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 </w:t>
      </w:r>
      <w:r w:rsidRPr="006F46A5">
        <w:rPr>
          <w:rFonts w:ascii="Times New Roman" w:cs="Times New Roman"/>
          <w:b/>
          <w:color w:val="auto"/>
          <w:sz w:val="22"/>
          <w:szCs w:val="22"/>
        </w:rPr>
        <w:t>95</w:t>
      </w:r>
      <w:r w:rsidRPr="005140A3">
        <w:rPr>
          <w:rFonts w:ascii="Times New Roman" w:cs="Times New Roman"/>
          <w:color w:val="auto"/>
          <w:sz w:val="22"/>
          <w:szCs w:val="22"/>
        </w:rPr>
        <w:t>%  </w:t>
      </w:r>
    </w:p>
    <w:p w14:paraId="018135B9" w14:textId="28784FF2" w:rsidR="00EF20E4" w:rsidRDefault="00EF20E4" w:rsidP="005140A3">
      <w:pPr>
        <w:tabs>
          <w:tab w:val="left" w:pos="540"/>
        </w:tabs>
        <w:autoSpaceDE w:val="0"/>
        <w:autoSpaceDN w:val="0"/>
        <w:spacing w:line="276" w:lineRule="auto"/>
        <w:ind w:left="567"/>
        <w:jc w:val="both"/>
        <w:rPr>
          <w:rFonts w:ascii="Times New Roman" w:cs="Times New Roman"/>
          <w:color w:val="auto"/>
          <w:sz w:val="22"/>
          <w:szCs w:val="22"/>
        </w:rPr>
      </w:pPr>
      <w:r w:rsidRPr="005140A3">
        <w:rPr>
          <w:rFonts w:ascii="Times New Roman" w:cs="Times New Roman"/>
          <w:color w:val="auto"/>
          <w:sz w:val="22"/>
          <w:szCs w:val="22"/>
        </w:rPr>
        <w:t xml:space="preserve">  kit s expiračno</w:t>
      </w:r>
      <w:r w:rsidR="008250FA">
        <w:rPr>
          <w:rFonts w:ascii="Times New Roman" w:cs="Times New Roman"/>
          <w:color w:val="auto"/>
          <w:sz w:val="22"/>
          <w:szCs w:val="22"/>
        </w:rPr>
        <w:t>u dobou minimálne 12 mesiacov</w:t>
      </w:r>
      <w:r w:rsidRPr="005140A3">
        <w:rPr>
          <w:rFonts w:ascii="Times New Roman" w:cs="Times New Roman"/>
          <w:color w:val="auto"/>
          <w:sz w:val="22"/>
          <w:szCs w:val="22"/>
        </w:rPr>
        <w:t>.</w:t>
      </w:r>
    </w:p>
    <w:p w14:paraId="2A9FBA6D" w14:textId="30881078" w:rsidR="008250FA" w:rsidRDefault="008250FA" w:rsidP="005140A3">
      <w:pPr>
        <w:tabs>
          <w:tab w:val="left" w:pos="540"/>
        </w:tabs>
        <w:autoSpaceDE w:val="0"/>
        <w:autoSpaceDN w:val="0"/>
        <w:spacing w:line="276" w:lineRule="auto"/>
        <w:ind w:left="567"/>
        <w:jc w:val="both"/>
        <w:rPr>
          <w:rFonts w:ascii="Times New Roman" w:cs="Times New Roman"/>
          <w:color w:val="auto"/>
          <w:sz w:val="22"/>
          <w:szCs w:val="22"/>
        </w:rPr>
      </w:pPr>
    </w:p>
    <w:p w14:paraId="22277FCD" w14:textId="6A633178" w:rsidR="008250FA" w:rsidRDefault="008250FA" w:rsidP="008250FA">
      <w:pPr>
        <w:tabs>
          <w:tab w:val="left" w:pos="540"/>
        </w:tabs>
        <w:autoSpaceDE w:val="0"/>
        <w:autoSpaceDN w:val="0"/>
        <w:spacing w:line="276" w:lineRule="auto"/>
        <w:jc w:val="both"/>
        <w:rPr>
          <w:rStyle w:val="Zhlavie4"/>
          <w:b w:val="0"/>
          <w:bCs/>
          <w:sz w:val="22"/>
          <w:szCs w:val="22"/>
          <w:u w:val="single"/>
        </w:rPr>
      </w:pPr>
      <w:r w:rsidRPr="00FB0C91">
        <w:rPr>
          <w:rFonts w:ascii="Times New Roman" w:cs="Times New Roman"/>
          <w:color w:val="auto"/>
          <w:sz w:val="22"/>
          <w:szCs w:val="22"/>
          <w:u w:val="single"/>
        </w:rPr>
        <w:t xml:space="preserve">Súčasťou predmetu zákazky je dodanie </w:t>
      </w:r>
      <w:r w:rsidRPr="00FB0C91">
        <w:rPr>
          <w:rStyle w:val="Zhlavie4"/>
          <w:b w:val="0"/>
          <w:bCs/>
          <w:sz w:val="22"/>
          <w:szCs w:val="22"/>
          <w:u w:val="single"/>
        </w:rPr>
        <w:t xml:space="preserve">predmetu zákazky na nasledovné miesta:      </w:t>
      </w:r>
    </w:p>
    <w:p w14:paraId="7A6DABB8" w14:textId="77777777" w:rsidR="006F46A5" w:rsidRPr="00FB0C91" w:rsidRDefault="006F46A5" w:rsidP="008250FA">
      <w:pPr>
        <w:tabs>
          <w:tab w:val="left" w:pos="540"/>
        </w:tabs>
        <w:autoSpaceDE w:val="0"/>
        <w:autoSpaceDN w:val="0"/>
        <w:spacing w:line="276" w:lineRule="auto"/>
        <w:jc w:val="both"/>
        <w:rPr>
          <w:rFonts w:ascii="Times New Roman" w:cs="Times New Roman"/>
          <w:color w:val="auto"/>
          <w:sz w:val="22"/>
          <w:szCs w:val="22"/>
          <w:u w:val="single"/>
        </w:rPr>
      </w:pPr>
    </w:p>
    <w:p w14:paraId="605EA0B4" w14:textId="77777777" w:rsidR="008250FA" w:rsidRPr="006F46A5" w:rsidRDefault="008250FA" w:rsidP="000A672D">
      <w:pPr>
        <w:pStyle w:val="Odsekzoznamu"/>
        <w:numPr>
          <w:ilvl w:val="0"/>
          <w:numId w:val="34"/>
        </w:numPr>
        <w:autoSpaceDE w:val="0"/>
        <w:autoSpaceDN w:val="0"/>
        <w:adjustRightInd w:val="0"/>
        <w:spacing w:line="276" w:lineRule="auto"/>
        <w:ind w:left="567" w:hanging="283"/>
        <w:rPr>
          <w:rFonts w:ascii="Times New Roman" w:hAnsi="Times New Roman" w:cs="Times New Roman"/>
          <w:b/>
          <w:sz w:val="22"/>
          <w:szCs w:val="22"/>
        </w:rPr>
      </w:pPr>
      <w:r w:rsidRPr="006F46A5">
        <w:rPr>
          <w:rFonts w:ascii="Times New Roman" w:hAnsi="Times New Roman" w:cs="Times New Roman"/>
          <w:b/>
          <w:sz w:val="22"/>
          <w:szCs w:val="22"/>
        </w:rPr>
        <w:t>Ministerstvo zdravotníctva Slovenskej republiky</w:t>
      </w:r>
    </w:p>
    <w:p w14:paraId="2948134D" w14:textId="77777777" w:rsidR="008250FA" w:rsidRPr="008250FA" w:rsidRDefault="008250FA" w:rsidP="008250FA">
      <w:pPr>
        <w:pStyle w:val="Odsekzoznamu"/>
        <w:autoSpaceDE w:val="0"/>
        <w:autoSpaceDN w:val="0"/>
        <w:adjustRightInd w:val="0"/>
        <w:spacing w:line="276" w:lineRule="auto"/>
        <w:ind w:left="567"/>
        <w:rPr>
          <w:rFonts w:ascii="Times New Roman" w:hAnsi="Times New Roman" w:cs="Times New Roman"/>
          <w:sz w:val="22"/>
          <w:szCs w:val="22"/>
        </w:rPr>
      </w:pPr>
      <w:r w:rsidRPr="008250FA">
        <w:rPr>
          <w:rFonts w:ascii="Times New Roman" w:hAnsi="Times New Roman" w:cs="Times New Roman"/>
          <w:sz w:val="22"/>
          <w:szCs w:val="22"/>
        </w:rPr>
        <w:t>Limbová 2, 837 52 Bratislava</w:t>
      </w:r>
    </w:p>
    <w:p w14:paraId="4D1938C1" w14:textId="77777777" w:rsidR="008250FA" w:rsidRPr="006F46A5" w:rsidRDefault="008250FA" w:rsidP="000A672D">
      <w:pPr>
        <w:pStyle w:val="Odsekzoznamu"/>
        <w:numPr>
          <w:ilvl w:val="0"/>
          <w:numId w:val="34"/>
        </w:numPr>
        <w:autoSpaceDE w:val="0"/>
        <w:autoSpaceDN w:val="0"/>
        <w:adjustRightInd w:val="0"/>
        <w:spacing w:line="276" w:lineRule="auto"/>
        <w:ind w:left="567" w:hanging="283"/>
        <w:rPr>
          <w:rFonts w:ascii="Times New Roman" w:hAnsi="Times New Roman" w:cs="Times New Roman"/>
          <w:b/>
          <w:sz w:val="22"/>
          <w:szCs w:val="22"/>
        </w:rPr>
      </w:pPr>
      <w:r w:rsidRPr="006F46A5">
        <w:rPr>
          <w:rFonts w:ascii="Times New Roman" w:hAnsi="Times New Roman" w:cs="Times New Roman"/>
          <w:b/>
          <w:sz w:val="22"/>
          <w:szCs w:val="22"/>
        </w:rPr>
        <w:t>Vedecký park Univerzity Komenského v Bratislave</w:t>
      </w:r>
    </w:p>
    <w:p w14:paraId="5BA31E67" w14:textId="50C41559" w:rsidR="008250FA" w:rsidRPr="008250FA" w:rsidRDefault="008250FA" w:rsidP="008250FA">
      <w:pPr>
        <w:autoSpaceDE w:val="0"/>
        <w:autoSpaceDN w:val="0"/>
        <w:adjustRightInd w:val="0"/>
        <w:spacing w:line="276" w:lineRule="auto"/>
        <w:ind w:left="567" w:hanging="283"/>
        <w:rPr>
          <w:rFonts w:ascii="Times New Roman" w:cs="Times New Roman"/>
          <w:b/>
          <w:sz w:val="22"/>
          <w:szCs w:val="22"/>
        </w:rPr>
      </w:pPr>
      <w:r w:rsidRPr="008250FA">
        <w:rPr>
          <w:rFonts w:ascii="Times New Roman" w:cs="Times New Roman"/>
          <w:sz w:val="22"/>
          <w:szCs w:val="22"/>
        </w:rPr>
        <w:t xml:space="preserve">     Ilkovičova 8, 841 </w:t>
      </w:r>
      <w:r w:rsidRPr="006F46A5">
        <w:rPr>
          <w:rFonts w:ascii="Times New Roman" w:cs="Times New Roman"/>
          <w:sz w:val="22"/>
          <w:szCs w:val="22"/>
        </w:rPr>
        <w:t>04 Bratislava</w:t>
      </w:r>
    </w:p>
    <w:p w14:paraId="1BD22A8A" w14:textId="77777777" w:rsidR="008250FA" w:rsidRPr="006F46A5" w:rsidRDefault="008250FA" w:rsidP="000A672D">
      <w:pPr>
        <w:pStyle w:val="Odsekzoznamu"/>
        <w:numPr>
          <w:ilvl w:val="0"/>
          <w:numId w:val="34"/>
        </w:numPr>
        <w:autoSpaceDE w:val="0"/>
        <w:autoSpaceDN w:val="0"/>
        <w:adjustRightInd w:val="0"/>
        <w:spacing w:line="276" w:lineRule="auto"/>
        <w:ind w:left="567" w:hanging="283"/>
        <w:rPr>
          <w:rFonts w:ascii="Times New Roman" w:hAnsi="Times New Roman" w:cs="Times New Roman"/>
          <w:b/>
          <w:sz w:val="22"/>
          <w:szCs w:val="22"/>
        </w:rPr>
      </w:pPr>
      <w:r w:rsidRPr="006F46A5">
        <w:rPr>
          <w:rFonts w:ascii="Times New Roman" w:hAnsi="Times New Roman" w:cs="Times New Roman"/>
          <w:b/>
          <w:sz w:val="22"/>
          <w:szCs w:val="22"/>
        </w:rPr>
        <w:t>Jesseniova lekárska fakulta Univerzity Komenského v Martine</w:t>
      </w:r>
    </w:p>
    <w:p w14:paraId="3A1486D9" w14:textId="1FB4A8E7" w:rsidR="00F463D9" w:rsidRPr="0077588C" w:rsidRDefault="008250FA" w:rsidP="008250FA">
      <w:pPr>
        <w:autoSpaceDE w:val="0"/>
        <w:autoSpaceDN w:val="0"/>
        <w:adjustRightInd w:val="0"/>
        <w:spacing w:after="240" w:line="276" w:lineRule="auto"/>
        <w:ind w:left="567" w:hanging="283"/>
        <w:rPr>
          <w:rFonts w:ascii="Times New Roman" w:cs="Times New Roman"/>
          <w:b/>
          <w:sz w:val="22"/>
          <w:szCs w:val="22"/>
        </w:rPr>
      </w:pPr>
      <w:r w:rsidRPr="00B84395">
        <w:rPr>
          <w:rFonts w:ascii="Times New Roman" w:cs="Times New Roman"/>
          <w:sz w:val="22"/>
          <w:szCs w:val="22"/>
        </w:rPr>
        <w:t xml:space="preserve">     Centrum pre podporu vedy, výskumu a vývoja</w:t>
      </w:r>
      <w:r w:rsidRPr="00B84395">
        <w:rPr>
          <w:rFonts w:ascii="Times New Roman" w:cs="Times New Roman"/>
          <w:sz w:val="22"/>
          <w:szCs w:val="22"/>
        </w:rPr>
        <w:br/>
        <w:t xml:space="preserve">Malá Hora 4, 036 01 </w:t>
      </w:r>
      <w:r w:rsidRPr="006F46A5">
        <w:rPr>
          <w:rFonts w:ascii="Times New Roman" w:cs="Times New Roman"/>
          <w:sz w:val="22"/>
          <w:szCs w:val="22"/>
        </w:rPr>
        <w:t>Martin</w:t>
      </w:r>
    </w:p>
    <w:p w14:paraId="1B006E7F" w14:textId="451609CD" w:rsidR="00A54C4F" w:rsidRDefault="00A54C4F" w:rsidP="00EC4442">
      <w:pPr>
        <w:widowControl/>
        <w:tabs>
          <w:tab w:val="left" w:pos="284"/>
        </w:tabs>
        <w:autoSpaceDE w:val="0"/>
        <w:autoSpaceDN w:val="0"/>
        <w:adjustRightInd w:val="0"/>
        <w:jc w:val="both"/>
        <w:rPr>
          <w:rFonts w:ascii="Times New Roman" w:cs="Times New Roman"/>
          <w:sz w:val="32"/>
          <w:szCs w:val="32"/>
        </w:rPr>
      </w:pPr>
    </w:p>
    <w:p w14:paraId="7982E851" w14:textId="0B91B90C" w:rsidR="00EC4442" w:rsidRDefault="00EC4442" w:rsidP="00EC4442">
      <w:pPr>
        <w:widowControl/>
        <w:tabs>
          <w:tab w:val="left" w:pos="284"/>
        </w:tabs>
        <w:autoSpaceDE w:val="0"/>
        <w:autoSpaceDN w:val="0"/>
        <w:adjustRightInd w:val="0"/>
        <w:jc w:val="both"/>
        <w:rPr>
          <w:rFonts w:ascii="Times New Roman" w:cs="Times New Roman"/>
          <w:sz w:val="32"/>
          <w:szCs w:val="32"/>
        </w:rPr>
      </w:pPr>
    </w:p>
    <w:p w14:paraId="7074CA30" w14:textId="5F4FC8C4" w:rsidR="00EC4442" w:rsidRDefault="00EC4442" w:rsidP="00EC4442">
      <w:pPr>
        <w:widowControl/>
        <w:tabs>
          <w:tab w:val="left" w:pos="284"/>
        </w:tabs>
        <w:autoSpaceDE w:val="0"/>
        <w:autoSpaceDN w:val="0"/>
        <w:adjustRightInd w:val="0"/>
        <w:jc w:val="both"/>
        <w:rPr>
          <w:rFonts w:ascii="Times New Roman" w:cs="Times New Roman"/>
          <w:sz w:val="32"/>
          <w:szCs w:val="32"/>
        </w:rPr>
      </w:pPr>
    </w:p>
    <w:p w14:paraId="12D5DDE6" w14:textId="11CD1DD8" w:rsidR="00EC4442" w:rsidRDefault="00EC4442" w:rsidP="00EC4442">
      <w:pPr>
        <w:widowControl/>
        <w:tabs>
          <w:tab w:val="left" w:pos="284"/>
        </w:tabs>
        <w:autoSpaceDE w:val="0"/>
        <w:autoSpaceDN w:val="0"/>
        <w:adjustRightInd w:val="0"/>
        <w:jc w:val="both"/>
        <w:rPr>
          <w:rFonts w:ascii="Times New Roman" w:cs="Times New Roman"/>
          <w:sz w:val="32"/>
          <w:szCs w:val="32"/>
        </w:rPr>
      </w:pPr>
    </w:p>
    <w:p w14:paraId="04FE9C4C" w14:textId="77777777" w:rsidR="00EC4442" w:rsidRPr="00B84395" w:rsidRDefault="00EC4442" w:rsidP="00EC4442">
      <w:pPr>
        <w:widowControl/>
        <w:tabs>
          <w:tab w:val="left" w:pos="284"/>
        </w:tabs>
        <w:autoSpaceDE w:val="0"/>
        <w:autoSpaceDN w:val="0"/>
        <w:adjustRightInd w:val="0"/>
        <w:jc w:val="both"/>
        <w:rPr>
          <w:rFonts w:ascii="Times New Roman" w:cs="Times New Roman"/>
          <w:sz w:val="32"/>
          <w:szCs w:val="32"/>
        </w:rPr>
      </w:pPr>
    </w:p>
    <w:p w14:paraId="6F9DC0AC" w14:textId="77777777" w:rsidR="004D593B" w:rsidRPr="002353EC" w:rsidRDefault="004D593B" w:rsidP="00C23C5D">
      <w:pPr>
        <w:pStyle w:val="Nadpis1"/>
        <w:rPr>
          <w:rStyle w:val="Zhlavie4"/>
          <w:b/>
          <w:bCs/>
          <w:szCs w:val="32"/>
        </w:rPr>
      </w:pPr>
      <w:bookmarkStart w:id="75" w:name="_Toc73695398"/>
      <w:r w:rsidRPr="002353EC">
        <w:rPr>
          <w:rStyle w:val="Zhlavie1"/>
          <w:rFonts w:ascii="Times New Roman" w:hAnsi="Times New Roman"/>
          <w:b/>
          <w:sz w:val="32"/>
          <w:szCs w:val="32"/>
        </w:rPr>
        <w:lastRenderedPageBreak/>
        <w:t xml:space="preserve">B.2  </w:t>
      </w:r>
      <w:r w:rsidRPr="002353EC">
        <w:rPr>
          <w:rStyle w:val="Zhlavie4"/>
          <w:b/>
          <w:bCs/>
          <w:szCs w:val="32"/>
        </w:rPr>
        <w:t>Spôsob určenia ceny</w:t>
      </w:r>
      <w:bookmarkEnd w:id="75"/>
    </w:p>
    <w:p w14:paraId="1114F885" w14:textId="48003162" w:rsidR="00493F38" w:rsidRPr="007C5975" w:rsidRDefault="00493F38" w:rsidP="007C5975">
      <w:pPr>
        <w:pStyle w:val="Odsekzoznamu"/>
        <w:widowControl/>
        <w:numPr>
          <w:ilvl w:val="3"/>
          <w:numId w:val="2"/>
        </w:numPr>
        <w:spacing w:before="240" w:after="240" w:line="276" w:lineRule="auto"/>
        <w:ind w:left="284" w:hanging="284"/>
        <w:jc w:val="both"/>
        <w:rPr>
          <w:rStyle w:val="Zhlavie4"/>
          <w:b w:val="0"/>
          <w:bCs/>
          <w:color w:val="auto"/>
          <w:sz w:val="22"/>
          <w:szCs w:val="22"/>
        </w:rPr>
      </w:pPr>
      <w:r w:rsidRPr="00B84395">
        <w:rPr>
          <w:rStyle w:val="Zhlavie4"/>
          <w:b w:val="0"/>
          <w:bCs/>
          <w:sz w:val="22"/>
          <w:szCs w:val="22"/>
        </w:rPr>
        <w:t xml:space="preserve">Cena za </w:t>
      </w:r>
      <w:r w:rsidR="0052648D" w:rsidRPr="00B84395">
        <w:rPr>
          <w:rStyle w:val="Zhlavie4"/>
          <w:b w:val="0"/>
          <w:bCs/>
          <w:sz w:val="22"/>
          <w:szCs w:val="22"/>
        </w:rPr>
        <w:t xml:space="preserve">predmet </w:t>
      </w:r>
      <w:r w:rsidR="0052648D" w:rsidRPr="007C5975">
        <w:rPr>
          <w:rStyle w:val="Zhlavie4"/>
          <w:b w:val="0"/>
          <w:bCs/>
          <w:color w:val="auto"/>
          <w:sz w:val="22"/>
          <w:szCs w:val="22"/>
        </w:rPr>
        <w:t>zákazky (</w:t>
      </w:r>
      <w:r w:rsidR="0069054E" w:rsidRPr="007C5975">
        <w:rPr>
          <w:rStyle w:val="Zhlavie4"/>
          <w:b w:val="0"/>
          <w:bCs/>
          <w:color w:val="auto"/>
          <w:sz w:val="22"/>
          <w:szCs w:val="22"/>
        </w:rPr>
        <w:t>dodanie tovarov a súvisiacich</w:t>
      </w:r>
      <w:r w:rsidR="00BE7395" w:rsidRPr="007C5975">
        <w:rPr>
          <w:rStyle w:val="Zhlavie4"/>
          <w:b w:val="0"/>
          <w:bCs/>
          <w:color w:val="auto"/>
          <w:sz w:val="22"/>
          <w:szCs w:val="22"/>
        </w:rPr>
        <w:t xml:space="preserve"> služ</w:t>
      </w:r>
      <w:r w:rsidR="0069054E" w:rsidRPr="007C5975">
        <w:rPr>
          <w:rStyle w:val="Zhlavie4"/>
          <w:b w:val="0"/>
          <w:bCs/>
          <w:color w:val="auto"/>
          <w:sz w:val="22"/>
          <w:szCs w:val="22"/>
        </w:rPr>
        <w:t>ieb</w:t>
      </w:r>
      <w:r w:rsidR="0052648D" w:rsidRPr="007C5975">
        <w:rPr>
          <w:rStyle w:val="Zhlavie4"/>
          <w:b w:val="0"/>
          <w:bCs/>
          <w:color w:val="auto"/>
          <w:sz w:val="22"/>
          <w:szCs w:val="22"/>
        </w:rPr>
        <w:t>)</w:t>
      </w:r>
      <w:r w:rsidR="00BE7395" w:rsidRPr="007C5975">
        <w:rPr>
          <w:rStyle w:val="Zhlavie4"/>
          <w:b w:val="0"/>
          <w:bCs/>
          <w:color w:val="auto"/>
          <w:sz w:val="22"/>
          <w:szCs w:val="22"/>
        </w:rPr>
        <w:t xml:space="preserve"> </w:t>
      </w:r>
      <w:r w:rsidRPr="007C5975">
        <w:rPr>
          <w:rStyle w:val="Zhlavie4"/>
          <w:b w:val="0"/>
          <w:bCs/>
          <w:color w:val="auto"/>
          <w:sz w:val="22"/>
          <w:szCs w:val="22"/>
        </w:rPr>
        <w:t>musí byť</w:t>
      </w:r>
      <w:r w:rsidR="0052648D" w:rsidRPr="007C5975">
        <w:rPr>
          <w:rStyle w:val="Zhlavie4"/>
          <w:b w:val="0"/>
          <w:bCs/>
          <w:color w:val="auto"/>
          <w:sz w:val="22"/>
          <w:szCs w:val="22"/>
        </w:rPr>
        <w:t xml:space="preserve"> stanovená</w:t>
      </w:r>
      <w:r w:rsidRPr="007C5975">
        <w:rPr>
          <w:rStyle w:val="Zhlavie4"/>
          <w:b w:val="0"/>
          <w:bCs/>
          <w:color w:val="auto"/>
          <w:sz w:val="22"/>
          <w:szCs w:val="22"/>
        </w:rPr>
        <w:t xml:space="preserve"> </w:t>
      </w:r>
      <w:r w:rsidR="0069054E" w:rsidRPr="007C5975">
        <w:rPr>
          <w:rStyle w:val="Zhlavie4"/>
          <w:b w:val="0"/>
          <w:bCs/>
          <w:color w:val="auto"/>
          <w:sz w:val="22"/>
          <w:szCs w:val="22"/>
        </w:rPr>
        <w:t>dohodou</w:t>
      </w:r>
      <w:r w:rsidR="00001B9C" w:rsidRPr="007C5975">
        <w:rPr>
          <w:rStyle w:val="Zhlavie4"/>
          <w:b w:val="0"/>
          <w:bCs/>
          <w:color w:val="auto"/>
          <w:sz w:val="22"/>
          <w:szCs w:val="22"/>
        </w:rPr>
        <w:t xml:space="preserve"> zmluvných strán,</w:t>
      </w:r>
      <w:r w:rsidR="0069054E" w:rsidRPr="007C5975">
        <w:rPr>
          <w:rStyle w:val="Zhlavie4"/>
          <w:b w:val="0"/>
          <w:bCs/>
          <w:color w:val="auto"/>
          <w:sz w:val="22"/>
          <w:szCs w:val="22"/>
        </w:rPr>
        <w:t xml:space="preserve"> </w:t>
      </w:r>
      <w:r w:rsidRPr="007C5975">
        <w:rPr>
          <w:rStyle w:val="Zhlavie4"/>
          <w:b w:val="0"/>
          <w:bCs/>
          <w:color w:val="auto"/>
          <w:sz w:val="22"/>
          <w:szCs w:val="22"/>
        </w:rPr>
        <w:t>v súlade so zákonom č. 18/1996 Z. z. o cenách v znení neskorších predpisov, jeho vykonávacími predpismi a inými cenovými predpismi, ktorými sú uchádzači viazaní.</w:t>
      </w:r>
    </w:p>
    <w:p w14:paraId="689E6AB0" w14:textId="38240708" w:rsidR="0037681B" w:rsidRPr="007C5975" w:rsidRDefault="0037681B" w:rsidP="007C5975">
      <w:pPr>
        <w:pStyle w:val="Odsekzoznamu"/>
        <w:widowControl/>
        <w:numPr>
          <w:ilvl w:val="3"/>
          <w:numId w:val="2"/>
        </w:numPr>
        <w:autoSpaceDE w:val="0"/>
        <w:autoSpaceDN w:val="0"/>
        <w:spacing w:line="276" w:lineRule="auto"/>
        <w:ind w:left="284" w:hanging="284"/>
        <w:contextualSpacing/>
        <w:jc w:val="both"/>
        <w:rPr>
          <w:rFonts w:ascii="Times New Roman" w:hAnsi="Times New Roman" w:cs="Times New Roman"/>
          <w:color w:val="auto"/>
          <w:sz w:val="22"/>
          <w:szCs w:val="22"/>
        </w:rPr>
      </w:pPr>
      <w:r w:rsidRPr="007C5975">
        <w:rPr>
          <w:rFonts w:ascii="Times New Roman" w:hAnsi="Times New Roman" w:cs="Times New Roman"/>
          <w:color w:val="auto"/>
          <w:sz w:val="22"/>
          <w:szCs w:val="22"/>
        </w:rPr>
        <w:t>V cene musia byť započítané všetky ekonomicky oprávnené náklady a primeraný zisk podľa § 2                    a § 3 zákona č. 18/1996 Z. z. o cenách v platnom znení a § 3 vyhl. MFSR č. 87/1996 Z. z. Súčasťou ceny je aj daň z pridanej hodnoty, príslušná spotrebná daň a pri dovážanom tovare aj clo a iné platby vyberané v rámci uplatňovania nesadzobných opatrení ustanovených osobitnými predpismi.</w:t>
      </w:r>
    </w:p>
    <w:p w14:paraId="6C8EB1EC" w14:textId="77777777" w:rsidR="00CE0DCD" w:rsidRPr="007C5975" w:rsidRDefault="00CE0DCD" w:rsidP="007C5975">
      <w:pPr>
        <w:pStyle w:val="Odsekzoznamu"/>
        <w:widowControl/>
        <w:numPr>
          <w:ilvl w:val="3"/>
          <w:numId w:val="2"/>
        </w:numPr>
        <w:spacing w:before="240" w:after="240" w:line="276" w:lineRule="auto"/>
        <w:ind w:left="284" w:hanging="284"/>
        <w:jc w:val="both"/>
        <w:rPr>
          <w:rStyle w:val="Zhlavie4"/>
          <w:b w:val="0"/>
          <w:bCs/>
          <w:sz w:val="22"/>
          <w:szCs w:val="22"/>
        </w:rPr>
      </w:pPr>
      <w:r w:rsidRPr="007C5975">
        <w:rPr>
          <w:rStyle w:val="Zhlavie4"/>
          <w:b w:val="0"/>
          <w:bCs/>
          <w:color w:val="auto"/>
          <w:sz w:val="22"/>
          <w:szCs w:val="22"/>
        </w:rPr>
        <w:t xml:space="preserve">Uchádzačom navrhovaná zmluvná cena za dodanie požadovaného predmetu </w:t>
      </w:r>
      <w:r w:rsidRPr="007C5975">
        <w:rPr>
          <w:rStyle w:val="Zhlavie4"/>
          <w:b w:val="0"/>
          <w:bCs/>
          <w:sz w:val="22"/>
          <w:szCs w:val="22"/>
        </w:rPr>
        <w:t>zákazky, uvedená                     v ponuke uchádzača, bude vyjadrená v euro mene, zaokrúhlená na dve desatinné miesta a musí                       v sebe zahŕňať všetky náklady, ktoré s ňou bezprostredne súvisia.</w:t>
      </w:r>
    </w:p>
    <w:p w14:paraId="394C9FFF" w14:textId="755AC47F" w:rsidR="00D168F5" w:rsidRPr="007C5975" w:rsidRDefault="00493F38" w:rsidP="002353EC">
      <w:pPr>
        <w:pStyle w:val="Odsekzoznamu"/>
        <w:widowControl/>
        <w:numPr>
          <w:ilvl w:val="3"/>
          <w:numId w:val="2"/>
        </w:numPr>
        <w:spacing w:before="240" w:after="240" w:line="288" w:lineRule="auto"/>
        <w:ind w:left="284" w:hanging="284"/>
        <w:jc w:val="both"/>
        <w:rPr>
          <w:rStyle w:val="Zhlavie4"/>
          <w:b w:val="0"/>
          <w:bCs/>
          <w:sz w:val="22"/>
          <w:szCs w:val="22"/>
        </w:rPr>
      </w:pPr>
      <w:r w:rsidRPr="007C5975">
        <w:rPr>
          <w:rStyle w:val="Zhlavie4"/>
          <w:b w:val="0"/>
          <w:bCs/>
          <w:sz w:val="22"/>
          <w:szCs w:val="22"/>
        </w:rPr>
        <w:t>Navrhovaná cena musí obsahovať cenu za c</w:t>
      </w:r>
      <w:r w:rsidR="007C5975" w:rsidRPr="007C5975">
        <w:rPr>
          <w:rStyle w:val="Zhlavie4"/>
          <w:b w:val="0"/>
          <w:bCs/>
          <w:sz w:val="22"/>
          <w:szCs w:val="22"/>
        </w:rPr>
        <w:t>elý požadovaný predmet zákazky,</w:t>
      </w:r>
      <w:r w:rsidRPr="007C5975">
        <w:rPr>
          <w:rStyle w:val="Zhlavie4"/>
          <w:b w:val="0"/>
          <w:bCs/>
          <w:color w:val="FF0000"/>
          <w:sz w:val="22"/>
          <w:szCs w:val="22"/>
        </w:rPr>
        <w:t xml:space="preserve"> </w:t>
      </w:r>
      <w:r w:rsidRPr="007C5975">
        <w:rPr>
          <w:rStyle w:val="Zhlavie4"/>
          <w:b w:val="0"/>
          <w:bCs/>
          <w:sz w:val="22"/>
          <w:szCs w:val="22"/>
        </w:rPr>
        <w:t>predložen</w:t>
      </w:r>
      <w:r w:rsidR="00001B9C" w:rsidRPr="007C5975">
        <w:rPr>
          <w:rStyle w:val="Zhlavie4"/>
          <w:b w:val="0"/>
          <w:bCs/>
          <w:sz w:val="22"/>
          <w:szCs w:val="22"/>
        </w:rPr>
        <w:t>ú</w:t>
      </w:r>
      <w:r w:rsidRPr="007C5975">
        <w:rPr>
          <w:rStyle w:val="Zhlavie4"/>
          <w:b w:val="0"/>
          <w:bCs/>
          <w:sz w:val="22"/>
          <w:szCs w:val="22"/>
        </w:rPr>
        <w:t xml:space="preserve"> v časti súťažných podkladov </w:t>
      </w:r>
      <w:r w:rsidRPr="007C5975">
        <w:rPr>
          <w:rStyle w:val="Zhlavie4"/>
          <w:bCs/>
          <w:sz w:val="22"/>
          <w:szCs w:val="22"/>
        </w:rPr>
        <w:t>Príloha č.</w:t>
      </w:r>
      <w:r w:rsidR="00962227" w:rsidRPr="007C5975">
        <w:rPr>
          <w:rStyle w:val="Zhlavie4"/>
          <w:bCs/>
          <w:sz w:val="22"/>
          <w:szCs w:val="22"/>
        </w:rPr>
        <w:t xml:space="preserve"> </w:t>
      </w:r>
      <w:r w:rsidRPr="007C5975">
        <w:rPr>
          <w:rStyle w:val="Zhlavie4"/>
          <w:bCs/>
          <w:sz w:val="22"/>
          <w:szCs w:val="22"/>
        </w:rPr>
        <w:t>7</w:t>
      </w:r>
      <w:r w:rsidR="00962227" w:rsidRPr="007C5975">
        <w:rPr>
          <w:rStyle w:val="Zhlavie4"/>
          <w:bCs/>
          <w:sz w:val="22"/>
          <w:szCs w:val="22"/>
        </w:rPr>
        <w:t xml:space="preserve"> </w:t>
      </w:r>
      <w:r w:rsidRPr="007C5975">
        <w:rPr>
          <w:rStyle w:val="Zhlavie4"/>
          <w:bCs/>
          <w:sz w:val="22"/>
          <w:szCs w:val="22"/>
        </w:rPr>
        <w:t>- Návrh na plnenie kritérií</w:t>
      </w:r>
      <w:r w:rsidR="0069054E" w:rsidRPr="007C5975">
        <w:rPr>
          <w:rStyle w:val="Zhlavie4"/>
          <w:bCs/>
          <w:sz w:val="22"/>
          <w:szCs w:val="22"/>
        </w:rPr>
        <w:t>.</w:t>
      </w:r>
      <w:r w:rsidRPr="007C5975">
        <w:rPr>
          <w:rStyle w:val="Zhlavie4"/>
          <w:b w:val="0"/>
          <w:bCs/>
          <w:sz w:val="22"/>
          <w:szCs w:val="22"/>
        </w:rPr>
        <w:t xml:space="preserve"> </w:t>
      </w:r>
    </w:p>
    <w:p w14:paraId="42246F25" w14:textId="2CEF5E35" w:rsidR="00D168F5" w:rsidRPr="007C5975" w:rsidRDefault="00D168F5" w:rsidP="002353EC">
      <w:pPr>
        <w:pStyle w:val="Odsekzoznamu"/>
        <w:widowControl/>
        <w:numPr>
          <w:ilvl w:val="3"/>
          <w:numId w:val="2"/>
        </w:numPr>
        <w:spacing w:before="240" w:after="240"/>
        <w:jc w:val="both"/>
        <w:rPr>
          <w:rStyle w:val="Zhlavie4"/>
          <w:b w:val="0"/>
          <w:bCs/>
          <w:sz w:val="22"/>
          <w:szCs w:val="22"/>
        </w:rPr>
      </w:pPr>
      <w:r w:rsidRPr="007C5975">
        <w:rPr>
          <w:rStyle w:val="Zhlavie4"/>
          <w:b w:val="0"/>
          <w:bCs/>
          <w:sz w:val="22"/>
          <w:szCs w:val="22"/>
        </w:rPr>
        <w:t>Uchádzačom navrhovaná cena musí byť vyjadrená v mene EUR</w:t>
      </w:r>
      <w:r w:rsidR="0052648D" w:rsidRPr="007C5975">
        <w:rPr>
          <w:rStyle w:val="Zhlavie4"/>
          <w:b w:val="0"/>
          <w:bCs/>
          <w:sz w:val="22"/>
          <w:szCs w:val="22"/>
        </w:rPr>
        <w:t xml:space="preserve"> </w:t>
      </w:r>
      <w:r w:rsidR="0052648D" w:rsidRPr="007C5975">
        <w:rPr>
          <w:rFonts w:ascii="Times New Roman" w:hAnsi="Times New Roman" w:cs="Times New Roman"/>
          <w:sz w:val="22"/>
          <w:szCs w:val="22"/>
        </w:rPr>
        <w:t>(vrátane prípadných ďalších iných príplatkov alebo poplatkov)</w:t>
      </w:r>
      <w:r w:rsidRPr="007C5975">
        <w:rPr>
          <w:rStyle w:val="Zhlavie4"/>
          <w:b w:val="0"/>
          <w:bCs/>
          <w:sz w:val="22"/>
          <w:szCs w:val="22"/>
        </w:rPr>
        <w:t>.</w:t>
      </w:r>
      <w:r w:rsidR="00493F38" w:rsidRPr="007C5975">
        <w:rPr>
          <w:rStyle w:val="Zhlavie4"/>
          <w:b w:val="0"/>
          <w:bCs/>
          <w:sz w:val="22"/>
          <w:szCs w:val="22"/>
        </w:rPr>
        <w:t xml:space="preserve"> </w:t>
      </w:r>
    </w:p>
    <w:p w14:paraId="0AC8BE94" w14:textId="7F6160E9" w:rsidR="00D168F5" w:rsidRPr="00001B9C" w:rsidRDefault="00D168F5" w:rsidP="00001B9C">
      <w:pPr>
        <w:pStyle w:val="Odsekzoznamu"/>
        <w:numPr>
          <w:ilvl w:val="3"/>
          <w:numId w:val="2"/>
        </w:numPr>
        <w:spacing w:before="240" w:after="240" w:line="276" w:lineRule="auto"/>
        <w:jc w:val="both"/>
        <w:rPr>
          <w:rStyle w:val="Zhlavie4"/>
          <w:b w:val="0"/>
          <w:bCs/>
          <w:sz w:val="22"/>
          <w:szCs w:val="22"/>
        </w:rPr>
      </w:pPr>
      <w:r w:rsidRPr="007C5975">
        <w:rPr>
          <w:rStyle w:val="Zhlavie4"/>
          <w:b w:val="0"/>
          <w:bCs/>
          <w:sz w:val="22"/>
          <w:szCs w:val="22"/>
        </w:rPr>
        <w:t>Uchádzač uvedie navrhovanú zmluvnú</w:t>
      </w:r>
      <w:r w:rsidRPr="00001B9C">
        <w:rPr>
          <w:rStyle w:val="Zhlavie4"/>
          <w:b w:val="0"/>
          <w:bCs/>
          <w:sz w:val="22"/>
          <w:szCs w:val="22"/>
        </w:rPr>
        <w:t xml:space="preserve"> cenu podľa časti </w:t>
      </w:r>
      <w:r w:rsidRPr="00001B9C">
        <w:rPr>
          <w:rStyle w:val="Zhlavie4"/>
          <w:b w:val="0"/>
          <w:bCs/>
          <w:i/>
          <w:sz w:val="22"/>
          <w:szCs w:val="22"/>
        </w:rPr>
        <w:t>A.2 Kritériá na hodnotenie ponúk</w:t>
      </w:r>
      <w:r w:rsidRPr="00001B9C">
        <w:rPr>
          <w:rStyle w:val="Zhlavie4"/>
          <w:b w:val="0"/>
          <w:bCs/>
          <w:sz w:val="22"/>
          <w:szCs w:val="22"/>
        </w:rPr>
        <w:t>,                    ktorá je k dispozícii ako samostatný súbor v priestore zákazky v systéme</w:t>
      </w:r>
      <w:r w:rsidR="0052648D" w:rsidRPr="00001B9C">
        <w:rPr>
          <w:rStyle w:val="Zhlavie4"/>
          <w:b w:val="0"/>
          <w:bCs/>
          <w:sz w:val="22"/>
          <w:szCs w:val="22"/>
        </w:rPr>
        <w:t>.</w:t>
      </w:r>
    </w:p>
    <w:p w14:paraId="5243E8F7" w14:textId="22E0B9FB" w:rsidR="00493F38" w:rsidRPr="00001B9C" w:rsidRDefault="00493F38" w:rsidP="00001B9C">
      <w:pPr>
        <w:pStyle w:val="Odsekzoznamu"/>
        <w:widowControl/>
        <w:numPr>
          <w:ilvl w:val="3"/>
          <w:numId w:val="2"/>
        </w:numPr>
        <w:spacing w:line="288" w:lineRule="auto"/>
        <w:jc w:val="both"/>
        <w:rPr>
          <w:rStyle w:val="Zhlavie4"/>
          <w:b w:val="0"/>
          <w:bCs/>
          <w:sz w:val="22"/>
          <w:szCs w:val="22"/>
        </w:rPr>
      </w:pPr>
      <w:r w:rsidRPr="00001B9C">
        <w:rPr>
          <w:rStyle w:val="Zhlavie4"/>
          <w:b w:val="0"/>
          <w:bCs/>
          <w:sz w:val="22"/>
          <w:szCs w:val="22"/>
        </w:rPr>
        <w:t xml:space="preserve">Ak uchádzač je platcom dane z pridanej hodnoty (ďalej len „DPH“), navrhovanú zmluvnú cenu </w:t>
      </w:r>
      <w:r w:rsidR="00790D0F" w:rsidRPr="00001B9C">
        <w:rPr>
          <w:rStyle w:val="Zhlavie4"/>
          <w:b w:val="0"/>
          <w:bCs/>
          <w:sz w:val="22"/>
          <w:szCs w:val="22"/>
        </w:rPr>
        <w:t xml:space="preserve">    </w:t>
      </w:r>
      <w:r w:rsidRPr="00001B9C">
        <w:rPr>
          <w:rStyle w:val="Zhlavie4"/>
          <w:b w:val="0"/>
          <w:bCs/>
          <w:sz w:val="22"/>
          <w:szCs w:val="22"/>
        </w:rPr>
        <w:t>uvedie v zložení:</w:t>
      </w:r>
    </w:p>
    <w:p w14:paraId="124D2439" w14:textId="77777777" w:rsidR="00493F38" w:rsidRPr="00B84395" w:rsidRDefault="00493F38" w:rsidP="00CB22C7">
      <w:pPr>
        <w:pStyle w:val="Odsekzoznamu"/>
        <w:widowControl/>
        <w:numPr>
          <w:ilvl w:val="2"/>
          <w:numId w:val="31"/>
        </w:numPr>
        <w:spacing w:line="288" w:lineRule="auto"/>
        <w:ind w:left="993" w:hanging="567"/>
        <w:jc w:val="both"/>
        <w:rPr>
          <w:rStyle w:val="Zhlavie4"/>
          <w:b w:val="0"/>
          <w:bCs/>
          <w:sz w:val="22"/>
        </w:rPr>
      </w:pPr>
      <w:r w:rsidRPr="00B84395">
        <w:rPr>
          <w:rStyle w:val="Zhlavie4"/>
          <w:b w:val="0"/>
          <w:bCs/>
          <w:sz w:val="22"/>
        </w:rPr>
        <w:t>navrhovaná zmluvná cena bez DPH,</w:t>
      </w:r>
    </w:p>
    <w:p w14:paraId="3473660A" w14:textId="77777777" w:rsidR="00493F38" w:rsidRPr="00B84395" w:rsidRDefault="00493F38" w:rsidP="00CB22C7">
      <w:pPr>
        <w:pStyle w:val="Odsekzoznamu"/>
        <w:widowControl/>
        <w:numPr>
          <w:ilvl w:val="2"/>
          <w:numId w:val="31"/>
        </w:numPr>
        <w:spacing w:line="288" w:lineRule="auto"/>
        <w:ind w:left="993" w:hanging="567"/>
        <w:jc w:val="both"/>
        <w:rPr>
          <w:rStyle w:val="Zhlavie4"/>
          <w:b w:val="0"/>
          <w:bCs/>
          <w:sz w:val="22"/>
        </w:rPr>
      </w:pPr>
      <w:r w:rsidRPr="00B84395">
        <w:rPr>
          <w:rStyle w:val="Zhlavie4"/>
          <w:b w:val="0"/>
          <w:bCs/>
          <w:sz w:val="22"/>
        </w:rPr>
        <w:t>sadzba DPH a výška DPH,</w:t>
      </w:r>
    </w:p>
    <w:p w14:paraId="4A1E6479" w14:textId="77777777" w:rsidR="00493F38" w:rsidRPr="00B84395" w:rsidRDefault="00493F38" w:rsidP="00CB22C7">
      <w:pPr>
        <w:pStyle w:val="Odsekzoznamu"/>
        <w:widowControl/>
        <w:numPr>
          <w:ilvl w:val="2"/>
          <w:numId w:val="31"/>
        </w:numPr>
        <w:spacing w:line="288" w:lineRule="auto"/>
        <w:ind w:left="993" w:hanging="567"/>
        <w:jc w:val="both"/>
        <w:rPr>
          <w:rStyle w:val="Zhlavie4"/>
          <w:b w:val="0"/>
          <w:bCs/>
          <w:sz w:val="22"/>
        </w:rPr>
      </w:pPr>
      <w:r w:rsidRPr="00B84395">
        <w:rPr>
          <w:rStyle w:val="Zhlavie4"/>
          <w:b w:val="0"/>
          <w:bCs/>
          <w:sz w:val="22"/>
        </w:rPr>
        <w:t>navrhovaná zmluvná cena s DPH.</w:t>
      </w:r>
    </w:p>
    <w:p w14:paraId="0B0163CE" w14:textId="4D580C45" w:rsidR="00493F38" w:rsidRPr="00001B9C" w:rsidRDefault="00493F38" w:rsidP="00001B9C">
      <w:pPr>
        <w:widowControl/>
        <w:spacing w:before="240" w:after="240" w:line="288" w:lineRule="auto"/>
        <w:ind w:left="360"/>
        <w:jc w:val="both"/>
        <w:rPr>
          <w:rStyle w:val="Zhlavie4"/>
          <w:b w:val="0"/>
          <w:bCs/>
          <w:sz w:val="22"/>
          <w:szCs w:val="22"/>
        </w:rPr>
      </w:pPr>
      <w:r w:rsidRPr="00001B9C">
        <w:rPr>
          <w:rStyle w:val="Zhlavie4"/>
          <w:b w:val="0"/>
          <w:bCs/>
          <w:sz w:val="22"/>
          <w:szCs w:val="22"/>
        </w:rPr>
        <w:t xml:space="preserve">Ak uchádzač nie je platiteľom DPH, uvedie navrhovanú zmluvnú cenu celkom. Na skutočnosť,          </w:t>
      </w:r>
      <w:r w:rsidR="00790D0F" w:rsidRPr="00001B9C">
        <w:rPr>
          <w:rStyle w:val="Zhlavie4"/>
          <w:b w:val="0"/>
          <w:bCs/>
          <w:sz w:val="22"/>
          <w:szCs w:val="22"/>
        </w:rPr>
        <w:t xml:space="preserve"> </w:t>
      </w:r>
      <w:r w:rsidRPr="00001B9C">
        <w:rPr>
          <w:rStyle w:val="Zhlavie4"/>
          <w:b w:val="0"/>
          <w:bCs/>
          <w:sz w:val="22"/>
          <w:szCs w:val="22"/>
        </w:rPr>
        <w:t>že nie je platiteľom DPH, upozorní v ponuke.</w:t>
      </w:r>
    </w:p>
    <w:p w14:paraId="4F5E9440" w14:textId="50FE695D" w:rsidR="00493F38" w:rsidRPr="00EC4442" w:rsidRDefault="00493F38" w:rsidP="00001B9C">
      <w:pPr>
        <w:pStyle w:val="Odsekzoznamu"/>
        <w:widowControl/>
        <w:numPr>
          <w:ilvl w:val="3"/>
          <w:numId w:val="2"/>
        </w:numPr>
        <w:spacing w:before="240" w:after="240" w:line="276" w:lineRule="auto"/>
        <w:jc w:val="both"/>
        <w:rPr>
          <w:rStyle w:val="Zhlavie4"/>
          <w:b w:val="0"/>
          <w:bCs/>
          <w:sz w:val="22"/>
          <w:szCs w:val="22"/>
        </w:rPr>
      </w:pPr>
      <w:r w:rsidRPr="00EC4442">
        <w:rPr>
          <w:rStyle w:val="Zhlavie4"/>
          <w:b w:val="0"/>
          <w:bCs/>
          <w:sz w:val="22"/>
          <w:szCs w:val="22"/>
        </w:rPr>
        <w:t>Ak má uchádzač sídlo mimo územia Slovenskej republiky uvedie sadzbu DPH v súlade                                       s európskou smernicou Rady 2006/112/ES o spoločnom systéme DPH v znení neskorších predpisov a v súlade so slovenským zákonom č. 222/2004 Z. z. o dani z pridanej hodnoty v znení neskorších predpisov.</w:t>
      </w:r>
    </w:p>
    <w:p w14:paraId="7A6A40D9" w14:textId="520B4B2F" w:rsidR="00A54C4F" w:rsidRPr="00EC4442" w:rsidRDefault="00D807D4" w:rsidP="00001B9C">
      <w:pPr>
        <w:pStyle w:val="Odsekzoznamu"/>
        <w:widowControl/>
        <w:numPr>
          <w:ilvl w:val="3"/>
          <w:numId w:val="2"/>
        </w:numPr>
        <w:spacing w:before="240" w:after="240"/>
        <w:jc w:val="both"/>
        <w:rPr>
          <w:rFonts w:ascii="Times New Roman" w:hAnsi="Times New Roman" w:cs="Times New Roman"/>
          <w:b/>
          <w:color w:val="FF0000"/>
          <w:sz w:val="32"/>
          <w:szCs w:val="32"/>
        </w:rPr>
      </w:pPr>
      <w:r w:rsidRPr="00EC4442">
        <w:rPr>
          <w:rStyle w:val="Zhlavie4"/>
          <w:b w:val="0"/>
          <w:bCs/>
          <w:sz w:val="22"/>
          <w:szCs w:val="22"/>
        </w:rPr>
        <w:t xml:space="preserve"> </w:t>
      </w:r>
      <w:r w:rsidR="00493F38" w:rsidRPr="00EC4442">
        <w:rPr>
          <w:rStyle w:val="Zhlavie4"/>
          <w:b w:val="0"/>
          <w:bCs/>
          <w:sz w:val="22"/>
          <w:szCs w:val="22"/>
        </w:rPr>
        <w:t>Za správnosť stanovenia sadzby DPH zodpovedá výhradne uchádzač.</w:t>
      </w:r>
    </w:p>
    <w:p w14:paraId="5946D0B9" w14:textId="4D5C05B4" w:rsidR="0052648D" w:rsidRPr="00EC4442" w:rsidRDefault="0052648D" w:rsidP="00127FB1">
      <w:pPr>
        <w:spacing w:line="276" w:lineRule="auto"/>
        <w:jc w:val="both"/>
        <w:rPr>
          <w:rFonts w:ascii="Times New Roman" w:cs="Times New Roman"/>
          <w:sz w:val="22"/>
          <w:szCs w:val="22"/>
        </w:rPr>
      </w:pPr>
      <w:r w:rsidRPr="00EC4442">
        <w:rPr>
          <w:rFonts w:ascii="Times New Roman" w:cs="Times New Roman"/>
          <w:b/>
          <w:sz w:val="22"/>
          <w:szCs w:val="22"/>
        </w:rPr>
        <w:t>10</w:t>
      </w:r>
      <w:r w:rsidRPr="00EC4442">
        <w:rPr>
          <w:rFonts w:ascii="Times New Roman" w:cs="Times New Roman"/>
          <w:sz w:val="22"/>
          <w:szCs w:val="22"/>
        </w:rPr>
        <w:t xml:space="preserve">. </w:t>
      </w:r>
      <w:r w:rsidR="00255A7E" w:rsidRPr="00EC4442">
        <w:rPr>
          <w:rFonts w:ascii="Times New Roman" w:cs="Times New Roman"/>
          <w:sz w:val="22"/>
          <w:szCs w:val="22"/>
        </w:rPr>
        <w:t xml:space="preserve"> </w:t>
      </w:r>
      <w:r w:rsidRPr="00EC4442">
        <w:rPr>
          <w:rFonts w:ascii="Times New Roman" w:cs="Times New Roman"/>
          <w:sz w:val="22"/>
          <w:szCs w:val="22"/>
        </w:rPr>
        <w:t>Ponukové ceny</w:t>
      </w:r>
      <w:r w:rsidR="00D35B09" w:rsidRPr="00EC4442">
        <w:rPr>
          <w:rFonts w:ascii="Times New Roman" w:cs="Times New Roman"/>
          <w:sz w:val="22"/>
          <w:szCs w:val="22"/>
        </w:rPr>
        <w:t xml:space="preserve"> budú počas trvania zmluvy</w:t>
      </w:r>
      <w:r w:rsidRPr="00EC4442">
        <w:rPr>
          <w:rFonts w:ascii="Times New Roman" w:cs="Times New Roman"/>
          <w:sz w:val="22"/>
          <w:szCs w:val="22"/>
        </w:rPr>
        <w:t xml:space="preserve"> </w:t>
      </w:r>
      <w:r w:rsidRPr="00EC4442">
        <w:rPr>
          <w:rFonts w:ascii="Times New Roman" w:cs="Times New Roman"/>
          <w:sz w:val="22"/>
          <w:szCs w:val="22"/>
          <w:u w:val="single"/>
        </w:rPr>
        <w:t>maximálne</w:t>
      </w:r>
      <w:r w:rsidRPr="00EC4442">
        <w:rPr>
          <w:rFonts w:ascii="Times New Roman" w:cs="Times New Roman"/>
          <w:sz w:val="22"/>
          <w:szCs w:val="22"/>
        </w:rPr>
        <w:t xml:space="preserve">  a  </w:t>
      </w:r>
      <w:r w:rsidRPr="00EC4442">
        <w:rPr>
          <w:rFonts w:ascii="Times New Roman" w:cs="Times New Roman"/>
          <w:sz w:val="22"/>
          <w:szCs w:val="22"/>
          <w:u w:val="single"/>
        </w:rPr>
        <w:t>nemôžu sa prekročiť</w:t>
      </w:r>
      <w:r w:rsidRPr="00EC4442">
        <w:rPr>
          <w:rFonts w:ascii="Times New Roman" w:cs="Times New Roman"/>
          <w:sz w:val="22"/>
          <w:szCs w:val="22"/>
        </w:rPr>
        <w:t>.</w:t>
      </w:r>
    </w:p>
    <w:p w14:paraId="0CC227D8" w14:textId="70695272" w:rsidR="0052648D" w:rsidRPr="00EC4442" w:rsidRDefault="0052648D" w:rsidP="00127FB1">
      <w:pPr>
        <w:spacing w:before="120" w:line="276" w:lineRule="auto"/>
        <w:ind w:left="426" w:hanging="426"/>
        <w:jc w:val="both"/>
        <w:rPr>
          <w:rFonts w:ascii="Times New Roman" w:cs="Times New Roman"/>
          <w:sz w:val="22"/>
          <w:szCs w:val="22"/>
        </w:rPr>
      </w:pPr>
      <w:r w:rsidRPr="00EC4442">
        <w:rPr>
          <w:rFonts w:ascii="Times New Roman" w:cs="Times New Roman"/>
          <w:b/>
          <w:sz w:val="22"/>
          <w:szCs w:val="22"/>
        </w:rPr>
        <w:t>11.</w:t>
      </w:r>
      <w:r w:rsidR="00255A7E" w:rsidRPr="00EC4442">
        <w:rPr>
          <w:rFonts w:ascii="Times New Roman" w:cs="Times New Roman"/>
          <w:b/>
          <w:sz w:val="22"/>
          <w:szCs w:val="22"/>
        </w:rPr>
        <w:t xml:space="preserve"> </w:t>
      </w:r>
      <w:r w:rsidRPr="00EC4442">
        <w:rPr>
          <w:rFonts w:ascii="Times New Roman" w:cs="Times New Roman"/>
          <w:sz w:val="22"/>
          <w:szCs w:val="22"/>
        </w:rPr>
        <w:t>Uchádzač bude ponúkať komplexné poskytnutie predmetu zákazky,</w:t>
      </w:r>
      <w:r w:rsidR="00563B49" w:rsidRPr="00EC4442">
        <w:rPr>
          <w:rFonts w:ascii="Times New Roman" w:cs="Times New Roman"/>
          <w:sz w:val="22"/>
          <w:szCs w:val="22"/>
        </w:rPr>
        <w:t xml:space="preserve"> t.j.</w:t>
      </w:r>
      <w:r w:rsidRPr="00EC4442">
        <w:rPr>
          <w:rFonts w:ascii="Times New Roman" w:cs="Times New Roman"/>
          <w:sz w:val="22"/>
          <w:szCs w:val="22"/>
        </w:rPr>
        <w:t xml:space="preserve"> </w:t>
      </w:r>
      <w:r w:rsidR="00917982" w:rsidRPr="00EC4442">
        <w:rPr>
          <w:rFonts w:ascii="Times New Roman" w:cs="Times New Roman"/>
          <w:sz w:val="22"/>
          <w:szCs w:val="22"/>
        </w:rPr>
        <w:t xml:space="preserve">dodanie tovarov a súvisiacich </w:t>
      </w:r>
      <w:r w:rsidRPr="00EC4442">
        <w:rPr>
          <w:rFonts w:ascii="Times New Roman" w:cs="Times New Roman"/>
          <w:sz w:val="22"/>
          <w:szCs w:val="22"/>
        </w:rPr>
        <w:t>služieb na báze „komplexnej zodpovednosti” tak, aby navrhovaná zmluvná cena celkom, uvedená v ponuke pokryla všetky jeho záväzky v zmysle súťažných podkladov z hľadiska poskytnutia predmetu zákazky.</w:t>
      </w:r>
    </w:p>
    <w:p w14:paraId="0F7F4CC2" w14:textId="77777777" w:rsidR="0052648D" w:rsidRPr="00EC4442" w:rsidRDefault="0052648D" w:rsidP="00255A7E">
      <w:pPr>
        <w:spacing w:line="276" w:lineRule="auto"/>
        <w:jc w:val="both"/>
        <w:rPr>
          <w:rFonts w:ascii="Times New Roman" w:cs="Times New Roman"/>
          <w:sz w:val="22"/>
          <w:szCs w:val="22"/>
        </w:rPr>
      </w:pPr>
    </w:p>
    <w:p w14:paraId="21B0664D" w14:textId="5FBA7A0C" w:rsidR="00A54C4F" w:rsidRPr="00EC4442" w:rsidRDefault="0052648D" w:rsidP="000A672D">
      <w:pPr>
        <w:pStyle w:val="Odsekzoznamu"/>
        <w:numPr>
          <w:ilvl w:val="0"/>
          <w:numId w:val="72"/>
        </w:numPr>
        <w:spacing w:line="276" w:lineRule="auto"/>
        <w:jc w:val="both"/>
        <w:rPr>
          <w:rFonts w:ascii="Times New Roman" w:hAnsi="Times New Roman" w:cs="Times New Roman"/>
          <w:sz w:val="22"/>
          <w:szCs w:val="22"/>
        </w:rPr>
      </w:pPr>
      <w:r w:rsidRPr="00EC4442">
        <w:rPr>
          <w:rFonts w:ascii="Times New Roman" w:hAnsi="Times New Roman" w:cs="Times New Roman"/>
          <w:sz w:val="22"/>
          <w:szCs w:val="22"/>
        </w:rPr>
        <w:lastRenderedPageBreak/>
        <w:t xml:space="preserve">Pri určovaní ceny je potrebné venovať pozornosť všetkým požadovaným údajom, ako aj pokynom na zhotovenie ponuky, vyplývajúcim pre uchádzačov z týchto súťažných podkladov, vrátane </w:t>
      </w:r>
      <w:r w:rsidR="00255A7E" w:rsidRPr="00EC4442">
        <w:rPr>
          <w:rFonts w:ascii="Times New Roman" w:hAnsi="Times New Roman" w:cs="Times New Roman"/>
          <w:sz w:val="22"/>
          <w:szCs w:val="22"/>
        </w:rPr>
        <w:t>O</w:t>
      </w:r>
      <w:r w:rsidRPr="00EC4442">
        <w:rPr>
          <w:rFonts w:ascii="Times New Roman" w:hAnsi="Times New Roman" w:cs="Times New Roman"/>
          <w:sz w:val="22"/>
          <w:szCs w:val="22"/>
        </w:rPr>
        <w:t xml:space="preserve">bchodných podmienok,  časť </w:t>
      </w:r>
      <w:r w:rsidR="00255A7E" w:rsidRPr="00EC4442">
        <w:rPr>
          <w:rFonts w:ascii="Times New Roman" w:hAnsi="Times New Roman" w:cs="Times New Roman"/>
          <w:sz w:val="22"/>
          <w:szCs w:val="22"/>
        </w:rPr>
        <w:t>B.3</w:t>
      </w:r>
      <w:r w:rsidRPr="00EC4442">
        <w:rPr>
          <w:rFonts w:ascii="Times New Roman" w:hAnsi="Times New Roman" w:cs="Times New Roman"/>
          <w:sz w:val="22"/>
          <w:szCs w:val="22"/>
        </w:rPr>
        <w:t>. týchto súťažných podkladov.</w:t>
      </w:r>
    </w:p>
    <w:p w14:paraId="6059CA72" w14:textId="2F0B68F7" w:rsidR="00EC4442" w:rsidRDefault="00EC4442" w:rsidP="00EC4442">
      <w:pPr>
        <w:spacing w:line="276" w:lineRule="auto"/>
        <w:jc w:val="both"/>
        <w:rPr>
          <w:rFonts w:ascii="Times New Roman" w:cs="Times New Roman"/>
          <w:b/>
          <w:color w:val="FF0000"/>
          <w:sz w:val="32"/>
          <w:szCs w:val="32"/>
        </w:rPr>
      </w:pPr>
    </w:p>
    <w:p w14:paraId="63C69289" w14:textId="7EE9FAD8" w:rsidR="00EC4442" w:rsidRDefault="00EC4442" w:rsidP="00EC4442">
      <w:pPr>
        <w:spacing w:line="276" w:lineRule="auto"/>
        <w:jc w:val="both"/>
        <w:rPr>
          <w:rFonts w:ascii="Times New Roman" w:cs="Times New Roman"/>
          <w:b/>
          <w:color w:val="FF0000"/>
          <w:sz w:val="32"/>
          <w:szCs w:val="32"/>
        </w:rPr>
      </w:pPr>
    </w:p>
    <w:p w14:paraId="71492461" w14:textId="6A57CC5A" w:rsidR="00EC4442" w:rsidRDefault="00EC4442" w:rsidP="00EC4442">
      <w:pPr>
        <w:spacing w:line="276" w:lineRule="auto"/>
        <w:jc w:val="both"/>
        <w:rPr>
          <w:rFonts w:ascii="Times New Roman" w:cs="Times New Roman"/>
          <w:b/>
          <w:color w:val="FF0000"/>
          <w:sz w:val="32"/>
          <w:szCs w:val="32"/>
        </w:rPr>
      </w:pPr>
    </w:p>
    <w:p w14:paraId="45477635" w14:textId="1235AB6B" w:rsidR="00EC4442" w:rsidRDefault="00EC4442" w:rsidP="00EC4442">
      <w:pPr>
        <w:spacing w:line="276" w:lineRule="auto"/>
        <w:jc w:val="both"/>
        <w:rPr>
          <w:rFonts w:ascii="Times New Roman" w:cs="Times New Roman"/>
          <w:b/>
          <w:color w:val="FF0000"/>
          <w:sz w:val="32"/>
          <w:szCs w:val="32"/>
        </w:rPr>
      </w:pPr>
    </w:p>
    <w:p w14:paraId="2FFDD2BB" w14:textId="6F133063" w:rsidR="00EC4442" w:rsidRDefault="00EC4442" w:rsidP="00EC4442">
      <w:pPr>
        <w:spacing w:line="276" w:lineRule="auto"/>
        <w:jc w:val="both"/>
        <w:rPr>
          <w:rFonts w:ascii="Times New Roman" w:cs="Times New Roman"/>
          <w:b/>
          <w:color w:val="FF0000"/>
          <w:sz w:val="32"/>
          <w:szCs w:val="32"/>
        </w:rPr>
      </w:pPr>
    </w:p>
    <w:p w14:paraId="4E342A25" w14:textId="349D0AAD" w:rsidR="00EC4442" w:rsidRDefault="00EC4442" w:rsidP="00EC4442">
      <w:pPr>
        <w:spacing w:line="276" w:lineRule="auto"/>
        <w:jc w:val="both"/>
        <w:rPr>
          <w:rFonts w:ascii="Times New Roman" w:cs="Times New Roman"/>
          <w:b/>
          <w:color w:val="FF0000"/>
          <w:sz w:val="32"/>
          <w:szCs w:val="32"/>
        </w:rPr>
      </w:pPr>
    </w:p>
    <w:p w14:paraId="07AF6D7D" w14:textId="0D603170" w:rsidR="00EC4442" w:rsidRDefault="00EC4442" w:rsidP="00EC4442">
      <w:pPr>
        <w:spacing w:line="276" w:lineRule="auto"/>
        <w:jc w:val="both"/>
        <w:rPr>
          <w:rFonts w:ascii="Times New Roman" w:cs="Times New Roman"/>
          <w:b/>
          <w:color w:val="FF0000"/>
          <w:sz w:val="32"/>
          <w:szCs w:val="32"/>
        </w:rPr>
      </w:pPr>
    </w:p>
    <w:p w14:paraId="3E555D2B" w14:textId="2D0977E6" w:rsidR="00EC4442" w:rsidRDefault="00EC4442" w:rsidP="00EC4442">
      <w:pPr>
        <w:spacing w:line="276" w:lineRule="auto"/>
        <w:jc w:val="both"/>
        <w:rPr>
          <w:rFonts w:ascii="Times New Roman" w:cs="Times New Roman"/>
          <w:b/>
          <w:color w:val="FF0000"/>
          <w:sz w:val="32"/>
          <w:szCs w:val="32"/>
        </w:rPr>
      </w:pPr>
    </w:p>
    <w:p w14:paraId="5F498E31" w14:textId="3F456217" w:rsidR="00EC4442" w:rsidRDefault="00EC4442" w:rsidP="00EC4442">
      <w:pPr>
        <w:spacing w:line="276" w:lineRule="auto"/>
        <w:jc w:val="both"/>
        <w:rPr>
          <w:rFonts w:ascii="Times New Roman" w:cs="Times New Roman"/>
          <w:b/>
          <w:color w:val="FF0000"/>
          <w:sz w:val="32"/>
          <w:szCs w:val="32"/>
        </w:rPr>
      </w:pPr>
    </w:p>
    <w:p w14:paraId="63D0DCFA" w14:textId="621F6D5E" w:rsidR="00EC4442" w:rsidRDefault="00EC4442" w:rsidP="00EC4442">
      <w:pPr>
        <w:spacing w:line="276" w:lineRule="auto"/>
        <w:jc w:val="both"/>
        <w:rPr>
          <w:rFonts w:ascii="Times New Roman" w:cs="Times New Roman"/>
          <w:b/>
          <w:color w:val="FF0000"/>
          <w:sz w:val="32"/>
          <w:szCs w:val="32"/>
        </w:rPr>
      </w:pPr>
    </w:p>
    <w:p w14:paraId="6AB38790" w14:textId="29CCFC45" w:rsidR="00EC4442" w:rsidRDefault="00EC4442" w:rsidP="00EC4442">
      <w:pPr>
        <w:spacing w:line="276" w:lineRule="auto"/>
        <w:jc w:val="both"/>
        <w:rPr>
          <w:rFonts w:ascii="Times New Roman" w:cs="Times New Roman"/>
          <w:b/>
          <w:color w:val="FF0000"/>
          <w:sz w:val="32"/>
          <w:szCs w:val="32"/>
        </w:rPr>
      </w:pPr>
    </w:p>
    <w:p w14:paraId="37F6B63D" w14:textId="29F0A1CF" w:rsidR="00EC4442" w:rsidRDefault="00EC4442" w:rsidP="00EC4442">
      <w:pPr>
        <w:spacing w:line="276" w:lineRule="auto"/>
        <w:jc w:val="both"/>
        <w:rPr>
          <w:rFonts w:ascii="Times New Roman" w:cs="Times New Roman"/>
          <w:b/>
          <w:color w:val="FF0000"/>
          <w:sz w:val="32"/>
          <w:szCs w:val="32"/>
        </w:rPr>
      </w:pPr>
    </w:p>
    <w:p w14:paraId="0F7C56B9" w14:textId="1B7F9247" w:rsidR="00EC4442" w:rsidRDefault="00EC4442" w:rsidP="00EC4442">
      <w:pPr>
        <w:spacing w:line="276" w:lineRule="auto"/>
        <w:jc w:val="both"/>
        <w:rPr>
          <w:rFonts w:ascii="Times New Roman" w:cs="Times New Roman"/>
          <w:b/>
          <w:color w:val="FF0000"/>
          <w:sz w:val="32"/>
          <w:szCs w:val="32"/>
        </w:rPr>
      </w:pPr>
    </w:p>
    <w:p w14:paraId="081B6611" w14:textId="77777777" w:rsidR="00EC4442" w:rsidRDefault="00EC4442" w:rsidP="00EC4442">
      <w:pPr>
        <w:spacing w:line="276" w:lineRule="auto"/>
        <w:jc w:val="both"/>
        <w:rPr>
          <w:rFonts w:ascii="Times New Roman" w:cs="Times New Roman"/>
          <w:b/>
          <w:color w:val="FF0000"/>
          <w:sz w:val="32"/>
          <w:szCs w:val="32"/>
        </w:rPr>
      </w:pPr>
    </w:p>
    <w:p w14:paraId="4797922F" w14:textId="79686CD0" w:rsidR="00EC4442" w:rsidRDefault="00EC4442" w:rsidP="00EC4442">
      <w:pPr>
        <w:spacing w:line="276" w:lineRule="auto"/>
        <w:jc w:val="both"/>
        <w:rPr>
          <w:rFonts w:ascii="Times New Roman" w:cs="Times New Roman"/>
          <w:b/>
          <w:color w:val="FF0000"/>
          <w:sz w:val="32"/>
          <w:szCs w:val="32"/>
        </w:rPr>
      </w:pPr>
    </w:p>
    <w:p w14:paraId="362372C8" w14:textId="113E1973" w:rsidR="00EC4442" w:rsidRDefault="00EC4442" w:rsidP="00EC4442">
      <w:pPr>
        <w:spacing w:line="276" w:lineRule="auto"/>
        <w:jc w:val="both"/>
        <w:rPr>
          <w:rFonts w:ascii="Times New Roman" w:cs="Times New Roman"/>
          <w:b/>
          <w:color w:val="FF0000"/>
          <w:sz w:val="32"/>
          <w:szCs w:val="32"/>
        </w:rPr>
      </w:pPr>
    </w:p>
    <w:p w14:paraId="16630023" w14:textId="0E295723" w:rsidR="00EC4442" w:rsidRDefault="00EC4442" w:rsidP="00EC4442">
      <w:pPr>
        <w:spacing w:line="276" w:lineRule="auto"/>
        <w:jc w:val="both"/>
        <w:rPr>
          <w:rFonts w:ascii="Times New Roman" w:cs="Times New Roman"/>
          <w:b/>
          <w:color w:val="FF0000"/>
          <w:sz w:val="32"/>
          <w:szCs w:val="32"/>
        </w:rPr>
      </w:pPr>
    </w:p>
    <w:p w14:paraId="6300A252" w14:textId="3BF41E72" w:rsidR="00EC4442" w:rsidRDefault="00EC4442" w:rsidP="00EC4442">
      <w:pPr>
        <w:spacing w:line="276" w:lineRule="auto"/>
        <w:jc w:val="both"/>
        <w:rPr>
          <w:rFonts w:ascii="Times New Roman" w:cs="Times New Roman"/>
          <w:b/>
          <w:color w:val="FF0000"/>
          <w:sz w:val="32"/>
          <w:szCs w:val="32"/>
        </w:rPr>
      </w:pPr>
    </w:p>
    <w:p w14:paraId="1F40DD33" w14:textId="7C72B90C" w:rsidR="00EC4442" w:rsidRDefault="00EC4442" w:rsidP="00EC4442">
      <w:pPr>
        <w:spacing w:line="276" w:lineRule="auto"/>
        <w:jc w:val="both"/>
        <w:rPr>
          <w:rFonts w:ascii="Times New Roman" w:cs="Times New Roman"/>
          <w:b/>
          <w:color w:val="FF0000"/>
          <w:sz w:val="32"/>
          <w:szCs w:val="32"/>
        </w:rPr>
      </w:pPr>
    </w:p>
    <w:p w14:paraId="58320874" w14:textId="4D522AE9" w:rsidR="00EC4442" w:rsidRDefault="00EC4442" w:rsidP="00EC4442">
      <w:pPr>
        <w:spacing w:line="276" w:lineRule="auto"/>
        <w:jc w:val="both"/>
        <w:rPr>
          <w:rFonts w:ascii="Times New Roman" w:cs="Times New Roman"/>
          <w:b/>
          <w:color w:val="FF0000"/>
          <w:sz w:val="32"/>
          <w:szCs w:val="32"/>
        </w:rPr>
      </w:pPr>
    </w:p>
    <w:p w14:paraId="64450150" w14:textId="42BDFD68" w:rsidR="00783087" w:rsidRDefault="00783087" w:rsidP="00EC4442">
      <w:pPr>
        <w:spacing w:line="276" w:lineRule="auto"/>
        <w:jc w:val="both"/>
        <w:rPr>
          <w:rFonts w:ascii="Times New Roman" w:cs="Times New Roman"/>
          <w:b/>
          <w:color w:val="FF0000"/>
          <w:sz w:val="32"/>
          <w:szCs w:val="32"/>
        </w:rPr>
      </w:pPr>
    </w:p>
    <w:p w14:paraId="0DAF5F71" w14:textId="25346C90" w:rsidR="00783087" w:rsidRDefault="00783087" w:rsidP="00EC4442">
      <w:pPr>
        <w:spacing w:line="276" w:lineRule="auto"/>
        <w:jc w:val="both"/>
        <w:rPr>
          <w:rFonts w:ascii="Times New Roman" w:cs="Times New Roman"/>
          <w:b/>
          <w:color w:val="FF0000"/>
          <w:sz w:val="32"/>
          <w:szCs w:val="32"/>
        </w:rPr>
      </w:pPr>
    </w:p>
    <w:p w14:paraId="673597DE" w14:textId="5F0959F0" w:rsidR="00783087" w:rsidRDefault="00783087" w:rsidP="00EC4442">
      <w:pPr>
        <w:spacing w:line="276" w:lineRule="auto"/>
        <w:jc w:val="both"/>
        <w:rPr>
          <w:rFonts w:ascii="Times New Roman" w:cs="Times New Roman"/>
          <w:b/>
          <w:color w:val="FF0000"/>
          <w:sz w:val="32"/>
          <w:szCs w:val="32"/>
        </w:rPr>
      </w:pPr>
    </w:p>
    <w:p w14:paraId="04CC305F" w14:textId="612A5E92" w:rsidR="00783087" w:rsidRDefault="00783087" w:rsidP="00EC4442">
      <w:pPr>
        <w:spacing w:line="276" w:lineRule="auto"/>
        <w:jc w:val="both"/>
        <w:rPr>
          <w:rFonts w:ascii="Times New Roman" w:cs="Times New Roman"/>
          <w:b/>
          <w:color w:val="FF0000"/>
          <w:sz w:val="32"/>
          <w:szCs w:val="32"/>
        </w:rPr>
      </w:pPr>
    </w:p>
    <w:p w14:paraId="317B043F" w14:textId="554FBAEF" w:rsidR="00783087" w:rsidRDefault="00783087" w:rsidP="00EC4442">
      <w:pPr>
        <w:spacing w:line="276" w:lineRule="auto"/>
        <w:jc w:val="both"/>
        <w:rPr>
          <w:rFonts w:ascii="Times New Roman" w:cs="Times New Roman"/>
          <w:b/>
          <w:color w:val="FF0000"/>
          <w:sz w:val="32"/>
          <w:szCs w:val="32"/>
        </w:rPr>
      </w:pPr>
    </w:p>
    <w:p w14:paraId="6EC33505" w14:textId="7EC3070E" w:rsidR="00783087" w:rsidRDefault="00783087" w:rsidP="00EC4442">
      <w:pPr>
        <w:spacing w:line="276" w:lineRule="auto"/>
        <w:jc w:val="both"/>
        <w:rPr>
          <w:rFonts w:ascii="Times New Roman" w:cs="Times New Roman"/>
          <w:b/>
          <w:color w:val="FF0000"/>
          <w:sz w:val="32"/>
          <w:szCs w:val="32"/>
        </w:rPr>
      </w:pPr>
    </w:p>
    <w:p w14:paraId="1AF2A231" w14:textId="77777777" w:rsidR="00783087" w:rsidRPr="00EC4442" w:rsidRDefault="00783087" w:rsidP="00EC4442">
      <w:pPr>
        <w:spacing w:line="276" w:lineRule="auto"/>
        <w:jc w:val="both"/>
        <w:rPr>
          <w:rFonts w:ascii="Times New Roman" w:cs="Times New Roman"/>
          <w:b/>
          <w:color w:val="FF0000"/>
          <w:sz w:val="32"/>
          <w:szCs w:val="32"/>
        </w:rPr>
      </w:pPr>
    </w:p>
    <w:p w14:paraId="56A2971C" w14:textId="77777777" w:rsidR="002411A2" w:rsidRPr="002353EC" w:rsidRDefault="002411A2" w:rsidP="00C23C5D">
      <w:pPr>
        <w:pStyle w:val="Nadpis1"/>
        <w:rPr>
          <w:b w:val="0"/>
          <w:color w:val="auto"/>
          <w:szCs w:val="32"/>
        </w:rPr>
      </w:pPr>
      <w:bookmarkStart w:id="76" w:name="_Toc73695399"/>
      <w:r w:rsidRPr="002353EC">
        <w:rPr>
          <w:rStyle w:val="Zhlavie1"/>
          <w:rFonts w:ascii="Times New Roman" w:hAnsi="Times New Roman"/>
          <w:b/>
          <w:sz w:val="32"/>
          <w:szCs w:val="32"/>
        </w:rPr>
        <w:lastRenderedPageBreak/>
        <w:t xml:space="preserve">B.3  </w:t>
      </w:r>
      <w:r w:rsidRPr="002353EC">
        <w:rPr>
          <w:rStyle w:val="Zhlavie4"/>
          <w:b/>
          <w:bCs/>
          <w:szCs w:val="32"/>
        </w:rPr>
        <w:t>Obchodné podmienky</w:t>
      </w:r>
      <w:bookmarkEnd w:id="76"/>
    </w:p>
    <w:p w14:paraId="368BF121" w14:textId="77777777" w:rsidR="00A54C4F" w:rsidRPr="00B84395" w:rsidRDefault="00A54C4F" w:rsidP="002411A2">
      <w:pPr>
        <w:widowControl/>
        <w:rPr>
          <w:rFonts w:ascii="Times New Roman" w:cs="Times New Roman"/>
          <w:sz w:val="32"/>
          <w:szCs w:val="32"/>
        </w:rPr>
      </w:pPr>
    </w:p>
    <w:p w14:paraId="682681B0" w14:textId="37E76C3B" w:rsidR="00343FD3" w:rsidRDefault="00343FD3" w:rsidP="00343FD3">
      <w:pPr>
        <w:spacing w:line="264" w:lineRule="auto"/>
        <w:jc w:val="center"/>
        <w:rPr>
          <w:rFonts w:ascii="Times New Roman" w:cs="Times New Roman"/>
        </w:rPr>
      </w:pPr>
      <w:r>
        <w:rPr>
          <w:rFonts w:ascii="Times New Roman" w:cs="Times New Roman"/>
          <w:b/>
        </w:rPr>
        <w:t>KÚPNA ZMLUVA</w:t>
      </w:r>
      <w:r>
        <w:rPr>
          <w:rFonts w:ascii="Times New Roman" w:cs="Times New Roman"/>
        </w:rPr>
        <w:t xml:space="preserve"> č. </w:t>
      </w:r>
      <w:r w:rsidR="008F63A2">
        <w:rPr>
          <w:rFonts w:ascii="Times New Roman" w:cs="Times New Roman"/>
        </w:rPr>
        <w:t>..........</w:t>
      </w:r>
    </w:p>
    <w:p w14:paraId="284A2E02" w14:textId="77777777" w:rsidR="00343FD3" w:rsidRDefault="00343FD3" w:rsidP="00343FD3">
      <w:pPr>
        <w:spacing w:line="264" w:lineRule="auto"/>
        <w:jc w:val="center"/>
        <w:rPr>
          <w:rFonts w:ascii="Times New Roman" w:cs="Times New Roman"/>
          <w:lang w:eastAsia="uk-UA"/>
        </w:rPr>
      </w:pPr>
      <w:r>
        <w:rPr>
          <w:rFonts w:ascii="Times New Roman" w:cs="Times New Roman"/>
        </w:rPr>
        <w:t>uzavretá podľa § 409 a nasl. zákona č. 513/1991 Zb. Obchodného zákonníka v znení neskorších predpisov (ďalej len „</w:t>
      </w:r>
      <w:r>
        <w:rPr>
          <w:rFonts w:ascii="Times New Roman" w:cs="Times New Roman"/>
          <w:b/>
        </w:rPr>
        <w:t>Obchodný zákonník</w:t>
      </w:r>
      <w:r>
        <w:rPr>
          <w:rFonts w:ascii="Times New Roman" w:cs="Times New Roman"/>
        </w:rPr>
        <w:t xml:space="preserve">“), </w:t>
      </w:r>
      <w:r>
        <w:rPr>
          <w:rFonts w:ascii="Times New Roman" w:cs="Times New Roman"/>
          <w:lang w:eastAsia="uk-UA"/>
        </w:rPr>
        <w:t>(ďalej ako „</w:t>
      </w:r>
      <w:r>
        <w:rPr>
          <w:rFonts w:ascii="Times New Roman" w:cs="Times New Roman"/>
          <w:b/>
          <w:lang w:eastAsia="uk-UA"/>
        </w:rPr>
        <w:t>zmluva</w:t>
      </w:r>
      <w:r>
        <w:rPr>
          <w:rFonts w:ascii="Times New Roman" w:cs="Times New Roman"/>
          <w:lang w:eastAsia="uk-UA"/>
        </w:rPr>
        <w:t>“)</w:t>
      </w:r>
    </w:p>
    <w:p w14:paraId="40D3B9E0" w14:textId="77777777" w:rsidR="00343FD3" w:rsidRDefault="00343FD3" w:rsidP="00343FD3">
      <w:pPr>
        <w:spacing w:line="264" w:lineRule="auto"/>
        <w:jc w:val="center"/>
        <w:rPr>
          <w:rFonts w:ascii="Times New Roman" w:cs="Times New Roman"/>
          <w:b/>
        </w:rPr>
      </w:pPr>
    </w:p>
    <w:p w14:paraId="158E943A" w14:textId="77777777" w:rsidR="00343FD3" w:rsidRDefault="00343FD3" w:rsidP="00343FD3">
      <w:pPr>
        <w:spacing w:line="264" w:lineRule="auto"/>
        <w:rPr>
          <w:rFonts w:ascii="Times New Roman" w:cs="Times New Roman"/>
        </w:rPr>
      </w:pPr>
      <w:r>
        <w:rPr>
          <w:rFonts w:ascii="Times New Roman" w:cs="Times New Roman"/>
        </w:rPr>
        <w:t>medzi zmluvnými stranami:</w:t>
      </w:r>
    </w:p>
    <w:p w14:paraId="19D94459" w14:textId="77777777" w:rsidR="00343FD3" w:rsidRDefault="00343FD3" w:rsidP="00343FD3">
      <w:pPr>
        <w:spacing w:line="264" w:lineRule="auto"/>
        <w:rPr>
          <w:rFonts w:ascii="Times New Roman" w:cs="Times New Roman"/>
        </w:rPr>
      </w:pPr>
    </w:p>
    <w:p w14:paraId="3F1FC48D" w14:textId="77777777" w:rsidR="00343FD3" w:rsidRDefault="00343FD3" w:rsidP="00343FD3">
      <w:pPr>
        <w:spacing w:line="264" w:lineRule="auto"/>
        <w:ind w:firstLine="708"/>
        <w:rPr>
          <w:rFonts w:ascii="Times New Roman" w:cs="Times New Roman"/>
          <w:b/>
          <w:bCs/>
          <w:lang w:eastAsia="uk-UA"/>
        </w:rPr>
      </w:pPr>
      <w:r>
        <w:rPr>
          <w:rFonts w:ascii="Times New Roman" w:cs="Times New Roman"/>
          <w:i/>
          <w:lang w:eastAsia="uk-UA"/>
        </w:rPr>
        <w:t>názov/obchodné meno</w:t>
      </w:r>
      <w:r>
        <w:rPr>
          <w:rFonts w:ascii="Times New Roman" w:cs="Times New Roman"/>
          <w:lang w:eastAsia="uk-UA"/>
        </w:rPr>
        <w:t xml:space="preserve">:           </w:t>
      </w:r>
      <w:r>
        <w:rPr>
          <w:rFonts w:ascii="Times New Roman" w:cs="Times New Roman"/>
          <w:b/>
          <w:bCs/>
          <w:lang w:eastAsia="uk-UA"/>
        </w:rPr>
        <w:t xml:space="preserve">Názov </w:t>
      </w:r>
    </w:p>
    <w:p w14:paraId="40C4343B" w14:textId="77777777" w:rsidR="00343FD3" w:rsidRDefault="00343FD3" w:rsidP="00343FD3">
      <w:pPr>
        <w:tabs>
          <w:tab w:val="left" w:pos="3402"/>
        </w:tabs>
        <w:spacing w:line="264" w:lineRule="auto"/>
        <w:ind w:firstLine="709"/>
        <w:rPr>
          <w:rFonts w:ascii="Times New Roman" w:cs="Times New Roman"/>
          <w:lang w:eastAsia="uk-UA"/>
        </w:rPr>
      </w:pPr>
      <w:r>
        <w:rPr>
          <w:rFonts w:ascii="Times New Roman" w:cs="Times New Roman"/>
          <w:lang w:eastAsia="uk-UA"/>
        </w:rPr>
        <w:t>právna forma:</w:t>
      </w:r>
      <w:r>
        <w:rPr>
          <w:rFonts w:ascii="Times New Roman" w:cs="Times New Roman"/>
          <w:lang w:eastAsia="uk-UA"/>
        </w:rPr>
        <w:tab/>
      </w:r>
      <w:r>
        <w:rPr>
          <w:rFonts w:ascii="Times New Roman" w:cs="Times New Roman"/>
          <w:lang w:eastAsia="uk-UA"/>
        </w:rPr>
        <w:tab/>
        <w:t>.............................................</w:t>
      </w:r>
      <w:r>
        <w:rPr>
          <w:rFonts w:ascii="Times New Roman" w:cs="Times New Roman"/>
          <w:lang w:eastAsia="uk-UA"/>
        </w:rPr>
        <w:tab/>
      </w:r>
    </w:p>
    <w:p w14:paraId="4214A190" w14:textId="57B93E62" w:rsidR="00343FD3" w:rsidRDefault="00343FD3" w:rsidP="00343FD3">
      <w:pPr>
        <w:spacing w:line="264" w:lineRule="auto"/>
        <w:rPr>
          <w:rFonts w:ascii="Times New Roman" w:cs="Times New Roman"/>
          <w:lang w:eastAsia="uk-UA"/>
        </w:rPr>
      </w:pPr>
      <w:r>
        <w:rPr>
          <w:rFonts w:ascii="Times New Roman" w:cs="Times New Roman"/>
          <w:lang w:eastAsia="uk-UA"/>
        </w:rPr>
        <w:tab/>
        <w:t>sídlo:</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r>
      <w:r w:rsidR="008F63A2">
        <w:rPr>
          <w:rFonts w:ascii="Times New Roman" w:cs="Times New Roman"/>
          <w:lang w:eastAsia="uk-UA"/>
        </w:rPr>
        <w:t>.............................................</w:t>
      </w:r>
    </w:p>
    <w:p w14:paraId="2C86DAE5"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IČO:</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4C8844E7"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DIČ:</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22C83739" w14:textId="050BD18A" w:rsidR="00343FD3" w:rsidRPr="008F63A2" w:rsidRDefault="00343FD3" w:rsidP="00343FD3">
      <w:pPr>
        <w:spacing w:line="264" w:lineRule="auto"/>
        <w:ind w:left="709" w:hanging="1"/>
        <w:rPr>
          <w:rFonts w:ascii="Times New Roman" w:cs="Times New Roman"/>
          <w:lang w:eastAsia="uk-UA"/>
        </w:rPr>
      </w:pPr>
      <w:r>
        <w:rPr>
          <w:rFonts w:ascii="Times New Roman" w:cs="Times New Roman"/>
          <w:lang w:eastAsia="uk-UA"/>
        </w:rPr>
        <w:tab/>
        <w:t>IČ DPH:</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sidR="008F63A2" w:rsidRPr="008F63A2">
        <w:rPr>
          <w:rFonts w:ascii="Times New Roman" w:cs="Times New Roman"/>
          <w:lang w:eastAsia="uk-UA"/>
        </w:rPr>
        <w:t>.............................................</w:t>
      </w:r>
    </w:p>
    <w:p w14:paraId="75FB4F5C" w14:textId="77777777" w:rsidR="00343FD3" w:rsidRPr="008F63A2" w:rsidRDefault="00343FD3" w:rsidP="00343FD3">
      <w:pPr>
        <w:spacing w:line="264" w:lineRule="auto"/>
        <w:ind w:firstLine="709"/>
        <w:rPr>
          <w:rFonts w:ascii="Times New Roman" w:cs="Times New Roman"/>
          <w:lang w:eastAsia="uk-UA"/>
        </w:rPr>
      </w:pPr>
      <w:r w:rsidRPr="008F63A2">
        <w:rPr>
          <w:rFonts w:ascii="Times New Roman" w:cs="Times New Roman"/>
          <w:lang w:eastAsia="uk-UA"/>
        </w:rPr>
        <w:t>v mene ktorého koná:</w:t>
      </w:r>
      <w:r w:rsidRPr="008F63A2">
        <w:rPr>
          <w:rFonts w:ascii="Times New Roman" w:cs="Times New Roman"/>
          <w:lang w:eastAsia="uk-UA"/>
        </w:rPr>
        <w:tab/>
      </w:r>
      <w:r w:rsidRPr="008F63A2">
        <w:rPr>
          <w:rFonts w:ascii="Times New Roman" w:cs="Times New Roman"/>
          <w:lang w:eastAsia="uk-UA"/>
        </w:rPr>
        <w:tab/>
        <w:t>.............................................</w:t>
      </w:r>
    </w:p>
    <w:p w14:paraId="45206B77" w14:textId="77777777" w:rsidR="00343FD3" w:rsidRPr="008F63A2" w:rsidRDefault="00343FD3" w:rsidP="00343FD3">
      <w:pPr>
        <w:spacing w:line="264" w:lineRule="auto"/>
        <w:rPr>
          <w:rFonts w:ascii="Times New Roman" w:cs="Times New Roman"/>
          <w:lang w:eastAsia="uk-UA"/>
        </w:rPr>
      </w:pPr>
      <w:r w:rsidRPr="008F63A2">
        <w:rPr>
          <w:rFonts w:ascii="Times New Roman" w:cs="Times New Roman"/>
          <w:lang w:eastAsia="uk-UA"/>
        </w:rPr>
        <w:tab/>
        <w:t>registrácia:</w:t>
      </w:r>
      <w:r w:rsidRPr="008F63A2">
        <w:rPr>
          <w:rFonts w:ascii="Times New Roman" w:cs="Times New Roman"/>
          <w:lang w:eastAsia="uk-UA"/>
        </w:rPr>
        <w:tab/>
      </w:r>
      <w:r w:rsidRPr="008F63A2">
        <w:rPr>
          <w:rFonts w:ascii="Times New Roman" w:cs="Times New Roman"/>
          <w:lang w:eastAsia="uk-UA"/>
        </w:rPr>
        <w:tab/>
      </w:r>
      <w:r w:rsidRPr="008F63A2">
        <w:rPr>
          <w:rFonts w:ascii="Times New Roman" w:cs="Times New Roman"/>
          <w:lang w:eastAsia="uk-UA"/>
        </w:rPr>
        <w:tab/>
        <w:t>.............................................</w:t>
      </w:r>
    </w:p>
    <w:p w14:paraId="07C79591" w14:textId="77777777" w:rsidR="00343FD3" w:rsidRPr="008F63A2" w:rsidRDefault="00343FD3" w:rsidP="00343FD3">
      <w:pPr>
        <w:spacing w:line="264" w:lineRule="auto"/>
        <w:rPr>
          <w:rFonts w:ascii="Times New Roman" w:cs="Times New Roman"/>
          <w:lang w:eastAsia="uk-UA"/>
        </w:rPr>
      </w:pPr>
      <w:r w:rsidRPr="008F63A2">
        <w:rPr>
          <w:rFonts w:ascii="Times New Roman" w:cs="Times New Roman"/>
          <w:lang w:eastAsia="uk-UA"/>
        </w:rPr>
        <w:tab/>
        <w:t>bankové spojenie:</w:t>
      </w:r>
      <w:r w:rsidRPr="008F63A2">
        <w:rPr>
          <w:rFonts w:ascii="Times New Roman" w:cs="Times New Roman"/>
          <w:lang w:eastAsia="uk-UA"/>
        </w:rPr>
        <w:tab/>
      </w:r>
      <w:r w:rsidRPr="008F63A2">
        <w:rPr>
          <w:rFonts w:ascii="Times New Roman" w:cs="Times New Roman"/>
          <w:lang w:eastAsia="uk-UA"/>
        </w:rPr>
        <w:tab/>
        <w:t>.............................................</w:t>
      </w:r>
    </w:p>
    <w:p w14:paraId="0EC18D48" w14:textId="77777777" w:rsidR="00343FD3" w:rsidRPr="008F63A2" w:rsidRDefault="00343FD3" w:rsidP="00343FD3">
      <w:pPr>
        <w:spacing w:line="264" w:lineRule="auto"/>
        <w:rPr>
          <w:rFonts w:ascii="Times New Roman" w:cs="Times New Roman"/>
          <w:lang w:eastAsia="uk-UA"/>
        </w:rPr>
      </w:pPr>
      <w:r w:rsidRPr="008F63A2">
        <w:rPr>
          <w:rFonts w:ascii="Times New Roman" w:cs="Times New Roman"/>
          <w:lang w:eastAsia="uk-UA"/>
        </w:rPr>
        <w:tab/>
        <w:t>číslo účtu v tvare IBAN:</w:t>
      </w:r>
      <w:r w:rsidRPr="008F63A2">
        <w:rPr>
          <w:rFonts w:ascii="Times New Roman" w:cs="Times New Roman"/>
          <w:lang w:eastAsia="uk-UA"/>
        </w:rPr>
        <w:tab/>
        <w:t>.............................................</w:t>
      </w:r>
    </w:p>
    <w:p w14:paraId="3255C013"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telefón:</w:t>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1EB6663B"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e-mail:</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14B2C2AD" w14:textId="77777777" w:rsidR="008F63A2" w:rsidRDefault="00343FD3" w:rsidP="00343FD3">
      <w:pPr>
        <w:spacing w:line="264" w:lineRule="auto"/>
        <w:rPr>
          <w:rFonts w:ascii="Times New Roman" w:cs="Times New Roman"/>
          <w:lang w:eastAsia="uk-UA"/>
        </w:rPr>
      </w:pPr>
      <w:r>
        <w:rPr>
          <w:rFonts w:ascii="Times New Roman" w:cs="Times New Roman"/>
          <w:lang w:eastAsia="uk-UA"/>
        </w:rPr>
        <w:tab/>
        <w:t>kontaktná osoba/zástupca na rokovanie:</w:t>
      </w:r>
      <w:r>
        <w:rPr>
          <w:rFonts w:ascii="Times New Roman" w:cs="Times New Roman"/>
          <w:lang w:eastAsia="uk-UA"/>
        </w:rPr>
        <w:tab/>
      </w:r>
    </w:p>
    <w:p w14:paraId="567CAA4B" w14:textId="6F7C7573" w:rsidR="00343FD3" w:rsidRDefault="00343FD3" w:rsidP="008F63A2">
      <w:pPr>
        <w:spacing w:line="264" w:lineRule="auto"/>
        <w:ind w:left="2832" w:firstLine="708"/>
        <w:rPr>
          <w:rFonts w:ascii="Times New Roman" w:cs="Times New Roman"/>
          <w:lang w:eastAsia="uk-UA"/>
        </w:rPr>
      </w:pPr>
      <w:r>
        <w:rPr>
          <w:rFonts w:ascii="Times New Roman" w:cs="Times New Roman"/>
          <w:lang w:eastAsia="uk-UA"/>
        </w:rPr>
        <w:t>.............................................</w:t>
      </w:r>
      <w:r>
        <w:rPr>
          <w:rFonts w:ascii="Times New Roman" w:cs="Times New Roman"/>
          <w:lang w:eastAsia="uk-UA"/>
        </w:rPr>
        <w:tab/>
      </w:r>
    </w:p>
    <w:p w14:paraId="079DD651" w14:textId="77777777" w:rsidR="00343FD3" w:rsidRDefault="00343FD3" w:rsidP="00343FD3">
      <w:pPr>
        <w:spacing w:line="264" w:lineRule="auto"/>
        <w:rPr>
          <w:rFonts w:ascii="Times New Roman" w:cs="Times New Roman"/>
          <w:lang w:eastAsia="uk-UA"/>
        </w:rPr>
      </w:pPr>
    </w:p>
    <w:p w14:paraId="4D339773" w14:textId="77777777" w:rsidR="00343FD3" w:rsidRDefault="00343FD3" w:rsidP="00343FD3">
      <w:pPr>
        <w:spacing w:line="264" w:lineRule="auto"/>
        <w:ind w:firstLine="708"/>
        <w:rPr>
          <w:rFonts w:ascii="Times New Roman" w:cs="Times New Roman"/>
          <w:lang w:eastAsia="uk-UA"/>
        </w:rPr>
      </w:pPr>
      <w:r>
        <w:rPr>
          <w:rFonts w:ascii="Times New Roman" w:cs="Times New Roman"/>
          <w:lang w:eastAsia="uk-UA"/>
        </w:rPr>
        <w:t>(ďalej len „</w:t>
      </w:r>
      <w:r>
        <w:rPr>
          <w:rFonts w:ascii="Times New Roman" w:cs="Times New Roman"/>
          <w:b/>
          <w:lang w:eastAsia="uk-UA"/>
        </w:rPr>
        <w:t>Predávajúci</w:t>
      </w:r>
      <w:r>
        <w:rPr>
          <w:rFonts w:ascii="Times New Roman" w:cs="Times New Roman"/>
          <w:lang w:eastAsia="uk-UA"/>
        </w:rPr>
        <w:t>")</w:t>
      </w:r>
    </w:p>
    <w:p w14:paraId="4F45EF31" w14:textId="77777777" w:rsidR="00343FD3" w:rsidRDefault="00343FD3" w:rsidP="00343FD3">
      <w:pPr>
        <w:spacing w:line="264" w:lineRule="auto"/>
        <w:rPr>
          <w:rFonts w:ascii="Times New Roman" w:cs="Times New Roman"/>
          <w:lang w:eastAsia="uk-UA"/>
        </w:rPr>
      </w:pPr>
    </w:p>
    <w:p w14:paraId="48F61187" w14:textId="77777777" w:rsidR="00343FD3" w:rsidRDefault="00343FD3" w:rsidP="00343FD3">
      <w:pPr>
        <w:spacing w:line="264" w:lineRule="auto"/>
        <w:rPr>
          <w:rFonts w:ascii="Times New Roman" w:cs="Times New Roman"/>
          <w:lang w:eastAsia="uk-UA"/>
        </w:rPr>
      </w:pPr>
      <w:r>
        <w:rPr>
          <w:rFonts w:ascii="Times New Roman" w:cs="Times New Roman"/>
          <w:lang w:eastAsia="uk-UA"/>
        </w:rPr>
        <w:t>a</w:t>
      </w:r>
    </w:p>
    <w:p w14:paraId="230B4302" w14:textId="77777777" w:rsidR="00343FD3" w:rsidRDefault="00343FD3" w:rsidP="00343FD3">
      <w:pPr>
        <w:spacing w:line="264" w:lineRule="auto"/>
        <w:rPr>
          <w:rFonts w:ascii="Times New Roman" w:cs="Times New Roman"/>
          <w:lang w:eastAsia="uk-UA"/>
        </w:rPr>
      </w:pPr>
    </w:p>
    <w:p w14:paraId="02166AD6" w14:textId="77777777" w:rsidR="00343FD3" w:rsidRDefault="00343FD3" w:rsidP="00343FD3">
      <w:pPr>
        <w:spacing w:line="264" w:lineRule="auto"/>
        <w:ind w:firstLine="708"/>
        <w:rPr>
          <w:rFonts w:ascii="Times New Roman" w:cs="Times New Roman"/>
          <w:b/>
          <w:bCs/>
          <w:lang w:eastAsia="uk-UA"/>
        </w:rPr>
      </w:pPr>
      <w:r>
        <w:rPr>
          <w:rFonts w:ascii="Times New Roman" w:cs="Times New Roman"/>
          <w:lang w:eastAsia="uk-UA"/>
        </w:rPr>
        <w:t>názov:</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b/>
          <w:lang w:eastAsia="uk-UA"/>
        </w:rPr>
        <w:t xml:space="preserve">Ministerstvo zdravotníctva Slovenskej republiky </w:t>
      </w:r>
      <w:r>
        <w:rPr>
          <w:rFonts w:ascii="Times New Roman" w:cs="Times New Roman"/>
          <w:lang w:eastAsia="uk-UA"/>
        </w:rPr>
        <w:t xml:space="preserve"> </w:t>
      </w:r>
    </w:p>
    <w:p w14:paraId="310D55AE" w14:textId="77777777" w:rsidR="00343FD3" w:rsidRDefault="00343FD3" w:rsidP="00343FD3">
      <w:pPr>
        <w:spacing w:line="264" w:lineRule="auto"/>
        <w:rPr>
          <w:rFonts w:ascii="Times New Roman" w:cs="Times New Roman"/>
          <w:lang w:eastAsia="uk-UA"/>
        </w:rPr>
      </w:pPr>
      <w:r>
        <w:rPr>
          <w:rFonts w:ascii="Times New Roman" w:cs="Times New Roman"/>
          <w:bCs/>
          <w:lang w:eastAsia="uk-UA"/>
        </w:rPr>
        <w:tab/>
        <w:t>s</w:t>
      </w:r>
      <w:r>
        <w:rPr>
          <w:rFonts w:ascii="Times New Roman" w:cs="Times New Roman"/>
          <w:lang w:eastAsia="uk-UA"/>
        </w:rPr>
        <w:t>ídlo:</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Limbová 2, 837 52 Bratislava</w:t>
      </w:r>
    </w:p>
    <w:p w14:paraId="679CC80E"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 xml:space="preserve">IČO : </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00165565</w:t>
      </w:r>
    </w:p>
    <w:p w14:paraId="04B3BBBF" w14:textId="77777777" w:rsidR="00343FD3" w:rsidRDefault="00343FD3" w:rsidP="00343FD3">
      <w:pPr>
        <w:spacing w:line="264" w:lineRule="auto"/>
        <w:ind w:left="3402" w:hanging="2694"/>
        <w:rPr>
          <w:rFonts w:ascii="Times New Roman" w:cs="Times New Roman"/>
          <w:lang w:eastAsia="uk-UA"/>
        </w:rPr>
      </w:pPr>
      <w:r>
        <w:rPr>
          <w:rFonts w:ascii="Times New Roman" w:cs="Times New Roman"/>
          <w:lang w:eastAsia="uk-UA"/>
        </w:rPr>
        <w:t>DIČ:</w:t>
      </w:r>
      <w:r>
        <w:rPr>
          <w:rFonts w:ascii="Times New Roman" w:cs="Times New Roman"/>
          <w:lang w:eastAsia="uk-UA"/>
        </w:rPr>
        <w:tab/>
      </w:r>
      <w:r>
        <w:rPr>
          <w:rFonts w:ascii="Times New Roman" w:cs="Times New Roman"/>
          <w:lang w:eastAsia="uk-UA"/>
        </w:rPr>
        <w:tab/>
        <w:t>2020830141</w:t>
      </w:r>
    </w:p>
    <w:p w14:paraId="7E364F1F" w14:textId="465532EF" w:rsidR="00343FD3" w:rsidRDefault="00343FD3" w:rsidP="00343FD3">
      <w:pPr>
        <w:spacing w:line="264" w:lineRule="auto"/>
        <w:ind w:left="3540" w:hanging="2832"/>
        <w:rPr>
          <w:rFonts w:ascii="Times New Roman" w:cs="Times New Roman"/>
          <w:lang w:eastAsia="uk-UA"/>
        </w:rPr>
      </w:pPr>
      <w:r>
        <w:rPr>
          <w:rFonts w:ascii="Times New Roman" w:cs="Times New Roman"/>
          <w:lang w:eastAsia="uk-UA"/>
        </w:rPr>
        <w:t>v mene ktorého koná:</w:t>
      </w:r>
      <w:r>
        <w:rPr>
          <w:rFonts w:ascii="Times New Roman" w:cs="Times New Roman"/>
          <w:lang w:eastAsia="uk-UA"/>
        </w:rPr>
        <w:tab/>
      </w:r>
      <w:r w:rsidR="004E27BB">
        <w:rPr>
          <w:rFonts w:ascii="Times New Roman" w:cs="Times New Roman"/>
          <w:lang w:eastAsia="uk-UA"/>
        </w:rPr>
        <w:t>MUDr. Vladimír Lengvarský, MPH</w:t>
      </w:r>
      <w:r>
        <w:rPr>
          <w:rFonts w:ascii="Times New Roman" w:cs="Times New Roman"/>
          <w:lang w:eastAsia="uk-UA"/>
        </w:rPr>
        <w:t>, minister</w:t>
      </w:r>
    </w:p>
    <w:p w14:paraId="04865612"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bankové spojenie:</w:t>
      </w:r>
      <w:r>
        <w:rPr>
          <w:rFonts w:ascii="Times New Roman" w:cs="Times New Roman"/>
          <w:lang w:eastAsia="uk-UA"/>
        </w:rPr>
        <w:tab/>
      </w:r>
      <w:r>
        <w:rPr>
          <w:rFonts w:ascii="Times New Roman" w:cs="Times New Roman"/>
          <w:lang w:eastAsia="uk-UA"/>
        </w:rPr>
        <w:tab/>
        <w:t xml:space="preserve">Štátna pokladnica </w:t>
      </w:r>
    </w:p>
    <w:p w14:paraId="30A0A31E"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číslo účtu v tvare IBAN:</w:t>
      </w:r>
      <w:r>
        <w:rPr>
          <w:rFonts w:ascii="Times New Roman" w:cs="Times New Roman"/>
          <w:lang w:eastAsia="uk-UA"/>
        </w:rPr>
        <w:tab/>
        <w:t>.............................................</w:t>
      </w:r>
    </w:p>
    <w:p w14:paraId="1D9E80AE"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telefón:</w:t>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64BB5153"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e-mail:</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012BCD40"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kontaktná osoba/zástupca na rokovanie:</w:t>
      </w:r>
      <w:r>
        <w:rPr>
          <w:rFonts w:ascii="Times New Roman" w:cs="Times New Roman"/>
          <w:lang w:eastAsia="uk-UA"/>
        </w:rPr>
        <w:tab/>
        <w:t>.............................................</w:t>
      </w:r>
    </w:p>
    <w:p w14:paraId="086DB98A" w14:textId="77777777" w:rsidR="00343FD3" w:rsidRDefault="00343FD3" w:rsidP="00343FD3">
      <w:pPr>
        <w:spacing w:line="264" w:lineRule="auto"/>
        <w:rPr>
          <w:rFonts w:ascii="Times New Roman" w:cs="Times New Roman"/>
          <w:lang w:eastAsia="uk-UA"/>
        </w:rPr>
      </w:pPr>
    </w:p>
    <w:p w14:paraId="747399D4" w14:textId="77777777" w:rsidR="00343FD3" w:rsidRDefault="00343FD3" w:rsidP="00343FD3">
      <w:pPr>
        <w:spacing w:line="264" w:lineRule="auto"/>
        <w:ind w:firstLine="708"/>
        <w:rPr>
          <w:rFonts w:ascii="Times New Roman" w:cs="Times New Roman"/>
          <w:lang w:eastAsia="uk-UA"/>
        </w:rPr>
      </w:pPr>
      <w:r>
        <w:rPr>
          <w:rFonts w:ascii="Times New Roman" w:cs="Times New Roman"/>
          <w:lang w:eastAsia="uk-UA"/>
        </w:rPr>
        <w:t>(ďalej len „</w:t>
      </w:r>
      <w:r>
        <w:rPr>
          <w:rFonts w:ascii="Times New Roman" w:cs="Times New Roman"/>
          <w:b/>
          <w:lang w:eastAsia="uk-UA"/>
        </w:rPr>
        <w:t>Kupujúci</w:t>
      </w:r>
      <w:r>
        <w:rPr>
          <w:rFonts w:ascii="Times New Roman" w:cs="Times New Roman"/>
          <w:lang w:eastAsia="uk-UA"/>
        </w:rPr>
        <w:t>")</w:t>
      </w:r>
    </w:p>
    <w:p w14:paraId="11E1564A" w14:textId="77777777" w:rsidR="00343FD3" w:rsidRDefault="00343FD3" w:rsidP="00343FD3">
      <w:pPr>
        <w:spacing w:line="264" w:lineRule="auto"/>
        <w:rPr>
          <w:rFonts w:ascii="Times New Roman" w:cs="Times New Roman"/>
          <w:lang w:eastAsia="uk-UA"/>
        </w:rPr>
      </w:pPr>
    </w:p>
    <w:p w14:paraId="0CB7FEEC" w14:textId="77777777" w:rsidR="00343FD3" w:rsidRDefault="00343FD3" w:rsidP="00343FD3">
      <w:pPr>
        <w:spacing w:line="264" w:lineRule="auto"/>
        <w:ind w:firstLine="708"/>
        <w:jc w:val="both"/>
        <w:rPr>
          <w:rFonts w:ascii="Times New Roman" w:cs="Times New Roman"/>
        </w:rPr>
      </w:pPr>
      <w:r>
        <w:rPr>
          <w:rFonts w:ascii="Times New Roman" w:cs="Times New Roman"/>
          <w:lang w:eastAsia="uk-UA"/>
        </w:rPr>
        <w:t>(Predávajúci a Kupujúci ďalej spolu ako „</w:t>
      </w:r>
      <w:r>
        <w:rPr>
          <w:rFonts w:ascii="Times New Roman" w:cs="Times New Roman"/>
          <w:b/>
          <w:lang w:eastAsia="uk-UA"/>
        </w:rPr>
        <w:t>zmluvné strany</w:t>
      </w:r>
      <w:r>
        <w:rPr>
          <w:rFonts w:ascii="Times New Roman" w:cs="Times New Roman"/>
          <w:lang w:eastAsia="uk-UA"/>
        </w:rPr>
        <w:t>“ alebo jednotlivo „</w:t>
      </w:r>
      <w:r>
        <w:rPr>
          <w:rFonts w:ascii="Times New Roman" w:cs="Times New Roman"/>
          <w:b/>
          <w:lang w:eastAsia="uk-UA"/>
        </w:rPr>
        <w:t>zmluvná strana</w:t>
      </w:r>
      <w:r>
        <w:rPr>
          <w:rFonts w:ascii="Times New Roman" w:cs="Times New Roman"/>
          <w:lang w:eastAsia="uk-UA"/>
        </w:rPr>
        <w:t>“)</w:t>
      </w:r>
      <w:r>
        <w:rPr>
          <w:rFonts w:ascii="Times New Roman" w:cs="Times New Roman"/>
        </w:rPr>
        <w:tab/>
      </w:r>
    </w:p>
    <w:p w14:paraId="09BB5364" w14:textId="77777777" w:rsidR="00343FD3" w:rsidRDefault="00343FD3" w:rsidP="00343FD3">
      <w:pPr>
        <w:spacing w:line="264" w:lineRule="auto"/>
        <w:jc w:val="center"/>
        <w:rPr>
          <w:rFonts w:ascii="Times New Roman" w:cs="Times New Roman"/>
          <w:b/>
        </w:rPr>
      </w:pPr>
    </w:p>
    <w:p w14:paraId="24462577" w14:textId="0F83997B" w:rsidR="00343FD3" w:rsidRDefault="00343FD3" w:rsidP="004E27BB">
      <w:pPr>
        <w:spacing w:line="264" w:lineRule="auto"/>
        <w:rPr>
          <w:rFonts w:ascii="Times New Roman" w:cs="Times New Roman"/>
          <w:b/>
        </w:rPr>
      </w:pPr>
    </w:p>
    <w:p w14:paraId="321813C8" w14:textId="77777777" w:rsidR="00343FD3" w:rsidRDefault="00343FD3" w:rsidP="00343FD3">
      <w:pPr>
        <w:spacing w:line="264" w:lineRule="auto"/>
        <w:jc w:val="center"/>
        <w:rPr>
          <w:rFonts w:ascii="Times New Roman" w:cs="Times New Roman"/>
          <w:b/>
        </w:rPr>
      </w:pPr>
      <w:r>
        <w:rPr>
          <w:rFonts w:ascii="Times New Roman" w:cs="Times New Roman"/>
          <w:b/>
        </w:rPr>
        <w:t>Preambula</w:t>
      </w:r>
    </w:p>
    <w:p w14:paraId="60BBB96B" w14:textId="77777777" w:rsidR="00343FD3" w:rsidRDefault="00343FD3" w:rsidP="00343FD3">
      <w:pPr>
        <w:spacing w:line="264" w:lineRule="auto"/>
        <w:jc w:val="both"/>
        <w:rPr>
          <w:rFonts w:ascii="Times New Roman" w:cs="Times New Roman"/>
          <w:b/>
        </w:rPr>
      </w:pPr>
    </w:p>
    <w:p w14:paraId="1CC52EF1" w14:textId="77777777" w:rsidR="00343FD3" w:rsidRDefault="00343FD3" w:rsidP="00343FD3">
      <w:pPr>
        <w:autoSpaceDE w:val="0"/>
        <w:autoSpaceDN w:val="0"/>
        <w:adjustRightInd w:val="0"/>
        <w:spacing w:line="264" w:lineRule="auto"/>
        <w:jc w:val="both"/>
        <w:rPr>
          <w:rFonts w:ascii="Times New Roman" w:cs="Times New Roman"/>
          <w:color w:val="auto"/>
          <w:lang w:eastAsia="en-US"/>
        </w:rPr>
      </w:pPr>
      <w:r>
        <w:rPr>
          <w:rFonts w:ascii="Times New Roman" w:cs="Times New Roman"/>
        </w:rPr>
        <w:t>Zmluvné strany uzatvárajú túto zmluvu ako výsledok verejného obstarávania na predmet zákazky „</w:t>
      </w:r>
      <w:r>
        <w:rPr>
          <w:rFonts w:ascii="Times New Roman" w:cs="Times New Roman"/>
          <w:b/>
          <w:lang w:eastAsia="uk-UA"/>
        </w:rPr>
        <w:t>Nákup kitov na RT – qPCR detekciu COVID-19</w:t>
      </w:r>
      <w:r>
        <w:rPr>
          <w:rFonts w:ascii="Times New Roman" w:cs="Times New Roman"/>
        </w:rPr>
        <w:t>“, ktoré realizoval Kupujúci podľa zákona č. 343/2015 Z. z. o verejnom obstarávaní a o zmene a doplnení niektorých zákonov                                  v znení neskorších predpisov (ďalej len „</w:t>
      </w:r>
      <w:r>
        <w:rPr>
          <w:rFonts w:ascii="Times New Roman" w:cs="Times New Roman"/>
          <w:b/>
        </w:rPr>
        <w:t>zákon o verejnom obstarávaní</w:t>
      </w:r>
      <w:r>
        <w:rPr>
          <w:rFonts w:ascii="Times New Roman" w:cs="Times New Roman"/>
        </w:rPr>
        <w:t>“) uverejnením Oznámenia o vyhlásení verejného obstarávania vo Vestníku verejného obstarávania č. ........, zn. ....., zo dňa ......, a vo vestníku Európskej únie č. ........, zo dňa ..........</w:t>
      </w:r>
    </w:p>
    <w:p w14:paraId="53A68AB2" w14:textId="77777777" w:rsidR="00343FD3" w:rsidRDefault="00343FD3" w:rsidP="00343FD3">
      <w:pPr>
        <w:autoSpaceDE w:val="0"/>
        <w:autoSpaceDN w:val="0"/>
        <w:adjustRightInd w:val="0"/>
        <w:spacing w:line="264" w:lineRule="auto"/>
        <w:jc w:val="both"/>
        <w:rPr>
          <w:rFonts w:ascii="Times New Roman" w:cs="Times New Roman"/>
        </w:rPr>
      </w:pPr>
    </w:p>
    <w:p w14:paraId="3723C2E1" w14:textId="77777777" w:rsidR="00343FD3" w:rsidRDefault="00343FD3" w:rsidP="00343FD3">
      <w:pPr>
        <w:spacing w:line="264" w:lineRule="auto"/>
        <w:jc w:val="center"/>
        <w:rPr>
          <w:rFonts w:ascii="Times New Roman" w:cs="Times New Roman"/>
          <w:b/>
        </w:rPr>
      </w:pPr>
    </w:p>
    <w:p w14:paraId="71F80102" w14:textId="77777777" w:rsidR="00343FD3" w:rsidRDefault="00343FD3" w:rsidP="00343FD3">
      <w:pPr>
        <w:spacing w:line="264" w:lineRule="auto"/>
        <w:jc w:val="center"/>
        <w:rPr>
          <w:rFonts w:ascii="Times New Roman" w:cs="Times New Roman"/>
          <w:b/>
        </w:rPr>
      </w:pPr>
      <w:r>
        <w:rPr>
          <w:rFonts w:ascii="Times New Roman" w:cs="Times New Roman"/>
          <w:b/>
        </w:rPr>
        <w:t>Čl. I</w:t>
      </w:r>
    </w:p>
    <w:p w14:paraId="524BB0AC" w14:textId="77777777" w:rsidR="00343FD3" w:rsidRDefault="00343FD3" w:rsidP="00343FD3">
      <w:pPr>
        <w:spacing w:line="264" w:lineRule="auto"/>
        <w:jc w:val="center"/>
        <w:rPr>
          <w:rFonts w:ascii="Times New Roman" w:cs="Times New Roman"/>
          <w:b/>
        </w:rPr>
      </w:pPr>
      <w:r>
        <w:rPr>
          <w:rFonts w:ascii="Times New Roman" w:cs="Times New Roman"/>
          <w:b/>
        </w:rPr>
        <w:t>Úvodné ustanovenia</w:t>
      </w:r>
    </w:p>
    <w:p w14:paraId="3CC59592" w14:textId="77777777" w:rsidR="00343FD3" w:rsidRDefault="00343FD3" w:rsidP="00343FD3">
      <w:pPr>
        <w:spacing w:line="264" w:lineRule="auto"/>
        <w:jc w:val="both"/>
        <w:rPr>
          <w:rFonts w:ascii="Times New Roman" w:cs="Times New Roman"/>
          <w:b/>
        </w:rPr>
      </w:pPr>
    </w:p>
    <w:p w14:paraId="0307C8C7" w14:textId="77777777" w:rsidR="00343FD3" w:rsidRDefault="00343FD3" w:rsidP="000A672D">
      <w:pPr>
        <w:widowControl/>
        <w:numPr>
          <w:ilvl w:val="0"/>
          <w:numId w:val="85"/>
        </w:numPr>
        <w:tabs>
          <w:tab w:val="left" w:pos="567"/>
        </w:tabs>
        <w:autoSpaceDE w:val="0"/>
        <w:autoSpaceDN w:val="0"/>
        <w:adjustRightInd w:val="0"/>
        <w:spacing w:line="264" w:lineRule="auto"/>
        <w:ind w:left="567" w:hanging="567"/>
        <w:contextualSpacing/>
        <w:jc w:val="both"/>
        <w:rPr>
          <w:rFonts w:ascii="Times New Roman" w:cs="Times New Roman"/>
          <w:color w:val="auto"/>
          <w:lang w:eastAsia="en-US"/>
        </w:rPr>
      </w:pPr>
      <w:r>
        <w:rPr>
          <w:rFonts w:ascii="Times New Roman" w:cs="Times New Roman"/>
        </w:rPr>
        <w:t>Predávajúci vyhlasuje, že je spoločnosťou odborne spôsobilou a oprávnenou na dodanie predmetu kúpy podľa tejto zmluvy, a že disponuje všetkými oprávneniami požadovanými príslušnými platnými právnymi predpismi SR a EÚ, vydanými príslušnými orgánmi na splnenie záväzku vyplývajúceho z tejto zmluvy. Právna subjektivita Predávajúceho je preukázaná výpisom z Obchodného registra.</w:t>
      </w:r>
    </w:p>
    <w:p w14:paraId="5CAE1963"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rPr>
      </w:pPr>
    </w:p>
    <w:p w14:paraId="1E10D36B" w14:textId="77777777" w:rsidR="00343FD3" w:rsidRDefault="00343FD3" w:rsidP="000A672D">
      <w:pPr>
        <w:widowControl/>
        <w:numPr>
          <w:ilvl w:val="0"/>
          <w:numId w:val="85"/>
        </w:numPr>
        <w:tabs>
          <w:tab w:val="left" w:pos="567"/>
        </w:tabs>
        <w:autoSpaceDE w:val="0"/>
        <w:autoSpaceDN w:val="0"/>
        <w:adjustRightInd w:val="0"/>
        <w:spacing w:line="264" w:lineRule="auto"/>
        <w:ind w:left="567" w:hanging="567"/>
        <w:contextualSpacing/>
        <w:jc w:val="both"/>
        <w:rPr>
          <w:rFonts w:ascii="Times New Roman" w:cs="Times New Roman"/>
          <w:lang w:eastAsia="uk-UA"/>
        </w:rPr>
      </w:pPr>
      <w:r>
        <w:rPr>
          <w:rFonts w:ascii="Times New Roman" w:cs="Times New Roman"/>
        </w:rPr>
        <w:t>Kupujúci nenesie zodpovednosť za právne vzťahy Predávajúceho voči tretím osobám, pokiaľ v tejto zmluve nie je stanovené inak.</w:t>
      </w:r>
    </w:p>
    <w:p w14:paraId="068B824C" w14:textId="77777777" w:rsidR="00343FD3" w:rsidRDefault="00343FD3" w:rsidP="00343FD3">
      <w:pPr>
        <w:autoSpaceDE w:val="0"/>
        <w:autoSpaceDN w:val="0"/>
        <w:adjustRightInd w:val="0"/>
        <w:spacing w:line="264" w:lineRule="auto"/>
        <w:ind w:left="426" w:hanging="426"/>
        <w:jc w:val="both"/>
        <w:rPr>
          <w:rFonts w:ascii="Times New Roman" w:cs="Times New Roman"/>
          <w:b/>
        </w:rPr>
      </w:pPr>
    </w:p>
    <w:p w14:paraId="31124998"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II</w:t>
      </w:r>
    </w:p>
    <w:p w14:paraId="259E1799" w14:textId="77777777" w:rsidR="00343FD3" w:rsidRDefault="00343FD3" w:rsidP="00343FD3">
      <w:pPr>
        <w:spacing w:line="264" w:lineRule="auto"/>
        <w:ind w:left="426" w:hanging="426"/>
        <w:jc w:val="center"/>
        <w:rPr>
          <w:rFonts w:ascii="Times New Roman" w:cs="Times New Roman"/>
        </w:rPr>
      </w:pPr>
      <w:r>
        <w:rPr>
          <w:rFonts w:ascii="Times New Roman" w:cs="Times New Roman"/>
          <w:b/>
        </w:rPr>
        <w:t>Predmet zmluvy</w:t>
      </w:r>
    </w:p>
    <w:p w14:paraId="3CFC1815" w14:textId="77777777" w:rsidR="00343FD3" w:rsidRDefault="00343FD3" w:rsidP="00343FD3">
      <w:pPr>
        <w:spacing w:line="264" w:lineRule="auto"/>
        <w:ind w:left="426" w:hanging="426"/>
        <w:jc w:val="both"/>
        <w:rPr>
          <w:rFonts w:ascii="Times New Roman" w:cs="Times New Roman"/>
        </w:rPr>
      </w:pPr>
    </w:p>
    <w:p w14:paraId="2E34ACC1" w14:textId="77777777" w:rsidR="00343FD3" w:rsidRDefault="00343FD3" w:rsidP="00343FD3">
      <w:pPr>
        <w:tabs>
          <w:tab w:val="left" w:pos="426"/>
        </w:tabs>
        <w:autoSpaceDE w:val="0"/>
        <w:autoSpaceDN w:val="0"/>
        <w:adjustRightInd w:val="0"/>
        <w:spacing w:line="264" w:lineRule="auto"/>
        <w:jc w:val="both"/>
        <w:rPr>
          <w:rFonts w:ascii="Times New Roman" w:cs="Times New Roman"/>
          <w:color w:val="auto"/>
          <w:lang w:eastAsia="uk-UA"/>
        </w:rPr>
      </w:pPr>
      <w:r>
        <w:rPr>
          <w:rFonts w:ascii="Times New Roman" w:cs="Times New Roman"/>
          <w:lang w:eastAsia="uk-UA"/>
        </w:rPr>
        <w:t xml:space="preserve">Predmetom tejto zmluvy je úprava práv a povinností zmluvných strán v súvislosti so záväzkom Predávajúceho dodať </w:t>
      </w:r>
      <w:r>
        <w:rPr>
          <w:rFonts w:ascii="Times New Roman" w:cs="Times New Roman"/>
        </w:rPr>
        <w:t xml:space="preserve">Kupujúcemu do miesta plnenia predmet kúpy, ktorým je tovar </w:t>
      </w:r>
      <w:r>
        <w:rPr>
          <w:rFonts w:ascii="Times New Roman" w:cs="Times New Roman"/>
          <w:lang w:eastAsia="uk-UA"/>
        </w:rPr>
        <w:t xml:space="preserve">špecifikovaný v čl. III tejto zmluvy v rozsahu a za podmienok </w:t>
      </w:r>
      <w:r>
        <w:rPr>
          <w:rFonts w:ascii="Times New Roman" w:cs="Times New Roman"/>
        </w:rPr>
        <w:t>dohodnutých v tejto zmluve, previesť na neho vlastnícke právo k tomuto tovaru</w:t>
      </w:r>
      <w:r>
        <w:rPr>
          <w:rFonts w:ascii="Times New Roman" w:cs="Times New Roman"/>
          <w:lang w:eastAsia="uk-UA"/>
        </w:rPr>
        <w:t xml:space="preserve"> a v súvislosti so záväzkom Kupujúceho tovar prevziať a zaplatiť zaň cenu dohodnutú podľa tejto zmluvy.</w:t>
      </w:r>
    </w:p>
    <w:p w14:paraId="35D43AC3" w14:textId="77777777" w:rsidR="00343FD3" w:rsidRDefault="00343FD3" w:rsidP="00343FD3">
      <w:pPr>
        <w:spacing w:line="264" w:lineRule="auto"/>
        <w:rPr>
          <w:rFonts w:ascii="Times New Roman" w:cs="Times New Roman"/>
          <w:b/>
        </w:rPr>
      </w:pPr>
    </w:p>
    <w:p w14:paraId="29DF0BBB" w14:textId="77777777" w:rsidR="00343FD3" w:rsidRDefault="00343FD3" w:rsidP="00343FD3">
      <w:pPr>
        <w:spacing w:line="264" w:lineRule="auto"/>
        <w:ind w:left="426" w:hanging="426"/>
        <w:jc w:val="center"/>
        <w:rPr>
          <w:rFonts w:ascii="Times New Roman" w:cs="Times New Roman"/>
          <w:b/>
        </w:rPr>
      </w:pPr>
    </w:p>
    <w:p w14:paraId="6CD1C3F2"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III</w:t>
      </w:r>
    </w:p>
    <w:p w14:paraId="465711E6"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Predmet kúpy, čas a miesto plnenia</w:t>
      </w:r>
    </w:p>
    <w:p w14:paraId="15568F7B" w14:textId="77777777" w:rsidR="00343FD3" w:rsidRDefault="00343FD3" w:rsidP="00343FD3">
      <w:pPr>
        <w:spacing w:line="264" w:lineRule="auto"/>
        <w:ind w:left="426" w:hanging="426"/>
        <w:jc w:val="center"/>
        <w:rPr>
          <w:rFonts w:ascii="Times New Roman" w:cs="Times New Roman"/>
          <w:b/>
        </w:rPr>
      </w:pPr>
    </w:p>
    <w:p w14:paraId="34CB1CE1" w14:textId="77777777" w:rsidR="00343FD3" w:rsidRDefault="00343FD3" w:rsidP="000A672D">
      <w:pPr>
        <w:widowControl/>
        <w:numPr>
          <w:ilvl w:val="0"/>
          <w:numId w:val="86"/>
        </w:numPr>
        <w:tabs>
          <w:tab w:val="left" w:pos="567"/>
        </w:tabs>
        <w:ind w:left="567" w:hanging="567"/>
        <w:jc w:val="both"/>
        <w:rPr>
          <w:rFonts w:ascii="Times New Roman" w:cs="Times New Roman"/>
          <w:bCs/>
        </w:rPr>
      </w:pPr>
      <w:r>
        <w:rPr>
          <w:rFonts w:ascii="Times New Roman" w:cs="Times New Roman"/>
          <w:bCs/>
        </w:rPr>
        <w:t xml:space="preserve">Predmetom kúpy je tovar: </w:t>
      </w:r>
      <w:r>
        <w:rPr>
          <w:rFonts w:ascii="Times New Roman" w:cs="Times New Roman"/>
          <w:b/>
          <w:lang w:eastAsia="uk-UA"/>
        </w:rPr>
        <w:t>250</w:t>
      </w:r>
      <w:r>
        <w:rPr>
          <w:rFonts w:ascii="Times New Roman" w:cs="Times New Roman"/>
          <w:lang w:eastAsia="uk-UA"/>
        </w:rPr>
        <w:t xml:space="preserve"> </w:t>
      </w:r>
      <w:r>
        <w:rPr>
          <w:rFonts w:ascii="Times New Roman" w:cs="Times New Roman"/>
          <w:b/>
          <w:lang w:eastAsia="uk-UA"/>
        </w:rPr>
        <w:t>ks kitov</w:t>
      </w:r>
      <w:r>
        <w:rPr>
          <w:rFonts w:ascii="Times New Roman" w:cs="Times New Roman"/>
          <w:lang w:eastAsia="uk-UA"/>
        </w:rPr>
        <w:t xml:space="preserve"> na RT-qPCR detekciu COVID-19 k vykonaniu cca </w:t>
      </w:r>
      <w:r>
        <w:rPr>
          <w:rFonts w:ascii="Times New Roman" w:cs="Times New Roman"/>
          <w:b/>
          <w:lang w:eastAsia="uk-UA"/>
        </w:rPr>
        <w:t>250 000 reakcií</w:t>
      </w:r>
      <w:r>
        <w:rPr>
          <w:rFonts w:ascii="Times New Roman" w:cs="Times New Roman"/>
          <w:lang w:eastAsia="uk-UA"/>
        </w:rPr>
        <w:t xml:space="preserve"> na detekciu SARS-CoV-2. Kit obsahuje špecifické primery a sondy na detekciu SARS-CoV-2 vírusu v qPCR reakcii</w:t>
      </w:r>
      <w:r>
        <w:rPr>
          <w:rFonts w:ascii="Times New Roman" w:cs="Times New Roman"/>
          <w:color w:val="2E74B5" w:themeColor="accent1" w:themeShade="BF"/>
          <w:lang w:eastAsia="uk-UA"/>
        </w:rPr>
        <w:t xml:space="preserve"> </w:t>
      </w:r>
      <w:r>
        <w:rPr>
          <w:rFonts w:ascii="Times New Roman" w:cs="Times New Roman"/>
          <w:lang w:eastAsia="uk-UA"/>
        </w:rPr>
        <w:t>a spĺňa nasledovné:</w:t>
      </w:r>
    </w:p>
    <w:p w14:paraId="6F1FAA3E" w14:textId="46CD3A11" w:rsidR="00343FD3" w:rsidRDefault="00343FD3" w:rsidP="000A672D">
      <w:pPr>
        <w:widowControl/>
        <w:numPr>
          <w:ilvl w:val="0"/>
          <w:numId w:val="87"/>
        </w:numPr>
        <w:spacing w:before="100" w:beforeAutospacing="1"/>
        <w:jc w:val="both"/>
        <w:rPr>
          <w:rFonts w:ascii="Times New Roman" w:cs="Times New Roman"/>
          <w:color w:val="auto"/>
          <w:lang w:eastAsia="uk-UA"/>
        </w:rPr>
      </w:pPr>
      <w:r>
        <w:rPr>
          <w:rFonts w:ascii="Times New Roman" w:cs="Times New Roman"/>
          <w:lang w:eastAsia="uk-UA"/>
        </w:rPr>
        <w:t>kit s európskou certifikáciou pre in vitro diagnostiku - CE IVD</w:t>
      </w:r>
      <w:r w:rsidR="009D59BE">
        <w:rPr>
          <w:rFonts w:ascii="Times New Roman" w:cs="Times New Roman"/>
          <w:lang w:eastAsia="uk-UA"/>
        </w:rPr>
        <w:t>/rovnocenný ekvivalent</w:t>
      </w:r>
      <w:r>
        <w:rPr>
          <w:rFonts w:ascii="Times New Roman" w:cs="Times New Roman"/>
          <w:lang w:eastAsia="uk-UA"/>
        </w:rPr>
        <w:t xml:space="preserve"> </w:t>
      </w:r>
    </w:p>
    <w:p w14:paraId="2CD309CE" w14:textId="77777777" w:rsidR="00343FD3" w:rsidRDefault="00343FD3" w:rsidP="000A672D">
      <w:pPr>
        <w:widowControl/>
        <w:numPr>
          <w:ilvl w:val="0"/>
          <w:numId w:val="87"/>
        </w:numPr>
        <w:spacing w:before="100" w:beforeAutospacing="1"/>
        <w:jc w:val="both"/>
        <w:rPr>
          <w:rFonts w:ascii="Times New Roman" w:cs="Times New Roman"/>
          <w:lang w:eastAsia="uk-UA"/>
        </w:rPr>
      </w:pPr>
      <w:r>
        <w:rPr>
          <w:rFonts w:ascii="Times New Roman" w:cs="Times New Roman"/>
          <w:lang w:eastAsia="uk-UA"/>
        </w:rPr>
        <w:t>kit určený pre použitie na prístrojoch Real Time PCR s fluorescenčnou detekciou (napr. BioRAD CFX, ThermoFisher ABI 7500, ROCHE LIGHT CYCLER 480 a obdobné)</w:t>
      </w:r>
    </w:p>
    <w:p w14:paraId="372BF249" w14:textId="7777777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lastRenderedPageBreak/>
        <w:t>kit na princípe TaqMan eseje s fluorescenčnou detekciou amplifikácie; nutná jednokroková esej</w:t>
      </w:r>
    </w:p>
    <w:p w14:paraId="2BFABB2E"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Kit zahŕňa:</w:t>
      </w:r>
    </w:p>
    <w:p w14:paraId="4CEB9353" w14:textId="77777777" w:rsidR="00343FD3" w:rsidRDefault="00343FD3" w:rsidP="000A672D">
      <w:pPr>
        <w:widowControl/>
        <w:numPr>
          <w:ilvl w:val="0"/>
          <w:numId w:val="88"/>
        </w:numPr>
        <w:spacing w:line="276" w:lineRule="auto"/>
        <w:ind w:hanging="357"/>
        <w:jc w:val="both"/>
        <w:rPr>
          <w:rFonts w:ascii="Times New Roman" w:cs="Times New Roman"/>
          <w:lang w:eastAsia="uk-UA"/>
        </w:rPr>
      </w:pPr>
      <w:r>
        <w:rPr>
          <w:rFonts w:ascii="Times New Roman" w:cs="Times New Roman"/>
          <w:lang w:eastAsia="uk-UA"/>
        </w:rPr>
        <w:t>internú kontrolu na sledovanie kvality priebehu RT-PCR (vrátane syntetickej)</w:t>
      </w:r>
    </w:p>
    <w:p w14:paraId="047FB92A" w14:textId="77777777" w:rsidR="00343FD3" w:rsidRDefault="00343FD3" w:rsidP="000A672D">
      <w:pPr>
        <w:widowControl/>
        <w:numPr>
          <w:ilvl w:val="0"/>
          <w:numId w:val="88"/>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kontrolu kvality odberu a izolácie cez detekciu ľudského génu</w:t>
      </w:r>
    </w:p>
    <w:p w14:paraId="32EF23DA" w14:textId="77777777" w:rsidR="00343FD3" w:rsidRDefault="00343FD3" w:rsidP="000A672D">
      <w:pPr>
        <w:widowControl/>
        <w:numPr>
          <w:ilvl w:val="0"/>
          <w:numId w:val="88"/>
        </w:numPr>
        <w:spacing w:line="276" w:lineRule="auto"/>
        <w:ind w:left="1077" w:hanging="357"/>
        <w:jc w:val="both"/>
        <w:rPr>
          <w:rFonts w:ascii="Times New Roman" w:cs="Times New Roman"/>
          <w:lang w:eastAsia="uk-UA"/>
        </w:rPr>
      </w:pPr>
      <w:r>
        <w:rPr>
          <w:rFonts w:ascii="Times New Roman" w:cs="Times New Roman"/>
          <w:lang w:eastAsia="uk-UA"/>
        </w:rPr>
        <w:t>pozitívnu kontrolu a pasívnu referenciu na kontrolu kolísania fluorescencie</w:t>
      </w:r>
    </w:p>
    <w:p w14:paraId="1B3F2063" w14:textId="77777777" w:rsidR="00343FD3" w:rsidRDefault="00343FD3" w:rsidP="000A672D">
      <w:pPr>
        <w:widowControl/>
        <w:numPr>
          <w:ilvl w:val="0"/>
          <w:numId w:val="87"/>
        </w:numPr>
        <w:spacing w:line="276" w:lineRule="auto"/>
        <w:jc w:val="both"/>
        <w:rPr>
          <w:rFonts w:ascii="Times New Roman" w:cs="Times New Roman"/>
          <w:lang w:eastAsia="uk-UA"/>
        </w:rPr>
      </w:pPr>
      <w:r>
        <w:rPr>
          <w:rFonts w:ascii="Times New Roman" w:cs="Times New Roman"/>
          <w:lang w:eastAsia="uk-UA"/>
        </w:rPr>
        <w:t>kit umožňujúci pridanie aspoň 5µL testovanej vzorky </w:t>
      </w:r>
    </w:p>
    <w:p w14:paraId="5FCA46A9"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 xml:space="preserve">limit detekcie na úrovni min. 2 kópií genómu v reakcii so senzitivitou aspoň  </w:t>
      </w:r>
      <w:r>
        <w:rPr>
          <w:rFonts w:ascii="Times New Roman" w:cs="Times New Roman"/>
          <w:b/>
          <w:lang w:eastAsia="uk-UA"/>
        </w:rPr>
        <w:t>95</w:t>
      </w:r>
      <w:r>
        <w:rPr>
          <w:rFonts w:ascii="Times New Roman" w:cs="Times New Roman"/>
          <w:lang w:eastAsia="uk-UA"/>
        </w:rPr>
        <w:t>%  </w:t>
      </w:r>
    </w:p>
    <w:p w14:paraId="6E05B348" w14:textId="77777777" w:rsidR="00343FD3" w:rsidRDefault="00343FD3" w:rsidP="00343FD3">
      <w:pPr>
        <w:tabs>
          <w:tab w:val="left" w:pos="567"/>
        </w:tabs>
        <w:spacing w:line="264" w:lineRule="auto"/>
        <w:ind w:left="567"/>
        <w:jc w:val="both"/>
        <w:rPr>
          <w:rFonts w:ascii="Times New Roman" w:cs="Times New Roman"/>
          <w:bCs/>
        </w:rPr>
      </w:pPr>
      <w:r>
        <w:rPr>
          <w:rFonts w:ascii="Times New Roman" w:cs="Times New Roman"/>
          <w:lang w:eastAsia="uk-UA"/>
        </w:rPr>
        <w:t xml:space="preserve">  kit s expiračnou dobou minimálne 12 mesiacov</w:t>
      </w:r>
    </w:p>
    <w:p w14:paraId="6BBBD4F4" w14:textId="77777777" w:rsidR="00343FD3" w:rsidRDefault="00343FD3" w:rsidP="00343FD3">
      <w:pPr>
        <w:tabs>
          <w:tab w:val="left" w:pos="567"/>
        </w:tabs>
        <w:spacing w:line="264" w:lineRule="auto"/>
        <w:ind w:left="567"/>
        <w:jc w:val="both"/>
        <w:rPr>
          <w:rFonts w:ascii="Times New Roman" w:cs="Times New Roman"/>
          <w:bCs/>
        </w:rPr>
      </w:pPr>
      <w:r>
        <w:rPr>
          <w:rFonts w:ascii="Times New Roman" w:cs="Times New Roman"/>
          <w:bCs/>
        </w:rPr>
        <w:t>(ďalej len „</w:t>
      </w:r>
      <w:r>
        <w:rPr>
          <w:rFonts w:ascii="Times New Roman" w:cs="Times New Roman"/>
          <w:b/>
          <w:bCs/>
        </w:rPr>
        <w:t>tovar</w:t>
      </w:r>
      <w:r>
        <w:rPr>
          <w:rFonts w:ascii="Times New Roman" w:cs="Times New Roman"/>
          <w:bCs/>
        </w:rPr>
        <w:t>“).</w:t>
      </w:r>
    </w:p>
    <w:p w14:paraId="1FE581F7" w14:textId="77777777" w:rsidR="00343FD3" w:rsidRDefault="00343FD3" w:rsidP="00343FD3">
      <w:pPr>
        <w:tabs>
          <w:tab w:val="left" w:pos="567"/>
        </w:tabs>
        <w:spacing w:line="264" w:lineRule="auto"/>
        <w:ind w:left="567" w:hanging="567"/>
        <w:jc w:val="both"/>
        <w:rPr>
          <w:rFonts w:ascii="Times New Roman" w:cs="Times New Roman"/>
          <w:bCs/>
        </w:rPr>
      </w:pPr>
    </w:p>
    <w:p w14:paraId="42B794CE" w14:textId="77777777" w:rsidR="00343FD3" w:rsidRDefault="00343FD3" w:rsidP="000A672D">
      <w:pPr>
        <w:widowControl/>
        <w:numPr>
          <w:ilvl w:val="0"/>
          <w:numId w:val="86"/>
        </w:numPr>
        <w:tabs>
          <w:tab w:val="left" w:pos="567"/>
        </w:tabs>
        <w:spacing w:line="264" w:lineRule="auto"/>
        <w:ind w:left="567" w:hanging="567"/>
        <w:contextualSpacing/>
        <w:jc w:val="both"/>
        <w:rPr>
          <w:rFonts w:ascii="Times New Roman" w:cs="Times New Roman"/>
          <w:bCs/>
        </w:rPr>
      </w:pPr>
      <w:r>
        <w:rPr>
          <w:rFonts w:ascii="Times New Roman" w:cs="Times New Roman"/>
          <w:bCs/>
        </w:rPr>
        <w:t>Predávajúci sa zaväzuje dodať Kupujúcemu tovar uvedený v ods. 1 tohto článku                                v množstve uvedenom v ods. 1 tohto článku v častiach na základe požiadavky Kupujúceho, v lehote najneskôr do 15 (pätnásť) kalendárnych dní od písomnej požiadavky Kupujúceho. Predávajúci písomne oznámi Kupujúcemu presný dátum a čas dodania tovaru.</w:t>
      </w:r>
    </w:p>
    <w:p w14:paraId="17D485E5" w14:textId="77777777" w:rsidR="00343FD3" w:rsidRDefault="00343FD3" w:rsidP="00343FD3">
      <w:pPr>
        <w:tabs>
          <w:tab w:val="left" w:pos="567"/>
        </w:tabs>
        <w:spacing w:line="264" w:lineRule="auto"/>
        <w:ind w:left="567"/>
        <w:contextualSpacing/>
        <w:jc w:val="both"/>
        <w:rPr>
          <w:rFonts w:ascii="Times New Roman" w:cs="Times New Roman"/>
          <w:bCs/>
        </w:rPr>
      </w:pPr>
    </w:p>
    <w:p w14:paraId="4F215A9D" w14:textId="77777777" w:rsidR="00343FD3" w:rsidRDefault="00343FD3" w:rsidP="000A672D">
      <w:pPr>
        <w:widowControl/>
        <w:numPr>
          <w:ilvl w:val="0"/>
          <w:numId w:val="86"/>
        </w:numPr>
        <w:tabs>
          <w:tab w:val="left" w:pos="567"/>
        </w:tabs>
        <w:spacing w:line="264" w:lineRule="auto"/>
        <w:ind w:left="567" w:hanging="567"/>
        <w:contextualSpacing/>
        <w:jc w:val="both"/>
        <w:rPr>
          <w:rFonts w:ascii="Times New Roman" w:cs="Times New Roman"/>
          <w:bCs/>
        </w:rPr>
      </w:pPr>
      <w:r>
        <w:rPr>
          <w:rFonts w:ascii="Times New Roman" w:cs="Times New Roman"/>
          <w:bCs/>
        </w:rPr>
        <w:t xml:space="preserve">Zmluvné strany sa dohodli, že 15 dňová lehota uvedená v ods. 2 tohto článku je lehotou najneskoršie prípustnou a neprekročiteľnou s výnimkou: </w:t>
      </w:r>
    </w:p>
    <w:p w14:paraId="4D9E0A42" w14:textId="77777777" w:rsidR="00343FD3" w:rsidRDefault="00343FD3" w:rsidP="000A672D">
      <w:pPr>
        <w:widowControl/>
        <w:numPr>
          <w:ilvl w:val="0"/>
          <w:numId w:val="89"/>
        </w:numPr>
        <w:tabs>
          <w:tab w:val="left" w:pos="426"/>
        </w:tabs>
        <w:spacing w:line="264" w:lineRule="auto"/>
        <w:ind w:left="1134" w:hanging="425"/>
        <w:contextualSpacing/>
        <w:jc w:val="both"/>
        <w:rPr>
          <w:rFonts w:ascii="Times New Roman" w:cs="Times New Roman"/>
          <w:bCs/>
        </w:rPr>
      </w:pPr>
      <w:r>
        <w:rPr>
          <w:rFonts w:ascii="Times New Roman" w:cs="Times New Roman"/>
          <w:bCs/>
        </w:rPr>
        <w:t xml:space="preserve">vyššej moci, t. j. v prípade udalostí, ktoré nie sú závislé od vôle zmluvných strán a tieto ich nemôžu ovplyvniť, </w:t>
      </w:r>
    </w:p>
    <w:p w14:paraId="42FC5BEB" w14:textId="77777777" w:rsidR="00343FD3" w:rsidRDefault="00343FD3" w:rsidP="000A672D">
      <w:pPr>
        <w:widowControl/>
        <w:numPr>
          <w:ilvl w:val="0"/>
          <w:numId w:val="89"/>
        </w:numPr>
        <w:tabs>
          <w:tab w:val="left" w:pos="426"/>
        </w:tabs>
        <w:spacing w:line="264" w:lineRule="auto"/>
        <w:ind w:left="1134" w:hanging="425"/>
        <w:contextualSpacing/>
        <w:jc w:val="both"/>
        <w:rPr>
          <w:rFonts w:ascii="Times New Roman" w:cs="Times New Roman"/>
          <w:lang w:eastAsia="en-US"/>
        </w:rPr>
      </w:pPr>
      <w:r>
        <w:rPr>
          <w:rFonts w:ascii="Times New Roman" w:cs="Times New Roman"/>
          <w:bCs/>
        </w:rPr>
        <w:t>v prípade prekážok na strane Kupujúceho, ktoré vyplynú ako dôsledok režimových opatrení,</w:t>
      </w:r>
    </w:p>
    <w:p w14:paraId="665F2D52" w14:textId="77777777" w:rsidR="00343FD3" w:rsidRDefault="00343FD3" w:rsidP="000A672D">
      <w:pPr>
        <w:widowControl/>
        <w:numPr>
          <w:ilvl w:val="0"/>
          <w:numId w:val="89"/>
        </w:numPr>
        <w:tabs>
          <w:tab w:val="left" w:pos="426"/>
          <w:tab w:val="left" w:pos="1134"/>
        </w:tabs>
        <w:autoSpaceDE w:val="0"/>
        <w:autoSpaceDN w:val="0"/>
        <w:adjustRightInd w:val="0"/>
        <w:spacing w:line="264" w:lineRule="auto"/>
        <w:ind w:left="1134" w:hanging="425"/>
        <w:contextualSpacing/>
        <w:jc w:val="both"/>
        <w:rPr>
          <w:rFonts w:ascii="Times New Roman" w:cs="Times New Roman"/>
        </w:rPr>
      </w:pPr>
      <w:r>
        <w:rPr>
          <w:rFonts w:ascii="Times New Roman" w:cs="Times New Roman"/>
        </w:rPr>
        <w:t>v prípade zmien v počte kusov tovaru podľa požiadavky Kupujúceho; v prípade zmeny počtu kusov tovaru zmluvné strany vždy uzavrú dodatok k tejto zmluve za podmienok stanovených v § 18 zákona o verejnom obstarávaní a touto zmluvou, v ktorom uvedú zmenu rozsahu a z toho vyplývajúcu zmenu lehoty dodania.</w:t>
      </w:r>
    </w:p>
    <w:p w14:paraId="6C5A92A8" w14:textId="77777777" w:rsidR="00343FD3" w:rsidRDefault="00343FD3" w:rsidP="00343FD3">
      <w:pPr>
        <w:tabs>
          <w:tab w:val="left" w:pos="426"/>
          <w:tab w:val="left" w:pos="993"/>
        </w:tabs>
        <w:autoSpaceDE w:val="0"/>
        <w:autoSpaceDN w:val="0"/>
        <w:adjustRightInd w:val="0"/>
        <w:spacing w:line="264" w:lineRule="auto"/>
        <w:ind w:left="426" w:hanging="426"/>
        <w:contextualSpacing/>
        <w:jc w:val="both"/>
        <w:rPr>
          <w:rFonts w:ascii="Times New Roman" w:cs="Times New Roman"/>
        </w:rPr>
      </w:pPr>
    </w:p>
    <w:p w14:paraId="69B91823" w14:textId="77777777" w:rsidR="00343FD3" w:rsidRDefault="00343FD3" w:rsidP="000A672D">
      <w:pPr>
        <w:widowControl/>
        <w:numPr>
          <w:ilvl w:val="0"/>
          <w:numId w:val="86"/>
        </w:numPr>
        <w:autoSpaceDE w:val="0"/>
        <w:autoSpaceDN w:val="0"/>
        <w:adjustRightInd w:val="0"/>
        <w:spacing w:line="264" w:lineRule="auto"/>
        <w:contextualSpacing/>
        <w:jc w:val="both"/>
        <w:rPr>
          <w:rFonts w:ascii="Times New Roman" w:cs="Times New Roman"/>
          <w:color w:val="auto"/>
        </w:rPr>
      </w:pPr>
      <w:r>
        <w:rPr>
          <w:rFonts w:ascii="Times New Roman" w:cs="Times New Roman"/>
          <w:bCs/>
        </w:rPr>
        <w:t xml:space="preserve">Miestom plnenia </w:t>
      </w:r>
      <w:r>
        <w:rPr>
          <w:rFonts w:ascii="Times New Roman" w:cs="Times New Roman"/>
          <w:bCs/>
          <w:shd w:val="clear" w:color="auto" w:fill="FFFFFF"/>
          <w:lang w:eastAsia="uk-UA"/>
        </w:rPr>
        <w:t xml:space="preserve">je:      </w:t>
      </w:r>
    </w:p>
    <w:p w14:paraId="7CDFE023" w14:textId="77777777" w:rsidR="00343FD3" w:rsidRDefault="00343FD3" w:rsidP="000A672D">
      <w:pPr>
        <w:numPr>
          <w:ilvl w:val="0"/>
          <w:numId w:val="90"/>
        </w:numPr>
        <w:autoSpaceDE w:val="0"/>
        <w:autoSpaceDN w:val="0"/>
        <w:adjustRightInd w:val="0"/>
        <w:rPr>
          <w:rFonts w:ascii="Times New Roman" w:cs="Times New Roman"/>
          <w:u w:val="single"/>
          <w:lang w:eastAsia="uk-UA"/>
        </w:rPr>
      </w:pPr>
      <w:r>
        <w:rPr>
          <w:rFonts w:ascii="Times New Roman" w:cs="Times New Roman"/>
          <w:u w:val="single"/>
          <w:lang w:eastAsia="uk-UA"/>
        </w:rPr>
        <w:t>Ministerstvo zdravotníctva Slovenskej republiky</w:t>
      </w:r>
    </w:p>
    <w:p w14:paraId="33A68E5C" w14:textId="77777777" w:rsidR="00343FD3" w:rsidRDefault="00343FD3" w:rsidP="00343FD3">
      <w:pPr>
        <w:autoSpaceDE w:val="0"/>
        <w:autoSpaceDN w:val="0"/>
        <w:adjustRightInd w:val="0"/>
        <w:ind w:left="1755" w:firstLine="21"/>
        <w:contextualSpacing/>
        <w:rPr>
          <w:rFonts w:ascii="Times New Roman" w:cs="Times New Roman"/>
          <w:lang w:eastAsia="uk-UA"/>
        </w:rPr>
      </w:pPr>
      <w:r>
        <w:rPr>
          <w:rFonts w:ascii="Times New Roman" w:cs="Times New Roman"/>
          <w:lang w:eastAsia="uk-UA"/>
        </w:rPr>
        <w:t>Limbová 2, 837 52 Bratislava</w:t>
      </w:r>
    </w:p>
    <w:p w14:paraId="17B02BC7" w14:textId="77777777" w:rsidR="00343FD3" w:rsidRDefault="00343FD3" w:rsidP="000A672D">
      <w:pPr>
        <w:numPr>
          <w:ilvl w:val="0"/>
          <w:numId w:val="90"/>
        </w:numPr>
        <w:autoSpaceDE w:val="0"/>
        <w:autoSpaceDN w:val="0"/>
        <w:adjustRightInd w:val="0"/>
        <w:rPr>
          <w:rFonts w:ascii="Times New Roman" w:cs="Times New Roman"/>
          <w:u w:val="single"/>
          <w:lang w:eastAsia="uk-UA"/>
        </w:rPr>
      </w:pPr>
      <w:r>
        <w:rPr>
          <w:rFonts w:ascii="Times New Roman" w:cs="Times New Roman"/>
          <w:u w:val="single"/>
          <w:lang w:eastAsia="uk-UA"/>
        </w:rPr>
        <w:t>Vedecký park Univerzity Komenského v Bratislave</w:t>
      </w:r>
    </w:p>
    <w:p w14:paraId="5C8C284A" w14:textId="77777777" w:rsidR="00343FD3" w:rsidRDefault="00343FD3" w:rsidP="00343FD3">
      <w:pPr>
        <w:autoSpaceDE w:val="0"/>
        <w:autoSpaceDN w:val="0"/>
        <w:adjustRightInd w:val="0"/>
        <w:ind w:left="381"/>
        <w:rPr>
          <w:rFonts w:ascii="Times New Roman" w:cs="Times New Roman"/>
          <w:b/>
          <w:lang w:eastAsia="uk-UA"/>
        </w:rPr>
      </w:pPr>
      <w:r>
        <w:rPr>
          <w:rFonts w:ascii="Times New Roman" w:cs="Times New Roman"/>
          <w:lang w:eastAsia="uk-UA"/>
        </w:rPr>
        <w:t xml:space="preserve">                        Ilkovičova 8, 841 04 </w:t>
      </w:r>
      <w:r>
        <w:rPr>
          <w:rFonts w:ascii="Times New Roman" w:cs="Times New Roman"/>
          <w:b/>
          <w:lang w:eastAsia="uk-UA"/>
        </w:rPr>
        <w:t>Bratislava</w:t>
      </w:r>
    </w:p>
    <w:p w14:paraId="07F2852A" w14:textId="77777777" w:rsidR="00343FD3" w:rsidRDefault="00343FD3" w:rsidP="000A672D">
      <w:pPr>
        <w:numPr>
          <w:ilvl w:val="0"/>
          <w:numId w:val="90"/>
        </w:numPr>
        <w:autoSpaceDE w:val="0"/>
        <w:autoSpaceDN w:val="0"/>
        <w:adjustRightInd w:val="0"/>
        <w:rPr>
          <w:rFonts w:ascii="Times New Roman" w:cs="Times New Roman"/>
          <w:u w:val="single"/>
          <w:lang w:eastAsia="uk-UA"/>
        </w:rPr>
      </w:pPr>
      <w:r>
        <w:rPr>
          <w:rFonts w:ascii="Times New Roman" w:cs="Times New Roman"/>
          <w:u w:val="single"/>
          <w:lang w:eastAsia="uk-UA"/>
        </w:rPr>
        <w:t>Jesseniova lekárska fakulta Univerzity Komenského v Martine</w:t>
      </w:r>
    </w:p>
    <w:p w14:paraId="470594FA" w14:textId="4722852D" w:rsidR="00343FD3" w:rsidRPr="004E27BB" w:rsidRDefault="00343FD3" w:rsidP="004E27BB">
      <w:pPr>
        <w:autoSpaceDE w:val="0"/>
        <w:autoSpaceDN w:val="0"/>
        <w:adjustRightInd w:val="0"/>
        <w:ind w:left="381"/>
        <w:rPr>
          <w:rFonts w:ascii="Times New Roman" w:cs="Times New Roman"/>
          <w:b/>
          <w:lang w:eastAsia="uk-UA"/>
        </w:rPr>
      </w:pPr>
      <w:r>
        <w:rPr>
          <w:rFonts w:ascii="Times New Roman" w:cs="Times New Roman"/>
          <w:lang w:eastAsia="uk-UA"/>
        </w:rPr>
        <w:t xml:space="preserve">                        Centrum pre podporu vedy, výskumu a vývoja</w:t>
      </w:r>
      <w:r>
        <w:rPr>
          <w:rFonts w:ascii="Times New Roman" w:cs="Times New Roman"/>
          <w:lang w:eastAsia="uk-UA"/>
        </w:rPr>
        <w:br/>
        <w:t xml:space="preserve">                        Malá Hora 4, 036 01 </w:t>
      </w:r>
      <w:r w:rsidR="004E27BB">
        <w:rPr>
          <w:rFonts w:ascii="Times New Roman" w:cs="Times New Roman"/>
          <w:b/>
          <w:lang w:eastAsia="uk-UA"/>
        </w:rPr>
        <w:t>Martin</w:t>
      </w:r>
    </w:p>
    <w:p w14:paraId="6B750C27" w14:textId="77777777" w:rsidR="00343FD3" w:rsidRDefault="00343FD3" w:rsidP="00343FD3">
      <w:pPr>
        <w:spacing w:line="264" w:lineRule="auto"/>
        <w:ind w:left="426" w:hanging="426"/>
        <w:jc w:val="center"/>
        <w:rPr>
          <w:rFonts w:ascii="Times New Roman" w:cs="Times New Roman"/>
          <w:b/>
        </w:rPr>
      </w:pPr>
    </w:p>
    <w:p w14:paraId="04602431"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IV</w:t>
      </w:r>
    </w:p>
    <w:p w14:paraId="77590E31"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Kúpna cena a platobné podmienky</w:t>
      </w:r>
    </w:p>
    <w:p w14:paraId="2E8255F4" w14:textId="77777777" w:rsidR="00343FD3" w:rsidRDefault="00343FD3" w:rsidP="00343FD3">
      <w:pPr>
        <w:spacing w:line="264" w:lineRule="auto"/>
        <w:ind w:left="426" w:hanging="426"/>
        <w:jc w:val="center"/>
        <w:rPr>
          <w:rFonts w:ascii="Times New Roman" w:cs="Times New Roman"/>
          <w:b/>
        </w:rPr>
      </w:pPr>
    </w:p>
    <w:p w14:paraId="592837B3" w14:textId="77777777" w:rsidR="00343FD3" w:rsidRDefault="00343FD3" w:rsidP="000A672D">
      <w:pPr>
        <w:widowControl/>
        <w:numPr>
          <w:ilvl w:val="0"/>
          <w:numId w:val="91"/>
        </w:numPr>
        <w:tabs>
          <w:tab w:val="left" w:pos="709"/>
        </w:tabs>
        <w:spacing w:line="264" w:lineRule="auto"/>
        <w:ind w:left="567" w:hanging="567"/>
        <w:contextualSpacing/>
        <w:jc w:val="both"/>
        <w:rPr>
          <w:rFonts w:ascii="Times New Roman" w:cs="Times New Roman"/>
        </w:rPr>
      </w:pPr>
      <w:r>
        <w:rPr>
          <w:rFonts w:ascii="Times New Roman" w:cs="Times New Roman"/>
        </w:rPr>
        <w:t xml:space="preserve">Kúpna cena vyplýva z ponuky Predávajúceho, je stanovená v zmysle § 3 zákona                                č. 18/1996 Z. z. o cenách v znení neskorších predpisov a Vyhlášky Ministerstva financií Slovenskej republiky č. 87/1996 Z. z., ktorou sa vykonáva zákon č. 18/1996 Z. z. o cenách </w:t>
      </w:r>
      <w:r>
        <w:rPr>
          <w:rFonts w:ascii="Times New Roman" w:cs="Times New Roman"/>
        </w:rPr>
        <w:lastRenderedPageBreak/>
        <w:t xml:space="preserve">v znení neskorších predpisov, ako cena konečná, maximálna a nemenná okrem prípadov uvedených v odseku 5 tohto článku, vo výške: </w:t>
      </w:r>
    </w:p>
    <w:p w14:paraId="76EDA17F" w14:textId="77777777" w:rsidR="00343FD3" w:rsidRDefault="00343FD3" w:rsidP="00343FD3">
      <w:pPr>
        <w:spacing w:line="264" w:lineRule="auto"/>
        <w:ind w:left="426"/>
        <w:contextualSpacing/>
        <w:jc w:val="both"/>
        <w:rPr>
          <w:rFonts w:ascii="Times New Roman" w:cs="Times New Roman"/>
        </w:rPr>
      </w:pPr>
    </w:p>
    <w:p w14:paraId="15596C51" w14:textId="77777777" w:rsidR="00343FD3" w:rsidRDefault="00343FD3" w:rsidP="00343FD3">
      <w:pPr>
        <w:autoSpaceDE w:val="0"/>
        <w:autoSpaceDN w:val="0"/>
        <w:adjustRightInd w:val="0"/>
        <w:spacing w:line="264" w:lineRule="auto"/>
        <w:ind w:left="426" w:firstLine="141"/>
        <w:contextualSpacing/>
        <w:jc w:val="both"/>
        <w:rPr>
          <w:rFonts w:ascii="Times New Roman" w:cs="Times New Roman"/>
          <w:bCs/>
          <w:color w:val="auto"/>
        </w:rPr>
      </w:pPr>
      <w:r>
        <w:rPr>
          <w:rFonts w:ascii="Times New Roman" w:cs="Times New Roman"/>
          <w:lang w:eastAsia="uk-UA"/>
        </w:rPr>
        <w:t xml:space="preserve">Cena bez DPH: ................................ EUR     </w:t>
      </w:r>
      <w:r>
        <w:rPr>
          <w:rFonts w:ascii="Times New Roman" w:cs="Times New Roman"/>
          <w:bCs/>
          <w:lang w:eastAsia="uk-UA"/>
        </w:rPr>
        <w:t>(slovom: ................................. eur)</w:t>
      </w:r>
    </w:p>
    <w:p w14:paraId="229D178D" w14:textId="77777777" w:rsidR="00343FD3" w:rsidRDefault="00343FD3" w:rsidP="00343FD3">
      <w:pPr>
        <w:autoSpaceDE w:val="0"/>
        <w:autoSpaceDN w:val="0"/>
        <w:adjustRightInd w:val="0"/>
        <w:spacing w:line="264" w:lineRule="auto"/>
        <w:ind w:left="426" w:firstLine="141"/>
        <w:contextualSpacing/>
        <w:jc w:val="both"/>
        <w:rPr>
          <w:rFonts w:ascii="Times New Roman" w:cs="Times New Roman"/>
          <w:bCs/>
          <w:lang w:eastAsia="uk-UA"/>
        </w:rPr>
      </w:pPr>
      <w:r>
        <w:rPr>
          <w:rFonts w:ascii="Times New Roman" w:cs="Times New Roman"/>
          <w:lang w:eastAsia="uk-UA"/>
        </w:rPr>
        <w:t xml:space="preserve">DPH 10%/20%:        .........................EUR     </w:t>
      </w:r>
      <w:r>
        <w:rPr>
          <w:rFonts w:ascii="Times New Roman" w:cs="Times New Roman"/>
          <w:bCs/>
          <w:lang w:eastAsia="uk-UA"/>
        </w:rPr>
        <w:t>(slovom: ................................. eur)</w:t>
      </w:r>
    </w:p>
    <w:p w14:paraId="7F9D3191" w14:textId="77777777" w:rsidR="00343FD3" w:rsidRDefault="00343FD3" w:rsidP="00343FD3">
      <w:pPr>
        <w:autoSpaceDE w:val="0"/>
        <w:autoSpaceDN w:val="0"/>
        <w:adjustRightInd w:val="0"/>
        <w:spacing w:line="264" w:lineRule="auto"/>
        <w:ind w:left="426" w:firstLine="141"/>
        <w:contextualSpacing/>
        <w:jc w:val="both"/>
        <w:rPr>
          <w:rFonts w:ascii="Times New Roman" w:cs="Times New Roman"/>
          <w:bCs/>
          <w:lang w:eastAsia="uk-UA"/>
        </w:rPr>
      </w:pPr>
      <w:r>
        <w:rPr>
          <w:rFonts w:ascii="Times New Roman" w:cs="Times New Roman"/>
          <w:lang w:eastAsia="uk-UA"/>
        </w:rPr>
        <w:t>Cena spolu s DPH: ............................EUR     (s</w:t>
      </w:r>
      <w:r>
        <w:rPr>
          <w:rFonts w:ascii="Times New Roman" w:cs="Times New Roman"/>
          <w:bCs/>
          <w:lang w:eastAsia="uk-UA"/>
        </w:rPr>
        <w:t>lovom:  ................................ eur)</w:t>
      </w:r>
    </w:p>
    <w:p w14:paraId="4C839477" w14:textId="77777777" w:rsidR="00343FD3" w:rsidRDefault="00343FD3" w:rsidP="00343FD3">
      <w:pPr>
        <w:spacing w:line="264" w:lineRule="auto"/>
        <w:ind w:left="426" w:firstLine="141"/>
        <w:contextualSpacing/>
        <w:jc w:val="both"/>
        <w:rPr>
          <w:rFonts w:ascii="Times New Roman" w:cs="Times New Roman"/>
          <w:color w:val="auto"/>
        </w:rPr>
      </w:pPr>
      <w:r>
        <w:rPr>
          <w:rFonts w:ascii="Times New Roman" w:cs="Times New Roman"/>
          <w:lang w:eastAsia="uk-UA"/>
        </w:rPr>
        <w:t>(ďalej len „</w:t>
      </w:r>
      <w:r>
        <w:rPr>
          <w:rFonts w:ascii="Times New Roman" w:cs="Times New Roman"/>
          <w:b/>
          <w:lang w:eastAsia="uk-UA"/>
        </w:rPr>
        <w:t>cena</w:t>
      </w:r>
      <w:r>
        <w:rPr>
          <w:rFonts w:ascii="Times New Roman" w:cs="Times New Roman"/>
          <w:lang w:eastAsia="uk-UA"/>
        </w:rPr>
        <w:t>“).</w:t>
      </w:r>
    </w:p>
    <w:p w14:paraId="6EE37EC1" w14:textId="77777777" w:rsidR="00343FD3" w:rsidRDefault="00343FD3" w:rsidP="00343FD3">
      <w:pPr>
        <w:spacing w:line="264" w:lineRule="auto"/>
        <w:ind w:left="426"/>
        <w:contextualSpacing/>
        <w:jc w:val="both"/>
        <w:rPr>
          <w:rFonts w:ascii="Times New Roman" w:cs="Times New Roman"/>
        </w:rPr>
      </w:pPr>
    </w:p>
    <w:p w14:paraId="2882B70A"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 xml:space="preserve">Celková cena podľa ods. 1 tohto článku je stanovená ako súčet cien všetkých položiek uvedených v návrhu rozpočtu, ktorý je uvedený v Prílohe č. 1 tejto zmluvy. </w:t>
      </w:r>
    </w:p>
    <w:p w14:paraId="39B4B71A" w14:textId="77777777" w:rsidR="00343FD3" w:rsidRDefault="00343FD3" w:rsidP="00343FD3">
      <w:pPr>
        <w:tabs>
          <w:tab w:val="left" w:pos="567"/>
        </w:tabs>
        <w:spacing w:line="264" w:lineRule="auto"/>
        <w:ind w:left="567" w:hanging="567"/>
        <w:contextualSpacing/>
        <w:jc w:val="both"/>
        <w:rPr>
          <w:rFonts w:ascii="Times New Roman" w:cs="Times New Roman"/>
        </w:rPr>
      </w:pPr>
    </w:p>
    <w:p w14:paraId="64E12A53"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Ak je Predávajúci osobou registrovanou pre daň z pridanej hodnoty, bude sa k cene bez DPH podľa ods. 1 tohto článku účtovať aj daň z pridanej hodnoty v súlade s príslušnými všeobecne záväznými právnymi predpismi SR a EÚ, platnými a účinnými v deň vzniku daňovej povinnosti a Kupujúci sa zaväzuje ju uhradiť spolu s cenou. Pre vylúčenie pochybností platí, že pokiaľ Predávajúci v momente uzavretia zmluvy nebol osobou registrovanou pre daň z pridanej hodnoty, nie je oprávnený k cene bez DPH uvedenej v ods. 1 tohto článku navyše účtovať daň z pridanej hodnoty a cena je v takomto prípade považovaná za cenu konečnú.</w:t>
      </w:r>
    </w:p>
    <w:p w14:paraId="2D218FBD"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color w:val="auto"/>
        </w:rPr>
      </w:pPr>
    </w:p>
    <w:p w14:paraId="7B941A7A"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Kúpna cena uvedená v ods. 1 tohto článku je dojednaná ako maximálna a konečná. V cene podľa ods. 1 tohto článku sú obsiahnuté všetky náklady súvisiace s predmetom tejto zmluvy. Pre vylúčenie akýchkoľvek pochybností platí, že dohodnutá cena zahŕňa všetky náklady Predávajúceho vynaložené v súvislosti s plnením predmetu podľa tejto zmluvy, a to aj tie, ktoré nie sú v zmluve explicitne uvedené.</w:t>
      </w:r>
    </w:p>
    <w:p w14:paraId="7BC8ABD5" w14:textId="77777777" w:rsidR="00343FD3" w:rsidRDefault="00343FD3" w:rsidP="00343FD3">
      <w:pPr>
        <w:tabs>
          <w:tab w:val="left" w:pos="567"/>
        </w:tabs>
        <w:spacing w:line="264" w:lineRule="auto"/>
        <w:ind w:left="567" w:hanging="567"/>
        <w:contextualSpacing/>
        <w:jc w:val="both"/>
        <w:rPr>
          <w:rFonts w:ascii="Times New Roman" w:cs="Times New Roman"/>
        </w:rPr>
      </w:pPr>
    </w:p>
    <w:p w14:paraId="5C7511C6"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Zmluvné strany sa dohodli, že cenu uvedenú v ods. 1 tohto článku je možné meniť                         iba v prípade zmeny sadzby DPH počas trvania zmluvy alebo nedodania niektorej časti tovaru zo strany Predávajúceho uvedených v rozpočte; v tomto prípade budú tieto tovary z ceny odpočítané, a to v cene podľa rozpočtu. Zmluvné strany sa dohodli, že v takom prípade dodatok k zmluve nie je potrebné uzatvárať.</w:t>
      </w:r>
    </w:p>
    <w:p w14:paraId="1237BB77" w14:textId="77777777" w:rsidR="00343FD3" w:rsidRDefault="00343FD3" w:rsidP="00343FD3">
      <w:pPr>
        <w:spacing w:line="264" w:lineRule="auto"/>
        <w:ind w:left="426" w:hanging="426"/>
        <w:contextualSpacing/>
        <w:jc w:val="both"/>
        <w:rPr>
          <w:rFonts w:ascii="Times New Roman" w:cs="Times New Roman"/>
        </w:rPr>
      </w:pPr>
    </w:p>
    <w:p w14:paraId="7F1F723C"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Kupujúci sa zaväzuje riadne dodaný tovar prevziať a zaplatiť Predávajúcemu ustanovenú cenu podľa ods. 1, 2 a 3 tohto článku zmluvy.</w:t>
      </w:r>
      <w:r>
        <w:rPr>
          <w:i/>
        </w:rPr>
        <w:t xml:space="preserve"> </w:t>
      </w:r>
      <w:r>
        <w:rPr>
          <w:rFonts w:ascii="Times New Roman" w:cs="Times New Roman"/>
        </w:rPr>
        <w:t xml:space="preserve"> </w:t>
      </w:r>
    </w:p>
    <w:p w14:paraId="746E55DD" w14:textId="77777777" w:rsidR="00343FD3" w:rsidRDefault="00343FD3" w:rsidP="00343FD3">
      <w:pPr>
        <w:tabs>
          <w:tab w:val="left" w:pos="567"/>
        </w:tabs>
        <w:spacing w:line="264" w:lineRule="auto"/>
        <w:ind w:left="567" w:hanging="567"/>
        <w:contextualSpacing/>
        <w:rPr>
          <w:rFonts w:ascii="Times New Roman" w:cs="Times New Roman"/>
        </w:rPr>
      </w:pPr>
    </w:p>
    <w:p w14:paraId="47E0F90B"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color w:val="auto"/>
          <w:lang w:eastAsia="en-US"/>
        </w:rPr>
      </w:pPr>
      <w:r>
        <w:rPr>
          <w:rFonts w:ascii="Times New Roman" w:cs="Times New Roman"/>
        </w:rPr>
        <w:t>Zmluvné strany sa dohodli, že Predávajúci je oprávnený vystaviť faktúru po úplnom splnení záväzku podľa čl. II tejto zmluvy. Prílohou faktúry musí byť zmluvnými stranami potvrdený dodací list Zmluvné strany sa dohodli, že Predávajúci nevystavuje na úhradu kúpnej ceny preddavkové zálohové faktúry.</w:t>
      </w:r>
    </w:p>
    <w:p w14:paraId="1CBEFB48" w14:textId="77777777" w:rsidR="00343FD3" w:rsidRDefault="00343FD3" w:rsidP="00343FD3">
      <w:pPr>
        <w:tabs>
          <w:tab w:val="left" w:pos="567"/>
        </w:tabs>
        <w:spacing w:line="264" w:lineRule="auto"/>
        <w:jc w:val="both"/>
        <w:rPr>
          <w:rFonts w:ascii="Times New Roman" w:cs="Times New Roman"/>
        </w:rPr>
      </w:pPr>
    </w:p>
    <w:p w14:paraId="65BABC4A" w14:textId="77777777" w:rsidR="00343FD3" w:rsidRDefault="00343FD3" w:rsidP="00343FD3">
      <w:pPr>
        <w:tabs>
          <w:tab w:val="left" w:pos="720"/>
        </w:tabs>
        <w:spacing w:after="160"/>
        <w:ind w:left="720"/>
        <w:contextualSpacing/>
        <w:jc w:val="both"/>
        <w:rPr>
          <w:rFonts w:ascii="Times New Roman" w:cs="Times New Roman"/>
        </w:rPr>
      </w:pPr>
      <w:r>
        <w:rPr>
          <w:rFonts w:ascii="Times New Roman" w:cs="Times New Roman"/>
        </w:rPr>
        <w:t xml:space="preserve">Faktúra Predávajúceho musí obsahovať všetky náležitosti v zmysle zákona č. 222/2004 Z. z. o dani z pridanej hodnoty v znení neskorších predpisov, vrátane ITMS kód projektu a názov projektu. Ak faktúra nebude obsahovať náležitosti účtovného a </w:t>
      </w:r>
      <w:r>
        <w:rPr>
          <w:rFonts w:ascii="Times New Roman" w:cs="Times New Roman"/>
        </w:rPr>
        <w:lastRenderedPageBreak/>
        <w:t>daňového dokladu alebo ak nebude po stránke vecnej alebo formálnej správne vystavená, Kupujúci ju vráti Predávajúcemu na doplnenie alebo prepracovanie a nová lehota splatnosti začne plynúť dňom doručenia správne vyplnenej alebo prepracovanej faktúry Kupujúcemu.</w:t>
      </w:r>
      <w:r>
        <w:rPr>
          <w:rFonts w:ascii="Times New Roman" w:cs="Times New Roman"/>
          <w:lang w:eastAsia="uk-UA"/>
        </w:rPr>
        <w:t xml:space="preserve"> </w:t>
      </w:r>
      <w:r>
        <w:rPr>
          <w:rFonts w:ascii="Times New Roman" w:cs="Times New Roman"/>
        </w:rPr>
        <w:t>Prílohou faktúry musí byť podpísaný dodací list.</w:t>
      </w:r>
    </w:p>
    <w:p w14:paraId="47D6597F" w14:textId="77777777" w:rsidR="00343FD3" w:rsidRDefault="00343FD3" w:rsidP="00343FD3">
      <w:pPr>
        <w:tabs>
          <w:tab w:val="left" w:pos="567"/>
        </w:tabs>
        <w:spacing w:line="264" w:lineRule="auto"/>
        <w:ind w:left="567" w:hanging="567"/>
        <w:jc w:val="both"/>
        <w:rPr>
          <w:rFonts w:ascii="Times New Roman" w:cs="Times New Roman"/>
          <w:color w:val="auto"/>
        </w:rPr>
      </w:pPr>
    </w:p>
    <w:p w14:paraId="05342539"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lang w:eastAsia="en-US"/>
        </w:rPr>
      </w:pPr>
      <w:r>
        <w:rPr>
          <w:rFonts w:ascii="Times New Roman" w:cs="Times New Roman"/>
        </w:rPr>
        <w:t>Zmluvné strany sa dohodli, že lehota splatnosti faktúry je 30 (tridsať) dní odo dňa jej doručenia Kupujúcemu.</w:t>
      </w:r>
    </w:p>
    <w:p w14:paraId="3C84A525" w14:textId="77777777" w:rsidR="00343FD3" w:rsidRDefault="00343FD3" w:rsidP="00343FD3">
      <w:pPr>
        <w:tabs>
          <w:tab w:val="left" w:pos="567"/>
        </w:tabs>
        <w:spacing w:line="264" w:lineRule="auto"/>
        <w:ind w:left="567" w:hanging="567"/>
        <w:contextualSpacing/>
        <w:rPr>
          <w:rFonts w:ascii="Times New Roman" w:cs="Times New Roman"/>
        </w:rPr>
      </w:pPr>
    </w:p>
    <w:p w14:paraId="47C04113"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Úhrada peňažných plnení bude vykonávaná v mene euro, bezhotovostným prevodom na účet Predávajúceho uvedený v záhlaví tejto zmluvy.</w:t>
      </w:r>
    </w:p>
    <w:p w14:paraId="358D5E6E" w14:textId="77777777" w:rsidR="00343FD3" w:rsidRDefault="00343FD3" w:rsidP="00343FD3">
      <w:pPr>
        <w:tabs>
          <w:tab w:val="left" w:pos="567"/>
        </w:tabs>
        <w:spacing w:line="264" w:lineRule="auto"/>
        <w:ind w:left="567" w:hanging="567"/>
        <w:contextualSpacing/>
        <w:rPr>
          <w:rFonts w:ascii="Times New Roman" w:cs="Times New Roman"/>
        </w:rPr>
      </w:pPr>
    </w:p>
    <w:p w14:paraId="0B6C645A"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Faktúra sa považuje za uhradenú dňom odpísania fakturovanej sumy z účtu Kupujúceho na účet Predávajúceho.</w:t>
      </w:r>
    </w:p>
    <w:p w14:paraId="5852819F" w14:textId="77777777" w:rsidR="00343FD3" w:rsidRDefault="00343FD3" w:rsidP="00343FD3">
      <w:pPr>
        <w:spacing w:line="264" w:lineRule="auto"/>
        <w:ind w:left="284"/>
        <w:contextualSpacing/>
        <w:jc w:val="both"/>
        <w:rPr>
          <w:rFonts w:ascii="Times New Roman" w:cs="Times New Roman"/>
        </w:rPr>
      </w:pPr>
    </w:p>
    <w:p w14:paraId="7043A20D"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V</w:t>
      </w:r>
    </w:p>
    <w:p w14:paraId="6DACBF23" w14:textId="77777777" w:rsidR="00343FD3" w:rsidRDefault="00343FD3" w:rsidP="00343FD3">
      <w:pPr>
        <w:spacing w:line="264" w:lineRule="auto"/>
        <w:jc w:val="center"/>
        <w:rPr>
          <w:rFonts w:ascii="Times New Roman" w:cs="Times New Roman"/>
          <w:b/>
        </w:rPr>
      </w:pPr>
      <w:r>
        <w:rPr>
          <w:rFonts w:ascii="Times New Roman" w:cs="Times New Roman"/>
          <w:b/>
        </w:rPr>
        <w:t>Nadobudnutie vlastníckeho práva a nebezpečenstvo škody na predmete kúpy</w:t>
      </w:r>
    </w:p>
    <w:p w14:paraId="172D89A5" w14:textId="77777777" w:rsidR="00343FD3" w:rsidRDefault="00343FD3" w:rsidP="00343FD3">
      <w:pPr>
        <w:spacing w:line="264" w:lineRule="auto"/>
        <w:ind w:left="426" w:hanging="426"/>
        <w:jc w:val="center"/>
        <w:rPr>
          <w:rFonts w:ascii="Times New Roman" w:cs="Times New Roman"/>
          <w:b/>
        </w:rPr>
      </w:pPr>
    </w:p>
    <w:p w14:paraId="49063005" w14:textId="77777777" w:rsidR="00343FD3" w:rsidRDefault="00343FD3" w:rsidP="000A672D">
      <w:pPr>
        <w:widowControl/>
        <w:numPr>
          <w:ilvl w:val="0"/>
          <w:numId w:val="92"/>
        </w:numPr>
        <w:tabs>
          <w:tab w:val="left" w:pos="709"/>
        </w:tabs>
        <w:spacing w:line="264" w:lineRule="auto"/>
        <w:ind w:left="567" w:hanging="567"/>
        <w:contextualSpacing/>
        <w:jc w:val="both"/>
        <w:rPr>
          <w:rFonts w:ascii="Times New Roman" w:cs="Times New Roman"/>
        </w:rPr>
      </w:pPr>
      <w:r>
        <w:rPr>
          <w:rFonts w:ascii="Times New Roman" w:cs="Times New Roman"/>
        </w:rPr>
        <w:t>Kupujúci nadobúda vlastnícke právo k tovaru uvedenému v čl. III ods. 1 tejto zmluvy podpísaním dodacieho listu</w:t>
      </w:r>
      <w:r>
        <w:t xml:space="preserve"> </w:t>
      </w:r>
      <w:r>
        <w:rPr>
          <w:rFonts w:ascii="Times New Roman" w:cs="Times New Roman"/>
        </w:rPr>
        <w:t>po riadnom a včasnom odovzdaní tovaru.</w:t>
      </w:r>
    </w:p>
    <w:p w14:paraId="0D6D08AF" w14:textId="77777777" w:rsidR="00343FD3" w:rsidRDefault="00343FD3" w:rsidP="00343FD3">
      <w:pPr>
        <w:tabs>
          <w:tab w:val="left" w:pos="709"/>
        </w:tabs>
        <w:spacing w:line="264" w:lineRule="auto"/>
        <w:ind w:left="567" w:hanging="567"/>
        <w:contextualSpacing/>
        <w:jc w:val="both"/>
        <w:rPr>
          <w:rFonts w:ascii="Times New Roman" w:cs="Times New Roman"/>
        </w:rPr>
      </w:pPr>
    </w:p>
    <w:p w14:paraId="2AF2E563" w14:textId="77777777" w:rsidR="00343FD3" w:rsidRDefault="00343FD3" w:rsidP="000A672D">
      <w:pPr>
        <w:widowControl/>
        <w:numPr>
          <w:ilvl w:val="0"/>
          <w:numId w:val="92"/>
        </w:numPr>
        <w:tabs>
          <w:tab w:val="left" w:pos="709"/>
        </w:tabs>
        <w:spacing w:line="264" w:lineRule="auto"/>
        <w:ind w:left="567" w:hanging="567"/>
        <w:contextualSpacing/>
        <w:jc w:val="both"/>
        <w:rPr>
          <w:rFonts w:ascii="Times New Roman" w:eastAsia="SimSun" w:cs="Times New Roman"/>
          <w:shd w:val="clear" w:color="auto" w:fill="FFFFFF"/>
        </w:rPr>
      </w:pPr>
      <w:r>
        <w:rPr>
          <w:rFonts w:ascii="Times New Roman" w:eastAsia="SimSun" w:cs="Times New Roman"/>
          <w:shd w:val="clear" w:color="auto" w:fill="FFFFFF"/>
        </w:rPr>
        <w:t>Nebezpečenstvo vzniku škody na tovare prechádza na Kupujúceho v okamihu podpísania dodacieho listu po odovzdaní tovaru, alebo ak tak neurobí včas, v čase, keď mu Predávajúci umožní nakladať s tovarom a Kupujúci poruší zmluvu tým, že tovar neprevezme. To neplatí, ak Kupujúci uplatní svoje právo vymedzené v čl. VI ods. 9 tejto zmluvy.</w:t>
      </w:r>
    </w:p>
    <w:p w14:paraId="4356C934" w14:textId="77777777" w:rsidR="00343FD3" w:rsidRDefault="00343FD3" w:rsidP="00343FD3">
      <w:pPr>
        <w:spacing w:line="264" w:lineRule="auto"/>
        <w:jc w:val="center"/>
        <w:rPr>
          <w:rFonts w:ascii="Times New Roman" w:cs="Times New Roman"/>
          <w:b/>
        </w:rPr>
      </w:pPr>
    </w:p>
    <w:p w14:paraId="7371993E" w14:textId="77777777" w:rsidR="00343FD3" w:rsidRDefault="00343FD3" w:rsidP="00343FD3">
      <w:pPr>
        <w:spacing w:line="264" w:lineRule="auto"/>
        <w:jc w:val="center"/>
        <w:rPr>
          <w:rFonts w:ascii="Times New Roman" w:cs="Times New Roman"/>
          <w:b/>
        </w:rPr>
      </w:pPr>
      <w:r>
        <w:rPr>
          <w:rFonts w:ascii="Times New Roman" w:cs="Times New Roman"/>
          <w:b/>
        </w:rPr>
        <w:t>Čl. VI</w:t>
      </w:r>
    </w:p>
    <w:p w14:paraId="6810D90E" w14:textId="77777777" w:rsidR="00343FD3" w:rsidRDefault="00343FD3" w:rsidP="00343FD3">
      <w:pPr>
        <w:spacing w:line="264" w:lineRule="auto"/>
        <w:jc w:val="center"/>
        <w:rPr>
          <w:rFonts w:ascii="Times New Roman" w:cs="Times New Roman"/>
          <w:b/>
        </w:rPr>
      </w:pPr>
      <w:r>
        <w:rPr>
          <w:rFonts w:ascii="Times New Roman" w:cs="Times New Roman"/>
          <w:b/>
        </w:rPr>
        <w:t>Práva a povinnosti zmluvných strán</w:t>
      </w:r>
    </w:p>
    <w:p w14:paraId="6963DFE6" w14:textId="77777777" w:rsidR="00343FD3" w:rsidRDefault="00343FD3" w:rsidP="00343FD3">
      <w:pPr>
        <w:tabs>
          <w:tab w:val="left" w:pos="426"/>
        </w:tabs>
        <w:spacing w:line="264" w:lineRule="auto"/>
        <w:ind w:left="425" w:hanging="425"/>
        <w:jc w:val="both"/>
        <w:rPr>
          <w:rFonts w:ascii="Times New Roman" w:cs="Times New Roman"/>
          <w:b/>
        </w:rPr>
      </w:pPr>
    </w:p>
    <w:p w14:paraId="37917763" w14:textId="77777777" w:rsidR="00343FD3" w:rsidRDefault="00343FD3" w:rsidP="000A672D">
      <w:pPr>
        <w:widowControl/>
        <w:numPr>
          <w:ilvl w:val="0"/>
          <w:numId w:val="93"/>
        </w:numPr>
        <w:tabs>
          <w:tab w:val="left" w:pos="567"/>
        </w:tabs>
        <w:autoSpaceDE w:val="0"/>
        <w:autoSpaceDN w:val="0"/>
        <w:adjustRightInd w:val="0"/>
        <w:spacing w:line="264" w:lineRule="auto"/>
        <w:ind w:left="567" w:hanging="567"/>
        <w:contextualSpacing/>
        <w:jc w:val="both"/>
        <w:rPr>
          <w:rFonts w:ascii="Times New Roman" w:cs="Times New Roman"/>
          <w:b/>
        </w:rPr>
      </w:pPr>
      <w:r>
        <w:rPr>
          <w:rFonts w:ascii="Times New Roman" w:cs="Times New Roman"/>
        </w:rPr>
        <w:t>Predávajúci sa zaväzuje splniť záväzok podľa čl. II tejto zmluvy a dodať predmet kúpy Kupujúcemu spĺňajúci požiadavky na predmet kúpy, v požadovanom rozsahu a množstve a v dohodnutej kvalite.</w:t>
      </w:r>
    </w:p>
    <w:p w14:paraId="629DDBF7"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b/>
        </w:rPr>
      </w:pPr>
    </w:p>
    <w:p w14:paraId="5D0C8C1D"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lang w:eastAsia="en-US"/>
        </w:rPr>
      </w:pPr>
      <w:r>
        <w:rPr>
          <w:rFonts w:ascii="Times New Roman" w:cs="Times New Roman"/>
        </w:rPr>
        <w:t>Predávajúci je povinný dodať Kupujúcemu predmet kúpy, ktorý je vymedzený v ods. 1 čl. III tejto zmluvy a  ktorý spĺňa technickú špecifikáciu podľa Prílohy č. 1 a Prílohy č. 2 tejto zmluvy, bez faktických a právnych vád.</w:t>
      </w:r>
    </w:p>
    <w:p w14:paraId="45681844" w14:textId="77777777" w:rsidR="00343FD3" w:rsidRDefault="00343FD3" w:rsidP="00343FD3">
      <w:pPr>
        <w:tabs>
          <w:tab w:val="left" w:pos="567"/>
        </w:tabs>
        <w:spacing w:line="264" w:lineRule="auto"/>
        <w:jc w:val="both"/>
        <w:rPr>
          <w:rFonts w:ascii="Times New Roman" w:cs="Times New Roman"/>
        </w:rPr>
      </w:pPr>
    </w:p>
    <w:p w14:paraId="4577B97A"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t>Kupujúci je povinný poskytnúť Predávajúcemu všetky informácie, ktoré sú nevyhnutné   pre riadne plnenie jeho záväzkov vyplývajúcich z tejto zmluvy, a z povahy ktorých vyplýva, že ich má poskytnúť Kupujúci.</w:t>
      </w:r>
    </w:p>
    <w:p w14:paraId="1D134FD2"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color w:val="auto"/>
        </w:rPr>
      </w:pPr>
    </w:p>
    <w:p w14:paraId="08E9DE3E" w14:textId="77777777" w:rsidR="00343FD3" w:rsidRDefault="00343FD3" w:rsidP="000A672D">
      <w:pPr>
        <w:widowControl/>
        <w:numPr>
          <w:ilvl w:val="0"/>
          <w:numId w:val="93"/>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Kupujúci je povinný poskytnúť Predávajúcemu všetku súčinnosť potrebnú na riadne plnenie jeho záväzkov, najmä, ale nielen sprístupnenie miesta plnenia.</w:t>
      </w:r>
    </w:p>
    <w:p w14:paraId="0EFFB7C9"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rPr>
      </w:pPr>
    </w:p>
    <w:p w14:paraId="033A4389"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lastRenderedPageBreak/>
        <w:t>Predávajúci sa zaväzuje odovzdať Kupujúcemu spolu s predmetom kúpy všetky potrebné doklady, ktoré sa na tovar vzťahujú a sú potrebné na prevzatie a užívanie tovaru,                          a to najmä návod na obsluhu.</w:t>
      </w:r>
    </w:p>
    <w:p w14:paraId="6D3D8402" w14:textId="77777777" w:rsidR="00343FD3" w:rsidRDefault="00343FD3" w:rsidP="00343FD3">
      <w:pPr>
        <w:tabs>
          <w:tab w:val="left" w:pos="567"/>
        </w:tabs>
        <w:spacing w:line="264" w:lineRule="auto"/>
        <w:ind w:left="567" w:hanging="567"/>
        <w:contextualSpacing/>
        <w:jc w:val="both"/>
        <w:rPr>
          <w:rFonts w:ascii="Times New Roman" w:cs="Times New Roman"/>
        </w:rPr>
      </w:pPr>
    </w:p>
    <w:p w14:paraId="6BFE2521"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t>Predávajúci sa zaväzuje, že zabezpečí ochranu predmetu kúpy pred jeho poškodením alebo zničením najmä tak, že tovar vhodným spôsobom zabalí. V prípade porušenia tejto povinnosti zodpovedá Predávajúci za vady tovaru, ktoré vzniknú porušením povinnosti náležite ochrániť tovar pred jeho poškodením alebo zničením.</w:t>
      </w:r>
    </w:p>
    <w:p w14:paraId="0FE36332" w14:textId="77777777" w:rsidR="00343FD3" w:rsidRDefault="00343FD3" w:rsidP="00343FD3">
      <w:pPr>
        <w:tabs>
          <w:tab w:val="left" w:pos="567"/>
        </w:tabs>
        <w:spacing w:line="264" w:lineRule="auto"/>
        <w:ind w:left="567" w:hanging="567"/>
        <w:contextualSpacing/>
        <w:jc w:val="both"/>
        <w:rPr>
          <w:rFonts w:ascii="Times New Roman" w:cs="Times New Roman"/>
        </w:rPr>
      </w:pPr>
    </w:p>
    <w:p w14:paraId="2161208D"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t>Predávajúci sa zaväzuje predmet kúpy odovzdať Kupujúcemu v mieste plnenia. Kupujúci sa za týmto účelom zaväzuje prevziať tovar a potvrdiť prevzatie tovaru od Predávajúceho podpísaním dodacieho listu. Uvedené neplatí, pri uplatnení práva Kupujúcim podľa ods. 9 tohto článku zmluvy</w:t>
      </w:r>
    </w:p>
    <w:p w14:paraId="262A7B38" w14:textId="77777777" w:rsidR="00343FD3" w:rsidRDefault="00343FD3" w:rsidP="00343FD3">
      <w:pPr>
        <w:tabs>
          <w:tab w:val="left" w:pos="567"/>
        </w:tabs>
        <w:spacing w:line="264" w:lineRule="auto"/>
        <w:ind w:left="567" w:hanging="567"/>
        <w:contextualSpacing/>
        <w:rPr>
          <w:rFonts w:ascii="Times New Roman" w:cs="Times New Roman"/>
        </w:rPr>
      </w:pPr>
    </w:p>
    <w:p w14:paraId="46C5DD73"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color w:val="auto"/>
          <w:lang w:eastAsia="en-US"/>
        </w:rPr>
      </w:pPr>
      <w:r>
        <w:rPr>
          <w:rFonts w:ascii="Times New Roman" w:cs="Times New Roman"/>
        </w:rPr>
        <w:t>Predávajúci zodpovedá za kvalitatívne a kvantitatívne vady predmetu kúpy.</w:t>
      </w:r>
    </w:p>
    <w:p w14:paraId="2FCD50E8" w14:textId="77777777" w:rsidR="00343FD3" w:rsidRDefault="00343FD3" w:rsidP="00343FD3">
      <w:pPr>
        <w:tabs>
          <w:tab w:val="left" w:pos="567"/>
        </w:tabs>
        <w:spacing w:line="264" w:lineRule="auto"/>
        <w:ind w:left="567" w:hanging="567"/>
        <w:contextualSpacing/>
        <w:jc w:val="both"/>
        <w:rPr>
          <w:rFonts w:ascii="Times New Roman" w:cs="Times New Roman"/>
        </w:rPr>
      </w:pPr>
    </w:p>
    <w:p w14:paraId="72A59CBC" w14:textId="77777777" w:rsidR="00343FD3" w:rsidRDefault="00343FD3" w:rsidP="000A672D">
      <w:pPr>
        <w:widowControl/>
        <w:numPr>
          <w:ilvl w:val="0"/>
          <w:numId w:val="93"/>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Kupujúci si vyhradzuje právo odmietnuť prevziať predmet kúpy z dôvodu nedodržania ceny, akosti alebo množstva tovaru špecifikovaného v Prílohe č. 1, pokiaľ sa zmluvné strany nedohodnú inak.</w:t>
      </w:r>
    </w:p>
    <w:p w14:paraId="567ACAF0" w14:textId="77777777" w:rsidR="00343FD3" w:rsidRDefault="00343FD3" w:rsidP="00343FD3">
      <w:pPr>
        <w:tabs>
          <w:tab w:val="left" w:pos="567"/>
        </w:tabs>
        <w:autoSpaceDE w:val="0"/>
        <w:autoSpaceDN w:val="0"/>
        <w:adjustRightInd w:val="0"/>
        <w:spacing w:line="264" w:lineRule="auto"/>
        <w:ind w:left="567" w:hanging="567"/>
        <w:rPr>
          <w:rFonts w:ascii="Times New Roman" w:cs="Times New Roman"/>
        </w:rPr>
      </w:pPr>
    </w:p>
    <w:p w14:paraId="4B24712D" w14:textId="77777777" w:rsidR="001B75A7" w:rsidRDefault="00343FD3" w:rsidP="008F63A2">
      <w:pPr>
        <w:widowControl/>
        <w:numPr>
          <w:ilvl w:val="0"/>
          <w:numId w:val="93"/>
        </w:numPr>
        <w:tabs>
          <w:tab w:val="left" w:pos="567"/>
        </w:tabs>
        <w:spacing w:line="264" w:lineRule="auto"/>
        <w:ind w:left="567" w:hanging="567"/>
        <w:contextualSpacing/>
        <w:jc w:val="both"/>
        <w:rPr>
          <w:rFonts w:ascii="Times New Roman" w:cs="Times New Roman"/>
          <w:b/>
        </w:rPr>
      </w:pPr>
      <w:r>
        <w:rPr>
          <w:rFonts w:ascii="Times New Roman" w:cs="Times New Roman"/>
        </w:rPr>
        <w: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Pr>
          <w:rFonts w:ascii="Times New Roman" w:cs="Times New Roman"/>
          <w:b/>
        </w:rPr>
        <w:t>zákon o registri partnerov verejného sektora</w:t>
      </w:r>
      <w:r>
        <w:rPr>
          <w:rFonts w:ascii="Times New Roman" w:cs="Times New Roman"/>
        </w:rPr>
        <w:t>“). Predávajúci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Predávajúci je povinný na požiadanie Kupujúceho predložiť všetky zmluvy so subdodávateľmi.</w:t>
      </w:r>
    </w:p>
    <w:p w14:paraId="3C030F95" w14:textId="77777777" w:rsidR="001B75A7" w:rsidRDefault="001B75A7" w:rsidP="008F63A2">
      <w:pPr>
        <w:pStyle w:val="Odsekzoznamu"/>
        <w:rPr>
          <w:rFonts w:ascii="Times New Roman" w:cs="Times New Roman"/>
          <w:b/>
        </w:rPr>
      </w:pPr>
    </w:p>
    <w:p w14:paraId="3F3EF5ED" w14:textId="772E3E07" w:rsidR="001B75A7" w:rsidRPr="004E27BB" w:rsidRDefault="001B75A7" w:rsidP="004E27BB">
      <w:pPr>
        <w:widowControl/>
        <w:tabs>
          <w:tab w:val="left" w:pos="567"/>
        </w:tabs>
        <w:spacing w:line="264" w:lineRule="auto"/>
        <w:ind w:left="567" w:hanging="567"/>
        <w:contextualSpacing/>
        <w:jc w:val="both"/>
        <w:rPr>
          <w:rFonts w:ascii="Times New Roman" w:cs="Times New Roman"/>
        </w:rPr>
      </w:pPr>
      <w:r w:rsidRPr="004E27BB">
        <w:rPr>
          <w:rFonts w:ascii="Times New Roman" w:cs="Times New Roman"/>
        </w:rPr>
        <w:t>(11)</w:t>
      </w:r>
      <w:r w:rsidRPr="004E27BB">
        <w:rPr>
          <w:rFonts w:ascii="Times New Roman" w:cs="Times New Roman"/>
        </w:rPr>
        <w:tab/>
        <w:t>Predávajúci je oprávnený zmeniť subdodávateľa len s predchádzajúcim písomným súhlasom Kupujúceho. Žiadosť o zmenu subdodávateľa písomne predkladá Predávajúci Kupujúcemu minimálne 5 pracovných dní pred plánovaným dátumom zmeny subdodávateľa.</w:t>
      </w:r>
    </w:p>
    <w:p w14:paraId="440E8209" w14:textId="71C5E5EE" w:rsidR="001B75A7" w:rsidRPr="004E27BB" w:rsidRDefault="001B75A7" w:rsidP="004E27BB">
      <w:pPr>
        <w:widowControl/>
        <w:tabs>
          <w:tab w:val="left" w:pos="567"/>
        </w:tabs>
        <w:spacing w:line="264" w:lineRule="auto"/>
        <w:ind w:left="567" w:hanging="567"/>
        <w:contextualSpacing/>
        <w:jc w:val="both"/>
        <w:rPr>
          <w:rFonts w:ascii="Times New Roman" w:cs="Times New Roman"/>
        </w:rPr>
      </w:pPr>
    </w:p>
    <w:p w14:paraId="54E5A73C" w14:textId="17CEFE0F" w:rsidR="001B75A7" w:rsidRPr="004E27BB" w:rsidRDefault="001B75A7" w:rsidP="004E27BB">
      <w:pPr>
        <w:widowControl/>
        <w:tabs>
          <w:tab w:val="left" w:pos="567"/>
        </w:tabs>
        <w:spacing w:line="264" w:lineRule="auto"/>
        <w:ind w:left="567" w:hanging="567"/>
        <w:contextualSpacing/>
        <w:jc w:val="both"/>
        <w:rPr>
          <w:rFonts w:ascii="Times New Roman" w:cs="Times New Roman"/>
        </w:rPr>
      </w:pPr>
      <w:r w:rsidRPr="004E27BB">
        <w:rPr>
          <w:rFonts w:ascii="Times New Roman" w:cs="Times New Roman"/>
        </w:rPr>
        <w:t>(12)</w:t>
      </w:r>
      <w:r w:rsidRPr="004E27BB">
        <w:rPr>
          <w:rFonts w:ascii="Times New Roman" w:cs="Times New Roman"/>
        </w:rPr>
        <w:tab/>
        <w:t xml:space="preserve">Predávajúci je v súlade s § 41 zákona o verejnom obstarávaní povinný uvádzať aktuálne údaje o svojich subdodávateľoch, údaje o osobách oprávnených konať za subdodávateľov v rozsahu meno a priezvisko, adresa pobytu, dátum narodenia, údaje o predmete subdodávky a podiele subdodávateľa na celej zákazke. Tieto informácie uvádza Predávajúci v Prílohe č. 3 tejto Zmluvy. </w:t>
      </w:r>
      <w:r w:rsidR="00CC551C" w:rsidRPr="004E27BB">
        <w:rPr>
          <w:rFonts w:ascii="Times New Roman" w:cs="Times New Roman"/>
        </w:rPr>
        <w:t>Predávajúci</w:t>
      </w:r>
      <w:r w:rsidRPr="004E27BB">
        <w:rPr>
          <w:rFonts w:ascii="Times New Roman" w:cs="Times New Roman"/>
        </w:rPr>
        <w:t xml:space="preserve"> je povinný požadovať od subdodávateľov poskytovanie aktuálnych údajov podľa predchádzajúcej vety a je povinný bezodkladne poskytovať aktualizované údaje </w:t>
      </w:r>
      <w:r w:rsidR="00CC551C" w:rsidRPr="004E27BB">
        <w:rPr>
          <w:rFonts w:ascii="Times New Roman" w:cs="Times New Roman"/>
        </w:rPr>
        <w:t>Kupujúcemu</w:t>
      </w:r>
      <w:r w:rsidRPr="004E27BB">
        <w:rPr>
          <w:rFonts w:ascii="Times New Roman" w:cs="Times New Roman"/>
        </w:rPr>
        <w:t xml:space="preserve">. Ak </w:t>
      </w:r>
      <w:r w:rsidR="00CC551C" w:rsidRPr="004E27BB">
        <w:rPr>
          <w:rFonts w:ascii="Times New Roman" w:cs="Times New Roman"/>
        </w:rPr>
        <w:t xml:space="preserve">Predávajúci </w:t>
      </w:r>
      <w:r w:rsidRPr="004E27BB">
        <w:rPr>
          <w:rFonts w:ascii="Times New Roman" w:cs="Times New Roman"/>
        </w:rPr>
        <w:t xml:space="preserve">hodlá zmeniť subdodávateľa počas trvania Zmluvy, je povinný spolu so žiadosťou o </w:t>
      </w:r>
      <w:r w:rsidRPr="004E27BB">
        <w:rPr>
          <w:rFonts w:ascii="Times New Roman" w:cs="Times New Roman"/>
        </w:rPr>
        <w:lastRenderedPageBreak/>
        <w:t>zmenu subdodávateľa poskytnúť Kupujúcemu všetky údaje podľa tohto odstavca a doklady preukazujúce splnenie podmienok účasti týkajúce sa osobného postavenia nového subdodávateľa v takom rozsahu, v akom sa požadovali od pôvodného subdodávateľa s prihliadnutím na rozsah subdodávky.</w:t>
      </w:r>
    </w:p>
    <w:p w14:paraId="7DDBEAE7" w14:textId="3ED45FB8" w:rsidR="00343FD3" w:rsidRDefault="00343FD3" w:rsidP="004E27BB">
      <w:pPr>
        <w:spacing w:line="264" w:lineRule="auto"/>
        <w:rPr>
          <w:rFonts w:ascii="Times New Roman" w:cs="Times New Roman"/>
          <w:b/>
        </w:rPr>
      </w:pPr>
    </w:p>
    <w:p w14:paraId="78CF952D" w14:textId="77777777" w:rsidR="00343FD3" w:rsidRDefault="00343FD3" w:rsidP="00343FD3">
      <w:pPr>
        <w:autoSpaceDE w:val="0"/>
        <w:autoSpaceDN w:val="0"/>
        <w:adjustRightInd w:val="0"/>
        <w:spacing w:line="264" w:lineRule="auto"/>
        <w:jc w:val="center"/>
        <w:rPr>
          <w:rFonts w:ascii="Times New Roman" w:cs="Times New Roman"/>
          <w:b/>
          <w:bCs/>
          <w:lang w:eastAsia="en-US"/>
        </w:rPr>
      </w:pPr>
      <w:r>
        <w:rPr>
          <w:rFonts w:ascii="Times New Roman" w:cs="Times New Roman"/>
          <w:b/>
          <w:bCs/>
        </w:rPr>
        <w:t>Čl. VII</w:t>
      </w:r>
    </w:p>
    <w:p w14:paraId="4E9AE9E4" w14:textId="77777777" w:rsidR="00343FD3" w:rsidRDefault="00343FD3" w:rsidP="00343FD3">
      <w:pPr>
        <w:autoSpaceDE w:val="0"/>
        <w:autoSpaceDN w:val="0"/>
        <w:adjustRightInd w:val="0"/>
        <w:spacing w:line="264" w:lineRule="auto"/>
        <w:jc w:val="center"/>
        <w:rPr>
          <w:rFonts w:ascii="Times New Roman" w:cs="Times New Roman"/>
          <w:b/>
          <w:bCs/>
        </w:rPr>
      </w:pPr>
      <w:r>
        <w:rPr>
          <w:rFonts w:ascii="Times New Roman" w:cs="Times New Roman"/>
          <w:b/>
          <w:bCs/>
        </w:rPr>
        <w:t>Záručná doba a zodpovednosť za vady</w:t>
      </w:r>
    </w:p>
    <w:p w14:paraId="280BA420" w14:textId="77777777" w:rsidR="00343FD3" w:rsidRDefault="00343FD3" w:rsidP="00343FD3">
      <w:pPr>
        <w:autoSpaceDE w:val="0"/>
        <w:autoSpaceDN w:val="0"/>
        <w:adjustRightInd w:val="0"/>
        <w:spacing w:line="264" w:lineRule="auto"/>
        <w:jc w:val="center"/>
        <w:rPr>
          <w:rFonts w:ascii="Times New Roman" w:cs="Times New Roman"/>
          <w:b/>
          <w:bCs/>
        </w:rPr>
      </w:pPr>
    </w:p>
    <w:p w14:paraId="61A4205C" w14:textId="77777777" w:rsidR="00343FD3" w:rsidRDefault="00343FD3" w:rsidP="000A672D">
      <w:pPr>
        <w:widowControl/>
        <w:numPr>
          <w:ilvl w:val="0"/>
          <w:numId w:val="94"/>
        </w:numPr>
        <w:tabs>
          <w:tab w:val="left" w:pos="567"/>
        </w:tabs>
        <w:spacing w:line="264" w:lineRule="auto"/>
        <w:ind w:left="567" w:hanging="567"/>
        <w:contextualSpacing/>
        <w:jc w:val="both"/>
        <w:rPr>
          <w:rFonts w:ascii="Times New Roman" w:cs="Times New Roman"/>
        </w:rPr>
      </w:pPr>
      <w:r>
        <w:rPr>
          <w:rFonts w:ascii="Times New Roman" w:cs="Times New Roman"/>
        </w:rPr>
        <w:t>Záručná doba na predmet kúpy, ktorú garantuje Predávajúci je minimálne 12 mesiacov a začína plynúť dňom podpísania dodacieho listu.</w:t>
      </w:r>
    </w:p>
    <w:p w14:paraId="707A6739"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rPr>
      </w:pPr>
    </w:p>
    <w:p w14:paraId="22D6F4F0" w14:textId="77777777" w:rsidR="00343FD3" w:rsidRDefault="00343FD3" w:rsidP="000A672D">
      <w:pPr>
        <w:widowControl/>
        <w:numPr>
          <w:ilvl w:val="0"/>
          <w:numId w:val="94"/>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Zmluvné strany sa dohodli, že v prípade výskytu vád na predmete kúpy, Kupujúci nahlási vady emailom alebo telefonicky Predávajúcemu, a to bez zbytočného odkladu po ich zistení. Kupujúci následne zašle Predávajúcemu písomné oznámenie o vadách, ktoré musí obsahovať najmä:</w:t>
      </w:r>
    </w:p>
    <w:p w14:paraId="2B7F5F26" w14:textId="77777777" w:rsidR="00343FD3" w:rsidRDefault="00343FD3" w:rsidP="000A672D">
      <w:pPr>
        <w:widowControl/>
        <w:numPr>
          <w:ilvl w:val="1"/>
          <w:numId w:val="95"/>
        </w:numPr>
        <w:tabs>
          <w:tab w:val="left" w:pos="426"/>
          <w:tab w:val="left" w:pos="1134"/>
        </w:tabs>
        <w:autoSpaceDE w:val="0"/>
        <w:autoSpaceDN w:val="0"/>
        <w:adjustRightInd w:val="0"/>
        <w:spacing w:line="264" w:lineRule="auto"/>
        <w:ind w:hanging="731"/>
        <w:contextualSpacing/>
        <w:rPr>
          <w:rFonts w:ascii="Times New Roman" w:cs="Times New Roman"/>
        </w:rPr>
      </w:pPr>
      <w:r>
        <w:rPr>
          <w:rFonts w:ascii="Times New Roman" w:cs="Times New Roman"/>
        </w:rPr>
        <w:t>číslo tejto zmluvy,</w:t>
      </w:r>
    </w:p>
    <w:p w14:paraId="507204FA" w14:textId="77777777" w:rsidR="00343FD3" w:rsidRDefault="00343FD3" w:rsidP="000A672D">
      <w:pPr>
        <w:widowControl/>
        <w:numPr>
          <w:ilvl w:val="1"/>
          <w:numId w:val="95"/>
        </w:numPr>
        <w:tabs>
          <w:tab w:val="left" w:pos="426"/>
          <w:tab w:val="left" w:pos="1134"/>
        </w:tabs>
        <w:autoSpaceDE w:val="0"/>
        <w:autoSpaceDN w:val="0"/>
        <w:adjustRightInd w:val="0"/>
        <w:spacing w:line="264" w:lineRule="auto"/>
        <w:ind w:hanging="731"/>
        <w:contextualSpacing/>
        <w:rPr>
          <w:rFonts w:ascii="Times New Roman" w:cs="Times New Roman"/>
        </w:rPr>
      </w:pPr>
      <w:r>
        <w:rPr>
          <w:rFonts w:ascii="Times New Roman" w:cs="Times New Roman"/>
        </w:rPr>
        <w:t>popis vady,</w:t>
      </w:r>
    </w:p>
    <w:p w14:paraId="4135D24C" w14:textId="77777777" w:rsidR="00343FD3" w:rsidRDefault="00343FD3" w:rsidP="000A672D">
      <w:pPr>
        <w:widowControl/>
        <w:numPr>
          <w:ilvl w:val="1"/>
          <w:numId w:val="95"/>
        </w:numPr>
        <w:tabs>
          <w:tab w:val="left" w:pos="426"/>
          <w:tab w:val="left" w:pos="1134"/>
        </w:tabs>
        <w:autoSpaceDE w:val="0"/>
        <w:autoSpaceDN w:val="0"/>
        <w:adjustRightInd w:val="0"/>
        <w:spacing w:line="264" w:lineRule="auto"/>
        <w:ind w:hanging="731"/>
        <w:contextualSpacing/>
        <w:rPr>
          <w:rFonts w:ascii="Times New Roman" w:cs="Times New Roman"/>
        </w:rPr>
      </w:pPr>
      <w:r>
        <w:rPr>
          <w:rFonts w:ascii="Times New Roman" w:cs="Times New Roman"/>
        </w:rPr>
        <w:t>voľbu nároku z uplatnenia vád predmetu kúpy.</w:t>
      </w:r>
    </w:p>
    <w:p w14:paraId="48D18187" w14:textId="77777777" w:rsidR="00343FD3" w:rsidRDefault="00343FD3" w:rsidP="00343FD3">
      <w:pPr>
        <w:tabs>
          <w:tab w:val="left" w:pos="426"/>
        </w:tabs>
        <w:autoSpaceDE w:val="0"/>
        <w:autoSpaceDN w:val="0"/>
        <w:adjustRightInd w:val="0"/>
        <w:spacing w:line="264" w:lineRule="auto"/>
        <w:rPr>
          <w:rFonts w:ascii="Times New Roman" w:cs="Times New Roman"/>
        </w:rPr>
      </w:pPr>
    </w:p>
    <w:p w14:paraId="286302AB" w14:textId="77777777" w:rsidR="00343FD3" w:rsidRDefault="00343FD3" w:rsidP="000A672D">
      <w:pPr>
        <w:widowControl/>
        <w:numPr>
          <w:ilvl w:val="0"/>
          <w:numId w:val="94"/>
        </w:numPr>
        <w:tabs>
          <w:tab w:val="left" w:pos="567"/>
        </w:tabs>
        <w:spacing w:line="264" w:lineRule="auto"/>
        <w:ind w:left="567" w:hanging="567"/>
        <w:contextualSpacing/>
        <w:jc w:val="both"/>
        <w:rPr>
          <w:rFonts w:ascii="Times New Roman" w:cs="Times New Roman"/>
          <w:color w:val="00000A"/>
        </w:rPr>
      </w:pPr>
      <w:r>
        <w:rPr>
          <w:rFonts w:ascii="Times New Roman" w:cs="Times New Roman"/>
        </w:rPr>
        <w:t>Predávajúci sa zaväzuje po písomnom (listinnou formou alebo prostredníctvom e-mailu) nahlásení vád, ktoré sú odstrániteľné, pristúpiť k</w:t>
      </w:r>
      <w:r>
        <w:rPr>
          <w:rFonts w:ascii="Times New Roman" w:cs="Times New Roman"/>
          <w:color w:val="00000A"/>
        </w:rPr>
        <w:t>  odstráneniu vád opravou tovaru (resp. jeho časti) alebo výmenou tovaru (resp. jeho poškodenej časti). V prípade, že odstránenie vád nie je možné a/alebo nie je pre Kupujúceho (najmä vzhľadom na termín udalosti, ktorý nie je možné posunúť,  a na ktorú bolo dodanie tovaru viazané) účelné, môže Kupujúci požadovať primeranú zľavu z kúpnej ceny (v prípade vád na časti tovaru) alebo má právo od kúpnej zmluvy odstúpiť (v prípade vád na celom tovare); neúčelnosť musí Kupujúci preukázať (z dôvodu, aby nevznikli Predávajúcemu zbytočné náklady nesprávnym spôsobom riešenia reklamácie) už pri uplatnení.</w:t>
      </w:r>
    </w:p>
    <w:p w14:paraId="796A1FCD"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color w:val="00000A"/>
        </w:rPr>
      </w:pPr>
    </w:p>
    <w:p w14:paraId="7752F8D3" w14:textId="77777777" w:rsidR="00343FD3" w:rsidRDefault="00343FD3" w:rsidP="000A672D">
      <w:pPr>
        <w:widowControl/>
        <w:numPr>
          <w:ilvl w:val="0"/>
          <w:numId w:val="94"/>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 xml:space="preserve"> Kontaktnou osobou Predávajúceho na účely uplatnenia nároku z vád predmetu kúpy je: .................................. , kontaktnou osobou Kupujúceho na účely uplatnenia nároku z vád predmetu kúpy je: ....................................</w:t>
      </w:r>
    </w:p>
    <w:p w14:paraId="4520B282" w14:textId="77777777" w:rsidR="00343FD3" w:rsidRDefault="00343FD3" w:rsidP="00343FD3">
      <w:pPr>
        <w:tabs>
          <w:tab w:val="left" w:pos="567"/>
        </w:tabs>
        <w:autoSpaceDE w:val="0"/>
        <w:autoSpaceDN w:val="0"/>
        <w:adjustRightInd w:val="0"/>
        <w:spacing w:line="264" w:lineRule="auto"/>
        <w:ind w:left="567" w:hanging="567"/>
        <w:contextualSpacing/>
        <w:rPr>
          <w:rFonts w:ascii="Times New Roman" w:cs="Times New Roman"/>
        </w:rPr>
      </w:pPr>
    </w:p>
    <w:p w14:paraId="126D08CF" w14:textId="77777777" w:rsidR="00343FD3" w:rsidRDefault="00343FD3" w:rsidP="000A672D">
      <w:pPr>
        <w:widowControl/>
        <w:numPr>
          <w:ilvl w:val="0"/>
          <w:numId w:val="94"/>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Ustanovením ods. 1 až 3 tohto článku nie je dotknuté právo Kupujúceho uplatniť si nárok z vád predmetu kúpy v zmysle ustanovení § 436 a nasl. Obchodného zákonníka.</w:t>
      </w:r>
    </w:p>
    <w:p w14:paraId="68292401" w14:textId="3126F761" w:rsidR="00343FD3" w:rsidRDefault="00343FD3" w:rsidP="00343FD3">
      <w:pPr>
        <w:spacing w:line="264" w:lineRule="auto"/>
        <w:rPr>
          <w:rFonts w:ascii="Times New Roman" w:cs="Times New Roman"/>
          <w:b/>
        </w:rPr>
      </w:pPr>
    </w:p>
    <w:p w14:paraId="0D57395F" w14:textId="77777777" w:rsidR="00343FD3" w:rsidRDefault="00343FD3" w:rsidP="00343FD3">
      <w:pPr>
        <w:spacing w:line="264" w:lineRule="auto"/>
        <w:jc w:val="center"/>
        <w:rPr>
          <w:rFonts w:ascii="Times New Roman" w:cs="Times New Roman"/>
          <w:b/>
        </w:rPr>
      </w:pPr>
      <w:r>
        <w:rPr>
          <w:rFonts w:ascii="Times New Roman" w:cs="Times New Roman"/>
          <w:b/>
        </w:rPr>
        <w:t>Čl. VIII</w:t>
      </w:r>
    </w:p>
    <w:p w14:paraId="6640A06A" w14:textId="77777777" w:rsidR="00343FD3" w:rsidRDefault="00343FD3" w:rsidP="00343FD3">
      <w:pPr>
        <w:spacing w:line="264" w:lineRule="auto"/>
        <w:jc w:val="center"/>
        <w:rPr>
          <w:rFonts w:ascii="Times New Roman" w:cs="Times New Roman"/>
          <w:b/>
        </w:rPr>
      </w:pPr>
      <w:r>
        <w:rPr>
          <w:rFonts w:ascii="Times New Roman" w:cs="Times New Roman"/>
          <w:b/>
        </w:rPr>
        <w:t>Zánik zmluvy a sankcie</w:t>
      </w:r>
    </w:p>
    <w:p w14:paraId="5856F778" w14:textId="77777777" w:rsidR="00343FD3" w:rsidRDefault="00343FD3" w:rsidP="00343FD3">
      <w:pPr>
        <w:spacing w:line="264" w:lineRule="auto"/>
        <w:jc w:val="center"/>
        <w:rPr>
          <w:rFonts w:ascii="Times New Roman" w:cs="Times New Roman"/>
          <w:b/>
        </w:rPr>
      </w:pPr>
    </w:p>
    <w:p w14:paraId="1B60A531" w14:textId="77777777" w:rsidR="00343FD3" w:rsidRDefault="00343FD3" w:rsidP="00343FD3">
      <w:pPr>
        <w:tabs>
          <w:tab w:val="left" w:pos="567"/>
        </w:tabs>
        <w:spacing w:line="264" w:lineRule="auto"/>
        <w:ind w:left="567" w:hanging="567"/>
        <w:jc w:val="both"/>
        <w:rPr>
          <w:rFonts w:ascii="Times New Roman" w:cs="Times New Roman"/>
        </w:rPr>
      </w:pPr>
      <w:r>
        <w:rPr>
          <w:rFonts w:ascii="Times New Roman" w:cs="Times New Roman"/>
        </w:rPr>
        <w:t xml:space="preserve"> (1)  Splnením záväzku Predávajúceho zaplatiť Kupujúcemu zmluvnú pokutu nezaniká povinnosť Predávajúceho dodať predmet kúpy. Dohodou o zmluvnej pokute nie je dotknuté právo na náhradu škody.</w:t>
      </w:r>
    </w:p>
    <w:p w14:paraId="65AE002C" w14:textId="77777777" w:rsidR="00343FD3" w:rsidRDefault="00343FD3" w:rsidP="00343FD3">
      <w:pPr>
        <w:tabs>
          <w:tab w:val="left" w:pos="567"/>
        </w:tabs>
        <w:spacing w:line="264" w:lineRule="auto"/>
        <w:ind w:left="567" w:hanging="567"/>
        <w:contextualSpacing/>
        <w:jc w:val="both"/>
        <w:rPr>
          <w:rFonts w:ascii="Times New Roman" w:cs="Times New Roman"/>
        </w:rPr>
      </w:pPr>
    </w:p>
    <w:p w14:paraId="5F497ABD" w14:textId="77777777" w:rsidR="00343FD3" w:rsidRDefault="00343FD3" w:rsidP="00343FD3">
      <w:pPr>
        <w:tabs>
          <w:tab w:val="left" w:pos="567"/>
        </w:tabs>
        <w:autoSpaceDE w:val="0"/>
        <w:autoSpaceDN w:val="0"/>
        <w:adjustRightInd w:val="0"/>
        <w:spacing w:line="264" w:lineRule="auto"/>
        <w:ind w:left="567" w:hanging="567"/>
        <w:rPr>
          <w:rFonts w:ascii="Times New Roman" w:cs="Times New Roman"/>
          <w:color w:val="auto"/>
          <w:lang w:eastAsia="en-US"/>
        </w:rPr>
      </w:pPr>
      <w:r>
        <w:rPr>
          <w:rFonts w:ascii="Times New Roman" w:cs="Times New Roman"/>
        </w:rPr>
        <w:lastRenderedPageBreak/>
        <w:t>(2)    Túto zmluvu je možné ukončiť aj:</w:t>
      </w:r>
    </w:p>
    <w:p w14:paraId="20F68DF0" w14:textId="77777777" w:rsidR="00343FD3" w:rsidRDefault="00343FD3" w:rsidP="00343FD3">
      <w:pPr>
        <w:autoSpaceDE w:val="0"/>
        <w:autoSpaceDN w:val="0"/>
        <w:adjustRightInd w:val="0"/>
        <w:spacing w:line="264" w:lineRule="auto"/>
        <w:ind w:left="1134" w:hanging="425"/>
        <w:rPr>
          <w:rFonts w:ascii="Times New Roman" w:cs="Times New Roman"/>
        </w:rPr>
      </w:pPr>
      <w:r>
        <w:rPr>
          <w:rFonts w:ascii="Times New Roman" w:cs="Times New Roman"/>
        </w:rPr>
        <w:t>a)    písomnou dohodou zmluvných strán,</w:t>
      </w:r>
    </w:p>
    <w:p w14:paraId="2DAFEB88" w14:textId="77777777" w:rsidR="00343FD3" w:rsidRDefault="00343FD3" w:rsidP="00343FD3">
      <w:pPr>
        <w:tabs>
          <w:tab w:val="left" w:pos="567"/>
        </w:tabs>
        <w:autoSpaceDE w:val="0"/>
        <w:autoSpaceDN w:val="0"/>
        <w:adjustRightInd w:val="0"/>
        <w:spacing w:line="264" w:lineRule="auto"/>
        <w:ind w:left="1134" w:hanging="425"/>
        <w:jc w:val="both"/>
        <w:rPr>
          <w:rFonts w:ascii="Times New Roman" w:cs="Times New Roman"/>
        </w:rPr>
      </w:pPr>
      <w:r>
        <w:rPr>
          <w:rFonts w:ascii="Times New Roman" w:cs="Times New Roman"/>
        </w:rPr>
        <w:t>b)  okamžitým odstúpením od zmluvy z dôvodov podstatného porušenia záväzku vyplývajúceho z tejto zmluvy.</w:t>
      </w:r>
    </w:p>
    <w:p w14:paraId="50EB94DA" w14:textId="77777777" w:rsidR="00343FD3" w:rsidRDefault="00343FD3" w:rsidP="00343FD3">
      <w:pPr>
        <w:autoSpaceDE w:val="0"/>
        <w:autoSpaceDN w:val="0"/>
        <w:adjustRightInd w:val="0"/>
        <w:spacing w:line="264" w:lineRule="auto"/>
        <w:ind w:left="993" w:hanging="426"/>
        <w:rPr>
          <w:rFonts w:ascii="Times New Roman" w:cs="Times New Roman"/>
        </w:rPr>
      </w:pPr>
    </w:p>
    <w:p w14:paraId="78BA3DDE"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rPr>
      </w:pPr>
      <w:r>
        <w:rPr>
          <w:rFonts w:ascii="Times New Roman" w:cs="Times New Roman"/>
        </w:rPr>
        <w:t>(3)    Na účely tejto zmluvy sa podstatným porušením záväzku vyplývajúceho z tejto zmluvy rozumie:</w:t>
      </w:r>
    </w:p>
    <w:p w14:paraId="1BE46337" w14:textId="77777777" w:rsidR="00343FD3" w:rsidRDefault="00343FD3" w:rsidP="00343FD3">
      <w:pPr>
        <w:autoSpaceDE w:val="0"/>
        <w:autoSpaceDN w:val="0"/>
        <w:adjustRightInd w:val="0"/>
        <w:spacing w:line="264" w:lineRule="auto"/>
        <w:ind w:left="1134" w:hanging="425"/>
        <w:rPr>
          <w:rFonts w:ascii="Times New Roman" w:cs="Times New Roman"/>
        </w:rPr>
      </w:pPr>
      <w:r>
        <w:rPr>
          <w:rFonts w:ascii="Times New Roman" w:cs="Times New Roman"/>
        </w:rPr>
        <w:t>a)    porušenie záväzku Predávajúceho podľa čl. VI tejto zmluvy,</w:t>
      </w:r>
    </w:p>
    <w:p w14:paraId="23BEE84F"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 xml:space="preserve">b) porušenie záväzku vyplývajúce z ods. 3 článku IX tejto zmluvy, </w:t>
      </w:r>
    </w:p>
    <w:p w14:paraId="6DE2E26F" w14:textId="77777777" w:rsidR="00343FD3" w:rsidRDefault="00343FD3" w:rsidP="00343FD3">
      <w:pPr>
        <w:tabs>
          <w:tab w:val="left" w:pos="567"/>
        </w:tabs>
        <w:spacing w:line="264" w:lineRule="auto"/>
        <w:ind w:left="567"/>
        <w:contextualSpacing/>
        <w:jc w:val="both"/>
        <w:rPr>
          <w:rFonts w:ascii="Times New Roman" w:cs="Times New Roman"/>
          <w:color w:val="auto"/>
        </w:rPr>
      </w:pPr>
      <w:r>
        <w:rPr>
          <w:rFonts w:ascii="Times New Roman" w:cs="Times New Roman"/>
        </w:rPr>
        <w:t>c) porušenie záväzku Predávajúceho podľa čl. VII ods. 3 tejto zmluvy,</w:t>
      </w:r>
    </w:p>
    <w:p w14:paraId="34159DF5"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 xml:space="preserve">d) porušenie záväzku Kupujúceho zaplatiť cenu podľa čl. IV ods. 1 tejto zmluvy v lehote  </w:t>
      </w:r>
    </w:p>
    <w:p w14:paraId="3C598D8E"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 xml:space="preserve">    splatnosti faktúry,</w:t>
      </w:r>
    </w:p>
    <w:p w14:paraId="52985A59"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e) iné porušenie záväzku zmluvnej strany, ktoré sa za podstatné považuje v zmysle zákona.</w:t>
      </w:r>
    </w:p>
    <w:p w14:paraId="39CEF966" w14:textId="77777777" w:rsidR="00343FD3" w:rsidRDefault="00343FD3" w:rsidP="00343FD3">
      <w:pPr>
        <w:autoSpaceDE w:val="0"/>
        <w:autoSpaceDN w:val="0"/>
        <w:adjustRightInd w:val="0"/>
        <w:spacing w:line="264" w:lineRule="auto"/>
        <w:ind w:left="1134" w:hanging="425"/>
        <w:jc w:val="both"/>
        <w:rPr>
          <w:rFonts w:ascii="Times New Roman" w:cs="Times New Roman"/>
          <w:color w:val="auto"/>
        </w:rPr>
      </w:pPr>
    </w:p>
    <w:p w14:paraId="54429B90" w14:textId="77777777" w:rsidR="00343FD3" w:rsidRDefault="00343FD3" w:rsidP="00343FD3">
      <w:pPr>
        <w:autoSpaceDE w:val="0"/>
        <w:autoSpaceDN w:val="0"/>
        <w:adjustRightInd w:val="0"/>
        <w:spacing w:line="264" w:lineRule="auto"/>
        <w:jc w:val="both"/>
        <w:rPr>
          <w:rFonts w:ascii="Times New Roman" w:cs="Times New Roman"/>
          <w:lang w:eastAsia="uk-UA"/>
        </w:rPr>
      </w:pPr>
      <w:r>
        <w:rPr>
          <w:rFonts w:ascii="Times New Roman" w:cs="Times New Roman"/>
        </w:rPr>
        <w:t xml:space="preserve">(4) </w:t>
      </w:r>
      <w:r>
        <w:rPr>
          <w:rFonts w:ascii="Times New Roman" w:cs="Times New Roman"/>
          <w:lang w:eastAsia="uk-UA"/>
        </w:rPr>
        <w:t xml:space="preserve">Kupujúci má právo odstúpiť od tejto zmluvy aj: </w:t>
      </w:r>
    </w:p>
    <w:p w14:paraId="1A56D787" w14:textId="77777777" w:rsidR="00343FD3" w:rsidRDefault="00343FD3" w:rsidP="000A672D">
      <w:pPr>
        <w:widowControl/>
        <w:numPr>
          <w:ilvl w:val="0"/>
          <w:numId w:val="96"/>
        </w:numPr>
        <w:spacing w:line="264" w:lineRule="auto"/>
        <w:ind w:left="1134" w:hanging="425"/>
        <w:jc w:val="both"/>
        <w:rPr>
          <w:rFonts w:ascii="Times New Roman" w:cs="Times New Roman"/>
          <w:color w:val="auto"/>
          <w:lang w:eastAsia="en-US"/>
        </w:rPr>
      </w:pPr>
      <w:r>
        <w:rPr>
          <w:rFonts w:ascii="Times New Roman" w:cs="Times New Roman"/>
        </w:rPr>
        <w:t>v prípade omeškanie s odovzdaním predmetu kúpy o viac ako 30 dní;</w:t>
      </w:r>
      <w:r>
        <w:rPr>
          <w:rFonts w:ascii="Times New Roman" w:cs="Times New Roman"/>
        </w:rPr>
        <w:tab/>
      </w:r>
    </w:p>
    <w:p w14:paraId="10972552" w14:textId="77777777" w:rsidR="00343FD3" w:rsidRDefault="00343FD3" w:rsidP="000A672D">
      <w:pPr>
        <w:numPr>
          <w:ilvl w:val="0"/>
          <w:numId w:val="96"/>
        </w:numPr>
        <w:tabs>
          <w:tab w:val="left" w:pos="709"/>
          <w:tab w:val="left" w:pos="1134"/>
        </w:tabs>
        <w:overflowPunct w:val="0"/>
        <w:autoSpaceDE w:val="0"/>
        <w:autoSpaceDN w:val="0"/>
        <w:adjustRightInd w:val="0"/>
        <w:spacing w:line="264" w:lineRule="auto"/>
        <w:ind w:left="1134" w:hanging="425"/>
        <w:jc w:val="both"/>
        <w:textAlignment w:val="baseline"/>
        <w:rPr>
          <w:rFonts w:ascii="Times New Roman" w:cs="Times New Roman"/>
          <w:lang w:eastAsia="uk-UA"/>
        </w:rPr>
      </w:pPr>
      <w:r>
        <w:rPr>
          <w:rFonts w:ascii="Times New Roman" w:cs="Times New Roman"/>
          <w:lang w:eastAsia="uk-UA"/>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p>
    <w:p w14:paraId="117F7503" w14:textId="77777777" w:rsidR="00343FD3" w:rsidRDefault="00343FD3" w:rsidP="000A672D">
      <w:pPr>
        <w:numPr>
          <w:ilvl w:val="0"/>
          <w:numId w:val="96"/>
        </w:numPr>
        <w:tabs>
          <w:tab w:val="left" w:pos="709"/>
          <w:tab w:val="left" w:pos="1134"/>
        </w:tabs>
        <w:overflowPunct w:val="0"/>
        <w:autoSpaceDE w:val="0"/>
        <w:autoSpaceDN w:val="0"/>
        <w:adjustRightInd w:val="0"/>
        <w:spacing w:line="264" w:lineRule="auto"/>
        <w:ind w:left="1134" w:hanging="425"/>
        <w:jc w:val="both"/>
        <w:textAlignment w:val="baseline"/>
        <w:rPr>
          <w:rFonts w:ascii="Times New Roman" w:cs="Times New Roman"/>
          <w:lang w:eastAsia="uk-UA"/>
        </w:rPr>
      </w:pPr>
      <w:r>
        <w:rPr>
          <w:rFonts w:ascii="Times New Roman" w:cs="Times New Roman"/>
          <w:lang w:eastAsia="uk-UA"/>
        </w:rPr>
        <w:t>ak Predávajúci vstúpil do likvidácie,</w:t>
      </w:r>
      <w:r>
        <w:rPr>
          <w:rFonts w:ascii="Times New Roman" w:cs="Times New Roman"/>
          <w:b/>
          <w:lang w:eastAsia="uk-UA"/>
        </w:rPr>
        <w:t xml:space="preserve"> </w:t>
      </w:r>
    </w:p>
    <w:p w14:paraId="61B8ACBC" w14:textId="77777777" w:rsidR="00343FD3" w:rsidRDefault="00343FD3" w:rsidP="000A672D">
      <w:pPr>
        <w:numPr>
          <w:ilvl w:val="0"/>
          <w:numId w:val="96"/>
        </w:numPr>
        <w:tabs>
          <w:tab w:val="left" w:pos="709"/>
          <w:tab w:val="left" w:pos="1134"/>
        </w:tabs>
        <w:overflowPunct w:val="0"/>
        <w:autoSpaceDE w:val="0"/>
        <w:autoSpaceDN w:val="0"/>
        <w:adjustRightInd w:val="0"/>
        <w:spacing w:line="264" w:lineRule="auto"/>
        <w:ind w:left="1134" w:hanging="425"/>
        <w:jc w:val="both"/>
        <w:textAlignment w:val="baseline"/>
        <w:rPr>
          <w:rFonts w:ascii="Times New Roman" w:cs="Times New Roman"/>
          <w:lang w:eastAsia="uk-UA"/>
        </w:rPr>
      </w:pPr>
      <w:r>
        <w:rPr>
          <w:rFonts w:ascii="Times New Roman" w:cs="Times New Roman"/>
          <w:lang w:eastAsia="uk-UA"/>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p>
    <w:p w14:paraId="04C78E6E" w14:textId="77777777" w:rsidR="00343FD3" w:rsidRDefault="00343FD3" w:rsidP="00343FD3">
      <w:pPr>
        <w:tabs>
          <w:tab w:val="left" w:pos="709"/>
          <w:tab w:val="left" w:pos="1134"/>
        </w:tabs>
        <w:overflowPunct w:val="0"/>
        <w:autoSpaceDE w:val="0"/>
        <w:autoSpaceDN w:val="0"/>
        <w:adjustRightInd w:val="0"/>
        <w:spacing w:line="264" w:lineRule="auto"/>
        <w:ind w:left="1134"/>
        <w:jc w:val="both"/>
        <w:textAlignment w:val="baseline"/>
        <w:rPr>
          <w:rFonts w:ascii="Times New Roman" w:cs="Times New Roman"/>
          <w:lang w:eastAsia="uk-UA"/>
        </w:rPr>
      </w:pPr>
    </w:p>
    <w:p w14:paraId="76AFB52D" w14:textId="77777777" w:rsidR="00343FD3" w:rsidRDefault="00343FD3" w:rsidP="00343FD3">
      <w:pPr>
        <w:tabs>
          <w:tab w:val="left" w:pos="567"/>
        </w:tabs>
        <w:spacing w:line="264" w:lineRule="auto"/>
        <w:ind w:left="567" w:hanging="567"/>
        <w:jc w:val="both"/>
        <w:rPr>
          <w:rFonts w:ascii="Times New Roman" w:cs="Times New Roman"/>
        </w:rPr>
      </w:pPr>
      <w:r>
        <w:rPr>
          <w:rFonts w:ascii="Times New Roman" w:cs="Times New Roman"/>
        </w:rPr>
        <w:t>(6)   Odstúpenie od zmluvy nadobudne účinnosť dňom, keď písomný prejav vôle zmluvnej strany, ktorý obsahuje oznámenie o odstúpení od zmluvy, bude doručený druhej zmluvnej strane. Odstúpenie od zmluvy sa považuje za doručené aj márnym uplynutím odbernej lehoty zásielky uloženej na pošte, ako aj okamihom odmietnutia prevzatia zásielky obsahujúcej odstúpenie od zmluvy adresátom.</w:t>
      </w:r>
    </w:p>
    <w:p w14:paraId="4DC6676C" w14:textId="77777777" w:rsidR="00343FD3" w:rsidRDefault="00343FD3" w:rsidP="00343FD3">
      <w:pPr>
        <w:tabs>
          <w:tab w:val="left" w:pos="567"/>
        </w:tabs>
        <w:spacing w:line="264" w:lineRule="auto"/>
        <w:ind w:left="567" w:hanging="567"/>
        <w:contextualSpacing/>
        <w:jc w:val="both"/>
        <w:rPr>
          <w:rFonts w:ascii="Times New Roman" w:cs="Times New Roman"/>
        </w:rPr>
      </w:pPr>
    </w:p>
    <w:p w14:paraId="4F7A7F9D" w14:textId="77777777" w:rsidR="00343FD3" w:rsidRDefault="00343FD3" w:rsidP="00343FD3">
      <w:pPr>
        <w:tabs>
          <w:tab w:val="left" w:pos="567"/>
        </w:tabs>
        <w:spacing w:line="264" w:lineRule="auto"/>
        <w:ind w:left="567" w:hanging="567"/>
        <w:jc w:val="both"/>
        <w:rPr>
          <w:rFonts w:ascii="Times New Roman" w:cs="Times New Roman"/>
        </w:rPr>
      </w:pPr>
      <w:r>
        <w:rPr>
          <w:rFonts w:ascii="Times New Roman" w:cs="Times New Roman"/>
        </w:rPr>
        <w:t>(7)   V prípade, ak nastanú skutočnosti podľa ods. 5 písm. b) až d) tohto článku, je Predávajúci povinný písomne oznámiť ich Kupujúcemu do 5 kalendárnych dní odkedy niektorá z týchto skutočností nastala, inak zodpovedá za všetky škody z toho vyplývajúce.</w:t>
      </w:r>
    </w:p>
    <w:p w14:paraId="297E7AA9" w14:textId="77777777" w:rsidR="00343FD3" w:rsidRDefault="00343FD3" w:rsidP="00343FD3">
      <w:pPr>
        <w:tabs>
          <w:tab w:val="left" w:pos="567"/>
        </w:tabs>
        <w:spacing w:line="264" w:lineRule="auto"/>
        <w:ind w:left="567" w:hanging="567"/>
        <w:contextualSpacing/>
        <w:jc w:val="both"/>
        <w:rPr>
          <w:rFonts w:ascii="Times New Roman" w:cs="Times New Roman"/>
          <w:b/>
          <w:color w:val="auto"/>
          <w:lang w:eastAsia="en-US"/>
        </w:rPr>
      </w:pPr>
      <w:r>
        <w:rPr>
          <w:rFonts w:ascii="Times New Roman" w:cs="Times New Roman"/>
        </w:rPr>
        <w:t xml:space="preserve"> </w:t>
      </w:r>
    </w:p>
    <w:p w14:paraId="743469F3" w14:textId="77777777" w:rsidR="00343FD3" w:rsidRDefault="00343FD3" w:rsidP="00343FD3">
      <w:pPr>
        <w:autoSpaceDE w:val="0"/>
        <w:autoSpaceDN w:val="0"/>
        <w:adjustRightInd w:val="0"/>
        <w:spacing w:line="264" w:lineRule="auto"/>
        <w:ind w:left="567" w:hanging="567"/>
        <w:jc w:val="both"/>
        <w:rPr>
          <w:rFonts w:ascii="Times New Roman" w:cs="Times New Roman"/>
        </w:rPr>
      </w:pPr>
      <w:r>
        <w:rPr>
          <w:rFonts w:ascii="Times New Roman" w:cs="Times New Roman"/>
        </w:rPr>
        <w:t>(8)  Pri odstúpení od zmluvy zostávajú zachované z nej vyplývajúce práva a povinnosti zmluvných strán do dňa účinnosti odstúpenia. Zmluvné strany sú povinné vyrovnať všetky pohľadávky a záväzky vzniknuté do dňa účinnosti odstúpenia od zmluvy. Uvedené sa nevzťahuje na ustanovenia zmluvy o náhrade škody a zmluvnej pokute.</w:t>
      </w:r>
    </w:p>
    <w:p w14:paraId="19D19733" w14:textId="77777777" w:rsidR="00343FD3" w:rsidRDefault="00343FD3" w:rsidP="00343FD3">
      <w:pPr>
        <w:autoSpaceDE w:val="0"/>
        <w:autoSpaceDN w:val="0"/>
        <w:adjustRightInd w:val="0"/>
        <w:spacing w:line="264" w:lineRule="auto"/>
        <w:jc w:val="center"/>
        <w:rPr>
          <w:rFonts w:ascii="Times New Roman" w:cs="Times New Roman"/>
          <w:b/>
          <w:bCs/>
          <w:lang w:eastAsia="en-US"/>
        </w:rPr>
      </w:pPr>
    </w:p>
    <w:p w14:paraId="18A24630" w14:textId="77777777" w:rsidR="00343FD3" w:rsidRDefault="00343FD3" w:rsidP="00343FD3">
      <w:pPr>
        <w:autoSpaceDE w:val="0"/>
        <w:autoSpaceDN w:val="0"/>
        <w:adjustRightInd w:val="0"/>
        <w:spacing w:line="264" w:lineRule="auto"/>
        <w:jc w:val="center"/>
        <w:rPr>
          <w:rFonts w:ascii="Times New Roman" w:cs="Times New Roman"/>
          <w:b/>
          <w:bCs/>
        </w:rPr>
      </w:pPr>
      <w:r>
        <w:rPr>
          <w:rFonts w:ascii="Times New Roman" w:cs="Times New Roman"/>
          <w:b/>
          <w:bCs/>
        </w:rPr>
        <w:t>Čl. IX</w:t>
      </w:r>
    </w:p>
    <w:p w14:paraId="246B5DEE" w14:textId="77777777" w:rsidR="00343FD3" w:rsidRDefault="00343FD3" w:rsidP="00343FD3">
      <w:pPr>
        <w:autoSpaceDE w:val="0"/>
        <w:autoSpaceDN w:val="0"/>
        <w:adjustRightInd w:val="0"/>
        <w:spacing w:line="264" w:lineRule="auto"/>
        <w:jc w:val="center"/>
        <w:rPr>
          <w:rFonts w:ascii="Times New Roman" w:cs="Times New Roman"/>
          <w:b/>
          <w:bCs/>
        </w:rPr>
      </w:pPr>
      <w:r>
        <w:rPr>
          <w:rFonts w:ascii="Times New Roman" w:cs="Times New Roman"/>
          <w:b/>
          <w:bCs/>
        </w:rPr>
        <w:t>Zmluvné pokuty</w:t>
      </w:r>
    </w:p>
    <w:p w14:paraId="45FF39AB" w14:textId="77777777" w:rsidR="00343FD3" w:rsidRDefault="00343FD3" w:rsidP="00343FD3">
      <w:pPr>
        <w:autoSpaceDE w:val="0"/>
        <w:autoSpaceDN w:val="0"/>
        <w:adjustRightInd w:val="0"/>
        <w:spacing w:line="264" w:lineRule="auto"/>
        <w:jc w:val="center"/>
        <w:rPr>
          <w:rFonts w:ascii="Times New Roman" w:cs="Times New Roman"/>
          <w:b/>
          <w:bCs/>
        </w:rPr>
      </w:pPr>
    </w:p>
    <w:p w14:paraId="6B543687"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rPr>
      </w:pPr>
      <w:r>
        <w:rPr>
          <w:rFonts w:ascii="Times New Roman" w:cs="Times New Roman"/>
        </w:rPr>
        <w:t>V prípade omeškania Kupujúceho so splnením povinností uhradiť faktúru v termíne splatnosti podľa tejto zmluvy má Predávajúci nárok na úrok z omeškania vo výške                    0,01 % z dlžnej sumy za každý aj začatý deň omeškania.</w:t>
      </w:r>
    </w:p>
    <w:p w14:paraId="18BCB7FB" w14:textId="77777777" w:rsidR="00343FD3" w:rsidRDefault="00343FD3" w:rsidP="00343FD3">
      <w:pPr>
        <w:tabs>
          <w:tab w:val="left" w:pos="567"/>
        </w:tabs>
        <w:spacing w:line="264" w:lineRule="auto"/>
        <w:ind w:left="567" w:hanging="567"/>
        <w:contextualSpacing/>
        <w:jc w:val="both"/>
        <w:rPr>
          <w:rFonts w:ascii="Times New Roman" w:cs="Times New Roman"/>
        </w:rPr>
      </w:pPr>
    </w:p>
    <w:p w14:paraId="1AEAD10F"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rPr>
      </w:pPr>
      <w:r>
        <w:rPr>
          <w:rFonts w:ascii="Times New Roman" w:cs="Times New Roman"/>
        </w:rPr>
        <w:t>V prípade omeškania Predávajúceho s dodaním tovaru riadne a včas má Kupujúci nárok na zmluvnú pokutu vo výške 0,05 % z ceny podľa čl. IV ods. 1 tejto zmluvy a to v prípade, ak je Predávajúci osobou registrovanou pre daň z pridanej hodnoty, aj s DPH za každý                    aj začatý deň omeškania. Ak došlo k omeškaniu Predávajúceho s dodaním tovaru z dôvodu pôsobenia vyššej moci (živelná pohroma, vojnový konflikt, štrajk), Kupujúci neuplatní zmluvnú pokutu voči Predávajúcemu za dobu trvania vyššej moci. Kupujúci neuplatní zmluvnú pokutu taktiež v prípade, ak sám je v omeškaní, a to za dobu omeškania Kupujúceho (§ 370 Obchodného zákonníka).</w:t>
      </w:r>
    </w:p>
    <w:p w14:paraId="3D62DAC1"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lang w:eastAsia="en-US"/>
        </w:rPr>
      </w:pPr>
    </w:p>
    <w:p w14:paraId="146F01B2"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rPr>
      </w:pPr>
      <w:r>
        <w:rPr>
          <w:rFonts w:ascii="Times New Roman" w:cs="Times New Roman"/>
        </w:rPr>
        <w:t>Porušenie ktorejkoľvek z povinností Predávajúceho podľa čl. VI ods. 10 tejto zmluvy                   je jej podstatným porušením a zakladá právo Kupujúceho na odstúpenie od tejto zmluvy a zároveň právo Kupujúceho na zaplatenie zmluvnej pokuty vo výške 10 % z ceny podľa čl. IV ods. 1 tejto zmluvy, a v prípade, ak je Predávajúci osobou registrovanou pre daň z pridanej hodnoty, aj s DPH.</w:t>
      </w:r>
    </w:p>
    <w:p w14:paraId="01A0CC81"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rPr>
      </w:pPr>
    </w:p>
    <w:p w14:paraId="10D2253E"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b/>
        </w:rPr>
      </w:pPr>
      <w:r>
        <w:rPr>
          <w:rFonts w:ascii="Times New Roman" w:cs="Times New Roman"/>
        </w:rPr>
        <w:t>Dohodnuté zmluvné pokuty a úroky z omeškania je povinná zmluvná strana uhradiť oprávnenej zmluvnej strane do 14 (štrnástich) dní od ich písomného uplatnenia.</w:t>
      </w:r>
    </w:p>
    <w:p w14:paraId="68EB6DB9" w14:textId="77777777" w:rsidR="00343FD3" w:rsidRDefault="00343FD3" w:rsidP="00343FD3">
      <w:pPr>
        <w:spacing w:line="264" w:lineRule="auto"/>
        <w:ind w:left="720"/>
        <w:contextualSpacing/>
        <w:rPr>
          <w:rFonts w:ascii="Times New Roman" w:cs="Times New Roman"/>
          <w:b/>
        </w:rPr>
      </w:pPr>
    </w:p>
    <w:p w14:paraId="2ADD5260" w14:textId="77777777" w:rsidR="00343FD3" w:rsidRDefault="00343FD3" w:rsidP="00343FD3">
      <w:pPr>
        <w:spacing w:line="264" w:lineRule="auto"/>
        <w:jc w:val="center"/>
        <w:rPr>
          <w:rFonts w:ascii="Times New Roman" w:cs="Times New Roman"/>
          <w:b/>
          <w:color w:val="auto"/>
        </w:rPr>
      </w:pPr>
      <w:r>
        <w:rPr>
          <w:rFonts w:ascii="Times New Roman" w:cs="Times New Roman"/>
          <w:b/>
          <w:lang w:eastAsia="uk-UA"/>
        </w:rPr>
        <w:t>Čl. X</w:t>
      </w:r>
    </w:p>
    <w:p w14:paraId="07ADE7EC" w14:textId="77777777" w:rsidR="00343FD3" w:rsidRDefault="00343FD3" w:rsidP="00343FD3">
      <w:pPr>
        <w:spacing w:line="264" w:lineRule="auto"/>
        <w:jc w:val="center"/>
        <w:rPr>
          <w:rFonts w:ascii="Times New Roman" w:cs="Times New Roman"/>
          <w:b/>
          <w:lang w:eastAsia="uk-UA"/>
        </w:rPr>
      </w:pPr>
      <w:r>
        <w:rPr>
          <w:rFonts w:ascii="Times New Roman" w:cs="Times New Roman"/>
          <w:b/>
          <w:lang w:eastAsia="uk-UA"/>
        </w:rPr>
        <w:t>Ochrana dôverných informácií</w:t>
      </w:r>
    </w:p>
    <w:p w14:paraId="35A7014E" w14:textId="77777777" w:rsidR="00343FD3" w:rsidRPr="004E27BB" w:rsidRDefault="00343FD3" w:rsidP="00343FD3">
      <w:pPr>
        <w:spacing w:line="264" w:lineRule="auto"/>
        <w:jc w:val="center"/>
        <w:rPr>
          <w:rFonts w:ascii="Times New Roman" w:cs="Times New Roman"/>
          <w:b/>
          <w:sz w:val="20"/>
          <w:szCs w:val="20"/>
          <w:lang w:eastAsia="uk-UA"/>
        </w:rPr>
      </w:pPr>
    </w:p>
    <w:p w14:paraId="62E9EC7E" w14:textId="225F1F5A"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 xml:space="preserve">Za dôvernú informáciu budú zmluvné strany považovať na účely zmluvy akýkoľvek údaj, podklad, poznatok, dokument, alebo akúkoľvek inú informáciu, bez ohľadu na formu jej zachytenia s výnimkami uvedenými v ods. </w:t>
      </w:r>
      <w:r>
        <w:rPr>
          <w:rFonts w:ascii="Times New Roman" w:cs="Times New Roman"/>
          <w:lang w:eastAsia="uk-UA"/>
        </w:rPr>
        <w:fldChar w:fldCharType="begin"/>
      </w:r>
      <w:r>
        <w:rPr>
          <w:rFonts w:ascii="Times New Roman" w:cs="Times New Roman"/>
          <w:lang w:eastAsia="uk-UA"/>
        </w:rPr>
        <w:instrText xml:space="preserve"> REF _Ref4481691 \r \h  \* MERGEFORMAT </w:instrText>
      </w:r>
      <w:r>
        <w:rPr>
          <w:rFonts w:ascii="Times New Roman" w:cs="Times New Roman"/>
          <w:lang w:eastAsia="uk-UA"/>
        </w:rPr>
      </w:r>
      <w:r>
        <w:rPr>
          <w:rFonts w:ascii="Times New Roman" w:cs="Times New Roman"/>
          <w:lang w:eastAsia="uk-UA"/>
        </w:rPr>
        <w:fldChar w:fldCharType="separate"/>
      </w:r>
      <w:r w:rsidR="007D23FF">
        <w:rPr>
          <w:rFonts w:ascii="Times New Roman" w:cs="Times New Roman"/>
          <w:lang w:eastAsia="uk-UA"/>
        </w:rPr>
        <w:t>(2)</w:t>
      </w:r>
      <w:r>
        <w:rPr>
          <w:rFonts w:ascii="Times New Roman" w:cs="Times New Roman"/>
          <w:lang w:eastAsia="uk-UA"/>
        </w:rPr>
        <w:fldChar w:fldCharType="end"/>
      </w:r>
      <w:r>
        <w:rPr>
          <w:rFonts w:ascii="Times New Roman" w:cs="Times New Roman"/>
          <w:lang w:eastAsia="uk-UA"/>
        </w:rPr>
        <w:t xml:space="preserve"> tohto článku:</w:t>
      </w:r>
    </w:p>
    <w:p w14:paraId="432291D6"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ktorá sa týka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zmluvnej strany,</w:t>
      </w:r>
    </w:p>
    <w:p w14:paraId="2041A672"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ktorá sa týka zamestnancov a obchodných partnerov zmluvných strán,</w:t>
      </w:r>
    </w:p>
    <w:p w14:paraId="119B25E1"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ktorá sa týka zmluvných vzťahov zmluvných strán,</w:t>
      </w:r>
    </w:p>
    <w:p w14:paraId="0808E0A3"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 xml:space="preserve">ktorá je výslovne zmluvnou stranou označená ako „dôverná“, „utajená“, „chránená zákonom“ alebo iným obdobným označením, a to od okamihu oznámenia tejto skutočnosti druhej zmluvnej strane, alebo </w:t>
      </w:r>
    </w:p>
    <w:p w14:paraId="579E9405"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lastRenderedPageBreak/>
        <w:t>pre ktorú je stanovený všeobecne záväznými právnymi predpismi Slovenskej republiky osobitný režim nakladania (najmä obchodné tajomstvo, bankové tajomstvo, telekomunikačné tajomstvo, daňové tajomstvo, osobné údaje a utajované skutočnosti).</w:t>
      </w:r>
    </w:p>
    <w:p w14:paraId="79A1769A" w14:textId="77777777" w:rsidR="00343FD3" w:rsidRPr="004E27BB" w:rsidRDefault="00343FD3" w:rsidP="00343FD3">
      <w:pPr>
        <w:tabs>
          <w:tab w:val="left" w:pos="426"/>
        </w:tabs>
        <w:spacing w:line="264" w:lineRule="auto"/>
        <w:ind w:left="426" w:hanging="426"/>
        <w:jc w:val="both"/>
        <w:rPr>
          <w:rFonts w:ascii="Times New Roman" w:cs="Times New Roman"/>
          <w:sz w:val="20"/>
          <w:szCs w:val="20"/>
          <w:lang w:eastAsia="uk-UA"/>
        </w:rPr>
      </w:pPr>
    </w:p>
    <w:p w14:paraId="424FFCA3" w14:textId="77777777" w:rsidR="00343FD3" w:rsidRDefault="00343FD3" w:rsidP="000A672D">
      <w:pPr>
        <w:widowControl/>
        <w:numPr>
          <w:ilvl w:val="3"/>
          <w:numId w:val="98"/>
        </w:numPr>
        <w:tabs>
          <w:tab w:val="left" w:pos="567"/>
        </w:tabs>
        <w:spacing w:line="264" w:lineRule="auto"/>
        <w:ind w:hanging="1440"/>
        <w:contextualSpacing/>
        <w:jc w:val="both"/>
        <w:rPr>
          <w:rFonts w:ascii="Times New Roman" w:cs="Times New Roman"/>
          <w:lang w:eastAsia="uk-UA"/>
        </w:rPr>
      </w:pPr>
      <w:bookmarkStart w:id="77" w:name="_Ref4481691"/>
      <w:r>
        <w:rPr>
          <w:rFonts w:ascii="Times New Roman" w:cs="Times New Roman"/>
          <w:lang w:eastAsia="uk-UA"/>
        </w:rPr>
        <w:t>Dôverné informácie nie sú informácie, ktoré:</w:t>
      </w:r>
      <w:bookmarkEnd w:id="77"/>
    </w:p>
    <w:p w14:paraId="119BDB73" w14:textId="77777777" w:rsidR="00343FD3" w:rsidRDefault="00343FD3" w:rsidP="000A672D">
      <w:pPr>
        <w:widowControl/>
        <w:numPr>
          <w:ilvl w:val="1"/>
          <w:numId w:val="100"/>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 xml:space="preserve">boli alebo sú preukázateľne sprístupnené, zverejnené alebo poskytnuté zmluvnou stranou, ktorej sa tieto informácie týkajú tretej osobe bez záväzku mlčanlivosti pred uzavretím zmluvy, </w:t>
      </w:r>
    </w:p>
    <w:p w14:paraId="233E8346" w14:textId="77777777" w:rsidR="00343FD3" w:rsidRDefault="00343FD3" w:rsidP="000A672D">
      <w:pPr>
        <w:widowControl/>
        <w:numPr>
          <w:ilvl w:val="1"/>
          <w:numId w:val="100"/>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sa preukázateľne stanú všeobecne známymi a verejne dostupnými po uzavretí zmluvy z iného dôvodu ako z dôvodu porušenia záväzku mlčanlivosti podľa tohto článku,</w:t>
      </w:r>
    </w:p>
    <w:p w14:paraId="303EEC9F" w14:textId="77777777" w:rsidR="00343FD3" w:rsidRDefault="00343FD3" w:rsidP="000A672D">
      <w:pPr>
        <w:widowControl/>
        <w:numPr>
          <w:ilvl w:val="1"/>
          <w:numId w:val="100"/>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boli preukázateľne vytvorené, vyvinuté či získané samostatne druhou zmluvnou stranou, od tretej strany, ktorá ich legitímne získala alebo vyvinula, a ktorá                           nie je viazaná povinnosťou mlčanlivosti ohľadom nej.</w:t>
      </w:r>
    </w:p>
    <w:p w14:paraId="79086195" w14:textId="77777777" w:rsidR="00343FD3" w:rsidRDefault="00343FD3" w:rsidP="00343FD3">
      <w:pPr>
        <w:tabs>
          <w:tab w:val="left" w:pos="426"/>
        </w:tabs>
        <w:spacing w:line="264" w:lineRule="auto"/>
        <w:ind w:left="426" w:hanging="426"/>
        <w:rPr>
          <w:rFonts w:ascii="Times New Roman" w:cs="Times New Roman"/>
          <w:lang w:eastAsia="uk-UA"/>
        </w:rPr>
      </w:pPr>
    </w:p>
    <w:p w14:paraId="51947874"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Zmluvné strany sú povinné zaistiť ochranu, utajenie a mlčanlivosť ohľadom dôverných informácií spôsobom obvyklým pre ochranu, zabezpečenie mlčanlivosti a utajovanie takýchto vlastných dôverných informácií. Zmluvné strany sú povinné zabezpečiť ochranu a utajenie dôverných informácií aj zo strany svojich zamestnancov, zástupcov,                               ako aj iných spolupracujúcich tretích strán, ak im takéto informácie boli poskytnuté.</w:t>
      </w:r>
    </w:p>
    <w:p w14:paraId="47DDE690"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26E2F5C9"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Dôverné informácie poskytnuté, odovzdané, oznámené, sprístupnené alebo akýmkoľvek iným spôsobom získané jednou zmluvnou stranou od druhej zmluvnej strany na základe alebo v akejkoľvek súvislosti so zmluvou, môžu byť použité výhradne na účely plnenia zmluvy a v súlade s ustanoveniami zmluvy.</w:t>
      </w:r>
    </w:p>
    <w:p w14:paraId="6BFBE0D5" w14:textId="77777777" w:rsidR="00343FD3" w:rsidRDefault="00343FD3" w:rsidP="00343FD3">
      <w:pPr>
        <w:tabs>
          <w:tab w:val="left" w:pos="567"/>
        </w:tabs>
        <w:spacing w:line="264" w:lineRule="auto"/>
        <w:ind w:left="567" w:hanging="567"/>
        <w:contextualSpacing/>
        <w:jc w:val="both"/>
        <w:rPr>
          <w:rFonts w:ascii="Times New Roman" w:cs="Times New Roman"/>
          <w:lang w:eastAsia="uk-UA"/>
        </w:rPr>
      </w:pPr>
    </w:p>
    <w:p w14:paraId="38ED29CA"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Zmluvné strany sa zaväzujú dôverné informácie ako aj všetky informácie poskytnuté, odovzdané, oznámené, sprístupnené alebo akýmkoľvek iným spôsobom získané zmluvnými stranami na základe zmluvy alebo v akejkoľvek súvislosti so zmluvou udržiavať v tajnosti, a zachovávať o nich mlčanlivosť, chrániť ich pred zneužitím, poškodením, zničením, znehodnotením, stratou a odcudzením, a to i po ukončení trvania zmluvy.</w:t>
      </w:r>
    </w:p>
    <w:p w14:paraId="7D68FF20" w14:textId="77777777" w:rsidR="00343FD3" w:rsidRDefault="00343FD3" w:rsidP="00343FD3">
      <w:pPr>
        <w:tabs>
          <w:tab w:val="left" w:pos="567"/>
        </w:tabs>
        <w:spacing w:line="264" w:lineRule="auto"/>
        <w:ind w:left="567" w:hanging="567"/>
        <w:contextualSpacing/>
        <w:jc w:val="both"/>
        <w:rPr>
          <w:rFonts w:ascii="Times New Roman" w:cs="Times New Roman"/>
          <w:lang w:eastAsia="uk-UA"/>
        </w:rPr>
      </w:pPr>
    </w:p>
    <w:p w14:paraId="4010592C"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Zmluvná strana nie je oprávnená bez predchádzajúceho písomného súhlasu druhej zmluvnej strany dôverné informácie poskytnúť, odovzdať, oznámiť, sprístupniť, zverejniť, publikovať, rozširovať, vyzradiť ani použiť inak než na účely zmluvy, a to ani po ukončení trvania zmluvy, s výnimkou prípadu ich poskytnutia, odovzdania, oznámenia alebo sprístupnenia:</w:t>
      </w:r>
    </w:p>
    <w:p w14:paraId="4E39D236" w14:textId="77777777" w:rsidR="00343FD3" w:rsidRDefault="00343FD3" w:rsidP="000A672D">
      <w:pPr>
        <w:widowControl/>
        <w:numPr>
          <w:ilvl w:val="1"/>
          <w:numId w:val="101"/>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 xml:space="preserve">odborným poradcom zmluvnej strany (vrátane právnych, účtovných, daňových                a iných poradcov, alebo audítorov), ktorí sú buď viazaní všeobecnou profesionálnou povinnosťou mlčanlivosti stanovenou alebo uloženou zákonom </w:t>
      </w:r>
      <w:r>
        <w:rPr>
          <w:rFonts w:ascii="Times New Roman" w:cs="Times New Roman"/>
          <w:lang w:eastAsia="uk-UA"/>
        </w:rPr>
        <w:lastRenderedPageBreak/>
        <w:t>alebo sú povinní zachovávať mlčanlivosť na základe písomnej dohody so zmluvnou stranou,</w:t>
      </w:r>
    </w:p>
    <w:p w14:paraId="1B424AAB" w14:textId="77777777" w:rsidR="00343FD3" w:rsidRDefault="00343FD3" w:rsidP="000A672D">
      <w:pPr>
        <w:widowControl/>
        <w:numPr>
          <w:ilvl w:val="1"/>
          <w:numId w:val="101"/>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subdodávateľom, ak sa subdodávateľ podieľa na plnení zmluvy, a ak je to potrebné pre účely plnenia povinností podľa tejto zmluvy, pričom subdodávateľ musí byť viazaný minimálne rovnakým rozsahom povinností vo vzťahu k ochrane dôverných informácií, ako sú viazané zmluvné strany podľa tejto zmluvy,</w:t>
      </w:r>
    </w:p>
    <w:p w14:paraId="59374EEC" w14:textId="77777777" w:rsidR="00343FD3" w:rsidRDefault="00343FD3" w:rsidP="000A672D">
      <w:pPr>
        <w:widowControl/>
        <w:numPr>
          <w:ilvl w:val="1"/>
          <w:numId w:val="101"/>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oprávnenej osobe na základe povinnosti ustanovenej zákonom, rozhodnutím súdu, prokuratúry, zmluvou alebo na ich základe, alebo rozhodnutím iného oprávneného orgánu verejnej moci v medziach ich právomoci, pričom v tomto prípade zmluvná strana, ktorá je povinná informácie sprístupniť, bezodkladne doručí druhej zmluvnej strane písomné oznámenie o tejto skutočnosti ešte pred sprístupnením týchto informácií. Písomné oznámenie sa nevyžaduje v prípade, ak ide o sprístupnenie informácie podľa zákona č. 211/2000 Z. z. o slobodnom prístupe                   k informáciám a o zmene a doplnení niektorých zákonov (zákon o slobode informácií) v znení neskorších predpisov.</w:t>
      </w:r>
    </w:p>
    <w:p w14:paraId="39DB948B" w14:textId="77777777" w:rsidR="00343FD3" w:rsidRDefault="00343FD3" w:rsidP="00343FD3">
      <w:pPr>
        <w:tabs>
          <w:tab w:val="left" w:pos="426"/>
          <w:tab w:val="left" w:pos="1134"/>
        </w:tabs>
        <w:spacing w:line="264" w:lineRule="auto"/>
        <w:ind w:left="1134"/>
        <w:contextualSpacing/>
        <w:jc w:val="both"/>
        <w:rPr>
          <w:rFonts w:ascii="Times New Roman" w:cs="Times New Roman"/>
          <w:lang w:eastAsia="uk-UA"/>
        </w:rPr>
      </w:pPr>
    </w:p>
    <w:p w14:paraId="69FDB41F" w14:textId="5F380753" w:rsidR="00343FD3" w:rsidRPr="004E27BB" w:rsidRDefault="00343FD3" w:rsidP="004E27BB">
      <w:pPr>
        <w:widowControl/>
        <w:numPr>
          <w:ilvl w:val="3"/>
          <w:numId w:val="98"/>
        </w:numPr>
        <w:spacing w:line="264" w:lineRule="auto"/>
        <w:ind w:left="567" w:hanging="567"/>
        <w:contextualSpacing/>
        <w:jc w:val="both"/>
        <w:rPr>
          <w:rFonts w:ascii="Times New Roman" w:cs="Times New Roman"/>
          <w:lang w:eastAsia="uk-UA"/>
        </w:rPr>
      </w:pPr>
      <w:r>
        <w:rPr>
          <w:rFonts w:ascii="Times New Roman" w:cs="Times New Roman"/>
          <w:lang w:eastAsia="uk-UA"/>
        </w:rPr>
        <w:t>Zmluvné strany sa dohodli na spolupráci pri poskytovaní prístupu verejnosti k informáciám o stave a plnení tejto zmluvy, pričom Predávajúci sa zaväzuje neposkytovať informácie verejnosti, tlači ani iným médiám. Predávajúci je povinný informovať Kupujúceho o otázkach verejnosti alebo médií, a to bezodkladne po ich obdržaní, pričom akékoľvek informácie ohľadne zmluvy alebo v súvislosti s plnením zmluvy je oprávnený poskytovať výlučne Kupujúci. Predávajúci je povinný zabezpečiť, aby všetky jeho spolupracujúce osoby, subdodávatelia a iné osoby podieľajúce sa na plnení zmluvy boli viazaní minimálne rovnakým rozsahom povinností vo vzťahu k otázkam verejnosti a médií, ako je viazaný Predávajúci podľa tohto odseku.</w:t>
      </w:r>
    </w:p>
    <w:p w14:paraId="44F3FA54" w14:textId="77777777" w:rsidR="00343FD3" w:rsidRDefault="00343FD3" w:rsidP="00343FD3">
      <w:pPr>
        <w:spacing w:line="264" w:lineRule="auto"/>
        <w:jc w:val="center"/>
        <w:rPr>
          <w:rFonts w:ascii="Times New Roman" w:cs="Times New Roman"/>
        </w:rPr>
      </w:pPr>
    </w:p>
    <w:p w14:paraId="5ED74606" w14:textId="77777777" w:rsidR="00343FD3" w:rsidRDefault="00343FD3" w:rsidP="00343FD3">
      <w:pPr>
        <w:spacing w:line="264" w:lineRule="auto"/>
        <w:jc w:val="center"/>
        <w:rPr>
          <w:rFonts w:ascii="Times New Roman" w:cs="Times New Roman"/>
          <w:b/>
          <w:bCs/>
          <w:lang w:eastAsia="uk-UA"/>
        </w:rPr>
      </w:pPr>
      <w:r>
        <w:rPr>
          <w:rFonts w:ascii="Times New Roman" w:cs="Times New Roman"/>
          <w:b/>
          <w:bCs/>
          <w:lang w:eastAsia="uk-UA"/>
        </w:rPr>
        <w:t>Čl. XI</w:t>
      </w:r>
    </w:p>
    <w:p w14:paraId="03A64866" w14:textId="77777777" w:rsidR="00343FD3" w:rsidRDefault="00343FD3" w:rsidP="00343FD3">
      <w:pPr>
        <w:spacing w:line="264" w:lineRule="auto"/>
        <w:jc w:val="center"/>
        <w:rPr>
          <w:rFonts w:ascii="Times New Roman" w:cs="Times New Roman"/>
          <w:b/>
          <w:lang w:eastAsia="uk-UA"/>
        </w:rPr>
      </w:pPr>
      <w:r>
        <w:rPr>
          <w:rFonts w:ascii="Times New Roman" w:cs="Times New Roman"/>
          <w:b/>
          <w:bCs/>
          <w:lang w:eastAsia="uk-UA"/>
        </w:rPr>
        <w:t>Doručovanie a k</w:t>
      </w:r>
      <w:r>
        <w:rPr>
          <w:rFonts w:ascii="Times New Roman" w:cs="Times New Roman"/>
          <w:b/>
          <w:lang w:eastAsia="uk-UA"/>
        </w:rPr>
        <w:t>omunikácia zmluvných strán</w:t>
      </w:r>
    </w:p>
    <w:p w14:paraId="1D3419F8" w14:textId="77777777" w:rsidR="00343FD3" w:rsidRPr="004E27BB" w:rsidRDefault="00343FD3" w:rsidP="00343FD3">
      <w:pPr>
        <w:spacing w:line="264" w:lineRule="auto"/>
        <w:jc w:val="center"/>
        <w:rPr>
          <w:rFonts w:ascii="Times New Roman" w:cs="Times New Roman"/>
          <w:b/>
          <w:sz w:val="20"/>
          <w:szCs w:val="20"/>
          <w:lang w:eastAsia="uk-UA"/>
        </w:rPr>
      </w:pPr>
    </w:p>
    <w:p w14:paraId="72D4F94F" w14:textId="77777777" w:rsidR="00343FD3" w:rsidRDefault="00343FD3" w:rsidP="000A672D">
      <w:pPr>
        <w:widowControl/>
        <w:numPr>
          <w:ilvl w:val="0"/>
          <w:numId w:val="102"/>
        </w:numPr>
        <w:tabs>
          <w:tab w:val="left" w:pos="567"/>
        </w:tabs>
        <w:spacing w:line="264" w:lineRule="auto"/>
        <w:ind w:left="567" w:hanging="567"/>
        <w:jc w:val="both"/>
        <w:rPr>
          <w:rFonts w:ascii="Times New Roman" w:cs="Times New Roman"/>
          <w:lang w:eastAsia="uk-UA"/>
        </w:rPr>
      </w:pPr>
      <w:r>
        <w:rPr>
          <w:rFonts w:ascii="Times New Roman" w:cs="Times New Roman"/>
          <w:lang w:eastAsia="uk-UA"/>
        </w:rPr>
        <w:t>Všetky oznámenia medzi zmluvnými stranami týkajúce sa zmluvy musia byť vykonané v písomnej podobe a druhej zmluvnej strane doručené buď osobne alebo doporučeným listom, či inou formou registrovaného poštového styku na adresu uvedenú v záhlaví zmluvy alebo dodatočne písomne oznámenú, ak sa zmluvné strany nedohodnú inak.</w:t>
      </w:r>
    </w:p>
    <w:p w14:paraId="6F6D5112"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4FCC05AA"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Každá správa, súhlas, schválenie alebo rozhodnutie, ktoré sa požadujú na základe zmluvy, sa vyhotovia, ak nie je stanovené inak, v písomnej podobe. Odosielateľ akejkoľvek písomnej správy môže požadovať písomné potvrdenie príjemcu.</w:t>
      </w:r>
    </w:p>
    <w:p w14:paraId="61023AC6"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2D95ACFA"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Každá komunikácia týkajúca sa platnosti alebo účinnosti zmluvy, jej trvania, zániku či zmeny musí byť písomná a doručovaná výhradne poštou ako doporučená zásielka, kuriérom alebo osobne.</w:t>
      </w:r>
    </w:p>
    <w:p w14:paraId="6219ADA3"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0E27369C"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bookmarkStart w:id="78" w:name="_Ref4490190"/>
      <w:r>
        <w:rPr>
          <w:rFonts w:ascii="Times New Roman" w:cs="Times New Roman"/>
          <w:lang w:eastAsia="uk-UA"/>
        </w:rPr>
        <w:lastRenderedPageBreak/>
        <w:t>Akákoľvek písomnosť doručovaná v súvislosti so zmluvou sa považuje za doručenú druhej zmluvnej strane v prípade doručovania prostredníctvom:</w:t>
      </w:r>
      <w:bookmarkEnd w:id="78"/>
    </w:p>
    <w:p w14:paraId="1166C3D5" w14:textId="77777777" w:rsidR="00343FD3" w:rsidRDefault="00343FD3" w:rsidP="000A672D">
      <w:pPr>
        <w:widowControl/>
        <w:numPr>
          <w:ilvl w:val="1"/>
          <w:numId w:val="103"/>
        </w:numPr>
        <w:tabs>
          <w:tab w:val="left" w:pos="567"/>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faxu, okamihom vytlačenia potvrdenia o odoslaní faxovej správy z faxu použitého odosielateľom, ktoré potvrdí doručenie zasielanej písomnosti na číslo faxu príjemcu počas obvyklého pracovného času adresáta,</w:t>
      </w:r>
    </w:p>
    <w:p w14:paraId="2E738EF5" w14:textId="77777777" w:rsidR="00343FD3" w:rsidRDefault="00343FD3" w:rsidP="000A672D">
      <w:pPr>
        <w:widowControl/>
        <w:numPr>
          <w:ilvl w:val="1"/>
          <w:numId w:val="103"/>
        </w:numPr>
        <w:tabs>
          <w:tab w:val="left" w:pos="567"/>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doručený po uplynutí tejto lehoty. Pre potreby doručovania prostredníctvom elektronickej pošty (e–mail) sa použije adresa zmluvnej strany uvedená v záhlaví zmluvy, alebo touto zmluvnou stranou po uzavretí zmluvy na tento účel písomne oznámenou, alebo</w:t>
      </w:r>
    </w:p>
    <w:p w14:paraId="224018E9" w14:textId="77777777" w:rsidR="00343FD3" w:rsidRDefault="00343FD3" w:rsidP="000A672D">
      <w:pPr>
        <w:widowControl/>
        <w:numPr>
          <w:ilvl w:val="1"/>
          <w:numId w:val="103"/>
        </w:numPr>
        <w:tabs>
          <w:tab w:val="left" w:pos="567"/>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w:t>
      </w:r>
    </w:p>
    <w:p w14:paraId="10085633" w14:textId="77777777" w:rsidR="00343FD3" w:rsidRDefault="00343FD3" w:rsidP="000A672D">
      <w:pPr>
        <w:widowControl/>
        <w:numPr>
          <w:ilvl w:val="2"/>
          <w:numId w:val="102"/>
        </w:numPr>
        <w:tabs>
          <w:tab w:val="left" w:pos="1701"/>
        </w:tabs>
        <w:spacing w:line="264" w:lineRule="auto"/>
        <w:ind w:left="1701" w:hanging="283"/>
        <w:contextualSpacing/>
        <w:jc w:val="both"/>
        <w:rPr>
          <w:rFonts w:ascii="Times New Roman" w:cs="Times New Roman"/>
          <w:lang w:eastAsia="uk-UA"/>
        </w:rPr>
      </w:pPr>
      <w:r>
        <w:rPr>
          <w:rFonts w:ascii="Times New Roman" w:cs="Times New Roman"/>
          <w:lang w:eastAsia="uk-UA"/>
        </w:rPr>
        <w:t>deň, v ktorý zmluvná strana, ktorá je adresátom, odoprie doručovanú písomnosť prevziať,</w:t>
      </w:r>
    </w:p>
    <w:p w14:paraId="2ADF94CE" w14:textId="77777777" w:rsidR="00343FD3" w:rsidRDefault="00343FD3" w:rsidP="000A672D">
      <w:pPr>
        <w:widowControl/>
        <w:numPr>
          <w:ilvl w:val="2"/>
          <w:numId w:val="102"/>
        </w:numPr>
        <w:tabs>
          <w:tab w:val="left" w:pos="1701"/>
        </w:tabs>
        <w:spacing w:line="264" w:lineRule="auto"/>
        <w:ind w:left="1701" w:hanging="283"/>
        <w:contextualSpacing/>
        <w:jc w:val="both"/>
        <w:rPr>
          <w:rFonts w:ascii="Times New Roman" w:cs="Times New Roman"/>
          <w:lang w:eastAsia="uk-UA"/>
        </w:rPr>
      </w:pPr>
      <w:r>
        <w:rPr>
          <w:rFonts w:ascii="Times New Roman" w:cs="Times New Roman"/>
          <w:lang w:eastAsia="uk-UA"/>
        </w:rPr>
        <w:t>tretí deň odo dňa uloženia zásielky na pošte, doručovanej poštou zmluvnej strane, alebo</w:t>
      </w:r>
    </w:p>
    <w:p w14:paraId="5E5C781A" w14:textId="77777777" w:rsidR="00343FD3" w:rsidRDefault="00343FD3" w:rsidP="000A672D">
      <w:pPr>
        <w:widowControl/>
        <w:numPr>
          <w:ilvl w:val="2"/>
          <w:numId w:val="102"/>
        </w:numPr>
        <w:tabs>
          <w:tab w:val="left" w:pos="1701"/>
        </w:tabs>
        <w:spacing w:line="264" w:lineRule="auto"/>
        <w:ind w:left="1701" w:hanging="283"/>
        <w:contextualSpacing/>
        <w:jc w:val="both"/>
        <w:rPr>
          <w:rFonts w:ascii="Times New Roman" w:cs="Times New Roman"/>
          <w:lang w:eastAsia="uk-UA"/>
        </w:rPr>
      </w:pPr>
      <w:r>
        <w:rPr>
          <w:rFonts w:ascii="Times New Roman" w:cs="Times New Roman"/>
          <w:lang w:eastAsia="uk-UA"/>
        </w:rPr>
        <w:t>deň,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C787269"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53C9EE60"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Každá zo zmluvných strán sa zaväzuje bezodkladne oznámiť druhej zmluvnej strane akúkoľvek zmenu svojich kontaktných údajov uvedených v zmluve.</w:t>
      </w:r>
    </w:p>
    <w:p w14:paraId="04CAB69D"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50E432F8" w14:textId="69F4D815" w:rsidR="00CC551C" w:rsidRPr="004E27BB" w:rsidRDefault="00343FD3" w:rsidP="00CC551C">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Jazyk zmluvy a celej písomnej komunikácie medzi Kupujúcim a Predávajúcim, ako aj tretími osobami v súvislosti so zmluvou, je slovenský jazyk, ak zmluva vyslovene neuvádza, alebo zmluvné strany nedohodnú inak.</w:t>
      </w:r>
    </w:p>
    <w:p w14:paraId="0EC27BE0" w14:textId="77777777" w:rsidR="00343FD3" w:rsidRDefault="00343FD3" w:rsidP="00343FD3">
      <w:pPr>
        <w:spacing w:line="264" w:lineRule="auto"/>
        <w:jc w:val="center"/>
        <w:rPr>
          <w:rFonts w:ascii="Times New Roman" w:cs="Times New Roman"/>
        </w:rPr>
      </w:pPr>
    </w:p>
    <w:p w14:paraId="5616FBCB" w14:textId="77777777" w:rsidR="00343FD3" w:rsidRDefault="00343FD3" w:rsidP="00343FD3">
      <w:pPr>
        <w:spacing w:line="264" w:lineRule="auto"/>
        <w:jc w:val="center"/>
        <w:rPr>
          <w:rFonts w:ascii="Times New Roman" w:cs="Times New Roman"/>
          <w:b/>
        </w:rPr>
      </w:pPr>
      <w:r>
        <w:rPr>
          <w:rFonts w:ascii="Times New Roman" w:cs="Times New Roman"/>
          <w:b/>
        </w:rPr>
        <w:t>Čl. XII</w:t>
      </w:r>
    </w:p>
    <w:p w14:paraId="4AC67629" w14:textId="77777777" w:rsidR="00343FD3" w:rsidRDefault="00343FD3" w:rsidP="00343FD3">
      <w:pPr>
        <w:spacing w:line="264" w:lineRule="auto"/>
        <w:jc w:val="center"/>
        <w:rPr>
          <w:rFonts w:ascii="Times New Roman" w:cs="Times New Roman"/>
          <w:b/>
        </w:rPr>
      </w:pPr>
      <w:r>
        <w:rPr>
          <w:rFonts w:ascii="Times New Roman" w:cs="Times New Roman"/>
          <w:b/>
        </w:rPr>
        <w:t>Záverečné ustanovenia</w:t>
      </w:r>
    </w:p>
    <w:p w14:paraId="3AAFCD73" w14:textId="77777777" w:rsidR="00343FD3" w:rsidRPr="004E27BB" w:rsidRDefault="00343FD3" w:rsidP="00343FD3">
      <w:pPr>
        <w:spacing w:line="264" w:lineRule="auto"/>
        <w:jc w:val="center"/>
        <w:rPr>
          <w:rFonts w:ascii="Times New Roman" w:cs="Times New Roman"/>
          <w:b/>
          <w:sz w:val="20"/>
          <w:szCs w:val="20"/>
        </w:rPr>
      </w:pPr>
    </w:p>
    <w:p w14:paraId="0569845B" w14:textId="77777777" w:rsidR="00343FD3" w:rsidRDefault="00343FD3" w:rsidP="000A672D">
      <w:pPr>
        <w:widowControl/>
        <w:numPr>
          <w:ilvl w:val="0"/>
          <w:numId w:val="104"/>
        </w:numPr>
        <w:spacing w:line="264" w:lineRule="auto"/>
        <w:ind w:left="567" w:hanging="567"/>
        <w:contextualSpacing/>
        <w:jc w:val="both"/>
        <w:rPr>
          <w:rFonts w:ascii="Times New Roman" w:cs="Times New Roman"/>
        </w:rPr>
      </w:pPr>
      <w:r>
        <w:rPr>
          <w:rFonts w:ascii="Times New Roman" w:cs="Times New Roman"/>
        </w:rPr>
        <w:t>Táto zmluva je uzavretá na dobu určitú, a to do okamihu, kedy dôjde k úhrade dohodnutej ceny za riadne a včasné dodanie tovaru.</w:t>
      </w:r>
    </w:p>
    <w:p w14:paraId="3C0746CA" w14:textId="77777777" w:rsidR="00343FD3" w:rsidRDefault="00343FD3" w:rsidP="00343FD3">
      <w:pPr>
        <w:spacing w:line="264" w:lineRule="auto"/>
        <w:ind w:left="567" w:hanging="567"/>
        <w:contextualSpacing/>
        <w:jc w:val="both"/>
        <w:rPr>
          <w:rFonts w:ascii="Times New Roman" w:cs="Times New Roman"/>
        </w:rPr>
      </w:pPr>
    </w:p>
    <w:p w14:paraId="7FE9E013" w14:textId="41EB7ABF" w:rsidR="004E27BB" w:rsidRPr="004E27BB" w:rsidRDefault="00343FD3" w:rsidP="004E27BB">
      <w:pPr>
        <w:widowControl/>
        <w:numPr>
          <w:ilvl w:val="0"/>
          <w:numId w:val="104"/>
        </w:numPr>
        <w:spacing w:before="120" w:after="240" w:line="264" w:lineRule="auto"/>
        <w:ind w:left="567" w:hanging="567"/>
        <w:contextualSpacing/>
        <w:jc w:val="both"/>
        <w:rPr>
          <w:rFonts w:ascii="Times New Roman" w:cs="Times New Roman"/>
        </w:rPr>
      </w:pPr>
      <w:r w:rsidRPr="00343FD3">
        <w:rPr>
          <w:rFonts w:ascii="Times New Roman" w:cs="Times New Roman"/>
          <w:lang w:eastAsia="uk-UA"/>
        </w:rPr>
        <w:lastRenderedPageBreak/>
        <w:t xml:space="preserve">Táto zmluva je povinne zverejňovanou zmluvou v zmysle zákona č. 211/2000 Z. z. o slobodnom prístupe k informáciám a o zmene a doplnení niektorých zákonov (zákon o slobode informácií) v znení neskorších predpisov. </w:t>
      </w:r>
      <w:r w:rsidRPr="00343FD3">
        <w:rPr>
          <w:rFonts w:ascii="Times New Roman" w:cs="Times New Roman"/>
        </w:rPr>
        <w:t xml:space="preserve">Táto zmluva nadobúda platnosť dňom jej podpisu oboma zmluvnými stranami. </w:t>
      </w:r>
    </w:p>
    <w:p w14:paraId="272BEEDA" w14:textId="77777777" w:rsidR="004E27BB" w:rsidRPr="00343FD3" w:rsidRDefault="004E27BB" w:rsidP="004E27BB">
      <w:pPr>
        <w:widowControl/>
        <w:spacing w:before="120" w:after="240" w:line="264" w:lineRule="auto"/>
        <w:ind w:left="567"/>
        <w:contextualSpacing/>
        <w:jc w:val="both"/>
        <w:rPr>
          <w:rFonts w:ascii="Times New Roman" w:cs="Times New Roman"/>
        </w:rPr>
      </w:pPr>
    </w:p>
    <w:p w14:paraId="190B88E9" w14:textId="77777777" w:rsidR="00343FD3" w:rsidRPr="00343FD3" w:rsidRDefault="00343FD3" w:rsidP="000A672D">
      <w:pPr>
        <w:widowControl/>
        <w:numPr>
          <w:ilvl w:val="0"/>
          <w:numId w:val="104"/>
        </w:numPr>
        <w:spacing w:line="264" w:lineRule="auto"/>
        <w:ind w:left="567" w:hanging="567"/>
        <w:contextualSpacing/>
        <w:jc w:val="both"/>
        <w:rPr>
          <w:rFonts w:ascii="Times New Roman" w:cs="Times New Roman"/>
        </w:rPr>
      </w:pPr>
      <w:r w:rsidRPr="00343FD3">
        <w:rPr>
          <w:rFonts w:ascii="Times New Roman" w:cs="Times New Roman"/>
        </w:rPr>
        <w:t>Zmluva nadobúda účinnosť po splnení odkladacej podmienky, ktorá spočíva v tom že:</w:t>
      </w:r>
    </w:p>
    <w:p w14:paraId="6A900E36" w14:textId="77777777" w:rsidR="00343FD3" w:rsidRPr="00343FD3" w:rsidRDefault="00343FD3" w:rsidP="000A672D">
      <w:pPr>
        <w:widowControl/>
        <w:numPr>
          <w:ilvl w:val="0"/>
          <w:numId w:val="105"/>
        </w:numPr>
        <w:spacing w:line="264" w:lineRule="auto"/>
        <w:contextualSpacing/>
        <w:jc w:val="both"/>
        <w:rPr>
          <w:rFonts w:ascii="Times New Roman" w:cs="Times New Roman"/>
        </w:rPr>
      </w:pPr>
      <w:r w:rsidRPr="00343FD3">
        <w:rPr>
          <w:rFonts w:ascii="Times New Roman" w:cs="Times New Roman"/>
        </w:rPr>
        <w:t>dôjde k schváleniu procesu verejného obstarávania. V prípade neschválenia procesu verejného obstarávania poskytovateľom nenávratného finančného príspevku, Kupujúci si vyhradzuje právo využiť inštitút odkladacej podmienky a následne zmluvu anulovať.</w:t>
      </w:r>
    </w:p>
    <w:p w14:paraId="337E16F8" w14:textId="77777777" w:rsidR="00343FD3" w:rsidRPr="00343FD3" w:rsidRDefault="00343FD3" w:rsidP="00343FD3">
      <w:pPr>
        <w:spacing w:line="264" w:lineRule="auto"/>
        <w:ind w:left="927"/>
        <w:contextualSpacing/>
        <w:jc w:val="both"/>
        <w:rPr>
          <w:rFonts w:ascii="Times New Roman" w:cs="Times New Roman"/>
        </w:rPr>
      </w:pPr>
    </w:p>
    <w:p w14:paraId="0743EA69" w14:textId="77777777" w:rsidR="00343FD3" w:rsidRPr="00343FD3" w:rsidRDefault="00343FD3" w:rsidP="000A672D">
      <w:pPr>
        <w:widowControl/>
        <w:numPr>
          <w:ilvl w:val="0"/>
          <w:numId w:val="104"/>
        </w:numPr>
        <w:spacing w:line="276" w:lineRule="auto"/>
        <w:ind w:left="567" w:hanging="567"/>
        <w:contextualSpacing/>
        <w:jc w:val="both"/>
        <w:rPr>
          <w:rFonts w:ascii="Times New Roman" w:cs="Times New Roman"/>
          <w:color w:val="auto"/>
        </w:rPr>
      </w:pPr>
      <w:r w:rsidRPr="00343FD3">
        <w:rPr>
          <w:rFonts w:ascii="Times New Roman" w:cs="Times New Roman"/>
          <w:lang w:eastAsia="uk-UA"/>
        </w:rPr>
        <w:t xml:space="preserve">Kupujúci je povinný strpieť výkon kontroly/auditu kedykoľvek počas platnosti a účinnosti Zmluvy o poskytnutí nenávratného finančného príspevku </w:t>
      </w:r>
      <w:r w:rsidRPr="00343FD3">
        <w:rPr>
          <w:rFonts w:ascii="Times New Roman" w:cs="Times New Roman"/>
          <w:bCs/>
          <w:iCs/>
          <w:lang w:eastAsia="uk-UA"/>
        </w:rPr>
        <w:t xml:space="preserve">č. </w:t>
      </w:r>
      <w:r w:rsidRPr="00343FD3">
        <w:rPr>
          <w:rFonts w:ascii="Times New Roman" w:cs="Times New Roman"/>
          <w:lang w:eastAsia="uk-UA"/>
        </w:rPr>
        <w:t xml:space="preserve">OAKZ-Z-310031AMR7, a to oprávnenými osobami na výkon tejto kontroly/auditu a poskytnúť im všetku potrebnú súčinnosť. Oprávnené osoby na výkon tejto kontroly/auditu sú najmä: </w:t>
      </w:r>
    </w:p>
    <w:p w14:paraId="5384681A"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a) </w:t>
      </w:r>
      <w:r w:rsidRPr="00343FD3">
        <w:rPr>
          <w:rFonts w:ascii="Times New Roman" w:cs="Times New Roman"/>
          <w:lang w:eastAsia="uk-UA"/>
        </w:rPr>
        <w:tab/>
        <w:t xml:space="preserve">Riadiaci orgán/Sprostredkovateľský orgán a ním poverené osoby, </w:t>
      </w:r>
    </w:p>
    <w:p w14:paraId="199AA2DC"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b) </w:t>
      </w:r>
      <w:r w:rsidRPr="00343FD3">
        <w:rPr>
          <w:rFonts w:ascii="Times New Roman" w:cs="Times New Roman"/>
          <w:lang w:eastAsia="uk-UA"/>
        </w:rPr>
        <w:tab/>
        <w:t xml:space="preserve">Útvar vnútorného audiu Riadiaceho orgánu alebo Sprostredkovateľského orgánu a nimi poverené osoby, </w:t>
      </w:r>
    </w:p>
    <w:p w14:paraId="5C669D99"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c) </w:t>
      </w:r>
      <w:r w:rsidRPr="00343FD3">
        <w:rPr>
          <w:rFonts w:ascii="Times New Roman" w:cs="Times New Roman"/>
          <w:lang w:eastAsia="uk-UA"/>
        </w:rPr>
        <w:tab/>
        <w:t xml:space="preserve">Najvyšší kontrolný úrad SR, Úrad vládneho auditu, Certifikačný orgán a nimi poverené osoby, </w:t>
      </w:r>
    </w:p>
    <w:p w14:paraId="67B8E1F4"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d) </w:t>
      </w:r>
      <w:r w:rsidRPr="00343FD3">
        <w:rPr>
          <w:rFonts w:ascii="Times New Roman" w:cs="Times New Roman"/>
          <w:lang w:eastAsia="uk-UA"/>
        </w:rPr>
        <w:tab/>
        <w:t xml:space="preserve">Orgán auditu, jeho spolupracujúce orgány a osoby poverené na výkon kontroly/auditu, </w:t>
      </w:r>
    </w:p>
    <w:p w14:paraId="3AC132A5"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e) </w:t>
      </w:r>
      <w:r w:rsidRPr="00343FD3">
        <w:rPr>
          <w:rFonts w:ascii="Times New Roman" w:cs="Times New Roman"/>
          <w:lang w:eastAsia="uk-UA"/>
        </w:rPr>
        <w:tab/>
        <w:t xml:space="preserve">Splnomocnení zástupcovia Európskej Komisie a Európskeho dvora audítorov, </w:t>
      </w:r>
    </w:p>
    <w:p w14:paraId="20C0B817"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f) </w:t>
      </w:r>
      <w:r w:rsidRPr="00343FD3">
        <w:rPr>
          <w:rFonts w:ascii="Times New Roman" w:cs="Times New Roman"/>
          <w:lang w:eastAsia="uk-UA"/>
        </w:rPr>
        <w:tab/>
        <w:t xml:space="preserve">Orgán zabezpečujúci ochranu finančných záujmov EÚ, </w:t>
      </w:r>
    </w:p>
    <w:p w14:paraId="1C62FD29" w14:textId="77777777" w:rsidR="00343FD3" w:rsidRPr="00343FD3" w:rsidRDefault="00343FD3" w:rsidP="00343FD3">
      <w:pPr>
        <w:spacing w:line="264" w:lineRule="auto"/>
        <w:ind w:left="993" w:hanging="426"/>
        <w:contextualSpacing/>
        <w:jc w:val="both"/>
        <w:rPr>
          <w:rFonts w:ascii="Times New Roman" w:cs="Times New Roman"/>
          <w:lang w:eastAsia="uk-UA"/>
        </w:rPr>
      </w:pPr>
      <w:r w:rsidRPr="00343FD3">
        <w:rPr>
          <w:rFonts w:ascii="Times New Roman" w:cs="Times New Roman"/>
          <w:lang w:eastAsia="uk-UA"/>
        </w:rPr>
        <w:t xml:space="preserve">g) </w:t>
      </w:r>
      <w:r w:rsidRPr="00343FD3">
        <w:rPr>
          <w:rFonts w:ascii="Times New Roman" w:cs="Times New Roman"/>
          <w:lang w:eastAsia="uk-UA"/>
        </w:rPr>
        <w:tab/>
        <w:t>Osoby prizvané orgánmi uvedenými v písm. a) až f) v súlade s príslušnými predpismi SR a právnymi aktmi EÚ.</w:t>
      </w:r>
    </w:p>
    <w:p w14:paraId="1C96C738" w14:textId="77777777" w:rsidR="00343FD3" w:rsidRPr="00343FD3" w:rsidRDefault="00343FD3" w:rsidP="00343FD3">
      <w:pPr>
        <w:spacing w:line="264" w:lineRule="auto"/>
        <w:ind w:left="993" w:hanging="426"/>
        <w:contextualSpacing/>
        <w:jc w:val="both"/>
        <w:rPr>
          <w:rFonts w:ascii="Times New Roman" w:cs="Times New Roman"/>
        </w:rPr>
      </w:pPr>
    </w:p>
    <w:p w14:paraId="5F656118" w14:textId="77777777" w:rsidR="00343FD3" w:rsidRPr="00343FD3" w:rsidRDefault="00343FD3" w:rsidP="000A672D">
      <w:pPr>
        <w:widowControl/>
        <w:numPr>
          <w:ilvl w:val="0"/>
          <w:numId w:val="104"/>
        </w:numPr>
        <w:spacing w:line="264" w:lineRule="auto"/>
        <w:ind w:left="567" w:hanging="567"/>
        <w:contextualSpacing/>
        <w:jc w:val="both"/>
        <w:rPr>
          <w:rFonts w:ascii="Times New Roman" w:cs="Times New Roman"/>
        </w:rPr>
      </w:pPr>
      <w:r w:rsidRPr="00343FD3">
        <w:rPr>
          <w:rFonts w:ascii="Times New Roman" w:cs="Times New Roman"/>
          <w:lang w:eastAsia="uk-UA"/>
        </w:rPr>
        <w:t xml:space="preserve">Právne pomery zmluvných strán bližšie nešpecifikované v tejto zmluve sa riadia príslušnými ustanoveniami právneho poriadku Slovenskej republiky, a to najmä ustanoveniami </w:t>
      </w:r>
      <w:r w:rsidRPr="00343FD3">
        <w:rPr>
          <w:rFonts w:ascii="Times New Roman" w:cs="Times New Roman"/>
          <w:bCs/>
          <w:lang w:eastAsia="uk-UA"/>
        </w:rPr>
        <w:t xml:space="preserve">Obchodného zákonníka </w:t>
      </w:r>
      <w:r w:rsidRPr="00343FD3">
        <w:rPr>
          <w:rFonts w:ascii="Times New Roman" w:cs="Times New Roman"/>
          <w:lang w:eastAsia="uk-UA"/>
        </w:rPr>
        <w:t>a ďalších všeobecne záväzných právnych predpisov a súťažnými podmienkami. Ak niektoré otázky nemožno riešiť podľa týchto predpisov, posúdia sa v súlade s obsahom súťažných podmienok</w:t>
      </w:r>
    </w:p>
    <w:p w14:paraId="4F4AC6EF" w14:textId="77777777" w:rsidR="00343FD3" w:rsidRPr="00343FD3" w:rsidRDefault="00343FD3" w:rsidP="00343FD3">
      <w:pPr>
        <w:spacing w:line="264" w:lineRule="auto"/>
        <w:ind w:left="567" w:hanging="567"/>
        <w:contextualSpacing/>
        <w:rPr>
          <w:rFonts w:ascii="Times New Roman" w:cs="Times New Roman"/>
        </w:rPr>
      </w:pPr>
    </w:p>
    <w:p w14:paraId="02BEAA47" w14:textId="77777777" w:rsidR="00343FD3" w:rsidRPr="00343FD3" w:rsidRDefault="00343FD3" w:rsidP="000A672D">
      <w:pPr>
        <w:widowControl/>
        <w:numPr>
          <w:ilvl w:val="0"/>
          <w:numId w:val="104"/>
        </w:numPr>
        <w:tabs>
          <w:tab w:val="left" w:pos="567"/>
        </w:tabs>
        <w:spacing w:line="264" w:lineRule="auto"/>
        <w:ind w:left="567" w:hanging="567"/>
        <w:jc w:val="both"/>
        <w:rPr>
          <w:rFonts w:ascii="Times New Roman" w:cs="Times New Roman"/>
          <w:lang w:eastAsia="uk-UA"/>
        </w:rPr>
      </w:pPr>
      <w:r w:rsidRPr="00343FD3">
        <w:rPr>
          <w:rFonts w:ascii="Times New Roman" w:eastAsia="MS Mincho" w:cs="Times New Roman"/>
          <w:lang w:eastAsia="uk-UA"/>
        </w:rPr>
        <w:t xml:space="preserve">Zmluvu možno meniť alebo dopĺňať </w:t>
      </w:r>
      <w:r w:rsidRPr="00343FD3">
        <w:rPr>
          <w:rFonts w:ascii="Times New Roman" w:cs="Times New Roman"/>
          <w:lang w:eastAsia="uk-UA"/>
        </w:rPr>
        <w:t xml:space="preserve">len </w:t>
      </w:r>
      <w:r w:rsidRPr="00343FD3">
        <w:rPr>
          <w:rFonts w:ascii="Times New Roman" w:cs="Times New Roman"/>
          <w:bCs/>
          <w:lang w:eastAsia="uk-UA"/>
        </w:rPr>
        <w:t xml:space="preserve">v súlade s § 18 </w:t>
      </w:r>
      <w:r w:rsidRPr="00343FD3">
        <w:rPr>
          <w:rFonts w:ascii="Times New Roman" w:cs="Times New Roman"/>
          <w:lang w:eastAsia="ar-SA"/>
        </w:rPr>
        <w:t>zákona o verejnom obstarávaní</w:t>
      </w:r>
      <w:r w:rsidRPr="00343FD3">
        <w:rPr>
          <w:rFonts w:ascii="Times New Roman" w:cs="Times New Roman"/>
          <w:bCs/>
          <w:lang w:eastAsia="uk-UA"/>
        </w:rPr>
        <w:t xml:space="preserve"> </w:t>
      </w:r>
      <w:r w:rsidRPr="00343FD3">
        <w:rPr>
          <w:rFonts w:ascii="Times New Roman" w:cs="Times New Roman"/>
          <w:lang w:eastAsia="uk-UA"/>
        </w:rPr>
        <w:t>písomnou dohodou zmluvných strán vo forme číslovaných dodatkov podpísaných obomi zmluvnými stranami. Dodatky k tejto zmluve nadobúdajú platnosť dňom podpisu zmluvnými stranami a účinnosť dňom nasledujúcim po ich zverejnení v Centrálnom registri zmlúv.</w:t>
      </w:r>
    </w:p>
    <w:p w14:paraId="67970509" w14:textId="77777777" w:rsidR="00343FD3" w:rsidRDefault="00343FD3" w:rsidP="00343FD3">
      <w:pPr>
        <w:tabs>
          <w:tab w:val="left" w:pos="567"/>
        </w:tabs>
        <w:spacing w:line="264" w:lineRule="auto"/>
        <w:jc w:val="both"/>
        <w:rPr>
          <w:rFonts w:ascii="Times New Roman" w:cs="Times New Roman"/>
          <w:lang w:eastAsia="uk-UA"/>
        </w:rPr>
      </w:pPr>
    </w:p>
    <w:p w14:paraId="27A920A9" w14:textId="77777777" w:rsidR="00343FD3" w:rsidRDefault="00343FD3" w:rsidP="000A672D">
      <w:pPr>
        <w:widowControl/>
        <w:numPr>
          <w:ilvl w:val="0"/>
          <w:numId w:val="104"/>
        </w:numPr>
        <w:tabs>
          <w:tab w:val="left" w:pos="567"/>
        </w:tabs>
        <w:spacing w:line="264" w:lineRule="auto"/>
        <w:ind w:left="567" w:hanging="567"/>
        <w:jc w:val="both"/>
        <w:rPr>
          <w:rFonts w:ascii="Times New Roman" w:cs="Times New Roman"/>
          <w:lang w:eastAsia="uk-UA"/>
        </w:rPr>
      </w:pPr>
      <w:r>
        <w:rPr>
          <w:rFonts w:ascii="Times New Roman" w:cs="Times New Roman"/>
          <w:lang w:eastAsia="uk-UA"/>
        </w:rPr>
        <w:t xml:space="preserve">Predávajúci podpisom tejto zmluvy vyhlasuje, že bol oboznámený s povinnosťou Kupujúceho zverejniť túto zmluvu, resp. jej dodatky v Centrálnom registri zmlúv. </w:t>
      </w:r>
    </w:p>
    <w:p w14:paraId="1E56BD93"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00B38381" w14:textId="77777777" w:rsidR="00343FD3" w:rsidRDefault="00343FD3" w:rsidP="000A672D">
      <w:pPr>
        <w:widowControl/>
        <w:numPr>
          <w:ilvl w:val="0"/>
          <w:numId w:val="104"/>
        </w:numPr>
        <w:tabs>
          <w:tab w:val="left" w:pos="567"/>
        </w:tabs>
        <w:spacing w:line="264" w:lineRule="auto"/>
        <w:ind w:left="567" w:hanging="567"/>
        <w:jc w:val="both"/>
        <w:rPr>
          <w:rFonts w:ascii="Times New Roman" w:cs="Times New Roman"/>
          <w:lang w:eastAsia="uk-UA"/>
        </w:rPr>
      </w:pPr>
      <w:r>
        <w:rPr>
          <w:rFonts w:ascii="Times New Roman" w:eastAsia="MS Mincho" w:cs="Times New Roman"/>
          <w:lang w:eastAsia="uk-UA"/>
        </w:rPr>
        <w:lastRenderedPageBreak/>
        <w:t>V prípade zmeny obchodného mena, názvu, sídla, právnej formy, štatutárnych orgánov alebo i spôsobu ich konania za zmluvnú stranu, bankového spojenia a čísla účtu,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Takéto oznámenie sa nepovažuje za zmenu zmluvy a nevyžaduje si jej prijatie postupom podľa ods. 3 tohto článku.</w:t>
      </w:r>
    </w:p>
    <w:p w14:paraId="01C889D7" w14:textId="77777777" w:rsidR="00343FD3" w:rsidRPr="004E27BB" w:rsidRDefault="00343FD3" w:rsidP="00343FD3">
      <w:pPr>
        <w:spacing w:line="264" w:lineRule="auto"/>
        <w:ind w:left="567" w:hanging="567"/>
        <w:contextualSpacing/>
        <w:jc w:val="both"/>
        <w:rPr>
          <w:rFonts w:ascii="Times New Roman" w:cs="Times New Roman"/>
          <w:sz w:val="16"/>
          <w:szCs w:val="16"/>
        </w:rPr>
      </w:pPr>
    </w:p>
    <w:p w14:paraId="055CA366" w14:textId="77777777" w:rsidR="00343FD3" w:rsidRDefault="00343FD3" w:rsidP="000A672D">
      <w:pPr>
        <w:widowControl/>
        <w:numPr>
          <w:ilvl w:val="0"/>
          <w:numId w:val="104"/>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Každé ustanovenie tejto zmluvy sa interpretuje tak, aby bolo vykonateľné, platné a účinné podľa všeobecne záväzných právnych predpisov SR a EÚ. Pokiaľ by však bolo podľa všeobecne záväzných právnych predpisov SR a EÚ nevykonateľné, neplatné alebo neúčinné, nebudú tým dotknuté ostatné ustanovenia zmluvy. V prípade takejto nevykonateľnosti, neplatnosti alebo neúčinnosti niektorého ustanovenia zmluvy sa zmluvné strany zaväzujú v dobrej viere rokovať, aby sa dohodli na zmenách alebo doplnkoch zmluvy, ktoré sú potrebné na realizáciu zámerov zmluvy, a nahradiť jej nevykonateľné, neplatné alebo neúčinné ustanovenia ustanoveniami vykonateľnými, platnými a účinnými, ktoré budú svojím zmyslom a účelom čo najbližšie zmyslu a účelu nevykonateľných, neplatných a neúčinných ustanovení zmluvy.</w:t>
      </w:r>
    </w:p>
    <w:p w14:paraId="4DF53810" w14:textId="77777777" w:rsidR="00343FD3" w:rsidRPr="004E27BB" w:rsidRDefault="00343FD3" w:rsidP="00343FD3">
      <w:pPr>
        <w:spacing w:line="264" w:lineRule="auto"/>
        <w:ind w:left="567" w:hanging="567"/>
        <w:contextualSpacing/>
        <w:jc w:val="both"/>
        <w:rPr>
          <w:rFonts w:ascii="Times New Roman" w:cs="Times New Roman"/>
          <w:sz w:val="16"/>
          <w:szCs w:val="16"/>
        </w:rPr>
      </w:pPr>
    </w:p>
    <w:p w14:paraId="53748B42" w14:textId="77777777" w:rsidR="00343FD3" w:rsidRDefault="00343FD3" w:rsidP="000A672D">
      <w:pPr>
        <w:widowControl/>
        <w:numPr>
          <w:ilvl w:val="0"/>
          <w:numId w:val="104"/>
        </w:numPr>
        <w:spacing w:line="264" w:lineRule="auto"/>
        <w:ind w:left="567" w:hanging="567"/>
        <w:jc w:val="both"/>
        <w:rPr>
          <w:rFonts w:ascii="Times New Roman" w:cs="Times New Roman"/>
          <w:lang w:eastAsia="uk-UA"/>
        </w:rPr>
      </w:pPr>
      <w:r>
        <w:rPr>
          <w:rFonts w:ascii="Times New Roman" w:cs="Times New Roman"/>
          <w:lang w:eastAsia="uk-UA"/>
        </w:rPr>
        <w:t xml:space="preserve">Spory týkajúce sa tejto zmluvy sa zmluvné strany zaväzujú riešiť prednostne dohodou </w:t>
      </w:r>
      <w:r>
        <w:rPr>
          <w:rFonts w:ascii="Times New Roman" w:cs="Times New Roman"/>
          <w:lang w:eastAsia="uk-UA"/>
        </w:rPr>
        <w:br/>
        <w:t xml:space="preserve">a vzájomným rokovaním. Ak dohoda nie je možná, pre riešenie sporov z tejto zmluvy </w:t>
      </w:r>
      <w:r>
        <w:rPr>
          <w:rFonts w:ascii="Times New Roman" w:cs="Times New Roman"/>
          <w:lang w:eastAsia="uk-UA"/>
        </w:rPr>
        <w:br/>
        <w:t>sú príslušné všeobecné súdy Slovenskej republiky.</w:t>
      </w:r>
    </w:p>
    <w:p w14:paraId="390F54B8" w14:textId="77777777" w:rsidR="00343FD3" w:rsidRPr="004E27BB" w:rsidRDefault="00343FD3" w:rsidP="00343FD3">
      <w:pPr>
        <w:spacing w:line="264" w:lineRule="auto"/>
        <w:ind w:left="567" w:hanging="567"/>
        <w:contextualSpacing/>
        <w:rPr>
          <w:rFonts w:ascii="Times New Roman" w:cs="Times New Roman"/>
          <w:sz w:val="16"/>
          <w:szCs w:val="16"/>
        </w:rPr>
      </w:pPr>
    </w:p>
    <w:p w14:paraId="1C31E658" w14:textId="77777777" w:rsidR="00343FD3" w:rsidRDefault="00343FD3" w:rsidP="000A672D">
      <w:pPr>
        <w:widowControl/>
        <w:numPr>
          <w:ilvl w:val="0"/>
          <w:numId w:val="104"/>
        </w:numPr>
        <w:tabs>
          <w:tab w:val="left" w:pos="426"/>
        </w:tabs>
        <w:spacing w:line="264" w:lineRule="auto"/>
        <w:ind w:left="567" w:hanging="567"/>
        <w:jc w:val="both"/>
        <w:rPr>
          <w:rFonts w:ascii="Times New Roman" w:cs="Times New Roman"/>
          <w:lang w:eastAsia="uk-UA"/>
        </w:rPr>
      </w:pPr>
      <w:r>
        <w:rPr>
          <w:rFonts w:ascii="Times New Roman" w:cs="Times New Roman"/>
          <w:lang w:eastAsia="uk-UA"/>
        </w:rPr>
        <w:t xml:space="preserve">  Zmluva je vyhotovená v 4 rovnopisoch, z ktorých Predávajúci prevezme 2 rovnopisy a Kupujúci prevezme taktiež 2 rovnopisy.</w:t>
      </w:r>
    </w:p>
    <w:p w14:paraId="415E8D18" w14:textId="77777777" w:rsidR="00343FD3" w:rsidRPr="004E27BB" w:rsidRDefault="00343FD3" w:rsidP="00343FD3">
      <w:pPr>
        <w:tabs>
          <w:tab w:val="left" w:pos="426"/>
        </w:tabs>
        <w:spacing w:line="264" w:lineRule="auto"/>
        <w:ind w:left="567" w:hanging="567"/>
        <w:contextualSpacing/>
        <w:rPr>
          <w:rFonts w:ascii="Times New Roman" w:cs="Times New Roman"/>
          <w:sz w:val="16"/>
          <w:szCs w:val="16"/>
        </w:rPr>
      </w:pPr>
    </w:p>
    <w:p w14:paraId="6357A45D" w14:textId="77777777" w:rsidR="00343FD3" w:rsidRPr="008F63A2" w:rsidRDefault="00343FD3" w:rsidP="000A672D">
      <w:pPr>
        <w:widowControl/>
        <w:numPr>
          <w:ilvl w:val="0"/>
          <w:numId w:val="104"/>
        </w:numPr>
        <w:tabs>
          <w:tab w:val="left" w:pos="426"/>
        </w:tabs>
        <w:spacing w:line="264" w:lineRule="auto"/>
        <w:ind w:left="567" w:hanging="567"/>
        <w:contextualSpacing/>
        <w:jc w:val="both"/>
        <w:rPr>
          <w:rFonts w:ascii="Times New Roman" w:cs="Times New Roman"/>
          <w:lang w:eastAsia="uk-UA"/>
        </w:rPr>
      </w:pPr>
      <w:r>
        <w:rPr>
          <w:rFonts w:ascii="Times New Roman" w:cs="Times New Roman"/>
          <w:lang w:eastAsia="uk-UA"/>
        </w:rPr>
        <w:t xml:space="preserve">  Zmluvné strany vyhlasujú, že ich vôľa vyjadrená v tejto zmluve je slobodná a vážna, text </w:t>
      </w:r>
      <w:r w:rsidRPr="008F63A2">
        <w:rPr>
          <w:rFonts w:ascii="Times New Roman" w:cs="Times New Roman"/>
          <w:lang w:eastAsia="uk-UA"/>
        </w:rPr>
        <w:t>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w:t>
      </w:r>
    </w:p>
    <w:p w14:paraId="34496B0A" w14:textId="77777777" w:rsidR="00343FD3" w:rsidRPr="004E27BB" w:rsidRDefault="00343FD3" w:rsidP="00343FD3">
      <w:pPr>
        <w:spacing w:line="264" w:lineRule="auto"/>
        <w:ind w:left="567" w:hanging="567"/>
        <w:rPr>
          <w:rFonts w:ascii="Times New Roman" w:cs="Times New Roman"/>
          <w:sz w:val="16"/>
          <w:szCs w:val="16"/>
        </w:rPr>
      </w:pPr>
    </w:p>
    <w:p w14:paraId="7F9C1DA5" w14:textId="77777777" w:rsidR="00343FD3" w:rsidRPr="008F63A2" w:rsidRDefault="00343FD3" w:rsidP="000A672D">
      <w:pPr>
        <w:widowControl/>
        <w:numPr>
          <w:ilvl w:val="0"/>
          <w:numId w:val="104"/>
        </w:numPr>
        <w:spacing w:line="264" w:lineRule="auto"/>
        <w:ind w:left="567" w:hanging="567"/>
        <w:contextualSpacing/>
        <w:rPr>
          <w:rFonts w:ascii="Times New Roman" w:cs="Times New Roman"/>
        </w:rPr>
      </w:pPr>
      <w:r w:rsidRPr="008F63A2">
        <w:rPr>
          <w:rFonts w:ascii="Times New Roman" w:cs="Times New Roman"/>
        </w:rPr>
        <w:t xml:space="preserve"> Neoddeliteľnou súčasťou tejto zmluvy je: </w:t>
      </w:r>
    </w:p>
    <w:p w14:paraId="232A39EE" w14:textId="0A8D4D93" w:rsidR="00343FD3" w:rsidRPr="008F63A2" w:rsidRDefault="00343FD3" w:rsidP="00343FD3">
      <w:pPr>
        <w:spacing w:line="264" w:lineRule="auto"/>
        <w:ind w:firstLine="709"/>
        <w:rPr>
          <w:rFonts w:ascii="Times New Roman" w:cs="Times New Roman"/>
          <w:i/>
        </w:rPr>
      </w:pPr>
      <w:r w:rsidRPr="008F63A2">
        <w:rPr>
          <w:rFonts w:ascii="Times New Roman" w:cs="Times New Roman"/>
          <w:i/>
        </w:rPr>
        <w:t>Príloha č. 1 – Cenová kalkulácia</w:t>
      </w:r>
    </w:p>
    <w:p w14:paraId="25FD2406" w14:textId="09E6EAAF" w:rsidR="00343FD3" w:rsidRDefault="00343FD3" w:rsidP="00343FD3">
      <w:pPr>
        <w:spacing w:line="264" w:lineRule="auto"/>
        <w:ind w:firstLine="709"/>
        <w:rPr>
          <w:rFonts w:ascii="Times New Roman" w:cs="Times New Roman"/>
          <w:i/>
        </w:rPr>
      </w:pPr>
      <w:r w:rsidRPr="008F63A2">
        <w:rPr>
          <w:rFonts w:ascii="Times New Roman" w:cs="Times New Roman"/>
          <w:i/>
        </w:rPr>
        <w:t>Príloha č. 2 - Opis predmetu zákazky</w:t>
      </w:r>
    </w:p>
    <w:p w14:paraId="2A22C7E9" w14:textId="0447CA34" w:rsidR="00CC551C" w:rsidRDefault="001D3D56" w:rsidP="008F63A2">
      <w:pPr>
        <w:spacing w:line="264" w:lineRule="auto"/>
        <w:ind w:firstLine="709"/>
        <w:rPr>
          <w:rFonts w:ascii="Times New Roman" w:cs="Times New Roman"/>
        </w:rPr>
      </w:pPr>
      <w:r w:rsidRPr="008F63A2">
        <w:rPr>
          <w:rFonts w:ascii="Times New Roman" w:cs="Times New Roman"/>
          <w:i/>
        </w:rPr>
        <w:t>Príloha č. 3 – Zoznam subdodávateľov</w:t>
      </w:r>
    </w:p>
    <w:p w14:paraId="0849EA63" w14:textId="77777777" w:rsidR="00343FD3" w:rsidRDefault="00343FD3" w:rsidP="00343FD3">
      <w:pPr>
        <w:spacing w:line="264" w:lineRule="auto"/>
        <w:rPr>
          <w:rFonts w:ascii="Times New Roman" w:cs="Times New Roman"/>
        </w:rPr>
      </w:pPr>
    </w:p>
    <w:p w14:paraId="16B18899" w14:textId="77777777" w:rsidR="00343FD3" w:rsidRDefault="00343FD3" w:rsidP="00343FD3">
      <w:pPr>
        <w:spacing w:line="264" w:lineRule="auto"/>
        <w:rPr>
          <w:rFonts w:ascii="Times New Roman" w:cs="Times New Roman"/>
        </w:rPr>
      </w:pPr>
      <w:r>
        <w:rPr>
          <w:rFonts w:ascii="Times New Roman" w:cs="Times New Roman"/>
        </w:rPr>
        <w:t xml:space="preserve">V Bratislave dňa.................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t xml:space="preserve">V .......... dňa ................. </w:t>
      </w:r>
    </w:p>
    <w:p w14:paraId="33D204A3" w14:textId="77777777" w:rsidR="00343FD3" w:rsidRDefault="00343FD3" w:rsidP="00343FD3">
      <w:pPr>
        <w:spacing w:line="264" w:lineRule="auto"/>
        <w:rPr>
          <w:rFonts w:ascii="Times New Roman" w:cs="Times New Roman"/>
        </w:rPr>
      </w:pPr>
    </w:p>
    <w:p w14:paraId="1B08BDC1" w14:textId="77777777" w:rsidR="00343FD3" w:rsidRDefault="00343FD3" w:rsidP="00343FD3">
      <w:pPr>
        <w:spacing w:line="264" w:lineRule="auto"/>
        <w:rPr>
          <w:rFonts w:ascii="Times New Roman" w:cs="Times New Roman"/>
          <w:b/>
        </w:rPr>
      </w:pPr>
      <w:r>
        <w:rPr>
          <w:rFonts w:ascii="Times New Roman" w:cs="Times New Roman"/>
          <w:b/>
        </w:rPr>
        <w:t xml:space="preserve">Za Kupujúceho: </w:t>
      </w:r>
      <w:r>
        <w:rPr>
          <w:rFonts w:ascii="Times New Roman" w:cs="Times New Roman"/>
          <w:b/>
        </w:rPr>
        <w:tab/>
      </w:r>
      <w:r>
        <w:rPr>
          <w:rFonts w:ascii="Times New Roman" w:cs="Times New Roman"/>
          <w:b/>
        </w:rPr>
        <w:tab/>
      </w:r>
      <w:r>
        <w:rPr>
          <w:rFonts w:ascii="Times New Roman" w:cs="Times New Roman"/>
          <w:b/>
        </w:rPr>
        <w:tab/>
      </w:r>
      <w:r>
        <w:rPr>
          <w:rFonts w:ascii="Times New Roman" w:cs="Times New Roman"/>
          <w:b/>
        </w:rPr>
        <w:tab/>
      </w:r>
      <w:r>
        <w:rPr>
          <w:rFonts w:ascii="Times New Roman" w:cs="Times New Roman"/>
          <w:b/>
        </w:rPr>
        <w:tab/>
      </w:r>
      <w:r>
        <w:rPr>
          <w:rFonts w:ascii="Times New Roman" w:cs="Times New Roman"/>
          <w:b/>
        </w:rPr>
        <w:tab/>
        <w:t xml:space="preserve">Za Predávajúceho: </w:t>
      </w:r>
    </w:p>
    <w:p w14:paraId="3964551A" w14:textId="77777777" w:rsidR="00343FD3" w:rsidRDefault="00343FD3" w:rsidP="00343FD3">
      <w:pPr>
        <w:spacing w:line="264" w:lineRule="auto"/>
        <w:rPr>
          <w:rFonts w:ascii="Times New Roman" w:cs="Times New Roman"/>
        </w:rPr>
      </w:pPr>
    </w:p>
    <w:p w14:paraId="5921A4EE" w14:textId="77777777" w:rsidR="00343FD3" w:rsidRDefault="00343FD3" w:rsidP="00343FD3">
      <w:pPr>
        <w:spacing w:line="264" w:lineRule="auto"/>
        <w:rPr>
          <w:rFonts w:ascii="Times New Roman" w:cs="Times New Roman"/>
        </w:rPr>
      </w:pPr>
    </w:p>
    <w:p w14:paraId="7AC11A2B" w14:textId="77777777" w:rsidR="00343FD3" w:rsidRDefault="00343FD3" w:rsidP="00343FD3">
      <w:pPr>
        <w:spacing w:line="264" w:lineRule="auto"/>
        <w:rPr>
          <w:rFonts w:ascii="Times New Roman" w:cs="Times New Roman"/>
        </w:rPr>
      </w:pPr>
      <w:r>
        <w:rPr>
          <w:rFonts w:ascii="Times New Roman" w:cs="Times New Roman"/>
        </w:rPr>
        <w:t xml:space="preserve">...................................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t xml:space="preserve">........................................ </w:t>
      </w:r>
    </w:p>
    <w:p w14:paraId="5D15F069" w14:textId="77777777" w:rsidR="00343FD3" w:rsidRDefault="00343FD3" w:rsidP="00343FD3">
      <w:pPr>
        <w:autoSpaceDE w:val="0"/>
        <w:autoSpaceDN w:val="0"/>
        <w:adjustRightInd w:val="0"/>
        <w:spacing w:line="264" w:lineRule="auto"/>
        <w:rPr>
          <w:rFonts w:ascii="Times New Roman" w:cs="Times New Roman"/>
          <w:color w:val="auto"/>
          <w:lang w:eastAsia="en-US"/>
        </w:rPr>
      </w:pPr>
      <w:r>
        <w:rPr>
          <w:rFonts w:ascii="Times New Roman" w:cs="Times New Roman"/>
        </w:rPr>
        <w:t xml:space="preserve">          minister            </w:t>
      </w:r>
    </w:p>
    <w:p w14:paraId="7696D927" w14:textId="77777777" w:rsidR="00343FD3" w:rsidRDefault="00343FD3" w:rsidP="00343FD3">
      <w:pPr>
        <w:autoSpaceDE w:val="0"/>
        <w:autoSpaceDN w:val="0"/>
        <w:adjustRightInd w:val="0"/>
        <w:spacing w:line="264" w:lineRule="auto"/>
        <w:rPr>
          <w:rFonts w:ascii="Times New Roman" w:cs="Times New Roman"/>
        </w:rPr>
      </w:pPr>
    </w:p>
    <w:p w14:paraId="14159300" w14:textId="77777777" w:rsidR="00343FD3" w:rsidRDefault="00343FD3" w:rsidP="00343FD3">
      <w:pPr>
        <w:autoSpaceDE w:val="0"/>
        <w:autoSpaceDN w:val="0"/>
        <w:adjustRightInd w:val="0"/>
        <w:spacing w:line="264" w:lineRule="auto"/>
        <w:rPr>
          <w:rFonts w:ascii="Times New Roman" w:cs="Times New Roman"/>
        </w:rPr>
      </w:pPr>
    </w:p>
    <w:p w14:paraId="36A5315E" w14:textId="7EFD9212" w:rsidR="00343FD3" w:rsidRDefault="00343FD3" w:rsidP="00343FD3">
      <w:pPr>
        <w:spacing w:after="160"/>
        <w:rPr>
          <w:rFonts w:ascii="Times New Roman" w:cs="Times New Roman"/>
          <w:bCs/>
          <w:u w:val="single"/>
          <w:shd w:val="clear" w:color="auto" w:fill="FFFFFF"/>
          <w:lang w:eastAsia="uk-UA"/>
        </w:rPr>
      </w:pPr>
      <w:r>
        <w:rPr>
          <w:rFonts w:ascii="Times New Roman" w:cs="Times New Roman"/>
          <w:b/>
          <w:bCs/>
          <w:u w:val="single"/>
          <w:shd w:val="clear" w:color="auto" w:fill="FFFFFF"/>
          <w:lang w:eastAsia="uk-UA"/>
        </w:rPr>
        <w:t>Príloha č.1</w:t>
      </w:r>
      <w:r>
        <w:rPr>
          <w:rFonts w:ascii="Times New Roman" w:cs="Times New Roman"/>
          <w:bCs/>
          <w:u w:val="single"/>
          <w:shd w:val="clear" w:color="auto" w:fill="FFFFFF"/>
          <w:lang w:eastAsia="uk-UA"/>
        </w:rPr>
        <w:t xml:space="preserve"> </w:t>
      </w:r>
    </w:p>
    <w:p w14:paraId="6212C201" w14:textId="18E8D0F6" w:rsidR="00343FD3" w:rsidRPr="00343FD3" w:rsidRDefault="00343FD3" w:rsidP="00343FD3">
      <w:pPr>
        <w:spacing w:after="160"/>
        <w:jc w:val="center"/>
        <w:rPr>
          <w:rFonts w:ascii="Times New Roman" w:cs="Times New Roman"/>
          <w:b/>
          <w:sz w:val="28"/>
          <w:szCs w:val="28"/>
          <w:u w:val="single"/>
          <w:lang w:eastAsia="uk-UA"/>
        </w:rPr>
      </w:pPr>
      <w:r w:rsidRPr="00343FD3">
        <w:rPr>
          <w:rFonts w:ascii="Times New Roman" w:cs="Times New Roman"/>
          <w:b/>
          <w:bCs/>
          <w:sz w:val="28"/>
          <w:szCs w:val="28"/>
          <w:shd w:val="clear" w:color="auto" w:fill="FFFFFF"/>
          <w:lang w:eastAsia="uk-UA"/>
        </w:rPr>
        <w:t>Cenová kalkulácia</w:t>
      </w:r>
    </w:p>
    <w:p w14:paraId="3B8D34D2" w14:textId="77777777" w:rsidR="00343FD3" w:rsidRDefault="00343FD3" w:rsidP="00343FD3">
      <w:pPr>
        <w:tabs>
          <w:tab w:val="left" w:pos="2160"/>
        </w:tabs>
        <w:spacing w:after="120" w:line="254" w:lineRule="auto"/>
        <w:rPr>
          <w:rFonts w:ascii="Times New Roman" w:cs="Times New Roman"/>
          <w:b/>
          <w:lang w:eastAsia="uk-UA"/>
        </w:rPr>
      </w:pPr>
    </w:p>
    <w:p w14:paraId="33302978" w14:textId="77777777" w:rsidR="00343FD3" w:rsidRDefault="00343FD3" w:rsidP="00343FD3">
      <w:pPr>
        <w:tabs>
          <w:tab w:val="left" w:pos="2160"/>
        </w:tabs>
        <w:spacing w:after="120" w:line="254" w:lineRule="auto"/>
        <w:rPr>
          <w:rFonts w:ascii="Times New Roman" w:cs="Times New Roman"/>
          <w:b/>
          <w:lang w:eastAsia="uk-UA"/>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336"/>
        <w:gridCol w:w="1200"/>
        <w:gridCol w:w="1134"/>
        <w:gridCol w:w="851"/>
        <w:gridCol w:w="1276"/>
        <w:gridCol w:w="1275"/>
      </w:tblGrid>
      <w:tr w:rsidR="00343FD3" w14:paraId="50898C87" w14:textId="77777777" w:rsidTr="00C42FE0">
        <w:trPr>
          <w:trHeight w:hRule="exact" w:val="1633"/>
        </w:trPr>
        <w:tc>
          <w:tcPr>
            <w:tcW w:w="776" w:type="dxa"/>
            <w:tcBorders>
              <w:top w:val="single" w:sz="4" w:space="0" w:color="auto"/>
              <w:left w:val="single" w:sz="4" w:space="0" w:color="auto"/>
              <w:bottom w:val="single" w:sz="4" w:space="0" w:color="auto"/>
              <w:right w:val="single" w:sz="4" w:space="0" w:color="auto"/>
            </w:tcBorders>
            <w:shd w:val="clear" w:color="auto" w:fill="D9D9D9"/>
            <w:vAlign w:val="center"/>
          </w:tcPr>
          <w:p w14:paraId="59B3AE85" w14:textId="77777777" w:rsidR="00343FD3" w:rsidRDefault="00343FD3">
            <w:pPr>
              <w:spacing w:after="160" w:line="254" w:lineRule="auto"/>
              <w:jc w:val="center"/>
              <w:rPr>
                <w:rFonts w:ascii="Times New Roman" w:cs="Times New Roman"/>
                <w:b/>
                <w:sz w:val="14"/>
                <w:szCs w:val="14"/>
                <w:lang w:eastAsia="uk-UA"/>
              </w:rPr>
            </w:pPr>
          </w:p>
          <w:p w14:paraId="5D3AFA8F" w14:textId="77777777" w:rsidR="00343FD3" w:rsidRDefault="00343FD3">
            <w:pPr>
              <w:spacing w:after="160" w:line="254" w:lineRule="auto"/>
              <w:jc w:val="center"/>
              <w:rPr>
                <w:rFonts w:ascii="Times New Roman" w:cs="Times New Roman"/>
                <w:b/>
                <w:sz w:val="14"/>
                <w:szCs w:val="14"/>
                <w:lang w:eastAsia="uk-UA"/>
              </w:rPr>
            </w:pPr>
            <w:r>
              <w:rPr>
                <w:rFonts w:ascii="Times New Roman" w:cs="Times New Roman"/>
                <w:b/>
                <w:sz w:val="14"/>
                <w:szCs w:val="14"/>
                <w:lang w:eastAsia="uk-UA"/>
              </w:rPr>
              <w:t>/položka</w:t>
            </w:r>
          </w:p>
          <w:p w14:paraId="3AAB1C69" w14:textId="77777777" w:rsidR="00343FD3" w:rsidRDefault="00343FD3">
            <w:pPr>
              <w:spacing w:after="160" w:line="254" w:lineRule="auto"/>
              <w:jc w:val="center"/>
              <w:rPr>
                <w:rFonts w:ascii="Times New Roman" w:cs="Times New Roman"/>
                <w:b/>
                <w:sz w:val="14"/>
                <w:szCs w:val="14"/>
                <w:lang w:eastAsia="uk-UA"/>
              </w:rPr>
            </w:pPr>
            <w:r>
              <w:rPr>
                <w:rFonts w:ascii="Times New Roman" w:cs="Times New Roman"/>
                <w:b/>
                <w:sz w:val="14"/>
                <w:szCs w:val="14"/>
                <w:lang w:eastAsia="uk-UA"/>
              </w:rPr>
              <w:t>č.</w:t>
            </w:r>
          </w:p>
          <w:p w14:paraId="516DC787" w14:textId="77777777" w:rsidR="00343FD3" w:rsidRDefault="00343FD3">
            <w:pPr>
              <w:spacing w:after="160" w:line="254" w:lineRule="auto"/>
              <w:jc w:val="center"/>
              <w:rPr>
                <w:rFonts w:ascii="Times New Roman" w:cs="Times New Roman"/>
                <w:b/>
                <w:sz w:val="14"/>
                <w:szCs w:val="14"/>
                <w:lang w:eastAsia="uk-UA"/>
              </w:rPr>
            </w:pPr>
          </w:p>
        </w:tc>
        <w:tc>
          <w:tcPr>
            <w:tcW w:w="33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8C68A5"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Názov </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783A4"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Jednotková cena </w:t>
            </w:r>
          </w:p>
          <w:p w14:paraId="53A2149A"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v EUR</w:t>
            </w:r>
          </w:p>
          <w:p w14:paraId="0BFD329D"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bez DPH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8B5C46"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Celková </w:t>
            </w:r>
          </w:p>
          <w:p w14:paraId="7C5F957C"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cena </w:t>
            </w:r>
          </w:p>
          <w:p w14:paraId="79F6AEC1"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 v EUR </w:t>
            </w:r>
          </w:p>
          <w:p w14:paraId="079B13EF"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bez DPH </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586800"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Sadzba DPH </w:t>
            </w:r>
          </w:p>
          <w:p w14:paraId="519AC056"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D17224"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Výška </w:t>
            </w:r>
          </w:p>
          <w:p w14:paraId="5614B32E"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DPH</w:t>
            </w:r>
          </w:p>
          <w:p w14:paraId="732ADF53"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 v EUR</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C65768" w14:textId="77777777" w:rsidR="00343FD3" w:rsidRDefault="00343FD3">
            <w:pPr>
              <w:spacing w:after="160" w:line="254" w:lineRule="auto"/>
              <w:jc w:val="center"/>
              <w:rPr>
                <w:rFonts w:ascii="Times New Roman" w:cs="Times New Roman"/>
                <w:b/>
                <w:color w:val="auto"/>
                <w:sz w:val="18"/>
                <w:szCs w:val="18"/>
                <w:lang w:eastAsia="uk-UA"/>
              </w:rPr>
            </w:pPr>
            <w:r>
              <w:rPr>
                <w:rFonts w:ascii="Times New Roman" w:cs="Times New Roman"/>
                <w:b/>
                <w:sz w:val="18"/>
                <w:szCs w:val="18"/>
                <w:lang w:eastAsia="uk-UA"/>
              </w:rPr>
              <w:t xml:space="preserve">Celková </w:t>
            </w:r>
          </w:p>
          <w:p w14:paraId="2A140C1F"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cena</w:t>
            </w:r>
          </w:p>
          <w:p w14:paraId="5E21C4D8"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v EUR s DPH</w:t>
            </w:r>
          </w:p>
        </w:tc>
      </w:tr>
      <w:tr w:rsidR="00343FD3" w14:paraId="4E5D93AD" w14:textId="77777777" w:rsidTr="00C42FE0">
        <w:trPr>
          <w:trHeight w:hRule="exact" w:val="1274"/>
        </w:trPr>
        <w:tc>
          <w:tcPr>
            <w:tcW w:w="776" w:type="dxa"/>
            <w:tcBorders>
              <w:top w:val="single" w:sz="4" w:space="0" w:color="auto"/>
              <w:left w:val="single" w:sz="4" w:space="0" w:color="auto"/>
              <w:bottom w:val="single" w:sz="4" w:space="0" w:color="auto"/>
              <w:right w:val="single" w:sz="4" w:space="0" w:color="auto"/>
            </w:tcBorders>
            <w:vAlign w:val="center"/>
          </w:tcPr>
          <w:p w14:paraId="47E0ECC3" w14:textId="77777777" w:rsidR="00343FD3" w:rsidRDefault="00343FD3">
            <w:pPr>
              <w:spacing w:after="160" w:line="254" w:lineRule="auto"/>
              <w:jc w:val="center"/>
              <w:rPr>
                <w:rFonts w:ascii="Times New Roman" w:cs="Times New Roman"/>
                <w:sz w:val="18"/>
                <w:szCs w:val="18"/>
                <w:lang w:eastAsia="uk-UA"/>
              </w:rPr>
            </w:pPr>
          </w:p>
          <w:p w14:paraId="1AE7C6E4" w14:textId="77777777" w:rsidR="00343FD3" w:rsidRDefault="00343FD3">
            <w:pPr>
              <w:spacing w:after="160" w:line="254" w:lineRule="auto"/>
              <w:jc w:val="center"/>
              <w:rPr>
                <w:rFonts w:ascii="Times New Roman" w:cs="Times New Roman"/>
                <w:sz w:val="18"/>
                <w:szCs w:val="18"/>
                <w:lang w:eastAsia="uk-UA"/>
              </w:rPr>
            </w:pPr>
            <w:r>
              <w:rPr>
                <w:rFonts w:ascii="Times New Roman" w:cs="Times New Roman"/>
                <w:sz w:val="18"/>
                <w:szCs w:val="18"/>
                <w:lang w:eastAsia="uk-UA"/>
              </w:rPr>
              <w:t>1</w:t>
            </w:r>
          </w:p>
        </w:tc>
        <w:tc>
          <w:tcPr>
            <w:tcW w:w="3336" w:type="dxa"/>
            <w:tcBorders>
              <w:top w:val="single" w:sz="4" w:space="0" w:color="auto"/>
              <w:left w:val="single" w:sz="4" w:space="0" w:color="auto"/>
              <w:bottom w:val="single" w:sz="4" w:space="0" w:color="auto"/>
              <w:right w:val="single" w:sz="4" w:space="0" w:color="auto"/>
            </w:tcBorders>
            <w:vAlign w:val="bottom"/>
            <w:hideMark/>
          </w:tcPr>
          <w:p w14:paraId="48C5C855" w14:textId="77777777" w:rsidR="00343FD3" w:rsidRDefault="00343FD3">
            <w:pPr>
              <w:spacing w:after="160" w:line="254" w:lineRule="auto"/>
              <w:jc w:val="both"/>
              <w:rPr>
                <w:rFonts w:ascii="Times New Roman" w:cs="Times New Roman"/>
                <w:sz w:val="20"/>
                <w:szCs w:val="20"/>
                <w:lang w:eastAsia="uk-UA"/>
              </w:rPr>
            </w:pPr>
            <w:r>
              <w:rPr>
                <w:rFonts w:ascii="Times New Roman" w:cs="Times New Roman"/>
                <w:sz w:val="20"/>
                <w:szCs w:val="20"/>
                <w:lang w:eastAsia="uk-UA"/>
              </w:rPr>
              <w:t>Nákup 250 ks kitov na RT-qPCR detekciu COVID-19 na vykonanie cca 250 000 reakcií na detekciu SARS-CoV-2.</w:t>
            </w:r>
          </w:p>
        </w:tc>
        <w:tc>
          <w:tcPr>
            <w:tcW w:w="1200" w:type="dxa"/>
            <w:tcBorders>
              <w:top w:val="single" w:sz="4" w:space="0" w:color="auto"/>
              <w:left w:val="single" w:sz="4" w:space="0" w:color="auto"/>
              <w:bottom w:val="single" w:sz="4" w:space="0" w:color="auto"/>
              <w:right w:val="single" w:sz="4" w:space="0" w:color="auto"/>
            </w:tcBorders>
            <w:vAlign w:val="center"/>
          </w:tcPr>
          <w:p w14:paraId="66A344DC" w14:textId="77777777" w:rsidR="00343FD3" w:rsidRDefault="00343FD3">
            <w:pPr>
              <w:spacing w:after="160" w:line="254" w:lineRule="auto"/>
              <w:jc w:val="center"/>
              <w:rPr>
                <w:rFonts w:ascii="Times New Roman" w:cs="Times New Roman"/>
                <w:sz w:val="18"/>
                <w:szCs w:val="18"/>
                <w:lang w:eastAsia="uk-UA"/>
              </w:rPr>
            </w:pPr>
          </w:p>
        </w:tc>
        <w:tc>
          <w:tcPr>
            <w:tcW w:w="1134" w:type="dxa"/>
            <w:tcBorders>
              <w:top w:val="single" w:sz="4" w:space="0" w:color="auto"/>
              <w:left w:val="single" w:sz="4" w:space="0" w:color="auto"/>
              <w:bottom w:val="single" w:sz="4" w:space="0" w:color="auto"/>
              <w:right w:val="single" w:sz="4" w:space="0" w:color="auto"/>
            </w:tcBorders>
          </w:tcPr>
          <w:p w14:paraId="20959FEA" w14:textId="77777777" w:rsidR="00343FD3" w:rsidRDefault="00343FD3">
            <w:pPr>
              <w:spacing w:after="160" w:line="254" w:lineRule="auto"/>
              <w:rPr>
                <w:rFonts w:ascii="Times New Roman" w:cs="Times New Roman"/>
                <w:lang w:eastAsia="uk-UA"/>
              </w:rPr>
            </w:pPr>
          </w:p>
        </w:tc>
        <w:tc>
          <w:tcPr>
            <w:tcW w:w="851" w:type="dxa"/>
            <w:tcBorders>
              <w:top w:val="single" w:sz="4" w:space="0" w:color="auto"/>
              <w:left w:val="single" w:sz="4" w:space="0" w:color="auto"/>
              <w:bottom w:val="single" w:sz="4" w:space="0" w:color="auto"/>
              <w:right w:val="single" w:sz="4" w:space="0" w:color="auto"/>
            </w:tcBorders>
          </w:tcPr>
          <w:p w14:paraId="27248E61" w14:textId="77777777" w:rsidR="00343FD3" w:rsidRDefault="00343FD3">
            <w:pPr>
              <w:spacing w:after="160" w:line="254" w:lineRule="auto"/>
              <w:rPr>
                <w:rFonts w:asci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tcPr>
          <w:p w14:paraId="4076E5D2" w14:textId="77777777" w:rsidR="00343FD3" w:rsidRDefault="00343FD3">
            <w:pPr>
              <w:spacing w:after="160" w:line="254" w:lineRule="auto"/>
              <w:rPr>
                <w:rFonts w:ascii="Times New Roman" w:cs="Times New Roman"/>
                <w:lang w:eastAsia="uk-UA"/>
              </w:rPr>
            </w:pPr>
          </w:p>
        </w:tc>
        <w:tc>
          <w:tcPr>
            <w:tcW w:w="1275" w:type="dxa"/>
            <w:tcBorders>
              <w:top w:val="single" w:sz="4" w:space="0" w:color="auto"/>
              <w:left w:val="single" w:sz="4" w:space="0" w:color="auto"/>
              <w:bottom w:val="single" w:sz="4" w:space="0" w:color="auto"/>
              <w:right w:val="single" w:sz="4" w:space="0" w:color="auto"/>
            </w:tcBorders>
          </w:tcPr>
          <w:p w14:paraId="2C5B872D" w14:textId="77777777" w:rsidR="00343FD3" w:rsidRDefault="00343FD3">
            <w:pPr>
              <w:spacing w:after="160" w:line="254" w:lineRule="auto"/>
              <w:rPr>
                <w:rFonts w:ascii="Times New Roman" w:cs="Times New Roman"/>
                <w:lang w:eastAsia="uk-UA"/>
              </w:rPr>
            </w:pPr>
          </w:p>
        </w:tc>
      </w:tr>
    </w:tbl>
    <w:p w14:paraId="76F734E0" w14:textId="77777777" w:rsidR="00343FD3" w:rsidRDefault="00343FD3" w:rsidP="00343FD3">
      <w:pPr>
        <w:autoSpaceDE w:val="0"/>
        <w:autoSpaceDN w:val="0"/>
        <w:adjustRightInd w:val="0"/>
        <w:spacing w:after="160" w:line="254" w:lineRule="auto"/>
        <w:rPr>
          <w:rFonts w:ascii="Times New Roman" w:cs="Times New Roman"/>
          <w:color w:val="auto"/>
          <w:sz w:val="20"/>
          <w:szCs w:val="20"/>
          <w:lang w:eastAsia="uk-UA"/>
        </w:rPr>
      </w:pPr>
    </w:p>
    <w:p w14:paraId="04B47E33" w14:textId="77777777" w:rsidR="00343FD3" w:rsidRDefault="00343FD3" w:rsidP="00343FD3">
      <w:pPr>
        <w:autoSpaceDE w:val="0"/>
        <w:autoSpaceDN w:val="0"/>
        <w:adjustRightInd w:val="0"/>
        <w:spacing w:after="160" w:line="254" w:lineRule="auto"/>
        <w:rPr>
          <w:rFonts w:ascii="Times New Roman" w:cs="Times New Roman"/>
          <w:b/>
          <w:color w:val="FF0000"/>
          <w:sz w:val="20"/>
          <w:szCs w:val="20"/>
          <w:lang w:eastAsia="uk-UA"/>
        </w:rPr>
      </w:pPr>
      <w:r>
        <w:rPr>
          <w:rFonts w:ascii="Times New Roman" w:cs="Times New Roman"/>
          <w:b/>
          <w:color w:val="FF0000"/>
          <w:sz w:val="20"/>
          <w:szCs w:val="20"/>
          <w:lang w:eastAsia="uk-UA"/>
        </w:rPr>
        <w:t xml:space="preserve"> </w:t>
      </w:r>
    </w:p>
    <w:p w14:paraId="1B5A11B8" w14:textId="77777777" w:rsidR="00343FD3" w:rsidRDefault="00343FD3" w:rsidP="00343FD3">
      <w:pPr>
        <w:autoSpaceDE w:val="0"/>
        <w:autoSpaceDN w:val="0"/>
        <w:adjustRightInd w:val="0"/>
        <w:spacing w:after="160" w:line="254" w:lineRule="auto"/>
        <w:rPr>
          <w:rFonts w:ascii="Times New Roman" w:cs="Times New Roman"/>
          <w:b/>
          <w:color w:val="FF0000"/>
          <w:sz w:val="20"/>
          <w:szCs w:val="20"/>
          <w:lang w:eastAsia="uk-UA"/>
        </w:rPr>
      </w:pPr>
      <w:r>
        <w:rPr>
          <w:rFonts w:ascii="Times New Roman" w:cs="Times New Roman"/>
          <w:b/>
          <w:color w:val="FF0000"/>
          <w:sz w:val="20"/>
          <w:szCs w:val="20"/>
          <w:lang w:eastAsia="uk-UA"/>
        </w:rPr>
        <w:t xml:space="preserve">                                                                   </w:t>
      </w:r>
    </w:p>
    <w:p w14:paraId="6966733E" w14:textId="77777777" w:rsidR="00343FD3" w:rsidRDefault="00343FD3" w:rsidP="00343FD3">
      <w:pPr>
        <w:autoSpaceDE w:val="0"/>
        <w:autoSpaceDN w:val="0"/>
        <w:adjustRightInd w:val="0"/>
        <w:spacing w:after="160" w:line="254" w:lineRule="auto"/>
        <w:rPr>
          <w:rFonts w:ascii="Times New Roman" w:cs="Times New Roman"/>
          <w:sz w:val="20"/>
          <w:szCs w:val="20"/>
          <w:lang w:eastAsia="uk-UA"/>
        </w:rPr>
      </w:pPr>
      <w:r>
        <w:rPr>
          <w:rFonts w:ascii="Times New Roman" w:cs="Times New Roman"/>
          <w:b/>
          <w:color w:val="FF0000"/>
          <w:sz w:val="20"/>
          <w:szCs w:val="20"/>
          <w:lang w:eastAsia="uk-UA"/>
        </w:rPr>
        <w:t xml:space="preserve">                         </w:t>
      </w:r>
    </w:p>
    <w:p w14:paraId="1A600298" w14:textId="77777777" w:rsidR="00343FD3" w:rsidRDefault="00343FD3" w:rsidP="004E27BB">
      <w:pPr>
        <w:spacing w:line="254" w:lineRule="auto"/>
        <w:jc w:val="both"/>
        <w:rPr>
          <w:rFonts w:ascii="Times New Roman" w:cs="Times New Roman"/>
          <w:sz w:val="20"/>
          <w:szCs w:val="20"/>
          <w:lang w:eastAsia="uk-UA"/>
        </w:rPr>
      </w:pP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t xml:space="preserve">            meno a priezvisko </w:t>
      </w:r>
    </w:p>
    <w:p w14:paraId="7050385D" w14:textId="77777777" w:rsidR="00343FD3" w:rsidRDefault="00343FD3" w:rsidP="00343FD3">
      <w:pPr>
        <w:spacing w:after="160" w:line="254" w:lineRule="auto"/>
        <w:ind w:left="5040"/>
        <w:jc w:val="both"/>
        <w:rPr>
          <w:rFonts w:ascii="Times New Roman" w:cs="Times New Roman"/>
          <w:sz w:val="20"/>
          <w:szCs w:val="20"/>
          <w:lang w:eastAsia="uk-UA"/>
        </w:rPr>
      </w:pPr>
      <w:r>
        <w:rPr>
          <w:rFonts w:ascii="Times New Roman" w:cs="Times New Roman"/>
          <w:sz w:val="20"/>
          <w:szCs w:val="20"/>
          <w:lang w:eastAsia="uk-UA"/>
        </w:rPr>
        <w:t xml:space="preserve">                  funkcia                                                                                                   </w:t>
      </w:r>
    </w:p>
    <w:p w14:paraId="508F3C00" w14:textId="77777777" w:rsidR="00343FD3" w:rsidRDefault="00343FD3" w:rsidP="00343FD3">
      <w:pPr>
        <w:spacing w:after="160" w:line="254" w:lineRule="auto"/>
        <w:ind w:left="5040"/>
        <w:jc w:val="both"/>
        <w:rPr>
          <w:rFonts w:ascii="Times New Roman" w:cs="Times New Roman"/>
          <w:sz w:val="20"/>
          <w:szCs w:val="20"/>
          <w:lang w:eastAsia="uk-UA"/>
        </w:rPr>
      </w:pPr>
    </w:p>
    <w:p w14:paraId="21FD9B5A" w14:textId="77777777" w:rsidR="00343FD3" w:rsidRDefault="00343FD3" w:rsidP="00343FD3">
      <w:pPr>
        <w:autoSpaceDE w:val="0"/>
        <w:autoSpaceDN w:val="0"/>
        <w:adjustRightInd w:val="0"/>
        <w:spacing w:after="160" w:line="254" w:lineRule="auto"/>
        <w:rPr>
          <w:rFonts w:ascii="Times New Roman" w:cs="Times New Roman"/>
          <w:sz w:val="20"/>
          <w:szCs w:val="20"/>
          <w:lang w:eastAsia="uk-UA"/>
        </w:rPr>
      </w:pPr>
      <w:r>
        <w:rPr>
          <w:rFonts w:ascii="Times New Roman" w:cs="Times New Roman"/>
          <w:sz w:val="20"/>
          <w:szCs w:val="20"/>
          <w:lang w:eastAsia="uk-UA"/>
        </w:rPr>
        <w:t xml:space="preserve">Ak uchádzač nie je platiteľom DPH, uvádza ceny s DPH ako ceny celkom a vyznačí  </w:t>
      </w:r>
    </w:p>
    <w:p w14:paraId="193D8CE3" w14:textId="77777777" w:rsidR="00343FD3" w:rsidRDefault="00343FD3" w:rsidP="00343FD3">
      <w:pPr>
        <w:autoSpaceDE w:val="0"/>
        <w:autoSpaceDN w:val="0"/>
        <w:adjustRightInd w:val="0"/>
        <w:spacing w:after="160" w:line="254" w:lineRule="auto"/>
        <w:rPr>
          <w:rFonts w:ascii="Times New Roman" w:cs="Times New Roman"/>
          <w:sz w:val="20"/>
          <w:szCs w:val="20"/>
          <w:lang w:eastAsia="uk-UA"/>
        </w:rPr>
      </w:pPr>
      <w:r>
        <w:rPr>
          <w:rFonts w:ascii="Times New Roman" w:cs="Times New Roman"/>
          <w:b/>
          <w:sz w:val="20"/>
          <w:szCs w:val="20"/>
          <w:lang w:eastAsia="uk-UA"/>
        </w:rPr>
        <w:t>Som</w:t>
      </w:r>
      <w:r>
        <w:rPr>
          <w:rFonts w:ascii="Times New Roman" w:cs="Times New Roman"/>
          <w:sz w:val="20"/>
          <w:szCs w:val="20"/>
          <w:lang w:eastAsia="uk-UA"/>
        </w:rPr>
        <w:t>/</w:t>
      </w:r>
      <w:r>
        <w:rPr>
          <w:rFonts w:ascii="Times New Roman" w:cs="Times New Roman"/>
          <w:b/>
          <w:sz w:val="20"/>
          <w:szCs w:val="20"/>
          <w:lang w:eastAsia="uk-UA"/>
        </w:rPr>
        <w:t>Nie som</w:t>
      </w:r>
      <w:r>
        <w:rPr>
          <w:rFonts w:ascii="Times New Roman" w:cs="Times New Roman"/>
          <w:sz w:val="20"/>
          <w:szCs w:val="20"/>
          <w:lang w:eastAsia="uk-UA"/>
        </w:rPr>
        <w:t xml:space="preserve"> platcom DPH</w:t>
      </w:r>
    </w:p>
    <w:p w14:paraId="695294FD" w14:textId="77777777" w:rsidR="00343FD3" w:rsidRDefault="00343FD3" w:rsidP="00343FD3">
      <w:pPr>
        <w:autoSpaceDE w:val="0"/>
        <w:autoSpaceDN w:val="0"/>
        <w:adjustRightInd w:val="0"/>
        <w:spacing w:line="264" w:lineRule="auto"/>
        <w:rPr>
          <w:rFonts w:ascii="Calibri" w:hAnsi="Calibri" w:cs="Calibri"/>
          <w:lang w:eastAsia="en-US"/>
        </w:rPr>
      </w:pPr>
    </w:p>
    <w:p w14:paraId="202A946A" w14:textId="33897FDD" w:rsidR="00343FD3" w:rsidRDefault="00343FD3" w:rsidP="00343FD3">
      <w:pPr>
        <w:autoSpaceDE w:val="0"/>
        <w:autoSpaceDN w:val="0"/>
        <w:adjustRightInd w:val="0"/>
        <w:spacing w:line="264" w:lineRule="auto"/>
        <w:rPr>
          <w:rFonts w:ascii="Calibri" w:hAnsi="Calibri" w:cs="Calibri"/>
        </w:rPr>
      </w:pPr>
    </w:p>
    <w:p w14:paraId="3CFB1C06" w14:textId="53488EBB" w:rsidR="00343FD3" w:rsidRDefault="00343FD3" w:rsidP="00343FD3">
      <w:pPr>
        <w:autoSpaceDE w:val="0"/>
        <w:autoSpaceDN w:val="0"/>
        <w:adjustRightInd w:val="0"/>
        <w:spacing w:line="264" w:lineRule="auto"/>
        <w:rPr>
          <w:rFonts w:ascii="Calibri" w:hAnsi="Calibri" w:cs="Calibri"/>
        </w:rPr>
      </w:pPr>
    </w:p>
    <w:p w14:paraId="21986C09" w14:textId="67E5F485" w:rsidR="00343FD3" w:rsidRDefault="00343FD3" w:rsidP="00343FD3">
      <w:pPr>
        <w:autoSpaceDE w:val="0"/>
        <w:autoSpaceDN w:val="0"/>
        <w:adjustRightInd w:val="0"/>
        <w:spacing w:line="264" w:lineRule="auto"/>
        <w:rPr>
          <w:rFonts w:ascii="Calibri" w:hAnsi="Calibri" w:cs="Calibri"/>
        </w:rPr>
      </w:pPr>
    </w:p>
    <w:p w14:paraId="7BE28541" w14:textId="6B0D2E5E" w:rsidR="00343FD3" w:rsidRDefault="00343FD3" w:rsidP="00343FD3">
      <w:pPr>
        <w:autoSpaceDE w:val="0"/>
        <w:autoSpaceDN w:val="0"/>
        <w:adjustRightInd w:val="0"/>
        <w:spacing w:line="264" w:lineRule="auto"/>
        <w:rPr>
          <w:rFonts w:ascii="Calibri" w:hAnsi="Calibri" w:cs="Calibri"/>
        </w:rPr>
      </w:pPr>
    </w:p>
    <w:p w14:paraId="73B8CEBF" w14:textId="39991052" w:rsidR="00343FD3" w:rsidRDefault="00343FD3" w:rsidP="00343FD3">
      <w:pPr>
        <w:autoSpaceDE w:val="0"/>
        <w:autoSpaceDN w:val="0"/>
        <w:adjustRightInd w:val="0"/>
        <w:spacing w:line="264" w:lineRule="auto"/>
        <w:rPr>
          <w:rFonts w:ascii="Calibri" w:hAnsi="Calibri" w:cs="Calibri"/>
        </w:rPr>
      </w:pPr>
    </w:p>
    <w:p w14:paraId="4013E205" w14:textId="611ACD2F" w:rsidR="00343FD3" w:rsidRDefault="00343FD3" w:rsidP="00343FD3">
      <w:pPr>
        <w:autoSpaceDE w:val="0"/>
        <w:autoSpaceDN w:val="0"/>
        <w:adjustRightInd w:val="0"/>
        <w:spacing w:line="264" w:lineRule="auto"/>
        <w:rPr>
          <w:rFonts w:ascii="Calibri" w:hAnsi="Calibri" w:cs="Calibri"/>
        </w:rPr>
      </w:pPr>
    </w:p>
    <w:p w14:paraId="5C3E7F08" w14:textId="38E57478" w:rsidR="00343FD3" w:rsidRDefault="00343FD3" w:rsidP="00343FD3">
      <w:pPr>
        <w:autoSpaceDE w:val="0"/>
        <w:autoSpaceDN w:val="0"/>
        <w:adjustRightInd w:val="0"/>
        <w:spacing w:line="264" w:lineRule="auto"/>
        <w:rPr>
          <w:rFonts w:ascii="Calibri" w:hAnsi="Calibri" w:cs="Calibri"/>
        </w:rPr>
      </w:pPr>
    </w:p>
    <w:p w14:paraId="55B1F250" w14:textId="76A33563" w:rsidR="00343FD3" w:rsidRDefault="00343FD3" w:rsidP="00343FD3">
      <w:pPr>
        <w:autoSpaceDE w:val="0"/>
        <w:autoSpaceDN w:val="0"/>
        <w:adjustRightInd w:val="0"/>
        <w:spacing w:line="264" w:lineRule="auto"/>
        <w:rPr>
          <w:rFonts w:ascii="Calibri" w:hAnsi="Calibri" w:cs="Calibri"/>
        </w:rPr>
      </w:pPr>
    </w:p>
    <w:p w14:paraId="6E4405B5" w14:textId="4789552C" w:rsidR="00343FD3" w:rsidRDefault="00343FD3" w:rsidP="00343FD3">
      <w:pPr>
        <w:autoSpaceDE w:val="0"/>
        <w:autoSpaceDN w:val="0"/>
        <w:adjustRightInd w:val="0"/>
        <w:spacing w:line="264" w:lineRule="auto"/>
        <w:rPr>
          <w:rFonts w:ascii="Calibri" w:hAnsi="Calibri" w:cs="Calibri"/>
        </w:rPr>
      </w:pPr>
    </w:p>
    <w:p w14:paraId="7A954928" w14:textId="3095EDB9" w:rsidR="00343FD3" w:rsidRDefault="00343FD3" w:rsidP="00343FD3">
      <w:pPr>
        <w:autoSpaceDE w:val="0"/>
        <w:autoSpaceDN w:val="0"/>
        <w:adjustRightInd w:val="0"/>
        <w:spacing w:line="264" w:lineRule="auto"/>
        <w:rPr>
          <w:rFonts w:ascii="Calibri" w:hAnsi="Calibri" w:cs="Calibri"/>
        </w:rPr>
      </w:pPr>
    </w:p>
    <w:p w14:paraId="02CD9652" w14:textId="77777777" w:rsidR="00CC551C" w:rsidRDefault="00CC551C" w:rsidP="00343FD3">
      <w:pPr>
        <w:autoSpaceDE w:val="0"/>
        <w:autoSpaceDN w:val="0"/>
        <w:adjustRightInd w:val="0"/>
        <w:spacing w:line="264" w:lineRule="auto"/>
        <w:rPr>
          <w:rFonts w:ascii="Calibri" w:hAnsi="Calibri" w:cs="Calibri"/>
        </w:rPr>
      </w:pPr>
    </w:p>
    <w:p w14:paraId="1A1EF091" w14:textId="77777777" w:rsidR="00343FD3" w:rsidRDefault="00343FD3" w:rsidP="00343FD3">
      <w:pPr>
        <w:autoSpaceDE w:val="0"/>
        <w:autoSpaceDN w:val="0"/>
        <w:adjustRightInd w:val="0"/>
        <w:spacing w:line="264" w:lineRule="auto"/>
        <w:rPr>
          <w:rFonts w:ascii="Calibri" w:hAnsi="Calibri" w:cs="Calibri"/>
        </w:rPr>
      </w:pPr>
    </w:p>
    <w:p w14:paraId="027664E3" w14:textId="77777777" w:rsidR="00343FD3" w:rsidRDefault="00343FD3" w:rsidP="00343FD3">
      <w:pPr>
        <w:autoSpaceDE w:val="0"/>
        <w:autoSpaceDN w:val="0"/>
        <w:adjustRightInd w:val="0"/>
        <w:spacing w:line="264" w:lineRule="auto"/>
        <w:rPr>
          <w:rFonts w:ascii="Calibri" w:hAnsi="Calibri" w:cs="Calibri"/>
        </w:rPr>
      </w:pPr>
    </w:p>
    <w:p w14:paraId="1C8C6C91" w14:textId="77777777" w:rsidR="00343FD3" w:rsidRDefault="00343FD3" w:rsidP="00343FD3">
      <w:pPr>
        <w:autoSpaceDE w:val="0"/>
        <w:autoSpaceDN w:val="0"/>
        <w:adjustRightInd w:val="0"/>
        <w:spacing w:line="264" w:lineRule="auto"/>
        <w:rPr>
          <w:rFonts w:ascii="Calibri" w:hAnsi="Calibri" w:cs="Calibri"/>
        </w:rPr>
      </w:pPr>
    </w:p>
    <w:p w14:paraId="615D2A49" w14:textId="77777777" w:rsidR="00343FD3" w:rsidRDefault="00343FD3" w:rsidP="00343FD3">
      <w:pPr>
        <w:spacing w:after="160"/>
        <w:rPr>
          <w:rFonts w:ascii="Times New Roman" w:cs="Times New Roman"/>
          <w:bCs/>
          <w:u w:val="single"/>
          <w:shd w:val="clear" w:color="auto" w:fill="FFFFFF"/>
          <w:lang w:eastAsia="uk-UA"/>
        </w:rPr>
      </w:pPr>
      <w:r>
        <w:rPr>
          <w:rFonts w:ascii="Times New Roman" w:cs="Times New Roman"/>
          <w:b/>
          <w:bCs/>
          <w:u w:val="single"/>
          <w:shd w:val="clear" w:color="auto" w:fill="FFFFFF"/>
          <w:lang w:eastAsia="uk-UA"/>
        </w:rPr>
        <w:lastRenderedPageBreak/>
        <w:t>Príloha č. 2</w:t>
      </w:r>
      <w:r>
        <w:rPr>
          <w:rFonts w:ascii="Times New Roman" w:cs="Times New Roman"/>
          <w:bCs/>
          <w:u w:val="single"/>
          <w:shd w:val="clear" w:color="auto" w:fill="FFFFFF"/>
          <w:lang w:eastAsia="uk-UA"/>
        </w:rPr>
        <w:t xml:space="preserve">: </w:t>
      </w:r>
    </w:p>
    <w:p w14:paraId="18D913AB" w14:textId="77777777" w:rsidR="00343FD3" w:rsidRDefault="00343FD3" w:rsidP="00343FD3">
      <w:pPr>
        <w:spacing w:after="160"/>
        <w:rPr>
          <w:rFonts w:ascii="Times New Roman" w:cs="Times New Roman"/>
          <w:bCs/>
          <w:u w:val="single"/>
          <w:shd w:val="clear" w:color="auto" w:fill="FFFFFF"/>
          <w:lang w:eastAsia="uk-UA"/>
        </w:rPr>
      </w:pPr>
    </w:p>
    <w:p w14:paraId="522DCA25" w14:textId="311F2E9F" w:rsidR="00343FD3" w:rsidRPr="00343FD3" w:rsidRDefault="00343FD3" w:rsidP="00343FD3">
      <w:pPr>
        <w:spacing w:after="160"/>
        <w:jc w:val="center"/>
        <w:rPr>
          <w:rFonts w:ascii="Times New Roman" w:cs="Times New Roman"/>
          <w:b/>
          <w:bCs/>
          <w:sz w:val="28"/>
          <w:szCs w:val="28"/>
          <w:shd w:val="clear" w:color="auto" w:fill="FFFFFF"/>
          <w:lang w:eastAsia="uk-UA"/>
        </w:rPr>
      </w:pPr>
      <w:r w:rsidRPr="00343FD3">
        <w:rPr>
          <w:rFonts w:ascii="Times New Roman" w:cs="Times New Roman"/>
          <w:b/>
          <w:bCs/>
          <w:sz w:val="28"/>
          <w:szCs w:val="28"/>
          <w:shd w:val="clear" w:color="auto" w:fill="FFFFFF"/>
          <w:lang w:eastAsia="uk-UA"/>
        </w:rPr>
        <w:t>Opis predmetu zákazky</w:t>
      </w:r>
    </w:p>
    <w:p w14:paraId="144C4F60" w14:textId="77777777" w:rsidR="00343FD3" w:rsidRDefault="00343FD3" w:rsidP="00343FD3">
      <w:pPr>
        <w:spacing w:after="160"/>
        <w:jc w:val="center"/>
        <w:rPr>
          <w:rFonts w:ascii="Times New Roman" w:cs="Times New Roman"/>
          <w:u w:val="single"/>
          <w:lang w:eastAsia="uk-UA"/>
        </w:rPr>
      </w:pPr>
    </w:p>
    <w:p w14:paraId="41B0D49E" w14:textId="77777777" w:rsidR="00343FD3" w:rsidRDefault="00343FD3" w:rsidP="00343FD3">
      <w:pPr>
        <w:shd w:val="clear" w:color="auto" w:fill="FFFFFF"/>
        <w:spacing w:after="160"/>
        <w:ind w:right="260"/>
        <w:jc w:val="both"/>
        <w:rPr>
          <w:rFonts w:ascii="Times New Roman" w:cs="Times New Roman"/>
          <w:color w:val="auto"/>
          <w:lang w:eastAsia="uk-UA"/>
        </w:rPr>
      </w:pPr>
      <w:r>
        <w:rPr>
          <w:rFonts w:ascii="Times New Roman" w:cs="Times New Roman"/>
          <w:lang w:eastAsia="uk-UA"/>
        </w:rPr>
        <w:t xml:space="preserve">Jedná sa o zabezpečenie nákupu </w:t>
      </w:r>
      <w:r>
        <w:rPr>
          <w:rFonts w:ascii="Times New Roman" w:cs="Times New Roman"/>
          <w:b/>
          <w:lang w:eastAsia="uk-UA"/>
        </w:rPr>
        <w:t>250</w:t>
      </w:r>
      <w:r>
        <w:rPr>
          <w:rFonts w:ascii="Times New Roman" w:cs="Times New Roman"/>
          <w:lang w:eastAsia="uk-UA"/>
        </w:rPr>
        <w:t xml:space="preserve"> ks kitov na RT-qPCR detekciu COVID-19                                   na vykonanie </w:t>
      </w:r>
      <w:r>
        <w:rPr>
          <w:rFonts w:ascii="Times New Roman" w:cs="Times New Roman"/>
          <w:b/>
          <w:lang w:eastAsia="uk-UA"/>
        </w:rPr>
        <w:t>250 000 reakcií</w:t>
      </w:r>
      <w:r>
        <w:rPr>
          <w:rFonts w:ascii="Times New Roman" w:cs="Times New Roman"/>
          <w:lang w:eastAsia="uk-UA"/>
        </w:rPr>
        <w:t xml:space="preserve"> na detekciu SARS-CoV-2. Pre vírus SARS-CoV-2 by mali byť použité najmenej 2 ciele genómu ktoré kódujú kľúčové vírusové proteíny podľa odporúčaní WHO a aspoň jeden z cieľov musí byť úplne špecifický pre SARS-CoV-2                        vo vzťahu k iným respiračným RNA vírusom. Kit obsahuje špecifické primery a sondy                    na detekciu SARS-CoV-2 vírusu v qPCR reakcii</w:t>
      </w:r>
      <w:r>
        <w:rPr>
          <w:rFonts w:ascii="Times New Roman" w:cs="Times New Roman"/>
          <w:color w:val="2E74B5" w:themeColor="accent1" w:themeShade="BF"/>
          <w:lang w:eastAsia="uk-UA"/>
        </w:rPr>
        <w:t xml:space="preserve"> </w:t>
      </w:r>
      <w:r>
        <w:rPr>
          <w:rFonts w:ascii="Times New Roman" w:cs="Times New Roman"/>
          <w:lang w:eastAsia="uk-UA"/>
        </w:rPr>
        <w:t>a má spĺňať nasledovné:</w:t>
      </w:r>
    </w:p>
    <w:p w14:paraId="37D98FCF" w14:textId="3D5678C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kit s európskou certifikáciou pre in vitro diagnostiku - CE IVD</w:t>
      </w:r>
      <w:r w:rsidR="009D59BE">
        <w:rPr>
          <w:rFonts w:ascii="Times New Roman" w:cs="Times New Roman"/>
          <w:lang w:eastAsia="uk-UA"/>
        </w:rPr>
        <w:t>/rovnocenný ekvivalent</w:t>
      </w:r>
    </w:p>
    <w:p w14:paraId="306ECCF2" w14:textId="7777777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kit určený pre použitie na prístrojoch Real Time PCR s fluorescenčnou detekciou                 (napr. BioRAD CFX, ThermoFisher ABI 7500, ROCHE LIGHT CYCLER 480 a obdobné)</w:t>
      </w:r>
    </w:p>
    <w:p w14:paraId="25B9241A" w14:textId="7777777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kit na princípe TaqMan eseje s fluorescenčnou detekciou amplifikácie; nutná jednokroková esej</w:t>
      </w:r>
    </w:p>
    <w:p w14:paraId="4AAAB829"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Kit zahŕňa:</w:t>
      </w:r>
    </w:p>
    <w:p w14:paraId="1267D803" w14:textId="77777777" w:rsidR="00343FD3" w:rsidRDefault="00343FD3" w:rsidP="000A672D">
      <w:pPr>
        <w:widowControl/>
        <w:numPr>
          <w:ilvl w:val="0"/>
          <w:numId w:val="88"/>
        </w:numPr>
        <w:spacing w:line="276" w:lineRule="auto"/>
        <w:ind w:hanging="357"/>
        <w:jc w:val="both"/>
        <w:rPr>
          <w:rFonts w:ascii="Times New Roman" w:cs="Times New Roman"/>
          <w:lang w:eastAsia="uk-UA"/>
        </w:rPr>
      </w:pPr>
      <w:r>
        <w:rPr>
          <w:rFonts w:ascii="Times New Roman" w:cs="Times New Roman"/>
          <w:lang w:eastAsia="uk-UA"/>
        </w:rPr>
        <w:t>internú kontrolu na sledovanie kvality priebehu RT-PCR (vrátane syntetickej)</w:t>
      </w:r>
    </w:p>
    <w:p w14:paraId="34D699C5" w14:textId="77777777" w:rsidR="00343FD3" w:rsidRDefault="00343FD3" w:rsidP="000A672D">
      <w:pPr>
        <w:widowControl/>
        <w:numPr>
          <w:ilvl w:val="0"/>
          <w:numId w:val="88"/>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kontrolu kvality odberu a izolácie cez detekciu ľudského génu</w:t>
      </w:r>
    </w:p>
    <w:p w14:paraId="27D5FAA0" w14:textId="77777777" w:rsidR="00343FD3" w:rsidRDefault="00343FD3" w:rsidP="000A672D">
      <w:pPr>
        <w:widowControl/>
        <w:numPr>
          <w:ilvl w:val="0"/>
          <w:numId w:val="88"/>
        </w:numPr>
        <w:spacing w:line="276" w:lineRule="auto"/>
        <w:ind w:left="1077" w:hanging="357"/>
        <w:jc w:val="both"/>
        <w:rPr>
          <w:rFonts w:ascii="Times New Roman" w:cs="Times New Roman"/>
          <w:lang w:eastAsia="uk-UA"/>
        </w:rPr>
      </w:pPr>
      <w:r>
        <w:rPr>
          <w:rFonts w:ascii="Times New Roman" w:cs="Times New Roman"/>
          <w:lang w:eastAsia="uk-UA"/>
        </w:rPr>
        <w:t>pozitívnu kontrolu a pasívnu referenciu na kontrolu kolísania fluorescencie</w:t>
      </w:r>
    </w:p>
    <w:p w14:paraId="56FCA0B8" w14:textId="77777777" w:rsidR="00343FD3" w:rsidRDefault="00343FD3" w:rsidP="000A672D">
      <w:pPr>
        <w:widowControl/>
        <w:numPr>
          <w:ilvl w:val="0"/>
          <w:numId w:val="87"/>
        </w:numPr>
        <w:spacing w:line="276" w:lineRule="auto"/>
        <w:jc w:val="both"/>
        <w:rPr>
          <w:rFonts w:ascii="Times New Roman" w:cs="Times New Roman"/>
          <w:lang w:eastAsia="uk-UA"/>
        </w:rPr>
      </w:pPr>
      <w:r>
        <w:rPr>
          <w:rFonts w:ascii="Times New Roman" w:cs="Times New Roman"/>
          <w:lang w:eastAsia="uk-UA"/>
        </w:rPr>
        <w:t>kit umožňujúci pridanie aspoň 5µL testovanej vzorky </w:t>
      </w:r>
    </w:p>
    <w:p w14:paraId="34AE8F75"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 xml:space="preserve">limit detekcie na úrovni min. 2 kópií genómu v reakcii so senzitivitou aspoň  </w:t>
      </w:r>
      <w:r>
        <w:rPr>
          <w:rFonts w:ascii="Times New Roman" w:cs="Times New Roman"/>
          <w:b/>
          <w:lang w:eastAsia="uk-UA"/>
        </w:rPr>
        <w:t>95</w:t>
      </w:r>
      <w:r>
        <w:rPr>
          <w:rFonts w:ascii="Times New Roman" w:cs="Times New Roman"/>
          <w:lang w:eastAsia="uk-UA"/>
        </w:rPr>
        <w:t>%  </w:t>
      </w:r>
    </w:p>
    <w:p w14:paraId="27C24276" w14:textId="77777777" w:rsidR="00343FD3" w:rsidRDefault="00343FD3" w:rsidP="00343FD3">
      <w:pPr>
        <w:tabs>
          <w:tab w:val="left" w:pos="540"/>
        </w:tabs>
        <w:autoSpaceDE w:val="0"/>
        <w:autoSpaceDN w:val="0"/>
        <w:spacing w:after="160"/>
        <w:ind w:left="567"/>
        <w:jc w:val="both"/>
        <w:rPr>
          <w:rFonts w:ascii="Times New Roman" w:cs="Times New Roman"/>
          <w:lang w:eastAsia="uk-UA"/>
        </w:rPr>
      </w:pPr>
      <w:r>
        <w:rPr>
          <w:rFonts w:ascii="Times New Roman" w:cs="Times New Roman"/>
          <w:lang w:eastAsia="uk-UA"/>
        </w:rPr>
        <w:t xml:space="preserve">  kit s expiračnou dobou minimálne 12 mesiacov.</w:t>
      </w:r>
    </w:p>
    <w:p w14:paraId="627C833B" w14:textId="7481AFF3" w:rsidR="00343FD3" w:rsidRDefault="00343FD3" w:rsidP="00343FD3">
      <w:pPr>
        <w:autoSpaceDE w:val="0"/>
        <w:autoSpaceDN w:val="0"/>
        <w:adjustRightInd w:val="0"/>
        <w:spacing w:line="264" w:lineRule="auto"/>
        <w:jc w:val="both"/>
        <w:rPr>
          <w:rFonts w:ascii="Calibri" w:hAnsi="Calibri" w:cs="Calibri"/>
          <w:lang w:eastAsia="en-US"/>
        </w:rPr>
      </w:pPr>
    </w:p>
    <w:p w14:paraId="2E4804C0" w14:textId="7481453D" w:rsidR="00C45186" w:rsidRDefault="00C45186" w:rsidP="00343FD3">
      <w:pPr>
        <w:autoSpaceDE w:val="0"/>
        <w:autoSpaceDN w:val="0"/>
        <w:adjustRightInd w:val="0"/>
        <w:spacing w:line="264" w:lineRule="auto"/>
        <w:jc w:val="both"/>
        <w:rPr>
          <w:rFonts w:ascii="Calibri" w:hAnsi="Calibri" w:cs="Calibri"/>
          <w:lang w:eastAsia="en-US"/>
        </w:rPr>
      </w:pPr>
    </w:p>
    <w:p w14:paraId="1E4A227C" w14:textId="5EFD5292" w:rsidR="00C45186" w:rsidRDefault="00C45186" w:rsidP="00343FD3">
      <w:pPr>
        <w:autoSpaceDE w:val="0"/>
        <w:autoSpaceDN w:val="0"/>
        <w:adjustRightInd w:val="0"/>
        <w:spacing w:line="264" w:lineRule="auto"/>
        <w:jc w:val="both"/>
        <w:rPr>
          <w:rFonts w:ascii="Calibri" w:hAnsi="Calibri" w:cs="Calibri"/>
          <w:lang w:eastAsia="en-US"/>
        </w:rPr>
      </w:pPr>
    </w:p>
    <w:p w14:paraId="3755A459" w14:textId="6B1B877D" w:rsidR="00C45186" w:rsidRDefault="00C45186" w:rsidP="00343FD3">
      <w:pPr>
        <w:autoSpaceDE w:val="0"/>
        <w:autoSpaceDN w:val="0"/>
        <w:adjustRightInd w:val="0"/>
        <w:spacing w:line="264" w:lineRule="auto"/>
        <w:jc w:val="both"/>
        <w:rPr>
          <w:rFonts w:ascii="Calibri" w:hAnsi="Calibri" w:cs="Calibri"/>
          <w:lang w:eastAsia="en-US"/>
        </w:rPr>
      </w:pPr>
    </w:p>
    <w:p w14:paraId="1A29AE1D" w14:textId="77777777" w:rsidR="00C45186" w:rsidRDefault="00C45186" w:rsidP="00343FD3">
      <w:pPr>
        <w:autoSpaceDE w:val="0"/>
        <w:autoSpaceDN w:val="0"/>
        <w:adjustRightInd w:val="0"/>
        <w:spacing w:line="264" w:lineRule="auto"/>
        <w:jc w:val="both"/>
        <w:rPr>
          <w:rFonts w:ascii="Calibri" w:hAnsi="Calibri" w:cs="Calibri"/>
          <w:lang w:eastAsia="en-US"/>
        </w:rPr>
      </w:pPr>
    </w:p>
    <w:p w14:paraId="5DC34A85" w14:textId="77777777" w:rsidR="00343FD3" w:rsidRPr="008F63A2" w:rsidRDefault="00343FD3" w:rsidP="00343FD3">
      <w:pPr>
        <w:rPr>
          <w:rFonts w:asciiTheme="minorHAnsi" w:eastAsiaTheme="minorEastAsia" w:hAnsiTheme="minorHAnsi" w:cstheme="minorBidi"/>
          <w:color w:val="auto"/>
          <w:sz w:val="22"/>
          <w:szCs w:val="22"/>
        </w:rPr>
      </w:pPr>
    </w:p>
    <w:p w14:paraId="4CC77293" w14:textId="6E88BA19" w:rsidR="00C45186" w:rsidRPr="00C45186" w:rsidRDefault="00C45186" w:rsidP="00C45186">
      <w:pPr>
        <w:pStyle w:val="VZORnadpis"/>
        <w:rPr>
          <w:rFonts w:ascii="Times New Roman" w:hAnsi="Times New Roman" w:cs="Times New Roman"/>
        </w:rPr>
      </w:pPr>
    </w:p>
    <w:p w14:paraId="0D4EA99A" w14:textId="43E6F039" w:rsidR="00CC551C" w:rsidRDefault="00CC551C" w:rsidP="00D30373">
      <w:pPr>
        <w:pStyle w:val="VZORnadpis"/>
        <w:spacing w:before="0"/>
        <w:rPr>
          <w:rFonts w:ascii="Times New Roman" w:hAnsi="Times New Roman" w:cs="Times New Roman"/>
        </w:rPr>
      </w:pPr>
    </w:p>
    <w:p w14:paraId="0D9A924D" w14:textId="619AB0DA" w:rsidR="00C45186" w:rsidRDefault="00C45186" w:rsidP="00D30373">
      <w:pPr>
        <w:pStyle w:val="VZORnadpis"/>
        <w:spacing w:before="0"/>
        <w:rPr>
          <w:rFonts w:ascii="Times New Roman" w:hAnsi="Times New Roman" w:cs="Times New Roman"/>
        </w:rPr>
      </w:pPr>
    </w:p>
    <w:p w14:paraId="6A9EFE46" w14:textId="77777777" w:rsidR="00C45186" w:rsidRDefault="00C45186" w:rsidP="00C45186">
      <w:pPr>
        <w:spacing w:after="160"/>
        <w:rPr>
          <w:rFonts w:ascii="Times New Roman" w:cs="Times New Roman"/>
          <w:b/>
          <w:bCs/>
          <w:caps/>
          <w:color w:val="auto"/>
        </w:rPr>
      </w:pPr>
    </w:p>
    <w:p w14:paraId="70940F6B" w14:textId="77777777" w:rsidR="00C45186" w:rsidRDefault="00C45186" w:rsidP="00C45186">
      <w:pPr>
        <w:spacing w:after="160"/>
        <w:rPr>
          <w:rFonts w:ascii="Times New Roman" w:cs="Times New Roman"/>
          <w:b/>
          <w:bCs/>
          <w:caps/>
          <w:color w:val="auto"/>
        </w:rPr>
      </w:pPr>
    </w:p>
    <w:p w14:paraId="65A09C7F" w14:textId="77777777" w:rsidR="00C45186" w:rsidRDefault="00C45186" w:rsidP="00C45186">
      <w:pPr>
        <w:spacing w:after="160"/>
        <w:rPr>
          <w:rFonts w:ascii="Times New Roman" w:cs="Times New Roman"/>
          <w:b/>
          <w:bCs/>
          <w:caps/>
          <w:color w:val="auto"/>
        </w:rPr>
      </w:pPr>
    </w:p>
    <w:p w14:paraId="4F38D7AE" w14:textId="77777777" w:rsidR="00C45186" w:rsidRDefault="00C45186" w:rsidP="00C45186">
      <w:pPr>
        <w:spacing w:after="160"/>
        <w:rPr>
          <w:rFonts w:ascii="Times New Roman" w:cs="Times New Roman"/>
          <w:b/>
          <w:bCs/>
          <w:caps/>
          <w:color w:val="auto"/>
        </w:rPr>
      </w:pPr>
    </w:p>
    <w:p w14:paraId="60576586" w14:textId="4D6FA5CF" w:rsidR="00C45186" w:rsidRPr="004E27BB" w:rsidRDefault="00C45186" w:rsidP="00C45186">
      <w:pPr>
        <w:spacing w:after="160"/>
        <w:rPr>
          <w:rFonts w:ascii="Times New Roman" w:cs="Times New Roman"/>
          <w:bCs/>
          <w:color w:val="auto"/>
          <w:u w:val="single"/>
          <w:shd w:val="clear" w:color="auto" w:fill="FFFFFF"/>
          <w:lang w:eastAsia="uk-UA"/>
        </w:rPr>
      </w:pPr>
      <w:r w:rsidRPr="004E27BB">
        <w:rPr>
          <w:rFonts w:ascii="Times New Roman" w:cs="Times New Roman"/>
          <w:b/>
          <w:bCs/>
          <w:color w:val="auto"/>
          <w:u w:val="single"/>
          <w:shd w:val="clear" w:color="auto" w:fill="FFFFFF"/>
          <w:lang w:eastAsia="uk-UA"/>
        </w:rPr>
        <w:lastRenderedPageBreak/>
        <w:t>Príloha č. 3</w:t>
      </w:r>
      <w:r w:rsidRPr="004E27BB">
        <w:rPr>
          <w:rFonts w:ascii="Times New Roman" w:cs="Times New Roman"/>
          <w:bCs/>
          <w:color w:val="auto"/>
          <w:u w:val="single"/>
          <w:shd w:val="clear" w:color="auto" w:fill="FFFFFF"/>
          <w:lang w:eastAsia="uk-UA"/>
        </w:rPr>
        <w:t xml:space="preserve">: </w:t>
      </w:r>
    </w:p>
    <w:p w14:paraId="13DE9DF3" w14:textId="77777777" w:rsidR="00C45186" w:rsidRPr="004E27BB" w:rsidRDefault="00C45186" w:rsidP="00C45186">
      <w:pPr>
        <w:spacing w:after="160"/>
        <w:rPr>
          <w:rFonts w:ascii="Times New Roman" w:cs="Times New Roman"/>
          <w:bCs/>
          <w:color w:val="auto"/>
          <w:u w:val="single"/>
          <w:shd w:val="clear" w:color="auto" w:fill="FFFFFF"/>
          <w:lang w:eastAsia="uk-UA"/>
        </w:rPr>
      </w:pPr>
    </w:p>
    <w:p w14:paraId="5E5E25B4" w14:textId="0ADE5970" w:rsidR="00C45186" w:rsidRPr="008F63A2" w:rsidRDefault="00C45186" w:rsidP="00C45186">
      <w:pPr>
        <w:spacing w:after="160"/>
        <w:jc w:val="center"/>
        <w:rPr>
          <w:rFonts w:ascii="Times New Roman" w:cs="Times New Roman"/>
          <w:b/>
          <w:bCs/>
          <w:color w:val="auto"/>
          <w:sz w:val="28"/>
          <w:szCs w:val="28"/>
          <w:shd w:val="clear" w:color="auto" w:fill="FFFFFF"/>
          <w:lang w:eastAsia="uk-UA"/>
        </w:rPr>
      </w:pPr>
      <w:r w:rsidRPr="004E27BB">
        <w:rPr>
          <w:rFonts w:ascii="Times New Roman" w:cs="Times New Roman"/>
          <w:b/>
          <w:bCs/>
          <w:color w:val="auto"/>
          <w:sz w:val="28"/>
          <w:szCs w:val="28"/>
          <w:shd w:val="clear" w:color="auto" w:fill="FFFFFF"/>
          <w:lang w:eastAsia="uk-UA"/>
        </w:rPr>
        <w:t>Zoznam subdodávateľov</w:t>
      </w:r>
    </w:p>
    <w:p w14:paraId="69D99CC5" w14:textId="13000B4D" w:rsidR="00CC551C" w:rsidRDefault="00CC551C" w:rsidP="00D30373">
      <w:pPr>
        <w:pStyle w:val="VZORnadpis"/>
        <w:spacing w:before="0"/>
        <w:rPr>
          <w:rFonts w:ascii="Times New Roman" w:hAnsi="Times New Roman" w:cs="Times New Roman"/>
        </w:rPr>
      </w:pPr>
    </w:p>
    <w:p w14:paraId="03BE3AE1" w14:textId="2BC0CE9B" w:rsidR="00C45186" w:rsidRDefault="00C45186" w:rsidP="00D30373">
      <w:pPr>
        <w:pStyle w:val="VZORnadpis"/>
        <w:spacing w:before="0"/>
        <w:rPr>
          <w:rFonts w:ascii="Times New Roman" w:hAnsi="Times New Roman" w:cs="Times New Roman"/>
        </w:rPr>
      </w:pPr>
    </w:p>
    <w:p w14:paraId="1EC2E9C6" w14:textId="286B1FD8" w:rsidR="00C45186" w:rsidRDefault="00C45186" w:rsidP="00D30373">
      <w:pPr>
        <w:pStyle w:val="VZORnadpis"/>
        <w:spacing w:before="0"/>
        <w:rPr>
          <w:rFonts w:ascii="Times New Roman" w:hAnsi="Times New Roman" w:cs="Times New Roman"/>
        </w:rPr>
      </w:pPr>
    </w:p>
    <w:p w14:paraId="30B1759D" w14:textId="0380E9B7" w:rsidR="00C45186" w:rsidRDefault="00C45186" w:rsidP="00D30373">
      <w:pPr>
        <w:pStyle w:val="VZORnadpis"/>
        <w:spacing w:before="0"/>
        <w:rPr>
          <w:rFonts w:ascii="Times New Roman" w:hAnsi="Times New Roman" w:cs="Times New Roman"/>
        </w:rPr>
      </w:pPr>
    </w:p>
    <w:p w14:paraId="0392B9A5" w14:textId="60F6B5E9" w:rsidR="00C45186" w:rsidRDefault="00C45186" w:rsidP="00D30373">
      <w:pPr>
        <w:pStyle w:val="VZORnadpis"/>
        <w:spacing w:before="0"/>
        <w:rPr>
          <w:rFonts w:ascii="Times New Roman" w:hAnsi="Times New Roman" w:cs="Times New Roman"/>
        </w:rPr>
      </w:pPr>
    </w:p>
    <w:p w14:paraId="73AD937E" w14:textId="555A8B3C" w:rsidR="00C45186" w:rsidRDefault="00C45186" w:rsidP="00D30373">
      <w:pPr>
        <w:pStyle w:val="VZORnadpis"/>
        <w:spacing w:before="0"/>
        <w:rPr>
          <w:rFonts w:ascii="Times New Roman" w:hAnsi="Times New Roman" w:cs="Times New Roman"/>
        </w:rPr>
      </w:pPr>
    </w:p>
    <w:p w14:paraId="12F958A4" w14:textId="542C3470" w:rsidR="00CC551C" w:rsidRDefault="00CC551C" w:rsidP="00D30373">
      <w:pPr>
        <w:pStyle w:val="VZORnadpis"/>
        <w:spacing w:before="0"/>
        <w:rPr>
          <w:rFonts w:ascii="Times New Roman" w:hAnsi="Times New Roman" w:cs="Times New Roman"/>
        </w:rPr>
      </w:pPr>
    </w:p>
    <w:p w14:paraId="3EE49C7B" w14:textId="7D843792" w:rsidR="00CC551C" w:rsidRDefault="00CC551C" w:rsidP="00D30373">
      <w:pPr>
        <w:pStyle w:val="VZORnadpis"/>
        <w:spacing w:before="0"/>
        <w:rPr>
          <w:rFonts w:ascii="Times New Roman" w:hAnsi="Times New Roman" w:cs="Times New Roman"/>
        </w:rPr>
      </w:pPr>
    </w:p>
    <w:p w14:paraId="5454C8AF" w14:textId="6ECCDA8F" w:rsidR="00CC551C" w:rsidRDefault="00CC551C" w:rsidP="00D30373">
      <w:pPr>
        <w:pStyle w:val="VZORnadpis"/>
        <w:spacing w:before="0"/>
        <w:rPr>
          <w:rFonts w:ascii="Times New Roman" w:hAnsi="Times New Roman" w:cs="Times New Roman"/>
        </w:rPr>
      </w:pPr>
    </w:p>
    <w:p w14:paraId="43E987CD" w14:textId="0FBF6F0A" w:rsidR="00CC551C" w:rsidRDefault="00CC551C" w:rsidP="00D30373">
      <w:pPr>
        <w:pStyle w:val="VZORnadpis"/>
        <w:spacing w:before="0"/>
        <w:rPr>
          <w:rFonts w:ascii="Times New Roman" w:hAnsi="Times New Roman" w:cs="Times New Roman"/>
        </w:rPr>
      </w:pPr>
    </w:p>
    <w:p w14:paraId="3E139026" w14:textId="547AB263" w:rsidR="00CC551C" w:rsidRDefault="00CC551C" w:rsidP="00D30373">
      <w:pPr>
        <w:pStyle w:val="VZORnadpis"/>
        <w:spacing w:before="0"/>
        <w:rPr>
          <w:rFonts w:ascii="Times New Roman" w:hAnsi="Times New Roman" w:cs="Times New Roman"/>
        </w:rPr>
      </w:pPr>
    </w:p>
    <w:p w14:paraId="021A75AE" w14:textId="77777777" w:rsidR="00CC551C" w:rsidRPr="00B84395" w:rsidRDefault="00CC551C" w:rsidP="00D30373">
      <w:pPr>
        <w:pStyle w:val="VZORnadpis"/>
        <w:spacing w:before="0"/>
        <w:rPr>
          <w:rFonts w:ascii="Times New Roman" w:hAnsi="Times New Roman" w:cs="Times New Roman"/>
        </w:rPr>
      </w:pPr>
    </w:p>
    <w:sectPr w:rsidR="00CC551C" w:rsidRPr="00B843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F8923" w14:textId="77777777" w:rsidR="007D23FF" w:rsidRDefault="007D23FF" w:rsidP="00ED6D1F">
      <w:r>
        <w:separator/>
      </w:r>
    </w:p>
  </w:endnote>
  <w:endnote w:type="continuationSeparator" w:id="0">
    <w:p w14:paraId="0A88D640" w14:textId="77777777" w:rsidR="007D23FF" w:rsidRDefault="007D23FF" w:rsidP="00ED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649C8" w14:textId="7F677733" w:rsidR="007D23FF" w:rsidRDefault="007D23FF">
    <w:pPr>
      <w:pStyle w:val="Pta"/>
      <w:jc w:val="right"/>
    </w:pPr>
  </w:p>
  <w:p w14:paraId="085DA40C" w14:textId="77777777" w:rsidR="007D23FF" w:rsidRDefault="007D23F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96557697"/>
      <w:docPartObj>
        <w:docPartGallery w:val="Page Numbers (Bottom of Page)"/>
        <w:docPartUnique/>
      </w:docPartObj>
    </w:sdtPr>
    <w:sdtEndPr>
      <w:rPr>
        <w:rFonts w:ascii="Times New Roman" w:cs="Times New Roman"/>
      </w:rPr>
    </w:sdtEndPr>
    <w:sdtContent>
      <w:p w14:paraId="3E7FE644" w14:textId="257CFFBD" w:rsidR="007D23FF" w:rsidRPr="005A2D14" w:rsidRDefault="007D23FF" w:rsidP="00EC13AF">
        <w:pPr>
          <w:pStyle w:val="Zarkazkladnhotextu2"/>
          <w:spacing w:after="0" w:line="240" w:lineRule="auto"/>
          <w:ind w:left="0"/>
          <w:rPr>
            <w:rFonts w:cs="Arial"/>
            <w:i/>
            <w:sz w:val="20"/>
            <w:szCs w:val="20"/>
          </w:rPr>
        </w:pPr>
        <w:r w:rsidRPr="005A2D14">
          <w:rPr>
            <w:rFonts w:cs="Arial"/>
            <w:i/>
            <w:sz w:val="20"/>
            <w:szCs w:val="20"/>
          </w:rPr>
          <w:t>–––––––––––––––––––––––––––––––––––––––––––––––––––––––––</w:t>
        </w:r>
        <w:r>
          <w:rPr>
            <w:rFonts w:cs="Arial"/>
            <w:i/>
            <w:sz w:val="20"/>
            <w:szCs w:val="20"/>
          </w:rPr>
          <w:t>––––––––––––</w:t>
        </w:r>
      </w:p>
      <w:p w14:paraId="3A337EBA" w14:textId="5DA07054" w:rsidR="007D23FF" w:rsidRPr="005A2D14" w:rsidRDefault="007D23FF" w:rsidP="00EC13AF">
        <w:pPr>
          <w:rPr>
            <w:rFonts w:ascii="Times New Roman" w:cs="Times New Roman"/>
            <w:sz w:val="20"/>
            <w:szCs w:val="20"/>
          </w:rPr>
        </w:pPr>
        <w:r w:rsidRPr="005A2D14">
          <w:rPr>
            <w:rFonts w:ascii="Times New Roman" w:cs="Times New Roman"/>
            <w:i/>
            <w:sz w:val="20"/>
            <w:szCs w:val="20"/>
          </w:rPr>
          <w:t>Nadlimitná reverzná verejná súťaž: „</w:t>
        </w:r>
        <w:r w:rsidRPr="005A2D14">
          <w:rPr>
            <w:rFonts w:ascii="Times New Roman" w:cs="Times New Roman"/>
            <w:bCs/>
            <w:sz w:val="20"/>
            <w:szCs w:val="20"/>
          </w:rPr>
          <w:t>Nákup kitov na RT – qPCR detekciu COVID-19“</w:t>
        </w:r>
        <w:r w:rsidRPr="005A2D14">
          <w:rPr>
            <w:rFonts w:ascii="Times New Roman" w:cs="Times New Roman"/>
            <w:bCs/>
            <w:sz w:val="20"/>
            <w:szCs w:val="20"/>
          </w:rPr>
          <w:tab/>
        </w:r>
        <w:r w:rsidRPr="005A2D14">
          <w:rPr>
            <w:rFonts w:ascii="Times New Roman" w:cs="Times New Roman"/>
            <w:bCs/>
            <w:sz w:val="20"/>
            <w:szCs w:val="20"/>
          </w:rPr>
          <w:tab/>
        </w:r>
        <w:r>
          <w:rPr>
            <w:rFonts w:ascii="Times New Roman" w:cs="Times New Roman"/>
            <w:bCs/>
            <w:sz w:val="20"/>
            <w:szCs w:val="20"/>
          </w:rPr>
          <w:t xml:space="preserve">            </w:t>
        </w:r>
        <w:r w:rsidRPr="005A2D14">
          <w:rPr>
            <w:rFonts w:ascii="Times New Roman" w:cs="Times New Roman"/>
            <w:bCs/>
            <w:sz w:val="20"/>
            <w:szCs w:val="20"/>
          </w:rPr>
          <w:t xml:space="preserve"> </w:t>
        </w:r>
        <w:r w:rsidRPr="005A2D14">
          <w:rPr>
            <w:rFonts w:ascii="Times New Roman" w:cs="Times New Roman"/>
            <w:sz w:val="20"/>
            <w:szCs w:val="20"/>
          </w:rPr>
          <w:fldChar w:fldCharType="begin"/>
        </w:r>
        <w:r w:rsidRPr="005A2D14">
          <w:rPr>
            <w:rFonts w:ascii="Times New Roman" w:cs="Times New Roman"/>
            <w:sz w:val="20"/>
            <w:szCs w:val="20"/>
          </w:rPr>
          <w:instrText>PAGE   \* MERGEFORMAT</w:instrText>
        </w:r>
        <w:r w:rsidRPr="005A2D14">
          <w:rPr>
            <w:rFonts w:ascii="Times New Roman" w:cs="Times New Roman"/>
            <w:sz w:val="20"/>
            <w:szCs w:val="20"/>
          </w:rPr>
          <w:fldChar w:fldCharType="separate"/>
        </w:r>
        <w:r w:rsidR="00581BD9">
          <w:rPr>
            <w:rFonts w:ascii="Times New Roman" w:cs="Times New Roman"/>
            <w:noProof/>
            <w:sz w:val="20"/>
            <w:szCs w:val="20"/>
          </w:rPr>
          <w:t>94</w:t>
        </w:r>
        <w:r w:rsidRPr="005A2D14">
          <w:rPr>
            <w:rFonts w:ascii="Times New Roman" w:cs="Times New Roman"/>
            <w:sz w:val="20"/>
            <w:szCs w:val="20"/>
          </w:rPr>
          <w:fldChar w:fldCharType="end"/>
        </w:r>
        <w:r>
          <w:rPr>
            <w:rFonts w:ascii="Times New Roman" w:cs="Times New Roman"/>
            <w:sz w:val="20"/>
            <w:szCs w:val="20"/>
          </w:rPr>
          <w:t>/94</w:t>
        </w:r>
      </w:p>
    </w:sdtContent>
  </w:sdt>
  <w:p w14:paraId="5BBA6731" w14:textId="625E9D73" w:rsidR="007D23FF" w:rsidRPr="00EC13AF" w:rsidRDefault="007D23FF">
    <w:pPr>
      <w:pStyle w:val="Pta"/>
      <w:jc w:val="right"/>
      <w:rPr>
        <w:rFonts w:ascii="Times New Roman" w:cs="Times New Roman"/>
        <w:sz w:val="20"/>
        <w:szCs w:val="20"/>
      </w:rPr>
    </w:pPr>
  </w:p>
  <w:p w14:paraId="6FF0CE2E" w14:textId="77777777" w:rsidR="007D23FF" w:rsidRDefault="007D23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5B787" w14:textId="77777777" w:rsidR="007D23FF" w:rsidRDefault="007D23FF" w:rsidP="00ED6D1F">
      <w:r>
        <w:separator/>
      </w:r>
    </w:p>
  </w:footnote>
  <w:footnote w:type="continuationSeparator" w:id="0">
    <w:p w14:paraId="4A9F8296" w14:textId="77777777" w:rsidR="007D23FF" w:rsidRDefault="007D23FF" w:rsidP="00ED6D1F">
      <w:r>
        <w:continuationSeparator/>
      </w:r>
    </w:p>
  </w:footnote>
  <w:footnote w:id="1">
    <w:p w14:paraId="742C73A6" w14:textId="77777777" w:rsidR="007D23FF" w:rsidRDefault="007D23FF" w:rsidP="0052694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85D91B3" w14:textId="77777777" w:rsidR="007D23FF" w:rsidRDefault="007D23FF" w:rsidP="0052694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8AB7D88" w14:textId="77777777" w:rsidR="007D23FF" w:rsidRDefault="007D23FF" w:rsidP="0052694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15FBADC4" w14:textId="77777777" w:rsidR="007D23FF" w:rsidRDefault="007D23FF" w:rsidP="00526943">
      <w:pPr>
        <w:pStyle w:val="Textpoznmkypodiarou"/>
        <w:jc w:val="both"/>
      </w:pPr>
      <w:r>
        <w:rPr>
          <w:rStyle w:val="Odkaznapoznmkupodiarou"/>
        </w:rPr>
        <w:footnoteRef/>
      </w:r>
      <w:r>
        <w:t xml:space="preserve"> Pozri body II.1.1 a II.1.3 príslušného oznámenia.</w:t>
      </w:r>
    </w:p>
  </w:footnote>
  <w:footnote w:id="5">
    <w:p w14:paraId="7345E622" w14:textId="77777777" w:rsidR="007D23FF" w:rsidRDefault="007D23FF" w:rsidP="00526943">
      <w:pPr>
        <w:pStyle w:val="Textpoznmkypodiarou"/>
        <w:jc w:val="both"/>
      </w:pPr>
      <w:r>
        <w:rPr>
          <w:rStyle w:val="Odkaznapoznmkupodiarou"/>
        </w:rPr>
        <w:footnoteRef/>
      </w:r>
      <w:r>
        <w:t xml:space="preserve"> Pozri bod II.1.1 príslušného oznámenia.</w:t>
      </w:r>
    </w:p>
  </w:footnote>
  <w:footnote w:id="6">
    <w:p w14:paraId="33425320" w14:textId="77777777" w:rsidR="007D23FF" w:rsidRPr="00856552" w:rsidRDefault="007D23FF" w:rsidP="002C039D">
      <w:pPr>
        <w:pStyle w:val="Textpoznmkypodiarou"/>
      </w:pPr>
      <w:r w:rsidRPr="00856552">
        <w:rPr>
          <w:rStyle w:val="Odkaznapoznmkupodiarou"/>
        </w:rPr>
        <w:footnoteRef/>
      </w:r>
      <w:r w:rsidRPr="00856552">
        <w:t xml:space="preserve"> Poskytnutie informácie o kontaktných osobách toľkokrát, koľkokrát je to potrebné.</w:t>
      </w:r>
    </w:p>
  </w:footnote>
  <w:footnote w:id="7">
    <w:p w14:paraId="127BAFFF" w14:textId="77777777" w:rsidR="007D23FF" w:rsidRPr="00856552" w:rsidRDefault="007D23FF" w:rsidP="002C039D">
      <w:pPr>
        <w:jc w:val="both"/>
        <w:rPr>
          <w:rFonts w:ascii="Times New Roman" w:cs="Times New Roman"/>
          <w:sz w:val="20"/>
          <w:szCs w:val="20"/>
        </w:rPr>
      </w:pPr>
      <w:r w:rsidRPr="00856552">
        <w:rPr>
          <w:rStyle w:val="Odkaznapoznmkupodiarou"/>
          <w:sz w:val="20"/>
          <w:szCs w:val="20"/>
        </w:rPr>
        <w:footnoteRef/>
      </w:r>
      <w:r w:rsidRPr="00856552">
        <w:rPr>
          <w:rFonts w:ascii="Times New Roman" w:cs="Times New Roman"/>
          <w:sz w:val="20"/>
          <w:szCs w:val="20"/>
        </w:rPr>
        <w:t xml:space="preserve"> Porovnaj odporúčanie Komisie zo 6. mája 2003 týkajúce sa definície mikropodnikov, malých a stredných podnikov (Ú. v. EÚ L 124, 20.5.2003, s. 36). Táto informácia sa vyžaduje len na štatistické účely.</w:t>
      </w:r>
      <w:r w:rsidRPr="00856552">
        <w:rPr>
          <w:rFonts w:ascii="Times New Roman" w:cs="Times New Roman"/>
          <w:b/>
          <w:sz w:val="20"/>
          <w:szCs w:val="20"/>
        </w:rPr>
        <w:t xml:space="preserve"> Mikropodniky: </w:t>
      </w:r>
      <w:r w:rsidRPr="00856552">
        <w:rPr>
          <w:rFonts w:ascii="Times New Roman" w:cs="Times New Roman"/>
          <w:sz w:val="20"/>
          <w:szCs w:val="20"/>
        </w:rPr>
        <w:t xml:space="preserve">podniky, ktoré </w:t>
      </w:r>
      <w:r w:rsidRPr="00856552">
        <w:rPr>
          <w:rFonts w:ascii="Times New Roman" w:cs="Times New Roman"/>
          <w:b/>
          <w:sz w:val="20"/>
          <w:szCs w:val="20"/>
        </w:rPr>
        <w:t xml:space="preserve">zamestnávajú menej než 10 osôb </w:t>
      </w:r>
      <w:r w:rsidRPr="00856552">
        <w:rPr>
          <w:rFonts w:ascii="Times New Roman" w:cs="Times New Roman"/>
          <w:sz w:val="20"/>
          <w:szCs w:val="20"/>
        </w:rPr>
        <w:t xml:space="preserve">a ktorých ročný obrat a/alebo celková ročná súvaha </w:t>
      </w:r>
      <w:r w:rsidRPr="00856552">
        <w:rPr>
          <w:rFonts w:ascii="Times New Roman" w:cs="Times New Roman"/>
          <w:b/>
          <w:sz w:val="20"/>
          <w:szCs w:val="20"/>
        </w:rPr>
        <w:t>neprekračuje 2 milióny EUR.</w:t>
      </w:r>
    </w:p>
    <w:p w14:paraId="2E1B740C" w14:textId="77777777" w:rsidR="007D23FF" w:rsidRPr="00856552" w:rsidRDefault="007D23FF" w:rsidP="002C039D">
      <w:pPr>
        <w:jc w:val="both"/>
        <w:rPr>
          <w:rFonts w:ascii="Times New Roman" w:cs="Times New Roman"/>
          <w:b/>
          <w:sz w:val="20"/>
          <w:szCs w:val="20"/>
        </w:rPr>
      </w:pPr>
      <w:r w:rsidRPr="00856552">
        <w:rPr>
          <w:rFonts w:ascii="Times New Roman" w:cs="Times New Roman"/>
          <w:b/>
          <w:sz w:val="20"/>
          <w:szCs w:val="20"/>
        </w:rPr>
        <w:t>Malé podniky:</w:t>
      </w:r>
      <w:r w:rsidRPr="00856552">
        <w:rPr>
          <w:rFonts w:ascii="Times New Roman" w:cs="Times New Roman"/>
          <w:sz w:val="20"/>
          <w:szCs w:val="20"/>
        </w:rPr>
        <w:t xml:space="preserve"> podniky, ktoré </w:t>
      </w:r>
      <w:r w:rsidRPr="00856552">
        <w:rPr>
          <w:rFonts w:ascii="Times New Roman" w:cs="Times New Roman"/>
          <w:b/>
          <w:sz w:val="20"/>
          <w:szCs w:val="20"/>
        </w:rPr>
        <w:t xml:space="preserve">zamestnávajú menej ako 50 osôb </w:t>
      </w:r>
      <w:r w:rsidRPr="00856552">
        <w:rPr>
          <w:rFonts w:ascii="Times New Roman" w:cs="Times New Roman"/>
          <w:sz w:val="20"/>
          <w:szCs w:val="20"/>
        </w:rPr>
        <w:t xml:space="preserve">a ktorých ročný obrat a/alebo celková ročná súvaha </w:t>
      </w:r>
      <w:r w:rsidRPr="00856552">
        <w:rPr>
          <w:rFonts w:ascii="Times New Roman" w:cs="Times New Roman"/>
          <w:b/>
          <w:sz w:val="20"/>
          <w:szCs w:val="20"/>
        </w:rPr>
        <w:t>neprekračuje 10 miliónov EUR.</w:t>
      </w:r>
    </w:p>
    <w:p w14:paraId="6E3FC2DA" w14:textId="77777777" w:rsidR="007D23FF" w:rsidRPr="00856552" w:rsidRDefault="007D23FF" w:rsidP="002C039D">
      <w:pPr>
        <w:jc w:val="both"/>
        <w:rPr>
          <w:rFonts w:ascii="Times New Roman" w:cs="Times New Roman"/>
        </w:rPr>
      </w:pPr>
      <w:r w:rsidRPr="00856552">
        <w:rPr>
          <w:rFonts w:ascii="Times New Roman" w:cs="Times New Roman"/>
          <w:b/>
          <w:sz w:val="20"/>
          <w:szCs w:val="20"/>
        </w:rPr>
        <w:t xml:space="preserve">Stredné podniky: podniky, ktoré nie sú mikropodnikmi ani malými podnikmi </w:t>
      </w:r>
      <w:r w:rsidRPr="00856552">
        <w:rPr>
          <w:rFonts w:ascii="Times New Roman" w:cs="Times New Roman"/>
          <w:sz w:val="20"/>
          <w:szCs w:val="20"/>
        </w:rPr>
        <w:t>a ktoré</w:t>
      </w:r>
      <w:r w:rsidRPr="00856552">
        <w:rPr>
          <w:rFonts w:ascii="Times New Roman" w:cs="Times New Roman"/>
          <w:b/>
          <w:sz w:val="20"/>
          <w:szCs w:val="20"/>
        </w:rPr>
        <w:t xml:space="preserve"> zamestnávajú menej ako 250 osôb</w:t>
      </w:r>
      <w:r w:rsidRPr="00856552">
        <w:rPr>
          <w:rFonts w:ascii="Times New Roman" w:cs="Times New Roman"/>
          <w:sz w:val="20"/>
          <w:szCs w:val="20"/>
        </w:rPr>
        <w:t xml:space="preserve"> a ktorých </w:t>
      </w:r>
      <w:r w:rsidRPr="00856552">
        <w:rPr>
          <w:rFonts w:ascii="Times New Roman" w:cs="Times New Roman"/>
          <w:b/>
          <w:sz w:val="20"/>
          <w:szCs w:val="20"/>
        </w:rPr>
        <w:t>ročný obrat nepresahuje 50 miliónov EUR a/alebo celková ročná súvaha nepresahuje 43 miliónov EUR.</w:t>
      </w:r>
    </w:p>
  </w:footnote>
  <w:footnote w:id="8">
    <w:p w14:paraId="1F2324E0" w14:textId="77777777" w:rsidR="007D23FF" w:rsidRPr="00856552" w:rsidRDefault="007D23FF" w:rsidP="002C039D">
      <w:pPr>
        <w:pStyle w:val="Textpoznmkypodiarou"/>
        <w:jc w:val="both"/>
      </w:pPr>
      <w:r w:rsidRPr="00856552">
        <w:rPr>
          <w:rStyle w:val="Odkaznapoznmkupodiarou"/>
        </w:rPr>
        <w:footnoteRef/>
      </w:r>
      <w:r w:rsidRPr="00856552">
        <w:t xml:space="preserve"> Pozri oznámenie o ponuke, bod III. 1.5.</w:t>
      </w:r>
    </w:p>
  </w:footnote>
  <w:footnote w:id="9">
    <w:p w14:paraId="224A6CA2" w14:textId="77777777" w:rsidR="007D23FF" w:rsidRDefault="007D23FF" w:rsidP="002C039D">
      <w:pPr>
        <w:jc w:val="both"/>
      </w:pPr>
      <w:r w:rsidRPr="00856552">
        <w:rPr>
          <w:rStyle w:val="Odkaznapoznmkupodiarou"/>
          <w:sz w:val="20"/>
          <w:szCs w:val="20"/>
        </w:rPr>
        <w:footnoteRef/>
      </w:r>
      <w:r w:rsidRPr="00856552">
        <w:rPr>
          <w:rFonts w:ascii="Times New Roman" w:cs="Times New Roman"/>
          <w:sz w:val="20"/>
          <w:szCs w:val="20"/>
        </w:rPr>
        <w:t xml:space="preserve"> To znamená, že jeho hlavným cieľom je sociálna a profesionálna integrácia zdravotne postihnutých alebo znevýhodnených osôb.</w:t>
      </w:r>
    </w:p>
  </w:footnote>
  <w:footnote w:id="10">
    <w:p w14:paraId="64DF385E" w14:textId="77777777" w:rsidR="007D23FF" w:rsidRDefault="007D23FF" w:rsidP="0052694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62825FD0" w14:textId="77777777" w:rsidR="007D23FF" w:rsidRDefault="007D23FF" w:rsidP="00526943">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3EA29D75" w14:textId="77777777" w:rsidR="007D23FF" w:rsidRDefault="007D23FF" w:rsidP="00526943">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F7F64BF" w14:textId="77777777" w:rsidR="007D23FF" w:rsidRDefault="007D23FF" w:rsidP="00526943">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5548EC05" w14:textId="77777777" w:rsidR="007D23FF" w:rsidRPr="00856552" w:rsidRDefault="007D23FF" w:rsidP="00526943">
      <w:pPr>
        <w:pStyle w:val="Textpoznmkypodiarou"/>
        <w:jc w:val="both"/>
      </w:pPr>
      <w:r>
        <w:rPr>
          <w:rStyle w:val="Odkaznapoznmkupodiarou"/>
        </w:rPr>
        <w:footnoteRef/>
      </w:r>
      <w:r>
        <w:t xml:space="preserve"> </w:t>
      </w:r>
      <w:r w:rsidRPr="00471F7E">
        <w:t xml:space="preserve">Ako sa vymedzuje v článku 3 Dohovoru o boji proti korupcii úradníkov Európskych spoločenstiev alebo úradníkov členských štátov Európskej únie (Ú. v.  ES C 195, 25.6.1997, s. 1), a v článku 2 ods. 1 rámcového </w:t>
      </w:r>
      <w:r w:rsidRPr="00856552">
        <w:t>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99366BD" w14:textId="77777777" w:rsidR="007D23FF" w:rsidRPr="00856552" w:rsidRDefault="007D23FF" w:rsidP="00526943">
      <w:pPr>
        <w:jc w:val="both"/>
        <w:rPr>
          <w:rFonts w:ascii="Times New Roman" w:cs="Times New Roman"/>
        </w:rPr>
      </w:pPr>
      <w:r w:rsidRPr="00856552">
        <w:rPr>
          <w:rStyle w:val="Odkaznapoznmkupodiarou"/>
        </w:rPr>
        <w:footnoteRef/>
      </w:r>
      <w:r w:rsidRPr="00856552">
        <w:rPr>
          <w:rFonts w:ascii="Times New Roman" w:cs="Times New Roman"/>
        </w:rPr>
        <w:t xml:space="preserve"> </w:t>
      </w:r>
      <w:r w:rsidRPr="00856552">
        <w:rPr>
          <w:rFonts w:ascii="Times New Roman" w:cs="Times New Roman"/>
          <w:sz w:val="20"/>
          <w:szCs w:val="20"/>
        </w:rPr>
        <w:t>V zmysle článku 1 Dohovoru o ochrane finančných záujmov Európskych spoločenstiev (Ú. v. ES C 316, 27.11.1995, s. 48).</w:t>
      </w:r>
    </w:p>
  </w:footnote>
  <w:footnote w:id="16">
    <w:p w14:paraId="56D94237" w14:textId="77777777" w:rsidR="007D23FF" w:rsidRPr="00856552" w:rsidRDefault="007D23FF" w:rsidP="00526943">
      <w:pPr>
        <w:pStyle w:val="Textpoznmkypodiarou"/>
        <w:jc w:val="both"/>
      </w:pPr>
      <w:r w:rsidRPr="00856552">
        <w:rPr>
          <w:rStyle w:val="Odkaznapoznmkupodiarou"/>
        </w:rPr>
        <w:footnoteRef/>
      </w:r>
      <w:r w:rsidRPr="00856552">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67CE24D9" w14:textId="77777777" w:rsidR="007D23FF" w:rsidRPr="00856552" w:rsidRDefault="007D23FF" w:rsidP="00526943">
      <w:pPr>
        <w:pStyle w:val="Textpoznmkypodiarou"/>
        <w:jc w:val="both"/>
      </w:pPr>
      <w:r w:rsidRPr="00856552">
        <w:rPr>
          <w:rStyle w:val="Odkaznapoznmkupodiarou"/>
        </w:rPr>
        <w:footnoteRef/>
      </w:r>
      <w:r w:rsidRPr="00856552">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A68961C" w14:textId="77777777" w:rsidR="007D23FF" w:rsidRDefault="007D23FF" w:rsidP="00526943">
      <w:pPr>
        <w:jc w:val="both"/>
      </w:pPr>
      <w:r w:rsidRPr="00856552">
        <w:rPr>
          <w:rStyle w:val="Odkaznapoznmkupodiarou"/>
        </w:rPr>
        <w:footnoteRef/>
      </w:r>
      <w:r w:rsidRPr="00856552">
        <w:rPr>
          <w:rFonts w:ascii="Times New Roman" w:cs="Times New Roman"/>
        </w:rPr>
        <w:t xml:space="preserve"> </w:t>
      </w:r>
      <w:r w:rsidRPr="00856552">
        <w:rPr>
          <w:rFonts w:ascii="Times New Roman" w:cs="Times New Roman"/>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953A4FC" w14:textId="77777777" w:rsidR="007D23FF" w:rsidRDefault="007D23FF" w:rsidP="00526943">
      <w:pPr>
        <w:pStyle w:val="Textpoznmkypodiarou"/>
        <w:jc w:val="both"/>
      </w:pPr>
      <w:r>
        <w:rPr>
          <w:rStyle w:val="Odkaznapoznmkupodiarou"/>
        </w:rPr>
        <w:footnoteRef/>
      </w:r>
      <w:r>
        <w:t xml:space="preserve"> </w:t>
      </w:r>
      <w:r w:rsidRPr="00471F7E">
        <w:t>Zopakujte toľkokrát, koľkokrát je potrebné.</w:t>
      </w:r>
    </w:p>
  </w:footnote>
  <w:footnote w:id="20">
    <w:p w14:paraId="28ED3835" w14:textId="77777777" w:rsidR="007D23FF" w:rsidRDefault="007D23FF" w:rsidP="00526943">
      <w:pPr>
        <w:pStyle w:val="Textpoznmkypodiarou"/>
        <w:jc w:val="both"/>
      </w:pPr>
      <w:r>
        <w:rPr>
          <w:rStyle w:val="Odkaznapoznmkupodiarou"/>
        </w:rPr>
        <w:footnoteRef/>
      </w:r>
      <w:r>
        <w:t xml:space="preserve"> </w:t>
      </w:r>
      <w:r w:rsidRPr="00471F7E">
        <w:t>Zopakujte toľkokrát, koľkokrát je potrebné.</w:t>
      </w:r>
    </w:p>
  </w:footnote>
  <w:footnote w:id="21">
    <w:p w14:paraId="2F9208DF" w14:textId="77777777" w:rsidR="007D23FF" w:rsidRPr="00856552" w:rsidRDefault="007D23FF" w:rsidP="00526943">
      <w:pPr>
        <w:pStyle w:val="Textpoznmkypodiarou"/>
        <w:jc w:val="both"/>
      </w:pPr>
      <w:r>
        <w:rPr>
          <w:rStyle w:val="Odkaznapoznmkupodiarou"/>
        </w:rPr>
        <w:footnoteRef/>
      </w:r>
      <w:r>
        <w:t xml:space="preserve"> </w:t>
      </w:r>
      <w:r w:rsidRPr="00471F7E">
        <w:t xml:space="preserve">Zopakujte toľkokrát, koľkokrát </w:t>
      </w:r>
      <w:r w:rsidRPr="00856552">
        <w:t>je potrebné.</w:t>
      </w:r>
    </w:p>
  </w:footnote>
  <w:footnote w:id="22">
    <w:p w14:paraId="106B0EA8" w14:textId="77777777" w:rsidR="007D23FF" w:rsidRPr="00856552" w:rsidRDefault="007D23FF" w:rsidP="00526943">
      <w:pPr>
        <w:pStyle w:val="Textpoznmkypodiarou"/>
        <w:jc w:val="both"/>
      </w:pPr>
      <w:r w:rsidRPr="00856552">
        <w:rPr>
          <w:rStyle w:val="Odkaznapoznmkupodiarou"/>
        </w:rPr>
        <w:footnoteRef/>
      </w:r>
      <w:r w:rsidRPr="00856552">
        <w:t xml:space="preserve"> V súlade s vnútroštátnymi ustanoveniami, ktorými sa vykonáva článok 57 ods. 6 smernice 2014/24/EÚ.</w:t>
      </w:r>
    </w:p>
  </w:footnote>
  <w:footnote w:id="23">
    <w:p w14:paraId="761E0CFC" w14:textId="77777777" w:rsidR="007D23FF" w:rsidRPr="00856552" w:rsidRDefault="007D23FF" w:rsidP="00526943">
      <w:pPr>
        <w:jc w:val="both"/>
        <w:rPr>
          <w:rFonts w:ascii="Times New Roman" w:cs="Times New Roman"/>
          <w:sz w:val="20"/>
          <w:szCs w:val="20"/>
        </w:rPr>
      </w:pPr>
      <w:r w:rsidRPr="00856552">
        <w:rPr>
          <w:rStyle w:val="Odkaznapoznmkupodiarou"/>
          <w:sz w:val="20"/>
          <w:szCs w:val="20"/>
        </w:rPr>
        <w:footnoteRef/>
      </w:r>
      <w:r w:rsidRPr="00856552">
        <w:rPr>
          <w:rFonts w:ascii="Times New Roman" w:cs="Times New Roman"/>
          <w:sz w:val="20"/>
          <w:szCs w:val="20"/>
        </w:rPr>
        <w:t xml:space="preserve"> Vysvetlenie by so zreteľom na povahu spáchaných trestných činov (presné, opakované a systematické...) malo ukazovať primeranosť prijatých opatrení. </w:t>
      </w:r>
    </w:p>
    <w:p w14:paraId="79E50419" w14:textId="77777777" w:rsidR="007D23FF" w:rsidRDefault="007D23FF" w:rsidP="00526943">
      <w:pPr>
        <w:jc w:val="both"/>
      </w:pPr>
    </w:p>
  </w:footnote>
  <w:footnote w:id="24">
    <w:p w14:paraId="61DB2A4B" w14:textId="77777777" w:rsidR="007D23FF" w:rsidRDefault="007D23FF" w:rsidP="00526943">
      <w:pPr>
        <w:pStyle w:val="Textpoznmkypodiarou"/>
      </w:pPr>
      <w:r>
        <w:rPr>
          <w:rStyle w:val="Odkaznapoznmkupodiarou"/>
        </w:rPr>
        <w:footnoteRef/>
      </w:r>
      <w:r>
        <w:t xml:space="preserve"> </w:t>
      </w:r>
      <w:r w:rsidRPr="00471F7E">
        <w:t>Zopakujte toľkokrát, koľkokrát je potrebné.</w:t>
      </w:r>
    </w:p>
  </w:footnote>
  <w:footnote w:id="25">
    <w:p w14:paraId="2FF258C9" w14:textId="77777777" w:rsidR="007D23FF" w:rsidRDefault="007D23FF" w:rsidP="00526943">
      <w:pPr>
        <w:pStyle w:val="Textpoznmkypodiarou"/>
      </w:pPr>
      <w:r>
        <w:rPr>
          <w:rStyle w:val="Odkaznapoznmkupodiarou"/>
        </w:rPr>
        <w:footnoteRef/>
      </w:r>
      <w:r>
        <w:t xml:space="preserve"> </w:t>
      </w:r>
      <w:r w:rsidRPr="00471F7E">
        <w:t>Pozri článok 57 ods. 4 smernice 2014/24/EÚ.</w:t>
      </w:r>
    </w:p>
  </w:footnote>
  <w:footnote w:id="26">
    <w:p w14:paraId="7F44F32E" w14:textId="77777777" w:rsidR="007D23FF" w:rsidRPr="00856552" w:rsidRDefault="007D23FF" w:rsidP="00526943">
      <w:pPr>
        <w:pStyle w:val="Textpoznmkypodiarou"/>
        <w:jc w:val="both"/>
      </w:pPr>
      <w:r>
        <w:rPr>
          <w:rStyle w:val="Odkaznapoznmkupodiarou"/>
        </w:rPr>
        <w:footnoteRef/>
      </w:r>
      <w:r>
        <w:t xml:space="preserve"> </w:t>
      </w:r>
      <w:r w:rsidRPr="00471F7E">
        <w:t xml:space="preserve">Ako je uvedené na </w:t>
      </w:r>
      <w:r w:rsidRPr="00856552">
        <w:t>účely tohto obstarávania vo vnútroštátnom práve, v príslušnom oznámení alebo v súťažných podkladoch alebo v článku 18 ods. 2 smernice 2014/24/EÚ.</w:t>
      </w:r>
    </w:p>
  </w:footnote>
  <w:footnote w:id="27">
    <w:p w14:paraId="13321596" w14:textId="77777777" w:rsidR="007D23FF" w:rsidRPr="00856552" w:rsidRDefault="007D23FF" w:rsidP="00526943">
      <w:pPr>
        <w:pStyle w:val="Textpoznmkypodiarou"/>
        <w:jc w:val="both"/>
      </w:pPr>
      <w:r w:rsidRPr="00856552">
        <w:rPr>
          <w:rStyle w:val="Odkaznapoznmkupodiarou"/>
        </w:rPr>
        <w:footnoteRef/>
      </w:r>
      <w:r w:rsidRPr="00856552">
        <w:t xml:space="preserve"> Pozri vnútroštátne právo, príslušné oznámenie alebo súťažné podklady.</w:t>
      </w:r>
    </w:p>
  </w:footnote>
  <w:footnote w:id="28">
    <w:p w14:paraId="0372E84C" w14:textId="77777777" w:rsidR="007D23FF" w:rsidRDefault="007D23FF" w:rsidP="00526943">
      <w:pPr>
        <w:jc w:val="both"/>
      </w:pPr>
      <w:r w:rsidRPr="00856552">
        <w:rPr>
          <w:rStyle w:val="Odkaznapoznmkupodiarou"/>
          <w:sz w:val="20"/>
          <w:szCs w:val="20"/>
        </w:rPr>
        <w:footnoteRef/>
      </w:r>
      <w:r w:rsidRPr="00856552">
        <w:rPr>
          <w:rFonts w:ascii="Times New Roman" w:cs="Times New Roman"/>
          <w:sz w:val="20"/>
          <w:szCs w:val="20"/>
        </w:rPr>
        <w:t xml:space="preserve"> Tieto informácie sa nemusia uviesť, ak vylúčenie hospodárskych subjektov v jednom z prípadov uvedených pod písmenami a) až f) je </w:t>
      </w:r>
      <w:r w:rsidRPr="00856552">
        <w:rPr>
          <w:rFonts w:ascii="Times New Roman" w:cs="Times New Roman"/>
          <w:b/>
          <w:sz w:val="20"/>
          <w:szCs w:val="20"/>
        </w:rPr>
        <w:t>povinné</w:t>
      </w:r>
      <w:r w:rsidRPr="00856552">
        <w:rPr>
          <w:rFonts w:ascii="Times New Roman" w:cs="Times New Roman"/>
          <w:sz w:val="20"/>
          <w:szCs w:val="20"/>
        </w:rPr>
        <w:t xml:space="preserve"> podľa platného vnútroštátneho práva </w:t>
      </w:r>
      <w:r w:rsidRPr="00856552">
        <w:rPr>
          <w:rFonts w:ascii="Times New Roman" w:cs="Times New Roman"/>
          <w:b/>
          <w:sz w:val="20"/>
          <w:szCs w:val="20"/>
        </w:rPr>
        <w:t>bez možnosti výnimky</w:t>
      </w:r>
      <w:r w:rsidRPr="00856552">
        <w:rPr>
          <w:rFonts w:ascii="Times New Roman" w:cs="Times New Roman"/>
          <w:sz w:val="20"/>
          <w:szCs w:val="20"/>
        </w:rPr>
        <w:t>, keď  je však hospodársky subjekt schopný realizovať zákazku.</w:t>
      </w:r>
      <w:r w:rsidRPr="00471F7E">
        <w:rPr>
          <w:sz w:val="20"/>
          <w:szCs w:val="20"/>
        </w:rPr>
        <w:t xml:space="preserve"> </w:t>
      </w:r>
    </w:p>
  </w:footnote>
  <w:footnote w:id="29">
    <w:p w14:paraId="6A46660D" w14:textId="77777777" w:rsidR="007D23FF" w:rsidRDefault="007D23FF" w:rsidP="00526943">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29C5F4A3" w14:textId="77777777" w:rsidR="007D23FF" w:rsidRDefault="007D23FF" w:rsidP="00526943">
      <w:pPr>
        <w:pStyle w:val="Textpoznmkypodiarou"/>
      </w:pPr>
      <w:r>
        <w:rPr>
          <w:rStyle w:val="Odkaznapoznmkupodiarou"/>
        </w:rPr>
        <w:footnoteRef/>
      </w:r>
      <w:r>
        <w:t xml:space="preserve"> Ako sa uvádza vo vnútroštátnom práve, príslušnom oznámení alebo v súťažných podkladoch.</w:t>
      </w:r>
    </w:p>
  </w:footnote>
  <w:footnote w:id="31">
    <w:p w14:paraId="2A46EAFB" w14:textId="77777777" w:rsidR="007D23FF" w:rsidRDefault="007D23FF" w:rsidP="00526943">
      <w:pPr>
        <w:pStyle w:val="Textpoznmkypodiarou"/>
      </w:pPr>
      <w:r>
        <w:rPr>
          <w:rStyle w:val="Odkaznapoznmkupodiarou"/>
        </w:rPr>
        <w:footnoteRef/>
      </w:r>
      <w:r>
        <w:t xml:space="preserve"> Zopakujte toľkokrát, koľkokrát je to potrebné.</w:t>
      </w:r>
    </w:p>
    <w:p w14:paraId="7DB169E2" w14:textId="77777777" w:rsidR="007D23FF" w:rsidRDefault="007D23FF" w:rsidP="00526943">
      <w:pPr>
        <w:pStyle w:val="Textpoznmkypodiarou"/>
      </w:pPr>
    </w:p>
  </w:footnote>
  <w:footnote w:id="32">
    <w:p w14:paraId="1A3806FA" w14:textId="77777777" w:rsidR="007D23FF" w:rsidRPr="002D4442" w:rsidRDefault="007D23FF" w:rsidP="00526943">
      <w:pPr>
        <w:pStyle w:val="Textpoznmkypodiarou"/>
        <w:jc w:val="both"/>
      </w:pPr>
      <w:r>
        <w:rPr>
          <w:rStyle w:val="Odkaznapoznmkupodiarou"/>
        </w:rPr>
        <w:footnoteRef/>
      </w:r>
      <w:r>
        <w:t xml:space="preserve"> Ako sa uvádza v prílohe XI k smernici 2014/24/EÚ</w:t>
      </w:r>
      <w:r w:rsidRPr="008F63A2">
        <w:t>;</w:t>
      </w:r>
      <w:r>
        <w:t xml:space="preserve"> </w:t>
      </w:r>
      <w:r w:rsidRPr="00E031AA">
        <w:rPr>
          <w:b/>
          <w:i/>
        </w:rPr>
        <w:t>na hospodárske subjekty z určitých členských štátov sa môže vzťahovať povinnosť dodržiavať iné požiadavky stanovené v uvedenej prílohe</w:t>
      </w:r>
      <w:r>
        <w:t>.</w:t>
      </w:r>
    </w:p>
    <w:p w14:paraId="727072AB" w14:textId="77777777" w:rsidR="007D23FF" w:rsidRDefault="007D23FF" w:rsidP="00526943">
      <w:pPr>
        <w:pStyle w:val="Textpoznmkypodiarou"/>
        <w:jc w:val="both"/>
      </w:pPr>
    </w:p>
  </w:footnote>
  <w:footnote w:id="33">
    <w:p w14:paraId="5EEBFFC2" w14:textId="77777777" w:rsidR="007D23FF" w:rsidRDefault="007D23FF" w:rsidP="00526943">
      <w:pPr>
        <w:pStyle w:val="Textpoznmkypodiarou"/>
      </w:pPr>
      <w:r>
        <w:rPr>
          <w:rStyle w:val="Odkaznapoznmkupodiarou"/>
        </w:rPr>
        <w:footnoteRef/>
      </w:r>
      <w:r>
        <w:t xml:space="preserve"> Len v prípade, ak je to povolené v príslušnom oznámení alebo v súťažných podkladoch.</w:t>
      </w:r>
    </w:p>
  </w:footnote>
  <w:footnote w:id="34">
    <w:p w14:paraId="1EBF9636" w14:textId="77777777" w:rsidR="007D23FF" w:rsidRDefault="007D23FF" w:rsidP="00526943">
      <w:pPr>
        <w:pStyle w:val="Textpoznmkypodiarou"/>
      </w:pPr>
      <w:r>
        <w:rPr>
          <w:rStyle w:val="Odkaznapoznmkupodiarou"/>
        </w:rPr>
        <w:footnoteRef/>
      </w:r>
      <w:r>
        <w:t xml:space="preserve"> Len v prípade, ak je to povolené v príslušnom oznámení alebo v súťažných podkladoch.</w:t>
      </w:r>
    </w:p>
  </w:footnote>
  <w:footnote w:id="35">
    <w:p w14:paraId="36F25C33" w14:textId="77777777" w:rsidR="007D23FF" w:rsidRDefault="007D23FF" w:rsidP="00526943">
      <w:pPr>
        <w:pStyle w:val="Textpoznmkypodiarou"/>
      </w:pPr>
      <w:r>
        <w:rPr>
          <w:rStyle w:val="Odkaznapoznmkupodiarou"/>
        </w:rPr>
        <w:footnoteRef/>
      </w:r>
      <w:r>
        <w:t xml:space="preserve"> Napr. pomer medzi aktívami a pasívami.</w:t>
      </w:r>
    </w:p>
  </w:footnote>
  <w:footnote w:id="36">
    <w:p w14:paraId="0AC7EE6B" w14:textId="77777777" w:rsidR="007D23FF" w:rsidRDefault="007D23FF" w:rsidP="00526943">
      <w:pPr>
        <w:pStyle w:val="Textpoznmkypodiarou"/>
      </w:pPr>
      <w:r>
        <w:rPr>
          <w:rStyle w:val="Odkaznapoznmkupodiarou"/>
        </w:rPr>
        <w:footnoteRef/>
      </w:r>
      <w:r>
        <w:t xml:space="preserve"> Napr. pomer medzi aktívami a pasívami.</w:t>
      </w:r>
    </w:p>
  </w:footnote>
  <w:footnote w:id="37">
    <w:p w14:paraId="331222D6" w14:textId="77777777" w:rsidR="007D23FF" w:rsidRDefault="007D23FF" w:rsidP="00526943">
      <w:pPr>
        <w:pStyle w:val="Textpoznmkypodiarou"/>
      </w:pPr>
      <w:r>
        <w:rPr>
          <w:rStyle w:val="Odkaznapoznmkupodiarou"/>
        </w:rPr>
        <w:footnoteRef/>
      </w:r>
      <w:r>
        <w:t xml:space="preserve"> Zopakujte toľkokrát, koľkokrát je to potrebné.</w:t>
      </w:r>
    </w:p>
  </w:footnote>
  <w:footnote w:id="38">
    <w:p w14:paraId="59CF4CC6" w14:textId="77777777" w:rsidR="007D23FF" w:rsidRDefault="007D23FF" w:rsidP="0052694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00C12A64" w14:textId="77777777" w:rsidR="007D23FF" w:rsidRDefault="007D23FF" w:rsidP="0052694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D83E55F" w14:textId="77777777" w:rsidR="007D23FF" w:rsidRDefault="007D23FF" w:rsidP="00526943">
      <w:pPr>
        <w:pStyle w:val="Textpoznmkypodiarou"/>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0312FB" w14:textId="77777777" w:rsidR="007D23FF" w:rsidRDefault="007D23FF" w:rsidP="0052694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BDF44" w14:textId="77777777" w:rsidR="007D23FF" w:rsidRDefault="007D23FF" w:rsidP="0052694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1B11F1E" w14:textId="77777777" w:rsidR="007D23FF" w:rsidRDefault="007D23FF" w:rsidP="00526943">
      <w:pPr>
        <w:pStyle w:val="Textpoznmkypodiarou"/>
        <w:jc w:val="both"/>
      </w:pPr>
    </w:p>
  </w:footnote>
  <w:footnote w:id="43">
    <w:p w14:paraId="030370CF" w14:textId="77777777" w:rsidR="007D23FF" w:rsidRDefault="007D23FF" w:rsidP="0052694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360B5D70" w14:textId="77777777" w:rsidR="007D23FF" w:rsidRDefault="007D23FF" w:rsidP="00526943">
      <w:pPr>
        <w:pStyle w:val="Textpoznmkypodiarou"/>
        <w:jc w:val="both"/>
      </w:pPr>
      <w:r>
        <w:rPr>
          <w:rStyle w:val="Odkaznapoznmkupodiarou"/>
        </w:rPr>
        <w:footnoteRef/>
      </w:r>
      <w:r>
        <w:t xml:space="preserve"> Jasne uveďte, ktorej položky sa odpoveď týka.</w:t>
      </w:r>
    </w:p>
  </w:footnote>
  <w:footnote w:id="45">
    <w:p w14:paraId="6D0C70EA" w14:textId="77777777" w:rsidR="007D23FF" w:rsidRDefault="007D23FF" w:rsidP="00526943">
      <w:pPr>
        <w:pStyle w:val="Textpoznmkypodiarou"/>
        <w:jc w:val="both"/>
      </w:pPr>
      <w:r>
        <w:rPr>
          <w:rStyle w:val="Odkaznapoznmkupodiarou"/>
        </w:rPr>
        <w:footnoteRef/>
      </w:r>
      <w:r>
        <w:t xml:space="preserve"> Zopakujte toľkokrát, koľkokrát je to potrebné.</w:t>
      </w:r>
    </w:p>
  </w:footnote>
  <w:footnote w:id="46">
    <w:p w14:paraId="1154B467" w14:textId="77777777" w:rsidR="007D23FF" w:rsidRDefault="007D23FF" w:rsidP="00526943">
      <w:pPr>
        <w:pStyle w:val="Textpoznmkypodiarou"/>
        <w:jc w:val="both"/>
      </w:pPr>
      <w:r>
        <w:rPr>
          <w:rStyle w:val="Odkaznapoznmkupodiarou"/>
        </w:rPr>
        <w:footnoteRef/>
      </w:r>
      <w:r>
        <w:t xml:space="preserve"> Zopakujte toľkokrát, koľkokrát je to potrebné.</w:t>
      </w:r>
    </w:p>
  </w:footnote>
  <w:footnote w:id="47">
    <w:p w14:paraId="79997C67" w14:textId="77777777" w:rsidR="007D23FF" w:rsidRDefault="007D23FF" w:rsidP="0052694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104662F9" w14:textId="77777777" w:rsidR="007D23FF" w:rsidRDefault="007D23FF" w:rsidP="00526943">
      <w:pPr>
        <w:pStyle w:val="Textpoznmkypodiarou"/>
      </w:pPr>
      <w:r>
        <w:rPr>
          <w:rStyle w:val="Odkaznapoznmkupodiarou"/>
        </w:rPr>
        <w:footnoteRef/>
      </w:r>
      <w:r>
        <w:t xml:space="preserve"> V závislosti od vnútroštátneho vykonávania článku 59 ods. 5 druhého pododseku smernice 2014/24/EÚ.</w:t>
      </w:r>
    </w:p>
    <w:p w14:paraId="774F9F21" w14:textId="77777777" w:rsidR="007D23FF" w:rsidRDefault="007D23FF" w:rsidP="00526943">
      <w:pPr>
        <w:pStyle w:val="Textpoznmkypodiarou"/>
      </w:pPr>
    </w:p>
  </w:footnote>
  <w:footnote w:id="49">
    <w:p w14:paraId="65701D5E" w14:textId="77777777" w:rsidR="007D23FF" w:rsidRDefault="007D23FF" w:rsidP="00ED6D1F">
      <w:pPr>
        <w:rPr>
          <w:rFonts w:ascii="Arial" w:hAnsi="Arial" w:cs="Arial"/>
          <w:sz w:val="16"/>
          <w:szCs w:val="16"/>
        </w:rPr>
      </w:pPr>
      <w:r>
        <w:rPr>
          <w:rStyle w:val="Odkaznapoznmkupodiarou"/>
          <w:rFonts w:ascii="Arial Unicode MS"/>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92394A4" w14:textId="77777777" w:rsidR="007D23FF" w:rsidRDefault="007D23FF" w:rsidP="00ED6D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6598" w14:textId="1BB87289" w:rsidR="007D23FF" w:rsidRDefault="007D23FF">
    <w:pPr>
      <w:pStyle w:val="Hlavika"/>
    </w:pPr>
    <w:r w:rsidRPr="00BF3DB3">
      <w:rPr>
        <w:noProof/>
      </w:rPr>
      <w:drawing>
        <wp:inline distT="0" distB="0" distL="0" distR="0" wp14:anchorId="0E0EAD31" wp14:editId="6416E5D9">
          <wp:extent cx="5759450" cy="681840"/>
          <wp:effectExtent l="0" t="0" r="0" b="0"/>
          <wp:docPr id="1" name="Obrázok 1" descr="C:\Users\kolekova2728387\Desktop\subor logotyp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ekova2728387\Desktop\subor logotypo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8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FDB"/>
    <w:multiLevelType w:val="hybridMultilevel"/>
    <w:tmpl w:val="EEC6BA44"/>
    <w:lvl w:ilvl="0" w:tplc="6DC0E6B8">
      <w:start w:val="1"/>
      <w:numFmt w:val="decimal"/>
      <w:lvlText w:val="%1."/>
      <w:lvlJc w:val="left"/>
      <w:pPr>
        <w:ind w:left="720" w:hanging="360"/>
      </w:pPr>
      <w:rPr>
        <w:rFonts w:cs="Times New Roman"/>
        <w:b w:val="0"/>
        <w:color w:val="auto"/>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2D43FC5"/>
    <w:multiLevelType w:val="multilevel"/>
    <w:tmpl w:val="59662738"/>
    <w:lvl w:ilvl="0">
      <w:start w:val="39"/>
      <w:numFmt w:val="decimal"/>
      <w:lvlText w:val="%1"/>
      <w:lvlJc w:val="left"/>
      <w:pPr>
        <w:ind w:left="420" w:hanging="420"/>
      </w:pPr>
      <w:rPr>
        <w:rFonts w:hint="default"/>
      </w:rPr>
    </w:lvl>
    <w:lvl w:ilvl="1">
      <w:start w:val="1"/>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2" w15:restartNumberingAfterBreak="0">
    <w:nsid w:val="038F4721"/>
    <w:multiLevelType w:val="multilevel"/>
    <w:tmpl w:val="F43ADA8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48655B"/>
    <w:multiLevelType w:val="hybridMultilevel"/>
    <w:tmpl w:val="54884066"/>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4D51117"/>
    <w:multiLevelType w:val="multilevel"/>
    <w:tmpl w:val="B546F0E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A25694"/>
    <w:multiLevelType w:val="hybridMultilevel"/>
    <w:tmpl w:val="81621886"/>
    <w:lvl w:ilvl="0" w:tplc="041B0001">
      <w:start w:val="1"/>
      <w:numFmt w:val="bullet"/>
      <w:lvlText w:val=""/>
      <w:lvlJc w:val="left"/>
      <w:pPr>
        <w:ind w:left="1851" w:hanging="360"/>
      </w:pPr>
      <w:rPr>
        <w:rFonts w:ascii="Symbol" w:hAnsi="Symbol" w:hint="default"/>
      </w:rPr>
    </w:lvl>
    <w:lvl w:ilvl="1" w:tplc="041B0003" w:tentative="1">
      <w:start w:val="1"/>
      <w:numFmt w:val="bullet"/>
      <w:lvlText w:val="o"/>
      <w:lvlJc w:val="left"/>
      <w:pPr>
        <w:ind w:left="2571" w:hanging="360"/>
      </w:pPr>
      <w:rPr>
        <w:rFonts w:ascii="Courier New" w:hAnsi="Courier New" w:cs="Courier New" w:hint="default"/>
      </w:rPr>
    </w:lvl>
    <w:lvl w:ilvl="2" w:tplc="041B0005" w:tentative="1">
      <w:start w:val="1"/>
      <w:numFmt w:val="bullet"/>
      <w:lvlText w:val=""/>
      <w:lvlJc w:val="left"/>
      <w:pPr>
        <w:ind w:left="3291" w:hanging="360"/>
      </w:pPr>
      <w:rPr>
        <w:rFonts w:ascii="Wingdings" w:hAnsi="Wingdings" w:hint="default"/>
      </w:rPr>
    </w:lvl>
    <w:lvl w:ilvl="3" w:tplc="041B0001" w:tentative="1">
      <w:start w:val="1"/>
      <w:numFmt w:val="bullet"/>
      <w:lvlText w:val=""/>
      <w:lvlJc w:val="left"/>
      <w:pPr>
        <w:ind w:left="4011" w:hanging="360"/>
      </w:pPr>
      <w:rPr>
        <w:rFonts w:ascii="Symbol" w:hAnsi="Symbol" w:hint="default"/>
      </w:rPr>
    </w:lvl>
    <w:lvl w:ilvl="4" w:tplc="041B0003" w:tentative="1">
      <w:start w:val="1"/>
      <w:numFmt w:val="bullet"/>
      <w:lvlText w:val="o"/>
      <w:lvlJc w:val="left"/>
      <w:pPr>
        <w:ind w:left="4731" w:hanging="360"/>
      </w:pPr>
      <w:rPr>
        <w:rFonts w:ascii="Courier New" w:hAnsi="Courier New" w:cs="Courier New" w:hint="default"/>
      </w:rPr>
    </w:lvl>
    <w:lvl w:ilvl="5" w:tplc="041B0005" w:tentative="1">
      <w:start w:val="1"/>
      <w:numFmt w:val="bullet"/>
      <w:lvlText w:val=""/>
      <w:lvlJc w:val="left"/>
      <w:pPr>
        <w:ind w:left="5451" w:hanging="360"/>
      </w:pPr>
      <w:rPr>
        <w:rFonts w:ascii="Wingdings" w:hAnsi="Wingdings" w:hint="default"/>
      </w:rPr>
    </w:lvl>
    <w:lvl w:ilvl="6" w:tplc="041B0001" w:tentative="1">
      <w:start w:val="1"/>
      <w:numFmt w:val="bullet"/>
      <w:lvlText w:val=""/>
      <w:lvlJc w:val="left"/>
      <w:pPr>
        <w:ind w:left="6171" w:hanging="360"/>
      </w:pPr>
      <w:rPr>
        <w:rFonts w:ascii="Symbol" w:hAnsi="Symbol" w:hint="default"/>
      </w:rPr>
    </w:lvl>
    <w:lvl w:ilvl="7" w:tplc="041B0003" w:tentative="1">
      <w:start w:val="1"/>
      <w:numFmt w:val="bullet"/>
      <w:lvlText w:val="o"/>
      <w:lvlJc w:val="left"/>
      <w:pPr>
        <w:ind w:left="6891" w:hanging="360"/>
      </w:pPr>
      <w:rPr>
        <w:rFonts w:ascii="Courier New" w:hAnsi="Courier New" w:cs="Courier New" w:hint="default"/>
      </w:rPr>
    </w:lvl>
    <w:lvl w:ilvl="8" w:tplc="041B0005" w:tentative="1">
      <w:start w:val="1"/>
      <w:numFmt w:val="bullet"/>
      <w:lvlText w:val=""/>
      <w:lvlJc w:val="left"/>
      <w:pPr>
        <w:ind w:left="7611" w:hanging="360"/>
      </w:pPr>
      <w:rPr>
        <w:rFonts w:ascii="Wingdings" w:hAnsi="Wingdings" w:hint="default"/>
      </w:rPr>
    </w:lvl>
  </w:abstractNum>
  <w:abstractNum w:abstractNumId="6"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8CB0F45"/>
    <w:multiLevelType w:val="hybridMultilevel"/>
    <w:tmpl w:val="2174B2E2"/>
    <w:lvl w:ilvl="0" w:tplc="622CACF2">
      <w:start w:val="3"/>
      <w:numFmt w:val="bullet"/>
      <w:lvlText w:val="-"/>
      <w:lvlJc w:val="left"/>
      <w:pPr>
        <w:ind w:left="1964" w:hanging="360"/>
      </w:pPr>
      <w:rPr>
        <w:rFonts w:ascii="Arial" w:eastAsia="Times New Roman" w:hAnsi="Arial" w:cs="Arial" w:hint="default"/>
      </w:rPr>
    </w:lvl>
    <w:lvl w:ilvl="1" w:tplc="041B0003">
      <w:start w:val="1"/>
      <w:numFmt w:val="bullet"/>
      <w:lvlText w:val="o"/>
      <w:lvlJc w:val="left"/>
      <w:pPr>
        <w:ind w:left="2684" w:hanging="360"/>
      </w:pPr>
      <w:rPr>
        <w:rFonts w:ascii="Courier New" w:hAnsi="Courier New" w:cs="Courier New" w:hint="default"/>
      </w:rPr>
    </w:lvl>
    <w:lvl w:ilvl="2" w:tplc="041B0005" w:tentative="1">
      <w:start w:val="1"/>
      <w:numFmt w:val="bullet"/>
      <w:lvlText w:val=""/>
      <w:lvlJc w:val="left"/>
      <w:pPr>
        <w:ind w:left="3404" w:hanging="360"/>
      </w:pPr>
      <w:rPr>
        <w:rFonts w:ascii="Wingdings" w:hAnsi="Wingdings" w:hint="default"/>
      </w:rPr>
    </w:lvl>
    <w:lvl w:ilvl="3" w:tplc="041B0001" w:tentative="1">
      <w:start w:val="1"/>
      <w:numFmt w:val="bullet"/>
      <w:lvlText w:val=""/>
      <w:lvlJc w:val="left"/>
      <w:pPr>
        <w:ind w:left="4124" w:hanging="360"/>
      </w:pPr>
      <w:rPr>
        <w:rFonts w:ascii="Symbol" w:hAnsi="Symbol" w:hint="default"/>
      </w:rPr>
    </w:lvl>
    <w:lvl w:ilvl="4" w:tplc="041B0003" w:tentative="1">
      <w:start w:val="1"/>
      <w:numFmt w:val="bullet"/>
      <w:lvlText w:val="o"/>
      <w:lvlJc w:val="left"/>
      <w:pPr>
        <w:ind w:left="4844" w:hanging="360"/>
      </w:pPr>
      <w:rPr>
        <w:rFonts w:ascii="Courier New" w:hAnsi="Courier New" w:cs="Courier New" w:hint="default"/>
      </w:rPr>
    </w:lvl>
    <w:lvl w:ilvl="5" w:tplc="041B0005" w:tentative="1">
      <w:start w:val="1"/>
      <w:numFmt w:val="bullet"/>
      <w:lvlText w:val=""/>
      <w:lvlJc w:val="left"/>
      <w:pPr>
        <w:ind w:left="5564" w:hanging="360"/>
      </w:pPr>
      <w:rPr>
        <w:rFonts w:ascii="Wingdings" w:hAnsi="Wingdings" w:hint="default"/>
      </w:rPr>
    </w:lvl>
    <w:lvl w:ilvl="6" w:tplc="041B0001" w:tentative="1">
      <w:start w:val="1"/>
      <w:numFmt w:val="bullet"/>
      <w:lvlText w:val=""/>
      <w:lvlJc w:val="left"/>
      <w:pPr>
        <w:ind w:left="6284" w:hanging="360"/>
      </w:pPr>
      <w:rPr>
        <w:rFonts w:ascii="Symbol" w:hAnsi="Symbol" w:hint="default"/>
      </w:rPr>
    </w:lvl>
    <w:lvl w:ilvl="7" w:tplc="041B0003" w:tentative="1">
      <w:start w:val="1"/>
      <w:numFmt w:val="bullet"/>
      <w:lvlText w:val="o"/>
      <w:lvlJc w:val="left"/>
      <w:pPr>
        <w:ind w:left="7004" w:hanging="360"/>
      </w:pPr>
      <w:rPr>
        <w:rFonts w:ascii="Courier New" w:hAnsi="Courier New" w:cs="Courier New" w:hint="default"/>
      </w:rPr>
    </w:lvl>
    <w:lvl w:ilvl="8" w:tplc="041B0005" w:tentative="1">
      <w:start w:val="1"/>
      <w:numFmt w:val="bullet"/>
      <w:lvlText w:val=""/>
      <w:lvlJc w:val="left"/>
      <w:pPr>
        <w:ind w:left="7724" w:hanging="360"/>
      </w:pPr>
      <w:rPr>
        <w:rFonts w:ascii="Wingdings" w:hAnsi="Wingdings" w:hint="default"/>
      </w:rPr>
    </w:lvl>
  </w:abstractNum>
  <w:abstractNum w:abstractNumId="8" w15:restartNumberingAfterBreak="0">
    <w:nsid w:val="092163EC"/>
    <w:multiLevelType w:val="multilevel"/>
    <w:tmpl w:val="5470B2E8"/>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15:restartNumberingAfterBreak="0">
    <w:nsid w:val="09221446"/>
    <w:multiLevelType w:val="multilevel"/>
    <w:tmpl w:val="CD6422C6"/>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b/>
        <w:strike w:val="0"/>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C6E7B6F"/>
    <w:multiLevelType w:val="hybridMultilevel"/>
    <w:tmpl w:val="40B4B83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10484DD9"/>
    <w:multiLevelType w:val="multilevel"/>
    <w:tmpl w:val="3BC2D69C"/>
    <w:lvl w:ilvl="0">
      <w:start w:val="14"/>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4" w15:restartNumberingAfterBreak="0">
    <w:nsid w:val="10694EE9"/>
    <w:multiLevelType w:val="hybridMultilevel"/>
    <w:tmpl w:val="FB384774"/>
    <w:lvl w:ilvl="0" w:tplc="28385C9C">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11DA0D3E"/>
    <w:multiLevelType w:val="multilevel"/>
    <w:tmpl w:val="126290D2"/>
    <w:lvl w:ilvl="0">
      <w:start w:val="27"/>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b w:val="0"/>
        <w:sz w:val="22"/>
        <w:szCs w:val="22"/>
      </w:rPr>
    </w:lvl>
    <w:lvl w:ilvl="2">
      <w:start w:val="1"/>
      <w:numFmt w:val="decimal"/>
      <w:lvlText w:val="%1.%2.%3."/>
      <w:lvlJc w:val="left"/>
      <w:pPr>
        <w:ind w:left="2705"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13585DB4"/>
    <w:multiLevelType w:val="multilevel"/>
    <w:tmpl w:val="83BAD852"/>
    <w:lvl w:ilvl="0">
      <w:start w:val="12"/>
      <w:numFmt w:val="decimal"/>
      <w:lvlText w:val="%1."/>
      <w:lvlJc w:val="left"/>
      <w:pPr>
        <w:ind w:left="645" w:hanging="645"/>
      </w:pPr>
      <w:rPr>
        <w:rFonts w:cs="Times New Roman"/>
      </w:rPr>
    </w:lvl>
    <w:lvl w:ilvl="1">
      <w:start w:val="1"/>
      <w:numFmt w:val="decimal"/>
      <w:lvlText w:val="%1.%2."/>
      <w:lvlJc w:val="left"/>
      <w:pPr>
        <w:ind w:left="645" w:hanging="645"/>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15C00F88"/>
    <w:multiLevelType w:val="hybridMultilevel"/>
    <w:tmpl w:val="F84AD1CC"/>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18603EC7"/>
    <w:multiLevelType w:val="multilevel"/>
    <w:tmpl w:val="12D61FA8"/>
    <w:lvl w:ilvl="0">
      <w:start w:val="2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2176" w:hanging="720"/>
      </w:pPr>
      <w:rPr>
        <w:rFonts w:cs="Times New Roman"/>
      </w:rPr>
    </w:lvl>
    <w:lvl w:ilvl="3">
      <w:start w:val="1"/>
      <w:numFmt w:val="decimal"/>
      <w:lvlText w:val="%1.%2.%3.%4."/>
      <w:lvlJc w:val="left"/>
      <w:pPr>
        <w:ind w:left="2904" w:hanging="720"/>
      </w:pPr>
      <w:rPr>
        <w:rFonts w:cs="Times New Roman"/>
      </w:rPr>
    </w:lvl>
    <w:lvl w:ilvl="4">
      <w:start w:val="1"/>
      <w:numFmt w:val="decimal"/>
      <w:lvlText w:val="%1.%2.%3.%4.%5."/>
      <w:lvlJc w:val="left"/>
      <w:pPr>
        <w:ind w:left="3992" w:hanging="1080"/>
      </w:pPr>
      <w:rPr>
        <w:rFonts w:cs="Times New Roman"/>
      </w:rPr>
    </w:lvl>
    <w:lvl w:ilvl="5">
      <w:start w:val="1"/>
      <w:numFmt w:val="decimal"/>
      <w:lvlText w:val="%1.%2.%3.%4.%5.%6."/>
      <w:lvlJc w:val="left"/>
      <w:pPr>
        <w:ind w:left="4720" w:hanging="1080"/>
      </w:pPr>
      <w:rPr>
        <w:rFonts w:cs="Times New Roman"/>
      </w:rPr>
    </w:lvl>
    <w:lvl w:ilvl="6">
      <w:start w:val="1"/>
      <w:numFmt w:val="decimal"/>
      <w:lvlText w:val="%1.%2.%3.%4.%5.%6.%7."/>
      <w:lvlJc w:val="left"/>
      <w:pPr>
        <w:ind w:left="5808" w:hanging="1440"/>
      </w:pPr>
      <w:rPr>
        <w:rFonts w:cs="Times New Roman"/>
      </w:rPr>
    </w:lvl>
    <w:lvl w:ilvl="7">
      <w:start w:val="1"/>
      <w:numFmt w:val="decimal"/>
      <w:lvlText w:val="%1.%2.%3.%4.%5.%6.%7.%8."/>
      <w:lvlJc w:val="left"/>
      <w:pPr>
        <w:ind w:left="6536" w:hanging="1440"/>
      </w:pPr>
      <w:rPr>
        <w:rFonts w:cs="Times New Roman"/>
      </w:rPr>
    </w:lvl>
    <w:lvl w:ilvl="8">
      <w:start w:val="1"/>
      <w:numFmt w:val="decimal"/>
      <w:lvlText w:val="%1.%2.%3.%4.%5.%6.%7.%8.%9."/>
      <w:lvlJc w:val="left"/>
      <w:pPr>
        <w:ind w:left="7624" w:hanging="1800"/>
      </w:pPr>
      <w:rPr>
        <w:rFonts w:cs="Times New Roman"/>
      </w:rPr>
    </w:lvl>
  </w:abstractNum>
  <w:abstractNum w:abstractNumId="19"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1B4024D0"/>
    <w:multiLevelType w:val="hybridMultilevel"/>
    <w:tmpl w:val="005C3AEC"/>
    <w:lvl w:ilvl="0" w:tplc="041B0017">
      <w:start w:val="1"/>
      <w:numFmt w:val="lowerLetter"/>
      <w:lvlText w:val="%1)"/>
      <w:lvlJc w:val="left"/>
      <w:pPr>
        <w:ind w:left="720" w:hanging="360"/>
      </w:pPr>
      <w:rPr>
        <w:rFonts w:cs="Times New Roman"/>
        <w:i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1F4B2CC7"/>
    <w:multiLevelType w:val="hybridMultilevel"/>
    <w:tmpl w:val="7E526F8C"/>
    <w:lvl w:ilvl="0" w:tplc="8586EB54">
      <w:start w:val="1"/>
      <w:numFmt w:val="lowerLetter"/>
      <w:lvlText w:val="%1)"/>
      <w:lvlJc w:val="left"/>
      <w:pPr>
        <w:ind w:left="1255" w:hanging="360"/>
      </w:pPr>
      <w:rPr>
        <w:rFonts w:hint="default"/>
      </w:rPr>
    </w:lvl>
    <w:lvl w:ilvl="1" w:tplc="041B0019" w:tentative="1">
      <w:start w:val="1"/>
      <w:numFmt w:val="lowerLetter"/>
      <w:lvlText w:val="%2."/>
      <w:lvlJc w:val="left"/>
      <w:pPr>
        <w:ind w:left="1975" w:hanging="360"/>
      </w:pPr>
    </w:lvl>
    <w:lvl w:ilvl="2" w:tplc="041B001B" w:tentative="1">
      <w:start w:val="1"/>
      <w:numFmt w:val="lowerRoman"/>
      <w:lvlText w:val="%3."/>
      <w:lvlJc w:val="right"/>
      <w:pPr>
        <w:ind w:left="2695" w:hanging="180"/>
      </w:pPr>
    </w:lvl>
    <w:lvl w:ilvl="3" w:tplc="041B000F" w:tentative="1">
      <w:start w:val="1"/>
      <w:numFmt w:val="decimal"/>
      <w:lvlText w:val="%4."/>
      <w:lvlJc w:val="left"/>
      <w:pPr>
        <w:ind w:left="3415" w:hanging="360"/>
      </w:pPr>
    </w:lvl>
    <w:lvl w:ilvl="4" w:tplc="041B0019" w:tentative="1">
      <w:start w:val="1"/>
      <w:numFmt w:val="lowerLetter"/>
      <w:lvlText w:val="%5."/>
      <w:lvlJc w:val="left"/>
      <w:pPr>
        <w:ind w:left="4135" w:hanging="360"/>
      </w:pPr>
    </w:lvl>
    <w:lvl w:ilvl="5" w:tplc="041B001B" w:tentative="1">
      <w:start w:val="1"/>
      <w:numFmt w:val="lowerRoman"/>
      <w:lvlText w:val="%6."/>
      <w:lvlJc w:val="right"/>
      <w:pPr>
        <w:ind w:left="4855" w:hanging="180"/>
      </w:pPr>
    </w:lvl>
    <w:lvl w:ilvl="6" w:tplc="041B000F" w:tentative="1">
      <w:start w:val="1"/>
      <w:numFmt w:val="decimal"/>
      <w:lvlText w:val="%7."/>
      <w:lvlJc w:val="left"/>
      <w:pPr>
        <w:ind w:left="5575" w:hanging="360"/>
      </w:pPr>
    </w:lvl>
    <w:lvl w:ilvl="7" w:tplc="041B0019" w:tentative="1">
      <w:start w:val="1"/>
      <w:numFmt w:val="lowerLetter"/>
      <w:lvlText w:val="%8."/>
      <w:lvlJc w:val="left"/>
      <w:pPr>
        <w:ind w:left="6295" w:hanging="360"/>
      </w:pPr>
    </w:lvl>
    <w:lvl w:ilvl="8" w:tplc="041B001B" w:tentative="1">
      <w:start w:val="1"/>
      <w:numFmt w:val="lowerRoman"/>
      <w:lvlText w:val="%9."/>
      <w:lvlJc w:val="right"/>
      <w:pPr>
        <w:ind w:left="7015" w:hanging="180"/>
      </w:pPr>
    </w:lvl>
  </w:abstractNum>
  <w:abstractNum w:abstractNumId="27" w15:restartNumberingAfterBreak="0">
    <w:nsid w:val="20646013"/>
    <w:multiLevelType w:val="multilevel"/>
    <w:tmpl w:val="E9E6DF5A"/>
    <w:lvl w:ilvl="0">
      <w:start w:val="13"/>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8" w15:restartNumberingAfterBreak="0">
    <w:nsid w:val="20BE5E05"/>
    <w:multiLevelType w:val="hybridMultilevel"/>
    <w:tmpl w:val="0CBE5524"/>
    <w:lvl w:ilvl="0" w:tplc="131C699C">
      <w:start w:val="1"/>
      <w:numFmt w:val="upperLetter"/>
      <w:lvlText w:val="%1."/>
      <w:lvlJc w:val="left"/>
      <w:pPr>
        <w:ind w:left="720" w:hanging="360"/>
      </w:pPr>
      <w:rPr>
        <w:rFonts w:ascii="Times New Roman" w:hAnsi="Times New Roman" w:cs="Times New Roman" w:hint="default"/>
        <w:sz w:val="36"/>
      </w:rPr>
    </w:lvl>
    <w:lvl w:ilvl="1" w:tplc="D464A610">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CD70FA9A">
      <w:start w:val="1"/>
      <w:numFmt w:val="decimal"/>
      <w:lvlText w:val="%4."/>
      <w:lvlJc w:val="left"/>
      <w:pPr>
        <w:ind w:left="360" w:hanging="360"/>
      </w:pPr>
      <w:rPr>
        <w:rFonts w:cs="Times New Roman"/>
        <w:b/>
        <w:color w:val="auto"/>
        <w:sz w:val="22"/>
        <w:szCs w:val="22"/>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22AC69F0"/>
    <w:multiLevelType w:val="hybridMultilevel"/>
    <w:tmpl w:val="D72AFEE4"/>
    <w:lvl w:ilvl="0" w:tplc="AF9456E0">
      <w:start w:val="16"/>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256A7DFB"/>
    <w:multiLevelType w:val="hybridMultilevel"/>
    <w:tmpl w:val="B6E8961C"/>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4" w15:restartNumberingAfterBreak="0">
    <w:nsid w:val="26F77B65"/>
    <w:multiLevelType w:val="multilevel"/>
    <w:tmpl w:val="3222B572"/>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5" w15:restartNumberingAfterBreak="0">
    <w:nsid w:val="285F06D4"/>
    <w:multiLevelType w:val="multilevel"/>
    <w:tmpl w:val="4DC26B20"/>
    <w:lvl w:ilvl="0">
      <w:start w:val="24"/>
      <w:numFmt w:val="decimal"/>
      <w:lvlText w:val="%1."/>
      <w:lvlJc w:val="left"/>
      <w:pPr>
        <w:ind w:left="480" w:hanging="480"/>
      </w:pPr>
      <w:rPr>
        <w:rFonts w:hint="default"/>
      </w:rPr>
    </w:lvl>
    <w:lvl w:ilvl="1">
      <w:start w:val="2"/>
      <w:numFmt w:val="decimal"/>
      <w:lvlText w:val="%1.%2."/>
      <w:lvlJc w:val="left"/>
      <w:pPr>
        <w:ind w:left="1789" w:hanging="48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625" w:hanging="1080"/>
      </w:pPr>
      <w:rPr>
        <w:rFonts w:hint="default"/>
      </w:rPr>
    </w:lvl>
    <w:lvl w:ilvl="6">
      <w:start w:val="1"/>
      <w:numFmt w:val="decimal"/>
      <w:lvlText w:val="%1.%2.%3.%4.%5.%6.%7."/>
      <w:lvlJc w:val="left"/>
      <w:pPr>
        <w:ind w:left="9294" w:hanging="1440"/>
      </w:pPr>
      <w:rPr>
        <w:rFonts w:hint="default"/>
      </w:rPr>
    </w:lvl>
    <w:lvl w:ilvl="7">
      <w:start w:val="1"/>
      <w:numFmt w:val="decimal"/>
      <w:lvlText w:val="%1.%2.%3.%4.%5.%6.%7.%8."/>
      <w:lvlJc w:val="left"/>
      <w:pPr>
        <w:ind w:left="10603" w:hanging="1440"/>
      </w:pPr>
      <w:rPr>
        <w:rFonts w:hint="default"/>
      </w:rPr>
    </w:lvl>
    <w:lvl w:ilvl="8">
      <w:start w:val="1"/>
      <w:numFmt w:val="decimal"/>
      <w:lvlText w:val="%1.%2.%3.%4.%5.%6.%7.%8.%9."/>
      <w:lvlJc w:val="left"/>
      <w:pPr>
        <w:ind w:left="12272" w:hanging="1800"/>
      </w:pPr>
      <w:rPr>
        <w:rFonts w:hint="default"/>
      </w:rPr>
    </w:lvl>
  </w:abstractNum>
  <w:abstractNum w:abstractNumId="36" w15:restartNumberingAfterBreak="0">
    <w:nsid w:val="2AC45EA0"/>
    <w:multiLevelType w:val="hybridMultilevel"/>
    <w:tmpl w:val="DAAE072C"/>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start w:val="1"/>
      <w:numFmt w:val="lowerLetter"/>
      <w:lvlText w:val="%2."/>
      <w:lvlJc w:val="left"/>
      <w:pPr>
        <w:ind w:left="1656" w:hanging="360"/>
      </w:pPr>
      <w:rPr>
        <w:rFonts w:cs="Times New Roman"/>
      </w:rPr>
    </w:lvl>
    <w:lvl w:ilvl="2" w:tplc="041B001B">
      <w:start w:val="1"/>
      <w:numFmt w:val="lowerRoman"/>
      <w:lvlText w:val="%3."/>
      <w:lvlJc w:val="right"/>
      <w:pPr>
        <w:ind w:left="2376" w:hanging="180"/>
      </w:pPr>
      <w:rPr>
        <w:rFonts w:cs="Times New Roman"/>
      </w:rPr>
    </w:lvl>
    <w:lvl w:ilvl="3" w:tplc="041B000F">
      <w:start w:val="1"/>
      <w:numFmt w:val="decimal"/>
      <w:lvlText w:val="%4."/>
      <w:lvlJc w:val="left"/>
      <w:pPr>
        <w:ind w:left="3096" w:hanging="360"/>
      </w:pPr>
      <w:rPr>
        <w:rFonts w:cs="Times New Roman"/>
      </w:rPr>
    </w:lvl>
    <w:lvl w:ilvl="4" w:tplc="041B0019">
      <w:start w:val="1"/>
      <w:numFmt w:val="lowerLetter"/>
      <w:lvlText w:val="%5."/>
      <w:lvlJc w:val="left"/>
      <w:pPr>
        <w:ind w:left="3816" w:hanging="360"/>
      </w:pPr>
      <w:rPr>
        <w:rFonts w:cs="Times New Roman"/>
      </w:rPr>
    </w:lvl>
    <w:lvl w:ilvl="5" w:tplc="041B001B">
      <w:start w:val="1"/>
      <w:numFmt w:val="lowerRoman"/>
      <w:lvlText w:val="%6."/>
      <w:lvlJc w:val="right"/>
      <w:pPr>
        <w:ind w:left="4536" w:hanging="180"/>
      </w:pPr>
      <w:rPr>
        <w:rFonts w:cs="Times New Roman"/>
      </w:rPr>
    </w:lvl>
    <w:lvl w:ilvl="6" w:tplc="041B000F">
      <w:start w:val="1"/>
      <w:numFmt w:val="decimal"/>
      <w:lvlText w:val="%7."/>
      <w:lvlJc w:val="left"/>
      <w:pPr>
        <w:ind w:left="5256" w:hanging="360"/>
      </w:pPr>
      <w:rPr>
        <w:rFonts w:cs="Times New Roman"/>
      </w:rPr>
    </w:lvl>
    <w:lvl w:ilvl="7" w:tplc="041B0019">
      <w:start w:val="1"/>
      <w:numFmt w:val="lowerLetter"/>
      <w:lvlText w:val="%8."/>
      <w:lvlJc w:val="left"/>
      <w:pPr>
        <w:ind w:left="5976" w:hanging="360"/>
      </w:pPr>
      <w:rPr>
        <w:rFonts w:cs="Times New Roman"/>
      </w:rPr>
    </w:lvl>
    <w:lvl w:ilvl="8" w:tplc="041B001B">
      <w:start w:val="1"/>
      <w:numFmt w:val="lowerRoman"/>
      <w:lvlText w:val="%9."/>
      <w:lvlJc w:val="right"/>
      <w:pPr>
        <w:ind w:left="6696" w:hanging="180"/>
      </w:pPr>
      <w:rPr>
        <w:rFonts w:cs="Times New Roman"/>
      </w:rPr>
    </w:lvl>
  </w:abstractNum>
  <w:abstractNum w:abstractNumId="38" w15:restartNumberingAfterBreak="0">
    <w:nsid w:val="2DDD3E6E"/>
    <w:multiLevelType w:val="multilevel"/>
    <w:tmpl w:val="83F82090"/>
    <w:lvl w:ilvl="0">
      <w:start w:val="3"/>
      <w:numFmt w:val="decimal"/>
      <w:lvlText w:val="%1"/>
      <w:lvlJc w:val="left"/>
      <w:pPr>
        <w:ind w:left="360" w:hanging="360"/>
      </w:pPr>
      <w:rPr>
        <w:rFonts w:cs="Times New Roman"/>
        <w:color w:val="000000"/>
      </w:rPr>
    </w:lvl>
    <w:lvl w:ilvl="1">
      <w:start w:val="1"/>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3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312A54B5"/>
    <w:multiLevelType w:val="hybridMultilevel"/>
    <w:tmpl w:val="0B5AFCA6"/>
    <w:lvl w:ilvl="0" w:tplc="04090017">
      <w:start w:val="1"/>
      <w:numFmt w:val="lowerLetter"/>
      <w:lvlText w:val="%1)"/>
      <w:lvlJc w:val="left"/>
      <w:pPr>
        <w:ind w:left="1069" w:hanging="360"/>
      </w:pPr>
      <w:rPr>
        <w:rFonts w:cs="Times New Roman"/>
      </w:rPr>
    </w:lvl>
    <w:lvl w:ilvl="1" w:tplc="A3AC9040">
      <w:start w:val="1"/>
      <w:numFmt w:val="decimal"/>
      <w:lvlText w:val="%2."/>
      <w:lvlJc w:val="left"/>
      <w:pPr>
        <w:ind w:left="2149" w:hanging="720"/>
      </w:pPr>
      <w:rPr>
        <w:rFonts w:cs="Times New Roman"/>
        <w:color w:val="auto"/>
        <w:sz w:val="22"/>
      </w:rPr>
    </w:lvl>
    <w:lvl w:ilvl="2" w:tplc="3AB821F0">
      <w:numFmt w:val="bullet"/>
      <w:lvlText w:val="-"/>
      <w:lvlJc w:val="left"/>
      <w:pPr>
        <w:ind w:left="3049" w:hanging="720"/>
      </w:pPr>
      <w:rPr>
        <w:rFonts w:ascii="Times New Roman" w:eastAsia="Times New Roman" w:hAnsi="Times New Roman" w:cs="Times New Roman" w:hint="default"/>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41" w15:restartNumberingAfterBreak="0">
    <w:nsid w:val="31C04819"/>
    <w:multiLevelType w:val="multilevel"/>
    <w:tmpl w:val="447230E4"/>
    <w:lvl w:ilvl="0">
      <w:start w:val="15"/>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2" w15:restartNumberingAfterBreak="0">
    <w:nsid w:val="31D9048C"/>
    <w:multiLevelType w:val="multilevel"/>
    <w:tmpl w:val="46185218"/>
    <w:lvl w:ilvl="0">
      <w:start w:val="37"/>
      <w:numFmt w:val="decimal"/>
      <w:lvlText w:val="%1"/>
      <w:lvlJc w:val="left"/>
      <w:pPr>
        <w:ind w:left="420" w:hanging="420"/>
      </w:pPr>
      <w:rPr>
        <w:rFonts w:hint="default"/>
      </w:rPr>
    </w:lvl>
    <w:lvl w:ilvl="1">
      <w:start w:val="1"/>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4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33E9308C"/>
    <w:multiLevelType w:val="multilevel"/>
    <w:tmpl w:val="339A0384"/>
    <w:lvl w:ilvl="0">
      <w:start w:val="25"/>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5" w15:restartNumberingAfterBreak="0">
    <w:nsid w:val="347B2217"/>
    <w:multiLevelType w:val="multilevel"/>
    <w:tmpl w:val="C5166156"/>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47" w15:restartNumberingAfterBreak="0">
    <w:nsid w:val="3A575C96"/>
    <w:multiLevelType w:val="multilevel"/>
    <w:tmpl w:val="AE3002E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8" w15:restartNumberingAfterBreak="0">
    <w:nsid w:val="3A6458BE"/>
    <w:multiLevelType w:val="multilevel"/>
    <w:tmpl w:val="76D4327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2" w15:restartNumberingAfterBreak="0">
    <w:nsid w:val="43497B56"/>
    <w:multiLevelType w:val="hybridMultilevel"/>
    <w:tmpl w:val="72EEA0B2"/>
    <w:lvl w:ilvl="0" w:tplc="5A9C72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3" w15:restartNumberingAfterBreak="0">
    <w:nsid w:val="458A0ABB"/>
    <w:multiLevelType w:val="hybridMultilevel"/>
    <w:tmpl w:val="F7203C0C"/>
    <w:lvl w:ilvl="0" w:tplc="E2B62146">
      <w:start w:val="1"/>
      <w:numFmt w:val="decimal"/>
      <w:lvlText w:val="(%1)"/>
      <w:lvlJc w:val="left"/>
      <w:pPr>
        <w:ind w:left="928"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4" w15:restartNumberingAfterBreak="0">
    <w:nsid w:val="46207314"/>
    <w:multiLevelType w:val="multilevel"/>
    <w:tmpl w:val="8AD0C22E"/>
    <w:lvl w:ilvl="0">
      <w:start w:val="3"/>
      <w:numFmt w:val="decimal"/>
      <w:lvlText w:val="%1."/>
      <w:lvlJc w:val="left"/>
      <w:pPr>
        <w:ind w:left="495" w:hanging="495"/>
      </w:pPr>
      <w:rPr>
        <w:rFonts w:hint="default"/>
      </w:rPr>
    </w:lvl>
    <w:lvl w:ilvl="1">
      <w:start w:val="1"/>
      <w:numFmt w:val="decimal"/>
      <w:lvlText w:val="%1.%2."/>
      <w:lvlJc w:val="left"/>
      <w:pPr>
        <w:ind w:left="735" w:hanging="495"/>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5" w15:restartNumberingAfterBreak="0">
    <w:nsid w:val="46C81A65"/>
    <w:multiLevelType w:val="hybridMultilevel"/>
    <w:tmpl w:val="9A52E4DE"/>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4786365F"/>
    <w:multiLevelType w:val="hybridMultilevel"/>
    <w:tmpl w:val="E88E3F0E"/>
    <w:lvl w:ilvl="0" w:tplc="822898C2">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478870D1"/>
    <w:multiLevelType w:val="multilevel"/>
    <w:tmpl w:val="BABA170A"/>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ind w:left="900" w:hanging="540"/>
      </w:pPr>
      <w:rPr>
        <w:b/>
        <w:strike w:val="0"/>
        <w:dstrike w:val="0"/>
        <w:color w:val="auto"/>
        <w:u w:val="none"/>
        <w:effect w:val="none"/>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4CA6387A"/>
    <w:multiLevelType w:val="multilevel"/>
    <w:tmpl w:val="D34E0598"/>
    <w:lvl w:ilvl="0">
      <w:start w:val="4"/>
      <w:numFmt w:val="decimal"/>
      <w:lvlText w:val="%1."/>
      <w:lvlJc w:val="left"/>
      <w:pPr>
        <w:ind w:left="501" w:hanging="360"/>
      </w:pPr>
      <w:rPr>
        <w:b/>
      </w:rPr>
    </w:lvl>
    <w:lvl w:ilvl="1">
      <w:start w:val="1"/>
      <w:numFmt w:val="decimal"/>
      <w:lvlText w:val="%1.%2."/>
      <w:lvlJc w:val="left"/>
      <w:pPr>
        <w:ind w:left="927" w:hanging="360"/>
      </w:pPr>
      <w:rPr>
        <w:b/>
      </w:rPr>
    </w:lvl>
    <w:lvl w:ilvl="2">
      <w:start w:val="1"/>
      <w:numFmt w:val="decimal"/>
      <w:lvlText w:val="%1.%2.%3."/>
      <w:lvlJc w:val="left"/>
      <w:pPr>
        <w:ind w:left="1680" w:hanging="720"/>
      </w:pPr>
      <w:rPr>
        <w:b/>
      </w:rPr>
    </w:lvl>
    <w:lvl w:ilvl="3">
      <w:start w:val="1"/>
      <w:numFmt w:val="decimal"/>
      <w:lvlText w:val="%1.%2.%3.%4."/>
      <w:lvlJc w:val="left"/>
      <w:pPr>
        <w:ind w:left="2160" w:hanging="720"/>
      </w:pPr>
      <w:rPr>
        <w:b/>
      </w:rPr>
    </w:lvl>
    <w:lvl w:ilvl="4">
      <w:start w:val="1"/>
      <w:numFmt w:val="decimal"/>
      <w:lvlText w:val="%1.%2.%3.%4.%5."/>
      <w:lvlJc w:val="left"/>
      <w:pPr>
        <w:ind w:left="3000" w:hanging="1080"/>
      </w:pPr>
      <w:rPr>
        <w:b/>
      </w:rPr>
    </w:lvl>
    <w:lvl w:ilvl="5">
      <w:start w:val="1"/>
      <w:numFmt w:val="decimal"/>
      <w:lvlText w:val="%1.%2.%3.%4.%5.%6."/>
      <w:lvlJc w:val="left"/>
      <w:pPr>
        <w:ind w:left="3480" w:hanging="1080"/>
      </w:pPr>
      <w:rPr>
        <w:b/>
      </w:rPr>
    </w:lvl>
    <w:lvl w:ilvl="6">
      <w:start w:val="1"/>
      <w:numFmt w:val="decimal"/>
      <w:lvlText w:val="%1.%2.%3.%4.%5.%6.%7."/>
      <w:lvlJc w:val="left"/>
      <w:pPr>
        <w:ind w:left="4320" w:hanging="1440"/>
      </w:pPr>
      <w:rPr>
        <w:b/>
      </w:rPr>
    </w:lvl>
    <w:lvl w:ilvl="7">
      <w:start w:val="1"/>
      <w:numFmt w:val="decimal"/>
      <w:lvlText w:val="%1.%2.%3.%4.%5.%6.%7.%8."/>
      <w:lvlJc w:val="left"/>
      <w:pPr>
        <w:ind w:left="4800" w:hanging="1440"/>
      </w:pPr>
      <w:rPr>
        <w:b/>
      </w:rPr>
    </w:lvl>
    <w:lvl w:ilvl="8">
      <w:start w:val="1"/>
      <w:numFmt w:val="decimal"/>
      <w:lvlText w:val="%1.%2.%3.%4.%5.%6.%7.%8.%9."/>
      <w:lvlJc w:val="left"/>
      <w:pPr>
        <w:ind w:left="5640" w:hanging="1800"/>
      </w:pPr>
      <w:rPr>
        <w:b/>
      </w:rPr>
    </w:lvl>
  </w:abstractNum>
  <w:abstractNum w:abstractNumId="60" w15:restartNumberingAfterBreak="0">
    <w:nsid w:val="4D446D56"/>
    <w:multiLevelType w:val="hybridMultilevel"/>
    <w:tmpl w:val="93A0F52A"/>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1" w15:restartNumberingAfterBreak="0">
    <w:nsid w:val="4E64187E"/>
    <w:multiLevelType w:val="hybridMultilevel"/>
    <w:tmpl w:val="83249A0E"/>
    <w:lvl w:ilvl="0" w:tplc="041B0001">
      <w:start w:val="1"/>
      <w:numFmt w:val="bullet"/>
      <w:lvlText w:val=""/>
      <w:lvlJc w:val="left"/>
      <w:pPr>
        <w:ind w:left="1418" w:hanging="360"/>
      </w:pPr>
      <w:rPr>
        <w:rFonts w:ascii="Symbol" w:hAnsi="Symbol" w:hint="default"/>
      </w:rPr>
    </w:lvl>
    <w:lvl w:ilvl="1" w:tplc="041B0003">
      <w:start w:val="1"/>
      <w:numFmt w:val="bullet"/>
      <w:lvlText w:val="o"/>
      <w:lvlJc w:val="left"/>
      <w:pPr>
        <w:ind w:left="2138" w:hanging="360"/>
      </w:pPr>
      <w:rPr>
        <w:rFonts w:ascii="Courier New" w:hAnsi="Courier New" w:cs="Times New Roman" w:hint="default"/>
      </w:rPr>
    </w:lvl>
    <w:lvl w:ilvl="2" w:tplc="041B0005">
      <w:start w:val="1"/>
      <w:numFmt w:val="bullet"/>
      <w:lvlText w:val=""/>
      <w:lvlJc w:val="left"/>
      <w:pPr>
        <w:ind w:left="2858" w:hanging="360"/>
      </w:pPr>
      <w:rPr>
        <w:rFonts w:ascii="Wingdings" w:hAnsi="Wingdings" w:hint="default"/>
      </w:rPr>
    </w:lvl>
    <w:lvl w:ilvl="3" w:tplc="041B0001">
      <w:start w:val="1"/>
      <w:numFmt w:val="bullet"/>
      <w:lvlText w:val=""/>
      <w:lvlJc w:val="left"/>
      <w:pPr>
        <w:ind w:left="3578" w:hanging="360"/>
      </w:pPr>
      <w:rPr>
        <w:rFonts w:ascii="Symbol" w:hAnsi="Symbol" w:hint="default"/>
      </w:rPr>
    </w:lvl>
    <w:lvl w:ilvl="4" w:tplc="041B0003">
      <w:start w:val="1"/>
      <w:numFmt w:val="bullet"/>
      <w:lvlText w:val="o"/>
      <w:lvlJc w:val="left"/>
      <w:pPr>
        <w:ind w:left="4298" w:hanging="360"/>
      </w:pPr>
      <w:rPr>
        <w:rFonts w:ascii="Courier New" w:hAnsi="Courier New" w:cs="Times New Roman" w:hint="default"/>
      </w:rPr>
    </w:lvl>
    <w:lvl w:ilvl="5" w:tplc="041B0005">
      <w:start w:val="1"/>
      <w:numFmt w:val="bullet"/>
      <w:lvlText w:val=""/>
      <w:lvlJc w:val="left"/>
      <w:pPr>
        <w:ind w:left="5018" w:hanging="360"/>
      </w:pPr>
      <w:rPr>
        <w:rFonts w:ascii="Wingdings" w:hAnsi="Wingdings" w:hint="default"/>
      </w:rPr>
    </w:lvl>
    <w:lvl w:ilvl="6" w:tplc="041B0001">
      <w:start w:val="1"/>
      <w:numFmt w:val="bullet"/>
      <w:lvlText w:val=""/>
      <w:lvlJc w:val="left"/>
      <w:pPr>
        <w:ind w:left="5738" w:hanging="360"/>
      </w:pPr>
      <w:rPr>
        <w:rFonts w:ascii="Symbol" w:hAnsi="Symbol" w:hint="default"/>
      </w:rPr>
    </w:lvl>
    <w:lvl w:ilvl="7" w:tplc="041B0003">
      <w:start w:val="1"/>
      <w:numFmt w:val="bullet"/>
      <w:lvlText w:val="o"/>
      <w:lvlJc w:val="left"/>
      <w:pPr>
        <w:ind w:left="6458" w:hanging="360"/>
      </w:pPr>
      <w:rPr>
        <w:rFonts w:ascii="Courier New" w:hAnsi="Courier New" w:cs="Times New Roman" w:hint="default"/>
      </w:rPr>
    </w:lvl>
    <w:lvl w:ilvl="8" w:tplc="041B0005">
      <w:start w:val="1"/>
      <w:numFmt w:val="bullet"/>
      <w:lvlText w:val=""/>
      <w:lvlJc w:val="left"/>
      <w:pPr>
        <w:ind w:left="7178" w:hanging="360"/>
      </w:pPr>
      <w:rPr>
        <w:rFonts w:ascii="Wingdings" w:hAnsi="Wingdings" w:hint="default"/>
      </w:rPr>
    </w:lvl>
  </w:abstractNum>
  <w:abstractNum w:abstractNumId="62" w15:restartNumberingAfterBreak="0">
    <w:nsid w:val="526412DC"/>
    <w:multiLevelType w:val="multilevel"/>
    <w:tmpl w:val="595C826E"/>
    <w:lvl w:ilvl="0">
      <w:start w:val="24"/>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63" w15:restartNumberingAfterBreak="0">
    <w:nsid w:val="52B12A31"/>
    <w:multiLevelType w:val="multilevel"/>
    <w:tmpl w:val="B79EB69A"/>
    <w:lvl w:ilvl="0">
      <w:start w:val="10"/>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4" w15:restartNumberingAfterBreak="0">
    <w:nsid w:val="54766BB3"/>
    <w:multiLevelType w:val="multilevel"/>
    <w:tmpl w:val="CE705696"/>
    <w:lvl w:ilvl="0">
      <w:start w:val="19"/>
      <w:numFmt w:val="decimal"/>
      <w:lvlText w:val="%1."/>
      <w:lvlJc w:val="left"/>
      <w:pPr>
        <w:ind w:left="1005"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1557" w:hanging="720"/>
      </w:pPr>
      <w:rPr>
        <w:rFonts w:hint="default"/>
      </w:rPr>
    </w:lvl>
    <w:lvl w:ilvl="4">
      <w:start w:val="1"/>
      <w:numFmt w:val="decimal"/>
      <w:isLgl/>
      <w:lvlText w:val="%1.%2.%3.%4.%5"/>
      <w:lvlJc w:val="left"/>
      <w:pPr>
        <w:ind w:left="1981" w:hanging="1080"/>
      </w:pPr>
      <w:rPr>
        <w:rFonts w:hint="default"/>
      </w:rPr>
    </w:lvl>
    <w:lvl w:ilvl="5">
      <w:start w:val="1"/>
      <w:numFmt w:val="decimal"/>
      <w:isLgl/>
      <w:lvlText w:val="%1.%2.%3.%4.%5.%6"/>
      <w:lvlJc w:val="left"/>
      <w:pPr>
        <w:ind w:left="2045" w:hanging="1080"/>
      </w:pPr>
      <w:rPr>
        <w:rFonts w:hint="default"/>
      </w:rPr>
    </w:lvl>
    <w:lvl w:ilvl="6">
      <w:start w:val="1"/>
      <w:numFmt w:val="decimal"/>
      <w:isLgl/>
      <w:lvlText w:val="%1.%2.%3.%4.%5.%6.%7"/>
      <w:lvlJc w:val="left"/>
      <w:pPr>
        <w:ind w:left="2469" w:hanging="1440"/>
      </w:pPr>
      <w:rPr>
        <w:rFonts w:hint="default"/>
      </w:rPr>
    </w:lvl>
    <w:lvl w:ilvl="7">
      <w:start w:val="1"/>
      <w:numFmt w:val="decimal"/>
      <w:isLgl/>
      <w:lvlText w:val="%1.%2.%3.%4.%5.%6.%7.%8"/>
      <w:lvlJc w:val="left"/>
      <w:pPr>
        <w:ind w:left="2533" w:hanging="1440"/>
      </w:pPr>
      <w:rPr>
        <w:rFonts w:hint="default"/>
      </w:rPr>
    </w:lvl>
    <w:lvl w:ilvl="8">
      <w:start w:val="1"/>
      <w:numFmt w:val="decimal"/>
      <w:isLgl/>
      <w:lvlText w:val="%1.%2.%3.%4.%5.%6.%7.%8.%9"/>
      <w:lvlJc w:val="left"/>
      <w:pPr>
        <w:ind w:left="2597" w:hanging="1440"/>
      </w:pPr>
      <w:rPr>
        <w:rFonts w:hint="default"/>
      </w:rPr>
    </w:lvl>
  </w:abstractNum>
  <w:abstractNum w:abstractNumId="65" w15:restartNumberingAfterBreak="0">
    <w:nsid w:val="550732CB"/>
    <w:multiLevelType w:val="hybridMultilevel"/>
    <w:tmpl w:val="C6D21204"/>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94A2987"/>
    <w:multiLevelType w:val="hybridMultilevel"/>
    <w:tmpl w:val="A30C94AE"/>
    <w:lvl w:ilvl="0" w:tplc="0409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9"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15:restartNumberingAfterBreak="0">
    <w:nsid w:val="595C6814"/>
    <w:multiLevelType w:val="hybridMultilevel"/>
    <w:tmpl w:val="3886F1D8"/>
    <w:lvl w:ilvl="0" w:tplc="622CACF2">
      <w:start w:val="3"/>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7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2" w15:restartNumberingAfterBreak="0">
    <w:nsid w:val="5B436514"/>
    <w:multiLevelType w:val="multilevel"/>
    <w:tmpl w:val="9B629CEA"/>
    <w:lvl w:ilvl="0">
      <w:start w:val="1"/>
      <w:numFmt w:val="decimal"/>
      <w:pStyle w:val="ZmluvaClanok"/>
      <w:lvlText w:val="Článok %1"/>
      <w:lvlJc w:val="center"/>
      <w:pPr>
        <w:tabs>
          <w:tab w:val="num" w:pos="600"/>
        </w:tabs>
        <w:ind w:left="1134" w:hanging="1134"/>
      </w:pPr>
      <w:rPr>
        <w:rFonts w:cs="Times New Roman"/>
        <w:b/>
        <w:sz w:val="22"/>
        <w:szCs w:val="22"/>
      </w:rPr>
    </w:lvl>
    <w:lvl w:ilvl="1">
      <w:start w:val="1"/>
      <w:numFmt w:val="decimal"/>
      <w:pStyle w:val="ZmluvaBodlevel1"/>
      <w:lvlText w:val="%1.%2."/>
      <w:lvlJc w:val="left"/>
      <w:pPr>
        <w:tabs>
          <w:tab w:val="num" w:pos="567"/>
        </w:tabs>
        <w:ind w:left="567" w:hanging="567"/>
      </w:pPr>
      <w:rPr>
        <w:rFonts w:ascii="Times New Roman" w:hAnsi="Times New Roman" w:cs="Times New Roman" w:hint="default"/>
        <w:b w:val="0"/>
        <w:i w:val="0"/>
        <w:color w:val="000000"/>
        <w:sz w:val="22"/>
      </w:rPr>
    </w:lvl>
    <w:lvl w:ilvl="2">
      <w:start w:val="1"/>
      <w:numFmt w:val="decimal"/>
      <w:pStyle w:val="ZmluvaBodlevel2"/>
      <w:lvlText w:val="%3."/>
      <w:lvlJc w:val="left"/>
      <w:pPr>
        <w:tabs>
          <w:tab w:val="num" w:pos="1418"/>
        </w:tabs>
        <w:ind w:left="851" w:hanging="284"/>
      </w:pPr>
      <w:rPr>
        <w:rFonts w:ascii="Times New Roman" w:hAnsi="Times New Roman" w:cs="Times New Roman" w:hint="default"/>
        <w:b w:val="0"/>
        <w:i w:val="0"/>
        <w:color w:val="auto"/>
        <w:sz w:val="22"/>
      </w:rPr>
    </w:lvl>
    <w:lvl w:ilvl="3">
      <w:start w:val="1"/>
      <w:numFmt w:val="lowerLetter"/>
      <w:pStyle w:val="ZmluvaBodlevel4"/>
      <w:lvlText w:val="%4."/>
      <w:lvlJc w:val="left"/>
      <w:pPr>
        <w:tabs>
          <w:tab w:val="num" w:pos="7088"/>
        </w:tabs>
        <w:ind w:left="1134" w:hanging="283"/>
      </w:pPr>
      <w:rPr>
        <w:rFonts w:ascii="Times New Roman" w:hAnsi="Times New Roman" w:cs="Times New Roman" w:hint="default"/>
        <w:b w:val="0"/>
        <w:i w:val="0"/>
        <w:sz w:val="22"/>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3" w15:restartNumberingAfterBreak="0">
    <w:nsid w:val="5B493957"/>
    <w:multiLevelType w:val="multilevel"/>
    <w:tmpl w:val="23C815D6"/>
    <w:lvl w:ilvl="0">
      <w:start w:val="16"/>
      <w:numFmt w:val="decimal"/>
      <w:lvlText w:val="%1"/>
      <w:lvlJc w:val="left"/>
      <w:pPr>
        <w:ind w:left="420" w:hanging="420"/>
      </w:pPr>
      <w:rPr>
        <w:rFonts w:cs="Times New Roman"/>
      </w:rPr>
    </w:lvl>
    <w:lvl w:ilvl="1">
      <w:start w:val="1"/>
      <w:numFmt w:val="decimal"/>
      <w:lvlText w:val="%1.%2"/>
      <w:lvlJc w:val="left"/>
      <w:pPr>
        <w:ind w:left="420" w:hanging="420"/>
      </w:pPr>
      <w:rPr>
        <w:rFonts w:cs="Times New Roman"/>
        <w:strike w:val="0"/>
        <w:dstrike w:val="0"/>
        <w:u w:val="none"/>
        <w:effect w:val="none"/>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4" w15:restartNumberingAfterBreak="0">
    <w:nsid w:val="5C434C08"/>
    <w:multiLevelType w:val="hybridMultilevel"/>
    <w:tmpl w:val="4DFE63CE"/>
    <w:lvl w:ilvl="0" w:tplc="28385C9C">
      <w:start w:val="1"/>
      <w:numFmt w:val="decimal"/>
      <w:lvlText w:val="(%1)"/>
      <w:lvlJc w:val="left"/>
      <w:pPr>
        <w:ind w:left="107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5"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7" w15:restartNumberingAfterBreak="0">
    <w:nsid w:val="62120A7F"/>
    <w:multiLevelType w:val="multilevel"/>
    <w:tmpl w:val="DA3E21A2"/>
    <w:lvl w:ilvl="0">
      <w:start w:val="1"/>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63191081"/>
    <w:multiLevelType w:val="multilevel"/>
    <w:tmpl w:val="8A0672F0"/>
    <w:lvl w:ilvl="0">
      <w:start w:val="18"/>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79" w15:restartNumberingAfterBreak="0">
    <w:nsid w:val="64027F6C"/>
    <w:multiLevelType w:val="multilevel"/>
    <w:tmpl w:val="AFFCEA9C"/>
    <w:lvl w:ilvl="0">
      <w:start w:val="3"/>
      <w:numFmt w:val="decimal"/>
      <w:lvlText w:val="%1."/>
      <w:lvlJc w:val="left"/>
      <w:pPr>
        <w:ind w:left="1085" w:hanging="660"/>
      </w:pPr>
      <w:rPr>
        <w:rFonts w:hint="default"/>
        <w:b/>
      </w:rPr>
    </w:lvl>
    <w:lvl w:ilvl="1">
      <w:start w:val="1"/>
      <w:numFmt w:val="decimal"/>
      <w:lvlText w:val="%1.%2."/>
      <w:lvlJc w:val="left"/>
      <w:pPr>
        <w:ind w:left="4629" w:hanging="660"/>
      </w:pPr>
      <w:rPr>
        <w:rFonts w:hint="default"/>
        <w:b/>
        <w:strike w:val="0"/>
      </w:rPr>
    </w:lvl>
    <w:lvl w:ilvl="2">
      <w:start w:val="1"/>
      <w:numFmt w:val="decimal"/>
      <w:lvlText w:val="%1.%2.%3."/>
      <w:lvlJc w:val="left"/>
      <w:pPr>
        <w:ind w:left="1145"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0" w15:restartNumberingAfterBreak="0">
    <w:nsid w:val="665D4925"/>
    <w:multiLevelType w:val="multilevel"/>
    <w:tmpl w:val="C6AE949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CD026E"/>
    <w:multiLevelType w:val="hybridMultilevel"/>
    <w:tmpl w:val="904EA206"/>
    <w:lvl w:ilvl="0" w:tplc="437C4398">
      <w:start w:val="17"/>
      <w:numFmt w:val="bullet"/>
      <w:lvlText w:val="-"/>
      <w:lvlJc w:val="left"/>
      <w:pPr>
        <w:ind w:left="1894" w:hanging="360"/>
      </w:pPr>
      <w:rPr>
        <w:rFonts w:ascii="Times New Roman" w:eastAsia="Times New Roman" w:hAnsi="Times New Roman" w:cs="Times New Roman" w:hint="default"/>
      </w:rPr>
    </w:lvl>
    <w:lvl w:ilvl="1" w:tplc="041B0003">
      <w:start w:val="1"/>
      <w:numFmt w:val="bullet"/>
      <w:lvlText w:val="o"/>
      <w:lvlJc w:val="left"/>
      <w:pPr>
        <w:ind w:left="2614" w:hanging="360"/>
      </w:pPr>
      <w:rPr>
        <w:rFonts w:ascii="Courier New" w:hAnsi="Courier New" w:cs="Courier New" w:hint="default"/>
      </w:rPr>
    </w:lvl>
    <w:lvl w:ilvl="2" w:tplc="041B0005" w:tentative="1">
      <w:start w:val="1"/>
      <w:numFmt w:val="bullet"/>
      <w:lvlText w:val=""/>
      <w:lvlJc w:val="left"/>
      <w:pPr>
        <w:ind w:left="3334" w:hanging="360"/>
      </w:pPr>
      <w:rPr>
        <w:rFonts w:ascii="Wingdings" w:hAnsi="Wingdings" w:hint="default"/>
      </w:rPr>
    </w:lvl>
    <w:lvl w:ilvl="3" w:tplc="041B0001" w:tentative="1">
      <w:start w:val="1"/>
      <w:numFmt w:val="bullet"/>
      <w:lvlText w:val=""/>
      <w:lvlJc w:val="left"/>
      <w:pPr>
        <w:ind w:left="4054" w:hanging="360"/>
      </w:pPr>
      <w:rPr>
        <w:rFonts w:ascii="Symbol" w:hAnsi="Symbol" w:hint="default"/>
      </w:rPr>
    </w:lvl>
    <w:lvl w:ilvl="4" w:tplc="041B0003" w:tentative="1">
      <w:start w:val="1"/>
      <w:numFmt w:val="bullet"/>
      <w:lvlText w:val="o"/>
      <w:lvlJc w:val="left"/>
      <w:pPr>
        <w:ind w:left="4774" w:hanging="360"/>
      </w:pPr>
      <w:rPr>
        <w:rFonts w:ascii="Courier New" w:hAnsi="Courier New" w:cs="Courier New" w:hint="default"/>
      </w:rPr>
    </w:lvl>
    <w:lvl w:ilvl="5" w:tplc="041B0005" w:tentative="1">
      <w:start w:val="1"/>
      <w:numFmt w:val="bullet"/>
      <w:lvlText w:val=""/>
      <w:lvlJc w:val="left"/>
      <w:pPr>
        <w:ind w:left="5494" w:hanging="360"/>
      </w:pPr>
      <w:rPr>
        <w:rFonts w:ascii="Wingdings" w:hAnsi="Wingdings" w:hint="default"/>
      </w:rPr>
    </w:lvl>
    <w:lvl w:ilvl="6" w:tplc="041B0001" w:tentative="1">
      <w:start w:val="1"/>
      <w:numFmt w:val="bullet"/>
      <w:lvlText w:val=""/>
      <w:lvlJc w:val="left"/>
      <w:pPr>
        <w:ind w:left="6214" w:hanging="360"/>
      </w:pPr>
      <w:rPr>
        <w:rFonts w:ascii="Symbol" w:hAnsi="Symbol" w:hint="default"/>
      </w:rPr>
    </w:lvl>
    <w:lvl w:ilvl="7" w:tplc="041B0003" w:tentative="1">
      <w:start w:val="1"/>
      <w:numFmt w:val="bullet"/>
      <w:lvlText w:val="o"/>
      <w:lvlJc w:val="left"/>
      <w:pPr>
        <w:ind w:left="6934" w:hanging="360"/>
      </w:pPr>
      <w:rPr>
        <w:rFonts w:ascii="Courier New" w:hAnsi="Courier New" w:cs="Courier New" w:hint="default"/>
      </w:rPr>
    </w:lvl>
    <w:lvl w:ilvl="8" w:tplc="041B0005" w:tentative="1">
      <w:start w:val="1"/>
      <w:numFmt w:val="bullet"/>
      <w:lvlText w:val=""/>
      <w:lvlJc w:val="left"/>
      <w:pPr>
        <w:ind w:left="7654" w:hanging="360"/>
      </w:pPr>
      <w:rPr>
        <w:rFonts w:ascii="Wingdings" w:hAnsi="Wingdings" w:hint="default"/>
      </w:rPr>
    </w:lvl>
  </w:abstractNum>
  <w:abstractNum w:abstractNumId="82" w15:restartNumberingAfterBreak="0">
    <w:nsid w:val="670613E6"/>
    <w:multiLevelType w:val="hybridMultilevel"/>
    <w:tmpl w:val="F96EB818"/>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83" w15:restartNumberingAfterBreak="0">
    <w:nsid w:val="69D27965"/>
    <w:multiLevelType w:val="hybridMultilevel"/>
    <w:tmpl w:val="F55EAF10"/>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4" w15:restartNumberingAfterBreak="0">
    <w:nsid w:val="6A4820C6"/>
    <w:multiLevelType w:val="multilevel"/>
    <w:tmpl w:val="26D03F6E"/>
    <w:lvl w:ilvl="0">
      <w:start w:val="18"/>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Times New Roman"/>
      </w:rPr>
    </w:lvl>
    <w:lvl w:ilvl="4">
      <w:start w:val="1"/>
      <w:numFmt w:val="lowerLetter"/>
      <w:lvlText w:val="%5)"/>
      <w:lvlJc w:val="left"/>
      <w:pPr>
        <w:ind w:left="2357"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5"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87" w15:restartNumberingAfterBreak="0">
    <w:nsid w:val="6C2E7C6F"/>
    <w:multiLevelType w:val="hybridMultilevel"/>
    <w:tmpl w:val="7D32451E"/>
    <w:lvl w:ilvl="0" w:tplc="1C60CE00">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8" w15:restartNumberingAfterBreak="0">
    <w:nsid w:val="6CD460FC"/>
    <w:multiLevelType w:val="multilevel"/>
    <w:tmpl w:val="BFF80FFC"/>
    <w:lvl w:ilvl="0">
      <w:start w:val="11"/>
      <w:numFmt w:val="decimal"/>
      <w:lvlText w:val="%1"/>
      <w:lvlJc w:val="left"/>
      <w:pPr>
        <w:ind w:left="704"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9" w15:restartNumberingAfterBreak="0">
    <w:nsid w:val="6D1352D9"/>
    <w:multiLevelType w:val="multilevel"/>
    <w:tmpl w:val="036A3D4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E213049"/>
    <w:multiLevelType w:val="hybridMultilevel"/>
    <w:tmpl w:val="6E6CAB28"/>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1" w15:restartNumberingAfterBreak="0">
    <w:nsid w:val="753D08CF"/>
    <w:multiLevelType w:val="multilevel"/>
    <w:tmpl w:val="25B4B2C0"/>
    <w:lvl w:ilvl="0">
      <w:start w:val="17"/>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1430" w:hanging="720"/>
      </w:pPr>
      <w:rPr>
        <w:rFonts w:cs="Times New Roman"/>
        <w:b/>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2" w15:restartNumberingAfterBreak="0">
    <w:nsid w:val="7772176C"/>
    <w:multiLevelType w:val="multilevel"/>
    <w:tmpl w:val="900A7CAA"/>
    <w:lvl w:ilvl="0">
      <w:start w:val="20"/>
      <w:numFmt w:val="decimal"/>
      <w:lvlText w:val="%1."/>
      <w:lvlJc w:val="left"/>
      <w:pPr>
        <w:ind w:left="480" w:hanging="480"/>
      </w:pPr>
      <w:rPr>
        <w:rFonts w:cs="Times New Roman"/>
      </w:rPr>
    </w:lvl>
    <w:lvl w:ilvl="1">
      <w:start w:val="7"/>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3" w15:restartNumberingAfterBreak="0">
    <w:nsid w:val="79C018BB"/>
    <w:multiLevelType w:val="multilevel"/>
    <w:tmpl w:val="B47A31C6"/>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A1D057E"/>
    <w:multiLevelType w:val="multilevel"/>
    <w:tmpl w:val="DDAE1FCC"/>
    <w:lvl w:ilvl="0">
      <w:start w:val="38"/>
      <w:numFmt w:val="decimal"/>
      <w:lvlText w:val="%1"/>
      <w:lvlJc w:val="left"/>
      <w:pPr>
        <w:ind w:left="420" w:hanging="420"/>
      </w:pPr>
      <w:rPr>
        <w:rFonts w:hint="default"/>
      </w:rPr>
    </w:lvl>
    <w:lvl w:ilvl="1">
      <w:start w:val="1"/>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95" w15:restartNumberingAfterBreak="0">
    <w:nsid w:val="7A8E5CB9"/>
    <w:multiLevelType w:val="multilevel"/>
    <w:tmpl w:val="F7DC66C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7BCA4DE6"/>
    <w:multiLevelType w:val="multilevel"/>
    <w:tmpl w:val="75888016"/>
    <w:lvl w:ilvl="0">
      <w:start w:val="34"/>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8" w15:restartNumberingAfterBreak="0">
    <w:nsid w:val="7CC607AE"/>
    <w:multiLevelType w:val="multilevel"/>
    <w:tmpl w:val="31AE4728"/>
    <w:lvl w:ilvl="0">
      <w:start w:val="9"/>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9" w15:restartNumberingAfterBreak="0">
    <w:nsid w:val="7E2B1EB1"/>
    <w:multiLevelType w:val="multilevel"/>
    <w:tmpl w:val="30BABF6C"/>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0" w15:restartNumberingAfterBreak="0">
    <w:nsid w:val="7F215770"/>
    <w:multiLevelType w:val="multilevel"/>
    <w:tmpl w:val="7C1A5A06"/>
    <w:lvl w:ilvl="0">
      <w:start w:val="22"/>
      <w:numFmt w:val="decimal"/>
      <w:lvlText w:val="%1."/>
      <w:lvlJc w:val="left"/>
      <w:pPr>
        <w:ind w:left="480" w:hanging="480"/>
      </w:pPr>
      <w:rPr>
        <w:rFonts w:cs="Times New Roman"/>
      </w:rPr>
    </w:lvl>
    <w:lvl w:ilvl="1">
      <w:start w:val="1"/>
      <w:numFmt w:val="decimal"/>
      <w:lvlText w:val="%1.%2."/>
      <w:lvlJc w:val="left"/>
      <w:pPr>
        <w:ind w:left="6151" w:hanging="48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1" w15:restartNumberingAfterBreak="0">
    <w:nsid w:val="7F6F24AD"/>
    <w:multiLevelType w:val="hybridMultilevel"/>
    <w:tmpl w:val="935A6E24"/>
    <w:lvl w:ilvl="0" w:tplc="F962A7EC">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num w:numId="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1"/>
  </w:num>
  <w:num w:numId="13">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
    <w:lvlOverride w:ilvl="0">
      <w:startOverride w:val="2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lvlOverride w:ilvl="0">
      <w:startOverride w:val="18"/>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1"/>
  </w:num>
  <w:num w:numId="29">
    <w:abstractNumId w:val="93"/>
  </w:num>
  <w:num w:numId="30">
    <w:abstractNumId w:val="47"/>
  </w:num>
  <w:num w:numId="31">
    <w:abstractNumId w:val="48"/>
  </w:num>
  <w:num w:numId="32">
    <w:abstractNumId w:val="80"/>
  </w:num>
  <w:num w:numId="33">
    <w:abstractNumId w:val="56"/>
  </w:num>
  <w:num w:numId="34">
    <w:abstractNumId w:val="82"/>
  </w:num>
  <w:num w:numId="35">
    <w:abstractNumId w:val="4"/>
  </w:num>
  <w:num w:numId="36">
    <w:abstractNumId w:val="70"/>
  </w:num>
  <w:num w:numId="37">
    <w:abstractNumId w:val="78"/>
  </w:num>
  <w:num w:numId="38">
    <w:abstractNumId w:val="64"/>
  </w:num>
  <w:num w:numId="39">
    <w:abstractNumId w:val="62"/>
  </w:num>
  <w:num w:numId="40">
    <w:abstractNumId w:val="2"/>
  </w:num>
  <w:num w:numId="41">
    <w:abstractNumId w:val="35"/>
  </w:num>
  <w:num w:numId="42">
    <w:abstractNumId w:val="44"/>
  </w:num>
  <w:num w:numId="43">
    <w:abstractNumId w:val="15"/>
  </w:num>
  <w:num w:numId="44">
    <w:abstractNumId w:val="97"/>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7"/>
  </w:num>
  <w:num w:numId="52">
    <w:abstractNumId w:val="79"/>
  </w:num>
  <w:num w:numId="53">
    <w:abstractNumId w:val="54"/>
  </w:num>
  <w:num w:numId="54">
    <w:abstractNumId w:val="5"/>
  </w:num>
  <w:num w:numId="55">
    <w:abstractNumId w:val="42"/>
  </w:num>
  <w:num w:numId="56">
    <w:abstractNumId w:val="94"/>
  </w:num>
  <w:num w:numId="57">
    <w:abstractNumId w:val="1"/>
  </w:num>
  <w:num w:numId="58">
    <w:abstractNumId w:val="6"/>
  </w:num>
  <w:num w:numId="59">
    <w:abstractNumId w:val="43"/>
  </w:num>
  <w:num w:numId="60">
    <w:abstractNumId w:val="32"/>
  </w:num>
  <w:num w:numId="61">
    <w:abstractNumId w:val="66"/>
  </w:num>
  <w:num w:numId="62">
    <w:abstractNumId w:val="39"/>
  </w:num>
  <w:num w:numId="63">
    <w:abstractNumId w:val="23"/>
  </w:num>
  <w:num w:numId="64">
    <w:abstractNumId w:val="21"/>
  </w:num>
  <w:num w:numId="65">
    <w:abstractNumId w:val="49"/>
  </w:num>
  <w:num w:numId="66">
    <w:abstractNumId w:val="11"/>
  </w:num>
  <w:num w:numId="67">
    <w:abstractNumId w:val="96"/>
  </w:num>
  <w:num w:numId="68">
    <w:abstractNumId w:val="75"/>
  </w:num>
  <w:num w:numId="69">
    <w:abstractNumId w:val="22"/>
  </w:num>
  <w:num w:numId="70">
    <w:abstractNumId w:val="50"/>
  </w:num>
  <w:num w:numId="71">
    <w:abstractNumId w:val="29"/>
  </w:num>
  <w:num w:numId="72">
    <w:abstractNumId w:val="10"/>
  </w:num>
  <w:num w:numId="73">
    <w:abstractNumId w:val="85"/>
  </w:num>
  <w:num w:numId="74">
    <w:abstractNumId w:val="71"/>
  </w:num>
  <w:num w:numId="75">
    <w:abstractNumId w:val="51"/>
  </w:num>
  <w:num w:numId="76">
    <w:abstractNumId w:val="19"/>
  </w:num>
  <w:num w:numId="77">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9"/>
  </w:num>
  <w:num w:numId="79">
    <w:abstractNumId w:val="33"/>
  </w:num>
  <w:num w:numId="80">
    <w:abstractNumId w:val="46"/>
  </w:num>
  <w:num w:numId="81">
    <w:abstractNumId w:val="86"/>
  </w:num>
  <w:num w:numId="82">
    <w:abstractNumId w:val="25"/>
  </w:num>
  <w:num w:numId="83">
    <w:abstractNumId w:val="67"/>
  </w:num>
  <w:num w:numId="84">
    <w:abstractNumId w:val="57"/>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0"/>
  </w:num>
  <w:num w:numId="88">
    <w:abstractNumId w:val="56"/>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45"/>
    <w:rsid w:val="00001B9C"/>
    <w:rsid w:val="00014226"/>
    <w:rsid w:val="000174C6"/>
    <w:rsid w:val="00023380"/>
    <w:rsid w:val="00030A37"/>
    <w:rsid w:val="00032A5F"/>
    <w:rsid w:val="00033851"/>
    <w:rsid w:val="00035EBF"/>
    <w:rsid w:val="000438AC"/>
    <w:rsid w:val="0005086F"/>
    <w:rsid w:val="00051E70"/>
    <w:rsid w:val="000622D9"/>
    <w:rsid w:val="00064718"/>
    <w:rsid w:val="0007025C"/>
    <w:rsid w:val="00070A93"/>
    <w:rsid w:val="000879E7"/>
    <w:rsid w:val="000A460A"/>
    <w:rsid w:val="000A672D"/>
    <w:rsid w:val="000B3BE2"/>
    <w:rsid w:val="000C375E"/>
    <w:rsid w:val="000D199A"/>
    <w:rsid w:val="000D3591"/>
    <w:rsid w:val="000D5650"/>
    <w:rsid w:val="000E6324"/>
    <w:rsid w:val="000F53FA"/>
    <w:rsid w:val="00104C54"/>
    <w:rsid w:val="00113D24"/>
    <w:rsid w:val="001145AD"/>
    <w:rsid w:val="001208CE"/>
    <w:rsid w:val="00127FB1"/>
    <w:rsid w:val="0013735D"/>
    <w:rsid w:val="00145151"/>
    <w:rsid w:val="00147DFE"/>
    <w:rsid w:val="0015009F"/>
    <w:rsid w:val="00151D3C"/>
    <w:rsid w:val="001546EC"/>
    <w:rsid w:val="00154831"/>
    <w:rsid w:val="00156BA3"/>
    <w:rsid w:val="001630F0"/>
    <w:rsid w:val="001816BA"/>
    <w:rsid w:val="00182E76"/>
    <w:rsid w:val="001922B2"/>
    <w:rsid w:val="001A0FBC"/>
    <w:rsid w:val="001A2555"/>
    <w:rsid w:val="001A4A66"/>
    <w:rsid w:val="001B1B0E"/>
    <w:rsid w:val="001B5385"/>
    <w:rsid w:val="001B75A7"/>
    <w:rsid w:val="001C184D"/>
    <w:rsid w:val="001C44EC"/>
    <w:rsid w:val="001D1AEF"/>
    <w:rsid w:val="001D3D56"/>
    <w:rsid w:val="001F1A5F"/>
    <w:rsid w:val="00206B17"/>
    <w:rsid w:val="00214274"/>
    <w:rsid w:val="00222289"/>
    <w:rsid w:val="00231920"/>
    <w:rsid w:val="002353EC"/>
    <w:rsid w:val="002411A2"/>
    <w:rsid w:val="00252213"/>
    <w:rsid w:val="00255A7E"/>
    <w:rsid w:val="00256259"/>
    <w:rsid w:val="00260F0A"/>
    <w:rsid w:val="002920D9"/>
    <w:rsid w:val="002A2DE0"/>
    <w:rsid w:val="002A330F"/>
    <w:rsid w:val="002A6CC0"/>
    <w:rsid w:val="002B1824"/>
    <w:rsid w:val="002B50DD"/>
    <w:rsid w:val="002B597D"/>
    <w:rsid w:val="002C039D"/>
    <w:rsid w:val="002C1EF1"/>
    <w:rsid w:val="002C387F"/>
    <w:rsid w:val="002C4DDD"/>
    <w:rsid w:val="002D0DDA"/>
    <w:rsid w:val="002D1C68"/>
    <w:rsid w:val="002D5448"/>
    <w:rsid w:val="002E68C5"/>
    <w:rsid w:val="002F3D1E"/>
    <w:rsid w:val="00312417"/>
    <w:rsid w:val="00320F64"/>
    <w:rsid w:val="00343FD3"/>
    <w:rsid w:val="00350645"/>
    <w:rsid w:val="00350FF5"/>
    <w:rsid w:val="00370F36"/>
    <w:rsid w:val="00371CEB"/>
    <w:rsid w:val="0037244C"/>
    <w:rsid w:val="0037681B"/>
    <w:rsid w:val="003A0D88"/>
    <w:rsid w:val="003A63BE"/>
    <w:rsid w:val="003B351A"/>
    <w:rsid w:val="003C337B"/>
    <w:rsid w:val="003C3A45"/>
    <w:rsid w:val="003C77EF"/>
    <w:rsid w:val="003C79A4"/>
    <w:rsid w:val="003C7AE7"/>
    <w:rsid w:val="003D110E"/>
    <w:rsid w:val="003D7790"/>
    <w:rsid w:val="003E4F8F"/>
    <w:rsid w:val="003E7698"/>
    <w:rsid w:val="003F4FD5"/>
    <w:rsid w:val="003F6E97"/>
    <w:rsid w:val="0040715F"/>
    <w:rsid w:val="00414F1A"/>
    <w:rsid w:val="00420C0E"/>
    <w:rsid w:val="004312F0"/>
    <w:rsid w:val="004465E7"/>
    <w:rsid w:val="00446E3D"/>
    <w:rsid w:val="004536A2"/>
    <w:rsid w:val="00465392"/>
    <w:rsid w:val="004672B7"/>
    <w:rsid w:val="004724BD"/>
    <w:rsid w:val="00493F38"/>
    <w:rsid w:val="00497BC8"/>
    <w:rsid w:val="004A0A68"/>
    <w:rsid w:val="004A4BA9"/>
    <w:rsid w:val="004B5108"/>
    <w:rsid w:val="004B54B7"/>
    <w:rsid w:val="004B6C74"/>
    <w:rsid w:val="004D530F"/>
    <w:rsid w:val="004D593B"/>
    <w:rsid w:val="004E27BB"/>
    <w:rsid w:val="004E3BDF"/>
    <w:rsid w:val="005019D9"/>
    <w:rsid w:val="005057C2"/>
    <w:rsid w:val="005140A3"/>
    <w:rsid w:val="005149F6"/>
    <w:rsid w:val="005178B9"/>
    <w:rsid w:val="0052648D"/>
    <w:rsid w:val="00526943"/>
    <w:rsid w:val="005411CB"/>
    <w:rsid w:val="00543505"/>
    <w:rsid w:val="005538E0"/>
    <w:rsid w:val="005554E7"/>
    <w:rsid w:val="00563B49"/>
    <w:rsid w:val="0057397D"/>
    <w:rsid w:val="005770CB"/>
    <w:rsid w:val="00581BD9"/>
    <w:rsid w:val="00583B77"/>
    <w:rsid w:val="00585698"/>
    <w:rsid w:val="00591BF4"/>
    <w:rsid w:val="00593893"/>
    <w:rsid w:val="005958F6"/>
    <w:rsid w:val="00595F34"/>
    <w:rsid w:val="00597EAA"/>
    <w:rsid w:val="005A1432"/>
    <w:rsid w:val="005A2D14"/>
    <w:rsid w:val="005B58B5"/>
    <w:rsid w:val="005C7882"/>
    <w:rsid w:val="005E1353"/>
    <w:rsid w:val="005E1510"/>
    <w:rsid w:val="005E3370"/>
    <w:rsid w:val="005E74C0"/>
    <w:rsid w:val="005F294B"/>
    <w:rsid w:val="005F5BCA"/>
    <w:rsid w:val="0060784C"/>
    <w:rsid w:val="00612AC8"/>
    <w:rsid w:val="00614B97"/>
    <w:rsid w:val="006218CE"/>
    <w:rsid w:val="006227AC"/>
    <w:rsid w:val="00624054"/>
    <w:rsid w:val="00627B3D"/>
    <w:rsid w:val="00634EE9"/>
    <w:rsid w:val="00652F9A"/>
    <w:rsid w:val="0066086B"/>
    <w:rsid w:val="00661D47"/>
    <w:rsid w:val="00663843"/>
    <w:rsid w:val="00667488"/>
    <w:rsid w:val="00670CFE"/>
    <w:rsid w:val="00670D6E"/>
    <w:rsid w:val="006757E6"/>
    <w:rsid w:val="00684E35"/>
    <w:rsid w:val="0069054E"/>
    <w:rsid w:val="00691C97"/>
    <w:rsid w:val="006943D3"/>
    <w:rsid w:val="00695115"/>
    <w:rsid w:val="00695D65"/>
    <w:rsid w:val="006B2701"/>
    <w:rsid w:val="006C0B71"/>
    <w:rsid w:val="006D669C"/>
    <w:rsid w:val="006E59EA"/>
    <w:rsid w:val="006F1465"/>
    <w:rsid w:val="006F244F"/>
    <w:rsid w:val="006F389D"/>
    <w:rsid w:val="006F4414"/>
    <w:rsid w:val="006F46A5"/>
    <w:rsid w:val="00701826"/>
    <w:rsid w:val="00710429"/>
    <w:rsid w:val="00711093"/>
    <w:rsid w:val="007208B3"/>
    <w:rsid w:val="007245C0"/>
    <w:rsid w:val="00725F08"/>
    <w:rsid w:val="00737BEC"/>
    <w:rsid w:val="00746205"/>
    <w:rsid w:val="00746D4A"/>
    <w:rsid w:val="00757087"/>
    <w:rsid w:val="007644B8"/>
    <w:rsid w:val="007654AF"/>
    <w:rsid w:val="00765549"/>
    <w:rsid w:val="0077588C"/>
    <w:rsid w:val="00781776"/>
    <w:rsid w:val="00783087"/>
    <w:rsid w:val="00786D16"/>
    <w:rsid w:val="00790D0F"/>
    <w:rsid w:val="00790E8E"/>
    <w:rsid w:val="00794319"/>
    <w:rsid w:val="00796B4E"/>
    <w:rsid w:val="00797B5C"/>
    <w:rsid w:val="007C5975"/>
    <w:rsid w:val="007C770A"/>
    <w:rsid w:val="007D09B7"/>
    <w:rsid w:val="007D23FF"/>
    <w:rsid w:val="007D4E0F"/>
    <w:rsid w:val="007D4F76"/>
    <w:rsid w:val="00803E10"/>
    <w:rsid w:val="0081226E"/>
    <w:rsid w:val="008227CA"/>
    <w:rsid w:val="008250FA"/>
    <w:rsid w:val="00826068"/>
    <w:rsid w:val="00837F2D"/>
    <w:rsid w:val="00842628"/>
    <w:rsid w:val="00847FBE"/>
    <w:rsid w:val="0085185C"/>
    <w:rsid w:val="008535A6"/>
    <w:rsid w:val="00856552"/>
    <w:rsid w:val="00872A35"/>
    <w:rsid w:val="00874468"/>
    <w:rsid w:val="008914D2"/>
    <w:rsid w:val="008A1636"/>
    <w:rsid w:val="008A1B8F"/>
    <w:rsid w:val="008B1C07"/>
    <w:rsid w:val="008B4A0E"/>
    <w:rsid w:val="008C011B"/>
    <w:rsid w:val="008C143C"/>
    <w:rsid w:val="008C24F5"/>
    <w:rsid w:val="008C2B9C"/>
    <w:rsid w:val="008D36A8"/>
    <w:rsid w:val="008F63A2"/>
    <w:rsid w:val="0090476F"/>
    <w:rsid w:val="009050B6"/>
    <w:rsid w:val="009069FF"/>
    <w:rsid w:val="00911898"/>
    <w:rsid w:val="00911F27"/>
    <w:rsid w:val="00917846"/>
    <w:rsid w:val="00917982"/>
    <w:rsid w:val="00943B65"/>
    <w:rsid w:val="00943EFC"/>
    <w:rsid w:val="00953C7D"/>
    <w:rsid w:val="0095687D"/>
    <w:rsid w:val="00962227"/>
    <w:rsid w:val="00965156"/>
    <w:rsid w:val="00974245"/>
    <w:rsid w:val="0098538A"/>
    <w:rsid w:val="009856A7"/>
    <w:rsid w:val="009922FD"/>
    <w:rsid w:val="009C5E7A"/>
    <w:rsid w:val="009D0E55"/>
    <w:rsid w:val="009D4A0D"/>
    <w:rsid w:val="009D59BE"/>
    <w:rsid w:val="009D613B"/>
    <w:rsid w:val="009D695C"/>
    <w:rsid w:val="009E5A7F"/>
    <w:rsid w:val="009F3D05"/>
    <w:rsid w:val="009F4DC7"/>
    <w:rsid w:val="009F4F93"/>
    <w:rsid w:val="00A02D6B"/>
    <w:rsid w:val="00A11450"/>
    <w:rsid w:val="00A12040"/>
    <w:rsid w:val="00A132F5"/>
    <w:rsid w:val="00A228D4"/>
    <w:rsid w:val="00A31C23"/>
    <w:rsid w:val="00A40505"/>
    <w:rsid w:val="00A51DEE"/>
    <w:rsid w:val="00A54C4F"/>
    <w:rsid w:val="00A65098"/>
    <w:rsid w:val="00A70E02"/>
    <w:rsid w:val="00A769E5"/>
    <w:rsid w:val="00A771A6"/>
    <w:rsid w:val="00A90D77"/>
    <w:rsid w:val="00A959C3"/>
    <w:rsid w:val="00AA3872"/>
    <w:rsid w:val="00AC01FA"/>
    <w:rsid w:val="00AC3331"/>
    <w:rsid w:val="00AD22CB"/>
    <w:rsid w:val="00AF4FCC"/>
    <w:rsid w:val="00AF657D"/>
    <w:rsid w:val="00B000EB"/>
    <w:rsid w:val="00B01433"/>
    <w:rsid w:val="00B03193"/>
    <w:rsid w:val="00B074F7"/>
    <w:rsid w:val="00B07B1D"/>
    <w:rsid w:val="00B113E0"/>
    <w:rsid w:val="00B13EB4"/>
    <w:rsid w:val="00B167B7"/>
    <w:rsid w:val="00B2019F"/>
    <w:rsid w:val="00B24680"/>
    <w:rsid w:val="00B27590"/>
    <w:rsid w:val="00B36BF5"/>
    <w:rsid w:val="00B4159A"/>
    <w:rsid w:val="00B46348"/>
    <w:rsid w:val="00B5473F"/>
    <w:rsid w:val="00B806E9"/>
    <w:rsid w:val="00B84395"/>
    <w:rsid w:val="00B947C8"/>
    <w:rsid w:val="00BA58BA"/>
    <w:rsid w:val="00BB274C"/>
    <w:rsid w:val="00BC06AD"/>
    <w:rsid w:val="00BC27F8"/>
    <w:rsid w:val="00BD5580"/>
    <w:rsid w:val="00BD7FE3"/>
    <w:rsid w:val="00BE08F0"/>
    <w:rsid w:val="00BE533A"/>
    <w:rsid w:val="00BE5E9C"/>
    <w:rsid w:val="00BE7395"/>
    <w:rsid w:val="00BF1BA9"/>
    <w:rsid w:val="00BF1DED"/>
    <w:rsid w:val="00BF21FF"/>
    <w:rsid w:val="00BF7D4E"/>
    <w:rsid w:val="00C13926"/>
    <w:rsid w:val="00C14DE6"/>
    <w:rsid w:val="00C21C94"/>
    <w:rsid w:val="00C23C5D"/>
    <w:rsid w:val="00C24A85"/>
    <w:rsid w:val="00C26E73"/>
    <w:rsid w:val="00C3683F"/>
    <w:rsid w:val="00C42FE0"/>
    <w:rsid w:val="00C43B21"/>
    <w:rsid w:val="00C45186"/>
    <w:rsid w:val="00C4688C"/>
    <w:rsid w:val="00C62CF2"/>
    <w:rsid w:val="00C63E62"/>
    <w:rsid w:val="00C82C9C"/>
    <w:rsid w:val="00C86CC8"/>
    <w:rsid w:val="00C94F7C"/>
    <w:rsid w:val="00C95665"/>
    <w:rsid w:val="00CA44ED"/>
    <w:rsid w:val="00CA4C4F"/>
    <w:rsid w:val="00CB22C7"/>
    <w:rsid w:val="00CB63A0"/>
    <w:rsid w:val="00CB7B07"/>
    <w:rsid w:val="00CC0DE5"/>
    <w:rsid w:val="00CC412C"/>
    <w:rsid w:val="00CC551C"/>
    <w:rsid w:val="00CC74AA"/>
    <w:rsid w:val="00CD1754"/>
    <w:rsid w:val="00CD2977"/>
    <w:rsid w:val="00CD46FA"/>
    <w:rsid w:val="00CD6545"/>
    <w:rsid w:val="00CE0DCD"/>
    <w:rsid w:val="00CE5755"/>
    <w:rsid w:val="00CE6D3E"/>
    <w:rsid w:val="00CF102B"/>
    <w:rsid w:val="00CF322C"/>
    <w:rsid w:val="00D0268A"/>
    <w:rsid w:val="00D168F5"/>
    <w:rsid w:val="00D170FD"/>
    <w:rsid w:val="00D20C71"/>
    <w:rsid w:val="00D24180"/>
    <w:rsid w:val="00D30373"/>
    <w:rsid w:val="00D332D3"/>
    <w:rsid w:val="00D35B09"/>
    <w:rsid w:val="00D40D54"/>
    <w:rsid w:val="00D56387"/>
    <w:rsid w:val="00D5667E"/>
    <w:rsid w:val="00D60EE8"/>
    <w:rsid w:val="00D72EF4"/>
    <w:rsid w:val="00D76BBE"/>
    <w:rsid w:val="00D76C95"/>
    <w:rsid w:val="00D807D4"/>
    <w:rsid w:val="00D9139A"/>
    <w:rsid w:val="00D92615"/>
    <w:rsid w:val="00D94374"/>
    <w:rsid w:val="00D96413"/>
    <w:rsid w:val="00DC0567"/>
    <w:rsid w:val="00DC252C"/>
    <w:rsid w:val="00DD09BB"/>
    <w:rsid w:val="00DE260B"/>
    <w:rsid w:val="00DE2A04"/>
    <w:rsid w:val="00DE6EE7"/>
    <w:rsid w:val="00DF403E"/>
    <w:rsid w:val="00DF7DAB"/>
    <w:rsid w:val="00E000E7"/>
    <w:rsid w:val="00E000F1"/>
    <w:rsid w:val="00E06237"/>
    <w:rsid w:val="00E07B91"/>
    <w:rsid w:val="00E11AE5"/>
    <w:rsid w:val="00E21ED5"/>
    <w:rsid w:val="00E24F60"/>
    <w:rsid w:val="00E27C57"/>
    <w:rsid w:val="00E42876"/>
    <w:rsid w:val="00E47ACE"/>
    <w:rsid w:val="00E5076E"/>
    <w:rsid w:val="00E55565"/>
    <w:rsid w:val="00E735FF"/>
    <w:rsid w:val="00E7484D"/>
    <w:rsid w:val="00E9086F"/>
    <w:rsid w:val="00EA0573"/>
    <w:rsid w:val="00EA12CA"/>
    <w:rsid w:val="00EC04D6"/>
    <w:rsid w:val="00EC13AF"/>
    <w:rsid w:val="00EC4442"/>
    <w:rsid w:val="00ED525C"/>
    <w:rsid w:val="00ED6D1F"/>
    <w:rsid w:val="00EE541A"/>
    <w:rsid w:val="00EF20E4"/>
    <w:rsid w:val="00EF63EC"/>
    <w:rsid w:val="00F23E13"/>
    <w:rsid w:val="00F24E92"/>
    <w:rsid w:val="00F309BF"/>
    <w:rsid w:val="00F356F2"/>
    <w:rsid w:val="00F41EA0"/>
    <w:rsid w:val="00F44175"/>
    <w:rsid w:val="00F463D9"/>
    <w:rsid w:val="00F52A37"/>
    <w:rsid w:val="00F60634"/>
    <w:rsid w:val="00F61F0F"/>
    <w:rsid w:val="00F7080A"/>
    <w:rsid w:val="00F736A3"/>
    <w:rsid w:val="00F75ED3"/>
    <w:rsid w:val="00F86E84"/>
    <w:rsid w:val="00F939E7"/>
    <w:rsid w:val="00FA30E6"/>
    <w:rsid w:val="00FB0C91"/>
    <w:rsid w:val="00FB54EF"/>
    <w:rsid w:val="00FC1445"/>
    <w:rsid w:val="00FC3B7A"/>
    <w:rsid w:val="00FC47C3"/>
    <w:rsid w:val="00FC60F3"/>
    <w:rsid w:val="00FD00CE"/>
    <w:rsid w:val="00FE29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ABD7AD"/>
  <w15:chartTrackingRefBased/>
  <w15:docId w15:val="{69DE3802-0762-4E56-A35A-1289248A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56552"/>
    <w:pPr>
      <w:widowControl w:val="0"/>
      <w:spacing w:after="0" w:line="240" w:lineRule="auto"/>
    </w:pPr>
    <w:rPr>
      <w:rFonts w:ascii="Arial Unicode MS" w:eastAsia="Times New Roman" w:hAnsi="Times New Roman" w:cs="Arial Unicode MS"/>
      <w:color w:val="000000"/>
      <w:sz w:val="24"/>
      <w:szCs w:val="24"/>
      <w:lang w:eastAsia="sk-SK"/>
    </w:rPr>
  </w:style>
  <w:style w:type="paragraph" w:styleId="Nadpis1">
    <w:name w:val="heading 1"/>
    <w:basedOn w:val="Normlny"/>
    <w:next w:val="Normlny"/>
    <w:link w:val="Nadpis1Char"/>
    <w:uiPriority w:val="9"/>
    <w:qFormat/>
    <w:rsid w:val="00F736A3"/>
    <w:pPr>
      <w:keepNext/>
      <w:spacing w:before="240" w:after="60"/>
      <w:jc w:val="center"/>
      <w:outlineLvl w:val="0"/>
    </w:pPr>
    <w:rPr>
      <w:rFonts w:ascii="Times New Roman" w:cs="Times New Roman"/>
      <w:b/>
      <w:caps/>
      <w:kern w:val="32"/>
      <w:sz w:val="32"/>
      <w:szCs w:val="28"/>
    </w:rPr>
  </w:style>
  <w:style w:type="paragraph" w:styleId="Nadpis2">
    <w:name w:val="heading 2"/>
    <w:basedOn w:val="Nadpis1"/>
    <w:next w:val="Normlny"/>
    <w:link w:val="Nadpis2Char"/>
    <w:uiPriority w:val="9"/>
    <w:unhideWhenUsed/>
    <w:qFormat/>
    <w:rsid w:val="00D332D3"/>
    <w:pPr>
      <w:outlineLvl w:val="1"/>
    </w:pPr>
  </w:style>
  <w:style w:type="paragraph" w:styleId="Nadpis3">
    <w:name w:val="heading 3"/>
    <w:basedOn w:val="Normlny"/>
    <w:next w:val="Normlny"/>
    <w:link w:val="Nadpis3Char"/>
    <w:uiPriority w:val="99"/>
    <w:unhideWhenUsed/>
    <w:qFormat/>
    <w:rsid w:val="00D332D3"/>
    <w:pPr>
      <w:keepNext/>
      <w:keepLines/>
      <w:spacing w:before="40"/>
      <w:outlineLvl w:val="2"/>
    </w:pPr>
    <w:rPr>
      <w:rFonts w:asciiTheme="majorHAnsi" w:eastAsiaTheme="majorEastAsia" w:hAnsiTheme="majorHAnsi" w:cstheme="majorBidi"/>
      <w:caps/>
      <w:color w:val="1F4D78" w:themeColor="accent1" w:themeShade="7F"/>
    </w:rPr>
  </w:style>
  <w:style w:type="paragraph" w:styleId="Nadpis4">
    <w:name w:val="heading 4"/>
    <w:basedOn w:val="Normlny"/>
    <w:next w:val="Normlny"/>
    <w:link w:val="Nadpis4Char"/>
    <w:uiPriority w:val="9"/>
    <w:unhideWhenUsed/>
    <w:qFormat/>
    <w:rsid w:val="00D332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736A3"/>
    <w:rPr>
      <w:rFonts w:ascii="Times New Roman" w:eastAsia="Times New Roman" w:hAnsi="Times New Roman" w:cs="Times New Roman"/>
      <w:b/>
      <w:caps/>
      <w:color w:val="000000"/>
      <w:kern w:val="32"/>
      <w:sz w:val="32"/>
      <w:szCs w:val="28"/>
      <w:lang w:eastAsia="sk-SK"/>
    </w:rPr>
  </w:style>
  <w:style w:type="character" w:customStyle="1" w:styleId="Nadpis2Char">
    <w:name w:val="Nadpis 2 Char"/>
    <w:basedOn w:val="Predvolenpsmoodseku"/>
    <w:link w:val="Nadpis2"/>
    <w:uiPriority w:val="9"/>
    <w:rsid w:val="00D332D3"/>
    <w:rPr>
      <w:rFonts w:ascii="Times New Roman" w:eastAsia="Times New Roman" w:hAnsi="Times New Roman" w:cs="Times New Roman"/>
      <w:b/>
      <w:caps/>
      <w:color w:val="000000"/>
      <w:kern w:val="32"/>
      <w:sz w:val="32"/>
      <w:szCs w:val="28"/>
      <w:lang w:eastAsia="sk-SK"/>
    </w:rPr>
  </w:style>
  <w:style w:type="character" w:styleId="Hypertextovprepojenie">
    <w:name w:val="Hyperlink"/>
    <w:basedOn w:val="Predvolenpsmoodseku"/>
    <w:uiPriority w:val="99"/>
    <w:unhideWhenUsed/>
    <w:rsid w:val="00ED6D1F"/>
    <w:rPr>
      <w:rFonts w:ascii="Times New Roman" w:hAnsi="Times New Roman" w:cs="Times New Roman" w:hint="default"/>
      <w:color w:val="000000"/>
      <w:u w:val="single"/>
    </w:rPr>
  </w:style>
  <w:style w:type="character" w:styleId="PouitHypertextovPrepojenie">
    <w:name w:val="FollowedHyperlink"/>
    <w:basedOn w:val="Predvolenpsmoodseku"/>
    <w:uiPriority w:val="99"/>
    <w:semiHidden/>
    <w:unhideWhenUsed/>
    <w:rsid w:val="00ED6D1F"/>
    <w:rPr>
      <w:color w:val="954F72" w:themeColor="followedHyperlink"/>
      <w:u w:val="single"/>
    </w:rPr>
  </w:style>
  <w:style w:type="paragraph" w:customStyle="1" w:styleId="msonormal0">
    <w:name w:val="msonormal"/>
    <w:basedOn w:val="Normlny"/>
    <w:uiPriority w:val="99"/>
    <w:rsid w:val="00ED6D1F"/>
    <w:pPr>
      <w:widowControl/>
      <w:spacing w:before="100" w:beforeAutospacing="1" w:after="100" w:afterAutospacing="1"/>
      <w:jc w:val="both"/>
    </w:pPr>
    <w:rPr>
      <w:rFonts w:ascii="Cambria" w:hAnsi="Cambria" w:cs="Times New Roman"/>
      <w:color w:val="auto"/>
    </w:rPr>
  </w:style>
  <w:style w:type="paragraph" w:styleId="Normlnywebov">
    <w:name w:val="Normal (Web)"/>
    <w:basedOn w:val="Normlny"/>
    <w:uiPriority w:val="99"/>
    <w:semiHidden/>
    <w:unhideWhenUsed/>
    <w:rsid w:val="00ED6D1F"/>
    <w:pPr>
      <w:widowControl/>
      <w:spacing w:before="100" w:beforeAutospacing="1" w:after="100" w:afterAutospacing="1"/>
      <w:jc w:val="both"/>
    </w:pPr>
    <w:rPr>
      <w:rFonts w:ascii="Cambria" w:hAnsi="Cambria" w:cs="Times New Roman"/>
      <w:color w:val="auto"/>
    </w:rPr>
  </w:style>
  <w:style w:type="character" w:customStyle="1" w:styleId="Obsah1Char">
    <w:name w:val="Obsah 1 Char"/>
    <w:link w:val="Obsah1"/>
    <w:uiPriority w:val="39"/>
    <w:locked/>
    <w:rsid w:val="00826068"/>
    <w:rPr>
      <w:rFonts w:ascii="Times New Roman" w:hAnsi="Times New Roman" w:cs="Times New Roman"/>
      <w:b/>
      <w:i/>
      <w:noProof/>
      <w:shd w:val="clear" w:color="auto" w:fill="FFFFFF"/>
    </w:rPr>
  </w:style>
  <w:style w:type="paragraph" w:styleId="Obsah1">
    <w:name w:val="toc 1"/>
    <w:basedOn w:val="Normlny"/>
    <w:next w:val="Normlny"/>
    <w:link w:val="Obsah1Char"/>
    <w:autoRedefine/>
    <w:uiPriority w:val="39"/>
    <w:unhideWhenUsed/>
    <w:rsid w:val="00826068"/>
    <w:pPr>
      <w:shd w:val="clear" w:color="auto" w:fill="FFFFFF"/>
      <w:tabs>
        <w:tab w:val="right" w:leader="dot" w:pos="9346"/>
      </w:tabs>
      <w:spacing w:line="394" w:lineRule="exact"/>
      <w:jc w:val="both"/>
    </w:pPr>
    <w:rPr>
      <w:rFonts w:ascii="Times New Roman" w:eastAsiaTheme="minorHAnsi" w:cs="Times New Roman"/>
      <w:b/>
      <w:i/>
      <w:noProof/>
      <w:color w:val="auto"/>
      <w:sz w:val="22"/>
      <w:szCs w:val="22"/>
      <w:shd w:val="clear" w:color="auto" w:fill="FFFFFF"/>
      <w:lang w:eastAsia="en-US"/>
    </w:rPr>
  </w:style>
  <w:style w:type="paragraph" w:styleId="Obsah2">
    <w:name w:val="toc 2"/>
    <w:basedOn w:val="Normlny"/>
    <w:next w:val="Normlny"/>
    <w:autoRedefine/>
    <w:uiPriority w:val="39"/>
    <w:unhideWhenUsed/>
    <w:rsid w:val="00BF1BA9"/>
    <w:pPr>
      <w:shd w:val="clear" w:color="auto" w:fill="FFFFFF"/>
      <w:tabs>
        <w:tab w:val="right" w:leader="dot" w:pos="9628"/>
      </w:tabs>
      <w:spacing w:line="394" w:lineRule="exact"/>
      <w:jc w:val="both"/>
    </w:pPr>
    <w:rPr>
      <w:rFonts w:ascii="Times New Roman" w:cs="Times New Roman"/>
      <w:b/>
      <w:i/>
      <w:noProof/>
      <w:color w:val="auto"/>
      <w:shd w:val="clear" w:color="auto" w:fill="FFFFFF"/>
    </w:rPr>
  </w:style>
  <w:style w:type="paragraph" w:styleId="Obsah3">
    <w:name w:val="toc 3"/>
    <w:basedOn w:val="Normlny"/>
    <w:next w:val="Normlny"/>
    <w:autoRedefine/>
    <w:uiPriority w:val="39"/>
    <w:unhideWhenUsed/>
    <w:rsid w:val="00BF1BA9"/>
    <w:pPr>
      <w:shd w:val="clear" w:color="auto" w:fill="FFFFFF"/>
      <w:tabs>
        <w:tab w:val="right" w:leader="dot" w:pos="9346"/>
      </w:tabs>
      <w:spacing w:line="276" w:lineRule="auto"/>
      <w:ind w:left="993" w:hanging="993"/>
      <w:jc w:val="both"/>
    </w:pPr>
    <w:rPr>
      <w:rFonts w:ascii="Times New Roman" w:cs="Times New Roman"/>
      <w:color w:val="auto"/>
    </w:rPr>
  </w:style>
  <w:style w:type="paragraph" w:styleId="Obsah4">
    <w:name w:val="toc 4"/>
    <w:basedOn w:val="Normlny"/>
    <w:next w:val="Normlny"/>
    <w:autoRedefine/>
    <w:uiPriority w:val="39"/>
    <w:semiHidden/>
    <w:unhideWhenUsed/>
    <w:rsid w:val="00ED6D1F"/>
    <w:pPr>
      <w:shd w:val="clear" w:color="auto" w:fill="FFFFFF"/>
      <w:spacing w:before="900" w:line="394" w:lineRule="exact"/>
      <w:jc w:val="both"/>
    </w:pPr>
    <w:rPr>
      <w:rFonts w:ascii="Times New Roman" w:cs="Times New Roman"/>
      <w:color w:val="auto"/>
    </w:rPr>
  </w:style>
  <w:style w:type="paragraph" w:styleId="Obsah5">
    <w:name w:val="toc 5"/>
    <w:basedOn w:val="Normlny"/>
    <w:next w:val="Normlny"/>
    <w:autoRedefine/>
    <w:uiPriority w:val="39"/>
    <w:semiHidden/>
    <w:unhideWhenUsed/>
    <w:rsid w:val="00ED6D1F"/>
    <w:pPr>
      <w:widowControl/>
      <w:spacing w:after="100" w:line="256" w:lineRule="auto"/>
      <w:ind w:left="880"/>
    </w:pPr>
    <w:rPr>
      <w:rFonts w:ascii="Calibri" w:hAnsi="Calibri" w:cs="Times New Roman"/>
      <w:color w:val="auto"/>
      <w:sz w:val="22"/>
      <w:szCs w:val="22"/>
    </w:rPr>
  </w:style>
  <w:style w:type="paragraph" w:styleId="Obsah6">
    <w:name w:val="toc 6"/>
    <w:basedOn w:val="Normlny"/>
    <w:next w:val="Normlny"/>
    <w:autoRedefine/>
    <w:uiPriority w:val="39"/>
    <w:semiHidden/>
    <w:unhideWhenUsed/>
    <w:rsid w:val="00ED6D1F"/>
    <w:pPr>
      <w:widowControl/>
      <w:spacing w:after="100" w:line="256" w:lineRule="auto"/>
      <w:ind w:left="1100"/>
    </w:pPr>
    <w:rPr>
      <w:rFonts w:ascii="Calibri" w:hAnsi="Calibri" w:cs="Times New Roman"/>
      <w:color w:val="auto"/>
      <w:sz w:val="22"/>
      <w:szCs w:val="22"/>
    </w:rPr>
  </w:style>
  <w:style w:type="paragraph" w:styleId="Obsah7">
    <w:name w:val="toc 7"/>
    <w:basedOn w:val="Normlny"/>
    <w:next w:val="Normlny"/>
    <w:autoRedefine/>
    <w:uiPriority w:val="39"/>
    <w:semiHidden/>
    <w:unhideWhenUsed/>
    <w:rsid w:val="00ED6D1F"/>
    <w:pPr>
      <w:widowControl/>
      <w:spacing w:after="100" w:line="256" w:lineRule="auto"/>
      <w:ind w:left="1320"/>
    </w:pPr>
    <w:rPr>
      <w:rFonts w:ascii="Calibri" w:hAnsi="Calibri" w:cs="Times New Roman"/>
      <w:color w:val="auto"/>
      <w:sz w:val="22"/>
      <w:szCs w:val="22"/>
    </w:rPr>
  </w:style>
  <w:style w:type="paragraph" w:styleId="Obsah8">
    <w:name w:val="toc 8"/>
    <w:basedOn w:val="Normlny"/>
    <w:next w:val="Normlny"/>
    <w:autoRedefine/>
    <w:uiPriority w:val="39"/>
    <w:semiHidden/>
    <w:unhideWhenUsed/>
    <w:rsid w:val="00ED6D1F"/>
    <w:pPr>
      <w:widowControl/>
      <w:spacing w:after="100" w:line="256" w:lineRule="auto"/>
      <w:ind w:left="1540"/>
    </w:pPr>
    <w:rPr>
      <w:rFonts w:ascii="Calibri" w:hAnsi="Calibri" w:cs="Times New Roman"/>
      <w:color w:val="auto"/>
      <w:sz w:val="22"/>
      <w:szCs w:val="22"/>
    </w:rPr>
  </w:style>
  <w:style w:type="paragraph" w:styleId="Obsah9">
    <w:name w:val="toc 9"/>
    <w:basedOn w:val="Normlny"/>
    <w:next w:val="Normlny"/>
    <w:autoRedefine/>
    <w:uiPriority w:val="39"/>
    <w:semiHidden/>
    <w:unhideWhenUsed/>
    <w:rsid w:val="00ED6D1F"/>
    <w:pPr>
      <w:widowControl/>
      <w:spacing w:after="100" w:line="256" w:lineRule="auto"/>
      <w:ind w:left="1760"/>
    </w:pPr>
    <w:rPr>
      <w:rFonts w:ascii="Calibri" w:hAnsi="Calibri" w:cs="Times New Roman"/>
      <w:color w:val="auto"/>
      <w:sz w:val="22"/>
      <w:szCs w:val="22"/>
    </w:rPr>
  </w:style>
  <w:style w:type="paragraph" w:styleId="Normlnysozarkami">
    <w:name w:val="Normal Indent"/>
    <w:basedOn w:val="Normlny"/>
    <w:uiPriority w:val="99"/>
    <w:semiHidden/>
    <w:unhideWhenUsed/>
    <w:rsid w:val="00ED6D1F"/>
    <w:pPr>
      <w:widowControl/>
      <w:ind w:left="708"/>
      <w:jc w:val="both"/>
    </w:pPr>
    <w:rPr>
      <w:rFonts w:ascii="Times New Roman" w:cs="Times New Roman"/>
      <w:color w:val="auto"/>
      <w:lang w:val="cs-CZ"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ED6D1F"/>
    <w:rPr>
      <w:rFonts w:ascii="Times New Roman" w:hAnsi="Times New Roman" w:cs="Times New Roman"/>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ED6D1F"/>
    <w:pPr>
      <w:widowControl/>
    </w:pPr>
    <w:rPr>
      <w:rFonts w:ascii="Times New Roman" w:eastAsiaTheme="minorHAnsi" w:cs="Times New Roman"/>
      <w:color w:val="auto"/>
      <w:sz w:val="22"/>
      <w:szCs w:val="22"/>
      <w:lang w:eastAsia="en-US"/>
    </w:rPr>
  </w:style>
  <w:style w:type="character" w:customStyle="1" w:styleId="TextpoznmkypodiarouChar1">
    <w:name w:val="Text poznámky pod čiarou Char1"/>
    <w:aliases w:val="Text poznámky pod čiarou 007 Char1,_Poznámka pod čiarou Char1,Text poznámky pod èiarou 007 Char1,_Poznámka pod èiarou Char2,_Poznámka pod èiarou Char Char1"/>
    <w:basedOn w:val="Predvolenpsmoodseku"/>
    <w:uiPriority w:val="99"/>
    <w:semiHidden/>
    <w:rsid w:val="00ED6D1F"/>
    <w:rPr>
      <w:rFonts w:ascii="Arial Unicode MS" w:eastAsia="Times New Roman" w:hAnsi="Times New Roman" w:cs="Arial Unicode MS"/>
      <w:color w:val="000000"/>
      <w:sz w:val="20"/>
      <w:szCs w:val="20"/>
      <w:lang w:eastAsia="sk-SK"/>
    </w:rPr>
  </w:style>
  <w:style w:type="paragraph" w:styleId="Textkomentra">
    <w:name w:val="annotation text"/>
    <w:basedOn w:val="Normlny"/>
    <w:link w:val="TextkomentraChar"/>
    <w:uiPriority w:val="99"/>
    <w:semiHidden/>
    <w:unhideWhenUsed/>
    <w:rsid w:val="00ED6D1F"/>
    <w:pPr>
      <w:widowControl/>
      <w:spacing w:after="200"/>
    </w:pPr>
    <w:rPr>
      <w:rFonts w:ascii="Calibri" w:hAnsi="Calibri" w:cs="Times New Roman"/>
      <w:color w:val="auto"/>
      <w:sz w:val="20"/>
      <w:szCs w:val="20"/>
      <w:lang w:eastAsia="en-US"/>
    </w:rPr>
  </w:style>
  <w:style w:type="character" w:customStyle="1" w:styleId="TextkomentraChar">
    <w:name w:val="Text komentára Char"/>
    <w:basedOn w:val="Predvolenpsmoodseku"/>
    <w:link w:val="Textkomentra"/>
    <w:uiPriority w:val="99"/>
    <w:semiHidden/>
    <w:rsid w:val="00ED6D1F"/>
    <w:rPr>
      <w:rFonts w:ascii="Calibri" w:eastAsia="Times New Roman" w:hAnsi="Calibri" w:cs="Times New Roman"/>
      <w:sz w:val="20"/>
      <w:szCs w:val="20"/>
    </w:rPr>
  </w:style>
  <w:style w:type="paragraph" w:styleId="Hlavika">
    <w:name w:val="header"/>
    <w:basedOn w:val="Normlny"/>
    <w:link w:val="HlavikaChar"/>
    <w:uiPriority w:val="99"/>
    <w:unhideWhenUsed/>
    <w:rsid w:val="00ED6D1F"/>
    <w:pPr>
      <w:tabs>
        <w:tab w:val="center" w:pos="4536"/>
        <w:tab w:val="right" w:pos="9072"/>
      </w:tabs>
    </w:pPr>
  </w:style>
  <w:style w:type="character" w:customStyle="1" w:styleId="HlavikaChar">
    <w:name w:val="Hlavička Char"/>
    <w:basedOn w:val="Predvolenpsmoodseku"/>
    <w:link w:val="Hlavika"/>
    <w:uiPriority w:val="99"/>
    <w:rsid w:val="00ED6D1F"/>
    <w:rPr>
      <w:rFonts w:ascii="Arial Unicode MS" w:eastAsia="Times New Roman" w:hAnsi="Times New Roman" w:cs="Arial Unicode MS"/>
      <w:color w:val="000000"/>
      <w:sz w:val="24"/>
      <w:szCs w:val="24"/>
      <w:lang w:eastAsia="sk-SK"/>
    </w:rPr>
  </w:style>
  <w:style w:type="paragraph" w:styleId="Pta">
    <w:name w:val="footer"/>
    <w:basedOn w:val="Normlny"/>
    <w:link w:val="PtaChar"/>
    <w:uiPriority w:val="99"/>
    <w:unhideWhenUsed/>
    <w:rsid w:val="00ED6D1F"/>
    <w:pPr>
      <w:tabs>
        <w:tab w:val="center" w:pos="4536"/>
        <w:tab w:val="right" w:pos="9072"/>
      </w:tabs>
    </w:pPr>
  </w:style>
  <w:style w:type="character" w:customStyle="1" w:styleId="PtaChar">
    <w:name w:val="Päta Char"/>
    <w:basedOn w:val="Predvolenpsmoodseku"/>
    <w:link w:val="Pta"/>
    <w:uiPriority w:val="99"/>
    <w:rsid w:val="00ED6D1F"/>
    <w:rPr>
      <w:rFonts w:ascii="Arial Unicode MS" w:eastAsia="Times New Roman" w:hAnsi="Times New Roman" w:cs="Arial Unicode MS"/>
      <w:color w:val="000000"/>
      <w:sz w:val="24"/>
      <w:szCs w:val="24"/>
      <w:lang w:eastAsia="sk-SK"/>
    </w:rPr>
  </w:style>
  <w:style w:type="paragraph" w:styleId="Nzov">
    <w:name w:val="Title"/>
    <w:basedOn w:val="Normlny"/>
    <w:link w:val="NzovChar"/>
    <w:uiPriority w:val="10"/>
    <w:qFormat/>
    <w:rsid w:val="00ED6D1F"/>
    <w:pPr>
      <w:widowControl/>
      <w:jc w:val="center"/>
    </w:pPr>
    <w:rPr>
      <w:rFonts w:ascii="Times New Roman" w:cs="Times New Roman"/>
      <w:b/>
      <w:color w:val="auto"/>
      <w:szCs w:val="20"/>
      <w:lang w:eastAsia="en-US"/>
    </w:rPr>
  </w:style>
  <w:style w:type="character" w:customStyle="1" w:styleId="NzovChar">
    <w:name w:val="Názov Char"/>
    <w:basedOn w:val="Predvolenpsmoodseku"/>
    <w:link w:val="Nzov"/>
    <w:uiPriority w:val="10"/>
    <w:rsid w:val="00ED6D1F"/>
    <w:rPr>
      <w:rFonts w:ascii="Times New Roman" w:eastAsia="Times New Roman" w:hAnsi="Times New Roman" w:cs="Times New Roman"/>
      <w:b/>
      <w:sz w:val="24"/>
      <w:szCs w:val="20"/>
    </w:rPr>
  </w:style>
  <w:style w:type="paragraph" w:styleId="Zkladntext">
    <w:name w:val="Body Text"/>
    <w:basedOn w:val="Normlny"/>
    <w:link w:val="ZkladntextChar"/>
    <w:uiPriority w:val="99"/>
    <w:semiHidden/>
    <w:unhideWhenUsed/>
    <w:rsid w:val="00ED6D1F"/>
    <w:pPr>
      <w:widowControl/>
      <w:jc w:val="both"/>
    </w:pPr>
    <w:rPr>
      <w:rFonts w:ascii="Times New Roman" w:cs="Times New Roman"/>
      <w:color w:val="auto"/>
      <w:szCs w:val="20"/>
    </w:rPr>
  </w:style>
  <w:style w:type="character" w:customStyle="1" w:styleId="ZkladntextChar">
    <w:name w:val="Základný text Char"/>
    <w:basedOn w:val="Predvolenpsmoodseku"/>
    <w:link w:val="Zkladntext"/>
    <w:uiPriority w:val="99"/>
    <w:semiHidden/>
    <w:rsid w:val="00ED6D1F"/>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semiHidden/>
    <w:unhideWhenUsed/>
    <w:rsid w:val="00ED6D1F"/>
    <w:pPr>
      <w:spacing w:after="120"/>
    </w:pPr>
    <w:rPr>
      <w:sz w:val="16"/>
      <w:szCs w:val="16"/>
    </w:rPr>
  </w:style>
  <w:style w:type="character" w:customStyle="1" w:styleId="Zkladntext3Char">
    <w:name w:val="Základný text 3 Char"/>
    <w:basedOn w:val="Predvolenpsmoodseku"/>
    <w:link w:val="Zkladntext3"/>
    <w:uiPriority w:val="99"/>
    <w:semiHidden/>
    <w:rsid w:val="00ED6D1F"/>
    <w:rPr>
      <w:rFonts w:ascii="Arial Unicode MS" w:eastAsia="Times New Roman" w:hAnsi="Times New Roman" w:cs="Arial Unicode MS"/>
      <w:color w:val="000000"/>
      <w:sz w:val="16"/>
      <w:szCs w:val="16"/>
      <w:lang w:eastAsia="sk-SK"/>
    </w:rPr>
  </w:style>
  <w:style w:type="paragraph" w:styleId="Zarkazkladnhotextu2">
    <w:name w:val="Body Text Indent 2"/>
    <w:basedOn w:val="Normlny"/>
    <w:link w:val="Zarkazkladnhotextu2Char"/>
    <w:uiPriority w:val="99"/>
    <w:unhideWhenUsed/>
    <w:rsid w:val="00ED6D1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D6D1F"/>
    <w:rPr>
      <w:rFonts w:ascii="Arial Unicode MS" w:eastAsia="Times New Roman" w:hAnsi="Times New Roman" w:cs="Arial Unicode MS"/>
      <w:color w:val="000000"/>
      <w:sz w:val="24"/>
      <w:szCs w:val="24"/>
      <w:lang w:eastAsia="sk-SK"/>
    </w:rPr>
  </w:style>
  <w:style w:type="paragraph" w:styleId="Predmetkomentra">
    <w:name w:val="annotation subject"/>
    <w:basedOn w:val="Textkomentra"/>
    <w:next w:val="Textkomentra"/>
    <w:link w:val="PredmetkomentraChar"/>
    <w:uiPriority w:val="99"/>
    <w:semiHidden/>
    <w:unhideWhenUsed/>
    <w:rsid w:val="00ED6D1F"/>
    <w:pPr>
      <w:widowControl w:val="0"/>
      <w:spacing w:after="0"/>
    </w:pPr>
    <w:rPr>
      <w:rFonts w:ascii="Arial Unicode MS" w:hAnsi="Times New Roman" w:cs="Arial Unicode MS"/>
      <w:b/>
      <w:bCs/>
      <w:color w:val="000000"/>
      <w:lang w:eastAsia="sk-SK"/>
    </w:rPr>
  </w:style>
  <w:style w:type="character" w:customStyle="1" w:styleId="PredmetkomentraChar">
    <w:name w:val="Predmet komentára Char"/>
    <w:basedOn w:val="TextkomentraChar"/>
    <w:link w:val="Predmetkomentra"/>
    <w:uiPriority w:val="99"/>
    <w:semiHidden/>
    <w:rsid w:val="00ED6D1F"/>
    <w:rPr>
      <w:rFonts w:ascii="Arial Unicode MS" w:eastAsia="Times New Roman" w:hAnsi="Times New Roman" w:cs="Arial Unicode MS"/>
      <w:b/>
      <w:bCs/>
      <w:color w:val="000000"/>
      <w:sz w:val="20"/>
      <w:szCs w:val="20"/>
      <w:lang w:eastAsia="sk-SK"/>
    </w:rPr>
  </w:style>
  <w:style w:type="paragraph" w:styleId="Textbubliny">
    <w:name w:val="Balloon Text"/>
    <w:basedOn w:val="Normlny"/>
    <w:link w:val="TextbublinyChar"/>
    <w:uiPriority w:val="99"/>
    <w:semiHidden/>
    <w:unhideWhenUsed/>
    <w:rsid w:val="00ED6D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6D1F"/>
    <w:rPr>
      <w:rFonts w:ascii="Segoe UI" w:eastAsia="Times New Roman" w:hAnsi="Segoe UI" w:cs="Segoe UI"/>
      <w:color w:val="000000"/>
      <w:sz w:val="18"/>
      <w:szCs w:val="18"/>
      <w:lang w:eastAsia="sk-SK"/>
    </w:rPr>
  </w:style>
  <w:style w:type="paragraph" w:styleId="Bezriadkovania">
    <w:name w:val="No Spacing"/>
    <w:uiPriority w:val="1"/>
    <w:qFormat/>
    <w:rsid w:val="00ED6D1F"/>
    <w:pPr>
      <w:spacing w:after="0" w:line="240" w:lineRule="auto"/>
    </w:pPr>
    <w:rPr>
      <w:rFonts w:ascii="Calibri" w:eastAsia="Times New Roman" w:hAnsi="Calibri" w:cs="Times New Roman"/>
    </w:rPr>
  </w:style>
  <w:style w:type="paragraph" w:styleId="Revzia">
    <w:name w:val="Revision"/>
    <w:uiPriority w:val="99"/>
    <w:semiHidden/>
    <w:rsid w:val="00ED6D1F"/>
    <w:pPr>
      <w:spacing w:after="0" w:line="240" w:lineRule="auto"/>
    </w:pPr>
    <w:rPr>
      <w:rFonts w:ascii="Arial Unicode MS" w:eastAsia="Times New Roman" w:hAnsi="Times New Roman" w:cs="Arial Unicode MS"/>
      <w:color w:val="000000"/>
      <w:sz w:val="24"/>
      <w:szCs w:val="24"/>
      <w:lang w:eastAsia="sk-SK"/>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Odstavec cíl se seznamem Char"/>
    <w:link w:val="Odsekzoznamu"/>
    <w:uiPriority w:val="34"/>
    <w:qFormat/>
    <w:locked/>
    <w:rsid w:val="00ED6D1F"/>
    <w:rPr>
      <w:rFonts w:ascii="Arial Unicode MS" w:hAnsi="Arial Unicode MS" w:cs="Arial Unicode MS"/>
      <w:color w:val="000000"/>
      <w:sz w:val="24"/>
      <w:szCs w:val="24"/>
    </w:rPr>
  </w:style>
  <w:style w:type="paragraph" w:styleId="Odsekzoznamu">
    <w:name w:val="List Paragraph"/>
    <w:aliases w:val="body,Odsek zoznamu2,ODRAZKY PRVA UROVEN,Odsek,Table of contents numbered,Bullet Number,lp1,lp11,List Paragraph11,Bullet 1,Use Case List Paragraph,Odstavec cíl se seznamem,Odstavec se seznamem1,VS_Odsek,Odsek zoznamu Uroven 1,Table"/>
    <w:basedOn w:val="Normlny"/>
    <w:link w:val="OdsekzoznamuChar"/>
    <w:uiPriority w:val="34"/>
    <w:qFormat/>
    <w:rsid w:val="00ED6D1F"/>
    <w:pPr>
      <w:ind w:left="708"/>
    </w:pPr>
    <w:rPr>
      <w:rFonts w:eastAsiaTheme="minorHAnsi" w:hAnsi="Arial Unicode MS"/>
      <w:lang w:eastAsia="en-US"/>
    </w:rPr>
  </w:style>
  <w:style w:type="paragraph" w:styleId="Hlavikaobsahu">
    <w:name w:val="TOC Heading"/>
    <w:basedOn w:val="Nadpis1"/>
    <w:next w:val="Normlny"/>
    <w:uiPriority w:val="39"/>
    <w:unhideWhenUsed/>
    <w:qFormat/>
    <w:rsid w:val="00ED6D1F"/>
    <w:pPr>
      <w:keepLines/>
      <w:widowControl/>
      <w:spacing w:after="0" w:line="256" w:lineRule="auto"/>
      <w:outlineLvl w:val="9"/>
    </w:pPr>
    <w:rPr>
      <w:b w:val="0"/>
      <w:bCs/>
      <w:color w:val="2F5496"/>
      <w:kern w:val="0"/>
    </w:rPr>
  </w:style>
  <w:style w:type="character" w:customStyle="1" w:styleId="Zhlavie12">
    <w:name w:val="Záhlavie #1 (2)_"/>
    <w:link w:val="Zhlavie121"/>
    <w:uiPriority w:val="99"/>
    <w:locked/>
    <w:rsid w:val="00ED6D1F"/>
    <w:rPr>
      <w:rFonts w:ascii="Arial Narrow" w:hAnsi="Arial Narrow"/>
      <w:b/>
      <w:sz w:val="28"/>
      <w:shd w:val="clear" w:color="auto" w:fill="FFFFFF"/>
    </w:rPr>
  </w:style>
  <w:style w:type="paragraph" w:customStyle="1" w:styleId="Zhlavie121">
    <w:name w:val="Záhlavie #1 (2)1"/>
    <w:basedOn w:val="Normlny"/>
    <w:link w:val="Zhlavie12"/>
    <w:uiPriority w:val="99"/>
    <w:rsid w:val="00ED6D1F"/>
    <w:pPr>
      <w:shd w:val="clear" w:color="auto" w:fill="FFFFFF"/>
      <w:spacing w:line="240" w:lineRule="atLeast"/>
      <w:outlineLvl w:val="0"/>
    </w:pPr>
    <w:rPr>
      <w:rFonts w:ascii="Arial Narrow" w:eastAsiaTheme="minorHAnsi" w:hAnsi="Arial Narrow" w:cstheme="minorBidi"/>
      <w:b/>
      <w:color w:val="auto"/>
      <w:sz w:val="28"/>
      <w:szCs w:val="22"/>
      <w:lang w:eastAsia="en-US"/>
    </w:rPr>
  </w:style>
  <w:style w:type="character" w:customStyle="1" w:styleId="Zkladntext30">
    <w:name w:val="Základný text (3)_"/>
    <w:link w:val="Zkladntext31"/>
    <w:uiPriority w:val="99"/>
    <w:locked/>
    <w:rsid w:val="00ED6D1F"/>
    <w:rPr>
      <w:rFonts w:ascii="Arial Narrow" w:hAnsi="Arial Narrow"/>
      <w:b/>
      <w:sz w:val="21"/>
      <w:shd w:val="clear" w:color="auto" w:fill="FFFFFF"/>
    </w:rPr>
  </w:style>
  <w:style w:type="paragraph" w:customStyle="1" w:styleId="Zkladntext31">
    <w:name w:val="Základný text (3)1"/>
    <w:basedOn w:val="Normlny"/>
    <w:link w:val="Zkladntext30"/>
    <w:uiPriority w:val="99"/>
    <w:rsid w:val="00ED6D1F"/>
    <w:pPr>
      <w:shd w:val="clear" w:color="auto" w:fill="FFFFFF"/>
      <w:spacing w:line="240" w:lineRule="atLeast"/>
    </w:pPr>
    <w:rPr>
      <w:rFonts w:ascii="Arial Narrow" w:eastAsiaTheme="minorHAnsi" w:hAnsi="Arial Narrow" w:cstheme="minorBidi"/>
      <w:b/>
      <w:color w:val="auto"/>
      <w:sz w:val="21"/>
      <w:szCs w:val="22"/>
      <w:lang w:eastAsia="en-US"/>
    </w:rPr>
  </w:style>
  <w:style w:type="character" w:customStyle="1" w:styleId="Nzovtabuky2">
    <w:name w:val="Názov tabuľky (2)_"/>
    <w:link w:val="Nzovtabuky21"/>
    <w:uiPriority w:val="99"/>
    <w:locked/>
    <w:rsid w:val="00ED6D1F"/>
    <w:rPr>
      <w:rFonts w:ascii="Arial" w:hAnsi="Arial" w:cs="Arial"/>
      <w:b/>
      <w:sz w:val="16"/>
      <w:shd w:val="clear" w:color="auto" w:fill="FFFFFF"/>
    </w:rPr>
  </w:style>
  <w:style w:type="paragraph" w:customStyle="1" w:styleId="Nzovtabuky21">
    <w:name w:val="Názov tabuľky (2)1"/>
    <w:basedOn w:val="Normlny"/>
    <w:link w:val="Nzovtabuky2"/>
    <w:uiPriority w:val="99"/>
    <w:rsid w:val="00ED6D1F"/>
    <w:pPr>
      <w:shd w:val="clear" w:color="auto" w:fill="FFFFFF"/>
      <w:spacing w:line="240" w:lineRule="atLeast"/>
    </w:pPr>
    <w:rPr>
      <w:rFonts w:ascii="Arial" w:eastAsiaTheme="minorHAnsi" w:hAnsi="Arial" w:cs="Arial"/>
      <w:b/>
      <w:color w:val="auto"/>
      <w:sz w:val="16"/>
      <w:szCs w:val="22"/>
      <w:lang w:eastAsia="en-US"/>
    </w:rPr>
  </w:style>
  <w:style w:type="character" w:customStyle="1" w:styleId="Zkladntext2">
    <w:name w:val="Základný text (2)_"/>
    <w:link w:val="Zkladntext21"/>
    <w:uiPriority w:val="99"/>
    <w:locked/>
    <w:rsid w:val="00ED6D1F"/>
    <w:rPr>
      <w:rFonts w:ascii="Times New Roman" w:hAnsi="Times New Roman" w:cs="Times New Roman"/>
      <w:shd w:val="clear" w:color="auto" w:fill="FFFFFF"/>
    </w:rPr>
  </w:style>
  <w:style w:type="paragraph" w:customStyle="1" w:styleId="Zkladntext21">
    <w:name w:val="Základný text (2)1"/>
    <w:basedOn w:val="Normlny"/>
    <w:link w:val="Zkladntext2"/>
    <w:uiPriority w:val="99"/>
    <w:rsid w:val="00ED6D1F"/>
    <w:pPr>
      <w:shd w:val="clear" w:color="auto" w:fill="FFFFFF"/>
      <w:spacing w:line="274" w:lineRule="exact"/>
      <w:ind w:hanging="1000"/>
      <w:jc w:val="both"/>
    </w:pPr>
    <w:rPr>
      <w:rFonts w:ascii="Times New Roman" w:eastAsiaTheme="minorHAnsi" w:cs="Times New Roman"/>
      <w:color w:val="auto"/>
      <w:sz w:val="22"/>
      <w:szCs w:val="22"/>
      <w:lang w:eastAsia="en-US"/>
    </w:rPr>
  </w:style>
  <w:style w:type="character" w:customStyle="1" w:styleId="Zkladntext4">
    <w:name w:val="Základný text (4)_"/>
    <w:link w:val="Zkladntext41"/>
    <w:uiPriority w:val="99"/>
    <w:locked/>
    <w:rsid w:val="00ED6D1F"/>
    <w:rPr>
      <w:rFonts w:ascii="Times New Roman" w:hAnsi="Times New Roman" w:cs="Times New Roman"/>
      <w:b/>
      <w:shd w:val="clear" w:color="auto" w:fill="FFFFFF"/>
    </w:rPr>
  </w:style>
  <w:style w:type="paragraph" w:customStyle="1" w:styleId="Zkladntext41">
    <w:name w:val="Základný text (4)1"/>
    <w:basedOn w:val="Normlny"/>
    <w:link w:val="Zkladntext4"/>
    <w:uiPriority w:val="99"/>
    <w:rsid w:val="00ED6D1F"/>
    <w:pPr>
      <w:shd w:val="clear" w:color="auto" w:fill="FFFFFF"/>
      <w:spacing w:after="900" w:line="240" w:lineRule="atLeast"/>
      <w:jc w:val="both"/>
    </w:pPr>
    <w:rPr>
      <w:rFonts w:ascii="Times New Roman" w:eastAsiaTheme="minorHAnsi" w:cs="Times New Roman"/>
      <w:b/>
      <w:color w:val="auto"/>
      <w:sz w:val="22"/>
      <w:szCs w:val="22"/>
      <w:lang w:eastAsia="en-US"/>
    </w:rPr>
  </w:style>
  <w:style w:type="character" w:customStyle="1" w:styleId="Hlavikaalebopta">
    <w:name w:val="Hlavička alebo päta_"/>
    <w:link w:val="Hlavikaalebopta1"/>
    <w:uiPriority w:val="99"/>
    <w:locked/>
    <w:rsid w:val="00ED6D1F"/>
    <w:rPr>
      <w:rFonts w:ascii="Arial Narrow" w:hAnsi="Arial Narrow"/>
      <w:b/>
      <w:sz w:val="24"/>
      <w:shd w:val="clear" w:color="auto" w:fill="FFFFFF"/>
    </w:rPr>
  </w:style>
  <w:style w:type="paragraph" w:customStyle="1" w:styleId="Hlavikaalebopta1">
    <w:name w:val="Hlavička alebo päta1"/>
    <w:basedOn w:val="Normlny"/>
    <w:link w:val="Hlavikaalebopta"/>
    <w:uiPriority w:val="99"/>
    <w:rsid w:val="00ED6D1F"/>
    <w:pPr>
      <w:shd w:val="clear" w:color="auto" w:fill="FFFFFF"/>
      <w:spacing w:line="240" w:lineRule="atLeast"/>
      <w:jc w:val="right"/>
    </w:pPr>
    <w:rPr>
      <w:rFonts w:ascii="Arial Narrow" w:eastAsiaTheme="minorHAnsi" w:hAnsi="Arial Narrow" w:cstheme="minorBidi"/>
      <w:b/>
      <w:color w:val="auto"/>
      <w:szCs w:val="22"/>
      <w:lang w:eastAsia="en-US"/>
    </w:rPr>
  </w:style>
  <w:style w:type="character" w:customStyle="1" w:styleId="Zhlavie13">
    <w:name w:val="Záhlavie #1 (3)_"/>
    <w:link w:val="Zhlavie130"/>
    <w:uiPriority w:val="99"/>
    <w:locked/>
    <w:rsid w:val="00ED6D1F"/>
    <w:rPr>
      <w:rFonts w:ascii="Arial Narrow" w:hAnsi="Arial Narrow"/>
      <w:b/>
      <w:sz w:val="24"/>
      <w:shd w:val="clear" w:color="auto" w:fill="FFFFFF"/>
    </w:rPr>
  </w:style>
  <w:style w:type="paragraph" w:customStyle="1" w:styleId="Zhlavie130">
    <w:name w:val="Záhlavie #1 (3)"/>
    <w:basedOn w:val="Normlny"/>
    <w:link w:val="Zhlavie13"/>
    <w:uiPriority w:val="99"/>
    <w:rsid w:val="00ED6D1F"/>
    <w:pPr>
      <w:shd w:val="clear" w:color="auto" w:fill="FFFFFF"/>
      <w:spacing w:after="180" w:line="302" w:lineRule="exact"/>
      <w:ind w:hanging="260"/>
      <w:outlineLvl w:val="0"/>
    </w:pPr>
    <w:rPr>
      <w:rFonts w:ascii="Arial Narrow" w:eastAsiaTheme="minorHAnsi" w:hAnsi="Arial Narrow" w:cstheme="minorBidi"/>
      <w:b/>
      <w:color w:val="auto"/>
      <w:szCs w:val="22"/>
      <w:lang w:eastAsia="en-US"/>
    </w:rPr>
  </w:style>
  <w:style w:type="character" w:customStyle="1" w:styleId="Zhlavie4">
    <w:name w:val="Záhlavie #4_"/>
    <w:link w:val="Zhlavie41"/>
    <w:locked/>
    <w:rsid w:val="00ED6D1F"/>
    <w:rPr>
      <w:rFonts w:ascii="Times New Roman" w:hAnsi="Times New Roman" w:cs="Times New Roman"/>
      <w:b/>
      <w:shd w:val="clear" w:color="auto" w:fill="FFFFFF"/>
    </w:rPr>
  </w:style>
  <w:style w:type="paragraph" w:customStyle="1" w:styleId="Zhlavie41">
    <w:name w:val="Záhlavie #41"/>
    <w:basedOn w:val="Normlny"/>
    <w:link w:val="Zhlavie4"/>
    <w:rsid w:val="00ED6D1F"/>
    <w:pPr>
      <w:shd w:val="clear" w:color="auto" w:fill="FFFFFF"/>
      <w:spacing w:before="180" w:line="240" w:lineRule="atLeast"/>
      <w:ind w:hanging="840"/>
      <w:jc w:val="both"/>
      <w:outlineLvl w:val="3"/>
    </w:pPr>
    <w:rPr>
      <w:rFonts w:ascii="Times New Roman" w:eastAsiaTheme="minorHAnsi" w:cs="Times New Roman"/>
      <w:b/>
      <w:color w:val="auto"/>
      <w:sz w:val="22"/>
      <w:szCs w:val="22"/>
      <w:lang w:eastAsia="en-US"/>
    </w:rPr>
  </w:style>
  <w:style w:type="character" w:customStyle="1" w:styleId="Nzovtabuky">
    <w:name w:val="Názov tabuľky_"/>
    <w:link w:val="Nzovtabuky0"/>
    <w:uiPriority w:val="99"/>
    <w:locked/>
    <w:rsid w:val="00ED6D1F"/>
    <w:rPr>
      <w:rFonts w:ascii="Times New Roman" w:hAnsi="Times New Roman" w:cs="Times New Roman"/>
      <w:shd w:val="clear" w:color="auto" w:fill="FFFFFF"/>
    </w:rPr>
  </w:style>
  <w:style w:type="paragraph" w:customStyle="1" w:styleId="Nzovtabuky0">
    <w:name w:val="Názov tabuľky"/>
    <w:basedOn w:val="Normlny"/>
    <w:link w:val="Nzovtabuky"/>
    <w:uiPriority w:val="99"/>
    <w:rsid w:val="00ED6D1F"/>
    <w:pPr>
      <w:shd w:val="clear" w:color="auto" w:fill="FFFFFF"/>
      <w:spacing w:line="274" w:lineRule="exact"/>
      <w:jc w:val="both"/>
    </w:pPr>
    <w:rPr>
      <w:rFonts w:ascii="Times New Roman" w:eastAsiaTheme="minorHAnsi" w:cs="Times New Roman"/>
      <w:color w:val="auto"/>
      <w:sz w:val="22"/>
      <w:szCs w:val="22"/>
      <w:lang w:eastAsia="en-US"/>
    </w:rPr>
  </w:style>
  <w:style w:type="character" w:customStyle="1" w:styleId="Zhlavie3">
    <w:name w:val="Záhlavie #3_"/>
    <w:link w:val="Zhlavie30"/>
    <w:uiPriority w:val="99"/>
    <w:locked/>
    <w:rsid w:val="00ED6D1F"/>
    <w:rPr>
      <w:rFonts w:ascii="Arial Narrow" w:hAnsi="Arial Narrow"/>
      <w:b/>
      <w:sz w:val="24"/>
      <w:shd w:val="clear" w:color="auto" w:fill="FFFFFF"/>
    </w:rPr>
  </w:style>
  <w:style w:type="paragraph" w:customStyle="1" w:styleId="Zhlavie30">
    <w:name w:val="Záhlavie #3"/>
    <w:basedOn w:val="Normlny"/>
    <w:link w:val="Zhlavie3"/>
    <w:uiPriority w:val="99"/>
    <w:rsid w:val="00ED6D1F"/>
    <w:pPr>
      <w:shd w:val="clear" w:color="auto" w:fill="FFFFFF"/>
      <w:spacing w:before="180" w:line="240" w:lineRule="atLeast"/>
      <w:ind w:hanging="760"/>
      <w:outlineLvl w:val="2"/>
    </w:pPr>
    <w:rPr>
      <w:rFonts w:ascii="Arial Narrow" w:eastAsiaTheme="minorHAnsi" w:hAnsi="Arial Narrow" w:cstheme="minorBidi"/>
      <w:b/>
      <w:color w:val="auto"/>
      <w:szCs w:val="22"/>
      <w:lang w:eastAsia="en-US"/>
    </w:rPr>
  </w:style>
  <w:style w:type="character" w:customStyle="1" w:styleId="Zhlavie2">
    <w:name w:val="Záhlavie #2_"/>
    <w:link w:val="Zhlavie20"/>
    <w:uiPriority w:val="99"/>
    <w:locked/>
    <w:rsid w:val="00ED6D1F"/>
    <w:rPr>
      <w:rFonts w:ascii="Arial Narrow" w:hAnsi="Arial Narrow"/>
      <w:b/>
      <w:sz w:val="24"/>
      <w:shd w:val="clear" w:color="auto" w:fill="FFFFFF"/>
    </w:rPr>
  </w:style>
  <w:style w:type="paragraph" w:customStyle="1" w:styleId="Zhlavie20">
    <w:name w:val="Záhlavie #2"/>
    <w:basedOn w:val="Normlny"/>
    <w:link w:val="Zhlavie2"/>
    <w:uiPriority w:val="99"/>
    <w:rsid w:val="00ED6D1F"/>
    <w:pPr>
      <w:shd w:val="clear" w:color="auto" w:fill="FFFFFF"/>
      <w:spacing w:before="240" w:after="240" w:line="240" w:lineRule="atLeast"/>
      <w:ind w:hanging="760"/>
      <w:jc w:val="both"/>
      <w:outlineLvl w:val="1"/>
    </w:pPr>
    <w:rPr>
      <w:rFonts w:ascii="Arial Narrow" w:eastAsiaTheme="minorHAnsi" w:hAnsi="Arial Narrow" w:cstheme="minorBidi"/>
      <w:b/>
      <w:color w:val="auto"/>
      <w:szCs w:val="22"/>
      <w:lang w:eastAsia="en-US"/>
    </w:rPr>
  </w:style>
  <w:style w:type="character" w:customStyle="1" w:styleId="Zkladntext5">
    <w:name w:val="Základný text (5)_"/>
    <w:link w:val="Zkladntext51"/>
    <w:uiPriority w:val="99"/>
    <w:locked/>
    <w:rsid w:val="00ED6D1F"/>
    <w:rPr>
      <w:rFonts w:ascii="Times New Roman" w:hAnsi="Times New Roman" w:cs="Times New Roman"/>
      <w:i/>
      <w:shd w:val="clear" w:color="auto" w:fill="FFFFFF"/>
    </w:rPr>
  </w:style>
  <w:style w:type="paragraph" w:customStyle="1" w:styleId="Zkladntext51">
    <w:name w:val="Základný text (5)1"/>
    <w:basedOn w:val="Normlny"/>
    <w:link w:val="Zkladntext5"/>
    <w:uiPriority w:val="99"/>
    <w:rsid w:val="00ED6D1F"/>
    <w:pPr>
      <w:shd w:val="clear" w:color="auto" w:fill="FFFFFF"/>
      <w:spacing w:line="312" w:lineRule="exact"/>
      <w:jc w:val="both"/>
    </w:pPr>
    <w:rPr>
      <w:rFonts w:ascii="Times New Roman" w:eastAsiaTheme="minorHAnsi" w:cs="Times New Roman"/>
      <w:i/>
      <w:color w:val="auto"/>
      <w:sz w:val="22"/>
      <w:szCs w:val="22"/>
      <w:lang w:eastAsia="en-US"/>
    </w:rPr>
  </w:style>
  <w:style w:type="character" w:customStyle="1" w:styleId="Zhlavie1">
    <w:name w:val="Záhlavie #1_"/>
    <w:link w:val="Zhlavie10"/>
    <w:uiPriority w:val="99"/>
    <w:locked/>
    <w:rsid w:val="00ED6D1F"/>
    <w:rPr>
      <w:rFonts w:ascii="Arial Narrow" w:hAnsi="Arial Narrow"/>
      <w:b/>
      <w:sz w:val="28"/>
      <w:shd w:val="clear" w:color="auto" w:fill="FFFFFF"/>
    </w:rPr>
  </w:style>
  <w:style w:type="paragraph" w:customStyle="1" w:styleId="Zhlavie10">
    <w:name w:val="Záhlavie #1"/>
    <w:basedOn w:val="Normlny"/>
    <w:link w:val="Zhlavie1"/>
    <w:uiPriority w:val="99"/>
    <w:rsid w:val="00ED6D1F"/>
    <w:pPr>
      <w:shd w:val="clear" w:color="auto" w:fill="FFFFFF"/>
      <w:spacing w:after="900" w:line="240" w:lineRule="atLeast"/>
      <w:jc w:val="both"/>
      <w:outlineLvl w:val="0"/>
    </w:pPr>
    <w:rPr>
      <w:rFonts w:ascii="Arial Narrow" w:eastAsiaTheme="minorHAnsi" w:hAnsi="Arial Narrow" w:cstheme="minorBidi"/>
      <w:b/>
      <w:color w:val="auto"/>
      <w:sz w:val="28"/>
      <w:szCs w:val="22"/>
      <w:lang w:eastAsia="en-US"/>
    </w:rPr>
  </w:style>
  <w:style w:type="character" w:customStyle="1" w:styleId="DefaultChar">
    <w:name w:val="Default Char"/>
    <w:link w:val="Default"/>
    <w:locked/>
    <w:rsid w:val="00ED6D1F"/>
    <w:rPr>
      <w:rFonts w:ascii="Arial" w:hAnsi="Arial" w:cs="Arial"/>
      <w:color w:val="000000"/>
      <w:sz w:val="24"/>
      <w:szCs w:val="24"/>
    </w:rPr>
  </w:style>
  <w:style w:type="paragraph" w:customStyle="1" w:styleId="Default">
    <w:name w:val="Default"/>
    <w:link w:val="DefaultChar"/>
    <w:rsid w:val="00ED6D1F"/>
    <w:pPr>
      <w:autoSpaceDE w:val="0"/>
      <w:autoSpaceDN w:val="0"/>
      <w:adjustRightInd w:val="0"/>
      <w:spacing w:after="0" w:line="240" w:lineRule="auto"/>
    </w:pPr>
    <w:rPr>
      <w:rFonts w:ascii="Arial" w:hAnsi="Arial" w:cs="Arial"/>
      <w:color w:val="000000"/>
      <w:sz w:val="24"/>
      <w:szCs w:val="24"/>
    </w:rPr>
  </w:style>
  <w:style w:type="paragraph" w:customStyle="1" w:styleId="t11">
    <w:name w:val="t11"/>
    <w:basedOn w:val="Normlny"/>
    <w:uiPriority w:val="99"/>
    <w:rsid w:val="00ED6D1F"/>
    <w:pPr>
      <w:overflowPunct w:val="0"/>
      <w:autoSpaceDE w:val="0"/>
      <w:autoSpaceDN w:val="0"/>
      <w:adjustRightInd w:val="0"/>
      <w:spacing w:before="60" w:after="120" w:line="240" w:lineRule="atLeast"/>
      <w:ind w:left="567" w:hanging="283"/>
      <w:jc w:val="both"/>
    </w:pPr>
    <w:rPr>
      <w:rFonts w:ascii="Arial" w:hAnsi="Arial" w:cs="Times New Roman"/>
      <w:color w:val="auto"/>
      <w:szCs w:val="20"/>
    </w:rPr>
  </w:style>
  <w:style w:type="paragraph" w:customStyle="1" w:styleId="ZmluvaClanok">
    <w:name w:val="Zmluva_Clanok"/>
    <w:basedOn w:val="Normlny"/>
    <w:uiPriority w:val="99"/>
    <w:qFormat/>
    <w:rsid w:val="00ED6D1F"/>
    <w:pPr>
      <w:widowControl/>
      <w:numPr>
        <w:numId w:val="1"/>
      </w:numPr>
      <w:tabs>
        <w:tab w:val="left" w:pos="851"/>
      </w:tabs>
      <w:spacing w:line="276" w:lineRule="auto"/>
      <w:jc w:val="both"/>
    </w:pPr>
    <w:rPr>
      <w:rFonts w:ascii="Times New Roman" w:cs="Times New Roman"/>
      <w:b/>
      <w:color w:val="auto"/>
      <w:sz w:val="22"/>
      <w:szCs w:val="22"/>
      <w:lang w:eastAsia="en-US"/>
    </w:rPr>
  </w:style>
  <w:style w:type="paragraph" w:customStyle="1" w:styleId="ZmluvaBodlevel1">
    <w:name w:val="Zmluva_Bod_level1"/>
    <w:basedOn w:val="Normlny"/>
    <w:uiPriority w:val="99"/>
    <w:qFormat/>
    <w:rsid w:val="00ED6D1F"/>
    <w:pPr>
      <w:widowControl/>
      <w:numPr>
        <w:ilvl w:val="1"/>
        <w:numId w:val="1"/>
      </w:numPr>
      <w:spacing w:line="276" w:lineRule="auto"/>
      <w:jc w:val="both"/>
    </w:pPr>
    <w:rPr>
      <w:rFonts w:ascii="Times New Roman" w:cs="Times New Roman"/>
      <w:color w:val="auto"/>
      <w:sz w:val="22"/>
      <w:szCs w:val="22"/>
      <w:lang w:eastAsia="en-US"/>
    </w:rPr>
  </w:style>
  <w:style w:type="paragraph" w:customStyle="1" w:styleId="ZmluvaBodlevel2">
    <w:name w:val="Zmluva_Bod_level2"/>
    <w:basedOn w:val="Normlny"/>
    <w:uiPriority w:val="99"/>
    <w:qFormat/>
    <w:rsid w:val="00ED6D1F"/>
    <w:pPr>
      <w:widowControl/>
      <w:numPr>
        <w:ilvl w:val="2"/>
        <w:numId w:val="1"/>
      </w:numPr>
      <w:tabs>
        <w:tab w:val="left" w:pos="851"/>
      </w:tabs>
      <w:spacing w:line="276" w:lineRule="auto"/>
      <w:jc w:val="both"/>
    </w:pPr>
    <w:rPr>
      <w:rFonts w:ascii="Times New Roman" w:cs="Times New Roman"/>
      <w:color w:val="auto"/>
      <w:sz w:val="22"/>
      <w:szCs w:val="22"/>
      <w:lang w:eastAsia="en-US"/>
    </w:rPr>
  </w:style>
  <w:style w:type="paragraph" w:customStyle="1" w:styleId="ZmluvaBodlevel4">
    <w:name w:val="Zmluva_Bod_level4"/>
    <w:basedOn w:val="Normlny"/>
    <w:uiPriority w:val="99"/>
    <w:qFormat/>
    <w:rsid w:val="00ED6D1F"/>
    <w:pPr>
      <w:widowControl/>
      <w:numPr>
        <w:ilvl w:val="3"/>
        <w:numId w:val="1"/>
      </w:numPr>
      <w:tabs>
        <w:tab w:val="left" w:pos="851"/>
        <w:tab w:val="left" w:pos="1134"/>
      </w:tabs>
      <w:spacing w:line="276" w:lineRule="auto"/>
      <w:jc w:val="both"/>
    </w:pPr>
    <w:rPr>
      <w:rFonts w:ascii="Times New Roman" w:cs="Times New Roman"/>
      <w:color w:val="auto"/>
      <w:sz w:val="22"/>
      <w:szCs w:val="22"/>
      <w:lang w:eastAsia="en-US"/>
    </w:rPr>
  </w:style>
  <w:style w:type="character" w:customStyle="1" w:styleId="Zkladntext6">
    <w:name w:val="Základný text (6)_"/>
    <w:link w:val="Zkladntext60"/>
    <w:uiPriority w:val="99"/>
    <w:locked/>
    <w:rsid w:val="00ED6D1F"/>
    <w:rPr>
      <w:rFonts w:ascii="Times New Roman" w:hAnsi="Times New Roman" w:cs="Times New Roman"/>
      <w:sz w:val="32"/>
      <w:shd w:val="clear" w:color="auto" w:fill="FFFFFF"/>
    </w:rPr>
  </w:style>
  <w:style w:type="paragraph" w:customStyle="1" w:styleId="Zkladntext60">
    <w:name w:val="Základný text (6)"/>
    <w:basedOn w:val="Normlny"/>
    <w:link w:val="Zkladntext6"/>
    <w:uiPriority w:val="99"/>
    <w:rsid w:val="00ED6D1F"/>
    <w:pPr>
      <w:shd w:val="clear" w:color="auto" w:fill="FFFFFF"/>
      <w:spacing w:before="660" w:after="1440" w:line="240" w:lineRule="atLeast"/>
      <w:jc w:val="center"/>
    </w:pPr>
    <w:rPr>
      <w:rFonts w:ascii="Times New Roman" w:eastAsiaTheme="minorHAnsi" w:cs="Times New Roman"/>
      <w:color w:val="auto"/>
      <w:sz w:val="32"/>
      <w:szCs w:val="22"/>
      <w:lang w:eastAsia="en-US"/>
    </w:rPr>
  </w:style>
  <w:style w:type="paragraph" w:customStyle="1" w:styleId="Zmluva-Clanok">
    <w:name w:val="Zmluva - Clanok"/>
    <w:basedOn w:val="Normlny"/>
    <w:autoRedefine/>
    <w:uiPriority w:val="99"/>
    <w:rsid w:val="00ED6D1F"/>
    <w:pPr>
      <w:keepNext/>
      <w:keepLines/>
      <w:widowControl/>
      <w:tabs>
        <w:tab w:val="left" w:pos="284"/>
      </w:tabs>
      <w:spacing w:after="240"/>
      <w:jc w:val="center"/>
      <w:outlineLvl w:val="2"/>
    </w:pPr>
    <w:rPr>
      <w:rFonts w:ascii="Arial Narrow" w:hAnsi="Arial Narrow" w:cs="Arial"/>
      <w:color w:val="auto"/>
      <w:sz w:val="22"/>
      <w:szCs w:val="22"/>
      <w:lang w:eastAsia="en-US"/>
    </w:rPr>
  </w:style>
  <w:style w:type="paragraph" w:customStyle="1" w:styleId="Zmluva-Title">
    <w:name w:val="Zmluva - Title"/>
    <w:basedOn w:val="Nzov"/>
    <w:next w:val="Zmluva-Clanok"/>
    <w:autoRedefine/>
    <w:uiPriority w:val="99"/>
    <w:rsid w:val="00ED6D1F"/>
    <w:pPr>
      <w:tabs>
        <w:tab w:val="left" w:pos="4253"/>
      </w:tabs>
      <w:spacing w:after="120"/>
    </w:pPr>
    <w:rPr>
      <w:rFonts w:ascii="Calibri" w:hAnsi="Calibri" w:cs="Calibri"/>
      <w:sz w:val="36"/>
      <w:szCs w:val="36"/>
      <w:lang w:eastAsia="sk-SK"/>
    </w:rPr>
  </w:style>
  <w:style w:type="paragraph" w:customStyle="1" w:styleId="SPnadpis2">
    <w:name w:val="SP_nadpis2"/>
    <w:basedOn w:val="Normlny"/>
    <w:uiPriority w:val="99"/>
    <w:rsid w:val="00ED6D1F"/>
    <w:pPr>
      <w:widowControl/>
      <w:autoSpaceDE w:val="0"/>
      <w:autoSpaceDN w:val="0"/>
      <w:spacing w:before="60"/>
      <w:jc w:val="center"/>
    </w:pPr>
    <w:rPr>
      <w:rFonts w:ascii="Arial" w:hAnsi="Arial" w:cs="Arial"/>
      <w:b/>
      <w:bCs/>
      <w:color w:val="auto"/>
      <w:lang w:eastAsia="cs-CZ"/>
    </w:rPr>
  </w:style>
  <w:style w:type="paragraph" w:customStyle="1" w:styleId="wazza03">
    <w:name w:val="wazza_03"/>
    <w:basedOn w:val="Normlny"/>
    <w:uiPriority w:val="99"/>
    <w:qFormat/>
    <w:rsid w:val="00ED6D1F"/>
    <w:pPr>
      <w:widowControl/>
      <w:spacing w:before="120"/>
      <w:jc w:val="center"/>
    </w:pPr>
    <w:rPr>
      <w:rFonts w:ascii="Arial" w:hAnsi="Arial" w:cs="Arial"/>
      <w:b/>
      <w:bCs/>
      <w:caps/>
      <w:color w:val="808080"/>
      <w:sz w:val="22"/>
      <w:szCs w:val="22"/>
      <w:lang w:eastAsia="cs-CZ"/>
    </w:rPr>
  </w:style>
  <w:style w:type="paragraph" w:customStyle="1" w:styleId="Farebnzoznamzvraznenie11">
    <w:name w:val="Farebný zoznam – zvýraznenie 11"/>
    <w:basedOn w:val="Normlny"/>
    <w:uiPriority w:val="34"/>
    <w:qFormat/>
    <w:rsid w:val="00ED6D1F"/>
    <w:pPr>
      <w:widowControl/>
      <w:autoSpaceDE w:val="0"/>
      <w:autoSpaceDN w:val="0"/>
      <w:ind w:left="720"/>
      <w:contextualSpacing/>
    </w:pPr>
    <w:rPr>
      <w:rFonts w:ascii="Times New Roman" w:cs="Times New Roman"/>
      <w:color w:val="auto"/>
      <w:sz w:val="20"/>
      <w:szCs w:val="20"/>
      <w:lang w:eastAsia="cs-CZ"/>
    </w:rPr>
  </w:style>
  <w:style w:type="character" w:styleId="Odkaznapoznmkupodiarou">
    <w:name w:val="footnote reference"/>
    <w:basedOn w:val="Predvolenpsmoodseku"/>
    <w:uiPriority w:val="99"/>
    <w:unhideWhenUsed/>
    <w:rsid w:val="00ED6D1F"/>
    <w:rPr>
      <w:rFonts w:ascii="Times New Roman" w:hAnsi="Times New Roman" w:cs="Times New Roman" w:hint="default"/>
      <w:vertAlign w:val="superscript"/>
    </w:rPr>
  </w:style>
  <w:style w:type="character" w:styleId="Odkaznakomentr">
    <w:name w:val="annotation reference"/>
    <w:basedOn w:val="Predvolenpsmoodseku"/>
    <w:uiPriority w:val="99"/>
    <w:semiHidden/>
    <w:unhideWhenUsed/>
    <w:rsid w:val="00ED6D1F"/>
    <w:rPr>
      <w:rFonts w:ascii="Times New Roman" w:hAnsi="Times New Roman" w:cs="Times New Roman" w:hint="default"/>
      <w:sz w:val="16"/>
    </w:rPr>
  </w:style>
  <w:style w:type="character" w:customStyle="1" w:styleId="Zhlavie120">
    <w:name w:val="Záhlavie #1 (2)"/>
    <w:uiPriority w:val="99"/>
    <w:rsid w:val="00ED6D1F"/>
    <w:rPr>
      <w:rFonts w:ascii="Arial Narrow" w:hAnsi="Arial Narrow" w:hint="default"/>
      <w:b/>
      <w:bCs w:val="0"/>
      <w:strike w:val="0"/>
      <w:dstrike w:val="0"/>
      <w:sz w:val="28"/>
      <w:u w:val="none"/>
      <w:effect w:val="none"/>
    </w:rPr>
  </w:style>
  <w:style w:type="character" w:customStyle="1" w:styleId="Zkladntext32">
    <w:name w:val="Základný text (3)"/>
    <w:uiPriority w:val="99"/>
    <w:rsid w:val="00ED6D1F"/>
    <w:rPr>
      <w:rFonts w:ascii="Arial Narrow" w:hAnsi="Arial Narrow" w:hint="default"/>
      <w:b/>
      <w:bCs w:val="0"/>
      <w:strike w:val="0"/>
      <w:dstrike w:val="0"/>
      <w:sz w:val="21"/>
      <w:u w:val="none"/>
      <w:effect w:val="none"/>
    </w:rPr>
  </w:style>
  <w:style w:type="character" w:customStyle="1" w:styleId="Nzovtabuky20">
    <w:name w:val="Názov tabuľky (2)"/>
    <w:uiPriority w:val="99"/>
    <w:rsid w:val="00ED6D1F"/>
    <w:rPr>
      <w:rFonts w:ascii="Arial" w:hAnsi="Arial" w:cs="Arial" w:hint="default"/>
      <w:b/>
      <w:bCs w:val="0"/>
      <w:strike w:val="0"/>
      <w:dstrike w:val="0"/>
      <w:sz w:val="16"/>
      <w:u w:val="none"/>
      <w:effect w:val="none"/>
    </w:rPr>
  </w:style>
  <w:style w:type="character" w:customStyle="1" w:styleId="Zkladntext2ArialNarrow">
    <w:name w:val="Základný text (2) + Arial Narrow"/>
    <w:aliases w:val="10,5 bodov,Tučné,Základný text (2) + 10 bodov"/>
    <w:uiPriority w:val="99"/>
    <w:rsid w:val="00ED6D1F"/>
    <w:rPr>
      <w:rFonts w:ascii="Arial Narrow" w:hAnsi="Arial Narrow" w:hint="default"/>
      <w:b/>
      <w:bCs w:val="0"/>
      <w:strike w:val="0"/>
      <w:dstrike w:val="0"/>
      <w:sz w:val="21"/>
      <w:u w:val="none"/>
      <w:effect w:val="none"/>
    </w:rPr>
  </w:style>
  <w:style w:type="character" w:customStyle="1" w:styleId="Zkladntext2Arial">
    <w:name w:val="Základný text (2) + Arial"/>
    <w:aliases w:val="101,5 bodov2,Tučné3"/>
    <w:uiPriority w:val="99"/>
    <w:rsid w:val="00ED6D1F"/>
    <w:rPr>
      <w:rFonts w:ascii="Arial" w:hAnsi="Arial" w:cs="Arial" w:hint="default"/>
      <w:b/>
      <w:bCs w:val="0"/>
      <w:strike w:val="0"/>
      <w:dstrike w:val="0"/>
      <w:sz w:val="21"/>
      <w:u w:val="none"/>
      <w:effect w:val="none"/>
    </w:rPr>
  </w:style>
  <w:style w:type="character" w:customStyle="1" w:styleId="Hlavikaalebopta0">
    <w:name w:val="Hlavička alebo päta"/>
    <w:uiPriority w:val="99"/>
    <w:rsid w:val="00ED6D1F"/>
    <w:rPr>
      <w:rFonts w:ascii="Arial Narrow" w:hAnsi="Arial Narrow" w:hint="default"/>
      <w:b/>
      <w:bCs w:val="0"/>
      <w:strike w:val="0"/>
      <w:dstrike w:val="0"/>
      <w:sz w:val="24"/>
      <w:u w:val="none"/>
      <w:effect w:val="none"/>
    </w:rPr>
  </w:style>
  <w:style w:type="character" w:customStyle="1" w:styleId="Zkladntext20">
    <w:name w:val="Základný text (2)"/>
    <w:uiPriority w:val="99"/>
    <w:rsid w:val="00ED6D1F"/>
    <w:rPr>
      <w:rFonts w:ascii="Times New Roman" w:hAnsi="Times New Roman" w:cs="Times New Roman" w:hint="default"/>
      <w:strike w:val="0"/>
      <w:dstrike w:val="0"/>
      <w:u w:val="none"/>
      <w:effect w:val="none"/>
    </w:rPr>
  </w:style>
  <w:style w:type="character" w:customStyle="1" w:styleId="Zkladntext2Tun">
    <w:name w:val="Základný text (2) + Tučné"/>
    <w:rsid w:val="00ED6D1F"/>
    <w:rPr>
      <w:rFonts w:ascii="Times New Roman" w:hAnsi="Times New Roman" w:cs="Times New Roman" w:hint="default"/>
      <w:b/>
      <w:bCs w:val="0"/>
      <w:strike w:val="0"/>
      <w:dstrike w:val="0"/>
      <w:u w:val="none"/>
      <w:effect w:val="none"/>
    </w:rPr>
  </w:style>
  <w:style w:type="character" w:customStyle="1" w:styleId="Zkladntext25">
    <w:name w:val="Základný text (2)5"/>
    <w:uiPriority w:val="99"/>
    <w:rsid w:val="00ED6D1F"/>
    <w:rPr>
      <w:rFonts w:ascii="Times New Roman" w:hAnsi="Times New Roman" w:cs="Times New Roman" w:hint="default"/>
      <w:strike w:val="0"/>
      <w:dstrike w:val="0"/>
      <w:u w:val="none"/>
      <w:effect w:val="none"/>
      <w:lang w:val="en-US" w:eastAsia="en-US"/>
    </w:rPr>
  </w:style>
  <w:style w:type="character" w:customStyle="1" w:styleId="Zkladntext2ArialNarrow1">
    <w:name w:val="Základný text (2) + Arial Narrow1"/>
    <w:aliases w:val="Tučné2"/>
    <w:uiPriority w:val="99"/>
    <w:rsid w:val="00ED6D1F"/>
    <w:rPr>
      <w:rFonts w:ascii="Arial Narrow" w:hAnsi="Arial Narrow" w:hint="default"/>
      <w:b/>
      <w:bCs w:val="0"/>
      <w:strike w:val="0"/>
      <w:dstrike w:val="0"/>
      <w:sz w:val="24"/>
      <w:u w:val="none"/>
      <w:effect w:val="none"/>
    </w:rPr>
  </w:style>
  <w:style w:type="character" w:customStyle="1" w:styleId="Zkladntext2Kurzva">
    <w:name w:val="Základný text (2) + Kurzíva"/>
    <w:uiPriority w:val="99"/>
    <w:rsid w:val="00ED6D1F"/>
    <w:rPr>
      <w:rFonts w:ascii="Times New Roman" w:hAnsi="Times New Roman" w:cs="Times New Roman" w:hint="default"/>
      <w:i/>
      <w:iCs w:val="0"/>
      <w:strike w:val="0"/>
      <w:dstrike w:val="0"/>
      <w:spacing w:val="0"/>
      <w:u w:val="none"/>
      <w:effect w:val="none"/>
    </w:rPr>
  </w:style>
  <w:style w:type="character" w:customStyle="1" w:styleId="Zkladntext2Exact">
    <w:name w:val="Základný text (2) Exact"/>
    <w:rsid w:val="00ED6D1F"/>
    <w:rPr>
      <w:rFonts w:ascii="Times New Roman" w:hAnsi="Times New Roman" w:cs="Times New Roman" w:hint="default"/>
      <w:strike w:val="0"/>
      <w:dstrike w:val="0"/>
      <w:u w:val="none"/>
      <w:effect w:val="none"/>
    </w:rPr>
  </w:style>
  <w:style w:type="character" w:customStyle="1" w:styleId="Zhlavie3Exact">
    <w:name w:val="Záhlavie #3 Exact"/>
    <w:uiPriority w:val="99"/>
    <w:rsid w:val="00ED6D1F"/>
    <w:rPr>
      <w:rFonts w:ascii="Arial Narrow" w:hAnsi="Arial Narrow" w:hint="default"/>
      <w:b/>
      <w:bCs w:val="0"/>
      <w:strike w:val="0"/>
      <w:dstrike w:val="0"/>
      <w:sz w:val="24"/>
      <w:u w:val="none"/>
      <w:effect w:val="none"/>
    </w:rPr>
  </w:style>
  <w:style w:type="character" w:customStyle="1" w:styleId="Zkladntext2Tun2">
    <w:name w:val="Základný text (2) + Tučné2"/>
    <w:uiPriority w:val="99"/>
    <w:rsid w:val="00ED6D1F"/>
    <w:rPr>
      <w:rFonts w:ascii="Times New Roman" w:hAnsi="Times New Roman" w:cs="Times New Roman" w:hint="default"/>
      <w:b/>
      <w:bCs w:val="0"/>
      <w:strike w:val="0"/>
      <w:dstrike w:val="0"/>
      <w:u w:val="none"/>
      <w:effect w:val="none"/>
    </w:rPr>
  </w:style>
  <w:style w:type="character" w:customStyle="1" w:styleId="Zhlavie40">
    <w:name w:val="Záhlavie #4"/>
    <w:uiPriority w:val="99"/>
    <w:rsid w:val="00ED6D1F"/>
    <w:rPr>
      <w:rFonts w:ascii="Times New Roman" w:hAnsi="Times New Roman" w:cs="Times New Roman" w:hint="default"/>
      <w:b/>
      <w:bCs w:val="0"/>
      <w:u w:val="single"/>
    </w:rPr>
  </w:style>
  <w:style w:type="character" w:customStyle="1" w:styleId="Zkladntext40">
    <w:name w:val="Základný text (4)"/>
    <w:uiPriority w:val="99"/>
    <w:rsid w:val="00ED6D1F"/>
    <w:rPr>
      <w:rFonts w:ascii="Times New Roman" w:hAnsi="Times New Roman" w:cs="Times New Roman" w:hint="default"/>
      <w:b/>
      <w:bCs w:val="0"/>
      <w:u w:val="single"/>
    </w:rPr>
  </w:style>
  <w:style w:type="character" w:customStyle="1" w:styleId="Zkladntext24">
    <w:name w:val="Základný text (2)4"/>
    <w:uiPriority w:val="99"/>
    <w:rsid w:val="00ED6D1F"/>
    <w:rPr>
      <w:rFonts w:ascii="Times New Roman" w:hAnsi="Times New Roman" w:cs="Times New Roman" w:hint="default"/>
      <w:u w:val="single"/>
    </w:rPr>
  </w:style>
  <w:style w:type="character" w:customStyle="1" w:styleId="Zkladntext5Niekurzva">
    <w:name w:val="Základný text (5) + Nie kurzíva"/>
    <w:uiPriority w:val="99"/>
    <w:rsid w:val="00ED6D1F"/>
    <w:rPr>
      <w:rFonts w:ascii="Times New Roman" w:hAnsi="Times New Roman" w:cs="Times New Roman" w:hint="default"/>
      <w:strike w:val="0"/>
      <w:dstrike w:val="0"/>
      <w:spacing w:val="0"/>
      <w:u w:val="none"/>
      <w:effect w:val="none"/>
    </w:rPr>
  </w:style>
  <w:style w:type="character" w:customStyle="1" w:styleId="Zkladntext2Kurzva1">
    <w:name w:val="Základný text (2) + Kurzíva1"/>
    <w:uiPriority w:val="99"/>
    <w:rsid w:val="00ED6D1F"/>
    <w:rPr>
      <w:rFonts w:ascii="Times New Roman" w:hAnsi="Times New Roman" w:cs="Times New Roman" w:hint="default"/>
      <w:i/>
      <w:iCs w:val="0"/>
      <w:strike w:val="0"/>
      <w:dstrike w:val="0"/>
      <w:spacing w:val="0"/>
      <w:u w:val="none"/>
      <w:effect w:val="none"/>
    </w:rPr>
  </w:style>
  <w:style w:type="character" w:customStyle="1" w:styleId="Zhlavie4Nietun">
    <w:name w:val="Záhlavie #4 + Nie tučné"/>
    <w:uiPriority w:val="99"/>
    <w:rsid w:val="00ED6D1F"/>
    <w:rPr>
      <w:rFonts w:ascii="Times New Roman" w:hAnsi="Times New Roman" w:cs="Times New Roman" w:hint="default"/>
      <w:strike w:val="0"/>
      <w:dstrike w:val="0"/>
      <w:u w:val="none"/>
      <w:effect w:val="none"/>
    </w:rPr>
  </w:style>
  <w:style w:type="character" w:customStyle="1" w:styleId="HlavikaaleboptaTimesNewRoman">
    <w:name w:val="Hlavička alebo päta + Times New Roman"/>
    <w:uiPriority w:val="99"/>
    <w:rsid w:val="00ED6D1F"/>
    <w:rPr>
      <w:rFonts w:ascii="Times New Roman" w:hAnsi="Times New Roman" w:cs="Times New Roman" w:hint="default"/>
      <w:b/>
      <w:bCs w:val="0"/>
      <w:strike w:val="0"/>
      <w:dstrike w:val="0"/>
      <w:sz w:val="24"/>
      <w:u w:val="none"/>
      <w:effect w:val="none"/>
    </w:rPr>
  </w:style>
  <w:style w:type="character" w:customStyle="1" w:styleId="Zkladntext2Exact1">
    <w:name w:val="Základný text (2) Exact1"/>
    <w:uiPriority w:val="99"/>
    <w:rsid w:val="00ED6D1F"/>
    <w:rPr>
      <w:rFonts w:ascii="Times New Roman" w:hAnsi="Times New Roman" w:cs="Times New Roman" w:hint="default"/>
      <w:strike w:val="0"/>
      <w:dstrike w:val="0"/>
      <w:u w:val="none"/>
      <w:effect w:val="none"/>
    </w:rPr>
  </w:style>
  <w:style w:type="character" w:customStyle="1" w:styleId="Zkladntext2Arial1">
    <w:name w:val="Základný text (2) + Arial1"/>
    <w:aliases w:val="9,5 bodov1,Tučné1"/>
    <w:uiPriority w:val="99"/>
    <w:rsid w:val="00ED6D1F"/>
    <w:rPr>
      <w:rFonts w:ascii="Arial" w:hAnsi="Arial" w:cs="Arial" w:hint="default"/>
      <w:b/>
      <w:bCs w:val="0"/>
      <w:strike w:val="0"/>
      <w:dstrike w:val="0"/>
      <w:sz w:val="19"/>
      <w:u w:val="none"/>
      <w:effect w:val="none"/>
    </w:rPr>
  </w:style>
  <w:style w:type="character" w:customStyle="1" w:styleId="Zkladntext23">
    <w:name w:val="Základný text (2)3"/>
    <w:uiPriority w:val="99"/>
    <w:rsid w:val="00ED6D1F"/>
    <w:rPr>
      <w:rFonts w:ascii="Times New Roman" w:hAnsi="Times New Roman" w:cs="Times New Roman" w:hint="default"/>
      <w:strike w:val="0"/>
      <w:dstrike w:val="0"/>
      <w:u w:val="none"/>
      <w:effect w:val="none"/>
    </w:rPr>
  </w:style>
  <w:style w:type="character" w:customStyle="1" w:styleId="Zkladntext50">
    <w:name w:val="Základný text (5)"/>
    <w:uiPriority w:val="99"/>
    <w:rsid w:val="00ED6D1F"/>
    <w:rPr>
      <w:rFonts w:ascii="Times New Roman" w:hAnsi="Times New Roman" w:cs="Times New Roman" w:hint="default"/>
      <w:i/>
      <w:iCs w:val="0"/>
      <w:strike w:val="0"/>
      <w:dstrike w:val="0"/>
      <w:spacing w:val="0"/>
      <w:u w:val="none"/>
      <w:effect w:val="none"/>
    </w:rPr>
  </w:style>
  <w:style w:type="character" w:customStyle="1" w:styleId="HlavikaaleboptaTimesNewRoman1">
    <w:name w:val="Hlavička alebo päta + Times New Roman1"/>
    <w:aliases w:val="11 bodov"/>
    <w:uiPriority w:val="99"/>
    <w:rsid w:val="00ED6D1F"/>
    <w:rPr>
      <w:rFonts w:ascii="Times New Roman" w:hAnsi="Times New Roman" w:cs="Times New Roman" w:hint="default"/>
      <w:b/>
      <w:bCs w:val="0"/>
      <w:strike w:val="0"/>
      <w:dstrike w:val="0"/>
      <w:sz w:val="22"/>
      <w:u w:val="none"/>
      <w:effect w:val="none"/>
    </w:rPr>
  </w:style>
  <w:style w:type="character" w:customStyle="1" w:styleId="Zkladntext22">
    <w:name w:val="Základný text (2)2"/>
    <w:uiPriority w:val="99"/>
    <w:rsid w:val="00ED6D1F"/>
    <w:rPr>
      <w:rFonts w:ascii="Times New Roman" w:hAnsi="Times New Roman" w:cs="Times New Roman" w:hint="default"/>
      <w:u w:val="single"/>
      <w:lang w:val="en-US" w:eastAsia="en-US"/>
    </w:rPr>
  </w:style>
  <w:style w:type="character" w:customStyle="1" w:styleId="Zkladntext2Tun1">
    <w:name w:val="Základný text (2) + Tučné1"/>
    <w:uiPriority w:val="99"/>
    <w:rsid w:val="00ED6D1F"/>
    <w:rPr>
      <w:rFonts w:ascii="Times New Roman" w:hAnsi="Times New Roman" w:cs="Times New Roman" w:hint="default"/>
      <w:b/>
      <w:bCs w:val="0"/>
      <w:u w:val="single"/>
      <w:lang w:val="en-US" w:eastAsia="en-US"/>
    </w:rPr>
  </w:style>
  <w:style w:type="character" w:customStyle="1" w:styleId="Zkladntext4Nietun">
    <w:name w:val="Základný text (4) + Nie tučné"/>
    <w:uiPriority w:val="99"/>
    <w:rsid w:val="00ED6D1F"/>
    <w:rPr>
      <w:rFonts w:ascii="Times New Roman" w:hAnsi="Times New Roman" w:cs="Times New Roman" w:hint="default"/>
      <w:strike w:val="0"/>
      <w:dstrike w:val="0"/>
      <w:u w:val="none"/>
      <w:effect w:val="none"/>
    </w:rPr>
  </w:style>
  <w:style w:type="character" w:customStyle="1" w:styleId="UnresolvedMention">
    <w:name w:val="Unresolved Mention"/>
    <w:uiPriority w:val="99"/>
    <w:semiHidden/>
    <w:rsid w:val="00ED6D1F"/>
    <w:rPr>
      <w:color w:val="000000"/>
      <w:shd w:val="clear" w:color="auto" w:fill="E6E6E6"/>
    </w:rPr>
  </w:style>
  <w:style w:type="character" w:customStyle="1" w:styleId="FontStyle15">
    <w:name w:val="Font Style15"/>
    <w:uiPriority w:val="99"/>
    <w:rsid w:val="00ED6D1F"/>
    <w:rPr>
      <w:rFonts w:ascii="Times New Roman" w:hAnsi="Times New Roman" w:cs="Times New Roman" w:hint="default"/>
      <w:sz w:val="88"/>
    </w:rPr>
  </w:style>
  <w:style w:type="table" w:styleId="Mriekatabuky">
    <w:name w:val="Table Grid"/>
    <w:basedOn w:val="Normlnatabuka"/>
    <w:uiPriority w:val="39"/>
    <w:rsid w:val="00ED6D1F"/>
    <w:pPr>
      <w:spacing w:after="0" w:line="240" w:lineRule="auto"/>
    </w:pPr>
    <w:rPr>
      <w:rFonts w:ascii="Arial Unicode MS"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ED6D1F"/>
    <w:pPr>
      <w:spacing w:after="0" w:line="240" w:lineRule="auto"/>
    </w:pPr>
    <w:rPr>
      <w:rFonts w:ascii="Calibri" w:eastAsia="Times New Roman" w:hAnsi="Calibri"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uiPriority w:val="59"/>
    <w:rsid w:val="00ED6D1F"/>
    <w:pPr>
      <w:spacing w:after="0" w:line="240" w:lineRule="auto"/>
    </w:pPr>
    <w:rPr>
      <w:rFonts w:ascii="Calibri" w:eastAsia="Times New Roman" w:hAnsi="Calibri"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uiPriority w:val="59"/>
    <w:rsid w:val="00ED6D1F"/>
    <w:pPr>
      <w:spacing w:after="0" w:line="240" w:lineRule="auto"/>
    </w:pPr>
    <w:rPr>
      <w:rFonts w:ascii="Calibri" w:eastAsia="Times New Roman" w:hAnsi="Calibri"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D6D1F"/>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table" w:customStyle="1" w:styleId="Mriekatabuky4">
    <w:name w:val="Mriežka tabuľky4"/>
    <w:basedOn w:val="Normlnatabuka"/>
    <w:uiPriority w:val="39"/>
    <w:rsid w:val="00ED6D1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uiPriority w:val="39"/>
    <w:rsid w:val="00ED6D1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8">
    <w:name w:val="Mriežka tabuľky38"/>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4B6C74"/>
    <w:rPr>
      <w:b/>
      <w:bCs/>
    </w:rPr>
  </w:style>
  <w:style w:type="paragraph" w:customStyle="1" w:styleId="Zoznamslo2">
    <w:name w:val="Zoznam číslo 2"/>
    <w:basedOn w:val="Normlny"/>
    <w:rsid w:val="00104C54"/>
    <w:pPr>
      <w:widowControl/>
      <w:tabs>
        <w:tab w:val="num" w:pos="851"/>
      </w:tabs>
      <w:spacing w:before="120" w:line="360" w:lineRule="auto"/>
      <w:ind w:left="851" w:hanging="567"/>
      <w:jc w:val="both"/>
    </w:pPr>
    <w:rPr>
      <w:rFonts w:ascii="Arial" w:hAnsi="Arial" w:cs="Arial"/>
      <w:color w:val="auto"/>
      <w:sz w:val="22"/>
      <w:szCs w:val="16"/>
    </w:rPr>
  </w:style>
  <w:style w:type="paragraph" w:customStyle="1" w:styleId="CISLOvzoru">
    <w:name w:val="CISLO vzoru"/>
    <w:basedOn w:val="Normlny"/>
    <w:autoRedefine/>
    <w:uiPriority w:val="99"/>
    <w:rsid w:val="00BE533A"/>
    <w:pPr>
      <w:tabs>
        <w:tab w:val="left" w:pos="709"/>
      </w:tabs>
      <w:autoSpaceDE w:val="0"/>
      <w:autoSpaceDN w:val="0"/>
      <w:adjustRightInd w:val="0"/>
      <w:spacing w:before="120" w:after="120"/>
      <w:jc w:val="center"/>
    </w:pPr>
    <w:rPr>
      <w:rFonts w:ascii="Arial" w:hAnsi="Arial" w:cs="Arial"/>
      <w:b/>
      <w:bCs/>
      <w:color w:val="3366FF"/>
      <w:sz w:val="32"/>
      <w:szCs w:val="32"/>
    </w:rPr>
  </w:style>
  <w:style w:type="paragraph" w:customStyle="1" w:styleId="NAstred">
    <w:name w:val="NA stred+"/>
    <w:basedOn w:val="Normlny"/>
    <w:uiPriority w:val="99"/>
    <w:rsid w:val="00BE533A"/>
    <w:pPr>
      <w:keepNext/>
      <w:autoSpaceDE w:val="0"/>
      <w:autoSpaceDN w:val="0"/>
      <w:adjustRightInd w:val="0"/>
      <w:spacing w:before="80" w:after="120"/>
      <w:jc w:val="center"/>
    </w:pPr>
    <w:rPr>
      <w:rFonts w:ascii="Arial" w:hAnsi="Arial" w:cs="Arial"/>
      <w:b/>
      <w:bCs/>
      <w:color w:val="auto"/>
      <w:sz w:val="20"/>
      <w:szCs w:val="20"/>
    </w:rPr>
  </w:style>
  <w:style w:type="paragraph" w:customStyle="1" w:styleId="VZORnadpis">
    <w:name w:val="VZOR nadpis"/>
    <w:basedOn w:val="Nadpis3"/>
    <w:uiPriority w:val="99"/>
    <w:rsid w:val="00BE533A"/>
    <w:pPr>
      <w:keepLines w:val="0"/>
      <w:widowControl/>
      <w:spacing w:before="240" w:after="240"/>
      <w:jc w:val="center"/>
    </w:pPr>
    <w:rPr>
      <w:rFonts w:ascii="Arial" w:eastAsia="Times New Roman" w:hAnsi="Arial" w:cs="Arial"/>
      <w:b/>
      <w:bCs/>
      <w:color w:val="auto"/>
    </w:rPr>
  </w:style>
  <w:style w:type="character" w:customStyle="1" w:styleId="Nadpis3Char">
    <w:name w:val="Nadpis 3 Char"/>
    <w:basedOn w:val="Predvolenpsmoodseku"/>
    <w:link w:val="Nadpis3"/>
    <w:uiPriority w:val="9"/>
    <w:rsid w:val="00D332D3"/>
    <w:rPr>
      <w:rFonts w:asciiTheme="majorHAnsi" w:eastAsiaTheme="majorEastAsia" w:hAnsiTheme="majorHAnsi" w:cstheme="majorBidi"/>
      <w:caps/>
      <w:color w:val="1F4D78" w:themeColor="accent1" w:themeShade="7F"/>
      <w:sz w:val="24"/>
      <w:szCs w:val="24"/>
      <w:lang w:eastAsia="sk-SK"/>
    </w:rPr>
  </w:style>
  <w:style w:type="character" w:customStyle="1" w:styleId="Nadpis4Char">
    <w:name w:val="Nadpis 4 Char"/>
    <w:basedOn w:val="Predvolenpsmoodseku"/>
    <w:link w:val="Nadpis4"/>
    <w:uiPriority w:val="9"/>
    <w:rsid w:val="00D332D3"/>
    <w:rPr>
      <w:rFonts w:asciiTheme="majorHAnsi" w:eastAsiaTheme="majorEastAsia" w:hAnsiTheme="majorHAnsi" w:cstheme="majorBidi"/>
      <w:i/>
      <w:iCs/>
      <w:color w:val="2E74B5" w:themeColor="accent1" w:themeShade="BF"/>
      <w:sz w:val="24"/>
      <w:szCs w:val="24"/>
      <w:lang w:eastAsia="sk-SK"/>
    </w:rPr>
  </w:style>
  <w:style w:type="numbering" w:customStyle="1" w:styleId="Bezzoznamu1">
    <w:name w:val="Bez zoznamu1"/>
    <w:next w:val="Bezzoznamu"/>
    <w:uiPriority w:val="99"/>
    <w:semiHidden/>
    <w:unhideWhenUsed/>
    <w:rsid w:val="00526943"/>
  </w:style>
  <w:style w:type="table" w:customStyle="1" w:styleId="Mriekatabuky6">
    <w:name w:val="Mriežka tabuľky6"/>
    <w:basedOn w:val="Normlnatabuka"/>
    <w:next w:val="Mriekatabuky"/>
    <w:uiPriority w:val="39"/>
    <w:rsid w:val="005269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526943"/>
    <w:rPr>
      <w:rFonts w:cs="Times New Roman"/>
      <w:i/>
      <w:iCs/>
    </w:rPr>
  </w:style>
  <w:style w:type="paragraph" w:customStyle="1" w:styleId="SPnadpis3">
    <w:name w:val="SP_nadpis3"/>
    <w:basedOn w:val="SPnadpis2"/>
    <w:autoRedefine/>
    <w:rsid w:val="00CB22C7"/>
    <w:pPr>
      <w:numPr>
        <w:numId w:val="84"/>
      </w:numPr>
      <w:spacing w:before="240"/>
      <w:jc w:val="both"/>
    </w:pPr>
    <w:rPr>
      <w:rFonts w:cs="Times New Roman"/>
      <w:small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2331">
      <w:bodyDiv w:val="1"/>
      <w:marLeft w:val="0"/>
      <w:marRight w:val="0"/>
      <w:marTop w:val="0"/>
      <w:marBottom w:val="0"/>
      <w:divBdr>
        <w:top w:val="none" w:sz="0" w:space="0" w:color="auto"/>
        <w:left w:val="none" w:sz="0" w:space="0" w:color="auto"/>
        <w:bottom w:val="none" w:sz="0" w:space="0" w:color="auto"/>
        <w:right w:val="none" w:sz="0" w:space="0" w:color="auto"/>
      </w:divBdr>
    </w:div>
    <w:div w:id="312487240">
      <w:bodyDiv w:val="1"/>
      <w:marLeft w:val="0"/>
      <w:marRight w:val="0"/>
      <w:marTop w:val="0"/>
      <w:marBottom w:val="0"/>
      <w:divBdr>
        <w:top w:val="none" w:sz="0" w:space="0" w:color="auto"/>
        <w:left w:val="none" w:sz="0" w:space="0" w:color="auto"/>
        <w:bottom w:val="none" w:sz="0" w:space="0" w:color="auto"/>
        <w:right w:val="none" w:sz="0" w:space="0" w:color="auto"/>
      </w:divBdr>
    </w:div>
    <w:div w:id="437024520">
      <w:bodyDiv w:val="1"/>
      <w:marLeft w:val="0"/>
      <w:marRight w:val="0"/>
      <w:marTop w:val="0"/>
      <w:marBottom w:val="0"/>
      <w:divBdr>
        <w:top w:val="none" w:sz="0" w:space="0" w:color="auto"/>
        <w:left w:val="none" w:sz="0" w:space="0" w:color="auto"/>
        <w:bottom w:val="none" w:sz="0" w:space="0" w:color="auto"/>
        <w:right w:val="none" w:sz="0" w:space="0" w:color="auto"/>
      </w:divBdr>
    </w:div>
    <w:div w:id="1272207840">
      <w:bodyDiv w:val="1"/>
      <w:marLeft w:val="0"/>
      <w:marRight w:val="0"/>
      <w:marTop w:val="0"/>
      <w:marBottom w:val="0"/>
      <w:divBdr>
        <w:top w:val="none" w:sz="0" w:space="0" w:color="auto"/>
        <w:left w:val="none" w:sz="0" w:space="0" w:color="auto"/>
        <w:bottom w:val="none" w:sz="0" w:space="0" w:color="auto"/>
        <w:right w:val="none" w:sz="0" w:space="0" w:color="auto"/>
      </w:divBdr>
    </w:div>
    <w:div w:id="1374883092">
      <w:bodyDiv w:val="1"/>
      <w:marLeft w:val="0"/>
      <w:marRight w:val="0"/>
      <w:marTop w:val="0"/>
      <w:marBottom w:val="0"/>
      <w:divBdr>
        <w:top w:val="none" w:sz="0" w:space="0" w:color="auto"/>
        <w:left w:val="none" w:sz="0" w:space="0" w:color="auto"/>
        <w:bottom w:val="none" w:sz="0" w:space="0" w:color="auto"/>
        <w:right w:val="none" w:sz="0" w:space="0" w:color="auto"/>
      </w:divBdr>
    </w:div>
    <w:div w:id="1394427337">
      <w:bodyDiv w:val="1"/>
      <w:marLeft w:val="0"/>
      <w:marRight w:val="0"/>
      <w:marTop w:val="0"/>
      <w:marBottom w:val="0"/>
      <w:divBdr>
        <w:top w:val="none" w:sz="0" w:space="0" w:color="auto"/>
        <w:left w:val="none" w:sz="0" w:space="0" w:color="auto"/>
        <w:bottom w:val="none" w:sz="0" w:space="0" w:color="auto"/>
        <w:right w:val="none" w:sz="0" w:space="0" w:color="auto"/>
      </w:divBdr>
    </w:div>
    <w:div w:id="17331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ntrol" Target="activeX/activeX2.xml"/><Relationship Id="rId42" Type="http://schemas.openxmlformats.org/officeDocument/2006/relationships/control" Target="activeX/activeX21.xml"/><Relationship Id="rId47" Type="http://schemas.openxmlformats.org/officeDocument/2006/relationships/control" Target="activeX/activeX25.xml"/><Relationship Id="rId63" Type="http://schemas.openxmlformats.org/officeDocument/2006/relationships/control" Target="activeX/activeX40.xml"/><Relationship Id="rId68" Type="http://schemas.openxmlformats.org/officeDocument/2006/relationships/control" Target="activeX/activeX44.xml"/><Relationship Id="rId84" Type="http://schemas.openxmlformats.org/officeDocument/2006/relationships/image" Target="media/image13.wmf"/><Relationship Id="rId89" Type="http://schemas.openxmlformats.org/officeDocument/2006/relationships/control" Target="activeX/activeX60.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ealth.gov.sk/?informacna-povinnost" TargetMode="External"/><Relationship Id="rId29" Type="http://schemas.openxmlformats.org/officeDocument/2006/relationships/control" Target="activeX/activeX9.xml"/><Relationship Id="rId107" Type="http://schemas.openxmlformats.org/officeDocument/2006/relationships/control" Target="activeX/activeX77.xml"/><Relationship Id="rId11" Type="http://schemas.openxmlformats.org/officeDocument/2006/relationships/hyperlink" Target="mailto:ivana.ichnatoliova@health.gov.sk" TargetMode="External"/><Relationship Id="rId24" Type="http://schemas.openxmlformats.org/officeDocument/2006/relationships/control" Target="activeX/activeX5.xml"/><Relationship Id="rId32" Type="http://schemas.openxmlformats.org/officeDocument/2006/relationships/control" Target="activeX/activeX11.xml"/><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control" Target="activeX/activeX23.xml"/><Relationship Id="rId53" Type="http://schemas.openxmlformats.org/officeDocument/2006/relationships/control" Target="activeX/activeX30.xml"/><Relationship Id="rId58" Type="http://schemas.openxmlformats.org/officeDocument/2006/relationships/control" Target="activeX/activeX35.xml"/><Relationship Id="rId66" Type="http://schemas.openxmlformats.org/officeDocument/2006/relationships/control" Target="activeX/activeX43.xml"/><Relationship Id="rId74" Type="http://schemas.openxmlformats.org/officeDocument/2006/relationships/control" Target="activeX/activeX50.xml"/><Relationship Id="rId79" Type="http://schemas.openxmlformats.org/officeDocument/2006/relationships/control" Target="activeX/activeX54.xml"/><Relationship Id="rId87" Type="http://schemas.openxmlformats.org/officeDocument/2006/relationships/image" Target="media/image14.wmf"/><Relationship Id="rId102" Type="http://schemas.openxmlformats.org/officeDocument/2006/relationships/control" Target="activeX/activeX72.xml"/><Relationship Id="rId110" Type="http://schemas.openxmlformats.org/officeDocument/2006/relationships/hyperlink" Target="http://www.registeruz.sk/" TargetMode="External"/><Relationship Id="rId5" Type="http://schemas.openxmlformats.org/officeDocument/2006/relationships/webSettings" Target="webSettings.xml"/><Relationship Id="rId61" Type="http://schemas.openxmlformats.org/officeDocument/2006/relationships/control" Target="activeX/activeX38.xml"/><Relationship Id="rId82" Type="http://schemas.openxmlformats.org/officeDocument/2006/relationships/image" Target="media/image12.wmf"/><Relationship Id="rId90" Type="http://schemas.openxmlformats.org/officeDocument/2006/relationships/control" Target="activeX/activeX61.xml"/><Relationship Id="rId95" Type="http://schemas.openxmlformats.org/officeDocument/2006/relationships/control" Target="activeX/activeX66.xml"/><Relationship Id="rId19" Type="http://schemas.openxmlformats.org/officeDocument/2006/relationships/control" Target="activeX/activeX1.xml"/><Relationship Id="rId14" Type="http://schemas.openxmlformats.org/officeDocument/2006/relationships/hyperlink" Target="mailto:ivana.ichnatoliova@health.gov.sk" TargetMode="External"/><Relationship Id="rId22" Type="http://schemas.openxmlformats.org/officeDocument/2006/relationships/control" Target="activeX/activeX3.xml"/><Relationship Id="rId27" Type="http://schemas.openxmlformats.org/officeDocument/2006/relationships/control" Target="activeX/activeX7.xml"/><Relationship Id="rId30" Type="http://schemas.openxmlformats.org/officeDocument/2006/relationships/control" Target="activeX/activeX10.xml"/><Relationship Id="rId35" Type="http://schemas.openxmlformats.org/officeDocument/2006/relationships/control" Target="activeX/activeX14.xml"/><Relationship Id="rId43" Type="http://schemas.openxmlformats.org/officeDocument/2006/relationships/image" Target="media/image7.wmf"/><Relationship Id="rId48" Type="http://schemas.openxmlformats.org/officeDocument/2006/relationships/control" Target="activeX/activeX26.xml"/><Relationship Id="rId56" Type="http://schemas.openxmlformats.org/officeDocument/2006/relationships/control" Target="activeX/activeX33.xml"/><Relationship Id="rId64" Type="http://schemas.openxmlformats.org/officeDocument/2006/relationships/control" Target="activeX/activeX41.xml"/><Relationship Id="rId69" Type="http://schemas.openxmlformats.org/officeDocument/2006/relationships/control" Target="activeX/activeX45.xml"/><Relationship Id="rId77" Type="http://schemas.openxmlformats.org/officeDocument/2006/relationships/control" Target="activeX/activeX53.xml"/><Relationship Id="rId100" Type="http://schemas.openxmlformats.org/officeDocument/2006/relationships/control" Target="activeX/activeX70.xml"/><Relationship Id="rId105" Type="http://schemas.openxmlformats.org/officeDocument/2006/relationships/control" Target="activeX/activeX75.xml"/><Relationship Id="rId113"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ontrol" Target="activeX/activeX28.xml"/><Relationship Id="rId72" Type="http://schemas.openxmlformats.org/officeDocument/2006/relationships/control" Target="activeX/activeX48.xml"/><Relationship Id="rId80" Type="http://schemas.openxmlformats.org/officeDocument/2006/relationships/image" Target="media/image11.wmf"/><Relationship Id="rId85" Type="http://schemas.openxmlformats.org/officeDocument/2006/relationships/control" Target="activeX/activeX57.xml"/><Relationship Id="rId93" Type="http://schemas.openxmlformats.org/officeDocument/2006/relationships/control" Target="activeX/activeX64.xml"/><Relationship Id="rId98" Type="http://schemas.openxmlformats.org/officeDocument/2006/relationships/image" Target="media/image15.wmf"/><Relationship Id="rId3"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control" Target="activeX/activeX6.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4.xml"/><Relationship Id="rId59" Type="http://schemas.openxmlformats.org/officeDocument/2006/relationships/control" Target="activeX/activeX36.xml"/><Relationship Id="rId67" Type="http://schemas.openxmlformats.org/officeDocument/2006/relationships/image" Target="media/image9.wmf"/><Relationship Id="rId103" Type="http://schemas.openxmlformats.org/officeDocument/2006/relationships/control" Target="activeX/activeX73.xml"/><Relationship Id="rId108" Type="http://schemas.openxmlformats.org/officeDocument/2006/relationships/control" Target="activeX/activeX78.xml"/><Relationship Id="rId20" Type="http://schemas.openxmlformats.org/officeDocument/2006/relationships/image" Target="media/image4.wmf"/><Relationship Id="rId41" Type="http://schemas.openxmlformats.org/officeDocument/2006/relationships/control" Target="activeX/activeX20.xml"/><Relationship Id="rId54" Type="http://schemas.openxmlformats.org/officeDocument/2006/relationships/control" Target="activeX/activeX31.xml"/><Relationship Id="rId62" Type="http://schemas.openxmlformats.org/officeDocument/2006/relationships/control" Target="activeX/activeX39.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control" Target="activeX/activeX56.xml"/><Relationship Id="rId88" Type="http://schemas.openxmlformats.org/officeDocument/2006/relationships/control" Target="activeX/activeX59.xml"/><Relationship Id="rId91" Type="http://schemas.openxmlformats.org/officeDocument/2006/relationships/control" Target="activeX/activeX62.xml"/><Relationship Id="rId96" Type="http://schemas.openxmlformats.org/officeDocument/2006/relationships/control" Target="activeX/activeX67.xml"/><Relationship Id="rId111"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sephine.proebiz.com/sk/tender/2495/summary/download/16082" TargetMode="External"/><Relationship Id="rId23" Type="http://schemas.openxmlformats.org/officeDocument/2006/relationships/control" Target="activeX/activeX4.xml"/><Relationship Id="rId28" Type="http://schemas.openxmlformats.org/officeDocument/2006/relationships/control" Target="activeX/activeX8.xml"/><Relationship Id="rId36" Type="http://schemas.openxmlformats.org/officeDocument/2006/relationships/control" Target="activeX/activeX15.xml"/><Relationship Id="rId49" Type="http://schemas.openxmlformats.org/officeDocument/2006/relationships/image" Target="media/image8.wmf"/><Relationship Id="rId57" Type="http://schemas.openxmlformats.org/officeDocument/2006/relationships/control" Target="activeX/activeX34.xml"/><Relationship Id="rId106" Type="http://schemas.openxmlformats.org/officeDocument/2006/relationships/control" Target="activeX/activeX76.xml"/><Relationship Id="rId10" Type="http://schemas.openxmlformats.org/officeDocument/2006/relationships/footer" Target="footer1.xml"/><Relationship Id="rId31" Type="http://schemas.openxmlformats.org/officeDocument/2006/relationships/image" Target="media/image6.wmf"/><Relationship Id="rId44" Type="http://schemas.openxmlformats.org/officeDocument/2006/relationships/control" Target="activeX/activeX22.xml"/><Relationship Id="rId52" Type="http://schemas.openxmlformats.org/officeDocument/2006/relationships/control" Target="activeX/activeX29.xml"/><Relationship Id="rId60" Type="http://schemas.openxmlformats.org/officeDocument/2006/relationships/control" Target="activeX/activeX37.xml"/><Relationship Id="rId65" Type="http://schemas.openxmlformats.org/officeDocument/2006/relationships/control" Target="activeX/activeX42.xml"/><Relationship Id="rId73" Type="http://schemas.openxmlformats.org/officeDocument/2006/relationships/control" Target="activeX/activeX49.xml"/><Relationship Id="rId78" Type="http://schemas.openxmlformats.org/officeDocument/2006/relationships/image" Target="media/image10.wmf"/><Relationship Id="rId81" Type="http://schemas.openxmlformats.org/officeDocument/2006/relationships/control" Target="activeX/activeX55.xml"/><Relationship Id="rId86" Type="http://schemas.openxmlformats.org/officeDocument/2006/relationships/control" Target="activeX/activeX58.xml"/><Relationship Id="rId94" Type="http://schemas.openxmlformats.org/officeDocument/2006/relationships/control" Target="activeX/activeX65.xml"/><Relationship Id="rId99" Type="http://schemas.openxmlformats.org/officeDocument/2006/relationships/control" Target="activeX/activeX69.xml"/><Relationship Id="rId101" Type="http://schemas.openxmlformats.org/officeDocument/2006/relationships/control" Target="activeX/activeX7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uvo.gov.sk/vyhladavanie-profilov/detail/636" TargetMode="External"/><Relationship Id="rId18" Type="http://schemas.openxmlformats.org/officeDocument/2006/relationships/image" Target="media/image3.wmf"/><Relationship Id="rId39" Type="http://schemas.openxmlformats.org/officeDocument/2006/relationships/control" Target="activeX/activeX18.xml"/><Relationship Id="rId109" Type="http://schemas.openxmlformats.org/officeDocument/2006/relationships/control" Target="activeX/activeX79.xml"/><Relationship Id="rId34" Type="http://schemas.openxmlformats.org/officeDocument/2006/relationships/control" Target="activeX/activeX13.xml"/><Relationship Id="rId50" Type="http://schemas.openxmlformats.org/officeDocument/2006/relationships/control" Target="activeX/activeX27.xml"/><Relationship Id="rId55" Type="http://schemas.openxmlformats.org/officeDocument/2006/relationships/control" Target="activeX/activeX32.xml"/><Relationship Id="rId76" Type="http://schemas.openxmlformats.org/officeDocument/2006/relationships/control" Target="activeX/activeX52.xml"/><Relationship Id="rId97" Type="http://schemas.openxmlformats.org/officeDocument/2006/relationships/control" Target="activeX/activeX68.xml"/><Relationship Id="rId104" Type="http://schemas.openxmlformats.org/officeDocument/2006/relationships/control" Target="activeX/activeX74.xml"/><Relationship Id="rId7" Type="http://schemas.openxmlformats.org/officeDocument/2006/relationships/endnotes" Target="endnotes.xml"/><Relationship Id="rId71" Type="http://schemas.openxmlformats.org/officeDocument/2006/relationships/control" Target="activeX/activeX47.xml"/><Relationship Id="rId92" Type="http://schemas.openxmlformats.org/officeDocument/2006/relationships/control" Target="activeX/activeX6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DBEE-E4A0-4B00-80F4-4F3B70E2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94</Pages>
  <Words>31079</Words>
  <Characters>177152</Characters>
  <Application>Microsoft Office Word</Application>
  <DocSecurity>0</DocSecurity>
  <Lines>1476</Lines>
  <Paragraphs>415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207816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Rudolf</dc:creator>
  <cp:keywords/>
  <dc:description/>
  <cp:lastModifiedBy>Ichnatoliová Ivana</cp:lastModifiedBy>
  <cp:revision>6</cp:revision>
  <cp:lastPrinted>2021-07-20T08:56:00Z</cp:lastPrinted>
  <dcterms:created xsi:type="dcterms:W3CDTF">2021-06-03T11:35:00Z</dcterms:created>
  <dcterms:modified xsi:type="dcterms:W3CDTF">2021-07-20T09:06:00Z</dcterms:modified>
</cp:coreProperties>
</file>