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A836" w14:textId="77777777" w:rsidR="006852C8" w:rsidRDefault="006852C8" w:rsidP="006852C8">
      <w:pPr>
        <w:rPr>
          <w:rFonts w:ascii="Noto Sans" w:hAnsi="Noto Sans" w:cs="Noto Sans"/>
          <w:sz w:val="20"/>
          <w:szCs w:val="20"/>
        </w:rPr>
      </w:pPr>
    </w:p>
    <w:p w14:paraId="7296D989" w14:textId="77777777" w:rsidR="006852C8" w:rsidRDefault="006852C8" w:rsidP="006852C8">
      <w:pPr>
        <w:rPr>
          <w:rFonts w:ascii="Noto Sans" w:hAnsi="Noto Sans" w:cs="Noto Sans"/>
          <w:sz w:val="20"/>
          <w:szCs w:val="20"/>
        </w:rPr>
      </w:pPr>
    </w:p>
    <w:p w14:paraId="20244645" w14:textId="77777777" w:rsidR="006852C8" w:rsidRPr="00F44EE3" w:rsidRDefault="006852C8" w:rsidP="006852C8">
      <w:pPr>
        <w:rPr>
          <w:rFonts w:ascii="Noto Sans" w:hAnsi="Noto Sans" w:cs="Noto Sans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5D9D52BB" wp14:editId="777BB5C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47850" cy="70675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89551" w14:textId="77777777" w:rsidR="006852C8" w:rsidRPr="00DB568C" w:rsidRDefault="006852C8" w:rsidP="006852C8">
      <w:pPr>
        <w:rPr>
          <w:rFonts w:ascii="Noto Sans" w:hAnsi="Noto Sans" w:cs="Noto Sans"/>
          <w:b/>
        </w:rPr>
      </w:pPr>
      <w:r w:rsidRPr="00DB568C">
        <w:rPr>
          <w:rFonts w:ascii="Noto Sans" w:hAnsi="Noto Sans" w:cs="Noto Sans"/>
          <w:b/>
        </w:rPr>
        <w:t xml:space="preserve">                                                              </w:t>
      </w:r>
      <w:r w:rsidR="00CC0DE3">
        <w:rPr>
          <w:rFonts w:ascii="Noto Sans" w:hAnsi="Noto Sans" w:cs="Noto Sans"/>
          <w:b/>
        </w:rPr>
        <w:t xml:space="preserve">   </w:t>
      </w:r>
      <w:r w:rsidRPr="00DB568C">
        <w:rPr>
          <w:rFonts w:ascii="Noto Sans" w:hAnsi="Noto Sans" w:cs="Noto Sans"/>
          <w:b/>
        </w:rPr>
        <w:t xml:space="preserve">       Bytový podnik mesta Košice, s. r. o.</w:t>
      </w:r>
    </w:p>
    <w:p w14:paraId="20750C82" w14:textId="77777777" w:rsidR="006852C8" w:rsidRPr="00DB568C" w:rsidRDefault="006852C8" w:rsidP="006852C8">
      <w:pPr>
        <w:rPr>
          <w:rFonts w:ascii="Noto Sans" w:hAnsi="Noto Sans" w:cs="Noto Sans"/>
          <w:b/>
        </w:rPr>
      </w:pPr>
      <w:r w:rsidRPr="00DB568C">
        <w:rPr>
          <w:rFonts w:ascii="Noto Sans" w:hAnsi="Noto Sans" w:cs="Noto Sans"/>
          <w:b/>
        </w:rPr>
        <w:t xml:space="preserve">                                                                      </w:t>
      </w:r>
      <w:r w:rsidR="00CC0DE3">
        <w:rPr>
          <w:rFonts w:ascii="Noto Sans" w:hAnsi="Noto Sans" w:cs="Noto Sans"/>
          <w:b/>
        </w:rPr>
        <w:t xml:space="preserve">    </w:t>
      </w:r>
      <w:r w:rsidRPr="00DB568C">
        <w:rPr>
          <w:rFonts w:ascii="Noto Sans" w:hAnsi="Noto Sans" w:cs="Noto Sans"/>
          <w:b/>
        </w:rPr>
        <w:t xml:space="preserve">  Južné nábrežie 13, 042 19 Košice</w:t>
      </w:r>
    </w:p>
    <w:p w14:paraId="456DA706" w14:textId="77777777" w:rsidR="006852C8" w:rsidRPr="00F44EE3" w:rsidRDefault="006852C8" w:rsidP="006852C8">
      <w:pPr>
        <w:rPr>
          <w:rFonts w:ascii="Noto Sans" w:hAnsi="Noto Sans" w:cs="Noto Sans"/>
          <w:b/>
          <w:sz w:val="20"/>
          <w:szCs w:val="20"/>
        </w:rPr>
      </w:pPr>
    </w:p>
    <w:p w14:paraId="1AAD7C2E" w14:textId="4284CC58" w:rsidR="006852C8" w:rsidRPr="00F44EE3" w:rsidRDefault="00750C39" w:rsidP="006852C8">
      <w:p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0</w:t>
      </w:r>
      <w:r w:rsidR="001E45E7">
        <w:rPr>
          <w:rFonts w:ascii="Noto Sans" w:hAnsi="Noto Sans" w:cs="Noto Sans"/>
          <w:b/>
          <w:sz w:val="20"/>
          <w:szCs w:val="20"/>
        </w:rPr>
        <w:t>31</w:t>
      </w:r>
      <w:r w:rsidR="006852C8" w:rsidRPr="00F44EE3">
        <w:rPr>
          <w:rFonts w:ascii="Noto Sans" w:hAnsi="Noto Sans" w:cs="Noto Sans"/>
          <w:b/>
          <w:sz w:val="20"/>
          <w:szCs w:val="20"/>
        </w:rPr>
        <w:t>/202</w:t>
      </w:r>
      <w:r w:rsidR="001E45E7">
        <w:rPr>
          <w:rFonts w:ascii="Noto Sans" w:hAnsi="Noto Sans" w:cs="Noto Sans"/>
          <w:b/>
          <w:sz w:val="20"/>
          <w:szCs w:val="20"/>
        </w:rPr>
        <w:t>1</w:t>
      </w:r>
      <w:r w:rsidR="006852C8" w:rsidRPr="00F44EE3">
        <w:rPr>
          <w:rFonts w:ascii="Noto Sans" w:hAnsi="Noto Sans" w:cs="Noto Sans"/>
          <w:b/>
          <w:sz w:val="20"/>
          <w:szCs w:val="20"/>
        </w:rPr>
        <w:t>/VO - §117</w:t>
      </w:r>
    </w:p>
    <w:p w14:paraId="0C81B2E0" w14:textId="77777777" w:rsidR="00D5509F" w:rsidRPr="008B239D" w:rsidRDefault="00D5509F" w:rsidP="0091793D">
      <w:pPr>
        <w:rPr>
          <w:rFonts w:ascii="Noto Sans" w:hAnsi="Noto Sans" w:cs="Noto Sans"/>
          <w:b/>
          <w:sz w:val="20"/>
          <w:szCs w:val="20"/>
        </w:rPr>
      </w:pPr>
    </w:p>
    <w:p w14:paraId="66B7FDC2" w14:textId="77777777" w:rsidR="00F54410" w:rsidRPr="008B239D" w:rsidRDefault="00F54410" w:rsidP="00F54410">
      <w:pPr>
        <w:pStyle w:val="Standard"/>
        <w:jc w:val="center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Výzva na predloženie ponuky</w:t>
      </w:r>
    </w:p>
    <w:p w14:paraId="3B8EF922" w14:textId="1E4237E2" w:rsidR="00B7319B" w:rsidRPr="008B239D" w:rsidRDefault="00F54410" w:rsidP="00F54410">
      <w:pPr>
        <w:jc w:val="center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zákazky s nízkou hodnotou </w:t>
      </w:r>
      <w:r w:rsidR="008B239D" w:rsidRPr="008B239D">
        <w:rPr>
          <w:rFonts w:ascii="Noto Sans" w:hAnsi="Noto Sans" w:cs="Noto Sans"/>
          <w:b/>
          <w:sz w:val="20"/>
          <w:szCs w:val="20"/>
        </w:rPr>
        <w:t xml:space="preserve">– </w:t>
      </w:r>
      <w:r w:rsidR="004A7971">
        <w:rPr>
          <w:rFonts w:ascii="Noto Sans" w:hAnsi="Noto Sans" w:cs="Noto Sans"/>
          <w:b/>
          <w:sz w:val="20"/>
          <w:szCs w:val="20"/>
        </w:rPr>
        <w:t>verejná súťaž</w:t>
      </w:r>
      <w:r w:rsidRPr="008B239D">
        <w:rPr>
          <w:rFonts w:ascii="Noto Sans" w:hAnsi="Noto Sans" w:cs="Noto Sans"/>
          <w:b/>
          <w:sz w:val="20"/>
          <w:szCs w:val="20"/>
        </w:rPr>
        <w:t xml:space="preserve"> </w:t>
      </w:r>
    </w:p>
    <w:p w14:paraId="76F85847" w14:textId="77777777" w:rsidR="00F54410" w:rsidRPr="008B239D" w:rsidRDefault="00F54410" w:rsidP="00F54410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305F8E36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8B239D">
        <w:rPr>
          <w:rFonts w:ascii="Noto Sans" w:hAnsi="Noto Sans" w:cs="Noto Sans"/>
          <w:sz w:val="20"/>
          <w:szCs w:val="20"/>
        </w:rPr>
        <w:t xml:space="preserve">117 </w:t>
      </w:r>
      <w:r w:rsidRPr="008B239D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8B239D">
        <w:rPr>
          <w:rFonts w:ascii="Noto Sans" w:hAnsi="Noto Sans" w:cs="Noto Sans"/>
          <w:sz w:val="20"/>
          <w:szCs w:val="20"/>
        </w:rPr>
        <w:t>343</w:t>
      </w:r>
      <w:r w:rsidRPr="008B239D">
        <w:rPr>
          <w:rFonts w:ascii="Noto Sans" w:hAnsi="Noto Sans" w:cs="Noto Sans"/>
          <w:sz w:val="20"/>
          <w:szCs w:val="20"/>
        </w:rPr>
        <w:t>/20</w:t>
      </w:r>
      <w:r w:rsidR="00982BB6" w:rsidRPr="008B239D">
        <w:rPr>
          <w:rFonts w:ascii="Noto Sans" w:hAnsi="Noto Sans" w:cs="Noto Sans"/>
          <w:sz w:val="20"/>
          <w:szCs w:val="20"/>
        </w:rPr>
        <w:t>15</w:t>
      </w:r>
      <w:r w:rsidRPr="008B239D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14:paraId="5CDF6F2E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2B90F15" w14:textId="77777777" w:rsidR="00B7319B" w:rsidRPr="008B239D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14:paraId="1084442A" w14:textId="77777777" w:rsidR="00B7319B" w:rsidRPr="008B239D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Názov:</w:t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 xml:space="preserve">         Bytový podnik mesta Košice, s. r. o. </w:t>
      </w:r>
    </w:p>
    <w:p w14:paraId="3D37C731" w14:textId="77777777" w:rsidR="00B7319B" w:rsidRPr="008B239D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IČO:                                   </w:t>
      </w:r>
      <w:r w:rsidR="00D92133">
        <w:rPr>
          <w:rFonts w:ascii="Noto Sans" w:hAnsi="Noto Sans" w:cs="Noto Sans"/>
          <w:sz w:val="20"/>
          <w:szCs w:val="20"/>
        </w:rPr>
        <w:t xml:space="preserve">      </w:t>
      </w:r>
      <w:r w:rsidRPr="008B239D">
        <w:rPr>
          <w:rFonts w:ascii="Noto Sans" w:hAnsi="Noto Sans" w:cs="Noto Sans"/>
          <w:sz w:val="20"/>
          <w:szCs w:val="20"/>
        </w:rPr>
        <w:t xml:space="preserve"> 44 518 684 </w:t>
      </w:r>
    </w:p>
    <w:p w14:paraId="1FE17BAB" w14:textId="1FAC2E8C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Štatutárny orgán:                 Ing. </w:t>
      </w:r>
      <w:r w:rsidR="008B239D" w:rsidRPr="008B239D">
        <w:rPr>
          <w:rFonts w:ascii="Noto Sans" w:hAnsi="Noto Sans" w:cs="Noto Sans"/>
          <w:sz w:val="20"/>
          <w:szCs w:val="20"/>
        </w:rPr>
        <w:t>Peter Vrábel</w:t>
      </w:r>
      <w:r w:rsidR="001E45E7">
        <w:rPr>
          <w:rFonts w:ascii="Noto Sans" w:hAnsi="Noto Sans" w:cs="Noto Sans"/>
          <w:sz w:val="20"/>
          <w:szCs w:val="20"/>
        </w:rPr>
        <w:t xml:space="preserve">, PhD. </w:t>
      </w:r>
      <w:r w:rsidRPr="008B239D">
        <w:rPr>
          <w:rFonts w:ascii="Noto Sans" w:hAnsi="Noto Sans" w:cs="Noto Sans"/>
          <w:sz w:val="20"/>
          <w:szCs w:val="20"/>
        </w:rPr>
        <w:t>– konateľ spoločnosti</w:t>
      </w:r>
    </w:p>
    <w:p w14:paraId="285212EF" w14:textId="77777777" w:rsidR="00B7319B" w:rsidRPr="008B239D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Sídlo:</w:t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  <w:t xml:space="preserve">         Južné nábrežie č.13, PSČ 042 19 Košice</w:t>
      </w:r>
      <w:r w:rsidRPr="008B239D">
        <w:rPr>
          <w:rFonts w:ascii="Noto Sans" w:hAnsi="Noto Sans" w:cs="Noto Sans"/>
          <w:sz w:val="20"/>
          <w:szCs w:val="20"/>
        </w:rPr>
        <w:tab/>
      </w:r>
    </w:p>
    <w:p w14:paraId="6FAD1D0F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Kontaktná osoba</w:t>
      </w:r>
      <w:r w:rsidR="005E042A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pre </w:t>
      </w:r>
      <w:r w:rsidR="005E042A" w:rsidRPr="008B239D">
        <w:rPr>
          <w:rFonts w:ascii="Noto Sans" w:hAnsi="Noto Sans" w:cs="Noto Sans"/>
          <w:sz w:val="20"/>
          <w:szCs w:val="20"/>
        </w:rPr>
        <w:t>VO</w:t>
      </w:r>
      <w:r w:rsidRPr="008B239D">
        <w:rPr>
          <w:rFonts w:ascii="Noto Sans" w:hAnsi="Noto Sans" w:cs="Noto Sans"/>
          <w:sz w:val="20"/>
          <w:szCs w:val="20"/>
        </w:rPr>
        <w:t xml:space="preserve">:    </w:t>
      </w:r>
      <w:r w:rsidR="008B239D" w:rsidRPr="008B239D">
        <w:rPr>
          <w:rFonts w:ascii="Noto Sans" w:hAnsi="Noto Sans" w:cs="Noto Sans"/>
          <w:sz w:val="20"/>
          <w:szCs w:val="20"/>
        </w:rPr>
        <w:t>Ing. Ladislav Lipták</w:t>
      </w:r>
    </w:p>
    <w:p w14:paraId="5F40B82A" w14:textId="77777777" w:rsidR="00B7319B" w:rsidRPr="008B239D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sz w:val="20"/>
          <w:szCs w:val="20"/>
        </w:rPr>
        <w:t>Telefón:</w:t>
      </w:r>
      <w:r w:rsidR="00B7319B" w:rsidRPr="008B239D">
        <w:rPr>
          <w:rFonts w:ascii="Noto Sans" w:hAnsi="Noto Sans" w:cs="Noto Sans"/>
          <w:sz w:val="20"/>
          <w:szCs w:val="20"/>
        </w:rPr>
        <w:tab/>
      </w:r>
      <w:r w:rsidR="00B7319B" w:rsidRPr="008B239D">
        <w:rPr>
          <w:rFonts w:ascii="Noto Sans" w:hAnsi="Noto Sans" w:cs="Noto Sans"/>
          <w:sz w:val="20"/>
          <w:szCs w:val="20"/>
        </w:rPr>
        <w:tab/>
      </w:r>
      <w:r w:rsidR="0085046C" w:rsidRPr="008B239D">
        <w:rPr>
          <w:rFonts w:ascii="Noto Sans" w:hAnsi="Noto Sans" w:cs="Noto Sans"/>
          <w:sz w:val="20"/>
          <w:szCs w:val="20"/>
        </w:rPr>
        <w:t xml:space="preserve">         </w:t>
      </w:r>
      <w:r w:rsidR="00B7319B" w:rsidRPr="008B239D">
        <w:rPr>
          <w:rFonts w:ascii="Noto Sans" w:hAnsi="Noto Sans" w:cs="Noto Sans"/>
          <w:sz w:val="20"/>
          <w:szCs w:val="20"/>
        </w:rPr>
        <w:t>+421 5578713</w:t>
      </w:r>
      <w:r w:rsidR="002E2515" w:rsidRPr="008B239D">
        <w:rPr>
          <w:rFonts w:ascii="Noto Sans" w:hAnsi="Noto Sans" w:cs="Noto Sans"/>
          <w:sz w:val="20"/>
          <w:szCs w:val="20"/>
        </w:rPr>
        <w:t>5</w:t>
      </w:r>
      <w:r w:rsidR="00B7319B" w:rsidRPr="008B239D">
        <w:rPr>
          <w:rFonts w:ascii="Noto Sans" w:hAnsi="Noto Sans" w:cs="Noto Sans"/>
          <w:sz w:val="20"/>
          <w:szCs w:val="20"/>
        </w:rPr>
        <w:t>0</w:t>
      </w:r>
    </w:p>
    <w:p w14:paraId="50E61CDE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Pracovný kontakt pre vysvetlenie</w:t>
      </w:r>
    </w:p>
    <w:p w14:paraId="26EE42EC" w14:textId="77777777" w:rsidR="00B7319B" w:rsidRPr="008B239D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výzvy na  predloženie ponuky:  </w:t>
      </w:r>
      <w:r w:rsidR="00D92133">
        <w:rPr>
          <w:rFonts w:ascii="Noto Sans" w:hAnsi="Noto Sans" w:cs="Noto Sans"/>
          <w:sz w:val="20"/>
          <w:szCs w:val="20"/>
        </w:rPr>
        <w:t>ladislav</w:t>
      </w:r>
      <w:r w:rsidRPr="008B239D">
        <w:rPr>
          <w:rFonts w:ascii="Noto Sans" w:hAnsi="Noto Sans" w:cs="Noto Sans"/>
          <w:sz w:val="20"/>
          <w:szCs w:val="20"/>
        </w:rPr>
        <w:t>.</w:t>
      </w:r>
      <w:r w:rsidR="00D92133">
        <w:rPr>
          <w:rFonts w:ascii="Noto Sans" w:hAnsi="Noto Sans" w:cs="Noto Sans"/>
          <w:sz w:val="20"/>
          <w:szCs w:val="20"/>
        </w:rPr>
        <w:t>liptak</w:t>
      </w:r>
      <w:r w:rsidRPr="008B239D">
        <w:rPr>
          <w:rFonts w:ascii="Noto Sans" w:hAnsi="Noto Sans" w:cs="Noto Sans"/>
          <w:sz w:val="20"/>
          <w:szCs w:val="20"/>
        </w:rPr>
        <w:t xml:space="preserve">@bpmk.sk </w:t>
      </w:r>
    </w:p>
    <w:p w14:paraId="1D8A1C25" w14:textId="77777777" w:rsidR="00B7319B" w:rsidRPr="008B239D" w:rsidRDefault="005E042A" w:rsidP="00523063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9" w:history="1">
        <w:r w:rsidRPr="008B239D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56668B0F" w14:textId="77777777" w:rsidR="005E042A" w:rsidRPr="008B239D" w:rsidRDefault="005E042A" w:rsidP="005E042A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7182717A" w14:textId="13208B0E" w:rsidR="00876256" w:rsidRPr="008B239D" w:rsidRDefault="00B7319B" w:rsidP="002D793F">
      <w:pPr>
        <w:ind w:left="284" w:hanging="284"/>
        <w:jc w:val="both"/>
        <w:rPr>
          <w:rFonts w:ascii="Noto Sans" w:hAnsi="Noto Sans" w:cs="Noto Sans"/>
          <w:b/>
          <w:sz w:val="20"/>
          <w:szCs w:val="20"/>
          <w:lang w:eastAsia="sk-SK"/>
        </w:rPr>
      </w:pPr>
      <w:r w:rsidRPr="008B239D">
        <w:rPr>
          <w:rFonts w:ascii="Noto Sans" w:hAnsi="Noto Sans" w:cs="Noto Sans"/>
          <w:b/>
          <w:sz w:val="20"/>
          <w:szCs w:val="20"/>
        </w:rPr>
        <w:t>2.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sz w:val="20"/>
          <w:szCs w:val="20"/>
        </w:rPr>
        <w:t xml:space="preserve">Názov predmetu zákazky: </w:t>
      </w:r>
      <w:r w:rsidR="005922E8">
        <w:rPr>
          <w:rFonts w:ascii="Noto Sans" w:hAnsi="Noto Sans" w:cs="Noto Sans"/>
          <w:b/>
          <w:sz w:val="20"/>
          <w:szCs w:val="20"/>
        </w:rPr>
        <w:t xml:space="preserve"> </w:t>
      </w:r>
      <w:r w:rsidR="00717FED">
        <w:rPr>
          <w:rFonts w:ascii="Noto Sans" w:hAnsi="Noto Sans" w:cs="Noto Sans"/>
          <w:b/>
          <w:sz w:val="20"/>
          <w:szCs w:val="20"/>
        </w:rPr>
        <w:t xml:space="preserve"> </w:t>
      </w:r>
      <w:r w:rsidR="000C4062">
        <w:rPr>
          <w:rFonts w:ascii="Noto Sans" w:hAnsi="Noto Sans" w:cs="Noto Sans"/>
          <w:b/>
          <w:sz w:val="20"/>
          <w:szCs w:val="20"/>
        </w:rPr>
        <w:t>Dodávka a montáž mechanických zábran – ochranných sieti proti sadaniu a hniezdeniu vtáctva</w:t>
      </w:r>
      <w:r w:rsidR="00004799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0C4062">
        <w:rPr>
          <w:rFonts w:ascii="Noto Sans" w:hAnsi="Noto Sans" w:cs="Noto Sans"/>
          <w:b/>
          <w:sz w:val="20"/>
          <w:szCs w:val="20"/>
        </w:rPr>
        <w:t>na budovu MMK.</w:t>
      </w:r>
    </w:p>
    <w:p w14:paraId="08195412" w14:textId="77777777" w:rsidR="00FE3CF7" w:rsidRDefault="002D793F" w:rsidP="002947BA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  </w:t>
      </w:r>
    </w:p>
    <w:p w14:paraId="3448512E" w14:textId="04CB7E17" w:rsidR="00B7319B" w:rsidRPr="008B239D" w:rsidRDefault="002D793F" w:rsidP="002947BA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  <w:r>
        <w:rPr>
          <w:rFonts w:ascii="Noto Sans" w:hAnsi="Noto Sans" w:cs="Noto Sans"/>
          <w:bCs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bCs/>
          <w:sz w:val="20"/>
          <w:szCs w:val="20"/>
        </w:rPr>
        <w:t xml:space="preserve">Zákazka </w:t>
      </w:r>
      <w:r w:rsidR="00B7319B" w:rsidRPr="008B239D">
        <w:rPr>
          <w:rFonts w:ascii="Noto Sans" w:hAnsi="Noto Sans" w:cs="Noto Sans"/>
          <w:sz w:val="20"/>
          <w:szCs w:val="20"/>
        </w:rPr>
        <w:t>je na</w:t>
      </w:r>
      <w:r w:rsidR="00DE67F5">
        <w:rPr>
          <w:rFonts w:ascii="Noto Sans" w:hAnsi="Noto Sans" w:cs="Noto Sans"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sz w:val="20"/>
          <w:szCs w:val="20"/>
        </w:rPr>
        <w:t>:</w:t>
      </w:r>
      <w:r w:rsidR="00DE67F5">
        <w:rPr>
          <w:rFonts w:ascii="Noto Sans" w:hAnsi="Noto Sans" w:cs="Noto Sans"/>
          <w:sz w:val="20"/>
          <w:szCs w:val="20"/>
        </w:rPr>
        <w:t xml:space="preserve"> </w:t>
      </w:r>
      <w:r w:rsidR="00B7319B" w:rsidRPr="008B239D">
        <w:rPr>
          <w:rFonts w:ascii="Noto Sans" w:hAnsi="Noto Sans" w:cs="Noto Sans"/>
          <w:sz w:val="20"/>
          <w:szCs w:val="20"/>
        </w:rPr>
        <w:t xml:space="preserve"> </w:t>
      </w:r>
      <w:r w:rsidR="00FF1997">
        <w:rPr>
          <w:rFonts w:ascii="Noto Sans" w:hAnsi="Noto Sans" w:cs="Noto Sans"/>
          <w:sz w:val="20"/>
          <w:szCs w:val="20"/>
        </w:rPr>
        <w:t>tovary</w:t>
      </w:r>
    </w:p>
    <w:p w14:paraId="01A1D4D2" w14:textId="10C36D8E" w:rsidR="00FE3CF7" w:rsidRPr="00FE3CF7" w:rsidRDefault="00FE3CF7" w:rsidP="00FE3CF7">
      <w:pPr>
        <w:rPr>
          <w:rFonts w:ascii="Noto Sans" w:hAnsi="Noto Sans" w:cs="Noto Sans"/>
          <w:sz w:val="20"/>
          <w:szCs w:val="20"/>
        </w:rPr>
      </w:pPr>
      <w:r w:rsidRPr="00FE3CF7">
        <w:rPr>
          <w:rFonts w:ascii="Noto Sans" w:hAnsi="Noto Sans" w:cs="Noto Sans"/>
          <w:sz w:val="20"/>
          <w:szCs w:val="20"/>
        </w:rPr>
        <w:t xml:space="preserve"> Hlavný predmet:</w:t>
      </w:r>
      <w:r>
        <w:rPr>
          <w:rFonts w:ascii="Noto Sans" w:hAnsi="Noto Sans" w:cs="Noto Sans"/>
          <w:sz w:val="20"/>
          <w:szCs w:val="20"/>
        </w:rPr>
        <w:t xml:space="preserve">       </w:t>
      </w:r>
      <w:r w:rsidR="00523ED1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CPV  </w:t>
      </w:r>
      <w:r w:rsidRPr="00FE3CF7">
        <w:rPr>
          <w:rFonts w:ascii="Noto Sans" w:hAnsi="Noto Sans" w:cs="Noto Sans"/>
          <w:sz w:val="20"/>
          <w:szCs w:val="20"/>
        </w:rPr>
        <w:t>34928120-5     Komponenty prekážok</w:t>
      </w:r>
    </w:p>
    <w:p w14:paraId="386E1D09" w14:textId="43E98EA0" w:rsidR="00FE3CF7" w:rsidRPr="00FE3CF7" w:rsidRDefault="00FE3CF7" w:rsidP="00FE3CF7">
      <w:pPr>
        <w:rPr>
          <w:rFonts w:ascii="Noto Sans" w:hAnsi="Noto Sans" w:cs="Noto Sans"/>
          <w:sz w:val="20"/>
          <w:szCs w:val="20"/>
        </w:rPr>
      </w:pPr>
      <w:r w:rsidRPr="00FE3CF7">
        <w:rPr>
          <w:rFonts w:ascii="Noto Sans" w:hAnsi="Noto Sans" w:cs="Noto Sans"/>
          <w:sz w:val="20"/>
          <w:szCs w:val="20"/>
        </w:rPr>
        <w:t xml:space="preserve"> Doplnkový predmet: </w:t>
      </w:r>
      <w:r>
        <w:rPr>
          <w:rFonts w:ascii="Noto Sans" w:hAnsi="Noto Sans" w:cs="Noto Sans"/>
          <w:sz w:val="20"/>
          <w:szCs w:val="20"/>
        </w:rPr>
        <w:t xml:space="preserve">CPV </w:t>
      </w:r>
      <w:r w:rsidRPr="00FE3CF7">
        <w:rPr>
          <w:rFonts w:ascii="Noto Sans" w:hAnsi="Noto Sans" w:cs="Noto Sans"/>
          <w:sz w:val="20"/>
          <w:szCs w:val="20"/>
        </w:rPr>
        <w:t>34928310-4     </w:t>
      </w:r>
      <w:r w:rsidR="00523ED1">
        <w:rPr>
          <w:rFonts w:ascii="Noto Sans" w:hAnsi="Noto Sans" w:cs="Noto Sans"/>
          <w:sz w:val="20"/>
          <w:szCs w:val="20"/>
        </w:rPr>
        <w:t xml:space="preserve"> </w:t>
      </w:r>
      <w:r w:rsidRPr="00FE3CF7">
        <w:rPr>
          <w:rFonts w:ascii="Noto Sans" w:hAnsi="Noto Sans" w:cs="Noto Sans"/>
          <w:sz w:val="20"/>
          <w:szCs w:val="20"/>
        </w:rPr>
        <w:t>Bezpečnostné oplotenie</w:t>
      </w:r>
    </w:p>
    <w:p w14:paraId="735CA434" w14:textId="7211659E" w:rsidR="00FE3CF7" w:rsidRPr="00FE3CF7" w:rsidRDefault="00FE3CF7" w:rsidP="00FE3CF7">
      <w:pPr>
        <w:pStyle w:val="Odsekzoznamu"/>
        <w:ind w:left="502"/>
        <w:rPr>
          <w:rFonts w:ascii="Noto Sans" w:hAnsi="Noto Sans" w:cs="Noto Sans"/>
          <w:sz w:val="20"/>
          <w:szCs w:val="20"/>
        </w:rPr>
      </w:pPr>
      <w:r w:rsidRPr="00FE3CF7">
        <w:rPr>
          <w:rFonts w:ascii="Noto Sans" w:hAnsi="Noto Sans" w:cs="Noto Sans"/>
          <w:sz w:val="20"/>
          <w:szCs w:val="20"/>
        </w:rPr>
        <w:tab/>
      </w:r>
      <w:r w:rsidRPr="00FE3CF7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 xml:space="preserve">            CPV </w:t>
      </w:r>
      <w:r w:rsidRPr="00FE3CF7">
        <w:rPr>
          <w:rFonts w:ascii="Noto Sans" w:hAnsi="Noto Sans" w:cs="Noto Sans"/>
          <w:sz w:val="20"/>
          <w:szCs w:val="20"/>
        </w:rPr>
        <w:t>39540000-9     </w:t>
      </w:r>
      <w:r w:rsidR="00523ED1">
        <w:rPr>
          <w:rFonts w:ascii="Noto Sans" w:hAnsi="Noto Sans" w:cs="Noto Sans"/>
          <w:sz w:val="20"/>
          <w:szCs w:val="20"/>
        </w:rPr>
        <w:t xml:space="preserve"> </w:t>
      </w:r>
      <w:r w:rsidRPr="00FE3CF7">
        <w:rPr>
          <w:rFonts w:ascii="Noto Sans" w:hAnsi="Noto Sans" w:cs="Noto Sans"/>
          <w:sz w:val="20"/>
          <w:szCs w:val="20"/>
        </w:rPr>
        <w:t>Rôzne laná, povrazy, šnúry a sieťovina</w:t>
      </w:r>
    </w:p>
    <w:p w14:paraId="555F0EED" w14:textId="0B7A5CD2" w:rsidR="005E042A" w:rsidRPr="00FE3CF7" w:rsidRDefault="00FE3CF7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  </w:t>
      </w:r>
      <w:r w:rsidR="00FE2BA6">
        <w:rPr>
          <w:rFonts w:ascii="Noto Sans" w:hAnsi="Noto Sans" w:cs="Noto Sans"/>
          <w:bCs/>
          <w:sz w:val="20"/>
          <w:szCs w:val="20"/>
        </w:rPr>
        <w:t xml:space="preserve">                                     CPV 45421140-7</w:t>
      </w:r>
      <w:r w:rsidR="00FF1997">
        <w:rPr>
          <w:rFonts w:ascii="Noto Sans" w:hAnsi="Noto Sans" w:cs="Noto Sans"/>
          <w:bCs/>
          <w:sz w:val="20"/>
          <w:szCs w:val="20"/>
        </w:rPr>
        <w:t xml:space="preserve">    </w:t>
      </w:r>
      <w:r w:rsidR="003B64BE">
        <w:rPr>
          <w:rFonts w:ascii="Noto Sans" w:hAnsi="Noto Sans" w:cs="Noto Sans"/>
          <w:bCs/>
          <w:sz w:val="20"/>
          <w:szCs w:val="20"/>
        </w:rPr>
        <w:t xml:space="preserve"> </w:t>
      </w:r>
      <w:r w:rsidR="00FF1997">
        <w:rPr>
          <w:rFonts w:ascii="Noto Sans" w:hAnsi="Noto Sans" w:cs="Noto Sans"/>
          <w:bCs/>
          <w:sz w:val="20"/>
          <w:szCs w:val="20"/>
        </w:rPr>
        <w:t xml:space="preserve"> Montáž kovových stolárskych výrobkov</w:t>
      </w:r>
    </w:p>
    <w:p w14:paraId="3ACC834C" w14:textId="77777777" w:rsidR="00373778" w:rsidRPr="008B239D" w:rsidRDefault="00373778" w:rsidP="00AD72F3">
      <w:pPr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</w:p>
    <w:p w14:paraId="52D5D559" w14:textId="6FCF40D7" w:rsidR="00B7319B" w:rsidRDefault="00B7319B" w:rsidP="008B7FEF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3. Stručný opis predmetu zákazky:</w:t>
      </w:r>
    </w:p>
    <w:p w14:paraId="7CF77190" w14:textId="77777777" w:rsidR="00DE67F5" w:rsidRPr="008B239D" w:rsidRDefault="00DE67F5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0668FE5" w14:textId="46F1722C" w:rsidR="00B049D8" w:rsidRPr="00DE67F5" w:rsidRDefault="00B7319B" w:rsidP="00BD5402">
      <w:pPr>
        <w:suppressAutoHyphens w:val="0"/>
        <w:spacing w:after="7" w:line="247" w:lineRule="auto"/>
        <w:jc w:val="both"/>
        <w:rPr>
          <w:rFonts w:ascii="Noto Sans" w:hAnsi="Noto Sans" w:cs="Noto Sans"/>
          <w:sz w:val="20"/>
          <w:szCs w:val="20"/>
        </w:rPr>
      </w:pPr>
      <w:r w:rsidRPr="00BD5402">
        <w:rPr>
          <w:rFonts w:ascii="Noto Sans" w:hAnsi="Noto Sans" w:cs="Noto Sans"/>
          <w:sz w:val="20"/>
          <w:szCs w:val="20"/>
        </w:rPr>
        <w:t xml:space="preserve"> </w:t>
      </w:r>
      <w:r w:rsidR="00BD5402" w:rsidRPr="00BD5402">
        <w:rPr>
          <w:rFonts w:ascii="Noto Sans" w:hAnsi="Noto Sans" w:cs="Noto Sans"/>
          <w:sz w:val="20"/>
          <w:szCs w:val="20"/>
        </w:rPr>
        <w:t xml:space="preserve">Predmetom zákazky je zabezpečenie ochrany proti holubom na budove </w:t>
      </w:r>
      <w:r w:rsidR="00BD5402">
        <w:rPr>
          <w:rFonts w:ascii="Noto Sans" w:hAnsi="Noto Sans" w:cs="Noto Sans"/>
          <w:sz w:val="20"/>
          <w:szCs w:val="20"/>
        </w:rPr>
        <w:t>Magistrátu mesta Košice, Trieda SNP 48/A, Košice.</w:t>
      </w:r>
      <w:r w:rsidR="00BD5402" w:rsidRPr="00BD5402">
        <w:rPr>
          <w:rFonts w:ascii="Noto Sans" w:hAnsi="Noto Sans" w:cs="Noto Sans"/>
          <w:sz w:val="20"/>
          <w:szCs w:val="20"/>
        </w:rPr>
        <w:t xml:space="preserve"> Permanentným hniezdením holubov a iných vtákov na streche a fasáde budovy  sa trusom znehodnocuje</w:t>
      </w:r>
      <w:r w:rsidR="00BD5402">
        <w:rPr>
          <w:rFonts w:ascii="Noto Sans" w:hAnsi="Noto Sans" w:cs="Noto Sans"/>
          <w:sz w:val="20"/>
          <w:szCs w:val="20"/>
        </w:rPr>
        <w:t xml:space="preserve"> </w:t>
      </w:r>
      <w:r w:rsidR="00BD5402" w:rsidRPr="00BD5402">
        <w:rPr>
          <w:rFonts w:ascii="Noto Sans" w:hAnsi="Noto Sans" w:cs="Noto Sans"/>
          <w:sz w:val="20"/>
          <w:szCs w:val="20"/>
        </w:rPr>
        <w:t>. Holubí trus spôsobuje narušenie omietky, ničí estetický vzhľad budovy, môže byť zdrojom alergických ochorení, pľúcnych ochorení a mnohých parazitov. Je nevyhnuté vtákom úplne zabrániť v prístupe najmä mechanickými zábranami. Návrh technológií a špecifikácia prvkov na ochranu proti nežiaducemu vtáctvu je uvedený v </w:t>
      </w:r>
      <w:r w:rsidR="00EE33E0">
        <w:rPr>
          <w:rFonts w:ascii="Noto Sans" w:hAnsi="Noto Sans" w:cs="Noto Sans"/>
          <w:sz w:val="20"/>
          <w:szCs w:val="20"/>
        </w:rPr>
        <w:t>P</w:t>
      </w:r>
      <w:r w:rsidR="00BD5402" w:rsidRPr="00BD5402">
        <w:rPr>
          <w:rFonts w:ascii="Noto Sans" w:hAnsi="Noto Sans" w:cs="Noto Sans"/>
          <w:sz w:val="20"/>
          <w:szCs w:val="20"/>
        </w:rPr>
        <w:t>rílohe č. 1 tejto výzvy. Jednotlivé navrhnuté technológie si vyžadujú pravidelnú (aspoň 1x za 2 roky) údržbu a doladenie inštalovaných systémov</w:t>
      </w:r>
      <w:r w:rsidR="00BD5402" w:rsidRPr="00BD5402">
        <w:rPr>
          <w:rFonts w:asciiTheme="minorHAnsi" w:hAnsiTheme="minorHAnsi"/>
        </w:rPr>
        <w:t>.</w:t>
      </w:r>
    </w:p>
    <w:p w14:paraId="28CDFDE3" w14:textId="6579728E" w:rsidR="0035617F" w:rsidRPr="008B239D" w:rsidRDefault="00373778" w:rsidP="004C6099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</w:t>
      </w:r>
      <w:r w:rsidR="004C6099" w:rsidRPr="008B239D">
        <w:rPr>
          <w:rFonts w:ascii="Noto Sans" w:hAnsi="Noto Sans" w:cs="Noto Sans"/>
          <w:sz w:val="20"/>
          <w:szCs w:val="20"/>
        </w:rPr>
        <w:t xml:space="preserve">   </w:t>
      </w:r>
    </w:p>
    <w:p w14:paraId="0191A43E" w14:textId="14AE19DB" w:rsidR="005E042A" w:rsidRPr="009C6599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4.  Predpokladaná hodnota zákazky: </w:t>
      </w:r>
      <w:r w:rsidR="0078758B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2823C9" w:rsidRPr="008B239D">
        <w:rPr>
          <w:rFonts w:ascii="Noto Sans" w:hAnsi="Noto Sans" w:cs="Noto Sans"/>
          <w:b/>
          <w:sz w:val="20"/>
          <w:szCs w:val="20"/>
        </w:rPr>
        <w:t xml:space="preserve"> </w:t>
      </w:r>
      <w:r w:rsidR="007078B6">
        <w:rPr>
          <w:rFonts w:ascii="Noto Sans" w:hAnsi="Noto Sans" w:cs="Noto Sans"/>
          <w:b/>
          <w:sz w:val="20"/>
          <w:szCs w:val="20"/>
        </w:rPr>
        <w:t>18.400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>,</w:t>
      </w:r>
      <w:r w:rsidR="002823C9" w:rsidRPr="008B239D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="002705E6" w:rsidRPr="008B239D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4B568988" w14:textId="77777777" w:rsidR="0035617F" w:rsidRPr="008B239D" w:rsidRDefault="0035617F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1E70A49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5.  Základné zmluvné podmienky:</w:t>
      </w:r>
    </w:p>
    <w:p w14:paraId="27827CB2" w14:textId="2E8F6026" w:rsidR="00DA2C10" w:rsidRPr="008B239D" w:rsidRDefault="00B7319B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Miesto </w:t>
      </w:r>
      <w:r w:rsidR="00371060" w:rsidRPr="008B239D">
        <w:rPr>
          <w:rFonts w:ascii="Noto Sans" w:hAnsi="Noto Sans" w:cs="Noto Sans"/>
          <w:sz w:val="20"/>
          <w:szCs w:val="20"/>
        </w:rPr>
        <w:t xml:space="preserve">dodania </w:t>
      </w:r>
      <w:r w:rsidR="00B049D8" w:rsidRPr="008B239D">
        <w:rPr>
          <w:rFonts w:ascii="Noto Sans" w:hAnsi="Noto Sans" w:cs="Noto Sans"/>
          <w:sz w:val="20"/>
          <w:szCs w:val="20"/>
        </w:rPr>
        <w:t>služby</w:t>
      </w:r>
      <w:r w:rsidRPr="008B239D">
        <w:rPr>
          <w:rFonts w:ascii="Noto Sans" w:hAnsi="Noto Sans" w:cs="Noto Sans"/>
          <w:sz w:val="20"/>
          <w:szCs w:val="20"/>
        </w:rPr>
        <w:t xml:space="preserve">: </w:t>
      </w:r>
      <w:r w:rsidR="00FE3CF7">
        <w:rPr>
          <w:rFonts w:ascii="Noto Sans" w:hAnsi="Noto Sans" w:cs="Noto Sans"/>
          <w:sz w:val="20"/>
          <w:szCs w:val="20"/>
        </w:rPr>
        <w:t>Magistrát mesta Košice, Trieda</w:t>
      </w:r>
      <w:r w:rsidR="0065772E">
        <w:rPr>
          <w:rFonts w:ascii="Noto Sans" w:hAnsi="Noto Sans" w:cs="Noto Sans"/>
          <w:sz w:val="20"/>
          <w:szCs w:val="20"/>
        </w:rPr>
        <w:t xml:space="preserve"> SNP 48/A</w:t>
      </w:r>
      <w:r w:rsidR="00BD5402">
        <w:rPr>
          <w:rFonts w:ascii="Noto Sans" w:hAnsi="Noto Sans" w:cs="Noto Sans"/>
          <w:sz w:val="20"/>
          <w:szCs w:val="20"/>
        </w:rPr>
        <w:t xml:space="preserve">, </w:t>
      </w:r>
    </w:p>
    <w:p w14:paraId="53F67AE6" w14:textId="650EC93A" w:rsidR="00AA1058" w:rsidRPr="008B239D" w:rsidRDefault="00B7319B" w:rsidP="00FF170B">
      <w:pPr>
        <w:ind w:left="426" w:hanging="426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Lehota na dodanie predmetu zákazky: </w:t>
      </w:r>
      <w:r w:rsidR="00782DF2" w:rsidRPr="008B239D">
        <w:rPr>
          <w:rFonts w:ascii="Noto Sans" w:hAnsi="Noto Sans" w:cs="Noto Sans"/>
          <w:sz w:val="20"/>
          <w:szCs w:val="20"/>
        </w:rPr>
        <w:t xml:space="preserve">v termíne </w:t>
      </w:r>
      <w:r w:rsidR="00AA1058" w:rsidRPr="008B239D">
        <w:rPr>
          <w:rFonts w:ascii="Noto Sans" w:hAnsi="Noto Sans" w:cs="Noto Sans"/>
          <w:color w:val="000000"/>
          <w:sz w:val="20"/>
          <w:szCs w:val="20"/>
        </w:rPr>
        <w:t>do</w:t>
      </w:r>
      <w:r w:rsidR="00782DF2" w:rsidRPr="008B239D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65772E">
        <w:rPr>
          <w:rFonts w:ascii="Noto Sans" w:hAnsi="Noto Sans" w:cs="Noto Sans"/>
          <w:color w:val="000000"/>
          <w:sz w:val="20"/>
          <w:szCs w:val="20"/>
        </w:rPr>
        <w:t>3</w:t>
      </w:r>
      <w:r w:rsidR="00F92DF7">
        <w:rPr>
          <w:rFonts w:ascii="Noto Sans" w:hAnsi="Noto Sans" w:cs="Noto Sans"/>
          <w:color w:val="000000"/>
          <w:sz w:val="20"/>
          <w:szCs w:val="20"/>
        </w:rPr>
        <w:t>0</w:t>
      </w:r>
      <w:r w:rsidR="0065772E">
        <w:rPr>
          <w:rFonts w:ascii="Noto Sans" w:hAnsi="Noto Sans" w:cs="Noto Sans"/>
          <w:color w:val="000000"/>
          <w:sz w:val="20"/>
          <w:szCs w:val="20"/>
        </w:rPr>
        <w:t>.</w:t>
      </w:r>
      <w:r w:rsidR="000D111A">
        <w:rPr>
          <w:rFonts w:ascii="Noto Sans" w:hAnsi="Noto Sans" w:cs="Noto Sans"/>
          <w:color w:val="000000"/>
          <w:sz w:val="20"/>
          <w:szCs w:val="20"/>
        </w:rPr>
        <w:t>09</w:t>
      </w:r>
      <w:r w:rsidR="0065772E">
        <w:rPr>
          <w:rFonts w:ascii="Noto Sans" w:hAnsi="Noto Sans" w:cs="Noto Sans"/>
          <w:color w:val="000000"/>
          <w:sz w:val="20"/>
          <w:szCs w:val="20"/>
        </w:rPr>
        <w:t>.202</w:t>
      </w:r>
      <w:r w:rsidR="001E45E7">
        <w:rPr>
          <w:rFonts w:ascii="Noto Sans" w:hAnsi="Noto Sans" w:cs="Noto Sans"/>
          <w:color w:val="000000"/>
          <w:sz w:val="20"/>
          <w:szCs w:val="20"/>
        </w:rPr>
        <w:t>1</w:t>
      </w:r>
      <w:r w:rsidR="00782DF2" w:rsidRPr="008B239D">
        <w:rPr>
          <w:rFonts w:ascii="Noto Sans" w:hAnsi="Noto Sans" w:cs="Noto Sans"/>
          <w:color w:val="000000"/>
          <w:sz w:val="20"/>
          <w:szCs w:val="20"/>
        </w:rPr>
        <w:t xml:space="preserve">                                                                </w:t>
      </w:r>
    </w:p>
    <w:p w14:paraId="31D5B946" w14:textId="77777777" w:rsidR="00B7319B" w:rsidRPr="008B239D" w:rsidRDefault="00B7319B" w:rsidP="007F2502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- Lehota splatnosti faktúr: 60 dní po doručení faktúry</w:t>
      </w:r>
    </w:p>
    <w:p w14:paraId="6F318599" w14:textId="467B85E6" w:rsidR="00B7319B" w:rsidRPr="008B239D" w:rsidRDefault="00B7319B" w:rsidP="00373778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Záruka: minimálne </w:t>
      </w:r>
      <w:r w:rsidR="00EE33E0">
        <w:rPr>
          <w:rFonts w:ascii="Noto Sans" w:hAnsi="Noto Sans" w:cs="Noto Sans"/>
          <w:sz w:val="20"/>
          <w:szCs w:val="20"/>
        </w:rPr>
        <w:t>24</w:t>
      </w:r>
      <w:r w:rsidRPr="008B239D">
        <w:rPr>
          <w:rFonts w:ascii="Noto Sans" w:hAnsi="Noto Sans" w:cs="Noto Sans"/>
          <w:sz w:val="20"/>
          <w:szCs w:val="20"/>
        </w:rPr>
        <w:t xml:space="preserve"> mesiacov</w:t>
      </w:r>
    </w:p>
    <w:p w14:paraId="33D2EC99" w14:textId="77777777" w:rsidR="00EE33E0" w:rsidRDefault="00B7319B" w:rsidP="007D0DE4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</w:t>
      </w:r>
      <w:r w:rsidR="007D0DE4" w:rsidRPr="008B239D">
        <w:rPr>
          <w:rFonts w:ascii="Noto Sans" w:hAnsi="Noto Sans" w:cs="Noto Sans"/>
          <w:sz w:val="20"/>
          <w:szCs w:val="20"/>
        </w:rPr>
        <w:t>Úspešnému uchádzačovi verejný obstarávateľ vystav</w:t>
      </w:r>
      <w:r w:rsidR="00935B6A">
        <w:rPr>
          <w:rFonts w:ascii="Noto Sans" w:hAnsi="Noto Sans" w:cs="Noto Sans"/>
          <w:sz w:val="20"/>
          <w:szCs w:val="20"/>
        </w:rPr>
        <w:t xml:space="preserve">í </w:t>
      </w:r>
      <w:r w:rsidR="007D0DE4" w:rsidRPr="008B239D">
        <w:rPr>
          <w:rFonts w:ascii="Noto Sans" w:hAnsi="Noto Sans" w:cs="Noto Sans"/>
          <w:sz w:val="20"/>
          <w:szCs w:val="20"/>
        </w:rPr>
        <w:t xml:space="preserve"> objednávk</w:t>
      </w:r>
      <w:r w:rsidR="00935B6A">
        <w:rPr>
          <w:rFonts w:ascii="Noto Sans" w:hAnsi="Noto Sans" w:cs="Noto Sans"/>
          <w:sz w:val="20"/>
          <w:szCs w:val="20"/>
        </w:rPr>
        <w:t xml:space="preserve">u na montáž mechanických </w:t>
      </w:r>
    </w:p>
    <w:p w14:paraId="59DF303F" w14:textId="40E595C8" w:rsidR="007D0DE4" w:rsidRDefault="00EE33E0" w:rsidP="007D0DE4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</w:t>
      </w:r>
      <w:r w:rsidR="00935B6A">
        <w:rPr>
          <w:rFonts w:ascii="Noto Sans" w:hAnsi="Noto Sans" w:cs="Noto Sans"/>
          <w:sz w:val="20"/>
          <w:szCs w:val="20"/>
        </w:rPr>
        <w:t>zábran proti sadaniu a hniezdeniu vtáctva na fasádu objektu MMK, Trieda SNP 48/A, Košice</w:t>
      </w:r>
      <w:r w:rsidR="007D0DE4" w:rsidRPr="008B239D">
        <w:rPr>
          <w:rFonts w:ascii="Noto Sans" w:hAnsi="Noto Sans" w:cs="Noto Sans"/>
          <w:sz w:val="20"/>
          <w:szCs w:val="20"/>
        </w:rPr>
        <w:t xml:space="preserve">. </w:t>
      </w:r>
    </w:p>
    <w:p w14:paraId="3AF03582" w14:textId="2C418881" w:rsidR="00CB58C8" w:rsidRDefault="00CB58C8" w:rsidP="007D0DE4">
      <w:pPr>
        <w:jc w:val="both"/>
        <w:rPr>
          <w:rFonts w:ascii="Noto Sans" w:hAnsi="Noto Sans" w:cs="Noto Sans"/>
          <w:sz w:val="20"/>
          <w:szCs w:val="20"/>
        </w:rPr>
      </w:pPr>
    </w:p>
    <w:p w14:paraId="691E9341" w14:textId="55040F03" w:rsidR="00CB58C8" w:rsidRDefault="00CB58C8" w:rsidP="007D0DE4">
      <w:pPr>
        <w:jc w:val="both"/>
        <w:rPr>
          <w:rFonts w:ascii="Noto Sans" w:hAnsi="Noto Sans" w:cs="Noto Sans"/>
          <w:sz w:val="20"/>
          <w:szCs w:val="20"/>
        </w:rPr>
      </w:pPr>
    </w:p>
    <w:p w14:paraId="17C0BD3C" w14:textId="77777777" w:rsidR="00CB58C8" w:rsidRPr="008B239D" w:rsidRDefault="00CB58C8" w:rsidP="007D0DE4">
      <w:pPr>
        <w:jc w:val="both"/>
        <w:rPr>
          <w:rFonts w:ascii="Noto Sans" w:hAnsi="Noto Sans" w:cs="Noto Sans"/>
          <w:sz w:val="20"/>
          <w:szCs w:val="20"/>
        </w:rPr>
      </w:pPr>
    </w:p>
    <w:p w14:paraId="624ACFDB" w14:textId="77777777" w:rsidR="00B049D8" w:rsidRPr="008B239D" w:rsidRDefault="00B049D8" w:rsidP="004C6099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</w:p>
    <w:p w14:paraId="5BFC894B" w14:textId="2C2B8F38" w:rsidR="00010995" w:rsidRPr="008B239D" w:rsidRDefault="00B7319B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bCs/>
          <w:sz w:val="20"/>
          <w:szCs w:val="20"/>
        </w:rPr>
        <w:t xml:space="preserve">6. </w:t>
      </w:r>
      <w:r w:rsidR="00D86C7C" w:rsidRPr="008B239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="005E042A" w:rsidRPr="008B239D">
        <w:rPr>
          <w:rFonts w:ascii="Noto Sans" w:hAnsi="Noto Sans" w:cs="Noto Sans"/>
          <w:b/>
          <w:sz w:val="20"/>
          <w:szCs w:val="20"/>
        </w:rPr>
        <w:t>(vrátane skenovaných dokladov)</w:t>
      </w:r>
      <w:r w:rsidR="00D86C7C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:</w:t>
      </w:r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Ponuky musia byť    doručené elektronicky prostredníctvom systému </w:t>
      </w:r>
      <w:proofErr w:type="spellStart"/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Josephine</w:t>
      </w:r>
      <w:proofErr w:type="spellEnd"/>
      <w:r w:rsidR="005E042A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v termíne do: </w:t>
      </w:r>
      <w:r w:rsidR="007D7B2A">
        <w:rPr>
          <w:rFonts w:ascii="Noto Sans" w:hAnsi="Noto Sans" w:cs="Noto Sans"/>
          <w:b/>
          <w:sz w:val="20"/>
          <w:szCs w:val="20"/>
          <w:shd w:val="clear" w:color="auto" w:fill="FFFFFF"/>
        </w:rPr>
        <w:t>11</w:t>
      </w:r>
      <w:r w:rsidR="008B239D" w:rsidRPr="008B239D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AF1C18">
        <w:rPr>
          <w:rFonts w:ascii="Noto Sans" w:hAnsi="Noto Sans" w:cs="Noto Sans"/>
          <w:b/>
          <w:sz w:val="20"/>
          <w:szCs w:val="20"/>
          <w:shd w:val="clear" w:color="auto" w:fill="FFFFFF"/>
        </w:rPr>
        <w:t>06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.20</w:t>
      </w:r>
      <w:r w:rsidR="008B239D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</w:t>
      </w:r>
      <w:r w:rsidR="00AF1C18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1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 do 10:00 hod.</w:t>
      </w:r>
      <w:r w:rsidR="00D86C7C" w:rsidRPr="008B239D">
        <w:rPr>
          <w:rFonts w:ascii="Noto Sans" w:hAnsi="Noto Sans" w:cs="Noto Sans"/>
          <w:color w:val="000000"/>
          <w:sz w:val="20"/>
          <w:szCs w:val="20"/>
        </w:rPr>
        <w:t xml:space="preserve">    </w:t>
      </w:r>
      <w:r w:rsidR="00D86C7C"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B049D8" w:rsidRPr="008B239D">
        <w:rPr>
          <w:rFonts w:ascii="Noto Sans" w:hAnsi="Noto Sans" w:cs="Noto Sans"/>
          <w:b/>
          <w:color w:val="000000"/>
          <w:sz w:val="20"/>
          <w:szCs w:val="20"/>
        </w:rPr>
        <w:t xml:space="preserve">                             </w:t>
      </w:r>
    </w:p>
    <w:p w14:paraId="6A9827C7" w14:textId="77777777" w:rsidR="000C7CAB" w:rsidRPr="008B239D" w:rsidRDefault="000C7CAB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A3AF780" w14:textId="77777777" w:rsidR="00B7319B" w:rsidRPr="008B239D" w:rsidRDefault="00F34F17" w:rsidP="00F52DF4">
      <w:pPr>
        <w:jc w:val="both"/>
        <w:rPr>
          <w:rFonts w:ascii="Noto Sans" w:hAnsi="Noto Sans" w:cs="Noto Sans"/>
          <w:bCs/>
          <w:color w:val="000000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7</w:t>
      </w:r>
      <w:r w:rsidR="00B7319B" w:rsidRPr="008B239D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7335E428" w14:textId="3351E0E8" w:rsidR="00373778" w:rsidRPr="008B239D" w:rsidRDefault="00F568D5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FA1025" w:rsidRPr="008B239D">
        <w:rPr>
          <w:rFonts w:ascii="Noto Sans" w:hAnsi="Noto Sans" w:cs="Noto Sans"/>
          <w:sz w:val="20"/>
          <w:szCs w:val="20"/>
        </w:rPr>
        <w:t xml:space="preserve"> vykonaním </w:t>
      </w:r>
      <w:r w:rsidR="00935B6A">
        <w:rPr>
          <w:rFonts w:ascii="Noto Sans" w:hAnsi="Noto Sans" w:cs="Noto Sans"/>
          <w:sz w:val="20"/>
          <w:szCs w:val="20"/>
        </w:rPr>
        <w:t>montáže  mechanických  zábran proti sadaniu a hniezdeniu vtáctva na fasádu objektu MMK, Trieda SNP 48/A, Košice</w:t>
      </w:r>
      <w:r w:rsidR="002D793F">
        <w:rPr>
          <w:rFonts w:ascii="Noto Sans" w:hAnsi="Noto Sans" w:cs="Noto Sans"/>
          <w:sz w:val="20"/>
          <w:szCs w:val="20"/>
        </w:rPr>
        <w:t xml:space="preserve"> podľa </w:t>
      </w:r>
      <w:r w:rsidR="00FA1025" w:rsidRPr="008B239D">
        <w:rPr>
          <w:rFonts w:ascii="Noto Sans" w:hAnsi="Noto Sans" w:cs="Noto Sans"/>
          <w:sz w:val="20"/>
          <w:szCs w:val="20"/>
        </w:rPr>
        <w:t>Prílohy č.</w:t>
      </w:r>
      <w:r w:rsidR="002D793F">
        <w:rPr>
          <w:rFonts w:ascii="Noto Sans" w:hAnsi="Noto Sans" w:cs="Noto Sans"/>
          <w:sz w:val="20"/>
          <w:szCs w:val="20"/>
        </w:rPr>
        <w:t>1</w:t>
      </w:r>
      <w:r w:rsidR="00CF1AA7" w:rsidRPr="008B239D">
        <w:rPr>
          <w:rFonts w:ascii="Noto Sans" w:hAnsi="Noto Sans" w:cs="Noto Sans"/>
          <w:sz w:val="20"/>
          <w:szCs w:val="20"/>
        </w:rPr>
        <w:t xml:space="preserve"> (</w:t>
      </w:r>
      <w:r w:rsidR="002D793F">
        <w:rPr>
          <w:rFonts w:ascii="Noto Sans" w:hAnsi="Noto Sans" w:cs="Noto Sans"/>
          <w:sz w:val="20"/>
          <w:szCs w:val="20"/>
        </w:rPr>
        <w:t xml:space="preserve"> cenový návrh za dodanie predmetu zákazky</w:t>
      </w:r>
      <w:r w:rsidR="00CF1AA7" w:rsidRPr="008B239D">
        <w:rPr>
          <w:rFonts w:ascii="Noto Sans" w:hAnsi="Noto Sans" w:cs="Noto Sans"/>
          <w:sz w:val="20"/>
          <w:szCs w:val="20"/>
        </w:rPr>
        <w:t>)</w:t>
      </w:r>
      <w:r w:rsidR="00FA1025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1025" w:rsidRPr="008B239D">
        <w:rPr>
          <w:rFonts w:ascii="Noto Sans" w:hAnsi="Noto Sans" w:cs="Noto Sans"/>
          <w:sz w:val="20"/>
          <w:szCs w:val="20"/>
        </w:rPr>
        <w:t>plnenia</w:t>
      </w:r>
      <w:r w:rsidRPr="008B239D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č.1.</w:t>
      </w:r>
    </w:p>
    <w:p w14:paraId="757EB9A1" w14:textId="77777777" w:rsidR="00AD72F3" w:rsidRPr="008B239D" w:rsidRDefault="00F568D5" w:rsidP="00373778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Pr="008B239D">
        <w:rPr>
          <w:rFonts w:ascii="Noto Sans" w:hAnsi="Noto Sans" w:cs="Noto Sans"/>
          <w:b/>
          <w:bCs/>
          <w:sz w:val="20"/>
          <w:szCs w:val="20"/>
        </w:rPr>
        <w:t>cenu v €</w:t>
      </w:r>
      <w:r w:rsidR="00AA18C9" w:rsidRPr="008B239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8B239D">
        <w:rPr>
          <w:rFonts w:ascii="Noto Sans" w:hAnsi="Noto Sans" w:cs="Noto Sans"/>
          <w:b/>
          <w:bCs/>
          <w:sz w:val="20"/>
          <w:szCs w:val="20"/>
        </w:rPr>
        <w:t xml:space="preserve"> a cenu spolu za </w:t>
      </w:r>
      <w:r w:rsidR="00CF1AA7" w:rsidRPr="008B239D">
        <w:rPr>
          <w:rFonts w:ascii="Noto Sans" w:hAnsi="Noto Sans" w:cs="Noto Sans"/>
          <w:b/>
          <w:bCs/>
          <w:sz w:val="20"/>
          <w:szCs w:val="20"/>
        </w:rPr>
        <w:t xml:space="preserve">celý </w:t>
      </w:r>
      <w:r w:rsidR="00DA2C10" w:rsidRPr="008B239D">
        <w:rPr>
          <w:rFonts w:ascii="Noto Sans" w:hAnsi="Noto Sans" w:cs="Noto Sans"/>
          <w:b/>
          <w:bCs/>
          <w:sz w:val="20"/>
          <w:szCs w:val="20"/>
        </w:rPr>
        <w:t>predmet zákazky v € bez DPH</w:t>
      </w:r>
      <w:r w:rsidR="00CF1AA7" w:rsidRPr="008B239D">
        <w:rPr>
          <w:rFonts w:ascii="Noto Sans" w:hAnsi="Noto Sans" w:cs="Noto Sans"/>
          <w:b/>
          <w:bCs/>
          <w:sz w:val="20"/>
          <w:szCs w:val="20"/>
        </w:rPr>
        <w:t xml:space="preserve"> sumár podľa Prílohy č.1</w:t>
      </w:r>
      <w:r w:rsidRPr="008B239D">
        <w:rPr>
          <w:rFonts w:ascii="Noto Sans" w:hAnsi="Noto Sans" w:cs="Noto Sans"/>
          <w:b/>
          <w:bCs/>
          <w:sz w:val="20"/>
          <w:szCs w:val="20"/>
        </w:rPr>
        <w:t>.</w:t>
      </w:r>
      <w:r w:rsidRPr="008B239D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19A4534C" w14:textId="77777777" w:rsidR="00B049D8" w:rsidRPr="008B239D" w:rsidRDefault="00B049D8" w:rsidP="00A52417">
      <w:pPr>
        <w:jc w:val="both"/>
        <w:rPr>
          <w:rFonts w:ascii="Noto Sans" w:hAnsi="Noto Sans" w:cs="Noto Sans"/>
          <w:sz w:val="20"/>
          <w:szCs w:val="20"/>
        </w:rPr>
      </w:pPr>
    </w:p>
    <w:p w14:paraId="26E0DBFB" w14:textId="77777777" w:rsidR="002D793F" w:rsidRPr="008B239D" w:rsidRDefault="00F34F17" w:rsidP="002D793F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8</w:t>
      </w:r>
      <w:r w:rsidR="00B7319B" w:rsidRPr="008B239D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8B239D">
        <w:rPr>
          <w:rFonts w:ascii="Noto Sans" w:hAnsi="Noto Sans" w:cs="Noto Sans"/>
          <w:sz w:val="20"/>
          <w:szCs w:val="20"/>
        </w:rPr>
        <w:t xml:space="preserve">  </w:t>
      </w:r>
      <w:r w:rsidR="002D793F" w:rsidRPr="008B239D">
        <w:rPr>
          <w:rFonts w:ascii="Noto Sans" w:hAnsi="Noto Sans" w:cs="Noto Sans"/>
          <w:sz w:val="20"/>
          <w:szCs w:val="20"/>
        </w:rPr>
        <w:t>Je jednoetapový.</w:t>
      </w:r>
    </w:p>
    <w:p w14:paraId="501C3D2F" w14:textId="1B63FB3C" w:rsidR="00FC0AE9" w:rsidRPr="008B239D" w:rsidRDefault="00FC0AE9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2AF49376" w14:textId="77777777" w:rsidR="00B049D8" w:rsidRPr="008B239D" w:rsidRDefault="00B049D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3C9DF9A" w14:textId="77777777" w:rsidR="00B7319B" w:rsidRPr="008B239D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9</w:t>
      </w:r>
      <w:r w:rsidR="00B7319B" w:rsidRPr="008B239D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14:paraId="7293C03A" w14:textId="50789C59" w:rsidR="005772D7" w:rsidRPr="008B239D" w:rsidRDefault="00AA18C9" w:rsidP="00A52417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     </w:t>
      </w:r>
      <w:r w:rsidR="00E35DD9">
        <w:rPr>
          <w:rFonts w:ascii="Noto Sans" w:hAnsi="Noto Sans" w:cs="Noto Sans"/>
          <w:b/>
          <w:sz w:val="20"/>
          <w:szCs w:val="20"/>
        </w:rPr>
        <w:t xml:space="preserve">                  </w:t>
      </w:r>
      <w:r w:rsidRPr="008B239D"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   </w:t>
      </w:r>
    </w:p>
    <w:p w14:paraId="2942747F" w14:textId="655FA5C4" w:rsidR="005272E2" w:rsidRPr="008B239D" w:rsidRDefault="00AA18C9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verejnom obstarávaní.</w:t>
      </w:r>
      <w:r w:rsidR="005272E2" w:rsidRPr="008B239D">
        <w:rPr>
          <w:rFonts w:ascii="Noto Sans" w:hAnsi="Noto Sans" w:cs="Noto Sans"/>
          <w:sz w:val="20"/>
          <w:szCs w:val="20"/>
        </w:rPr>
        <w:t xml:space="preserve"> </w:t>
      </w:r>
      <w:r w:rsidR="00EB5D83" w:rsidRPr="008B239D">
        <w:rPr>
          <w:rFonts w:ascii="Noto Sans" w:hAnsi="Noto Sans" w:cs="Noto Sans"/>
          <w:sz w:val="20"/>
          <w:szCs w:val="20"/>
        </w:rPr>
        <w:t>Ponuky sa predkladajú v slovenskom alebo českom jazyku. Ponuky zaslané po termíne na predkladania ponúk</w:t>
      </w:r>
      <w:r w:rsidR="00C84DB5" w:rsidRPr="008B239D">
        <w:rPr>
          <w:rFonts w:ascii="Noto Sans" w:hAnsi="Noto Sans" w:cs="Noto Sans"/>
          <w:sz w:val="20"/>
          <w:szCs w:val="20"/>
        </w:rPr>
        <w:t>,</w:t>
      </w:r>
      <w:r w:rsidR="00EB5D83" w:rsidRPr="008B239D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C84DB5" w:rsidRPr="008B239D">
        <w:rPr>
          <w:rFonts w:ascii="Noto Sans" w:hAnsi="Noto Sans" w:cs="Noto Sans"/>
          <w:sz w:val="20"/>
          <w:szCs w:val="20"/>
        </w:rPr>
        <w:t>,</w:t>
      </w:r>
      <w:r w:rsidR="00EB5D83" w:rsidRPr="008B239D">
        <w:rPr>
          <w:rFonts w:ascii="Noto Sans" w:hAnsi="Noto Sans" w:cs="Noto Sans"/>
          <w:sz w:val="20"/>
          <w:szCs w:val="20"/>
        </w:rPr>
        <w:t xml:space="preserve"> ak uchádzač nepredloží doklad na požadovanú  podmienku účasti alebo uchádzač nebude spĺňať podmienky účasti alebo nebude spĺňať požiadavky na predmet zákazky podľa Výzvy, takéto ponuky nebudú brané do úvahy a nebudú vyhodnocované. Ponuku uchádzač zašle spolu so skenovanými dokladmi, ak sú požadované. Ponuka musí byť predložená na celý predmet zákazky. K ponuke je potrebné  priložiť aj </w:t>
      </w:r>
      <w:proofErr w:type="spellStart"/>
      <w:r w:rsidR="00EB5D83" w:rsidRPr="008B239D">
        <w:rPr>
          <w:rFonts w:ascii="Noto Sans" w:hAnsi="Noto Sans" w:cs="Noto Sans"/>
          <w:sz w:val="20"/>
          <w:szCs w:val="20"/>
        </w:rPr>
        <w:t>nacenen</w:t>
      </w:r>
      <w:r w:rsidR="005272E2" w:rsidRPr="008B239D">
        <w:rPr>
          <w:rFonts w:ascii="Noto Sans" w:hAnsi="Noto Sans" w:cs="Noto Sans"/>
          <w:sz w:val="20"/>
          <w:szCs w:val="20"/>
        </w:rPr>
        <w:t>ú</w:t>
      </w:r>
      <w:proofErr w:type="spellEnd"/>
      <w:r w:rsidR="005272E2" w:rsidRPr="008B239D">
        <w:rPr>
          <w:rFonts w:ascii="Noto Sans" w:hAnsi="Noto Sans" w:cs="Noto Sans"/>
          <w:sz w:val="20"/>
          <w:szCs w:val="20"/>
        </w:rPr>
        <w:t xml:space="preserve"> špecifikáciu </w:t>
      </w:r>
      <w:r w:rsidR="00997057" w:rsidRPr="008B239D">
        <w:rPr>
          <w:rFonts w:ascii="Noto Sans" w:hAnsi="Noto Sans" w:cs="Noto Sans"/>
          <w:sz w:val="20"/>
          <w:szCs w:val="20"/>
        </w:rPr>
        <w:t xml:space="preserve">– rozsah činnosti </w:t>
      </w:r>
      <w:r w:rsidR="002D793F">
        <w:rPr>
          <w:rFonts w:ascii="Noto Sans" w:hAnsi="Noto Sans" w:cs="Noto Sans"/>
          <w:sz w:val="20"/>
          <w:szCs w:val="20"/>
        </w:rPr>
        <w:t xml:space="preserve"> a materiálu</w:t>
      </w:r>
      <w:r w:rsidR="00AA3DA7" w:rsidRPr="008B239D">
        <w:rPr>
          <w:rFonts w:ascii="Noto Sans" w:hAnsi="Noto Sans" w:cs="Noto Sans"/>
          <w:sz w:val="20"/>
          <w:szCs w:val="20"/>
        </w:rPr>
        <w:t xml:space="preserve"> </w:t>
      </w:r>
      <w:r w:rsidR="005272E2" w:rsidRPr="008B239D">
        <w:rPr>
          <w:rFonts w:ascii="Noto Sans" w:hAnsi="Noto Sans" w:cs="Noto Sans"/>
          <w:sz w:val="20"/>
          <w:szCs w:val="20"/>
        </w:rPr>
        <w:t>p</w:t>
      </w:r>
      <w:r w:rsidR="00EB5D83" w:rsidRPr="008B239D">
        <w:rPr>
          <w:rFonts w:ascii="Noto Sans" w:hAnsi="Noto Sans" w:cs="Noto Sans"/>
          <w:sz w:val="20"/>
          <w:szCs w:val="20"/>
        </w:rPr>
        <w:t>odľa</w:t>
      </w:r>
      <w:r w:rsidR="002D793F">
        <w:rPr>
          <w:rFonts w:ascii="Noto Sans" w:hAnsi="Noto Sans" w:cs="Noto Sans"/>
          <w:sz w:val="20"/>
          <w:szCs w:val="20"/>
        </w:rPr>
        <w:t xml:space="preserve"> </w:t>
      </w:r>
      <w:r w:rsidR="00AA3DA7" w:rsidRPr="008B239D">
        <w:rPr>
          <w:rFonts w:ascii="Noto Sans" w:hAnsi="Noto Sans" w:cs="Noto Sans"/>
          <w:sz w:val="20"/>
          <w:szCs w:val="20"/>
        </w:rPr>
        <w:t>Cenov</w:t>
      </w:r>
      <w:r w:rsidR="002D793F">
        <w:rPr>
          <w:rFonts w:ascii="Noto Sans" w:hAnsi="Noto Sans" w:cs="Noto Sans"/>
          <w:sz w:val="20"/>
          <w:szCs w:val="20"/>
        </w:rPr>
        <w:t>ej ponuky</w:t>
      </w:r>
      <w:r w:rsidR="00AA3DA7" w:rsidRPr="008B239D">
        <w:rPr>
          <w:rFonts w:ascii="Noto Sans" w:hAnsi="Noto Sans" w:cs="Noto Sans"/>
          <w:sz w:val="20"/>
          <w:szCs w:val="20"/>
        </w:rPr>
        <w:t xml:space="preserve"> – sumár podľa Prílohy č.1</w:t>
      </w:r>
      <w:r w:rsidR="00EB5D83" w:rsidRPr="008B239D">
        <w:rPr>
          <w:rFonts w:ascii="Noto Sans" w:hAnsi="Noto Sans" w:cs="Noto Sans"/>
          <w:sz w:val="20"/>
          <w:szCs w:val="20"/>
        </w:rPr>
        <w:t xml:space="preserve">. </w:t>
      </w:r>
    </w:p>
    <w:p w14:paraId="757BF6B0" w14:textId="77777777" w:rsidR="00EB5D83" w:rsidRPr="008B239D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14:paraId="2FB3B3E0" w14:textId="77777777" w:rsidR="00EB5D83" w:rsidRPr="008B239D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8B239D">
        <w:rPr>
          <w:rFonts w:ascii="Noto Sans" w:hAnsi="Noto Sans" w:cs="Noto Sans"/>
          <w:sz w:val="20"/>
          <w:szCs w:val="20"/>
        </w:rPr>
        <w:t xml:space="preserve">   </w:t>
      </w:r>
      <w:r w:rsidRPr="008B239D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14:paraId="1C086E9F" w14:textId="77777777" w:rsidR="00EB5D83" w:rsidRPr="008B239D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0A887FDD" w14:textId="77777777" w:rsidR="00EB5D83" w:rsidRPr="008B239D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8B239D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8B239D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8B239D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8B239D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8B239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8B239D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8B239D">
        <w:rPr>
          <w:rFonts w:ascii="Noto Sans" w:hAnsi="Noto Sans" w:cs="Noto Sans"/>
          <w:color w:val="00000A"/>
          <w:sz w:val="20"/>
          <w:szCs w:val="20"/>
        </w:rPr>
        <w:t xml:space="preserve">) tak, ako je uvedené v bode 10. tejto Výzvy </w:t>
      </w:r>
      <w:r w:rsidR="00C3508D" w:rsidRPr="008B239D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8B239D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319DFA4F" w14:textId="77777777" w:rsidR="005772D7" w:rsidRPr="008B239D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149864F2" w14:textId="77777777" w:rsidR="00B049D8" w:rsidRPr="008B239D" w:rsidRDefault="00B049D8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35654CE4" w14:textId="77777777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F34F17" w:rsidRPr="008B239D">
        <w:rPr>
          <w:rFonts w:ascii="Noto Sans" w:hAnsi="Noto Sans" w:cs="Noto Sans"/>
          <w:b/>
          <w:sz w:val="20"/>
          <w:szCs w:val="20"/>
        </w:rPr>
        <w:t>0</w:t>
      </w:r>
      <w:r w:rsidRPr="008B239D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14:paraId="0A438A6B" w14:textId="77777777" w:rsidR="00EB5D83" w:rsidRPr="008B239D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14:paraId="2667E8A1" w14:textId="17D35E53" w:rsidR="005D6A28" w:rsidRPr="006D5775" w:rsidRDefault="00992AFB" w:rsidP="008B1463">
      <w:pPr>
        <w:widowControl w:val="0"/>
        <w:numPr>
          <w:ilvl w:val="0"/>
          <w:numId w:val="12"/>
        </w:numPr>
        <w:tabs>
          <w:tab w:val="left" w:pos="1465"/>
        </w:tabs>
        <w:ind w:left="284" w:hanging="284"/>
        <w:jc w:val="both"/>
        <w:rPr>
          <w:rFonts w:asciiTheme="minorHAnsi" w:hAnsiTheme="minorHAnsi" w:cstheme="minorHAnsi"/>
        </w:rPr>
      </w:pPr>
      <w:r w:rsidRPr="006D5775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  <w:r w:rsidR="006D5775" w:rsidRPr="006D5775">
        <w:rPr>
          <w:rFonts w:ascii="Noto Sans" w:hAnsi="Noto Sans" w:cs="Noto Sans"/>
          <w:sz w:val="20"/>
          <w:szCs w:val="20"/>
        </w:rPr>
        <w:t xml:space="preserve">. </w:t>
      </w:r>
      <w:r w:rsidR="006D5775">
        <w:rPr>
          <w:rFonts w:ascii="Noto Sans" w:hAnsi="Noto Sans" w:cs="Noto Sans"/>
          <w:sz w:val="20"/>
          <w:szCs w:val="20"/>
        </w:rPr>
        <w:t>D</w:t>
      </w:r>
      <w:r w:rsidR="005D6A28" w:rsidRPr="006D5775">
        <w:rPr>
          <w:rFonts w:asciiTheme="minorHAnsi" w:hAnsiTheme="minorHAnsi" w:cstheme="minorHAnsi"/>
        </w:rPr>
        <w:t>oklad</w:t>
      </w:r>
      <w:r w:rsidR="005D6A28" w:rsidRPr="006D5775">
        <w:rPr>
          <w:rFonts w:asciiTheme="minorHAnsi" w:hAnsiTheme="minorHAnsi" w:cstheme="minorHAnsi"/>
          <w:spacing w:val="1"/>
        </w:rPr>
        <w:t xml:space="preserve"> </w:t>
      </w:r>
      <w:r w:rsidR="005D6A28" w:rsidRPr="006D5775">
        <w:rPr>
          <w:rFonts w:asciiTheme="minorHAnsi" w:hAnsiTheme="minorHAnsi" w:cstheme="minorHAnsi"/>
        </w:rPr>
        <w:t>o</w:t>
      </w:r>
      <w:r w:rsidR="005D6A28" w:rsidRPr="006D5775">
        <w:rPr>
          <w:rFonts w:asciiTheme="minorHAnsi" w:hAnsiTheme="minorHAnsi" w:cstheme="minorHAnsi"/>
          <w:spacing w:val="2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oprávnení</w:t>
      </w:r>
      <w:r w:rsidR="005D6A28" w:rsidRPr="006D5775">
        <w:rPr>
          <w:rFonts w:asciiTheme="minorHAnsi" w:hAnsiTheme="minorHAnsi" w:cstheme="minorHAnsi"/>
          <w:spacing w:val="2"/>
        </w:rPr>
        <w:t xml:space="preserve"> </w:t>
      </w:r>
      <w:r w:rsidR="005D6A28" w:rsidRPr="006D5775">
        <w:rPr>
          <w:rFonts w:asciiTheme="minorHAnsi" w:hAnsiTheme="minorHAnsi" w:cstheme="minorHAnsi"/>
        </w:rPr>
        <w:t>dodávať</w:t>
      </w:r>
      <w:r w:rsidR="005D6A28" w:rsidRPr="006D5775">
        <w:rPr>
          <w:rFonts w:asciiTheme="minorHAnsi" w:hAnsiTheme="minorHAnsi" w:cstheme="minorHAnsi"/>
          <w:spacing w:val="2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tovar,</w:t>
      </w:r>
      <w:r w:rsidR="005D6A28" w:rsidRPr="006D5775">
        <w:rPr>
          <w:rFonts w:asciiTheme="minorHAnsi" w:hAnsiTheme="minorHAnsi" w:cstheme="minorHAnsi"/>
          <w:spacing w:val="2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uskutočňovať</w:t>
      </w:r>
      <w:r w:rsidR="005D6A28" w:rsidRPr="006D5775">
        <w:rPr>
          <w:rFonts w:asciiTheme="minorHAnsi" w:hAnsiTheme="minorHAnsi" w:cstheme="minorHAnsi"/>
          <w:spacing w:val="5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stavebné</w:t>
      </w:r>
      <w:r w:rsidR="005D6A28" w:rsidRPr="006D5775">
        <w:rPr>
          <w:rFonts w:asciiTheme="minorHAnsi" w:hAnsiTheme="minorHAnsi" w:cstheme="minorHAnsi"/>
          <w:spacing w:val="1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práce</w:t>
      </w:r>
      <w:r w:rsidR="005D6A28" w:rsidRPr="006D5775">
        <w:rPr>
          <w:rFonts w:asciiTheme="minorHAnsi" w:hAnsiTheme="minorHAnsi" w:cstheme="minorHAnsi"/>
          <w:spacing w:val="3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alebo</w:t>
      </w:r>
      <w:r w:rsidR="005D6A28" w:rsidRPr="006D5775">
        <w:rPr>
          <w:rFonts w:asciiTheme="minorHAnsi" w:hAnsiTheme="minorHAnsi" w:cstheme="minorHAnsi"/>
          <w:spacing w:val="6"/>
        </w:rPr>
        <w:t xml:space="preserve"> </w:t>
      </w:r>
      <w:proofErr w:type="spellStart"/>
      <w:r w:rsidR="005D6A28" w:rsidRPr="006D5775">
        <w:rPr>
          <w:rFonts w:asciiTheme="minorHAnsi" w:hAnsiTheme="minorHAnsi" w:cstheme="minorHAnsi"/>
          <w:u w:val="single"/>
        </w:rPr>
        <w:t>pos</w:t>
      </w:r>
      <w:proofErr w:type="spellEnd"/>
      <w:r w:rsidR="005D6A28" w:rsidRPr="006D5775">
        <w:rPr>
          <w:rFonts w:asciiTheme="minorHAnsi" w:hAnsiTheme="minorHAnsi" w:cstheme="minorHAnsi"/>
          <w:spacing w:val="-58"/>
          <w:u w:val="single"/>
        </w:rPr>
        <w:t xml:space="preserve"> </w:t>
      </w:r>
      <w:r w:rsidR="005D6A28" w:rsidRPr="006D5775">
        <w:rPr>
          <w:rFonts w:asciiTheme="minorHAnsi" w:hAnsiTheme="minorHAnsi" w:cstheme="minorHAnsi"/>
          <w:u w:val="single"/>
        </w:rPr>
        <w:t>k</w:t>
      </w:r>
      <w:r w:rsidR="005D6A28" w:rsidRPr="006D5775">
        <w:rPr>
          <w:rFonts w:asciiTheme="minorHAnsi" w:hAnsiTheme="minorHAnsi" w:cstheme="minorHAnsi"/>
          <w:spacing w:val="-58"/>
          <w:u w:val="single"/>
        </w:rPr>
        <w:t xml:space="preserve"> </w:t>
      </w:r>
      <w:proofErr w:type="spellStart"/>
      <w:r w:rsidR="005D6A28" w:rsidRPr="006D5775">
        <w:rPr>
          <w:rFonts w:asciiTheme="minorHAnsi" w:hAnsiTheme="minorHAnsi" w:cstheme="minorHAnsi"/>
          <w:spacing w:val="-1"/>
          <w:u w:val="single"/>
        </w:rPr>
        <w:t>ytovať</w:t>
      </w:r>
      <w:proofErr w:type="spellEnd"/>
      <w:r w:rsidR="005D6A28" w:rsidRPr="006D5775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5D6A28" w:rsidRPr="006D5775">
        <w:rPr>
          <w:rFonts w:asciiTheme="minorHAnsi" w:hAnsiTheme="minorHAnsi" w:cstheme="minorHAnsi"/>
          <w:u w:val="single"/>
        </w:rPr>
        <w:t>služ</w:t>
      </w:r>
      <w:proofErr w:type="spellEnd"/>
      <w:r w:rsidR="005D6A28" w:rsidRPr="006D5775">
        <w:rPr>
          <w:rFonts w:asciiTheme="minorHAnsi" w:hAnsiTheme="minorHAnsi" w:cstheme="minorHAnsi"/>
          <w:spacing w:val="-59"/>
          <w:u w:val="single"/>
        </w:rPr>
        <w:t xml:space="preserve"> </w:t>
      </w:r>
      <w:proofErr w:type="spellStart"/>
      <w:r w:rsidR="005D6A28" w:rsidRPr="006D5775">
        <w:rPr>
          <w:rFonts w:asciiTheme="minorHAnsi" w:hAnsiTheme="minorHAnsi" w:cstheme="minorHAnsi"/>
          <w:u w:val="single"/>
        </w:rPr>
        <w:t>bu</w:t>
      </w:r>
      <w:proofErr w:type="spellEnd"/>
      <w:r w:rsidR="005D6A28" w:rsidRPr="006D5775">
        <w:rPr>
          <w:rFonts w:asciiTheme="minorHAnsi" w:hAnsiTheme="minorHAnsi" w:cstheme="minorHAnsi"/>
          <w:u w:val="single"/>
        </w:rPr>
        <w:t xml:space="preserve"> v </w:t>
      </w:r>
      <w:proofErr w:type="spellStart"/>
      <w:r w:rsidR="005D6A28" w:rsidRPr="006D5775">
        <w:rPr>
          <w:rFonts w:asciiTheme="minorHAnsi" w:hAnsiTheme="minorHAnsi" w:cstheme="minorHAnsi"/>
          <w:spacing w:val="-1"/>
          <w:u w:val="single"/>
        </w:rPr>
        <w:t>roz</w:t>
      </w:r>
      <w:proofErr w:type="spellEnd"/>
      <w:r w:rsidR="005D6A28" w:rsidRPr="006D5775">
        <w:rPr>
          <w:rFonts w:asciiTheme="minorHAnsi" w:hAnsiTheme="minorHAnsi" w:cstheme="minorHAnsi"/>
          <w:spacing w:val="-59"/>
          <w:u w:val="single"/>
        </w:rPr>
        <w:t xml:space="preserve"> </w:t>
      </w:r>
      <w:proofErr w:type="spellStart"/>
      <w:r w:rsidR="005D6A28" w:rsidRPr="006D5775">
        <w:rPr>
          <w:rFonts w:asciiTheme="minorHAnsi" w:hAnsiTheme="minorHAnsi" w:cstheme="minorHAnsi"/>
          <w:spacing w:val="-1"/>
          <w:u w:val="single"/>
        </w:rPr>
        <w:t>sahu</w:t>
      </w:r>
      <w:proofErr w:type="spellEnd"/>
      <w:r w:rsidR="005D6A28" w:rsidRPr="006D5775">
        <w:rPr>
          <w:rFonts w:asciiTheme="minorHAnsi" w:hAnsiTheme="minorHAnsi" w:cstheme="minorHAnsi"/>
          <w:spacing w:val="-59"/>
          <w:u w:val="single" w:color="000000"/>
        </w:rPr>
        <w:t xml:space="preserve"> </w:t>
      </w:r>
      <w:r w:rsidR="005D6A28" w:rsidRPr="006D5775">
        <w:rPr>
          <w:rFonts w:asciiTheme="minorHAnsi" w:hAnsiTheme="minorHAnsi" w:cstheme="minorHAnsi"/>
        </w:rPr>
        <w:t>, ktorý</w:t>
      </w:r>
      <w:r w:rsidR="005D6A28" w:rsidRPr="006D5775">
        <w:rPr>
          <w:rFonts w:asciiTheme="minorHAnsi" w:hAnsiTheme="minorHAnsi" w:cstheme="minorHAnsi"/>
          <w:spacing w:val="-8"/>
        </w:rPr>
        <w:t xml:space="preserve"> </w:t>
      </w:r>
      <w:r w:rsidR="005D6A28" w:rsidRPr="006D5775">
        <w:rPr>
          <w:rFonts w:asciiTheme="minorHAnsi" w:hAnsiTheme="minorHAnsi" w:cstheme="minorHAnsi"/>
        </w:rPr>
        <w:t>zodpovedá</w:t>
      </w:r>
      <w:r w:rsidR="005D6A28" w:rsidRPr="006D5775">
        <w:rPr>
          <w:rFonts w:asciiTheme="minorHAnsi" w:hAnsiTheme="minorHAnsi" w:cstheme="minorHAnsi"/>
          <w:spacing w:val="-1"/>
        </w:rPr>
        <w:t xml:space="preserve"> </w:t>
      </w:r>
      <w:r w:rsidR="005D6A28" w:rsidRPr="006D5775">
        <w:rPr>
          <w:rFonts w:asciiTheme="minorHAnsi" w:hAnsiTheme="minorHAnsi" w:cstheme="minorHAnsi"/>
        </w:rPr>
        <w:t>predmetu</w:t>
      </w:r>
      <w:r w:rsidR="005D6A28" w:rsidRPr="006D5775">
        <w:rPr>
          <w:rFonts w:asciiTheme="minorHAnsi" w:hAnsiTheme="minorHAnsi" w:cstheme="minorHAnsi"/>
          <w:spacing w:val="1"/>
        </w:rPr>
        <w:t xml:space="preserve"> </w:t>
      </w:r>
      <w:r w:rsidR="005D6A28" w:rsidRPr="006D5775">
        <w:rPr>
          <w:rFonts w:asciiTheme="minorHAnsi" w:hAnsiTheme="minorHAnsi" w:cstheme="minorHAnsi"/>
          <w:spacing w:val="-1"/>
        </w:rPr>
        <w:t>zákazky:</w:t>
      </w:r>
    </w:p>
    <w:p w14:paraId="7B544279" w14:textId="77777777" w:rsidR="005D6A28" w:rsidRPr="00CB792D" w:rsidRDefault="005D6A28" w:rsidP="006D5775">
      <w:pPr>
        <w:pStyle w:val="Zkladntext"/>
        <w:widowControl w:val="0"/>
        <w:numPr>
          <w:ilvl w:val="0"/>
          <w:numId w:val="20"/>
        </w:numPr>
        <w:tabs>
          <w:tab w:val="left" w:pos="1870"/>
        </w:tabs>
        <w:spacing w:before="60"/>
        <w:ind w:right="176"/>
        <w:rPr>
          <w:rFonts w:asciiTheme="minorHAnsi" w:hAnsiTheme="minorHAnsi" w:cstheme="minorHAnsi"/>
        </w:rPr>
      </w:pPr>
      <w:r w:rsidRPr="00CB792D">
        <w:rPr>
          <w:rFonts w:asciiTheme="minorHAnsi" w:hAnsiTheme="minorHAnsi" w:cstheme="minorHAnsi"/>
        </w:rPr>
        <w:t>živnostenské</w:t>
      </w:r>
      <w:r w:rsidRPr="00CB792D">
        <w:rPr>
          <w:rFonts w:asciiTheme="minorHAnsi" w:hAnsiTheme="minorHAnsi" w:cstheme="minorHAnsi"/>
          <w:spacing w:val="41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oprávnenie</w:t>
      </w:r>
      <w:r w:rsidRPr="00CB792D">
        <w:rPr>
          <w:rFonts w:asciiTheme="minorHAnsi" w:hAnsiTheme="minorHAnsi" w:cstheme="minorHAnsi"/>
          <w:spacing w:val="44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alebo</w:t>
      </w:r>
      <w:r w:rsidRPr="00CB792D">
        <w:rPr>
          <w:rFonts w:asciiTheme="minorHAnsi" w:hAnsiTheme="minorHAnsi" w:cstheme="minorHAnsi"/>
          <w:spacing w:val="42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výpis</w:t>
      </w:r>
      <w:r w:rsidRPr="00CB792D">
        <w:rPr>
          <w:rFonts w:asciiTheme="minorHAnsi" w:hAnsiTheme="minorHAnsi" w:cstheme="minorHAnsi"/>
          <w:spacing w:val="43"/>
        </w:rPr>
        <w:t xml:space="preserve"> </w:t>
      </w:r>
      <w:r w:rsidRPr="00CB792D">
        <w:rPr>
          <w:rFonts w:asciiTheme="minorHAnsi" w:hAnsiTheme="minorHAnsi" w:cstheme="minorHAnsi"/>
        </w:rPr>
        <w:t>zo</w:t>
      </w:r>
      <w:r w:rsidRPr="00CB792D">
        <w:rPr>
          <w:rFonts w:asciiTheme="minorHAnsi" w:hAnsiTheme="minorHAnsi" w:cstheme="minorHAnsi"/>
          <w:spacing w:val="42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živnostenského</w:t>
      </w:r>
      <w:r w:rsidRPr="00CB792D">
        <w:rPr>
          <w:rFonts w:asciiTheme="minorHAnsi" w:hAnsiTheme="minorHAnsi" w:cstheme="minorHAnsi"/>
          <w:spacing w:val="42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registra</w:t>
      </w:r>
      <w:r w:rsidRPr="00CB792D">
        <w:rPr>
          <w:rFonts w:asciiTheme="minorHAnsi" w:hAnsiTheme="minorHAnsi" w:cstheme="minorHAnsi"/>
          <w:spacing w:val="41"/>
        </w:rPr>
        <w:t xml:space="preserve"> </w:t>
      </w:r>
      <w:r w:rsidRPr="00CB792D">
        <w:rPr>
          <w:rFonts w:asciiTheme="minorHAnsi" w:hAnsiTheme="minorHAnsi" w:cstheme="minorHAnsi"/>
        </w:rPr>
        <w:t>(predkladá</w:t>
      </w:r>
      <w:r w:rsidRPr="00CB792D">
        <w:rPr>
          <w:rFonts w:asciiTheme="minorHAnsi" w:hAnsiTheme="minorHAnsi" w:cstheme="minorHAnsi"/>
          <w:spacing w:val="70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fyzická</w:t>
      </w:r>
      <w:r w:rsidRPr="00CB792D">
        <w:rPr>
          <w:rFonts w:asciiTheme="minorHAnsi" w:hAnsiTheme="minorHAnsi" w:cstheme="minorHAnsi"/>
          <w:spacing w:val="-2"/>
        </w:rPr>
        <w:t xml:space="preserve"> </w:t>
      </w:r>
      <w:r w:rsidRPr="00CB792D">
        <w:rPr>
          <w:rFonts w:asciiTheme="minorHAnsi" w:hAnsiTheme="minorHAnsi" w:cstheme="minorHAnsi"/>
        </w:rPr>
        <w:t xml:space="preserve">osoba – podnikateľ, </w:t>
      </w:r>
      <w:r w:rsidRPr="00CB792D">
        <w:rPr>
          <w:rFonts w:asciiTheme="minorHAnsi" w:hAnsiTheme="minorHAnsi" w:cstheme="minorHAnsi"/>
          <w:spacing w:val="-1"/>
        </w:rPr>
        <w:t>príspevková organizácia</w:t>
      </w:r>
      <w:r w:rsidRPr="00CB792D">
        <w:rPr>
          <w:rFonts w:asciiTheme="minorHAnsi" w:hAnsiTheme="minorHAnsi" w:cstheme="minorHAnsi"/>
        </w:rPr>
        <w:t xml:space="preserve"> – </w:t>
      </w:r>
      <w:r w:rsidRPr="00CB792D">
        <w:rPr>
          <w:rFonts w:asciiTheme="minorHAnsi" w:hAnsiTheme="minorHAnsi" w:cstheme="minorHAnsi"/>
          <w:spacing w:val="-1"/>
        </w:rPr>
        <w:t>podnikateľ)</w:t>
      </w:r>
      <w:r>
        <w:rPr>
          <w:rFonts w:asciiTheme="minorHAnsi" w:hAnsiTheme="minorHAnsi" w:cstheme="minorHAnsi"/>
          <w:spacing w:val="-1"/>
        </w:rPr>
        <w:t xml:space="preserve"> alebo</w:t>
      </w:r>
    </w:p>
    <w:p w14:paraId="6A8721ED" w14:textId="77777777" w:rsidR="005D6A28" w:rsidRPr="00CB792D" w:rsidRDefault="005D6A28" w:rsidP="006D5775">
      <w:pPr>
        <w:pStyle w:val="Zkladntext"/>
        <w:widowControl w:val="0"/>
        <w:numPr>
          <w:ilvl w:val="0"/>
          <w:numId w:val="20"/>
        </w:numPr>
        <w:tabs>
          <w:tab w:val="left" w:pos="1870"/>
        </w:tabs>
        <w:ind w:right="176"/>
        <w:rPr>
          <w:rFonts w:asciiTheme="minorHAnsi" w:hAnsiTheme="minorHAnsi" w:cstheme="minorHAnsi"/>
        </w:rPr>
      </w:pPr>
      <w:r w:rsidRPr="00CB792D">
        <w:rPr>
          <w:rFonts w:asciiTheme="minorHAnsi" w:hAnsiTheme="minorHAnsi" w:cstheme="minorHAnsi"/>
          <w:spacing w:val="-1"/>
        </w:rPr>
        <w:t>výpis</w:t>
      </w:r>
      <w:r w:rsidRPr="00CB792D">
        <w:rPr>
          <w:rFonts w:asciiTheme="minorHAnsi" w:hAnsiTheme="minorHAnsi" w:cstheme="minorHAnsi"/>
        </w:rPr>
        <w:t xml:space="preserve"> z</w:t>
      </w:r>
      <w:r w:rsidRPr="00CB792D">
        <w:rPr>
          <w:rFonts w:asciiTheme="minorHAnsi" w:hAnsiTheme="minorHAnsi" w:cstheme="minorHAnsi"/>
          <w:spacing w:val="1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obchodného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registra</w:t>
      </w:r>
      <w:r w:rsidRPr="00CB792D">
        <w:rPr>
          <w:rFonts w:asciiTheme="minorHAnsi" w:hAnsiTheme="minorHAnsi" w:cstheme="minorHAnsi"/>
          <w:spacing w:val="-2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(predkladá</w:t>
      </w:r>
      <w:r w:rsidRPr="00CB792D">
        <w:rPr>
          <w:rFonts w:asciiTheme="minorHAnsi" w:hAnsiTheme="minorHAnsi" w:cstheme="minorHAnsi"/>
          <w:spacing w:val="-2"/>
        </w:rPr>
        <w:t xml:space="preserve"> </w:t>
      </w:r>
      <w:r w:rsidRPr="00CB792D">
        <w:rPr>
          <w:rFonts w:asciiTheme="minorHAnsi" w:hAnsiTheme="minorHAnsi" w:cstheme="minorHAnsi"/>
        </w:rPr>
        <w:t>právnická osoba</w:t>
      </w:r>
      <w:r w:rsidRPr="00CB792D">
        <w:rPr>
          <w:rFonts w:asciiTheme="minorHAnsi" w:hAnsiTheme="minorHAnsi" w:cstheme="minorHAnsi"/>
          <w:spacing w:val="2"/>
        </w:rPr>
        <w:t xml:space="preserve"> </w:t>
      </w:r>
      <w:r w:rsidRPr="00CB792D">
        <w:rPr>
          <w:rFonts w:asciiTheme="minorHAnsi" w:hAnsiTheme="minorHAnsi" w:cstheme="minorHAnsi"/>
        </w:rPr>
        <w:t xml:space="preserve">– </w:t>
      </w:r>
      <w:r w:rsidRPr="00CB792D">
        <w:rPr>
          <w:rFonts w:asciiTheme="minorHAnsi" w:hAnsiTheme="minorHAnsi" w:cstheme="minorHAnsi"/>
          <w:spacing w:val="-1"/>
        </w:rPr>
        <w:t>podnikateľ,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fyzická</w:t>
      </w:r>
      <w:r w:rsidRPr="00CB792D">
        <w:rPr>
          <w:rFonts w:asciiTheme="minorHAnsi" w:hAnsiTheme="minorHAnsi" w:cstheme="minorHAnsi"/>
          <w:spacing w:val="80"/>
        </w:rPr>
        <w:t xml:space="preserve"> </w:t>
      </w:r>
      <w:r w:rsidRPr="00CB792D">
        <w:rPr>
          <w:rFonts w:asciiTheme="minorHAnsi" w:hAnsiTheme="minorHAnsi" w:cstheme="minorHAnsi"/>
        </w:rPr>
        <w:t>osoba</w:t>
      </w:r>
      <w:r w:rsidRPr="00CB792D">
        <w:rPr>
          <w:rFonts w:asciiTheme="minorHAnsi" w:hAnsiTheme="minorHAnsi" w:cstheme="minorHAnsi"/>
          <w:spacing w:val="-1"/>
        </w:rPr>
        <w:t xml:space="preserve"> </w:t>
      </w:r>
      <w:r w:rsidRPr="00CB792D">
        <w:rPr>
          <w:rFonts w:asciiTheme="minorHAnsi" w:hAnsiTheme="minorHAnsi" w:cstheme="minorHAnsi"/>
        </w:rPr>
        <w:t xml:space="preserve">– </w:t>
      </w:r>
      <w:r w:rsidRPr="00CB792D">
        <w:rPr>
          <w:rFonts w:asciiTheme="minorHAnsi" w:hAnsiTheme="minorHAnsi" w:cstheme="minorHAnsi"/>
          <w:spacing w:val="-1"/>
        </w:rPr>
        <w:t>podnikateľ</w:t>
      </w:r>
      <w:r w:rsidRPr="00CB792D">
        <w:rPr>
          <w:rFonts w:asciiTheme="minorHAnsi" w:hAnsiTheme="minorHAnsi" w:cstheme="minorHAnsi"/>
        </w:rPr>
        <w:t xml:space="preserve"> zapísaný</w:t>
      </w:r>
      <w:r w:rsidRPr="00CB792D">
        <w:rPr>
          <w:rFonts w:asciiTheme="minorHAnsi" w:hAnsiTheme="minorHAnsi" w:cstheme="minorHAnsi"/>
          <w:spacing w:val="-5"/>
        </w:rPr>
        <w:t xml:space="preserve"> </w:t>
      </w:r>
      <w:r w:rsidRPr="00CB792D">
        <w:rPr>
          <w:rFonts w:asciiTheme="minorHAnsi" w:hAnsiTheme="minorHAnsi" w:cstheme="minorHAnsi"/>
        </w:rPr>
        <w:t xml:space="preserve">v obchodnom </w:t>
      </w:r>
      <w:r w:rsidRPr="00CB792D">
        <w:rPr>
          <w:rFonts w:asciiTheme="minorHAnsi" w:hAnsiTheme="minorHAnsi" w:cstheme="minorHAnsi"/>
          <w:spacing w:val="-1"/>
        </w:rPr>
        <w:t>registri)</w:t>
      </w:r>
      <w:r>
        <w:rPr>
          <w:rFonts w:asciiTheme="minorHAnsi" w:hAnsiTheme="minorHAnsi" w:cstheme="minorHAnsi"/>
          <w:spacing w:val="-1"/>
        </w:rPr>
        <w:t xml:space="preserve"> alebo</w:t>
      </w:r>
    </w:p>
    <w:p w14:paraId="5D2D789B" w14:textId="77777777" w:rsidR="005D6A28" w:rsidRPr="00CB792D" w:rsidRDefault="005D6A28" w:rsidP="006D5775">
      <w:pPr>
        <w:pStyle w:val="Zkladntext"/>
        <w:widowControl w:val="0"/>
        <w:numPr>
          <w:ilvl w:val="0"/>
          <w:numId w:val="20"/>
        </w:numPr>
        <w:tabs>
          <w:tab w:val="left" w:pos="1870"/>
        </w:tabs>
        <w:ind w:right="177"/>
        <w:rPr>
          <w:rFonts w:asciiTheme="minorHAnsi" w:hAnsiTheme="minorHAnsi" w:cstheme="minorHAnsi"/>
        </w:rPr>
      </w:pPr>
      <w:r w:rsidRPr="00CB792D">
        <w:rPr>
          <w:rFonts w:asciiTheme="minorHAnsi" w:hAnsiTheme="minorHAnsi" w:cstheme="minorHAnsi"/>
        </w:rPr>
        <w:t>iné</w:t>
      </w:r>
      <w:r w:rsidRPr="00CB792D">
        <w:rPr>
          <w:rFonts w:asciiTheme="minorHAnsi" w:hAnsiTheme="minorHAnsi" w:cstheme="minorHAnsi"/>
          <w:spacing w:val="37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než</w:t>
      </w:r>
      <w:r w:rsidRPr="00CB792D">
        <w:rPr>
          <w:rFonts w:asciiTheme="minorHAnsi" w:hAnsiTheme="minorHAnsi" w:cstheme="minorHAnsi"/>
          <w:spacing w:val="39"/>
        </w:rPr>
        <w:t xml:space="preserve"> </w:t>
      </w:r>
      <w:r w:rsidRPr="00CB792D">
        <w:rPr>
          <w:rFonts w:asciiTheme="minorHAnsi" w:hAnsiTheme="minorHAnsi" w:cstheme="minorHAnsi"/>
        </w:rPr>
        <w:t>živnostenské</w:t>
      </w:r>
      <w:r w:rsidRPr="00CB792D">
        <w:rPr>
          <w:rFonts w:asciiTheme="minorHAnsi" w:hAnsiTheme="minorHAnsi" w:cstheme="minorHAnsi"/>
          <w:spacing w:val="36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oprávnenie,</w:t>
      </w:r>
      <w:r w:rsidRPr="00CB792D">
        <w:rPr>
          <w:rFonts w:asciiTheme="minorHAnsi" w:hAnsiTheme="minorHAnsi" w:cstheme="minorHAnsi"/>
          <w:spacing w:val="37"/>
        </w:rPr>
        <w:t xml:space="preserve"> </w:t>
      </w:r>
      <w:r w:rsidRPr="00CB792D">
        <w:rPr>
          <w:rFonts w:asciiTheme="minorHAnsi" w:hAnsiTheme="minorHAnsi" w:cstheme="minorHAnsi"/>
        </w:rPr>
        <w:t>vydané</w:t>
      </w:r>
      <w:r w:rsidRPr="00CB792D">
        <w:rPr>
          <w:rFonts w:asciiTheme="minorHAnsi" w:hAnsiTheme="minorHAnsi" w:cstheme="minorHAnsi"/>
          <w:spacing w:val="37"/>
        </w:rPr>
        <w:t xml:space="preserve"> </w:t>
      </w:r>
      <w:r w:rsidRPr="00CB792D">
        <w:rPr>
          <w:rFonts w:asciiTheme="minorHAnsi" w:hAnsiTheme="minorHAnsi" w:cstheme="minorHAnsi"/>
        </w:rPr>
        <w:t>podľa</w:t>
      </w:r>
      <w:r w:rsidRPr="00CB792D">
        <w:rPr>
          <w:rFonts w:asciiTheme="minorHAnsi" w:hAnsiTheme="minorHAnsi" w:cstheme="minorHAnsi"/>
          <w:spacing w:val="39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osobitných</w:t>
      </w:r>
      <w:r w:rsidRPr="00CB792D">
        <w:rPr>
          <w:rFonts w:asciiTheme="minorHAnsi" w:hAnsiTheme="minorHAnsi" w:cstheme="minorHAnsi"/>
          <w:spacing w:val="38"/>
        </w:rPr>
        <w:t xml:space="preserve"> </w:t>
      </w:r>
      <w:r w:rsidRPr="00CB792D">
        <w:rPr>
          <w:rFonts w:asciiTheme="minorHAnsi" w:hAnsiTheme="minorHAnsi" w:cstheme="minorHAnsi"/>
        </w:rPr>
        <w:t>predpisov</w:t>
      </w:r>
      <w:r w:rsidRPr="00CB792D">
        <w:rPr>
          <w:rFonts w:asciiTheme="minorHAnsi" w:hAnsiTheme="minorHAnsi" w:cstheme="minorHAnsi"/>
          <w:spacing w:val="38"/>
        </w:rPr>
        <w:t xml:space="preserve"> </w:t>
      </w:r>
      <w:r w:rsidRPr="00CB792D">
        <w:rPr>
          <w:rFonts w:asciiTheme="minorHAnsi" w:hAnsiTheme="minorHAnsi" w:cstheme="minorHAnsi"/>
        </w:rPr>
        <w:t>napr.</w:t>
      </w:r>
      <w:r w:rsidRPr="00CB792D">
        <w:rPr>
          <w:rFonts w:asciiTheme="minorHAnsi" w:hAnsiTheme="minorHAnsi" w:cstheme="minorHAnsi"/>
          <w:spacing w:val="28"/>
        </w:rPr>
        <w:t xml:space="preserve"> </w:t>
      </w:r>
      <w:r w:rsidRPr="00CB792D">
        <w:rPr>
          <w:rFonts w:asciiTheme="minorHAnsi" w:hAnsiTheme="minorHAnsi" w:cstheme="minorHAnsi"/>
        </w:rPr>
        <w:t xml:space="preserve">doklad o </w:t>
      </w:r>
      <w:r w:rsidRPr="00CB792D">
        <w:rPr>
          <w:rFonts w:asciiTheme="minorHAnsi" w:hAnsiTheme="minorHAnsi" w:cstheme="minorHAnsi"/>
          <w:spacing w:val="-1"/>
        </w:rPr>
        <w:t>zapísaní</w:t>
      </w:r>
      <w:r w:rsidRPr="00CB792D">
        <w:rPr>
          <w:rFonts w:asciiTheme="minorHAnsi" w:hAnsiTheme="minorHAnsi" w:cstheme="minorHAnsi"/>
        </w:rPr>
        <w:t xml:space="preserve"> v </w:t>
      </w:r>
      <w:r w:rsidRPr="00CB792D">
        <w:rPr>
          <w:rFonts w:asciiTheme="minorHAnsi" w:hAnsiTheme="minorHAnsi" w:cstheme="minorHAnsi"/>
          <w:spacing w:val="-1"/>
        </w:rPr>
        <w:t>profesijnom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zozname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vedenom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profesijnou</w:t>
      </w:r>
      <w:r w:rsidRPr="00CB792D">
        <w:rPr>
          <w:rFonts w:asciiTheme="minorHAnsi" w:hAnsiTheme="minorHAnsi" w:cstheme="minorHAnsi"/>
        </w:rPr>
        <w:t xml:space="preserve"> </w:t>
      </w:r>
      <w:r w:rsidRPr="00CB792D">
        <w:rPr>
          <w:rFonts w:asciiTheme="minorHAnsi" w:hAnsiTheme="minorHAnsi" w:cstheme="minorHAnsi"/>
          <w:spacing w:val="-1"/>
        </w:rPr>
        <w:t>organizáciou.</w:t>
      </w:r>
    </w:p>
    <w:p w14:paraId="150F51EB" w14:textId="359D100B" w:rsidR="006D5775" w:rsidRDefault="006D5775" w:rsidP="006D5775">
      <w:pPr>
        <w:pStyle w:val="Zkladntext"/>
        <w:widowControl w:val="0"/>
        <w:tabs>
          <w:tab w:val="left" w:pos="1465"/>
        </w:tabs>
        <w:ind w:right="168"/>
        <w:rPr>
          <w:rFonts w:asciiTheme="minorHAnsi" w:hAnsiTheme="minorHAnsi" w:cstheme="minorHAnsi"/>
        </w:rPr>
      </w:pPr>
    </w:p>
    <w:p w14:paraId="657D523B" w14:textId="13C89247" w:rsidR="00C7489B" w:rsidRDefault="00C7489B" w:rsidP="006D5775">
      <w:pPr>
        <w:pStyle w:val="Zkladntext"/>
        <w:widowControl w:val="0"/>
        <w:tabs>
          <w:tab w:val="left" w:pos="1465"/>
        </w:tabs>
        <w:ind w:right="168"/>
        <w:rPr>
          <w:rFonts w:asciiTheme="minorHAnsi" w:hAnsiTheme="minorHAnsi" w:cstheme="minorHAnsi"/>
        </w:rPr>
      </w:pPr>
    </w:p>
    <w:p w14:paraId="10A07667" w14:textId="77777777" w:rsidR="00C7489B" w:rsidRDefault="00C7489B" w:rsidP="006D5775">
      <w:pPr>
        <w:pStyle w:val="Zkladntext"/>
        <w:widowControl w:val="0"/>
        <w:tabs>
          <w:tab w:val="left" w:pos="1465"/>
        </w:tabs>
        <w:ind w:right="168"/>
        <w:rPr>
          <w:rFonts w:asciiTheme="minorHAnsi" w:hAnsiTheme="minorHAnsi" w:cstheme="minorHAnsi"/>
        </w:rPr>
      </w:pPr>
    </w:p>
    <w:p w14:paraId="5F6FAE24" w14:textId="5A787C69" w:rsidR="006D5775" w:rsidRDefault="006D5775" w:rsidP="006D5775">
      <w:pPr>
        <w:pStyle w:val="Zkladntext"/>
        <w:widowControl w:val="0"/>
        <w:tabs>
          <w:tab w:val="left" w:pos="1465"/>
        </w:tabs>
        <w:ind w:right="168"/>
        <w:rPr>
          <w:rFonts w:asciiTheme="minorHAnsi" w:hAnsiTheme="minorHAnsi" w:cstheme="minorHAnsi"/>
        </w:rPr>
      </w:pPr>
    </w:p>
    <w:p w14:paraId="5B49A01C" w14:textId="77777777" w:rsidR="006D5775" w:rsidRPr="00C767AA" w:rsidRDefault="006D5775" w:rsidP="006D5775">
      <w:pPr>
        <w:pStyle w:val="Zkladntext"/>
        <w:widowControl w:val="0"/>
        <w:tabs>
          <w:tab w:val="left" w:pos="1465"/>
        </w:tabs>
        <w:ind w:right="168"/>
        <w:rPr>
          <w:rFonts w:asciiTheme="minorHAnsi" w:hAnsiTheme="minorHAnsi" w:cstheme="minorHAnsi"/>
        </w:rPr>
      </w:pPr>
    </w:p>
    <w:p w14:paraId="188FF004" w14:textId="77777777" w:rsidR="005D6A28" w:rsidRPr="00A81951" w:rsidRDefault="005D6A28" w:rsidP="005D6A28">
      <w:pPr>
        <w:autoSpaceDE w:val="0"/>
        <w:autoSpaceDN w:val="0"/>
        <w:adjustRightInd w:val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lastRenderedPageBreak/>
        <w:t xml:space="preserve"> </w:t>
      </w:r>
    </w:p>
    <w:p w14:paraId="36A300F1" w14:textId="77777777" w:rsidR="005D6A28" w:rsidRPr="008B239D" w:rsidRDefault="005D6A28" w:rsidP="006D5775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7C6CEAB7" w14:textId="77777777" w:rsidR="001944B9" w:rsidRPr="008B239D" w:rsidRDefault="001944B9" w:rsidP="00A52417">
      <w:pPr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14:paraId="18E1BACC" w14:textId="5202F18A" w:rsidR="00603881" w:rsidRDefault="00603881" w:rsidP="0060388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03881">
        <w:rPr>
          <w:rFonts w:ascii="Noto Sans" w:hAnsi="Noto Sans" w:cs="Noto Sans"/>
          <w:sz w:val="20"/>
          <w:szCs w:val="20"/>
        </w:rPr>
        <w:t>-</w:t>
      </w:r>
      <w:r>
        <w:rPr>
          <w:rFonts w:ascii="Noto Sans" w:hAnsi="Noto Sans" w:cs="Noto Sans"/>
          <w:sz w:val="20"/>
          <w:szCs w:val="20"/>
        </w:rPr>
        <w:t xml:space="preserve">  </w:t>
      </w:r>
      <w:r w:rsidR="00763697" w:rsidRPr="00603881">
        <w:rPr>
          <w:rFonts w:ascii="Noto Sans" w:hAnsi="Noto Sans" w:cs="Noto Sans"/>
          <w:sz w:val="20"/>
          <w:szCs w:val="20"/>
        </w:rPr>
        <w:t xml:space="preserve"> </w:t>
      </w:r>
      <w:r w:rsidR="001944B9" w:rsidRPr="00603881">
        <w:rPr>
          <w:rFonts w:ascii="Noto Sans" w:hAnsi="Noto Sans" w:cs="Noto Sans"/>
          <w:sz w:val="20"/>
          <w:szCs w:val="20"/>
        </w:rPr>
        <w:t>U uchádzača nesmie byť dôvod na vylúčenie pre konflikt záujmov podľa §</w:t>
      </w:r>
      <w:r w:rsidR="00863152">
        <w:rPr>
          <w:rFonts w:ascii="Noto Sans" w:hAnsi="Noto Sans" w:cs="Noto Sans"/>
          <w:sz w:val="20"/>
          <w:szCs w:val="20"/>
        </w:rPr>
        <w:t xml:space="preserve"> </w:t>
      </w:r>
      <w:r w:rsidR="001944B9" w:rsidRPr="00603881">
        <w:rPr>
          <w:rFonts w:ascii="Noto Sans" w:hAnsi="Noto Sans" w:cs="Noto Sans"/>
          <w:sz w:val="20"/>
          <w:szCs w:val="20"/>
        </w:rPr>
        <w:t>40 ods.6 písm.</w:t>
      </w:r>
      <w:r w:rsidR="00565171" w:rsidRPr="00603881">
        <w:rPr>
          <w:rFonts w:ascii="Noto Sans" w:hAnsi="Noto Sans" w:cs="Noto Sans"/>
          <w:sz w:val="20"/>
          <w:szCs w:val="20"/>
        </w:rPr>
        <w:t xml:space="preserve"> </w:t>
      </w:r>
      <w:r w:rsidR="001944B9" w:rsidRPr="00603881">
        <w:rPr>
          <w:rFonts w:ascii="Noto Sans" w:hAnsi="Noto Sans" w:cs="Noto Sans"/>
          <w:sz w:val="20"/>
          <w:szCs w:val="20"/>
        </w:rPr>
        <w:t>f)</w:t>
      </w:r>
    </w:p>
    <w:p w14:paraId="7752DFBF" w14:textId="77777777" w:rsidR="00603881" w:rsidRDefault="00603881" w:rsidP="0060388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</w:t>
      </w:r>
      <w:r w:rsidR="001944B9" w:rsidRPr="00603881">
        <w:rPr>
          <w:rFonts w:ascii="Noto Sans" w:hAnsi="Noto Sans" w:cs="Noto Sans"/>
          <w:sz w:val="20"/>
          <w:szCs w:val="20"/>
        </w:rPr>
        <w:t xml:space="preserve"> zákona </w:t>
      </w:r>
      <w:r>
        <w:rPr>
          <w:rFonts w:ascii="Noto Sans" w:hAnsi="Noto Sans" w:cs="Noto Sans"/>
          <w:sz w:val="20"/>
          <w:szCs w:val="20"/>
        </w:rPr>
        <w:t>č.</w:t>
      </w:r>
      <w:r w:rsidR="001944B9" w:rsidRPr="008B239D">
        <w:rPr>
          <w:rFonts w:ascii="Noto Sans" w:hAnsi="Noto Sans" w:cs="Noto Sans"/>
          <w:sz w:val="20"/>
          <w:szCs w:val="20"/>
        </w:rPr>
        <w:t xml:space="preserve">343/2015Z.z. O verejnom obstarávaní a o zmene a doplnení niektorých zákonov </w:t>
      </w:r>
    </w:p>
    <w:p w14:paraId="79756AB5" w14:textId="529B1A11" w:rsidR="00A52417" w:rsidRPr="008B239D" w:rsidRDefault="00603881" w:rsidP="0060388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</w:t>
      </w:r>
      <w:r w:rsidR="001944B9" w:rsidRPr="008B239D">
        <w:rPr>
          <w:rFonts w:ascii="Noto Sans" w:hAnsi="Noto Sans" w:cs="Noto Sans"/>
          <w:sz w:val="20"/>
          <w:szCs w:val="20"/>
        </w:rPr>
        <w:t>v znení neskorších predpisov</w:t>
      </w:r>
      <w:r w:rsidR="00F0370B" w:rsidRPr="008B239D">
        <w:rPr>
          <w:rFonts w:ascii="Noto Sans" w:hAnsi="Noto Sans" w:cs="Noto Sans"/>
          <w:sz w:val="20"/>
          <w:szCs w:val="20"/>
        </w:rPr>
        <w:t>.</w:t>
      </w:r>
    </w:p>
    <w:p w14:paraId="18188F34" w14:textId="77777777" w:rsidR="00B049D8" w:rsidRPr="008B239D" w:rsidRDefault="00B049D8" w:rsidP="00A52417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sz w:val="20"/>
          <w:szCs w:val="20"/>
        </w:rPr>
      </w:pPr>
    </w:p>
    <w:p w14:paraId="013A8274" w14:textId="2960059F" w:rsidR="001944B9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8B239D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63C46ABE" w14:textId="77777777" w:rsidR="0076672B" w:rsidRPr="008B239D" w:rsidRDefault="0076672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14:paraId="3CAB5756" w14:textId="0ECFF7B1" w:rsidR="00AD65EF" w:rsidRPr="008B239D" w:rsidRDefault="00565171" w:rsidP="005D6A28">
      <w:pPr>
        <w:numPr>
          <w:ilvl w:val="0"/>
          <w:numId w:val="21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iCs/>
          <w:sz w:val="20"/>
          <w:szCs w:val="20"/>
        </w:rPr>
        <w:t xml:space="preserve">Kópiu oprávnenia na </w:t>
      </w:r>
      <w:r w:rsidR="008F2A04" w:rsidRPr="008B239D">
        <w:rPr>
          <w:rFonts w:ascii="Noto Sans" w:hAnsi="Noto Sans" w:cs="Noto Sans"/>
          <w:iCs/>
          <w:sz w:val="20"/>
          <w:szCs w:val="20"/>
        </w:rPr>
        <w:t xml:space="preserve">vykonávanie  </w:t>
      </w:r>
      <w:r w:rsidR="00EE77F9">
        <w:rPr>
          <w:rFonts w:ascii="Noto Sans" w:hAnsi="Noto Sans" w:cs="Noto Sans"/>
          <w:iCs/>
          <w:sz w:val="20"/>
          <w:szCs w:val="20"/>
        </w:rPr>
        <w:t>činnosti</w:t>
      </w:r>
      <w:r w:rsidRPr="008B239D">
        <w:rPr>
          <w:rFonts w:ascii="Noto Sans" w:hAnsi="Noto Sans" w:cs="Noto Sans"/>
          <w:iCs/>
          <w:sz w:val="20"/>
          <w:szCs w:val="20"/>
        </w:rPr>
        <w:t>, ktor</w:t>
      </w:r>
      <w:r w:rsidR="008F2A04" w:rsidRPr="008B239D">
        <w:rPr>
          <w:rFonts w:ascii="Noto Sans" w:hAnsi="Noto Sans" w:cs="Noto Sans"/>
          <w:iCs/>
          <w:sz w:val="20"/>
          <w:szCs w:val="20"/>
        </w:rPr>
        <w:t>á</w:t>
      </w:r>
      <w:r w:rsidRPr="008B239D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</w:t>
      </w:r>
      <w:r w:rsidR="0037279D" w:rsidRPr="008B239D">
        <w:rPr>
          <w:rFonts w:ascii="Noto Sans" w:hAnsi="Noto Sans" w:cs="Noto Sans"/>
          <w:iCs/>
          <w:sz w:val="20"/>
          <w:szCs w:val="20"/>
        </w:rPr>
        <w:t>.</w:t>
      </w:r>
      <w:r w:rsidRPr="008B239D">
        <w:rPr>
          <w:rFonts w:ascii="Noto Sans" w:hAnsi="Noto Sans" w:cs="Noto Sans"/>
          <w:iCs/>
          <w:sz w:val="20"/>
          <w:szCs w:val="20"/>
        </w:rPr>
        <w:t xml:space="preserve"> </w:t>
      </w:r>
    </w:p>
    <w:p w14:paraId="4D545C21" w14:textId="1A21E8F8" w:rsidR="00010995" w:rsidRPr="008B239D" w:rsidRDefault="00F0370B" w:rsidP="005D6A28">
      <w:pPr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8B239D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F77614">
        <w:rPr>
          <w:rFonts w:ascii="Noto Sans" w:hAnsi="Noto Sans" w:cs="Noto Sans"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Cs/>
          <w:sz w:val="20"/>
          <w:szCs w:val="20"/>
        </w:rPr>
        <w:t xml:space="preserve">( viď Príloha č. </w:t>
      </w:r>
      <w:r w:rsidR="00AB50D6">
        <w:rPr>
          <w:rFonts w:ascii="Noto Sans" w:hAnsi="Noto Sans" w:cs="Noto Sans"/>
          <w:bCs/>
          <w:sz w:val="20"/>
          <w:szCs w:val="20"/>
        </w:rPr>
        <w:t>2</w:t>
      </w:r>
      <w:r w:rsidRPr="008B239D">
        <w:rPr>
          <w:rFonts w:ascii="Noto Sans" w:hAnsi="Noto Sans" w:cs="Noto Sans"/>
          <w:bCs/>
          <w:sz w:val="20"/>
          <w:szCs w:val="20"/>
        </w:rPr>
        <w:t xml:space="preserve"> Výzvy</w:t>
      </w:r>
      <w:r w:rsidR="00C60EAD">
        <w:rPr>
          <w:rFonts w:ascii="Noto Sans" w:hAnsi="Noto Sans" w:cs="Noto Sans"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Cs/>
          <w:sz w:val="20"/>
          <w:szCs w:val="20"/>
        </w:rPr>
        <w:t>)</w:t>
      </w:r>
      <w:r w:rsidR="00033E4C">
        <w:rPr>
          <w:rFonts w:ascii="Noto Sans" w:hAnsi="Noto Sans" w:cs="Noto Sans"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Cs/>
          <w:sz w:val="20"/>
          <w:szCs w:val="20"/>
        </w:rPr>
        <w:t xml:space="preserve">, </w:t>
      </w:r>
    </w:p>
    <w:p w14:paraId="385F4AC9" w14:textId="77777777" w:rsidR="00AD72F3" w:rsidRPr="008B239D" w:rsidRDefault="00F0370B" w:rsidP="005D6A28">
      <w:pPr>
        <w:numPr>
          <w:ilvl w:val="0"/>
          <w:numId w:val="21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8B239D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3AC4D0F8" w14:textId="77777777" w:rsidR="00A91C11" w:rsidRPr="008B239D" w:rsidRDefault="00A91C11" w:rsidP="00A91C11">
      <w:pPr>
        <w:ind w:left="360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2B918CAB" w14:textId="77777777" w:rsidR="00A91C11" w:rsidRPr="00994B7C" w:rsidRDefault="00A91C11" w:rsidP="00A91C11">
      <w:p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994B7C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doklady:</w:t>
      </w:r>
    </w:p>
    <w:p w14:paraId="09CE360B" w14:textId="77777777" w:rsidR="00F14A4C" w:rsidRPr="008B239D" w:rsidRDefault="00F14A4C" w:rsidP="00A91C11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46FC0722" w14:textId="17D8FDF4" w:rsidR="00A91C11" w:rsidRPr="008B239D" w:rsidRDefault="00A91C11" w:rsidP="005D6A28">
      <w:pPr>
        <w:numPr>
          <w:ilvl w:val="0"/>
          <w:numId w:val="22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iCs/>
          <w:sz w:val="20"/>
          <w:szCs w:val="20"/>
        </w:rPr>
        <w:t xml:space="preserve">Kópiu oprávnenia na </w:t>
      </w:r>
      <w:r w:rsidR="00F54410" w:rsidRPr="008B239D">
        <w:rPr>
          <w:rFonts w:ascii="Noto Sans" w:hAnsi="Noto Sans" w:cs="Noto Sans"/>
          <w:iCs/>
          <w:sz w:val="20"/>
          <w:szCs w:val="20"/>
        </w:rPr>
        <w:t xml:space="preserve">vykonávanie požadovanej </w:t>
      </w:r>
      <w:r w:rsidR="00EB13E6">
        <w:rPr>
          <w:rFonts w:ascii="Noto Sans" w:hAnsi="Noto Sans" w:cs="Noto Sans"/>
          <w:iCs/>
          <w:sz w:val="20"/>
          <w:szCs w:val="20"/>
        </w:rPr>
        <w:t>činnosti</w:t>
      </w:r>
      <w:r w:rsidRPr="008B239D">
        <w:rPr>
          <w:rFonts w:ascii="Noto Sans" w:hAnsi="Noto Sans" w:cs="Noto Sans"/>
          <w:iCs/>
          <w:sz w:val="20"/>
          <w:szCs w:val="20"/>
        </w:rPr>
        <w:t>, ktor</w:t>
      </w:r>
      <w:r w:rsidR="00F54410" w:rsidRPr="008B239D">
        <w:rPr>
          <w:rFonts w:ascii="Noto Sans" w:hAnsi="Noto Sans" w:cs="Noto Sans"/>
          <w:iCs/>
          <w:sz w:val="20"/>
          <w:szCs w:val="20"/>
        </w:rPr>
        <w:t>á</w:t>
      </w:r>
      <w:r w:rsidRPr="008B239D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obstarávanie. </w:t>
      </w:r>
    </w:p>
    <w:p w14:paraId="1F21A307" w14:textId="09269C27" w:rsidR="00A91C11" w:rsidRPr="008B239D" w:rsidRDefault="00A91C11" w:rsidP="005D6A28">
      <w:pPr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 konečným  rozhodnutím v  Slovenskej  republike alebo v štáte sídla, miesta podnikania alebo obvyklého pobytu, ktorý bude </w:t>
      </w:r>
      <w:r w:rsidRPr="008B239D">
        <w:rPr>
          <w:rFonts w:ascii="Noto Sans" w:hAnsi="Noto Sans" w:cs="Noto Sans"/>
          <w:bCs/>
          <w:sz w:val="20"/>
          <w:szCs w:val="20"/>
        </w:rPr>
        <w:t>podpísaný oprávnenou osobou uchádzača</w:t>
      </w:r>
      <w:r w:rsidR="004E3971">
        <w:rPr>
          <w:rFonts w:ascii="Noto Sans" w:hAnsi="Noto Sans" w:cs="Noto Sans"/>
          <w:bCs/>
          <w:sz w:val="20"/>
          <w:szCs w:val="20"/>
        </w:rPr>
        <w:t xml:space="preserve"> </w:t>
      </w:r>
      <w:r w:rsidR="00FE5380">
        <w:rPr>
          <w:rFonts w:ascii="Noto Sans" w:hAnsi="Noto Sans" w:cs="Noto Sans"/>
          <w:bCs/>
          <w:sz w:val="20"/>
          <w:szCs w:val="20"/>
        </w:rPr>
        <w:t xml:space="preserve"> </w:t>
      </w:r>
      <w:r w:rsidRPr="008B239D">
        <w:rPr>
          <w:rFonts w:ascii="Noto Sans" w:hAnsi="Noto Sans" w:cs="Noto Sans"/>
          <w:bCs/>
          <w:sz w:val="20"/>
          <w:szCs w:val="20"/>
        </w:rPr>
        <w:t xml:space="preserve">( viď Príloha č. </w:t>
      </w:r>
      <w:r w:rsidR="00501052">
        <w:rPr>
          <w:rFonts w:ascii="Noto Sans" w:hAnsi="Noto Sans" w:cs="Noto Sans"/>
          <w:bCs/>
          <w:sz w:val="20"/>
          <w:szCs w:val="20"/>
        </w:rPr>
        <w:t>2</w:t>
      </w:r>
      <w:r w:rsidRPr="008B239D">
        <w:rPr>
          <w:rFonts w:ascii="Noto Sans" w:hAnsi="Noto Sans" w:cs="Noto Sans"/>
          <w:bCs/>
          <w:sz w:val="20"/>
          <w:szCs w:val="20"/>
        </w:rPr>
        <w:t xml:space="preserve"> Výzvy), </w:t>
      </w:r>
    </w:p>
    <w:p w14:paraId="618ADB9A" w14:textId="679DBCC7" w:rsidR="00997057" w:rsidRPr="0076672B" w:rsidRDefault="00997057" w:rsidP="006871DD">
      <w:pPr>
        <w:pStyle w:val="Zkladntext"/>
        <w:widowControl w:val="0"/>
        <w:numPr>
          <w:ilvl w:val="0"/>
          <w:numId w:val="22"/>
        </w:numPr>
        <w:tabs>
          <w:tab w:val="left" w:pos="1465"/>
        </w:tabs>
        <w:ind w:left="284" w:right="168"/>
        <w:rPr>
          <w:rFonts w:ascii="Noto Sans" w:hAnsi="Noto Sans" w:cs="Noto Sans"/>
          <w:sz w:val="20"/>
          <w:szCs w:val="20"/>
          <w:shd w:val="clear" w:color="auto" w:fill="FFFFFF"/>
        </w:rPr>
      </w:pPr>
      <w:r w:rsidRPr="0076672B">
        <w:rPr>
          <w:rFonts w:ascii="Noto Sans" w:hAnsi="Noto Sans" w:cs="Noto Sans"/>
          <w:sz w:val="20"/>
          <w:szCs w:val="20"/>
          <w:shd w:val="clear" w:color="auto" w:fill="FFFFFF"/>
        </w:rPr>
        <w:t>n</w:t>
      </w:r>
      <w:r w:rsidR="00845A06" w:rsidRPr="0076672B">
        <w:rPr>
          <w:rFonts w:ascii="Noto Sans" w:hAnsi="Noto Sans" w:cs="Noto Sans"/>
          <w:sz w:val="20"/>
          <w:szCs w:val="20"/>
          <w:shd w:val="clear" w:color="auto" w:fill="FFFFFF"/>
        </w:rPr>
        <w:t>acenen</w:t>
      </w:r>
      <w:r w:rsidR="00501052" w:rsidRPr="0076672B">
        <w:rPr>
          <w:rFonts w:ascii="Noto Sans" w:hAnsi="Noto Sans" w:cs="Noto Sans"/>
          <w:sz w:val="20"/>
          <w:szCs w:val="20"/>
          <w:shd w:val="clear" w:color="auto" w:fill="FFFFFF"/>
        </w:rPr>
        <w:t>ý</w:t>
      </w:r>
      <w:r w:rsidR="00845A06" w:rsidRPr="0076672B">
        <w:rPr>
          <w:rFonts w:ascii="Noto Sans" w:hAnsi="Noto Sans" w:cs="Noto Sans"/>
          <w:sz w:val="20"/>
          <w:szCs w:val="20"/>
          <w:shd w:val="clear" w:color="auto" w:fill="FFFFFF"/>
        </w:rPr>
        <w:t xml:space="preserve"> Cenov</w:t>
      </w:r>
      <w:r w:rsidR="00501052" w:rsidRPr="0076672B">
        <w:rPr>
          <w:rFonts w:ascii="Noto Sans" w:hAnsi="Noto Sans" w:cs="Noto Sans"/>
          <w:sz w:val="20"/>
          <w:szCs w:val="20"/>
          <w:shd w:val="clear" w:color="auto" w:fill="FFFFFF"/>
        </w:rPr>
        <w:t>ý návrh za dodanie predmetu zákazky</w:t>
      </w:r>
      <w:r w:rsidR="00845A06" w:rsidRPr="0076672B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="005D6A28" w:rsidRPr="0076672B">
        <w:rPr>
          <w:rFonts w:asciiTheme="minorHAnsi" w:hAnsiTheme="minorHAnsi" w:cstheme="minorHAnsi"/>
        </w:rPr>
        <w:t>na</w:t>
      </w:r>
      <w:r w:rsidR="005D6A28" w:rsidRPr="0076672B">
        <w:rPr>
          <w:rFonts w:asciiTheme="minorHAnsi" w:hAnsiTheme="minorHAnsi" w:cstheme="minorHAnsi"/>
          <w:spacing w:val="56"/>
        </w:rPr>
        <w:t xml:space="preserve"> </w:t>
      </w:r>
      <w:r w:rsidR="005D6A28" w:rsidRPr="0076672B">
        <w:rPr>
          <w:rFonts w:asciiTheme="minorHAnsi" w:hAnsiTheme="minorHAnsi" w:cstheme="minorHAnsi"/>
        </w:rPr>
        <w:t>plnenie</w:t>
      </w:r>
      <w:r w:rsidR="005D6A28" w:rsidRPr="0076672B">
        <w:rPr>
          <w:rFonts w:asciiTheme="minorHAnsi" w:hAnsiTheme="minorHAnsi" w:cstheme="minorHAnsi"/>
          <w:spacing w:val="56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kritéria</w:t>
      </w:r>
      <w:r w:rsidR="005D6A28" w:rsidRPr="0076672B">
        <w:rPr>
          <w:rFonts w:asciiTheme="minorHAnsi" w:hAnsiTheme="minorHAnsi" w:cstheme="minorHAnsi"/>
          <w:spacing w:val="56"/>
        </w:rPr>
        <w:t xml:space="preserve">  </w:t>
      </w:r>
      <w:r w:rsidR="005D6A28" w:rsidRPr="0076672B">
        <w:rPr>
          <w:rFonts w:asciiTheme="minorHAnsi" w:hAnsiTheme="minorHAnsi" w:cstheme="minorHAnsi"/>
        </w:rPr>
        <w:t>vyhotovený</w:t>
      </w:r>
      <w:r w:rsidR="005D6A28" w:rsidRPr="0076672B">
        <w:rPr>
          <w:rFonts w:asciiTheme="minorHAnsi" w:hAnsiTheme="minorHAnsi" w:cstheme="minorHAnsi"/>
          <w:spacing w:val="52"/>
        </w:rPr>
        <w:t xml:space="preserve"> </w:t>
      </w:r>
      <w:r w:rsidR="005D6A28" w:rsidRPr="0076672B">
        <w:rPr>
          <w:rFonts w:asciiTheme="minorHAnsi" w:hAnsiTheme="minorHAnsi" w:cstheme="minorHAnsi"/>
        </w:rPr>
        <w:t>podľa</w:t>
      </w:r>
      <w:r w:rsidR="005D6A28" w:rsidRPr="0076672B">
        <w:rPr>
          <w:rFonts w:asciiTheme="minorHAnsi" w:hAnsiTheme="minorHAnsi" w:cstheme="minorHAnsi"/>
          <w:spacing w:val="56"/>
        </w:rPr>
        <w:t xml:space="preserve"> </w:t>
      </w:r>
      <w:r w:rsidR="005D6A28" w:rsidRPr="0076672B">
        <w:rPr>
          <w:rFonts w:asciiTheme="minorHAnsi" w:hAnsiTheme="minorHAnsi" w:cstheme="minorHAnsi"/>
        </w:rPr>
        <w:t>Prílohy</w:t>
      </w:r>
      <w:r w:rsidR="005D6A28" w:rsidRPr="0076672B">
        <w:rPr>
          <w:rFonts w:asciiTheme="minorHAnsi" w:hAnsiTheme="minorHAnsi" w:cstheme="minorHAnsi"/>
          <w:spacing w:val="52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č.</w:t>
      </w:r>
      <w:r w:rsidR="005D6A28" w:rsidRPr="0076672B">
        <w:rPr>
          <w:rFonts w:asciiTheme="minorHAnsi" w:hAnsiTheme="minorHAnsi" w:cstheme="minorHAnsi"/>
          <w:spacing w:val="1"/>
        </w:rPr>
        <w:t xml:space="preserve"> 1</w:t>
      </w:r>
      <w:r w:rsidR="005D6A28" w:rsidRPr="0076672B">
        <w:rPr>
          <w:rFonts w:asciiTheme="minorHAnsi" w:hAnsiTheme="minorHAnsi" w:cstheme="minorHAnsi"/>
          <w:spacing w:val="57"/>
        </w:rPr>
        <w:t xml:space="preserve"> </w:t>
      </w:r>
      <w:r w:rsidR="005D6A28" w:rsidRPr="0076672B">
        <w:rPr>
          <w:rFonts w:asciiTheme="minorHAnsi" w:hAnsiTheme="minorHAnsi" w:cstheme="minorHAnsi"/>
        </w:rPr>
        <w:t>tejto</w:t>
      </w:r>
      <w:r w:rsidR="005D6A28" w:rsidRPr="0076672B">
        <w:rPr>
          <w:rFonts w:asciiTheme="minorHAnsi" w:hAnsiTheme="minorHAnsi" w:cstheme="minorHAnsi"/>
          <w:spacing w:val="57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výzvy,</w:t>
      </w:r>
      <w:r w:rsidR="005D6A28" w:rsidRPr="0076672B">
        <w:rPr>
          <w:rFonts w:asciiTheme="minorHAnsi" w:hAnsiTheme="minorHAnsi" w:cstheme="minorHAnsi"/>
          <w:spacing w:val="36"/>
        </w:rPr>
        <w:t xml:space="preserve"> </w:t>
      </w:r>
      <w:r w:rsidR="005D6A28" w:rsidRPr="0076672B">
        <w:rPr>
          <w:rFonts w:asciiTheme="minorHAnsi" w:hAnsiTheme="minorHAnsi" w:cstheme="minorHAnsi"/>
        </w:rPr>
        <w:t>podpísaný</w:t>
      </w:r>
      <w:r w:rsidR="005D6A28" w:rsidRPr="0076672B">
        <w:rPr>
          <w:rFonts w:asciiTheme="minorHAnsi" w:hAnsiTheme="minorHAnsi" w:cstheme="minorHAnsi"/>
          <w:spacing w:val="21"/>
        </w:rPr>
        <w:t xml:space="preserve"> </w:t>
      </w:r>
      <w:r w:rsidR="005D6A28" w:rsidRPr="0076672B">
        <w:rPr>
          <w:rFonts w:asciiTheme="minorHAnsi" w:hAnsiTheme="minorHAnsi" w:cstheme="minorHAnsi"/>
        </w:rPr>
        <w:t>osobou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oprávnenou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konať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</w:rPr>
        <w:t>v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</w:rPr>
        <w:t>mene</w:t>
      </w:r>
      <w:r w:rsidR="005D6A28" w:rsidRPr="0076672B">
        <w:rPr>
          <w:rFonts w:asciiTheme="minorHAnsi" w:hAnsiTheme="minorHAnsi" w:cstheme="minorHAnsi"/>
          <w:spacing w:val="24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uchádzača,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</w:rPr>
        <w:t>v</w:t>
      </w:r>
      <w:r w:rsidR="005D6A28" w:rsidRPr="0076672B">
        <w:rPr>
          <w:rFonts w:asciiTheme="minorHAnsi" w:hAnsiTheme="minorHAnsi" w:cstheme="minorHAnsi"/>
          <w:spacing w:val="26"/>
        </w:rPr>
        <w:t xml:space="preserve"> </w:t>
      </w:r>
      <w:r w:rsidR="005D6A28" w:rsidRPr="0076672B">
        <w:rPr>
          <w:rFonts w:asciiTheme="minorHAnsi" w:hAnsiTheme="minorHAnsi" w:cstheme="minorHAnsi"/>
        </w:rPr>
        <w:t>súlade</w:t>
      </w:r>
      <w:r w:rsidR="005D6A28" w:rsidRPr="0076672B">
        <w:rPr>
          <w:rFonts w:asciiTheme="minorHAnsi" w:hAnsiTheme="minorHAnsi" w:cstheme="minorHAnsi"/>
          <w:spacing w:val="24"/>
        </w:rPr>
        <w:t xml:space="preserve"> </w:t>
      </w:r>
      <w:r w:rsidR="005D6A28" w:rsidRPr="0076672B">
        <w:rPr>
          <w:rFonts w:asciiTheme="minorHAnsi" w:hAnsiTheme="minorHAnsi" w:cstheme="minorHAnsi"/>
        </w:rPr>
        <w:t>s</w:t>
      </w:r>
      <w:r w:rsidR="005D6A28" w:rsidRPr="0076672B">
        <w:rPr>
          <w:rFonts w:asciiTheme="minorHAnsi" w:hAnsiTheme="minorHAnsi" w:cstheme="minorHAnsi"/>
          <w:spacing w:val="26"/>
        </w:rPr>
        <w:t> </w:t>
      </w:r>
      <w:r w:rsidR="005D6A28" w:rsidRPr="0076672B">
        <w:rPr>
          <w:rFonts w:asciiTheme="minorHAnsi" w:hAnsiTheme="minorHAnsi" w:cstheme="minorHAnsi"/>
        </w:rPr>
        <w:t>dokladom   o</w:t>
      </w:r>
      <w:r w:rsidR="005D6A28" w:rsidRPr="0076672B">
        <w:rPr>
          <w:rFonts w:asciiTheme="minorHAnsi" w:hAnsiTheme="minorHAnsi" w:cstheme="minorHAnsi"/>
          <w:spacing w:val="41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oprávnení</w:t>
      </w:r>
      <w:r w:rsidR="005D6A28" w:rsidRPr="0076672B">
        <w:rPr>
          <w:rFonts w:asciiTheme="minorHAnsi" w:hAnsiTheme="minorHAnsi" w:cstheme="minorHAnsi"/>
          <w:spacing w:val="43"/>
        </w:rPr>
        <w:t xml:space="preserve"> </w:t>
      </w:r>
      <w:r w:rsidR="005D6A28" w:rsidRPr="0076672B">
        <w:rPr>
          <w:rFonts w:asciiTheme="minorHAnsi" w:hAnsiTheme="minorHAnsi" w:cstheme="minorHAnsi"/>
        </w:rPr>
        <w:t>podnikať,</w:t>
      </w:r>
      <w:r w:rsidR="005D6A28" w:rsidRPr="0076672B">
        <w:rPr>
          <w:rFonts w:asciiTheme="minorHAnsi" w:hAnsiTheme="minorHAnsi" w:cstheme="minorHAnsi"/>
          <w:spacing w:val="43"/>
        </w:rPr>
        <w:t xml:space="preserve"> </w:t>
      </w:r>
      <w:r w:rsidR="005D6A28" w:rsidRPr="0076672B">
        <w:rPr>
          <w:rFonts w:asciiTheme="minorHAnsi" w:hAnsiTheme="minorHAnsi" w:cstheme="minorHAnsi"/>
        </w:rPr>
        <w:t>alebo</w:t>
      </w:r>
      <w:r w:rsidR="005D6A28" w:rsidRPr="0076672B">
        <w:rPr>
          <w:rFonts w:asciiTheme="minorHAnsi" w:hAnsiTheme="minorHAnsi" w:cstheme="minorHAnsi"/>
          <w:spacing w:val="42"/>
        </w:rPr>
        <w:t xml:space="preserve"> </w:t>
      </w:r>
      <w:r w:rsidR="005D6A28" w:rsidRPr="0076672B">
        <w:rPr>
          <w:rFonts w:asciiTheme="minorHAnsi" w:hAnsiTheme="minorHAnsi" w:cstheme="minorHAnsi"/>
        </w:rPr>
        <w:t>zastupujúcou</w:t>
      </w:r>
      <w:r w:rsidR="005D6A28" w:rsidRPr="0076672B">
        <w:rPr>
          <w:rFonts w:asciiTheme="minorHAnsi" w:hAnsiTheme="minorHAnsi" w:cstheme="minorHAnsi"/>
          <w:spacing w:val="42"/>
        </w:rPr>
        <w:t xml:space="preserve"> </w:t>
      </w:r>
      <w:r w:rsidR="005D6A28" w:rsidRPr="0076672B">
        <w:rPr>
          <w:rFonts w:asciiTheme="minorHAnsi" w:hAnsiTheme="minorHAnsi" w:cstheme="minorHAnsi"/>
        </w:rPr>
        <w:t>osobou</w:t>
      </w:r>
      <w:r w:rsidR="005D6A28" w:rsidRPr="0076672B">
        <w:rPr>
          <w:rFonts w:asciiTheme="minorHAnsi" w:hAnsiTheme="minorHAnsi" w:cstheme="minorHAnsi"/>
          <w:spacing w:val="43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uchádzača,</w:t>
      </w:r>
      <w:r w:rsidR="005D6A28" w:rsidRPr="0076672B">
        <w:rPr>
          <w:rFonts w:asciiTheme="minorHAnsi" w:hAnsiTheme="minorHAnsi" w:cstheme="minorHAnsi"/>
          <w:spacing w:val="45"/>
        </w:rPr>
        <w:t xml:space="preserve"> </w:t>
      </w:r>
      <w:r w:rsidR="005D6A28" w:rsidRPr="0076672B">
        <w:rPr>
          <w:rFonts w:asciiTheme="minorHAnsi" w:hAnsiTheme="minorHAnsi" w:cstheme="minorHAnsi"/>
        </w:rPr>
        <w:t>ktorá</w:t>
      </w:r>
      <w:r w:rsidR="005D6A28" w:rsidRPr="0076672B">
        <w:rPr>
          <w:rFonts w:asciiTheme="minorHAnsi" w:hAnsiTheme="minorHAnsi" w:cstheme="minorHAnsi"/>
          <w:spacing w:val="41"/>
        </w:rPr>
        <w:t xml:space="preserve"> </w:t>
      </w:r>
      <w:r w:rsidR="005D6A28" w:rsidRPr="0076672B">
        <w:rPr>
          <w:rFonts w:asciiTheme="minorHAnsi" w:hAnsiTheme="minorHAnsi" w:cstheme="minorHAnsi"/>
        </w:rPr>
        <w:t>je</w:t>
      </w:r>
      <w:r w:rsidR="005D6A28" w:rsidRPr="0076672B">
        <w:rPr>
          <w:rFonts w:asciiTheme="minorHAnsi" w:hAnsiTheme="minorHAnsi" w:cstheme="minorHAnsi"/>
          <w:spacing w:val="44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oprávnená</w:t>
      </w:r>
      <w:r w:rsidR="005D6A28" w:rsidRPr="0076672B">
        <w:rPr>
          <w:rFonts w:asciiTheme="minorHAnsi" w:hAnsiTheme="minorHAnsi" w:cstheme="minorHAnsi"/>
          <w:spacing w:val="45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zastupovať</w:t>
      </w:r>
      <w:r w:rsidR="005D6A28" w:rsidRPr="0076672B">
        <w:rPr>
          <w:rFonts w:asciiTheme="minorHAnsi" w:hAnsiTheme="minorHAnsi" w:cstheme="minorHAnsi"/>
          <w:spacing w:val="7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uchádzača</w:t>
      </w:r>
      <w:r w:rsidR="005D6A28" w:rsidRPr="0076672B">
        <w:rPr>
          <w:rFonts w:asciiTheme="minorHAnsi" w:hAnsiTheme="minorHAnsi" w:cstheme="minorHAnsi"/>
          <w:spacing w:val="6"/>
        </w:rPr>
        <w:t xml:space="preserve"> </w:t>
      </w:r>
      <w:r w:rsidR="005D6A28" w:rsidRPr="0076672B">
        <w:rPr>
          <w:rFonts w:asciiTheme="minorHAnsi" w:hAnsiTheme="minorHAnsi" w:cstheme="minorHAnsi"/>
        </w:rPr>
        <w:t>na</w:t>
      </w:r>
      <w:r w:rsidR="005D6A28" w:rsidRPr="0076672B">
        <w:rPr>
          <w:rFonts w:asciiTheme="minorHAnsi" w:hAnsiTheme="minorHAnsi" w:cstheme="minorHAnsi"/>
          <w:spacing w:val="6"/>
        </w:rPr>
        <w:t xml:space="preserve"> </w:t>
      </w:r>
      <w:r w:rsidR="005D6A28" w:rsidRPr="0076672B">
        <w:rPr>
          <w:rFonts w:asciiTheme="minorHAnsi" w:hAnsiTheme="minorHAnsi" w:cstheme="minorHAnsi"/>
        </w:rPr>
        <w:t>základe</w:t>
      </w:r>
      <w:r w:rsidR="005D6A28" w:rsidRPr="0076672B">
        <w:rPr>
          <w:rFonts w:asciiTheme="minorHAnsi" w:hAnsiTheme="minorHAnsi" w:cstheme="minorHAnsi"/>
          <w:spacing w:val="5"/>
        </w:rPr>
        <w:t xml:space="preserve"> </w:t>
      </w:r>
      <w:r w:rsidR="005D6A28" w:rsidRPr="0076672B">
        <w:rPr>
          <w:rFonts w:asciiTheme="minorHAnsi" w:hAnsiTheme="minorHAnsi" w:cstheme="minorHAnsi"/>
        </w:rPr>
        <w:t>dokladu,</w:t>
      </w:r>
      <w:r w:rsidR="005D6A28" w:rsidRPr="0076672B">
        <w:rPr>
          <w:rFonts w:asciiTheme="minorHAnsi" w:hAnsiTheme="minorHAnsi" w:cstheme="minorHAnsi"/>
          <w:spacing w:val="6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ktorého</w:t>
      </w:r>
      <w:r w:rsidR="005D6A28" w:rsidRPr="0076672B">
        <w:rPr>
          <w:rFonts w:asciiTheme="minorHAnsi" w:hAnsiTheme="minorHAnsi" w:cstheme="minorHAnsi"/>
          <w:spacing w:val="6"/>
        </w:rPr>
        <w:t xml:space="preserve"> </w:t>
      </w:r>
      <w:r w:rsidR="005D6A28" w:rsidRPr="0076672B">
        <w:rPr>
          <w:rFonts w:asciiTheme="minorHAnsi" w:hAnsiTheme="minorHAnsi" w:cstheme="minorHAnsi"/>
        </w:rPr>
        <w:t>kópia</w:t>
      </w:r>
      <w:r w:rsidR="005D6A28" w:rsidRPr="0076672B">
        <w:rPr>
          <w:rFonts w:asciiTheme="minorHAnsi" w:hAnsiTheme="minorHAnsi" w:cstheme="minorHAnsi"/>
          <w:spacing w:val="6"/>
        </w:rPr>
        <w:t xml:space="preserve"> </w:t>
      </w:r>
      <w:r w:rsidR="005D6A28" w:rsidRPr="0076672B">
        <w:rPr>
          <w:rFonts w:asciiTheme="minorHAnsi" w:hAnsiTheme="minorHAnsi" w:cstheme="minorHAnsi"/>
        </w:rPr>
        <w:t>musí</w:t>
      </w:r>
      <w:r w:rsidR="005D6A28" w:rsidRPr="0076672B">
        <w:rPr>
          <w:rFonts w:asciiTheme="minorHAnsi" w:hAnsiTheme="minorHAnsi" w:cstheme="minorHAnsi"/>
          <w:spacing w:val="7"/>
        </w:rPr>
        <w:t xml:space="preserve"> </w:t>
      </w:r>
      <w:r w:rsidR="005D6A28" w:rsidRPr="0076672B">
        <w:rPr>
          <w:rFonts w:asciiTheme="minorHAnsi" w:hAnsiTheme="minorHAnsi" w:cstheme="minorHAnsi"/>
          <w:spacing w:val="-2"/>
        </w:rPr>
        <w:t>byť</w:t>
      </w:r>
      <w:r w:rsidR="005D6A28" w:rsidRPr="0076672B">
        <w:rPr>
          <w:rFonts w:asciiTheme="minorHAnsi" w:hAnsiTheme="minorHAnsi" w:cstheme="minorHAnsi"/>
          <w:spacing w:val="7"/>
        </w:rPr>
        <w:t xml:space="preserve"> </w:t>
      </w:r>
      <w:r w:rsidR="005D6A28" w:rsidRPr="0076672B">
        <w:rPr>
          <w:rFonts w:asciiTheme="minorHAnsi" w:hAnsiTheme="minorHAnsi" w:cstheme="minorHAnsi"/>
          <w:spacing w:val="-1"/>
        </w:rPr>
        <w:t>súčasťou</w:t>
      </w:r>
      <w:r w:rsidR="005D6A28" w:rsidRPr="0076672B">
        <w:rPr>
          <w:rFonts w:asciiTheme="minorHAnsi" w:hAnsiTheme="minorHAnsi" w:cstheme="minorHAnsi"/>
          <w:spacing w:val="53"/>
        </w:rPr>
        <w:t xml:space="preserve"> </w:t>
      </w:r>
      <w:r w:rsidR="005D6A28" w:rsidRPr="0076672B">
        <w:rPr>
          <w:rFonts w:asciiTheme="minorHAnsi" w:hAnsiTheme="minorHAnsi" w:cstheme="minorHAnsi"/>
        </w:rPr>
        <w:t>ponuky.</w:t>
      </w:r>
    </w:p>
    <w:p w14:paraId="27178B79" w14:textId="77777777" w:rsidR="00B049D8" w:rsidRPr="008B239D" w:rsidRDefault="00B049D8" w:rsidP="00845A06">
      <w:pPr>
        <w:ind w:left="360"/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</w:p>
    <w:p w14:paraId="4D4E6358" w14:textId="57A4CDA4" w:rsidR="00B7319B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F34F17" w:rsidRPr="008B239D">
        <w:rPr>
          <w:rFonts w:ascii="Noto Sans" w:hAnsi="Noto Sans" w:cs="Noto Sans"/>
          <w:b/>
          <w:sz w:val="20"/>
          <w:szCs w:val="20"/>
        </w:rPr>
        <w:t>1</w:t>
      </w:r>
      <w:r w:rsidRPr="008B239D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3F04E3">
        <w:rPr>
          <w:rFonts w:ascii="Noto Sans" w:hAnsi="Noto Sans" w:cs="Noto Sans"/>
          <w:b/>
          <w:sz w:val="20"/>
          <w:szCs w:val="20"/>
        </w:rPr>
        <w:t xml:space="preserve"> </w:t>
      </w:r>
      <w:bookmarkStart w:id="0" w:name="_Hlk50099838"/>
      <w:r w:rsidR="003F04E3">
        <w:rPr>
          <w:rFonts w:ascii="Noto Sans" w:hAnsi="Noto Sans" w:cs="Noto Sans"/>
          <w:b/>
          <w:sz w:val="20"/>
          <w:szCs w:val="20"/>
        </w:rPr>
        <w:t>Celková cena spolu v Eur bez DPH</w:t>
      </w:r>
    </w:p>
    <w:p w14:paraId="5345FE42" w14:textId="77777777" w:rsidR="00F14A4C" w:rsidRPr="008B239D" w:rsidRDefault="00F14A4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bookmarkEnd w:id="0"/>
    <w:p w14:paraId="3F381B45" w14:textId="6A8AE3D6" w:rsidR="0037279D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8B239D">
        <w:rPr>
          <w:rFonts w:ascii="Noto Sans" w:hAnsi="Noto Sans" w:cs="Noto Sans"/>
          <w:sz w:val="20"/>
          <w:szCs w:val="20"/>
        </w:rPr>
        <w:t>najnižšiu</w:t>
      </w:r>
      <w:r w:rsidR="003F04E3">
        <w:rPr>
          <w:rFonts w:ascii="Noto Sans" w:hAnsi="Noto Sans" w:cs="Noto Sans"/>
          <w:sz w:val="20"/>
          <w:szCs w:val="20"/>
        </w:rPr>
        <w:t xml:space="preserve"> Celkovú</w:t>
      </w:r>
      <w:r w:rsidR="009A6C17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cenu </w:t>
      </w:r>
      <w:r w:rsidR="009A6C17" w:rsidRPr="008B239D">
        <w:rPr>
          <w:rFonts w:ascii="Noto Sans" w:hAnsi="Noto Sans" w:cs="Noto Sans"/>
          <w:sz w:val="20"/>
          <w:szCs w:val="20"/>
        </w:rPr>
        <w:t>spolu za</w:t>
      </w:r>
      <w:r w:rsidR="003F04E3">
        <w:rPr>
          <w:rFonts w:ascii="Noto Sans" w:hAnsi="Noto Sans" w:cs="Noto Sans"/>
          <w:sz w:val="20"/>
          <w:szCs w:val="20"/>
        </w:rPr>
        <w:t xml:space="preserve"> dodanie</w:t>
      </w:r>
      <w:r w:rsidR="009A6C17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>predmet</w:t>
      </w:r>
      <w:r w:rsidR="003F04E3">
        <w:rPr>
          <w:rFonts w:ascii="Noto Sans" w:hAnsi="Noto Sans" w:cs="Noto Sans"/>
          <w:sz w:val="20"/>
          <w:szCs w:val="20"/>
        </w:rPr>
        <w:t xml:space="preserve">u </w:t>
      </w:r>
      <w:r w:rsidRPr="008B239D">
        <w:rPr>
          <w:rFonts w:ascii="Noto Sans" w:hAnsi="Noto Sans" w:cs="Noto Sans"/>
          <w:sz w:val="20"/>
          <w:szCs w:val="20"/>
        </w:rPr>
        <w:t>zákazky v € bez DPH</w:t>
      </w:r>
      <w:r w:rsidR="00CB58C8">
        <w:rPr>
          <w:rFonts w:ascii="Noto Sans" w:hAnsi="Noto Sans" w:cs="Noto Sans"/>
          <w:sz w:val="20"/>
          <w:szCs w:val="20"/>
        </w:rPr>
        <w:t xml:space="preserve"> vrátane dopravy</w:t>
      </w:r>
      <w:r w:rsidRPr="008B239D">
        <w:rPr>
          <w:rFonts w:ascii="Noto Sans" w:hAnsi="Noto Sans" w:cs="Noto Sans"/>
          <w:sz w:val="20"/>
          <w:szCs w:val="20"/>
        </w:rPr>
        <w:t xml:space="preserve"> (podľa Prílohy č.1</w:t>
      </w:r>
      <w:r w:rsidR="0050720E" w:rsidRPr="008B239D">
        <w:rPr>
          <w:rFonts w:ascii="Noto Sans" w:hAnsi="Noto Sans" w:cs="Noto Sans"/>
          <w:sz w:val="20"/>
          <w:szCs w:val="20"/>
        </w:rPr>
        <w:t>)</w:t>
      </w:r>
      <w:r w:rsidRPr="008B239D">
        <w:rPr>
          <w:rFonts w:ascii="Noto Sans" w:hAnsi="Noto Sans" w:cs="Noto Sans"/>
          <w:sz w:val="20"/>
          <w:szCs w:val="20"/>
        </w:rPr>
        <w:t>.</w:t>
      </w:r>
    </w:p>
    <w:p w14:paraId="667AF21E" w14:textId="77777777" w:rsidR="00B049D8" w:rsidRPr="008B239D" w:rsidRDefault="00B049D8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15A750C1" w14:textId="77777777" w:rsidR="00C3508D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8B239D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4ED1A626" w14:textId="77777777" w:rsidR="00F14A4C" w:rsidRPr="008B239D" w:rsidRDefault="00F14A4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BDFD5D2" w14:textId="77777777" w:rsidR="00E85116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14:paraId="351AC736" w14:textId="77777777" w:rsidR="00E85116" w:rsidRPr="008B239D" w:rsidRDefault="00E85116" w:rsidP="00E85116">
      <w:pPr>
        <w:jc w:val="both"/>
        <w:rPr>
          <w:rFonts w:ascii="Noto Sans" w:hAnsi="Noto Sans" w:cs="Noto Sans"/>
          <w:bCs/>
          <w:sz w:val="20"/>
          <w:szCs w:val="20"/>
        </w:rPr>
      </w:pPr>
      <w:r w:rsidRPr="008B239D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14:paraId="5F592800" w14:textId="77777777" w:rsidR="00E85116" w:rsidRPr="008B239D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8B239D">
        <w:rPr>
          <w:rFonts w:ascii="Noto Sans" w:hAnsi="Noto Sans" w:cs="Noto Sans"/>
          <w:sz w:val="20"/>
          <w:szCs w:val="20"/>
          <w:u w:val="single"/>
        </w:rPr>
        <w:t>ť</w:t>
      </w:r>
      <w:r w:rsidRPr="008B239D">
        <w:rPr>
          <w:rFonts w:ascii="Noto Sans" w:hAnsi="Noto Sans" w:cs="Noto Sans"/>
          <w:sz w:val="20"/>
          <w:szCs w:val="20"/>
        </w:rPr>
        <w:t xml:space="preserve">      </w:t>
      </w:r>
      <w:r w:rsidRPr="008B239D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8B239D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8B239D">
        <w:rPr>
          <w:rFonts w:ascii="Noto Sans" w:hAnsi="Noto Sans" w:cs="Noto Sans"/>
          <w:sz w:val="20"/>
          <w:szCs w:val="20"/>
        </w:rPr>
        <w:t xml:space="preserve">       </w:t>
      </w:r>
    </w:p>
    <w:p w14:paraId="21B2D600" w14:textId="72823BBD" w:rsidR="001C709B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093AC95C" w14:textId="2F4B801A" w:rsidR="00C66FDA" w:rsidRDefault="00C66FDA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7E7E2954" w14:textId="77777777" w:rsidR="00C66FDA" w:rsidRPr="008B239D" w:rsidRDefault="00C66FDA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64C87332" w14:textId="16284A53" w:rsidR="00B049D8" w:rsidRDefault="00B049D8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22B81BA9" w14:textId="77777777" w:rsidR="00603C68" w:rsidRPr="008B239D" w:rsidRDefault="00603C68" w:rsidP="00E85116">
      <w:pPr>
        <w:jc w:val="both"/>
        <w:rPr>
          <w:rFonts w:ascii="Noto Sans" w:hAnsi="Noto Sans" w:cs="Noto Sans"/>
          <w:sz w:val="20"/>
          <w:szCs w:val="20"/>
        </w:rPr>
      </w:pPr>
    </w:p>
    <w:p w14:paraId="50DE8A7C" w14:textId="77777777" w:rsidR="00603C68" w:rsidRDefault="00603C68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62EDF8E" w14:textId="77777777" w:rsidR="00994B7C" w:rsidRDefault="00994B7C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8F84404" w14:textId="584ABC83" w:rsidR="00B7319B" w:rsidRPr="008B239D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sz w:val="20"/>
          <w:szCs w:val="20"/>
        </w:rPr>
        <w:t>3</w:t>
      </w:r>
      <w:r w:rsidRPr="008B239D">
        <w:rPr>
          <w:rFonts w:ascii="Noto Sans" w:hAnsi="Noto Sans" w:cs="Noto Sans"/>
          <w:b/>
          <w:sz w:val="20"/>
          <w:szCs w:val="20"/>
        </w:rPr>
        <w:t>. Prijatie ponuky:</w:t>
      </w:r>
    </w:p>
    <w:p w14:paraId="67563B25" w14:textId="77777777" w:rsidR="008B239D" w:rsidRPr="008B239D" w:rsidRDefault="008B239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7CEA23C" w14:textId="40690608" w:rsidR="00CB58C8" w:rsidRPr="008B239D" w:rsidRDefault="00B44722" w:rsidP="00010995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Úspešnému uchádzačovi</w:t>
      </w:r>
      <w:r w:rsidR="002C3A1A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>verejný obstarávateľ vystav</w:t>
      </w:r>
      <w:r w:rsidR="00C66FDA">
        <w:rPr>
          <w:rFonts w:ascii="Noto Sans" w:hAnsi="Noto Sans" w:cs="Noto Sans"/>
          <w:sz w:val="20"/>
          <w:szCs w:val="20"/>
        </w:rPr>
        <w:t>í</w:t>
      </w:r>
      <w:r w:rsidRPr="008B239D">
        <w:rPr>
          <w:rFonts w:ascii="Noto Sans" w:hAnsi="Noto Sans" w:cs="Noto Sans"/>
          <w:sz w:val="20"/>
          <w:szCs w:val="20"/>
        </w:rPr>
        <w:t xml:space="preserve"> objednávk</w:t>
      </w:r>
      <w:r w:rsidR="00C66FDA">
        <w:rPr>
          <w:rFonts w:ascii="Noto Sans" w:hAnsi="Noto Sans" w:cs="Noto Sans"/>
          <w:sz w:val="20"/>
          <w:szCs w:val="20"/>
        </w:rPr>
        <w:t>u</w:t>
      </w:r>
      <w:r w:rsidRPr="008B239D">
        <w:rPr>
          <w:rFonts w:ascii="Noto Sans" w:hAnsi="Noto Sans" w:cs="Noto Sans"/>
          <w:sz w:val="20"/>
          <w:szCs w:val="20"/>
        </w:rPr>
        <w:t xml:space="preserve"> v roku 20</w:t>
      </w:r>
      <w:r w:rsidR="008B239D" w:rsidRPr="008B239D">
        <w:rPr>
          <w:rFonts w:ascii="Noto Sans" w:hAnsi="Noto Sans" w:cs="Noto Sans"/>
          <w:sz w:val="20"/>
          <w:szCs w:val="20"/>
        </w:rPr>
        <w:t>2</w:t>
      </w:r>
      <w:r w:rsidR="002C3A1A">
        <w:rPr>
          <w:rFonts w:ascii="Noto Sans" w:hAnsi="Noto Sans" w:cs="Noto Sans"/>
          <w:sz w:val="20"/>
          <w:szCs w:val="20"/>
        </w:rPr>
        <w:t>1</w:t>
      </w:r>
      <w:r w:rsidRPr="008B239D">
        <w:rPr>
          <w:rFonts w:ascii="Noto Sans" w:hAnsi="Noto Sans" w:cs="Noto Sans"/>
          <w:sz w:val="20"/>
          <w:szCs w:val="20"/>
        </w:rPr>
        <w:t xml:space="preserve"> podľa svojich potrieb </w:t>
      </w:r>
      <w:r w:rsidR="00312F8F">
        <w:rPr>
          <w:rFonts w:ascii="Noto Sans" w:hAnsi="Noto Sans" w:cs="Noto Sans"/>
          <w:sz w:val="20"/>
          <w:szCs w:val="20"/>
        </w:rPr>
        <w:t xml:space="preserve">do výšky vysúťaženej sumy </w:t>
      </w:r>
      <w:r w:rsidRPr="008B239D">
        <w:rPr>
          <w:rFonts w:ascii="Noto Sans" w:hAnsi="Noto Sans" w:cs="Noto Sans"/>
          <w:sz w:val="20"/>
          <w:szCs w:val="20"/>
        </w:rPr>
        <w:t xml:space="preserve">. </w:t>
      </w:r>
      <w:r w:rsidR="00750771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025462CA" w14:textId="77777777" w:rsidR="00B049D8" w:rsidRPr="008B239D" w:rsidRDefault="00B049D8" w:rsidP="00010995">
      <w:pPr>
        <w:jc w:val="both"/>
        <w:rPr>
          <w:rFonts w:ascii="Noto Sans" w:hAnsi="Noto Sans" w:cs="Noto Sans"/>
          <w:sz w:val="20"/>
          <w:szCs w:val="20"/>
        </w:rPr>
      </w:pPr>
    </w:p>
    <w:p w14:paraId="2B9A62F9" w14:textId="77777777" w:rsidR="00C66FDA" w:rsidRDefault="00AF01FB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 w:rsidRPr="008B239D">
        <w:rPr>
          <w:rFonts w:ascii="Noto Sans" w:hAnsi="Noto Sans" w:cs="Noto Sans"/>
          <w:b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sz w:val="20"/>
          <w:szCs w:val="20"/>
        </w:rPr>
        <w:t>4</w:t>
      </w:r>
      <w:r w:rsidRPr="008B239D">
        <w:rPr>
          <w:rFonts w:ascii="Noto Sans" w:hAnsi="Noto Sans" w:cs="Noto Sans"/>
          <w:b/>
          <w:sz w:val="20"/>
          <w:szCs w:val="20"/>
        </w:rPr>
        <w:t xml:space="preserve">. </w:t>
      </w:r>
      <w:r w:rsidR="00C14CE3" w:rsidRPr="008B239D">
        <w:rPr>
          <w:rFonts w:ascii="Noto Sans" w:hAnsi="Noto Sans" w:cs="Noto Sans"/>
          <w:iCs/>
          <w:sz w:val="20"/>
          <w:szCs w:val="20"/>
        </w:rPr>
        <w:t>Verejný obstarávateľ môže pred uzatvorením zmluvného vzťahu</w:t>
      </w:r>
      <w:r w:rsidR="00C66FDA">
        <w:rPr>
          <w:rFonts w:ascii="Noto Sans" w:hAnsi="Noto Sans" w:cs="Noto Sans"/>
          <w:iCs/>
          <w:sz w:val="20"/>
          <w:szCs w:val="20"/>
        </w:rPr>
        <w:t xml:space="preserve"> resp. objednávky</w:t>
      </w:r>
      <w:r w:rsidR="00C14CE3" w:rsidRPr="008B239D">
        <w:rPr>
          <w:rFonts w:ascii="Noto Sans" w:hAnsi="Noto Sans" w:cs="Noto Sans"/>
          <w:iCs/>
          <w:sz w:val="20"/>
          <w:szCs w:val="20"/>
        </w:rPr>
        <w:t xml:space="preserve"> požiadať </w:t>
      </w:r>
    </w:p>
    <w:p w14:paraId="36991E3C" w14:textId="77777777" w:rsidR="00C66FDA" w:rsidRDefault="00C66FDA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      ú</w:t>
      </w:r>
      <w:r w:rsidR="00C14CE3" w:rsidRPr="008B239D">
        <w:rPr>
          <w:rFonts w:ascii="Noto Sans" w:hAnsi="Noto Sans" w:cs="Noto Sans"/>
          <w:iCs/>
          <w:sz w:val="20"/>
          <w:szCs w:val="20"/>
        </w:rPr>
        <w:t>spešného</w:t>
      </w:r>
      <w:r>
        <w:rPr>
          <w:rFonts w:ascii="Noto Sans" w:hAnsi="Noto Sans" w:cs="Noto Sans"/>
          <w:iCs/>
          <w:sz w:val="20"/>
          <w:szCs w:val="20"/>
        </w:rPr>
        <w:t xml:space="preserve"> uc</w:t>
      </w:r>
      <w:r w:rsidR="00C14CE3" w:rsidRPr="008B239D">
        <w:rPr>
          <w:rFonts w:ascii="Noto Sans" w:hAnsi="Noto Sans" w:cs="Noto Sans"/>
          <w:iCs/>
          <w:sz w:val="20"/>
          <w:szCs w:val="20"/>
        </w:rPr>
        <w:t xml:space="preserve">hádzača o predloženie originálu  alebo overenej  kópie  oprávnenia  na </w:t>
      </w:r>
    </w:p>
    <w:p w14:paraId="4939C2EB" w14:textId="49046B15" w:rsidR="00CB58C8" w:rsidRDefault="00C66FDA" w:rsidP="00010995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      </w:t>
      </w:r>
      <w:r w:rsidR="00CB58C8">
        <w:rPr>
          <w:rFonts w:ascii="Noto Sans" w:hAnsi="Noto Sans" w:cs="Noto Sans"/>
          <w:iCs/>
          <w:sz w:val="20"/>
          <w:szCs w:val="20"/>
        </w:rPr>
        <w:t>predmetnú činnosť.</w:t>
      </w:r>
    </w:p>
    <w:p w14:paraId="7F3FA14D" w14:textId="77777777" w:rsidR="00CB58C8" w:rsidRPr="008B239D" w:rsidRDefault="00CB58C8" w:rsidP="00010995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B5B9681" w14:textId="77777777" w:rsidR="00AD72F3" w:rsidRPr="008B239D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b/>
          <w:bCs/>
          <w:sz w:val="20"/>
          <w:szCs w:val="20"/>
        </w:rPr>
        <w:t>1</w:t>
      </w:r>
      <w:r w:rsidR="00B1438A" w:rsidRPr="008B239D">
        <w:rPr>
          <w:rFonts w:ascii="Noto Sans" w:hAnsi="Noto Sans" w:cs="Noto Sans"/>
          <w:b/>
          <w:bCs/>
          <w:sz w:val="20"/>
          <w:szCs w:val="20"/>
        </w:rPr>
        <w:t>5</w:t>
      </w:r>
      <w:r w:rsidRPr="008B239D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63A9B012" w14:textId="77777777" w:rsidR="008B239D" w:rsidRPr="008B239D" w:rsidRDefault="008B239D" w:rsidP="00AD72F3">
      <w:pPr>
        <w:jc w:val="both"/>
        <w:rPr>
          <w:rFonts w:ascii="Noto Sans" w:hAnsi="Noto Sans" w:cs="Noto Sans"/>
          <w:sz w:val="20"/>
          <w:szCs w:val="20"/>
        </w:rPr>
      </w:pPr>
    </w:p>
    <w:p w14:paraId="7FD4A13D" w14:textId="77777777" w:rsidR="00AD72F3" w:rsidRPr="008B239D" w:rsidRDefault="008B239D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          </w:t>
      </w:r>
      <w:r w:rsidR="00AD72F3" w:rsidRPr="008B239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v súlade so </w:t>
      </w:r>
      <w:proofErr w:type="spellStart"/>
      <w:r w:rsidR="00AD72F3" w:rsidRPr="008B239D">
        <w:rPr>
          <w:rFonts w:ascii="Noto Sans" w:hAnsi="Noto Sans" w:cs="Noto Sans"/>
          <w:sz w:val="20"/>
          <w:szCs w:val="20"/>
        </w:rPr>
        <w:t>Z</w:t>
      </w:r>
      <w:r w:rsidRPr="008B239D">
        <w:rPr>
          <w:rFonts w:ascii="Noto Sans" w:hAnsi="Noto Sans" w:cs="Noto Sans"/>
          <w:sz w:val="20"/>
          <w:szCs w:val="20"/>
        </w:rPr>
        <w:t>o</w:t>
      </w:r>
      <w:r w:rsidR="00AD72F3"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8B239D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1B3AA749" w14:textId="7F6EA9FC" w:rsidR="00AD72F3" w:rsidRPr="008B239D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 w:rsidRPr="008B239D">
        <w:rPr>
          <w:rFonts w:ascii="Noto Sans" w:hAnsi="Noto Sans" w:cs="Noto Sans"/>
          <w:sz w:val="20"/>
          <w:szCs w:val="20"/>
        </w:rPr>
        <w:t>Z</w:t>
      </w:r>
      <w:r w:rsidR="008B239D" w:rsidRPr="008B239D">
        <w:rPr>
          <w:rFonts w:ascii="Noto Sans" w:hAnsi="Noto Sans" w:cs="Noto Sans"/>
          <w:sz w:val="20"/>
          <w:szCs w:val="20"/>
        </w:rPr>
        <w:t>o</w:t>
      </w:r>
      <w:r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Pr="008B239D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Pr="008B239D">
        <w:rPr>
          <w:rFonts w:ascii="Noto Sans" w:hAnsi="Noto Sans" w:cs="Noto Sans"/>
          <w:sz w:val="20"/>
          <w:szCs w:val="20"/>
        </w:rPr>
        <w:t>Z</w:t>
      </w:r>
      <w:r w:rsidR="008B239D" w:rsidRPr="008B239D">
        <w:rPr>
          <w:rFonts w:ascii="Noto Sans" w:hAnsi="Noto Sans" w:cs="Noto Sans"/>
          <w:sz w:val="20"/>
          <w:szCs w:val="20"/>
        </w:rPr>
        <w:t>o</w:t>
      </w:r>
      <w:r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Pr="008B239D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 a to aj v prípade, že verejný obstarávateľ neprijme ani jednu </w:t>
      </w:r>
      <w:r w:rsidR="00F77E2C">
        <w:rPr>
          <w:rFonts w:ascii="Noto Sans" w:hAnsi="Noto Sans" w:cs="Noto Sans"/>
          <w:sz w:val="20"/>
          <w:szCs w:val="20"/>
        </w:rPr>
        <w:t xml:space="preserve">                                    </w:t>
      </w:r>
      <w:r w:rsidRPr="008B239D">
        <w:rPr>
          <w:rFonts w:ascii="Noto Sans" w:hAnsi="Noto Sans" w:cs="Noto Sans"/>
          <w:sz w:val="20"/>
          <w:szCs w:val="20"/>
        </w:rPr>
        <w:t xml:space="preserve">z predložených ponúk alebo zruší postup zadávania zákazky.         </w:t>
      </w:r>
    </w:p>
    <w:p w14:paraId="34305464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3D2254FF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69239E37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16798D2F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obstarávateľa </w:t>
      </w:r>
    </w:p>
    <w:p w14:paraId="5029F873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14:paraId="752D2C57" w14:textId="77777777" w:rsidR="00AD72F3" w:rsidRPr="008B239D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610AFA44" w14:textId="77777777" w:rsidR="00AD65EF" w:rsidRPr="008B239D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7D2FFBDC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59951712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7A2F16B" w14:textId="77777777" w:rsidR="00912955" w:rsidRPr="008B239D" w:rsidRDefault="00912955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51147494" w14:textId="77777777" w:rsidR="00AD65EF" w:rsidRPr="008B239D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Schválil:</w:t>
      </w:r>
    </w:p>
    <w:p w14:paraId="18C94263" w14:textId="366DFF49" w:rsidR="00376ACC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="00020FAB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14:paraId="7C0483A9" w14:textId="2D415542" w:rsidR="008B239D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ab/>
      </w:r>
      <w:r w:rsidRPr="008B239D">
        <w:rPr>
          <w:rFonts w:ascii="Noto Sans" w:hAnsi="Noto Sans" w:cs="Noto Sans"/>
          <w:sz w:val="20"/>
          <w:szCs w:val="20"/>
        </w:rPr>
        <w:tab/>
      </w:r>
      <w:r w:rsidR="006361C9" w:rsidRPr="008B239D">
        <w:rPr>
          <w:rFonts w:ascii="Noto Sans" w:hAnsi="Noto Sans" w:cs="Noto Sans"/>
          <w:sz w:val="20"/>
          <w:szCs w:val="20"/>
        </w:rPr>
        <w:t xml:space="preserve">                                              </w:t>
      </w:r>
      <w:r w:rsidR="008B239D">
        <w:rPr>
          <w:rFonts w:ascii="Noto Sans" w:hAnsi="Noto Sans" w:cs="Noto Sans"/>
          <w:sz w:val="20"/>
          <w:szCs w:val="20"/>
        </w:rPr>
        <w:t xml:space="preserve">  </w:t>
      </w:r>
      <w:r w:rsidR="006361C9" w:rsidRPr="008B239D">
        <w:rPr>
          <w:rFonts w:ascii="Noto Sans" w:hAnsi="Noto Sans" w:cs="Noto Sans"/>
          <w:sz w:val="20"/>
          <w:szCs w:val="20"/>
        </w:rPr>
        <w:t xml:space="preserve">         </w:t>
      </w:r>
      <w:r w:rsidR="00020FAB">
        <w:rPr>
          <w:rFonts w:ascii="Noto Sans" w:hAnsi="Noto Sans" w:cs="Noto Sans"/>
          <w:sz w:val="20"/>
          <w:szCs w:val="20"/>
        </w:rPr>
        <w:t xml:space="preserve">    </w:t>
      </w:r>
      <w:r w:rsidR="006361C9" w:rsidRPr="008B239D">
        <w:rPr>
          <w:rFonts w:ascii="Noto Sans" w:hAnsi="Noto Sans" w:cs="Noto Sans"/>
          <w:sz w:val="20"/>
          <w:szCs w:val="20"/>
        </w:rPr>
        <w:t xml:space="preserve">  </w:t>
      </w:r>
      <w:r w:rsidR="00603881">
        <w:rPr>
          <w:rFonts w:ascii="Noto Sans" w:hAnsi="Noto Sans" w:cs="Noto Sans"/>
          <w:sz w:val="20"/>
          <w:szCs w:val="20"/>
        </w:rPr>
        <w:t xml:space="preserve">   </w:t>
      </w:r>
      <w:r w:rsidR="006361C9"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Bytový podnik mesta Košice </w:t>
      </w:r>
      <w:proofErr w:type="spellStart"/>
      <w:r w:rsidR="008B239D" w:rsidRPr="008B239D">
        <w:rPr>
          <w:rFonts w:ascii="Noto Sans" w:hAnsi="Noto Sans" w:cs="Noto Sans"/>
          <w:sz w:val="20"/>
          <w:szCs w:val="20"/>
        </w:rPr>
        <w:t>s.r.o</w:t>
      </w:r>
      <w:proofErr w:type="spellEnd"/>
      <w:r w:rsidR="008B239D" w:rsidRPr="008B239D">
        <w:rPr>
          <w:rFonts w:ascii="Noto Sans" w:hAnsi="Noto Sans" w:cs="Noto Sans"/>
          <w:sz w:val="20"/>
          <w:szCs w:val="20"/>
        </w:rPr>
        <w:t>.</w:t>
      </w:r>
      <w:r w:rsidRPr="008B239D">
        <w:rPr>
          <w:rFonts w:ascii="Noto Sans" w:hAnsi="Noto Sans" w:cs="Noto Sans"/>
          <w:sz w:val="20"/>
          <w:szCs w:val="20"/>
        </w:rPr>
        <w:t xml:space="preserve">   </w:t>
      </w:r>
    </w:p>
    <w:p w14:paraId="543BF755" w14:textId="709BC13B" w:rsidR="00DA2C10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   </w:t>
      </w:r>
      <w:r w:rsidR="008B239D">
        <w:rPr>
          <w:rFonts w:ascii="Noto Sans" w:hAnsi="Noto Sans" w:cs="Noto Sans"/>
          <w:sz w:val="20"/>
          <w:szCs w:val="20"/>
        </w:rPr>
        <w:t xml:space="preserve">  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 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="00603881">
        <w:rPr>
          <w:rFonts w:ascii="Noto Sans" w:hAnsi="Noto Sans" w:cs="Noto Sans"/>
          <w:sz w:val="20"/>
          <w:szCs w:val="20"/>
        </w:rPr>
        <w:t xml:space="preserve">   </w:t>
      </w:r>
      <w:r w:rsidRPr="008B239D">
        <w:rPr>
          <w:rFonts w:ascii="Noto Sans" w:hAnsi="Noto Sans" w:cs="Noto Sans"/>
          <w:sz w:val="20"/>
          <w:szCs w:val="20"/>
        </w:rPr>
        <w:t xml:space="preserve">   </w:t>
      </w:r>
      <w:r w:rsidR="008B239D" w:rsidRPr="008B239D">
        <w:rPr>
          <w:rFonts w:ascii="Noto Sans" w:hAnsi="Noto Sans" w:cs="Noto Sans"/>
          <w:sz w:val="20"/>
          <w:szCs w:val="20"/>
        </w:rPr>
        <w:t>Ing. Peter Vrábel</w:t>
      </w:r>
      <w:r w:rsidR="001E45E7">
        <w:rPr>
          <w:rFonts w:ascii="Noto Sans" w:hAnsi="Noto Sans" w:cs="Noto Sans"/>
          <w:sz w:val="20"/>
          <w:szCs w:val="20"/>
        </w:rPr>
        <w:t>, PhD</w:t>
      </w:r>
      <w:r w:rsidR="007078B6">
        <w:rPr>
          <w:rFonts w:ascii="Noto Sans" w:hAnsi="Noto Sans" w:cs="Noto Sans"/>
          <w:sz w:val="20"/>
          <w:szCs w:val="20"/>
        </w:rPr>
        <w:t xml:space="preserve">. </w:t>
      </w:r>
      <w:r w:rsidR="008B239D" w:rsidRPr="008B239D">
        <w:rPr>
          <w:rFonts w:ascii="Noto Sans" w:hAnsi="Noto Sans" w:cs="Noto Sans"/>
          <w:sz w:val="20"/>
          <w:szCs w:val="20"/>
        </w:rPr>
        <w:t>- konateľ</w:t>
      </w:r>
    </w:p>
    <w:p w14:paraId="1B8C6B59" w14:textId="77777777" w:rsidR="00EE3AC1" w:rsidRPr="008B239D" w:rsidRDefault="00EE3AC1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74FEE549" w14:textId="77777777" w:rsidR="001C709B" w:rsidRPr="008B239D" w:rsidRDefault="001C709B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71AF04F2" w14:textId="77777777" w:rsidR="001C709B" w:rsidRPr="008B239D" w:rsidRDefault="001C709B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625DB99D" w14:textId="77777777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40A6A60F" w14:textId="1E4403FB" w:rsidR="00B7319B" w:rsidRPr="008B239D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č.1 –  </w:t>
      </w:r>
      <w:r w:rsidR="004903E6" w:rsidRPr="008B239D">
        <w:rPr>
          <w:rFonts w:ascii="Noto Sans" w:hAnsi="Noto Sans" w:cs="Noto Sans"/>
          <w:sz w:val="20"/>
          <w:szCs w:val="20"/>
        </w:rPr>
        <w:t>Cenová ponuka</w:t>
      </w:r>
      <w:r w:rsidR="008B239D" w:rsidRPr="008B239D">
        <w:rPr>
          <w:rFonts w:ascii="Noto Sans" w:hAnsi="Noto Sans" w:cs="Noto Sans"/>
          <w:sz w:val="20"/>
          <w:szCs w:val="20"/>
        </w:rPr>
        <w:t xml:space="preserve"> </w:t>
      </w:r>
      <w:r w:rsidR="00CB58C8">
        <w:rPr>
          <w:rFonts w:ascii="Noto Sans" w:hAnsi="Noto Sans" w:cs="Noto Sans"/>
          <w:sz w:val="20"/>
          <w:szCs w:val="20"/>
        </w:rPr>
        <w:t xml:space="preserve">za dodanie predmetu zákazky </w:t>
      </w:r>
      <w:r w:rsidR="008B239D"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52CFF222" w14:textId="2EEE87B4" w:rsidR="00FA66AE" w:rsidRPr="008B239D" w:rsidRDefault="00FA66AE" w:rsidP="00FA66AE">
      <w:pPr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Príloha č.2 – </w:t>
      </w:r>
      <w:r w:rsidR="004903E6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Čestné vyhlásenie </w:t>
      </w:r>
      <w:r w:rsidR="006361C9" w:rsidRPr="008B239D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8B239D">
        <w:rPr>
          <w:rFonts w:ascii="Noto Sans" w:hAnsi="Noto Sans" w:cs="Noto Sans"/>
          <w:sz w:val="20"/>
          <w:szCs w:val="20"/>
        </w:rPr>
        <w:t xml:space="preserve"> </w:t>
      </w:r>
      <w:r w:rsidR="006361C9" w:rsidRPr="008B239D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8B239D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8B239D">
        <w:rPr>
          <w:rFonts w:ascii="Noto Sans" w:hAnsi="Noto Sans" w:cs="Noto Sans"/>
          <w:sz w:val="20"/>
          <w:szCs w:val="20"/>
        </w:rPr>
        <w:t xml:space="preserve"> </w:t>
      </w:r>
      <w:r w:rsidRPr="008B239D">
        <w:rPr>
          <w:rFonts w:ascii="Noto Sans" w:hAnsi="Noto Sans" w:cs="Noto Sans"/>
          <w:sz w:val="20"/>
          <w:szCs w:val="20"/>
        </w:rPr>
        <w:t xml:space="preserve"> </w:t>
      </w:r>
    </w:p>
    <w:p w14:paraId="0E88D4C7" w14:textId="77777777" w:rsidR="004903E6" w:rsidRPr="008B239D" w:rsidRDefault="004903E6" w:rsidP="00D04B31">
      <w:pPr>
        <w:rPr>
          <w:rFonts w:ascii="Noto Sans" w:hAnsi="Noto Sans" w:cs="Noto Sans"/>
          <w:sz w:val="20"/>
          <w:szCs w:val="20"/>
        </w:rPr>
      </w:pPr>
    </w:p>
    <w:p w14:paraId="32578247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p w14:paraId="0C16B152" w14:textId="77777777" w:rsidR="004903E6" w:rsidRPr="008B239D" w:rsidRDefault="004903E6" w:rsidP="004903E6">
      <w:pPr>
        <w:rPr>
          <w:rFonts w:ascii="Noto Sans" w:hAnsi="Noto Sans" w:cs="Noto Sans"/>
          <w:sz w:val="20"/>
          <w:szCs w:val="20"/>
        </w:rPr>
      </w:pPr>
    </w:p>
    <w:sectPr w:rsidR="004903E6" w:rsidRPr="008B239D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E1FD" w14:textId="77777777" w:rsidR="00D8698F" w:rsidRDefault="00D8698F">
      <w:r>
        <w:separator/>
      </w:r>
    </w:p>
  </w:endnote>
  <w:endnote w:type="continuationSeparator" w:id="0">
    <w:p w14:paraId="1741D833" w14:textId="77777777" w:rsidR="00D8698F" w:rsidRDefault="00D8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F045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E44BA0" w14:textId="77777777"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7215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12955">
      <w:rPr>
        <w:rStyle w:val="slostrany"/>
        <w:noProof/>
      </w:rPr>
      <w:t>4</w:t>
    </w:r>
    <w:r>
      <w:rPr>
        <w:rStyle w:val="slostrany"/>
      </w:rPr>
      <w:fldChar w:fldCharType="end"/>
    </w:r>
  </w:p>
  <w:p w14:paraId="44E7669F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440C" w14:textId="77777777" w:rsidR="00D8698F" w:rsidRDefault="00D8698F">
      <w:r>
        <w:separator/>
      </w:r>
    </w:p>
  </w:footnote>
  <w:footnote w:type="continuationSeparator" w:id="0">
    <w:p w14:paraId="42F74C86" w14:textId="77777777" w:rsidR="00D8698F" w:rsidRDefault="00D8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08B36B4E"/>
    <w:multiLevelType w:val="hybridMultilevel"/>
    <w:tmpl w:val="B2107C0C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 w15:restartNumberingAfterBreak="0">
    <w:nsid w:val="396B724B"/>
    <w:multiLevelType w:val="hybridMultilevel"/>
    <w:tmpl w:val="09905E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2DCC"/>
    <w:multiLevelType w:val="multilevel"/>
    <w:tmpl w:val="402E8AE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 w15:restartNumberingAfterBreak="0">
    <w:nsid w:val="44AC2BEA"/>
    <w:multiLevelType w:val="hybridMultilevel"/>
    <w:tmpl w:val="EEDC2B60"/>
    <w:lvl w:ilvl="0" w:tplc="041B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47EB4CBF"/>
    <w:multiLevelType w:val="hybridMultilevel"/>
    <w:tmpl w:val="0EA2DE2A"/>
    <w:lvl w:ilvl="0" w:tplc="19C88E6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82A5D"/>
    <w:multiLevelType w:val="hybridMultilevel"/>
    <w:tmpl w:val="A6E2DAC6"/>
    <w:lvl w:ilvl="0" w:tplc="B58439C4">
      <w:start w:val="6"/>
      <w:numFmt w:val="bullet"/>
      <w:lvlText w:val="–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322665"/>
    <w:multiLevelType w:val="hybridMultilevel"/>
    <w:tmpl w:val="5FF800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D70D1"/>
    <w:multiLevelType w:val="hybridMultilevel"/>
    <w:tmpl w:val="BBDC6A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8"/>
  </w:num>
  <w:num w:numId="9">
    <w:abstractNumId w:val="5"/>
  </w:num>
  <w:num w:numId="10">
    <w:abstractNumId w:val="15"/>
  </w:num>
  <w:num w:numId="11">
    <w:abstractNumId w:val="7"/>
  </w:num>
  <w:num w:numId="12">
    <w:abstractNumId w:val="13"/>
  </w:num>
  <w:num w:numId="13">
    <w:abstractNumId w:val="1"/>
  </w:num>
  <w:num w:numId="14">
    <w:abstractNumId w:val="0"/>
  </w:num>
  <w:num w:numId="15">
    <w:abstractNumId w:val="16"/>
  </w:num>
  <w:num w:numId="16">
    <w:abstractNumId w:val="10"/>
  </w:num>
  <w:num w:numId="17">
    <w:abstractNumId w:val="6"/>
  </w:num>
  <w:num w:numId="18">
    <w:abstractNumId w:val="9"/>
  </w:num>
  <w:num w:numId="19">
    <w:abstractNumId w:val="2"/>
  </w:num>
  <w:num w:numId="20">
    <w:abstractNumId w:val="14"/>
  </w:num>
  <w:num w:numId="21">
    <w:abstractNumId w:val="20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2B9C"/>
    <w:rsid w:val="0001492D"/>
    <w:rsid w:val="000154C9"/>
    <w:rsid w:val="00020FAB"/>
    <w:rsid w:val="0002322A"/>
    <w:rsid w:val="00024749"/>
    <w:rsid w:val="00024ACF"/>
    <w:rsid w:val="000253BB"/>
    <w:rsid w:val="00026480"/>
    <w:rsid w:val="00030C73"/>
    <w:rsid w:val="00032608"/>
    <w:rsid w:val="00033E4C"/>
    <w:rsid w:val="00041A9F"/>
    <w:rsid w:val="00044457"/>
    <w:rsid w:val="0004659B"/>
    <w:rsid w:val="00053683"/>
    <w:rsid w:val="00057CC7"/>
    <w:rsid w:val="00060313"/>
    <w:rsid w:val="000643BF"/>
    <w:rsid w:val="00066251"/>
    <w:rsid w:val="00067917"/>
    <w:rsid w:val="00075352"/>
    <w:rsid w:val="000814E0"/>
    <w:rsid w:val="0008409A"/>
    <w:rsid w:val="00086E9A"/>
    <w:rsid w:val="0009073E"/>
    <w:rsid w:val="00095055"/>
    <w:rsid w:val="00097CB6"/>
    <w:rsid w:val="000A49C6"/>
    <w:rsid w:val="000B4860"/>
    <w:rsid w:val="000B6B13"/>
    <w:rsid w:val="000B7EB4"/>
    <w:rsid w:val="000C2C88"/>
    <w:rsid w:val="000C4062"/>
    <w:rsid w:val="000C648E"/>
    <w:rsid w:val="000C6F75"/>
    <w:rsid w:val="000C7CAB"/>
    <w:rsid w:val="000D111A"/>
    <w:rsid w:val="000D3DE3"/>
    <w:rsid w:val="000D4813"/>
    <w:rsid w:val="000D54B0"/>
    <w:rsid w:val="000E3DA0"/>
    <w:rsid w:val="000E575C"/>
    <w:rsid w:val="000E5AD7"/>
    <w:rsid w:val="000E7CB1"/>
    <w:rsid w:val="000F5DFE"/>
    <w:rsid w:val="001076F4"/>
    <w:rsid w:val="00110E03"/>
    <w:rsid w:val="00111458"/>
    <w:rsid w:val="00113D08"/>
    <w:rsid w:val="001164DE"/>
    <w:rsid w:val="00116C82"/>
    <w:rsid w:val="00124F31"/>
    <w:rsid w:val="0012563A"/>
    <w:rsid w:val="00132BBD"/>
    <w:rsid w:val="00132F81"/>
    <w:rsid w:val="001331B4"/>
    <w:rsid w:val="00137170"/>
    <w:rsid w:val="001376CA"/>
    <w:rsid w:val="00140C16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2A9C"/>
    <w:rsid w:val="00165050"/>
    <w:rsid w:val="00166F47"/>
    <w:rsid w:val="00180A2A"/>
    <w:rsid w:val="00186EE0"/>
    <w:rsid w:val="001921C2"/>
    <w:rsid w:val="00192E45"/>
    <w:rsid w:val="00193319"/>
    <w:rsid w:val="001944B9"/>
    <w:rsid w:val="0019492A"/>
    <w:rsid w:val="0019747D"/>
    <w:rsid w:val="00197DA9"/>
    <w:rsid w:val="001A1692"/>
    <w:rsid w:val="001A2C17"/>
    <w:rsid w:val="001A765E"/>
    <w:rsid w:val="001B01D6"/>
    <w:rsid w:val="001B4152"/>
    <w:rsid w:val="001B65BE"/>
    <w:rsid w:val="001C261C"/>
    <w:rsid w:val="001C5BB5"/>
    <w:rsid w:val="001C6A4C"/>
    <w:rsid w:val="001C6C38"/>
    <w:rsid w:val="001C709B"/>
    <w:rsid w:val="001D35FB"/>
    <w:rsid w:val="001D38D7"/>
    <w:rsid w:val="001D47B2"/>
    <w:rsid w:val="001E45E7"/>
    <w:rsid w:val="001F5BC0"/>
    <w:rsid w:val="001F736A"/>
    <w:rsid w:val="0020169D"/>
    <w:rsid w:val="0021362D"/>
    <w:rsid w:val="00217009"/>
    <w:rsid w:val="0022178F"/>
    <w:rsid w:val="002262CA"/>
    <w:rsid w:val="00230DC2"/>
    <w:rsid w:val="002351C3"/>
    <w:rsid w:val="0024077C"/>
    <w:rsid w:val="00240E3A"/>
    <w:rsid w:val="00242B24"/>
    <w:rsid w:val="00251635"/>
    <w:rsid w:val="002614F3"/>
    <w:rsid w:val="0026379E"/>
    <w:rsid w:val="002639B8"/>
    <w:rsid w:val="00265C04"/>
    <w:rsid w:val="00266863"/>
    <w:rsid w:val="002705E6"/>
    <w:rsid w:val="00272034"/>
    <w:rsid w:val="00273FE7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47BA"/>
    <w:rsid w:val="002A24A4"/>
    <w:rsid w:val="002A69C2"/>
    <w:rsid w:val="002B1D14"/>
    <w:rsid w:val="002B3DFF"/>
    <w:rsid w:val="002C3A1A"/>
    <w:rsid w:val="002C3BA5"/>
    <w:rsid w:val="002C436C"/>
    <w:rsid w:val="002C7763"/>
    <w:rsid w:val="002D288A"/>
    <w:rsid w:val="002D7330"/>
    <w:rsid w:val="002D793F"/>
    <w:rsid w:val="002E2069"/>
    <w:rsid w:val="002E2515"/>
    <w:rsid w:val="002E64D1"/>
    <w:rsid w:val="002F30FB"/>
    <w:rsid w:val="002F6864"/>
    <w:rsid w:val="003014B8"/>
    <w:rsid w:val="003025F0"/>
    <w:rsid w:val="003029B0"/>
    <w:rsid w:val="00306CD3"/>
    <w:rsid w:val="00307B7C"/>
    <w:rsid w:val="00312F8F"/>
    <w:rsid w:val="00317C4E"/>
    <w:rsid w:val="00322813"/>
    <w:rsid w:val="00326841"/>
    <w:rsid w:val="00334C03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6273"/>
    <w:rsid w:val="00387A49"/>
    <w:rsid w:val="00394CC1"/>
    <w:rsid w:val="0039514A"/>
    <w:rsid w:val="00396E44"/>
    <w:rsid w:val="003A0A8E"/>
    <w:rsid w:val="003A1AEC"/>
    <w:rsid w:val="003A2873"/>
    <w:rsid w:val="003A30CC"/>
    <w:rsid w:val="003A71F4"/>
    <w:rsid w:val="003B41C1"/>
    <w:rsid w:val="003B6328"/>
    <w:rsid w:val="003B64BE"/>
    <w:rsid w:val="003B7435"/>
    <w:rsid w:val="003B773A"/>
    <w:rsid w:val="003C1608"/>
    <w:rsid w:val="003C7177"/>
    <w:rsid w:val="003C765F"/>
    <w:rsid w:val="003D185F"/>
    <w:rsid w:val="003D5A22"/>
    <w:rsid w:val="003D64DC"/>
    <w:rsid w:val="003E357F"/>
    <w:rsid w:val="003E5CC4"/>
    <w:rsid w:val="003F04E3"/>
    <w:rsid w:val="003F2C71"/>
    <w:rsid w:val="003F3D5C"/>
    <w:rsid w:val="004000E0"/>
    <w:rsid w:val="00403BB0"/>
    <w:rsid w:val="00403DBC"/>
    <w:rsid w:val="0040494B"/>
    <w:rsid w:val="00405B3D"/>
    <w:rsid w:val="00417672"/>
    <w:rsid w:val="004178F6"/>
    <w:rsid w:val="004215BF"/>
    <w:rsid w:val="00422C72"/>
    <w:rsid w:val="00430884"/>
    <w:rsid w:val="00446DF5"/>
    <w:rsid w:val="0044727D"/>
    <w:rsid w:val="004548A8"/>
    <w:rsid w:val="0046363F"/>
    <w:rsid w:val="00463864"/>
    <w:rsid w:val="004745D5"/>
    <w:rsid w:val="00481411"/>
    <w:rsid w:val="00481EEF"/>
    <w:rsid w:val="004821BF"/>
    <w:rsid w:val="00482DA9"/>
    <w:rsid w:val="0048357C"/>
    <w:rsid w:val="004903E6"/>
    <w:rsid w:val="00491296"/>
    <w:rsid w:val="004918C7"/>
    <w:rsid w:val="004A0858"/>
    <w:rsid w:val="004A3E83"/>
    <w:rsid w:val="004A4399"/>
    <w:rsid w:val="004A441E"/>
    <w:rsid w:val="004A7971"/>
    <w:rsid w:val="004A7E6D"/>
    <w:rsid w:val="004B40C5"/>
    <w:rsid w:val="004C1863"/>
    <w:rsid w:val="004C2101"/>
    <w:rsid w:val="004C28BE"/>
    <w:rsid w:val="004C3E1C"/>
    <w:rsid w:val="004C5B0E"/>
    <w:rsid w:val="004C6099"/>
    <w:rsid w:val="004D040E"/>
    <w:rsid w:val="004D56A0"/>
    <w:rsid w:val="004E281C"/>
    <w:rsid w:val="004E3971"/>
    <w:rsid w:val="004E4CFF"/>
    <w:rsid w:val="004E7C3F"/>
    <w:rsid w:val="004F5F38"/>
    <w:rsid w:val="00500CBE"/>
    <w:rsid w:val="00501052"/>
    <w:rsid w:val="0050720E"/>
    <w:rsid w:val="005116AC"/>
    <w:rsid w:val="00511D85"/>
    <w:rsid w:val="00522B06"/>
    <w:rsid w:val="00523063"/>
    <w:rsid w:val="00523ED1"/>
    <w:rsid w:val="00524A7D"/>
    <w:rsid w:val="005272E2"/>
    <w:rsid w:val="0053319F"/>
    <w:rsid w:val="00535031"/>
    <w:rsid w:val="00544DFB"/>
    <w:rsid w:val="0055359F"/>
    <w:rsid w:val="00553E5E"/>
    <w:rsid w:val="00560460"/>
    <w:rsid w:val="00565171"/>
    <w:rsid w:val="0057074E"/>
    <w:rsid w:val="005772D7"/>
    <w:rsid w:val="00580B9F"/>
    <w:rsid w:val="00583234"/>
    <w:rsid w:val="00583503"/>
    <w:rsid w:val="005854FF"/>
    <w:rsid w:val="005922E8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68F"/>
    <w:rsid w:val="005D4296"/>
    <w:rsid w:val="005D4986"/>
    <w:rsid w:val="005D6A28"/>
    <w:rsid w:val="005E042A"/>
    <w:rsid w:val="005E4473"/>
    <w:rsid w:val="005F348B"/>
    <w:rsid w:val="005F5B1B"/>
    <w:rsid w:val="00600542"/>
    <w:rsid w:val="00603881"/>
    <w:rsid w:val="00603C68"/>
    <w:rsid w:val="006044AE"/>
    <w:rsid w:val="00605ADA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5062A"/>
    <w:rsid w:val="0065772E"/>
    <w:rsid w:val="006667C9"/>
    <w:rsid w:val="0067007F"/>
    <w:rsid w:val="00681F37"/>
    <w:rsid w:val="00683BAA"/>
    <w:rsid w:val="006852C8"/>
    <w:rsid w:val="0068674D"/>
    <w:rsid w:val="0068677B"/>
    <w:rsid w:val="00694B32"/>
    <w:rsid w:val="00695966"/>
    <w:rsid w:val="00695CBD"/>
    <w:rsid w:val="006A176C"/>
    <w:rsid w:val="006A1CA5"/>
    <w:rsid w:val="006A4407"/>
    <w:rsid w:val="006A45F5"/>
    <w:rsid w:val="006A531C"/>
    <w:rsid w:val="006B00A9"/>
    <w:rsid w:val="006B5A5F"/>
    <w:rsid w:val="006B6A39"/>
    <w:rsid w:val="006B7265"/>
    <w:rsid w:val="006C0AE7"/>
    <w:rsid w:val="006C3222"/>
    <w:rsid w:val="006D03C8"/>
    <w:rsid w:val="006D5775"/>
    <w:rsid w:val="006D7D5E"/>
    <w:rsid w:val="006E1BBF"/>
    <w:rsid w:val="006E2611"/>
    <w:rsid w:val="006E27C7"/>
    <w:rsid w:val="006E3B1A"/>
    <w:rsid w:val="006F21A4"/>
    <w:rsid w:val="007078B6"/>
    <w:rsid w:val="00717FED"/>
    <w:rsid w:val="00721188"/>
    <w:rsid w:val="00724989"/>
    <w:rsid w:val="0073161A"/>
    <w:rsid w:val="0073249C"/>
    <w:rsid w:val="00733F8F"/>
    <w:rsid w:val="00735B5E"/>
    <w:rsid w:val="0073602F"/>
    <w:rsid w:val="00741534"/>
    <w:rsid w:val="00743CAA"/>
    <w:rsid w:val="00750771"/>
    <w:rsid w:val="00750C39"/>
    <w:rsid w:val="00751D83"/>
    <w:rsid w:val="00755279"/>
    <w:rsid w:val="00760FED"/>
    <w:rsid w:val="00763697"/>
    <w:rsid w:val="0076672B"/>
    <w:rsid w:val="00777CB8"/>
    <w:rsid w:val="00781B60"/>
    <w:rsid w:val="0078298E"/>
    <w:rsid w:val="00782DF2"/>
    <w:rsid w:val="00782E18"/>
    <w:rsid w:val="0078758B"/>
    <w:rsid w:val="007876F9"/>
    <w:rsid w:val="0079020B"/>
    <w:rsid w:val="007B24A8"/>
    <w:rsid w:val="007B7313"/>
    <w:rsid w:val="007C0657"/>
    <w:rsid w:val="007C2F43"/>
    <w:rsid w:val="007D0027"/>
    <w:rsid w:val="007D0297"/>
    <w:rsid w:val="007D0DE4"/>
    <w:rsid w:val="007D3D81"/>
    <w:rsid w:val="007D4DDB"/>
    <w:rsid w:val="007D7423"/>
    <w:rsid w:val="007D7B2A"/>
    <w:rsid w:val="007F10B0"/>
    <w:rsid w:val="007F2502"/>
    <w:rsid w:val="00800160"/>
    <w:rsid w:val="00807198"/>
    <w:rsid w:val="0080775A"/>
    <w:rsid w:val="0081095D"/>
    <w:rsid w:val="00810A4F"/>
    <w:rsid w:val="008202AA"/>
    <w:rsid w:val="0082345D"/>
    <w:rsid w:val="00823569"/>
    <w:rsid w:val="00830E30"/>
    <w:rsid w:val="00831CB0"/>
    <w:rsid w:val="008401B1"/>
    <w:rsid w:val="00843A6E"/>
    <w:rsid w:val="00843C84"/>
    <w:rsid w:val="0084469D"/>
    <w:rsid w:val="00845A06"/>
    <w:rsid w:val="0084648B"/>
    <w:rsid w:val="0085046C"/>
    <w:rsid w:val="008558D3"/>
    <w:rsid w:val="008570C5"/>
    <w:rsid w:val="00863152"/>
    <w:rsid w:val="00876256"/>
    <w:rsid w:val="00884246"/>
    <w:rsid w:val="00886F75"/>
    <w:rsid w:val="00887991"/>
    <w:rsid w:val="008940FF"/>
    <w:rsid w:val="008A171F"/>
    <w:rsid w:val="008A3394"/>
    <w:rsid w:val="008B1E58"/>
    <w:rsid w:val="008B239D"/>
    <w:rsid w:val="008B29AD"/>
    <w:rsid w:val="008B7FEF"/>
    <w:rsid w:val="008C41B4"/>
    <w:rsid w:val="008C5987"/>
    <w:rsid w:val="008D50AA"/>
    <w:rsid w:val="008D5A2B"/>
    <w:rsid w:val="008E1760"/>
    <w:rsid w:val="008E6CF1"/>
    <w:rsid w:val="008F125D"/>
    <w:rsid w:val="008F2A04"/>
    <w:rsid w:val="009013F7"/>
    <w:rsid w:val="00911467"/>
    <w:rsid w:val="00912955"/>
    <w:rsid w:val="0091593F"/>
    <w:rsid w:val="0091793D"/>
    <w:rsid w:val="00921A9D"/>
    <w:rsid w:val="0092593C"/>
    <w:rsid w:val="00930CD6"/>
    <w:rsid w:val="009325F7"/>
    <w:rsid w:val="009327CB"/>
    <w:rsid w:val="0093515F"/>
    <w:rsid w:val="00935B6A"/>
    <w:rsid w:val="00936388"/>
    <w:rsid w:val="00943600"/>
    <w:rsid w:val="00943770"/>
    <w:rsid w:val="00944D35"/>
    <w:rsid w:val="0094693F"/>
    <w:rsid w:val="00951263"/>
    <w:rsid w:val="00951B75"/>
    <w:rsid w:val="00951C6D"/>
    <w:rsid w:val="00953377"/>
    <w:rsid w:val="00962A52"/>
    <w:rsid w:val="00971D01"/>
    <w:rsid w:val="00982BB6"/>
    <w:rsid w:val="00986885"/>
    <w:rsid w:val="00991D6A"/>
    <w:rsid w:val="00992AFB"/>
    <w:rsid w:val="00994B7C"/>
    <w:rsid w:val="00997057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C6599"/>
    <w:rsid w:val="009D4788"/>
    <w:rsid w:val="009D4D5C"/>
    <w:rsid w:val="009D7C4A"/>
    <w:rsid w:val="009E1355"/>
    <w:rsid w:val="009E17F0"/>
    <w:rsid w:val="009E59C7"/>
    <w:rsid w:val="009F0689"/>
    <w:rsid w:val="009F57FD"/>
    <w:rsid w:val="00A158ED"/>
    <w:rsid w:val="00A175C7"/>
    <w:rsid w:val="00A32147"/>
    <w:rsid w:val="00A470DE"/>
    <w:rsid w:val="00A47F7A"/>
    <w:rsid w:val="00A52417"/>
    <w:rsid w:val="00A5673B"/>
    <w:rsid w:val="00A64373"/>
    <w:rsid w:val="00A71EF8"/>
    <w:rsid w:val="00A72206"/>
    <w:rsid w:val="00A741AE"/>
    <w:rsid w:val="00A74ADC"/>
    <w:rsid w:val="00A80A2F"/>
    <w:rsid w:val="00A82DFA"/>
    <w:rsid w:val="00A91C11"/>
    <w:rsid w:val="00A9381F"/>
    <w:rsid w:val="00AA1058"/>
    <w:rsid w:val="00AA18C9"/>
    <w:rsid w:val="00AA329E"/>
    <w:rsid w:val="00AA338C"/>
    <w:rsid w:val="00AA3DA7"/>
    <w:rsid w:val="00AA4641"/>
    <w:rsid w:val="00AA4D6F"/>
    <w:rsid w:val="00AA4E53"/>
    <w:rsid w:val="00AB50D6"/>
    <w:rsid w:val="00AB55AD"/>
    <w:rsid w:val="00AB6551"/>
    <w:rsid w:val="00AB7555"/>
    <w:rsid w:val="00AB75DB"/>
    <w:rsid w:val="00AD2DED"/>
    <w:rsid w:val="00AD41ED"/>
    <w:rsid w:val="00AD5DC3"/>
    <w:rsid w:val="00AD65EF"/>
    <w:rsid w:val="00AD72F3"/>
    <w:rsid w:val="00AE6664"/>
    <w:rsid w:val="00AF01FB"/>
    <w:rsid w:val="00AF02E5"/>
    <w:rsid w:val="00AF1C18"/>
    <w:rsid w:val="00AF3164"/>
    <w:rsid w:val="00AF375E"/>
    <w:rsid w:val="00B049D8"/>
    <w:rsid w:val="00B057BC"/>
    <w:rsid w:val="00B11A29"/>
    <w:rsid w:val="00B1438A"/>
    <w:rsid w:val="00B14FCF"/>
    <w:rsid w:val="00B215AB"/>
    <w:rsid w:val="00B217DA"/>
    <w:rsid w:val="00B22B4F"/>
    <w:rsid w:val="00B250C0"/>
    <w:rsid w:val="00B257A4"/>
    <w:rsid w:val="00B41150"/>
    <w:rsid w:val="00B44722"/>
    <w:rsid w:val="00B44D97"/>
    <w:rsid w:val="00B56FCA"/>
    <w:rsid w:val="00B64FA1"/>
    <w:rsid w:val="00B7319B"/>
    <w:rsid w:val="00B7515B"/>
    <w:rsid w:val="00B77EB9"/>
    <w:rsid w:val="00B77EE1"/>
    <w:rsid w:val="00B801F3"/>
    <w:rsid w:val="00B831D6"/>
    <w:rsid w:val="00B83F84"/>
    <w:rsid w:val="00B91BE9"/>
    <w:rsid w:val="00B94A61"/>
    <w:rsid w:val="00B96DB9"/>
    <w:rsid w:val="00BA168E"/>
    <w:rsid w:val="00BA24DB"/>
    <w:rsid w:val="00BA31FF"/>
    <w:rsid w:val="00BB1170"/>
    <w:rsid w:val="00BB32A4"/>
    <w:rsid w:val="00BB342C"/>
    <w:rsid w:val="00BC7C0B"/>
    <w:rsid w:val="00BD085F"/>
    <w:rsid w:val="00BD5402"/>
    <w:rsid w:val="00BD5E10"/>
    <w:rsid w:val="00BE43D8"/>
    <w:rsid w:val="00BE4F5E"/>
    <w:rsid w:val="00BE62B9"/>
    <w:rsid w:val="00BF7325"/>
    <w:rsid w:val="00C00DE2"/>
    <w:rsid w:val="00C05536"/>
    <w:rsid w:val="00C10887"/>
    <w:rsid w:val="00C126BD"/>
    <w:rsid w:val="00C14CE3"/>
    <w:rsid w:val="00C158FE"/>
    <w:rsid w:val="00C160E5"/>
    <w:rsid w:val="00C16B4A"/>
    <w:rsid w:val="00C17807"/>
    <w:rsid w:val="00C203CB"/>
    <w:rsid w:val="00C20AAD"/>
    <w:rsid w:val="00C20BF3"/>
    <w:rsid w:val="00C25FB2"/>
    <w:rsid w:val="00C3103A"/>
    <w:rsid w:val="00C3508D"/>
    <w:rsid w:val="00C35CFD"/>
    <w:rsid w:val="00C364B1"/>
    <w:rsid w:val="00C47DD8"/>
    <w:rsid w:val="00C519D8"/>
    <w:rsid w:val="00C55BBB"/>
    <w:rsid w:val="00C60EAD"/>
    <w:rsid w:val="00C61377"/>
    <w:rsid w:val="00C61752"/>
    <w:rsid w:val="00C66FDA"/>
    <w:rsid w:val="00C7084F"/>
    <w:rsid w:val="00C745A0"/>
    <w:rsid w:val="00C7489B"/>
    <w:rsid w:val="00C74DA7"/>
    <w:rsid w:val="00C777DA"/>
    <w:rsid w:val="00C80AF3"/>
    <w:rsid w:val="00C822C1"/>
    <w:rsid w:val="00C84DB5"/>
    <w:rsid w:val="00C90B1F"/>
    <w:rsid w:val="00C916D5"/>
    <w:rsid w:val="00C923E5"/>
    <w:rsid w:val="00C97A90"/>
    <w:rsid w:val="00CA188E"/>
    <w:rsid w:val="00CA33A2"/>
    <w:rsid w:val="00CB58C8"/>
    <w:rsid w:val="00CB724F"/>
    <w:rsid w:val="00CC0DE3"/>
    <w:rsid w:val="00CC2327"/>
    <w:rsid w:val="00CD144A"/>
    <w:rsid w:val="00CD5A16"/>
    <w:rsid w:val="00CE1606"/>
    <w:rsid w:val="00CE5CB1"/>
    <w:rsid w:val="00CE65D5"/>
    <w:rsid w:val="00CF1AA7"/>
    <w:rsid w:val="00CF1E28"/>
    <w:rsid w:val="00CF3FA6"/>
    <w:rsid w:val="00CF4CAE"/>
    <w:rsid w:val="00CF7FFA"/>
    <w:rsid w:val="00D0453E"/>
    <w:rsid w:val="00D04B31"/>
    <w:rsid w:val="00D20D99"/>
    <w:rsid w:val="00D23AA0"/>
    <w:rsid w:val="00D25C97"/>
    <w:rsid w:val="00D32123"/>
    <w:rsid w:val="00D341C2"/>
    <w:rsid w:val="00D372C5"/>
    <w:rsid w:val="00D3745C"/>
    <w:rsid w:val="00D41EBC"/>
    <w:rsid w:val="00D42370"/>
    <w:rsid w:val="00D42CAF"/>
    <w:rsid w:val="00D5055A"/>
    <w:rsid w:val="00D5085E"/>
    <w:rsid w:val="00D5509F"/>
    <w:rsid w:val="00D6494D"/>
    <w:rsid w:val="00D65632"/>
    <w:rsid w:val="00D67885"/>
    <w:rsid w:val="00D7241D"/>
    <w:rsid w:val="00D768E7"/>
    <w:rsid w:val="00D773BA"/>
    <w:rsid w:val="00D8135D"/>
    <w:rsid w:val="00D83427"/>
    <w:rsid w:val="00D8698F"/>
    <w:rsid w:val="00D86C7C"/>
    <w:rsid w:val="00D92133"/>
    <w:rsid w:val="00DA0880"/>
    <w:rsid w:val="00DA0BA0"/>
    <w:rsid w:val="00DA0CA2"/>
    <w:rsid w:val="00DA1663"/>
    <w:rsid w:val="00DA2C10"/>
    <w:rsid w:val="00DA3950"/>
    <w:rsid w:val="00DA4D0B"/>
    <w:rsid w:val="00DB1B03"/>
    <w:rsid w:val="00DB512C"/>
    <w:rsid w:val="00DB717D"/>
    <w:rsid w:val="00DD1AD4"/>
    <w:rsid w:val="00DD6BE2"/>
    <w:rsid w:val="00DE01DF"/>
    <w:rsid w:val="00DE3F5A"/>
    <w:rsid w:val="00DE67F5"/>
    <w:rsid w:val="00DF690E"/>
    <w:rsid w:val="00E00C2E"/>
    <w:rsid w:val="00E057CD"/>
    <w:rsid w:val="00E05C7D"/>
    <w:rsid w:val="00E13866"/>
    <w:rsid w:val="00E147FA"/>
    <w:rsid w:val="00E226B9"/>
    <w:rsid w:val="00E27026"/>
    <w:rsid w:val="00E312A8"/>
    <w:rsid w:val="00E34EEA"/>
    <w:rsid w:val="00E35DD9"/>
    <w:rsid w:val="00E368F1"/>
    <w:rsid w:val="00E44FE6"/>
    <w:rsid w:val="00E52F02"/>
    <w:rsid w:val="00E73624"/>
    <w:rsid w:val="00E73E38"/>
    <w:rsid w:val="00E748B6"/>
    <w:rsid w:val="00E754FE"/>
    <w:rsid w:val="00E76A3F"/>
    <w:rsid w:val="00E77919"/>
    <w:rsid w:val="00E85116"/>
    <w:rsid w:val="00E9298C"/>
    <w:rsid w:val="00E93D75"/>
    <w:rsid w:val="00E93E5B"/>
    <w:rsid w:val="00EB0D25"/>
    <w:rsid w:val="00EB13E6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778C"/>
    <w:rsid w:val="00EE33E0"/>
    <w:rsid w:val="00EE3AC1"/>
    <w:rsid w:val="00EE43DE"/>
    <w:rsid w:val="00EE77F9"/>
    <w:rsid w:val="00EF1E84"/>
    <w:rsid w:val="00F0056E"/>
    <w:rsid w:val="00F0182C"/>
    <w:rsid w:val="00F0370B"/>
    <w:rsid w:val="00F04165"/>
    <w:rsid w:val="00F1161F"/>
    <w:rsid w:val="00F14A4C"/>
    <w:rsid w:val="00F16E24"/>
    <w:rsid w:val="00F21C4A"/>
    <w:rsid w:val="00F30D85"/>
    <w:rsid w:val="00F317D1"/>
    <w:rsid w:val="00F34F17"/>
    <w:rsid w:val="00F41C24"/>
    <w:rsid w:val="00F41DB6"/>
    <w:rsid w:val="00F4660F"/>
    <w:rsid w:val="00F52DF4"/>
    <w:rsid w:val="00F53E9E"/>
    <w:rsid w:val="00F54410"/>
    <w:rsid w:val="00F5686F"/>
    <w:rsid w:val="00F568D5"/>
    <w:rsid w:val="00F65B3E"/>
    <w:rsid w:val="00F75221"/>
    <w:rsid w:val="00F77614"/>
    <w:rsid w:val="00F77E2C"/>
    <w:rsid w:val="00F82B90"/>
    <w:rsid w:val="00F82D01"/>
    <w:rsid w:val="00F86E0A"/>
    <w:rsid w:val="00F9250E"/>
    <w:rsid w:val="00F92DF7"/>
    <w:rsid w:val="00FA1025"/>
    <w:rsid w:val="00FA355D"/>
    <w:rsid w:val="00FA43A6"/>
    <w:rsid w:val="00FA66AE"/>
    <w:rsid w:val="00FB04A0"/>
    <w:rsid w:val="00FB160C"/>
    <w:rsid w:val="00FB4C14"/>
    <w:rsid w:val="00FB70FC"/>
    <w:rsid w:val="00FB7596"/>
    <w:rsid w:val="00FC001B"/>
    <w:rsid w:val="00FC0AE9"/>
    <w:rsid w:val="00FC308E"/>
    <w:rsid w:val="00FC38DF"/>
    <w:rsid w:val="00FC3A19"/>
    <w:rsid w:val="00FC47E1"/>
    <w:rsid w:val="00FC6187"/>
    <w:rsid w:val="00FC6286"/>
    <w:rsid w:val="00FC6C89"/>
    <w:rsid w:val="00FD2070"/>
    <w:rsid w:val="00FD4575"/>
    <w:rsid w:val="00FD5E72"/>
    <w:rsid w:val="00FE2BA6"/>
    <w:rsid w:val="00FE3CF7"/>
    <w:rsid w:val="00FE5380"/>
    <w:rsid w:val="00FE5F74"/>
    <w:rsid w:val="00FE6F6F"/>
    <w:rsid w:val="00FF170B"/>
    <w:rsid w:val="00FF1997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39998"/>
  <w15:docId w15:val="{9AF08923-F3F7-4EB8-A483-AD8D76C5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F5441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FE3CF7"/>
    <w:rPr>
      <w:rFonts w:ascii="Times New Roman" w:eastAsia="Times New Roman" w:hAnsi="Times New Roman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5D6A28"/>
    <w:pPr>
      <w:suppressAutoHyphens w:val="0"/>
      <w:jc w:val="both"/>
    </w:pPr>
    <w:rPr>
      <w:rFonts w:ascii="Arial" w:hAnsi="Arial" w:cs="Arial"/>
      <w:noProof/>
      <w:sz w:val="22"/>
      <w:szCs w:val="2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D6A28"/>
    <w:rPr>
      <w:rFonts w:ascii="Arial" w:eastAsia="Times New Roman" w:hAnsi="Arial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892F-878D-4A27-9864-DEAD2148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1484</Words>
  <Characters>10250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Ing. Ladislav Lipták</cp:lastModifiedBy>
  <cp:revision>77</cp:revision>
  <cp:lastPrinted>2021-06-02T10:11:00Z</cp:lastPrinted>
  <dcterms:created xsi:type="dcterms:W3CDTF">2020-07-28T08:07:00Z</dcterms:created>
  <dcterms:modified xsi:type="dcterms:W3CDTF">2021-06-02T13:05:00Z</dcterms:modified>
</cp:coreProperties>
</file>