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2CC" w:rsidRPr="008F66ED" w:rsidRDefault="008F66ED" w:rsidP="003117A3">
      <w:pPr>
        <w:rPr>
          <w:b/>
          <w:sz w:val="22"/>
          <w:szCs w:val="22"/>
        </w:rPr>
      </w:pPr>
      <w:r>
        <w:rPr>
          <w:b/>
          <w:sz w:val="22"/>
          <w:szCs w:val="22"/>
        </w:rPr>
        <w:t>OPIS PREDMETU ZÁKAZKY</w:t>
      </w:r>
    </w:p>
    <w:p w:rsidR="008F66ED" w:rsidRDefault="008F66ED" w:rsidP="008F66ED">
      <w:pPr>
        <w:pStyle w:val="Default"/>
        <w:jc w:val="both"/>
        <w:rPr>
          <w:b/>
          <w:i/>
          <w:sz w:val="22"/>
          <w:szCs w:val="22"/>
        </w:rPr>
      </w:pPr>
    </w:p>
    <w:p w:rsidR="007B24BB" w:rsidRDefault="008F66ED" w:rsidP="008F66ED">
      <w:pPr>
        <w:pStyle w:val="Default"/>
        <w:jc w:val="both"/>
        <w:rPr>
          <w:sz w:val="22"/>
          <w:szCs w:val="22"/>
        </w:rPr>
      </w:pPr>
      <w:r w:rsidRPr="008F66ED">
        <w:rPr>
          <w:sz w:val="22"/>
          <w:szCs w:val="22"/>
        </w:rPr>
        <w:t>Predmetom zákazky je:</w:t>
      </w:r>
      <w:r>
        <w:rPr>
          <w:b/>
          <w:i/>
          <w:sz w:val="22"/>
          <w:szCs w:val="22"/>
        </w:rPr>
        <w:t xml:space="preserve"> </w:t>
      </w:r>
      <w:r w:rsidR="007B24BB" w:rsidRPr="008F66ED">
        <w:rPr>
          <w:b/>
          <w:sz w:val="22"/>
          <w:szCs w:val="22"/>
        </w:rPr>
        <w:t>Digitálny</w:t>
      </w:r>
      <w:r w:rsidR="007B24BB">
        <w:rPr>
          <w:b/>
          <w:i/>
          <w:sz w:val="22"/>
          <w:szCs w:val="22"/>
        </w:rPr>
        <w:t xml:space="preserve"> </w:t>
      </w:r>
      <w:r w:rsidR="007B24BB" w:rsidRPr="008F66ED">
        <w:rPr>
          <w:b/>
          <w:sz w:val="22"/>
          <w:szCs w:val="22"/>
        </w:rPr>
        <w:t>mamografický prístroj s príslušenstvom v počte 1 k</w:t>
      </w:r>
      <w:r w:rsidR="007B24BB" w:rsidRPr="0047648E">
        <w:rPr>
          <w:b/>
          <w:i/>
          <w:sz w:val="22"/>
          <w:szCs w:val="22"/>
        </w:rPr>
        <w:t>s</w:t>
      </w:r>
      <w:r>
        <w:rPr>
          <w:b/>
          <w:i/>
          <w:sz w:val="22"/>
          <w:szCs w:val="22"/>
        </w:rPr>
        <w:t xml:space="preserve"> </w:t>
      </w:r>
      <w:r w:rsidRPr="008F66ED">
        <w:rPr>
          <w:b/>
          <w:sz w:val="22"/>
          <w:szCs w:val="22"/>
        </w:rPr>
        <w:t>vrátane súvisiacich služieb</w:t>
      </w:r>
      <w:r w:rsidR="007B24BB" w:rsidRPr="0047648E">
        <w:rPr>
          <w:b/>
          <w:bCs/>
          <w:sz w:val="22"/>
          <w:szCs w:val="22"/>
        </w:rPr>
        <w:t xml:space="preserve">  </w:t>
      </w:r>
      <w:r w:rsidR="007B24BB" w:rsidRPr="0047648E">
        <w:rPr>
          <w:bCs/>
          <w:sz w:val="22"/>
          <w:szCs w:val="22"/>
        </w:rPr>
        <w:t>pre</w:t>
      </w:r>
      <w:r w:rsidR="007B24BB" w:rsidRPr="0047648E">
        <w:rPr>
          <w:snapToGrid w:val="0"/>
          <w:sz w:val="22"/>
          <w:szCs w:val="22"/>
        </w:rPr>
        <w:t xml:space="preserve">  potreby </w:t>
      </w:r>
      <w:r w:rsidR="0036314E">
        <w:rPr>
          <w:snapToGrid w:val="0"/>
          <w:sz w:val="22"/>
          <w:szCs w:val="22"/>
        </w:rPr>
        <w:t>O</w:t>
      </w:r>
      <w:r w:rsidR="00BA6FC7">
        <w:rPr>
          <w:snapToGrid w:val="0"/>
          <w:sz w:val="22"/>
          <w:szCs w:val="22"/>
        </w:rPr>
        <w:t>ddelenia</w:t>
      </w:r>
      <w:r w:rsidR="0036314E">
        <w:rPr>
          <w:snapToGrid w:val="0"/>
          <w:sz w:val="22"/>
          <w:szCs w:val="22"/>
        </w:rPr>
        <w:t xml:space="preserve"> rádiológie,</w:t>
      </w:r>
      <w:r w:rsidR="00BA6FC7">
        <w:rPr>
          <w:snapToGrid w:val="0"/>
          <w:sz w:val="22"/>
          <w:szCs w:val="22"/>
        </w:rPr>
        <w:t xml:space="preserve"> ma</w:t>
      </w:r>
      <w:r w:rsidR="0036314E">
        <w:rPr>
          <w:snapToGrid w:val="0"/>
          <w:sz w:val="22"/>
          <w:szCs w:val="22"/>
        </w:rPr>
        <w:t>mografické</w:t>
      </w:r>
      <w:r w:rsidR="007B24BB">
        <w:rPr>
          <w:snapToGrid w:val="0"/>
          <w:sz w:val="22"/>
          <w:szCs w:val="22"/>
        </w:rPr>
        <w:t xml:space="preserve"> </w:t>
      </w:r>
      <w:r w:rsidR="0036314E">
        <w:rPr>
          <w:snapToGrid w:val="0"/>
          <w:sz w:val="22"/>
          <w:szCs w:val="22"/>
        </w:rPr>
        <w:t>pracovisko</w:t>
      </w:r>
      <w:r w:rsidR="007B24BB" w:rsidRPr="0047648E">
        <w:rPr>
          <w:snapToGrid w:val="0"/>
          <w:sz w:val="22"/>
          <w:szCs w:val="22"/>
        </w:rPr>
        <w:t xml:space="preserve"> </w:t>
      </w:r>
      <w:proofErr w:type="spellStart"/>
      <w:r w:rsidR="007B24BB" w:rsidRPr="0047648E">
        <w:rPr>
          <w:snapToGrid w:val="0"/>
          <w:sz w:val="22"/>
          <w:szCs w:val="22"/>
        </w:rPr>
        <w:t>FNsP</w:t>
      </w:r>
      <w:proofErr w:type="spellEnd"/>
      <w:r w:rsidR="007B24BB" w:rsidRPr="0047648E">
        <w:rPr>
          <w:snapToGrid w:val="0"/>
          <w:sz w:val="22"/>
          <w:szCs w:val="22"/>
        </w:rPr>
        <w:t xml:space="preserve"> F. D. </w:t>
      </w:r>
      <w:proofErr w:type="spellStart"/>
      <w:r w:rsidR="007B24BB" w:rsidRPr="0047648E">
        <w:rPr>
          <w:snapToGrid w:val="0"/>
          <w:sz w:val="22"/>
          <w:szCs w:val="22"/>
        </w:rPr>
        <w:t>Roosevelta</w:t>
      </w:r>
      <w:proofErr w:type="spellEnd"/>
      <w:r w:rsidR="007B24BB" w:rsidRPr="0047648E">
        <w:rPr>
          <w:snapToGrid w:val="0"/>
          <w:sz w:val="22"/>
          <w:szCs w:val="22"/>
        </w:rPr>
        <w:t xml:space="preserve">  Banská Bystrica</w:t>
      </w:r>
      <w:r>
        <w:rPr>
          <w:snapToGrid w:val="0"/>
          <w:sz w:val="22"/>
          <w:szCs w:val="22"/>
        </w:rPr>
        <w:t>.</w:t>
      </w:r>
    </w:p>
    <w:p w:rsidR="00EC66DA" w:rsidRPr="007B24BB" w:rsidRDefault="00EC66DA" w:rsidP="007B24BB">
      <w:pPr>
        <w:rPr>
          <w:sz w:val="22"/>
          <w:szCs w:val="22"/>
        </w:rPr>
      </w:pPr>
    </w:p>
    <w:p w:rsidR="008F66ED" w:rsidRDefault="008F66ED" w:rsidP="008F66ED">
      <w:pPr>
        <w:pStyle w:val="Default"/>
        <w:jc w:val="both"/>
        <w:rPr>
          <w:noProof/>
          <w:color w:val="auto"/>
          <w:sz w:val="22"/>
          <w:szCs w:val="22"/>
        </w:rPr>
      </w:pPr>
      <w:r>
        <w:rPr>
          <w:sz w:val="22"/>
          <w:szCs w:val="22"/>
        </w:rPr>
        <w:t xml:space="preserve">Predmet zákazky </w:t>
      </w:r>
      <w:r w:rsidRPr="002732F2">
        <w:rPr>
          <w:noProof/>
          <w:sz w:val="22"/>
          <w:szCs w:val="22"/>
        </w:rPr>
        <w:t>nie je možné rozdeliť na časti vzhľadom na charakter, funkcionalitu a komplexnosť predmetu zákazky, ktorý predstavuje ucelený kompletný technologický celok.</w:t>
      </w:r>
      <w:r>
        <w:rPr>
          <w:noProof/>
          <w:sz w:val="22"/>
          <w:szCs w:val="22"/>
        </w:rPr>
        <w:t xml:space="preserve"> </w:t>
      </w:r>
    </w:p>
    <w:p w:rsidR="008F66ED" w:rsidRDefault="008F66ED" w:rsidP="008F66ED">
      <w:pPr>
        <w:tabs>
          <w:tab w:val="left" w:pos="851"/>
        </w:tabs>
        <w:autoSpaceDE w:val="0"/>
        <w:autoSpaceDN w:val="0"/>
        <w:rPr>
          <w:sz w:val="22"/>
        </w:rPr>
      </w:pPr>
    </w:p>
    <w:p w:rsidR="008F66ED" w:rsidRDefault="008F66ED" w:rsidP="008F66ED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 w:rsidRPr="00AE3AAA">
        <w:rPr>
          <w:sz w:val="22"/>
        </w:rPr>
        <w:t xml:space="preserve">Prístrojová technika musí byť </w:t>
      </w:r>
      <w:r w:rsidRPr="00AE3AAA">
        <w:rPr>
          <w:i/>
          <w:sz w:val="22"/>
        </w:rPr>
        <w:t xml:space="preserve">NOVÁ, </w:t>
      </w:r>
      <w:r>
        <w:rPr>
          <w:i/>
          <w:sz w:val="22"/>
        </w:rPr>
        <w:t>NEPOUŽÍVANÁ, NEREPASOVANÁ</w:t>
      </w:r>
      <w:r w:rsidRPr="00AE3AAA">
        <w:rPr>
          <w:i/>
          <w:sz w:val="22"/>
        </w:rPr>
        <w:t xml:space="preserve"> s MINIMÁLNYMI TECHNICKO-MEDICÍNSKYMI a FUNKČNÝMI PARAMETRAMI </w:t>
      </w:r>
      <w:r w:rsidRPr="00AE3AAA">
        <w:rPr>
          <w:sz w:val="22"/>
        </w:rPr>
        <w:t>uvedenými verejným obstarávateľom.</w:t>
      </w:r>
    </w:p>
    <w:p w:rsidR="008F66ED" w:rsidRDefault="008F66ED" w:rsidP="008F66ED">
      <w:pPr>
        <w:tabs>
          <w:tab w:val="left" w:pos="851"/>
        </w:tabs>
        <w:autoSpaceDE w:val="0"/>
        <w:autoSpaceDN w:val="0"/>
        <w:jc w:val="both"/>
        <w:rPr>
          <w:sz w:val="22"/>
        </w:rPr>
      </w:pPr>
    </w:p>
    <w:p w:rsidR="008F66ED" w:rsidRDefault="008F66ED" w:rsidP="008F66ED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>
        <w:rPr>
          <w:sz w:val="22"/>
        </w:rPr>
        <w:t>Požadujeme dodanie prístrojovej techniky, ktorá je schválená na dovoz a predaj v Slovenskej republike resp. v rámci Európskej únie a bude vyhovovať platným medzinárodným normám, STN, všeobecne záväzným právnym predpisom a ktorá má pridelený platný ŠUKL kód ak je to relevantné.</w:t>
      </w:r>
    </w:p>
    <w:p w:rsidR="008F66ED" w:rsidRDefault="008F66ED" w:rsidP="008F66ED">
      <w:pPr>
        <w:tabs>
          <w:tab w:val="left" w:pos="851"/>
        </w:tabs>
        <w:autoSpaceDE w:val="0"/>
        <w:autoSpaceDN w:val="0"/>
        <w:jc w:val="both"/>
        <w:rPr>
          <w:sz w:val="22"/>
        </w:rPr>
      </w:pPr>
    </w:p>
    <w:p w:rsidR="008F66ED" w:rsidRDefault="008F66ED" w:rsidP="008F66ED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>
        <w:rPr>
          <w:sz w:val="22"/>
        </w:rPr>
        <w:t>Ponúkané zariadenie predmetu zákazky musí</w:t>
      </w:r>
      <w:r w:rsidRPr="00AE3AAA">
        <w:rPr>
          <w:sz w:val="22"/>
        </w:rPr>
        <w:t xml:space="preserve"> spĺňať zadefinovanú technickú špecifikáciu. Verejný obstarávateľ umožňuje</w:t>
      </w:r>
      <w:r>
        <w:rPr>
          <w:sz w:val="22"/>
        </w:rPr>
        <w:t xml:space="preserve"> ak by v špecifikácii</w:t>
      </w:r>
      <w:r w:rsidRPr="00AE3AAA">
        <w:rPr>
          <w:sz w:val="22"/>
        </w:rPr>
        <w:t xml:space="preserve"> predmetu zákazk</w:t>
      </w:r>
      <w:r>
        <w:rPr>
          <w:sz w:val="22"/>
        </w:rPr>
        <w:t>y,</w:t>
      </w:r>
      <w:r w:rsidRPr="00AE3AAA">
        <w:rPr>
          <w:sz w:val="22"/>
        </w:rPr>
        <w:t xml:space="preserve"> súhrn niektorých z uvedených parametrov alebo r</w:t>
      </w:r>
      <w:r>
        <w:rPr>
          <w:sz w:val="22"/>
        </w:rPr>
        <w:t>ozpätie parametrov identifikoval</w:t>
      </w:r>
      <w:r w:rsidRPr="00AE3AAA">
        <w:rPr>
          <w:sz w:val="22"/>
        </w:rPr>
        <w:t xml:space="preserve"> výrobok konkrétneho výrobcu,</w:t>
      </w:r>
      <w:r>
        <w:rPr>
          <w:sz w:val="22"/>
        </w:rPr>
        <w:t xml:space="preserve"> možnosť</w:t>
      </w:r>
      <w:r w:rsidRPr="00AE3AAA">
        <w:rPr>
          <w:sz w:val="22"/>
        </w:rPr>
        <w:t xml:space="preserve"> predložiť v ponuke ekvivalent pod podmienkou, že také zariadenie bude spĺňať požiadavky na úžitkové, prevádzkové a funkčné charakteristiky, ktoré sú nevyhnutné na zabezpečenie účelu</w:t>
      </w:r>
      <w:r>
        <w:rPr>
          <w:sz w:val="22"/>
        </w:rPr>
        <w:t>, na ktoré je zariadenie</w:t>
      </w:r>
      <w:r w:rsidRPr="00AE3AAA">
        <w:rPr>
          <w:sz w:val="22"/>
        </w:rPr>
        <w:t xml:space="preserve"> určené. Dôkazné bremeno identifikácie výrobku konkrétneho výrobcu a splnenie úžitkovej, prevádzkovej a funkčnej charak</w:t>
      </w:r>
      <w:r>
        <w:rPr>
          <w:sz w:val="22"/>
        </w:rPr>
        <w:t>teristiky je na strane záujemcu</w:t>
      </w:r>
      <w:r w:rsidRPr="00AE3AAA">
        <w:rPr>
          <w:sz w:val="22"/>
        </w:rPr>
        <w:t>.</w:t>
      </w:r>
    </w:p>
    <w:p w:rsidR="009F6379" w:rsidRPr="001D1D00" w:rsidRDefault="009F6379" w:rsidP="00F10287">
      <w:pPr>
        <w:jc w:val="both"/>
        <w:outlineLvl w:val="0"/>
        <w:rPr>
          <w:sz w:val="12"/>
          <w:szCs w:val="12"/>
        </w:rPr>
      </w:pPr>
    </w:p>
    <w:p w:rsidR="008F66ED" w:rsidRPr="00AE3AAA" w:rsidRDefault="008F66ED" w:rsidP="008F66ED">
      <w:pPr>
        <w:spacing w:before="120"/>
        <w:rPr>
          <w:color w:val="000000"/>
          <w:sz w:val="22"/>
        </w:rPr>
      </w:pPr>
      <w:r w:rsidRPr="00AE3AAA">
        <w:rPr>
          <w:color w:val="000000"/>
          <w:sz w:val="22"/>
        </w:rPr>
        <w:t>Súčasťou predmetu zákazky je:</w:t>
      </w:r>
    </w:p>
    <w:p w:rsidR="008F66ED" w:rsidRPr="00AE3AAA" w:rsidRDefault="008F66ED" w:rsidP="008F66ED">
      <w:pPr>
        <w:pStyle w:val="tl1"/>
        <w:numPr>
          <w:ilvl w:val="0"/>
          <w:numId w:val="28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dodávka zar</w:t>
      </w:r>
      <w:r>
        <w:rPr>
          <w:rFonts w:ascii="Times New Roman" w:hAnsi="Times New Roman"/>
          <w:sz w:val="22"/>
          <w:szCs w:val="22"/>
        </w:rPr>
        <w:t>iadenia na určené miesto</w:t>
      </w:r>
      <w:r w:rsidRPr="00AE3AAA">
        <w:rPr>
          <w:rFonts w:ascii="Times New Roman" w:hAnsi="Times New Roman"/>
          <w:sz w:val="22"/>
          <w:szCs w:val="22"/>
        </w:rPr>
        <w:t xml:space="preserve">, </w:t>
      </w:r>
    </w:p>
    <w:p w:rsidR="008F66ED" w:rsidRPr="00AE3AAA" w:rsidRDefault="008F66ED" w:rsidP="008F66ED">
      <w:pPr>
        <w:pStyle w:val="tl1"/>
        <w:numPr>
          <w:ilvl w:val="0"/>
          <w:numId w:val="28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inštalácia, </w:t>
      </w:r>
    </w:p>
    <w:p w:rsidR="008F66ED" w:rsidRPr="00AE3AAA" w:rsidRDefault="008F66ED" w:rsidP="008F66ED">
      <w:pPr>
        <w:pStyle w:val="tl1"/>
        <w:numPr>
          <w:ilvl w:val="0"/>
          <w:numId w:val="28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funkčná skúška, </w:t>
      </w:r>
    </w:p>
    <w:p w:rsidR="008F66ED" w:rsidRPr="00AE3AAA" w:rsidRDefault="008F66ED" w:rsidP="008F66ED">
      <w:pPr>
        <w:pStyle w:val="tl1"/>
        <w:numPr>
          <w:ilvl w:val="0"/>
          <w:numId w:val="28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protokolárne prevzatie a odovzdanie predmetu zákazky,</w:t>
      </w:r>
    </w:p>
    <w:p w:rsidR="008F66ED" w:rsidRPr="00AE3AAA" w:rsidRDefault="008F66ED" w:rsidP="008F66ED">
      <w:pPr>
        <w:pStyle w:val="tl1"/>
        <w:numPr>
          <w:ilvl w:val="0"/>
          <w:numId w:val="28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odovzdanie dokumentácie,</w:t>
      </w:r>
    </w:p>
    <w:p w:rsidR="008F66ED" w:rsidRPr="00AE3AAA" w:rsidRDefault="008F66ED" w:rsidP="008F66ED">
      <w:pPr>
        <w:pStyle w:val="tl1"/>
        <w:numPr>
          <w:ilvl w:val="0"/>
          <w:numId w:val="28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odborné </w:t>
      </w:r>
      <w:r w:rsidRPr="00AE3AAA">
        <w:rPr>
          <w:rFonts w:ascii="Times New Roman" w:hAnsi="Times New Roman"/>
          <w:sz w:val="22"/>
          <w:szCs w:val="22"/>
        </w:rPr>
        <w:t xml:space="preserve">zaškolenie obsluhy, </w:t>
      </w:r>
    </w:p>
    <w:p w:rsidR="008F66ED" w:rsidRPr="008F66ED" w:rsidRDefault="008F66ED" w:rsidP="008F66ED">
      <w:pPr>
        <w:pStyle w:val="tl1"/>
        <w:numPr>
          <w:ilvl w:val="0"/>
          <w:numId w:val="28"/>
        </w:numPr>
        <w:tabs>
          <w:tab w:val="left" w:pos="720"/>
          <w:tab w:val="right" w:leader="dot" w:pos="9781"/>
        </w:tabs>
        <w:autoSpaceDE w:val="0"/>
        <w:autoSpaceDN w:val="0"/>
        <w:jc w:val="both"/>
        <w:outlineLvl w:val="0"/>
        <w:rPr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plná</w:t>
      </w:r>
      <w:r>
        <w:rPr>
          <w:rFonts w:ascii="Times New Roman" w:hAnsi="Times New Roman"/>
          <w:sz w:val="22"/>
          <w:szCs w:val="22"/>
        </w:rPr>
        <w:t xml:space="preserve"> autorizovaná</w:t>
      </w:r>
      <w:r w:rsidRPr="00AE3AAA">
        <w:rPr>
          <w:rFonts w:ascii="Times New Roman" w:hAnsi="Times New Roman"/>
          <w:sz w:val="22"/>
          <w:szCs w:val="22"/>
        </w:rPr>
        <w:t xml:space="preserve"> servi</w:t>
      </w:r>
      <w:r>
        <w:rPr>
          <w:rFonts w:ascii="Times New Roman" w:hAnsi="Times New Roman"/>
          <w:sz w:val="22"/>
          <w:szCs w:val="22"/>
        </w:rPr>
        <w:t>sná podpora po dobu minimálne 48</w:t>
      </w:r>
      <w:r w:rsidRPr="00AE3AAA">
        <w:rPr>
          <w:rFonts w:ascii="Times New Roman" w:hAnsi="Times New Roman"/>
          <w:sz w:val="22"/>
          <w:szCs w:val="22"/>
        </w:rPr>
        <w:t xml:space="preserve"> mesiacov </w:t>
      </w:r>
      <w:r>
        <w:rPr>
          <w:rFonts w:ascii="Times New Roman" w:hAnsi="Times New Roman"/>
          <w:sz w:val="22"/>
          <w:szCs w:val="22"/>
        </w:rPr>
        <w:t>vrátane povinných preventívnych prehliadok a technických kontrol, ktoré sú stanovené právnymi predpismi a výrobcom na ponúkané zariadenie</w:t>
      </w:r>
    </w:p>
    <w:p w:rsidR="00B5101F" w:rsidRDefault="00B5101F" w:rsidP="00B5101F">
      <w:pPr>
        <w:pStyle w:val="Bezriadkovania"/>
        <w:jc w:val="both"/>
        <w:rPr>
          <w:sz w:val="22"/>
          <w:szCs w:val="22"/>
        </w:rPr>
      </w:pPr>
    </w:p>
    <w:p w:rsidR="00B5101F" w:rsidRPr="00BC0E6F" w:rsidRDefault="00B5101F" w:rsidP="00B5101F">
      <w:pPr>
        <w:pStyle w:val="Bezriadkovania"/>
        <w:jc w:val="both"/>
        <w:rPr>
          <w:b/>
          <w:snapToGrid w:val="0"/>
          <w:sz w:val="22"/>
          <w:szCs w:val="22"/>
        </w:rPr>
      </w:pPr>
      <w:r>
        <w:rPr>
          <w:sz w:val="22"/>
          <w:szCs w:val="22"/>
        </w:rPr>
        <w:t>Záujemca</w:t>
      </w:r>
      <w:r w:rsidRPr="00BC0E6F">
        <w:rPr>
          <w:sz w:val="22"/>
          <w:szCs w:val="22"/>
        </w:rPr>
        <w:t xml:space="preserve"> garantuje funkčnosť prístrojovej techniky tým, že dodá a necení všetky komponen</w:t>
      </w:r>
      <w:r>
        <w:rPr>
          <w:sz w:val="22"/>
          <w:szCs w:val="22"/>
        </w:rPr>
        <w:t>ty, ktoré sú súčasťou zariadení</w:t>
      </w:r>
      <w:r w:rsidRPr="00BC0E6F">
        <w:rPr>
          <w:sz w:val="22"/>
          <w:szCs w:val="22"/>
        </w:rPr>
        <w:t xml:space="preserve"> vrátane tých, ktoré nie sú špecifikované v opise predmetu zákazky a ktoré priamo či nepriamo súvisia s funkčnosťou prístrojovej techniky. </w:t>
      </w:r>
      <w:r>
        <w:rPr>
          <w:sz w:val="22"/>
          <w:szCs w:val="22"/>
        </w:rPr>
        <w:t xml:space="preserve">Verejný obstarávateľ si vyhradzuje právo na odskúšanie ponúkanej prístrojovej techniky za účelom overenia požadovanej technickej a funkčnej špecifikácie. </w:t>
      </w:r>
      <w:r w:rsidRPr="00BC0E6F">
        <w:rPr>
          <w:sz w:val="22"/>
          <w:szCs w:val="22"/>
        </w:rPr>
        <w:t>Cenovú ponuku bude tvoriť cena za všetky činnosti súvisiace s dodaním, inštaláciou, servisom prístrojovej techniky a to v rozsahu, ktorý zodpovedá plnej funkčnosti prístrojovej techniky.</w:t>
      </w:r>
    </w:p>
    <w:p w:rsidR="008F66ED" w:rsidRPr="00AE3AAA" w:rsidRDefault="008F66ED" w:rsidP="008F66ED">
      <w:pPr>
        <w:pStyle w:val="tl1"/>
        <w:numPr>
          <w:ilvl w:val="0"/>
          <w:numId w:val="0"/>
        </w:numPr>
        <w:tabs>
          <w:tab w:val="left" w:pos="720"/>
          <w:tab w:val="right" w:leader="dot" w:pos="9781"/>
        </w:tabs>
        <w:autoSpaceDE w:val="0"/>
        <w:autoSpaceDN w:val="0"/>
        <w:jc w:val="both"/>
        <w:outlineLvl w:val="0"/>
        <w:rPr>
          <w:sz w:val="22"/>
          <w:szCs w:val="22"/>
        </w:rPr>
      </w:pPr>
    </w:p>
    <w:p w:rsidR="00D96D6F" w:rsidRPr="001D1D00" w:rsidRDefault="00D96D6F" w:rsidP="009F6379">
      <w:pPr>
        <w:rPr>
          <w:b/>
          <w:bCs/>
          <w:i/>
          <w:iCs/>
          <w:sz w:val="12"/>
          <w:szCs w:val="12"/>
        </w:rPr>
      </w:pPr>
    </w:p>
    <w:p w:rsidR="008F66ED" w:rsidRDefault="008F66ED" w:rsidP="009F6379">
      <w:pPr>
        <w:rPr>
          <w:b/>
          <w:bCs/>
          <w:i/>
          <w:iCs/>
          <w:sz w:val="22"/>
          <w:szCs w:val="22"/>
        </w:rPr>
      </w:pPr>
    </w:p>
    <w:p w:rsidR="009F6379" w:rsidRPr="00B5101F" w:rsidRDefault="009F6379" w:rsidP="009F6379">
      <w:pPr>
        <w:rPr>
          <w:bCs/>
          <w:iCs/>
          <w:sz w:val="22"/>
          <w:szCs w:val="22"/>
        </w:rPr>
      </w:pPr>
      <w:r w:rsidRPr="00B5101F">
        <w:rPr>
          <w:bCs/>
          <w:iCs/>
          <w:sz w:val="22"/>
          <w:szCs w:val="22"/>
        </w:rPr>
        <w:t>Požadované minimálne technicko-medicínske a funkčné parametre predmetu zákazky</w:t>
      </w:r>
    </w:p>
    <w:p w:rsidR="000D3272" w:rsidRPr="001D1D00" w:rsidRDefault="000D3272" w:rsidP="00C84455">
      <w:pPr>
        <w:rPr>
          <w:b/>
          <w:bCs/>
          <w:i/>
          <w:iCs/>
          <w:color w:val="000000"/>
          <w:sz w:val="12"/>
          <w:szCs w:val="12"/>
        </w:rPr>
      </w:pPr>
    </w:p>
    <w:tbl>
      <w:tblPr>
        <w:tblW w:w="9871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9"/>
        <w:gridCol w:w="4263"/>
        <w:gridCol w:w="2551"/>
        <w:gridCol w:w="2338"/>
      </w:tblGrid>
      <w:tr w:rsidR="00FA3F82" w:rsidRPr="00FA3F82" w:rsidTr="00FA3F82">
        <w:trPr>
          <w:trHeight w:val="1104"/>
        </w:trPr>
        <w:tc>
          <w:tcPr>
            <w:tcW w:w="719" w:type="dxa"/>
            <w:shd w:val="clear" w:color="000000" w:fill="FFFF00"/>
            <w:vAlign w:val="center"/>
          </w:tcPr>
          <w:p w:rsidR="00FA3F82" w:rsidRPr="00FA3F82" w:rsidRDefault="00FA3F82" w:rsidP="00FA3F82">
            <w:pPr>
              <w:rPr>
                <w:b/>
                <w:bCs/>
                <w:iCs/>
                <w:color w:val="000000"/>
                <w:sz w:val="22"/>
                <w:szCs w:val="22"/>
              </w:rPr>
            </w:pPr>
            <w:proofErr w:type="spellStart"/>
            <w:r w:rsidRPr="00FA3F82">
              <w:rPr>
                <w:b/>
                <w:bCs/>
                <w:iCs/>
                <w:color w:val="000000"/>
                <w:sz w:val="22"/>
                <w:szCs w:val="22"/>
              </w:rPr>
              <w:t>P.č</w:t>
            </w:r>
            <w:proofErr w:type="spellEnd"/>
            <w:r w:rsidRPr="00FA3F82">
              <w:rPr>
                <w:b/>
                <w:bCs/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4263" w:type="dxa"/>
            <w:shd w:val="clear" w:color="000000" w:fill="FFFF00"/>
            <w:noWrap/>
            <w:vAlign w:val="center"/>
            <w:hideMark/>
          </w:tcPr>
          <w:p w:rsidR="00FA3F82" w:rsidRPr="00FA3F82" w:rsidRDefault="00FA3F82" w:rsidP="00FA3F82">
            <w:pPr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FA3F82">
              <w:rPr>
                <w:b/>
                <w:bCs/>
                <w:iCs/>
                <w:color w:val="000000"/>
                <w:sz w:val="22"/>
                <w:szCs w:val="22"/>
              </w:rPr>
              <w:t xml:space="preserve">I. Technická špecifikácia digitálneho </w:t>
            </w:r>
            <w:proofErr w:type="spellStart"/>
            <w:r w:rsidRPr="00FA3F82">
              <w:rPr>
                <w:b/>
                <w:bCs/>
                <w:iCs/>
                <w:color w:val="000000"/>
                <w:sz w:val="22"/>
                <w:szCs w:val="22"/>
              </w:rPr>
              <w:t>mamografu</w:t>
            </w:r>
            <w:proofErr w:type="spellEnd"/>
            <w:r w:rsidRPr="00FA3F82">
              <w:rPr>
                <w:b/>
                <w:bCs/>
                <w:iCs/>
                <w:color w:val="000000"/>
                <w:sz w:val="22"/>
                <w:szCs w:val="22"/>
              </w:rPr>
              <w:t xml:space="preserve"> (skupina 5, </w:t>
            </w:r>
            <w:proofErr w:type="spellStart"/>
            <w:r w:rsidRPr="00FA3F82">
              <w:rPr>
                <w:b/>
                <w:bCs/>
                <w:iCs/>
                <w:color w:val="000000"/>
                <w:sz w:val="22"/>
                <w:szCs w:val="22"/>
              </w:rPr>
              <w:t>mamoprístroj</w:t>
            </w:r>
            <w:proofErr w:type="spellEnd"/>
            <w:r w:rsidRPr="00FA3F82">
              <w:rPr>
                <w:b/>
                <w:bCs/>
                <w:iCs/>
                <w:color w:val="000000"/>
                <w:sz w:val="22"/>
                <w:szCs w:val="22"/>
              </w:rPr>
              <w:t xml:space="preserve"> 4)</w:t>
            </w:r>
          </w:p>
        </w:tc>
        <w:tc>
          <w:tcPr>
            <w:tcW w:w="2551" w:type="dxa"/>
            <w:shd w:val="clear" w:color="000000" w:fill="FFFF00"/>
            <w:noWrap/>
            <w:vAlign w:val="center"/>
            <w:hideMark/>
          </w:tcPr>
          <w:p w:rsidR="00FA3F82" w:rsidRPr="00FA3F82" w:rsidRDefault="00FA3F82" w:rsidP="00FA3F8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A3F82">
              <w:rPr>
                <w:b/>
                <w:color w:val="000000"/>
                <w:sz w:val="22"/>
                <w:szCs w:val="22"/>
              </w:rPr>
              <w:t>Požadovaný parameter</w:t>
            </w:r>
          </w:p>
        </w:tc>
        <w:tc>
          <w:tcPr>
            <w:tcW w:w="2338" w:type="dxa"/>
            <w:shd w:val="clear" w:color="000000" w:fill="FFFF00"/>
            <w:vAlign w:val="bottom"/>
            <w:hideMark/>
          </w:tcPr>
          <w:p w:rsidR="00FA3F82" w:rsidRPr="00FA3F82" w:rsidRDefault="00FA3F82" w:rsidP="00673C9B">
            <w:pPr>
              <w:jc w:val="center"/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FA3F82">
              <w:rPr>
                <w:b/>
                <w:bCs/>
                <w:iCs/>
                <w:color w:val="000000"/>
                <w:sz w:val="22"/>
                <w:szCs w:val="22"/>
              </w:rPr>
              <w:t>Požadujeme uviesť, či požiadavku</w:t>
            </w:r>
            <w:r w:rsidRPr="00FA3F82">
              <w:rPr>
                <w:b/>
                <w:bCs/>
                <w:iCs/>
                <w:color w:val="000000"/>
                <w:sz w:val="22"/>
                <w:szCs w:val="22"/>
              </w:rPr>
              <w:br/>
              <w:t xml:space="preserve"> spĺňa áno/nie resp. uviesť  konkrétny parameter</w:t>
            </w:r>
          </w:p>
        </w:tc>
      </w:tr>
      <w:tr w:rsidR="00FA3F82" w:rsidRPr="00FA3F82" w:rsidTr="00D40412">
        <w:trPr>
          <w:trHeight w:val="586"/>
        </w:trPr>
        <w:tc>
          <w:tcPr>
            <w:tcW w:w="4982" w:type="dxa"/>
            <w:gridSpan w:val="2"/>
            <w:vAlign w:val="center"/>
          </w:tcPr>
          <w:p w:rsidR="00FA3F82" w:rsidRPr="00FA3F82" w:rsidRDefault="00FA3F82" w:rsidP="00FA3F82">
            <w:pPr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FA3F82">
              <w:rPr>
                <w:b/>
                <w:bCs/>
                <w:iCs/>
                <w:color w:val="000000"/>
                <w:sz w:val="22"/>
                <w:szCs w:val="22"/>
              </w:rPr>
              <w:t>Typ zariadenia:</w:t>
            </w:r>
          </w:p>
        </w:tc>
        <w:tc>
          <w:tcPr>
            <w:tcW w:w="4889" w:type="dxa"/>
            <w:gridSpan w:val="2"/>
            <w:shd w:val="clear" w:color="auto" w:fill="auto"/>
            <w:noWrap/>
            <w:vAlign w:val="center"/>
            <w:hideMark/>
          </w:tcPr>
          <w:p w:rsidR="00FA3F82" w:rsidRPr="00FA3F82" w:rsidRDefault="00FA3F82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3F82" w:rsidRPr="00FA3F82" w:rsidTr="00FA3F82">
        <w:trPr>
          <w:trHeight w:val="586"/>
        </w:trPr>
        <w:tc>
          <w:tcPr>
            <w:tcW w:w="4982" w:type="dxa"/>
            <w:gridSpan w:val="2"/>
            <w:vAlign w:val="center"/>
          </w:tcPr>
          <w:p w:rsidR="00FA3F82" w:rsidRPr="00FA3F82" w:rsidRDefault="00FA3F82" w:rsidP="00FA3F82">
            <w:pPr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FA3F82">
              <w:rPr>
                <w:b/>
                <w:bCs/>
                <w:iCs/>
                <w:color w:val="000000"/>
                <w:sz w:val="22"/>
                <w:szCs w:val="22"/>
              </w:rPr>
              <w:lastRenderedPageBreak/>
              <w:t>Výrobca</w:t>
            </w:r>
            <w:r>
              <w:rPr>
                <w:b/>
                <w:bCs/>
                <w:iCs/>
                <w:color w:val="000000"/>
                <w:sz w:val="22"/>
                <w:szCs w:val="22"/>
              </w:rPr>
              <w:t>:</w:t>
            </w:r>
          </w:p>
        </w:tc>
        <w:tc>
          <w:tcPr>
            <w:tcW w:w="4889" w:type="dxa"/>
            <w:gridSpan w:val="2"/>
            <w:shd w:val="clear" w:color="auto" w:fill="auto"/>
            <w:noWrap/>
            <w:vAlign w:val="center"/>
            <w:hideMark/>
          </w:tcPr>
          <w:p w:rsidR="00FA3F82" w:rsidRPr="00FA3F82" w:rsidRDefault="00FA3F82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3F82" w:rsidRPr="00FA3F82" w:rsidTr="00FA3F82">
        <w:trPr>
          <w:trHeight w:val="586"/>
        </w:trPr>
        <w:tc>
          <w:tcPr>
            <w:tcW w:w="4982" w:type="dxa"/>
            <w:gridSpan w:val="2"/>
            <w:vAlign w:val="center"/>
          </w:tcPr>
          <w:p w:rsidR="00FA3F82" w:rsidRPr="00FA3F82" w:rsidRDefault="00FA3F82" w:rsidP="00FA3F82">
            <w:pPr>
              <w:rPr>
                <w:sz w:val="22"/>
                <w:szCs w:val="22"/>
              </w:rPr>
            </w:pPr>
            <w:r w:rsidRPr="00EC6AB1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Prístrojová technika musí byť nová, nepoužívaná, </w:t>
            </w:r>
            <w:proofErr w:type="spellStart"/>
            <w:r w:rsidRPr="00EC6AB1">
              <w:rPr>
                <w:b/>
                <w:bCs/>
                <w:color w:val="000000"/>
                <w:sz w:val="22"/>
                <w:szCs w:val="22"/>
                <w:lang w:eastAsia="sk-SK"/>
              </w:rPr>
              <w:t>nerepasovaná</w:t>
            </w:r>
            <w:proofErr w:type="spellEnd"/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FA3F82" w:rsidRPr="00FA3F82" w:rsidRDefault="00FA3F82" w:rsidP="00FA3F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FA3F82" w:rsidRPr="00FA3F82" w:rsidRDefault="00FA3F82" w:rsidP="00673C9B">
            <w:pPr>
              <w:rPr>
                <w:color w:val="000000"/>
                <w:sz w:val="22"/>
                <w:szCs w:val="22"/>
              </w:rPr>
            </w:pPr>
          </w:p>
        </w:tc>
      </w:tr>
      <w:tr w:rsidR="003E1BEF" w:rsidRPr="00FA3F82" w:rsidTr="0017276D">
        <w:trPr>
          <w:trHeight w:val="586"/>
        </w:trPr>
        <w:tc>
          <w:tcPr>
            <w:tcW w:w="719" w:type="dxa"/>
            <w:vAlign w:val="center"/>
          </w:tcPr>
          <w:p w:rsidR="003E1BEF" w:rsidRPr="00FA3F82" w:rsidRDefault="003E1BEF" w:rsidP="003E1B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3E1BEF" w:rsidRPr="00FA3F82" w:rsidRDefault="003E1BEF" w:rsidP="00673C9B">
            <w:pPr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Typ detektora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3E1BEF" w:rsidRPr="00FA3F82" w:rsidRDefault="003E1BEF" w:rsidP="003E1BEF">
            <w:pPr>
              <w:jc w:val="center"/>
              <w:rPr>
                <w:sz w:val="22"/>
                <w:szCs w:val="22"/>
              </w:rPr>
            </w:pPr>
            <w:proofErr w:type="spellStart"/>
            <w:r w:rsidRPr="00FA3F82">
              <w:rPr>
                <w:sz w:val="22"/>
                <w:szCs w:val="22"/>
              </w:rPr>
              <w:t>aSe</w:t>
            </w:r>
            <w:proofErr w:type="spellEnd"/>
            <w:r w:rsidRPr="00FA3F82">
              <w:rPr>
                <w:sz w:val="22"/>
                <w:szCs w:val="22"/>
              </w:rPr>
              <w:t xml:space="preserve"> alebo </w:t>
            </w:r>
            <w:proofErr w:type="spellStart"/>
            <w:r w:rsidRPr="00FA3F82">
              <w:rPr>
                <w:sz w:val="22"/>
                <w:szCs w:val="22"/>
              </w:rPr>
              <w:t>aSi</w:t>
            </w:r>
            <w:proofErr w:type="spellEnd"/>
            <w:r w:rsidRPr="00FA3F82">
              <w:rPr>
                <w:sz w:val="22"/>
                <w:szCs w:val="22"/>
              </w:rPr>
              <w:t xml:space="preserve"> alebo CMOS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3E1BEF" w:rsidRPr="00FA3F82" w:rsidRDefault="003E1BEF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E1BEF" w:rsidRPr="00FA3F82" w:rsidTr="000A6034">
        <w:trPr>
          <w:trHeight w:val="586"/>
        </w:trPr>
        <w:tc>
          <w:tcPr>
            <w:tcW w:w="719" w:type="dxa"/>
            <w:vAlign w:val="center"/>
          </w:tcPr>
          <w:p w:rsidR="003E1BEF" w:rsidRPr="00FA3F82" w:rsidRDefault="003E1BEF" w:rsidP="003E1B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3E1BEF" w:rsidRPr="00FA3F82" w:rsidRDefault="003E1BEF" w:rsidP="00673C9B">
            <w:pPr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 xml:space="preserve">Počet detektorov 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3E1BEF" w:rsidRPr="00FA3F82" w:rsidRDefault="003E1BEF" w:rsidP="003E1BEF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minimálne 1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3E1BEF" w:rsidRPr="00FA3F82" w:rsidRDefault="003E1BEF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3F82" w:rsidRPr="00FA3F82" w:rsidTr="003E1BEF">
        <w:trPr>
          <w:trHeight w:val="288"/>
        </w:trPr>
        <w:tc>
          <w:tcPr>
            <w:tcW w:w="719" w:type="dxa"/>
            <w:vAlign w:val="center"/>
          </w:tcPr>
          <w:p w:rsidR="00FA3F82" w:rsidRPr="00FA3F82" w:rsidRDefault="00FA3F82" w:rsidP="003E1B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4263" w:type="dxa"/>
            <w:shd w:val="clear" w:color="auto" w:fill="auto"/>
            <w:noWrap/>
            <w:vAlign w:val="center"/>
            <w:hideMark/>
          </w:tcPr>
          <w:p w:rsidR="00FA3F82" w:rsidRPr="00FA3F82" w:rsidRDefault="00FA3F82" w:rsidP="00673C9B">
            <w:pPr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Rozmer aktívnej plochy detektora (výška x šírka)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FA3F82" w:rsidRPr="00FA3F82" w:rsidRDefault="00FA3F82" w:rsidP="003E1BEF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minimálne 23 x 26cm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FA3F82" w:rsidRPr="00FA3F82" w:rsidRDefault="00FA3F82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3F82" w:rsidRPr="00FA3F82" w:rsidTr="003E1BEF">
        <w:trPr>
          <w:trHeight w:val="288"/>
        </w:trPr>
        <w:tc>
          <w:tcPr>
            <w:tcW w:w="719" w:type="dxa"/>
            <w:vAlign w:val="center"/>
          </w:tcPr>
          <w:p w:rsidR="00FA3F82" w:rsidRPr="00FA3F82" w:rsidRDefault="00FA3F82" w:rsidP="003E1B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FA3F82" w:rsidRPr="00FA3F82" w:rsidRDefault="00FA3F82" w:rsidP="00673C9B">
            <w:pPr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Rozlíšenie – počet bodov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FA3F82" w:rsidRPr="00FA3F82" w:rsidRDefault="00FA3F82" w:rsidP="003E1BEF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 xml:space="preserve">minimálne 2300 x 2800 </w:t>
            </w:r>
            <w:proofErr w:type="spellStart"/>
            <w:r w:rsidRPr="00FA3F82">
              <w:rPr>
                <w:sz w:val="22"/>
                <w:szCs w:val="22"/>
              </w:rPr>
              <w:t>pixelov</w:t>
            </w:r>
            <w:proofErr w:type="spellEnd"/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FA3F82" w:rsidRPr="00FA3F82" w:rsidRDefault="00FA3F82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E1BEF" w:rsidRPr="00FA3F82" w:rsidTr="00563EC4">
        <w:trPr>
          <w:trHeight w:val="586"/>
        </w:trPr>
        <w:tc>
          <w:tcPr>
            <w:tcW w:w="719" w:type="dxa"/>
            <w:vAlign w:val="center"/>
          </w:tcPr>
          <w:p w:rsidR="003E1BEF" w:rsidRPr="00FA3F82" w:rsidRDefault="003E1BEF" w:rsidP="003E1B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3E1BEF" w:rsidRPr="00FA3F82" w:rsidRDefault="003E1BEF" w:rsidP="00673C9B">
            <w:pPr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Rozlíšenie – veľkosť bodu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3E1BEF" w:rsidRPr="00FA3F82" w:rsidRDefault="003E1BEF" w:rsidP="003E1BEF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 xml:space="preserve">maximálne 100 </w:t>
            </w:r>
            <w:proofErr w:type="spellStart"/>
            <w:r w:rsidRPr="00FA3F82">
              <w:rPr>
                <w:sz w:val="22"/>
                <w:szCs w:val="22"/>
              </w:rPr>
              <w:t>μm</w:t>
            </w:r>
            <w:proofErr w:type="spellEnd"/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3E1BEF" w:rsidRPr="00FA3F82" w:rsidRDefault="003E1BEF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E1BEF" w:rsidRPr="00FA3F82" w:rsidTr="00383573">
        <w:trPr>
          <w:trHeight w:val="586"/>
        </w:trPr>
        <w:tc>
          <w:tcPr>
            <w:tcW w:w="719" w:type="dxa"/>
            <w:vAlign w:val="center"/>
          </w:tcPr>
          <w:p w:rsidR="003E1BEF" w:rsidRPr="00FA3F82" w:rsidRDefault="003E1BEF" w:rsidP="003E1B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3E1BEF" w:rsidRPr="00FA3F82" w:rsidRDefault="003E1BEF" w:rsidP="00673C9B">
            <w:pPr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Rozlíšenie – rozsah šedi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3E1BEF" w:rsidRPr="00FA3F82" w:rsidRDefault="003E1BEF" w:rsidP="003E1BEF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minimálne 14 bit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3E1BEF" w:rsidRPr="00FA3F82" w:rsidRDefault="003E1BEF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3F82" w:rsidRPr="00FA3F82" w:rsidTr="003E1BEF">
        <w:trPr>
          <w:trHeight w:val="288"/>
        </w:trPr>
        <w:tc>
          <w:tcPr>
            <w:tcW w:w="719" w:type="dxa"/>
            <w:vAlign w:val="center"/>
          </w:tcPr>
          <w:p w:rsidR="00FA3F82" w:rsidRPr="00FA3F82" w:rsidRDefault="00FA3F82" w:rsidP="003E1B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FA3F82" w:rsidRPr="00FA3F82" w:rsidRDefault="00FA3F82" w:rsidP="00673C9B">
            <w:pPr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Čas cyklu – možnosť snímkovať ďalšiu expozíciu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FA3F82" w:rsidRPr="00FA3F82" w:rsidRDefault="00FA3F82" w:rsidP="003E1BEF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maximálne 30 sekúnd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FA3F82" w:rsidRPr="00FA3F82" w:rsidRDefault="00FA3F82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E1BEF" w:rsidRPr="00FA3F82" w:rsidTr="00E418A6">
        <w:trPr>
          <w:trHeight w:val="586"/>
        </w:trPr>
        <w:tc>
          <w:tcPr>
            <w:tcW w:w="719" w:type="dxa"/>
            <w:vAlign w:val="center"/>
          </w:tcPr>
          <w:p w:rsidR="003E1BEF" w:rsidRPr="00FA3F82" w:rsidRDefault="003E1BEF" w:rsidP="003E1B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3E1BEF" w:rsidRPr="00FA3F82" w:rsidRDefault="003E1BEF" w:rsidP="00673C9B">
            <w:pPr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Čas zobrazenia snímky po expozícii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3E1BEF" w:rsidRPr="00FA3F82" w:rsidRDefault="003E1BEF" w:rsidP="003E1BEF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maximálne 30 sekúnd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3E1BEF" w:rsidRPr="00FA3F82" w:rsidRDefault="003E1BEF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E1BEF" w:rsidRPr="00FA3F82" w:rsidTr="00E729E4">
        <w:trPr>
          <w:trHeight w:val="586"/>
        </w:trPr>
        <w:tc>
          <w:tcPr>
            <w:tcW w:w="719" w:type="dxa"/>
            <w:vAlign w:val="center"/>
          </w:tcPr>
          <w:p w:rsidR="003E1BEF" w:rsidRPr="00FA3F82" w:rsidRDefault="003E1BEF" w:rsidP="003E1B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</w:t>
            </w:r>
          </w:p>
        </w:tc>
        <w:tc>
          <w:tcPr>
            <w:tcW w:w="4263" w:type="dxa"/>
            <w:shd w:val="clear" w:color="auto" w:fill="auto"/>
            <w:noWrap/>
            <w:vAlign w:val="center"/>
            <w:hideMark/>
          </w:tcPr>
          <w:p w:rsidR="003E1BEF" w:rsidRPr="00FA3F82" w:rsidRDefault="003E1BEF" w:rsidP="00673C9B">
            <w:pPr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Výstupný výkon generátora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3E1BEF" w:rsidRPr="00FA3F82" w:rsidRDefault="003E1BEF" w:rsidP="003E1BEF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 xml:space="preserve">minimálne 5 </w:t>
            </w:r>
            <w:proofErr w:type="spellStart"/>
            <w:r w:rsidRPr="00FA3F82">
              <w:rPr>
                <w:sz w:val="22"/>
                <w:szCs w:val="22"/>
              </w:rPr>
              <w:t>kW</w:t>
            </w:r>
            <w:proofErr w:type="spellEnd"/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3E1BEF" w:rsidRPr="00FA3F82" w:rsidRDefault="003E1BEF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3F82" w:rsidRPr="00FA3F82" w:rsidTr="003E1BEF">
        <w:trPr>
          <w:trHeight w:val="288"/>
        </w:trPr>
        <w:tc>
          <w:tcPr>
            <w:tcW w:w="719" w:type="dxa"/>
            <w:vAlign w:val="center"/>
          </w:tcPr>
          <w:p w:rsidR="00FA3F82" w:rsidRPr="00FA3F82" w:rsidRDefault="00FA3F82" w:rsidP="003E1B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FA3F82" w:rsidRPr="00FA3F82" w:rsidRDefault="00FA3F82" w:rsidP="00673C9B">
            <w:pPr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 xml:space="preserve">Rozsah </w:t>
            </w:r>
            <w:proofErr w:type="spellStart"/>
            <w:r w:rsidRPr="00FA3F82">
              <w:rPr>
                <w:sz w:val="22"/>
                <w:szCs w:val="22"/>
              </w:rPr>
              <w:t>kV</w:t>
            </w:r>
            <w:proofErr w:type="spellEnd"/>
            <w:r w:rsidRPr="00FA3F82">
              <w:rPr>
                <w:sz w:val="22"/>
                <w:szCs w:val="22"/>
              </w:rPr>
              <w:t xml:space="preserve"> pri 1 </w:t>
            </w:r>
            <w:proofErr w:type="spellStart"/>
            <w:r w:rsidRPr="00FA3F82">
              <w:rPr>
                <w:sz w:val="22"/>
                <w:szCs w:val="22"/>
              </w:rPr>
              <w:t>kV</w:t>
            </w:r>
            <w:proofErr w:type="spellEnd"/>
            <w:r w:rsidRPr="00FA3F82">
              <w:rPr>
                <w:sz w:val="22"/>
                <w:szCs w:val="22"/>
              </w:rPr>
              <w:t xml:space="preserve"> krokoch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FA3F82" w:rsidRPr="00FA3F82" w:rsidRDefault="00FA3F82" w:rsidP="003E1BEF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 xml:space="preserve">minimálne od 23 </w:t>
            </w:r>
            <w:proofErr w:type="spellStart"/>
            <w:r w:rsidRPr="00FA3F82">
              <w:rPr>
                <w:sz w:val="22"/>
                <w:szCs w:val="22"/>
              </w:rPr>
              <w:t>kV</w:t>
            </w:r>
            <w:proofErr w:type="spellEnd"/>
            <w:r w:rsidRPr="00FA3F82">
              <w:rPr>
                <w:sz w:val="22"/>
                <w:szCs w:val="22"/>
              </w:rPr>
              <w:t xml:space="preserve"> do 35 </w:t>
            </w:r>
            <w:proofErr w:type="spellStart"/>
            <w:r w:rsidRPr="00FA3F82">
              <w:rPr>
                <w:sz w:val="22"/>
                <w:szCs w:val="22"/>
              </w:rPr>
              <w:t>kV</w:t>
            </w:r>
            <w:proofErr w:type="spellEnd"/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FA3F82" w:rsidRPr="00FA3F82" w:rsidRDefault="00FA3F82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3F82" w:rsidRPr="00FA3F82" w:rsidTr="003E1BEF">
        <w:trPr>
          <w:trHeight w:val="288"/>
        </w:trPr>
        <w:tc>
          <w:tcPr>
            <w:tcW w:w="719" w:type="dxa"/>
            <w:vAlign w:val="center"/>
          </w:tcPr>
          <w:p w:rsidR="00FA3F82" w:rsidRPr="00FA3F82" w:rsidRDefault="00FA3F82" w:rsidP="003E1B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FA3F82" w:rsidRPr="00FA3F82" w:rsidRDefault="00FA3F82" w:rsidP="00673C9B">
            <w:pPr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 xml:space="preserve">Rozsah nastavenia </w:t>
            </w:r>
            <w:proofErr w:type="spellStart"/>
            <w:r w:rsidRPr="00FA3F82">
              <w:rPr>
                <w:sz w:val="22"/>
                <w:szCs w:val="22"/>
              </w:rPr>
              <w:t>mAs</w:t>
            </w:r>
            <w:proofErr w:type="spellEnd"/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FA3F82" w:rsidRPr="00FA3F82" w:rsidRDefault="00FA3F82" w:rsidP="003E1BEF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 xml:space="preserve">minimálne od 5 </w:t>
            </w:r>
            <w:proofErr w:type="spellStart"/>
            <w:r w:rsidRPr="00FA3F82">
              <w:rPr>
                <w:sz w:val="22"/>
                <w:szCs w:val="22"/>
              </w:rPr>
              <w:t>mAs</w:t>
            </w:r>
            <w:proofErr w:type="spellEnd"/>
            <w:r w:rsidRPr="00FA3F82">
              <w:rPr>
                <w:sz w:val="22"/>
                <w:szCs w:val="22"/>
              </w:rPr>
              <w:t xml:space="preserve"> do 500 </w:t>
            </w:r>
            <w:proofErr w:type="spellStart"/>
            <w:r w:rsidRPr="00FA3F82">
              <w:rPr>
                <w:sz w:val="22"/>
                <w:szCs w:val="22"/>
              </w:rPr>
              <w:t>mAs</w:t>
            </w:r>
            <w:proofErr w:type="spellEnd"/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FA3F82" w:rsidRPr="00FA3F82" w:rsidRDefault="00FA3F82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E1BEF" w:rsidRPr="00FA3F82" w:rsidTr="00D54874">
        <w:trPr>
          <w:trHeight w:val="586"/>
        </w:trPr>
        <w:tc>
          <w:tcPr>
            <w:tcW w:w="719" w:type="dxa"/>
            <w:vAlign w:val="center"/>
          </w:tcPr>
          <w:p w:rsidR="003E1BEF" w:rsidRPr="00FA3F82" w:rsidRDefault="003E1BEF" w:rsidP="003E1B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1.12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3E1BEF" w:rsidRPr="00FA3F82" w:rsidRDefault="003E1BEF" w:rsidP="00673C9B">
            <w:pPr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Veľkosť malého ohniska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3E1BEF" w:rsidRPr="00FA3F82" w:rsidRDefault="003E1BEF" w:rsidP="003E1BEF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maximálne 0,1 mm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3E1BEF" w:rsidRPr="00FA3F82" w:rsidRDefault="003E1BEF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E1BEF" w:rsidRPr="00FA3F82" w:rsidTr="008B76C1">
        <w:trPr>
          <w:trHeight w:val="586"/>
        </w:trPr>
        <w:tc>
          <w:tcPr>
            <w:tcW w:w="719" w:type="dxa"/>
            <w:vAlign w:val="center"/>
          </w:tcPr>
          <w:p w:rsidR="003E1BEF" w:rsidRPr="00FA3F82" w:rsidRDefault="003E1BEF" w:rsidP="003E1B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1.13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3E1BEF" w:rsidRPr="00FA3F82" w:rsidRDefault="003E1BEF" w:rsidP="00673C9B">
            <w:pPr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Veľkosť veľkého ohniska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3E1BEF" w:rsidRPr="00FA3F82" w:rsidRDefault="003E1BEF" w:rsidP="003E1BEF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maximálne 0,3 mm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3E1BEF" w:rsidRPr="00FA3F82" w:rsidRDefault="003E1BEF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E1BEF" w:rsidRPr="00FA3F82" w:rsidTr="006C7C3D">
        <w:trPr>
          <w:trHeight w:val="586"/>
        </w:trPr>
        <w:tc>
          <w:tcPr>
            <w:tcW w:w="719" w:type="dxa"/>
            <w:vAlign w:val="center"/>
          </w:tcPr>
          <w:p w:rsidR="003E1BEF" w:rsidRPr="00FA3F82" w:rsidRDefault="003E1BEF" w:rsidP="003E1B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1.14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3E1BEF" w:rsidRPr="00FA3F82" w:rsidRDefault="003E1BEF" w:rsidP="00673C9B">
            <w:pPr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Tepelná kapacita anódy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3E1BEF" w:rsidRPr="00FA3F82" w:rsidRDefault="003E1BEF" w:rsidP="003E1BEF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 xml:space="preserve">minimálne 160 </w:t>
            </w:r>
            <w:proofErr w:type="spellStart"/>
            <w:r w:rsidRPr="00FA3F82">
              <w:rPr>
                <w:sz w:val="22"/>
                <w:szCs w:val="22"/>
              </w:rPr>
              <w:t>kHU</w:t>
            </w:r>
            <w:proofErr w:type="spellEnd"/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3E1BEF" w:rsidRPr="00FA3F82" w:rsidRDefault="003E1BEF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3F82" w:rsidRPr="00FA3F82" w:rsidTr="003E1BEF">
        <w:trPr>
          <w:trHeight w:val="552"/>
        </w:trPr>
        <w:tc>
          <w:tcPr>
            <w:tcW w:w="719" w:type="dxa"/>
            <w:vAlign w:val="center"/>
          </w:tcPr>
          <w:p w:rsidR="00FA3F82" w:rsidRPr="00FA3F82" w:rsidRDefault="00FA3F82" w:rsidP="003E1B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1.15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FA3F82" w:rsidRPr="00FA3F82" w:rsidRDefault="00FA3F82" w:rsidP="00673C9B">
            <w:pPr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 xml:space="preserve">Dávkový parameter so zápisom k aktívnemu obrazu s automatickým prenosom do </w:t>
            </w:r>
            <w:proofErr w:type="spellStart"/>
            <w:r w:rsidRPr="00FA3F82">
              <w:rPr>
                <w:sz w:val="22"/>
                <w:szCs w:val="22"/>
              </w:rPr>
              <w:t>PACS-u</w:t>
            </w:r>
            <w:proofErr w:type="spellEnd"/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FA3F82" w:rsidRPr="00FA3F82" w:rsidRDefault="00FA3F82" w:rsidP="003E1BEF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áno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FA3F82" w:rsidRPr="00FA3F82" w:rsidRDefault="00FA3F82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E1BEF" w:rsidRPr="00FA3F82" w:rsidTr="00056F0D">
        <w:trPr>
          <w:trHeight w:val="586"/>
        </w:trPr>
        <w:tc>
          <w:tcPr>
            <w:tcW w:w="719" w:type="dxa"/>
            <w:vAlign w:val="center"/>
          </w:tcPr>
          <w:p w:rsidR="003E1BEF" w:rsidRPr="00FA3F82" w:rsidRDefault="003E1BEF" w:rsidP="003E1B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1.16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3E1BEF" w:rsidRPr="00FA3F82" w:rsidRDefault="003E1BEF" w:rsidP="00673C9B">
            <w:pPr>
              <w:rPr>
                <w:sz w:val="22"/>
                <w:szCs w:val="22"/>
              </w:rPr>
            </w:pPr>
            <w:proofErr w:type="spellStart"/>
            <w:r w:rsidRPr="00FA3F82">
              <w:rPr>
                <w:sz w:val="22"/>
                <w:szCs w:val="22"/>
              </w:rPr>
              <w:t>Tomosyntéza</w:t>
            </w:r>
            <w:proofErr w:type="spellEnd"/>
            <w:r w:rsidRPr="00FA3F82">
              <w:rPr>
                <w:sz w:val="22"/>
                <w:szCs w:val="22"/>
              </w:rPr>
              <w:t xml:space="preserve"> pre mamografiu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3E1BEF" w:rsidRPr="00FA3F82" w:rsidRDefault="003E1BEF" w:rsidP="003E1BEF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áno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3E1BEF" w:rsidRPr="00FA3F82" w:rsidRDefault="003E1BEF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E1BEF" w:rsidRPr="00FA3F82" w:rsidTr="00F43010">
        <w:trPr>
          <w:trHeight w:val="586"/>
        </w:trPr>
        <w:tc>
          <w:tcPr>
            <w:tcW w:w="719" w:type="dxa"/>
            <w:vAlign w:val="center"/>
          </w:tcPr>
          <w:p w:rsidR="003E1BEF" w:rsidRPr="00FA3F82" w:rsidRDefault="003E1BEF" w:rsidP="003E1B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1.17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3E1BEF" w:rsidRPr="00FA3F82" w:rsidRDefault="003E1BEF" w:rsidP="00673C9B">
            <w:pPr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 xml:space="preserve">Syntetický 2D obraz z akvizície </w:t>
            </w:r>
            <w:proofErr w:type="spellStart"/>
            <w:r w:rsidRPr="00FA3F82">
              <w:rPr>
                <w:sz w:val="22"/>
                <w:szCs w:val="22"/>
              </w:rPr>
              <w:t>tomosyntézy</w:t>
            </w:r>
            <w:proofErr w:type="spellEnd"/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3E1BEF" w:rsidRPr="00FA3F82" w:rsidRDefault="003E1BEF" w:rsidP="003E1BEF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áno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3E1BEF" w:rsidRPr="00FA3F82" w:rsidRDefault="003E1BEF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E1BEF" w:rsidRPr="00FA3F82" w:rsidTr="00F600DF">
        <w:trPr>
          <w:trHeight w:val="586"/>
        </w:trPr>
        <w:tc>
          <w:tcPr>
            <w:tcW w:w="719" w:type="dxa"/>
            <w:vAlign w:val="center"/>
          </w:tcPr>
          <w:p w:rsidR="003E1BEF" w:rsidRPr="00FA3F82" w:rsidRDefault="003E1BEF" w:rsidP="003E1B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1.18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3E1BEF" w:rsidRPr="00FA3F82" w:rsidRDefault="003E1BEF" w:rsidP="00673C9B">
            <w:pPr>
              <w:rPr>
                <w:sz w:val="22"/>
                <w:szCs w:val="22"/>
              </w:rPr>
            </w:pPr>
            <w:proofErr w:type="spellStart"/>
            <w:r w:rsidRPr="00FA3F82">
              <w:rPr>
                <w:sz w:val="22"/>
                <w:szCs w:val="22"/>
              </w:rPr>
              <w:t>Stereotaktická</w:t>
            </w:r>
            <w:proofErr w:type="spellEnd"/>
            <w:r w:rsidRPr="00FA3F82">
              <w:rPr>
                <w:sz w:val="22"/>
                <w:szCs w:val="22"/>
              </w:rPr>
              <w:t xml:space="preserve"> </w:t>
            </w:r>
            <w:proofErr w:type="spellStart"/>
            <w:r w:rsidRPr="00FA3F82">
              <w:rPr>
                <w:sz w:val="22"/>
                <w:szCs w:val="22"/>
              </w:rPr>
              <w:t>biopsia</w:t>
            </w:r>
            <w:proofErr w:type="spellEnd"/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3E1BEF" w:rsidRPr="00FA3F82" w:rsidRDefault="003E1BEF" w:rsidP="003E1BEF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áno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3E1BEF" w:rsidRPr="00FA3F82" w:rsidRDefault="003E1BEF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E1BEF" w:rsidRPr="00FA3F82" w:rsidTr="009010BB">
        <w:trPr>
          <w:trHeight w:val="586"/>
        </w:trPr>
        <w:tc>
          <w:tcPr>
            <w:tcW w:w="719" w:type="dxa"/>
            <w:vAlign w:val="center"/>
          </w:tcPr>
          <w:p w:rsidR="003E1BEF" w:rsidRPr="00FA3F82" w:rsidRDefault="003E1BEF" w:rsidP="003E1B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1.19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3E1BEF" w:rsidRPr="00FA3F82" w:rsidRDefault="003E1BEF" w:rsidP="00673C9B">
            <w:pPr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 xml:space="preserve">Expozičná automatika 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3E1BEF" w:rsidRPr="00FA3F82" w:rsidRDefault="003E1BEF" w:rsidP="003E1BEF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áno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3E1BEF" w:rsidRPr="00FA3F82" w:rsidRDefault="003E1BEF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3F82" w:rsidRPr="00FA3F82" w:rsidTr="003E1BEF">
        <w:trPr>
          <w:trHeight w:val="624"/>
        </w:trPr>
        <w:tc>
          <w:tcPr>
            <w:tcW w:w="719" w:type="dxa"/>
            <w:vAlign w:val="center"/>
          </w:tcPr>
          <w:p w:rsidR="00FA3F82" w:rsidRPr="00FA3F82" w:rsidRDefault="00FA3F82" w:rsidP="003E1B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1.20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FA3F82" w:rsidRPr="00FA3F82" w:rsidRDefault="00FA3F82" w:rsidP="00673C9B">
            <w:pPr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Zariadenie, resp. príslušenstvo, ktoré meria a zobrazuje údaje o veľkosti dávky v mliečnej žľaze (AGD)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FA3F82" w:rsidRPr="00FA3F82" w:rsidRDefault="00FA3F82" w:rsidP="003E1BEF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áno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FA3F82" w:rsidRPr="00FA3F82" w:rsidRDefault="00FA3F82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3F82" w:rsidRPr="00FA3F82" w:rsidTr="003E1BEF">
        <w:trPr>
          <w:trHeight w:val="828"/>
        </w:trPr>
        <w:tc>
          <w:tcPr>
            <w:tcW w:w="719" w:type="dxa"/>
            <w:vAlign w:val="center"/>
          </w:tcPr>
          <w:p w:rsidR="00FA3F82" w:rsidRPr="00FA3F82" w:rsidRDefault="00FA3F82" w:rsidP="003E1B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1.21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FA3F82" w:rsidRPr="00FA3F82" w:rsidRDefault="00FA3F82" w:rsidP="00673C9B">
            <w:pPr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Motoricky ovládané kompresné zariadenie pre kompresiu prsníka(zobrazenie kompresnej sily a hrúbky kompresie, s funkciou automatického a núdzového uvoľnenia kompresie)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FA3F82" w:rsidRPr="00FA3F82" w:rsidRDefault="00FA3F82" w:rsidP="003E1BEF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áno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FA3F82" w:rsidRPr="00FA3F82" w:rsidRDefault="00FA3F82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3F82" w:rsidRPr="00FA3F82" w:rsidTr="003E1BEF">
        <w:trPr>
          <w:trHeight w:val="708"/>
        </w:trPr>
        <w:tc>
          <w:tcPr>
            <w:tcW w:w="719" w:type="dxa"/>
            <w:vAlign w:val="center"/>
          </w:tcPr>
          <w:p w:rsidR="00FA3F82" w:rsidRPr="00FA3F82" w:rsidRDefault="00FA3F82" w:rsidP="003E1B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1.22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FA3F82" w:rsidRPr="00FA3F82" w:rsidRDefault="00FA3F82" w:rsidP="00673C9B">
            <w:pPr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 xml:space="preserve">Maximálna motorická kompresná sila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A3F82" w:rsidRPr="00FA3F82" w:rsidRDefault="00FA3F82" w:rsidP="003E1BEF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130 až 200 N a stabilná</w:t>
            </w:r>
            <w:r w:rsidRPr="00FA3F82">
              <w:rPr>
                <w:sz w:val="22"/>
                <w:szCs w:val="22"/>
              </w:rPr>
              <w:br/>
              <w:t xml:space="preserve"> po dobu minimálne 1 min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FA3F82" w:rsidRPr="00FA3F82" w:rsidRDefault="00FA3F82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3F82" w:rsidRPr="00FA3F82" w:rsidTr="003E1BEF">
        <w:trPr>
          <w:trHeight w:val="288"/>
        </w:trPr>
        <w:tc>
          <w:tcPr>
            <w:tcW w:w="719" w:type="dxa"/>
            <w:vAlign w:val="center"/>
          </w:tcPr>
          <w:p w:rsidR="00FA3F82" w:rsidRPr="00FA3F82" w:rsidRDefault="00FA3F82" w:rsidP="003E1B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1.23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FA3F82" w:rsidRPr="00FA3F82" w:rsidRDefault="00FA3F82" w:rsidP="00673C9B">
            <w:pPr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Vzdialenosť od ohniska RTG lampy po receptor obrazu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FA3F82" w:rsidRPr="00FA3F82" w:rsidRDefault="00FA3F82" w:rsidP="003E1BEF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minimálne 60 cm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FA3F82" w:rsidRPr="00FA3F82" w:rsidRDefault="00FA3F82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3F82" w:rsidRPr="00FA3F82" w:rsidTr="003E1BEF">
        <w:trPr>
          <w:trHeight w:val="288"/>
        </w:trPr>
        <w:tc>
          <w:tcPr>
            <w:tcW w:w="719" w:type="dxa"/>
            <w:vAlign w:val="center"/>
          </w:tcPr>
          <w:p w:rsidR="00FA3F82" w:rsidRPr="00FA3F82" w:rsidRDefault="00FA3F82" w:rsidP="003E1B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1.24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FA3F82" w:rsidRPr="00FA3F82" w:rsidRDefault="00FA3F82" w:rsidP="00673C9B">
            <w:pPr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Rozsah vzdialenosti od podlahy k obrazovému receptoru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FA3F82" w:rsidRPr="00FA3F82" w:rsidRDefault="00FA3F82" w:rsidP="003E1BEF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minimálne od 71 cm do 141 cm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FA3F82" w:rsidRPr="00FA3F82" w:rsidRDefault="00FA3F82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E1BEF" w:rsidRPr="00FA3F82" w:rsidTr="006A282F">
        <w:trPr>
          <w:trHeight w:val="586"/>
        </w:trPr>
        <w:tc>
          <w:tcPr>
            <w:tcW w:w="719" w:type="dxa"/>
            <w:vAlign w:val="center"/>
          </w:tcPr>
          <w:p w:rsidR="003E1BEF" w:rsidRPr="00FA3F82" w:rsidRDefault="003E1BEF" w:rsidP="003E1B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1.25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3E1BEF" w:rsidRPr="00FA3F82" w:rsidRDefault="003E1BEF" w:rsidP="00673C9B">
            <w:pPr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 xml:space="preserve">Rozsah rotácie </w:t>
            </w:r>
            <w:proofErr w:type="spellStart"/>
            <w:r w:rsidRPr="00FA3F82">
              <w:rPr>
                <w:sz w:val="22"/>
                <w:szCs w:val="22"/>
              </w:rPr>
              <w:t>C-ramena</w:t>
            </w:r>
            <w:proofErr w:type="spellEnd"/>
            <w:r w:rsidRPr="00FA3F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3E1BEF" w:rsidRPr="00FA3F82" w:rsidRDefault="003E1BEF" w:rsidP="003E1BEF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minimálne 160°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3E1BEF" w:rsidRPr="00FA3F82" w:rsidRDefault="003E1BEF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3F82" w:rsidRPr="00FA3F82" w:rsidTr="003E1BEF">
        <w:trPr>
          <w:trHeight w:val="288"/>
        </w:trPr>
        <w:tc>
          <w:tcPr>
            <w:tcW w:w="719" w:type="dxa"/>
            <w:vAlign w:val="center"/>
          </w:tcPr>
          <w:p w:rsidR="00FA3F82" w:rsidRPr="00FA3F82" w:rsidRDefault="00FA3F82" w:rsidP="003E1B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1.26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FA3F82" w:rsidRPr="00FA3F82" w:rsidRDefault="00FA3F82" w:rsidP="00673C9B">
            <w:pPr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 xml:space="preserve">Veľkosť poľa zobrazenia (s výnimkou </w:t>
            </w:r>
            <w:proofErr w:type="spellStart"/>
            <w:r w:rsidRPr="00FA3F82">
              <w:rPr>
                <w:sz w:val="22"/>
                <w:szCs w:val="22"/>
              </w:rPr>
              <w:t>stereotaxie</w:t>
            </w:r>
            <w:proofErr w:type="spellEnd"/>
            <w:r w:rsidRPr="00FA3F82">
              <w:rPr>
                <w:sz w:val="22"/>
                <w:szCs w:val="22"/>
              </w:rPr>
              <w:t>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FA3F82" w:rsidRPr="00FA3F82" w:rsidRDefault="00FA3F82" w:rsidP="003E1BEF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minimálne 23 x 26cm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FA3F82" w:rsidRPr="00FA3F82" w:rsidRDefault="00FA3F82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3F82" w:rsidRPr="00FA3F82" w:rsidTr="003E1BEF">
        <w:trPr>
          <w:trHeight w:val="552"/>
        </w:trPr>
        <w:tc>
          <w:tcPr>
            <w:tcW w:w="719" w:type="dxa"/>
            <w:vAlign w:val="center"/>
          </w:tcPr>
          <w:p w:rsidR="00FA3F82" w:rsidRPr="00FA3F82" w:rsidRDefault="00FA3F82" w:rsidP="003E1B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1.27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FA3F82" w:rsidRPr="00FA3F82" w:rsidRDefault="00FA3F82" w:rsidP="00673C9B">
            <w:pPr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CE certifikát vydaný výrobcom na ponúkaný prístroj a diagnostickú stanicu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FA3F82" w:rsidRPr="00FA3F82" w:rsidRDefault="00FA3F82" w:rsidP="003E1BEF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áno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FA3F82" w:rsidRPr="00FA3F82" w:rsidRDefault="00FA3F82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E1BEF" w:rsidRPr="00FA3F82" w:rsidTr="00BD4EB6">
        <w:trPr>
          <w:trHeight w:val="586"/>
        </w:trPr>
        <w:tc>
          <w:tcPr>
            <w:tcW w:w="719" w:type="dxa"/>
            <w:vAlign w:val="center"/>
          </w:tcPr>
          <w:p w:rsidR="003E1BEF" w:rsidRPr="00FA3F82" w:rsidRDefault="003E1BEF" w:rsidP="003E1B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1.28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3E1BEF" w:rsidRPr="00FA3F82" w:rsidRDefault="003E1BEF" w:rsidP="00673C9B">
            <w:pPr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Platný ŠUKL kód prístroja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3E1BEF" w:rsidRPr="00FA3F82" w:rsidRDefault="003E1BEF" w:rsidP="003E1BEF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áno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3E1BEF" w:rsidRPr="00FA3F82" w:rsidRDefault="003E1BEF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3F82" w:rsidRPr="00FA3F82" w:rsidTr="003E1BEF">
        <w:trPr>
          <w:trHeight w:val="1068"/>
        </w:trPr>
        <w:tc>
          <w:tcPr>
            <w:tcW w:w="719" w:type="dxa"/>
            <w:vAlign w:val="center"/>
          </w:tcPr>
          <w:p w:rsidR="00FA3F82" w:rsidRPr="00FA3F82" w:rsidRDefault="003E1BEF" w:rsidP="003E1B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1.29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FA3F82" w:rsidRPr="00FA3F82" w:rsidRDefault="00FA3F82" w:rsidP="00673C9B">
            <w:pPr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 xml:space="preserve">Súlad s ustanovením § 115 ods. 5 a ods. 11 zákona 87/2018 </w:t>
            </w:r>
            <w:proofErr w:type="spellStart"/>
            <w:r w:rsidRPr="00FA3F82">
              <w:rPr>
                <w:sz w:val="22"/>
                <w:szCs w:val="22"/>
              </w:rPr>
              <w:t>Z.z</w:t>
            </w:r>
            <w:proofErr w:type="spellEnd"/>
            <w:r w:rsidRPr="00FA3F82">
              <w:rPr>
                <w:sz w:val="22"/>
                <w:szCs w:val="22"/>
              </w:rPr>
              <w:t xml:space="preserve">. o radiačnej ochrane a o zmene a doplnení niektorých zákonov ako aj vykonávacej vyhlášky § 3 ods.4 vyhlášky MZ SR 101/2018 </w:t>
            </w:r>
            <w:proofErr w:type="spellStart"/>
            <w:r w:rsidRPr="00FA3F82">
              <w:rPr>
                <w:sz w:val="22"/>
                <w:szCs w:val="22"/>
              </w:rPr>
              <w:t>Z.z</w:t>
            </w:r>
            <w:proofErr w:type="spellEnd"/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FA3F82" w:rsidRPr="00FA3F82" w:rsidRDefault="00FA3F82" w:rsidP="003E1BEF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áno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FA3F82" w:rsidRPr="00FA3F82" w:rsidRDefault="00FA3F82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3F82" w:rsidRPr="00FA3F82" w:rsidTr="003E1BEF">
        <w:trPr>
          <w:trHeight w:val="1932"/>
        </w:trPr>
        <w:tc>
          <w:tcPr>
            <w:tcW w:w="719" w:type="dxa"/>
            <w:vAlign w:val="center"/>
          </w:tcPr>
          <w:p w:rsidR="00FA3F82" w:rsidRPr="00FA3F82" w:rsidRDefault="003E1BEF" w:rsidP="003E1B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1.30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FA3F82" w:rsidRPr="00FA3F82" w:rsidRDefault="00FA3F82" w:rsidP="00673C9B">
            <w:pPr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 xml:space="preserve">Povolenie na dovoz, vývoz, predaj a distribúciu zdrojov ionizujúceho žiarenia. Rovnako ako aj povolenie na inštaláciu a servis zdrojov ionizujúceho žiarenia, vydané Úradom verejného zdravotníctva SR - zákon 355/2007 </w:t>
            </w:r>
            <w:proofErr w:type="spellStart"/>
            <w:r w:rsidRPr="00FA3F82">
              <w:rPr>
                <w:sz w:val="22"/>
                <w:szCs w:val="22"/>
              </w:rPr>
              <w:t>Z.z</w:t>
            </w:r>
            <w:proofErr w:type="spellEnd"/>
            <w:r w:rsidRPr="00FA3F82">
              <w:rPr>
                <w:sz w:val="22"/>
                <w:szCs w:val="22"/>
              </w:rPr>
              <w:t>.. Zároveň vypracovanie a dodanie kompletnej dokumentácie pre zdravotnú techniku, ktorá musí byť odsúhlasená Ústavom radiačnej ochrany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FA3F82" w:rsidRPr="00FA3F82" w:rsidRDefault="00FA3F82" w:rsidP="003E1BEF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áno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FA3F82" w:rsidRPr="00FA3F82" w:rsidRDefault="00FA3F82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E1BEF" w:rsidRPr="00FA3F82" w:rsidTr="00833B2E">
        <w:trPr>
          <w:trHeight w:val="658"/>
        </w:trPr>
        <w:tc>
          <w:tcPr>
            <w:tcW w:w="719" w:type="dxa"/>
            <w:shd w:val="clear" w:color="000000" w:fill="FFFF00"/>
            <w:vAlign w:val="center"/>
          </w:tcPr>
          <w:p w:rsidR="003E1BEF" w:rsidRPr="003E1BEF" w:rsidRDefault="003E1BEF" w:rsidP="003E1BEF">
            <w:pPr>
              <w:rPr>
                <w:b/>
                <w:bCs/>
                <w:iCs/>
                <w:color w:val="000000"/>
                <w:sz w:val="22"/>
                <w:szCs w:val="22"/>
              </w:rPr>
            </w:pPr>
            <w:proofErr w:type="spellStart"/>
            <w:r w:rsidRPr="003E1BEF">
              <w:rPr>
                <w:b/>
                <w:bCs/>
                <w:iCs/>
                <w:color w:val="000000"/>
                <w:sz w:val="22"/>
                <w:szCs w:val="22"/>
              </w:rPr>
              <w:t>P.č</w:t>
            </w:r>
            <w:proofErr w:type="spellEnd"/>
            <w:r w:rsidRPr="003E1BEF">
              <w:rPr>
                <w:b/>
                <w:bCs/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4263" w:type="dxa"/>
            <w:shd w:val="clear" w:color="000000" w:fill="FFFF00"/>
            <w:vAlign w:val="center"/>
            <w:hideMark/>
          </w:tcPr>
          <w:p w:rsidR="003E1BEF" w:rsidRPr="003E1BEF" w:rsidRDefault="003E1BEF" w:rsidP="00673C9B">
            <w:pPr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3E1BEF">
              <w:rPr>
                <w:b/>
                <w:bCs/>
                <w:iCs/>
                <w:color w:val="000000"/>
                <w:sz w:val="22"/>
                <w:szCs w:val="22"/>
              </w:rPr>
              <w:t xml:space="preserve">II. </w:t>
            </w:r>
            <w:r>
              <w:rPr>
                <w:b/>
                <w:bCs/>
                <w:iCs/>
                <w:color w:val="000000"/>
                <w:sz w:val="22"/>
                <w:szCs w:val="22"/>
              </w:rPr>
              <w:t>Technická špecifikácia Akvizičnej stanice</w:t>
            </w:r>
            <w:r w:rsidRPr="003E1BEF">
              <w:rPr>
                <w:b/>
                <w:bCs/>
                <w:iCs/>
                <w:color w:val="000000"/>
                <w:sz w:val="22"/>
                <w:szCs w:val="22"/>
              </w:rPr>
              <w:t xml:space="preserve"> pre </w:t>
            </w:r>
            <w:proofErr w:type="spellStart"/>
            <w:r w:rsidRPr="003E1BEF">
              <w:rPr>
                <w:b/>
                <w:bCs/>
                <w:iCs/>
                <w:color w:val="000000"/>
                <w:sz w:val="22"/>
                <w:szCs w:val="22"/>
              </w:rPr>
              <w:t>mamograf</w:t>
            </w:r>
            <w:proofErr w:type="spellEnd"/>
          </w:p>
        </w:tc>
        <w:tc>
          <w:tcPr>
            <w:tcW w:w="2551" w:type="dxa"/>
            <w:shd w:val="clear" w:color="000000" w:fill="FFFF00"/>
            <w:vAlign w:val="center"/>
            <w:hideMark/>
          </w:tcPr>
          <w:p w:rsidR="003E1BEF" w:rsidRPr="003E1BEF" w:rsidRDefault="003E1BEF" w:rsidP="00673C9B">
            <w:pPr>
              <w:rPr>
                <w:b/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  <w:r w:rsidRPr="003E1BEF">
              <w:rPr>
                <w:b/>
                <w:color w:val="000000"/>
                <w:sz w:val="22"/>
                <w:szCs w:val="22"/>
              </w:rPr>
              <w:t>Požadovaný parameter</w:t>
            </w:r>
          </w:p>
        </w:tc>
        <w:tc>
          <w:tcPr>
            <w:tcW w:w="2338" w:type="dxa"/>
            <w:shd w:val="clear" w:color="000000" w:fill="FFFF00"/>
            <w:noWrap/>
            <w:vAlign w:val="bottom"/>
            <w:hideMark/>
          </w:tcPr>
          <w:p w:rsidR="003E1BEF" w:rsidRPr="00FA3F82" w:rsidRDefault="003E1BEF" w:rsidP="003E1BEF">
            <w:pPr>
              <w:jc w:val="center"/>
              <w:rPr>
                <w:color w:val="000000"/>
                <w:sz w:val="22"/>
                <w:szCs w:val="22"/>
              </w:rPr>
            </w:pPr>
            <w:r w:rsidRPr="00FA3F82">
              <w:rPr>
                <w:b/>
                <w:bCs/>
                <w:iCs/>
                <w:color w:val="000000"/>
                <w:sz w:val="22"/>
                <w:szCs w:val="22"/>
              </w:rPr>
              <w:t>Požadujeme uviesť, či požiadavku</w:t>
            </w:r>
            <w:r w:rsidRPr="00FA3F82">
              <w:rPr>
                <w:b/>
                <w:bCs/>
                <w:iCs/>
                <w:color w:val="000000"/>
                <w:sz w:val="22"/>
                <w:szCs w:val="22"/>
              </w:rPr>
              <w:br/>
              <w:t xml:space="preserve"> spĺňa áno/nie resp. uviesť  konkrétny parameter</w:t>
            </w:r>
          </w:p>
        </w:tc>
      </w:tr>
      <w:tr w:rsidR="003E1BEF" w:rsidRPr="00FA3F82" w:rsidTr="005B69AB">
        <w:trPr>
          <w:trHeight w:val="586"/>
        </w:trPr>
        <w:tc>
          <w:tcPr>
            <w:tcW w:w="719" w:type="dxa"/>
            <w:vAlign w:val="center"/>
          </w:tcPr>
          <w:p w:rsidR="003E1BEF" w:rsidRPr="00FA3F82" w:rsidRDefault="003E1BEF" w:rsidP="003E1B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3E1BEF" w:rsidRPr="00FA3F82" w:rsidRDefault="003E1BEF" w:rsidP="00673C9B">
            <w:pPr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Operačný systém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3E1BEF" w:rsidRPr="00FA3F82" w:rsidRDefault="003E1BEF" w:rsidP="003E1BEF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Windows alebo Linux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3E1BEF" w:rsidRPr="00FA3F82" w:rsidRDefault="003E1BEF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E1BEF" w:rsidRPr="00FA3F82" w:rsidTr="005F5F92">
        <w:trPr>
          <w:trHeight w:val="586"/>
        </w:trPr>
        <w:tc>
          <w:tcPr>
            <w:tcW w:w="719" w:type="dxa"/>
            <w:vAlign w:val="center"/>
          </w:tcPr>
          <w:p w:rsidR="003E1BEF" w:rsidRPr="00FA3F82" w:rsidRDefault="003E1BEF" w:rsidP="003E1B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3E1BEF" w:rsidRPr="00FA3F82" w:rsidRDefault="003E1BEF" w:rsidP="00673C9B">
            <w:pPr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Zabudované CD/DVD alebo USB rozhranie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3E1BEF" w:rsidRPr="00FA3F82" w:rsidRDefault="003E1BEF" w:rsidP="003E1BEF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áno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3E1BEF" w:rsidRPr="00FA3F82" w:rsidRDefault="003E1BEF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3F82" w:rsidRPr="00FA3F82" w:rsidTr="003E1BEF">
        <w:trPr>
          <w:trHeight w:val="645"/>
        </w:trPr>
        <w:tc>
          <w:tcPr>
            <w:tcW w:w="719" w:type="dxa"/>
            <w:vAlign w:val="center"/>
          </w:tcPr>
          <w:p w:rsidR="00FA3F82" w:rsidRPr="00FA3F82" w:rsidRDefault="003E1BEF" w:rsidP="003E1B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FA3F82" w:rsidRPr="00FA3F82" w:rsidRDefault="00FA3F82" w:rsidP="00673C9B">
            <w:pPr>
              <w:rPr>
                <w:sz w:val="22"/>
                <w:szCs w:val="22"/>
              </w:rPr>
            </w:pPr>
            <w:proofErr w:type="spellStart"/>
            <w:r w:rsidRPr="00FA3F82">
              <w:rPr>
                <w:sz w:val="22"/>
                <w:szCs w:val="22"/>
              </w:rPr>
              <w:t>Hard</w:t>
            </w:r>
            <w:proofErr w:type="spellEnd"/>
            <w:r w:rsidRPr="00FA3F82">
              <w:rPr>
                <w:sz w:val="22"/>
                <w:szCs w:val="22"/>
              </w:rPr>
              <w:t xml:space="preserve"> disk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FA3F82" w:rsidRPr="00FA3F82" w:rsidRDefault="00FA3F82" w:rsidP="003E1BEF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minimálne 5 000 obrazov v DICOM formáte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FA3F82" w:rsidRPr="00FA3F82" w:rsidRDefault="00FA3F82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3F82" w:rsidRPr="00FA3F82" w:rsidTr="003E1BEF">
        <w:trPr>
          <w:trHeight w:val="900"/>
        </w:trPr>
        <w:tc>
          <w:tcPr>
            <w:tcW w:w="719" w:type="dxa"/>
            <w:vAlign w:val="center"/>
          </w:tcPr>
          <w:p w:rsidR="00FA3F82" w:rsidRPr="00FA3F82" w:rsidRDefault="003E1BEF" w:rsidP="003E1B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FA3F82" w:rsidRPr="00FA3F82" w:rsidRDefault="00FA3F82" w:rsidP="00673C9B">
            <w:pPr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Pamäť RAM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A3F82" w:rsidRPr="00FA3F82" w:rsidRDefault="00FA3F82" w:rsidP="003E1BEF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minimálne 4 GB, v prípade operačného systému Linux - minimálne 2 GB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FA3F82" w:rsidRPr="00FA3F82" w:rsidRDefault="00FA3F82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3F82" w:rsidRPr="00FA3F82" w:rsidTr="003E1BEF">
        <w:trPr>
          <w:trHeight w:val="828"/>
        </w:trPr>
        <w:tc>
          <w:tcPr>
            <w:tcW w:w="719" w:type="dxa"/>
            <w:vAlign w:val="center"/>
          </w:tcPr>
          <w:p w:rsidR="00FA3F82" w:rsidRPr="00FA3F82" w:rsidRDefault="003E1BEF" w:rsidP="003E1B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FA3F82" w:rsidRPr="00FA3F82" w:rsidRDefault="00FA3F82" w:rsidP="00673C9B">
            <w:pPr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 xml:space="preserve">Min DICOM ver3, </w:t>
            </w:r>
            <w:proofErr w:type="spellStart"/>
            <w:r w:rsidRPr="00FA3F82">
              <w:rPr>
                <w:sz w:val="22"/>
                <w:szCs w:val="22"/>
              </w:rPr>
              <w:t>Dicom</w:t>
            </w:r>
            <w:proofErr w:type="spellEnd"/>
            <w:r w:rsidRPr="00FA3F82">
              <w:rPr>
                <w:sz w:val="22"/>
                <w:szCs w:val="22"/>
              </w:rPr>
              <w:t xml:space="preserve"> </w:t>
            </w:r>
            <w:proofErr w:type="spellStart"/>
            <w:r w:rsidRPr="00FA3F82">
              <w:rPr>
                <w:sz w:val="22"/>
                <w:szCs w:val="22"/>
              </w:rPr>
              <w:t>Worklist</w:t>
            </w:r>
            <w:proofErr w:type="spellEnd"/>
            <w:r w:rsidRPr="00FA3F82">
              <w:rPr>
                <w:sz w:val="22"/>
                <w:szCs w:val="22"/>
              </w:rPr>
              <w:t xml:space="preserve">, </w:t>
            </w:r>
            <w:proofErr w:type="spellStart"/>
            <w:r w:rsidRPr="00FA3F82">
              <w:rPr>
                <w:sz w:val="22"/>
                <w:szCs w:val="22"/>
              </w:rPr>
              <w:t>Dicom</w:t>
            </w:r>
            <w:proofErr w:type="spellEnd"/>
            <w:r w:rsidRPr="00FA3F82">
              <w:rPr>
                <w:sz w:val="22"/>
                <w:szCs w:val="22"/>
              </w:rPr>
              <w:t xml:space="preserve"> </w:t>
            </w:r>
            <w:proofErr w:type="spellStart"/>
            <w:r w:rsidRPr="00FA3F82">
              <w:rPr>
                <w:sz w:val="22"/>
                <w:szCs w:val="22"/>
              </w:rPr>
              <w:t>Send</w:t>
            </w:r>
            <w:proofErr w:type="spellEnd"/>
            <w:r w:rsidRPr="00FA3F82">
              <w:rPr>
                <w:sz w:val="22"/>
                <w:szCs w:val="22"/>
              </w:rPr>
              <w:t xml:space="preserve">, </w:t>
            </w:r>
            <w:proofErr w:type="spellStart"/>
            <w:r w:rsidRPr="00FA3F82">
              <w:rPr>
                <w:sz w:val="22"/>
                <w:szCs w:val="22"/>
              </w:rPr>
              <w:t>Dicom</w:t>
            </w:r>
            <w:proofErr w:type="spellEnd"/>
            <w:r w:rsidRPr="00FA3F82">
              <w:rPr>
                <w:sz w:val="22"/>
                <w:szCs w:val="22"/>
              </w:rPr>
              <w:t xml:space="preserve"> MPPS, </w:t>
            </w:r>
            <w:proofErr w:type="spellStart"/>
            <w:r w:rsidRPr="00FA3F82">
              <w:rPr>
                <w:sz w:val="22"/>
                <w:szCs w:val="22"/>
              </w:rPr>
              <w:t>Dicom</w:t>
            </w:r>
            <w:proofErr w:type="spellEnd"/>
            <w:r w:rsidRPr="00FA3F82">
              <w:rPr>
                <w:sz w:val="22"/>
                <w:szCs w:val="22"/>
              </w:rPr>
              <w:t xml:space="preserve"> Q/R, DICOM </w:t>
            </w:r>
            <w:proofErr w:type="spellStart"/>
            <w:r w:rsidRPr="00FA3F82">
              <w:rPr>
                <w:sz w:val="22"/>
                <w:szCs w:val="22"/>
              </w:rPr>
              <w:t>Storage</w:t>
            </w:r>
            <w:proofErr w:type="spellEnd"/>
            <w:r w:rsidRPr="00FA3F82">
              <w:rPr>
                <w:sz w:val="22"/>
                <w:szCs w:val="22"/>
              </w:rPr>
              <w:t xml:space="preserve"> </w:t>
            </w:r>
            <w:proofErr w:type="spellStart"/>
            <w:r w:rsidRPr="00FA3F82">
              <w:rPr>
                <w:sz w:val="22"/>
                <w:szCs w:val="22"/>
              </w:rPr>
              <w:t>Commitment</w:t>
            </w:r>
            <w:proofErr w:type="spellEnd"/>
            <w:r w:rsidRPr="00FA3F82">
              <w:rPr>
                <w:sz w:val="22"/>
                <w:szCs w:val="22"/>
              </w:rPr>
              <w:t xml:space="preserve"> (potvrdenie archivácie z obrazového archívu)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FA3F82" w:rsidRPr="00FA3F82" w:rsidRDefault="00FA3F82" w:rsidP="003E1BEF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áno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FA3F82" w:rsidRPr="00FA3F82" w:rsidRDefault="00FA3F82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3F82" w:rsidRPr="00FA3F82" w:rsidTr="003E1BEF">
        <w:trPr>
          <w:trHeight w:val="585"/>
        </w:trPr>
        <w:tc>
          <w:tcPr>
            <w:tcW w:w="719" w:type="dxa"/>
            <w:vAlign w:val="center"/>
          </w:tcPr>
          <w:p w:rsidR="00FA3F82" w:rsidRPr="00FA3F82" w:rsidRDefault="003E1BEF" w:rsidP="003E1B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FA3F82" w:rsidRPr="00FA3F82" w:rsidRDefault="00FA3F82" w:rsidP="00673C9B">
            <w:pPr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Užívateľské rozhranie alebo manuál v slovenskom alebo českom jazyku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FA3F82" w:rsidRPr="00FA3F82" w:rsidRDefault="00FA3F82" w:rsidP="003E1BEF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áno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FA3F82" w:rsidRPr="00FA3F82" w:rsidRDefault="00FA3F82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3F82" w:rsidRPr="00FA3F82" w:rsidTr="003E1BEF">
        <w:trPr>
          <w:trHeight w:val="1395"/>
        </w:trPr>
        <w:tc>
          <w:tcPr>
            <w:tcW w:w="719" w:type="dxa"/>
            <w:vAlign w:val="center"/>
          </w:tcPr>
          <w:p w:rsidR="00FA3F82" w:rsidRPr="00FA3F82" w:rsidRDefault="003E1BEF" w:rsidP="003E1B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2.7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FA3F82" w:rsidRPr="00FA3F82" w:rsidRDefault="00FA3F82" w:rsidP="00673C9B">
            <w:pPr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 xml:space="preserve">Demografické údaje o pacientoch buď načítavať priamo zo systému HIS/RIS (nemocničného/rádiologického informačného systému) prostredníctvom funkcionality DICOM Modality </w:t>
            </w:r>
            <w:proofErr w:type="spellStart"/>
            <w:r w:rsidRPr="00FA3F82">
              <w:rPr>
                <w:sz w:val="22"/>
                <w:szCs w:val="22"/>
              </w:rPr>
              <w:t>Worklist</w:t>
            </w:r>
            <w:proofErr w:type="spellEnd"/>
            <w:r w:rsidRPr="00FA3F82">
              <w:rPr>
                <w:sz w:val="22"/>
                <w:szCs w:val="22"/>
              </w:rPr>
              <w:t>, alebo ich zadávať manuálne.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A3F82" w:rsidRPr="00FA3F82" w:rsidRDefault="00FA3F82" w:rsidP="003E1BEF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áno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FA3F82" w:rsidRPr="00FA3F82" w:rsidRDefault="00FA3F82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E1BEF" w:rsidRPr="00FA3F82" w:rsidTr="00AF030F">
        <w:trPr>
          <w:trHeight w:val="658"/>
        </w:trPr>
        <w:tc>
          <w:tcPr>
            <w:tcW w:w="719" w:type="dxa"/>
            <w:shd w:val="clear" w:color="000000" w:fill="FFFF00"/>
            <w:vAlign w:val="center"/>
          </w:tcPr>
          <w:p w:rsidR="003E1BEF" w:rsidRPr="003E1BEF" w:rsidRDefault="003E1BEF" w:rsidP="003E1BEF">
            <w:pPr>
              <w:rPr>
                <w:b/>
                <w:bCs/>
                <w:iCs/>
                <w:color w:val="000000"/>
                <w:sz w:val="22"/>
                <w:szCs w:val="22"/>
              </w:rPr>
            </w:pPr>
            <w:proofErr w:type="spellStart"/>
            <w:r w:rsidRPr="003E1BEF">
              <w:rPr>
                <w:b/>
                <w:bCs/>
                <w:iCs/>
                <w:color w:val="000000"/>
                <w:sz w:val="22"/>
                <w:szCs w:val="22"/>
              </w:rPr>
              <w:t>P.č</w:t>
            </w:r>
            <w:proofErr w:type="spellEnd"/>
            <w:r w:rsidRPr="003E1BEF">
              <w:rPr>
                <w:b/>
                <w:bCs/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4263" w:type="dxa"/>
            <w:shd w:val="clear" w:color="000000" w:fill="FFFF00"/>
            <w:noWrap/>
            <w:vAlign w:val="center"/>
            <w:hideMark/>
          </w:tcPr>
          <w:p w:rsidR="003E1BEF" w:rsidRPr="003E1BEF" w:rsidRDefault="003E1BEF" w:rsidP="00673C9B">
            <w:pPr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3E1BEF">
              <w:rPr>
                <w:b/>
                <w:bCs/>
                <w:iCs/>
                <w:color w:val="000000"/>
                <w:sz w:val="22"/>
                <w:szCs w:val="22"/>
              </w:rPr>
              <w:t xml:space="preserve">III. </w:t>
            </w:r>
            <w:r>
              <w:rPr>
                <w:b/>
                <w:bCs/>
                <w:iCs/>
                <w:color w:val="000000"/>
                <w:sz w:val="22"/>
                <w:szCs w:val="22"/>
              </w:rPr>
              <w:t>Technická špecifikácia Diagnostickej stanice</w:t>
            </w:r>
            <w:r w:rsidRPr="003E1BEF">
              <w:rPr>
                <w:b/>
                <w:bCs/>
                <w:iCs/>
                <w:color w:val="000000"/>
                <w:sz w:val="22"/>
                <w:szCs w:val="22"/>
              </w:rPr>
              <w:t xml:space="preserve"> pre </w:t>
            </w:r>
            <w:proofErr w:type="spellStart"/>
            <w:r w:rsidRPr="003E1BEF">
              <w:rPr>
                <w:b/>
                <w:bCs/>
                <w:iCs/>
                <w:color w:val="000000"/>
                <w:sz w:val="22"/>
                <w:szCs w:val="22"/>
              </w:rPr>
              <w:t>mamograf</w:t>
            </w:r>
            <w:proofErr w:type="spellEnd"/>
          </w:p>
        </w:tc>
        <w:tc>
          <w:tcPr>
            <w:tcW w:w="2551" w:type="dxa"/>
            <w:shd w:val="clear" w:color="000000" w:fill="FFFF00"/>
            <w:noWrap/>
            <w:vAlign w:val="center"/>
            <w:hideMark/>
          </w:tcPr>
          <w:p w:rsidR="003E1BEF" w:rsidRPr="003E1BEF" w:rsidRDefault="003E1BEF" w:rsidP="00673C9B">
            <w:pPr>
              <w:rPr>
                <w:b/>
                <w:color w:val="000000"/>
                <w:sz w:val="22"/>
                <w:szCs w:val="22"/>
              </w:rPr>
            </w:pPr>
            <w:r w:rsidRPr="003E1BEF">
              <w:rPr>
                <w:b/>
                <w:color w:val="000000"/>
                <w:sz w:val="22"/>
                <w:szCs w:val="22"/>
              </w:rPr>
              <w:t>Požadovaný parameter</w:t>
            </w:r>
          </w:p>
        </w:tc>
        <w:tc>
          <w:tcPr>
            <w:tcW w:w="2338" w:type="dxa"/>
            <w:shd w:val="clear" w:color="000000" w:fill="FFFF00"/>
            <w:noWrap/>
            <w:vAlign w:val="bottom"/>
            <w:hideMark/>
          </w:tcPr>
          <w:p w:rsidR="003E1BEF" w:rsidRPr="00FA3F82" w:rsidRDefault="003E1BEF" w:rsidP="003E1BEF">
            <w:pPr>
              <w:jc w:val="center"/>
              <w:rPr>
                <w:color w:val="000000"/>
                <w:sz w:val="22"/>
                <w:szCs w:val="22"/>
              </w:rPr>
            </w:pPr>
            <w:r w:rsidRPr="00FA3F82">
              <w:rPr>
                <w:b/>
                <w:bCs/>
                <w:iCs/>
                <w:color w:val="000000"/>
                <w:sz w:val="22"/>
                <w:szCs w:val="22"/>
              </w:rPr>
              <w:t>Požadujeme uviesť, či požiadavku</w:t>
            </w:r>
            <w:r w:rsidRPr="00FA3F82">
              <w:rPr>
                <w:b/>
                <w:bCs/>
                <w:iCs/>
                <w:color w:val="000000"/>
                <w:sz w:val="22"/>
                <w:szCs w:val="22"/>
              </w:rPr>
              <w:br/>
              <w:t xml:space="preserve"> spĺňa áno/nie resp. uviesť  konkrétny parameter</w:t>
            </w:r>
          </w:p>
        </w:tc>
      </w:tr>
      <w:tr w:rsidR="003E1BEF" w:rsidRPr="00FA3F82" w:rsidTr="003E1BEF">
        <w:trPr>
          <w:trHeight w:val="586"/>
        </w:trPr>
        <w:tc>
          <w:tcPr>
            <w:tcW w:w="719" w:type="dxa"/>
            <w:shd w:val="clear" w:color="000000" w:fill="FFFFFF"/>
            <w:vAlign w:val="center"/>
          </w:tcPr>
          <w:p w:rsidR="003E1BEF" w:rsidRPr="00FA3F82" w:rsidRDefault="003E1BEF" w:rsidP="003E1B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</w:tc>
        <w:tc>
          <w:tcPr>
            <w:tcW w:w="4263" w:type="dxa"/>
            <w:shd w:val="clear" w:color="000000" w:fill="FFFFFF"/>
            <w:vAlign w:val="center"/>
            <w:hideMark/>
          </w:tcPr>
          <w:p w:rsidR="003E1BEF" w:rsidRPr="00FA3F82" w:rsidRDefault="003E1BEF" w:rsidP="00673C9B">
            <w:pPr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Operačný systém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3E1BEF" w:rsidRPr="00FA3F82" w:rsidRDefault="003E1BEF" w:rsidP="003E1BEF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Windows alebo Linux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3E1BEF" w:rsidRPr="00FA3F82" w:rsidRDefault="003E1BEF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E1BEF" w:rsidRPr="00FA3F82" w:rsidTr="003E1BEF">
        <w:trPr>
          <w:trHeight w:val="586"/>
        </w:trPr>
        <w:tc>
          <w:tcPr>
            <w:tcW w:w="719" w:type="dxa"/>
            <w:shd w:val="clear" w:color="000000" w:fill="FFFFFF"/>
            <w:vAlign w:val="center"/>
          </w:tcPr>
          <w:p w:rsidR="003E1BEF" w:rsidRPr="00FA3F82" w:rsidRDefault="003E1BEF" w:rsidP="003E1B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4263" w:type="dxa"/>
            <w:shd w:val="clear" w:color="000000" w:fill="FFFFFF"/>
            <w:vAlign w:val="center"/>
            <w:hideMark/>
          </w:tcPr>
          <w:p w:rsidR="003E1BEF" w:rsidRPr="00FA3F82" w:rsidRDefault="003E1BEF" w:rsidP="00673C9B">
            <w:pPr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 xml:space="preserve">Procesor </w:t>
            </w:r>
          </w:p>
        </w:tc>
        <w:tc>
          <w:tcPr>
            <w:tcW w:w="2551" w:type="dxa"/>
            <w:shd w:val="clear" w:color="000000" w:fill="FFFFFF"/>
            <w:noWrap/>
            <w:vAlign w:val="center"/>
            <w:hideMark/>
          </w:tcPr>
          <w:p w:rsidR="003E1BEF" w:rsidRPr="00FA3F82" w:rsidRDefault="003E1BEF" w:rsidP="003E1BEF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minimálne 3 GHz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3E1BEF" w:rsidRPr="00FA3F82" w:rsidRDefault="003E1BEF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E1BEF" w:rsidRPr="00FA3F82" w:rsidTr="003E1BEF">
        <w:trPr>
          <w:trHeight w:val="586"/>
        </w:trPr>
        <w:tc>
          <w:tcPr>
            <w:tcW w:w="719" w:type="dxa"/>
            <w:shd w:val="clear" w:color="000000" w:fill="FFFFFF"/>
            <w:vAlign w:val="center"/>
          </w:tcPr>
          <w:p w:rsidR="003E1BEF" w:rsidRPr="00FA3F82" w:rsidRDefault="003E1BEF" w:rsidP="003E1B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</w:p>
        </w:tc>
        <w:tc>
          <w:tcPr>
            <w:tcW w:w="4263" w:type="dxa"/>
            <w:shd w:val="clear" w:color="000000" w:fill="FFFFFF"/>
            <w:vAlign w:val="center"/>
            <w:hideMark/>
          </w:tcPr>
          <w:p w:rsidR="003E1BEF" w:rsidRPr="00FA3F82" w:rsidRDefault="003E1BEF" w:rsidP="00673C9B">
            <w:pPr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Zabudované CD/DVD a USB rozhranie</w:t>
            </w:r>
          </w:p>
        </w:tc>
        <w:tc>
          <w:tcPr>
            <w:tcW w:w="2551" w:type="dxa"/>
            <w:shd w:val="clear" w:color="000000" w:fill="FFFFFF"/>
            <w:noWrap/>
            <w:vAlign w:val="center"/>
            <w:hideMark/>
          </w:tcPr>
          <w:p w:rsidR="003E1BEF" w:rsidRPr="00FA3F82" w:rsidRDefault="003E1BEF" w:rsidP="003E1BEF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áno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3E1BEF" w:rsidRPr="00FA3F82" w:rsidRDefault="003E1BEF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E1BEF" w:rsidRPr="00FA3F82" w:rsidTr="003E1BEF">
        <w:trPr>
          <w:trHeight w:val="586"/>
        </w:trPr>
        <w:tc>
          <w:tcPr>
            <w:tcW w:w="719" w:type="dxa"/>
            <w:vAlign w:val="center"/>
          </w:tcPr>
          <w:p w:rsidR="003E1BEF" w:rsidRPr="00FA3F82" w:rsidRDefault="003E1BEF" w:rsidP="003E1B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3E1BEF" w:rsidRPr="00FA3F82" w:rsidRDefault="003E1BEF" w:rsidP="00673C9B">
            <w:pPr>
              <w:rPr>
                <w:sz w:val="22"/>
                <w:szCs w:val="22"/>
              </w:rPr>
            </w:pPr>
            <w:proofErr w:type="spellStart"/>
            <w:r w:rsidRPr="00FA3F82">
              <w:rPr>
                <w:sz w:val="22"/>
                <w:szCs w:val="22"/>
              </w:rPr>
              <w:t>Hard</w:t>
            </w:r>
            <w:proofErr w:type="spellEnd"/>
            <w:r w:rsidRPr="00FA3F82">
              <w:rPr>
                <w:sz w:val="22"/>
                <w:szCs w:val="22"/>
              </w:rPr>
              <w:t xml:space="preserve"> disk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3E1BEF" w:rsidRPr="00FA3F82" w:rsidRDefault="003E1BEF" w:rsidP="003E1BEF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minimálne 1 TB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3E1BEF" w:rsidRPr="00FA3F82" w:rsidRDefault="003E1BEF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E1BEF" w:rsidRPr="00FA3F82" w:rsidTr="003E1BEF">
        <w:trPr>
          <w:trHeight w:val="586"/>
        </w:trPr>
        <w:tc>
          <w:tcPr>
            <w:tcW w:w="719" w:type="dxa"/>
            <w:vAlign w:val="center"/>
          </w:tcPr>
          <w:p w:rsidR="003E1BEF" w:rsidRPr="00FA3F82" w:rsidRDefault="003E1BEF" w:rsidP="003E1B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3E1BEF" w:rsidRPr="00FA3F82" w:rsidRDefault="003E1BEF" w:rsidP="00673C9B">
            <w:pPr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Pamäť RAM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3E1BEF" w:rsidRPr="00FA3F82" w:rsidRDefault="003E1BEF" w:rsidP="003E1BEF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8 GB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3E1BEF" w:rsidRPr="00FA3F82" w:rsidRDefault="003E1BEF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3F82" w:rsidRPr="00FA3F82" w:rsidTr="003E1BEF">
        <w:trPr>
          <w:trHeight w:val="2208"/>
        </w:trPr>
        <w:tc>
          <w:tcPr>
            <w:tcW w:w="719" w:type="dxa"/>
            <w:vAlign w:val="center"/>
          </w:tcPr>
          <w:p w:rsidR="00FA3F82" w:rsidRPr="00FA3F82" w:rsidRDefault="003E1BEF" w:rsidP="003E1B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FA3F82" w:rsidRPr="00FA3F82" w:rsidRDefault="00FA3F82" w:rsidP="00673C9B">
            <w:pPr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 xml:space="preserve">DICOM </w:t>
            </w:r>
            <w:proofErr w:type="spellStart"/>
            <w:r w:rsidRPr="00FA3F82">
              <w:rPr>
                <w:sz w:val="22"/>
                <w:szCs w:val="22"/>
              </w:rPr>
              <w:t>WorkList</w:t>
            </w:r>
            <w:proofErr w:type="spellEnd"/>
            <w:r w:rsidRPr="00FA3F82">
              <w:rPr>
                <w:sz w:val="22"/>
                <w:szCs w:val="22"/>
              </w:rPr>
              <w:t xml:space="preserve"> (DICOM je medzinárodný štandard), DICOM zasielanie </w:t>
            </w:r>
            <w:proofErr w:type="spellStart"/>
            <w:r w:rsidRPr="00FA3F82">
              <w:rPr>
                <w:sz w:val="22"/>
                <w:szCs w:val="22"/>
              </w:rPr>
              <w:t>snímiek</w:t>
            </w:r>
            <w:proofErr w:type="spellEnd"/>
            <w:r w:rsidRPr="00FA3F82">
              <w:rPr>
                <w:sz w:val="22"/>
                <w:szCs w:val="22"/>
              </w:rPr>
              <w:t xml:space="preserve"> na PACS, DICOM  </w:t>
            </w:r>
            <w:proofErr w:type="spellStart"/>
            <w:r w:rsidRPr="00FA3F82">
              <w:rPr>
                <w:sz w:val="22"/>
                <w:szCs w:val="22"/>
              </w:rPr>
              <w:t>Print</w:t>
            </w:r>
            <w:proofErr w:type="spellEnd"/>
            <w:r w:rsidRPr="00FA3F82">
              <w:rPr>
                <w:sz w:val="22"/>
                <w:szCs w:val="22"/>
              </w:rPr>
              <w:t xml:space="preserve">, DICOM </w:t>
            </w:r>
            <w:proofErr w:type="spellStart"/>
            <w:r w:rsidRPr="00FA3F82">
              <w:rPr>
                <w:sz w:val="22"/>
                <w:szCs w:val="22"/>
              </w:rPr>
              <w:t>Worklist</w:t>
            </w:r>
            <w:proofErr w:type="spellEnd"/>
            <w:r w:rsidRPr="00FA3F82">
              <w:rPr>
                <w:sz w:val="22"/>
                <w:szCs w:val="22"/>
              </w:rPr>
              <w:t xml:space="preserve">/MPPS, Norma </w:t>
            </w:r>
            <w:proofErr w:type="spellStart"/>
            <w:r w:rsidRPr="00FA3F82">
              <w:rPr>
                <w:sz w:val="22"/>
                <w:szCs w:val="22"/>
              </w:rPr>
              <w:t>Dicom</w:t>
            </w:r>
            <w:proofErr w:type="spellEnd"/>
            <w:r w:rsidRPr="00FA3F82">
              <w:rPr>
                <w:sz w:val="22"/>
                <w:szCs w:val="22"/>
              </w:rPr>
              <w:t xml:space="preserve"> 3.0, DICOM </w:t>
            </w:r>
            <w:proofErr w:type="spellStart"/>
            <w:r w:rsidRPr="00FA3F82">
              <w:rPr>
                <w:sz w:val="22"/>
                <w:szCs w:val="22"/>
              </w:rPr>
              <w:t>Storage</w:t>
            </w:r>
            <w:proofErr w:type="spellEnd"/>
            <w:r w:rsidRPr="00FA3F82">
              <w:rPr>
                <w:sz w:val="22"/>
                <w:szCs w:val="22"/>
              </w:rPr>
              <w:t xml:space="preserve"> (</w:t>
            </w:r>
            <w:proofErr w:type="spellStart"/>
            <w:r w:rsidRPr="00FA3F82">
              <w:rPr>
                <w:sz w:val="22"/>
                <w:szCs w:val="22"/>
              </w:rPr>
              <w:t>Send</w:t>
            </w:r>
            <w:proofErr w:type="spellEnd"/>
            <w:r w:rsidRPr="00FA3F82">
              <w:rPr>
                <w:sz w:val="22"/>
                <w:szCs w:val="22"/>
              </w:rPr>
              <w:t>/</w:t>
            </w:r>
            <w:proofErr w:type="spellStart"/>
            <w:r w:rsidRPr="00FA3F82">
              <w:rPr>
                <w:sz w:val="22"/>
                <w:szCs w:val="22"/>
              </w:rPr>
              <w:t>Receive</w:t>
            </w:r>
            <w:proofErr w:type="spellEnd"/>
            <w:r w:rsidRPr="00FA3F82">
              <w:rPr>
                <w:sz w:val="22"/>
                <w:szCs w:val="22"/>
              </w:rPr>
              <w:t xml:space="preserve">) (používateľ/poskytovateľ triedy uloženia), DICOM </w:t>
            </w:r>
            <w:proofErr w:type="spellStart"/>
            <w:r w:rsidRPr="00FA3F82">
              <w:rPr>
                <w:sz w:val="22"/>
                <w:szCs w:val="22"/>
              </w:rPr>
              <w:t>Query</w:t>
            </w:r>
            <w:proofErr w:type="spellEnd"/>
            <w:r w:rsidRPr="00FA3F82">
              <w:rPr>
                <w:sz w:val="22"/>
                <w:szCs w:val="22"/>
              </w:rPr>
              <w:t>/</w:t>
            </w:r>
            <w:proofErr w:type="spellStart"/>
            <w:r w:rsidRPr="00FA3F82">
              <w:rPr>
                <w:sz w:val="22"/>
                <w:szCs w:val="22"/>
              </w:rPr>
              <w:t>Retrieve</w:t>
            </w:r>
            <w:proofErr w:type="spellEnd"/>
            <w:r w:rsidRPr="00FA3F82">
              <w:rPr>
                <w:sz w:val="22"/>
                <w:szCs w:val="22"/>
              </w:rPr>
              <w:t xml:space="preserve"> (načítanie štúdií z digitálneho archívu, pracovnej stanice alebo z iných zobrazovacích systémov), </w:t>
            </w:r>
            <w:proofErr w:type="spellStart"/>
            <w:r w:rsidRPr="00FA3F82">
              <w:rPr>
                <w:sz w:val="22"/>
                <w:szCs w:val="22"/>
              </w:rPr>
              <w:t>Dicom</w:t>
            </w:r>
            <w:proofErr w:type="spellEnd"/>
            <w:r w:rsidRPr="00FA3F82">
              <w:rPr>
                <w:sz w:val="22"/>
                <w:szCs w:val="22"/>
              </w:rPr>
              <w:t xml:space="preserve"> </w:t>
            </w:r>
            <w:proofErr w:type="spellStart"/>
            <w:r w:rsidRPr="00FA3F82">
              <w:rPr>
                <w:sz w:val="22"/>
                <w:szCs w:val="22"/>
              </w:rPr>
              <w:t>Storage</w:t>
            </w:r>
            <w:proofErr w:type="spellEnd"/>
            <w:r w:rsidRPr="00FA3F82">
              <w:rPr>
                <w:sz w:val="22"/>
                <w:szCs w:val="22"/>
              </w:rPr>
              <w:t xml:space="preserve">, DICOM </w:t>
            </w:r>
            <w:proofErr w:type="spellStart"/>
            <w:r w:rsidRPr="00FA3F82">
              <w:rPr>
                <w:sz w:val="22"/>
                <w:szCs w:val="22"/>
              </w:rPr>
              <w:t>Query</w:t>
            </w:r>
            <w:proofErr w:type="spellEnd"/>
            <w:r w:rsidRPr="00FA3F82">
              <w:rPr>
                <w:sz w:val="22"/>
                <w:szCs w:val="22"/>
              </w:rPr>
              <w:t xml:space="preserve">/ </w:t>
            </w:r>
            <w:proofErr w:type="spellStart"/>
            <w:r w:rsidRPr="00FA3F82">
              <w:rPr>
                <w:sz w:val="22"/>
                <w:szCs w:val="22"/>
              </w:rPr>
              <w:t>Retrieve</w:t>
            </w:r>
            <w:proofErr w:type="spellEnd"/>
            <w:r w:rsidRPr="00FA3F82">
              <w:rPr>
                <w:sz w:val="22"/>
                <w:szCs w:val="22"/>
              </w:rPr>
              <w:t xml:space="preserve">, </w:t>
            </w:r>
            <w:proofErr w:type="spellStart"/>
            <w:r w:rsidRPr="00FA3F82">
              <w:rPr>
                <w:sz w:val="22"/>
                <w:szCs w:val="22"/>
              </w:rPr>
              <w:t>Dicom</w:t>
            </w:r>
            <w:proofErr w:type="spellEnd"/>
            <w:r w:rsidRPr="00FA3F82">
              <w:rPr>
                <w:sz w:val="22"/>
                <w:szCs w:val="22"/>
              </w:rPr>
              <w:t xml:space="preserve"> </w:t>
            </w:r>
            <w:proofErr w:type="spellStart"/>
            <w:r w:rsidRPr="00FA3F82">
              <w:rPr>
                <w:sz w:val="22"/>
                <w:szCs w:val="22"/>
              </w:rPr>
              <w:t>Structured</w:t>
            </w:r>
            <w:proofErr w:type="spellEnd"/>
            <w:r w:rsidRPr="00FA3F82">
              <w:rPr>
                <w:sz w:val="22"/>
                <w:szCs w:val="22"/>
              </w:rPr>
              <w:t xml:space="preserve"> Report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FA3F82" w:rsidRPr="00FA3F82" w:rsidRDefault="00FA3F82" w:rsidP="003E1BEF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áno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FA3F82" w:rsidRPr="00FA3F82" w:rsidRDefault="00FA3F82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3F82" w:rsidRPr="00FA3F82" w:rsidTr="003E1BEF">
        <w:trPr>
          <w:trHeight w:val="630"/>
        </w:trPr>
        <w:tc>
          <w:tcPr>
            <w:tcW w:w="719" w:type="dxa"/>
            <w:vAlign w:val="center"/>
          </w:tcPr>
          <w:p w:rsidR="00FA3F82" w:rsidRPr="00FA3F82" w:rsidRDefault="003E1BEF" w:rsidP="003E1B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FA3F82" w:rsidRPr="00FA3F82" w:rsidRDefault="00FA3F82" w:rsidP="00673C9B">
            <w:pPr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Užívateľské rozhranie alebo manuál v slovenskom alebo českom jazyku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FA3F82" w:rsidRPr="00FA3F82" w:rsidRDefault="00FA3F82" w:rsidP="003E1BEF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áno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FA3F82" w:rsidRPr="00FA3F82" w:rsidRDefault="00FA3F82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E1BEF" w:rsidRPr="00FA3F82" w:rsidTr="003E1BEF">
        <w:trPr>
          <w:trHeight w:val="586"/>
        </w:trPr>
        <w:tc>
          <w:tcPr>
            <w:tcW w:w="719" w:type="dxa"/>
            <w:vAlign w:val="center"/>
          </w:tcPr>
          <w:p w:rsidR="003E1BEF" w:rsidRPr="00FA3F82" w:rsidRDefault="003E1BEF" w:rsidP="003E1B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3E1BEF" w:rsidRPr="00FA3F82" w:rsidRDefault="003E1BEF" w:rsidP="00673C9B">
            <w:pPr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Automatické ovládanie kontrastu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3E1BEF" w:rsidRPr="00FA3F82" w:rsidRDefault="003E1BEF" w:rsidP="003E1BEF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áno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3E1BEF" w:rsidRPr="00FA3F82" w:rsidRDefault="003E1BEF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3F82" w:rsidRPr="00FA3F82" w:rsidTr="003E1BEF">
        <w:trPr>
          <w:trHeight w:val="552"/>
        </w:trPr>
        <w:tc>
          <w:tcPr>
            <w:tcW w:w="719" w:type="dxa"/>
            <w:vAlign w:val="center"/>
          </w:tcPr>
          <w:p w:rsidR="00FA3F82" w:rsidRPr="00FA3F82" w:rsidRDefault="003E1BEF" w:rsidP="003E1B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3.9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FA3F82" w:rsidRPr="00FA3F82" w:rsidRDefault="00FA3F82" w:rsidP="00673C9B">
            <w:pPr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Konfigurácia postupu reportovania, charakteristického pre jednotlivých používateľov.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FA3F82" w:rsidRPr="00FA3F82" w:rsidRDefault="00FA3F82" w:rsidP="003E1BEF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áno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FA3F82" w:rsidRPr="00FA3F82" w:rsidRDefault="00FA3F82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3F82" w:rsidRPr="00FA3F82" w:rsidTr="003E1BEF">
        <w:trPr>
          <w:trHeight w:val="1380"/>
        </w:trPr>
        <w:tc>
          <w:tcPr>
            <w:tcW w:w="719" w:type="dxa"/>
            <w:vAlign w:val="center"/>
          </w:tcPr>
          <w:p w:rsidR="00FA3F82" w:rsidRPr="00FA3F82" w:rsidRDefault="003E1BEF" w:rsidP="003E1B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3.10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FA3F82" w:rsidRPr="00FA3F82" w:rsidRDefault="00FA3F82" w:rsidP="00673C9B">
            <w:pPr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Funkcia lupy na zobrazovanie detailov na viacerých zobrazeniach, približovanie (</w:t>
            </w:r>
            <w:proofErr w:type="spellStart"/>
            <w:r w:rsidRPr="00FA3F82">
              <w:rPr>
                <w:sz w:val="22"/>
                <w:szCs w:val="22"/>
              </w:rPr>
              <w:t>Zoom</w:t>
            </w:r>
            <w:proofErr w:type="spellEnd"/>
            <w:r w:rsidRPr="00FA3F82">
              <w:rPr>
                <w:sz w:val="22"/>
                <w:szCs w:val="22"/>
              </w:rPr>
              <w:t>) &amp; posúvanie zobrazenia (</w:t>
            </w:r>
            <w:proofErr w:type="spellStart"/>
            <w:r w:rsidRPr="00FA3F82">
              <w:rPr>
                <w:sz w:val="22"/>
                <w:szCs w:val="22"/>
              </w:rPr>
              <w:t>Pan</w:t>
            </w:r>
            <w:proofErr w:type="spellEnd"/>
            <w:r w:rsidRPr="00FA3F82">
              <w:rPr>
                <w:sz w:val="22"/>
                <w:szCs w:val="22"/>
              </w:rPr>
              <w:t>), aktivácia plného rozlíšenia na oboch monitoroch pomocou stlačenia jediného tlačidla, otáčanie obrazu a jeho zrkadlenie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FA3F82" w:rsidRPr="00FA3F82" w:rsidRDefault="00FA3F82" w:rsidP="003E1BEF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áno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FA3F82" w:rsidRPr="00FA3F82" w:rsidRDefault="00FA3F82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3F82" w:rsidRPr="00FA3F82" w:rsidTr="003E1BEF">
        <w:trPr>
          <w:trHeight w:val="765"/>
        </w:trPr>
        <w:tc>
          <w:tcPr>
            <w:tcW w:w="719" w:type="dxa"/>
            <w:vAlign w:val="center"/>
          </w:tcPr>
          <w:p w:rsidR="00FA3F82" w:rsidRPr="00FA3F82" w:rsidRDefault="003E1BEF" w:rsidP="003E1B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3.11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FA3F82" w:rsidRPr="00FA3F82" w:rsidRDefault="00FA3F82" w:rsidP="00673C9B">
            <w:pPr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Inverzia stupnice šedej: iba v oblasti lupy, alebo inverzia celého zobrazenia.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FA3F82" w:rsidRPr="00FA3F82" w:rsidRDefault="00FA3F82" w:rsidP="003E1BEF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áno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FA3F82" w:rsidRPr="00FA3F82" w:rsidRDefault="00FA3F82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3F82" w:rsidRPr="00FA3F82" w:rsidTr="003E1BEF">
        <w:trPr>
          <w:trHeight w:val="1380"/>
        </w:trPr>
        <w:tc>
          <w:tcPr>
            <w:tcW w:w="719" w:type="dxa"/>
            <w:vAlign w:val="center"/>
          </w:tcPr>
          <w:p w:rsidR="00FA3F82" w:rsidRPr="00FA3F82" w:rsidRDefault="003E1BEF" w:rsidP="003E1B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3.12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FA3F82" w:rsidRPr="00FA3F82" w:rsidRDefault="00FA3F82" w:rsidP="00673C9B">
            <w:pPr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 xml:space="preserve">Anotácia zobrazenia s grafikou a voľným textom, anotácia zobrazenia s možnosťou uloženia vo forme správy o mamografickom vyšetrení (DICOM </w:t>
            </w:r>
            <w:proofErr w:type="spellStart"/>
            <w:r w:rsidRPr="00FA3F82">
              <w:rPr>
                <w:sz w:val="22"/>
                <w:szCs w:val="22"/>
              </w:rPr>
              <w:t>Breast</w:t>
            </w:r>
            <w:proofErr w:type="spellEnd"/>
            <w:r w:rsidRPr="00FA3F82">
              <w:rPr>
                <w:sz w:val="22"/>
                <w:szCs w:val="22"/>
              </w:rPr>
              <w:t xml:space="preserve"> </w:t>
            </w:r>
            <w:proofErr w:type="spellStart"/>
            <w:r w:rsidRPr="00FA3F82">
              <w:rPr>
                <w:sz w:val="22"/>
                <w:szCs w:val="22"/>
              </w:rPr>
              <w:t>Imaging</w:t>
            </w:r>
            <w:proofErr w:type="spellEnd"/>
            <w:r w:rsidRPr="00FA3F82">
              <w:rPr>
                <w:sz w:val="22"/>
                <w:szCs w:val="22"/>
              </w:rPr>
              <w:t xml:space="preserve"> </w:t>
            </w:r>
            <w:proofErr w:type="spellStart"/>
            <w:r w:rsidRPr="00FA3F82">
              <w:rPr>
                <w:sz w:val="22"/>
                <w:szCs w:val="22"/>
              </w:rPr>
              <w:t>Reportň</w:t>
            </w:r>
            <w:proofErr w:type="spellEnd"/>
            <w:r w:rsidRPr="00FA3F82">
              <w:rPr>
                <w:sz w:val="22"/>
                <w:szCs w:val="22"/>
              </w:rPr>
              <w:t xml:space="preserve"> alebo vo forme </w:t>
            </w:r>
            <w:proofErr w:type="spellStart"/>
            <w:r w:rsidRPr="00FA3F82">
              <w:rPr>
                <w:sz w:val="22"/>
                <w:szCs w:val="22"/>
              </w:rPr>
              <w:t>superponovaného</w:t>
            </w:r>
            <w:proofErr w:type="spellEnd"/>
            <w:r w:rsidRPr="00FA3F82">
              <w:rPr>
                <w:sz w:val="22"/>
                <w:szCs w:val="22"/>
              </w:rPr>
              <w:t xml:space="preserve"> zobrazenia (</w:t>
            </w:r>
            <w:proofErr w:type="spellStart"/>
            <w:r w:rsidRPr="00FA3F82">
              <w:rPr>
                <w:sz w:val="22"/>
                <w:szCs w:val="22"/>
              </w:rPr>
              <w:t>Image</w:t>
            </w:r>
            <w:proofErr w:type="spellEnd"/>
            <w:r w:rsidRPr="00FA3F82">
              <w:rPr>
                <w:sz w:val="22"/>
                <w:szCs w:val="22"/>
              </w:rPr>
              <w:t xml:space="preserve"> </w:t>
            </w:r>
            <w:proofErr w:type="spellStart"/>
            <w:r w:rsidRPr="00FA3F82">
              <w:rPr>
                <w:sz w:val="22"/>
                <w:szCs w:val="22"/>
              </w:rPr>
              <w:t>Overlay</w:t>
            </w:r>
            <w:proofErr w:type="spellEnd"/>
            <w:r w:rsidRPr="00FA3F82">
              <w:rPr>
                <w:sz w:val="22"/>
                <w:szCs w:val="22"/>
              </w:rPr>
              <w:t>).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FA3F82" w:rsidRPr="00FA3F82" w:rsidRDefault="00FA3F82" w:rsidP="003E1BEF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áno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FA3F82" w:rsidRPr="00FA3F82" w:rsidRDefault="00FA3F82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3F82" w:rsidRPr="00FA3F82" w:rsidTr="003E1BEF">
        <w:trPr>
          <w:trHeight w:val="552"/>
        </w:trPr>
        <w:tc>
          <w:tcPr>
            <w:tcW w:w="719" w:type="dxa"/>
            <w:vAlign w:val="center"/>
          </w:tcPr>
          <w:p w:rsidR="00FA3F82" w:rsidRPr="00FA3F82" w:rsidRDefault="003E1BEF" w:rsidP="003E1B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3.13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FA3F82" w:rsidRPr="00FA3F82" w:rsidRDefault="00FA3F82" w:rsidP="00673C9B">
            <w:pPr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Rozličná konfigurácia rozloženia obrazovky v závislosti od typu vyšetrenia: skríning/diagnostika,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FA3F82" w:rsidRPr="00FA3F82" w:rsidRDefault="00FA3F82" w:rsidP="003E1BEF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áno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FA3F82" w:rsidRPr="00FA3F82" w:rsidRDefault="00FA3F82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3F82" w:rsidRPr="00FA3F82" w:rsidTr="003E1BEF">
        <w:trPr>
          <w:trHeight w:val="828"/>
        </w:trPr>
        <w:tc>
          <w:tcPr>
            <w:tcW w:w="719" w:type="dxa"/>
            <w:vAlign w:val="center"/>
          </w:tcPr>
          <w:p w:rsidR="00FA3F82" w:rsidRPr="00FA3F82" w:rsidRDefault="003E1BEF" w:rsidP="003E1B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3.14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FA3F82" w:rsidRPr="00FA3F82" w:rsidRDefault="00FA3F82" w:rsidP="00673C9B">
            <w:pPr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Rozšírená super pozícia zobrazenia a informácií o pacientovi: dátum vyšetrenia a smer prezerania, podrobné údaje o vyšetrení, ako sú faktory expozície, dávka atď.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FA3F82" w:rsidRPr="00FA3F82" w:rsidRDefault="00FA3F82" w:rsidP="003E1BEF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áno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FA3F82" w:rsidRPr="00FA3F82" w:rsidRDefault="00FA3F82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3F82" w:rsidRPr="00FA3F82" w:rsidTr="003E1BEF">
        <w:trPr>
          <w:trHeight w:val="645"/>
        </w:trPr>
        <w:tc>
          <w:tcPr>
            <w:tcW w:w="719" w:type="dxa"/>
            <w:vAlign w:val="center"/>
          </w:tcPr>
          <w:p w:rsidR="00FA3F82" w:rsidRPr="00FA3F82" w:rsidRDefault="003E1BEF" w:rsidP="003E1B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3.15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FA3F82" w:rsidRPr="00FA3F82" w:rsidRDefault="00FA3F82" w:rsidP="00673C9B">
            <w:pPr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Funkcia "</w:t>
            </w:r>
            <w:proofErr w:type="spellStart"/>
            <w:r w:rsidRPr="00FA3F82">
              <w:rPr>
                <w:sz w:val="22"/>
                <w:szCs w:val="22"/>
              </w:rPr>
              <w:t>magnification</w:t>
            </w:r>
            <w:proofErr w:type="spellEnd"/>
            <w:r w:rsidRPr="00FA3F82">
              <w:rPr>
                <w:sz w:val="22"/>
                <w:szCs w:val="22"/>
              </w:rPr>
              <w:t>", "pixel to pixel", "</w:t>
            </w:r>
            <w:proofErr w:type="spellStart"/>
            <w:r w:rsidRPr="00FA3F82">
              <w:rPr>
                <w:sz w:val="22"/>
                <w:szCs w:val="22"/>
              </w:rPr>
              <w:t>realsize</w:t>
            </w:r>
            <w:proofErr w:type="spellEnd"/>
            <w:r w:rsidRPr="00FA3F82">
              <w:rPr>
                <w:sz w:val="22"/>
                <w:szCs w:val="22"/>
              </w:rPr>
              <w:t>", "</w:t>
            </w:r>
            <w:proofErr w:type="spellStart"/>
            <w:r w:rsidRPr="00FA3F82">
              <w:rPr>
                <w:sz w:val="22"/>
                <w:szCs w:val="22"/>
              </w:rPr>
              <w:t>autoscale"a</w:t>
            </w:r>
            <w:proofErr w:type="spellEnd"/>
            <w:r w:rsidRPr="00FA3F82">
              <w:rPr>
                <w:sz w:val="22"/>
                <w:szCs w:val="22"/>
              </w:rPr>
              <w:t xml:space="preserve"> konfigurovateľná veľkosť výstupu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FA3F82" w:rsidRPr="00FA3F82" w:rsidRDefault="00FA3F82" w:rsidP="003E1BEF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áno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FA3F82" w:rsidRPr="00FA3F82" w:rsidRDefault="00FA3F82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3F82" w:rsidRPr="00FA3F82" w:rsidTr="003E1BEF">
        <w:trPr>
          <w:trHeight w:val="885"/>
        </w:trPr>
        <w:tc>
          <w:tcPr>
            <w:tcW w:w="719" w:type="dxa"/>
            <w:vAlign w:val="center"/>
          </w:tcPr>
          <w:p w:rsidR="00FA3F82" w:rsidRPr="00FA3F82" w:rsidRDefault="003E1BEF" w:rsidP="003E1B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3.16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FA3F82" w:rsidRPr="00FA3F82" w:rsidRDefault="00FA3F82" w:rsidP="00673C9B">
            <w:pPr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 xml:space="preserve">Funkcia získať a zobraziť štúdiu mamografickej </w:t>
            </w:r>
            <w:proofErr w:type="spellStart"/>
            <w:r w:rsidRPr="00FA3F82">
              <w:rPr>
                <w:sz w:val="22"/>
                <w:szCs w:val="22"/>
              </w:rPr>
              <w:t>tomosyntézy</w:t>
            </w:r>
            <w:proofErr w:type="spellEnd"/>
            <w:r w:rsidRPr="00FA3F82">
              <w:rPr>
                <w:sz w:val="22"/>
                <w:szCs w:val="22"/>
              </w:rPr>
              <w:t xml:space="preserve"> z obstarávaného </w:t>
            </w:r>
            <w:proofErr w:type="spellStart"/>
            <w:r w:rsidRPr="00FA3F82">
              <w:rPr>
                <w:sz w:val="22"/>
                <w:szCs w:val="22"/>
              </w:rPr>
              <w:t>mamografu</w:t>
            </w:r>
            <w:proofErr w:type="spellEnd"/>
            <w:r w:rsidRPr="00FA3F82">
              <w:rPr>
                <w:sz w:val="22"/>
                <w:szCs w:val="22"/>
              </w:rPr>
              <w:t xml:space="preserve"> s </w:t>
            </w:r>
            <w:proofErr w:type="spellStart"/>
            <w:r w:rsidRPr="00FA3F82">
              <w:rPr>
                <w:sz w:val="22"/>
                <w:szCs w:val="22"/>
              </w:rPr>
              <w:t>tomosyntézou</w:t>
            </w:r>
            <w:proofErr w:type="spellEnd"/>
            <w:r w:rsidRPr="00FA3F82">
              <w:rPr>
                <w:sz w:val="22"/>
                <w:szCs w:val="22"/>
              </w:rPr>
              <w:t xml:space="preserve"> pre účely diagnostiky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FA3F82" w:rsidRPr="00FA3F82" w:rsidRDefault="00FA3F82" w:rsidP="003E1BEF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áno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FA3F82" w:rsidRPr="00FA3F82" w:rsidRDefault="00FA3F82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596A" w:rsidRPr="00FA3F82" w:rsidTr="00E6596A">
        <w:trPr>
          <w:trHeight w:val="1265"/>
        </w:trPr>
        <w:tc>
          <w:tcPr>
            <w:tcW w:w="719" w:type="dxa"/>
            <w:shd w:val="clear" w:color="000000" w:fill="FFFF00"/>
            <w:vAlign w:val="center"/>
          </w:tcPr>
          <w:p w:rsidR="00E6596A" w:rsidRPr="00E6596A" w:rsidRDefault="00E6596A" w:rsidP="00E6596A">
            <w:pPr>
              <w:rPr>
                <w:b/>
                <w:bCs/>
                <w:iCs/>
                <w:sz w:val="22"/>
                <w:szCs w:val="22"/>
              </w:rPr>
            </w:pPr>
            <w:proofErr w:type="spellStart"/>
            <w:r w:rsidRPr="00E6596A">
              <w:rPr>
                <w:b/>
                <w:bCs/>
                <w:iCs/>
                <w:sz w:val="22"/>
                <w:szCs w:val="22"/>
              </w:rPr>
              <w:t>P.č</w:t>
            </w:r>
            <w:proofErr w:type="spellEnd"/>
            <w:r w:rsidRPr="00E6596A">
              <w:rPr>
                <w:b/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4263" w:type="dxa"/>
            <w:shd w:val="clear" w:color="000000" w:fill="FFFF00"/>
            <w:vAlign w:val="center"/>
            <w:hideMark/>
          </w:tcPr>
          <w:p w:rsidR="00E6596A" w:rsidRPr="00E6596A" w:rsidRDefault="00E6596A" w:rsidP="00673C9B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IV. </w:t>
            </w:r>
            <w:r w:rsidRPr="00E6596A">
              <w:rPr>
                <w:b/>
                <w:bCs/>
                <w:iCs/>
                <w:sz w:val="22"/>
                <w:szCs w:val="22"/>
              </w:rPr>
              <w:t xml:space="preserve"> </w:t>
            </w:r>
            <w:r>
              <w:rPr>
                <w:b/>
                <w:bCs/>
                <w:iCs/>
                <w:sz w:val="22"/>
                <w:szCs w:val="22"/>
              </w:rPr>
              <w:t xml:space="preserve">Technická špecifikácia pre </w:t>
            </w:r>
            <w:r w:rsidRPr="00E6596A">
              <w:rPr>
                <w:b/>
                <w:bCs/>
                <w:iCs/>
                <w:sz w:val="22"/>
                <w:szCs w:val="22"/>
              </w:rPr>
              <w:t>2</w:t>
            </w:r>
            <w:r>
              <w:rPr>
                <w:b/>
                <w:bCs/>
                <w:iCs/>
                <w:sz w:val="22"/>
                <w:szCs w:val="22"/>
              </w:rPr>
              <w:t>ks Monitorov</w:t>
            </w:r>
            <w:r w:rsidRPr="00E6596A">
              <w:rPr>
                <w:b/>
                <w:bCs/>
                <w:iCs/>
                <w:sz w:val="22"/>
                <w:szCs w:val="22"/>
              </w:rPr>
              <w:t xml:space="preserve"> pre diagnostickú stanicu</w:t>
            </w:r>
          </w:p>
        </w:tc>
        <w:tc>
          <w:tcPr>
            <w:tcW w:w="2551" w:type="dxa"/>
            <w:shd w:val="clear" w:color="000000" w:fill="FFFF00"/>
            <w:noWrap/>
            <w:vAlign w:val="center"/>
            <w:hideMark/>
          </w:tcPr>
          <w:p w:rsidR="00E6596A" w:rsidRPr="00E6596A" w:rsidRDefault="00E6596A" w:rsidP="00673C9B">
            <w:pPr>
              <w:rPr>
                <w:b/>
                <w:sz w:val="22"/>
                <w:szCs w:val="22"/>
              </w:rPr>
            </w:pPr>
            <w:r w:rsidRPr="00E6596A">
              <w:rPr>
                <w:b/>
                <w:sz w:val="22"/>
                <w:szCs w:val="22"/>
              </w:rPr>
              <w:t>Požadovaný parameter</w:t>
            </w:r>
          </w:p>
        </w:tc>
        <w:tc>
          <w:tcPr>
            <w:tcW w:w="2338" w:type="dxa"/>
            <w:shd w:val="clear" w:color="000000" w:fill="FFFF00"/>
            <w:noWrap/>
            <w:vAlign w:val="bottom"/>
            <w:hideMark/>
          </w:tcPr>
          <w:p w:rsidR="00E6596A" w:rsidRPr="00FA3F82" w:rsidRDefault="00E6596A" w:rsidP="00E6596A">
            <w:pPr>
              <w:jc w:val="center"/>
              <w:rPr>
                <w:color w:val="000000"/>
                <w:sz w:val="22"/>
                <w:szCs w:val="22"/>
              </w:rPr>
            </w:pPr>
            <w:r w:rsidRPr="00FA3F82">
              <w:rPr>
                <w:b/>
                <w:bCs/>
                <w:iCs/>
                <w:color w:val="000000"/>
                <w:sz w:val="22"/>
                <w:szCs w:val="22"/>
              </w:rPr>
              <w:t>Požadujeme uviesť, či požiadavku</w:t>
            </w:r>
            <w:r w:rsidRPr="00FA3F82">
              <w:rPr>
                <w:b/>
                <w:bCs/>
                <w:iCs/>
                <w:color w:val="000000"/>
                <w:sz w:val="22"/>
                <w:szCs w:val="22"/>
              </w:rPr>
              <w:br/>
              <w:t xml:space="preserve"> spĺňa áno/nie resp. uviesť  konkrétny parameter</w:t>
            </w:r>
          </w:p>
        </w:tc>
      </w:tr>
      <w:tr w:rsidR="00FA3F82" w:rsidRPr="00FA3F82" w:rsidTr="00E6596A">
        <w:trPr>
          <w:trHeight w:val="288"/>
        </w:trPr>
        <w:tc>
          <w:tcPr>
            <w:tcW w:w="719" w:type="dxa"/>
            <w:vAlign w:val="center"/>
          </w:tcPr>
          <w:p w:rsidR="00FA3F82" w:rsidRPr="00FA3F82" w:rsidRDefault="00E6596A" w:rsidP="00E659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FA3F82" w:rsidRPr="00FA3F82" w:rsidRDefault="00FA3F82" w:rsidP="00673C9B">
            <w:pPr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Úplná kompatibilita s funkčnosťou diagnostickej stanice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FA3F82" w:rsidRPr="00FA3F82" w:rsidRDefault="00FA3F82" w:rsidP="00E6596A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áno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FA3F82" w:rsidRPr="00FA3F82" w:rsidRDefault="00FA3F82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3F82" w:rsidRPr="00FA3F82" w:rsidTr="00E6596A">
        <w:trPr>
          <w:trHeight w:val="588"/>
        </w:trPr>
        <w:tc>
          <w:tcPr>
            <w:tcW w:w="719" w:type="dxa"/>
            <w:vAlign w:val="center"/>
          </w:tcPr>
          <w:p w:rsidR="00FA3F82" w:rsidRPr="00FA3F82" w:rsidRDefault="00E6596A" w:rsidP="00E659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FA3F82" w:rsidRPr="00FA3F82" w:rsidRDefault="00FA3F82" w:rsidP="00673C9B">
            <w:pPr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 xml:space="preserve">Rozlíšenie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A3F82" w:rsidRPr="00FA3F82" w:rsidRDefault="00FA3F82" w:rsidP="00E6596A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minimálne 2048x2560</w:t>
            </w:r>
            <w:r w:rsidRPr="00FA3F82">
              <w:rPr>
                <w:sz w:val="22"/>
                <w:szCs w:val="22"/>
              </w:rPr>
              <w:br/>
              <w:t xml:space="preserve"> (veľkosť matrice 5 MP)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FA3F82" w:rsidRPr="00FA3F82" w:rsidRDefault="00FA3F82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596A" w:rsidRPr="00FA3F82" w:rsidTr="00E6596A">
        <w:trPr>
          <w:trHeight w:val="586"/>
        </w:trPr>
        <w:tc>
          <w:tcPr>
            <w:tcW w:w="719" w:type="dxa"/>
            <w:vAlign w:val="center"/>
          </w:tcPr>
          <w:p w:rsidR="00E6596A" w:rsidRPr="00FA3F82" w:rsidRDefault="00E6596A" w:rsidP="00E659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E6596A" w:rsidRPr="00FA3F82" w:rsidRDefault="00E6596A" w:rsidP="00673C9B">
            <w:pPr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Uhlopriečka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E6596A" w:rsidRPr="00FA3F82" w:rsidRDefault="00E6596A" w:rsidP="00E6596A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minimálne 54 cm (21“)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E6596A" w:rsidRPr="00FA3F82" w:rsidRDefault="00E6596A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596A" w:rsidRPr="00FA3F82" w:rsidTr="00E6596A">
        <w:trPr>
          <w:trHeight w:val="586"/>
        </w:trPr>
        <w:tc>
          <w:tcPr>
            <w:tcW w:w="719" w:type="dxa"/>
            <w:vAlign w:val="center"/>
          </w:tcPr>
          <w:p w:rsidR="00E6596A" w:rsidRPr="00FA3F82" w:rsidRDefault="00E6596A" w:rsidP="00E659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E6596A" w:rsidRPr="00FA3F82" w:rsidRDefault="00E6596A" w:rsidP="00673C9B">
            <w:pPr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Maximálny jas obrazovky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E6596A" w:rsidRPr="00FA3F82" w:rsidRDefault="00E6596A" w:rsidP="00E6596A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minimálne 700 cd/cm2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E6596A" w:rsidRPr="00FA3F82" w:rsidRDefault="00E6596A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596A" w:rsidRPr="00FA3F82" w:rsidTr="00E6596A">
        <w:trPr>
          <w:trHeight w:val="586"/>
        </w:trPr>
        <w:tc>
          <w:tcPr>
            <w:tcW w:w="719" w:type="dxa"/>
            <w:vAlign w:val="center"/>
          </w:tcPr>
          <w:p w:rsidR="00E6596A" w:rsidRPr="00FA3F82" w:rsidRDefault="00E6596A" w:rsidP="00E659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E6596A" w:rsidRPr="00FA3F82" w:rsidRDefault="00E6596A" w:rsidP="00673C9B">
            <w:pPr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Kontrast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E6596A" w:rsidRPr="00FA3F82" w:rsidRDefault="00E6596A" w:rsidP="00E6596A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minimálne 800:1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E6596A" w:rsidRPr="00FA3F82" w:rsidRDefault="00E6596A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3F82" w:rsidRPr="00FA3F82" w:rsidTr="00E6596A">
        <w:trPr>
          <w:trHeight w:val="828"/>
        </w:trPr>
        <w:tc>
          <w:tcPr>
            <w:tcW w:w="719" w:type="dxa"/>
            <w:vAlign w:val="center"/>
          </w:tcPr>
          <w:p w:rsidR="00FA3F82" w:rsidRPr="00FA3F82" w:rsidRDefault="00E6596A" w:rsidP="00E659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4.6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FA3F82" w:rsidRPr="00FA3F82" w:rsidRDefault="00FA3F82" w:rsidP="00673C9B">
            <w:pPr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Homogenita jasu obrazovky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A3F82" w:rsidRPr="00FA3F82" w:rsidRDefault="00FA3F82" w:rsidP="00E6596A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maximálna odchýlka jasu od strednej hodnoty maximálne ±15%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FA3F82" w:rsidRPr="00FA3F82" w:rsidRDefault="00FA3F82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3F82" w:rsidRPr="00FA3F82" w:rsidTr="00E6596A">
        <w:trPr>
          <w:trHeight w:val="828"/>
        </w:trPr>
        <w:tc>
          <w:tcPr>
            <w:tcW w:w="719" w:type="dxa"/>
            <w:vAlign w:val="center"/>
          </w:tcPr>
          <w:p w:rsidR="00FA3F82" w:rsidRPr="00FA3F82" w:rsidRDefault="00E6596A" w:rsidP="00E659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4.7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FA3F82" w:rsidRPr="00FA3F82" w:rsidRDefault="00FA3F82" w:rsidP="00673C9B">
            <w:pPr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Rozdiel v jase dvojice monitorov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A3F82" w:rsidRPr="00FA3F82" w:rsidRDefault="00FA3F82" w:rsidP="00E6596A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maximálny rozdiel v jase dvojice monitorov (ľavého a pravého monitora) maximálne 5 %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FA3F82" w:rsidRPr="00FA3F82" w:rsidRDefault="00FA3F82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3F82" w:rsidRPr="00FA3F82" w:rsidTr="00E6596A">
        <w:trPr>
          <w:trHeight w:val="1380"/>
        </w:trPr>
        <w:tc>
          <w:tcPr>
            <w:tcW w:w="719" w:type="dxa"/>
            <w:vAlign w:val="center"/>
          </w:tcPr>
          <w:p w:rsidR="00FA3F82" w:rsidRPr="00FA3F82" w:rsidRDefault="00E6596A" w:rsidP="00E659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4.8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FA3F82" w:rsidRPr="00FA3F82" w:rsidRDefault="00FA3F82" w:rsidP="00673C9B">
            <w:pPr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 xml:space="preserve">Bitová hĺbka odtieňov šedej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A3F82" w:rsidRPr="00FA3F82" w:rsidRDefault="00FA3F82" w:rsidP="00E6596A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farebný alebo monochromatický monitor; farebná hĺbka pre odtiene šedej farby minimálne 10-bit; automatická kalibrácia GSDF (</w:t>
            </w:r>
            <w:proofErr w:type="spellStart"/>
            <w:r w:rsidRPr="00FA3F82">
              <w:rPr>
                <w:sz w:val="22"/>
                <w:szCs w:val="22"/>
              </w:rPr>
              <w:t>Grey</w:t>
            </w:r>
            <w:proofErr w:type="spellEnd"/>
            <w:r w:rsidRPr="00FA3F82">
              <w:rPr>
                <w:sz w:val="22"/>
                <w:szCs w:val="22"/>
              </w:rPr>
              <w:t xml:space="preserve"> </w:t>
            </w:r>
            <w:proofErr w:type="spellStart"/>
            <w:r w:rsidRPr="00FA3F82">
              <w:rPr>
                <w:sz w:val="22"/>
                <w:szCs w:val="22"/>
              </w:rPr>
              <w:t>scale</w:t>
            </w:r>
            <w:proofErr w:type="spellEnd"/>
            <w:r w:rsidRPr="00FA3F82">
              <w:rPr>
                <w:sz w:val="22"/>
                <w:szCs w:val="22"/>
              </w:rPr>
              <w:t xml:space="preserve"> display </w:t>
            </w:r>
            <w:proofErr w:type="spellStart"/>
            <w:r w:rsidRPr="00FA3F82">
              <w:rPr>
                <w:sz w:val="22"/>
                <w:szCs w:val="22"/>
              </w:rPr>
              <w:t>function</w:t>
            </w:r>
            <w:proofErr w:type="spellEnd"/>
            <w:r w:rsidRPr="00FA3F82">
              <w:rPr>
                <w:sz w:val="22"/>
                <w:szCs w:val="22"/>
              </w:rPr>
              <w:t>)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FA3F82" w:rsidRPr="00FA3F82" w:rsidRDefault="00FA3F82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596A" w:rsidRPr="00FA3F82" w:rsidTr="00070AD9">
        <w:trPr>
          <w:trHeight w:val="586"/>
        </w:trPr>
        <w:tc>
          <w:tcPr>
            <w:tcW w:w="719" w:type="dxa"/>
            <w:vAlign w:val="center"/>
          </w:tcPr>
          <w:p w:rsidR="00E6596A" w:rsidRPr="00FA3F82" w:rsidRDefault="00E6596A" w:rsidP="00E659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4.9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E6596A" w:rsidRPr="00FA3F82" w:rsidRDefault="00E6596A" w:rsidP="00673C9B">
            <w:pPr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 xml:space="preserve">Chybne pixle obrazovky podľa ISO </w:t>
            </w:r>
            <w:r w:rsidR="00D95914">
              <w:rPr>
                <w:sz w:val="22"/>
              </w:rPr>
              <w:t>9241-302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E6596A" w:rsidRPr="00FA3F82" w:rsidRDefault="00E6596A" w:rsidP="00E6596A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bez nefunkčných pixlov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E6596A" w:rsidRPr="00FA3F82" w:rsidRDefault="00E6596A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3F82" w:rsidRPr="00FA3F82" w:rsidTr="00E6596A">
        <w:trPr>
          <w:trHeight w:val="1104"/>
        </w:trPr>
        <w:tc>
          <w:tcPr>
            <w:tcW w:w="719" w:type="dxa"/>
            <w:vAlign w:val="center"/>
          </w:tcPr>
          <w:p w:rsidR="00FA3F82" w:rsidRPr="00FA3F82" w:rsidRDefault="00E6596A" w:rsidP="00E659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4.10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FA3F82" w:rsidRPr="00FA3F82" w:rsidRDefault="00FA3F82" w:rsidP="00673C9B">
            <w:pPr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Artefakty obrazovky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A3F82" w:rsidRPr="00FA3F82" w:rsidRDefault="00FA3F82" w:rsidP="00E6596A">
            <w:pPr>
              <w:jc w:val="center"/>
              <w:rPr>
                <w:sz w:val="22"/>
                <w:szCs w:val="22"/>
              </w:rPr>
            </w:pPr>
            <w:r w:rsidRPr="00FA3F82">
              <w:rPr>
                <w:sz w:val="22"/>
                <w:szCs w:val="22"/>
              </w:rPr>
              <w:t>žiadne viditeľné artefakty v obraze na monitore, ktoré by mohli ovplyvniť kvalitu diagnostickej informácie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FA3F82" w:rsidRPr="00FA3F82" w:rsidRDefault="00FA3F82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596A" w:rsidRPr="00FA3F82" w:rsidTr="00E6596A">
        <w:trPr>
          <w:trHeight w:val="607"/>
        </w:trPr>
        <w:tc>
          <w:tcPr>
            <w:tcW w:w="719" w:type="dxa"/>
            <w:shd w:val="clear" w:color="auto" w:fill="FFFF00"/>
            <w:vAlign w:val="center"/>
          </w:tcPr>
          <w:p w:rsidR="00E6596A" w:rsidRPr="00E6596A" w:rsidRDefault="00E6596A" w:rsidP="00E6596A">
            <w:pPr>
              <w:rPr>
                <w:b/>
                <w:sz w:val="22"/>
                <w:szCs w:val="22"/>
                <w:highlight w:val="yellow"/>
              </w:rPr>
            </w:pPr>
            <w:proofErr w:type="spellStart"/>
            <w:r w:rsidRPr="00E6596A">
              <w:rPr>
                <w:b/>
                <w:sz w:val="22"/>
                <w:szCs w:val="22"/>
                <w:highlight w:val="yellow"/>
              </w:rPr>
              <w:t>P.č</w:t>
            </w:r>
            <w:proofErr w:type="spellEnd"/>
            <w:r w:rsidRPr="00E6596A">
              <w:rPr>
                <w:b/>
                <w:sz w:val="22"/>
                <w:szCs w:val="22"/>
                <w:highlight w:val="yellow"/>
              </w:rPr>
              <w:t>.</w:t>
            </w:r>
          </w:p>
        </w:tc>
        <w:tc>
          <w:tcPr>
            <w:tcW w:w="4263" w:type="dxa"/>
            <w:shd w:val="clear" w:color="auto" w:fill="FFFF00"/>
            <w:vAlign w:val="center"/>
            <w:hideMark/>
          </w:tcPr>
          <w:p w:rsidR="00E6596A" w:rsidRPr="00E6596A" w:rsidRDefault="00E6596A" w:rsidP="00673C9B">
            <w:pPr>
              <w:rPr>
                <w:sz w:val="22"/>
                <w:szCs w:val="22"/>
                <w:highlight w:val="yellow"/>
              </w:rPr>
            </w:pPr>
            <w:r w:rsidRPr="00E6596A">
              <w:rPr>
                <w:sz w:val="22"/>
                <w:szCs w:val="22"/>
                <w:highlight w:val="yellow"/>
              </w:rPr>
              <w:t> </w:t>
            </w:r>
            <w:r w:rsidRPr="00E6596A">
              <w:rPr>
                <w:b/>
                <w:bCs/>
                <w:color w:val="000000"/>
                <w:sz w:val="22"/>
                <w:szCs w:val="22"/>
                <w:highlight w:val="yellow"/>
              </w:rPr>
              <w:t>V. Špecifikácia záručného servisu</w:t>
            </w:r>
          </w:p>
        </w:tc>
        <w:tc>
          <w:tcPr>
            <w:tcW w:w="2551" w:type="dxa"/>
            <w:shd w:val="clear" w:color="auto" w:fill="FFFF00"/>
            <w:vAlign w:val="center"/>
            <w:hideMark/>
          </w:tcPr>
          <w:p w:rsidR="00E6596A" w:rsidRPr="00E6596A" w:rsidRDefault="00E6596A" w:rsidP="00E6596A">
            <w:pPr>
              <w:rPr>
                <w:b/>
                <w:sz w:val="22"/>
                <w:szCs w:val="22"/>
                <w:highlight w:val="yellow"/>
              </w:rPr>
            </w:pPr>
            <w:r w:rsidRPr="00E6596A">
              <w:rPr>
                <w:sz w:val="22"/>
                <w:szCs w:val="22"/>
                <w:highlight w:val="yellow"/>
              </w:rPr>
              <w:t> </w:t>
            </w:r>
            <w:r w:rsidRPr="00E6596A">
              <w:rPr>
                <w:b/>
                <w:color w:val="000000"/>
                <w:sz w:val="22"/>
                <w:szCs w:val="22"/>
                <w:highlight w:val="yellow"/>
              </w:rPr>
              <w:t>Požadovaný parameter</w:t>
            </w:r>
          </w:p>
        </w:tc>
        <w:tc>
          <w:tcPr>
            <w:tcW w:w="2338" w:type="dxa"/>
            <w:shd w:val="clear" w:color="auto" w:fill="FFFF00"/>
            <w:noWrap/>
            <w:vAlign w:val="bottom"/>
            <w:hideMark/>
          </w:tcPr>
          <w:p w:rsidR="00E6596A" w:rsidRPr="00E6596A" w:rsidRDefault="00E6596A" w:rsidP="00E6596A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FA3F82">
              <w:rPr>
                <w:b/>
                <w:bCs/>
                <w:iCs/>
                <w:color w:val="000000"/>
                <w:sz w:val="22"/>
                <w:szCs w:val="22"/>
              </w:rPr>
              <w:t>Požadujeme uviesť, či požiadavku</w:t>
            </w:r>
            <w:r w:rsidRPr="00FA3F82">
              <w:rPr>
                <w:b/>
                <w:bCs/>
                <w:iCs/>
                <w:color w:val="000000"/>
                <w:sz w:val="22"/>
                <w:szCs w:val="22"/>
              </w:rPr>
              <w:br/>
              <w:t xml:space="preserve"> spĺňa áno/nie resp. uviesť  konkrétny parameter</w:t>
            </w:r>
          </w:p>
        </w:tc>
      </w:tr>
      <w:tr w:rsidR="00E6596A" w:rsidRPr="00FA3F82" w:rsidTr="00E81615">
        <w:trPr>
          <w:trHeight w:val="634"/>
        </w:trPr>
        <w:tc>
          <w:tcPr>
            <w:tcW w:w="719" w:type="dxa"/>
            <w:shd w:val="clear" w:color="auto" w:fill="auto"/>
            <w:vAlign w:val="center"/>
          </w:tcPr>
          <w:p w:rsidR="00E6596A" w:rsidRPr="00E6596A" w:rsidRDefault="00E6596A" w:rsidP="00E81615">
            <w:pPr>
              <w:rPr>
                <w:bCs/>
                <w:color w:val="000000"/>
                <w:sz w:val="22"/>
                <w:szCs w:val="22"/>
              </w:rPr>
            </w:pPr>
            <w:r w:rsidRPr="00E6596A">
              <w:rPr>
                <w:bCs/>
                <w:color w:val="000000"/>
                <w:sz w:val="22"/>
                <w:szCs w:val="22"/>
              </w:rPr>
              <w:t>5.1</w:t>
            </w:r>
          </w:p>
        </w:tc>
        <w:tc>
          <w:tcPr>
            <w:tcW w:w="4263" w:type="dxa"/>
            <w:shd w:val="clear" w:color="auto" w:fill="auto"/>
            <w:noWrap/>
            <w:vAlign w:val="center"/>
            <w:hideMark/>
          </w:tcPr>
          <w:p w:rsidR="00E6596A" w:rsidRPr="00E6596A" w:rsidRDefault="00E6596A" w:rsidP="00673C9B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D</w:t>
            </w:r>
            <w:r w:rsidRPr="00E6596A">
              <w:rPr>
                <w:bCs/>
                <w:color w:val="000000"/>
                <w:sz w:val="22"/>
                <w:szCs w:val="22"/>
              </w:rPr>
              <w:t>ĺžka záru</w:t>
            </w:r>
            <w:r>
              <w:rPr>
                <w:bCs/>
                <w:color w:val="000000"/>
                <w:sz w:val="22"/>
                <w:szCs w:val="22"/>
              </w:rPr>
              <w:t>čnej doby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E6596A" w:rsidRPr="00E6596A" w:rsidRDefault="00E6596A" w:rsidP="007C3A66">
            <w:pPr>
              <w:jc w:val="center"/>
              <w:rPr>
                <w:color w:val="000000"/>
                <w:sz w:val="22"/>
                <w:szCs w:val="22"/>
              </w:rPr>
            </w:pPr>
            <w:r w:rsidRPr="00E6596A">
              <w:rPr>
                <w:color w:val="000000"/>
                <w:sz w:val="22"/>
                <w:szCs w:val="22"/>
              </w:rPr>
              <w:t>48 mesiacov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E6596A" w:rsidRPr="00E6596A" w:rsidRDefault="00E6596A" w:rsidP="00673C9B">
            <w:pPr>
              <w:rPr>
                <w:color w:val="000000"/>
                <w:sz w:val="22"/>
                <w:szCs w:val="22"/>
              </w:rPr>
            </w:pPr>
            <w:r w:rsidRPr="00E6596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3F82" w:rsidRPr="00FA3F82" w:rsidTr="00E81615">
        <w:trPr>
          <w:trHeight w:val="2295"/>
        </w:trPr>
        <w:tc>
          <w:tcPr>
            <w:tcW w:w="719" w:type="dxa"/>
            <w:vAlign w:val="center"/>
          </w:tcPr>
          <w:p w:rsidR="00FA3F82" w:rsidRPr="00FA3F82" w:rsidRDefault="00E81615" w:rsidP="00E81615">
            <w:pPr>
              <w:rPr>
                <w:bCs/>
                <w:iCs/>
                <w:color w:val="000000"/>
                <w:sz w:val="22"/>
                <w:szCs w:val="22"/>
              </w:rPr>
            </w:pPr>
            <w:r>
              <w:rPr>
                <w:bCs/>
                <w:iCs/>
                <w:color w:val="000000"/>
                <w:sz w:val="22"/>
                <w:szCs w:val="22"/>
              </w:rPr>
              <w:t>5.2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FA3F82" w:rsidRPr="00FA3F82" w:rsidRDefault="00FA3F82" w:rsidP="00673C9B">
            <w:pPr>
              <w:rPr>
                <w:bCs/>
                <w:iCs/>
                <w:color w:val="000000"/>
                <w:sz w:val="22"/>
                <w:szCs w:val="22"/>
              </w:rPr>
            </w:pPr>
            <w:r w:rsidRPr="00FA3F82">
              <w:rPr>
                <w:bCs/>
                <w:iCs/>
                <w:color w:val="000000"/>
                <w:sz w:val="22"/>
                <w:szCs w:val="22"/>
              </w:rPr>
              <w:t xml:space="preserve">Komplexný záručný servis (záruka sa nevzťahuje na </w:t>
            </w:r>
            <w:proofErr w:type="spellStart"/>
            <w:r w:rsidRPr="00FA3F82">
              <w:rPr>
                <w:bCs/>
                <w:iCs/>
                <w:color w:val="000000"/>
                <w:sz w:val="22"/>
                <w:szCs w:val="22"/>
              </w:rPr>
              <w:t>vady</w:t>
            </w:r>
            <w:proofErr w:type="spellEnd"/>
            <w:r w:rsidRPr="00FA3F82">
              <w:rPr>
                <w:bCs/>
                <w:iCs/>
                <w:color w:val="000000"/>
                <w:sz w:val="22"/>
                <w:szCs w:val="22"/>
              </w:rPr>
              <w:t xml:space="preserve">, ktoré spôsobí Odberateľ neodbornou manipuláciou resp. používaním v rozpore s návodom na obsluhu a tiež sa nevzťahuje na </w:t>
            </w:r>
            <w:proofErr w:type="spellStart"/>
            <w:r w:rsidRPr="00FA3F82">
              <w:rPr>
                <w:bCs/>
                <w:iCs/>
                <w:color w:val="000000"/>
                <w:sz w:val="22"/>
                <w:szCs w:val="22"/>
              </w:rPr>
              <w:t>vady</w:t>
            </w:r>
            <w:proofErr w:type="spellEnd"/>
            <w:r w:rsidRPr="00FA3F82">
              <w:rPr>
                <w:bCs/>
                <w:iCs/>
                <w:color w:val="000000"/>
                <w:sz w:val="22"/>
                <w:szCs w:val="22"/>
              </w:rPr>
              <w:t>, ktoré vzniknú v dôsledku živelnej pohromy, vyššej moci alebo vandalizmu) po dobu 48 mesiacov od doby inštalácie RTG prístroja, v rámci ktorého sa Predávajúci zaväzuje dodržať nasledovné lehoty: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FA3F82" w:rsidRPr="00FA3F82" w:rsidRDefault="00E81615" w:rsidP="007C3A6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FA3F82" w:rsidRPr="00FA3F82" w:rsidRDefault="00FA3F82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3F82" w:rsidRPr="00FA3F82" w:rsidTr="00E81615">
        <w:trPr>
          <w:trHeight w:val="288"/>
        </w:trPr>
        <w:tc>
          <w:tcPr>
            <w:tcW w:w="719" w:type="dxa"/>
            <w:vAlign w:val="center"/>
          </w:tcPr>
          <w:p w:rsidR="00FA3F82" w:rsidRPr="00FA3F82" w:rsidRDefault="00E81615" w:rsidP="00E8161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5.3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FA3F82" w:rsidRPr="00FA3F82" w:rsidRDefault="00FA3F82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kontrola čistoty a vyčistenie krytov na nedostupných plochách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FA3F82" w:rsidRPr="00FA3F82" w:rsidRDefault="00E81615" w:rsidP="007C3A6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FA3F82" w:rsidRPr="00FA3F82" w:rsidRDefault="00FA3F82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3F82" w:rsidRPr="00FA3F82" w:rsidTr="00E81615">
        <w:trPr>
          <w:trHeight w:val="288"/>
        </w:trPr>
        <w:tc>
          <w:tcPr>
            <w:tcW w:w="719" w:type="dxa"/>
            <w:vAlign w:val="center"/>
          </w:tcPr>
          <w:p w:rsidR="00FA3F82" w:rsidRPr="00FA3F82" w:rsidRDefault="00E81615" w:rsidP="00E8161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5.4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FA3F82" w:rsidRPr="00FA3F82" w:rsidRDefault="00FA3F82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kontrola celistvosti  signálnych a elektrických káblov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FA3F82" w:rsidRPr="00FA3F82" w:rsidRDefault="00E81615" w:rsidP="007C3A6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FA3F82" w:rsidRPr="00FA3F82" w:rsidRDefault="00FA3F82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596A" w:rsidRPr="00FA3F82" w:rsidTr="00E81615">
        <w:trPr>
          <w:trHeight w:val="586"/>
        </w:trPr>
        <w:tc>
          <w:tcPr>
            <w:tcW w:w="719" w:type="dxa"/>
            <w:vAlign w:val="center"/>
          </w:tcPr>
          <w:p w:rsidR="00E6596A" w:rsidRPr="00FA3F82" w:rsidRDefault="00E81615" w:rsidP="00E8161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5.5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E6596A" w:rsidRPr="00FA3F82" w:rsidRDefault="00E6596A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kontrola konektorových spojení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E6596A" w:rsidRPr="00FA3F82" w:rsidRDefault="00E81615" w:rsidP="007C3A6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E6596A" w:rsidRPr="00FA3F82" w:rsidRDefault="00E6596A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3F82" w:rsidRPr="00FA3F82" w:rsidTr="00E81615">
        <w:trPr>
          <w:trHeight w:val="288"/>
        </w:trPr>
        <w:tc>
          <w:tcPr>
            <w:tcW w:w="719" w:type="dxa"/>
            <w:vAlign w:val="center"/>
          </w:tcPr>
          <w:p w:rsidR="00FA3F82" w:rsidRPr="00FA3F82" w:rsidRDefault="00E81615" w:rsidP="00E8161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5.6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FA3F82" w:rsidRPr="00FA3F82" w:rsidRDefault="00FA3F82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kontrola všetkých ovládacích prvkov a indikácie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FA3F82" w:rsidRPr="00FA3F82" w:rsidRDefault="00E81615" w:rsidP="007C3A6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FA3F82" w:rsidRPr="00FA3F82" w:rsidRDefault="00FA3F82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81615" w:rsidRPr="00FA3F82" w:rsidTr="00E81615">
        <w:trPr>
          <w:trHeight w:val="586"/>
        </w:trPr>
        <w:tc>
          <w:tcPr>
            <w:tcW w:w="719" w:type="dxa"/>
            <w:vAlign w:val="center"/>
          </w:tcPr>
          <w:p w:rsidR="00E81615" w:rsidRPr="00FA3F82" w:rsidRDefault="00E81615" w:rsidP="00E8161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5.7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E81615" w:rsidRPr="00FA3F82" w:rsidRDefault="00E81615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kontrola mechanických pohybov a posuvov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E81615" w:rsidRPr="00FA3F82" w:rsidRDefault="00E81615" w:rsidP="007C3A6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E81615" w:rsidRPr="00FA3F82" w:rsidRDefault="00E81615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3F82" w:rsidRPr="00FA3F82" w:rsidTr="00E81615">
        <w:trPr>
          <w:trHeight w:val="288"/>
        </w:trPr>
        <w:tc>
          <w:tcPr>
            <w:tcW w:w="719" w:type="dxa"/>
            <w:vAlign w:val="center"/>
          </w:tcPr>
          <w:p w:rsidR="00FA3F82" w:rsidRPr="00FA3F82" w:rsidRDefault="00E81615" w:rsidP="00E8161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5.8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FA3F82" w:rsidRPr="00FA3F82" w:rsidRDefault="00FA3F82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kontrola a  premazanie mechanických komponentov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FA3F82" w:rsidRPr="00FA3F82" w:rsidRDefault="00E81615" w:rsidP="007C3A6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FA3F82" w:rsidRPr="00FA3F82" w:rsidRDefault="00FA3F82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81615" w:rsidRPr="00FA3F82" w:rsidTr="00E81615">
        <w:trPr>
          <w:trHeight w:val="586"/>
        </w:trPr>
        <w:tc>
          <w:tcPr>
            <w:tcW w:w="719" w:type="dxa"/>
            <w:vAlign w:val="center"/>
          </w:tcPr>
          <w:p w:rsidR="00E81615" w:rsidRPr="00FA3F82" w:rsidRDefault="00E81615" w:rsidP="00E8161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5.9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E81615" w:rsidRPr="00FA3F82" w:rsidRDefault="00E81615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dopnutie reťazí a laniek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E81615" w:rsidRPr="00FA3F82" w:rsidRDefault="00E81615" w:rsidP="007C3A6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E81615" w:rsidRPr="00FA3F82" w:rsidRDefault="00E81615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81615" w:rsidRPr="00FA3F82" w:rsidTr="00E81615">
        <w:trPr>
          <w:trHeight w:val="586"/>
        </w:trPr>
        <w:tc>
          <w:tcPr>
            <w:tcW w:w="719" w:type="dxa"/>
            <w:vAlign w:val="center"/>
          </w:tcPr>
          <w:p w:rsidR="00E81615" w:rsidRPr="00FA3F82" w:rsidRDefault="00E81615" w:rsidP="00E8161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5.10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E81615" w:rsidRPr="00FA3F82" w:rsidRDefault="00E81615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nastavenie koncových spínačov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E81615" w:rsidRPr="00FA3F82" w:rsidRDefault="00E81615" w:rsidP="007C3A6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E81615" w:rsidRPr="00FA3F82" w:rsidRDefault="00E81615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81615" w:rsidRPr="00FA3F82" w:rsidTr="00E81615">
        <w:trPr>
          <w:trHeight w:val="586"/>
        </w:trPr>
        <w:tc>
          <w:tcPr>
            <w:tcW w:w="719" w:type="dxa"/>
            <w:vAlign w:val="center"/>
          </w:tcPr>
          <w:p w:rsidR="00E81615" w:rsidRPr="00FA3F82" w:rsidRDefault="00E81615" w:rsidP="00E8161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5.11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E81615" w:rsidRPr="00FA3F82" w:rsidRDefault="00E81615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kontrola ochranných vodičov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E81615" w:rsidRPr="00FA3F82" w:rsidRDefault="00E81615" w:rsidP="007C3A6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E81615" w:rsidRPr="00FA3F82" w:rsidRDefault="00E81615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3F82" w:rsidRPr="00FA3F82" w:rsidTr="00E81615">
        <w:trPr>
          <w:trHeight w:val="288"/>
        </w:trPr>
        <w:tc>
          <w:tcPr>
            <w:tcW w:w="719" w:type="dxa"/>
            <w:vAlign w:val="center"/>
          </w:tcPr>
          <w:p w:rsidR="00FA3F82" w:rsidRPr="00FA3F82" w:rsidRDefault="00E81615" w:rsidP="00E8161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5.12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FA3F82" w:rsidRPr="00FA3F82" w:rsidRDefault="00FA3F82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kontrola vysokonapäťových obvodov a VN koncoviek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FA3F82" w:rsidRPr="00FA3F82" w:rsidRDefault="00E81615" w:rsidP="007C3A6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FA3F82" w:rsidRPr="00FA3F82" w:rsidRDefault="00FA3F82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81615" w:rsidRPr="00FA3F82" w:rsidTr="00E81615">
        <w:trPr>
          <w:trHeight w:val="586"/>
        </w:trPr>
        <w:tc>
          <w:tcPr>
            <w:tcW w:w="719" w:type="dxa"/>
            <w:vAlign w:val="center"/>
          </w:tcPr>
          <w:p w:rsidR="00E81615" w:rsidRPr="00FA3F82" w:rsidRDefault="00E81615" w:rsidP="00E8161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5.13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E81615" w:rsidRPr="00FA3F82" w:rsidRDefault="00E81615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 xml:space="preserve">nastavenie </w:t>
            </w:r>
            <w:proofErr w:type="spellStart"/>
            <w:r w:rsidRPr="00FA3F82">
              <w:rPr>
                <w:color w:val="000000"/>
                <w:sz w:val="22"/>
                <w:szCs w:val="22"/>
              </w:rPr>
              <w:t>skiagrafických</w:t>
            </w:r>
            <w:proofErr w:type="spellEnd"/>
            <w:r w:rsidRPr="00FA3F82">
              <w:rPr>
                <w:color w:val="000000"/>
                <w:sz w:val="22"/>
                <w:szCs w:val="22"/>
              </w:rPr>
              <w:t xml:space="preserve"> parametrov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E81615" w:rsidRPr="00FA3F82" w:rsidRDefault="00E81615" w:rsidP="007C3A6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E81615" w:rsidRPr="00FA3F82" w:rsidRDefault="00E81615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81615" w:rsidRPr="00FA3F82" w:rsidTr="00E81615">
        <w:trPr>
          <w:trHeight w:val="586"/>
        </w:trPr>
        <w:tc>
          <w:tcPr>
            <w:tcW w:w="719" w:type="dxa"/>
            <w:vAlign w:val="center"/>
          </w:tcPr>
          <w:p w:rsidR="00E81615" w:rsidRPr="00FA3F82" w:rsidRDefault="00E81615" w:rsidP="00E8161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5.14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E81615" w:rsidRPr="00FA3F82" w:rsidRDefault="00E81615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údržba software a potrebné kalibrácie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E81615" w:rsidRPr="00FA3F82" w:rsidRDefault="00E81615" w:rsidP="007C3A6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E81615" w:rsidRPr="00FA3F82" w:rsidRDefault="00E81615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81615" w:rsidRPr="00FA3F82" w:rsidTr="00E81615">
        <w:trPr>
          <w:trHeight w:val="586"/>
        </w:trPr>
        <w:tc>
          <w:tcPr>
            <w:tcW w:w="719" w:type="dxa"/>
            <w:vAlign w:val="center"/>
          </w:tcPr>
          <w:p w:rsidR="00E81615" w:rsidRPr="00FA3F82" w:rsidRDefault="00E81615" w:rsidP="00E8161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5.15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E81615" w:rsidRPr="00FA3F82" w:rsidRDefault="00E81615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odstránenie zistených nedostatkov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E81615" w:rsidRPr="00FA3F82" w:rsidRDefault="00E81615" w:rsidP="007C3A6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E81615" w:rsidRPr="00FA3F82" w:rsidRDefault="00E81615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3F82" w:rsidRPr="00FA3F82" w:rsidTr="00E81615">
        <w:trPr>
          <w:trHeight w:val="1932"/>
        </w:trPr>
        <w:tc>
          <w:tcPr>
            <w:tcW w:w="719" w:type="dxa"/>
            <w:vAlign w:val="center"/>
          </w:tcPr>
          <w:p w:rsidR="00FA3F82" w:rsidRPr="00FA3F82" w:rsidRDefault="00E81615" w:rsidP="00E81615">
            <w:pPr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lastRenderedPageBreak/>
              <w:t>5.16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FA3F82" w:rsidRPr="00FA3F82" w:rsidRDefault="00FA3F82" w:rsidP="00673C9B">
            <w:pPr>
              <w:rPr>
                <w:iCs/>
                <w:color w:val="000000"/>
                <w:sz w:val="22"/>
                <w:szCs w:val="22"/>
              </w:rPr>
            </w:pPr>
            <w:r w:rsidRPr="00FA3F82">
              <w:rPr>
                <w:iCs/>
                <w:color w:val="000000"/>
                <w:sz w:val="22"/>
                <w:szCs w:val="22"/>
              </w:rPr>
              <w:t>Profylaktická kontrola bude vykonávaná v dohodnutých dňoch v mesiaci v prípade poruchy v deň odstraňovania poruchy. Elektrické revízie budú vykonávané ročne o vykonanom meraní  bude vykonaný záznam. Zároveň sa budú vykonávať pravidelné skúšky dlhodobej stability v zmysle zákona č. 87/2018 o radiačnej ochrane a o zmene a doplnení niektorých zákonov.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FA3F82" w:rsidRPr="00FA3F82" w:rsidRDefault="00E81615" w:rsidP="007C3A6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FA3F82" w:rsidRPr="00FA3F82" w:rsidRDefault="00FA3F82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A3F82" w:rsidRPr="00FA3F82" w:rsidTr="00E81615">
        <w:trPr>
          <w:trHeight w:val="1392"/>
        </w:trPr>
        <w:tc>
          <w:tcPr>
            <w:tcW w:w="719" w:type="dxa"/>
            <w:vAlign w:val="center"/>
          </w:tcPr>
          <w:p w:rsidR="00FA3F82" w:rsidRPr="00FA3F82" w:rsidRDefault="00E81615" w:rsidP="00E81615">
            <w:pPr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5.17</w:t>
            </w:r>
          </w:p>
        </w:tc>
        <w:tc>
          <w:tcPr>
            <w:tcW w:w="4263" w:type="dxa"/>
            <w:shd w:val="clear" w:color="auto" w:fill="auto"/>
            <w:vAlign w:val="center"/>
            <w:hideMark/>
          </w:tcPr>
          <w:p w:rsidR="00FA3F82" w:rsidRPr="00FA3F82" w:rsidRDefault="00FA3F82" w:rsidP="00673C9B">
            <w:pPr>
              <w:rPr>
                <w:iCs/>
                <w:color w:val="000000"/>
                <w:sz w:val="22"/>
                <w:szCs w:val="22"/>
              </w:rPr>
            </w:pPr>
            <w:r w:rsidRPr="00FA3F82">
              <w:rPr>
                <w:iCs/>
                <w:color w:val="000000"/>
                <w:sz w:val="22"/>
                <w:szCs w:val="22"/>
              </w:rPr>
              <w:t>Dodávateľ  sa zaväzuje vykonávať  službu minimálne raz štvrťročne. V prípade  poruchy zariadenia servisná odozva maximálne do 12 hodín od nahlásenia poruchy v rámci pracovných dní a servisný zásah do maximálne 24 hodín v rámci pracovných dní.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FA3F82" w:rsidRPr="00FA3F82" w:rsidRDefault="00E81615" w:rsidP="007C3A6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338" w:type="dxa"/>
            <w:shd w:val="clear" w:color="auto" w:fill="auto"/>
            <w:noWrap/>
            <w:vAlign w:val="bottom"/>
            <w:hideMark/>
          </w:tcPr>
          <w:p w:rsidR="00FA3F82" w:rsidRPr="00FA3F82" w:rsidRDefault="00FA3F82" w:rsidP="00673C9B">
            <w:pPr>
              <w:rPr>
                <w:color w:val="000000"/>
                <w:sz w:val="22"/>
                <w:szCs w:val="22"/>
              </w:rPr>
            </w:pPr>
            <w:r w:rsidRPr="00FA3F82">
              <w:rPr>
                <w:color w:val="000000"/>
                <w:sz w:val="22"/>
                <w:szCs w:val="22"/>
              </w:rPr>
              <w:t> </w:t>
            </w:r>
          </w:p>
        </w:tc>
      </w:tr>
    </w:tbl>
    <w:p w:rsidR="000D3272" w:rsidRDefault="000D3272" w:rsidP="00C84455">
      <w:pPr>
        <w:rPr>
          <w:b/>
          <w:bCs/>
          <w:i/>
          <w:iCs/>
          <w:color w:val="000000"/>
          <w:sz w:val="22"/>
          <w:szCs w:val="22"/>
        </w:rPr>
      </w:pPr>
    </w:p>
    <w:p w:rsidR="00E81615" w:rsidRDefault="00E81615" w:rsidP="00C84455">
      <w:pPr>
        <w:rPr>
          <w:b/>
          <w:bCs/>
          <w:i/>
          <w:iCs/>
          <w:color w:val="000000"/>
          <w:sz w:val="22"/>
          <w:szCs w:val="22"/>
        </w:rPr>
      </w:pPr>
    </w:p>
    <w:p w:rsidR="001D1D00" w:rsidRPr="00E81615" w:rsidRDefault="001D1D00" w:rsidP="00C84455">
      <w:pPr>
        <w:rPr>
          <w:b/>
          <w:bCs/>
          <w:i/>
          <w:iCs/>
          <w:color w:val="000000"/>
          <w:sz w:val="22"/>
          <w:szCs w:val="22"/>
        </w:rPr>
      </w:pPr>
    </w:p>
    <w:p w:rsidR="001D1D00" w:rsidRDefault="001D1D00" w:rsidP="00C84455">
      <w:pPr>
        <w:rPr>
          <w:b/>
          <w:bCs/>
          <w:i/>
          <w:iCs/>
          <w:color w:val="000000"/>
          <w:sz w:val="22"/>
          <w:szCs w:val="22"/>
        </w:rPr>
      </w:pPr>
    </w:p>
    <w:p w:rsidR="007A1097" w:rsidRDefault="007A1097" w:rsidP="007A1097">
      <w:pPr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Obchodné meno </w:t>
      </w:r>
      <w:r w:rsidR="00D95914">
        <w:rPr>
          <w:bCs/>
          <w:iCs/>
          <w:color w:val="000000"/>
          <w:sz w:val="22"/>
        </w:rPr>
        <w:t>uchádzača</w:t>
      </w:r>
      <w:r>
        <w:rPr>
          <w:bCs/>
          <w:iCs/>
          <w:color w:val="000000"/>
          <w:sz w:val="22"/>
        </w:rPr>
        <w:t xml:space="preserve">: .............................................................. </w:t>
      </w:r>
      <w:r>
        <w:rPr>
          <w:bCs/>
          <w:i/>
          <w:iCs/>
          <w:color w:val="000000"/>
          <w:sz w:val="22"/>
        </w:rPr>
        <w:t xml:space="preserve">(doplní </w:t>
      </w:r>
      <w:r w:rsidR="00D95914">
        <w:rPr>
          <w:bCs/>
          <w:i/>
          <w:iCs/>
          <w:color w:val="000000"/>
          <w:sz w:val="22"/>
        </w:rPr>
        <w:t>uchádzač</w:t>
      </w:r>
      <w:r>
        <w:rPr>
          <w:bCs/>
          <w:i/>
          <w:iCs/>
          <w:color w:val="000000"/>
          <w:sz w:val="22"/>
        </w:rPr>
        <w:t>)</w:t>
      </w:r>
    </w:p>
    <w:p w:rsidR="007A1097" w:rsidRDefault="007A1097" w:rsidP="007A1097">
      <w:pPr>
        <w:rPr>
          <w:bCs/>
          <w:i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Sídlo alebo miesto podnikania </w:t>
      </w:r>
      <w:r w:rsidR="00D95914">
        <w:rPr>
          <w:bCs/>
          <w:iCs/>
          <w:color w:val="000000"/>
          <w:sz w:val="22"/>
        </w:rPr>
        <w:t>uchádzača</w:t>
      </w:r>
      <w:r>
        <w:rPr>
          <w:bCs/>
          <w:iCs/>
          <w:color w:val="000000"/>
          <w:sz w:val="22"/>
        </w:rPr>
        <w:t xml:space="preserve">: ........................................ </w:t>
      </w:r>
      <w:r>
        <w:rPr>
          <w:bCs/>
          <w:i/>
          <w:iCs/>
          <w:color w:val="000000"/>
          <w:sz w:val="22"/>
        </w:rPr>
        <w:t xml:space="preserve">(doplní </w:t>
      </w:r>
      <w:r w:rsidR="00D95914">
        <w:rPr>
          <w:bCs/>
          <w:i/>
          <w:iCs/>
          <w:color w:val="000000"/>
          <w:sz w:val="22"/>
        </w:rPr>
        <w:t>uchádzač</w:t>
      </w:r>
      <w:r>
        <w:rPr>
          <w:bCs/>
          <w:i/>
          <w:iCs/>
          <w:color w:val="000000"/>
          <w:sz w:val="22"/>
        </w:rPr>
        <w:t>)</w:t>
      </w:r>
    </w:p>
    <w:p w:rsidR="007A1097" w:rsidRDefault="007A1097" w:rsidP="007A1097">
      <w:pPr>
        <w:rPr>
          <w:b/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IČO </w:t>
      </w:r>
      <w:r w:rsidR="00D95914">
        <w:rPr>
          <w:bCs/>
          <w:iCs/>
          <w:color w:val="000000"/>
          <w:sz w:val="22"/>
        </w:rPr>
        <w:t>uchádzača</w:t>
      </w:r>
      <w:r>
        <w:rPr>
          <w:bCs/>
          <w:iCs/>
          <w:color w:val="000000"/>
          <w:sz w:val="22"/>
        </w:rPr>
        <w:t>: ..................................................................................</w:t>
      </w:r>
      <w:r w:rsidR="00D95914">
        <w:rPr>
          <w:bCs/>
          <w:i/>
          <w:iCs/>
          <w:color w:val="000000"/>
          <w:sz w:val="22"/>
        </w:rPr>
        <w:t>(doplní uchádzač</w:t>
      </w:r>
      <w:r>
        <w:rPr>
          <w:bCs/>
          <w:i/>
          <w:iCs/>
          <w:color w:val="000000"/>
          <w:sz w:val="22"/>
        </w:rPr>
        <w:t>)</w:t>
      </w:r>
    </w:p>
    <w:p w:rsidR="007A1097" w:rsidRDefault="007A1097" w:rsidP="007A1097">
      <w:pPr>
        <w:pStyle w:val="tl1"/>
        <w:numPr>
          <w:ilvl w:val="0"/>
          <w:numId w:val="0"/>
        </w:numPr>
        <w:jc w:val="left"/>
        <w:rPr>
          <w:rFonts w:ascii="Arial Narrow" w:hAnsi="Arial Narrow" w:cs="Arial"/>
          <w:b/>
          <w:sz w:val="22"/>
          <w:szCs w:val="22"/>
        </w:rPr>
      </w:pPr>
    </w:p>
    <w:p w:rsidR="007A1097" w:rsidRDefault="007A1097" w:rsidP="007A1097">
      <w:pPr>
        <w:pStyle w:val="tl1"/>
        <w:numPr>
          <w:ilvl w:val="0"/>
          <w:numId w:val="0"/>
        </w:numPr>
        <w:jc w:val="left"/>
        <w:rPr>
          <w:rFonts w:ascii="Arial Narrow" w:hAnsi="Arial Narrow" w:cs="Arial"/>
          <w:b/>
          <w:sz w:val="22"/>
          <w:szCs w:val="22"/>
        </w:rPr>
      </w:pPr>
    </w:p>
    <w:p w:rsidR="007A1097" w:rsidRDefault="007A1097" w:rsidP="007A1097">
      <w:pPr>
        <w:pStyle w:val="tl1"/>
        <w:numPr>
          <w:ilvl w:val="0"/>
          <w:numId w:val="0"/>
        </w:numPr>
        <w:jc w:val="left"/>
        <w:rPr>
          <w:rFonts w:ascii="Arial Narrow" w:hAnsi="Arial Narrow" w:cs="Arial"/>
          <w:b/>
          <w:sz w:val="22"/>
          <w:szCs w:val="22"/>
        </w:rPr>
      </w:pPr>
    </w:p>
    <w:p w:rsidR="007A1097" w:rsidRDefault="007A1097" w:rsidP="007A1097">
      <w:pPr>
        <w:rPr>
          <w:bCs/>
          <w:i/>
          <w:iCs/>
          <w:color w:val="000000"/>
          <w:sz w:val="22"/>
        </w:rPr>
      </w:pPr>
      <w:r>
        <w:rPr>
          <w:rFonts w:eastAsia="Calibri"/>
          <w:sz w:val="22"/>
        </w:rPr>
        <w:t xml:space="preserve">V.........................................., dňa ..........................      </w:t>
      </w:r>
    </w:p>
    <w:p w:rsidR="007A1097" w:rsidRDefault="007A1097" w:rsidP="007A1097">
      <w:pPr>
        <w:rPr>
          <w:bCs/>
          <w:i/>
          <w:iCs/>
          <w:color w:val="000000"/>
          <w:sz w:val="22"/>
        </w:rPr>
      </w:pPr>
    </w:p>
    <w:p w:rsidR="007A1097" w:rsidRDefault="007A1097" w:rsidP="007A1097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...........................................................................</w:t>
      </w:r>
    </w:p>
    <w:p w:rsidR="007A1097" w:rsidRDefault="007A1097" w:rsidP="007A1097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7A1097" w:rsidRDefault="007A1097" w:rsidP="007A1097">
      <w:pPr>
        <w:jc w:val="right"/>
        <w:rPr>
          <w:bCs/>
          <w:i/>
          <w:iCs/>
          <w:noProof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</w:t>
      </w:r>
      <w:r w:rsidR="00D95914">
        <w:rPr>
          <w:bCs/>
          <w:iCs/>
          <w:color w:val="000000"/>
          <w:sz w:val="22"/>
        </w:rPr>
        <w:t>uchádzača</w:t>
      </w:r>
      <w:r>
        <w:rPr>
          <w:bCs/>
          <w:i/>
          <w:iCs/>
          <w:noProof/>
          <w:color w:val="000000"/>
          <w:sz w:val="22"/>
        </w:rPr>
        <w:t xml:space="preserve">  </w:t>
      </w:r>
    </w:p>
    <w:p w:rsidR="00867085" w:rsidRPr="00F02A8D" w:rsidRDefault="00867085">
      <w:pPr>
        <w:rPr>
          <w:bCs/>
          <w:iCs/>
          <w:color w:val="000000"/>
          <w:sz w:val="22"/>
          <w:szCs w:val="22"/>
        </w:rPr>
      </w:pPr>
    </w:p>
    <w:sectPr w:rsidR="00867085" w:rsidRPr="00F02A8D" w:rsidSect="00D148E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34DF" w:rsidRDefault="006F34DF">
      <w:pPr>
        <w:pStyle w:val="Nadpis1"/>
      </w:pPr>
      <w:r>
        <w:separator/>
      </w:r>
    </w:p>
  </w:endnote>
  <w:endnote w:type="continuationSeparator" w:id="0">
    <w:p w:rsidR="006F34DF" w:rsidRDefault="006F34DF">
      <w:pPr>
        <w:pStyle w:val="Nadpis1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482001"/>
      <w:docPartObj>
        <w:docPartGallery w:val="Page Numbers (Bottom of Page)"/>
        <w:docPartUnique/>
      </w:docPartObj>
    </w:sdtPr>
    <w:sdtContent>
      <w:p w:rsidR="00E81615" w:rsidRDefault="000C1E89">
        <w:pPr>
          <w:pStyle w:val="Pta"/>
          <w:jc w:val="right"/>
        </w:pPr>
        <w:r w:rsidRPr="00E81615">
          <w:rPr>
            <w:sz w:val="18"/>
            <w:szCs w:val="18"/>
          </w:rPr>
          <w:fldChar w:fldCharType="begin"/>
        </w:r>
        <w:r w:rsidR="00E81615" w:rsidRPr="00E81615">
          <w:rPr>
            <w:sz w:val="18"/>
            <w:szCs w:val="18"/>
          </w:rPr>
          <w:instrText xml:space="preserve"> PAGE   \* MERGEFORMAT </w:instrText>
        </w:r>
        <w:r w:rsidRPr="00E81615">
          <w:rPr>
            <w:sz w:val="18"/>
            <w:szCs w:val="18"/>
          </w:rPr>
          <w:fldChar w:fldCharType="separate"/>
        </w:r>
        <w:r w:rsidR="0036314E">
          <w:rPr>
            <w:noProof/>
            <w:sz w:val="18"/>
            <w:szCs w:val="18"/>
          </w:rPr>
          <w:t>2</w:t>
        </w:r>
        <w:r w:rsidRPr="00E81615">
          <w:rPr>
            <w:sz w:val="18"/>
            <w:szCs w:val="18"/>
          </w:rPr>
          <w:fldChar w:fldCharType="end"/>
        </w:r>
      </w:p>
    </w:sdtContent>
  </w:sdt>
  <w:p w:rsidR="00995242" w:rsidRDefault="0099524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242" w:rsidRPr="007A1097" w:rsidRDefault="000C1E89" w:rsidP="007A1097">
    <w:pPr>
      <w:pStyle w:val="Pta"/>
      <w:jc w:val="right"/>
      <w:rPr>
        <w:sz w:val="18"/>
        <w:szCs w:val="18"/>
      </w:rPr>
    </w:pPr>
    <w:r w:rsidRPr="007A1097">
      <w:rPr>
        <w:sz w:val="18"/>
        <w:szCs w:val="18"/>
      </w:rPr>
      <w:fldChar w:fldCharType="begin"/>
    </w:r>
    <w:r w:rsidR="007A1097" w:rsidRPr="007A1097">
      <w:rPr>
        <w:sz w:val="18"/>
        <w:szCs w:val="18"/>
      </w:rPr>
      <w:instrText xml:space="preserve"> PAGE   \* MERGEFORMAT </w:instrText>
    </w:r>
    <w:r w:rsidRPr="007A1097">
      <w:rPr>
        <w:sz w:val="18"/>
        <w:szCs w:val="18"/>
      </w:rPr>
      <w:fldChar w:fldCharType="separate"/>
    </w:r>
    <w:r w:rsidR="0036314E">
      <w:rPr>
        <w:noProof/>
        <w:sz w:val="18"/>
        <w:szCs w:val="18"/>
      </w:rPr>
      <w:t>1</w:t>
    </w:r>
    <w:r w:rsidRPr="007A1097">
      <w:rPr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34DF" w:rsidRDefault="006F34DF">
      <w:pPr>
        <w:pStyle w:val="Nadpis1"/>
      </w:pPr>
      <w:r>
        <w:separator/>
      </w:r>
    </w:p>
  </w:footnote>
  <w:footnote w:type="continuationSeparator" w:id="0">
    <w:p w:rsidR="006F34DF" w:rsidRDefault="006F34DF">
      <w:pPr>
        <w:pStyle w:val="Nadpis1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097" w:rsidRDefault="007A1097" w:rsidP="007A1097">
    <w:pPr>
      <w:pStyle w:val="Hlavika"/>
      <w:jc w:val="right"/>
    </w:pPr>
    <w:r>
      <w:t>Opis predmetu zákazky</w:t>
    </w:r>
    <w:r w:rsidR="00830C26">
      <w:t xml:space="preserve"> – príloha č.3 kúpnej zmluvy</w:t>
    </w:r>
  </w:p>
  <w:p w:rsidR="007A1097" w:rsidRDefault="007A109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097" w:rsidRDefault="007A1097" w:rsidP="007A1097">
    <w:pPr>
      <w:pStyle w:val="Hlavika"/>
      <w:jc w:val="right"/>
    </w:pPr>
    <w:r>
      <w:t>Opis predmetu zákazky</w:t>
    </w:r>
    <w:r w:rsidR="00D95914">
      <w:t xml:space="preserve"> – príloha č.3 kúpnej zmluvy</w:t>
    </w:r>
  </w:p>
  <w:p w:rsidR="00C01C94" w:rsidRDefault="00C01C9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00F13EDD"/>
    <w:multiLevelType w:val="hybridMultilevel"/>
    <w:tmpl w:val="48CE7180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87A97"/>
    <w:multiLevelType w:val="hybridMultilevel"/>
    <w:tmpl w:val="746E1DD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9DC67B3"/>
    <w:multiLevelType w:val="hybridMultilevel"/>
    <w:tmpl w:val="F74257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B4D2E"/>
    <w:multiLevelType w:val="hybridMultilevel"/>
    <w:tmpl w:val="31DEA1A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7F7D2E"/>
    <w:multiLevelType w:val="hybridMultilevel"/>
    <w:tmpl w:val="364AFB72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C5B04"/>
    <w:multiLevelType w:val="hybridMultilevel"/>
    <w:tmpl w:val="CBA28F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13139"/>
    <w:multiLevelType w:val="hybridMultilevel"/>
    <w:tmpl w:val="4FE227B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95B70D9"/>
    <w:multiLevelType w:val="hybridMultilevel"/>
    <w:tmpl w:val="15D86B98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666DC0"/>
    <w:multiLevelType w:val="hybridMultilevel"/>
    <w:tmpl w:val="481E07F6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5F1B22"/>
    <w:multiLevelType w:val="hybridMultilevel"/>
    <w:tmpl w:val="5F8E2C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12">
    <w:nsid w:val="43833C7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B3D268E"/>
    <w:multiLevelType w:val="hybridMultilevel"/>
    <w:tmpl w:val="AE08DCE0"/>
    <w:lvl w:ilvl="0" w:tplc="3490DDE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0882B0D"/>
    <w:multiLevelType w:val="hybridMultilevel"/>
    <w:tmpl w:val="BA92F0DC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5D402034"/>
    <w:multiLevelType w:val="hybridMultilevel"/>
    <w:tmpl w:val="AD4490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17">
    <w:nsid w:val="5FDA6C6D"/>
    <w:multiLevelType w:val="hybridMultilevel"/>
    <w:tmpl w:val="071E6584"/>
    <w:lvl w:ilvl="0" w:tplc="C2CA5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6314BD"/>
    <w:multiLevelType w:val="hybridMultilevel"/>
    <w:tmpl w:val="78049F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242998"/>
    <w:multiLevelType w:val="multilevel"/>
    <w:tmpl w:val="7FAEDC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0">
    <w:nsid w:val="715B76D2"/>
    <w:multiLevelType w:val="hybridMultilevel"/>
    <w:tmpl w:val="DECE384A"/>
    <w:lvl w:ilvl="0" w:tplc="27A8E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AD4BB8"/>
    <w:multiLevelType w:val="hybridMultilevel"/>
    <w:tmpl w:val="0E0651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8F0C26"/>
    <w:multiLevelType w:val="hybridMultilevel"/>
    <w:tmpl w:val="A3C42348"/>
    <w:lvl w:ilvl="0" w:tplc="53A8AE9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7AB3937"/>
    <w:multiLevelType w:val="hybridMultilevel"/>
    <w:tmpl w:val="E1D0949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BB34FBD"/>
    <w:multiLevelType w:val="hybridMultilevel"/>
    <w:tmpl w:val="8AE891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DAC0B4F"/>
    <w:multiLevelType w:val="hybridMultilevel"/>
    <w:tmpl w:val="B848400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EE735CD"/>
    <w:multiLevelType w:val="hybridMultilevel"/>
    <w:tmpl w:val="ACB2C9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2"/>
  </w:num>
  <w:num w:numId="4">
    <w:abstractNumId w:val="26"/>
  </w:num>
  <w:num w:numId="5">
    <w:abstractNumId w:val="18"/>
  </w:num>
  <w:num w:numId="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4"/>
  </w:num>
  <w:num w:numId="9">
    <w:abstractNumId w:val="24"/>
  </w:num>
  <w:num w:numId="10">
    <w:abstractNumId w:val="13"/>
  </w:num>
  <w:num w:numId="11">
    <w:abstractNumId w:val="8"/>
  </w:num>
  <w:num w:numId="12">
    <w:abstractNumId w:val="9"/>
  </w:num>
  <w:num w:numId="13">
    <w:abstractNumId w:val="3"/>
  </w:num>
  <w:num w:numId="14">
    <w:abstractNumId w:val="20"/>
  </w:num>
  <w:num w:numId="15">
    <w:abstractNumId w:val="17"/>
  </w:num>
  <w:num w:numId="16">
    <w:abstractNumId w:val="1"/>
  </w:num>
  <w:num w:numId="17">
    <w:abstractNumId w:val="5"/>
  </w:num>
  <w:num w:numId="18">
    <w:abstractNumId w:val="21"/>
  </w:num>
  <w:num w:numId="19">
    <w:abstractNumId w:val="25"/>
  </w:num>
  <w:num w:numId="20">
    <w:abstractNumId w:val="4"/>
  </w:num>
  <w:num w:numId="21">
    <w:abstractNumId w:val="23"/>
  </w:num>
  <w:num w:numId="22">
    <w:abstractNumId w:val="15"/>
  </w:num>
  <w:num w:numId="23">
    <w:abstractNumId w:val="22"/>
  </w:num>
  <w:num w:numId="24">
    <w:abstractNumId w:val="6"/>
  </w:num>
  <w:num w:numId="25">
    <w:abstractNumId w:val="10"/>
  </w:num>
  <w:num w:numId="26">
    <w:abstractNumId w:val="7"/>
  </w:num>
  <w:num w:numId="27">
    <w:abstractNumId w:val="19"/>
  </w:num>
  <w:num w:numId="28">
    <w:abstractNumId w:val="16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cumentProtection w:edit="forms" w:enforcement="0"/>
  <w:defaultTabStop w:val="709"/>
  <w:hyphenationZone w:val="425"/>
  <w:doNotHyphenateCaps/>
  <w:drawingGridHorizontalSpacing w:val="120"/>
  <w:displayHorizontalDrawingGridEvery w:val="2"/>
  <w:noPunctuationKerning/>
  <w:characterSpacingControl w:val="doNotCompress"/>
  <w:hdrShapeDefaults>
    <o:shapedefaults v:ext="edit" spidmax="134146"/>
  </w:hdrShapeDefaults>
  <w:footnotePr>
    <w:footnote w:id="-1"/>
    <w:footnote w:id="0"/>
  </w:footnotePr>
  <w:endnotePr>
    <w:endnote w:id="-1"/>
    <w:endnote w:id="0"/>
  </w:endnotePr>
  <w:compat/>
  <w:rsids>
    <w:rsidRoot w:val="006E70F0"/>
    <w:rsid w:val="000008E5"/>
    <w:rsid w:val="00000CF7"/>
    <w:rsid w:val="00001E30"/>
    <w:rsid w:val="00006020"/>
    <w:rsid w:val="000072F4"/>
    <w:rsid w:val="00011BB6"/>
    <w:rsid w:val="0001296E"/>
    <w:rsid w:val="00013169"/>
    <w:rsid w:val="000145C9"/>
    <w:rsid w:val="00020F5C"/>
    <w:rsid w:val="000232AD"/>
    <w:rsid w:val="00024999"/>
    <w:rsid w:val="00024D66"/>
    <w:rsid w:val="00027E54"/>
    <w:rsid w:val="00033B16"/>
    <w:rsid w:val="0003540F"/>
    <w:rsid w:val="00037089"/>
    <w:rsid w:val="00042853"/>
    <w:rsid w:val="00044E47"/>
    <w:rsid w:val="00050F87"/>
    <w:rsid w:val="00051961"/>
    <w:rsid w:val="00054872"/>
    <w:rsid w:val="0005551B"/>
    <w:rsid w:val="00056314"/>
    <w:rsid w:val="00056B19"/>
    <w:rsid w:val="0006311D"/>
    <w:rsid w:val="00063F5C"/>
    <w:rsid w:val="00065243"/>
    <w:rsid w:val="00065AAB"/>
    <w:rsid w:val="0006698F"/>
    <w:rsid w:val="00067D39"/>
    <w:rsid w:val="000748D7"/>
    <w:rsid w:val="000756B1"/>
    <w:rsid w:val="00075DEE"/>
    <w:rsid w:val="000814AC"/>
    <w:rsid w:val="000879E5"/>
    <w:rsid w:val="00090687"/>
    <w:rsid w:val="00094086"/>
    <w:rsid w:val="00094BA8"/>
    <w:rsid w:val="000B159E"/>
    <w:rsid w:val="000B1E60"/>
    <w:rsid w:val="000B794D"/>
    <w:rsid w:val="000C1353"/>
    <w:rsid w:val="000C1E89"/>
    <w:rsid w:val="000C5551"/>
    <w:rsid w:val="000C652E"/>
    <w:rsid w:val="000C7C38"/>
    <w:rsid w:val="000D2515"/>
    <w:rsid w:val="000D3272"/>
    <w:rsid w:val="000E1FED"/>
    <w:rsid w:val="000E206F"/>
    <w:rsid w:val="000E3632"/>
    <w:rsid w:val="000E449C"/>
    <w:rsid w:val="000E5853"/>
    <w:rsid w:val="000E62AF"/>
    <w:rsid w:val="000F2B58"/>
    <w:rsid w:val="000F7E9C"/>
    <w:rsid w:val="0010086F"/>
    <w:rsid w:val="0010319A"/>
    <w:rsid w:val="001036D9"/>
    <w:rsid w:val="00104850"/>
    <w:rsid w:val="00112B23"/>
    <w:rsid w:val="001145A3"/>
    <w:rsid w:val="0011592F"/>
    <w:rsid w:val="00117227"/>
    <w:rsid w:val="00123E88"/>
    <w:rsid w:val="00125691"/>
    <w:rsid w:val="00126D34"/>
    <w:rsid w:val="001326CA"/>
    <w:rsid w:val="00132A47"/>
    <w:rsid w:val="00132B95"/>
    <w:rsid w:val="00133D79"/>
    <w:rsid w:val="0014227F"/>
    <w:rsid w:val="00146A12"/>
    <w:rsid w:val="001472BA"/>
    <w:rsid w:val="00151917"/>
    <w:rsid w:val="001523DF"/>
    <w:rsid w:val="00155B20"/>
    <w:rsid w:val="0015698D"/>
    <w:rsid w:val="00161744"/>
    <w:rsid w:val="001719AD"/>
    <w:rsid w:val="0017744A"/>
    <w:rsid w:val="00180CB6"/>
    <w:rsid w:val="00183030"/>
    <w:rsid w:val="001905F0"/>
    <w:rsid w:val="00191023"/>
    <w:rsid w:val="00191116"/>
    <w:rsid w:val="00193878"/>
    <w:rsid w:val="00196598"/>
    <w:rsid w:val="001B00B2"/>
    <w:rsid w:val="001B3735"/>
    <w:rsid w:val="001B3DAA"/>
    <w:rsid w:val="001C0882"/>
    <w:rsid w:val="001C1162"/>
    <w:rsid w:val="001C2CF3"/>
    <w:rsid w:val="001C4042"/>
    <w:rsid w:val="001D1D00"/>
    <w:rsid w:val="001D3AEE"/>
    <w:rsid w:val="001D4793"/>
    <w:rsid w:val="001E0633"/>
    <w:rsid w:val="001E2009"/>
    <w:rsid w:val="001E6304"/>
    <w:rsid w:val="001F0552"/>
    <w:rsid w:val="001F164F"/>
    <w:rsid w:val="001F21C0"/>
    <w:rsid w:val="001F527F"/>
    <w:rsid w:val="001F5ED8"/>
    <w:rsid w:val="001F6288"/>
    <w:rsid w:val="00204611"/>
    <w:rsid w:val="00210CC3"/>
    <w:rsid w:val="0021256E"/>
    <w:rsid w:val="002140B8"/>
    <w:rsid w:val="00214E73"/>
    <w:rsid w:val="00217F78"/>
    <w:rsid w:val="00224519"/>
    <w:rsid w:val="00230C88"/>
    <w:rsid w:val="00232164"/>
    <w:rsid w:val="00243B91"/>
    <w:rsid w:val="00247A63"/>
    <w:rsid w:val="00260886"/>
    <w:rsid w:val="00261312"/>
    <w:rsid w:val="00261EBE"/>
    <w:rsid w:val="00262775"/>
    <w:rsid w:val="00265F16"/>
    <w:rsid w:val="00267E20"/>
    <w:rsid w:val="0027360B"/>
    <w:rsid w:val="00276510"/>
    <w:rsid w:val="00282960"/>
    <w:rsid w:val="00285490"/>
    <w:rsid w:val="00285725"/>
    <w:rsid w:val="002865DA"/>
    <w:rsid w:val="00286EB5"/>
    <w:rsid w:val="00287109"/>
    <w:rsid w:val="00287D63"/>
    <w:rsid w:val="00291DD6"/>
    <w:rsid w:val="00295333"/>
    <w:rsid w:val="0029577C"/>
    <w:rsid w:val="00295FB2"/>
    <w:rsid w:val="002A0ACA"/>
    <w:rsid w:val="002A1A55"/>
    <w:rsid w:val="002A1B61"/>
    <w:rsid w:val="002A4BE1"/>
    <w:rsid w:val="002A6C31"/>
    <w:rsid w:val="002B0CE1"/>
    <w:rsid w:val="002B35B4"/>
    <w:rsid w:val="002B5C5C"/>
    <w:rsid w:val="002B5E5B"/>
    <w:rsid w:val="002B7732"/>
    <w:rsid w:val="002C78F4"/>
    <w:rsid w:val="002D03AA"/>
    <w:rsid w:val="002E08D9"/>
    <w:rsid w:val="002E2C5A"/>
    <w:rsid w:val="002E3128"/>
    <w:rsid w:val="002E7CE2"/>
    <w:rsid w:val="002F1BEE"/>
    <w:rsid w:val="002F6A75"/>
    <w:rsid w:val="00305429"/>
    <w:rsid w:val="00307716"/>
    <w:rsid w:val="00307AB8"/>
    <w:rsid w:val="003117A3"/>
    <w:rsid w:val="00313905"/>
    <w:rsid w:val="00316285"/>
    <w:rsid w:val="003210CD"/>
    <w:rsid w:val="00325FBB"/>
    <w:rsid w:val="0033344D"/>
    <w:rsid w:val="00333B9D"/>
    <w:rsid w:val="003365AF"/>
    <w:rsid w:val="00336F2E"/>
    <w:rsid w:val="00342386"/>
    <w:rsid w:val="00342A68"/>
    <w:rsid w:val="0034580A"/>
    <w:rsid w:val="00347FC3"/>
    <w:rsid w:val="00350273"/>
    <w:rsid w:val="0035082C"/>
    <w:rsid w:val="00350BA7"/>
    <w:rsid w:val="003551FB"/>
    <w:rsid w:val="00356312"/>
    <w:rsid w:val="00357807"/>
    <w:rsid w:val="0036159D"/>
    <w:rsid w:val="00361C56"/>
    <w:rsid w:val="0036314E"/>
    <w:rsid w:val="00363502"/>
    <w:rsid w:val="00364249"/>
    <w:rsid w:val="00367C22"/>
    <w:rsid w:val="003746CA"/>
    <w:rsid w:val="00376525"/>
    <w:rsid w:val="00383127"/>
    <w:rsid w:val="00383DB3"/>
    <w:rsid w:val="003857A6"/>
    <w:rsid w:val="0039183B"/>
    <w:rsid w:val="003920DA"/>
    <w:rsid w:val="00394E66"/>
    <w:rsid w:val="00397ADF"/>
    <w:rsid w:val="003A1697"/>
    <w:rsid w:val="003A172F"/>
    <w:rsid w:val="003A1C98"/>
    <w:rsid w:val="003A4F9A"/>
    <w:rsid w:val="003A5308"/>
    <w:rsid w:val="003B1FCB"/>
    <w:rsid w:val="003B28F8"/>
    <w:rsid w:val="003B2AB0"/>
    <w:rsid w:val="003B5331"/>
    <w:rsid w:val="003C0D67"/>
    <w:rsid w:val="003C121D"/>
    <w:rsid w:val="003C617D"/>
    <w:rsid w:val="003C6BFC"/>
    <w:rsid w:val="003D0C4B"/>
    <w:rsid w:val="003D2302"/>
    <w:rsid w:val="003D2AE0"/>
    <w:rsid w:val="003D3B12"/>
    <w:rsid w:val="003E1BEF"/>
    <w:rsid w:val="003E4004"/>
    <w:rsid w:val="003E6478"/>
    <w:rsid w:val="003E70B6"/>
    <w:rsid w:val="003E7410"/>
    <w:rsid w:val="003E7820"/>
    <w:rsid w:val="003F0067"/>
    <w:rsid w:val="003F0411"/>
    <w:rsid w:val="003F0D25"/>
    <w:rsid w:val="003F0D71"/>
    <w:rsid w:val="003F2536"/>
    <w:rsid w:val="003F556C"/>
    <w:rsid w:val="00400383"/>
    <w:rsid w:val="004006D9"/>
    <w:rsid w:val="004035B2"/>
    <w:rsid w:val="004054E0"/>
    <w:rsid w:val="00406439"/>
    <w:rsid w:val="0040683D"/>
    <w:rsid w:val="004118D9"/>
    <w:rsid w:val="0041232B"/>
    <w:rsid w:val="0041356F"/>
    <w:rsid w:val="004135B1"/>
    <w:rsid w:val="004136F3"/>
    <w:rsid w:val="00413C4D"/>
    <w:rsid w:val="00413EA9"/>
    <w:rsid w:val="00413FE6"/>
    <w:rsid w:val="00420B49"/>
    <w:rsid w:val="00421592"/>
    <w:rsid w:val="00425A96"/>
    <w:rsid w:val="00433B9E"/>
    <w:rsid w:val="00433C1E"/>
    <w:rsid w:val="004345A8"/>
    <w:rsid w:val="00435577"/>
    <w:rsid w:val="00446EE6"/>
    <w:rsid w:val="00447B08"/>
    <w:rsid w:val="00447E19"/>
    <w:rsid w:val="0045136A"/>
    <w:rsid w:val="004539D2"/>
    <w:rsid w:val="004548C3"/>
    <w:rsid w:val="0045689D"/>
    <w:rsid w:val="00456B66"/>
    <w:rsid w:val="00457F17"/>
    <w:rsid w:val="0046129F"/>
    <w:rsid w:val="00463B68"/>
    <w:rsid w:val="00463B85"/>
    <w:rsid w:val="00466AAF"/>
    <w:rsid w:val="00466F04"/>
    <w:rsid w:val="00467350"/>
    <w:rsid w:val="00470BEC"/>
    <w:rsid w:val="00471218"/>
    <w:rsid w:val="00475875"/>
    <w:rsid w:val="00476157"/>
    <w:rsid w:val="00480CBB"/>
    <w:rsid w:val="00481DD5"/>
    <w:rsid w:val="00483804"/>
    <w:rsid w:val="00487B12"/>
    <w:rsid w:val="004908A0"/>
    <w:rsid w:val="00491925"/>
    <w:rsid w:val="00491CFC"/>
    <w:rsid w:val="00493696"/>
    <w:rsid w:val="00493B06"/>
    <w:rsid w:val="00494165"/>
    <w:rsid w:val="00494D11"/>
    <w:rsid w:val="00495768"/>
    <w:rsid w:val="00496366"/>
    <w:rsid w:val="004A06EE"/>
    <w:rsid w:val="004A1646"/>
    <w:rsid w:val="004A5DA1"/>
    <w:rsid w:val="004A5DC8"/>
    <w:rsid w:val="004A5F7A"/>
    <w:rsid w:val="004A6D0C"/>
    <w:rsid w:val="004A79D2"/>
    <w:rsid w:val="004B088C"/>
    <w:rsid w:val="004B5F0F"/>
    <w:rsid w:val="004C03C4"/>
    <w:rsid w:val="004C321E"/>
    <w:rsid w:val="004C6F9C"/>
    <w:rsid w:val="004C7579"/>
    <w:rsid w:val="004D0EA7"/>
    <w:rsid w:val="004D2888"/>
    <w:rsid w:val="004D6089"/>
    <w:rsid w:val="004E6E18"/>
    <w:rsid w:val="004F0C7D"/>
    <w:rsid w:val="004F0F03"/>
    <w:rsid w:val="004F4F7B"/>
    <w:rsid w:val="004F5575"/>
    <w:rsid w:val="005004B7"/>
    <w:rsid w:val="00503649"/>
    <w:rsid w:val="00503655"/>
    <w:rsid w:val="0050440D"/>
    <w:rsid w:val="00507228"/>
    <w:rsid w:val="00507D24"/>
    <w:rsid w:val="00520F60"/>
    <w:rsid w:val="00530C1A"/>
    <w:rsid w:val="00532971"/>
    <w:rsid w:val="00533865"/>
    <w:rsid w:val="00534F14"/>
    <w:rsid w:val="0053583A"/>
    <w:rsid w:val="00536904"/>
    <w:rsid w:val="00537D57"/>
    <w:rsid w:val="00541719"/>
    <w:rsid w:val="00541B80"/>
    <w:rsid w:val="005457D9"/>
    <w:rsid w:val="00547BCE"/>
    <w:rsid w:val="00562D3B"/>
    <w:rsid w:val="00570325"/>
    <w:rsid w:val="00575C89"/>
    <w:rsid w:val="00575D0E"/>
    <w:rsid w:val="0058258C"/>
    <w:rsid w:val="00591650"/>
    <w:rsid w:val="00595823"/>
    <w:rsid w:val="00595C19"/>
    <w:rsid w:val="005A25E6"/>
    <w:rsid w:val="005A67F0"/>
    <w:rsid w:val="005A75BC"/>
    <w:rsid w:val="005A7E12"/>
    <w:rsid w:val="005B00D2"/>
    <w:rsid w:val="005B061F"/>
    <w:rsid w:val="005B0BA3"/>
    <w:rsid w:val="005B288E"/>
    <w:rsid w:val="005C0AFC"/>
    <w:rsid w:val="005C114D"/>
    <w:rsid w:val="005C2739"/>
    <w:rsid w:val="005C3A3A"/>
    <w:rsid w:val="005C6EE9"/>
    <w:rsid w:val="005C73FA"/>
    <w:rsid w:val="005C7BDC"/>
    <w:rsid w:val="005D10EB"/>
    <w:rsid w:val="005D28CD"/>
    <w:rsid w:val="005D2D97"/>
    <w:rsid w:val="005D3AD0"/>
    <w:rsid w:val="005D41A9"/>
    <w:rsid w:val="005D424C"/>
    <w:rsid w:val="005D58E9"/>
    <w:rsid w:val="005D5D3E"/>
    <w:rsid w:val="005D6B76"/>
    <w:rsid w:val="005E0AD4"/>
    <w:rsid w:val="005E462E"/>
    <w:rsid w:val="005E7E36"/>
    <w:rsid w:val="005F0C0A"/>
    <w:rsid w:val="005F1D32"/>
    <w:rsid w:val="005F20B9"/>
    <w:rsid w:val="005F34FA"/>
    <w:rsid w:val="0060266D"/>
    <w:rsid w:val="00604DA0"/>
    <w:rsid w:val="00604FB7"/>
    <w:rsid w:val="00606EF5"/>
    <w:rsid w:val="00610D01"/>
    <w:rsid w:val="006114FD"/>
    <w:rsid w:val="006164F2"/>
    <w:rsid w:val="00617E48"/>
    <w:rsid w:val="00620CA2"/>
    <w:rsid w:val="00622F36"/>
    <w:rsid w:val="0062767C"/>
    <w:rsid w:val="00630801"/>
    <w:rsid w:val="006379A5"/>
    <w:rsid w:val="00641913"/>
    <w:rsid w:val="006440B6"/>
    <w:rsid w:val="00644574"/>
    <w:rsid w:val="0064498E"/>
    <w:rsid w:val="0065100D"/>
    <w:rsid w:val="006515FF"/>
    <w:rsid w:val="0065177F"/>
    <w:rsid w:val="00662952"/>
    <w:rsid w:val="00666A2E"/>
    <w:rsid w:val="00667468"/>
    <w:rsid w:val="00672106"/>
    <w:rsid w:val="00682000"/>
    <w:rsid w:val="00690B09"/>
    <w:rsid w:val="006934A4"/>
    <w:rsid w:val="0069525A"/>
    <w:rsid w:val="006A0FBA"/>
    <w:rsid w:val="006A1FF5"/>
    <w:rsid w:val="006A277C"/>
    <w:rsid w:val="006A38CE"/>
    <w:rsid w:val="006A4BDD"/>
    <w:rsid w:val="006A542F"/>
    <w:rsid w:val="006B060B"/>
    <w:rsid w:val="006B26A1"/>
    <w:rsid w:val="006B513B"/>
    <w:rsid w:val="006B6152"/>
    <w:rsid w:val="006C032E"/>
    <w:rsid w:val="006C1AF3"/>
    <w:rsid w:val="006C29F0"/>
    <w:rsid w:val="006C4015"/>
    <w:rsid w:val="006C50D2"/>
    <w:rsid w:val="006C6AFE"/>
    <w:rsid w:val="006D44EF"/>
    <w:rsid w:val="006D5375"/>
    <w:rsid w:val="006D6135"/>
    <w:rsid w:val="006E0641"/>
    <w:rsid w:val="006E31CF"/>
    <w:rsid w:val="006E70F0"/>
    <w:rsid w:val="006E78FE"/>
    <w:rsid w:val="006F1520"/>
    <w:rsid w:val="006F20B4"/>
    <w:rsid w:val="006F34DF"/>
    <w:rsid w:val="006F4E21"/>
    <w:rsid w:val="006F4EEC"/>
    <w:rsid w:val="006F50AC"/>
    <w:rsid w:val="006F67FB"/>
    <w:rsid w:val="006F73DB"/>
    <w:rsid w:val="006F7EE3"/>
    <w:rsid w:val="00700261"/>
    <w:rsid w:val="00702B89"/>
    <w:rsid w:val="0070334E"/>
    <w:rsid w:val="007069FE"/>
    <w:rsid w:val="007071E4"/>
    <w:rsid w:val="007118D5"/>
    <w:rsid w:val="00714DCB"/>
    <w:rsid w:val="00715513"/>
    <w:rsid w:val="00727477"/>
    <w:rsid w:val="007274F2"/>
    <w:rsid w:val="00730606"/>
    <w:rsid w:val="007309A1"/>
    <w:rsid w:val="00730C3F"/>
    <w:rsid w:val="0073360C"/>
    <w:rsid w:val="007359E0"/>
    <w:rsid w:val="00743820"/>
    <w:rsid w:val="0075019A"/>
    <w:rsid w:val="00752FA1"/>
    <w:rsid w:val="00754680"/>
    <w:rsid w:val="00757258"/>
    <w:rsid w:val="0076361F"/>
    <w:rsid w:val="00763A8B"/>
    <w:rsid w:val="007671CC"/>
    <w:rsid w:val="00767E35"/>
    <w:rsid w:val="00771050"/>
    <w:rsid w:val="0077119C"/>
    <w:rsid w:val="00771EA2"/>
    <w:rsid w:val="007734C5"/>
    <w:rsid w:val="00776867"/>
    <w:rsid w:val="00780A5D"/>
    <w:rsid w:val="007816BF"/>
    <w:rsid w:val="0079236B"/>
    <w:rsid w:val="00792DC1"/>
    <w:rsid w:val="007A1097"/>
    <w:rsid w:val="007A747D"/>
    <w:rsid w:val="007B24BB"/>
    <w:rsid w:val="007B293D"/>
    <w:rsid w:val="007B32CC"/>
    <w:rsid w:val="007B3EA2"/>
    <w:rsid w:val="007C2AAE"/>
    <w:rsid w:val="007C3A66"/>
    <w:rsid w:val="007C4452"/>
    <w:rsid w:val="007C4B88"/>
    <w:rsid w:val="007C5FA5"/>
    <w:rsid w:val="007C6F12"/>
    <w:rsid w:val="007D32E5"/>
    <w:rsid w:val="007D33B8"/>
    <w:rsid w:val="007D364F"/>
    <w:rsid w:val="007D37C3"/>
    <w:rsid w:val="007D5570"/>
    <w:rsid w:val="007D56D9"/>
    <w:rsid w:val="007D5F1B"/>
    <w:rsid w:val="007E0AC5"/>
    <w:rsid w:val="007E2128"/>
    <w:rsid w:val="007E44DC"/>
    <w:rsid w:val="007E5DCE"/>
    <w:rsid w:val="007E6ACA"/>
    <w:rsid w:val="007F43AA"/>
    <w:rsid w:val="007F4F48"/>
    <w:rsid w:val="007F6BBA"/>
    <w:rsid w:val="00801BF9"/>
    <w:rsid w:val="0080331D"/>
    <w:rsid w:val="00805099"/>
    <w:rsid w:val="00806AC2"/>
    <w:rsid w:val="00807565"/>
    <w:rsid w:val="00807881"/>
    <w:rsid w:val="0081095C"/>
    <w:rsid w:val="00810D0F"/>
    <w:rsid w:val="008111E2"/>
    <w:rsid w:val="00814ACE"/>
    <w:rsid w:val="008165D3"/>
    <w:rsid w:val="0081695D"/>
    <w:rsid w:val="00820046"/>
    <w:rsid w:val="0082114C"/>
    <w:rsid w:val="00822956"/>
    <w:rsid w:val="008262BC"/>
    <w:rsid w:val="0082644C"/>
    <w:rsid w:val="008275BF"/>
    <w:rsid w:val="00830612"/>
    <w:rsid w:val="00830925"/>
    <w:rsid w:val="00830C26"/>
    <w:rsid w:val="00833A30"/>
    <w:rsid w:val="008358D5"/>
    <w:rsid w:val="00836ACF"/>
    <w:rsid w:val="00836CF8"/>
    <w:rsid w:val="00837B02"/>
    <w:rsid w:val="008433DD"/>
    <w:rsid w:val="00844FCF"/>
    <w:rsid w:val="00845E5B"/>
    <w:rsid w:val="00846AE0"/>
    <w:rsid w:val="008479BA"/>
    <w:rsid w:val="00853368"/>
    <w:rsid w:val="00856775"/>
    <w:rsid w:val="00863584"/>
    <w:rsid w:val="00867085"/>
    <w:rsid w:val="00872329"/>
    <w:rsid w:val="00873F8D"/>
    <w:rsid w:val="00874DB7"/>
    <w:rsid w:val="0087685A"/>
    <w:rsid w:val="008832B5"/>
    <w:rsid w:val="00886CF4"/>
    <w:rsid w:val="00891F53"/>
    <w:rsid w:val="0089300A"/>
    <w:rsid w:val="00894318"/>
    <w:rsid w:val="00894AF3"/>
    <w:rsid w:val="008A2A9B"/>
    <w:rsid w:val="008A6F63"/>
    <w:rsid w:val="008A7D7D"/>
    <w:rsid w:val="008B0D1B"/>
    <w:rsid w:val="008B34B6"/>
    <w:rsid w:val="008B6EA4"/>
    <w:rsid w:val="008C1ECB"/>
    <w:rsid w:val="008C23E5"/>
    <w:rsid w:val="008C4447"/>
    <w:rsid w:val="008C5445"/>
    <w:rsid w:val="008D0273"/>
    <w:rsid w:val="008D1988"/>
    <w:rsid w:val="008D48AC"/>
    <w:rsid w:val="008E042D"/>
    <w:rsid w:val="008E1B12"/>
    <w:rsid w:val="008E2D7D"/>
    <w:rsid w:val="008E3A95"/>
    <w:rsid w:val="008E40F9"/>
    <w:rsid w:val="008E7E98"/>
    <w:rsid w:val="008E7F91"/>
    <w:rsid w:val="008F35CC"/>
    <w:rsid w:val="008F4CF9"/>
    <w:rsid w:val="008F66ED"/>
    <w:rsid w:val="008F6EE8"/>
    <w:rsid w:val="0090178A"/>
    <w:rsid w:val="00902ABC"/>
    <w:rsid w:val="00902FA3"/>
    <w:rsid w:val="00903213"/>
    <w:rsid w:val="00904DBB"/>
    <w:rsid w:val="009062D1"/>
    <w:rsid w:val="00907645"/>
    <w:rsid w:val="00910EEC"/>
    <w:rsid w:val="00911D78"/>
    <w:rsid w:val="009153A3"/>
    <w:rsid w:val="0092001E"/>
    <w:rsid w:val="009215C2"/>
    <w:rsid w:val="00922A4E"/>
    <w:rsid w:val="00926B3C"/>
    <w:rsid w:val="00933A83"/>
    <w:rsid w:val="00936D8E"/>
    <w:rsid w:val="0094112A"/>
    <w:rsid w:val="00942851"/>
    <w:rsid w:val="0094322F"/>
    <w:rsid w:val="009479A7"/>
    <w:rsid w:val="00950E7F"/>
    <w:rsid w:val="009520C1"/>
    <w:rsid w:val="009549F0"/>
    <w:rsid w:val="00954CA3"/>
    <w:rsid w:val="00955F91"/>
    <w:rsid w:val="00956D6A"/>
    <w:rsid w:val="0096151E"/>
    <w:rsid w:val="0096405B"/>
    <w:rsid w:val="009720BD"/>
    <w:rsid w:val="00973721"/>
    <w:rsid w:val="00973906"/>
    <w:rsid w:val="00973F29"/>
    <w:rsid w:val="00977CC6"/>
    <w:rsid w:val="00982CB1"/>
    <w:rsid w:val="009840ED"/>
    <w:rsid w:val="0098437E"/>
    <w:rsid w:val="00986D20"/>
    <w:rsid w:val="00992645"/>
    <w:rsid w:val="00995242"/>
    <w:rsid w:val="009A0859"/>
    <w:rsid w:val="009A376E"/>
    <w:rsid w:val="009A3E28"/>
    <w:rsid w:val="009A47EC"/>
    <w:rsid w:val="009B0ADF"/>
    <w:rsid w:val="009B1C75"/>
    <w:rsid w:val="009B5FFE"/>
    <w:rsid w:val="009C2DEE"/>
    <w:rsid w:val="009C4E5E"/>
    <w:rsid w:val="009C58CA"/>
    <w:rsid w:val="009D2848"/>
    <w:rsid w:val="009D358D"/>
    <w:rsid w:val="009D5FFE"/>
    <w:rsid w:val="009D7241"/>
    <w:rsid w:val="009D7BC4"/>
    <w:rsid w:val="009E0589"/>
    <w:rsid w:val="009E4806"/>
    <w:rsid w:val="009F1C72"/>
    <w:rsid w:val="009F2DF0"/>
    <w:rsid w:val="009F6379"/>
    <w:rsid w:val="009F77E8"/>
    <w:rsid w:val="00A008B4"/>
    <w:rsid w:val="00A0565B"/>
    <w:rsid w:val="00A06BA1"/>
    <w:rsid w:val="00A06DFF"/>
    <w:rsid w:val="00A11E0B"/>
    <w:rsid w:val="00A1252D"/>
    <w:rsid w:val="00A13A8B"/>
    <w:rsid w:val="00A1422A"/>
    <w:rsid w:val="00A16911"/>
    <w:rsid w:val="00A16C6A"/>
    <w:rsid w:val="00A17F92"/>
    <w:rsid w:val="00A202C2"/>
    <w:rsid w:val="00A2070D"/>
    <w:rsid w:val="00A20E51"/>
    <w:rsid w:val="00A23CDD"/>
    <w:rsid w:val="00A27A7F"/>
    <w:rsid w:val="00A33810"/>
    <w:rsid w:val="00A409C2"/>
    <w:rsid w:val="00A40A9B"/>
    <w:rsid w:val="00A4219C"/>
    <w:rsid w:val="00A45EAB"/>
    <w:rsid w:val="00A466F9"/>
    <w:rsid w:val="00A53B06"/>
    <w:rsid w:val="00A61CFC"/>
    <w:rsid w:val="00A67D36"/>
    <w:rsid w:val="00A75A2F"/>
    <w:rsid w:val="00A763B0"/>
    <w:rsid w:val="00A80E1C"/>
    <w:rsid w:val="00A81DE8"/>
    <w:rsid w:val="00A82235"/>
    <w:rsid w:val="00A852A1"/>
    <w:rsid w:val="00A86AD9"/>
    <w:rsid w:val="00A8777A"/>
    <w:rsid w:val="00A909A4"/>
    <w:rsid w:val="00A90D88"/>
    <w:rsid w:val="00A90EC2"/>
    <w:rsid w:val="00A94E67"/>
    <w:rsid w:val="00AA0981"/>
    <w:rsid w:val="00AA39E9"/>
    <w:rsid w:val="00AA6521"/>
    <w:rsid w:val="00AA6AC3"/>
    <w:rsid w:val="00AB145C"/>
    <w:rsid w:val="00AB2235"/>
    <w:rsid w:val="00AB462D"/>
    <w:rsid w:val="00AB5AD4"/>
    <w:rsid w:val="00AB6E9E"/>
    <w:rsid w:val="00AC1376"/>
    <w:rsid w:val="00AC1DEC"/>
    <w:rsid w:val="00AC2431"/>
    <w:rsid w:val="00AC3B89"/>
    <w:rsid w:val="00AC5315"/>
    <w:rsid w:val="00AC6AFF"/>
    <w:rsid w:val="00AC7528"/>
    <w:rsid w:val="00AD4641"/>
    <w:rsid w:val="00AD7B8C"/>
    <w:rsid w:val="00AE04FE"/>
    <w:rsid w:val="00AE126D"/>
    <w:rsid w:val="00AE54CF"/>
    <w:rsid w:val="00AE7888"/>
    <w:rsid w:val="00AF40DA"/>
    <w:rsid w:val="00AF5450"/>
    <w:rsid w:val="00B039AB"/>
    <w:rsid w:val="00B05A9B"/>
    <w:rsid w:val="00B07215"/>
    <w:rsid w:val="00B116EB"/>
    <w:rsid w:val="00B13431"/>
    <w:rsid w:val="00B137AD"/>
    <w:rsid w:val="00B148F4"/>
    <w:rsid w:val="00B2139A"/>
    <w:rsid w:val="00B21F3A"/>
    <w:rsid w:val="00B255FA"/>
    <w:rsid w:val="00B2665E"/>
    <w:rsid w:val="00B27935"/>
    <w:rsid w:val="00B308C8"/>
    <w:rsid w:val="00B31805"/>
    <w:rsid w:val="00B3261A"/>
    <w:rsid w:val="00B33F3E"/>
    <w:rsid w:val="00B34898"/>
    <w:rsid w:val="00B36330"/>
    <w:rsid w:val="00B40303"/>
    <w:rsid w:val="00B42473"/>
    <w:rsid w:val="00B45605"/>
    <w:rsid w:val="00B46A83"/>
    <w:rsid w:val="00B47A3F"/>
    <w:rsid w:val="00B50DF4"/>
    <w:rsid w:val="00B5101F"/>
    <w:rsid w:val="00B5105F"/>
    <w:rsid w:val="00B51783"/>
    <w:rsid w:val="00B523A7"/>
    <w:rsid w:val="00B532B1"/>
    <w:rsid w:val="00B547CE"/>
    <w:rsid w:val="00B55873"/>
    <w:rsid w:val="00B55EE5"/>
    <w:rsid w:val="00B56398"/>
    <w:rsid w:val="00B5660C"/>
    <w:rsid w:val="00B611D5"/>
    <w:rsid w:val="00B6236C"/>
    <w:rsid w:val="00B70ABA"/>
    <w:rsid w:val="00B718FD"/>
    <w:rsid w:val="00B772F3"/>
    <w:rsid w:val="00B779E9"/>
    <w:rsid w:val="00B80AB4"/>
    <w:rsid w:val="00B81544"/>
    <w:rsid w:val="00B82493"/>
    <w:rsid w:val="00B829AD"/>
    <w:rsid w:val="00B83760"/>
    <w:rsid w:val="00B84B39"/>
    <w:rsid w:val="00B84E29"/>
    <w:rsid w:val="00B95521"/>
    <w:rsid w:val="00B97E01"/>
    <w:rsid w:val="00BA4B78"/>
    <w:rsid w:val="00BA4D3D"/>
    <w:rsid w:val="00BA6FC7"/>
    <w:rsid w:val="00BB2611"/>
    <w:rsid w:val="00BB3967"/>
    <w:rsid w:val="00BC0BEB"/>
    <w:rsid w:val="00BC5115"/>
    <w:rsid w:val="00BC7491"/>
    <w:rsid w:val="00BD3691"/>
    <w:rsid w:val="00BD39A8"/>
    <w:rsid w:val="00BD78B1"/>
    <w:rsid w:val="00BE1C81"/>
    <w:rsid w:val="00BE30D9"/>
    <w:rsid w:val="00BE6DBC"/>
    <w:rsid w:val="00BE754E"/>
    <w:rsid w:val="00BF2D15"/>
    <w:rsid w:val="00BF3B15"/>
    <w:rsid w:val="00BF474F"/>
    <w:rsid w:val="00BF559D"/>
    <w:rsid w:val="00BF63E8"/>
    <w:rsid w:val="00BF6577"/>
    <w:rsid w:val="00C009A1"/>
    <w:rsid w:val="00C01C94"/>
    <w:rsid w:val="00C040BD"/>
    <w:rsid w:val="00C04737"/>
    <w:rsid w:val="00C04CC7"/>
    <w:rsid w:val="00C06FD8"/>
    <w:rsid w:val="00C11C6C"/>
    <w:rsid w:val="00C13B43"/>
    <w:rsid w:val="00C14A5F"/>
    <w:rsid w:val="00C16CEF"/>
    <w:rsid w:val="00C2117A"/>
    <w:rsid w:val="00C2153A"/>
    <w:rsid w:val="00C21A6D"/>
    <w:rsid w:val="00C22235"/>
    <w:rsid w:val="00C22C17"/>
    <w:rsid w:val="00C300F7"/>
    <w:rsid w:val="00C33F94"/>
    <w:rsid w:val="00C357AE"/>
    <w:rsid w:val="00C368FC"/>
    <w:rsid w:val="00C36B68"/>
    <w:rsid w:val="00C37D2D"/>
    <w:rsid w:val="00C37E39"/>
    <w:rsid w:val="00C41290"/>
    <w:rsid w:val="00C421AC"/>
    <w:rsid w:val="00C441B0"/>
    <w:rsid w:val="00C52FAC"/>
    <w:rsid w:val="00C56069"/>
    <w:rsid w:val="00C57C30"/>
    <w:rsid w:val="00C62C36"/>
    <w:rsid w:val="00C6416C"/>
    <w:rsid w:val="00C64A3D"/>
    <w:rsid w:val="00C7159D"/>
    <w:rsid w:val="00C72C00"/>
    <w:rsid w:val="00C747CC"/>
    <w:rsid w:val="00C755D4"/>
    <w:rsid w:val="00C757B5"/>
    <w:rsid w:val="00C82D3F"/>
    <w:rsid w:val="00C832C4"/>
    <w:rsid w:val="00C84455"/>
    <w:rsid w:val="00C869C2"/>
    <w:rsid w:val="00C90B8E"/>
    <w:rsid w:val="00C9173D"/>
    <w:rsid w:val="00C92EDE"/>
    <w:rsid w:val="00C97E69"/>
    <w:rsid w:val="00CA1760"/>
    <w:rsid w:val="00CA45B5"/>
    <w:rsid w:val="00CA5247"/>
    <w:rsid w:val="00CA74D5"/>
    <w:rsid w:val="00CA76D0"/>
    <w:rsid w:val="00CA7FFD"/>
    <w:rsid w:val="00CB0463"/>
    <w:rsid w:val="00CB1920"/>
    <w:rsid w:val="00CB33DE"/>
    <w:rsid w:val="00CB6464"/>
    <w:rsid w:val="00CB66D8"/>
    <w:rsid w:val="00CC09DF"/>
    <w:rsid w:val="00CC2F9F"/>
    <w:rsid w:val="00CC3AE2"/>
    <w:rsid w:val="00CC6C4B"/>
    <w:rsid w:val="00CC6E4B"/>
    <w:rsid w:val="00CD34F7"/>
    <w:rsid w:val="00CD4C4C"/>
    <w:rsid w:val="00CD51E2"/>
    <w:rsid w:val="00CD532D"/>
    <w:rsid w:val="00CD63A0"/>
    <w:rsid w:val="00CD6A1B"/>
    <w:rsid w:val="00CD7EB2"/>
    <w:rsid w:val="00CE1806"/>
    <w:rsid w:val="00CE37FC"/>
    <w:rsid w:val="00CE55BB"/>
    <w:rsid w:val="00CE5703"/>
    <w:rsid w:val="00CE7837"/>
    <w:rsid w:val="00CF447A"/>
    <w:rsid w:val="00CF4D41"/>
    <w:rsid w:val="00CF7CCB"/>
    <w:rsid w:val="00D060C7"/>
    <w:rsid w:val="00D1132A"/>
    <w:rsid w:val="00D148E7"/>
    <w:rsid w:val="00D14A84"/>
    <w:rsid w:val="00D15355"/>
    <w:rsid w:val="00D16696"/>
    <w:rsid w:val="00D223C5"/>
    <w:rsid w:val="00D25562"/>
    <w:rsid w:val="00D25F62"/>
    <w:rsid w:val="00D30AE8"/>
    <w:rsid w:val="00D31AD2"/>
    <w:rsid w:val="00D331E8"/>
    <w:rsid w:val="00D3370E"/>
    <w:rsid w:val="00D40608"/>
    <w:rsid w:val="00D409BF"/>
    <w:rsid w:val="00D42058"/>
    <w:rsid w:val="00D43237"/>
    <w:rsid w:val="00D45F19"/>
    <w:rsid w:val="00D50D1E"/>
    <w:rsid w:val="00D54D03"/>
    <w:rsid w:val="00D54D85"/>
    <w:rsid w:val="00D55ACB"/>
    <w:rsid w:val="00D56714"/>
    <w:rsid w:val="00D5689A"/>
    <w:rsid w:val="00D56F02"/>
    <w:rsid w:val="00D6350E"/>
    <w:rsid w:val="00D63D82"/>
    <w:rsid w:val="00D66897"/>
    <w:rsid w:val="00D66DC7"/>
    <w:rsid w:val="00D67747"/>
    <w:rsid w:val="00D71C48"/>
    <w:rsid w:val="00D73A00"/>
    <w:rsid w:val="00D746E0"/>
    <w:rsid w:val="00D767F1"/>
    <w:rsid w:val="00D76CEE"/>
    <w:rsid w:val="00D77367"/>
    <w:rsid w:val="00D81033"/>
    <w:rsid w:val="00D82073"/>
    <w:rsid w:val="00D82D94"/>
    <w:rsid w:val="00D85B42"/>
    <w:rsid w:val="00D9076D"/>
    <w:rsid w:val="00D92D6E"/>
    <w:rsid w:val="00D92D7A"/>
    <w:rsid w:val="00D93BE5"/>
    <w:rsid w:val="00D94B35"/>
    <w:rsid w:val="00D95914"/>
    <w:rsid w:val="00D9620A"/>
    <w:rsid w:val="00D96D6F"/>
    <w:rsid w:val="00D9773C"/>
    <w:rsid w:val="00DA0206"/>
    <w:rsid w:val="00DA175C"/>
    <w:rsid w:val="00DA5EB9"/>
    <w:rsid w:val="00DA64DB"/>
    <w:rsid w:val="00DB44BF"/>
    <w:rsid w:val="00DB50E0"/>
    <w:rsid w:val="00DB52C2"/>
    <w:rsid w:val="00DB5648"/>
    <w:rsid w:val="00DC08B4"/>
    <w:rsid w:val="00DC1ED2"/>
    <w:rsid w:val="00DC3F15"/>
    <w:rsid w:val="00DC5B4B"/>
    <w:rsid w:val="00DD1CA1"/>
    <w:rsid w:val="00DD5406"/>
    <w:rsid w:val="00DE3DA5"/>
    <w:rsid w:val="00DE447A"/>
    <w:rsid w:val="00DE4B8A"/>
    <w:rsid w:val="00DE541D"/>
    <w:rsid w:val="00DE6EF6"/>
    <w:rsid w:val="00DF148C"/>
    <w:rsid w:val="00DF151C"/>
    <w:rsid w:val="00DF2300"/>
    <w:rsid w:val="00DF2BAD"/>
    <w:rsid w:val="00DF3558"/>
    <w:rsid w:val="00DF525E"/>
    <w:rsid w:val="00DF6140"/>
    <w:rsid w:val="00E0059D"/>
    <w:rsid w:val="00E01806"/>
    <w:rsid w:val="00E04B2D"/>
    <w:rsid w:val="00E07B30"/>
    <w:rsid w:val="00E13681"/>
    <w:rsid w:val="00E1627C"/>
    <w:rsid w:val="00E25141"/>
    <w:rsid w:val="00E4232C"/>
    <w:rsid w:val="00E44911"/>
    <w:rsid w:val="00E518F4"/>
    <w:rsid w:val="00E57A48"/>
    <w:rsid w:val="00E63C1F"/>
    <w:rsid w:val="00E6560E"/>
    <w:rsid w:val="00E65703"/>
    <w:rsid w:val="00E6596A"/>
    <w:rsid w:val="00E70F36"/>
    <w:rsid w:val="00E749DC"/>
    <w:rsid w:val="00E81615"/>
    <w:rsid w:val="00E82ED8"/>
    <w:rsid w:val="00E854F7"/>
    <w:rsid w:val="00E85BFB"/>
    <w:rsid w:val="00E9215D"/>
    <w:rsid w:val="00E9256F"/>
    <w:rsid w:val="00E97808"/>
    <w:rsid w:val="00EA20BE"/>
    <w:rsid w:val="00EA4A61"/>
    <w:rsid w:val="00EA5EDB"/>
    <w:rsid w:val="00EA623C"/>
    <w:rsid w:val="00EB10D1"/>
    <w:rsid w:val="00EB2B13"/>
    <w:rsid w:val="00EB6C35"/>
    <w:rsid w:val="00EC0D21"/>
    <w:rsid w:val="00EC66DA"/>
    <w:rsid w:val="00ED1B8C"/>
    <w:rsid w:val="00ED207E"/>
    <w:rsid w:val="00ED4382"/>
    <w:rsid w:val="00ED5733"/>
    <w:rsid w:val="00ED6759"/>
    <w:rsid w:val="00ED7D42"/>
    <w:rsid w:val="00EE14CF"/>
    <w:rsid w:val="00EE20B1"/>
    <w:rsid w:val="00EE6100"/>
    <w:rsid w:val="00EE65EC"/>
    <w:rsid w:val="00EF5797"/>
    <w:rsid w:val="00EF594E"/>
    <w:rsid w:val="00EF629A"/>
    <w:rsid w:val="00F02A8D"/>
    <w:rsid w:val="00F0501C"/>
    <w:rsid w:val="00F060CF"/>
    <w:rsid w:val="00F063FB"/>
    <w:rsid w:val="00F10287"/>
    <w:rsid w:val="00F12D86"/>
    <w:rsid w:val="00F17EAB"/>
    <w:rsid w:val="00F2126B"/>
    <w:rsid w:val="00F222C2"/>
    <w:rsid w:val="00F32171"/>
    <w:rsid w:val="00F33DDC"/>
    <w:rsid w:val="00F36102"/>
    <w:rsid w:val="00F371F9"/>
    <w:rsid w:val="00F37DDF"/>
    <w:rsid w:val="00F43E91"/>
    <w:rsid w:val="00F46035"/>
    <w:rsid w:val="00F478F2"/>
    <w:rsid w:val="00F50B5D"/>
    <w:rsid w:val="00F511D0"/>
    <w:rsid w:val="00F5336D"/>
    <w:rsid w:val="00F557AF"/>
    <w:rsid w:val="00F60172"/>
    <w:rsid w:val="00F662D1"/>
    <w:rsid w:val="00F6676C"/>
    <w:rsid w:val="00F66E95"/>
    <w:rsid w:val="00F70B6C"/>
    <w:rsid w:val="00F76047"/>
    <w:rsid w:val="00F7686B"/>
    <w:rsid w:val="00F7738D"/>
    <w:rsid w:val="00F8177C"/>
    <w:rsid w:val="00F84E04"/>
    <w:rsid w:val="00F86C41"/>
    <w:rsid w:val="00F92D5C"/>
    <w:rsid w:val="00F96B5D"/>
    <w:rsid w:val="00FA3F82"/>
    <w:rsid w:val="00FA7905"/>
    <w:rsid w:val="00FB1C96"/>
    <w:rsid w:val="00FB41C9"/>
    <w:rsid w:val="00FB47F3"/>
    <w:rsid w:val="00FB5DB6"/>
    <w:rsid w:val="00FB6B68"/>
    <w:rsid w:val="00FC11D2"/>
    <w:rsid w:val="00FC2BC5"/>
    <w:rsid w:val="00FC52C7"/>
    <w:rsid w:val="00FC59B7"/>
    <w:rsid w:val="00FD2EF4"/>
    <w:rsid w:val="00FD6C66"/>
    <w:rsid w:val="00FD7232"/>
    <w:rsid w:val="00FD7E3B"/>
    <w:rsid w:val="00FE6804"/>
    <w:rsid w:val="00FE7978"/>
    <w:rsid w:val="00FF31A3"/>
    <w:rsid w:val="00FF5678"/>
    <w:rsid w:val="00FF5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4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97E69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D63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CD63A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CD63A0"/>
    <w:pPr>
      <w:keepNext/>
      <w:outlineLvl w:val="2"/>
    </w:pPr>
    <w:rPr>
      <w:rFonts w:ascii="Calibri" w:hAnsi="Calibri"/>
      <w:i/>
      <w:sz w:val="16"/>
      <w:szCs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6F67FB"/>
    <w:rPr>
      <w:rFonts w:ascii="Cambria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6F67FB"/>
    <w:rPr>
      <w:rFonts w:ascii="Cambria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6F67FB"/>
    <w:rPr>
      <w:rFonts w:ascii="Cambria" w:hAnsi="Cambria" w:cs="Times New Roman"/>
      <w:b/>
      <w:bCs/>
      <w:sz w:val="26"/>
      <w:szCs w:val="26"/>
      <w:lang w:eastAsia="cs-CZ"/>
    </w:rPr>
  </w:style>
  <w:style w:type="paragraph" w:styleId="Normlnysozarkami">
    <w:name w:val="Normal Indent"/>
    <w:basedOn w:val="Normlny"/>
    <w:uiPriority w:val="99"/>
    <w:rsid w:val="00CD63A0"/>
    <w:pPr>
      <w:ind w:left="708"/>
    </w:pPr>
  </w:style>
  <w:style w:type="paragraph" w:styleId="slovanzoznam2">
    <w:name w:val="List Number 2"/>
    <w:basedOn w:val="Normlny"/>
    <w:uiPriority w:val="99"/>
    <w:rsid w:val="00CD63A0"/>
    <w:pPr>
      <w:numPr>
        <w:numId w:val="1"/>
      </w:numPr>
    </w:pPr>
  </w:style>
  <w:style w:type="paragraph" w:customStyle="1" w:styleId="smsStyleH1">
    <w:name w:val="smsStyleH1"/>
    <w:basedOn w:val="Normlny"/>
    <w:uiPriority w:val="99"/>
    <w:rsid w:val="00CD63A0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uiPriority w:val="99"/>
    <w:rsid w:val="00CD63A0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uiPriority w:val="99"/>
    <w:rsid w:val="00CD63A0"/>
    <w:pPr>
      <w:tabs>
        <w:tab w:val="left" w:pos="1985"/>
        <w:tab w:val="left" w:pos="3119"/>
        <w:tab w:val="left" w:pos="7088"/>
      </w:tabs>
    </w:pPr>
    <w:rPr>
      <w:i/>
      <w:iCs/>
      <w:sz w:val="20"/>
      <w:szCs w:val="20"/>
    </w:rPr>
  </w:style>
  <w:style w:type="paragraph" w:customStyle="1" w:styleId="smsStyleTB">
    <w:name w:val="smsStyleTB"/>
    <w:basedOn w:val="Normlny"/>
    <w:uiPriority w:val="99"/>
    <w:rsid w:val="00CD63A0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uiPriority w:val="99"/>
    <w:rsid w:val="00CD63A0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uiPriority w:val="99"/>
    <w:rsid w:val="00CD63A0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uiPriority w:val="99"/>
    <w:rsid w:val="00CD63A0"/>
    <w:rPr>
      <w:sz w:val="20"/>
      <w:szCs w:val="20"/>
    </w:rPr>
  </w:style>
  <w:style w:type="paragraph" w:customStyle="1" w:styleId="smsStyleT1">
    <w:name w:val="smsStyleT1"/>
    <w:basedOn w:val="Normlny"/>
    <w:uiPriority w:val="99"/>
    <w:rsid w:val="00CD63A0"/>
    <w:rPr>
      <w:b/>
      <w:bCs/>
    </w:rPr>
  </w:style>
  <w:style w:type="paragraph" w:customStyle="1" w:styleId="smsStyleTR">
    <w:name w:val="smsStyleTR"/>
    <w:basedOn w:val="Normlny"/>
    <w:uiPriority w:val="99"/>
    <w:rsid w:val="00CD63A0"/>
    <w:rPr>
      <w:rFonts w:ascii="Courier New" w:hAnsi="Courier New" w:cs="Courier New"/>
      <w:sz w:val="20"/>
      <w:szCs w:val="20"/>
    </w:rPr>
  </w:style>
  <w:style w:type="table" w:styleId="Mriekatabuky">
    <w:name w:val="Table Grid"/>
    <w:basedOn w:val="Normlnatabuka"/>
    <w:uiPriority w:val="59"/>
    <w:rsid w:val="001F16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rsid w:val="00CD63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F67FB"/>
    <w:rPr>
      <w:rFonts w:cs="Times New Roman"/>
      <w:sz w:val="2"/>
      <w:lang w:eastAsia="cs-CZ"/>
    </w:rPr>
  </w:style>
  <w:style w:type="paragraph" w:styleId="Hlavika">
    <w:name w:val="header"/>
    <w:basedOn w:val="Normlny"/>
    <w:link w:val="HlavikaChar"/>
    <w:uiPriority w:val="99"/>
    <w:rsid w:val="00CD63A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261312"/>
    <w:rPr>
      <w:rFonts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CD63A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F67FB"/>
    <w:rPr>
      <w:rFonts w:cs="Times New Roman"/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CD63A0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D331E8"/>
    <w:pPr>
      <w:jc w:val="both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C2BC5"/>
    <w:rPr>
      <w:rFonts w:cs="Times New Roman"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rsid w:val="00D331E8"/>
    <w:pPr>
      <w:ind w:left="60"/>
    </w:pPr>
    <w:rPr>
      <w:bCs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FC2BC5"/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331E8"/>
    <w:pPr>
      <w:ind w:left="60"/>
      <w:jc w:val="both"/>
    </w:pPr>
    <w:rPr>
      <w:b/>
      <w:bCs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C2BC5"/>
    <w:rPr>
      <w:rFonts w:cs="Times New Roman"/>
      <w:sz w:val="24"/>
      <w:szCs w:val="24"/>
      <w:lang w:eastAsia="cs-CZ"/>
    </w:rPr>
  </w:style>
  <w:style w:type="paragraph" w:customStyle="1" w:styleId="tl1">
    <w:name w:val="Štýl1"/>
    <w:basedOn w:val="Normlny"/>
    <w:rsid w:val="00D331E8"/>
    <w:pPr>
      <w:numPr>
        <w:ilvl w:val="3"/>
        <w:numId w:val="2"/>
      </w:numPr>
      <w:jc w:val="center"/>
    </w:pPr>
    <w:rPr>
      <w:rFonts w:ascii="Tahoma" w:eastAsia="MS Mincho" w:hAnsi="Tahoma"/>
      <w:sz w:val="18"/>
      <w:lang w:eastAsia="sk-SK"/>
    </w:rPr>
  </w:style>
  <w:style w:type="character" w:customStyle="1" w:styleId="CharChar">
    <w:name w:val="Char Char"/>
    <w:basedOn w:val="Predvolenpsmoodseku"/>
    <w:uiPriority w:val="99"/>
    <w:rsid w:val="00435577"/>
    <w:rPr>
      <w:rFonts w:cs="Times New Roman"/>
      <w:sz w:val="24"/>
      <w:szCs w:val="24"/>
      <w:lang w:val="sk-SK" w:eastAsia="cs-CZ" w:bidi="ar-SA"/>
    </w:rPr>
  </w:style>
  <w:style w:type="paragraph" w:customStyle="1" w:styleId="Bentext">
    <w:name w:val="Bežný text"/>
    <w:basedOn w:val="Normlny"/>
    <w:uiPriority w:val="99"/>
    <w:rsid w:val="00435577"/>
    <w:pPr>
      <w:keepLines/>
      <w:ind w:firstLine="567"/>
      <w:jc w:val="both"/>
    </w:pPr>
    <w:rPr>
      <w:szCs w:val="20"/>
      <w:lang w:eastAsia="sk-SK"/>
    </w:rPr>
  </w:style>
  <w:style w:type="character" w:customStyle="1" w:styleId="CharChar1">
    <w:name w:val="Char Char1"/>
    <w:basedOn w:val="Predvolenpsmoodseku"/>
    <w:uiPriority w:val="99"/>
    <w:rsid w:val="006A38CE"/>
    <w:rPr>
      <w:rFonts w:cs="Times New Roman"/>
      <w:sz w:val="24"/>
      <w:szCs w:val="24"/>
      <w:lang w:val="sk-SK" w:eastAsia="cs-CZ" w:bidi="ar-SA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4E6E18"/>
    <w:pPr>
      <w:ind w:left="720"/>
      <w:contextualSpacing/>
    </w:p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325FBB"/>
    <w:rPr>
      <w:sz w:val="24"/>
      <w:szCs w:val="24"/>
      <w:lang w:eastAsia="cs-CZ"/>
    </w:rPr>
  </w:style>
  <w:style w:type="paragraph" w:customStyle="1" w:styleId="Bezriadkovania1">
    <w:name w:val="Bez riadkovania1"/>
    <w:uiPriority w:val="1"/>
    <w:qFormat/>
    <w:rsid w:val="00466AAF"/>
    <w:pPr>
      <w:suppressAutoHyphens/>
    </w:pPr>
    <w:rPr>
      <w:lang w:eastAsia="en-US"/>
    </w:rPr>
  </w:style>
  <w:style w:type="character" w:customStyle="1" w:styleId="street">
    <w:name w:val="street"/>
    <w:basedOn w:val="Predvolenpsmoodseku"/>
    <w:rsid w:val="00AF40DA"/>
  </w:style>
  <w:style w:type="character" w:styleId="Zvraznenie">
    <w:name w:val="Emphasis"/>
    <w:basedOn w:val="Predvolenpsmoodseku"/>
    <w:uiPriority w:val="20"/>
    <w:qFormat/>
    <w:locked/>
    <w:rsid w:val="0087685A"/>
    <w:rPr>
      <w:b/>
      <w:bCs/>
      <w:i w:val="0"/>
      <w:iCs w:val="0"/>
    </w:rPr>
  </w:style>
  <w:style w:type="character" w:customStyle="1" w:styleId="st1">
    <w:name w:val="st1"/>
    <w:basedOn w:val="Predvolenpsmoodseku"/>
    <w:rsid w:val="0087685A"/>
  </w:style>
  <w:style w:type="character" w:styleId="Siln">
    <w:name w:val="Strong"/>
    <w:basedOn w:val="Predvolenpsmoodseku"/>
    <w:uiPriority w:val="22"/>
    <w:qFormat/>
    <w:locked/>
    <w:rsid w:val="0087685A"/>
    <w:rPr>
      <w:b/>
      <w:bCs/>
    </w:rPr>
  </w:style>
  <w:style w:type="paragraph" w:customStyle="1" w:styleId="Default">
    <w:name w:val="Default"/>
    <w:rsid w:val="00F10287"/>
    <w:pPr>
      <w:autoSpaceDE w:val="0"/>
      <w:autoSpaceDN w:val="0"/>
      <w:adjustRightInd w:val="0"/>
    </w:pPr>
    <w:rPr>
      <w:rFonts w:eastAsia="PMingLiU"/>
      <w:color w:val="000000"/>
      <w:sz w:val="24"/>
      <w:szCs w:val="24"/>
    </w:rPr>
  </w:style>
  <w:style w:type="paragraph" w:styleId="Podtitul">
    <w:name w:val="Subtitle"/>
    <w:basedOn w:val="Normlny"/>
    <w:next w:val="Normlny"/>
    <w:link w:val="PodtitulChar"/>
    <w:qFormat/>
    <w:locked/>
    <w:rsid w:val="00910EE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rsid w:val="00910EE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cs-CZ"/>
    </w:rPr>
  </w:style>
  <w:style w:type="paragraph" w:styleId="Bezriadkovania">
    <w:name w:val="No Spacing"/>
    <w:uiPriority w:val="1"/>
    <w:qFormat/>
    <w:rsid w:val="00B5101F"/>
    <w:rPr>
      <w:rFonts w:eastAsia="MS Mincho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files\irysava\Desktop\Form&#225;lna%20&#250;prava%20listov\&#352;abl&#243;ny%20listov_odomknut&#233;_20_08_2010\&#352;abl&#243;ny_administrat&#237;va1\Uradny_ist_sablona_ONaL_Chabanova_F_FNsP_FDR_13bz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1A6E8B-5208-4EEB-A51B-7479FA458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Uradny_ist_sablona_ONaL_Chabanova_F_FNsP_FDR_13bz</Template>
  <TotalTime>66</TotalTime>
  <Pages>1</Pages>
  <Words>1770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irysava</dc:creator>
  <cp:lastModifiedBy>mbosela</cp:lastModifiedBy>
  <cp:revision>17</cp:revision>
  <cp:lastPrinted>2021-04-13T12:32:00Z</cp:lastPrinted>
  <dcterms:created xsi:type="dcterms:W3CDTF">2019-10-10T08:27:00Z</dcterms:created>
  <dcterms:modified xsi:type="dcterms:W3CDTF">2021-06-02T10:39:00Z</dcterms:modified>
</cp:coreProperties>
</file>