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17284A" w:rsidRDefault="0017284A" w:rsidP="0017284A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17284A" w:rsidRDefault="0017284A" w:rsidP="0017284A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7284A" w:rsidRDefault="0017284A" w:rsidP="0017284A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Pr="000E1995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Pr="000E1995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0E1995">
        <w:rPr>
          <w:rFonts w:ascii="Calibri" w:eastAsiaTheme="minorHAnsi" w:hAnsi="Calibri" w:cs="Calibri"/>
          <w:sz w:val="20"/>
          <w:szCs w:val="20"/>
          <w:lang w:eastAsia="en-US"/>
        </w:rPr>
        <w:t>Banská Bystrica</w:t>
      </w:r>
    </w:p>
    <w:p w:rsidR="00EC5D56" w:rsidRDefault="0017284A" w:rsidP="000C56E9">
      <w:pPr>
        <w:ind w:left="4248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 Ľ.</w:t>
      </w:r>
      <w:r w:rsidR="00E10E26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/048/4325572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54021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15</w:t>
      </w:r>
      <w:r w:rsidR="00191F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.10</w:t>
      </w:r>
      <w:r w:rsidR="004E22EF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</w:t>
      </w:r>
      <w:r w:rsidR="00EC5D56" w:rsidRPr="000E199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2018</w:t>
      </w:r>
    </w:p>
    <w:p w:rsidR="000C56E9" w:rsidRPr="00EF11EF" w:rsidRDefault="000C56E9" w:rsidP="00EF11EF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:rsidR="00B13BDB" w:rsidRDefault="00B13BDB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0E1995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E1995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17284A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Žiadosť o vysvetlenie</w:t>
      </w:r>
      <w:r w:rsidR="000E1995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k zákazke</w:t>
      </w:r>
      <w:r w:rsidR="007E1A5C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-</w:t>
      </w:r>
      <w:r w:rsidR="000C56E9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54021D" w:rsidRPr="0054021D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Rekonštrukcie ciest III. triedy BBSK - Cesta III/2655 Lučenec-Boľkovce, intravilán, III/2480 Janova Lehota,  III/2482 Janova Lehota - vybraté úseky</w:t>
      </w:r>
      <w:r w:rsidR="000C56E9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- odpoveď</w:t>
      </w:r>
    </w:p>
    <w:p w:rsidR="000C56E9" w:rsidRDefault="000C56E9" w:rsidP="000C56E9"/>
    <w:p w:rsidR="00125920" w:rsidRPr="006027BD" w:rsidRDefault="000C56E9" w:rsidP="006027BD">
      <w:pPr>
        <w:jc w:val="both"/>
        <w:rPr>
          <w:rFonts w:asciiTheme="minorHAnsi" w:hAnsiTheme="minorHAnsi"/>
          <w:sz w:val="22"/>
          <w:szCs w:val="22"/>
        </w:rPr>
      </w:pPr>
      <w:r w:rsidRPr="006027BD">
        <w:rPr>
          <w:rFonts w:asciiTheme="minorHAnsi" w:hAnsiTheme="minorHAnsi"/>
          <w:sz w:val="22"/>
          <w:szCs w:val="22"/>
        </w:rPr>
        <w:t xml:space="preserve">Na základe </w:t>
      </w:r>
      <w:r w:rsidR="008E5FA2">
        <w:rPr>
          <w:rFonts w:asciiTheme="minorHAnsi" w:hAnsiTheme="minorHAnsi"/>
          <w:sz w:val="22"/>
          <w:szCs w:val="22"/>
        </w:rPr>
        <w:t>žiadosti</w:t>
      </w:r>
      <w:r w:rsidR="0017284A">
        <w:rPr>
          <w:rFonts w:asciiTheme="minorHAnsi" w:hAnsiTheme="minorHAnsi"/>
          <w:sz w:val="22"/>
          <w:szCs w:val="22"/>
        </w:rPr>
        <w:t xml:space="preserve"> o vysvetlenie jedného zo záujemcov</w:t>
      </w:r>
      <w:r w:rsidR="00B13BDB">
        <w:rPr>
          <w:rFonts w:asciiTheme="minorHAnsi" w:hAnsiTheme="minorHAnsi"/>
          <w:sz w:val="22"/>
          <w:szCs w:val="22"/>
        </w:rPr>
        <w:t xml:space="preserve"> doručen</w:t>
      </w:r>
      <w:r w:rsidR="0017284A">
        <w:rPr>
          <w:rFonts w:asciiTheme="minorHAnsi" w:hAnsiTheme="minorHAnsi"/>
          <w:sz w:val="22"/>
          <w:szCs w:val="22"/>
        </w:rPr>
        <w:t>ej</w:t>
      </w:r>
      <w:r w:rsidR="0054021D">
        <w:rPr>
          <w:rFonts w:asciiTheme="minorHAnsi" w:hAnsiTheme="minorHAnsi"/>
          <w:sz w:val="22"/>
          <w:szCs w:val="22"/>
        </w:rPr>
        <w:t xml:space="preserve"> dňa 12</w:t>
      </w:r>
      <w:r w:rsidR="008E5FA2">
        <w:rPr>
          <w:rFonts w:asciiTheme="minorHAnsi" w:hAnsiTheme="minorHAnsi"/>
          <w:sz w:val="22"/>
          <w:szCs w:val="22"/>
        </w:rPr>
        <w:t>.10.</w:t>
      </w:r>
      <w:r w:rsidR="004E22EF">
        <w:rPr>
          <w:rFonts w:asciiTheme="minorHAnsi" w:hAnsiTheme="minorHAnsi"/>
          <w:sz w:val="22"/>
          <w:szCs w:val="22"/>
        </w:rPr>
        <w:t>2018</w:t>
      </w:r>
      <w:r w:rsidR="0017284A">
        <w:rPr>
          <w:rFonts w:asciiTheme="minorHAnsi" w:hAnsiTheme="minorHAnsi"/>
          <w:sz w:val="22"/>
          <w:szCs w:val="22"/>
        </w:rPr>
        <w:t>,</w:t>
      </w:r>
      <w:r w:rsidR="004E22EF">
        <w:rPr>
          <w:rFonts w:asciiTheme="minorHAnsi" w:hAnsiTheme="minorHAnsi"/>
          <w:sz w:val="22"/>
          <w:szCs w:val="22"/>
        </w:rPr>
        <w:t xml:space="preserve"> </w:t>
      </w:r>
      <w:r w:rsidR="0017284A">
        <w:rPr>
          <w:rFonts w:asciiTheme="minorHAnsi" w:hAnsiTheme="minorHAnsi"/>
          <w:sz w:val="22"/>
          <w:szCs w:val="22"/>
        </w:rPr>
        <w:t xml:space="preserve"> poskytujeme všetkým z</w:t>
      </w:r>
      <w:r w:rsidR="003F64B3">
        <w:rPr>
          <w:rFonts w:asciiTheme="minorHAnsi" w:hAnsiTheme="minorHAnsi"/>
          <w:sz w:val="22"/>
          <w:szCs w:val="22"/>
        </w:rPr>
        <w:t xml:space="preserve">áujemcom nasledovné vysvetlenie: </w:t>
      </w:r>
    </w:p>
    <w:p w:rsidR="00902035" w:rsidRPr="006027BD" w:rsidRDefault="00902035" w:rsidP="006027BD">
      <w:pPr>
        <w:rPr>
          <w:rFonts w:asciiTheme="minorHAnsi" w:hAnsiTheme="minorHAnsi"/>
          <w:sz w:val="22"/>
          <w:szCs w:val="22"/>
        </w:rPr>
      </w:pPr>
    </w:p>
    <w:p w:rsidR="006027BD" w:rsidRPr="006027BD" w:rsidRDefault="008E5FA2" w:rsidP="006027B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Otázka</w:t>
      </w:r>
      <w:r w:rsidR="0054021D">
        <w:rPr>
          <w:rFonts w:asciiTheme="minorHAnsi" w:hAnsiTheme="minorHAnsi"/>
          <w:b/>
          <w:sz w:val="22"/>
          <w:szCs w:val="22"/>
        </w:rPr>
        <w:t xml:space="preserve"> č.1</w:t>
      </w:r>
    </w:p>
    <w:p w:rsidR="00C813CA" w:rsidRPr="003F64B3" w:rsidRDefault="0054021D" w:rsidP="007701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Prílohe č.1.1 – Výkaz výmer, k časti II/2655 Lučenec – Boľkovce úsek v meste Lučenec, je uvedená požiadavka na dodanie a pokládku asfaltovej zmesi AC 11 O v hrúbke 35 mm. V zmysle TKP časť 6 HUTNENÉ ASFALTOVÉ </w:t>
      </w:r>
      <w:r w:rsidR="003F64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ZMESI, kapitola 4 Použitie vo vozovke, Tabuľka č.5 Hrúbky vrstiev z AC, je uvedená hrúbka pre obrusnú vrstvu AC 11 O v rozpätí od 35 mm až do 50 mm. Keďže sa jedná o najnižšiu možnú hodnotu hrúbky pre obrusnú vrstvu AC 11 O, neprehodnotí obstarávateľ túto požiadavku a nezmení ju na vhodnejšiu hodnotu</w:t>
      </w:r>
      <w:r w:rsidR="00D70749">
        <w:rPr>
          <w:rFonts w:asciiTheme="minorHAnsi" w:hAnsiTheme="minorHAnsi"/>
          <w:sz w:val="22"/>
          <w:szCs w:val="22"/>
        </w:rPr>
        <w:t xml:space="preserve"> hrúbku aspoň 40 mm?</w:t>
      </w:r>
      <w:r>
        <w:rPr>
          <w:rFonts w:asciiTheme="minorHAnsi" w:hAnsiTheme="minorHAnsi"/>
          <w:sz w:val="22"/>
          <w:szCs w:val="22"/>
        </w:rPr>
        <w:t xml:space="preserve"> </w:t>
      </w:r>
      <w:r w:rsidR="003F64B3">
        <w:rPr>
          <w:rFonts w:asciiTheme="minorHAnsi" w:hAnsiTheme="minorHAnsi"/>
          <w:sz w:val="22"/>
          <w:szCs w:val="22"/>
        </w:rPr>
        <w:br/>
      </w:r>
    </w:p>
    <w:p w:rsidR="00C813CA" w:rsidRPr="006027BD" w:rsidRDefault="00C813CA" w:rsidP="00C813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Odpoveď</w:t>
      </w:r>
      <w:r w:rsidR="0054021D">
        <w:rPr>
          <w:rFonts w:asciiTheme="minorHAnsi" w:hAnsiTheme="minorHAnsi"/>
          <w:b/>
          <w:sz w:val="22"/>
          <w:szCs w:val="22"/>
        </w:rPr>
        <w:t xml:space="preserve"> č.1</w:t>
      </w:r>
    </w:p>
    <w:p w:rsidR="00C813CA" w:rsidRDefault="00E227CC" w:rsidP="001110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obstarávateľ/</w:t>
      </w:r>
      <w:bookmarkStart w:id="0" w:name="_GoBack"/>
      <w:bookmarkEnd w:id="0"/>
      <w:r w:rsidR="00D70749">
        <w:rPr>
          <w:rFonts w:asciiTheme="minorHAnsi" w:hAnsiTheme="minorHAnsi"/>
          <w:sz w:val="22"/>
          <w:szCs w:val="22"/>
        </w:rPr>
        <w:t>objednávateľ trvá na podmienkach uvedených v podkladoch, hrúbka navrhnutej asfaltovej vrstvy 35 mm je v zmysle platných TKP</w:t>
      </w:r>
      <w:r w:rsidR="001110E2">
        <w:rPr>
          <w:rFonts w:asciiTheme="minorHAnsi" w:hAnsiTheme="minorHAnsi"/>
          <w:sz w:val="22"/>
          <w:szCs w:val="22"/>
        </w:rPr>
        <w:t xml:space="preserve">. </w:t>
      </w:r>
      <w:r w:rsidR="001110E2">
        <w:rPr>
          <w:rFonts w:asciiTheme="minorHAnsi" w:hAnsiTheme="minorHAnsi"/>
          <w:sz w:val="22"/>
          <w:szCs w:val="22"/>
        </w:rPr>
        <w:br/>
      </w:r>
    </w:p>
    <w:p w:rsidR="0054021D" w:rsidRDefault="0054021D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0C56E9" w:rsidRPr="008E5FA2" w:rsidRDefault="00C813CA" w:rsidP="00C813C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 </w:t>
      </w:r>
      <w:r w:rsidR="00122E89" w:rsidRPr="008E5FA2">
        <w:rPr>
          <w:rFonts w:asciiTheme="minorHAnsi" w:hAnsiTheme="minorHAnsi"/>
          <w:sz w:val="22"/>
          <w:szCs w:val="22"/>
        </w:rPr>
        <w:t>úctou</w:t>
      </w:r>
      <w:r w:rsidR="000C56E9" w:rsidRPr="008E5FA2">
        <w:rPr>
          <w:rFonts w:asciiTheme="minorHAnsi" w:hAnsiTheme="minorHAnsi"/>
          <w:sz w:val="22"/>
          <w:szCs w:val="22"/>
        </w:rPr>
        <w:br/>
      </w:r>
    </w:p>
    <w:p w:rsidR="000507E6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0C56E9" w:rsidRDefault="0017284A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Ľubica Kapustová</w:t>
      </w:r>
      <w:r w:rsidR="000C56E9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0C56E9" w:rsidSect="0050133C">
      <w:footerReference w:type="default" r:id="rId7"/>
      <w:headerReference w:type="first" r:id="rId8"/>
      <w:footerReference w:type="first" r:id="rId9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7F" w:rsidRDefault="00F4277F">
      <w:r>
        <w:separator/>
      </w:r>
    </w:p>
  </w:endnote>
  <w:endnote w:type="continuationSeparator" w:id="0">
    <w:p w:rsidR="00F4277F" w:rsidRDefault="00F4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52" w:rsidRDefault="00CD0652" w:rsidP="00CD0652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2"/>
      <w:gridCol w:w="1686"/>
      <w:gridCol w:w="1860"/>
      <w:gridCol w:w="2610"/>
      <w:gridCol w:w="1886"/>
    </w:tblGrid>
    <w:tr w:rsidR="00CD0652" w:rsidRPr="006579B3" w:rsidTr="00313410">
      <w:tc>
        <w:tcPr>
          <w:tcW w:w="1920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CD0652" w:rsidRPr="006579B3" w:rsidTr="00313410">
      <w:trPr>
        <w:trHeight w:val="220"/>
      </w:trPr>
      <w:tc>
        <w:tcPr>
          <w:tcW w:w="1920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048/4325127</w:t>
          </w:r>
        </w:p>
      </w:tc>
      <w:tc>
        <w:tcPr>
          <w:tcW w:w="170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CD0652" w:rsidRPr="006579B3" w:rsidRDefault="00D46C14" w:rsidP="00CD0652">
          <w:pPr>
            <w:pStyle w:val="Pta"/>
            <w:rPr>
              <w:sz w:val="18"/>
              <w:szCs w:val="18"/>
            </w:rPr>
          </w:pPr>
          <w:r>
            <w:t>b</w:t>
          </w:r>
          <w:r w:rsidR="00CD0652">
            <w:t>eata.fulneckova@bbsk.sk</w:t>
          </w:r>
        </w:p>
      </w:tc>
      <w:tc>
        <w:tcPr>
          <w:tcW w:w="1894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D0652" w:rsidRPr="001315B1" w:rsidRDefault="00CD0652" w:rsidP="00CD0652">
    <w:pPr>
      <w:pStyle w:val="Pta"/>
      <w:rPr>
        <w:sz w:val="18"/>
        <w:szCs w:val="18"/>
      </w:rPr>
    </w:pPr>
  </w:p>
  <w:p w:rsidR="00CD0652" w:rsidRDefault="00CD06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17284A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17284A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EC5D56" w:rsidP="0017284A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17284A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17284A" w:rsidP="0017284A">
          <w:pPr>
            <w:pStyle w:val="Pta"/>
            <w:rPr>
              <w:sz w:val="18"/>
              <w:szCs w:val="18"/>
            </w:rPr>
          </w:pPr>
          <w:r>
            <w:t>lubica.kapustova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7F" w:rsidRDefault="00F4277F">
      <w:r>
        <w:separator/>
      </w:r>
    </w:p>
  </w:footnote>
  <w:footnote w:type="continuationSeparator" w:id="0">
    <w:p w:rsidR="00F4277F" w:rsidRDefault="00F4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713C1"/>
    <w:multiLevelType w:val="hybridMultilevel"/>
    <w:tmpl w:val="05C24B7C"/>
    <w:lvl w:ilvl="0" w:tplc="3CC6C6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65606"/>
    <w:rsid w:val="000C56E9"/>
    <w:rsid w:val="000C7DCC"/>
    <w:rsid w:val="000E1995"/>
    <w:rsid w:val="000E20CA"/>
    <w:rsid w:val="001110E2"/>
    <w:rsid w:val="00122E89"/>
    <w:rsid w:val="00125920"/>
    <w:rsid w:val="0017284A"/>
    <w:rsid w:val="0017535C"/>
    <w:rsid w:val="0018376C"/>
    <w:rsid w:val="00191F20"/>
    <w:rsid w:val="001B26C1"/>
    <w:rsid w:val="002243C6"/>
    <w:rsid w:val="00241ECE"/>
    <w:rsid w:val="00260763"/>
    <w:rsid w:val="002D48F9"/>
    <w:rsid w:val="00317B94"/>
    <w:rsid w:val="00360717"/>
    <w:rsid w:val="003A08CA"/>
    <w:rsid w:val="003A5640"/>
    <w:rsid w:val="003F28BB"/>
    <w:rsid w:val="003F64B3"/>
    <w:rsid w:val="00443DBB"/>
    <w:rsid w:val="00446F4F"/>
    <w:rsid w:val="00456CDF"/>
    <w:rsid w:val="004E22EF"/>
    <w:rsid w:val="0050133C"/>
    <w:rsid w:val="00523D31"/>
    <w:rsid w:val="0054021D"/>
    <w:rsid w:val="006027BD"/>
    <w:rsid w:val="00625C9F"/>
    <w:rsid w:val="0062767A"/>
    <w:rsid w:val="00642289"/>
    <w:rsid w:val="006A1393"/>
    <w:rsid w:val="006C6967"/>
    <w:rsid w:val="007268FE"/>
    <w:rsid w:val="007701D6"/>
    <w:rsid w:val="007E1A5C"/>
    <w:rsid w:val="00862436"/>
    <w:rsid w:val="008B2495"/>
    <w:rsid w:val="008E532D"/>
    <w:rsid w:val="008E5FA2"/>
    <w:rsid w:val="00902035"/>
    <w:rsid w:val="00946F46"/>
    <w:rsid w:val="009778B3"/>
    <w:rsid w:val="0099613F"/>
    <w:rsid w:val="009C09AA"/>
    <w:rsid w:val="009C2ECF"/>
    <w:rsid w:val="00A21E4F"/>
    <w:rsid w:val="00B04467"/>
    <w:rsid w:val="00B13BDB"/>
    <w:rsid w:val="00BC1855"/>
    <w:rsid w:val="00BD24DC"/>
    <w:rsid w:val="00BF1865"/>
    <w:rsid w:val="00C0270E"/>
    <w:rsid w:val="00C26AF2"/>
    <w:rsid w:val="00C813CA"/>
    <w:rsid w:val="00CA4C15"/>
    <w:rsid w:val="00CB423A"/>
    <w:rsid w:val="00CB7634"/>
    <w:rsid w:val="00CD0652"/>
    <w:rsid w:val="00D11A25"/>
    <w:rsid w:val="00D46C14"/>
    <w:rsid w:val="00D6633D"/>
    <w:rsid w:val="00D70749"/>
    <w:rsid w:val="00D717CC"/>
    <w:rsid w:val="00DA2F13"/>
    <w:rsid w:val="00DA5392"/>
    <w:rsid w:val="00DD6C8C"/>
    <w:rsid w:val="00DE6655"/>
    <w:rsid w:val="00E10E26"/>
    <w:rsid w:val="00E227CC"/>
    <w:rsid w:val="00E3789B"/>
    <w:rsid w:val="00EC5D56"/>
    <w:rsid w:val="00EF11EF"/>
    <w:rsid w:val="00F4277F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A5640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A5640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3A5640"/>
    <w:rPr>
      <w:i/>
      <w:iCs/>
    </w:rPr>
  </w:style>
  <w:style w:type="paragraph" w:styleId="Bezriadkovania">
    <w:name w:val="No Spacing"/>
    <w:uiPriority w:val="1"/>
    <w:qFormat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D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D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6</cp:revision>
  <cp:lastPrinted>2018-10-12T08:22:00Z</cp:lastPrinted>
  <dcterms:created xsi:type="dcterms:W3CDTF">2018-10-15T06:56:00Z</dcterms:created>
  <dcterms:modified xsi:type="dcterms:W3CDTF">2018-10-16T07:33:00Z</dcterms:modified>
</cp:coreProperties>
</file>