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4F42D" w14:textId="4B61C0D3" w:rsidR="00125914" w:rsidRPr="00B849FB" w:rsidRDefault="0073219C" w:rsidP="00256DC6">
      <w:pPr>
        <w:spacing w:line="276" w:lineRule="auto"/>
        <w:jc w:val="center"/>
        <w:rPr>
          <w:rFonts w:asciiTheme="majorHAnsi" w:hAnsiTheme="majorHAnsi" w:cs="Arial"/>
          <w:sz w:val="20"/>
          <w:szCs w:val="20"/>
        </w:rPr>
      </w:pPr>
      <w:r w:rsidRPr="00064A59">
        <w:drawing>
          <wp:inline distT="0" distB="0" distL="0" distR="0" wp14:anchorId="3887B752" wp14:editId="002F3F9D">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p w14:paraId="16ED892B" w14:textId="77777777" w:rsidR="00256DC6" w:rsidRPr="0007694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76944" w:rsidRDefault="00256DC6" w:rsidP="00395A68">
      <w:pPr>
        <w:tabs>
          <w:tab w:val="right" w:leader="dot" w:pos="10080"/>
        </w:tabs>
        <w:jc w:val="center"/>
        <w:rPr>
          <w:rFonts w:asciiTheme="majorHAnsi" w:hAnsiTheme="majorHAnsi" w:cs="Arial"/>
          <w:b/>
          <w:bCs/>
          <w:sz w:val="20"/>
          <w:szCs w:val="20"/>
        </w:rPr>
      </w:pPr>
      <w:r w:rsidRPr="00076944">
        <w:rPr>
          <w:rFonts w:asciiTheme="majorHAnsi" w:hAnsiTheme="majorHAnsi" w:cs="Arial"/>
          <w:sz w:val="20"/>
          <w:szCs w:val="20"/>
        </w:rPr>
        <w:t xml:space="preserve">Verejný obstarávateľ: </w:t>
      </w:r>
      <w:r w:rsidRPr="00076944">
        <w:rPr>
          <w:rFonts w:asciiTheme="majorHAnsi" w:hAnsiTheme="majorHAnsi" w:cs="Arial"/>
          <w:b/>
          <w:bCs/>
          <w:sz w:val="20"/>
          <w:szCs w:val="20"/>
        </w:rPr>
        <w:t>Národná banka Slovenska, Imricha Karvaša 1, 813 25 Bratislava</w:t>
      </w:r>
    </w:p>
    <w:p w14:paraId="09D59626" w14:textId="3893D919" w:rsidR="00256DC6" w:rsidRPr="00076944" w:rsidRDefault="00256DC6" w:rsidP="00395A68">
      <w:pPr>
        <w:pStyle w:val="BodyText3"/>
        <w:jc w:val="left"/>
        <w:rPr>
          <w:rFonts w:asciiTheme="majorHAnsi" w:hAnsiTheme="majorHAnsi" w:cs="Arial"/>
          <w:color w:val="auto"/>
        </w:rPr>
      </w:pPr>
    </w:p>
    <w:p w14:paraId="32371213" w14:textId="77777777" w:rsidR="001A1150" w:rsidRDefault="001A1150" w:rsidP="00395A68">
      <w:pPr>
        <w:pStyle w:val="BodyText3"/>
        <w:rPr>
          <w:rFonts w:asciiTheme="majorHAnsi" w:hAnsiTheme="majorHAnsi" w:cs="Arial"/>
          <w:b/>
          <w:bCs/>
          <w:color w:val="auto"/>
          <w:sz w:val="24"/>
          <w:szCs w:val="24"/>
        </w:rPr>
      </w:pPr>
    </w:p>
    <w:p w14:paraId="35E9FB98" w14:textId="6C6D2526" w:rsidR="00395A68" w:rsidRPr="002E4B32" w:rsidRDefault="00395A68" w:rsidP="00395A68">
      <w:pPr>
        <w:pStyle w:val="BodyText3"/>
        <w:rPr>
          <w:rFonts w:asciiTheme="majorHAnsi" w:hAnsiTheme="majorHAnsi" w:cs="Arial"/>
          <w:b/>
          <w:bCs/>
          <w:color w:val="auto"/>
          <w:sz w:val="24"/>
          <w:szCs w:val="24"/>
        </w:rPr>
      </w:pPr>
      <w:r w:rsidRPr="002E4B32">
        <w:rPr>
          <w:rFonts w:asciiTheme="majorHAnsi" w:hAnsiTheme="majorHAnsi" w:cs="Arial"/>
          <w:b/>
          <w:bCs/>
          <w:color w:val="auto"/>
          <w:sz w:val="24"/>
          <w:szCs w:val="24"/>
        </w:rPr>
        <w:t>Nadlimitná zákazka</w:t>
      </w:r>
    </w:p>
    <w:p w14:paraId="61EDDEA2" w14:textId="13A70826" w:rsidR="00256DC6" w:rsidRPr="00F40560" w:rsidRDefault="00395A68" w:rsidP="00395A68">
      <w:pPr>
        <w:pStyle w:val="BodyText3"/>
        <w:rPr>
          <w:rFonts w:asciiTheme="majorHAnsi" w:hAnsiTheme="majorHAnsi" w:cs="Arial"/>
          <w:b/>
          <w:bCs/>
          <w:color w:val="auto"/>
          <w:sz w:val="24"/>
          <w:szCs w:val="24"/>
        </w:rPr>
      </w:pPr>
      <w:r w:rsidRPr="00F40560">
        <w:rPr>
          <w:rFonts w:asciiTheme="majorHAnsi" w:hAnsiTheme="majorHAnsi" w:cs="Arial"/>
          <w:b/>
          <w:bCs/>
          <w:color w:val="auto"/>
          <w:sz w:val="24"/>
          <w:szCs w:val="24"/>
        </w:rPr>
        <w:t>v</w:t>
      </w:r>
      <w:r w:rsidR="00256DC6" w:rsidRPr="00F40560">
        <w:rPr>
          <w:rFonts w:asciiTheme="majorHAnsi" w:hAnsiTheme="majorHAnsi" w:cs="Arial"/>
          <w:b/>
          <w:bCs/>
          <w:color w:val="auto"/>
          <w:sz w:val="24"/>
          <w:szCs w:val="24"/>
        </w:rPr>
        <w:t>erejná súťaž</w:t>
      </w:r>
    </w:p>
    <w:p w14:paraId="7C0B8B78" w14:textId="4FC0AA2D" w:rsidR="00256DC6" w:rsidRPr="00076944" w:rsidRDefault="00800C33" w:rsidP="00395A68">
      <w:pPr>
        <w:pStyle w:val="BodyText3"/>
        <w:rPr>
          <w:rFonts w:asciiTheme="majorHAnsi" w:hAnsiTheme="majorHAnsi" w:cs="Arial"/>
          <w:b/>
          <w:bCs/>
          <w:color w:val="auto"/>
        </w:rPr>
      </w:pPr>
      <w:r w:rsidRPr="00076944">
        <w:rPr>
          <w:rFonts w:asciiTheme="majorHAnsi" w:hAnsiTheme="majorHAnsi" w:cs="Arial"/>
          <w:b/>
          <w:color w:val="auto"/>
        </w:rPr>
        <w:t xml:space="preserve">na </w:t>
      </w:r>
      <w:r w:rsidR="00395A68" w:rsidRPr="00076944">
        <w:rPr>
          <w:rFonts w:asciiTheme="majorHAnsi" w:hAnsiTheme="majorHAnsi" w:cs="Arial"/>
          <w:b/>
          <w:color w:val="auto"/>
        </w:rPr>
        <w:t xml:space="preserve"> poskytnutie služieb </w:t>
      </w:r>
    </w:p>
    <w:p w14:paraId="5187289D" w14:textId="1779F7AC" w:rsidR="00395A68" w:rsidRPr="00076944" w:rsidRDefault="00395A68" w:rsidP="00395A68">
      <w:pPr>
        <w:pStyle w:val="BodyText3"/>
        <w:spacing w:before="120"/>
        <w:rPr>
          <w:rFonts w:asciiTheme="majorHAnsi" w:hAnsiTheme="majorHAnsi" w:cs="Arial"/>
          <w:color w:val="auto"/>
        </w:rPr>
      </w:pPr>
      <w:r w:rsidRPr="00076944">
        <w:rPr>
          <w:rFonts w:asciiTheme="majorHAnsi" w:hAnsiTheme="majorHAnsi" w:cs="Arial"/>
          <w:bCs/>
          <w:noProof w:val="0"/>
          <w:color w:val="000000"/>
        </w:rPr>
        <w:t>podľa § 66 zákona č. 343/2015 Z. z. o verejnom obstarávaní a o zmene a doplnení niektorých zákonov v znení neskorších predpisov</w:t>
      </w:r>
      <w:r w:rsidRPr="00076944">
        <w:rPr>
          <w:rFonts w:asciiTheme="majorHAnsi" w:hAnsiTheme="majorHAnsi" w:cs="Arial"/>
          <w:color w:val="auto"/>
        </w:rPr>
        <w:t xml:space="preserve"> </w:t>
      </w:r>
    </w:p>
    <w:p w14:paraId="61F2745A" w14:textId="77777777" w:rsidR="00256DC6" w:rsidRPr="00076944" w:rsidRDefault="00256DC6" w:rsidP="00395A68">
      <w:pPr>
        <w:pStyle w:val="BodyText3"/>
        <w:jc w:val="left"/>
        <w:rPr>
          <w:rFonts w:asciiTheme="majorHAnsi" w:hAnsiTheme="majorHAnsi" w:cs="Arial"/>
          <w:color w:val="auto"/>
        </w:rPr>
      </w:pPr>
    </w:p>
    <w:p w14:paraId="2D668C85" w14:textId="77777777" w:rsidR="00256DC6" w:rsidRPr="00076944" w:rsidRDefault="00256DC6" w:rsidP="00395A68">
      <w:pPr>
        <w:pStyle w:val="BodyText3"/>
        <w:jc w:val="left"/>
        <w:rPr>
          <w:rFonts w:asciiTheme="majorHAnsi" w:hAnsiTheme="majorHAnsi" w:cs="Arial"/>
          <w:color w:val="auto"/>
        </w:rPr>
      </w:pPr>
    </w:p>
    <w:p w14:paraId="52298C67" w14:textId="77777777" w:rsidR="00256DC6" w:rsidRPr="00F40560" w:rsidRDefault="00256DC6" w:rsidP="00256DC6">
      <w:pPr>
        <w:pStyle w:val="BodyText3"/>
        <w:spacing w:before="100"/>
        <w:rPr>
          <w:rFonts w:asciiTheme="majorHAnsi" w:hAnsiTheme="majorHAnsi" w:cs="Arial"/>
          <w:color w:val="auto"/>
          <w:sz w:val="48"/>
          <w:szCs w:val="48"/>
        </w:rPr>
      </w:pPr>
      <w:r w:rsidRPr="00F40560">
        <w:rPr>
          <w:rFonts w:asciiTheme="majorHAnsi" w:hAnsiTheme="majorHAnsi" w:cs="Arial"/>
          <w:color w:val="auto"/>
          <w:sz w:val="48"/>
          <w:szCs w:val="48"/>
        </w:rPr>
        <w:t>SÚŤAŽNÉ PODKLADY</w:t>
      </w:r>
    </w:p>
    <w:p w14:paraId="1EFC2D34" w14:textId="77777777" w:rsidR="00256DC6" w:rsidRPr="00076944" w:rsidRDefault="00256DC6" w:rsidP="00256DC6">
      <w:pPr>
        <w:rPr>
          <w:rFonts w:asciiTheme="majorHAnsi" w:hAnsiTheme="majorHAnsi"/>
          <w:sz w:val="20"/>
          <w:szCs w:val="20"/>
        </w:rPr>
      </w:pPr>
    </w:p>
    <w:p w14:paraId="4B5ED8F1" w14:textId="77777777" w:rsidR="00256DC6" w:rsidRPr="00076944" w:rsidRDefault="00256DC6" w:rsidP="00256DC6">
      <w:pPr>
        <w:rPr>
          <w:rFonts w:asciiTheme="majorHAnsi" w:hAnsiTheme="majorHAnsi"/>
          <w:sz w:val="20"/>
          <w:szCs w:val="20"/>
        </w:rPr>
      </w:pPr>
    </w:p>
    <w:p w14:paraId="10B5601C" w14:textId="77777777" w:rsidR="00F600EF" w:rsidRPr="00F40560" w:rsidRDefault="00256DC6" w:rsidP="002515DF">
      <w:pPr>
        <w:spacing w:before="200"/>
        <w:jc w:val="center"/>
        <w:rPr>
          <w:rFonts w:asciiTheme="majorHAnsi" w:hAnsiTheme="majorHAnsi" w:cs="Arial"/>
          <w:b/>
          <w:bCs/>
        </w:rPr>
      </w:pPr>
      <w:r w:rsidRPr="00F40560">
        <w:rPr>
          <w:rFonts w:asciiTheme="majorHAnsi" w:hAnsiTheme="majorHAnsi" w:cs="Arial"/>
          <w:b/>
          <w:bCs/>
        </w:rPr>
        <w:t>Predmet zákazky:</w:t>
      </w:r>
    </w:p>
    <w:p w14:paraId="475A9F30" w14:textId="6C37D11D" w:rsidR="00256DC6" w:rsidRPr="00076944" w:rsidRDefault="001D1C69" w:rsidP="001D1C69">
      <w:pPr>
        <w:jc w:val="center"/>
        <w:rPr>
          <w:rFonts w:asciiTheme="majorHAnsi" w:hAnsiTheme="majorHAnsi" w:cs="Arial"/>
          <w:sz w:val="20"/>
          <w:szCs w:val="20"/>
        </w:rPr>
      </w:pPr>
      <w:r w:rsidRPr="001D1C69">
        <w:rPr>
          <w:rFonts w:asciiTheme="majorHAnsi" w:hAnsiTheme="majorHAnsi" w:cs="Arial"/>
          <w:b/>
          <w:bCs/>
          <w:sz w:val="28"/>
          <w:szCs w:val="28"/>
        </w:rPr>
        <w:t>Dátová stratégia Národnej banky Slovenska</w:t>
      </w:r>
    </w:p>
    <w:p w14:paraId="7A99DC0F" w14:textId="4642C746" w:rsidR="00256DC6" w:rsidRPr="00076944" w:rsidRDefault="00256DC6" w:rsidP="001D1C69">
      <w:pPr>
        <w:jc w:val="center"/>
        <w:rPr>
          <w:rFonts w:asciiTheme="majorHAnsi" w:hAnsiTheme="majorHAnsi"/>
          <w:sz w:val="20"/>
          <w:szCs w:val="20"/>
        </w:rPr>
      </w:pPr>
    </w:p>
    <w:p w14:paraId="0AE3953C" w14:textId="77777777" w:rsidR="00800C33" w:rsidRPr="00076944" w:rsidRDefault="00800C33" w:rsidP="00256DC6">
      <w:pPr>
        <w:rPr>
          <w:rFonts w:asciiTheme="majorHAnsi" w:hAnsiTheme="majorHAnsi"/>
          <w:sz w:val="20"/>
          <w:szCs w:val="20"/>
        </w:rPr>
      </w:pPr>
    </w:p>
    <w:p w14:paraId="7B9C33AA" w14:textId="77777777" w:rsidR="00256DC6" w:rsidRPr="00076944" w:rsidRDefault="00256DC6" w:rsidP="00256DC6">
      <w:pPr>
        <w:rPr>
          <w:rFonts w:asciiTheme="majorHAnsi" w:hAnsiTheme="majorHAnsi" w:cs="Arial"/>
          <w:sz w:val="20"/>
          <w:szCs w:val="20"/>
        </w:rPr>
      </w:pPr>
      <w:r w:rsidRPr="00076944">
        <w:rPr>
          <w:rFonts w:asciiTheme="majorHAnsi" w:hAnsiTheme="majorHAnsi" w:cs="Arial"/>
          <w:sz w:val="20"/>
          <w:szCs w:val="20"/>
        </w:rPr>
        <w:t>Súlad súťažných podkladov so zámerom odborného gestora potvrdzuje</w:t>
      </w:r>
    </w:p>
    <w:p w14:paraId="5338BA62" w14:textId="77777777" w:rsidR="00282E1E" w:rsidRDefault="00282E1E" w:rsidP="00282E1E">
      <w:pPr>
        <w:spacing w:line="276" w:lineRule="auto"/>
        <w:rPr>
          <w:rFonts w:asciiTheme="majorHAnsi" w:hAnsiTheme="majorHAnsi" w:cs="Arial"/>
          <w:sz w:val="20"/>
          <w:szCs w:val="20"/>
        </w:rPr>
      </w:pPr>
    </w:p>
    <w:p w14:paraId="37A418A7" w14:textId="42532807" w:rsidR="00BF47E9" w:rsidRPr="00BF47E9" w:rsidRDefault="00282E1E" w:rsidP="00282E1E">
      <w:pPr>
        <w:spacing w:line="276" w:lineRule="auto"/>
        <w:rPr>
          <w:rFonts w:asciiTheme="majorHAnsi" w:hAnsiTheme="majorHAnsi" w:cs="Arial"/>
          <w:sz w:val="20"/>
          <w:szCs w:val="20"/>
        </w:rPr>
      </w:pPr>
      <w:r w:rsidRPr="00282E1E">
        <w:rPr>
          <w:rFonts w:asciiTheme="majorHAnsi" w:hAnsiTheme="majorHAnsi" w:cs="Arial"/>
          <w:sz w:val="20"/>
          <w:szCs w:val="20"/>
        </w:rPr>
        <w:t xml:space="preserve">Ing. Albín Kotian, </w:t>
      </w:r>
    </w:p>
    <w:p w14:paraId="5EA1C771" w14:textId="275D40E7" w:rsidR="00BF47E9" w:rsidRDefault="00BF47E9" w:rsidP="00282E1E">
      <w:pPr>
        <w:spacing w:line="276" w:lineRule="auto"/>
        <w:rPr>
          <w:rFonts w:asciiTheme="majorHAnsi" w:hAnsiTheme="majorHAnsi" w:cs="Arial"/>
          <w:sz w:val="20"/>
          <w:szCs w:val="20"/>
        </w:rPr>
      </w:pPr>
      <w:r w:rsidRPr="00BF47E9">
        <w:rPr>
          <w:rFonts w:asciiTheme="majorHAnsi" w:hAnsiTheme="majorHAnsi" w:cs="Arial"/>
          <w:sz w:val="20"/>
          <w:szCs w:val="20"/>
        </w:rPr>
        <w:t xml:space="preserve">výkonný riaditeľ úseku </w:t>
      </w:r>
      <w:r w:rsidR="00282E1E" w:rsidRPr="00282E1E">
        <w:rPr>
          <w:rFonts w:asciiTheme="majorHAnsi" w:hAnsiTheme="majorHAnsi" w:cs="Arial"/>
          <w:sz w:val="20"/>
          <w:szCs w:val="20"/>
        </w:rPr>
        <w:t>finančného riadenia a</w:t>
      </w:r>
      <w:r w:rsidR="00282E1E">
        <w:rPr>
          <w:rFonts w:asciiTheme="majorHAnsi" w:hAnsiTheme="majorHAnsi" w:cs="Arial"/>
          <w:sz w:val="20"/>
          <w:szCs w:val="20"/>
        </w:rPr>
        <w:t> </w:t>
      </w:r>
      <w:r w:rsidR="00282E1E" w:rsidRPr="00282E1E">
        <w:rPr>
          <w:rFonts w:asciiTheme="majorHAnsi" w:hAnsiTheme="majorHAnsi" w:cs="Arial"/>
          <w:sz w:val="20"/>
          <w:szCs w:val="20"/>
        </w:rPr>
        <w:t>informačných</w:t>
      </w:r>
      <w:r w:rsidR="00282E1E">
        <w:rPr>
          <w:rFonts w:asciiTheme="majorHAnsi" w:hAnsiTheme="majorHAnsi" w:cs="Arial"/>
          <w:sz w:val="20"/>
          <w:szCs w:val="20"/>
        </w:rPr>
        <w:t xml:space="preserve"> </w:t>
      </w:r>
      <w:r w:rsidR="00282E1E" w:rsidRPr="00282E1E">
        <w:rPr>
          <w:rFonts w:asciiTheme="majorHAnsi" w:hAnsiTheme="majorHAnsi" w:cs="Arial"/>
          <w:sz w:val="20"/>
          <w:szCs w:val="20"/>
        </w:rPr>
        <w:t xml:space="preserve">technológií </w:t>
      </w:r>
    </w:p>
    <w:p w14:paraId="6732CE56" w14:textId="0A6FF6F1" w:rsidR="00BF47E9" w:rsidRDefault="00282E1E" w:rsidP="00BF47E9">
      <w:pPr>
        <w:spacing w:line="276" w:lineRule="auto"/>
        <w:rPr>
          <w:rFonts w:asciiTheme="majorHAnsi" w:hAnsiTheme="majorHAnsi" w:cs="Arial"/>
          <w:sz w:val="20"/>
          <w:szCs w:val="20"/>
        </w:rPr>
      </w:pPr>
      <w:r>
        <w:rPr>
          <w:rFonts w:asciiTheme="majorHAnsi" w:hAnsiTheme="majorHAnsi" w:cs="Arial"/>
          <w:sz w:val="20"/>
          <w:szCs w:val="20"/>
        </w:rPr>
        <w:t xml:space="preserve">  </w:t>
      </w:r>
    </w:p>
    <w:p w14:paraId="5D7D8FF0" w14:textId="363AD7A7" w:rsidR="00800C33" w:rsidRPr="00076944" w:rsidRDefault="00282E1E" w:rsidP="00800C33">
      <w:pPr>
        <w:spacing w:line="276" w:lineRule="auto"/>
        <w:rPr>
          <w:rFonts w:asciiTheme="majorHAnsi" w:hAnsiTheme="majorHAnsi" w:cs="Arial"/>
          <w:sz w:val="20"/>
          <w:szCs w:val="20"/>
        </w:rPr>
      </w:pPr>
      <w:r w:rsidRPr="00282E1E">
        <w:rPr>
          <w:rFonts w:asciiTheme="majorHAnsi" w:hAnsiTheme="majorHAnsi" w:cs="Arial"/>
          <w:sz w:val="20"/>
          <w:szCs w:val="20"/>
        </w:rPr>
        <w:t>Ing. Marek Repa</w:t>
      </w:r>
      <w:r w:rsidR="002B3343">
        <w:rPr>
          <w:rFonts w:asciiTheme="majorHAnsi" w:hAnsiTheme="majorHAnsi" w:cs="Arial"/>
          <w:sz w:val="20"/>
          <w:szCs w:val="20"/>
        </w:rPr>
        <w:t xml:space="preserve">, </w:t>
      </w:r>
    </w:p>
    <w:p w14:paraId="3507DDBA" w14:textId="5829E302" w:rsidR="00800C33" w:rsidRPr="00076944" w:rsidRDefault="00101271" w:rsidP="00800C33">
      <w:pPr>
        <w:spacing w:line="276" w:lineRule="auto"/>
        <w:rPr>
          <w:rFonts w:asciiTheme="majorHAnsi" w:hAnsiTheme="majorHAnsi" w:cs="Arial"/>
          <w:sz w:val="20"/>
          <w:szCs w:val="20"/>
        </w:rPr>
      </w:pPr>
      <w:r>
        <w:rPr>
          <w:rFonts w:asciiTheme="majorHAnsi" w:hAnsiTheme="majorHAnsi" w:cs="Arial"/>
          <w:sz w:val="20"/>
          <w:szCs w:val="20"/>
        </w:rPr>
        <w:t>r</w:t>
      </w:r>
      <w:r w:rsidR="002B3343">
        <w:rPr>
          <w:rFonts w:asciiTheme="majorHAnsi" w:hAnsiTheme="majorHAnsi" w:cs="Arial"/>
          <w:sz w:val="20"/>
          <w:szCs w:val="20"/>
        </w:rPr>
        <w:t xml:space="preserve">iaditeľ, odbor </w:t>
      </w:r>
      <w:r w:rsidR="00282E1E" w:rsidRPr="00282E1E">
        <w:rPr>
          <w:rFonts w:asciiTheme="majorHAnsi" w:hAnsiTheme="majorHAnsi" w:cs="Arial"/>
          <w:sz w:val="20"/>
          <w:szCs w:val="20"/>
        </w:rPr>
        <w:t>informačných technológií</w:t>
      </w:r>
    </w:p>
    <w:p w14:paraId="7454842D" w14:textId="77777777" w:rsidR="00B31ACC" w:rsidRPr="00076944" w:rsidRDefault="00B31ACC" w:rsidP="00B31ACC">
      <w:pPr>
        <w:rPr>
          <w:rFonts w:asciiTheme="majorHAnsi" w:hAnsiTheme="majorHAnsi" w:cs="Arial"/>
          <w:sz w:val="20"/>
          <w:szCs w:val="20"/>
        </w:rPr>
      </w:pPr>
    </w:p>
    <w:p w14:paraId="695FAD4E" w14:textId="77777777" w:rsidR="00B31ACC" w:rsidRPr="00076944" w:rsidRDefault="00B31ACC" w:rsidP="00B31ACC">
      <w:pPr>
        <w:jc w:val="both"/>
        <w:rPr>
          <w:rFonts w:asciiTheme="majorHAnsi" w:hAnsiTheme="majorHAnsi" w:cs="Arial"/>
          <w:sz w:val="20"/>
          <w:szCs w:val="20"/>
        </w:rPr>
      </w:pPr>
      <w:r w:rsidRPr="00076944">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76944" w:rsidRDefault="00B31ACC" w:rsidP="00B31ACC">
      <w:pPr>
        <w:jc w:val="both"/>
        <w:rPr>
          <w:rFonts w:asciiTheme="majorHAnsi" w:hAnsiTheme="majorHAnsi" w:cs="Arial"/>
          <w:sz w:val="20"/>
          <w:szCs w:val="20"/>
        </w:rPr>
      </w:pPr>
    </w:p>
    <w:p w14:paraId="76DC2F45" w14:textId="4EC0D045"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JUDr. Zora Vypušťáková</w:t>
      </w:r>
      <w:r w:rsidR="000D06A6">
        <w:rPr>
          <w:rFonts w:asciiTheme="majorHAnsi" w:hAnsiTheme="majorHAnsi" w:cs="Arial"/>
          <w:sz w:val="20"/>
          <w:szCs w:val="20"/>
        </w:rPr>
        <w:t>,</w:t>
      </w:r>
    </w:p>
    <w:p w14:paraId="780E5390" w14:textId="0128FB85" w:rsidR="00800C33" w:rsidRPr="00076944" w:rsidRDefault="00101271" w:rsidP="00800C33">
      <w:pPr>
        <w:rPr>
          <w:rFonts w:asciiTheme="majorHAnsi" w:hAnsiTheme="majorHAnsi" w:cs="Arial"/>
          <w:sz w:val="20"/>
          <w:szCs w:val="20"/>
        </w:rPr>
      </w:pPr>
      <w:r>
        <w:rPr>
          <w:rFonts w:asciiTheme="majorHAnsi" w:hAnsiTheme="majorHAnsi" w:cs="Arial"/>
          <w:sz w:val="20"/>
          <w:szCs w:val="20"/>
        </w:rPr>
        <w:t>r</w:t>
      </w:r>
      <w:r w:rsidR="00800C33" w:rsidRPr="00076944">
        <w:rPr>
          <w:rFonts w:asciiTheme="majorHAnsi" w:hAnsiTheme="majorHAnsi" w:cs="Arial"/>
          <w:sz w:val="20"/>
          <w:szCs w:val="20"/>
        </w:rPr>
        <w:t>iaditeľka, odbor hospodárskych služieb</w:t>
      </w:r>
    </w:p>
    <w:p w14:paraId="58A8B1EC" w14:textId="77777777" w:rsidR="00800C33" w:rsidRPr="00076944" w:rsidRDefault="00800C33" w:rsidP="00800C33">
      <w:pPr>
        <w:rPr>
          <w:rFonts w:asciiTheme="majorHAnsi" w:hAnsiTheme="majorHAnsi" w:cs="Arial"/>
          <w:sz w:val="20"/>
          <w:szCs w:val="20"/>
        </w:rPr>
      </w:pPr>
    </w:p>
    <w:p w14:paraId="5ABE9941" w14:textId="50659272"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Ing. Jozef Zelenák</w:t>
      </w:r>
      <w:r w:rsidR="00487F16">
        <w:rPr>
          <w:rFonts w:asciiTheme="majorHAnsi" w:hAnsiTheme="majorHAnsi" w:cs="Arial"/>
          <w:sz w:val="20"/>
          <w:szCs w:val="20"/>
        </w:rPr>
        <w:t>,</w:t>
      </w:r>
    </w:p>
    <w:p w14:paraId="5D0A2961" w14:textId="3F9E13F1" w:rsidR="00800C33" w:rsidRPr="00076944" w:rsidRDefault="00101271" w:rsidP="00800C33">
      <w:pPr>
        <w:rPr>
          <w:rFonts w:asciiTheme="majorHAnsi" w:hAnsiTheme="majorHAnsi" w:cs="Arial"/>
          <w:sz w:val="20"/>
          <w:szCs w:val="20"/>
        </w:rPr>
      </w:pPr>
      <w:r>
        <w:rPr>
          <w:rFonts w:asciiTheme="majorHAnsi" w:hAnsiTheme="majorHAnsi" w:cs="Arial"/>
          <w:sz w:val="20"/>
          <w:szCs w:val="20"/>
        </w:rPr>
        <w:t>v</w:t>
      </w:r>
      <w:r w:rsidR="00800C33" w:rsidRPr="00076944">
        <w:rPr>
          <w:rFonts w:asciiTheme="majorHAnsi" w:hAnsiTheme="majorHAnsi" w:cs="Arial"/>
          <w:sz w:val="20"/>
          <w:szCs w:val="20"/>
        </w:rPr>
        <w:t>edúci, oddelenie centrálneho obstarávania</w:t>
      </w:r>
    </w:p>
    <w:p w14:paraId="69E2551D" w14:textId="77777777" w:rsidR="00800C33" w:rsidRPr="00076944" w:rsidRDefault="00800C33" w:rsidP="00800C33">
      <w:pPr>
        <w:tabs>
          <w:tab w:val="left" w:pos="1980"/>
        </w:tabs>
        <w:spacing w:line="276" w:lineRule="auto"/>
        <w:rPr>
          <w:rFonts w:asciiTheme="majorHAnsi" w:hAnsiTheme="majorHAnsi" w:cs="Arial"/>
          <w:sz w:val="20"/>
          <w:szCs w:val="20"/>
        </w:rPr>
      </w:pPr>
    </w:p>
    <w:p w14:paraId="2AE82270" w14:textId="35BBE783" w:rsidR="00800C33" w:rsidRPr="00076944" w:rsidRDefault="00BF47E9"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RNDr. Vladimír Kubánek</w:t>
      </w:r>
      <w:r w:rsidR="00487F16">
        <w:rPr>
          <w:rFonts w:asciiTheme="majorHAnsi" w:hAnsiTheme="majorHAnsi" w:cs="Arial"/>
          <w:sz w:val="20"/>
          <w:szCs w:val="20"/>
        </w:rPr>
        <w:t>,</w:t>
      </w:r>
    </w:p>
    <w:p w14:paraId="267DE18E" w14:textId="156CDBA0" w:rsidR="00800C33" w:rsidRPr="00076944" w:rsidRDefault="00101271"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h</w:t>
      </w:r>
      <w:r w:rsidR="00800C33" w:rsidRPr="00076944">
        <w:rPr>
          <w:rFonts w:asciiTheme="majorHAnsi" w:hAnsiTheme="majorHAnsi" w:cs="Arial"/>
          <w:sz w:val="20"/>
          <w:szCs w:val="20"/>
        </w:rPr>
        <w:t>lavný metodik, oddelenie centrálneho obstarávania</w:t>
      </w:r>
    </w:p>
    <w:p w14:paraId="5FA5AD66" w14:textId="24FBC36B" w:rsidR="00256DC6" w:rsidRPr="00076944" w:rsidRDefault="00256DC6" w:rsidP="00256DC6">
      <w:pPr>
        <w:rPr>
          <w:rFonts w:asciiTheme="majorHAnsi" w:hAnsiTheme="majorHAnsi" w:cs="Arial"/>
          <w:sz w:val="20"/>
          <w:szCs w:val="20"/>
        </w:rPr>
      </w:pPr>
    </w:p>
    <w:p w14:paraId="6984B609" w14:textId="23487321" w:rsidR="00B31ACC" w:rsidRPr="00076944" w:rsidRDefault="00B31ACC" w:rsidP="00256DC6">
      <w:pPr>
        <w:rPr>
          <w:rFonts w:asciiTheme="majorHAnsi" w:hAnsiTheme="majorHAnsi" w:cs="Arial"/>
          <w:sz w:val="20"/>
          <w:szCs w:val="20"/>
        </w:rPr>
      </w:pPr>
    </w:p>
    <w:p w14:paraId="37B323CB" w14:textId="2065CBAB" w:rsidR="00B31ACC" w:rsidRPr="00076944" w:rsidRDefault="00B31ACC" w:rsidP="00256DC6">
      <w:pPr>
        <w:rPr>
          <w:rFonts w:asciiTheme="majorHAnsi" w:hAnsiTheme="majorHAnsi" w:cs="Arial"/>
          <w:sz w:val="20"/>
          <w:szCs w:val="20"/>
        </w:rPr>
      </w:pPr>
    </w:p>
    <w:p w14:paraId="7D972F2E" w14:textId="2BF9FC1C" w:rsidR="00B31ACC" w:rsidRPr="00076944" w:rsidRDefault="00B31ACC" w:rsidP="00256DC6">
      <w:pPr>
        <w:rPr>
          <w:rFonts w:asciiTheme="majorHAnsi" w:hAnsiTheme="majorHAnsi" w:cs="Arial"/>
          <w:sz w:val="20"/>
          <w:szCs w:val="20"/>
        </w:rPr>
      </w:pPr>
    </w:p>
    <w:p w14:paraId="30499683" w14:textId="121FFF5A" w:rsidR="00B31ACC" w:rsidRPr="00076944" w:rsidRDefault="00B31ACC" w:rsidP="00256DC6">
      <w:pPr>
        <w:rPr>
          <w:rFonts w:asciiTheme="majorHAnsi" w:hAnsiTheme="majorHAnsi" w:cs="Arial"/>
          <w:sz w:val="20"/>
          <w:szCs w:val="20"/>
        </w:rPr>
      </w:pPr>
    </w:p>
    <w:p w14:paraId="7093D86A" w14:textId="77777777" w:rsidR="00B31ACC" w:rsidRPr="00076944" w:rsidRDefault="00B31ACC" w:rsidP="00256DC6">
      <w:pPr>
        <w:rPr>
          <w:rFonts w:asciiTheme="majorHAnsi" w:hAnsiTheme="majorHAnsi" w:cs="Arial"/>
          <w:sz w:val="20"/>
          <w:szCs w:val="20"/>
        </w:rPr>
      </w:pPr>
    </w:p>
    <w:p w14:paraId="2346380F" w14:textId="04CC4D7E" w:rsidR="00ED1A04" w:rsidRPr="00076944" w:rsidRDefault="00256DC6" w:rsidP="001F2F8C">
      <w:pPr>
        <w:jc w:val="center"/>
        <w:rPr>
          <w:rFonts w:asciiTheme="majorHAnsi" w:hAnsiTheme="majorHAnsi" w:cs="Arial"/>
          <w:sz w:val="20"/>
          <w:szCs w:val="20"/>
        </w:rPr>
      </w:pPr>
      <w:r w:rsidRPr="00076944">
        <w:rPr>
          <w:rFonts w:asciiTheme="majorHAnsi" w:hAnsiTheme="majorHAnsi" w:cs="Arial"/>
          <w:sz w:val="20"/>
          <w:szCs w:val="20"/>
        </w:rPr>
        <w:t xml:space="preserve">V Bratislave dňa </w:t>
      </w:r>
      <w:r w:rsidR="00796CC1">
        <w:rPr>
          <w:rFonts w:asciiTheme="majorHAnsi" w:hAnsiTheme="majorHAnsi" w:cs="Arial"/>
          <w:sz w:val="20"/>
          <w:szCs w:val="20"/>
        </w:rPr>
        <w:t>08</w:t>
      </w:r>
      <w:r w:rsidR="00796CC1" w:rsidRPr="00944AC8">
        <w:rPr>
          <w:rFonts w:asciiTheme="majorHAnsi" w:hAnsiTheme="majorHAnsi" w:cs="Arial"/>
          <w:sz w:val="20"/>
          <w:szCs w:val="20"/>
        </w:rPr>
        <w:t xml:space="preserve">. </w:t>
      </w:r>
      <w:r w:rsidR="00796CC1">
        <w:rPr>
          <w:rFonts w:asciiTheme="majorHAnsi" w:hAnsiTheme="majorHAnsi" w:cs="Arial"/>
          <w:sz w:val="20"/>
          <w:szCs w:val="20"/>
        </w:rPr>
        <w:t>júna</w:t>
      </w:r>
      <w:r w:rsidR="00796CC1" w:rsidRPr="00944AC8">
        <w:rPr>
          <w:rFonts w:asciiTheme="majorHAnsi" w:hAnsiTheme="majorHAnsi" w:cs="Arial"/>
          <w:sz w:val="20"/>
          <w:szCs w:val="20"/>
        </w:rPr>
        <w:t xml:space="preserve"> </w:t>
      </w:r>
      <w:r w:rsidR="001B5E85" w:rsidRPr="00944AC8">
        <w:rPr>
          <w:rFonts w:asciiTheme="majorHAnsi" w:hAnsiTheme="majorHAnsi" w:cs="Arial"/>
          <w:sz w:val="20"/>
          <w:szCs w:val="20"/>
        </w:rPr>
        <w:t>20</w:t>
      </w:r>
      <w:r w:rsidR="00613C80" w:rsidRPr="00944AC8">
        <w:rPr>
          <w:rFonts w:asciiTheme="majorHAnsi" w:hAnsiTheme="majorHAnsi" w:cs="Arial"/>
          <w:sz w:val="20"/>
          <w:szCs w:val="20"/>
        </w:rPr>
        <w:t>2</w:t>
      </w:r>
      <w:r w:rsidR="00282E1E">
        <w:rPr>
          <w:rFonts w:asciiTheme="majorHAnsi" w:hAnsiTheme="majorHAnsi" w:cs="Arial"/>
          <w:sz w:val="20"/>
          <w:szCs w:val="20"/>
        </w:rPr>
        <w:t>1</w:t>
      </w:r>
      <w:r w:rsidR="00ED1A04" w:rsidRPr="00076944">
        <w:rPr>
          <w:rFonts w:asciiTheme="majorHAnsi" w:hAnsiTheme="majorHAnsi" w:cs="Arial"/>
          <w:b/>
          <w:bCs/>
          <w:sz w:val="20"/>
          <w:szCs w:val="20"/>
        </w:rPr>
        <w:br w:type="page"/>
      </w:r>
    </w:p>
    <w:p w14:paraId="57E149E0" w14:textId="77777777" w:rsidR="00125914" w:rsidRPr="00076944" w:rsidRDefault="00125914" w:rsidP="006B06AC">
      <w:pPr>
        <w:tabs>
          <w:tab w:val="left" w:pos="1980"/>
        </w:tabs>
        <w:spacing w:line="276" w:lineRule="auto"/>
        <w:ind w:left="4401" w:hanging="4401"/>
        <w:jc w:val="right"/>
        <w:rPr>
          <w:rFonts w:asciiTheme="majorHAnsi" w:hAnsiTheme="majorHAnsi" w:cs="Arial"/>
          <w:b/>
          <w:bCs/>
          <w:sz w:val="20"/>
          <w:szCs w:val="20"/>
        </w:rPr>
      </w:pPr>
      <w:r w:rsidRPr="0007694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76944" w:rsidRDefault="0047726F" w:rsidP="003B281A">
      <w:pPr>
        <w:tabs>
          <w:tab w:val="left" w:pos="851"/>
        </w:tabs>
        <w:spacing w:line="276" w:lineRule="auto"/>
        <w:ind w:left="851" w:hanging="851"/>
        <w:rPr>
          <w:rFonts w:asciiTheme="majorHAnsi" w:hAnsiTheme="majorHAnsi" w:cs="Arial"/>
          <w:smallCaps/>
          <w:sz w:val="20"/>
          <w:szCs w:val="20"/>
        </w:rPr>
      </w:pPr>
      <w:r w:rsidRPr="00076944">
        <w:rPr>
          <w:rFonts w:asciiTheme="majorHAnsi" w:hAnsiTheme="majorHAnsi" w:cs="Arial"/>
          <w:b/>
          <w:bCs/>
          <w:smallCaps/>
          <w:sz w:val="20"/>
          <w:szCs w:val="20"/>
        </w:rPr>
        <w:t>A.1</w:t>
      </w:r>
      <w:r w:rsidRPr="00076944">
        <w:rPr>
          <w:rFonts w:asciiTheme="majorHAnsi" w:hAnsiTheme="majorHAnsi" w:cs="Arial"/>
          <w:b/>
          <w:bCs/>
          <w:smallCaps/>
          <w:sz w:val="20"/>
          <w:szCs w:val="20"/>
        </w:rPr>
        <w:tab/>
      </w:r>
      <w:r w:rsidRPr="00076944">
        <w:rPr>
          <w:rFonts w:asciiTheme="majorHAnsi" w:hAnsiTheme="majorHAnsi" w:cs="Arial"/>
          <w:b/>
          <w:bCs/>
          <w:sz w:val="20"/>
          <w:szCs w:val="20"/>
        </w:rPr>
        <w:t>P</w:t>
      </w:r>
      <w:r w:rsidR="00125914" w:rsidRPr="00076944">
        <w:rPr>
          <w:rFonts w:asciiTheme="majorHAnsi" w:hAnsiTheme="majorHAnsi" w:cs="Arial"/>
          <w:b/>
          <w:bCs/>
          <w:smallCaps/>
          <w:sz w:val="20"/>
          <w:szCs w:val="20"/>
        </w:rPr>
        <w:t xml:space="preserve">okyny </w:t>
      </w:r>
      <w:r w:rsidR="00C2031E" w:rsidRPr="00076944">
        <w:rPr>
          <w:rFonts w:asciiTheme="majorHAnsi" w:hAnsiTheme="majorHAnsi" w:cs="Arial"/>
          <w:b/>
          <w:bCs/>
          <w:smallCaps/>
          <w:sz w:val="20"/>
          <w:szCs w:val="20"/>
        </w:rPr>
        <w:t>na vypracovanie ponuky</w:t>
      </w:r>
    </w:p>
    <w:p w14:paraId="2A028F7D" w14:textId="77777777" w:rsidR="00FA7E9F" w:rsidRPr="00076944"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991124" w:rsidRDefault="00125914" w:rsidP="0008169F">
      <w:pPr>
        <w:tabs>
          <w:tab w:val="left" w:pos="851"/>
        </w:tabs>
        <w:spacing w:line="276" w:lineRule="auto"/>
        <w:ind w:left="851" w:hanging="851"/>
        <w:jc w:val="both"/>
        <w:rPr>
          <w:rFonts w:asciiTheme="majorHAnsi" w:hAnsiTheme="majorHAnsi" w:cs="Arial"/>
          <w:b/>
          <w:bCs/>
          <w:sz w:val="20"/>
          <w:szCs w:val="20"/>
        </w:rPr>
      </w:pPr>
      <w:r w:rsidRPr="00991124">
        <w:rPr>
          <w:rFonts w:asciiTheme="majorHAnsi" w:hAnsiTheme="majorHAnsi" w:cs="Arial"/>
          <w:sz w:val="20"/>
          <w:szCs w:val="20"/>
        </w:rPr>
        <w:t>Časť I.</w:t>
      </w:r>
      <w:r w:rsidR="003B281A" w:rsidRPr="00991124">
        <w:rPr>
          <w:rFonts w:asciiTheme="majorHAnsi" w:hAnsiTheme="majorHAnsi" w:cs="Arial"/>
          <w:sz w:val="20"/>
          <w:szCs w:val="20"/>
        </w:rPr>
        <w:tab/>
      </w:r>
      <w:r w:rsidRPr="00991124">
        <w:rPr>
          <w:rFonts w:asciiTheme="majorHAnsi" w:hAnsiTheme="majorHAnsi" w:cs="Arial"/>
          <w:b/>
          <w:bCs/>
          <w:sz w:val="20"/>
          <w:szCs w:val="20"/>
        </w:rPr>
        <w:t>Všeobecné informácie</w:t>
      </w:r>
    </w:p>
    <w:p w14:paraId="33BEEDE4"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Identifikácia verejného obstarávateľa</w:t>
      </w:r>
    </w:p>
    <w:p w14:paraId="3EB91F9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Predmet zákazky</w:t>
      </w:r>
    </w:p>
    <w:p w14:paraId="5EFEB76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Rozdelenie predmetu zákazky</w:t>
      </w:r>
    </w:p>
    <w:p w14:paraId="6CCFD84A"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Variantné riešenie</w:t>
      </w:r>
    </w:p>
    <w:p w14:paraId="7CA98D35" w14:textId="063AB398"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Miesto a</w:t>
      </w:r>
      <w:r w:rsidR="00AC6533" w:rsidRPr="00076944">
        <w:rPr>
          <w:rFonts w:asciiTheme="majorHAnsi" w:hAnsiTheme="majorHAnsi" w:cs="Arial"/>
          <w:sz w:val="20"/>
          <w:szCs w:val="20"/>
          <w:u w:val="none"/>
        </w:rPr>
        <w:t> </w:t>
      </w:r>
      <w:r w:rsidRPr="00076944">
        <w:rPr>
          <w:rFonts w:asciiTheme="majorHAnsi" w:hAnsiTheme="majorHAnsi" w:cs="Arial"/>
          <w:sz w:val="20"/>
          <w:szCs w:val="20"/>
          <w:u w:val="none"/>
        </w:rPr>
        <w:t>termín</w:t>
      </w:r>
      <w:r w:rsidR="00AC6533" w:rsidRPr="00076944">
        <w:rPr>
          <w:rFonts w:asciiTheme="majorHAnsi" w:hAnsiTheme="majorHAnsi" w:cs="Arial"/>
          <w:sz w:val="20"/>
          <w:szCs w:val="20"/>
          <w:u w:val="none"/>
        </w:rPr>
        <w:t xml:space="preserve"> </w:t>
      </w:r>
      <w:r w:rsidR="001F2F8C" w:rsidRPr="00076944">
        <w:rPr>
          <w:rFonts w:asciiTheme="majorHAnsi" w:hAnsiTheme="majorHAnsi" w:cs="Arial"/>
          <w:sz w:val="20"/>
          <w:szCs w:val="20"/>
          <w:u w:val="none"/>
        </w:rPr>
        <w:t>poskytnutia</w:t>
      </w:r>
      <w:r w:rsidR="00AC6533" w:rsidRPr="00076944">
        <w:rPr>
          <w:rFonts w:asciiTheme="majorHAnsi" w:hAnsiTheme="majorHAnsi" w:cs="Arial"/>
          <w:sz w:val="20"/>
          <w:szCs w:val="20"/>
          <w:u w:val="none"/>
        </w:rPr>
        <w:t xml:space="preserve"> a spôsob plnenia</w:t>
      </w:r>
      <w:r w:rsidRPr="00076944">
        <w:rPr>
          <w:rFonts w:asciiTheme="majorHAnsi" w:hAnsiTheme="majorHAnsi" w:cs="Arial"/>
          <w:sz w:val="20"/>
          <w:szCs w:val="20"/>
          <w:u w:val="none"/>
        </w:rPr>
        <w:t xml:space="preserve"> predmetu zákazky</w:t>
      </w:r>
    </w:p>
    <w:p w14:paraId="0F9B340D"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Zdroj finančných prostriedkov</w:t>
      </w:r>
    </w:p>
    <w:p w14:paraId="50288BB2"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Zákazka</w:t>
      </w:r>
    </w:p>
    <w:p w14:paraId="3E84159D" w14:textId="555B9834"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Lehota viazanosti ponuky</w:t>
      </w:r>
    </w:p>
    <w:p w14:paraId="6C3DFBBA" w14:textId="2ECB003F" w:rsidR="00FA7E9F" w:rsidRPr="00076944"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Spracúvanie osobných údajov</w:t>
      </w:r>
    </w:p>
    <w:p w14:paraId="3CD5372C" w14:textId="77777777" w:rsidR="00247BD3" w:rsidRPr="00076944" w:rsidRDefault="00247BD3" w:rsidP="0008169F">
      <w:pPr>
        <w:tabs>
          <w:tab w:val="left" w:pos="993"/>
        </w:tabs>
        <w:jc w:val="both"/>
        <w:rPr>
          <w:rFonts w:asciiTheme="majorHAnsi" w:hAnsiTheme="majorHAnsi" w:cs="Arial"/>
          <w:sz w:val="20"/>
          <w:szCs w:val="20"/>
        </w:rPr>
      </w:pPr>
    </w:p>
    <w:p w14:paraId="20EF0AA7" w14:textId="6BEF280E" w:rsidR="00FA7E9F" w:rsidRPr="00991124" w:rsidRDefault="00125914" w:rsidP="0008169F">
      <w:pPr>
        <w:tabs>
          <w:tab w:val="left" w:pos="426"/>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w:t>
      </w:r>
      <w:r w:rsidR="00C166FD" w:rsidRPr="00991124">
        <w:rPr>
          <w:rFonts w:asciiTheme="majorHAnsi" w:hAnsiTheme="majorHAnsi" w:cs="Arial"/>
          <w:sz w:val="20"/>
          <w:szCs w:val="20"/>
        </w:rPr>
        <w:tab/>
      </w:r>
      <w:r w:rsidR="0038226C" w:rsidRPr="00991124">
        <w:rPr>
          <w:rFonts w:asciiTheme="majorHAnsi" w:hAnsiTheme="majorHAnsi" w:cs="Arial"/>
          <w:b/>
          <w:bCs/>
          <w:sz w:val="20"/>
          <w:szCs w:val="20"/>
        </w:rPr>
        <w:t>Komunikácia a vysvetľovanie</w:t>
      </w:r>
    </w:p>
    <w:p w14:paraId="0D787AB8" w14:textId="77777777" w:rsidR="00125914" w:rsidRPr="00076944"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Komunikácia </w:t>
      </w:r>
      <w:r w:rsidR="00125914" w:rsidRPr="00076944">
        <w:rPr>
          <w:rFonts w:asciiTheme="majorHAnsi" w:hAnsiTheme="majorHAnsi" w:cs="Arial"/>
          <w:sz w:val="20"/>
          <w:szCs w:val="20"/>
          <w:u w:val="none"/>
        </w:rPr>
        <w:t xml:space="preserve">medzi verejným obstarávateľom a záujemcami </w:t>
      </w:r>
      <w:r w:rsidR="0038226C" w:rsidRPr="00076944">
        <w:rPr>
          <w:rFonts w:asciiTheme="majorHAnsi" w:hAnsiTheme="majorHAnsi" w:cs="Arial"/>
          <w:sz w:val="20"/>
          <w:szCs w:val="20"/>
          <w:u w:val="none"/>
        </w:rPr>
        <w:t>alebo</w:t>
      </w:r>
      <w:r w:rsidR="00125914" w:rsidRPr="00076944">
        <w:rPr>
          <w:rFonts w:asciiTheme="majorHAnsi" w:hAnsiTheme="majorHAnsi" w:cs="Arial"/>
          <w:sz w:val="20"/>
          <w:szCs w:val="20"/>
          <w:u w:val="none"/>
        </w:rPr>
        <w:t xml:space="preserve"> uchádzačmi</w:t>
      </w:r>
    </w:p>
    <w:p w14:paraId="62089459"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Vysvetľovanie a </w:t>
      </w:r>
      <w:r w:rsidR="00A96193" w:rsidRPr="00076944">
        <w:rPr>
          <w:rFonts w:asciiTheme="majorHAnsi" w:hAnsiTheme="majorHAnsi" w:cs="Arial"/>
          <w:sz w:val="20"/>
          <w:szCs w:val="20"/>
          <w:u w:val="none"/>
        </w:rPr>
        <w:t xml:space="preserve">zmeny </w:t>
      </w:r>
      <w:r w:rsidRPr="00076944">
        <w:rPr>
          <w:rFonts w:asciiTheme="majorHAnsi" w:hAnsiTheme="majorHAnsi" w:cs="Arial"/>
          <w:sz w:val="20"/>
          <w:szCs w:val="20"/>
          <w:u w:val="none"/>
        </w:rPr>
        <w:t>súťažných podkladov</w:t>
      </w:r>
    </w:p>
    <w:p w14:paraId="7E2FFA50" w14:textId="322DADBF"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Obhliadka miesta </w:t>
      </w:r>
      <w:r w:rsidR="001F2F8C" w:rsidRPr="00076944">
        <w:rPr>
          <w:rFonts w:asciiTheme="majorHAnsi" w:hAnsiTheme="majorHAnsi" w:cs="Arial"/>
          <w:sz w:val="20"/>
          <w:szCs w:val="20"/>
          <w:u w:val="none"/>
        </w:rPr>
        <w:t>poskytnutia</w:t>
      </w:r>
      <w:r w:rsidR="003B2568" w:rsidRPr="00076944">
        <w:rPr>
          <w:rFonts w:asciiTheme="majorHAnsi" w:hAnsiTheme="majorHAnsi" w:cs="Arial"/>
          <w:sz w:val="20"/>
          <w:szCs w:val="20"/>
          <w:u w:val="none"/>
        </w:rPr>
        <w:t xml:space="preserve"> </w:t>
      </w:r>
      <w:r w:rsidRPr="00076944">
        <w:rPr>
          <w:rFonts w:asciiTheme="majorHAnsi" w:hAnsiTheme="majorHAnsi" w:cs="Arial"/>
          <w:sz w:val="20"/>
          <w:szCs w:val="20"/>
          <w:u w:val="none"/>
        </w:rPr>
        <w:t>predmetu zákazky</w:t>
      </w:r>
    </w:p>
    <w:p w14:paraId="11A2C30E"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III.</w:t>
      </w:r>
      <w:r w:rsidR="00C166FD" w:rsidRPr="00991124">
        <w:rPr>
          <w:rFonts w:asciiTheme="majorHAnsi" w:hAnsiTheme="majorHAnsi" w:cs="Arial"/>
          <w:sz w:val="20"/>
          <w:szCs w:val="20"/>
        </w:rPr>
        <w:tab/>
      </w:r>
      <w:r w:rsidR="00C166FD" w:rsidRPr="00991124">
        <w:rPr>
          <w:rFonts w:asciiTheme="majorHAnsi" w:hAnsiTheme="majorHAnsi" w:cs="Arial"/>
          <w:b/>
          <w:bCs/>
          <w:sz w:val="20"/>
          <w:szCs w:val="20"/>
        </w:rPr>
        <w:t>Príprava ponuky</w:t>
      </w:r>
    </w:p>
    <w:p w14:paraId="22951117"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Vyhotovenie ponuky</w:t>
      </w:r>
    </w:p>
    <w:p w14:paraId="4BBD56E0"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Jazyk ponuky</w:t>
      </w:r>
    </w:p>
    <w:p w14:paraId="39BAC011"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Mena a ceny uvádzané v ponuke</w:t>
      </w:r>
    </w:p>
    <w:p w14:paraId="4C672D35"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Zábezpeka </w:t>
      </w:r>
    </w:p>
    <w:p w14:paraId="2D3E2CB6" w14:textId="77777777" w:rsidR="006F5EDC"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Obsah ponuky</w:t>
      </w:r>
    </w:p>
    <w:p w14:paraId="45460F85" w14:textId="77777777" w:rsidR="00125914"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N</w:t>
      </w:r>
      <w:r w:rsidR="00125914" w:rsidRPr="00076944">
        <w:rPr>
          <w:rFonts w:asciiTheme="majorHAnsi" w:hAnsiTheme="majorHAnsi" w:cs="Arial"/>
          <w:sz w:val="20"/>
          <w:szCs w:val="20"/>
          <w:u w:val="none"/>
        </w:rPr>
        <w:t>áklady na ponuku</w:t>
      </w:r>
    </w:p>
    <w:p w14:paraId="2BCE2D25" w14:textId="77777777" w:rsidR="00FA7E9F" w:rsidRPr="00076944"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991124"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991124">
        <w:rPr>
          <w:rFonts w:asciiTheme="majorHAnsi" w:hAnsiTheme="majorHAnsi" w:cs="Arial"/>
          <w:sz w:val="20"/>
          <w:szCs w:val="20"/>
        </w:rPr>
        <w:t>Časť IV.</w:t>
      </w:r>
      <w:r w:rsidR="00C166FD" w:rsidRPr="00991124">
        <w:rPr>
          <w:rFonts w:asciiTheme="majorHAnsi" w:hAnsiTheme="majorHAnsi" w:cs="Arial"/>
          <w:sz w:val="20"/>
          <w:szCs w:val="20"/>
        </w:rPr>
        <w:tab/>
      </w:r>
      <w:r w:rsidRPr="00991124">
        <w:rPr>
          <w:rFonts w:asciiTheme="majorHAnsi" w:hAnsiTheme="majorHAnsi" w:cs="Arial"/>
          <w:b/>
          <w:sz w:val="20"/>
          <w:szCs w:val="20"/>
        </w:rPr>
        <w:t>Predkladanie ponuky</w:t>
      </w:r>
    </w:p>
    <w:p w14:paraId="59D62DB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Uchádzač oprávnený predložiť ponuku</w:t>
      </w:r>
    </w:p>
    <w:p w14:paraId="08A50D78" w14:textId="027A3FD3"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Predloženie ponuky</w:t>
      </w:r>
      <w:r w:rsidR="000F68A5">
        <w:rPr>
          <w:rFonts w:asciiTheme="majorHAnsi" w:hAnsiTheme="majorHAnsi" w:cs="Arial"/>
          <w:b w:val="0"/>
          <w:bCs w:val="0"/>
          <w:sz w:val="20"/>
          <w:szCs w:val="20"/>
          <w:u w:val="none"/>
        </w:rPr>
        <w:t xml:space="preserve"> - registrácia</w:t>
      </w:r>
    </w:p>
    <w:p w14:paraId="3F02605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Označenie ponuky</w:t>
      </w:r>
    </w:p>
    <w:p w14:paraId="59373988" w14:textId="3F9581B5" w:rsidR="00125914" w:rsidRPr="00076944"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L</w:t>
      </w:r>
      <w:r w:rsidR="00125914" w:rsidRPr="00076944">
        <w:rPr>
          <w:rFonts w:asciiTheme="majorHAnsi" w:hAnsiTheme="majorHAnsi" w:cs="Arial"/>
          <w:b w:val="0"/>
          <w:bCs w:val="0"/>
          <w:sz w:val="20"/>
          <w:szCs w:val="20"/>
          <w:u w:val="none"/>
        </w:rPr>
        <w:t>ehota na predkladanie ponuky</w:t>
      </w:r>
    </w:p>
    <w:p w14:paraId="36A6F245"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Doplnenie, zmena a odvolanie ponuky</w:t>
      </w:r>
    </w:p>
    <w:p w14:paraId="3DA90F11"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V.</w:t>
      </w:r>
      <w:r w:rsidR="00C166FD" w:rsidRPr="00991124">
        <w:rPr>
          <w:rFonts w:asciiTheme="majorHAnsi" w:hAnsiTheme="majorHAnsi" w:cs="Arial"/>
          <w:sz w:val="20"/>
          <w:szCs w:val="20"/>
        </w:rPr>
        <w:tab/>
      </w:r>
      <w:r w:rsidRPr="00991124">
        <w:rPr>
          <w:rFonts w:asciiTheme="majorHAnsi" w:hAnsiTheme="majorHAnsi" w:cs="Arial"/>
          <w:b/>
          <w:bCs/>
          <w:sz w:val="20"/>
          <w:szCs w:val="20"/>
        </w:rPr>
        <w:t>Otváranie a </w:t>
      </w:r>
      <w:r w:rsidR="00953581" w:rsidRPr="00991124">
        <w:rPr>
          <w:rFonts w:asciiTheme="majorHAnsi" w:hAnsiTheme="majorHAnsi" w:cs="Arial"/>
          <w:b/>
          <w:bCs/>
          <w:sz w:val="20"/>
          <w:szCs w:val="20"/>
        </w:rPr>
        <w:t xml:space="preserve">vyhodnocovanie </w:t>
      </w:r>
      <w:r w:rsidRPr="00991124">
        <w:rPr>
          <w:rFonts w:asciiTheme="majorHAnsi" w:hAnsiTheme="majorHAnsi" w:cs="Arial"/>
          <w:b/>
          <w:bCs/>
          <w:sz w:val="20"/>
          <w:szCs w:val="20"/>
        </w:rPr>
        <w:t>ponúk</w:t>
      </w:r>
    </w:p>
    <w:p w14:paraId="241A9A4F" w14:textId="77777777"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Otváranie </w:t>
      </w:r>
      <w:r w:rsidR="006F5EDC" w:rsidRPr="00076944">
        <w:rPr>
          <w:rFonts w:asciiTheme="majorHAnsi" w:hAnsiTheme="majorHAnsi" w:cs="Arial"/>
          <w:b w:val="0"/>
          <w:bCs w:val="0"/>
          <w:sz w:val="20"/>
          <w:szCs w:val="20"/>
          <w:u w:val="none"/>
        </w:rPr>
        <w:t>ponúk</w:t>
      </w:r>
      <w:r w:rsidR="00393BBC" w:rsidRPr="00076944">
        <w:rPr>
          <w:rFonts w:asciiTheme="majorHAnsi" w:hAnsiTheme="majorHAnsi" w:cs="Arial"/>
          <w:b w:val="0"/>
          <w:bCs w:val="0"/>
          <w:sz w:val="20"/>
          <w:szCs w:val="20"/>
          <w:u w:val="none"/>
        </w:rPr>
        <w:t xml:space="preserve"> </w:t>
      </w:r>
    </w:p>
    <w:p w14:paraId="2B9E8219" w14:textId="10E1B342"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Vyhodnotenie </w:t>
      </w:r>
      <w:r w:rsidR="001A4A8B" w:rsidRPr="00076944">
        <w:rPr>
          <w:rFonts w:asciiTheme="majorHAnsi" w:hAnsiTheme="majorHAnsi" w:cs="Arial"/>
          <w:b w:val="0"/>
          <w:bCs w:val="0"/>
          <w:sz w:val="20"/>
          <w:szCs w:val="20"/>
          <w:u w:val="none"/>
        </w:rPr>
        <w:t>ponúk</w:t>
      </w:r>
    </w:p>
    <w:p w14:paraId="7AF1B1CD" w14:textId="0AEC53D0" w:rsidR="00FA7E9F" w:rsidRPr="00076944"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Oprava chýb</w:t>
      </w:r>
    </w:p>
    <w:p w14:paraId="253EF292" w14:textId="547A7B31" w:rsidR="00FA7E9F"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Vyhodnotenie splnenia podmienok účasti uchádzačov</w:t>
      </w:r>
    </w:p>
    <w:p w14:paraId="79D4E8F4" w14:textId="0C4A50D4" w:rsidR="00CA505A" w:rsidRPr="00CA505A" w:rsidRDefault="00CA505A" w:rsidP="00CA505A">
      <w:pPr>
        <w:pStyle w:val="Heading9"/>
        <w:numPr>
          <w:ilvl w:val="0"/>
          <w:numId w:val="1"/>
        </w:numPr>
        <w:tabs>
          <w:tab w:val="clear" w:pos="360"/>
          <w:tab w:val="left" w:pos="1276"/>
        </w:tabs>
        <w:spacing w:line="276" w:lineRule="auto"/>
        <w:ind w:left="851" w:firstLine="0"/>
        <w:jc w:val="both"/>
        <w:rPr>
          <w:rFonts w:ascii="Cambria" w:hAnsi="Cambria"/>
          <w:b w:val="0"/>
          <w:sz w:val="20"/>
          <w:szCs w:val="20"/>
          <w:u w:val="none"/>
        </w:rPr>
      </w:pPr>
      <w:r w:rsidRPr="00CA505A">
        <w:rPr>
          <w:rFonts w:ascii="Cambria" w:hAnsi="Cambria"/>
          <w:b w:val="0"/>
          <w:sz w:val="20"/>
          <w:szCs w:val="20"/>
          <w:u w:val="none"/>
        </w:rPr>
        <w:t>Využitie subdodávateľov</w:t>
      </w:r>
    </w:p>
    <w:p w14:paraId="7AEC907F" w14:textId="77777777" w:rsidR="007D534C" w:rsidRPr="00076944"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991124" w:rsidRDefault="007D534C" w:rsidP="005429BF">
      <w:pPr>
        <w:tabs>
          <w:tab w:val="left" w:pos="567"/>
          <w:tab w:val="left" w:pos="851"/>
        </w:tabs>
        <w:spacing w:line="276" w:lineRule="auto"/>
        <w:rPr>
          <w:rFonts w:asciiTheme="majorHAnsi" w:hAnsiTheme="majorHAnsi" w:cs="Arial"/>
          <w:b/>
          <w:sz w:val="20"/>
          <w:szCs w:val="20"/>
        </w:rPr>
      </w:pPr>
      <w:r w:rsidRPr="00991124">
        <w:rPr>
          <w:rFonts w:asciiTheme="majorHAnsi" w:hAnsiTheme="majorHAnsi" w:cs="Arial"/>
          <w:sz w:val="20"/>
          <w:szCs w:val="20"/>
        </w:rPr>
        <w:t>Časť VI.</w:t>
      </w:r>
      <w:r w:rsidR="005429BF" w:rsidRPr="00991124">
        <w:rPr>
          <w:rFonts w:asciiTheme="majorHAnsi" w:hAnsiTheme="majorHAnsi" w:cs="Arial"/>
          <w:sz w:val="20"/>
          <w:szCs w:val="20"/>
        </w:rPr>
        <w:tab/>
      </w:r>
      <w:r w:rsidRPr="00991124">
        <w:rPr>
          <w:rFonts w:asciiTheme="majorHAnsi" w:hAnsiTheme="majorHAnsi" w:cs="Arial"/>
          <w:b/>
          <w:sz w:val="20"/>
          <w:szCs w:val="20"/>
        </w:rPr>
        <w:t>Elektronická aukcia</w:t>
      </w:r>
    </w:p>
    <w:p w14:paraId="4D6A9C6C" w14:textId="77777777" w:rsidR="007D534C" w:rsidRPr="00076944"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Elektronická aukcia</w:t>
      </w:r>
    </w:p>
    <w:p w14:paraId="0DFFC496" w14:textId="77777777" w:rsidR="00FF044E" w:rsidRPr="00076944"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991124" w:rsidRDefault="00407191" w:rsidP="005429BF">
      <w:pPr>
        <w:tabs>
          <w:tab w:val="left" w:pos="567"/>
          <w:tab w:val="left" w:pos="851"/>
        </w:tabs>
        <w:spacing w:line="276" w:lineRule="auto"/>
        <w:rPr>
          <w:rFonts w:asciiTheme="majorHAnsi" w:hAnsiTheme="majorHAnsi" w:cs="Arial"/>
          <w:sz w:val="20"/>
          <w:szCs w:val="20"/>
        </w:rPr>
      </w:pPr>
      <w:r w:rsidRPr="00991124">
        <w:rPr>
          <w:rFonts w:asciiTheme="majorHAnsi" w:hAnsiTheme="majorHAnsi" w:cs="Arial"/>
          <w:sz w:val="20"/>
          <w:szCs w:val="20"/>
        </w:rPr>
        <w:t>Časť VI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5429BF" w:rsidRPr="00991124">
        <w:rPr>
          <w:rFonts w:asciiTheme="majorHAnsi" w:hAnsiTheme="majorHAnsi" w:cs="Arial"/>
          <w:sz w:val="20"/>
          <w:szCs w:val="20"/>
        </w:rPr>
        <w:tab/>
      </w:r>
      <w:r w:rsidR="00125914" w:rsidRPr="00991124">
        <w:rPr>
          <w:rFonts w:asciiTheme="majorHAnsi" w:hAnsiTheme="majorHAnsi" w:cs="Arial"/>
          <w:b/>
          <w:sz w:val="20"/>
          <w:szCs w:val="20"/>
        </w:rPr>
        <w:t>Dôvernosť a</w:t>
      </w:r>
      <w:r w:rsidR="004F2F64" w:rsidRPr="00991124">
        <w:rPr>
          <w:rFonts w:asciiTheme="majorHAnsi" w:hAnsiTheme="majorHAnsi" w:cs="Arial"/>
          <w:b/>
          <w:sz w:val="20"/>
          <w:szCs w:val="20"/>
        </w:rPr>
        <w:t> revízne postupy</w:t>
      </w:r>
    </w:p>
    <w:p w14:paraId="3F655F29" w14:textId="77777777" w:rsidR="00FF044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Dôvernosť procesu verejného obstarávania</w:t>
      </w:r>
    </w:p>
    <w:p w14:paraId="6A61104F" w14:textId="77777777" w:rsidR="005429B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Revízne potupy</w:t>
      </w:r>
    </w:p>
    <w:p w14:paraId="3DDCED2F" w14:textId="77777777" w:rsidR="005429BF" w:rsidRPr="00076944" w:rsidRDefault="005429BF" w:rsidP="005429BF">
      <w:pPr>
        <w:tabs>
          <w:tab w:val="left" w:pos="567"/>
          <w:tab w:val="left" w:pos="851"/>
        </w:tabs>
        <w:rPr>
          <w:rFonts w:asciiTheme="majorHAnsi" w:hAnsiTheme="majorHAnsi" w:cs="Arial"/>
          <w:sz w:val="20"/>
          <w:szCs w:val="20"/>
        </w:rPr>
      </w:pPr>
    </w:p>
    <w:p w14:paraId="29191A5C" w14:textId="48221317" w:rsidR="0091228E" w:rsidRPr="00991124" w:rsidRDefault="00407191" w:rsidP="0091228E">
      <w:pPr>
        <w:tabs>
          <w:tab w:val="left" w:pos="567"/>
          <w:tab w:val="left" w:pos="851"/>
        </w:tabs>
        <w:rPr>
          <w:rFonts w:asciiTheme="majorHAnsi" w:hAnsiTheme="majorHAnsi" w:cs="Arial"/>
          <w:b/>
          <w:sz w:val="20"/>
          <w:szCs w:val="20"/>
        </w:rPr>
      </w:pPr>
      <w:r w:rsidRPr="00991124">
        <w:rPr>
          <w:rFonts w:asciiTheme="majorHAnsi" w:hAnsiTheme="majorHAnsi" w:cs="Arial"/>
          <w:sz w:val="20"/>
          <w:szCs w:val="20"/>
        </w:rPr>
        <w:t>Časť VI</w:t>
      </w:r>
      <w:r w:rsidR="00125914" w:rsidRPr="00991124">
        <w:rPr>
          <w:rFonts w:asciiTheme="majorHAnsi" w:hAnsiTheme="majorHAnsi" w:cs="Arial"/>
          <w:sz w:val="20"/>
          <w:szCs w:val="20"/>
        </w:rPr>
        <w:t>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91228E" w:rsidRPr="00991124">
        <w:rPr>
          <w:rFonts w:asciiTheme="majorHAnsi" w:hAnsiTheme="majorHAnsi" w:cs="Arial"/>
          <w:sz w:val="20"/>
          <w:szCs w:val="20"/>
        </w:rPr>
        <w:tab/>
      </w:r>
      <w:r w:rsidR="00125914" w:rsidRPr="00991124">
        <w:rPr>
          <w:rFonts w:asciiTheme="majorHAnsi" w:hAnsiTheme="majorHAnsi" w:cs="Arial"/>
          <w:b/>
          <w:sz w:val="20"/>
          <w:szCs w:val="20"/>
        </w:rPr>
        <w:t>Prijatie ponuky</w:t>
      </w:r>
    </w:p>
    <w:p w14:paraId="34CD555B" w14:textId="77777777" w:rsidR="0091228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Informácia o výsledku vyhodnotenia ponúk</w:t>
      </w:r>
    </w:p>
    <w:p w14:paraId="2EF7B80C" w14:textId="170EFB59"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Uzavretie zmluvy</w:t>
      </w:r>
    </w:p>
    <w:p w14:paraId="705C7D85" w14:textId="77777777" w:rsidR="00FF044E" w:rsidRPr="00076944"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991124"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991124">
        <w:rPr>
          <w:rFonts w:asciiTheme="majorHAnsi" w:hAnsiTheme="majorHAnsi" w:cs="Arial"/>
          <w:b w:val="0"/>
          <w:sz w:val="20"/>
          <w:szCs w:val="20"/>
          <w:u w:val="none"/>
        </w:rPr>
        <w:t>Časť IX</w:t>
      </w:r>
      <w:r w:rsidR="00125914" w:rsidRPr="00991124">
        <w:rPr>
          <w:rFonts w:asciiTheme="majorHAnsi" w:hAnsiTheme="majorHAnsi" w:cs="Arial"/>
          <w:b w:val="0"/>
          <w:sz w:val="20"/>
          <w:szCs w:val="20"/>
          <w:u w:val="none"/>
        </w:rPr>
        <w:t>.</w:t>
      </w:r>
      <w:r w:rsidR="0091228E" w:rsidRPr="00991124">
        <w:rPr>
          <w:rFonts w:asciiTheme="majorHAnsi" w:hAnsiTheme="majorHAnsi" w:cs="Arial"/>
          <w:b w:val="0"/>
          <w:sz w:val="20"/>
          <w:szCs w:val="20"/>
          <w:u w:val="none"/>
        </w:rPr>
        <w:tab/>
      </w:r>
      <w:r w:rsidR="00125914" w:rsidRPr="00991124">
        <w:rPr>
          <w:rFonts w:asciiTheme="majorHAnsi" w:hAnsiTheme="majorHAnsi" w:cs="Arial"/>
          <w:sz w:val="20"/>
          <w:szCs w:val="20"/>
          <w:u w:val="none"/>
        </w:rPr>
        <w:t>Súhrn vybratých charakteristík</w:t>
      </w:r>
      <w:r w:rsidR="004F2F64" w:rsidRPr="00991124">
        <w:rPr>
          <w:rFonts w:asciiTheme="majorHAnsi" w:hAnsiTheme="majorHAnsi" w:cs="Arial"/>
          <w:sz w:val="20"/>
          <w:szCs w:val="20"/>
          <w:u w:val="none"/>
        </w:rPr>
        <w:t xml:space="preserve"> verejného obstarávania</w:t>
      </w:r>
      <w:r w:rsidR="00125914" w:rsidRPr="00991124">
        <w:rPr>
          <w:rFonts w:asciiTheme="majorHAnsi" w:hAnsiTheme="majorHAnsi" w:cs="Arial"/>
          <w:sz w:val="20"/>
          <w:szCs w:val="20"/>
          <w:u w:val="none"/>
        </w:rPr>
        <w:t xml:space="preserve"> </w:t>
      </w:r>
    </w:p>
    <w:p w14:paraId="1E3290F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Všeobecné ustanovenia</w:t>
      </w:r>
    </w:p>
    <w:p w14:paraId="6D1CB2E7" w14:textId="0F4C0970" w:rsidR="00D82AE2" w:rsidRPr="00076944" w:rsidRDefault="00D82AE2" w:rsidP="00D82AE2">
      <w:pPr>
        <w:rPr>
          <w:rFonts w:asciiTheme="majorHAnsi" w:hAnsiTheme="majorHAnsi" w:cs="Arial"/>
          <w:sz w:val="20"/>
          <w:szCs w:val="20"/>
        </w:rPr>
      </w:pPr>
    </w:p>
    <w:p w14:paraId="31D40475" w14:textId="77777777" w:rsidR="003739E5" w:rsidRDefault="003739E5">
      <w:pPr>
        <w:rPr>
          <w:rFonts w:asciiTheme="majorHAnsi" w:hAnsiTheme="majorHAnsi" w:cs="Arial"/>
          <w:sz w:val="20"/>
          <w:szCs w:val="20"/>
        </w:rPr>
      </w:pPr>
      <w:r>
        <w:rPr>
          <w:rFonts w:asciiTheme="majorHAnsi" w:hAnsiTheme="majorHAnsi" w:cs="Arial"/>
          <w:sz w:val="20"/>
          <w:szCs w:val="20"/>
        </w:rPr>
        <w:br w:type="page"/>
      </w:r>
    </w:p>
    <w:p w14:paraId="01083445" w14:textId="3CCD7A27" w:rsidR="004E7161" w:rsidRPr="00076944" w:rsidRDefault="00F600EF" w:rsidP="0008169F">
      <w:pPr>
        <w:ind w:left="851"/>
        <w:rPr>
          <w:rFonts w:asciiTheme="majorHAnsi" w:hAnsiTheme="majorHAnsi" w:cs="Arial"/>
          <w:sz w:val="20"/>
          <w:szCs w:val="20"/>
        </w:rPr>
      </w:pPr>
      <w:r w:rsidRPr="00076944">
        <w:rPr>
          <w:rFonts w:asciiTheme="majorHAnsi" w:hAnsiTheme="majorHAnsi" w:cs="Arial"/>
          <w:sz w:val="20"/>
          <w:szCs w:val="20"/>
        </w:rPr>
        <w:lastRenderedPageBreak/>
        <w:t>Prílohy k časti A.1 POKYNY NA VYPRACOVANIE PONUKY</w:t>
      </w:r>
    </w:p>
    <w:p w14:paraId="2354EA03" w14:textId="77777777" w:rsidR="0091228E"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1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V</w:t>
      </w:r>
      <w:r w:rsidR="00856199" w:rsidRPr="00076944">
        <w:rPr>
          <w:rFonts w:asciiTheme="majorHAnsi" w:hAnsiTheme="majorHAnsi" w:cs="Arial"/>
          <w:sz w:val="20"/>
          <w:szCs w:val="20"/>
        </w:rPr>
        <w:t>yhlásenie uchádzača</w:t>
      </w:r>
    </w:p>
    <w:p w14:paraId="00412D0F" w14:textId="641DFC64" w:rsidR="0091228E" w:rsidRPr="00076944" w:rsidRDefault="0091228E"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2 – Čestné vyhlásenie o vytvorení skupiny dodávateľov </w:t>
      </w:r>
      <w:r w:rsidR="00EC064E" w:rsidRPr="00076944">
        <w:rPr>
          <w:rFonts w:asciiTheme="majorHAnsi" w:hAnsiTheme="majorHAnsi" w:cs="Arial"/>
          <w:sz w:val="20"/>
          <w:szCs w:val="20"/>
        </w:rPr>
        <w:t xml:space="preserve">– vzor </w:t>
      </w:r>
    </w:p>
    <w:p w14:paraId="05D732EF" w14:textId="6D6868C2" w:rsidR="000A2EE5"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91228E" w:rsidRPr="00076944">
        <w:rPr>
          <w:rFonts w:asciiTheme="majorHAnsi" w:hAnsiTheme="majorHAnsi" w:cs="Arial"/>
          <w:sz w:val="20"/>
          <w:szCs w:val="20"/>
        </w:rPr>
        <w:t>č. 3</w:t>
      </w:r>
      <w:r w:rsidRPr="00076944">
        <w:rPr>
          <w:rFonts w:asciiTheme="majorHAnsi" w:hAnsiTheme="majorHAnsi" w:cs="Arial"/>
          <w:sz w:val="20"/>
          <w:szCs w:val="20"/>
        </w:rPr>
        <w:t xml:space="preserve">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Plnomocenstvo pre člena skupiny dodávateľov</w:t>
      </w:r>
      <w:r w:rsidR="0091228E" w:rsidRPr="00076944">
        <w:rPr>
          <w:rFonts w:asciiTheme="majorHAnsi" w:hAnsiTheme="majorHAnsi" w:cs="Arial"/>
          <w:sz w:val="20"/>
          <w:szCs w:val="20"/>
        </w:rPr>
        <w:t xml:space="preserve"> </w:t>
      </w:r>
      <w:r w:rsidR="00EC064E" w:rsidRPr="00076944">
        <w:rPr>
          <w:rFonts w:asciiTheme="majorHAnsi" w:hAnsiTheme="majorHAnsi" w:cs="Arial"/>
          <w:sz w:val="20"/>
          <w:szCs w:val="20"/>
        </w:rPr>
        <w:t xml:space="preserve">– vzor </w:t>
      </w:r>
    </w:p>
    <w:p w14:paraId="2BC9B5C2" w14:textId="77777777" w:rsidR="000A2EE5" w:rsidRPr="00076944" w:rsidRDefault="000A2EE5" w:rsidP="00FA580D">
      <w:pPr>
        <w:rPr>
          <w:rFonts w:asciiTheme="majorHAnsi" w:hAnsiTheme="majorHAnsi" w:cs="Arial"/>
          <w:b/>
          <w:bCs/>
          <w:sz w:val="20"/>
          <w:szCs w:val="20"/>
        </w:rPr>
      </w:pPr>
    </w:p>
    <w:p w14:paraId="744E94C6" w14:textId="77777777" w:rsidR="00125914" w:rsidRPr="00076944" w:rsidRDefault="00125914" w:rsidP="0008169F">
      <w:pPr>
        <w:tabs>
          <w:tab w:val="left" w:pos="851"/>
        </w:tabs>
        <w:ind w:left="851" w:hanging="851"/>
        <w:rPr>
          <w:rFonts w:asciiTheme="majorHAnsi" w:hAnsiTheme="majorHAnsi" w:cs="Arial"/>
          <w:smallCaps/>
          <w:sz w:val="20"/>
          <w:szCs w:val="20"/>
        </w:rPr>
      </w:pPr>
      <w:r w:rsidRPr="00076944">
        <w:rPr>
          <w:rFonts w:asciiTheme="majorHAnsi" w:hAnsiTheme="majorHAnsi" w:cs="Arial"/>
          <w:b/>
          <w:bCs/>
          <w:sz w:val="20"/>
          <w:szCs w:val="20"/>
        </w:rPr>
        <w:t>A.2</w:t>
      </w:r>
      <w:r w:rsidRPr="00076944">
        <w:rPr>
          <w:rFonts w:asciiTheme="majorHAnsi" w:hAnsiTheme="majorHAnsi" w:cs="Arial"/>
          <w:b/>
          <w:bCs/>
          <w:sz w:val="20"/>
          <w:szCs w:val="20"/>
        </w:rPr>
        <w:tab/>
      </w:r>
      <w:r w:rsidR="00FD074B" w:rsidRPr="00076944">
        <w:rPr>
          <w:rFonts w:asciiTheme="majorHAnsi" w:hAnsiTheme="majorHAnsi" w:cs="Arial"/>
          <w:b/>
          <w:sz w:val="20"/>
          <w:szCs w:val="20"/>
        </w:rPr>
        <w:t>P</w:t>
      </w:r>
      <w:r w:rsidRPr="00076944">
        <w:rPr>
          <w:rFonts w:asciiTheme="majorHAnsi" w:hAnsiTheme="majorHAnsi" w:cs="Arial"/>
          <w:b/>
          <w:bCs/>
          <w:smallCaps/>
          <w:sz w:val="20"/>
          <w:szCs w:val="20"/>
        </w:rPr>
        <w:t>odmienky účasti uchádzačov</w:t>
      </w:r>
      <w:r w:rsidRPr="00076944">
        <w:rPr>
          <w:rFonts w:asciiTheme="majorHAnsi" w:hAnsiTheme="majorHAnsi" w:cs="Arial"/>
          <w:smallCaps/>
          <w:sz w:val="20"/>
          <w:szCs w:val="20"/>
        </w:rPr>
        <w:t xml:space="preserve"> </w:t>
      </w:r>
    </w:p>
    <w:p w14:paraId="16E1DE9A" w14:textId="77777777" w:rsidR="008B2016"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osobného postavenia</w:t>
      </w:r>
      <w:r w:rsidR="00DA4E87" w:rsidRPr="00076944">
        <w:rPr>
          <w:rFonts w:asciiTheme="majorHAnsi" w:hAnsiTheme="majorHAnsi" w:cs="Arial"/>
          <w:b w:val="0"/>
          <w:bCs w:val="0"/>
          <w:sz w:val="20"/>
          <w:szCs w:val="20"/>
          <w:u w:val="none"/>
        </w:rPr>
        <w:t xml:space="preserve"> </w:t>
      </w:r>
    </w:p>
    <w:p w14:paraId="05AE6875" w14:textId="02C4EDDC" w:rsidR="00205784" w:rsidRPr="00076944" w:rsidRDefault="008B201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w:t>
      </w:r>
      <w:r>
        <w:rPr>
          <w:rFonts w:asciiTheme="majorHAnsi" w:hAnsiTheme="majorHAnsi" w:cs="Arial"/>
          <w:b w:val="0"/>
          <w:bCs w:val="0"/>
          <w:sz w:val="20"/>
          <w:szCs w:val="20"/>
          <w:u w:val="none"/>
        </w:rPr>
        <w:t xml:space="preserve">, týkajúce sa finančného a ekonomického postavenia </w:t>
      </w:r>
    </w:p>
    <w:p w14:paraId="0EE9F765" w14:textId="77777777" w:rsidR="00205784" w:rsidRPr="00076944"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technickej alebo odbornej spôsobilosti</w:t>
      </w:r>
      <w:r w:rsidR="00DA4E87" w:rsidRPr="00076944">
        <w:rPr>
          <w:rFonts w:asciiTheme="majorHAnsi" w:hAnsiTheme="majorHAnsi" w:cs="Arial"/>
          <w:b w:val="0"/>
          <w:bCs w:val="0"/>
          <w:sz w:val="20"/>
          <w:szCs w:val="20"/>
          <w:u w:val="none"/>
        </w:rPr>
        <w:t xml:space="preserve"> </w:t>
      </w:r>
    </w:p>
    <w:p w14:paraId="40C49B95" w14:textId="77777777" w:rsidR="00885FFD" w:rsidRPr="00076944"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Doplňujúce </w:t>
      </w:r>
      <w:r w:rsidR="00A94E7A" w:rsidRPr="00076944">
        <w:rPr>
          <w:rFonts w:asciiTheme="majorHAnsi" w:hAnsiTheme="majorHAnsi" w:cs="Arial"/>
          <w:b w:val="0"/>
          <w:bCs w:val="0"/>
          <w:sz w:val="20"/>
          <w:szCs w:val="20"/>
          <w:u w:val="none"/>
        </w:rPr>
        <w:t>informácie</w:t>
      </w:r>
      <w:r w:rsidRPr="00076944">
        <w:rPr>
          <w:rFonts w:asciiTheme="majorHAnsi" w:hAnsiTheme="majorHAnsi" w:cs="Arial"/>
          <w:b w:val="0"/>
          <w:bCs w:val="0"/>
          <w:sz w:val="20"/>
          <w:szCs w:val="20"/>
          <w:u w:val="none"/>
        </w:rPr>
        <w:t xml:space="preserve"> k podmienkam účasti</w:t>
      </w:r>
    </w:p>
    <w:p w14:paraId="51917E51" w14:textId="77777777" w:rsidR="00EB0F3A" w:rsidRPr="00076944" w:rsidRDefault="00EB0F3A" w:rsidP="00EB0F3A">
      <w:pPr>
        <w:rPr>
          <w:rFonts w:asciiTheme="majorHAnsi" w:hAnsiTheme="majorHAnsi" w:cs="Arial"/>
          <w:sz w:val="20"/>
          <w:szCs w:val="20"/>
        </w:rPr>
      </w:pPr>
    </w:p>
    <w:p w14:paraId="55A7C570" w14:textId="77777777" w:rsidR="00EB0F3A" w:rsidRPr="00076944" w:rsidRDefault="00044699" w:rsidP="009E0DE7">
      <w:pPr>
        <w:ind w:left="851"/>
        <w:rPr>
          <w:rFonts w:asciiTheme="majorHAnsi" w:hAnsiTheme="majorHAnsi" w:cs="Arial"/>
          <w:sz w:val="20"/>
          <w:szCs w:val="20"/>
        </w:rPr>
      </w:pPr>
      <w:r w:rsidRPr="00076944">
        <w:rPr>
          <w:rFonts w:asciiTheme="majorHAnsi" w:hAnsiTheme="majorHAnsi" w:cs="Arial"/>
          <w:sz w:val="20"/>
          <w:szCs w:val="20"/>
        </w:rPr>
        <w:t>Prílohy</w:t>
      </w:r>
      <w:r w:rsidR="00EB0F3A" w:rsidRPr="00076944">
        <w:rPr>
          <w:rFonts w:asciiTheme="majorHAnsi" w:hAnsiTheme="majorHAnsi" w:cs="Arial"/>
          <w:sz w:val="20"/>
          <w:szCs w:val="20"/>
        </w:rPr>
        <w:t xml:space="preserve"> k časti A.2 PODMIENKY ÚČAST</w:t>
      </w:r>
      <w:r w:rsidR="00477C49" w:rsidRPr="00076944">
        <w:rPr>
          <w:rFonts w:asciiTheme="majorHAnsi" w:hAnsiTheme="majorHAnsi" w:cs="Arial"/>
          <w:sz w:val="20"/>
          <w:szCs w:val="20"/>
        </w:rPr>
        <w:t>I</w:t>
      </w:r>
      <w:r w:rsidR="00EB0F3A" w:rsidRPr="00076944">
        <w:rPr>
          <w:rFonts w:asciiTheme="majorHAnsi" w:hAnsiTheme="majorHAnsi" w:cs="Arial"/>
          <w:sz w:val="20"/>
          <w:szCs w:val="20"/>
        </w:rPr>
        <w:t xml:space="preserve"> UCHÁDZAČOV</w:t>
      </w:r>
    </w:p>
    <w:p w14:paraId="2D83AF28" w14:textId="5987D1E9" w:rsidR="00423ACA" w:rsidRPr="00076944" w:rsidRDefault="00423ACA" w:rsidP="009E0DE7">
      <w:pPr>
        <w:ind w:left="851"/>
        <w:rPr>
          <w:rFonts w:asciiTheme="majorHAnsi" w:hAnsiTheme="majorHAnsi" w:cs="Arial"/>
          <w:sz w:val="20"/>
          <w:szCs w:val="20"/>
        </w:rPr>
      </w:pPr>
      <w:r w:rsidRPr="00076944">
        <w:rPr>
          <w:rFonts w:asciiTheme="majorHAnsi" w:hAnsiTheme="majorHAnsi" w:cs="Arial"/>
          <w:sz w:val="20"/>
          <w:szCs w:val="20"/>
        </w:rPr>
        <w:t>Príloha č. 1 – Doplňujúce údaje k zoznamu dodávok poskytnutých služieb</w:t>
      </w:r>
      <w:r w:rsidR="00FE7C7C" w:rsidRPr="00076944">
        <w:rPr>
          <w:rFonts w:asciiTheme="majorHAnsi" w:hAnsiTheme="majorHAnsi" w:cs="Arial"/>
          <w:sz w:val="20"/>
          <w:szCs w:val="20"/>
        </w:rPr>
        <w:t xml:space="preserve">  </w:t>
      </w:r>
      <w:r w:rsidR="00EC064E" w:rsidRPr="00076944">
        <w:rPr>
          <w:rFonts w:asciiTheme="majorHAnsi" w:hAnsiTheme="majorHAnsi" w:cs="Arial"/>
          <w:sz w:val="20"/>
          <w:szCs w:val="20"/>
        </w:rPr>
        <w:t xml:space="preserve">– vzor </w:t>
      </w:r>
    </w:p>
    <w:p w14:paraId="736C1017" w14:textId="51C36852" w:rsidR="008E2FB4" w:rsidRPr="00076944" w:rsidRDefault="008E2FB4" w:rsidP="009E0DE7">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5431C7" w:rsidRPr="00076944">
        <w:rPr>
          <w:rFonts w:asciiTheme="majorHAnsi" w:hAnsiTheme="majorHAnsi" w:cs="Arial"/>
          <w:sz w:val="20"/>
          <w:szCs w:val="20"/>
        </w:rPr>
        <w:t xml:space="preserve">č. 2 </w:t>
      </w:r>
      <w:r w:rsidR="00122D81" w:rsidRPr="00076944">
        <w:rPr>
          <w:rFonts w:asciiTheme="majorHAnsi" w:hAnsiTheme="majorHAnsi" w:cs="Arial"/>
          <w:sz w:val="20"/>
          <w:szCs w:val="20"/>
        </w:rPr>
        <w:t>– Doplňujúce údaje k skúsenostiam osôb uchádzača</w:t>
      </w:r>
      <w:r w:rsidR="00122D81" w:rsidRPr="00076944">
        <w:rPr>
          <w:rFonts w:asciiTheme="majorHAnsi" w:hAnsiTheme="majorHAnsi" w:cs="Arial"/>
          <w:b/>
          <w:sz w:val="20"/>
          <w:szCs w:val="20"/>
        </w:rPr>
        <w:t xml:space="preserve"> </w:t>
      </w:r>
      <w:r w:rsidRPr="00076944">
        <w:rPr>
          <w:rFonts w:asciiTheme="majorHAnsi" w:hAnsiTheme="majorHAnsi" w:cs="Arial"/>
          <w:sz w:val="20"/>
          <w:szCs w:val="20"/>
        </w:rPr>
        <w:t xml:space="preserve">– vzor </w:t>
      </w:r>
    </w:p>
    <w:p w14:paraId="13B241D0" w14:textId="77777777" w:rsidR="00714232" w:rsidRPr="00076944"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76944" w:rsidRDefault="00125914" w:rsidP="00423ACA">
      <w:pPr>
        <w:tabs>
          <w:tab w:val="left" w:pos="851"/>
        </w:tabs>
        <w:spacing w:after="100"/>
        <w:ind w:left="851" w:hanging="851"/>
        <w:rPr>
          <w:rFonts w:asciiTheme="majorHAnsi" w:hAnsiTheme="majorHAnsi" w:cs="Arial"/>
          <w:b/>
          <w:bCs/>
          <w:sz w:val="20"/>
          <w:szCs w:val="20"/>
        </w:rPr>
      </w:pPr>
      <w:r w:rsidRPr="00076944">
        <w:rPr>
          <w:rFonts w:asciiTheme="majorHAnsi" w:hAnsiTheme="majorHAnsi" w:cs="Arial"/>
          <w:b/>
          <w:bCs/>
          <w:sz w:val="20"/>
          <w:szCs w:val="20"/>
        </w:rPr>
        <w:t>A.3</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K</w:t>
      </w:r>
      <w:r w:rsidRPr="00076944">
        <w:rPr>
          <w:rFonts w:asciiTheme="majorHAnsi" w:hAnsiTheme="majorHAnsi" w:cs="Arial"/>
          <w:b/>
          <w:bCs/>
          <w:smallCaps/>
          <w:sz w:val="20"/>
          <w:szCs w:val="20"/>
        </w:rPr>
        <w:t>ritériá na vyhodnotenie ponúk a pravidlá ich uplatnenia</w:t>
      </w:r>
    </w:p>
    <w:p w14:paraId="59D08841" w14:textId="6F7A70BF" w:rsidR="00706D10" w:rsidRPr="00076944"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Kritéri</w:t>
      </w:r>
      <w:r w:rsidR="000F68A5">
        <w:rPr>
          <w:rFonts w:asciiTheme="majorHAnsi" w:hAnsiTheme="majorHAnsi" w:cs="Arial"/>
          <w:b w:val="0"/>
          <w:bCs w:val="0"/>
          <w:sz w:val="20"/>
          <w:szCs w:val="20"/>
          <w:u w:val="none"/>
        </w:rPr>
        <w:t>á</w:t>
      </w:r>
      <w:r w:rsidR="00621817" w:rsidRPr="00076944">
        <w:rPr>
          <w:rFonts w:asciiTheme="majorHAnsi" w:hAnsiTheme="majorHAnsi" w:cs="Arial"/>
          <w:b w:val="0"/>
          <w:bCs w:val="0"/>
          <w:sz w:val="20"/>
          <w:szCs w:val="20"/>
          <w:u w:val="none"/>
        </w:rPr>
        <w:t xml:space="preserve"> na v</w:t>
      </w:r>
      <w:r w:rsidR="00125914" w:rsidRPr="00076944">
        <w:rPr>
          <w:rFonts w:asciiTheme="majorHAnsi" w:hAnsiTheme="majorHAnsi" w:cs="Arial"/>
          <w:b w:val="0"/>
          <w:bCs w:val="0"/>
          <w:sz w:val="20"/>
          <w:szCs w:val="20"/>
          <w:u w:val="none"/>
        </w:rPr>
        <w:t>yhodnotenie ponúk</w:t>
      </w:r>
    </w:p>
    <w:p w14:paraId="300814F5" w14:textId="77777777" w:rsidR="004E7161" w:rsidRPr="00076944" w:rsidRDefault="004E7161" w:rsidP="00FA580D">
      <w:pPr>
        <w:tabs>
          <w:tab w:val="left" w:pos="426"/>
          <w:tab w:val="left" w:pos="851"/>
        </w:tabs>
        <w:rPr>
          <w:rFonts w:asciiTheme="majorHAnsi" w:hAnsiTheme="majorHAnsi" w:cs="Arial"/>
          <w:sz w:val="20"/>
          <w:szCs w:val="20"/>
        </w:rPr>
      </w:pPr>
    </w:p>
    <w:p w14:paraId="4118D1B2" w14:textId="77777777" w:rsidR="00464BE3" w:rsidRPr="00076944" w:rsidRDefault="00044699"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Prílohy</w:t>
      </w:r>
      <w:r w:rsidR="00FE293C" w:rsidRPr="00076944">
        <w:rPr>
          <w:rFonts w:asciiTheme="majorHAnsi" w:hAnsiTheme="majorHAnsi" w:cs="Arial"/>
          <w:sz w:val="20"/>
          <w:szCs w:val="20"/>
        </w:rPr>
        <w:t xml:space="preserve"> </w:t>
      </w:r>
      <w:r w:rsidR="00464BE3" w:rsidRPr="00076944">
        <w:rPr>
          <w:rFonts w:asciiTheme="majorHAnsi" w:hAnsiTheme="majorHAnsi" w:cs="Arial"/>
          <w:sz w:val="20"/>
          <w:szCs w:val="20"/>
        </w:rPr>
        <w:t xml:space="preserve">k </w:t>
      </w:r>
      <w:r w:rsidR="00FE293C" w:rsidRPr="00076944">
        <w:rPr>
          <w:rFonts w:asciiTheme="majorHAnsi" w:hAnsiTheme="majorHAnsi" w:cs="Arial"/>
          <w:sz w:val="20"/>
          <w:szCs w:val="20"/>
        </w:rPr>
        <w:t>časti A.3 KRITÉRIÁ NA VYHODNOTENIE PONÚK A PRAVIDLÁ ICH UPLATNENIA</w:t>
      </w:r>
    </w:p>
    <w:p w14:paraId="70317992" w14:textId="395BBD66" w:rsidR="00885FFD" w:rsidRPr="00076944" w:rsidRDefault="00F600EF"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 xml:space="preserve">Príloha </w:t>
      </w:r>
      <w:r w:rsidR="00423ACA" w:rsidRPr="00076944">
        <w:rPr>
          <w:rFonts w:asciiTheme="majorHAnsi" w:hAnsiTheme="majorHAnsi" w:cs="Arial"/>
          <w:sz w:val="20"/>
          <w:szCs w:val="20"/>
        </w:rPr>
        <w:t>č. 1 – Návrh na plnenie kritérií na vyhodnotenie ponúk</w:t>
      </w:r>
    </w:p>
    <w:p w14:paraId="0574FB62" w14:textId="77777777" w:rsidR="00464BE3" w:rsidRPr="00076944" w:rsidRDefault="00464BE3" w:rsidP="00423ACA">
      <w:pPr>
        <w:tabs>
          <w:tab w:val="left" w:pos="426"/>
          <w:tab w:val="left" w:pos="851"/>
        </w:tabs>
        <w:rPr>
          <w:rFonts w:asciiTheme="majorHAnsi" w:hAnsiTheme="majorHAnsi" w:cs="Arial"/>
          <w:sz w:val="20"/>
          <w:szCs w:val="20"/>
        </w:rPr>
      </w:pPr>
    </w:p>
    <w:p w14:paraId="73DC8569" w14:textId="77777777" w:rsidR="00125914" w:rsidRPr="00076944" w:rsidRDefault="00125914" w:rsidP="00423ACA">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B</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pis predmetu zákazky</w:t>
      </w:r>
    </w:p>
    <w:p w14:paraId="6DF710CB" w14:textId="7BC0853B" w:rsidR="006F5EDC"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76944">
        <w:rPr>
          <w:rFonts w:asciiTheme="majorHAnsi" w:hAnsiTheme="majorHAnsi" w:cs="Arial"/>
          <w:b w:val="0"/>
          <w:bCs w:val="0"/>
          <w:sz w:val="20"/>
          <w:szCs w:val="20"/>
          <w:u w:val="none"/>
        </w:rPr>
        <w:t>Vymedzenie</w:t>
      </w:r>
      <w:r w:rsidRPr="00076944">
        <w:rPr>
          <w:rFonts w:asciiTheme="majorHAnsi" w:hAnsiTheme="majorHAnsi" w:cs="Arial"/>
          <w:b w:val="0"/>
          <w:sz w:val="20"/>
          <w:szCs w:val="20"/>
          <w:u w:val="none"/>
        </w:rPr>
        <w:t xml:space="preserve"> predmetu zákazky</w:t>
      </w:r>
    </w:p>
    <w:p w14:paraId="681A8A68" w14:textId="15670B2C" w:rsidR="000F68A5" w:rsidRPr="000F68A5" w:rsidRDefault="000F68A5" w:rsidP="000F68A5">
      <w:pPr>
        <w:pStyle w:val="Heading9"/>
        <w:numPr>
          <w:ilvl w:val="0"/>
          <w:numId w:val="1"/>
        </w:numPr>
        <w:tabs>
          <w:tab w:val="clear" w:pos="360"/>
          <w:tab w:val="left" w:pos="1276"/>
        </w:tabs>
        <w:spacing w:line="276" w:lineRule="auto"/>
        <w:ind w:left="851" w:firstLine="0"/>
        <w:jc w:val="both"/>
        <w:rPr>
          <w:rFonts w:asciiTheme="majorHAnsi" w:hAnsiTheme="majorHAnsi"/>
          <w:b w:val="0"/>
          <w:sz w:val="20"/>
          <w:szCs w:val="20"/>
          <w:u w:val="none"/>
        </w:rPr>
      </w:pPr>
      <w:r>
        <w:rPr>
          <w:rFonts w:asciiTheme="majorHAnsi" w:hAnsiTheme="majorHAnsi"/>
          <w:b w:val="0"/>
          <w:sz w:val="20"/>
          <w:szCs w:val="20"/>
          <w:u w:val="none"/>
        </w:rPr>
        <w:t>Podrobný opis predmetu zákazky</w:t>
      </w:r>
    </w:p>
    <w:p w14:paraId="23C433A7" w14:textId="1C1F3705" w:rsidR="00946694" w:rsidRDefault="000F68A5" w:rsidP="00946694">
      <w:pPr>
        <w:pStyle w:val="Heading9"/>
        <w:numPr>
          <w:ilvl w:val="0"/>
          <w:numId w:val="1"/>
        </w:numPr>
        <w:tabs>
          <w:tab w:val="clear" w:pos="360"/>
          <w:tab w:val="left" w:pos="1276"/>
        </w:tabs>
        <w:spacing w:line="276" w:lineRule="auto"/>
        <w:ind w:left="851" w:firstLine="0"/>
        <w:jc w:val="both"/>
        <w:rPr>
          <w:rFonts w:asciiTheme="majorHAnsi" w:hAnsiTheme="majorHAnsi"/>
          <w:b w:val="0"/>
          <w:sz w:val="20"/>
          <w:szCs w:val="20"/>
          <w:u w:val="none"/>
        </w:rPr>
      </w:pPr>
      <w:r>
        <w:rPr>
          <w:rFonts w:asciiTheme="majorHAnsi" w:hAnsiTheme="majorHAnsi"/>
          <w:b w:val="0"/>
          <w:sz w:val="20"/>
          <w:szCs w:val="20"/>
          <w:u w:val="none"/>
        </w:rPr>
        <w:t>Informácie o Národnej banke Slovenska</w:t>
      </w:r>
    </w:p>
    <w:p w14:paraId="30C8B96E" w14:textId="77777777" w:rsidR="00775E1F" w:rsidRPr="00076944" w:rsidRDefault="00775E1F" w:rsidP="00775E1F">
      <w:pPr>
        <w:tabs>
          <w:tab w:val="left" w:pos="851"/>
        </w:tabs>
        <w:rPr>
          <w:rFonts w:asciiTheme="majorHAnsi" w:hAnsiTheme="majorHAnsi" w:cs="Arial"/>
          <w:sz w:val="20"/>
          <w:szCs w:val="20"/>
        </w:rPr>
      </w:pPr>
    </w:p>
    <w:p w14:paraId="1F7E706D" w14:textId="512D5325" w:rsidR="00125914" w:rsidRPr="00076944" w:rsidRDefault="00125914" w:rsidP="009E0DE7">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C</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 xml:space="preserve">bchodné podmienky </w:t>
      </w:r>
      <w:r w:rsidR="001F2F8C" w:rsidRPr="00076944">
        <w:rPr>
          <w:rFonts w:asciiTheme="majorHAnsi" w:hAnsiTheme="majorHAnsi" w:cs="Arial"/>
          <w:b/>
          <w:bCs/>
          <w:smallCaps/>
          <w:sz w:val="20"/>
          <w:szCs w:val="20"/>
        </w:rPr>
        <w:t>poskytnutia</w:t>
      </w:r>
      <w:r w:rsidR="003B2568" w:rsidRPr="00076944">
        <w:rPr>
          <w:rFonts w:asciiTheme="majorHAnsi" w:hAnsiTheme="majorHAnsi" w:cs="Arial"/>
          <w:b/>
          <w:bCs/>
          <w:smallCaps/>
          <w:color w:val="FF0000"/>
          <w:sz w:val="20"/>
          <w:szCs w:val="20"/>
        </w:rPr>
        <w:t xml:space="preserve"> </w:t>
      </w:r>
      <w:r w:rsidRPr="00076944">
        <w:rPr>
          <w:rFonts w:asciiTheme="majorHAnsi" w:hAnsiTheme="majorHAnsi" w:cs="Arial"/>
          <w:b/>
          <w:bCs/>
          <w:smallCaps/>
          <w:sz w:val="20"/>
          <w:szCs w:val="20"/>
        </w:rPr>
        <w:t>predmetu zákazky</w:t>
      </w:r>
    </w:p>
    <w:p w14:paraId="50ABD9AB" w14:textId="77777777" w:rsidR="006F5EDC"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Pokyny pre vypracovani</w:t>
      </w:r>
      <w:r w:rsidR="00584CE3" w:rsidRPr="00076944">
        <w:rPr>
          <w:rFonts w:asciiTheme="majorHAnsi" w:hAnsiTheme="majorHAnsi" w:cs="Arial"/>
          <w:b w:val="0"/>
          <w:bCs w:val="0"/>
          <w:sz w:val="20"/>
          <w:szCs w:val="20"/>
          <w:u w:val="none"/>
        </w:rPr>
        <w:t>e záväzných zmluvných podmienok</w:t>
      </w:r>
    </w:p>
    <w:p w14:paraId="6BCA4751" w14:textId="77777777" w:rsidR="00F600EF"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Návrh zmluvy</w:t>
      </w:r>
    </w:p>
    <w:p w14:paraId="4A1ED23B" w14:textId="1F0AB831" w:rsidR="00F600EF" w:rsidRPr="00076944" w:rsidRDefault="00F600EF" w:rsidP="00414CBD">
      <w:pPr>
        <w:tabs>
          <w:tab w:val="left" w:pos="426"/>
          <w:tab w:val="left" w:pos="851"/>
        </w:tabs>
        <w:rPr>
          <w:rFonts w:asciiTheme="majorHAnsi" w:hAnsiTheme="majorHAnsi" w:cs="Arial"/>
          <w:sz w:val="20"/>
          <w:szCs w:val="20"/>
        </w:rPr>
      </w:pPr>
    </w:p>
    <w:p w14:paraId="7FD60356" w14:textId="330B85BC" w:rsidR="00D4623F" w:rsidRPr="00076944" w:rsidRDefault="00D4623F" w:rsidP="00D4623F">
      <w:pPr>
        <w:pStyle w:val="ListParagraph"/>
        <w:tabs>
          <w:tab w:val="left" w:pos="426"/>
          <w:tab w:val="left" w:pos="851"/>
        </w:tabs>
        <w:spacing w:after="0" w:line="240" w:lineRule="auto"/>
        <w:ind w:left="851"/>
        <w:rPr>
          <w:rFonts w:asciiTheme="majorHAnsi" w:hAnsiTheme="majorHAnsi" w:cs="Arial"/>
          <w:sz w:val="20"/>
          <w:szCs w:val="20"/>
        </w:rPr>
      </w:pPr>
      <w:r w:rsidRPr="00076944">
        <w:rPr>
          <w:rFonts w:asciiTheme="majorHAnsi" w:hAnsiTheme="majorHAnsi" w:cs="Arial"/>
          <w:sz w:val="20"/>
          <w:szCs w:val="20"/>
        </w:rPr>
        <w:t>Príloha k časti C. OBCHODNÉ PODMIENKY POSKYTNUTIA PREDMETU ZÁKAZKY</w:t>
      </w:r>
    </w:p>
    <w:p w14:paraId="504AF3DA" w14:textId="07BA92C2" w:rsidR="00D4623F" w:rsidRPr="00076944" w:rsidRDefault="00D4623F" w:rsidP="00D4623F">
      <w:pPr>
        <w:pStyle w:val="ListParagraph"/>
        <w:spacing w:after="0" w:line="240" w:lineRule="auto"/>
        <w:ind w:left="851"/>
        <w:rPr>
          <w:rFonts w:asciiTheme="majorHAnsi" w:hAnsiTheme="majorHAnsi"/>
          <w:sz w:val="20"/>
          <w:szCs w:val="20"/>
        </w:rPr>
      </w:pPr>
      <w:r w:rsidRPr="00076944">
        <w:rPr>
          <w:rFonts w:asciiTheme="majorHAnsi" w:hAnsiTheme="majorHAnsi" w:cs="Arial"/>
          <w:sz w:val="20"/>
          <w:szCs w:val="20"/>
        </w:rPr>
        <w:t xml:space="preserve">Príloha </w:t>
      </w:r>
      <w:r w:rsidR="005810DB" w:rsidRPr="00076944">
        <w:rPr>
          <w:rFonts w:asciiTheme="majorHAnsi" w:hAnsiTheme="majorHAnsi" w:cs="Arial"/>
          <w:sz w:val="20"/>
          <w:szCs w:val="20"/>
        </w:rPr>
        <w:t xml:space="preserve">č. 1 </w:t>
      </w:r>
      <w:r w:rsidRPr="00076944">
        <w:rPr>
          <w:rFonts w:asciiTheme="majorHAnsi" w:hAnsiTheme="majorHAnsi" w:cs="Arial"/>
          <w:sz w:val="20"/>
          <w:szCs w:val="20"/>
        </w:rPr>
        <w:t xml:space="preserve">– </w:t>
      </w:r>
      <w:r w:rsidR="005810DB" w:rsidRPr="00076944">
        <w:rPr>
          <w:rFonts w:asciiTheme="majorHAnsi" w:hAnsiTheme="majorHAnsi" w:cs="Arial"/>
          <w:sz w:val="20"/>
          <w:szCs w:val="20"/>
        </w:rPr>
        <w:t>Návrh zmluvy</w:t>
      </w:r>
    </w:p>
    <w:p w14:paraId="7948FB1A" w14:textId="77777777" w:rsidR="00D4623F" w:rsidRPr="00076944" w:rsidRDefault="00D4623F" w:rsidP="00414CBD">
      <w:pPr>
        <w:tabs>
          <w:tab w:val="left" w:pos="426"/>
          <w:tab w:val="left" w:pos="851"/>
        </w:tabs>
        <w:rPr>
          <w:rFonts w:asciiTheme="majorHAnsi" w:hAnsiTheme="majorHAnsi" w:cs="Arial"/>
          <w:sz w:val="20"/>
          <w:szCs w:val="20"/>
        </w:rPr>
      </w:pPr>
    </w:p>
    <w:p w14:paraId="02190E4B" w14:textId="38DCF258" w:rsidR="00031844" w:rsidRDefault="00031844" w:rsidP="00031844">
      <w:pPr>
        <w:tabs>
          <w:tab w:val="left" w:pos="426"/>
          <w:tab w:val="left" w:pos="851"/>
        </w:tabs>
        <w:jc w:val="both"/>
        <w:rPr>
          <w:rFonts w:asciiTheme="majorHAnsi" w:hAnsiTheme="majorHAnsi" w:cs="Arial"/>
          <w:sz w:val="20"/>
          <w:szCs w:val="20"/>
        </w:rPr>
      </w:pPr>
    </w:p>
    <w:p w14:paraId="0F49FDDA" w14:textId="249C4C8B" w:rsidR="0024031D" w:rsidRDefault="0024031D" w:rsidP="00031844">
      <w:pPr>
        <w:tabs>
          <w:tab w:val="left" w:pos="426"/>
          <w:tab w:val="left" w:pos="851"/>
        </w:tabs>
        <w:jc w:val="both"/>
        <w:rPr>
          <w:rFonts w:asciiTheme="majorHAnsi" w:hAnsiTheme="majorHAnsi" w:cs="Arial"/>
          <w:sz w:val="20"/>
          <w:szCs w:val="20"/>
        </w:rPr>
      </w:pPr>
    </w:p>
    <w:p w14:paraId="1B313AC1" w14:textId="4AA7B1D0" w:rsidR="0024031D" w:rsidRDefault="0024031D" w:rsidP="00031844">
      <w:pPr>
        <w:tabs>
          <w:tab w:val="left" w:pos="426"/>
          <w:tab w:val="left" w:pos="851"/>
        </w:tabs>
        <w:jc w:val="both"/>
        <w:rPr>
          <w:rFonts w:asciiTheme="majorHAnsi" w:hAnsiTheme="majorHAnsi" w:cs="Arial"/>
          <w:sz w:val="20"/>
          <w:szCs w:val="20"/>
        </w:rPr>
      </w:pPr>
    </w:p>
    <w:p w14:paraId="1E5D5F24" w14:textId="7F17B51A" w:rsidR="0024031D" w:rsidRDefault="0024031D" w:rsidP="00031844">
      <w:pPr>
        <w:tabs>
          <w:tab w:val="left" w:pos="426"/>
          <w:tab w:val="left" w:pos="851"/>
        </w:tabs>
        <w:jc w:val="both"/>
        <w:rPr>
          <w:rFonts w:asciiTheme="majorHAnsi" w:hAnsiTheme="majorHAnsi" w:cs="Arial"/>
          <w:sz w:val="20"/>
          <w:szCs w:val="20"/>
        </w:rPr>
      </w:pPr>
    </w:p>
    <w:p w14:paraId="4B8B9C28" w14:textId="45F29228" w:rsidR="0024031D" w:rsidRDefault="0024031D" w:rsidP="00031844">
      <w:pPr>
        <w:tabs>
          <w:tab w:val="left" w:pos="426"/>
          <w:tab w:val="left" w:pos="851"/>
        </w:tabs>
        <w:jc w:val="both"/>
        <w:rPr>
          <w:rFonts w:asciiTheme="majorHAnsi" w:hAnsiTheme="majorHAnsi" w:cs="Arial"/>
          <w:sz w:val="20"/>
          <w:szCs w:val="20"/>
        </w:rPr>
      </w:pPr>
    </w:p>
    <w:p w14:paraId="05DDEA64" w14:textId="2D75BA59" w:rsidR="0024031D" w:rsidRDefault="0024031D" w:rsidP="00031844">
      <w:pPr>
        <w:tabs>
          <w:tab w:val="left" w:pos="426"/>
          <w:tab w:val="left" w:pos="851"/>
        </w:tabs>
        <w:jc w:val="both"/>
        <w:rPr>
          <w:rFonts w:asciiTheme="majorHAnsi" w:hAnsiTheme="majorHAnsi" w:cs="Arial"/>
          <w:sz w:val="20"/>
          <w:szCs w:val="20"/>
        </w:rPr>
      </w:pPr>
    </w:p>
    <w:p w14:paraId="187AAEC4" w14:textId="358F6527" w:rsidR="0024031D" w:rsidRDefault="0024031D" w:rsidP="00031844">
      <w:pPr>
        <w:tabs>
          <w:tab w:val="left" w:pos="426"/>
          <w:tab w:val="left" w:pos="851"/>
        </w:tabs>
        <w:jc w:val="both"/>
        <w:rPr>
          <w:rFonts w:asciiTheme="majorHAnsi" w:hAnsiTheme="majorHAnsi" w:cs="Arial"/>
          <w:sz w:val="20"/>
          <w:szCs w:val="20"/>
        </w:rPr>
      </w:pPr>
    </w:p>
    <w:p w14:paraId="59285BBD" w14:textId="7C5441F1" w:rsidR="0024031D" w:rsidRDefault="0024031D" w:rsidP="00031844">
      <w:pPr>
        <w:tabs>
          <w:tab w:val="left" w:pos="426"/>
          <w:tab w:val="left" w:pos="851"/>
        </w:tabs>
        <w:jc w:val="both"/>
        <w:rPr>
          <w:rFonts w:asciiTheme="majorHAnsi" w:hAnsiTheme="majorHAnsi" w:cs="Arial"/>
          <w:sz w:val="20"/>
          <w:szCs w:val="20"/>
        </w:rPr>
      </w:pPr>
    </w:p>
    <w:p w14:paraId="4772A40D" w14:textId="140C56F9" w:rsidR="0024031D" w:rsidRDefault="0024031D" w:rsidP="00031844">
      <w:pPr>
        <w:tabs>
          <w:tab w:val="left" w:pos="426"/>
          <w:tab w:val="left" w:pos="851"/>
        </w:tabs>
        <w:jc w:val="both"/>
        <w:rPr>
          <w:rFonts w:asciiTheme="majorHAnsi" w:hAnsiTheme="majorHAnsi" w:cs="Arial"/>
          <w:sz w:val="20"/>
          <w:szCs w:val="20"/>
        </w:rPr>
      </w:pPr>
    </w:p>
    <w:p w14:paraId="3871568A" w14:textId="6F11BBEE" w:rsidR="0024031D" w:rsidRDefault="0024031D" w:rsidP="00031844">
      <w:pPr>
        <w:tabs>
          <w:tab w:val="left" w:pos="426"/>
          <w:tab w:val="left" w:pos="851"/>
        </w:tabs>
        <w:jc w:val="both"/>
        <w:rPr>
          <w:rFonts w:asciiTheme="majorHAnsi" w:hAnsiTheme="majorHAnsi" w:cs="Arial"/>
          <w:sz w:val="20"/>
          <w:szCs w:val="20"/>
        </w:rPr>
      </w:pPr>
    </w:p>
    <w:p w14:paraId="16638476" w14:textId="02DD6508" w:rsidR="0024031D" w:rsidRDefault="0024031D" w:rsidP="00031844">
      <w:pPr>
        <w:tabs>
          <w:tab w:val="left" w:pos="426"/>
          <w:tab w:val="left" w:pos="851"/>
        </w:tabs>
        <w:jc w:val="both"/>
        <w:rPr>
          <w:rFonts w:asciiTheme="majorHAnsi" w:hAnsiTheme="majorHAnsi" w:cs="Arial"/>
          <w:sz w:val="20"/>
          <w:szCs w:val="20"/>
        </w:rPr>
      </w:pPr>
    </w:p>
    <w:p w14:paraId="0279A64C" w14:textId="0FED628B" w:rsidR="0024031D" w:rsidRDefault="0024031D" w:rsidP="00031844">
      <w:pPr>
        <w:tabs>
          <w:tab w:val="left" w:pos="426"/>
          <w:tab w:val="left" w:pos="851"/>
        </w:tabs>
        <w:jc w:val="both"/>
        <w:rPr>
          <w:rFonts w:asciiTheme="majorHAnsi" w:hAnsiTheme="majorHAnsi" w:cs="Arial"/>
          <w:sz w:val="20"/>
          <w:szCs w:val="20"/>
        </w:rPr>
      </w:pPr>
    </w:p>
    <w:p w14:paraId="20EA2A10" w14:textId="525C632C" w:rsidR="0024031D" w:rsidRDefault="0024031D" w:rsidP="00031844">
      <w:pPr>
        <w:tabs>
          <w:tab w:val="left" w:pos="426"/>
          <w:tab w:val="left" w:pos="851"/>
        </w:tabs>
        <w:jc w:val="both"/>
        <w:rPr>
          <w:rFonts w:asciiTheme="majorHAnsi" w:hAnsiTheme="majorHAnsi" w:cs="Arial"/>
          <w:sz w:val="20"/>
          <w:szCs w:val="20"/>
        </w:rPr>
      </w:pPr>
    </w:p>
    <w:p w14:paraId="3D5581ED" w14:textId="14662D01" w:rsidR="0024031D" w:rsidRDefault="0024031D" w:rsidP="00031844">
      <w:pPr>
        <w:tabs>
          <w:tab w:val="left" w:pos="426"/>
          <w:tab w:val="left" w:pos="851"/>
        </w:tabs>
        <w:jc w:val="both"/>
        <w:rPr>
          <w:rFonts w:asciiTheme="majorHAnsi" w:hAnsiTheme="majorHAnsi" w:cs="Arial"/>
          <w:sz w:val="20"/>
          <w:szCs w:val="20"/>
        </w:rPr>
      </w:pPr>
    </w:p>
    <w:p w14:paraId="2ED932EA" w14:textId="5D8313A6" w:rsidR="0024031D" w:rsidRDefault="0024031D" w:rsidP="00031844">
      <w:pPr>
        <w:tabs>
          <w:tab w:val="left" w:pos="426"/>
          <w:tab w:val="left" w:pos="851"/>
        </w:tabs>
        <w:jc w:val="both"/>
        <w:rPr>
          <w:rFonts w:asciiTheme="majorHAnsi" w:hAnsiTheme="majorHAnsi" w:cs="Arial"/>
          <w:sz w:val="20"/>
          <w:szCs w:val="20"/>
        </w:rPr>
      </w:pPr>
    </w:p>
    <w:p w14:paraId="08959C94" w14:textId="6EA48200" w:rsidR="0024031D" w:rsidRDefault="0024031D" w:rsidP="00031844">
      <w:pPr>
        <w:tabs>
          <w:tab w:val="left" w:pos="426"/>
          <w:tab w:val="left" w:pos="851"/>
        </w:tabs>
        <w:jc w:val="both"/>
        <w:rPr>
          <w:rFonts w:asciiTheme="majorHAnsi" w:hAnsiTheme="majorHAnsi" w:cs="Arial"/>
          <w:sz w:val="20"/>
          <w:szCs w:val="20"/>
        </w:rPr>
      </w:pPr>
    </w:p>
    <w:p w14:paraId="381C2898" w14:textId="2B4E2CF5" w:rsidR="0024031D" w:rsidRDefault="0024031D" w:rsidP="00031844">
      <w:pPr>
        <w:tabs>
          <w:tab w:val="left" w:pos="426"/>
          <w:tab w:val="left" w:pos="851"/>
        </w:tabs>
        <w:jc w:val="both"/>
        <w:rPr>
          <w:rFonts w:asciiTheme="majorHAnsi" w:hAnsiTheme="majorHAnsi" w:cs="Arial"/>
          <w:sz w:val="20"/>
          <w:szCs w:val="20"/>
        </w:rPr>
      </w:pPr>
    </w:p>
    <w:p w14:paraId="711F6F65" w14:textId="5E015EF7" w:rsidR="0024031D" w:rsidRDefault="0024031D" w:rsidP="00031844">
      <w:pPr>
        <w:tabs>
          <w:tab w:val="left" w:pos="426"/>
          <w:tab w:val="left" w:pos="851"/>
        </w:tabs>
        <w:jc w:val="both"/>
        <w:rPr>
          <w:rFonts w:asciiTheme="majorHAnsi" w:hAnsiTheme="majorHAnsi" w:cs="Arial"/>
          <w:sz w:val="20"/>
          <w:szCs w:val="20"/>
        </w:rPr>
      </w:pPr>
    </w:p>
    <w:p w14:paraId="75A50B82" w14:textId="57B77C00" w:rsidR="0024031D" w:rsidRDefault="0024031D" w:rsidP="00031844">
      <w:pPr>
        <w:tabs>
          <w:tab w:val="left" w:pos="426"/>
          <w:tab w:val="left" w:pos="851"/>
        </w:tabs>
        <w:jc w:val="both"/>
        <w:rPr>
          <w:rFonts w:asciiTheme="majorHAnsi" w:hAnsiTheme="majorHAnsi" w:cs="Arial"/>
          <w:sz w:val="20"/>
          <w:szCs w:val="20"/>
        </w:rPr>
      </w:pPr>
    </w:p>
    <w:p w14:paraId="351CFCEB" w14:textId="341F92F2" w:rsidR="0024031D" w:rsidRDefault="0024031D" w:rsidP="00031844">
      <w:pPr>
        <w:tabs>
          <w:tab w:val="left" w:pos="426"/>
          <w:tab w:val="left" w:pos="851"/>
        </w:tabs>
        <w:jc w:val="both"/>
        <w:rPr>
          <w:rFonts w:asciiTheme="majorHAnsi" w:hAnsiTheme="majorHAnsi" w:cs="Arial"/>
          <w:sz w:val="20"/>
          <w:szCs w:val="20"/>
        </w:rPr>
      </w:pPr>
    </w:p>
    <w:p w14:paraId="3A552402" w14:textId="6F532F40" w:rsidR="0024031D" w:rsidRDefault="0024031D" w:rsidP="00031844">
      <w:pPr>
        <w:tabs>
          <w:tab w:val="left" w:pos="426"/>
          <w:tab w:val="left" w:pos="851"/>
        </w:tabs>
        <w:jc w:val="both"/>
        <w:rPr>
          <w:rFonts w:asciiTheme="majorHAnsi" w:hAnsiTheme="majorHAnsi" w:cs="Arial"/>
          <w:sz w:val="20"/>
          <w:szCs w:val="20"/>
        </w:rPr>
      </w:pPr>
    </w:p>
    <w:p w14:paraId="654891E0" w14:textId="2C11204F" w:rsidR="0024031D" w:rsidRDefault="0024031D" w:rsidP="00031844">
      <w:pPr>
        <w:tabs>
          <w:tab w:val="left" w:pos="426"/>
          <w:tab w:val="left" w:pos="851"/>
        </w:tabs>
        <w:jc w:val="both"/>
        <w:rPr>
          <w:rFonts w:asciiTheme="majorHAnsi" w:hAnsiTheme="majorHAnsi" w:cs="Arial"/>
          <w:sz w:val="20"/>
          <w:szCs w:val="20"/>
        </w:rPr>
      </w:pPr>
    </w:p>
    <w:p w14:paraId="281139B0" w14:textId="77777777" w:rsidR="0024031D" w:rsidRPr="00076944" w:rsidRDefault="0024031D" w:rsidP="00031844">
      <w:pPr>
        <w:tabs>
          <w:tab w:val="left" w:pos="426"/>
          <w:tab w:val="left" w:pos="851"/>
        </w:tabs>
        <w:jc w:val="both"/>
        <w:rPr>
          <w:rFonts w:asciiTheme="majorHAnsi" w:hAnsiTheme="majorHAnsi" w:cs="Arial"/>
          <w:sz w:val="20"/>
          <w:szCs w:val="20"/>
        </w:rPr>
      </w:pPr>
    </w:p>
    <w:p w14:paraId="16460E84" w14:textId="77777777" w:rsidR="003A7CF4" w:rsidRPr="00076944" w:rsidRDefault="003A7CF4" w:rsidP="00FD074B">
      <w:pPr>
        <w:tabs>
          <w:tab w:val="left" w:pos="993"/>
          <w:tab w:val="left" w:pos="1418"/>
        </w:tabs>
        <w:spacing w:line="276" w:lineRule="auto"/>
        <w:jc w:val="both"/>
        <w:rPr>
          <w:rFonts w:asciiTheme="majorHAnsi" w:hAnsiTheme="majorHAnsi" w:cs="Arial"/>
          <w:b/>
          <w:sz w:val="20"/>
          <w:szCs w:val="20"/>
        </w:rPr>
      </w:pPr>
    </w:p>
    <w:p w14:paraId="75EE6FBB" w14:textId="77777777" w:rsidR="0024031D" w:rsidRPr="002E5CA4" w:rsidRDefault="0024031D" w:rsidP="0024031D">
      <w:pPr>
        <w:spacing w:line="276" w:lineRule="auto"/>
        <w:jc w:val="center"/>
        <w:rPr>
          <w:rFonts w:ascii="Cambria" w:eastAsia="Calibri" w:hAnsi="Cambria"/>
          <w:b/>
          <w:bCs/>
          <w:noProof w:val="0"/>
          <w:sz w:val="20"/>
          <w:szCs w:val="20"/>
        </w:rPr>
      </w:pPr>
      <w:r w:rsidRPr="002E5CA4">
        <w:rPr>
          <w:rFonts w:ascii="Cambria" w:eastAsia="Calibri" w:hAnsi="Cambria"/>
          <w:b/>
          <w:bCs/>
          <w:noProof w:val="0"/>
          <w:sz w:val="20"/>
          <w:szCs w:val="20"/>
          <w:lang w:eastAsia="en-US"/>
        </w:rPr>
        <w:lastRenderedPageBreak/>
        <w:t>ETICKÝ KÓDEX UCHÁDZAČA VO VEREJNOM OBSTARÁVANÍ</w:t>
      </w:r>
    </w:p>
    <w:p w14:paraId="57415504" w14:textId="77777777" w:rsidR="0024031D" w:rsidRDefault="0024031D" w:rsidP="0024031D">
      <w:pPr>
        <w:spacing w:line="276" w:lineRule="auto"/>
        <w:jc w:val="center"/>
        <w:rPr>
          <w:rFonts w:ascii="Cambria" w:eastAsia="Calibri" w:hAnsi="Cambria"/>
          <w:noProof w:val="0"/>
          <w:sz w:val="22"/>
          <w:szCs w:val="22"/>
          <w:lang w:eastAsia="en-US"/>
        </w:rPr>
      </w:pPr>
    </w:p>
    <w:p w14:paraId="00674C81" w14:textId="77777777" w:rsidR="0024031D" w:rsidRPr="00FF0F74" w:rsidRDefault="0024031D" w:rsidP="0024031D">
      <w:pPr>
        <w:jc w:val="both"/>
        <w:rPr>
          <w:rFonts w:asciiTheme="majorHAnsi" w:hAnsiTheme="majorHAnsi" w:cs="Arial"/>
          <w:b/>
          <w:bCs/>
          <w:sz w:val="20"/>
          <w:szCs w:val="20"/>
        </w:rPr>
      </w:pPr>
      <w:r w:rsidRPr="002E5CA4">
        <w:rPr>
          <w:rFonts w:ascii="Cambria" w:eastAsia="Calibri" w:hAnsi="Cambria"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w:t>
      </w:r>
      <w:r>
        <w:rPr>
          <w:rFonts w:ascii="Cambria" w:eastAsia="Calibri" w:hAnsi="Cambria" w:cs="Calibri"/>
          <w:noProof w:val="0"/>
          <w:sz w:val="20"/>
          <w:szCs w:val="20"/>
          <w:lang w:eastAsia="en-US"/>
        </w:rPr>
        <w:br/>
      </w:r>
      <w:r w:rsidRPr="002E5CA4">
        <w:rPr>
          <w:rFonts w:ascii="Cambria" w:eastAsia="Calibri" w:hAnsi="Cambria" w:cs="Calibri"/>
          <w:noProof w:val="0"/>
          <w:sz w:val="20"/>
          <w:szCs w:val="20"/>
          <w:lang w:eastAsia="en-US"/>
        </w:rPr>
        <w:t xml:space="preserve">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11" w:history="1">
        <w:r w:rsidRPr="002E5CA4">
          <w:rPr>
            <w:rStyle w:val="Hyperlink"/>
            <w:rFonts w:ascii="Calibri" w:eastAsia="Calibri" w:hAnsi="Calibri" w:cs="Calibri"/>
            <w:noProof w:val="0"/>
            <w:sz w:val="20"/>
            <w:szCs w:val="20"/>
            <w:lang w:eastAsia="en-US"/>
          </w:rPr>
          <w:t>https://www.uvo.gov.sk/eticky-kodex-zaujemcu-uchadzaca-54b.html</w:t>
        </w:r>
      </w:hyperlink>
      <w:r w:rsidRPr="002E5CA4">
        <w:rPr>
          <w:rFonts w:ascii="Cambria" w:eastAsia="Calibri" w:hAnsi="Cambria" w:cs="Calibri"/>
          <w:noProof w:val="0"/>
          <w:sz w:val="20"/>
          <w:szCs w:val="20"/>
          <w:lang w:eastAsia="en-US"/>
        </w:rPr>
        <w:t>.</w:t>
      </w:r>
    </w:p>
    <w:p w14:paraId="18A7AB6F" w14:textId="77777777" w:rsidR="00CB177C" w:rsidRPr="00076944" w:rsidRDefault="00CB177C">
      <w:pPr>
        <w:rPr>
          <w:rFonts w:asciiTheme="majorHAnsi" w:hAnsiTheme="majorHAnsi" w:cs="Arial"/>
          <w:b/>
          <w:sz w:val="20"/>
          <w:szCs w:val="20"/>
        </w:rPr>
      </w:pPr>
      <w:r w:rsidRPr="00076944">
        <w:rPr>
          <w:rFonts w:asciiTheme="majorHAnsi" w:hAnsiTheme="majorHAnsi" w:cs="Arial"/>
          <w:b/>
          <w:sz w:val="20"/>
          <w:szCs w:val="20"/>
        </w:rPr>
        <w:br w:type="page"/>
      </w:r>
    </w:p>
    <w:p w14:paraId="736884C2" w14:textId="54E6AD8C" w:rsidR="006B06AC" w:rsidRPr="00076944" w:rsidRDefault="00125914" w:rsidP="00026E84">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A.1</w:t>
      </w:r>
      <w:r w:rsidR="006277B4" w:rsidRPr="00076944">
        <w:rPr>
          <w:rFonts w:asciiTheme="majorHAnsi" w:hAnsiTheme="majorHAnsi" w:cs="Arial"/>
          <w:b/>
          <w:bCs/>
          <w:sz w:val="20"/>
          <w:szCs w:val="20"/>
        </w:rPr>
        <w:t xml:space="preserve"> </w:t>
      </w:r>
      <w:r w:rsidRPr="00076944">
        <w:rPr>
          <w:rFonts w:asciiTheme="majorHAnsi" w:hAnsiTheme="majorHAnsi" w:cs="Arial"/>
          <w:b/>
          <w:bCs/>
          <w:i/>
          <w:sz w:val="20"/>
          <w:szCs w:val="20"/>
        </w:rPr>
        <w:t xml:space="preserve">POKYNY </w:t>
      </w:r>
      <w:r w:rsidR="004E7161" w:rsidRPr="00076944">
        <w:rPr>
          <w:rFonts w:asciiTheme="majorHAnsi" w:hAnsiTheme="majorHAnsi" w:cs="Arial"/>
          <w:b/>
          <w:bCs/>
          <w:i/>
          <w:sz w:val="20"/>
          <w:szCs w:val="20"/>
        </w:rPr>
        <w:t>NA VYPRACOVANIE PONUKY</w:t>
      </w:r>
    </w:p>
    <w:p w14:paraId="0BB9F29A" w14:textId="056761B6" w:rsidR="006B06AC" w:rsidRPr="00076944" w:rsidRDefault="006277B4" w:rsidP="006B06AC">
      <w:pPr>
        <w:spacing w:line="276" w:lineRule="auto"/>
        <w:jc w:val="center"/>
        <w:rPr>
          <w:rFonts w:asciiTheme="majorHAnsi" w:hAnsiTheme="majorHAnsi" w:cs="Arial"/>
          <w:b/>
          <w:bCs/>
          <w:sz w:val="20"/>
          <w:szCs w:val="20"/>
        </w:rPr>
      </w:pPr>
      <w:r w:rsidRPr="00076944">
        <w:rPr>
          <w:rFonts w:asciiTheme="majorHAnsi" w:hAnsiTheme="majorHAnsi" w:cs="Arial"/>
          <w:b/>
          <w:bCs/>
          <w:sz w:val="20"/>
          <w:szCs w:val="20"/>
        </w:rPr>
        <w:t>Časť I.</w:t>
      </w:r>
    </w:p>
    <w:p w14:paraId="779CB59D" w14:textId="77777777" w:rsidR="00125914" w:rsidRPr="00076944" w:rsidRDefault="00125914" w:rsidP="006B06AC">
      <w:pPr>
        <w:spacing w:line="276" w:lineRule="auto"/>
        <w:jc w:val="center"/>
        <w:rPr>
          <w:rFonts w:asciiTheme="majorHAnsi" w:hAnsiTheme="majorHAnsi" w:cs="Arial"/>
          <w:b/>
          <w:sz w:val="20"/>
          <w:szCs w:val="20"/>
        </w:rPr>
      </w:pPr>
      <w:r w:rsidRPr="00076944">
        <w:rPr>
          <w:rFonts w:asciiTheme="majorHAnsi" w:hAnsiTheme="majorHAnsi" w:cs="Arial"/>
          <w:b/>
          <w:sz w:val="20"/>
          <w:szCs w:val="20"/>
        </w:rPr>
        <w:t>Všeobecné informácie</w:t>
      </w:r>
    </w:p>
    <w:p w14:paraId="51F046AA" w14:textId="77777777" w:rsidR="006B06AC" w:rsidRPr="00076944" w:rsidRDefault="006B06AC" w:rsidP="006B06AC">
      <w:pPr>
        <w:spacing w:line="276" w:lineRule="auto"/>
        <w:jc w:val="center"/>
        <w:rPr>
          <w:rFonts w:asciiTheme="majorHAnsi" w:hAnsiTheme="majorHAnsi" w:cs="Arial"/>
          <w:sz w:val="20"/>
          <w:szCs w:val="20"/>
        </w:rPr>
      </w:pPr>
    </w:p>
    <w:p w14:paraId="09D3C0B4"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Identifikácia verejného obstarávateľa</w:t>
      </w:r>
    </w:p>
    <w:p w14:paraId="25DF8C51" w14:textId="7FF1D13C" w:rsidR="00125914" w:rsidRPr="00076944" w:rsidRDefault="00125914" w:rsidP="006277B4">
      <w:pPr>
        <w:tabs>
          <w:tab w:val="left" w:pos="3544"/>
        </w:tabs>
        <w:ind w:left="3544" w:hanging="2977"/>
        <w:jc w:val="both"/>
        <w:rPr>
          <w:rFonts w:asciiTheme="majorHAnsi" w:hAnsiTheme="majorHAnsi" w:cs="Arial"/>
          <w:sz w:val="20"/>
          <w:szCs w:val="20"/>
        </w:rPr>
      </w:pPr>
      <w:r w:rsidRPr="00076944">
        <w:rPr>
          <w:rFonts w:asciiTheme="majorHAnsi" w:hAnsiTheme="majorHAnsi" w:cs="Arial"/>
          <w:sz w:val="20"/>
          <w:szCs w:val="20"/>
        </w:rPr>
        <w:t>Názov:</w:t>
      </w:r>
      <w:r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6277B4" w:rsidRPr="00076944">
        <w:rPr>
          <w:rFonts w:asciiTheme="majorHAnsi" w:hAnsiTheme="majorHAnsi" w:cs="Arial"/>
          <w:sz w:val="20"/>
          <w:szCs w:val="20"/>
        </w:rPr>
        <w:t>Národná banka Slovenska</w:t>
      </w:r>
    </w:p>
    <w:p w14:paraId="0C16C929" w14:textId="41DC700E" w:rsidR="00125914" w:rsidRPr="00076944" w:rsidRDefault="006277B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Sídlo</w:t>
      </w:r>
      <w:r w:rsidR="00125914" w:rsidRPr="00076944">
        <w:rPr>
          <w:rFonts w:asciiTheme="majorHAnsi" w:hAnsiTheme="majorHAnsi" w:cs="Arial"/>
          <w:sz w:val="20"/>
          <w:szCs w:val="20"/>
        </w:rPr>
        <w:t>:</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125914" w:rsidRPr="00076944">
        <w:rPr>
          <w:rFonts w:asciiTheme="majorHAnsi" w:hAnsiTheme="majorHAnsi" w:cs="Arial"/>
          <w:sz w:val="20"/>
          <w:szCs w:val="20"/>
        </w:rPr>
        <w:t>I. Karvaša 1, 813 25 Bratislava, Slovensk</w:t>
      </w:r>
      <w:r w:rsidR="007D6F43" w:rsidRPr="00076944">
        <w:rPr>
          <w:rFonts w:asciiTheme="majorHAnsi" w:hAnsiTheme="majorHAnsi" w:cs="Arial"/>
          <w:sz w:val="20"/>
          <w:szCs w:val="20"/>
        </w:rPr>
        <w:t>á republika</w:t>
      </w:r>
    </w:p>
    <w:p w14:paraId="612FD32E" w14:textId="77777777"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IČO:</w:t>
      </w:r>
      <w:r w:rsidRPr="00076944">
        <w:rPr>
          <w:rFonts w:asciiTheme="majorHAnsi" w:hAnsiTheme="majorHAnsi" w:cs="Arial"/>
          <w:sz w:val="20"/>
          <w:szCs w:val="20"/>
        </w:rPr>
        <w:tab/>
      </w:r>
      <w:r w:rsidR="00790A2B" w:rsidRPr="00076944">
        <w:rPr>
          <w:rFonts w:asciiTheme="majorHAnsi" w:hAnsiTheme="majorHAnsi" w:cs="Arial"/>
          <w:sz w:val="20"/>
          <w:szCs w:val="20"/>
        </w:rPr>
        <w:tab/>
      </w:r>
      <w:r w:rsidR="00790A2B" w:rsidRPr="00076944">
        <w:rPr>
          <w:rFonts w:asciiTheme="majorHAnsi" w:hAnsiTheme="majorHAnsi" w:cs="Arial"/>
          <w:sz w:val="20"/>
          <w:szCs w:val="20"/>
        </w:rPr>
        <w:tab/>
      </w:r>
      <w:r w:rsidRPr="00076944">
        <w:rPr>
          <w:rFonts w:asciiTheme="majorHAnsi" w:hAnsiTheme="majorHAnsi" w:cs="Arial"/>
          <w:sz w:val="20"/>
          <w:szCs w:val="20"/>
        </w:rPr>
        <w:t>30844789</w:t>
      </w:r>
    </w:p>
    <w:p w14:paraId="02C568C7" w14:textId="43EEDD62"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Internetová adresa (URL):</w:t>
      </w:r>
      <w:r w:rsidR="00CB177C" w:rsidRPr="00076944">
        <w:rPr>
          <w:rFonts w:asciiTheme="majorHAnsi" w:hAnsiTheme="majorHAnsi" w:cs="Arial"/>
          <w:sz w:val="20"/>
          <w:szCs w:val="20"/>
        </w:rPr>
        <w:tab/>
      </w:r>
      <w:r w:rsidR="00BB7A84" w:rsidRPr="00076944">
        <w:rPr>
          <w:rFonts w:asciiTheme="majorHAnsi" w:hAnsiTheme="majorHAnsi" w:cs="Arial"/>
          <w:sz w:val="20"/>
          <w:szCs w:val="20"/>
        </w:rPr>
        <w:tab/>
      </w:r>
      <w:r w:rsidR="00BB7A84" w:rsidRPr="00076944">
        <w:rPr>
          <w:rFonts w:asciiTheme="majorHAnsi" w:hAnsiTheme="majorHAnsi" w:cs="Arial"/>
          <w:sz w:val="20"/>
          <w:szCs w:val="20"/>
        </w:rPr>
        <w:tab/>
      </w:r>
      <w:hyperlink r:id="rId12" w:history="1">
        <w:r w:rsidRPr="00076944">
          <w:rPr>
            <w:rStyle w:val="Hyperlink"/>
            <w:rFonts w:asciiTheme="majorHAnsi" w:hAnsiTheme="majorHAnsi" w:cs="Arial"/>
            <w:sz w:val="20"/>
            <w:szCs w:val="20"/>
          </w:rPr>
          <w:t>www.nbs.sk</w:t>
        </w:r>
      </w:hyperlink>
    </w:p>
    <w:p w14:paraId="6A513E55" w14:textId="4CC1AF28"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 xml:space="preserve">Kontaktná osoba: </w:t>
      </w:r>
      <w:r w:rsidRPr="00076944">
        <w:rPr>
          <w:rFonts w:asciiTheme="majorHAnsi" w:hAnsiTheme="majorHAnsi" w:cs="Arial"/>
          <w:sz w:val="20"/>
          <w:szCs w:val="20"/>
        </w:rPr>
        <w:tab/>
      </w:r>
      <w:r w:rsidRPr="00076944">
        <w:rPr>
          <w:rFonts w:asciiTheme="majorHAnsi" w:hAnsiTheme="majorHAnsi" w:cs="Arial"/>
          <w:sz w:val="20"/>
          <w:szCs w:val="20"/>
        </w:rPr>
        <w:tab/>
      </w:r>
      <w:r w:rsidR="00CA6484" w:rsidRPr="00076944">
        <w:rPr>
          <w:rFonts w:asciiTheme="majorHAnsi" w:hAnsiTheme="majorHAnsi" w:cs="Arial"/>
          <w:sz w:val="20"/>
          <w:szCs w:val="20"/>
        </w:rPr>
        <w:tab/>
      </w:r>
      <w:r w:rsidR="00AA09F9">
        <w:rPr>
          <w:rFonts w:asciiTheme="majorHAnsi" w:hAnsiTheme="majorHAnsi" w:cs="Arial"/>
          <w:sz w:val="20"/>
          <w:szCs w:val="20"/>
        </w:rPr>
        <w:t>RNDr. Vladimír Kubánek</w:t>
      </w:r>
      <w:r w:rsidR="00463B30" w:rsidRPr="00076944">
        <w:rPr>
          <w:rFonts w:asciiTheme="majorHAnsi" w:hAnsiTheme="majorHAnsi" w:cs="Arial"/>
          <w:sz w:val="20"/>
          <w:szCs w:val="20"/>
          <w:highlight w:val="yellow"/>
        </w:rPr>
        <w:t xml:space="preserve"> </w:t>
      </w:r>
    </w:p>
    <w:p w14:paraId="49D12AE2" w14:textId="77777777"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Kontaktná adresa:</w:t>
      </w:r>
      <w:r w:rsidR="00125914"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00125914" w:rsidRPr="00076944">
        <w:rPr>
          <w:rFonts w:asciiTheme="majorHAnsi" w:hAnsiTheme="majorHAnsi" w:cs="Arial"/>
          <w:sz w:val="20"/>
          <w:szCs w:val="20"/>
        </w:rPr>
        <w:t xml:space="preserve">I. Karvaša 1, 813 25 Bratislava, </w:t>
      </w:r>
      <w:r w:rsidR="007D6F43" w:rsidRPr="00076944">
        <w:rPr>
          <w:rFonts w:asciiTheme="majorHAnsi" w:hAnsiTheme="majorHAnsi" w:cs="Arial"/>
          <w:sz w:val="20"/>
          <w:szCs w:val="20"/>
        </w:rPr>
        <w:t>Slovenská republika</w:t>
      </w:r>
    </w:p>
    <w:p w14:paraId="7866EF13" w14:textId="0F4358F5"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Telefón:</w:t>
      </w:r>
      <w:r w:rsidR="00125914" w:rsidRPr="00076944">
        <w:rPr>
          <w:rFonts w:asciiTheme="majorHAnsi" w:hAnsiTheme="majorHAnsi" w:cs="Arial"/>
          <w:sz w:val="20"/>
          <w:szCs w:val="20"/>
        </w:rPr>
        <w:tab/>
      </w:r>
      <w:r w:rsidR="00125914" w:rsidRPr="00076944">
        <w:rPr>
          <w:rFonts w:asciiTheme="majorHAnsi" w:hAnsiTheme="majorHAnsi" w:cs="Arial"/>
          <w:sz w:val="20"/>
          <w:szCs w:val="20"/>
        </w:rPr>
        <w:tab/>
      </w:r>
      <w:r w:rsidRPr="00076944">
        <w:rPr>
          <w:rFonts w:asciiTheme="majorHAnsi" w:hAnsiTheme="majorHAnsi" w:cs="Arial"/>
          <w:sz w:val="20"/>
          <w:szCs w:val="20"/>
        </w:rPr>
        <w:tab/>
      </w:r>
      <w:r w:rsidR="00463B30" w:rsidRPr="00076944">
        <w:rPr>
          <w:rFonts w:asciiTheme="majorHAnsi" w:hAnsiTheme="majorHAnsi" w:cs="Arial"/>
          <w:sz w:val="20"/>
          <w:szCs w:val="20"/>
        </w:rPr>
        <w:t>+421</w:t>
      </w:r>
      <w:r w:rsidR="003739E5">
        <w:rPr>
          <w:rFonts w:asciiTheme="majorHAnsi" w:hAnsiTheme="majorHAnsi" w:cs="Arial"/>
          <w:sz w:val="20"/>
          <w:szCs w:val="20"/>
        </w:rPr>
        <w:t xml:space="preserve"> </w:t>
      </w:r>
      <w:r w:rsidR="00463B30" w:rsidRPr="00076944">
        <w:rPr>
          <w:rFonts w:asciiTheme="majorHAnsi" w:hAnsiTheme="majorHAnsi" w:cs="Arial"/>
          <w:sz w:val="20"/>
          <w:szCs w:val="20"/>
        </w:rPr>
        <w:t>25787</w:t>
      </w:r>
      <w:r w:rsidR="003739E5">
        <w:rPr>
          <w:rFonts w:asciiTheme="majorHAnsi" w:hAnsiTheme="majorHAnsi" w:cs="Arial"/>
          <w:sz w:val="20"/>
          <w:szCs w:val="20"/>
        </w:rPr>
        <w:t xml:space="preserve"> </w:t>
      </w:r>
      <w:r w:rsidR="00463B30" w:rsidRPr="00076944">
        <w:rPr>
          <w:rFonts w:asciiTheme="majorHAnsi" w:hAnsiTheme="majorHAnsi" w:cs="Arial"/>
          <w:sz w:val="20"/>
          <w:szCs w:val="20"/>
        </w:rPr>
        <w:t>12</w:t>
      </w:r>
      <w:r w:rsidR="00AA09F9">
        <w:rPr>
          <w:rFonts w:asciiTheme="majorHAnsi" w:hAnsiTheme="majorHAnsi" w:cs="Arial"/>
          <w:sz w:val="20"/>
          <w:szCs w:val="20"/>
        </w:rPr>
        <w:t>2</w:t>
      </w:r>
      <w:r w:rsidR="00463B30" w:rsidRPr="00076944">
        <w:rPr>
          <w:rFonts w:asciiTheme="majorHAnsi" w:hAnsiTheme="majorHAnsi" w:cs="Arial"/>
          <w:sz w:val="20"/>
          <w:szCs w:val="20"/>
        </w:rPr>
        <w:t>5</w:t>
      </w:r>
    </w:p>
    <w:p w14:paraId="1FEE96FA" w14:textId="10989246" w:rsidR="00125914" w:rsidRPr="00076944" w:rsidRDefault="001E41E2"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E-mail:</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425210" w:rsidRPr="00076944">
        <w:rPr>
          <w:rFonts w:asciiTheme="majorHAnsi" w:hAnsiTheme="majorHAnsi" w:cs="Arial"/>
          <w:sz w:val="20"/>
          <w:szCs w:val="20"/>
        </w:rPr>
        <w:tab/>
      </w:r>
      <w:r w:rsidR="00AA09F9">
        <w:rPr>
          <w:rFonts w:asciiTheme="majorHAnsi" w:hAnsiTheme="majorHAnsi" w:cs="Arial"/>
          <w:sz w:val="20"/>
          <w:szCs w:val="20"/>
        </w:rPr>
        <w:t>vladimir.kubanek</w:t>
      </w:r>
      <w:r w:rsidR="00463B30" w:rsidRPr="00076944">
        <w:rPr>
          <w:rFonts w:asciiTheme="majorHAnsi" w:hAnsiTheme="majorHAnsi" w:cs="Arial"/>
          <w:sz w:val="20"/>
          <w:szCs w:val="20"/>
        </w:rPr>
        <w:t>@nbs.sk</w:t>
      </w:r>
      <w:r w:rsidR="00463B30" w:rsidRPr="00076944">
        <w:rPr>
          <w:rFonts w:asciiTheme="majorHAnsi" w:hAnsiTheme="majorHAnsi" w:cs="Arial"/>
          <w:sz w:val="20"/>
          <w:szCs w:val="20"/>
          <w:highlight w:val="yellow"/>
        </w:rPr>
        <w:t xml:space="preserve"> </w:t>
      </w:r>
    </w:p>
    <w:p w14:paraId="1F22BE07" w14:textId="65F89903"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Profil verejného obstarávateľa:</w:t>
      </w:r>
      <w:r w:rsidR="00125914" w:rsidRPr="00076944">
        <w:rPr>
          <w:rFonts w:asciiTheme="majorHAnsi" w:hAnsiTheme="majorHAnsi" w:cs="Arial"/>
          <w:sz w:val="20"/>
          <w:szCs w:val="20"/>
        </w:rPr>
        <w:tab/>
      </w:r>
      <w:r w:rsidR="00CB177C" w:rsidRPr="00076944">
        <w:rPr>
          <w:rFonts w:asciiTheme="majorHAnsi" w:hAnsiTheme="majorHAnsi" w:cs="Arial"/>
          <w:sz w:val="20"/>
          <w:szCs w:val="20"/>
        </w:rPr>
        <w:tab/>
      </w:r>
      <w:r w:rsidR="00CB177C" w:rsidRPr="00076944">
        <w:rPr>
          <w:rFonts w:asciiTheme="majorHAnsi" w:hAnsiTheme="majorHAnsi" w:cs="Arial"/>
          <w:sz w:val="20"/>
          <w:szCs w:val="20"/>
        </w:rPr>
        <w:tab/>
      </w:r>
      <w:hyperlink r:id="rId13" w:history="1">
        <w:r w:rsidR="002A7591" w:rsidRPr="00076944">
          <w:rPr>
            <w:rStyle w:val="Hyperlink"/>
            <w:rFonts w:asciiTheme="majorHAnsi" w:hAnsiTheme="majorHAnsi" w:cs="Arial"/>
            <w:sz w:val="20"/>
            <w:szCs w:val="20"/>
          </w:rPr>
          <w:t>https://www.uvo.gov.sk/profily/-/profil/pdetail/8643</w:t>
        </w:r>
      </w:hyperlink>
    </w:p>
    <w:p w14:paraId="12E0D7C8" w14:textId="77777777" w:rsidR="006B06AC" w:rsidRPr="0007694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Predmet zákazky</w:t>
      </w:r>
    </w:p>
    <w:p w14:paraId="086CBFE4" w14:textId="4C2C18A5" w:rsidR="00322105" w:rsidRPr="00076944"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Názov predmetu zákazky: </w:t>
      </w:r>
      <w:bookmarkStart w:id="9" w:name="_Hlk43464435"/>
      <w:bookmarkStart w:id="10" w:name="_Hlk13047455"/>
      <w:r w:rsidR="0042003B" w:rsidRPr="0042003B">
        <w:rPr>
          <w:rFonts w:asciiTheme="majorHAnsi" w:hAnsiTheme="majorHAnsi" w:cs="Arial"/>
          <w:sz w:val="20"/>
          <w:szCs w:val="20"/>
        </w:rPr>
        <w:t>Dátová stratégia Národnej banky Slovenska</w:t>
      </w:r>
      <w:r w:rsidR="00272118">
        <w:rPr>
          <w:rFonts w:asciiTheme="majorHAnsi" w:hAnsiTheme="majorHAnsi" w:cs="Arial"/>
          <w:sz w:val="20"/>
          <w:szCs w:val="20"/>
        </w:rPr>
        <w:t>.</w:t>
      </w:r>
      <w:r w:rsidR="002B3343">
        <w:rPr>
          <w:rFonts w:asciiTheme="majorHAnsi" w:hAnsiTheme="majorHAnsi" w:cs="Arial"/>
          <w:sz w:val="20"/>
          <w:szCs w:val="20"/>
        </w:rPr>
        <w:t xml:space="preserve"> </w:t>
      </w:r>
      <w:bookmarkEnd w:id="9"/>
    </w:p>
    <w:bookmarkEnd w:id="10"/>
    <w:p w14:paraId="212D6A6C" w14:textId="52E6B6A4" w:rsidR="00A21376" w:rsidRPr="00FD4149" w:rsidRDefault="00B5035A" w:rsidP="00FD4149">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Stručný opis </w:t>
      </w:r>
      <w:r w:rsidR="00AA2EF8" w:rsidRPr="00076944">
        <w:rPr>
          <w:rFonts w:asciiTheme="majorHAnsi" w:hAnsiTheme="majorHAnsi" w:cs="Arial"/>
          <w:sz w:val="20"/>
          <w:szCs w:val="20"/>
        </w:rPr>
        <w:t xml:space="preserve">predmetu </w:t>
      </w:r>
      <w:r w:rsidRPr="00076944">
        <w:rPr>
          <w:rFonts w:asciiTheme="majorHAnsi" w:hAnsiTheme="majorHAnsi" w:cs="Arial"/>
          <w:sz w:val="20"/>
          <w:szCs w:val="20"/>
        </w:rPr>
        <w:t>zákazky:</w:t>
      </w:r>
      <w:r w:rsidR="003A4FBE" w:rsidRPr="00FD4149">
        <w:rPr>
          <w:rFonts w:asciiTheme="majorHAnsi" w:hAnsiTheme="majorHAnsi" w:cs="Arial"/>
          <w:sz w:val="20"/>
          <w:szCs w:val="20"/>
          <w:highlight w:val="yellow"/>
        </w:rPr>
        <w:t xml:space="preserve"> </w:t>
      </w:r>
    </w:p>
    <w:p w14:paraId="3E3AB8F4" w14:textId="25BCDB7C" w:rsidR="00FD4149" w:rsidRPr="00B458DE" w:rsidRDefault="00FD4149" w:rsidP="00FD4149">
      <w:pPr>
        <w:shd w:val="clear" w:color="auto" w:fill="FFFFFF" w:themeFill="background1"/>
        <w:ind w:left="567"/>
        <w:jc w:val="both"/>
        <w:rPr>
          <w:rFonts w:asciiTheme="majorHAnsi" w:hAnsiTheme="majorHAnsi" w:cs="Arial"/>
          <w:sz w:val="20"/>
          <w:szCs w:val="20"/>
        </w:rPr>
      </w:pPr>
      <w:r w:rsidRPr="00B458DE">
        <w:rPr>
          <w:rFonts w:asciiTheme="majorHAnsi" w:hAnsiTheme="majorHAnsi" w:cs="Arial"/>
          <w:sz w:val="20"/>
          <w:szCs w:val="20"/>
        </w:rPr>
        <w:t>Predmet</w:t>
      </w:r>
      <w:r w:rsidR="005704A4" w:rsidRPr="00B458DE">
        <w:rPr>
          <w:rFonts w:asciiTheme="majorHAnsi" w:hAnsiTheme="majorHAnsi" w:cs="Arial"/>
          <w:sz w:val="20"/>
          <w:szCs w:val="20"/>
        </w:rPr>
        <w:t>om</w:t>
      </w:r>
      <w:r w:rsidRPr="00B458DE">
        <w:rPr>
          <w:rFonts w:asciiTheme="majorHAnsi" w:hAnsiTheme="majorHAnsi" w:cs="Arial"/>
          <w:sz w:val="20"/>
          <w:szCs w:val="20"/>
        </w:rPr>
        <w:t xml:space="preserve"> zákazky je:</w:t>
      </w:r>
    </w:p>
    <w:p w14:paraId="5E694358" w14:textId="3A262D94" w:rsidR="0042003B" w:rsidRPr="0042003B" w:rsidRDefault="00AA09F9"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2.2.1</w:t>
      </w:r>
      <w:r w:rsidR="00814B97">
        <w:rPr>
          <w:rFonts w:asciiTheme="majorHAnsi" w:hAnsiTheme="majorHAnsi" w:cs="Arial"/>
          <w:sz w:val="20"/>
          <w:szCs w:val="20"/>
        </w:rPr>
        <w:tab/>
      </w:r>
      <w:r w:rsidR="0042003B" w:rsidRPr="0042003B">
        <w:rPr>
          <w:rFonts w:asciiTheme="majorHAnsi" w:hAnsiTheme="majorHAnsi" w:cs="Arial"/>
          <w:sz w:val="20"/>
          <w:szCs w:val="20"/>
        </w:rPr>
        <w:t xml:space="preserve">Zmapovanie a zhodnotenie súčasného stavu využívania dát - zberu, spracovania, ukladania, manažmentu kvality, šírenia a poskytovania údajov v rámci procesov a metodík v Národnej banke Slovenska (ďalej len „NBS“) jednotlivými informačnými systémami, zmapovanie požiadaviek na ich využívanie v budúcnosti a príprava návrhu celkovej stratégie NBS pre oblasť dát, vrátane návrhu strategických priorít v oblasti dát, identifikácia bariér a možností ich prekonania, návrhov konkrétnych projektov potrebných pre úspešnú implementáciu navrhovanej stratégie. </w:t>
      </w:r>
    </w:p>
    <w:p w14:paraId="074974BE" w14:textId="765D14D4" w:rsidR="0042003B" w:rsidRPr="0042003B"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w:t>
      </w:r>
      <w:r w:rsidRPr="0042003B">
        <w:rPr>
          <w:rFonts w:asciiTheme="majorHAnsi" w:hAnsiTheme="majorHAnsi" w:cs="Arial"/>
          <w:sz w:val="20"/>
          <w:szCs w:val="20"/>
        </w:rPr>
        <w:t>2</w:t>
      </w:r>
      <w:r w:rsidRPr="0042003B">
        <w:rPr>
          <w:rFonts w:asciiTheme="majorHAnsi" w:hAnsiTheme="majorHAnsi" w:cs="Arial"/>
          <w:sz w:val="20"/>
          <w:szCs w:val="20"/>
        </w:rPr>
        <w:tab/>
        <w:t xml:space="preserve">Vypracovanie návrhu komplexného procesného modelu pre procesy týkajúce sa dát (Master Data Management) a z neho vyplývajúce potrebné organizačné a iné implementačné úpravy a pravidlá pre riadenie dát (Data Governance) v NBS. </w:t>
      </w:r>
    </w:p>
    <w:p w14:paraId="28105479" w14:textId="0EA99A4B" w:rsidR="0042003B" w:rsidRPr="0042003B"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2.2.3</w:t>
      </w:r>
      <w:r w:rsidRPr="0042003B">
        <w:rPr>
          <w:rFonts w:asciiTheme="majorHAnsi" w:hAnsiTheme="majorHAnsi" w:cs="Arial"/>
          <w:sz w:val="20"/>
          <w:szCs w:val="20"/>
        </w:rPr>
        <w:tab/>
      </w:r>
      <w:bookmarkStart w:id="11" w:name="_Hlk71717142"/>
      <w:r w:rsidRPr="0042003B">
        <w:rPr>
          <w:rFonts w:asciiTheme="majorHAnsi" w:hAnsiTheme="majorHAnsi" w:cs="Arial"/>
          <w:sz w:val="20"/>
          <w:szCs w:val="20"/>
        </w:rPr>
        <w:t>Vypracovanie návrhu (vychádzajúce z predchádzajúceho bodu) celobankového DWH/BI riešenia pre NBS v budúcnosti a plánu jeho implementácie</w:t>
      </w:r>
      <w:bookmarkEnd w:id="11"/>
      <w:r w:rsidRPr="0042003B">
        <w:rPr>
          <w:rFonts w:asciiTheme="majorHAnsi" w:hAnsiTheme="majorHAnsi" w:cs="Arial"/>
          <w:sz w:val="20"/>
          <w:szCs w:val="20"/>
        </w:rPr>
        <w:t>.</w:t>
      </w:r>
    </w:p>
    <w:p w14:paraId="69447628" w14:textId="7D54C1E6" w:rsidR="007D6716" w:rsidRPr="00D548DA" w:rsidRDefault="0042003B" w:rsidP="0042003B">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2.2.4</w:t>
      </w:r>
      <w:r w:rsidRPr="0042003B">
        <w:rPr>
          <w:rFonts w:asciiTheme="majorHAnsi" w:hAnsiTheme="majorHAnsi" w:cs="Arial"/>
          <w:sz w:val="20"/>
          <w:szCs w:val="20"/>
        </w:rPr>
        <w:tab/>
        <w:t>Hlavným zámerom NBS v tomto projekte je vytvoriť detailnú funkčnú stratégiu pre oblasť dát (vrátene procesného rámca / Master Data Managementu), ktorá bude vychádzať z aktuálnej situácie a bude pokrývať procesy a dáta celej banky, bude popisovať očakávané výzvy, pred ktorými NBS bude stáť, rôzne regulačné (napr. Eurosystém) požiadavky, existujúce problémy informačných systémov s dátami atď. Výstupom bude návrh strategických priorít v oblasti dát, bariéry a možnosti ich prekonania.</w:t>
      </w:r>
      <w:r w:rsidR="00AA09F9" w:rsidRPr="00AA09F9">
        <w:rPr>
          <w:rFonts w:asciiTheme="majorHAnsi" w:hAnsiTheme="majorHAnsi" w:cs="Arial"/>
          <w:sz w:val="20"/>
          <w:szCs w:val="20"/>
        </w:rPr>
        <w:t>“).</w:t>
      </w:r>
    </w:p>
    <w:p w14:paraId="753943BA" w14:textId="3D249579" w:rsidR="000A65EE" w:rsidRPr="00076944" w:rsidRDefault="00667106" w:rsidP="00026CCE">
      <w:pPr>
        <w:autoSpaceDE w:val="0"/>
        <w:autoSpaceDN w:val="0"/>
        <w:adjustRightInd w:val="0"/>
        <w:ind w:left="567"/>
        <w:jc w:val="both"/>
        <w:rPr>
          <w:rFonts w:asciiTheme="majorHAnsi" w:hAnsiTheme="majorHAnsi" w:cs="Arial"/>
          <w:sz w:val="20"/>
          <w:szCs w:val="20"/>
        </w:rPr>
      </w:pPr>
      <w:r w:rsidRPr="00076944">
        <w:rPr>
          <w:rFonts w:asciiTheme="majorHAnsi" w:hAnsiTheme="majorHAnsi" w:cs="Arial"/>
          <w:sz w:val="20"/>
          <w:szCs w:val="20"/>
        </w:rPr>
        <w:t>P</w:t>
      </w:r>
      <w:r w:rsidR="006B06AC" w:rsidRPr="00076944">
        <w:rPr>
          <w:rFonts w:asciiTheme="majorHAnsi" w:hAnsiTheme="majorHAnsi" w:cs="Arial"/>
          <w:sz w:val="20"/>
          <w:szCs w:val="20"/>
        </w:rPr>
        <w:t xml:space="preserve">odrobné </w:t>
      </w:r>
      <w:r w:rsidR="009650C6" w:rsidRPr="00076944">
        <w:rPr>
          <w:rFonts w:asciiTheme="majorHAnsi" w:hAnsiTheme="majorHAnsi" w:cs="Arial"/>
          <w:sz w:val="20"/>
          <w:szCs w:val="20"/>
        </w:rPr>
        <w:t xml:space="preserve">vymedzenie predmetu zákazky </w:t>
      </w:r>
      <w:r w:rsidR="00B5035A" w:rsidRPr="00076944">
        <w:rPr>
          <w:rFonts w:asciiTheme="majorHAnsi" w:hAnsiTheme="majorHAnsi" w:cs="Arial"/>
          <w:sz w:val="20"/>
          <w:szCs w:val="20"/>
        </w:rPr>
        <w:t>vrá</w:t>
      </w:r>
      <w:r w:rsidR="00AA2EF8" w:rsidRPr="00076944">
        <w:rPr>
          <w:rFonts w:asciiTheme="majorHAnsi" w:hAnsiTheme="majorHAnsi" w:cs="Arial"/>
          <w:sz w:val="20"/>
          <w:szCs w:val="20"/>
        </w:rPr>
        <w:t>tane požiadaviek</w:t>
      </w:r>
      <w:r w:rsidR="003A4FBE" w:rsidRPr="00076944">
        <w:rPr>
          <w:rFonts w:asciiTheme="majorHAnsi" w:hAnsiTheme="majorHAnsi" w:cs="Arial"/>
          <w:sz w:val="20"/>
          <w:szCs w:val="20"/>
        </w:rPr>
        <w:t xml:space="preserve"> na predmet zákazky</w:t>
      </w:r>
      <w:r w:rsidR="00AA2EF8" w:rsidRPr="00076944">
        <w:rPr>
          <w:rFonts w:asciiTheme="majorHAnsi" w:hAnsiTheme="majorHAnsi" w:cs="Arial"/>
          <w:sz w:val="20"/>
          <w:szCs w:val="20"/>
        </w:rPr>
        <w:t>, množstva a</w:t>
      </w:r>
      <w:r w:rsidR="003A4FBE" w:rsidRPr="00076944">
        <w:rPr>
          <w:rFonts w:asciiTheme="majorHAnsi" w:hAnsiTheme="majorHAnsi" w:cs="Arial"/>
          <w:sz w:val="20"/>
          <w:szCs w:val="20"/>
        </w:rPr>
        <w:t> </w:t>
      </w:r>
      <w:r w:rsidR="009650C6" w:rsidRPr="00076944">
        <w:rPr>
          <w:rFonts w:asciiTheme="majorHAnsi" w:hAnsiTheme="majorHAnsi" w:cs="Arial"/>
          <w:sz w:val="20"/>
          <w:szCs w:val="20"/>
        </w:rPr>
        <w:t>špecifikácií</w:t>
      </w:r>
      <w:r w:rsidR="003A4FBE" w:rsidRPr="00076944">
        <w:rPr>
          <w:rFonts w:asciiTheme="majorHAnsi" w:hAnsiTheme="majorHAnsi" w:cs="Arial"/>
          <w:sz w:val="20"/>
          <w:szCs w:val="20"/>
        </w:rPr>
        <w:t>,</w:t>
      </w:r>
      <w:r w:rsidR="009650C6" w:rsidRPr="00076944">
        <w:rPr>
          <w:rFonts w:asciiTheme="majorHAnsi" w:hAnsiTheme="majorHAnsi" w:cs="Arial"/>
          <w:sz w:val="20"/>
          <w:szCs w:val="20"/>
        </w:rPr>
        <w:t xml:space="preserve"> je uvedené v časti</w:t>
      </w:r>
      <w:r w:rsidR="00AA2EF8" w:rsidRPr="00076944">
        <w:rPr>
          <w:rFonts w:asciiTheme="majorHAnsi" w:hAnsiTheme="majorHAnsi" w:cs="Arial"/>
          <w:sz w:val="20"/>
          <w:szCs w:val="20"/>
        </w:rPr>
        <w:t xml:space="preserve"> </w:t>
      </w:r>
      <w:r w:rsidR="00B5035A" w:rsidRPr="00076944">
        <w:rPr>
          <w:rFonts w:asciiTheme="majorHAnsi" w:hAnsiTheme="majorHAnsi" w:cs="Arial"/>
          <w:sz w:val="20"/>
          <w:szCs w:val="20"/>
        </w:rPr>
        <w:t>B</w:t>
      </w:r>
      <w:r w:rsidR="00FC3DD8" w:rsidRPr="00076944">
        <w:rPr>
          <w:rFonts w:asciiTheme="majorHAnsi" w:hAnsiTheme="majorHAnsi" w:cs="Arial"/>
          <w:sz w:val="20"/>
          <w:szCs w:val="20"/>
        </w:rPr>
        <w:t>.</w:t>
      </w:r>
      <w:r w:rsidR="00B5035A" w:rsidRPr="00076944">
        <w:rPr>
          <w:rFonts w:asciiTheme="majorHAnsi" w:hAnsiTheme="majorHAnsi" w:cs="Arial"/>
          <w:sz w:val="20"/>
          <w:szCs w:val="20"/>
        </w:rPr>
        <w:t xml:space="preserve"> </w:t>
      </w:r>
      <w:r w:rsidR="003A4FBE" w:rsidRPr="00076944">
        <w:rPr>
          <w:rFonts w:asciiTheme="majorHAnsi" w:hAnsiTheme="majorHAnsi" w:cs="Arial"/>
          <w:i/>
          <w:sz w:val="20"/>
          <w:szCs w:val="20"/>
        </w:rPr>
        <w:t xml:space="preserve">OPIS PREDMETU ZÁKAZKY </w:t>
      </w:r>
      <w:r w:rsidR="003A4FBE" w:rsidRPr="00B33A42">
        <w:rPr>
          <w:rFonts w:asciiTheme="majorHAnsi" w:hAnsiTheme="majorHAnsi" w:cs="Arial"/>
          <w:sz w:val="20"/>
          <w:szCs w:val="20"/>
        </w:rPr>
        <w:t>týchto súťažných podkladov</w:t>
      </w:r>
      <w:r w:rsidR="00B5035A" w:rsidRPr="00A362C3">
        <w:rPr>
          <w:rFonts w:asciiTheme="majorHAnsi" w:hAnsiTheme="majorHAnsi" w:cs="Arial"/>
          <w:sz w:val="20"/>
          <w:szCs w:val="20"/>
        </w:rPr>
        <w:t>.</w:t>
      </w:r>
    </w:p>
    <w:p w14:paraId="30E829A9" w14:textId="383C7682" w:rsidR="003156D1" w:rsidRPr="00FA3BE4" w:rsidRDefault="00A759DF" w:rsidP="007A79FE">
      <w:pPr>
        <w:pStyle w:val="BodyTextIndent2"/>
        <w:numPr>
          <w:ilvl w:val="1"/>
          <w:numId w:val="2"/>
        </w:numPr>
        <w:tabs>
          <w:tab w:val="right" w:leader="dot" w:pos="10080"/>
        </w:tabs>
        <w:rPr>
          <w:rFonts w:asciiTheme="majorHAnsi" w:hAnsiTheme="majorHAnsi" w:cs="Arial"/>
          <w:sz w:val="20"/>
          <w:szCs w:val="20"/>
        </w:rPr>
      </w:pPr>
      <w:r w:rsidRPr="00076944">
        <w:rPr>
          <w:rFonts w:asciiTheme="majorHAnsi" w:hAnsiTheme="majorHAnsi" w:cs="Arial"/>
          <w:sz w:val="20"/>
          <w:szCs w:val="20"/>
        </w:rPr>
        <w:t xml:space="preserve">Predpokladaná hodnota zákazky: </w:t>
      </w:r>
      <w:r w:rsidR="008C3C8A">
        <w:rPr>
          <w:rFonts w:asciiTheme="majorHAnsi" w:hAnsiTheme="majorHAnsi" w:cs="Arial"/>
          <w:sz w:val="20"/>
          <w:szCs w:val="20"/>
        </w:rPr>
        <w:t>234 000</w:t>
      </w:r>
      <w:r w:rsidR="00356C3F">
        <w:rPr>
          <w:rFonts w:asciiTheme="majorHAnsi" w:hAnsiTheme="majorHAnsi" w:cs="Arial"/>
          <w:sz w:val="20"/>
          <w:szCs w:val="20"/>
        </w:rPr>
        <w:t>,00</w:t>
      </w:r>
      <w:r w:rsidR="007F30ED" w:rsidRPr="00FA3BE4">
        <w:rPr>
          <w:rFonts w:asciiTheme="majorHAnsi" w:hAnsiTheme="majorHAnsi" w:cs="Arial"/>
          <w:sz w:val="20"/>
          <w:szCs w:val="20"/>
        </w:rPr>
        <w:t>,-</w:t>
      </w:r>
      <w:r w:rsidR="003A4FBE" w:rsidRPr="00FA3BE4">
        <w:rPr>
          <w:rFonts w:asciiTheme="majorHAnsi" w:hAnsiTheme="majorHAnsi" w:cs="Arial"/>
          <w:sz w:val="20"/>
          <w:szCs w:val="20"/>
        </w:rPr>
        <w:t xml:space="preserve"> </w:t>
      </w:r>
      <w:r w:rsidR="003938F6" w:rsidRPr="00FA3BE4">
        <w:rPr>
          <w:rFonts w:asciiTheme="majorHAnsi" w:hAnsiTheme="majorHAnsi" w:cs="Arial"/>
          <w:sz w:val="20"/>
          <w:szCs w:val="20"/>
        </w:rPr>
        <w:t>eur bez DPH</w:t>
      </w:r>
      <w:r w:rsidR="003166A3" w:rsidRPr="00FA3BE4">
        <w:rPr>
          <w:rFonts w:asciiTheme="majorHAnsi" w:hAnsiTheme="majorHAnsi" w:cs="Arial"/>
          <w:sz w:val="20"/>
          <w:szCs w:val="20"/>
        </w:rPr>
        <w:t>.</w:t>
      </w:r>
    </w:p>
    <w:p w14:paraId="3FBF76C6" w14:textId="77777777" w:rsidR="00DC1FB6" w:rsidRPr="00076944"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Spolo</w:t>
      </w:r>
      <w:r w:rsidR="00631250" w:rsidRPr="00076944">
        <w:rPr>
          <w:rFonts w:asciiTheme="majorHAnsi" w:hAnsiTheme="majorHAnsi" w:cs="Arial"/>
          <w:sz w:val="20"/>
          <w:szCs w:val="20"/>
        </w:rPr>
        <w:t>čný slovník obstarávania (CPV):</w:t>
      </w:r>
    </w:p>
    <w:p w14:paraId="6CA9C9B5" w14:textId="74F979E2" w:rsidR="003A4FBE" w:rsidRDefault="003A4FBE" w:rsidP="003A4FBE">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Hlavný predmet:</w:t>
      </w:r>
    </w:p>
    <w:p w14:paraId="21C5D0D5" w14:textId="4999634C" w:rsidR="008D42DD" w:rsidRPr="008D42DD" w:rsidRDefault="00D30086" w:rsidP="003A4FBE">
      <w:pPr>
        <w:pStyle w:val="BodyTextIndent2"/>
        <w:tabs>
          <w:tab w:val="left" w:pos="3261"/>
          <w:tab w:val="left" w:pos="4253"/>
        </w:tabs>
        <w:ind w:left="574"/>
        <w:rPr>
          <w:rFonts w:ascii="Cambria" w:hAnsi="Cambria" w:cs="Arial"/>
          <w:sz w:val="20"/>
          <w:szCs w:val="20"/>
        </w:rPr>
      </w:pPr>
      <w:r w:rsidRPr="00D30086">
        <w:rPr>
          <w:rFonts w:ascii="Cambria" w:hAnsi="Cambria" w:cs="Calibri"/>
          <w:noProof w:val="0"/>
          <w:sz w:val="20"/>
          <w:szCs w:val="20"/>
        </w:rPr>
        <w:t>79314000-8</w:t>
      </w:r>
      <w:r>
        <w:rPr>
          <w:rFonts w:ascii="Cambria" w:hAnsi="Cambria" w:cs="Calibri"/>
          <w:noProof w:val="0"/>
          <w:sz w:val="20"/>
          <w:szCs w:val="20"/>
        </w:rPr>
        <w:t xml:space="preserve"> </w:t>
      </w:r>
      <w:r w:rsidRPr="00D30086">
        <w:rPr>
          <w:rFonts w:ascii="Cambria" w:hAnsi="Cambria" w:cs="Calibri"/>
          <w:noProof w:val="0"/>
          <w:sz w:val="20"/>
          <w:szCs w:val="20"/>
        </w:rPr>
        <w:t>Štúdie realizovateľnosti</w:t>
      </w:r>
    </w:p>
    <w:p w14:paraId="5AE90E09"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72316000-3</w:t>
      </w:r>
      <w:r w:rsidRPr="000F6E85">
        <w:rPr>
          <w:rFonts w:ascii="Cambria" w:hAnsi="Cambria" w:cs="Calibri"/>
          <w:noProof w:val="0"/>
          <w:sz w:val="20"/>
          <w:szCs w:val="20"/>
        </w:rPr>
        <w:tab/>
        <w:t>Analýza údajov</w:t>
      </w:r>
    </w:p>
    <w:p w14:paraId="39CC4E94"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72317000-0</w:t>
      </w:r>
      <w:r w:rsidRPr="000F6E85">
        <w:rPr>
          <w:rFonts w:ascii="Cambria" w:hAnsi="Cambria" w:cs="Calibri"/>
          <w:noProof w:val="0"/>
          <w:sz w:val="20"/>
          <w:szCs w:val="20"/>
        </w:rPr>
        <w:tab/>
        <w:t>Ukladanie údajov</w:t>
      </w:r>
    </w:p>
    <w:p w14:paraId="6DEF5F67" w14:textId="77777777" w:rsidR="000F6E85" w:rsidRP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72318000-7</w:t>
      </w:r>
      <w:r w:rsidRPr="000F6E85">
        <w:rPr>
          <w:rFonts w:ascii="Cambria" w:hAnsi="Cambria" w:cs="Calibri"/>
          <w:noProof w:val="0"/>
          <w:sz w:val="20"/>
          <w:szCs w:val="20"/>
        </w:rPr>
        <w:tab/>
        <w:t>Prenos údajov</w:t>
      </w:r>
    </w:p>
    <w:p w14:paraId="03A1A5D7" w14:textId="77777777" w:rsidR="000F6E85" w:rsidRDefault="000F6E85" w:rsidP="000F6E85">
      <w:pPr>
        <w:pStyle w:val="BodyTextIndent2"/>
        <w:tabs>
          <w:tab w:val="left" w:pos="1701"/>
        </w:tabs>
        <w:ind w:left="574"/>
        <w:rPr>
          <w:rFonts w:ascii="Cambria" w:hAnsi="Cambria" w:cs="Calibri"/>
          <w:noProof w:val="0"/>
          <w:sz w:val="20"/>
          <w:szCs w:val="20"/>
        </w:rPr>
      </w:pPr>
      <w:r w:rsidRPr="000F6E85">
        <w:rPr>
          <w:rFonts w:ascii="Cambria" w:hAnsi="Cambria" w:cs="Calibri"/>
          <w:noProof w:val="0"/>
          <w:sz w:val="20"/>
          <w:szCs w:val="20"/>
        </w:rPr>
        <w:t>72319000-4</w:t>
      </w:r>
      <w:r w:rsidRPr="000F6E85">
        <w:rPr>
          <w:rFonts w:ascii="Cambria" w:hAnsi="Cambria" w:cs="Calibri"/>
          <w:noProof w:val="0"/>
          <w:sz w:val="20"/>
          <w:szCs w:val="20"/>
        </w:rPr>
        <w:tab/>
        <w:t>Poskytovanie údajov</w:t>
      </w:r>
    </w:p>
    <w:p w14:paraId="661C7C2E" w14:textId="29126EBE" w:rsidR="00E5564F" w:rsidRPr="00076944"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Ponuka predložená uchádzačom musí byť vypracovaná v súlade s podmienkami uvedenými v oznámení </w:t>
      </w:r>
      <w:r w:rsidR="00AA09F9">
        <w:rPr>
          <w:rFonts w:asciiTheme="majorHAnsi" w:hAnsiTheme="majorHAnsi" w:cs="Arial"/>
          <w:sz w:val="20"/>
          <w:szCs w:val="20"/>
        </w:rPr>
        <w:br/>
      </w:r>
      <w:r w:rsidRPr="0007694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70F943D3" w14:textId="77777777" w:rsidR="00E5564F" w:rsidRPr="00076944"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Rozdelenie predmetu zákazky </w:t>
      </w:r>
    </w:p>
    <w:p w14:paraId="544D2371" w14:textId="5C526D50" w:rsidR="00C625EE" w:rsidRPr="00C625EE" w:rsidRDefault="00F35FAE" w:rsidP="00C625EE">
      <w:pPr>
        <w:autoSpaceDE w:val="0"/>
        <w:autoSpaceDN w:val="0"/>
        <w:adjustRightInd w:val="0"/>
        <w:jc w:val="both"/>
        <w:rPr>
          <w:rFonts w:ascii="Cambria" w:hAnsi="Cambria" w:cs="Calibri"/>
          <w:noProof w:val="0"/>
          <w:sz w:val="20"/>
          <w:szCs w:val="20"/>
        </w:rPr>
      </w:pPr>
      <w:bookmarkStart w:id="12" w:name="_Hlk71618496"/>
      <w:r w:rsidRPr="00076944">
        <w:rPr>
          <w:rFonts w:asciiTheme="majorHAnsi" w:hAnsiTheme="majorHAnsi" w:cs="Arial"/>
          <w:sz w:val="20"/>
          <w:szCs w:val="20"/>
        </w:rPr>
        <w:t>Predmet zákazky nie je</w:t>
      </w:r>
      <w:r w:rsidR="00F311CD" w:rsidRPr="00076944">
        <w:rPr>
          <w:rFonts w:asciiTheme="majorHAnsi" w:hAnsiTheme="majorHAnsi" w:cs="Arial"/>
          <w:sz w:val="20"/>
          <w:szCs w:val="20"/>
        </w:rPr>
        <w:t xml:space="preserve"> </w:t>
      </w:r>
      <w:r w:rsidRPr="00076944">
        <w:rPr>
          <w:rFonts w:asciiTheme="majorHAnsi" w:hAnsiTheme="majorHAnsi" w:cs="Arial"/>
          <w:sz w:val="20"/>
          <w:szCs w:val="20"/>
        </w:rPr>
        <w:t>rozdelený na časti. Uchádzači sú povinní predložiť ponuku na celý predmet zákazky.</w:t>
      </w:r>
      <w:r w:rsidR="00C625EE">
        <w:rPr>
          <w:rFonts w:asciiTheme="majorHAnsi" w:hAnsiTheme="majorHAnsi" w:cs="Arial"/>
          <w:sz w:val="20"/>
          <w:szCs w:val="20"/>
        </w:rPr>
        <w:t xml:space="preserve"> </w:t>
      </w:r>
      <w:bookmarkStart w:id="13" w:name="_Hlk27558617"/>
      <w:r w:rsidR="00C625EE" w:rsidRPr="00C625EE">
        <w:rPr>
          <w:rFonts w:ascii="Cambria" w:hAnsi="Cambria" w:cs="Calibri"/>
          <w:noProof w:val="0"/>
          <w:sz w:val="20"/>
          <w:szCs w:val="20"/>
        </w:rPr>
        <w:t xml:space="preserve">Podľa § 28 ods. 2 </w:t>
      </w:r>
      <w:r w:rsidR="00070D83">
        <w:rPr>
          <w:rFonts w:ascii="Cambria" w:hAnsi="Cambria" w:cs="Calibri"/>
          <w:noProof w:val="0"/>
          <w:sz w:val="20"/>
          <w:szCs w:val="20"/>
        </w:rPr>
        <w:t>z</w:t>
      </w:r>
      <w:r w:rsidR="00991B97">
        <w:rPr>
          <w:rFonts w:ascii="Cambria" w:hAnsi="Cambria" w:cs="Calibri"/>
          <w:noProof w:val="0"/>
          <w:sz w:val="20"/>
          <w:szCs w:val="20"/>
        </w:rPr>
        <w:t>ákona o verejnom obstarávaní</w:t>
      </w:r>
      <w:r w:rsidR="00C625EE" w:rsidRPr="00C625EE">
        <w:rPr>
          <w:rFonts w:ascii="Cambria" w:hAnsi="Cambria" w:cs="Calibri"/>
          <w:noProof w:val="0"/>
          <w:sz w:val="20"/>
          <w:szCs w:val="20"/>
        </w:rPr>
        <w:t>: „Ak verejn</w:t>
      </w:r>
      <w:r w:rsidR="00C625EE">
        <w:rPr>
          <w:rFonts w:ascii="Cambria" w:hAnsi="Cambria" w:cs="Calibri"/>
          <w:noProof w:val="0"/>
          <w:sz w:val="20"/>
          <w:szCs w:val="20"/>
        </w:rPr>
        <w:t>ý</w:t>
      </w:r>
      <w:r w:rsidR="00C625EE" w:rsidRPr="00C625EE">
        <w:rPr>
          <w:rFonts w:ascii="Cambria" w:hAnsi="Cambria" w:cs="Calibri"/>
          <w:noProof w:val="0"/>
          <w:sz w:val="20"/>
          <w:szCs w:val="20"/>
        </w:rPr>
        <w:t xml:space="preserve"> obstar</w:t>
      </w:r>
      <w:r w:rsidR="00C625EE">
        <w:rPr>
          <w:rFonts w:ascii="Cambria" w:hAnsi="Cambria" w:cs="Calibri"/>
          <w:noProof w:val="0"/>
          <w:sz w:val="20"/>
          <w:szCs w:val="20"/>
        </w:rPr>
        <w:t>á</w:t>
      </w:r>
      <w:r w:rsidR="00C625EE" w:rsidRPr="00C625EE">
        <w:rPr>
          <w:rFonts w:ascii="Cambria" w:hAnsi="Cambria" w:cs="Calibri"/>
          <w:noProof w:val="0"/>
          <w:sz w:val="20"/>
          <w:szCs w:val="20"/>
        </w:rPr>
        <w:t>vateľ nerozdel</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z</w:t>
      </w:r>
      <w:r w:rsidR="00C625EE">
        <w:rPr>
          <w:rFonts w:ascii="Cambria" w:hAnsi="Cambria" w:cs="Calibri"/>
          <w:noProof w:val="0"/>
          <w:sz w:val="20"/>
          <w:szCs w:val="20"/>
        </w:rPr>
        <w:t>á</w:t>
      </w:r>
      <w:r w:rsidR="00C625EE" w:rsidRPr="00C625EE">
        <w:rPr>
          <w:rFonts w:ascii="Cambria" w:hAnsi="Cambria" w:cs="Calibri"/>
          <w:noProof w:val="0"/>
          <w:sz w:val="20"/>
          <w:szCs w:val="20"/>
        </w:rPr>
        <w:t>kazku na časti, od</w:t>
      </w:r>
      <w:r w:rsidR="00C625EE">
        <w:rPr>
          <w:rFonts w:ascii="Cambria" w:hAnsi="Cambria" w:cs="Calibri"/>
          <w:noProof w:val="0"/>
          <w:sz w:val="20"/>
          <w:szCs w:val="20"/>
        </w:rPr>
        <w:t>ô</w:t>
      </w:r>
      <w:r w:rsidR="00C625EE" w:rsidRPr="00C625EE">
        <w:rPr>
          <w:rFonts w:ascii="Cambria" w:hAnsi="Cambria" w:cs="Calibri"/>
          <w:noProof w:val="0"/>
          <w:sz w:val="20"/>
          <w:szCs w:val="20"/>
        </w:rPr>
        <w:t>vodnenie uvedie v</w:t>
      </w:r>
      <w:r w:rsidR="00C625EE">
        <w:rPr>
          <w:rFonts w:ascii="Cambria" w:hAnsi="Cambria" w:cs="Calibri"/>
          <w:noProof w:val="0"/>
          <w:sz w:val="20"/>
          <w:szCs w:val="20"/>
        </w:rPr>
        <w:t xml:space="preserve"> </w:t>
      </w:r>
      <w:r w:rsidR="00C625EE" w:rsidRPr="00C625EE">
        <w:rPr>
          <w:rFonts w:ascii="Cambria" w:hAnsi="Cambria" w:cs="Calibri"/>
          <w:noProof w:val="0"/>
          <w:sz w:val="20"/>
          <w:szCs w:val="20"/>
        </w:rPr>
        <w:t>ozn</w:t>
      </w:r>
      <w:r w:rsidR="00C625EE">
        <w:rPr>
          <w:rFonts w:ascii="Cambria" w:hAnsi="Cambria" w:cs="Calibri"/>
          <w:noProof w:val="0"/>
          <w:sz w:val="20"/>
          <w:szCs w:val="20"/>
        </w:rPr>
        <w:t>á</w:t>
      </w:r>
      <w:r w:rsidR="00C625EE" w:rsidRPr="00C625EE">
        <w:rPr>
          <w:rFonts w:ascii="Cambria" w:hAnsi="Cambria" w:cs="Calibri"/>
          <w:noProof w:val="0"/>
          <w:sz w:val="20"/>
          <w:szCs w:val="20"/>
        </w:rPr>
        <w:t>men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o vyhl</w:t>
      </w:r>
      <w:r w:rsidR="00C625EE">
        <w:rPr>
          <w:rFonts w:ascii="Cambria" w:hAnsi="Cambria" w:cs="Calibri"/>
          <w:noProof w:val="0"/>
          <w:sz w:val="20"/>
          <w:szCs w:val="20"/>
        </w:rPr>
        <w:t>á</w:t>
      </w:r>
      <w:r w:rsidR="00C625EE" w:rsidRPr="00C625EE">
        <w:rPr>
          <w:rFonts w:ascii="Cambria" w:hAnsi="Cambria" w:cs="Calibri"/>
          <w:noProof w:val="0"/>
          <w:sz w:val="20"/>
          <w:szCs w:val="20"/>
        </w:rPr>
        <w:t>sen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verejn</w:t>
      </w:r>
      <w:r w:rsidR="00C625EE">
        <w:rPr>
          <w:rFonts w:ascii="Cambria" w:hAnsi="Cambria" w:cs="Calibri"/>
          <w:noProof w:val="0"/>
          <w:sz w:val="20"/>
          <w:szCs w:val="20"/>
        </w:rPr>
        <w:t>é</w:t>
      </w:r>
      <w:r w:rsidR="00C625EE" w:rsidRPr="00C625EE">
        <w:rPr>
          <w:rFonts w:ascii="Cambria" w:hAnsi="Cambria" w:cs="Calibri"/>
          <w:noProof w:val="0"/>
          <w:sz w:val="20"/>
          <w:szCs w:val="20"/>
        </w:rPr>
        <w:t>ho obstar</w:t>
      </w:r>
      <w:r w:rsidR="00C625EE">
        <w:rPr>
          <w:rFonts w:ascii="Cambria" w:hAnsi="Cambria" w:cs="Calibri"/>
          <w:noProof w:val="0"/>
          <w:sz w:val="20"/>
          <w:szCs w:val="20"/>
        </w:rPr>
        <w:t>á</w:t>
      </w:r>
      <w:r w:rsidR="00C625EE" w:rsidRPr="00C625EE">
        <w:rPr>
          <w:rFonts w:ascii="Cambria" w:hAnsi="Cambria" w:cs="Calibri"/>
          <w:noProof w:val="0"/>
          <w:sz w:val="20"/>
          <w:szCs w:val="20"/>
        </w:rPr>
        <w:t>vania alebo v s</w:t>
      </w:r>
      <w:r w:rsidR="00C625EE">
        <w:rPr>
          <w:rFonts w:ascii="Cambria" w:hAnsi="Cambria" w:cs="Calibri"/>
          <w:noProof w:val="0"/>
          <w:sz w:val="20"/>
          <w:szCs w:val="20"/>
        </w:rPr>
        <w:t>ú</w:t>
      </w:r>
      <w:r w:rsidR="00C625EE" w:rsidRPr="00C625EE">
        <w:rPr>
          <w:rFonts w:ascii="Cambria" w:hAnsi="Cambria" w:cs="Calibri"/>
          <w:noProof w:val="0"/>
          <w:sz w:val="20"/>
          <w:szCs w:val="20"/>
        </w:rPr>
        <w:t>ťažn</w:t>
      </w:r>
      <w:r w:rsidR="00C625EE">
        <w:rPr>
          <w:rFonts w:ascii="Cambria" w:hAnsi="Cambria" w:cs="Calibri"/>
          <w:noProof w:val="0"/>
          <w:sz w:val="20"/>
          <w:szCs w:val="20"/>
        </w:rPr>
        <w:t>ý</w:t>
      </w:r>
      <w:r w:rsidR="00C625EE" w:rsidRPr="00C625EE">
        <w:rPr>
          <w:rFonts w:ascii="Cambria" w:hAnsi="Cambria" w:cs="Calibri"/>
          <w:noProof w:val="0"/>
          <w:sz w:val="20"/>
          <w:szCs w:val="20"/>
        </w:rPr>
        <w:t>ch podkladoch; t</w:t>
      </w:r>
      <w:r w:rsidR="003739E5">
        <w:rPr>
          <w:rFonts w:ascii="Cambria" w:hAnsi="Cambria" w:cs="Calibri"/>
          <w:noProof w:val="0"/>
          <w:sz w:val="20"/>
          <w:szCs w:val="20"/>
        </w:rPr>
        <w:t>á</w:t>
      </w:r>
      <w:r w:rsidR="00C625EE" w:rsidRPr="00C625EE">
        <w:rPr>
          <w:rFonts w:ascii="Cambria" w:hAnsi="Cambria" w:cs="Calibri"/>
          <w:noProof w:val="0"/>
          <w:sz w:val="20"/>
          <w:szCs w:val="20"/>
        </w:rPr>
        <w:t>to povinnosť sa nevzťahuje na</w:t>
      </w:r>
      <w:r w:rsidR="00C625EE">
        <w:rPr>
          <w:rFonts w:ascii="Cambria" w:hAnsi="Cambria" w:cs="Calibri"/>
          <w:noProof w:val="0"/>
          <w:sz w:val="20"/>
          <w:szCs w:val="20"/>
        </w:rPr>
        <w:t xml:space="preserve"> </w:t>
      </w:r>
      <w:r w:rsidR="00C625EE" w:rsidRPr="00C625EE">
        <w:rPr>
          <w:rFonts w:ascii="Cambria" w:hAnsi="Cambria" w:cs="Calibri"/>
          <w:noProof w:val="0"/>
          <w:sz w:val="20"/>
          <w:szCs w:val="20"/>
        </w:rPr>
        <w:t>zad</w:t>
      </w:r>
      <w:r w:rsidR="00C625EE">
        <w:rPr>
          <w:rFonts w:ascii="Cambria" w:hAnsi="Cambria" w:cs="Calibri"/>
          <w:noProof w:val="0"/>
          <w:sz w:val="20"/>
          <w:szCs w:val="20"/>
        </w:rPr>
        <w:t>á</w:t>
      </w:r>
      <w:r w:rsidR="00C625EE" w:rsidRPr="00C625EE">
        <w:rPr>
          <w:rFonts w:ascii="Cambria" w:hAnsi="Cambria" w:cs="Calibri"/>
          <w:noProof w:val="0"/>
          <w:sz w:val="20"/>
          <w:szCs w:val="20"/>
        </w:rPr>
        <w:t>vanie koncesie.“</w:t>
      </w:r>
      <w:bookmarkEnd w:id="13"/>
    </w:p>
    <w:p w14:paraId="2FC9B1EF" w14:textId="1741C00F" w:rsidR="00F35FAE" w:rsidRDefault="00C625EE" w:rsidP="006863F8">
      <w:pPr>
        <w:autoSpaceDE w:val="0"/>
        <w:autoSpaceDN w:val="0"/>
        <w:adjustRightInd w:val="0"/>
        <w:jc w:val="both"/>
        <w:rPr>
          <w:rFonts w:ascii="Cambria" w:hAnsi="Cambria" w:cs="Calibri"/>
          <w:noProof w:val="0"/>
          <w:sz w:val="20"/>
          <w:szCs w:val="20"/>
        </w:rPr>
      </w:pPr>
      <w:bookmarkStart w:id="14" w:name="_Hlk71620344"/>
      <w:bookmarkEnd w:id="12"/>
      <w:r w:rsidRPr="00D23AE5">
        <w:rPr>
          <w:rFonts w:ascii="Cambria" w:hAnsi="Cambria" w:cs="Calibri"/>
          <w:noProof w:val="0"/>
          <w:sz w:val="20"/>
          <w:szCs w:val="20"/>
        </w:rPr>
        <w:t>Rozdelenie predmetu zákazky na časti je technicky a procesne nerealizovateľné, a to z</w:t>
      </w:r>
      <w:r w:rsidR="00E852D0" w:rsidRPr="00D23AE5">
        <w:rPr>
          <w:rFonts w:ascii="Cambria" w:hAnsi="Cambria" w:cs="Calibri"/>
          <w:noProof w:val="0"/>
          <w:sz w:val="20"/>
          <w:szCs w:val="20"/>
        </w:rPr>
        <w:t> </w:t>
      </w:r>
      <w:r w:rsidRPr="00D23AE5">
        <w:rPr>
          <w:rFonts w:ascii="Cambria" w:hAnsi="Cambria" w:cs="Calibri"/>
          <w:noProof w:val="0"/>
          <w:sz w:val="20"/>
          <w:szCs w:val="20"/>
        </w:rPr>
        <w:t>nasledujúcich</w:t>
      </w:r>
      <w:r w:rsidR="00E852D0" w:rsidRPr="00D23AE5">
        <w:rPr>
          <w:rFonts w:ascii="Cambria" w:hAnsi="Cambria" w:cs="Calibri"/>
          <w:noProof w:val="0"/>
          <w:sz w:val="20"/>
          <w:szCs w:val="20"/>
        </w:rPr>
        <w:t xml:space="preserve"> </w:t>
      </w:r>
      <w:r w:rsidRPr="00D23AE5">
        <w:rPr>
          <w:rFonts w:ascii="Cambria" w:hAnsi="Cambria" w:cs="Calibri"/>
          <w:noProof w:val="0"/>
          <w:sz w:val="20"/>
          <w:szCs w:val="20"/>
        </w:rPr>
        <w:t>dôvodov:</w:t>
      </w:r>
    </w:p>
    <w:p w14:paraId="3513D00D" w14:textId="70B5AEA2" w:rsidR="00EC12F8" w:rsidRPr="00221FD5" w:rsidRDefault="00C625EE" w:rsidP="00BD466E">
      <w:pPr>
        <w:autoSpaceDE w:val="0"/>
        <w:autoSpaceDN w:val="0"/>
        <w:adjustRightInd w:val="0"/>
        <w:jc w:val="both"/>
        <w:rPr>
          <w:rFonts w:asciiTheme="majorHAnsi" w:hAnsiTheme="majorHAnsi" w:cs="Calibri"/>
          <w:noProof w:val="0"/>
          <w:sz w:val="20"/>
          <w:szCs w:val="20"/>
        </w:rPr>
      </w:pPr>
      <w:r w:rsidRPr="00D23AE5">
        <w:rPr>
          <w:rFonts w:asciiTheme="majorHAnsi" w:hAnsiTheme="majorHAnsi" w:cs="Calibri"/>
          <w:noProof w:val="0"/>
          <w:sz w:val="20"/>
          <w:szCs w:val="20"/>
        </w:rPr>
        <w:t>Za účelom dosiahnutia stanovených cieľov predmetu zákazky musí dané služby poskytovať úspešný uchádzač,</w:t>
      </w:r>
      <w:r w:rsidR="00A362C3" w:rsidRPr="00D23AE5">
        <w:rPr>
          <w:rFonts w:asciiTheme="majorHAnsi" w:hAnsiTheme="majorHAnsi" w:cs="Calibri"/>
          <w:noProof w:val="0"/>
          <w:sz w:val="20"/>
          <w:szCs w:val="20"/>
        </w:rPr>
        <w:t xml:space="preserve"> </w:t>
      </w:r>
      <w:r w:rsidRPr="00D23AE5">
        <w:rPr>
          <w:rFonts w:asciiTheme="majorHAnsi" w:hAnsiTheme="majorHAnsi" w:cs="Calibri"/>
          <w:noProof w:val="0"/>
          <w:sz w:val="20"/>
          <w:szCs w:val="20"/>
        </w:rPr>
        <w:t xml:space="preserve">ktorý bude poskytovať odborné služby pre </w:t>
      </w:r>
      <w:r w:rsidR="00E47570" w:rsidRPr="00D23AE5">
        <w:rPr>
          <w:rFonts w:asciiTheme="majorHAnsi" w:hAnsiTheme="majorHAnsi" w:cs="Calibri"/>
          <w:noProof w:val="0"/>
          <w:sz w:val="20"/>
          <w:szCs w:val="20"/>
        </w:rPr>
        <w:t xml:space="preserve">zmapovanie </w:t>
      </w:r>
      <w:r w:rsidRPr="00D23AE5">
        <w:rPr>
          <w:rFonts w:asciiTheme="majorHAnsi" w:hAnsiTheme="majorHAnsi" w:cs="Calibri"/>
          <w:noProof w:val="0"/>
          <w:sz w:val="20"/>
          <w:szCs w:val="20"/>
        </w:rPr>
        <w:t>existujúcich procesov, analyzovanie ich z</w:t>
      </w:r>
      <w:r w:rsidR="00EC12F8" w:rsidRPr="00D23AE5">
        <w:rPr>
          <w:rFonts w:asciiTheme="majorHAnsi" w:hAnsiTheme="majorHAnsi" w:cs="Calibri"/>
          <w:noProof w:val="0"/>
          <w:sz w:val="20"/>
          <w:szCs w:val="20"/>
        </w:rPr>
        <w:t> </w:t>
      </w:r>
      <w:r w:rsidRPr="00D23AE5">
        <w:rPr>
          <w:rFonts w:asciiTheme="majorHAnsi" w:hAnsiTheme="majorHAnsi" w:cs="Calibri"/>
          <w:noProof w:val="0"/>
          <w:sz w:val="20"/>
          <w:szCs w:val="20"/>
        </w:rPr>
        <w:t>pohľadu</w:t>
      </w:r>
      <w:r w:rsidR="00EC12F8" w:rsidRPr="00D23AE5">
        <w:rPr>
          <w:rFonts w:asciiTheme="majorHAnsi" w:hAnsiTheme="majorHAnsi" w:cs="Calibri"/>
          <w:noProof w:val="0"/>
          <w:sz w:val="20"/>
          <w:szCs w:val="20"/>
        </w:rPr>
        <w:t xml:space="preserve"> </w:t>
      </w:r>
      <w:r w:rsidR="00E46568">
        <w:rPr>
          <w:rFonts w:asciiTheme="majorHAnsi" w:hAnsiTheme="majorHAnsi" w:cs="Calibri"/>
          <w:noProof w:val="0"/>
          <w:sz w:val="20"/>
          <w:szCs w:val="20"/>
        </w:rPr>
        <w:t xml:space="preserve">pravidiel </w:t>
      </w:r>
      <w:r w:rsidR="00E46568" w:rsidRPr="00E46568">
        <w:rPr>
          <w:rFonts w:asciiTheme="majorHAnsi" w:hAnsiTheme="majorHAnsi" w:cs="Calibri"/>
          <w:noProof w:val="0"/>
          <w:sz w:val="20"/>
          <w:szCs w:val="20"/>
        </w:rPr>
        <w:t>na spracovanie údajov (Data Governance)</w:t>
      </w:r>
      <w:r w:rsidR="005431E3">
        <w:rPr>
          <w:rFonts w:asciiTheme="majorHAnsi" w:hAnsiTheme="majorHAnsi" w:cs="Calibri"/>
          <w:noProof w:val="0"/>
          <w:sz w:val="20"/>
          <w:szCs w:val="20"/>
        </w:rPr>
        <w:t xml:space="preserve"> a n</w:t>
      </w:r>
      <w:r w:rsidRPr="00D23AE5">
        <w:rPr>
          <w:rFonts w:asciiTheme="majorHAnsi" w:hAnsiTheme="majorHAnsi" w:cs="Calibri"/>
          <w:noProof w:val="0"/>
          <w:sz w:val="20"/>
          <w:szCs w:val="20"/>
        </w:rPr>
        <w:t>a</w:t>
      </w:r>
      <w:r w:rsidR="005431E3">
        <w:rPr>
          <w:rFonts w:asciiTheme="majorHAnsi" w:hAnsiTheme="majorHAnsi" w:cs="Calibri"/>
          <w:noProof w:val="0"/>
          <w:sz w:val="20"/>
          <w:szCs w:val="20"/>
        </w:rPr>
        <w:t xml:space="preserve"> základe toho </w:t>
      </w:r>
      <w:r w:rsidR="005431E3" w:rsidRPr="005431E3">
        <w:rPr>
          <w:rFonts w:asciiTheme="majorHAnsi" w:hAnsiTheme="majorHAnsi" w:cs="Calibri"/>
          <w:noProof w:val="0"/>
          <w:sz w:val="20"/>
          <w:szCs w:val="20"/>
        </w:rPr>
        <w:t>n</w:t>
      </w:r>
      <w:r w:rsidR="005431E3">
        <w:rPr>
          <w:rFonts w:asciiTheme="majorHAnsi" w:hAnsiTheme="majorHAnsi" w:cs="Calibri"/>
          <w:noProof w:val="0"/>
          <w:sz w:val="20"/>
          <w:szCs w:val="20"/>
        </w:rPr>
        <w:t>a</w:t>
      </w:r>
      <w:r w:rsidR="005431E3" w:rsidRPr="005431E3">
        <w:rPr>
          <w:rFonts w:asciiTheme="majorHAnsi" w:hAnsiTheme="majorHAnsi" w:cs="Calibri"/>
          <w:noProof w:val="0"/>
          <w:sz w:val="20"/>
          <w:szCs w:val="20"/>
        </w:rPr>
        <w:t>vrh</w:t>
      </w:r>
      <w:r w:rsidR="005431E3">
        <w:rPr>
          <w:rFonts w:asciiTheme="majorHAnsi" w:hAnsiTheme="majorHAnsi" w:cs="Calibri"/>
          <w:noProof w:val="0"/>
          <w:sz w:val="20"/>
          <w:szCs w:val="20"/>
        </w:rPr>
        <w:t>núť</w:t>
      </w:r>
      <w:r w:rsidR="005431E3" w:rsidRPr="005431E3">
        <w:rPr>
          <w:rFonts w:asciiTheme="majorHAnsi" w:hAnsiTheme="majorHAnsi" w:cs="Calibri"/>
          <w:noProof w:val="0"/>
          <w:sz w:val="20"/>
          <w:szCs w:val="20"/>
        </w:rPr>
        <w:t xml:space="preserve"> komplexn</w:t>
      </w:r>
      <w:r w:rsidR="005431E3">
        <w:rPr>
          <w:rFonts w:asciiTheme="majorHAnsi" w:hAnsiTheme="majorHAnsi" w:cs="Calibri"/>
          <w:noProof w:val="0"/>
          <w:sz w:val="20"/>
          <w:szCs w:val="20"/>
        </w:rPr>
        <w:t>ý</w:t>
      </w:r>
      <w:r w:rsidR="005431E3" w:rsidRPr="005431E3">
        <w:rPr>
          <w:rFonts w:asciiTheme="majorHAnsi" w:hAnsiTheme="majorHAnsi" w:cs="Calibri"/>
          <w:noProof w:val="0"/>
          <w:sz w:val="20"/>
          <w:szCs w:val="20"/>
        </w:rPr>
        <w:t xml:space="preserve"> procesn</w:t>
      </w:r>
      <w:r w:rsidR="005431E3">
        <w:rPr>
          <w:rFonts w:asciiTheme="majorHAnsi" w:hAnsiTheme="majorHAnsi" w:cs="Calibri"/>
          <w:noProof w:val="0"/>
          <w:sz w:val="20"/>
          <w:szCs w:val="20"/>
        </w:rPr>
        <w:t>ý</w:t>
      </w:r>
      <w:r w:rsidR="005431E3" w:rsidRPr="005431E3">
        <w:rPr>
          <w:rFonts w:asciiTheme="majorHAnsi" w:hAnsiTheme="majorHAnsi" w:cs="Calibri"/>
          <w:noProof w:val="0"/>
          <w:sz w:val="20"/>
          <w:szCs w:val="20"/>
        </w:rPr>
        <w:t xml:space="preserve"> model pre </w:t>
      </w:r>
      <w:r w:rsidR="005431E3" w:rsidRPr="005431E3">
        <w:rPr>
          <w:rFonts w:asciiTheme="majorHAnsi" w:hAnsiTheme="majorHAnsi" w:cs="Calibri"/>
          <w:noProof w:val="0"/>
          <w:sz w:val="20"/>
          <w:szCs w:val="20"/>
        </w:rPr>
        <w:lastRenderedPageBreak/>
        <w:t>procesy týkajúce sa dát (Master Data Management) a z neho vyplývajúce potrebné organizačné a iné implementačné úpravy a pravidlá pre riadenie dát (Data Governance) v NBS</w:t>
      </w:r>
      <w:r w:rsidR="005431E3" w:rsidRPr="005431E3">
        <w:t xml:space="preserve"> </w:t>
      </w:r>
      <w:r w:rsidR="005431E3">
        <w:t>vrátane</w:t>
      </w:r>
      <w:r w:rsidR="005431E3" w:rsidRPr="005431E3">
        <w:rPr>
          <w:rFonts w:asciiTheme="majorHAnsi" w:hAnsiTheme="majorHAnsi" w:cs="Calibri"/>
          <w:noProof w:val="0"/>
          <w:sz w:val="20"/>
          <w:szCs w:val="20"/>
        </w:rPr>
        <w:t xml:space="preserve"> celobankového DWH/BI riešenia pre NBS v budúcnosti a plánu jeho implementácie</w:t>
      </w:r>
      <w:r w:rsidR="005431E3">
        <w:rPr>
          <w:rFonts w:asciiTheme="majorHAnsi" w:hAnsiTheme="majorHAnsi" w:cs="Calibri"/>
          <w:noProof w:val="0"/>
          <w:sz w:val="20"/>
          <w:szCs w:val="20"/>
        </w:rPr>
        <w:t>.</w:t>
      </w:r>
      <w:r w:rsidR="005431E3" w:rsidRPr="005431E3">
        <w:rPr>
          <w:rFonts w:ascii="Cambria" w:hAnsi="Cambria" w:cs="Calibri"/>
          <w:noProof w:val="0"/>
          <w:sz w:val="20"/>
          <w:szCs w:val="20"/>
        </w:rPr>
        <w:t xml:space="preserve"> </w:t>
      </w:r>
      <w:r w:rsidR="005431E3">
        <w:rPr>
          <w:rFonts w:ascii="Cambria" w:hAnsi="Cambria" w:cs="Calibri"/>
          <w:noProof w:val="0"/>
          <w:sz w:val="20"/>
          <w:szCs w:val="20"/>
        </w:rPr>
        <w:t>P</w:t>
      </w:r>
      <w:r w:rsidR="005431E3" w:rsidRPr="00D23AE5">
        <w:rPr>
          <w:rFonts w:ascii="Cambria" w:hAnsi="Cambria" w:cs="Calibri"/>
          <w:noProof w:val="0"/>
          <w:sz w:val="20"/>
          <w:szCs w:val="20"/>
        </w:rPr>
        <w:t>oskytnutie týchto služieb v rámci jednotlivých fáz je vzájomne prepojené a spolu nevyhnutne súvisí.</w:t>
      </w:r>
      <w:r w:rsidR="00221FD5">
        <w:rPr>
          <w:rFonts w:asciiTheme="majorHAnsi" w:hAnsiTheme="majorHAnsi" w:cs="Calibri"/>
          <w:noProof w:val="0"/>
          <w:sz w:val="20"/>
          <w:szCs w:val="20"/>
        </w:rPr>
        <w:t xml:space="preserve"> Z</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uveden</w:t>
      </w:r>
      <w:r w:rsidR="00EC12F8" w:rsidRPr="00D23AE5">
        <w:rPr>
          <w:rFonts w:ascii="Cambria" w:hAnsi="Cambria" w:cs="Calibri"/>
          <w:noProof w:val="0"/>
          <w:sz w:val="20"/>
          <w:szCs w:val="20"/>
        </w:rPr>
        <w:t>é</w:t>
      </w:r>
      <w:r w:rsidRPr="00D23AE5">
        <w:rPr>
          <w:rFonts w:ascii="Cambria" w:hAnsi="Cambria" w:cs="Calibri"/>
          <w:noProof w:val="0"/>
          <w:sz w:val="20"/>
          <w:szCs w:val="20"/>
        </w:rPr>
        <w:t>ho d</w:t>
      </w:r>
      <w:r w:rsidR="00EC12F8" w:rsidRPr="00D23AE5">
        <w:rPr>
          <w:rFonts w:ascii="Cambria" w:hAnsi="Cambria" w:cs="Calibri"/>
          <w:noProof w:val="0"/>
          <w:sz w:val="20"/>
          <w:szCs w:val="20"/>
        </w:rPr>
        <w:t>ô</w:t>
      </w:r>
      <w:r w:rsidRPr="00D23AE5">
        <w:rPr>
          <w:rFonts w:ascii="Cambria" w:hAnsi="Cambria" w:cs="Calibri"/>
          <w:noProof w:val="0"/>
          <w:sz w:val="20"/>
          <w:szCs w:val="20"/>
        </w:rPr>
        <w:t>vodu by teda predmet z</w:t>
      </w:r>
      <w:r w:rsidR="00EC12F8" w:rsidRPr="00D23AE5">
        <w:rPr>
          <w:rFonts w:ascii="Cambria" w:hAnsi="Cambria" w:cs="Calibri"/>
          <w:noProof w:val="0"/>
          <w:sz w:val="20"/>
          <w:szCs w:val="20"/>
        </w:rPr>
        <w:t>á</w:t>
      </w:r>
      <w:r w:rsidRPr="00D23AE5">
        <w:rPr>
          <w:rFonts w:ascii="Cambria" w:hAnsi="Cambria" w:cs="Calibri"/>
          <w:noProof w:val="0"/>
          <w:sz w:val="20"/>
          <w:szCs w:val="20"/>
        </w:rPr>
        <w:t>kazky mal byť zabezpečen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prostredn</w:t>
      </w:r>
      <w:r w:rsidR="00EC12F8" w:rsidRPr="00D23AE5">
        <w:rPr>
          <w:rFonts w:ascii="Cambria" w:hAnsi="Cambria" w:cs="Calibri"/>
          <w:noProof w:val="0"/>
          <w:sz w:val="20"/>
          <w:szCs w:val="20"/>
        </w:rPr>
        <w:t>í</w:t>
      </w:r>
      <w:r w:rsidRPr="00D23AE5">
        <w:rPr>
          <w:rFonts w:ascii="Cambria" w:hAnsi="Cambria" w:cs="Calibri"/>
          <w:noProof w:val="0"/>
          <w:sz w:val="20"/>
          <w:szCs w:val="20"/>
        </w:rPr>
        <w:t>ctvom jedn</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ho </w:t>
      </w:r>
      <w:r w:rsidR="00EC12F8" w:rsidRPr="00D23AE5">
        <w:rPr>
          <w:rFonts w:ascii="Cambria" w:hAnsi="Cambria" w:cs="Calibri"/>
          <w:noProof w:val="0"/>
          <w:sz w:val="20"/>
          <w:szCs w:val="20"/>
        </w:rPr>
        <w:t>uchádzača,</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ktor</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bude zodpovedn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za spolupr</w:t>
      </w:r>
      <w:r w:rsidR="00EC12F8" w:rsidRPr="00D23AE5">
        <w:rPr>
          <w:rFonts w:ascii="Cambria" w:hAnsi="Cambria" w:cs="Calibri"/>
          <w:noProof w:val="0"/>
          <w:sz w:val="20"/>
          <w:szCs w:val="20"/>
        </w:rPr>
        <w:t>á</w:t>
      </w:r>
      <w:r w:rsidRPr="00D23AE5">
        <w:rPr>
          <w:rFonts w:ascii="Cambria" w:hAnsi="Cambria" w:cs="Calibri"/>
          <w:noProof w:val="0"/>
          <w:sz w:val="20"/>
          <w:szCs w:val="20"/>
        </w:rPr>
        <w:t>cu medzi jednotliv</w:t>
      </w:r>
      <w:r w:rsidR="00EC12F8" w:rsidRPr="00D23AE5">
        <w:rPr>
          <w:rFonts w:ascii="Cambria" w:hAnsi="Cambria" w:cs="Calibri"/>
          <w:noProof w:val="0"/>
          <w:sz w:val="20"/>
          <w:szCs w:val="20"/>
        </w:rPr>
        <w:t>ý</w:t>
      </w:r>
      <w:r w:rsidRPr="00D23AE5">
        <w:rPr>
          <w:rFonts w:ascii="Cambria" w:hAnsi="Cambria" w:cs="Calibri"/>
          <w:noProof w:val="0"/>
          <w:sz w:val="20"/>
          <w:szCs w:val="20"/>
        </w:rPr>
        <w:t>mi jeho expertmi</w:t>
      </w:r>
      <w:r w:rsidR="00E47570" w:rsidRPr="00D23AE5">
        <w:rPr>
          <w:rFonts w:ascii="Cambria" w:hAnsi="Cambria" w:cs="Calibri"/>
          <w:noProof w:val="0"/>
          <w:sz w:val="20"/>
          <w:szCs w:val="20"/>
        </w:rPr>
        <w:t xml:space="preserve"> a interným tímom obstarávateľa</w:t>
      </w:r>
      <w:r w:rsidRPr="00D23AE5">
        <w:rPr>
          <w:rFonts w:ascii="Cambria" w:hAnsi="Cambria" w:cs="Calibri"/>
          <w:noProof w:val="0"/>
          <w:sz w:val="20"/>
          <w:szCs w:val="20"/>
        </w:rPr>
        <w:t xml:space="preserve">. </w:t>
      </w:r>
      <w:r w:rsidR="00BD466E" w:rsidRPr="00D23AE5">
        <w:rPr>
          <w:rFonts w:ascii="Cambria" w:hAnsi="Cambria" w:cs="Calibri"/>
          <w:noProof w:val="0"/>
          <w:sz w:val="20"/>
          <w:szCs w:val="20"/>
        </w:rPr>
        <w:t>V</w:t>
      </w:r>
      <w:r w:rsidRPr="00D23AE5">
        <w:rPr>
          <w:rFonts w:ascii="Cambria" w:hAnsi="Cambria" w:cs="Calibri"/>
          <w:noProof w:val="0"/>
          <w:sz w:val="20"/>
          <w:szCs w:val="20"/>
        </w:rPr>
        <w:t xml:space="preserve"> pr</w:t>
      </w:r>
      <w:r w:rsidR="00EC12F8" w:rsidRPr="00D23AE5">
        <w:rPr>
          <w:rFonts w:ascii="Cambria" w:hAnsi="Cambria" w:cs="Calibri"/>
          <w:noProof w:val="0"/>
          <w:sz w:val="20"/>
          <w:szCs w:val="20"/>
        </w:rPr>
        <w:t>í</w:t>
      </w:r>
      <w:r w:rsidRPr="00D23AE5">
        <w:rPr>
          <w:rFonts w:ascii="Cambria" w:hAnsi="Cambria" w:cs="Calibri"/>
          <w:noProof w:val="0"/>
          <w:sz w:val="20"/>
          <w:szCs w:val="20"/>
        </w:rPr>
        <w:t xml:space="preserve">pade, </w:t>
      </w:r>
      <w:r w:rsidR="00E47570" w:rsidRPr="00D23AE5">
        <w:rPr>
          <w:rFonts w:ascii="Cambria" w:hAnsi="Cambria" w:cs="Calibri"/>
          <w:noProof w:val="0"/>
          <w:sz w:val="20"/>
          <w:szCs w:val="20"/>
        </w:rPr>
        <w:t xml:space="preserve">ak </w:t>
      </w:r>
      <w:r w:rsidRPr="00D23AE5">
        <w:rPr>
          <w:rFonts w:ascii="Cambria" w:hAnsi="Cambria" w:cs="Calibri"/>
          <w:noProof w:val="0"/>
          <w:sz w:val="20"/>
          <w:szCs w:val="20"/>
        </w:rPr>
        <w:t>by bola z</w:t>
      </w:r>
      <w:r w:rsidR="00EC12F8" w:rsidRPr="00D23AE5">
        <w:rPr>
          <w:rFonts w:ascii="Cambria" w:hAnsi="Cambria" w:cs="Calibri"/>
          <w:noProof w:val="0"/>
          <w:sz w:val="20"/>
          <w:szCs w:val="20"/>
        </w:rPr>
        <w:t>á</w:t>
      </w:r>
      <w:r w:rsidRPr="00D23AE5">
        <w:rPr>
          <w:rFonts w:ascii="Cambria" w:hAnsi="Cambria" w:cs="Calibri"/>
          <w:noProof w:val="0"/>
          <w:sz w:val="20"/>
          <w:szCs w:val="20"/>
        </w:rPr>
        <w:t>kazka</w:t>
      </w:r>
      <w:r w:rsidR="00BD466E" w:rsidRPr="00D23AE5">
        <w:rPr>
          <w:rFonts w:ascii="Cambria" w:hAnsi="Cambria" w:cs="Calibri"/>
          <w:noProof w:val="0"/>
          <w:sz w:val="20"/>
          <w:szCs w:val="20"/>
        </w:rPr>
        <w:t xml:space="preserve"> </w:t>
      </w:r>
      <w:r w:rsidRPr="00D23AE5">
        <w:rPr>
          <w:rFonts w:ascii="Cambria" w:hAnsi="Cambria" w:cs="Calibri"/>
          <w:noProof w:val="0"/>
          <w:sz w:val="20"/>
          <w:szCs w:val="20"/>
        </w:rPr>
        <w:t>rozdelen</w:t>
      </w:r>
      <w:r w:rsidR="00EC12F8" w:rsidRPr="00D23AE5">
        <w:rPr>
          <w:rFonts w:ascii="Cambria" w:hAnsi="Cambria" w:cs="Calibri"/>
          <w:noProof w:val="0"/>
          <w:sz w:val="20"/>
          <w:szCs w:val="20"/>
        </w:rPr>
        <w:t>á</w:t>
      </w:r>
      <w:r w:rsidRPr="00D23AE5">
        <w:rPr>
          <w:rFonts w:ascii="Cambria" w:hAnsi="Cambria" w:cs="Calibri"/>
          <w:noProof w:val="0"/>
          <w:sz w:val="20"/>
          <w:szCs w:val="20"/>
        </w:rPr>
        <w:t xml:space="preserve"> na časti a jednotliv</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 časti by ne</w:t>
      </w:r>
      <w:r w:rsidR="00EC12F8" w:rsidRPr="00D23AE5">
        <w:rPr>
          <w:rFonts w:ascii="Cambria" w:hAnsi="Cambria" w:cs="Calibri"/>
          <w:noProof w:val="0"/>
          <w:sz w:val="20"/>
          <w:szCs w:val="20"/>
        </w:rPr>
        <w:t xml:space="preserve">poskytoval ten istý uchádzač, </w:t>
      </w:r>
      <w:r w:rsidRPr="00D23AE5">
        <w:rPr>
          <w:rFonts w:ascii="Cambria" w:hAnsi="Cambria" w:cs="Calibri"/>
          <w:noProof w:val="0"/>
          <w:sz w:val="20"/>
          <w:szCs w:val="20"/>
        </w:rPr>
        <w:t xml:space="preserve"> bolo by potrebne zabezpečiť </w:t>
      </w:r>
      <w:r w:rsidR="00E47570" w:rsidRPr="00D23AE5">
        <w:rPr>
          <w:rFonts w:ascii="Cambria" w:hAnsi="Cambria" w:cs="Calibri"/>
          <w:noProof w:val="0"/>
          <w:sz w:val="20"/>
          <w:szCs w:val="20"/>
        </w:rPr>
        <w:t xml:space="preserve">dodatočného projektového </w:t>
      </w:r>
      <w:r w:rsidRPr="00D23AE5">
        <w:rPr>
          <w:rFonts w:ascii="Cambria" w:hAnsi="Cambria" w:cs="Calibri"/>
          <w:noProof w:val="0"/>
          <w:sz w:val="20"/>
          <w:szCs w:val="20"/>
        </w:rPr>
        <w:t>integr</w:t>
      </w:r>
      <w:r w:rsidR="00EC12F8" w:rsidRPr="00D23AE5">
        <w:rPr>
          <w:rFonts w:ascii="Cambria" w:hAnsi="Cambria" w:cs="Calibri"/>
          <w:noProof w:val="0"/>
          <w:sz w:val="20"/>
          <w:szCs w:val="20"/>
        </w:rPr>
        <w:t>á</w:t>
      </w:r>
      <w:r w:rsidRPr="00D23AE5">
        <w:rPr>
          <w:rFonts w:ascii="Cambria" w:hAnsi="Cambria" w:cs="Calibri"/>
          <w:noProof w:val="0"/>
          <w:sz w:val="20"/>
          <w:szCs w:val="20"/>
        </w:rPr>
        <w:t>tora, ktor</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w:t>
      </w:r>
      <w:r w:rsidR="00EC12F8" w:rsidRPr="00D23AE5">
        <w:rPr>
          <w:rFonts w:ascii="Cambria" w:hAnsi="Cambria" w:cs="Calibri"/>
          <w:noProof w:val="0"/>
          <w:sz w:val="20"/>
          <w:szCs w:val="20"/>
        </w:rPr>
        <w:t xml:space="preserve">by </w:t>
      </w:r>
      <w:r w:rsidRPr="00D23AE5">
        <w:rPr>
          <w:rFonts w:ascii="Cambria" w:hAnsi="Cambria" w:cs="Calibri"/>
          <w:noProof w:val="0"/>
          <w:sz w:val="20"/>
          <w:szCs w:val="20"/>
        </w:rPr>
        <w:t>zabezpeč</w:t>
      </w:r>
      <w:r w:rsidR="00EC12F8" w:rsidRPr="00D23AE5">
        <w:rPr>
          <w:rFonts w:ascii="Cambria" w:hAnsi="Cambria" w:cs="Calibri"/>
          <w:noProof w:val="0"/>
          <w:sz w:val="20"/>
          <w:szCs w:val="20"/>
        </w:rPr>
        <w:t>il</w:t>
      </w:r>
      <w:r w:rsidRPr="00D23AE5">
        <w:rPr>
          <w:rFonts w:ascii="Cambria" w:hAnsi="Cambria" w:cs="Calibri"/>
          <w:noProof w:val="0"/>
          <w:sz w:val="20"/>
          <w:szCs w:val="20"/>
        </w:rPr>
        <w:t xml:space="preserve"> </w:t>
      </w:r>
      <w:r w:rsidR="00EC12F8" w:rsidRPr="00D23AE5">
        <w:rPr>
          <w:rFonts w:ascii="Cambria" w:hAnsi="Cambria" w:cs="Calibri"/>
          <w:noProof w:val="0"/>
          <w:sz w:val="20"/>
          <w:szCs w:val="20"/>
        </w:rPr>
        <w:t>ú</w:t>
      </w:r>
      <w:r w:rsidRPr="00D23AE5">
        <w:rPr>
          <w:rFonts w:ascii="Cambria" w:hAnsi="Cambria" w:cs="Calibri"/>
          <w:noProof w:val="0"/>
          <w:sz w:val="20"/>
          <w:szCs w:val="20"/>
        </w:rPr>
        <w:t>spešn</w:t>
      </w:r>
      <w:r w:rsidR="00EC12F8" w:rsidRPr="00D23AE5">
        <w:rPr>
          <w:rFonts w:ascii="Cambria" w:hAnsi="Cambria" w:cs="Calibri"/>
          <w:noProof w:val="0"/>
          <w:sz w:val="20"/>
          <w:szCs w:val="20"/>
        </w:rPr>
        <w:t>ý</w:t>
      </w:r>
      <w:r w:rsidRPr="00D23AE5">
        <w:rPr>
          <w:rFonts w:ascii="Cambria" w:hAnsi="Cambria" w:cs="Calibri"/>
          <w:noProof w:val="0"/>
          <w:sz w:val="20"/>
          <w:szCs w:val="20"/>
        </w:rPr>
        <w:t xml:space="preserve"> prenos </w:t>
      </w:r>
      <w:r w:rsidR="00AA09F9" w:rsidRPr="00D23AE5">
        <w:rPr>
          <w:rFonts w:ascii="Cambria" w:hAnsi="Cambria" w:cs="Calibri"/>
          <w:noProof w:val="0"/>
          <w:sz w:val="20"/>
          <w:szCs w:val="20"/>
        </w:rPr>
        <w:t>medzi jednotlivými fázami predmetu zákazky</w:t>
      </w:r>
      <w:r w:rsidR="00EC12F8" w:rsidRPr="00D23AE5">
        <w:rPr>
          <w:rFonts w:ascii="Cambria" w:hAnsi="Cambria" w:cs="Calibri"/>
          <w:noProof w:val="0"/>
          <w:sz w:val="20"/>
          <w:szCs w:val="20"/>
        </w:rPr>
        <w:t>, čo</w:t>
      </w:r>
      <w:r w:rsidR="00E47570" w:rsidRPr="00D23AE5">
        <w:rPr>
          <w:rFonts w:ascii="Cambria" w:hAnsi="Cambria" w:cs="Calibri"/>
          <w:noProof w:val="0"/>
          <w:sz w:val="20"/>
          <w:szCs w:val="20"/>
        </w:rPr>
        <w:t xml:space="preserve"> </w:t>
      </w:r>
      <w:r w:rsidR="00EC12F8" w:rsidRPr="00D23AE5">
        <w:rPr>
          <w:rFonts w:ascii="Cambria" w:hAnsi="Cambria" w:cs="Calibri"/>
          <w:noProof w:val="0"/>
          <w:sz w:val="20"/>
          <w:szCs w:val="20"/>
        </w:rPr>
        <w:t xml:space="preserve">by pre  obstaranie zákazky v končenom dôsledku znamenalo </w:t>
      </w:r>
      <w:r w:rsidRPr="00D23AE5">
        <w:rPr>
          <w:rFonts w:ascii="Cambria" w:hAnsi="Cambria" w:cs="Calibri"/>
          <w:noProof w:val="0"/>
          <w:sz w:val="20"/>
          <w:szCs w:val="20"/>
        </w:rPr>
        <w:t>nav</w:t>
      </w:r>
      <w:r w:rsidR="00EC12F8" w:rsidRPr="00D23AE5">
        <w:rPr>
          <w:rFonts w:ascii="Cambria" w:hAnsi="Cambria" w:cs="Calibri"/>
          <w:noProof w:val="0"/>
          <w:sz w:val="20"/>
          <w:szCs w:val="20"/>
        </w:rPr>
        <w:t>ý</w:t>
      </w:r>
      <w:r w:rsidRPr="00D23AE5">
        <w:rPr>
          <w:rFonts w:ascii="Cambria" w:hAnsi="Cambria" w:cs="Calibri"/>
          <w:noProof w:val="0"/>
          <w:sz w:val="20"/>
          <w:szCs w:val="20"/>
        </w:rPr>
        <w:t>šenie n</w:t>
      </w:r>
      <w:r w:rsidR="00EC12F8" w:rsidRPr="00D23AE5">
        <w:rPr>
          <w:rFonts w:ascii="Cambria" w:hAnsi="Cambria" w:cs="Calibri"/>
          <w:noProof w:val="0"/>
          <w:sz w:val="20"/>
          <w:szCs w:val="20"/>
        </w:rPr>
        <w:t>á</w:t>
      </w:r>
      <w:r w:rsidRPr="00D23AE5">
        <w:rPr>
          <w:rFonts w:ascii="Cambria" w:hAnsi="Cambria" w:cs="Calibri"/>
          <w:noProof w:val="0"/>
          <w:sz w:val="20"/>
          <w:szCs w:val="20"/>
        </w:rPr>
        <w:t>kladov, na z</w:t>
      </w:r>
      <w:r w:rsidR="00EC12F8" w:rsidRPr="00D23AE5">
        <w:rPr>
          <w:rFonts w:ascii="Cambria" w:hAnsi="Cambria" w:cs="Calibri"/>
          <w:noProof w:val="0"/>
          <w:sz w:val="20"/>
          <w:szCs w:val="20"/>
        </w:rPr>
        <w:t>á</w:t>
      </w:r>
      <w:r w:rsidRPr="00D23AE5">
        <w:rPr>
          <w:rFonts w:ascii="Cambria" w:hAnsi="Cambria" w:cs="Calibri"/>
          <w:noProof w:val="0"/>
          <w:sz w:val="20"/>
          <w:szCs w:val="20"/>
        </w:rPr>
        <w:t>klade čoho by tak</w:t>
      </w:r>
      <w:r w:rsidR="00EC12F8" w:rsidRPr="00D23AE5">
        <w:rPr>
          <w:rFonts w:ascii="Cambria" w:hAnsi="Cambria" w:cs="Calibri"/>
          <w:noProof w:val="0"/>
          <w:sz w:val="20"/>
          <w:szCs w:val="20"/>
        </w:rPr>
        <w:t>é</w:t>
      </w:r>
      <w:r w:rsidRPr="00D23AE5">
        <w:rPr>
          <w:rFonts w:ascii="Cambria" w:hAnsi="Cambria" w:cs="Calibri"/>
          <w:noProof w:val="0"/>
          <w:sz w:val="20"/>
          <w:szCs w:val="20"/>
        </w:rPr>
        <w:t xml:space="preserve">to rozdelenie </w:t>
      </w:r>
      <w:r w:rsidR="00EC12F8" w:rsidRPr="00D23AE5">
        <w:rPr>
          <w:rFonts w:ascii="Cambria" w:hAnsi="Cambria" w:cs="Calibri"/>
          <w:noProof w:val="0"/>
          <w:sz w:val="20"/>
          <w:szCs w:val="20"/>
        </w:rPr>
        <w:t xml:space="preserve">zákazky </w:t>
      </w:r>
      <w:r w:rsidRPr="00D23AE5">
        <w:rPr>
          <w:rFonts w:ascii="Cambria" w:hAnsi="Cambria" w:cs="Calibri"/>
          <w:noProof w:val="0"/>
          <w:sz w:val="20"/>
          <w:szCs w:val="20"/>
        </w:rPr>
        <w:t xml:space="preserve">bolo </w:t>
      </w:r>
      <w:r w:rsidR="00221FD5">
        <w:rPr>
          <w:rFonts w:ascii="Cambria" w:hAnsi="Cambria" w:cs="Calibri"/>
          <w:noProof w:val="0"/>
          <w:sz w:val="20"/>
          <w:szCs w:val="20"/>
        </w:rPr>
        <w:br/>
      </w:r>
      <w:r w:rsidRPr="00D23AE5">
        <w:rPr>
          <w:rFonts w:ascii="Cambria" w:hAnsi="Cambria" w:cs="Calibri"/>
          <w:noProof w:val="0"/>
          <w:sz w:val="20"/>
          <w:szCs w:val="20"/>
        </w:rPr>
        <w:t>v rozpore s</w:t>
      </w:r>
      <w:r w:rsidR="00EC12F8" w:rsidRPr="00D23AE5">
        <w:rPr>
          <w:rFonts w:ascii="Cambria" w:hAnsi="Cambria" w:cs="Calibri"/>
          <w:noProof w:val="0"/>
          <w:sz w:val="20"/>
          <w:szCs w:val="20"/>
        </w:rPr>
        <w:t> </w:t>
      </w:r>
      <w:r w:rsidRPr="00D23AE5">
        <w:rPr>
          <w:rFonts w:ascii="Cambria" w:hAnsi="Cambria" w:cs="Calibri"/>
          <w:noProof w:val="0"/>
          <w:sz w:val="20"/>
          <w:szCs w:val="20"/>
        </w:rPr>
        <w:t>princ</w:t>
      </w:r>
      <w:r w:rsidR="00EC12F8" w:rsidRPr="00D23AE5">
        <w:rPr>
          <w:rFonts w:ascii="Cambria" w:hAnsi="Cambria" w:cs="Calibri"/>
          <w:noProof w:val="0"/>
          <w:sz w:val="20"/>
          <w:szCs w:val="20"/>
        </w:rPr>
        <w:t>í</w:t>
      </w:r>
      <w:r w:rsidRPr="00D23AE5">
        <w:rPr>
          <w:rFonts w:ascii="Cambria" w:hAnsi="Cambria" w:cs="Calibri"/>
          <w:noProof w:val="0"/>
          <w:sz w:val="20"/>
          <w:szCs w:val="20"/>
        </w:rPr>
        <w:t>pom</w:t>
      </w:r>
      <w:r w:rsidR="00EC12F8" w:rsidRPr="00D23AE5">
        <w:rPr>
          <w:rFonts w:ascii="Cambria" w:hAnsi="Cambria" w:cs="Calibri"/>
          <w:noProof w:val="0"/>
          <w:sz w:val="20"/>
          <w:szCs w:val="20"/>
        </w:rPr>
        <w:t xml:space="preserve"> </w:t>
      </w:r>
      <w:r w:rsidRPr="00D23AE5">
        <w:rPr>
          <w:rFonts w:ascii="Cambria" w:hAnsi="Cambria" w:cs="Calibri"/>
          <w:noProof w:val="0"/>
          <w:sz w:val="20"/>
          <w:szCs w:val="20"/>
        </w:rPr>
        <w:t>hospod</w:t>
      </w:r>
      <w:r w:rsidR="00EC12F8" w:rsidRPr="00D23AE5">
        <w:rPr>
          <w:rFonts w:ascii="Cambria" w:hAnsi="Cambria" w:cs="Calibri"/>
          <w:noProof w:val="0"/>
          <w:sz w:val="20"/>
          <w:szCs w:val="20"/>
        </w:rPr>
        <w:t>á</w:t>
      </w:r>
      <w:r w:rsidRPr="00D23AE5">
        <w:rPr>
          <w:rFonts w:ascii="Cambria" w:hAnsi="Cambria" w:cs="Calibri"/>
          <w:noProof w:val="0"/>
          <w:sz w:val="20"/>
          <w:szCs w:val="20"/>
        </w:rPr>
        <w:t>rnosti.</w:t>
      </w:r>
    </w:p>
    <w:p w14:paraId="06E60D8F" w14:textId="51761341" w:rsidR="00DA67BE" w:rsidRPr="00D23AE5" w:rsidRDefault="00DA67BE" w:rsidP="00DA67BE">
      <w:pPr>
        <w:autoSpaceDE w:val="0"/>
        <w:autoSpaceDN w:val="0"/>
        <w:adjustRightInd w:val="0"/>
        <w:jc w:val="both"/>
        <w:rPr>
          <w:rFonts w:ascii="Cambria" w:hAnsi="Cambria" w:cs="Calibri"/>
          <w:noProof w:val="0"/>
          <w:sz w:val="20"/>
          <w:szCs w:val="20"/>
        </w:rPr>
      </w:pPr>
      <w:r w:rsidRPr="00D23AE5">
        <w:rPr>
          <w:rFonts w:ascii="Cambria" w:hAnsi="Cambria" w:cs="Calibri"/>
          <w:noProof w:val="0"/>
          <w:sz w:val="20"/>
          <w:szCs w:val="20"/>
        </w:rPr>
        <w:t>Z preambuly smernice EP a R 2014/24/EU o verejnom obstarávaní a o zrušení smernice 2004/18/ES (recital 78)</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pritom vyplýva, že ak sa verejný obstarávateľ rozhodne, že by nebolo vhodné rozdeliť zákazku na časti, dôvodom</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takéhoto rozhodnutia by napríklad mohlo byť, že potreba koordinácie jednotlivých poskytovateľov časti zákazky</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by mohla predstavovať vážne riziko ohrozenia riadneho plnenia zákazky.</w:t>
      </w:r>
    </w:p>
    <w:p w14:paraId="714CEF89" w14:textId="39CD74B6" w:rsidR="00DA67BE" w:rsidRPr="00DA67BE" w:rsidRDefault="00DA67BE" w:rsidP="00DA67BE">
      <w:pPr>
        <w:autoSpaceDE w:val="0"/>
        <w:autoSpaceDN w:val="0"/>
        <w:adjustRightInd w:val="0"/>
        <w:jc w:val="both"/>
        <w:rPr>
          <w:rFonts w:ascii="Cambria" w:hAnsi="Cambria" w:cs="Calibri"/>
          <w:noProof w:val="0"/>
          <w:sz w:val="20"/>
          <w:szCs w:val="20"/>
        </w:rPr>
      </w:pPr>
      <w:r w:rsidRPr="00D23AE5">
        <w:rPr>
          <w:rFonts w:ascii="Cambria" w:hAnsi="Cambria" w:cs="Calibri"/>
          <w:noProof w:val="0"/>
          <w:sz w:val="20"/>
          <w:szCs w:val="20"/>
        </w:rPr>
        <w:t>Z vykonaného prieskumu trhu zároveň vyplýva, že na trhu je viacero subjektov, ktoré dokážu poskytnúť</w:t>
      </w:r>
      <w:r w:rsidR="00D822D4" w:rsidRPr="00D23AE5">
        <w:rPr>
          <w:rFonts w:ascii="Cambria" w:hAnsi="Cambria" w:cs="Calibri"/>
          <w:noProof w:val="0"/>
          <w:sz w:val="20"/>
          <w:szCs w:val="20"/>
        </w:rPr>
        <w:t xml:space="preserve"> celý predmet zákazky</w:t>
      </w:r>
      <w:r w:rsidRPr="00D23AE5">
        <w:rPr>
          <w:rFonts w:ascii="Cambria" w:hAnsi="Cambria" w:cs="Calibri"/>
          <w:noProof w:val="0"/>
          <w:sz w:val="20"/>
          <w:szCs w:val="20"/>
        </w:rPr>
        <w:t xml:space="preserve">, a ktoré disponujú dostatočnými kapacitami na úspešné zrealizovanie </w:t>
      </w:r>
      <w:r w:rsidR="00D822D4" w:rsidRPr="00D23AE5">
        <w:rPr>
          <w:rFonts w:ascii="Cambria" w:hAnsi="Cambria" w:cs="Calibri"/>
          <w:noProof w:val="0"/>
          <w:sz w:val="20"/>
          <w:szCs w:val="20"/>
        </w:rPr>
        <w:t xml:space="preserve">celého </w:t>
      </w:r>
      <w:r w:rsidRPr="00D23AE5">
        <w:rPr>
          <w:rFonts w:ascii="Cambria" w:hAnsi="Cambria" w:cs="Calibri"/>
          <w:noProof w:val="0"/>
          <w:sz w:val="20"/>
          <w:szCs w:val="20"/>
        </w:rPr>
        <w:t>predmetu  zákazky,</w:t>
      </w:r>
      <w:r w:rsidR="009E208D" w:rsidRPr="00D23AE5">
        <w:rPr>
          <w:rFonts w:ascii="Cambria" w:hAnsi="Cambria" w:cs="Calibri"/>
          <w:noProof w:val="0"/>
          <w:sz w:val="20"/>
          <w:szCs w:val="20"/>
        </w:rPr>
        <w:t xml:space="preserve"> </w:t>
      </w:r>
      <w:r w:rsidRPr="00D23AE5">
        <w:rPr>
          <w:rFonts w:ascii="Cambria" w:hAnsi="Cambria" w:cs="Calibri"/>
          <w:noProof w:val="0"/>
          <w:sz w:val="20"/>
          <w:szCs w:val="20"/>
        </w:rPr>
        <w:t>na základe čoho je možn</w:t>
      </w:r>
      <w:r w:rsidR="00D822D4" w:rsidRPr="00D23AE5">
        <w:rPr>
          <w:rFonts w:ascii="Cambria" w:hAnsi="Cambria" w:cs="Calibri"/>
          <w:noProof w:val="0"/>
          <w:sz w:val="20"/>
          <w:szCs w:val="20"/>
        </w:rPr>
        <w:t>é</w:t>
      </w:r>
      <w:r w:rsidRPr="00D23AE5">
        <w:rPr>
          <w:rFonts w:ascii="Cambria" w:hAnsi="Cambria" w:cs="Calibri"/>
          <w:noProof w:val="0"/>
          <w:sz w:val="20"/>
          <w:szCs w:val="20"/>
        </w:rPr>
        <w:t xml:space="preserve"> zabezpečiť dostatočnú hospodársku súťaž.</w:t>
      </w:r>
    </w:p>
    <w:bookmarkEnd w:id="14"/>
    <w:p w14:paraId="243A5B8D" w14:textId="77777777" w:rsidR="00071E16" w:rsidRPr="00076944"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Variantné riešenie</w:t>
      </w:r>
    </w:p>
    <w:p w14:paraId="67EA1BB2" w14:textId="77777777" w:rsidR="001C604E" w:rsidRPr="00076944" w:rsidRDefault="00125914" w:rsidP="00005C77">
      <w:pPr>
        <w:jc w:val="both"/>
        <w:rPr>
          <w:rFonts w:asciiTheme="majorHAnsi" w:hAnsiTheme="majorHAnsi" w:cs="Arial"/>
          <w:sz w:val="20"/>
          <w:szCs w:val="20"/>
        </w:rPr>
      </w:pPr>
      <w:r w:rsidRPr="00076944">
        <w:rPr>
          <w:rFonts w:asciiTheme="majorHAnsi" w:hAnsiTheme="majorHAnsi" w:cs="Arial"/>
          <w:sz w:val="20"/>
          <w:szCs w:val="20"/>
        </w:rPr>
        <w:t xml:space="preserve">Uchádzačom sa nepovoľuje predložiť variantné riešenie. </w:t>
      </w:r>
      <w:r w:rsidR="001B3224" w:rsidRPr="00076944">
        <w:rPr>
          <w:rFonts w:asciiTheme="majorHAnsi" w:hAnsiTheme="majorHAnsi" w:cs="Arial"/>
          <w:sz w:val="20"/>
          <w:szCs w:val="20"/>
        </w:rPr>
        <w:t>Ak uchádzač v rámci ponuky predloží aj variantné riešenie, nebude takéto variantné riešenie zaradené do vyhodnocovania.</w:t>
      </w:r>
      <w:r w:rsidR="00526F90" w:rsidRPr="00076944">
        <w:rPr>
          <w:rFonts w:asciiTheme="majorHAnsi" w:hAnsiTheme="majorHAnsi" w:cs="Arial"/>
          <w:sz w:val="20"/>
          <w:szCs w:val="20"/>
        </w:rPr>
        <w:t xml:space="preserve"> </w:t>
      </w:r>
    </w:p>
    <w:p w14:paraId="1B357B92" w14:textId="77777777" w:rsidR="00733BED" w:rsidRPr="00076944" w:rsidRDefault="00733BED" w:rsidP="00195536">
      <w:pPr>
        <w:jc w:val="both"/>
        <w:rPr>
          <w:rFonts w:asciiTheme="majorHAnsi" w:hAnsiTheme="majorHAnsi" w:cs="Arial"/>
          <w:sz w:val="20"/>
          <w:szCs w:val="20"/>
        </w:rPr>
      </w:pPr>
    </w:p>
    <w:p w14:paraId="6DD245D6" w14:textId="16A9680B"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Miesto a termín </w:t>
      </w:r>
      <w:r w:rsidR="007D6716" w:rsidRPr="00076944">
        <w:rPr>
          <w:rFonts w:asciiTheme="majorHAnsi" w:hAnsiTheme="majorHAnsi" w:cs="Arial"/>
          <w:b/>
          <w:bCs/>
          <w:smallCaps/>
          <w:sz w:val="20"/>
          <w:szCs w:val="20"/>
        </w:rPr>
        <w:t>poskytnutia a</w:t>
      </w:r>
      <w:r w:rsidR="0040042E" w:rsidRPr="00076944">
        <w:rPr>
          <w:rFonts w:asciiTheme="majorHAnsi" w:hAnsiTheme="majorHAnsi" w:cs="Arial"/>
          <w:b/>
          <w:bCs/>
          <w:smallCaps/>
          <w:sz w:val="20"/>
          <w:szCs w:val="20"/>
        </w:rPr>
        <w:t xml:space="preserve"> spôsob plnenia </w:t>
      </w:r>
      <w:r w:rsidRPr="00076944">
        <w:rPr>
          <w:rFonts w:asciiTheme="majorHAnsi" w:hAnsiTheme="majorHAnsi" w:cs="Arial"/>
          <w:b/>
          <w:bCs/>
          <w:smallCaps/>
          <w:sz w:val="20"/>
          <w:szCs w:val="20"/>
        </w:rPr>
        <w:t>predmetu zákazky</w:t>
      </w:r>
    </w:p>
    <w:p w14:paraId="60E30CD6" w14:textId="485465AB" w:rsidR="007D6716" w:rsidRPr="00076944" w:rsidRDefault="00FA446C" w:rsidP="00843213">
      <w:pPr>
        <w:pStyle w:val="ListParagraph"/>
        <w:numPr>
          <w:ilvl w:val="1"/>
          <w:numId w:val="13"/>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plnenia predmetu zákazky: </w:t>
      </w:r>
    </w:p>
    <w:p w14:paraId="6D0B1F97" w14:textId="0F2461BF" w:rsidR="007D6716" w:rsidRPr="00076944" w:rsidRDefault="007D6716" w:rsidP="00C93FBB">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Národná banka Slovenska, Imricha Karvaša 1, 813 25 Bratislava</w:t>
      </w:r>
      <w:r w:rsidR="003739E5">
        <w:rPr>
          <w:rFonts w:asciiTheme="majorHAnsi" w:hAnsiTheme="majorHAnsi" w:cs="Arial"/>
          <w:sz w:val="20"/>
          <w:szCs w:val="20"/>
        </w:rPr>
        <w:t>, Slovensko</w:t>
      </w:r>
      <w:r w:rsidR="00D863C5">
        <w:rPr>
          <w:rFonts w:asciiTheme="majorHAnsi" w:hAnsiTheme="majorHAnsi" w:cs="Arial"/>
          <w:sz w:val="20"/>
          <w:szCs w:val="20"/>
        </w:rPr>
        <w:t>.</w:t>
      </w:r>
      <w:r w:rsidRPr="00076944">
        <w:rPr>
          <w:rFonts w:asciiTheme="majorHAnsi" w:hAnsiTheme="majorHAnsi" w:cs="Arial"/>
          <w:sz w:val="20"/>
          <w:szCs w:val="20"/>
        </w:rPr>
        <w:t xml:space="preserve"> </w:t>
      </w:r>
    </w:p>
    <w:p w14:paraId="44B52007" w14:textId="0A8752AC" w:rsidR="00FA446C" w:rsidRPr="00076944" w:rsidRDefault="00FA446C" w:rsidP="00843213">
      <w:pPr>
        <w:pStyle w:val="ListParagraph"/>
        <w:numPr>
          <w:ilvl w:val="1"/>
          <w:numId w:val="13"/>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Predmet zákazky bude poskytovaný</w:t>
      </w:r>
      <w:r w:rsidR="007D6716" w:rsidRPr="00076944">
        <w:rPr>
          <w:rFonts w:asciiTheme="majorHAnsi" w:hAnsiTheme="majorHAnsi" w:cs="Arial"/>
          <w:sz w:val="20"/>
          <w:szCs w:val="20"/>
        </w:rPr>
        <w:t xml:space="preserve"> </w:t>
      </w:r>
      <w:r w:rsidRPr="00076944">
        <w:rPr>
          <w:rFonts w:asciiTheme="majorHAnsi" w:hAnsiTheme="majorHAnsi" w:cs="Arial"/>
          <w:sz w:val="20"/>
          <w:szCs w:val="20"/>
        </w:rPr>
        <w:t>v termínoch a spôsobom podľa obchodných podmienok uvedených v bode 4</w:t>
      </w:r>
      <w:r w:rsidR="00277E22">
        <w:rPr>
          <w:rFonts w:asciiTheme="majorHAnsi" w:hAnsiTheme="majorHAnsi" w:cs="Arial"/>
          <w:sz w:val="20"/>
          <w:szCs w:val="20"/>
        </w:rPr>
        <w:t>3</w:t>
      </w:r>
      <w:r w:rsidRPr="00076944">
        <w:rPr>
          <w:rFonts w:asciiTheme="majorHAnsi" w:hAnsiTheme="majorHAnsi" w:cs="Arial"/>
          <w:sz w:val="20"/>
          <w:szCs w:val="20"/>
        </w:rPr>
        <w:t xml:space="preserve">. Návrh zmluvy časti C. </w:t>
      </w:r>
      <w:r w:rsidRPr="00076944">
        <w:rPr>
          <w:rFonts w:asciiTheme="majorHAnsi" w:hAnsiTheme="majorHAnsi" w:cs="Arial"/>
          <w:i/>
          <w:sz w:val="20"/>
          <w:szCs w:val="20"/>
        </w:rPr>
        <w:t xml:space="preserve">OBCHODNÉ PODMIENKY </w:t>
      </w:r>
      <w:r w:rsidR="007D6716" w:rsidRPr="00076944">
        <w:rPr>
          <w:rFonts w:asciiTheme="majorHAnsi" w:hAnsiTheme="majorHAnsi" w:cs="Arial"/>
          <w:i/>
          <w:sz w:val="20"/>
          <w:szCs w:val="20"/>
        </w:rPr>
        <w:t>POSKYTNUTIA</w:t>
      </w:r>
      <w:r w:rsidRPr="00076944">
        <w:rPr>
          <w:rFonts w:asciiTheme="majorHAnsi" w:hAnsiTheme="majorHAnsi" w:cs="Arial"/>
          <w:i/>
          <w:sz w:val="20"/>
          <w:szCs w:val="20"/>
        </w:rPr>
        <w:t xml:space="preserve"> PREDMETU ZÁKAZKY</w:t>
      </w:r>
      <w:r w:rsidRPr="00076944">
        <w:rPr>
          <w:rFonts w:asciiTheme="majorHAnsi" w:hAnsiTheme="majorHAnsi" w:cs="Arial"/>
          <w:sz w:val="20"/>
          <w:szCs w:val="20"/>
        </w:rPr>
        <w:t xml:space="preserve"> týchto súťažných podkladov.</w:t>
      </w:r>
    </w:p>
    <w:p w14:paraId="21FFD096" w14:textId="77777777" w:rsidR="00B825E5" w:rsidRPr="00076944"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Zdroj finančných prostriedkov</w:t>
      </w:r>
    </w:p>
    <w:p w14:paraId="729810A5" w14:textId="77777777" w:rsidR="00B12B0E" w:rsidRPr="00076944" w:rsidRDefault="00125914" w:rsidP="008168E2">
      <w:pPr>
        <w:tabs>
          <w:tab w:val="right" w:leader="dot" w:pos="9000"/>
          <w:tab w:val="left" w:leader="dot" w:pos="10034"/>
        </w:tabs>
        <w:jc w:val="both"/>
        <w:rPr>
          <w:rFonts w:asciiTheme="majorHAnsi" w:hAnsiTheme="majorHAnsi" w:cs="Arial"/>
          <w:sz w:val="20"/>
          <w:szCs w:val="20"/>
        </w:rPr>
      </w:pPr>
      <w:r w:rsidRPr="00076944">
        <w:rPr>
          <w:rFonts w:asciiTheme="majorHAnsi" w:hAnsiTheme="majorHAnsi" w:cs="Arial"/>
          <w:sz w:val="20"/>
          <w:szCs w:val="20"/>
        </w:rPr>
        <w:t xml:space="preserve">Financovanie predmetu zákazky sa zabezpečí </w:t>
      </w:r>
      <w:r w:rsidR="00D027E8" w:rsidRPr="00076944">
        <w:rPr>
          <w:rFonts w:asciiTheme="majorHAnsi" w:hAnsiTheme="majorHAnsi" w:cs="Arial"/>
          <w:sz w:val="20"/>
          <w:szCs w:val="20"/>
        </w:rPr>
        <w:t>z rozpočtových prostriedkov verejného obstarávateľa</w:t>
      </w:r>
      <w:r w:rsidR="00857D8E" w:rsidRPr="00076944">
        <w:rPr>
          <w:rFonts w:asciiTheme="majorHAnsi" w:hAnsiTheme="majorHAnsi" w:cs="Arial"/>
          <w:sz w:val="20"/>
          <w:szCs w:val="20"/>
        </w:rPr>
        <w:t>.</w:t>
      </w:r>
    </w:p>
    <w:p w14:paraId="50E2D186" w14:textId="77777777" w:rsidR="00FA446C" w:rsidRPr="00076944"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76944"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w:t>
      </w:r>
      <w:r w:rsidR="00125914" w:rsidRPr="00076944">
        <w:rPr>
          <w:rFonts w:asciiTheme="majorHAnsi" w:hAnsiTheme="majorHAnsi" w:cs="Arial"/>
          <w:b/>
          <w:bCs/>
          <w:smallCaps/>
          <w:sz w:val="20"/>
          <w:szCs w:val="20"/>
        </w:rPr>
        <w:t xml:space="preserve">ákazka </w:t>
      </w:r>
    </w:p>
    <w:p w14:paraId="2EC900FD" w14:textId="481BB7DF" w:rsidR="00415275" w:rsidRPr="00076944" w:rsidRDefault="00871E29" w:rsidP="00C448EB">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76944">
        <w:rPr>
          <w:rFonts w:asciiTheme="majorHAnsi" w:hAnsiTheme="majorHAnsi" w:cs="Arial"/>
          <w:noProof w:val="0"/>
          <w:sz w:val="20"/>
          <w:szCs w:val="20"/>
        </w:rPr>
        <w:t>Nadlimitná</w:t>
      </w:r>
      <w:r w:rsidR="002C6FC0" w:rsidRPr="00076944">
        <w:rPr>
          <w:rFonts w:asciiTheme="majorHAnsi" w:hAnsiTheme="majorHAnsi" w:cs="Arial"/>
          <w:noProof w:val="0"/>
          <w:color w:val="000000"/>
          <w:sz w:val="20"/>
          <w:szCs w:val="20"/>
        </w:rPr>
        <w:t xml:space="preserve"> zákazka </w:t>
      </w:r>
      <w:r w:rsidR="006D268A" w:rsidRPr="00076944">
        <w:rPr>
          <w:rFonts w:asciiTheme="majorHAnsi" w:hAnsiTheme="majorHAnsi" w:cs="Arial"/>
          <w:noProof w:val="0"/>
          <w:color w:val="000000"/>
          <w:sz w:val="20"/>
          <w:szCs w:val="20"/>
        </w:rPr>
        <w:t xml:space="preserve">na </w:t>
      </w:r>
      <w:r w:rsidR="000A71C3" w:rsidRPr="00076944">
        <w:rPr>
          <w:rFonts w:asciiTheme="majorHAnsi" w:hAnsiTheme="majorHAnsi" w:cs="Arial"/>
          <w:noProof w:val="0"/>
          <w:color w:val="000000"/>
          <w:sz w:val="20"/>
          <w:szCs w:val="20"/>
        </w:rPr>
        <w:t>poskytnutie služieb</w:t>
      </w:r>
      <w:r w:rsidR="001C00F9" w:rsidRPr="00076944">
        <w:rPr>
          <w:rFonts w:asciiTheme="majorHAnsi" w:hAnsiTheme="majorHAnsi" w:cs="Arial"/>
          <w:noProof w:val="0"/>
          <w:color w:val="000000"/>
          <w:sz w:val="20"/>
          <w:szCs w:val="20"/>
        </w:rPr>
        <w:t>.</w:t>
      </w:r>
    </w:p>
    <w:p w14:paraId="7037BB5B" w14:textId="047B4457"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 xml:space="preserve">Druh zákazky: </w:t>
      </w:r>
      <w:r w:rsidR="00C611D4" w:rsidRPr="00076944">
        <w:rPr>
          <w:rFonts w:asciiTheme="majorHAnsi" w:hAnsiTheme="majorHAnsi" w:cs="Arial"/>
          <w:noProof w:val="0"/>
          <w:sz w:val="20"/>
          <w:szCs w:val="20"/>
        </w:rPr>
        <w:t xml:space="preserve">Zákazka sa považuje za zákazku na poskytnutie služby </w:t>
      </w:r>
      <w:r w:rsidR="00C611D4" w:rsidRPr="00076944">
        <w:rPr>
          <w:rFonts w:asciiTheme="majorHAnsi" w:hAnsiTheme="majorHAnsi" w:cs="Arial"/>
          <w:sz w:val="20"/>
          <w:szCs w:val="20"/>
        </w:rPr>
        <w:t>podľa § 3 ods. 4 zákona o verejnom obstarávaní.</w:t>
      </w:r>
    </w:p>
    <w:p w14:paraId="251B7CE9" w14:textId="0A9AC22B" w:rsidR="00CD4D00" w:rsidRPr="00076944" w:rsidRDefault="001A4A8B" w:rsidP="00C448EB">
      <w:pPr>
        <w:numPr>
          <w:ilvl w:val="1"/>
          <w:numId w:val="8"/>
        </w:numPr>
        <w:tabs>
          <w:tab w:val="clear" w:pos="1143"/>
          <w:tab w:val="num" w:pos="567"/>
        </w:tabs>
        <w:ind w:left="567" w:hanging="567"/>
        <w:jc w:val="both"/>
        <w:rPr>
          <w:rFonts w:asciiTheme="majorHAnsi" w:hAnsiTheme="majorHAnsi" w:cs="Arial"/>
          <w:sz w:val="20"/>
          <w:szCs w:val="20"/>
        </w:rPr>
      </w:pPr>
      <w:r w:rsidRPr="00076944">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076944">
        <w:rPr>
          <w:rFonts w:asciiTheme="majorHAnsi" w:hAnsiTheme="majorHAnsi" w:cs="Arial"/>
          <w:noProof w:val="0"/>
          <w:color w:val="000000"/>
          <w:sz w:val="20"/>
          <w:szCs w:val="20"/>
        </w:rPr>
        <w:t xml:space="preserve">druhej vety </w:t>
      </w:r>
      <w:r w:rsidRPr="00076944">
        <w:rPr>
          <w:rFonts w:asciiTheme="majorHAnsi" w:hAnsiTheme="majorHAnsi" w:cs="Arial"/>
          <w:noProof w:val="0"/>
          <w:color w:val="000000"/>
          <w:sz w:val="20"/>
          <w:szCs w:val="20"/>
        </w:rPr>
        <w:t xml:space="preserve">§ </w:t>
      </w:r>
      <w:r w:rsidR="00471603" w:rsidRPr="00076944">
        <w:rPr>
          <w:rFonts w:asciiTheme="majorHAnsi" w:hAnsiTheme="majorHAnsi" w:cs="Arial"/>
          <w:noProof w:val="0"/>
          <w:color w:val="000000"/>
          <w:sz w:val="20"/>
          <w:szCs w:val="20"/>
        </w:rPr>
        <w:t>66 ods. 7</w:t>
      </w:r>
      <w:r w:rsidRPr="00076944">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2ED69A2B" w:rsidR="00662E68" w:rsidRPr="009E6A1E" w:rsidRDefault="00662E68" w:rsidP="00C448EB">
      <w:pPr>
        <w:numPr>
          <w:ilvl w:val="1"/>
          <w:numId w:val="8"/>
        </w:numPr>
        <w:tabs>
          <w:tab w:val="clear" w:pos="1143"/>
          <w:tab w:val="num" w:pos="567"/>
        </w:tabs>
        <w:ind w:left="567" w:hanging="567"/>
        <w:jc w:val="both"/>
        <w:rPr>
          <w:rFonts w:asciiTheme="majorHAnsi" w:hAnsiTheme="majorHAnsi" w:cs="Arial"/>
          <w:sz w:val="20"/>
          <w:szCs w:val="20"/>
        </w:rPr>
      </w:pPr>
      <w:r w:rsidRPr="009E6A1E">
        <w:rPr>
          <w:rFonts w:asciiTheme="majorHAnsi" w:hAnsiTheme="majorHAnsi" w:cs="Arial"/>
          <w:noProof w:val="0"/>
          <w:sz w:val="20"/>
          <w:szCs w:val="20"/>
        </w:rPr>
        <w:t>Výsledkom</w:t>
      </w:r>
      <w:r w:rsidRPr="009E6A1E">
        <w:rPr>
          <w:rFonts w:asciiTheme="majorHAnsi" w:hAnsiTheme="majorHAnsi" w:cs="Arial"/>
          <w:sz w:val="20"/>
          <w:szCs w:val="20"/>
        </w:rPr>
        <w:t xml:space="preserve"> verejného obstarávania bude uzavretie </w:t>
      </w:r>
      <w:r w:rsidR="00796CC1" w:rsidRPr="00796CC1">
        <w:rPr>
          <w:rFonts w:asciiTheme="majorHAnsi" w:hAnsiTheme="majorHAnsi" w:cs="Arial"/>
          <w:sz w:val="20"/>
          <w:szCs w:val="20"/>
        </w:rPr>
        <w:t>Zmluvy na dodanie diela – Dátová stratégia Národnej banky Slovenska uzatvorená podľa § 536 až 565 Obchodného zákonníka v znení neskorších predpisov</w:t>
      </w:r>
      <w:r w:rsidR="00796CC1">
        <w:rPr>
          <w:rFonts w:asciiTheme="majorHAnsi" w:hAnsiTheme="majorHAnsi" w:cs="Arial"/>
          <w:sz w:val="20"/>
          <w:szCs w:val="20"/>
        </w:rPr>
        <w:t xml:space="preserve"> </w:t>
      </w:r>
      <w:r w:rsidR="001F2F8C" w:rsidRPr="009E6A1E">
        <w:rPr>
          <w:rFonts w:asciiTheme="majorHAnsi" w:hAnsiTheme="majorHAnsi" w:cs="Arial"/>
          <w:sz w:val="20"/>
          <w:szCs w:val="20"/>
        </w:rPr>
        <w:t>(ďalej len „zmluva“)</w:t>
      </w:r>
      <w:r w:rsidRPr="009E6A1E">
        <w:rPr>
          <w:rFonts w:asciiTheme="majorHAnsi" w:hAnsiTheme="majorHAnsi" w:cs="Arial"/>
          <w:sz w:val="20"/>
          <w:szCs w:val="20"/>
        </w:rPr>
        <w:t>.</w:t>
      </w:r>
    </w:p>
    <w:p w14:paraId="7E14B761" w14:textId="5525FDFD"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Podrobné</w:t>
      </w:r>
      <w:r w:rsidRPr="00076944">
        <w:rPr>
          <w:rFonts w:asciiTheme="majorHAnsi" w:hAnsiTheme="majorHAnsi" w:cs="Arial"/>
          <w:sz w:val="20"/>
          <w:szCs w:val="20"/>
        </w:rPr>
        <w:t xml:space="preserve"> vymedzenie </w:t>
      </w:r>
      <w:r w:rsidR="00774695" w:rsidRPr="00076944">
        <w:rPr>
          <w:rFonts w:asciiTheme="majorHAnsi" w:hAnsiTheme="majorHAnsi" w:cs="Arial"/>
          <w:sz w:val="20"/>
          <w:szCs w:val="20"/>
        </w:rPr>
        <w:t xml:space="preserve">záväzných </w:t>
      </w:r>
      <w:r w:rsidR="00402D7C" w:rsidRPr="00076944">
        <w:rPr>
          <w:rFonts w:asciiTheme="majorHAnsi" w:hAnsiTheme="majorHAnsi" w:cs="Arial"/>
          <w:sz w:val="20"/>
          <w:szCs w:val="20"/>
        </w:rPr>
        <w:t xml:space="preserve">zmluvných podmienok a povinných obchodných podmienok tvorí časť </w:t>
      </w:r>
      <w:r w:rsidRPr="00076944">
        <w:rPr>
          <w:rFonts w:asciiTheme="majorHAnsi" w:hAnsiTheme="majorHAnsi" w:cs="Arial"/>
          <w:sz w:val="20"/>
          <w:szCs w:val="20"/>
        </w:rPr>
        <w:t>C</w:t>
      </w:r>
      <w:r w:rsidR="00FC3DD8" w:rsidRPr="00076944">
        <w:rPr>
          <w:rFonts w:asciiTheme="majorHAnsi" w:hAnsiTheme="majorHAnsi" w:cs="Arial"/>
          <w:sz w:val="20"/>
          <w:szCs w:val="20"/>
        </w:rPr>
        <w:t>.</w:t>
      </w:r>
      <w:r w:rsidR="00662E68" w:rsidRPr="00076944">
        <w:rPr>
          <w:rFonts w:asciiTheme="majorHAnsi" w:hAnsiTheme="majorHAnsi" w:cs="Arial"/>
          <w:sz w:val="20"/>
          <w:szCs w:val="20"/>
        </w:rPr>
        <w:t xml:space="preserve"> </w:t>
      </w:r>
      <w:r w:rsidR="00471603" w:rsidRPr="00076944">
        <w:rPr>
          <w:rFonts w:asciiTheme="majorHAnsi" w:hAnsiTheme="majorHAnsi" w:cs="Arial"/>
          <w:i/>
          <w:iCs/>
          <w:sz w:val="20"/>
          <w:szCs w:val="20"/>
        </w:rPr>
        <w:t xml:space="preserve">OBCHODNÉ PODMIENKY </w:t>
      </w:r>
      <w:r w:rsidR="001F2F8C" w:rsidRPr="00076944">
        <w:rPr>
          <w:rFonts w:asciiTheme="majorHAnsi" w:hAnsiTheme="majorHAnsi" w:cs="Arial"/>
          <w:i/>
          <w:iCs/>
          <w:sz w:val="20"/>
          <w:szCs w:val="20"/>
        </w:rPr>
        <w:t>POSKYTNUTIA</w:t>
      </w:r>
      <w:r w:rsidR="00471603" w:rsidRPr="00076944">
        <w:rPr>
          <w:rFonts w:asciiTheme="majorHAnsi" w:hAnsiTheme="majorHAnsi" w:cs="Arial"/>
          <w:i/>
          <w:iCs/>
          <w:sz w:val="20"/>
          <w:szCs w:val="20"/>
        </w:rPr>
        <w:t xml:space="preserve"> PREDMETU ZÁKAZKY</w:t>
      </w:r>
      <w:r w:rsidR="00471603" w:rsidRPr="00076944">
        <w:rPr>
          <w:rFonts w:asciiTheme="majorHAnsi" w:hAnsiTheme="majorHAnsi" w:cs="Arial"/>
          <w:sz w:val="20"/>
          <w:szCs w:val="20"/>
        </w:rPr>
        <w:t xml:space="preserve"> </w:t>
      </w:r>
      <w:r w:rsidR="00277E22">
        <w:rPr>
          <w:rFonts w:asciiTheme="majorHAnsi" w:hAnsiTheme="majorHAnsi" w:cs="Arial"/>
          <w:sz w:val="20"/>
          <w:szCs w:val="20"/>
        </w:rPr>
        <w:t xml:space="preserve">týchto </w:t>
      </w:r>
      <w:r w:rsidR="00986622" w:rsidRPr="00076944">
        <w:rPr>
          <w:rFonts w:asciiTheme="majorHAnsi" w:hAnsiTheme="majorHAnsi" w:cs="Arial"/>
          <w:sz w:val="20"/>
          <w:szCs w:val="20"/>
        </w:rPr>
        <w:t xml:space="preserve">súťažných podkladov </w:t>
      </w:r>
      <w:r w:rsidRPr="00076944">
        <w:rPr>
          <w:rFonts w:asciiTheme="majorHAnsi" w:hAnsiTheme="majorHAnsi" w:cs="Arial"/>
          <w:sz w:val="20"/>
          <w:szCs w:val="20"/>
        </w:rPr>
        <w:t xml:space="preserve">vrátane časti </w:t>
      </w:r>
      <w:r w:rsidRPr="00076944">
        <w:rPr>
          <w:rFonts w:asciiTheme="majorHAnsi" w:hAnsiTheme="majorHAnsi" w:cs="Arial"/>
          <w:iCs/>
          <w:sz w:val="20"/>
          <w:szCs w:val="20"/>
        </w:rPr>
        <w:t>B</w:t>
      </w:r>
      <w:r w:rsidR="00FC3DD8" w:rsidRPr="00076944">
        <w:rPr>
          <w:rFonts w:asciiTheme="majorHAnsi" w:hAnsiTheme="majorHAnsi" w:cs="Arial"/>
          <w:iCs/>
          <w:sz w:val="20"/>
          <w:szCs w:val="20"/>
        </w:rPr>
        <w:t>.</w:t>
      </w:r>
      <w:r w:rsidR="00662E68" w:rsidRPr="00076944">
        <w:rPr>
          <w:rFonts w:asciiTheme="majorHAnsi" w:hAnsiTheme="majorHAnsi" w:cs="Arial"/>
          <w:iCs/>
          <w:sz w:val="20"/>
          <w:szCs w:val="20"/>
        </w:rPr>
        <w:t xml:space="preserve"> </w:t>
      </w:r>
      <w:r w:rsidR="00662E68" w:rsidRPr="00076944">
        <w:rPr>
          <w:rFonts w:asciiTheme="majorHAnsi" w:hAnsiTheme="majorHAnsi" w:cs="Arial"/>
          <w:i/>
          <w:iCs/>
          <w:sz w:val="20"/>
          <w:szCs w:val="20"/>
        </w:rPr>
        <w:t>OPIS PREDMETU ZÁKAZKY</w:t>
      </w:r>
      <w:r w:rsidR="00FC3DD8" w:rsidRPr="00076944">
        <w:rPr>
          <w:rFonts w:asciiTheme="majorHAnsi" w:hAnsiTheme="majorHAnsi" w:cs="Arial"/>
          <w:iCs/>
          <w:sz w:val="20"/>
          <w:szCs w:val="20"/>
        </w:rPr>
        <w:t xml:space="preserve"> </w:t>
      </w:r>
      <w:r w:rsidR="003739E5">
        <w:rPr>
          <w:rFonts w:asciiTheme="majorHAnsi" w:hAnsiTheme="majorHAnsi" w:cs="Arial"/>
          <w:iCs/>
          <w:sz w:val="20"/>
          <w:szCs w:val="20"/>
        </w:rPr>
        <w:t xml:space="preserve">týchto </w:t>
      </w:r>
      <w:r w:rsidR="00FC3DD8" w:rsidRPr="00076944">
        <w:rPr>
          <w:rFonts w:asciiTheme="majorHAnsi" w:hAnsiTheme="majorHAnsi" w:cs="Arial"/>
          <w:noProof w:val="0"/>
          <w:sz w:val="20"/>
          <w:szCs w:val="20"/>
        </w:rPr>
        <w:t>súťažných</w:t>
      </w:r>
      <w:r w:rsidR="00FC3DD8" w:rsidRPr="00076944">
        <w:rPr>
          <w:rFonts w:asciiTheme="majorHAnsi" w:hAnsiTheme="majorHAnsi" w:cs="Arial"/>
          <w:sz w:val="20"/>
          <w:szCs w:val="20"/>
        </w:rPr>
        <w:t xml:space="preserve"> podkladov</w:t>
      </w:r>
      <w:r w:rsidRPr="00076944">
        <w:rPr>
          <w:rFonts w:asciiTheme="majorHAnsi" w:hAnsiTheme="majorHAnsi" w:cs="Arial"/>
          <w:iCs/>
          <w:sz w:val="20"/>
          <w:szCs w:val="20"/>
        </w:rPr>
        <w:t>.</w:t>
      </w:r>
    </w:p>
    <w:p w14:paraId="7BCBF8E6" w14:textId="77777777" w:rsidR="00B12B0E" w:rsidRPr="00076944" w:rsidRDefault="00B12B0E" w:rsidP="00662E68">
      <w:pPr>
        <w:jc w:val="both"/>
        <w:rPr>
          <w:rFonts w:asciiTheme="majorHAnsi" w:hAnsiTheme="majorHAnsi" w:cs="Arial"/>
          <w:sz w:val="20"/>
          <w:szCs w:val="20"/>
        </w:rPr>
      </w:pPr>
    </w:p>
    <w:p w14:paraId="5B1888B6" w14:textId="77777777" w:rsidR="00784D50"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viazanosti ponuky</w:t>
      </w:r>
    </w:p>
    <w:p w14:paraId="5741A361" w14:textId="0720AD70" w:rsidR="00B825E5" w:rsidRPr="00076944" w:rsidRDefault="000720FB" w:rsidP="00026CCE">
      <w:pPr>
        <w:pStyle w:val="normalL2"/>
        <w:rPr>
          <w:rFonts w:asciiTheme="majorHAnsi" w:hAnsiTheme="majorHAnsi"/>
        </w:rPr>
      </w:pPr>
      <w:r w:rsidRPr="00076944">
        <w:rPr>
          <w:rFonts w:asciiTheme="majorHAnsi" w:hAnsiTheme="majorHAnsi"/>
        </w:rPr>
        <w:t>8.1</w:t>
      </w:r>
      <w:r w:rsidR="00073AC8" w:rsidRPr="00076944">
        <w:rPr>
          <w:rFonts w:asciiTheme="majorHAnsi" w:hAnsiTheme="majorHAnsi"/>
        </w:rPr>
        <w:tab/>
      </w:r>
      <w:r w:rsidR="001533C4" w:rsidRPr="00076944">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3DDA0371" w:rsidR="00B825E5" w:rsidRPr="00076944" w:rsidRDefault="00073AC8" w:rsidP="00026CCE">
      <w:pPr>
        <w:pStyle w:val="normalL2"/>
        <w:rPr>
          <w:rFonts w:asciiTheme="majorHAnsi" w:hAnsiTheme="majorHAnsi"/>
        </w:rPr>
      </w:pPr>
      <w:r w:rsidRPr="00076944">
        <w:rPr>
          <w:rFonts w:asciiTheme="majorHAnsi" w:hAnsiTheme="majorHAnsi"/>
        </w:rPr>
        <w:t>8.2</w:t>
      </w:r>
      <w:r w:rsidRPr="00076944">
        <w:rPr>
          <w:rFonts w:asciiTheme="majorHAnsi" w:hAnsiTheme="majorHAnsi"/>
        </w:rPr>
        <w:tab/>
      </w:r>
      <w:bookmarkStart w:id="15" w:name="_Hlk31279848"/>
      <w:r w:rsidR="00774695" w:rsidRPr="00076944">
        <w:rPr>
          <w:rFonts w:asciiTheme="majorHAnsi" w:hAnsiTheme="majorHAnsi"/>
        </w:rPr>
        <w:t>Lehota viazanosti pon</w:t>
      </w:r>
      <w:r w:rsidR="00D127A0" w:rsidRPr="00076944">
        <w:rPr>
          <w:rFonts w:asciiTheme="majorHAnsi" w:hAnsiTheme="majorHAnsi"/>
        </w:rPr>
        <w:t xml:space="preserve">úk je </w:t>
      </w:r>
      <w:r w:rsidR="00791716" w:rsidRPr="00076944">
        <w:rPr>
          <w:rFonts w:asciiTheme="majorHAnsi" w:hAnsiTheme="majorHAnsi"/>
        </w:rPr>
        <w:t xml:space="preserve">stanovená </w:t>
      </w:r>
      <w:r w:rsidR="00CF6EE8" w:rsidRPr="00076944">
        <w:rPr>
          <w:rFonts w:asciiTheme="majorHAnsi" w:hAnsiTheme="majorHAnsi"/>
          <w:b/>
        </w:rPr>
        <w:t xml:space="preserve">do </w:t>
      </w:r>
      <w:r w:rsidR="00944AC8" w:rsidRPr="00FA3BE4">
        <w:rPr>
          <w:rFonts w:asciiTheme="majorHAnsi" w:hAnsiTheme="majorHAnsi"/>
          <w:b/>
        </w:rPr>
        <w:t>31</w:t>
      </w:r>
      <w:r w:rsidR="00A06D4C" w:rsidRPr="00FA3BE4">
        <w:rPr>
          <w:rFonts w:asciiTheme="majorHAnsi" w:hAnsiTheme="majorHAnsi"/>
          <w:b/>
        </w:rPr>
        <w:t>.</w:t>
      </w:r>
      <w:r w:rsidR="00B7609B">
        <w:rPr>
          <w:rFonts w:asciiTheme="majorHAnsi" w:hAnsiTheme="majorHAnsi"/>
          <w:b/>
        </w:rPr>
        <w:t>12</w:t>
      </w:r>
      <w:r w:rsidR="00A06D4C" w:rsidRPr="00FA3BE4">
        <w:rPr>
          <w:rFonts w:asciiTheme="majorHAnsi" w:hAnsiTheme="majorHAnsi"/>
          <w:b/>
        </w:rPr>
        <w:t>.202</w:t>
      </w:r>
      <w:r w:rsidR="00136A22" w:rsidRPr="00FA3BE4">
        <w:rPr>
          <w:rFonts w:asciiTheme="majorHAnsi" w:hAnsiTheme="majorHAnsi"/>
          <w:b/>
        </w:rPr>
        <w:t>1</w:t>
      </w:r>
      <w:r w:rsidR="00CF6EE8" w:rsidRPr="00FA3BE4">
        <w:rPr>
          <w:rFonts w:asciiTheme="majorHAnsi" w:hAnsiTheme="majorHAnsi"/>
        </w:rPr>
        <w:t xml:space="preserve"> </w:t>
      </w:r>
      <w:bookmarkEnd w:id="15"/>
      <w:r w:rsidR="00D127A0" w:rsidRPr="00076944">
        <w:rPr>
          <w:rFonts w:asciiTheme="majorHAnsi" w:hAnsiTheme="majorHAnsi"/>
        </w:rPr>
        <w:t xml:space="preserve">a </w:t>
      </w:r>
      <w:r w:rsidR="00774695" w:rsidRPr="00076944">
        <w:rPr>
          <w:rFonts w:asciiTheme="majorHAnsi" w:hAnsiTheme="majorHAnsi"/>
        </w:rPr>
        <w:t>je uvedená v</w:t>
      </w:r>
      <w:r w:rsidR="00D127A0" w:rsidRPr="00076944">
        <w:rPr>
          <w:rFonts w:asciiTheme="majorHAnsi" w:hAnsiTheme="majorHAnsi"/>
        </w:rPr>
        <w:t> oznámení o vy</w:t>
      </w:r>
      <w:r w:rsidR="00CF6EE8" w:rsidRPr="00076944">
        <w:rPr>
          <w:rFonts w:asciiTheme="majorHAnsi" w:hAnsiTheme="majorHAnsi"/>
        </w:rPr>
        <w:t>hlásení verejného obstarávania.</w:t>
      </w:r>
    </w:p>
    <w:p w14:paraId="213CE382" w14:textId="6F464B14" w:rsidR="00CF6EE8" w:rsidRPr="00076944" w:rsidRDefault="00073AC8" w:rsidP="00CF6EE8">
      <w:pPr>
        <w:pStyle w:val="normalL2"/>
        <w:rPr>
          <w:rFonts w:asciiTheme="majorHAnsi" w:hAnsiTheme="majorHAnsi"/>
        </w:rPr>
      </w:pPr>
      <w:r w:rsidRPr="00076944">
        <w:rPr>
          <w:rFonts w:asciiTheme="majorHAnsi" w:hAnsiTheme="majorHAnsi"/>
        </w:rPr>
        <w:t>8.3</w:t>
      </w:r>
      <w:r w:rsidRPr="00076944">
        <w:rPr>
          <w:rFonts w:asciiTheme="majorHAnsi" w:hAnsiTheme="majorHAnsi"/>
        </w:rPr>
        <w:tab/>
      </w:r>
      <w:r w:rsidR="006409A2" w:rsidRPr="00076944">
        <w:rPr>
          <w:rFonts w:asciiTheme="majorHAnsi" w:hAnsiTheme="majorHAnsi"/>
        </w:rPr>
        <w:t>V prípade potreby, vyplývajúcej najmä z aplikácie revíznych po</w:t>
      </w:r>
      <w:r w:rsidR="00DF385D" w:rsidRPr="00076944">
        <w:rPr>
          <w:rFonts w:asciiTheme="majorHAnsi" w:hAnsiTheme="majorHAnsi"/>
        </w:rPr>
        <w:t xml:space="preserve">stupov, si verejný obstarávateľ </w:t>
      </w:r>
      <w:r w:rsidR="006409A2" w:rsidRPr="00076944">
        <w:rPr>
          <w:rFonts w:asciiTheme="majorHAnsi" w:hAnsiTheme="majorHAnsi"/>
        </w:rPr>
        <w:t>vyhradzuje právo primerane predĺžiť lehotu viazanosti ponúk</w:t>
      </w:r>
      <w:r w:rsidR="003E2D40" w:rsidRPr="00076944">
        <w:rPr>
          <w:rFonts w:asciiTheme="majorHAnsi" w:hAnsiTheme="majorHAnsi"/>
        </w:rPr>
        <w:t>, maximálne na 12 mesiacov od uplynutia lehoty na predkladanie ponúk</w:t>
      </w:r>
      <w:r w:rsidR="006409A2" w:rsidRPr="00076944">
        <w:rPr>
          <w:rFonts w:asciiTheme="majorHAnsi" w:hAnsiTheme="majorHAnsi"/>
        </w:rPr>
        <w:t xml:space="preserve">. </w:t>
      </w:r>
      <w:r w:rsidR="00D127A0" w:rsidRPr="00076944">
        <w:rPr>
          <w:rFonts w:asciiTheme="majorHAnsi" w:hAnsiTheme="majorHAnsi"/>
        </w:rPr>
        <w:t>Verejný obstarávateľ v takomto</w:t>
      </w:r>
      <w:r w:rsidR="002E32CF" w:rsidRPr="00076944">
        <w:rPr>
          <w:rFonts w:asciiTheme="majorHAnsi" w:hAnsiTheme="majorHAnsi"/>
        </w:rPr>
        <w:t xml:space="preserve"> prípade upovedomí uchádzačov o</w:t>
      </w:r>
      <w:r w:rsidR="00D127A0" w:rsidRPr="00076944">
        <w:rPr>
          <w:rFonts w:asciiTheme="majorHAnsi" w:hAnsiTheme="majorHAnsi"/>
        </w:rPr>
        <w:t xml:space="preserve"> pre</w:t>
      </w:r>
      <w:r w:rsidR="002E32CF" w:rsidRPr="00076944">
        <w:rPr>
          <w:rFonts w:asciiTheme="majorHAnsi" w:hAnsiTheme="majorHAnsi"/>
        </w:rPr>
        <w:t>dĺžení lehoty viazanosti ponúk.</w:t>
      </w:r>
    </w:p>
    <w:p w14:paraId="7EB5F598" w14:textId="034C6B6F" w:rsidR="00443C99" w:rsidRPr="00076944" w:rsidRDefault="00CF6EE8" w:rsidP="00CF6EE8">
      <w:pPr>
        <w:pStyle w:val="normalL2"/>
        <w:rPr>
          <w:rFonts w:asciiTheme="majorHAnsi" w:hAnsiTheme="majorHAnsi"/>
        </w:rPr>
      </w:pPr>
      <w:r w:rsidRPr="00076944">
        <w:rPr>
          <w:rFonts w:asciiTheme="majorHAnsi" w:hAnsiTheme="majorHAnsi"/>
        </w:rPr>
        <w:t>8.4</w:t>
      </w:r>
      <w:r w:rsidRPr="00076944">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76944" w:rsidRDefault="002A1912" w:rsidP="00CF6EE8">
      <w:pPr>
        <w:pStyle w:val="normalL2"/>
        <w:rPr>
          <w:rFonts w:asciiTheme="majorHAnsi" w:hAnsiTheme="majorHAnsi"/>
        </w:rPr>
      </w:pPr>
    </w:p>
    <w:p w14:paraId="45142C4C" w14:textId="77777777" w:rsidR="002A1912" w:rsidRPr="00076944" w:rsidRDefault="002A1912" w:rsidP="002A1912">
      <w:pPr>
        <w:keepNext/>
        <w:numPr>
          <w:ilvl w:val="0"/>
          <w:numId w:val="2"/>
        </w:numPr>
        <w:shd w:val="clear" w:color="auto" w:fill="D9D9D9"/>
        <w:tabs>
          <w:tab w:val="num" w:pos="-2268"/>
        </w:tabs>
        <w:spacing w:after="4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Spracúvanie osobných údajov </w:t>
      </w:r>
    </w:p>
    <w:p w14:paraId="31F446C9" w14:textId="026E62EF" w:rsidR="002A1912" w:rsidRPr="00076944" w:rsidRDefault="002A1912" w:rsidP="002A1912">
      <w:pPr>
        <w:jc w:val="both"/>
        <w:rPr>
          <w:rFonts w:asciiTheme="majorHAnsi" w:hAnsiTheme="majorHAnsi" w:cs="Arial"/>
          <w:noProof w:val="0"/>
          <w:color w:val="000000"/>
          <w:sz w:val="20"/>
          <w:szCs w:val="20"/>
        </w:rPr>
      </w:pPr>
      <w:r w:rsidRPr="00076944">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Pr="00076944">
          <w:rPr>
            <w:rFonts w:asciiTheme="majorHAnsi" w:hAnsiTheme="majorHAnsi" w:cs="Arial"/>
            <w:noProof w:val="0"/>
            <w:color w:val="0000FF"/>
            <w:sz w:val="20"/>
            <w:szCs w:val="20"/>
            <w:u w:val="single"/>
          </w:rPr>
          <w:t>https://www.nbs.sk/sk/ochrana-osobnych-udajov</w:t>
        </w:r>
      </w:hyperlink>
      <w:r w:rsidRPr="00076944">
        <w:rPr>
          <w:rFonts w:asciiTheme="majorHAnsi" w:hAnsiTheme="majorHAnsi" w:cs="Arial"/>
          <w:noProof w:val="0"/>
          <w:color w:val="000000"/>
          <w:sz w:val="20"/>
          <w:szCs w:val="20"/>
        </w:rPr>
        <w:t>.</w:t>
      </w:r>
    </w:p>
    <w:p w14:paraId="5483BD17" w14:textId="77777777" w:rsidR="000720FB" w:rsidRPr="00076944" w:rsidRDefault="000720FB" w:rsidP="00CF6EE8">
      <w:pPr>
        <w:pStyle w:val="normalL2"/>
        <w:rPr>
          <w:rFonts w:asciiTheme="majorHAnsi" w:hAnsiTheme="majorHAnsi"/>
        </w:rPr>
      </w:pPr>
    </w:p>
    <w:p w14:paraId="259BC9C6" w14:textId="77777777" w:rsidR="00B12B0E" w:rsidRPr="00076944" w:rsidRDefault="00415275" w:rsidP="00005C77">
      <w:pPr>
        <w:keepNext/>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 </w:t>
      </w:r>
    </w:p>
    <w:p w14:paraId="649866A7" w14:textId="77777777" w:rsidR="00415275" w:rsidRPr="00076944" w:rsidRDefault="001E7995" w:rsidP="00005C77">
      <w:pPr>
        <w:keepNext/>
        <w:ind w:left="567" w:hanging="567"/>
        <w:jc w:val="center"/>
        <w:rPr>
          <w:rFonts w:asciiTheme="majorHAnsi" w:hAnsiTheme="majorHAnsi" w:cs="Arial"/>
          <w:b/>
          <w:sz w:val="20"/>
          <w:szCs w:val="20"/>
        </w:rPr>
      </w:pPr>
      <w:r w:rsidRPr="00076944">
        <w:rPr>
          <w:rFonts w:asciiTheme="majorHAnsi" w:hAnsiTheme="majorHAnsi" w:cs="Arial"/>
          <w:b/>
          <w:sz w:val="20"/>
          <w:szCs w:val="20"/>
        </w:rPr>
        <w:t xml:space="preserve">Komunikácia </w:t>
      </w:r>
      <w:r w:rsidR="00415275" w:rsidRPr="00076944">
        <w:rPr>
          <w:rFonts w:asciiTheme="majorHAnsi" w:hAnsiTheme="majorHAnsi" w:cs="Arial"/>
          <w:b/>
          <w:sz w:val="20"/>
          <w:szCs w:val="20"/>
        </w:rPr>
        <w:t>a</w:t>
      </w:r>
      <w:r w:rsidR="00B12B0E" w:rsidRPr="00076944">
        <w:rPr>
          <w:rFonts w:asciiTheme="majorHAnsi" w:hAnsiTheme="majorHAnsi" w:cs="Arial"/>
          <w:b/>
          <w:sz w:val="20"/>
          <w:szCs w:val="20"/>
        </w:rPr>
        <w:t> </w:t>
      </w:r>
      <w:r w:rsidR="00415275" w:rsidRPr="00076944">
        <w:rPr>
          <w:rFonts w:asciiTheme="majorHAnsi" w:hAnsiTheme="majorHAnsi" w:cs="Arial"/>
          <w:b/>
          <w:sz w:val="20"/>
          <w:szCs w:val="20"/>
        </w:rPr>
        <w:t>vysvetľovanie</w:t>
      </w:r>
    </w:p>
    <w:p w14:paraId="45A6F793" w14:textId="77777777" w:rsidR="00B12B0E" w:rsidRPr="00076944" w:rsidRDefault="00B12B0E" w:rsidP="002A1912">
      <w:pPr>
        <w:keepNext/>
        <w:ind w:left="567" w:hanging="567"/>
        <w:rPr>
          <w:rFonts w:asciiTheme="majorHAnsi" w:hAnsiTheme="majorHAnsi" w:cs="Arial"/>
          <w:b/>
          <w:sz w:val="20"/>
          <w:szCs w:val="20"/>
        </w:rPr>
      </w:pPr>
    </w:p>
    <w:p w14:paraId="31749340" w14:textId="7491D671" w:rsidR="003714B7" w:rsidRPr="0007694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Komunikácia </w:t>
      </w:r>
      <w:r w:rsidR="00415275" w:rsidRPr="00076944">
        <w:rPr>
          <w:rFonts w:asciiTheme="majorHAnsi" w:hAnsiTheme="majorHAnsi" w:cs="Arial"/>
          <w:b/>
          <w:bCs/>
          <w:smallCaps/>
          <w:sz w:val="20"/>
          <w:szCs w:val="20"/>
        </w:rPr>
        <w:t xml:space="preserve">medzi </w:t>
      </w:r>
      <w:r w:rsidR="00986622" w:rsidRPr="00076944">
        <w:rPr>
          <w:rFonts w:asciiTheme="majorHAnsi" w:hAnsiTheme="majorHAnsi" w:cs="Arial"/>
          <w:b/>
          <w:bCs/>
          <w:smallCaps/>
          <w:sz w:val="20"/>
          <w:szCs w:val="20"/>
        </w:rPr>
        <w:t>v</w:t>
      </w:r>
      <w:r w:rsidR="00415275" w:rsidRPr="00076944">
        <w:rPr>
          <w:rFonts w:asciiTheme="majorHAnsi" w:hAnsiTheme="majorHAnsi" w:cs="Arial"/>
          <w:b/>
          <w:bCs/>
          <w:smallCaps/>
          <w:sz w:val="20"/>
          <w:szCs w:val="20"/>
        </w:rPr>
        <w:t>erejným obstarávateľom a záujemcami alebo uchádzačmi</w:t>
      </w:r>
    </w:p>
    <w:p w14:paraId="01B359F6"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p>
    <w:p w14:paraId="588EE744"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 postupovať podľa § 20 zákona o verejnom obstarávaní prostredníctvom elektronického prostriedku, komunikačného rozhrania systému JOSEPHINE. Tento spôsob komunikácie sa týka akejkoľvek komunikácie a podaní medzi verejným obstarávateľom a záujemcami alebo uchádzačmi.</w:t>
      </w:r>
    </w:p>
    <w:p w14:paraId="7D4AFEAF"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softvér na elektronizáciu obstarávania zákaziek podľa zákona o verejnom obstarávaní. JOSEPHINE je webová aplikácia na doméne </w:t>
      </w:r>
      <w:hyperlink r:id="rId15"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41196E65"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JOSEPHINE je potrebné používať jeden z podporovaných internetových prehliadačov:</w:t>
      </w:r>
    </w:p>
    <w:p w14:paraId="07ACE50C"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Internet Explorer verzia 11.0 a vyššia,</w:t>
      </w:r>
    </w:p>
    <w:p w14:paraId="0EDBB45C"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Mozilla Firefox verzia 13.0 a vyššia,</w:t>
      </w:r>
    </w:p>
    <w:p w14:paraId="1DA2ED57"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 v aktuálnej verzii alebo</w:t>
      </w:r>
    </w:p>
    <w:p w14:paraId="0E77D3C3" w14:textId="77777777" w:rsidR="00526CC3" w:rsidRPr="000E6AB5" w:rsidRDefault="00526CC3" w:rsidP="00843213">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Edge v aktuálnej verzii.</w:t>
      </w:r>
    </w:p>
    <w:p w14:paraId="26039950"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 </w:t>
      </w:r>
    </w:p>
    <w:p w14:paraId="731D51C0" w14:textId="1A034AA1"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alebo uchádzač sa prihlási do systému a v komunikačnom rozhraní zákazky bude mať zobrazený obsah komunikácie – zásielky/správy. Záujemca resp. uchádzač si môže v komunikačnom rozhraní zobraziť celú históriu o svojej komunikácii s verejným obstarávateľom. </w:t>
      </w:r>
    </w:p>
    <w:p w14:paraId="46D61BB9"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EF2747B"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(v pravej hornej časti obrazovky). Notifikačné e-maily sú taktiež doručované záujemcom, ktorí sú evidovaní na elektronickom liste záujemcov pri danej zákazke.</w:t>
      </w:r>
    </w:p>
    <w:p w14:paraId="566B5837"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umožňuje neobmedzený a priamy prístup elektronickými prostriedkami </w:t>
      </w:r>
      <w:r>
        <w:rPr>
          <w:rFonts w:asciiTheme="majorHAnsi" w:hAnsiTheme="majorHAnsi" w:cs="Arial"/>
          <w:sz w:val="20"/>
          <w:szCs w:val="20"/>
        </w:rPr>
        <w:br/>
      </w:r>
      <w:r w:rsidRPr="000E6AB5">
        <w:rPr>
          <w:rFonts w:asciiTheme="majorHAnsi" w:hAnsiTheme="majorHAnsi" w:cs="Arial"/>
          <w:sz w:val="20"/>
          <w:szCs w:val="20"/>
        </w:rPr>
        <w:t xml:space="preserve">k súťažným podkladom a k prípadným všetkým doplňujúcim podkladom. Súťažné podklady </w:t>
      </w:r>
      <w:r>
        <w:rPr>
          <w:rFonts w:asciiTheme="majorHAnsi" w:hAnsiTheme="majorHAnsi" w:cs="Arial"/>
          <w:sz w:val="20"/>
          <w:szCs w:val="20"/>
        </w:rPr>
        <w:br/>
      </w:r>
      <w:r w:rsidRPr="000E6AB5">
        <w:rPr>
          <w:rFonts w:asciiTheme="majorHAnsi" w:hAnsiTheme="majorHAnsi" w:cs="Arial"/>
          <w:sz w:val="20"/>
          <w:szCs w:val="20"/>
        </w:rPr>
        <w:t xml:space="preserve">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6" w:history="1">
        <w:r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6F242565" w14:textId="77777777" w:rsidR="00526CC3" w:rsidRPr="000E6AB5" w:rsidRDefault="00526CC3" w:rsidP="00843213">
      <w:pPr>
        <w:pStyle w:val="ListParagraph"/>
        <w:numPr>
          <w:ilvl w:val="1"/>
          <w:numId w:val="2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uplatnením revíznych postupov sú medzi verejným obstarávateľom a záujemcami alebo uchádzačmi doručené </w:t>
      </w:r>
      <w:r>
        <w:rPr>
          <w:rFonts w:asciiTheme="majorHAnsi" w:hAnsiTheme="majorHAnsi" w:cs="Arial"/>
          <w:sz w:val="20"/>
          <w:szCs w:val="20"/>
        </w:rPr>
        <w:t xml:space="preserve">elektronicky prostredníctvom komunikačného rozhrania systému JOSEPHINE a </w:t>
      </w:r>
      <w:r w:rsidRPr="000E6AB5">
        <w:rPr>
          <w:rFonts w:asciiTheme="majorHAnsi" w:hAnsiTheme="majorHAnsi" w:cs="Arial"/>
          <w:sz w:val="20"/>
          <w:szCs w:val="20"/>
        </w:rPr>
        <w:t>v súlade s</w:t>
      </w:r>
      <w:r>
        <w:rPr>
          <w:rFonts w:asciiTheme="majorHAnsi" w:hAnsiTheme="majorHAnsi" w:cs="Arial"/>
          <w:sz w:val="20"/>
          <w:szCs w:val="20"/>
        </w:rPr>
        <w:t>o zákonom o verejnom obstarávaní</w:t>
      </w:r>
      <w:r w:rsidRPr="000E6AB5">
        <w:rPr>
          <w:rFonts w:asciiTheme="majorHAnsi" w:hAnsiTheme="majorHAnsi" w:cs="Arial"/>
          <w:sz w:val="20"/>
          <w:szCs w:val="20"/>
        </w:rPr>
        <w:t xml:space="preserve">. </w:t>
      </w:r>
    </w:p>
    <w:p w14:paraId="3A101246" w14:textId="77777777" w:rsidR="00BB1C2D" w:rsidRPr="00076944" w:rsidRDefault="00BB1C2D" w:rsidP="006117C1">
      <w:pPr>
        <w:jc w:val="both"/>
        <w:rPr>
          <w:rFonts w:asciiTheme="majorHAnsi" w:hAnsiTheme="majorHAnsi" w:cs="Arial"/>
          <w:sz w:val="20"/>
          <w:szCs w:val="20"/>
        </w:rPr>
      </w:pPr>
    </w:p>
    <w:p w14:paraId="74F595E6"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Vysvetľovanie a </w:t>
      </w:r>
      <w:r w:rsidR="00883DFC" w:rsidRPr="00076944">
        <w:rPr>
          <w:rFonts w:asciiTheme="majorHAnsi" w:hAnsiTheme="majorHAnsi" w:cs="Arial"/>
          <w:b/>
          <w:bCs/>
          <w:smallCaps/>
          <w:sz w:val="20"/>
          <w:szCs w:val="20"/>
        </w:rPr>
        <w:t xml:space="preserve">zmeny </w:t>
      </w:r>
      <w:r w:rsidRPr="00076944">
        <w:rPr>
          <w:rFonts w:asciiTheme="majorHAnsi" w:hAnsiTheme="majorHAnsi" w:cs="Arial"/>
          <w:b/>
          <w:bCs/>
          <w:smallCaps/>
          <w:sz w:val="20"/>
          <w:szCs w:val="20"/>
        </w:rPr>
        <w:t>súťažných podkladov</w:t>
      </w:r>
    </w:p>
    <w:p w14:paraId="2738579A" w14:textId="4065FBC5" w:rsidR="00450E6C" w:rsidRPr="00076944" w:rsidRDefault="00A25701" w:rsidP="00843213">
      <w:pPr>
        <w:pStyle w:val="ListParagraph"/>
        <w:numPr>
          <w:ilvl w:val="1"/>
          <w:numId w:val="14"/>
        </w:numPr>
        <w:spacing w:after="0" w:line="240" w:lineRule="auto"/>
        <w:ind w:left="567" w:hanging="567"/>
        <w:jc w:val="both"/>
        <w:rPr>
          <w:rFonts w:asciiTheme="majorHAnsi" w:hAnsiTheme="majorHAnsi" w:cs="Arial"/>
          <w:sz w:val="20"/>
          <w:szCs w:val="20"/>
        </w:rPr>
      </w:pPr>
      <w:bookmarkStart w:id="16" w:name="_Ref137016636"/>
      <w:r w:rsidRPr="00076944">
        <w:rPr>
          <w:rFonts w:asciiTheme="majorHAnsi" w:hAnsiTheme="majorHAnsi" w:cs="Arial"/>
          <w:sz w:val="20"/>
          <w:szCs w:val="20"/>
        </w:rPr>
        <w:t xml:space="preserve">Záujemca </w:t>
      </w:r>
      <w:bookmarkEnd w:id="16"/>
      <w:r w:rsidR="000A09EE" w:rsidRPr="00076944">
        <w:rPr>
          <w:rFonts w:asciiTheme="majorHAnsi" w:hAnsiTheme="majorHAnsi" w:cs="Arial"/>
          <w:sz w:val="20"/>
          <w:szCs w:val="20"/>
        </w:rPr>
        <w:t xml:space="preserve">alebo uchádzač môže požiadať </w:t>
      </w:r>
      <w:r w:rsidR="00DD65F8" w:rsidRPr="00076944">
        <w:rPr>
          <w:rFonts w:asciiTheme="majorHAnsi" w:hAnsiTheme="majorHAnsi" w:cs="Arial"/>
          <w:sz w:val="20"/>
          <w:szCs w:val="20"/>
        </w:rPr>
        <w:t>verejného obstarávateľa</w:t>
      </w:r>
      <w:r w:rsidR="000A09EE" w:rsidRPr="00076944">
        <w:rPr>
          <w:rFonts w:asciiTheme="majorHAnsi" w:hAnsiTheme="majorHAnsi" w:cs="Arial"/>
          <w:sz w:val="20"/>
          <w:szCs w:val="20"/>
        </w:rPr>
        <w:t xml:space="preserve"> o vysvetlenie informácií potrebných</w:t>
      </w:r>
      <w:r w:rsidR="00CF2E6C" w:rsidRPr="00076944">
        <w:rPr>
          <w:rFonts w:asciiTheme="majorHAnsi" w:hAnsiTheme="majorHAnsi" w:cs="Arial"/>
          <w:sz w:val="20"/>
          <w:szCs w:val="20"/>
        </w:rPr>
        <w:t xml:space="preserve"> na vypracovanie ponuky</w:t>
      </w:r>
      <w:r w:rsidR="000A09EE" w:rsidRPr="00076944">
        <w:rPr>
          <w:rFonts w:asciiTheme="majorHAnsi" w:hAnsiTheme="majorHAnsi" w:cs="Arial"/>
          <w:sz w:val="20"/>
          <w:szCs w:val="20"/>
        </w:rPr>
        <w:t xml:space="preserve"> uvedených v oznámení o vyhlásení verejného obstarávania, v súťažných podkladoch alebo v inej sprievodnej dokumen</w:t>
      </w:r>
      <w:r w:rsidR="0035376B" w:rsidRPr="00076944">
        <w:rPr>
          <w:rFonts w:asciiTheme="majorHAnsi" w:hAnsiTheme="majorHAnsi" w:cs="Arial"/>
          <w:sz w:val="20"/>
          <w:szCs w:val="20"/>
        </w:rPr>
        <w:t>tácií spôsobom uvedeným v bode 10</w:t>
      </w:r>
      <w:r w:rsidR="000A09EE" w:rsidRPr="00076944">
        <w:rPr>
          <w:rFonts w:asciiTheme="majorHAnsi" w:hAnsiTheme="majorHAnsi" w:cs="Arial"/>
          <w:sz w:val="20"/>
          <w:szCs w:val="20"/>
        </w:rPr>
        <w:t>. týchto súťažných podkladoch.</w:t>
      </w:r>
    </w:p>
    <w:p w14:paraId="0DBC67FF" w14:textId="7EDA2F69" w:rsidR="00450E6C"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bezodkladne poskytne vysvetlenie informácií </w:t>
      </w:r>
      <w:r w:rsidR="00426897" w:rsidRPr="00076944">
        <w:rPr>
          <w:rFonts w:asciiTheme="majorHAnsi" w:hAnsiTheme="majorHAnsi" w:cs="Arial"/>
          <w:sz w:val="20"/>
          <w:szCs w:val="20"/>
        </w:rPr>
        <w:t>potrebných n</w:t>
      </w:r>
      <w:r w:rsidR="007F49CD" w:rsidRPr="00076944">
        <w:rPr>
          <w:rFonts w:asciiTheme="majorHAnsi" w:hAnsiTheme="majorHAnsi" w:cs="Arial"/>
          <w:sz w:val="20"/>
          <w:szCs w:val="20"/>
        </w:rPr>
        <w:t>a</w:t>
      </w:r>
      <w:r w:rsidR="00426897" w:rsidRPr="00076944">
        <w:rPr>
          <w:rFonts w:asciiTheme="majorHAnsi" w:hAnsiTheme="majorHAnsi" w:cs="Arial"/>
          <w:sz w:val="20"/>
          <w:szCs w:val="20"/>
        </w:rPr>
        <w:t xml:space="preserve"> vypracovanie ponuky, návrhu a na preukázanie splnenia podmienok účasti </w:t>
      </w:r>
      <w:r w:rsidRPr="00076944">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76944">
        <w:rPr>
          <w:rFonts w:asciiTheme="majorHAnsi" w:hAnsiTheme="majorHAnsi" w:cs="Arial"/>
          <w:sz w:val="20"/>
          <w:szCs w:val="20"/>
        </w:rPr>
        <w:t>da dostatočne vopred v súlade s</w:t>
      </w:r>
      <w:r w:rsidRPr="00076944">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primerane predĺži lehotu na predkladanie ponúk, ak </w:t>
      </w:r>
    </w:p>
    <w:p w14:paraId="0E4C153D" w14:textId="76100364"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vysvetlenie informácií potrebných na vypracovanie ponuky alebo na preukázanie splnenia podmienok účasti nie je p</w:t>
      </w:r>
      <w:r w:rsidR="005B6548" w:rsidRPr="00076944">
        <w:rPr>
          <w:rFonts w:asciiTheme="majorHAnsi" w:hAnsiTheme="majorHAnsi" w:cs="Arial"/>
          <w:sz w:val="20"/>
          <w:szCs w:val="20"/>
        </w:rPr>
        <w:t>oskytnuté v lehote podľa bodu 11</w:t>
      </w:r>
      <w:r w:rsidR="000A09EE" w:rsidRPr="00076944">
        <w:rPr>
          <w:rFonts w:asciiTheme="majorHAnsi" w:hAnsiTheme="majorHAnsi" w:cs="Arial"/>
          <w:sz w:val="20"/>
          <w:szCs w:val="20"/>
        </w:rPr>
        <w:t>.2 aj napriek tomu, že bolo vy</w:t>
      </w:r>
      <w:r w:rsidRPr="00076944">
        <w:rPr>
          <w:rFonts w:asciiTheme="majorHAnsi" w:hAnsiTheme="majorHAnsi" w:cs="Arial"/>
          <w:sz w:val="20"/>
          <w:szCs w:val="20"/>
        </w:rPr>
        <w:t>žiadané dostatočne vopred alebo</w:t>
      </w:r>
    </w:p>
    <w:p w14:paraId="40CDD858" w14:textId="4152AA58"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76944" w:rsidRDefault="000A09EE" w:rsidP="00843213">
      <w:pPr>
        <w:pStyle w:val="ListParagraph"/>
        <w:numPr>
          <w:ilvl w:val="1"/>
          <w:numId w:val="1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76944">
        <w:rPr>
          <w:rFonts w:asciiTheme="majorHAnsi" w:hAnsiTheme="majorHAnsi" w:cs="Arial"/>
          <w:sz w:val="20"/>
          <w:szCs w:val="20"/>
        </w:rPr>
        <w:t>p</w:t>
      </w:r>
      <w:r w:rsidRPr="00076944">
        <w:rPr>
          <w:rFonts w:asciiTheme="majorHAnsi" w:hAnsiTheme="majorHAnsi" w:cs="Arial"/>
          <w:sz w:val="20"/>
          <w:szCs w:val="20"/>
        </w:rPr>
        <w:t xml:space="preserve">rofile verejného obstarávateľa </w:t>
      </w:r>
      <w:hyperlink r:id="rId17" w:history="1">
        <w:r w:rsidR="00C95860" w:rsidRPr="00076944">
          <w:rPr>
            <w:rStyle w:val="Hyperlink"/>
            <w:rFonts w:asciiTheme="majorHAnsi" w:hAnsiTheme="majorHAnsi" w:cs="Arial"/>
            <w:sz w:val="20"/>
            <w:szCs w:val="20"/>
          </w:rPr>
          <w:t>https://www.uvo.gov.sk/profily/-/profil/pdetail/8643</w:t>
        </w:r>
      </w:hyperlink>
      <w:r w:rsidRPr="00076944">
        <w:rPr>
          <w:rFonts w:asciiTheme="majorHAnsi" w:hAnsiTheme="majorHAnsi" w:cs="Arial"/>
          <w:sz w:val="20"/>
          <w:szCs w:val="20"/>
        </w:rPr>
        <w:t xml:space="preserve"> formou odkazu na systém JOSEPHINE. </w:t>
      </w:r>
    </w:p>
    <w:p w14:paraId="550DED50" w14:textId="5A99A51C" w:rsidR="00F61C58" w:rsidRPr="00076944" w:rsidRDefault="00F61C58" w:rsidP="00D6445F">
      <w:pPr>
        <w:jc w:val="both"/>
        <w:rPr>
          <w:rFonts w:asciiTheme="majorHAnsi" w:hAnsiTheme="majorHAnsi" w:cs="Arial"/>
          <w:sz w:val="20"/>
          <w:szCs w:val="20"/>
        </w:rPr>
      </w:pPr>
    </w:p>
    <w:p w14:paraId="1255EE08" w14:textId="39A79856"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Obhliadka miesta </w:t>
      </w:r>
      <w:r w:rsidR="00A06D4C" w:rsidRPr="00076944">
        <w:rPr>
          <w:rFonts w:asciiTheme="majorHAnsi" w:hAnsiTheme="majorHAnsi" w:cs="Arial"/>
          <w:b/>
          <w:bCs/>
          <w:smallCaps/>
          <w:sz w:val="20"/>
          <w:szCs w:val="20"/>
        </w:rPr>
        <w:t xml:space="preserve">poskytnutia </w:t>
      </w:r>
      <w:r w:rsidRPr="00076944">
        <w:rPr>
          <w:rFonts w:asciiTheme="majorHAnsi" w:hAnsiTheme="majorHAnsi" w:cs="Arial"/>
          <w:b/>
          <w:bCs/>
          <w:smallCaps/>
          <w:sz w:val="20"/>
          <w:szCs w:val="20"/>
        </w:rPr>
        <w:t xml:space="preserve">predmetu zákazky </w:t>
      </w:r>
    </w:p>
    <w:p w14:paraId="059965D4" w14:textId="53EC6775" w:rsidR="00402D7C" w:rsidRPr="00076944" w:rsidRDefault="009C57F3" w:rsidP="00005C77">
      <w:pPr>
        <w:pStyle w:val="ListParagraph"/>
        <w:spacing w:after="0" w:line="240" w:lineRule="auto"/>
        <w:ind w:left="0"/>
        <w:jc w:val="both"/>
        <w:rPr>
          <w:rFonts w:asciiTheme="majorHAnsi" w:hAnsiTheme="majorHAnsi" w:cs="Arial"/>
          <w:bCs/>
          <w:sz w:val="20"/>
          <w:szCs w:val="20"/>
        </w:rPr>
      </w:pPr>
      <w:r w:rsidRPr="00076944">
        <w:rPr>
          <w:rFonts w:asciiTheme="majorHAnsi" w:hAnsiTheme="majorHAnsi" w:cs="Arial"/>
          <w:sz w:val="20"/>
          <w:szCs w:val="20"/>
        </w:rPr>
        <w:t xml:space="preserve">Obhliadka miesta </w:t>
      </w:r>
      <w:r w:rsidR="00A06D4C" w:rsidRPr="00076944">
        <w:rPr>
          <w:rFonts w:asciiTheme="majorHAnsi" w:hAnsiTheme="majorHAnsi" w:cs="Arial"/>
          <w:sz w:val="20"/>
          <w:szCs w:val="20"/>
        </w:rPr>
        <w:t>poskytnutia</w:t>
      </w:r>
      <w:r w:rsidRPr="00076944">
        <w:rPr>
          <w:rFonts w:asciiTheme="majorHAnsi" w:hAnsiTheme="majorHAnsi" w:cs="Arial"/>
          <w:sz w:val="20"/>
          <w:szCs w:val="20"/>
        </w:rPr>
        <w:t xml:space="preserve"> predmetu zákazky nie je potrebná.</w:t>
      </w:r>
    </w:p>
    <w:p w14:paraId="68E41CFA" w14:textId="77777777" w:rsidR="0084351B" w:rsidRPr="00076944" w:rsidRDefault="0084351B" w:rsidP="009C57F3">
      <w:pPr>
        <w:jc w:val="both"/>
        <w:rPr>
          <w:rFonts w:asciiTheme="majorHAnsi" w:hAnsiTheme="majorHAnsi" w:cs="Arial"/>
          <w:sz w:val="20"/>
          <w:szCs w:val="20"/>
        </w:rPr>
      </w:pPr>
    </w:p>
    <w:p w14:paraId="73D5FD26" w14:textId="5B158528" w:rsidR="003739E5" w:rsidRDefault="003739E5">
      <w:pPr>
        <w:rPr>
          <w:rFonts w:asciiTheme="majorHAnsi" w:hAnsiTheme="majorHAnsi" w:cs="Arial"/>
          <w:b/>
          <w:bCs/>
          <w:sz w:val="20"/>
          <w:szCs w:val="20"/>
        </w:rPr>
      </w:pPr>
    </w:p>
    <w:p w14:paraId="12388E0C" w14:textId="32F17303" w:rsidR="00DD7192" w:rsidRPr="00076944" w:rsidRDefault="00415275" w:rsidP="00026CCE">
      <w:pPr>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III. </w:t>
      </w:r>
    </w:p>
    <w:p w14:paraId="1EAE1311" w14:textId="77777777" w:rsidR="00415275" w:rsidRPr="00076944" w:rsidRDefault="00415275" w:rsidP="00026CCE">
      <w:pPr>
        <w:ind w:left="567" w:hanging="567"/>
        <w:jc w:val="center"/>
        <w:rPr>
          <w:rFonts w:asciiTheme="majorHAnsi" w:hAnsiTheme="majorHAnsi" w:cs="Arial"/>
          <w:b/>
          <w:sz w:val="20"/>
          <w:szCs w:val="20"/>
        </w:rPr>
      </w:pPr>
      <w:r w:rsidRPr="00076944">
        <w:rPr>
          <w:rFonts w:asciiTheme="majorHAnsi" w:hAnsiTheme="majorHAnsi" w:cs="Arial"/>
          <w:b/>
          <w:sz w:val="20"/>
          <w:szCs w:val="20"/>
        </w:rPr>
        <w:t>Príprava ponuky</w:t>
      </w:r>
    </w:p>
    <w:p w14:paraId="171E2934" w14:textId="77777777" w:rsidR="00DD7192" w:rsidRPr="00076944" w:rsidRDefault="00DD7192" w:rsidP="00D6445F">
      <w:pPr>
        <w:ind w:left="567" w:hanging="567"/>
        <w:rPr>
          <w:rFonts w:asciiTheme="majorHAnsi" w:hAnsiTheme="majorHAnsi" w:cs="Arial"/>
          <w:b/>
          <w:sz w:val="20"/>
          <w:szCs w:val="20"/>
        </w:rPr>
      </w:pPr>
    </w:p>
    <w:p w14:paraId="7B1F61F0"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Vyhotovenie ponuky</w:t>
      </w:r>
    </w:p>
    <w:p w14:paraId="785560B0" w14:textId="7AA026B3" w:rsidR="0044081B" w:rsidRPr="00076944" w:rsidRDefault="00415275" w:rsidP="00843213">
      <w:pPr>
        <w:pStyle w:val="ListParagraph"/>
        <w:numPr>
          <w:ilvl w:val="1"/>
          <w:numId w:val="1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Ponuka </w:t>
      </w:r>
      <w:r w:rsidR="000A09EE" w:rsidRPr="00076944">
        <w:rPr>
          <w:rFonts w:asciiTheme="majorHAnsi" w:hAnsiTheme="majorHAnsi" w:cs="Arial"/>
          <w:sz w:val="20"/>
          <w:szCs w:val="20"/>
        </w:rPr>
        <w:t xml:space="preserve">bude vyhotovená elektronicky v zmysle § 49 ods. 1 písm. a) zákona o verejnom </w:t>
      </w:r>
      <w:r w:rsidR="009D4650" w:rsidRPr="00076944">
        <w:rPr>
          <w:rFonts w:asciiTheme="majorHAnsi" w:hAnsiTheme="majorHAnsi" w:cs="Arial"/>
          <w:sz w:val="20"/>
          <w:szCs w:val="20"/>
        </w:rPr>
        <w:t>obstarávaní</w:t>
      </w:r>
      <w:r w:rsidR="000A09EE" w:rsidRPr="00076944">
        <w:rPr>
          <w:rFonts w:asciiTheme="majorHAnsi" w:hAnsiTheme="majorHAnsi" w:cs="Arial"/>
          <w:sz w:val="20"/>
          <w:szCs w:val="20"/>
        </w:rPr>
        <w:t xml:space="preserve"> a vložená do systému JOSEPHINE umiestnenom na webovej adrese </w:t>
      </w:r>
      <w:hyperlink r:id="rId18" w:history="1">
        <w:r w:rsidR="00007D73" w:rsidRPr="00076944">
          <w:rPr>
            <w:rStyle w:val="Hyperlink"/>
            <w:rFonts w:asciiTheme="majorHAnsi" w:hAnsiTheme="majorHAnsi" w:cs="Arial"/>
            <w:sz w:val="20"/>
            <w:szCs w:val="20"/>
          </w:rPr>
          <w:t>https://josephine.proebiz.com</w:t>
        </w:r>
      </w:hyperlink>
      <w:r w:rsidR="000A09EE" w:rsidRPr="00076944">
        <w:rPr>
          <w:rFonts w:asciiTheme="majorHAnsi" w:hAnsiTheme="majorHAnsi" w:cs="Arial"/>
          <w:sz w:val="20"/>
          <w:szCs w:val="20"/>
        </w:rPr>
        <w:t>.</w:t>
      </w:r>
    </w:p>
    <w:p w14:paraId="30987DD3" w14:textId="076CD4A1" w:rsidR="000A09EE" w:rsidRPr="00076944" w:rsidRDefault="000A09EE" w:rsidP="00843213">
      <w:pPr>
        <w:pStyle w:val="ListParagraph"/>
        <w:numPr>
          <w:ilvl w:val="1"/>
          <w:numId w:val="15"/>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Pokiaľ v týchto súťažných podkladoch nie je určené inak, potvrdenia, doklady a iné dokumenty tvoriace ponuku musia byť v ponuke predložené ako oskenované prvopisy/originály alebo ich notárske overené kópie a musia byť k termínu predloženia ponuky platné</w:t>
      </w:r>
      <w:r w:rsidR="007F1348" w:rsidRPr="00076944">
        <w:rPr>
          <w:rFonts w:asciiTheme="majorHAnsi" w:hAnsiTheme="majorHAnsi" w:cs="Arial"/>
          <w:sz w:val="20"/>
          <w:szCs w:val="20"/>
        </w:rPr>
        <w:t>.</w:t>
      </w:r>
      <w:r w:rsidR="00B669E9" w:rsidRPr="00076944">
        <w:rPr>
          <w:rFonts w:asciiTheme="majorHAnsi" w:hAnsiTheme="majorHAnsi" w:cs="Arial"/>
          <w:sz w:val="20"/>
          <w:szCs w:val="20"/>
        </w:rPr>
        <w:t xml:space="preserve"> </w:t>
      </w:r>
      <w:r w:rsidR="007F1348" w:rsidRPr="00076944">
        <w:rPr>
          <w:rFonts w:asciiTheme="majorHAnsi" w:hAnsiTheme="majorHAnsi" w:cs="Arial"/>
          <w:sz w:val="20"/>
          <w:szCs w:val="20"/>
        </w:rPr>
        <w:t>O</w:t>
      </w:r>
      <w:r w:rsidR="00B669E9" w:rsidRPr="00076944">
        <w:rPr>
          <w:rFonts w:asciiTheme="majorHAnsi" w:hAnsiTheme="majorHAnsi" w:cs="Arial"/>
          <w:sz w:val="20"/>
          <w:szCs w:val="20"/>
        </w:rPr>
        <w:t>dporúčaný formát PDF</w:t>
      </w:r>
      <w:r w:rsidR="00B15E56" w:rsidRPr="00076944">
        <w:rPr>
          <w:rFonts w:asciiTheme="majorHAnsi" w:hAnsiTheme="majorHAnsi" w:cs="Arial"/>
          <w:sz w:val="20"/>
          <w:szCs w:val="20"/>
        </w:rPr>
        <w:t xml:space="preserve"> s možnosťou </w:t>
      </w:r>
      <w:r w:rsidR="00007D73" w:rsidRPr="00076944">
        <w:rPr>
          <w:rFonts w:asciiTheme="majorHAnsi" w:hAnsiTheme="majorHAnsi" w:cs="Arial"/>
          <w:sz w:val="20"/>
          <w:szCs w:val="20"/>
        </w:rPr>
        <w:t>vyhľadávania</w:t>
      </w:r>
      <w:r w:rsidR="007F1348" w:rsidRPr="00076944">
        <w:rPr>
          <w:rFonts w:asciiTheme="majorHAnsi" w:hAnsiTheme="majorHAnsi" w:cs="Arial"/>
          <w:sz w:val="20"/>
          <w:szCs w:val="20"/>
        </w:rPr>
        <w:t xml:space="preserve"> („Document to Searchable PDF File“)</w:t>
      </w:r>
      <w:r w:rsidRPr="00076944">
        <w:rPr>
          <w:rFonts w:asciiTheme="majorHAnsi" w:hAnsiTheme="majorHAnsi" w:cs="Arial"/>
          <w:sz w:val="20"/>
          <w:szCs w:val="20"/>
        </w:rPr>
        <w:t>.</w:t>
      </w:r>
    </w:p>
    <w:p w14:paraId="41845ED0" w14:textId="00B2B8CF" w:rsidR="00DD7192" w:rsidRPr="00076944" w:rsidRDefault="00DD7192" w:rsidP="0044081B">
      <w:pPr>
        <w:jc w:val="both"/>
        <w:rPr>
          <w:rFonts w:asciiTheme="majorHAnsi" w:hAnsiTheme="majorHAnsi" w:cs="Arial"/>
          <w:sz w:val="20"/>
          <w:szCs w:val="20"/>
        </w:rPr>
      </w:pPr>
    </w:p>
    <w:p w14:paraId="0E362C87"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Jazyk ponuky</w:t>
      </w:r>
    </w:p>
    <w:p w14:paraId="098A5A95" w14:textId="0DFEE005" w:rsidR="00BB1C2D" w:rsidRPr="00076944" w:rsidRDefault="001F6466" w:rsidP="00005C77">
      <w:pPr>
        <w:jc w:val="both"/>
        <w:rPr>
          <w:rFonts w:asciiTheme="majorHAnsi" w:hAnsiTheme="majorHAnsi" w:cs="Arial"/>
          <w:sz w:val="20"/>
          <w:szCs w:val="20"/>
        </w:rPr>
      </w:pPr>
      <w:r w:rsidRPr="00076944">
        <w:rPr>
          <w:rFonts w:asciiTheme="majorHAnsi" w:hAnsiTheme="majorHAnsi" w:cs="Arial"/>
          <w:sz w:val="20"/>
          <w:szCs w:val="20"/>
        </w:rPr>
        <w:t>P</w:t>
      </w:r>
      <w:r w:rsidR="00415275" w:rsidRPr="00076944">
        <w:rPr>
          <w:rFonts w:asciiTheme="majorHAnsi" w:hAnsiTheme="majorHAnsi" w:cs="Arial"/>
          <w:sz w:val="20"/>
          <w:szCs w:val="20"/>
        </w:rPr>
        <w:t>onuka a ďalšie doklady</w:t>
      </w:r>
      <w:r w:rsidRPr="00076944">
        <w:rPr>
          <w:rFonts w:asciiTheme="majorHAnsi" w:hAnsiTheme="majorHAnsi" w:cs="Arial"/>
          <w:sz w:val="20"/>
          <w:szCs w:val="20"/>
        </w:rPr>
        <w:t xml:space="preserve"> a dokumenty </w:t>
      </w:r>
      <w:r w:rsidR="00415275" w:rsidRPr="00076944">
        <w:rPr>
          <w:rFonts w:asciiTheme="majorHAnsi" w:hAnsiTheme="majorHAnsi" w:cs="Arial"/>
          <w:sz w:val="20"/>
          <w:szCs w:val="20"/>
        </w:rPr>
        <w:t xml:space="preserve">v nej predložené musia byť </w:t>
      </w:r>
      <w:r w:rsidR="00CA05D4" w:rsidRPr="00076944">
        <w:rPr>
          <w:rFonts w:asciiTheme="majorHAnsi" w:hAnsiTheme="majorHAnsi" w:cs="Arial"/>
          <w:sz w:val="20"/>
          <w:szCs w:val="20"/>
        </w:rPr>
        <w:t xml:space="preserve">uchádzačom </w:t>
      </w:r>
      <w:r w:rsidR="00415275" w:rsidRPr="00076944">
        <w:rPr>
          <w:rFonts w:asciiTheme="majorHAnsi" w:hAnsiTheme="majorHAnsi" w:cs="Arial"/>
          <w:sz w:val="20"/>
          <w:szCs w:val="20"/>
        </w:rPr>
        <w:t>vyhotovené v</w:t>
      </w:r>
      <w:r w:rsidR="00CA05D4" w:rsidRPr="00076944">
        <w:rPr>
          <w:rFonts w:asciiTheme="majorHAnsi" w:hAnsiTheme="majorHAnsi" w:cs="Arial"/>
          <w:sz w:val="20"/>
          <w:szCs w:val="20"/>
        </w:rPr>
        <w:t> </w:t>
      </w:r>
      <w:r w:rsidR="00901BCE" w:rsidRPr="00076944">
        <w:rPr>
          <w:rFonts w:asciiTheme="majorHAnsi" w:hAnsiTheme="majorHAnsi" w:cs="Arial"/>
          <w:sz w:val="20"/>
          <w:szCs w:val="20"/>
        </w:rPr>
        <w:t>štátnom</w:t>
      </w:r>
      <w:r w:rsidR="00CA05D4" w:rsidRPr="00076944">
        <w:rPr>
          <w:rFonts w:asciiTheme="majorHAnsi" w:hAnsiTheme="majorHAnsi" w:cs="Arial"/>
          <w:sz w:val="20"/>
          <w:szCs w:val="20"/>
        </w:rPr>
        <w:t xml:space="preserve"> (</w:t>
      </w:r>
      <w:r w:rsidR="00415275" w:rsidRPr="00076944">
        <w:rPr>
          <w:rFonts w:asciiTheme="majorHAnsi" w:hAnsiTheme="majorHAnsi" w:cs="Arial"/>
          <w:sz w:val="20"/>
          <w:szCs w:val="20"/>
        </w:rPr>
        <w:t>slovenskom</w:t>
      </w:r>
      <w:r w:rsidR="00CA05D4" w:rsidRPr="00076944">
        <w:rPr>
          <w:rFonts w:asciiTheme="majorHAnsi" w:hAnsiTheme="majorHAnsi" w:cs="Arial"/>
          <w:sz w:val="20"/>
          <w:szCs w:val="20"/>
        </w:rPr>
        <w:t>)</w:t>
      </w:r>
      <w:r w:rsidR="00415275" w:rsidRPr="00076944">
        <w:rPr>
          <w:rFonts w:asciiTheme="majorHAnsi" w:hAnsiTheme="majorHAnsi" w:cs="Arial"/>
          <w:sz w:val="20"/>
          <w:szCs w:val="20"/>
        </w:rPr>
        <w:t xml:space="preserve"> jazyku, pokiaľ v týchto súťažných podkladoch nie je stanovené inak.</w:t>
      </w:r>
      <w:r w:rsidR="001A4183" w:rsidRPr="0007694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76944">
        <w:rPr>
          <w:rFonts w:asciiTheme="majorHAnsi" w:hAnsiTheme="majorHAnsi" w:cs="Arial"/>
          <w:sz w:val="20"/>
          <w:szCs w:val="20"/>
        </w:rPr>
        <w:t xml:space="preserve">; to neplatí pre </w:t>
      </w:r>
      <w:r w:rsidR="00415275" w:rsidRPr="00076944">
        <w:rPr>
          <w:rFonts w:asciiTheme="majorHAnsi" w:hAnsiTheme="majorHAnsi" w:cs="Arial"/>
          <w:sz w:val="20"/>
          <w:szCs w:val="20"/>
        </w:rPr>
        <w:t>doklad</w:t>
      </w:r>
      <w:r w:rsidR="00CA05D4" w:rsidRPr="00076944">
        <w:rPr>
          <w:rFonts w:asciiTheme="majorHAnsi" w:hAnsiTheme="majorHAnsi" w:cs="Arial"/>
          <w:sz w:val="20"/>
          <w:szCs w:val="20"/>
        </w:rPr>
        <w:t>y</w:t>
      </w:r>
      <w:r w:rsidR="00415275" w:rsidRPr="00076944">
        <w:rPr>
          <w:rFonts w:asciiTheme="majorHAnsi" w:hAnsiTheme="majorHAnsi" w:cs="Arial"/>
          <w:sz w:val="20"/>
          <w:szCs w:val="20"/>
        </w:rPr>
        <w:t xml:space="preserve"> predložen</w:t>
      </w:r>
      <w:r w:rsidR="00CA05D4" w:rsidRPr="00076944">
        <w:rPr>
          <w:rFonts w:asciiTheme="majorHAnsi" w:hAnsiTheme="majorHAnsi" w:cs="Arial"/>
          <w:sz w:val="20"/>
          <w:szCs w:val="20"/>
        </w:rPr>
        <w:t>é</w:t>
      </w:r>
      <w:r w:rsidR="00415275" w:rsidRPr="00076944">
        <w:rPr>
          <w:rFonts w:asciiTheme="majorHAnsi" w:hAnsiTheme="majorHAnsi" w:cs="Arial"/>
          <w:sz w:val="20"/>
          <w:szCs w:val="20"/>
        </w:rPr>
        <w:t xml:space="preserve"> v českom jazyku. V prípade zistenia rozdielov v obsahu predložených dokladov je rozhodujúci úradný preklad v </w:t>
      </w:r>
      <w:r w:rsidR="000A76D1" w:rsidRPr="00076944">
        <w:rPr>
          <w:rFonts w:asciiTheme="majorHAnsi" w:hAnsiTheme="majorHAnsi" w:cs="Arial"/>
          <w:sz w:val="20"/>
          <w:szCs w:val="20"/>
        </w:rPr>
        <w:t>štátnom (slovenskom)</w:t>
      </w:r>
      <w:r w:rsidR="00415275" w:rsidRPr="00076944">
        <w:rPr>
          <w:rFonts w:asciiTheme="majorHAnsi" w:hAnsiTheme="majorHAnsi" w:cs="Arial"/>
          <w:sz w:val="20"/>
          <w:szCs w:val="20"/>
        </w:rPr>
        <w:t xml:space="preserve"> jazyku.</w:t>
      </w:r>
    </w:p>
    <w:p w14:paraId="5760E01B" w14:textId="77777777" w:rsidR="0085026C" w:rsidRPr="00076944" w:rsidRDefault="0085026C" w:rsidP="00784907">
      <w:pPr>
        <w:jc w:val="both"/>
        <w:rPr>
          <w:rFonts w:asciiTheme="majorHAnsi" w:hAnsiTheme="majorHAnsi" w:cs="Arial"/>
          <w:sz w:val="20"/>
          <w:szCs w:val="20"/>
        </w:rPr>
      </w:pPr>
    </w:p>
    <w:p w14:paraId="3A823FA7" w14:textId="77777777" w:rsidR="00415275" w:rsidRPr="00076944" w:rsidRDefault="00415275" w:rsidP="00715E7D">
      <w:pPr>
        <w:keepNext/>
        <w:numPr>
          <w:ilvl w:val="0"/>
          <w:numId w:val="2"/>
        </w:numPr>
        <w:shd w:val="clear" w:color="auto" w:fill="D9D9D9"/>
        <w:tabs>
          <w:tab w:val="num" w:pos="0"/>
        </w:tabs>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Mena a ceny uvádzané v ponuke</w:t>
      </w:r>
    </w:p>
    <w:p w14:paraId="39518335" w14:textId="36B9AEF6" w:rsidR="00784907"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B7609B">
        <w:rPr>
          <w:rFonts w:asciiTheme="majorHAnsi" w:hAnsiTheme="majorHAnsi" w:cs="Arial"/>
          <w:sz w:val="20"/>
          <w:szCs w:val="20"/>
        </w:rPr>
        <w:br/>
      </w:r>
      <w:r w:rsidRPr="00076944">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50991F34"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uchádzača musia byť vypr</w:t>
      </w:r>
      <w:r w:rsidR="00784907" w:rsidRPr="00076944">
        <w:rPr>
          <w:rFonts w:asciiTheme="majorHAnsi" w:hAnsiTheme="majorHAnsi" w:cs="Arial"/>
          <w:sz w:val="20"/>
          <w:szCs w:val="20"/>
        </w:rPr>
        <w:t xml:space="preserve">acované presne podľa časti A.3 </w:t>
      </w:r>
      <w:r w:rsidR="00784907" w:rsidRPr="00076944">
        <w:rPr>
          <w:rFonts w:asciiTheme="majorHAnsi" w:hAnsiTheme="majorHAnsi" w:cs="Arial"/>
          <w:i/>
          <w:sz w:val="20"/>
          <w:szCs w:val="20"/>
        </w:rPr>
        <w:t>KRITÉRIÁ NA VYHODNOTENIE PONÚK A PRAVIDLÁ ICH UPLATNENIA</w:t>
      </w:r>
      <w:r w:rsidRPr="00076944">
        <w:rPr>
          <w:rFonts w:asciiTheme="majorHAnsi" w:hAnsiTheme="majorHAnsi" w:cs="Arial"/>
          <w:sz w:val="20"/>
          <w:szCs w:val="20"/>
        </w:rPr>
        <w:t xml:space="preserve"> týchto súťažných podkladov. Uchádzač musí vyplniť</w:t>
      </w:r>
      <w:r w:rsidR="00197322" w:rsidRPr="00076944">
        <w:rPr>
          <w:rFonts w:asciiTheme="majorHAnsi" w:hAnsiTheme="majorHAnsi" w:cs="Arial"/>
          <w:sz w:val="20"/>
          <w:szCs w:val="20"/>
        </w:rPr>
        <w:t xml:space="preserve"> príslušné tabuľky v časti A.3 </w:t>
      </w:r>
      <w:r w:rsidR="00197322" w:rsidRPr="00076944">
        <w:rPr>
          <w:rFonts w:asciiTheme="majorHAnsi" w:hAnsiTheme="majorHAnsi" w:cs="Arial"/>
          <w:i/>
          <w:sz w:val="20"/>
          <w:szCs w:val="20"/>
        </w:rPr>
        <w:t>KRITÉRIÁ NA VYHODNOTENIE PONÚK A PRAVIDLÁ ICH UPLATNENIA</w:t>
      </w:r>
      <w:r w:rsidR="00197322"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 tak, aby každá požadovaná cenová položka mala u</w:t>
      </w:r>
      <w:r w:rsidR="00197322" w:rsidRPr="00076944">
        <w:rPr>
          <w:rFonts w:asciiTheme="majorHAnsi" w:hAnsiTheme="majorHAnsi" w:cs="Arial"/>
          <w:sz w:val="20"/>
          <w:szCs w:val="20"/>
        </w:rPr>
        <w:t xml:space="preserve">vedenú kladnú číselnú hodnotu, ktorá </w:t>
      </w:r>
      <w:r w:rsidRPr="00076944">
        <w:rPr>
          <w:rFonts w:asciiTheme="majorHAnsi" w:hAnsiTheme="majorHAnsi" w:cs="Arial"/>
          <w:sz w:val="20"/>
          <w:szCs w:val="20"/>
        </w:rPr>
        <w:t>nesmie byť vyjadrená číslom „0“</w:t>
      </w:r>
      <w:r w:rsidR="003619F5">
        <w:rPr>
          <w:rFonts w:asciiTheme="majorHAnsi" w:hAnsiTheme="majorHAnsi" w:cs="Arial"/>
          <w:sz w:val="20"/>
          <w:szCs w:val="20"/>
        </w:rPr>
        <w:t xml:space="preserve">, ak nie je </w:t>
      </w:r>
      <w:r w:rsidR="00424E0D">
        <w:rPr>
          <w:rFonts w:asciiTheme="majorHAnsi" w:hAnsiTheme="majorHAnsi" w:cs="Arial"/>
          <w:sz w:val="20"/>
          <w:szCs w:val="20"/>
        </w:rPr>
        <w:t xml:space="preserve">v týchto súťažných podkladoch </w:t>
      </w:r>
      <w:r w:rsidR="003619F5">
        <w:rPr>
          <w:rFonts w:asciiTheme="majorHAnsi" w:hAnsiTheme="majorHAnsi" w:cs="Arial"/>
          <w:sz w:val="20"/>
          <w:szCs w:val="20"/>
        </w:rPr>
        <w:t>uvedené inak.</w:t>
      </w:r>
    </w:p>
    <w:p w14:paraId="734CA4F7"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Ak uchádzač nie je platiteľom DPH, uvedie navrhované ceny celkom. Na skutočnosť, že nie je platiteľom DPH upozorní v ponuk</w:t>
      </w:r>
      <w:r w:rsidR="00A337BA" w:rsidRPr="00076944">
        <w:rPr>
          <w:rFonts w:asciiTheme="majorHAnsi" w:hAnsiTheme="majorHAnsi" w:cs="Arial"/>
          <w:sz w:val="20"/>
          <w:szCs w:val="20"/>
        </w:rPr>
        <w:t>e a v návrhu na plnenie kritérií</w:t>
      </w:r>
      <w:r w:rsidRPr="00076944">
        <w:rPr>
          <w:rFonts w:asciiTheme="majorHAnsi" w:hAnsiTheme="majorHAnsi" w:cs="Arial"/>
          <w:sz w:val="20"/>
          <w:szCs w:val="20"/>
        </w:rPr>
        <w:t xml:space="preserve"> na hodnotenie ponúk</w:t>
      </w:r>
      <w:r w:rsidR="00A337BA" w:rsidRPr="00076944">
        <w:rPr>
          <w:rFonts w:asciiTheme="majorHAnsi" w:hAnsiTheme="majorHAnsi" w:cs="Arial"/>
          <w:sz w:val="20"/>
          <w:szCs w:val="20"/>
        </w:rPr>
        <w:t xml:space="preserve"> (príloha č. 1 k časti A.3 </w:t>
      </w:r>
      <w:r w:rsidR="00A337BA" w:rsidRPr="00076944">
        <w:rPr>
          <w:rFonts w:asciiTheme="majorHAnsi" w:hAnsiTheme="majorHAnsi" w:cs="Arial"/>
          <w:i/>
          <w:sz w:val="20"/>
          <w:szCs w:val="20"/>
        </w:rPr>
        <w:t xml:space="preserve">KRITÉRIA NA VYHODNOTENIE PONÚK A PRAVIDLÁ ICH UPLATNENIA </w:t>
      </w:r>
      <w:r w:rsidR="00A337BA" w:rsidRPr="00076944">
        <w:rPr>
          <w:rFonts w:asciiTheme="majorHAnsi" w:hAnsiTheme="majorHAnsi" w:cs="Arial"/>
          <w:sz w:val="20"/>
          <w:szCs w:val="20"/>
        </w:rPr>
        <w:t>súťažných podkladov).</w:t>
      </w:r>
    </w:p>
    <w:p w14:paraId="0FA23CE8" w14:textId="77777777" w:rsidR="00A337BA" w:rsidRPr="00076944" w:rsidRDefault="00C5250B" w:rsidP="00843213">
      <w:pPr>
        <w:pStyle w:val="ListParagraph"/>
        <w:numPr>
          <w:ilvl w:val="1"/>
          <w:numId w:val="1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navrhované ceny za požadovaný predmet zákazky sú ceny pevne stanovené a musia zahŕňať všetky náklady spojené s reali</w:t>
      </w:r>
      <w:r w:rsidR="00A337BA" w:rsidRPr="00076944">
        <w:rPr>
          <w:rFonts w:asciiTheme="majorHAnsi" w:hAnsiTheme="majorHAnsi" w:cs="Arial"/>
          <w:sz w:val="20"/>
          <w:szCs w:val="20"/>
        </w:rPr>
        <w:t xml:space="preserve">záciou predmetu zákazky, t. j. </w:t>
      </w:r>
      <w:r w:rsidRPr="00076944">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076944" w:rsidRDefault="00C5250B" w:rsidP="00843213">
      <w:pPr>
        <w:pStyle w:val="ListParagraph"/>
        <w:numPr>
          <w:ilvl w:val="1"/>
          <w:numId w:val="16"/>
        </w:numPr>
        <w:spacing w:after="0"/>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sú navrhovanými zmluvnými cenami.</w:t>
      </w:r>
    </w:p>
    <w:p w14:paraId="4E38142D" w14:textId="77777777" w:rsidR="006F5E37" w:rsidRPr="00076944" w:rsidRDefault="006F5E37" w:rsidP="00DC3FB4">
      <w:pPr>
        <w:jc w:val="both"/>
        <w:rPr>
          <w:rFonts w:asciiTheme="majorHAnsi" w:hAnsiTheme="majorHAnsi" w:cs="Arial"/>
          <w:sz w:val="20"/>
          <w:szCs w:val="20"/>
        </w:rPr>
      </w:pPr>
    </w:p>
    <w:p w14:paraId="586AD1FF" w14:textId="5660966D" w:rsidR="00415275" w:rsidRPr="0007694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Zábezpeka</w:t>
      </w:r>
    </w:p>
    <w:p w14:paraId="5DC6CE96" w14:textId="77777777" w:rsidR="00B7609B" w:rsidRPr="00B7609B" w:rsidRDefault="00B7609B" w:rsidP="00B7609B">
      <w:pPr>
        <w:rPr>
          <w:rFonts w:asciiTheme="majorHAnsi" w:hAnsiTheme="majorHAnsi" w:cs="Arial"/>
          <w:sz w:val="20"/>
          <w:szCs w:val="20"/>
        </w:rPr>
      </w:pPr>
      <w:r w:rsidRPr="00B7609B">
        <w:rPr>
          <w:rFonts w:asciiTheme="majorHAnsi" w:hAnsiTheme="majorHAnsi" w:cs="Arial"/>
          <w:sz w:val="20"/>
          <w:szCs w:val="20"/>
        </w:rPr>
        <w:t xml:space="preserve">Verejný obstarávateľ nepožaduje od uchádzačov zabezpečenie viazanosti ich ponuky zábezpekou. </w:t>
      </w:r>
    </w:p>
    <w:p w14:paraId="62984C38" w14:textId="20C212EA" w:rsidR="00B837C8" w:rsidRPr="00076944" w:rsidRDefault="00B837C8" w:rsidP="008D2836">
      <w:pPr>
        <w:jc w:val="both"/>
        <w:rPr>
          <w:rFonts w:asciiTheme="majorHAnsi" w:hAnsiTheme="majorHAnsi"/>
          <w:sz w:val="20"/>
          <w:szCs w:val="20"/>
        </w:rPr>
      </w:pPr>
    </w:p>
    <w:p w14:paraId="07B0F1CA" w14:textId="1047EA77" w:rsidR="00B82008" w:rsidRPr="00B7609B" w:rsidRDefault="00B82008"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7609B">
        <w:rPr>
          <w:rFonts w:asciiTheme="majorHAnsi" w:hAnsiTheme="majorHAnsi" w:cs="Arial"/>
          <w:b/>
          <w:bCs/>
          <w:smallCaps/>
          <w:sz w:val="20"/>
          <w:szCs w:val="20"/>
        </w:rPr>
        <w:t>Obsah ponuk</w:t>
      </w:r>
      <w:r w:rsidR="005D17CE" w:rsidRPr="00B7609B">
        <w:rPr>
          <w:rFonts w:asciiTheme="majorHAnsi" w:hAnsiTheme="majorHAnsi" w:cs="Arial"/>
          <w:b/>
          <w:bCs/>
          <w:smallCaps/>
          <w:sz w:val="20"/>
          <w:szCs w:val="20"/>
        </w:rPr>
        <w:t>y</w:t>
      </w:r>
    </w:p>
    <w:p w14:paraId="768019BB" w14:textId="55C2A7F0" w:rsidR="002A2996"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 iba jednu</w:t>
      </w:r>
      <w:r w:rsidR="005D17CE" w:rsidRPr="00076944">
        <w:rPr>
          <w:rFonts w:asciiTheme="majorHAnsi" w:hAnsiTheme="majorHAnsi" w:cs="Arial"/>
          <w:sz w:val="20"/>
          <w:szCs w:val="20"/>
        </w:rPr>
        <w:t xml:space="preserve"> ponuku vyhotovenú podľa </w:t>
      </w:r>
      <w:r w:rsidR="002A2996" w:rsidRPr="00076944">
        <w:rPr>
          <w:rFonts w:asciiTheme="majorHAnsi" w:hAnsiTheme="majorHAnsi" w:cs="Arial"/>
          <w:sz w:val="20"/>
          <w:szCs w:val="20"/>
        </w:rPr>
        <w:t>týchto súťažných podkladov.</w:t>
      </w:r>
    </w:p>
    <w:p w14:paraId="5579DA56" w14:textId="0CF65B30" w:rsidR="00686B0A" w:rsidRPr="00076944" w:rsidRDefault="00E46E76"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w:t>
      </w:r>
      <w:r w:rsidR="003A1490" w:rsidRPr="00076944">
        <w:rPr>
          <w:rFonts w:asciiTheme="majorHAnsi" w:hAnsiTheme="majorHAnsi" w:cs="Arial"/>
          <w:sz w:val="20"/>
          <w:szCs w:val="20"/>
        </w:rPr>
        <w:t xml:space="preserve"> </w:t>
      </w:r>
      <w:r w:rsidR="00686B0A" w:rsidRPr="00076944">
        <w:rPr>
          <w:rFonts w:asciiTheme="majorHAnsi" w:hAnsiTheme="majorHAnsi" w:cs="Arial"/>
          <w:sz w:val="20"/>
          <w:szCs w:val="20"/>
        </w:rPr>
        <w:t>musí obsahovať tieto doklady a dokumenty:</w:t>
      </w:r>
      <w:r w:rsidR="003E7041" w:rsidRPr="00076944">
        <w:rPr>
          <w:rFonts w:asciiTheme="majorHAnsi" w:hAnsiTheme="majorHAnsi" w:cs="Arial"/>
          <w:sz w:val="20"/>
          <w:szCs w:val="20"/>
        </w:rPr>
        <w:t xml:space="preserve"> </w:t>
      </w:r>
    </w:p>
    <w:p w14:paraId="3A4FDFBE" w14:textId="67E93030" w:rsidR="00835CAC" w:rsidRPr="00076944" w:rsidRDefault="00EA04B5"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Úvodn</w:t>
      </w:r>
      <w:r w:rsidR="00A650D8" w:rsidRPr="00076944">
        <w:rPr>
          <w:rFonts w:asciiTheme="majorHAnsi" w:hAnsiTheme="majorHAnsi" w:cs="Arial"/>
          <w:sz w:val="20"/>
          <w:szCs w:val="20"/>
        </w:rPr>
        <w:t>á</w:t>
      </w:r>
      <w:r w:rsidRPr="00076944">
        <w:rPr>
          <w:rFonts w:asciiTheme="majorHAnsi" w:hAnsiTheme="majorHAnsi" w:cs="Arial"/>
          <w:sz w:val="20"/>
          <w:szCs w:val="20"/>
        </w:rPr>
        <w:t xml:space="preserve"> </w:t>
      </w:r>
      <w:r w:rsidR="00835CAC" w:rsidRPr="0007694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76944" w:rsidRDefault="00686B0A"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Obsah ponuky (index – položkový zoznam</w:t>
      </w:r>
      <w:r w:rsidR="005A50E2" w:rsidRPr="00076944">
        <w:rPr>
          <w:rFonts w:asciiTheme="majorHAnsi" w:hAnsiTheme="majorHAnsi" w:cs="Arial"/>
          <w:sz w:val="20"/>
          <w:szCs w:val="20"/>
        </w:rPr>
        <w:t>)</w:t>
      </w:r>
      <w:r w:rsidR="00A35E4F" w:rsidRPr="00076944">
        <w:rPr>
          <w:rFonts w:asciiTheme="majorHAnsi" w:hAnsiTheme="majorHAnsi" w:cs="Arial"/>
          <w:sz w:val="20"/>
          <w:szCs w:val="20"/>
        </w:rPr>
        <w:t>.</w:t>
      </w:r>
    </w:p>
    <w:p w14:paraId="2D16CA0C" w14:textId="3277A14D" w:rsidR="00EA04B5" w:rsidRPr="00076944" w:rsidRDefault="005D17CE"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Identifikačné </w:t>
      </w:r>
      <w:r w:rsidR="00EA04B5" w:rsidRPr="00076944">
        <w:rPr>
          <w:rFonts w:asciiTheme="majorHAnsi" w:hAnsiTheme="majorHAnsi" w:cs="Arial"/>
          <w:sz w:val="20"/>
          <w:szCs w:val="20"/>
        </w:rPr>
        <w:t xml:space="preserve">údaje o uchádzačovi </w:t>
      </w:r>
      <w:r w:rsidR="001F322A" w:rsidRPr="00076944">
        <w:rPr>
          <w:rFonts w:asciiTheme="majorHAnsi" w:hAnsiTheme="majorHAnsi" w:cs="Arial"/>
          <w:sz w:val="20"/>
          <w:szCs w:val="20"/>
        </w:rPr>
        <w:t xml:space="preserve">(v prípade skupiny dodávateľov za každého člena skupiny dodávateľov) </w:t>
      </w:r>
      <w:r w:rsidR="00C9176A" w:rsidRPr="00076944">
        <w:rPr>
          <w:rFonts w:asciiTheme="majorHAnsi" w:hAnsiTheme="majorHAnsi" w:cs="Arial"/>
          <w:sz w:val="20"/>
          <w:szCs w:val="20"/>
        </w:rPr>
        <w:t>–</w:t>
      </w:r>
      <w:r w:rsidR="00EA04B5" w:rsidRPr="00076944">
        <w:rPr>
          <w:rFonts w:asciiTheme="majorHAnsi" w:hAnsiTheme="majorHAnsi" w:cs="Arial"/>
          <w:sz w:val="20"/>
          <w:szCs w:val="20"/>
        </w:rPr>
        <w:t xml:space="preserve"> </w:t>
      </w:r>
      <w:r w:rsidR="00C9176A" w:rsidRPr="00076944">
        <w:rPr>
          <w:rFonts w:asciiTheme="majorHAnsi" w:hAnsiTheme="majorHAnsi" w:cs="Arial"/>
          <w:sz w:val="20"/>
          <w:szCs w:val="20"/>
        </w:rPr>
        <w:t>obchodné meno/názov, sídlo/</w:t>
      </w:r>
      <w:r w:rsidR="001F322A" w:rsidRPr="00076944">
        <w:rPr>
          <w:rFonts w:asciiTheme="majorHAnsi" w:hAnsiTheme="majorHAnsi" w:cs="Arial"/>
          <w:sz w:val="20"/>
          <w:szCs w:val="20"/>
        </w:rPr>
        <w:t>miesto podnikania</w:t>
      </w:r>
      <w:r w:rsidR="00380EBF" w:rsidRPr="00076944">
        <w:rPr>
          <w:rFonts w:asciiTheme="majorHAnsi" w:hAnsiTheme="majorHAnsi" w:cs="Arial"/>
          <w:sz w:val="20"/>
          <w:szCs w:val="20"/>
        </w:rPr>
        <w:t xml:space="preserve">, </w:t>
      </w:r>
      <w:r w:rsidR="00EA04B5" w:rsidRPr="00076944">
        <w:rPr>
          <w:rFonts w:asciiTheme="majorHAnsi" w:hAnsiTheme="majorHAnsi" w:cs="Arial"/>
          <w:sz w:val="20"/>
          <w:szCs w:val="20"/>
        </w:rPr>
        <w:t xml:space="preserve">IČO, DIČ, </w:t>
      </w:r>
      <w:r w:rsidR="001F322A" w:rsidRPr="00076944">
        <w:rPr>
          <w:rFonts w:asciiTheme="majorHAnsi" w:hAnsiTheme="majorHAnsi" w:cs="Arial"/>
          <w:sz w:val="20"/>
          <w:szCs w:val="20"/>
        </w:rPr>
        <w:t xml:space="preserve">IČ DPH, </w:t>
      </w:r>
      <w:r w:rsidR="00EA04B5" w:rsidRPr="00076944">
        <w:rPr>
          <w:rFonts w:asciiTheme="majorHAnsi" w:hAnsiTheme="majorHAnsi" w:cs="Arial"/>
          <w:sz w:val="20"/>
          <w:szCs w:val="20"/>
        </w:rPr>
        <w:t xml:space="preserve">meno a funkcia štatutárneho zástupcu (zástupcov) uchádzača, </w:t>
      </w:r>
      <w:r w:rsidR="008F1A1A" w:rsidRPr="00076944">
        <w:rPr>
          <w:rFonts w:asciiTheme="majorHAnsi" w:hAnsiTheme="majorHAnsi" w:cs="Arial"/>
          <w:sz w:val="20"/>
          <w:szCs w:val="20"/>
        </w:rPr>
        <w:t>kontaktnú osobu na doručovanie</w:t>
      </w:r>
      <w:r w:rsidR="00B964D6" w:rsidRPr="00076944">
        <w:rPr>
          <w:rFonts w:asciiTheme="majorHAnsi" w:hAnsiTheme="majorHAnsi" w:cs="Arial"/>
          <w:sz w:val="20"/>
          <w:szCs w:val="20"/>
        </w:rPr>
        <w:t xml:space="preserve"> </w:t>
      </w:r>
      <w:r w:rsidR="007E746C" w:rsidRPr="00076944">
        <w:rPr>
          <w:rFonts w:asciiTheme="majorHAnsi" w:hAnsiTheme="majorHAnsi" w:cs="Arial"/>
          <w:sz w:val="20"/>
          <w:szCs w:val="20"/>
        </w:rPr>
        <w:t>(meno a priezvisko, telefónne číslo, e-mail)</w:t>
      </w:r>
      <w:r w:rsidR="008F1A1A" w:rsidRPr="00076944">
        <w:rPr>
          <w:rFonts w:asciiTheme="majorHAnsi" w:hAnsiTheme="majorHAnsi" w:cs="Arial"/>
          <w:sz w:val="20"/>
          <w:szCs w:val="20"/>
        </w:rPr>
        <w:t xml:space="preserve">, </w:t>
      </w:r>
      <w:r w:rsidR="001F322A" w:rsidRPr="00076944">
        <w:rPr>
          <w:rFonts w:asciiTheme="majorHAnsi" w:hAnsiTheme="majorHAnsi" w:cs="Arial"/>
          <w:sz w:val="20"/>
          <w:szCs w:val="20"/>
        </w:rPr>
        <w:t>bankové spojenie, číslo bankového účtu v tvare IBAN</w:t>
      </w:r>
      <w:r w:rsidR="007C6C23" w:rsidRPr="00076944">
        <w:rPr>
          <w:rFonts w:asciiTheme="majorHAnsi" w:hAnsiTheme="majorHAnsi" w:cs="Arial"/>
          <w:sz w:val="20"/>
          <w:szCs w:val="20"/>
        </w:rPr>
        <w:t>,</w:t>
      </w:r>
      <w:r w:rsidR="001F322A" w:rsidRPr="00076944">
        <w:rPr>
          <w:rFonts w:asciiTheme="majorHAnsi" w:hAnsiTheme="majorHAnsi" w:cs="Arial"/>
          <w:sz w:val="20"/>
          <w:szCs w:val="20"/>
        </w:rPr>
        <w:t xml:space="preserve"> SWIFT, </w:t>
      </w:r>
      <w:r w:rsidR="00EA04B5" w:rsidRPr="00076944">
        <w:rPr>
          <w:rFonts w:asciiTheme="majorHAnsi" w:hAnsiTheme="majorHAnsi" w:cs="Arial"/>
          <w:sz w:val="20"/>
          <w:szCs w:val="20"/>
        </w:rPr>
        <w:t xml:space="preserve">adresa hlavnej internetovej stránky (URL), </w:t>
      </w:r>
      <w:r w:rsidR="00686B0A" w:rsidRPr="00076944">
        <w:rPr>
          <w:rFonts w:asciiTheme="majorHAnsi" w:hAnsiTheme="majorHAnsi" w:cs="Arial"/>
          <w:sz w:val="20"/>
          <w:szCs w:val="20"/>
        </w:rPr>
        <w:t>informáciu o tom, či je uchádzač platiteľom DPH</w:t>
      </w:r>
      <w:r w:rsidR="006C7F30" w:rsidRPr="00076944">
        <w:rPr>
          <w:rFonts w:asciiTheme="majorHAnsi" w:hAnsiTheme="majorHAnsi" w:cs="Arial"/>
          <w:sz w:val="20"/>
          <w:szCs w:val="20"/>
        </w:rPr>
        <w:t xml:space="preserve"> a uvedie</w:t>
      </w:r>
      <w:r w:rsidR="00EE2D1B" w:rsidRPr="00076944">
        <w:rPr>
          <w:rFonts w:asciiTheme="majorHAnsi" w:hAnsiTheme="majorHAnsi" w:cs="Arial"/>
          <w:sz w:val="20"/>
          <w:szCs w:val="20"/>
        </w:rPr>
        <w:t xml:space="preserve"> či uchádzač </w:t>
      </w:r>
      <w:r w:rsidR="00A54841" w:rsidRPr="00076944">
        <w:rPr>
          <w:rFonts w:asciiTheme="majorHAnsi" w:hAnsiTheme="majorHAnsi" w:cs="Arial"/>
          <w:sz w:val="20"/>
          <w:szCs w:val="20"/>
        </w:rPr>
        <w:t xml:space="preserve">je </w:t>
      </w:r>
      <w:r w:rsidR="00A176C5" w:rsidRPr="00076944">
        <w:rPr>
          <w:rFonts w:asciiTheme="majorHAnsi" w:hAnsiTheme="majorHAnsi" w:cs="Arial"/>
          <w:sz w:val="20"/>
          <w:szCs w:val="20"/>
        </w:rPr>
        <w:t xml:space="preserve">mikropodnik, malý alebo stredný podnik </w:t>
      </w:r>
      <w:r w:rsidR="00A176C5" w:rsidRPr="00076944">
        <w:rPr>
          <w:rFonts w:asciiTheme="majorHAnsi" w:hAnsiTheme="majorHAnsi" w:cs="Arial"/>
          <w:i/>
          <w:iCs/>
          <w:sz w:val="20"/>
          <w:szCs w:val="20"/>
        </w:rPr>
        <w:t>(táto informácia sa vyžaduje len na štatistické účely;</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mikropodniky: podniky, ktoré zamestnávajú menej než 10 osôb a ktorých ročný obrat a/alebo celková</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ročná súvaha neprekračuje 2 milióny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malé podniky: podniky, ktoré zamestnávajú menej ako 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a/alebo celková ročná súvaha neprekračuje 10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stredné podniky:</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podniky, ktoré nie sú mikropodnikmi ani malými podnikmi a ktoré zamestnávajú menej ako 250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nepresahuje 50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xml:space="preserve"> a/alebo celková ročná súvaha nepresahuje 43</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w:t>
      </w:r>
      <w:r w:rsidR="00EA04B5" w:rsidRPr="00076944">
        <w:rPr>
          <w:rFonts w:asciiTheme="majorHAnsi" w:hAnsiTheme="majorHAnsi" w:cs="Arial"/>
          <w:sz w:val="20"/>
          <w:szCs w:val="20"/>
        </w:rPr>
        <w:t>.</w:t>
      </w:r>
    </w:p>
    <w:p w14:paraId="61D35AF5" w14:textId="798F387B" w:rsidR="001419DC" w:rsidRPr="00076944" w:rsidRDefault="001419D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76944" w:rsidRDefault="001419D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Vyplnené a podpísané v</w:t>
      </w:r>
      <w:r w:rsidR="003A1DFB" w:rsidRPr="00076944">
        <w:rPr>
          <w:rFonts w:asciiTheme="majorHAnsi" w:hAnsiTheme="majorHAnsi" w:cs="Arial"/>
          <w:sz w:val="20"/>
          <w:szCs w:val="20"/>
        </w:rPr>
        <w:t xml:space="preserve">yhlásenie uchádzača o tom, že súhlasí s podmienkami </w:t>
      </w:r>
      <w:r w:rsidR="00875838" w:rsidRPr="00076944">
        <w:rPr>
          <w:rFonts w:asciiTheme="majorHAnsi" w:hAnsiTheme="majorHAnsi" w:cs="Arial"/>
          <w:sz w:val="20"/>
          <w:szCs w:val="20"/>
        </w:rPr>
        <w:t xml:space="preserve">nadlimitnej </w:t>
      </w:r>
      <w:r w:rsidR="003A1DFB" w:rsidRPr="00076944">
        <w:rPr>
          <w:rFonts w:asciiTheme="majorHAnsi" w:hAnsiTheme="majorHAnsi" w:cs="Arial"/>
          <w:sz w:val="20"/>
          <w:szCs w:val="20"/>
        </w:rPr>
        <w:t>zákazky určenými verejným obstarávateľom v</w:t>
      </w:r>
      <w:r w:rsidR="00836ECE" w:rsidRPr="00076944">
        <w:rPr>
          <w:rFonts w:asciiTheme="majorHAnsi" w:hAnsiTheme="majorHAnsi" w:cs="Arial"/>
          <w:sz w:val="20"/>
          <w:szCs w:val="20"/>
        </w:rPr>
        <w:t> oznámení o vyhlásení verejného obstarávania</w:t>
      </w:r>
      <w:r w:rsidR="008B6361" w:rsidRPr="00076944">
        <w:rPr>
          <w:rFonts w:asciiTheme="majorHAnsi" w:hAnsiTheme="majorHAnsi" w:cs="Arial"/>
          <w:sz w:val="20"/>
          <w:szCs w:val="20"/>
        </w:rPr>
        <w:t>,</w:t>
      </w:r>
      <w:r w:rsidR="00836ECE" w:rsidRPr="00076944">
        <w:rPr>
          <w:rFonts w:asciiTheme="majorHAnsi" w:hAnsiTheme="majorHAnsi" w:cs="Arial"/>
          <w:sz w:val="20"/>
          <w:szCs w:val="20"/>
        </w:rPr>
        <w:t xml:space="preserve"> v </w:t>
      </w:r>
      <w:r w:rsidR="003A1DFB" w:rsidRPr="00076944">
        <w:rPr>
          <w:rFonts w:asciiTheme="majorHAnsi" w:hAnsiTheme="majorHAnsi" w:cs="Arial"/>
          <w:sz w:val="20"/>
          <w:szCs w:val="20"/>
        </w:rPr>
        <w:t>súťažných podkladoch</w:t>
      </w:r>
      <w:r w:rsidR="008B6361" w:rsidRPr="00076944">
        <w:rPr>
          <w:rFonts w:asciiTheme="majorHAnsi" w:hAnsiTheme="majorHAnsi" w:cs="Arial"/>
          <w:sz w:val="20"/>
          <w:szCs w:val="20"/>
        </w:rPr>
        <w:t xml:space="preserve"> a v iných dokumentoch poskytnutých verejným obstarávateľom v lehote na predkladanie ponúk</w:t>
      </w:r>
      <w:r w:rsidR="003A1DFB" w:rsidRPr="00076944">
        <w:rPr>
          <w:rFonts w:asciiTheme="majorHAnsi" w:hAnsiTheme="majorHAnsi" w:cs="Arial"/>
          <w:sz w:val="20"/>
          <w:szCs w:val="20"/>
        </w:rPr>
        <w:t xml:space="preserve">, že všetky </w:t>
      </w:r>
      <w:r w:rsidR="00836ECE" w:rsidRPr="00076944">
        <w:rPr>
          <w:rFonts w:asciiTheme="majorHAnsi" w:hAnsiTheme="majorHAnsi" w:cs="Arial"/>
          <w:sz w:val="20"/>
          <w:szCs w:val="20"/>
        </w:rPr>
        <w:t xml:space="preserve">predložené </w:t>
      </w:r>
      <w:r w:rsidR="003A1DFB" w:rsidRPr="00076944">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76944">
        <w:rPr>
          <w:rFonts w:asciiTheme="majorHAnsi" w:hAnsiTheme="majorHAnsi" w:cs="Arial"/>
          <w:sz w:val="20"/>
          <w:szCs w:val="20"/>
        </w:rPr>
        <w:t>e</w:t>
      </w:r>
      <w:r w:rsidR="00836ECE" w:rsidRPr="00076944">
        <w:rPr>
          <w:rFonts w:asciiTheme="majorHAnsi" w:hAnsiTheme="majorHAnsi" w:cs="Arial"/>
          <w:sz w:val="20"/>
          <w:szCs w:val="20"/>
        </w:rPr>
        <w:t xml:space="preserve"> tvorí p</w:t>
      </w:r>
      <w:r w:rsidR="00984D14" w:rsidRPr="00076944">
        <w:rPr>
          <w:rFonts w:asciiTheme="majorHAnsi" w:hAnsiTheme="majorHAnsi" w:cs="Arial"/>
          <w:sz w:val="20"/>
          <w:szCs w:val="20"/>
        </w:rPr>
        <w:t>ríloh</w:t>
      </w:r>
      <w:r w:rsidR="000A76D1" w:rsidRPr="00076944">
        <w:rPr>
          <w:rFonts w:asciiTheme="majorHAnsi" w:hAnsiTheme="majorHAnsi" w:cs="Arial"/>
          <w:sz w:val="20"/>
          <w:szCs w:val="20"/>
        </w:rPr>
        <w:t xml:space="preserve">u č. 1 k časti A.1 </w:t>
      </w:r>
      <w:r w:rsidR="00952D75" w:rsidRPr="00076944">
        <w:rPr>
          <w:rFonts w:asciiTheme="majorHAnsi" w:hAnsiTheme="majorHAnsi" w:cs="Arial"/>
          <w:i/>
          <w:sz w:val="20"/>
          <w:szCs w:val="20"/>
        </w:rPr>
        <w:t>POKYNY NA VYPRACOVANIE PONUKY</w:t>
      </w:r>
      <w:r w:rsidR="009A321B" w:rsidRPr="00076944">
        <w:rPr>
          <w:rFonts w:asciiTheme="majorHAnsi" w:hAnsiTheme="majorHAnsi" w:cs="Arial"/>
          <w:sz w:val="20"/>
          <w:szCs w:val="20"/>
        </w:rPr>
        <w:t xml:space="preserve"> </w:t>
      </w:r>
      <w:r w:rsidR="00984D14" w:rsidRPr="00076944">
        <w:rPr>
          <w:rFonts w:asciiTheme="majorHAnsi" w:hAnsiTheme="majorHAnsi" w:cs="Arial"/>
          <w:sz w:val="20"/>
          <w:szCs w:val="20"/>
        </w:rPr>
        <w:t>týchto súťažných podkladov</w:t>
      </w:r>
      <w:r w:rsidR="00EA04B5" w:rsidRPr="00076944">
        <w:rPr>
          <w:rFonts w:asciiTheme="majorHAnsi" w:hAnsiTheme="majorHAnsi" w:cs="Arial"/>
          <w:sz w:val="20"/>
          <w:szCs w:val="20"/>
        </w:rPr>
        <w:t>.</w:t>
      </w:r>
    </w:p>
    <w:p w14:paraId="311E3B8F" w14:textId="77777777" w:rsidR="00B964D6" w:rsidRPr="00076944" w:rsidRDefault="00B964D6"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4C1D45C9" w14:textId="77777777" w:rsidR="00B964D6" w:rsidRPr="00076944" w:rsidRDefault="00B964D6"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0F8C76B9" w14:textId="2BC2E7F0" w:rsidR="00271495" w:rsidRPr="00076944" w:rsidRDefault="00EA04B5" w:rsidP="00843213">
      <w:pPr>
        <w:pStyle w:val="ListParagraph"/>
        <w:numPr>
          <w:ilvl w:val="2"/>
          <w:numId w:val="17"/>
        </w:numPr>
        <w:spacing w:after="0" w:line="240" w:lineRule="auto"/>
        <w:ind w:left="1276" w:hanging="709"/>
        <w:jc w:val="both"/>
        <w:rPr>
          <w:rFonts w:asciiTheme="majorHAnsi" w:hAnsiTheme="majorHAnsi" w:cs="Arial"/>
          <w:color w:val="000000"/>
          <w:sz w:val="20"/>
          <w:szCs w:val="20"/>
        </w:rPr>
      </w:pPr>
      <w:r w:rsidRPr="00076944">
        <w:rPr>
          <w:rFonts w:asciiTheme="majorHAnsi" w:hAnsiTheme="majorHAnsi" w:cs="Arial"/>
          <w:sz w:val="20"/>
          <w:szCs w:val="20"/>
        </w:rPr>
        <w:t>Doklady a</w:t>
      </w:r>
      <w:r w:rsidR="000C555B" w:rsidRPr="00076944">
        <w:rPr>
          <w:rFonts w:asciiTheme="majorHAnsi" w:hAnsiTheme="majorHAnsi" w:cs="Arial"/>
          <w:sz w:val="20"/>
          <w:szCs w:val="20"/>
        </w:rPr>
        <w:t> </w:t>
      </w:r>
      <w:r w:rsidRPr="00076944">
        <w:rPr>
          <w:rFonts w:asciiTheme="majorHAnsi" w:hAnsiTheme="majorHAnsi" w:cs="Arial"/>
          <w:sz w:val="20"/>
          <w:szCs w:val="20"/>
        </w:rPr>
        <w:t>dokumenty</w:t>
      </w:r>
      <w:r w:rsidR="000C555B" w:rsidRPr="00076944">
        <w:rPr>
          <w:rFonts w:asciiTheme="majorHAnsi" w:hAnsiTheme="majorHAnsi" w:cs="Arial"/>
          <w:sz w:val="20"/>
          <w:szCs w:val="20"/>
        </w:rPr>
        <w:t>,</w:t>
      </w:r>
      <w:r w:rsidR="00A35E4F" w:rsidRPr="00076944">
        <w:rPr>
          <w:rFonts w:asciiTheme="majorHAnsi" w:hAnsiTheme="majorHAnsi" w:cs="Arial"/>
          <w:sz w:val="20"/>
          <w:szCs w:val="20"/>
        </w:rPr>
        <w:t xml:space="preserve"> prostredníctvom ktorých uchádzač preukazuje splnenie podmienok účasti vo verejnej súťaži </w:t>
      </w:r>
      <w:r w:rsidRPr="00076944">
        <w:rPr>
          <w:rFonts w:asciiTheme="majorHAnsi" w:hAnsiTheme="majorHAnsi" w:cs="Arial"/>
          <w:sz w:val="20"/>
          <w:szCs w:val="20"/>
        </w:rPr>
        <w:t>požadované v</w:t>
      </w:r>
      <w:r w:rsidR="00A35E4F" w:rsidRPr="00076944">
        <w:rPr>
          <w:rFonts w:asciiTheme="majorHAnsi" w:hAnsiTheme="majorHAnsi" w:cs="Arial"/>
          <w:sz w:val="20"/>
          <w:szCs w:val="20"/>
        </w:rPr>
        <w:t xml:space="preserve"> oznámení o vyhlásení verejného obstarávania a v </w:t>
      </w:r>
      <w:r w:rsidR="00D7515D" w:rsidRPr="00076944">
        <w:rPr>
          <w:rFonts w:asciiTheme="majorHAnsi" w:hAnsiTheme="majorHAnsi" w:cs="Arial"/>
          <w:sz w:val="20"/>
          <w:szCs w:val="20"/>
        </w:rPr>
        <w:t>bode 3</w:t>
      </w:r>
      <w:r w:rsidR="0038185B">
        <w:rPr>
          <w:rFonts w:asciiTheme="majorHAnsi" w:hAnsiTheme="majorHAnsi" w:cs="Arial"/>
          <w:sz w:val="20"/>
          <w:szCs w:val="20"/>
        </w:rPr>
        <w:t>5, 36</w:t>
      </w:r>
      <w:r w:rsidR="0045450F" w:rsidRPr="00076944">
        <w:rPr>
          <w:rFonts w:asciiTheme="majorHAnsi" w:hAnsiTheme="majorHAnsi" w:cs="Arial"/>
          <w:sz w:val="20"/>
          <w:szCs w:val="20"/>
        </w:rPr>
        <w:t xml:space="preserve"> a 3</w:t>
      </w:r>
      <w:r w:rsidR="0038185B">
        <w:rPr>
          <w:rFonts w:asciiTheme="majorHAnsi" w:hAnsiTheme="majorHAnsi" w:cs="Arial"/>
          <w:sz w:val="20"/>
          <w:szCs w:val="20"/>
        </w:rPr>
        <w:t>7</w:t>
      </w:r>
      <w:r w:rsidR="00D7515D" w:rsidRPr="00076944">
        <w:rPr>
          <w:rFonts w:asciiTheme="majorHAnsi" w:hAnsiTheme="majorHAnsi" w:cs="Arial"/>
          <w:sz w:val="20"/>
          <w:szCs w:val="20"/>
        </w:rPr>
        <w:t xml:space="preserve"> </w:t>
      </w:r>
      <w:r w:rsidR="000A76D1" w:rsidRPr="00076944">
        <w:rPr>
          <w:rFonts w:asciiTheme="majorHAnsi" w:hAnsiTheme="majorHAnsi" w:cs="Arial"/>
          <w:sz w:val="20"/>
          <w:szCs w:val="20"/>
        </w:rPr>
        <w:t>časti A.2</w:t>
      </w:r>
      <w:r w:rsidRPr="00076944">
        <w:rPr>
          <w:rFonts w:asciiTheme="majorHAnsi" w:hAnsiTheme="majorHAnsi" w:cs="Arial"/>
          <w:sz w:val="20"/>
          <w:szCs w:val="20"/>
        </w:rPr>
        <w:t xml:space="preserve"> </w:t>
      </w:r>
      <w:r w:rsidR="000C555B" w:rsidRPr="00076944">
        <w:rPr>
          <w:rFonts w:asciiTheme="majorHAnsi" w:hAnsiTheme="majorHAnsi" w:cs="Arial"/>
          <w:i/>
          <w:sz w:val="20"/>
          <w:szCs w:val="20"/>
        </w:rPr>
        <w:t>PODMIENKY ÚČASTI UCHÁDZAČOV</w:t>
      </w:r>
      <w:r w:rsidR="00A35E4F"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w:t>
      </w:r>
    </w:p>
    <w:p w14:paraId="1AB34212" w14:textId="28E69967" w:rsidR="00F174FC" w:rsidRPr="0017017A" w:rsidRDefault="0017017A" w:rsidP="00843213">
      <w:pPr>
        <w:pStyle w:val="ListParagraph"/>
        <w:numPr>
          <w:ilvl w:val="2"/>
          <w:numId w:val="17"/>
        </w:numPr>
        <w:spacing w:after="0" w:line="240" w:lineRule="auto"/>
        <w:ind w:left="1276" w:hanging="709"/>
        <w:jc w:val="both"/>
        <w:rPr>
          <w:rFonts w:asciiTheme="majorHAnsi" w:hAnsiTheme="majorHAnsi" w:cs="Arial"/>
          <w:b/>
          <w:bCs/>
          <w:sz w:val="20"/>
          <w:szCs w:val="20"/>
        </w:rPr>
      </w:pPr>
      <w:r w:rsidRPr="0017017A">
        <w:rPr>
          <w:rFonts w:asciiTheme="majorHAnsi" w:hAnsiTheme="majorHAnsi" w:cs="Arial"/>
          <w:b/>
          <w:bCs/>
          <w:sz w:val="20"/>
          <w:szCs w:val="20"/>
        </w:rPr>
        <w:t xml:space="preserve">Zoznam osobných praktických skúsenosti kľúčových expertov s ďalšími projektami </w:t>
      </w:r>
      <w:r>
        <w:rPr>
          <w:rFonts w:asciiTheme="majorHAnsi" w:hAnsiTheme="majorHAnsi" w:cs="Arial"/>
          <w:b/>
          <w:bCs/>
          <w:sz w:val="20"/>
          <w:szCs w:val="20"/>
        </w:rPr>
        <w:br/>
        <w:t>(</w:t>
      </w:r>
      <w:r w:rsidRPr="0017017A">
        <w:rPr>
          <w:rFonts w:asciiTheme="majorHAnsi" w:hAnsiTheme="majorHAnsi" w:cs="Arial"/>
          <w:b/>
          <w:bCs/>
          <w:sz w:val="20"/>
          <w:szCs w:val="20"/>
        </w:rPr>
        <w:t>s výnimkou projektov preukazujúcich splnenie podmienok účasti</w:t>
      </w:r>
      <w:r>
        <w:rPr>
          <w:rFonts w:cs="Calibri"/>
          <w:b/>
          <w:bCs/>
          <w:sz w:val="20"/>
          <w:szCs w:val="20"/>
        </w:rPr>
        <w:t>)</w:t>
      </w:r>
      <w:r w:rsidRPr="0017017A">
        <w:rPr>
          <w:rFonts w:asciiTheme="majorHAnsi" w:hAnsiTheme="majorHAnsi" w:cs="Arial"/>
          <w:b/>
          <w:bCs/>
          <w:sz w:val="20"/>
          <w:szCs w:val="20"/>
        </w:rPr>
        <w:t xml:space="preserve"> v zmysle bodu 37.1.2.1 </w:t>
      </w:r>
      <w:r w:rsidRPr="0017017A">
        <w:rPr>
          <w:rFonts w:asciiTheme="majorHAnsi" w:hAnsiTheme="majorHAnsi" w:cs="Arial"/>
          <w:b/>
          <w:bCs/>
          <w:sz w:val="20"/>
          <w:szCs w:val="20"/>
        </w:rPr>
        <w:lastRenderedPageBreak/>
        <w:t>súťažných podkladov podľa pozície za predchádzajúcich 5 rokov od vyhlásenia verejného obstarávania</w:t>
      </w:r>
      <w:r w:rsidR="00F174FC" w:rsidRPr="0017017A">
        <w:rPr>
          <w:rFonts w:asciiTheme="majorHAnsi" w:hAnsiTheme="majorHAnsi" w:cs="Arial"/>
          <w:b/>
          <w:bCs/>
          <w:sz w:val="20"/>
          <w:szCs w:val="20"/>
        </w:rPr>
        <w:t>.</w:t>
      </w:r>
      <w:r w:rsidRPr="0017017A">
        <w:rPr>
          <w:rFonts w:asciiTheme="majorHAnsi" w:hAnsiTheme="majorHAnsi" w:cs="Arial"/>
          <w:b/>
          <w:bCs/>
          <w:sz w:val="20"/>
          <w:szCs w:val="20"/>
        </w:rPr>
        <w:t xml:space="preserve"> Každú skúsenosť kľúčového experta zo </w:t>
      </w:r>
      <w:r w:rsidRPr="0017017A">
        <w:rPr>
          <w:rFonts w:asciiTheme="majorHAnsi" w:hAnsiTheme="majorHAnsi" w:cs="Calibri"/>
          <w:b/>
          <w:bCs/>
          <w:sz w:val="20"/>
          <w:szCs w:val="20"/>
        </w:rPr>
        <w:t>zoznamu riešených praktických úloh (projektov)</w:t>
      </w:r>
      <w:r w:rsidRPr="0017017A">
        <w:rPr>
          <w:rFonts w:asciiTheme="majorHAnsi" w:hAnsiTheme="majorHAnsi" w:cs="Arial"/>
          <w:b/>
          <w:bCs/>
          <w:sz w:val="20"/>
          <w:szCs w:val="20"/>
        </w:rPr>
        <w:t xml:space="preserve"> uchádzač uvedie na samostatnom liste ponuky podľa vzoru</w:t>
      </w:r>
      <w:r w:rsidRPr="0017017A">
        <w:rPr>
          <w:rFonts w:asciiTheme="majorHAnsi" w:hAnsiTheme="majorHAnsi" w:cs="Arial"/>
          <w:b/>
          <w:bCs/>
          <w:color w:val="000000" w:themeColor="text1"/>
          <w:sz w:val="20"/>
          <w:szCs w:val="20"/>
        </w:rPr>
        <w:t xml:space="preserve"> Doplňujúce údaje k skúsenostiam osôb uchádzača nachádzajúceho sa v prílohe č. 2 k časti A.2 </w:t>
      </w:r>
      <w:r w:rsidRPr="0017017A">
        <w:rPr>
          <w:rFonts w:asciiTheme="majorHAnsi" w:hAnsiTheme="majorHAnsi" w:cs="Arial"/>
          <w:b/>
          <w:bCs/>
          <w:i/>
          <w:color w:val="000000" w:themeColor="text1"/>
          <w:sz w:val="20"/>
          <w:szCs w:val="20"/>
        </w:rPr>
        <w:t>PODMIENKY ÚČASTI UCHÁDZAČOV</w:t>
      </w:r>
      <w:r w:rsidRPr="0017017A">
        <w:rPr>
          <w:rFonts w:asciiTheme="majorHAnsi" w:hAnsiTheme="majorHAnsi" w:cs="Arial"/>
          <w:b/>
          <w:bCs/>
          <w:color w:val="000000" w:themeColor="text1"/>
          <w:sz w:val="20"/>
          <w:szCs w:val="20"/>
        </w:rPr>
        <w:t xml:space="preserve"> týchto súťažných podkladov. Uchádzač vyplní tabuľku len na miestach označených textom „&lt;vyplní uchádzač&gt;“. Uchádzač podľa potreby </w:t>
      </w:r>
      <w:r w:rsidRPr="0017017A">
        <w:rPr>
          <w:rFonts w:asciiTheme="majorHAnsi" w:hAnsiTheme="majorHAnsi" w:cs="Arial"/>
          <w:b/>
          <w:bCs/>
          <w:sz w:val="20"/>
          <w:szCs w:val="20"/>
        </w:rPr>
        <w:t xml:space="preserve">pridá potrebné polia </w:t>
      </w:r>
      <w:r w:rsidRPr="0017017A">
        <w:rPr>
          <w:rFonts w:asciiTheme="majorHAnsi" w:hAnsiTheme="majorHAnsi" w:cs="Arial"/>
          <w:b/>
          <w:bCs/>
          <w:color w:val="000000" w:themeColor="text1"/>
          <w:sz w:val="20"/>
          <w:szCs w:val="20"/>
        </w:rPr>
        <w:t>alebo zväčší jednotlivé polia tabuľky tak, aby ním vložený text bol úplný a čitateľný.</w:t>
      </w:r>
    </w:p>
    <w:p w14:paraId="69FA5C1E" w14:textId="62184938" w:rsidR="00996BB1" w:rsidRPr="00076944" w:rsidRDefault="0071370B"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Vyplnený a podpísaný n</w:t>
      </w:r>
      <w:r w:rsidR="000C555B" w:rsidRPr="00076944">
        <w:rPr>
          <w:rFonts w:asciiTheme="majorHAnsi" w:hAnsiTheme="majorHAnsi" w:cs="Arial"/>
          <w:sz w:val="20"/>
          <w:szCs w:val="20"/>
        </w:rPr>
        <w:t>ávrh na plnenie kritérií na vyhodnotenie ponúk</w:t>
      </w:r>
      <w:r w:rsidR="00996BB1" w:rsidRPr="00076944">
        <w:rPr>
          <w:rFonts w:asciiTheme="majorHAnsi" w:hAnsiTheme="majorHAnsi" w:cs="Arial"/>
          <w:sz w:val="20"/>
          <w:szCs w:val="20"/>
        </w:rPr>
        <w:t xml:space="preserve"> v</w:t>
      </w:r>
      <w:r w:rsidR="00A02D5A" w:rsidRPr="00076944">
        <w:rPr>
          <w:rFonts w:asciiTheme="majorHAnsi" w:hAnsiTheme="majorHAnsi" w:cs="Arial"/>
          <w:sz w:val="20"/>
          <w:szCs w:val="20"/>
        </w:rPr>
        <w:t> </w:t>
      </w:r>
      <w:r w:rsidR="00EA06EE" w:rsidRPr="00076944">
        <w:rPr>
          <w:rFonts w:asciiTheme="majorHAnsi" w:hAnsiTheme="majorHAnsi" w:cs="Arial"/>
          <w:sz w:val="20"/>
          <w:szCs w:val="20"/>
        </w:rPr>
        <w:t>prílo</w:t>
      </w:r>
      <w:r w:rsidR="002161E4" w:rsidRPr="00076944">
        <w:rPr>
          <w:rFonts w:asciiTheme="majorHAnsi" w:hAnsiTheme="majorHAnsi" w:cs="Arial"/>
          <w:sz w:val="20"/>
          <w:szCs w:val="20"/>
        </w:rPr>
        <w:t>he</w:t>
      </w:r>
      <w:r w:rsidR="00A02D5A" w:rsidRPr="00076944">
        <w:rPr>
          <w:rFonts w:asciiTheme="majorHAnsi" w:hAnsiTheme="majorHAnsi" w:cs="Arial"/>
          <w:sz w:val="20"/>
          <w:szCs w:val="20"/>
        </w:rPr>
        <w:t xml:space="preserve"> k</w:t>
      </w:r>
      <w:r w:rsidR="00996BB1" w:rsidRPr="00076944">
        <w:rPr>
          <w:rFonts w:asciiTheme="majorHAnsi" w:hAnsiTheme="majorHAnsi" w:cs="Arial"/>
          <w:sz w:val="20"/>
          <w:szCs w:val="20"/>
        </w:rPr>
        <w:t xml:space="preserve"> časti A.3 </w:t>
      </w:r>
      <w:r w:rsidR="000C555B" w:rsidRPr="00076944">
        <w:rPr>
          <w:rFonts w:asciiTheme="majorHAnsi" w:hAnsiTheme="majorHAnsi" w:cs="Arial"/>
          <w:i/>
          <w:sz w:val="20"/>
          <w:szCs w:val="20"/>
        </w:rPr>
        <w:t>KRITÉRIÁ NA VYHODNOTENIE PONÚK A PRAVIDLÁ ICH UPLATNENIA</w:t>
      </w:r>
      <w:r w:rsidR="00A02D5A" w:rsidRPr="00076944">
        <w:rPr>
          <w:rFonts w:asciiTheme="majorHAnsi" w:hAnsiTheme="majorHAnsi" w:cs="Arial"/>
          <w:i/>
          <w:sz w:val="20"/>
          <w:szCs w:val="20"/>
        </w:rPr>
        <w:t xml:space="preserve"> </w:t>
      </w:r>
      <w:r w:rsidR="00A02D5A" w:rsidRPr="00076944">
        <w:rPr>
          <w:rFonts w:asciiTheme="majorHAnsi" w:hAnsiTheme="majorHAnsi" w:cs="Arial"/>
          <w:sz w:val="20"/>
          <w:szCs w:val="20"/>
        </w:rPr>
        <w:t>týchto</w:t>
      </w:r>
      <w:r w:rsidR="00FC3DD8" w:rsidRPr="00076944">
        <w:rPr>
          <w:rFonts w:asciiTheme="majorHAnsi" w:hAnsiTheme="majorHAnsi" w:cs="Arial"/>
          <w:i/>
          <w:sz w:val="20"/>
          <w:szCs w:val="20"/>
        </w:rPr>
        <w:t xml:space="preserve"> </w:t>
      </w:r>
      <w:r w:rsidR="00FC3DD8" w:rsidRPr="00076944">
        <w:rPr>
          <w:rFonts w:asciiTheme="majorHAnsi" w:hAnsiTheme="majorHAnsi" w:cs="Arial"/>
          <w:sz w:val="20"/>
          <w:szCs w:val="20"/>
        </w:rPr>
        <w:t>súťažných podkladov</w:t>
      </w:r>
      <w:r w:rsidR="004D0431" w:rsidRPr="00076944">
        <w:rPr>
          <w:rFonts w:asciiTheme="majorHAnsi" w:hAnsiTheme="majorHAnsi" w:cs="Arial"/>
          <w:sz w:val="20"/>
          <w:szCs w:val="20"/>
        </w:rPr>
        <w:t>.</w:t>
      </w:r>
    </w:p>
    <w:p w14:paraId="4E430BFB" w14:textId="2838C91E" w:rsidR="00502792" w:rsidRPr="00076944" w:rsidRDefault="00F174F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Doplnené a podpísané obchodné podmienky </w:t>
      </w:r>
      <w:r w:rsidR="00ED6400" w:rsidRPr="00076944">
        <w:rPr>
          <w:rFonts w:asciiTheme="majorHAnsi" w:hAnsiTheme="majorHAnsi" w:cs="Arial"/>
          <w:sz w:val="20"/>
          <w:szCs w:val="20"/>
        </w:rPr>
        <w:t>s prílohami</w:t>
      </w:r>
      <w:r w:rsidRPr="00076944">
        <w:rPr>
          <w:rFonts w:asciiTheme="majorHAnsi" w:hAnsiTheme="majorHAnsi" w:cs="Arial"/>
          <w:sz w:val="20"/>
          <w:szCs w:val="20"/>
        </w:rPr>
        <w:t xml:space="preserve"> </w:t>
      </w:r>
      <w:r w:rsidR="002E1378" w:rsidRPr="00076944">
        <w:rPr>
          <w:rFonts w:asciiTheme="majorHAnsi" w:hAnsiTheme="majorHAnsi" w:cs="Arial"/>
          <w:sz w:val="20"/>
          <w:szCs w:val="20"/>
        </w:rPr>
        <w:t xml:space="preserve">– návrh zmluvy </w:t>
      </w:r>
      <w:r w:rsidRPr="00076944">
        <w:rPr>
          <w:rFonts w:asciiTheme="majorHAnsi" w:hAnsiTheme="majorHAnsi" w:cs="Arial"/>
          <w:sz w:val="20"/>
          <w:szCs w:val="20"/>
        </w:rPr>
        <w:t>podľa časti C</w:t>
      </w:r>
      <w:r w:rsidR="00FC3DD8" w:rsidRPr="00076944">
        <w:rPr>
          <w:rFonts w:asciiTheme="majorHAnsi" w:hAnsiTheme="majorHAnsi" w:cs="Arial"/>
          <w:sz w:val="20"/>
          <w:szCs w:val="20"/>
        </w:rPr>
        <w:t>.</w:t>
      </w:r>
      <w:r w:rsidRPr="00076944">
        <w:rPr>
          <w:rFonts w:asciiTheme="majorHAnsi" w:hAnsiTheme="majorHAnsi" w:cs="Arial"/>
          <w:sz w:val="20"/>
          <w:szCs w:val="20"/>
        </w:rPr>
        <w:t xml:space="preserve"> </w:t>
      </w:r>
      <w:r w:rsidR="002E1378" w:rsidRPr="00076944">
        <w:rPr>
          <w:rFonts w:asciiTheme="majorHAnsi" w:hAnsiTheme="majorHAnsi" w:cs="Arial"/>
          <w:i/>
          <w:sz w:val="20"/>
          <w:szCs w:val="20"/>
        </w:rPr>
        <w:t xml:space="preserve">OBCHODNÉ PODMIENKY </w:t>
      </w:r>
      <w:r w:rsidR="00A650D8" w:rsidRPr="00076944">
        <w:rPr>
          <w:rFonts w:asciiTheme="majorHAnsi" w:hAnsiTheme="majorHAnsi" w:cs="Arial"/>
          <w:i/>
          <w:sz w:val="20"/>
          <w:szCs w:val="20"/>
        </w:rPr>
        <w:t xml:space="preserve">POSKYTNUTIA </w:t>
      </w:r>
      <w:r w:rsidR="002E1378" w:rsidRPr="00076944">
        <w:rPr>
          <w:rFonts w:asciiTheme="majorHAnsi" w:hAnsiTheme="majorHAnsi" w:cs="Arial"/>
          <w:i/>
          <w:sz w:val="20"/>
          <w:szCs w:val="20"/>
        </w:rPr>
        <w:t>PREDMETU ZÁKAZKY</w:t>
      </w:r>
      <w:r w:rsidRPr="00076944">
        <w:rPr>
          <w:rFonts w:asciiTheme="majorHAnsi" w:hAnsiTheme="majorHAnsi" w:cs="Arial"/>
          <w:i/>
          <w:sz w:val="20"/>
          <w:szCs w:val="20"/>
        </w:rPr>
        <w:t xml:space="preserve"> </w:t>
      </w:r>
      <w:r w:rsidR="00444DD8" w:rsidRPr="00076944">
        <w:rPr>
          <w:rFonts w:asciiTheme="majorHAnsi" w:hAnsiTheme="majorHAnsi" w:cs="Arial"/>
          <w:sz w:val="20"/>
          <w:szCs w:val="20"/>
        </w:rPr>
        <w:t>týchto súťažných</w:t>
      </w:r>
      <w:r w:rsidR="00FC3DD8" w:rsidRPr="00076944">
        <w:rPr>
          <w:rFonts w:asciiTheme="majorHAnsi" w:hAnsiTheme="majorHAnsi" w:cs="Arial"/>
          <w:sz w:val="20"/>
          <w:szCs w:val="20"/>
        </w:rPr>
        <w:t xml:space="preserve"> podkladov</w:t>
      </w:r>
      <w:r w:rsidR="00502792" w:rsidRPr="00076944">
        <w:rPr>
          <w:rFonts w:asciiTheme="majorHAnsi" w:hAnsiTheme="majorHAnsi" w:cs="Arial"/>
          <w:sz w:val="20"/>
          <w:szCs w:val="20"/>
        </w:rPr>
        <w:t>.</w:t>
      </w:r>
    </w:p>
    <w:p w14:paraId="0D731AF7" w14:textId="77777777" w:rsidR="00AE2A82" w:rsidRPr="00076944" w:rsidRDefault="00AE2A82" w:rsidP="00843213">
      <w:pPr>
        <w:pStyle w:val="ListParagraph"/>
        <w:numPr>
          <w:ilvl w:val="2"/>
          <w:numId w:val="17"/>
        </w:numPr>
        <w:shd w:val="clear" w:color="auto" w:fill="FFFFFF" w:themeFill="background1"/>
        <w:spacing w:after="0" w:line="240" w:lineRule="auto"/>
        <w:ind w:left="1276"/>
        <w:jc w:val="both"/>
        <w:rPr>
          <w:rFonts w:asciiTheme="majorHAnsi" w:hAnsiTheme="majorHAnsi" w:cs="Arial"/>
          <w:sz w:val="20"/>
          <w:szCs w:val="20"/>
        </w:rPr>
      </w:pPr>
      <w:r w:rsidRPr="00076944">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076944" w:rsidRDefault="008B079A"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w:t>
      </w:r>
      <w:r w:rsidRPr="00076944">
        <w:rPr>
          <w:rFonts w:asciiTheme="majorHAnsi" w:eastAsia="Cambria" w:hAnsiTheme="majorHAnsi" w:cs="Arial"/>
          <w:color w:val="FF0000"/>
          <w:sz w:val="20"/>
          <w:szCs w:val="20"/>
        </w:rPr>
        <w:t xml:space="preserve"> </w:t>
      </w:r>
      <w:r w:rsidRPr="00076944">
        <w:rPr>
          <w:rFonts w:asciiTheme="majorHAnsi" w:eastAsia="Cambria" w:hAnsiTheme="majorHAnsi" w:cs="Arial"/>
          <w:sz w:val="20"/>
          <w:szCs w:val="20"/>
        </w:rPr>
        <w:t xml:space="preserve">nie je oprávnený meniť znenie dokumentov a </w:t>
      </w:r>
      <w:r w:rsidR="00D7761F" w:rsidRPr="00076944">
        <w:rPr>
          <w:rFonts w:asciiTheme="majorHAnsi" w:eastAsia="Cambria" w:hAnsiTheme="majorHAnsi" w:cs="Arial"/>
          <w:sz w:val="20"/>
          <w:szCs w:val="20"/>
        </w:rPr>
        <w:t>vyhlásení, ktoré</w:t>
      </w:r>
      <w:r w:rsidRPr="00076944">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 prípade, ak ponuka nebude obsahovať v</w:t>
      </w:r>
      <w:r w:rsidR="009156BE" w:rsidRPr="00076944">
        <w:rPr>
          <w:rFonts w:asciiTheme="majorHAnsi" w:hAnsiTheme="majorHAnsi" w:cs="Arial"/>
          <w:sz w:val="20"/>
          <w:szCs w:val="20"/>
        </w:rPr>
        <w:t xml:space="preserve">šetky náležitosti podľa </w:t>
      </w:r>
      <w:r w:rsidR="008233E6" w:rsidRPr="00076944">
        <w:rPr>
          <w:rFonts w:asciiTheme="majorHAnsi" w:hAnsiTheme="majorHAnsi" w:cs="Arial"/>
          <w:sz w:val="20"/>
          <w:szCs w:val="20"/>
        </w:rPr>
        <w:t xml:space="preserve">tejto časti </w:t>
      </w:r>
      <w:r w:rsidR="00D05967" w:rsidRPr="00076944">
        <w:rPr>
          <w:rFonts w:asciiTheme="majorHAnsi" w:hAnsiTheme="majorHAnsi" w:cs="Arial"/>
          <w:sz w:val="20"/>
          <w:szCs w:val="20"/>
        </w:rPr>
        <w:t>súťažných podkladov</w:t>
      </w:r>
      <w:r w:rsidR="00A23111" w:rsidRPr="00076944">
        <w:rPr>
          <w:rFonts w:asciiTheme="majorHAnsi" w:hAnsiTheme="majorHAnsi" w:cs="Arial"/>
          <w:sz w:val="20"/>
          <w:szCs w:val="20"/>
        </w:rPr>
        <w:t>,</w:t>
      </w:r>
      <w:r w:rsidR="00D05967" w:rsidRPr="00076944">
        <w:rPr>
          <w:rFonts w:asciiTheme="majorHAnsi" w:hAnsiTheme="majorHAnsi" w:cs="Arial"/>
          <w:sz w:val="20"/>
          <w:szCs w:val="20"/>
        </w:rPr>
        <w:t xml:space="preserve"> bude považovaná za </w:t>
      </w:r>
      <w:r w:rsidRPr="00076944">
        <w:rPr>
          <w:rFonts w:asciiTheme="majorHAnsi" w:hAnsiTheme="majorHAnsi" w:cs="Arial"/>
          <w:sz w:val="20"/>
          <w:szCs w:val="20"/>
        </w:rPr>
        <w:t>nedostatočnú a komisia bude postupovať pri jej posudzovaní v zmysle zákona o verejnom obstarávaní.</w:t>
      </w:r>
    </w:p>
    <w:p w14:paraId="2993BF09" w14:textId="77777777" w:rsidR="0071370B" w:rsidRPr="00076944" w:rsidRDefault="0071370B"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76944" w:rsidRDefault="00EA04B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0FB0FA67" w:rsidR="0071370B" w:rsidRPr="00076944" w:rsidRDefault="0071370B"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Dokumenty ponuky, ktorými uchádzač deklaruje splnenie požiadaviek verejného obstarávateľa na predmet zákazky podľa bodu 17.2.10 súťažných podkladov odporúča</w:t>
      </w:r>
      <w:r w:rsidR="0062407C">
        <w:rPr>
          <w:rFonts w:asciiTheme="majorHAnsi" w:hAnsiTheme="majorHAnsi" w:cs="Arial"/>
          <w:sz w:val="20"/>
          <w:szCs w:val="20"/>
        </w:rPr>
        <w:t xml:space="preserve"> vo</w:t>
      </w:r>
      <w:r w:rsidRPr="00076944">
        <w:rPr>
          <w:rFonts w:asciiTheme="majorHAnsi" w:hAnsiTheme="majorHAnsi" w:cs="Arial"/>
          <w:sz w:val="20"/>
          <w:szCs w:val="20"/>
        </w:rPr>
        <w:t xml:space="preserve"> formáte „PDF“ tak, aby bolo umožnené </w:t>
      </w:r>
      <w:r w:rsidRPr="00076944">
        <w:rPr>
          <w:rFonts w:asciiTheme="majorHAnsi" w:hAnsiTheme="majorHAnsi" w:cs="Arial"/>
          <w:color w:val="000000"/>
          <w:sz w:val="20"/>
          <w:szCs w:val="20"/>
        </w:rPr>
        <w:t>vyhľadávanie v</w:t>
      </w:r>
      <w:r w:rsidR="00BB7835">
        <w:rPr>
          <w:rFonts w:asciiTheme="majorHAnsi" w:hAnsiTheme="majorHAnsi" w:cs="Arial"/>
          <w:color w:val="000000"/>
          <w:sz w:val="20"/>
          <w:szCs w:val="20"/>
        </w:rPr>
        <w:t> </w:t>
      </w:r>
      <w:r w:rsidRPr="00076944">
        <w:rPr>
          <w:rFonts w:asciiTheme="majorHAnsi" w:hAnsiTheme="majorHAnsi" w:cs="Arial"/>
          <w:color w:val="000000"/>
          <w:sz w:val="20"/>
          <w:szCs w:val="20"/>
        </w:rPr>
        <w:t>texte</w:t>
      </w:r>
      <w:r w:rsidR="00BB7835">
        <w:rPr>
          <w:rFonts w:asciiTheme="majorHAnsi" w:hAnsiTheme="majorHAnsi" w:cs="Arial"/>
          <w:color w:val="000000"/>
          <w:sz w:val="20"/>
          <w:szCs w:val="20"/>
        </w:rPr>
        <w:t>.</w:t>
      </w:r>
      <w:r w:rsidRPr="00076944">
        <w:rPr>
          <w:rFonts w:asciiTheme="majorHAnsi" w:hAnsiTheme="majorHAnsi" w:cs="Arial"/>
          <w:color w:val="000000"/>
          <w:sz w:val="20"/>
          <w:szCs w:val="20"/>
        </w:rPr>
        <w:t xml:space="preserve"> </w:t>
      </w:r>
    </w:p>
    <w:p w14:paraId="35F1E97A" w14:textId="77777777" w:rsidR="00DD7192" w:rsidRPr="00076944" w:rsidRDefault="00DD7192" w:rsidP="00026CCE">
      <w:pPr>
        <w:ind w:left="540"/>
        <w:jc w:val="both"/>
        <w:rPr>
          <w:rFonts w:asciiTheme="majorHAnsi" w:hAnsiTheme="majorHAnsi" w:cs="Arial"/>
          <w:sz w:val="20"/>
          <w:szCs w:val="20"/>
        </w:rPr>
      </w:pPr>
    </w:p>
    <w:p w14:paraId="1C96AD3D" w14:textId="3012CF79" w:rsidR="005D17CE" w:rsidRPr="00B7609B" w:rsidRDefault="005D17CE"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7609B">
        <w:rPr>
          <w:rFonts w:asciiTheme="majorHAnsi" w:hAnsiTheme="majorHAnsi" w:cs="Arial"/>
          <w:b/>
          <w:bCs/>
          <w:smallCaps/>
          <w:sz w:val="20"/>
          <w:szCs w:val="20"/>
        </w:rPr>
        <w:t>Náklady na ponuku</w:t>
      </w:r>
    </w:p>
    <w:p w14:paraId="5B80AE50" w14:textId="77777777" w:rsidR="00EA04B5" w:rsidRPr="00076944" w:rsidRDefault="00193CA7" w:rsidP="00896D65">
      <w:pPr>
        <w:jc w:val="both"/>
        <w:rPr>
          <w:rFonts w:asciiTheme="majorHAnsi" w:hAnsiTheme="majorHAnsi" w:cs="Arial"/>
          <w:sz w:val="20"/>
          <w:szCs w:val="20"/>
        </w:rPr>
      </w:pPr>
      <w:r w:rsidRPr="00076944">
        <w:rPr>
          <w:rFonts w:asciiTheme="majorHAnsi" w:hAnsiTheme="majorHAnsi" w:cs="Arial"/>
          <w:sz w:val="20"/>
          <w:szCs w:val="20"/>
        </w:rPr>
        <w:t xml:space="preserve">Všetky náklady a výdavky, ktoré vzniknú uchádzačovi v súvislosti s jeho účasťou v tejto verejnej súťaži znáša </w:t>
      </w:r>
      <w:r w:rsidR="006661A0" w:rsidRPr="00076944">
        <w:rPr>
          <w:rFonts w:asciiTheme="majorHAnsi" w:hAnsiTheme="majorHAnsi" w:cs="Arial"/>
          <w:sz w:val="20"/>
          <w:szCs w:val="20"/>
        </w:rPr>
        <w:t>u</w:t>
      </w:r>
      <w:r w:rsidRPr="00076944">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76944" w:rsidRDefault="00A628DC" w:rsidP="00026CCE">
      <w:pPr>
        <w:rPr>
          <w:rFonts w:asciiTheme="majorHAnsi" w:hAnsiTheme="majorHAnsi" w:cs="Arial"/>
          <w:b/>
          <w:bCs/>
          <w:sz w:val="20"/>
          <w:szCs w:val="20"/>
        </w:rPr>
      </w:pPr>
    </w:p>
    <w:p w14:paraId="4E5DC13E" w14:textId="77777777" w:rsidR="00DD7192" w:rsidRPr="00076944" w:rsidRDefault="004C7CA5" w:rsidP="00026CCE">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IV. </w:t>
      </w:r>
    </w:p>
    <w:p w14:paraId="7DCB50A5"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Predkladanie ponuky</w:t>
      </w:r>
    </w:p>
    <w:p w14:paraId="7BE1C412" w14:textId="77777777" w:rsidR="00DD7192" w:rsidRPr="00076944" w:rsidRDefault="00DD7192" w:rsidP="00922F7A">
      <w:pPr>
        <w:keepNext/>
        <w:rPr>
          <w:rFonts w:asciiTheme="majorHAnsi" w:hAnsiTheme="majorHAnsi" w:cs="Arial"/>
          <w:sz w:val="20"/>
          <w:szCs w:val="20"/>
        </w:rPr>
      </w:pPr>
    </w:p>
    <w:p w14:paraId="1F2BE9BE"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Uchádzač oprávnený predložiť ponuku</w:t>
      </w:r>
    </w:p>
    <w:p w14:paraId="7DF44835" w14:textId="77777777" w:rsidR="00CA3E41" w:rsidRPr="00076944" w:rsidRDefault="00D83762"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w:t>
      </w:r>
      <w:r w:rsidR="00E46E76" w:rsidRPr="00076944">
        <w:rPr>
          <w:rFonts w:asciiTheme="majorHAnsi" w:hAnsiTheme="majorHAnsi" w:cs="Arial"/>
          <w:sz w:val="20"/>
          <w:szCs w:val="20"/>
        </w:rPr>
        <w:t xml:space="preserve"> </w:t>
      </w:r>
      <w:r w:rsidR="004C7CA5" w:rsidRPr="00076944">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76944">
        <w:rPr>
          <w:rFonts w:asciiTheme="majorHAnsi" w:hAnsiTheme="majorHAnsi" w:cs="Arial"/>
          <w:sz w:val="20"/>
          <w:szCs w:val="20"/>
        </w:rPr>
        <w:t>jnému obstarávateľovi spoločne.</w:t>
      </w:r>
    </w:p>
    <w:p w14:paraId="0A48FFA5" w14:textId="77777777"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76944">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76944">
        <w:rPr>
          <w:rFonts w:asciiTheme="majorHAnsi" w:hAnsiTheme="majorHAnsi" w:cs="Arial"/>
          <w:sz w:val="20"/>
          <w:szCs w:val="20"/>
        </w:rPr>
        <w:t xml:space="preserve">upiny. Menovanie vedúceho člena skupiny </w:t>
      </w:r>
      <w:r w:rsidR="00D471A7" w:rsidRPr="00076944">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Od skupiny </w:t>
      </w:r>
      <w:r w:rsidR="00CA3E41" w:rsidRPr="00076944">
        <w:rPr>
          <w:rFonts w:asciiTheme="majorHAnsi" w:hAnsiTheme="majorHAnsi" w:cs="Arial"/>
          <w:sz w:val="20"/>
          <w:szCs w:val="20"/>
        </w:rPr>
        <w:t>dodávateľov</w:t>
      </w:r>
      <w:r w:rsidRPr="00076944">
        <w:rPr>
          <w:rFonts w:asciiTheme="majorHAnsi" w:hAnsiTheme="majorHAnsi" w:cs="Arial"/>
          <w:sz w:val="20"/>
          <w:szCs w:val="20"/>
        </w:rPr>
        <w:t xml:space="preserve"> </w:t>
      </w:r>
      <w:r w:rsidR="0079253C" w:rsidRPr="00076944">
        <w:rPr>
          <w:rFonts w:asciiTheme="majorHAnsi" w:hAnsiTheme="majorHAnsi" w:cs="Arial"/>
          <w:sz w:val="20"/>
          <w:szCs w:val="20"/>
        </w:rPr>
        <w:t xml:space="preserve">sa </w:t>
      </w:r>
      <w:r w:rsidRPr="00076944">
        <w:rPr>
          <w:rFonts w:asciiTheme="majorHAnsi" w:hAnsiTheme="majorHAnsi" w:cs="Arial"/>
          <w:sz w:val="20"/>
          <w:szCs w:val="20"/>
        </w:rPr>
        <w:t>v prípade prijatia ich ponuky, podpisu zmluvy a</w:t>
      </w:r>
      <w:r w:rsidR="00D471A7" w:rsidRPr="00076944">
        <w:rPr>
          <w:rFonts w:asciiTheme="majorHAnsi" w:hAnsiTheme="majorHAnsi" w:cs="Arial"/>
          <w:sz w:val="20"/>
          <w:szCs w:val="20"/>
        </w:rPr>
        <w:t> </w:t>
      </w:r>
      <w:r w:rsidRPr="00076944">
        <w:rPr>
          <w:rFonts w:asciiTheme="majorHAnsi" w:hAnsiTheme="majorHAnsi" w:cs="Arial"/>
          <w:sz w:val="20"/>
          <w:szCs w:val="20"/>
        </w:rPr>
        <w:t>komunikácie</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j. zodpovednosti v procese plnenia zmluvy vyžaduje vytvorenie určitej právnej formy</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j., aby skupina dodávateľov z dôvodu riadneho plnenia zmluvy uzatvorila a predložila verejnému obstarávateľovi napr. zmluvu v súlade s platnými predpismi Slovenskej republiky a acquis communautaire (napr. podľa</w:t>
      </w:r>
      <w:r w:rsidR="00D471A7" w:rsidRPr="00076944">
        <w:rPr>
          <w:rFonts w:asciiTheme="majorHAnsi" w:hAnsiTheme="majorHAnsi" w:cs="Arial"/>
          <w:sz w:val="20"/>
          <w:szCs w:val="20"/>
        </w:rPr>
        <w:t xml:space="preserve"> </w:t>
      </w:r>
      <w:r w:rsidRPr="00076944">
        <w:rPr>
          <w:rFonts w:asciiTheme="majorHAnsi" w:hAnsiTheme="majorHAnsi" w:cs="Arial"/>
          <w:sz w:val="20"/>
          <w:szCs w:val="20"/>
        </w:rPr>
        <w:t>§</w:t>
      </w:r>
      <w:r w:rsidR="00D83762" w:rsidRPr="00076944">
        <w:rPr>
          <w:rFonts w:asciiTheme="majorHAnsi" w:hAnsiTheme="majorHAnsi" w:cs="Arial"/>
          <w:sz w:val="20"/>
          <w:szCs w:val="20"/>
        </w:rPr>
        <w:t> </w:t>
      </w:r>
      <w:r w:rsidRPr="00076944">
        <w:rPr>
          <w:rFonts w:asciiTheme="majorHAnsi" w:hAnsiTheme="majorHAnsi" w:cs="Arial"/>
          <w:sz w:val="20"/>
          <w:szCs w:val="20"/>
        </w:rPr>
        <w:t>829 zák. č. 40/1964 Zb. Občiansky zákonník v znení neskorší</w:t>
      </w:r>
      <w:r w:rsidR="00D83762" w:rsidRPr="00076944">
        <w:rPr>
          <w:rFonts w:asciiTheme="majorHAnsi" w:hAnsiTheme="majorHAnsi" w:cs="Arial"/>
          <w:sz w:val="20"/>
          <w:szCs w:val="20"/>
        </w:rPr>
        <w:t xml:space="preserve">ch predpisov, podľa zákona č. </w:t>
      </w:r>
      <w:r w:rsidRPr="00076944">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76944">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CC03A50" w14:textId="3BE91C6B" w:rsidR="00A11DE7" w:rsidRPr="00076944" w:rsidRDefault="004C7CA5" w:rsidP="00843213">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vylúči ponuku uchádzača, ktorá je</w:t>
      </w:r>
      <w:r w:rsidR="00D83762" w:rsidRPr="00076944">
        <w:rPr>
          <w:rFonts w:asciiTheme="majorHAnsi" w:hAnsiTheme="majorHAnsi" w:cs="Arial"/>
          <w:sz w:val="20"/>
          <w:szCs w:val="20"/>
        </w:rPr>
        <w:t xml:space="preserve"> predložená v rozpore s bodom 19</w:t>
      </w:r>
      <w:r w:rsidRPr="00076944">
        <w:rPr>
          <w:rFonts w:asciiTheme="majorHAnsi" w:hAnsiTheme="majorHAnsi" w:cs="Arial"/>
          <w:sz w:val="20"/>
          <w:szCs w:val="20"/>
        </w:rPr>
        <w:t>.1</w:t>
      </w:r>
      <w:r w:rsidR="00DD7192" w:rsidRPr="00076944">
        <w:rPr>
          <w:rFonts w:asciiTheme="majorHAnsi" w:hAnsiTheme="majorHAnsi" w:cs="Arial"/>
          <w:sz w:val="20"/>
          <w:szCs w:val="20"/>
        </w:rPr>
        <w:t xml:space="preserve"> týchto súťažných podkladov</w:t>
      </w:r>
      <w:r w:rsidRPr="00076944">
        <w:rPr>
          <w:rFonts w:asciiTheme="majorHAnsi" w:hAnsiTheme="majorHAnsi" w:cs="Arial"/>
          <w:sz w:val="20"/>
          <w:szCs w:val="20"/>
        </w:rPr>
        <w:t>.</w:t>
      </w:r>
    </w:p>
    <w:p w14:paraId="3589DA4B" w14:textId="77777777" w:rsidR="00DD7192" w:rsidRPr="00076944" w:rsidRDefault="00DD7192" w:rsidP="00026CCE">
      <w:pPr>
        <w:jc w:val="both"/>
        <w:rPr>
          <w:rFonts w:asciiTheme="majorHAnsi" w:hAnsiTheme="majorHAnsi" w:cs="Arial"/>
          <w:sz w:val="20"/>
          <w:szCs w:val="20"/>
        </w:rPr>
      </w:pPr>
    </w:p>
    <w:p w14:paraId="048830D0" w14:textId="12EB6DEB"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Predloženie ponuky</w:t>
      </w:r>
      <w:r w:rsidR="00BB4361" w:rsidRPr="00076944">
        <w:rPr>
          <w:rFonts w:asciiTheme="majorHAnsi" w:hAnsiTheme="majorHAnsi" w:cs="Arial"/>
          <w:b/>
          <w:bCs/>
          <w:smallCaps/>
          <w:sz w:val="20"/>
          <w:szCs w:val="20"/>
        </w:rPr>
        <w:t xml:space="preserve"> - registrácia</w:t>
      </w:r>
    </w:p>
    <w:p w14:paraId="1F258800"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77C2B439"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3833A787" w14:textId="77777777" w:rsidR="001C3CE2" w:rsidRPr="001C3CE2" w:rsidRDefault="001C3CE2" w:rsidP="001C3CE2">
      <w:pPr>
        <w:pStyle w:val="ListParagraph"/>
        <w:numPr>
          <w:ilvl w:val="0"/>
          <w:numId w:val="17"/>
        </w:numPr>
        <w:shd w:val="clear" w:color="auto" w:fill="FFFFFF" w:themeFill="background1"/>
        <w:tabs>
          <w:tab w:val="left" w:pos="0"/>
        </w:tabs>
        <w:spacing w:after="0" w:line="240" w:lineRule="auto"/>
        <w:jc w:val="both"/>
        <w:rPr>
          <w:rFonts w:asciiTheme="majorHAnsi" w:hAnsiTheme="majorHAnsi" w:cs="Arial"/>
          <w:vanish/>
          <w:sz w:val="20"/>
          <w:szCs w:val="20"/>
        </w:rPr>
      </w:pPr>
    </w:p>
    <w:p w14:paraId="18A4F2D1" w14:textId="0388F535" w:rsidR="00581180" w:rsidRPr="000E6AB5" w:rsidRDefault="00581180">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kompletnú ponuku elektronicky prostredníctvom systému JOSEPHINE. Uchádzač má možnosť sa registrovať do systému JOSEPHINE pomocou hesla alebo aj pomocou občianskeho preukazom s elektronickým čipom a bezpečnostným osobným kódom (eID).</w:t>
      </w:r>
    </w:p>
    <w:p w14:paraId="0B040117" w14:textId="77777777" w:rsidR="00581180" w:rsidRPr="000E6AB5"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Predkladanie ponúk je umožnené iba autentifikovaným uchádzačom. Autentifikáciu je možné vykonať nasledujúcimi  spôsobmi:</w:t>
      </w:r>
    </w:p>
    <w:p w14:paraId="33AA7592" w14:textId="77777777" w:rsidR="00581180" w:rsidRPr="00D66B2E" w:rsidRDefault="00581180" w:rsidP="00581180">
      <w:pPr>
        <w:tabs>
          <w:tab w:val="num" w:pos="284"/>
        </w:tabs>
        <w:ind w:left="567" w:hanging="567"/>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rPr>
        <w:t>a)</w:t>
      </w:r>
      <w:r>
        <w:rPr>
          <w:rFonts w:asciiTheme="majorHAnsi" w:hAnsiTheme="majorHAnsi" w:cs="Arial"/>
          <w:sz w:val="20"/>
          <w:szCs w:val="20"/>
        </w:rPr>
        <w:t xml:space="preserve"> </w:t>
      </w:r>
      <w:r w:rsidRPr="00D66B2E">
        <w:rPr>
          <w:rFonts w:asciiTheme="majorHAnsi" w:hAnsiTheme="majorHAnsi" w:cs="Arial"/>
          <w:sz w:val="20"/>
          <w:szCs w:val="20"/>
        </w:rPr>
        <w:t xml:space="preserve">v systéme JOSEPHINE registráciou a prihlásením sa pomocou občianskeho preukazu </w:t>
      </w:r>
      <w:r>
        <w:rPr>
          <w:rFonts w:asciiTheme="majorHAnsi" w:hAnsiTheme="majorHAnsi" w:cs="Arial"/>
          <w:sz w:val="20"/>
          <w:szCs w:val="20"/>
        </w:rPr>
        <w:br/>
      </w:r>
      <w:r w:rsidRPr="00D66B2E">
        <w:rPr>
          <w:rFonts w:asciiTheme="majorHAnsi" w:hAnsiTheme="majorHAnsi" w:cs="Arial"/>
          <w:sz w:val="20"/>
          <w:szCs w:val="20"/>
        </w:rPr>
        <w:t xml:space="preserve">s elektronickým čipom a  bezpečnostným osobným kódom (eID). V systéme je autentifikovaná spoločnosť, ktorú pomocou eID registruje štatutár danej spoločnosti. Autentifikáciu vykonáva poskytovateľ systému JOSEPHINE a to v pracovných dňoch v čase od 08.00 h do 16.00 h alebo </w:t>
      </w:r>
    </w:p>
    <w:p w14:paraId="2D6D2DF1" w14:textId="3197D7F7"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b)</w:t>
      </w:r>
      <w:r>
        <w:rPr>
          <w:rFonts w:asciiTheme="majorHAnsi" w:hAnsiTheme="majorHAnsi" w:cs="Arial"/>
          <w:sz w:val="20"/>
          <w:szCs w:val="20"/>
        </w:rPr>
        <w:t xml:space="preserve"> </w:t>
      </w:r>
      <w:r w:rsidRPr="00D66B2E">
        <w:rPr>
          <w:rFonts w:asciiTheme="majorHAnsi" w:hAnsiTheme="majorHAnsi"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w:t>
      </w:r>
      <w:r w:rsidR="002C09A7">
        <w:rPr>
          <w:rFonts w:asciiTheme="majorHAnsi" w:hAnsiTheme="majorHAnsi" w:cs="Arial"/>
          <w:sz w:val="20"/>
          <w:szCs w:val="20"/>
        </w:rPr>
        <w:t xml:space="preserve">h </w:t>
      </w:r>
      <w:r w:rsidRPr="00D66B2E">
        <w:rPr>
          <w:rFonts w:asciiTheme="majorHAnsi" w:hAnsiTheme="majorHAnsi" w:cs="Arial"/>
          <w:sz w:val="20"/>
          <w:szCs w:val="20"/>
        </w:rPr>
        <w:t>– 16.00 h alebo</w:t>
      </w:r>
    </w:p>
    <w:p w14:paraId="50885077" w14:textId="2944E683"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c)</w:t>
      </w:r>
      <w:r>
        <w:rPr>
          <w:rFonts w:asciiTheme="majorHAnsi" w:hAnsiTheme="majorHAnsi" w:cs="Arial"/>
          <w:sz w:val="20"/>
          <w:szCs w:val="20"/>
        </w:rPr>
        <w:t xml:space="preserve"> </w:t>
      </w:r>
      <w:r w:rsidRPr="00D66B2E">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w:t>
      </w:r>
      <w:r w:rsidR="002C09A7">
        <w:rPr>
          <w:rFonts w:asciiTheme="majorHAnsi" w:hAnsiTheme="majorHAnsi" w:cs="Arial"/>
          <w:sz w:val="20"/>
          <w:szCs w:val="20"/>
        </w:rPr>
        <w:t xml:space="preserve"> h </w:t>
      </w:r>
      <w:r w:rsidRPr="00D66B2E">
        <w:rPr>
          <w:rFonts w:asciiTheme="majorHAnsi" w:hAnsiTheme="majorHAnsi" w:cs="Arial"/>
          <w:sz w:val="20"/>
          <w:szCs w:val="20"/>
        </w:rPr>
        <w:t xml:space="preserve">– 16.00 h. </w:t>
      </w:r>
      <w:r>
        <w:rPr>
          <w:rFonts w:asciiTheme="majorHAnsi" w:hAnsiTheme="majorHAnsi" w:cs="Arial"/>
          <w:sz w:val="20"/>
          <w:szCs w:val="20"/>
        </w:rPr>
        <w:br/>
      </w:r>
      <w:r w:rsidRPr="00D66B2E">
        <w:rPr>
          <w:rFonts w:asciiTheme="majorHAnsi" w:hAnsiTheme="majorHAnsi" w:cs="Arial"/>
          <w:sz w:val="20"/>
          <w:szCs w:val="20"/>
        </w:rPr>
        <w:t>O dokončení autentifikácie je uchádzač informovaný e-mailom alebo</w:t>
      </w:r>
    </w:p>
    <w:p w14:paraId="1883BDE0" w14:textId="77777777"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d)</w:t>
      </w:r>
      <w:r>
        <w:rPr>
          <w:rFonts w:asciiTheme="majorHAnsi" w:hAnsiTheme="majorHAnsi" w:cs="Arial"/>
          <w:sz w:val="20"/>
          <w:szCs w:val="20"/>
        </w:rPr>
        <w:t xml:space="preserve"> </w:t>
      </w:r>
      <w:r w:rsidRPr="00D66B2E">
        <w:rPr>
          <w:rFonts w:asciiTheme="majorHAnsi" w:hAnsiTheme="maj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od 8.00 do 16.00 h. alebo</w:t>
      </w:r>
    </w:p>
    <w:p w14:paraId="1117E949" w14:textId="77777777" w:rsidR="00581180" w:rsidRPr="00EC59FD" w:rsidRDefault="00581180" w:rsidP="00581180">
      <w:pPr>
        <w:tabs>
          <w:tab w:val="num" w:pos="284"/>
        </w:tabs>
        <w:ind w:left="567"/>
        <w:jc w:val="both"/>
        <w:rPr>
          <w:rFonts w:ascii="Cambria" w:hAnsi="Cambria" w:cs="Arial"/>
          <w:sz w:val="20"/>
          <w:szCs w:val="20"/>
        </w:rPr>
      </w:pPr>
      <w:r w:rsidRPr="00D66B2E">
        <w:rPr>
          <w:rFonts w:asciiTheme="majorHAnsi" w:hAnsiTheme="majorHAnsi" w:cs="Arial"/>
          <w:sz w:val="20"/>
          <w:szCs w:val="20"/>
        </w:rPr>
        <w:t>e)</w:t>
      </w:r>
      <w:r>
        <w:rPr>
          <w:rFonts w:asciiTheme="majorHAnsi" w:hAnsiTheme="majorHAnsi" w:cs="Arial"/>
          <w:sz w:val="20"/>
          <w:szCs w:val="20"/>
        </w:rPr>
        <w:t xml:space="preserve"> </w:t>
      </w:r>
      <w:r w:rsidRPr="00D66B2E">
        <w:rPr>
          <w:rFonts w:asciiTheme="majorHAnsi" w:hAnsiTheme="majorHAnsi" w:cs="Arial"/>
          <w:sz w:val="20"/>
          <w:szCs w:val="20"/>
        </w:rPr>
        <w:t>počkaním na autentifikačný kód, ktorý bude zaslaný na adresu sídla uchádzača do rúk štatutára uchádzača v listovej podobe formou doporučenej zásielky. Lehota na tento úkon sú obvykle štyri pracovné dni a je potrebné s touto lehotou počítať pri vkladaní ponuky</w:t>
      </w:r>
      <w:r w:rsidRPr="00EC59FD">
        <w:rPr>
          <w:rFonts w:ascii="Cambria" w:hAnsi="Cambria" w:cs="Arial"/>
          <w:sz w:val="20"/>
          <w:szCs w:val="20"/>
        </w:rPr>
        <w:t>Autentifikovaný uchádzač si po prihlásení do systému JOSEPHINE v prehľade „Zoznam obstarávaní“, vyberie predmetné obstarávanie a vloží svoju ponuku do určeného formulára na príjem ponúk, ktorý nájde v záložke „Ponuky a žiadosti“.</w:t>
      </w:r>
    </w:p>
    <w:p w14:paraId="5D5D3DC1"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Elektronická ponuka sa vloží vyplnením ponukového formulára a vložením požadovaných dokladov a  dokumentov v systéme JOSEPHINE umiestnenom na webovej adrese </w:t>
      </w:r>
      <w:hyperlink r:id="rId19" w:history="1">
        <w:r w:rsidRPr="00EC59FD">
          <w:rPr>
            <w:rFonts w:ascii="Cambria" w:hAnsi="Cambria" w:cs="Arial"/>
            <w:sz w:val="20"/>
            <w:szCs w:val="20"/>
          </w:rPr>
          <w:t>https://josephine.proebiz.com</w:t>
        </w:r>
      </w:hyperlink>
      <w:r w:rsidRPr="00EC59FD">
        <w:rPr>
          <w:rFonts w:ascii="Cambria" w:hAnsi="Cambria" w:cs="Arial"/>
          <w:sz w:val="20"/>
          <w:szCs w:val="20"/>
        </w:rPr>
        <w:t xml:space="preserve">. Uchádzač predloží ponuku podľa týchto súťažných podkladov spolu s prílohami, ako aj všetky ostatné požadované doklady, dokumenty uvedené </w:t>
      </w:r>
      <w:r>
        <w:rPr>
          <w:rFonts w:ascii="Cambria" w:hAnsi="Cambria" w:cs="Arial"/>
          <w:sz w:val="20"/>
          <w:szCs w:val="20"/>
        </w:rPr>
        <w:t>o oznámení o vyhlásení verejného obstarávania</w:t>
      </w:r>
      <w:r w:rsidRPr="00EC59FD">
        <w:rPr>
          <w:rFonts w:ascii="Cambria" w:hAnsi="Cambria" w:cs="Arial"/>
          <w:sz w:val="20"/>
          <w:szCs w:val="20"/>
        </w:rPr>
        <w:t xml:space="preserve"> a</w:t>
      </w:r>
      <w:r>
        <w:rPr>
          <w:rFonts w:ascii="Cambria" w:hAnsi="Cambria" w:cs="Arial"/>
          <w:sz w:val="20"/>
          <w:szCs w:val="20"/>
        </w:rPr>
        <w:t xml:space="preserve">  </w:t>
      </w:r>
      <w:r w:rsidRPr="00EC59FD">
        <w:rPr>
          <w:rFonts w:ascii="Cambria" w:hAnsi="Cambria" w:cs="Arial"/>
          <w:sz w:val="20"/>
          <w:szCs w:val="20"/>
        </w:rPr>
        <w:t>v</w:t>
      </w:r>
      <w:r>
        <w:rPr>
          <w:rFonts w:ascii="Cambria" w:hAnsi="Cambria" w:cs="Arial"/>
          <w:sz w:val="20"/>
          <w:szCs w:val="20"/>
        </w:rPr>
        <w:t xml:space="preserve"> </w:t>
      </w:r>
      <w:r w:rsidRPr="00EC59FD">
        <w:rPr>
          <w:rFonts w:ascii="Cambria" w:hAnsi="Cambria" w:cs="Arial"/>
          <w:sz w:val="20"/>
          <w:szCs w:val="20"/>
        </w:rPr>
        <w:t> týchto súťažných podkladoch.</w:t>
      </w:r>
    </w:p>
    <w:p w14:paraId="5D1703B5"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V predloženej ponuke prostredníctvom systému JOSEPHINE musia byť pripojené požadované naskenované doklady a dokumenty (odporúčaný formát je „PDF“) tak, ako je uvedené v týchto súťažných podkladoch a vyplnenie položkového elektronického formulára, ktorý zodpovedá návrhu na plnenie kritérií podľa vzoru uvedeného v prílohe č. 1 k časti A.3 </w:t>
      </w:r>
      <w:r w:rsidRPr="00EC59FD">
        <w:rPr>
          <w:rFonts w:ascii="Cambria" w:hAnsi="Cambria" w:cs="Arial"/>
          <w:i/>
          <w:sz w:val="20"/>
          <w:szCs w:val="20"/>
        </w:rPr>
        <w:t>KRITÉRIÁ NA VYHODNOTENIE PONÚK A PRAVIDLÁ ICH UPLATNENIA</w:t>
      </w:r>
      <w:r w:rsidRPr="00EC59FD">
        <w:rPr>
          <w:rFonts w:ascii="Cambria" w:hAnsi="Cambria" w:cs="Arial"/>
          <w:sz w:val="20"/>
          <w:szCs w:val="20"/>
        </w:rPr>
        <w:t xml:space="preserve"> týchto súťažných podkladov.</w:t>
      </w:r>
    </w:p>
    <w:p w14:paraId="56F6147D" w14:textId="77777777" w:rsidR="00581180" w:rsidRPr="00EC59FD"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Ak ponuka obsahuje dôverné informácie, uchádzač ich v ponuke viditeľne označí.</w:t>
      </w:r>
    </w:p>
    <w:p w14:paraId="397CE22B" w14:textId="1814B57B" w:rsidR="00581180" w:rsidRPr="00EC59FD" w:rsidRDefault="00581180" w:rsidP="00843213">
      <w:pPr>
        <w:pStyle w:val="ListParagraph"/>
        <w:numPr>
          <w:ilvl w:val="1"/>
          <w:numId w:val="17"/>
        </w:numPr>
        <w:shd w:val="clear" w:color="auto" w:fill="FFFFFF" w:themeFill="background1"/>
        <w:tabs>
          <w:tab w:val="left" w:pos="567"/>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Uchádzačom </w:t>
      </w:r>
      <w:r w:rsidRPr="00076944">
        <w:rPr>
          <w:rFonts w:asciiTheme="majorHAnsi" w:hAnsiTheme="majorHAnsi" w:cs="Arial"/>
          <w:sz w:val="20"/>
          <w:szCs w:val="20"/>
        </w:rPr>
        <w:t>navrhovaná cena za poskytnutie požadovaného predmetu zákazky, uvedená v ponuke uchádzača, bude vyjadrená v eurách s presnosťou na dve desatinné miesta a vložená do systému JOSEPHINE v tejto štruktúre: cena bez DPH (pri vkladaní do systému JOSEPHINE označená ako „Jednotková cena (kritérium hodnotenia)“).</w:t>
      </w:r>
    </w:p>
    <w:p w14:paraId="06FD4E89" w14:textId="77777777" w:rsidR="00581180" w:rsidRDefault="00581180" w:rsidP="00843213">
      <w:pPr>
        <w:pStyle w:val="ListParagraph"/>
        <w:numPr>
          <w:ilvl w:val="1"/>
          <w:numId w:val="1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76944" w:rsidRDefault="001768E3" w:rsidP="00974DC8">
      <w:pPr>
        <w:jc w:val="both"/>
        <w:rPr>
          <w:rFonts w:asciiTheme="majorHAnsi" w:hAnsiTheme="majorHAnsi" w:cs="Arial"/>
          <w:sz w:val="20"/>
          <w:szCs w:val="20"/>
        </w:rPr>
      </w:pPr>
    </w:p>
    <w:p w14:paraId="5F76097F"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Označenie ponuky</w:t>
      </w:r>
    </w:p>
    <w:p w14:paraId="4FF87785" w14:textId="79E52CAC" w:rsidR="005F771B" w:rsidRPr="00076944" w:rsidRDefault="005A059B" w:rsidP="00177C69">
      <w:pPr>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označí svoju ponuku názvom zákazky: </w:t>
      </w:r>
      <w:r w:rsidR="002053AB" w:rsidRPr="002053AB">
        <w:rPr>
          <w:rFonts w:asciiTheme="majorHAnsi" w:hAnsiTheme="majorHAnsi" w:cs="Arial"/>
          <w:sz w:val="20"/>
          <w:szCs w:val="20"/>
        </w:rPr>
        <w:t>Dátová stratégia Národnej banky Slovenska</w:t>
      </w:r>
      <w:r w:rsidR="00581180" w:rsidRPr="00581180">
        <w:rPr>
          <w:rFonts w:asciiTheme="majorHAnsi" w:hAnsiTheme="majorHAnsi" w:cs="Arial"/>
          <w:sz w:val="20"/>
          <w:szCs w:val="20"/>
        </w:rPr>
        <w:t>.</w:t>
      </w:r>
    </w:p>
    <w:p w14:paraId="0A0E05A2" w14:textId="77777777" w:rsidR="00076DAF" w:rsidRPr="00076944" w:rsidRDefault="00076DAF" w:rsidP="00026CCE">
      <w:pPr>
        <w:jc w:val="both"/>
        <w:rPr>
          <w:rFonts w:asciiTheme="majorHAnsi" w:hAnsiTheme="majorHAnsi" w:cs="Arial"/>
          <w:sz w:val="20"/>
          <w:szCs w:val="20"/>
        </w:rPr>
      </w:pPr>
    </w:p>
    <w:p w14:paraId="56FAC2EF" w14:textId="72B6EFF3"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na predkladanie ponuky</w:t>
      </w:r>
    </w:p>
    <w:p w14:paraId="10B24C8D" w14:textId="77777777" w:rsidR="00E77FBE" w:rsidRPr="00076944" w:rsidRDefault="004C7CA5" w:rsidP="00843213">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Ponuky </w:t>
      </w:r>
      <w:r w:rsidR="00E20DB3" w:rsidRPr="00076944">
        <w:rPr>
          <w:rFonts w:asciiTheme="majorHAnsi" w:hAnsiTheme="majorHAnsi" w:cs="Arial"/>
          <w:sz w:val="20"/>
          <w:szCs w:val="20"/>
        </w:rPr>
        <w:t>sa predkladajú elektronicky prostredníctvom systému JOSEPHINE v lehote na predkladanie ponúk.</w:t>
      </w:r>
    </w:p>
    <w:p w14:paraId="11899A9B" w14:textId="598AA354" w:rsidR="00C8482F" w:rsidRPr="00076944" w:rsidRDefault="00C00EAB" w:rsidP="00843213">
      <w:pPr>
        <w:pStyle w:val="ListParagraph"/>
        <w:numPr>
          <w:ilvl w:val="1"/>
          <w:numId w:val="18"/>
        </w:numPr>
        <w:spacing w:after="0" w:line="240" w:lineRule="auto"/>
        <w:ind w:left="567" w:hanging="567"/>
        <w:jc w:val="both"/>
        <w:rPr>
          <w:rFonts w:asciiTheme="majorHAnsi" w:hAnsiTheme="majorHAnsi" w:cs="Arial"/>
          <w:sz w:val="20"/>
          <w:szCs w:val="20"/>
        </w:rPr>
      </w:pPr>
      <w:bookmarkStart w:id="17" w:name="_Hlk31276522"/>
      <w:r w:rsidRPr="00076944">
        <w:rPr>
          <w:rFonts w:asciiTheme="majorHAnsi" w:hAnsiTheme="majorHAnsi" w:cs="Arial"/>
          <w:sz w:val="20"/>
          <w:szCs w:val="20"/>
        </w:rPr>
        <w:t xml:space="preserve">Lehota na predkladanie ponúk je </w:t>
      </w:r>
      <w:r w:rsidR="00D94283" w:rsidRPr="00076944">
        <w:rPr>
          <w:rFonts w:asciiTheme="majorHAnsi" w:hAnsiTheme="majorHAnsi" w:cs="Arial"/>
          <w:sz w:val="20"/>
          <w:szCs w:val="20"/>
        </w:rPr>
        <w:t xml:space="preserve">stanovená </w:t>
      </w:r>
      <w:r w:rsidR="003F46DF" w:rsidRPr="00E64221">
        <w:rPr>
          <w:rFonts w:asciiTheme="majorHAnsi" w:hAnsiTheme="majorHAnsi" w:cs="Arial"/>
          <w:b/>
          <w:sz w:val="20"/>
          <w:szCs w:val="20"/>
        </w:rPr>
        <w:t>do</w:t>
      </w:r>
      <w:r w:rsidR="00E77FBE" w:rsidRPr="00E64221">
        <w:rPr>
          <w:rFonts w:asciiTheme="majorHAnsi" w:hAnsiTheme="majorHAnsi" w:cs="Arial"/>
          <w:b/>
          <w:sz w:val="20"/>
          <w:szCs w:val="20"/>
        </w:rPr>
        <w:t xml:space="preserve"> </w:t>
      </w:r>
      <w:r w:rsidR="004C74A6" w:rsidRPr="00076D40">
        <w:rPr>
          <w:rFonts w:asciiTheme="majorHAnsi" w:hAnsiTheme="majorHAnsi" w:cs="Arial"/>
          <w:b/>
          <w:sz w:val="20"/>
          <w:szCs w:val="20"/>
        </w:rPr>
        <w:t>3</w:t>
      </w:r>
      <w:r w:rsidR="004C74A6">
        <w:rPr>
          <w:rFonts w:asciiTheme="majorHAnsi" w:hAnsiTheme="majorHAnsi" w:cs="Arial"/>
          <w:b/>
          <w:sz w:val="20"/>
          <w:szCs w:val="20"/>
        </w:rPr>
        <w:t>0</w:t>
      </w:r>
      <w:r w:rsidR="00A007E7" w:rsidRPr="00076D40">
        <w:rPr>
          <w:rFonts w:asciiTheme="majorHAnsi" w:hAnsiTheme="majorHAnsi" w:cs="Arial"/>
          <w:b/>
          <w:sz w:val="20"/>
          <w:szCs w:val="20"/>
        </w:rPr>
        <w:t>.0</w:t>
      </w:r>
      <w:r w:rsidR="004616D0">
        <w:rPr>
          <w:rFonts w:asciiTheme="majorHAnsi" w:hAnsiTheme="majorHAnsi" w:cs="Arial"/>
          <w:b/>
          <w:sz w:val="20"/>
          <w:szCs w:val="20"/>
        </w:rPr>
        <w:t>8</w:t>
      </w:r>
      <w:r w:rsidR="00F76137" w:rsidRPr="00E64221">
        <w:rPr>
          <w:rFonts w:asciiTheme="majorHAnsi" w:hAnsiTheme="majorHAnsi" w:cs="Arial"/>
          <w:b/>
          <w:sz w:val="20"/>
          <w:szCs w:val="20"/>
        </w:rPr>
        <w:t>.20</w:t>
      </w:r>
      <w:r w:rsidR="00012933" w:rsidRPr="00E64221">
        <w:rPr>
          <w:rFonts w:asciiTheme="majorHAnsi" w:hAnsiTheme="majorHAnsi" w:cs="Arial"/>
          <w:b/>
          <w:sz w:val="20"/>
          <w:szCs w:val="20"/>
        </w:rPr>
        <w:t>2</w:t>
      </w:r>
      <w:r w:rsidR="00B7609B">
        <w:rPr>
          <w:rFonts w:asciiTheme="majorHAnsi" w:hAnsiTheme="majorHAnsi" w:cs="Arial"/>
          <w:b/>
          <w:sz w:val="20"/>
          <w:szCs w:val="20"/>
        </w:rPr>
        <w:t>1</w:t>
      </w:r>
      <w:r w:rsidR="00E77FBE" w:rsidRPr="00E64221">
        <w:rPr>
          <w:rFonts w:asciiTheme="majorHAnsi" w:hAnsiTheme="majorHAnsi" w:cs="Arial"/>
          <w:b/>
          <w:sz w:val="20"/>
          <w:szCs w:val="20"/>
        </w:rPr>
        <w:t xml:space="preserve"> </w:t>
      </w:r>
      <w:r w:rsidR="0012527E" w:rsidRPr="00E64221">
        <w:rPr>
          <w:rFonts w:asciiTheme="majorHAnsi" w:hAnsiTheme="majorHAnsi" w:cs="Arial"/>
          <w:b/>
          <w:sz w:val="20"/>
          <w:szCs w:val="20"/>
        </w:rPr>
        <w:t xml:space="preserve">do </w:t>
      </w:r>
      <w:r w:rsidR="00581180">
        <w:rPr>
          <w:rFonts w:asciiTheme="majorHAnsi" w:hAnsiTheme="majorHAnsi" w:cs="Arial"/>
          <w:b/>
          <w:sz w:val="20"/>
          <w:szCs w:val="20"/>
        </w:rPr>
        <w:t>10</w:t>
      </w:r>
      <w:r w:rsidR="00F76137" w:rsidRPr="00E64221">
        <w:rPr>
          <w:rFonts w:asciiTheme="majorHAnsi" w:hAnsiTheme="majorHAnsi" w:cs="Arial"/>
          <w:b/>
          <w:sz w:val="20"/>
          <w:szCs w:val="20"/>
        </w:rPr>
        <w:t>.00</w:t>
      </w:r>
      <w:r w:rsidR="00D94283" w:rsidRPr="00E64221">
        <w:rPr>
          <w:rFonts w:asciiTheme="majorHAnsi" w:hAnsiTheme="majorHAnsi" w:cs="Arial"/>
          <w:b/>
          <w:sz w:val="20"/>
          <w:szCs w:val="20"/>
        </w:rPr>
        <w:t xml:space="preserve"> h</w:t>
      </w:r>
      <w:bookmarkEnd w:id="17"/>
      <w:r w:rsidR="00D94283" w:rsidRPr="00076944">
        <w:rPr>
          <w:rFonts w:asciiTheme="majorHAnsi" w:hAnsiTheme="majorHAnsi" w:cs="Arial"/>
          <w:sz w:val="20"/>
          <w:szCs w:val="20"/>
        </w:rPr>
        <w:t xml:space="preserve"> a je uvedená aj v oznámení o vyh</w:t>
      </w:r>
      <w:r w:rsidR="002161E4" w:rsidRPr="00076944">
        <w:rPr>
          <w:rFonts w:asciiTheme="majorHAnsi" w:hAnsiTheme="majorHAnsi" w:cs="Arial"/>
          <w:sz w:val="20"/>
          <w:szCs w:val="20"/>
        </w:rPr>
        <w:t>lásení verejného obstarávania.</w:t>
      </w:r>
    </w:p>
    <w:p w14:paraId="597D0623" w14:textId="64970AE3" w:rsidR="004C7CA5" w:rsidRPr="00076944" w:rsidRDefault="004C7CA5" w:rsidP="00843213">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 uchádzača predložená po uplynutí lehoty na predk</w:t>
      </w:r>
      <w:r w:rsidR="003C06EA" w:rsidRPr="00076944">
        <w:rPr>
          <w:rFonts w:asciiTheme="majorHAnsi" w:hAnsiTheme="majorHAnsi" w:cs="Arial"/>
          <w:sz w:val="20"/>
          <w:szCs w:val="20"/>
        </w:rPr>
        <w:t xml:space="preserve">ladanie ponúk </w:t>
      </w:r>
      <w:r w:rsidRPr="00076944">
        <w:rPr>
          <w:rFonts w:asciiTheme="majorHAnsi" w:hAnsiTheme="majorHAnsi" w:cs="Arial"/>
          <w:sz w:val="20"/>
          <w:szCs w:val="20"/>
        </w:rPr>
        <w:t>sa</w:t>
      </w:r>
      <w:r w:rsidR="00E20DB3" w:rsidRPr="00076944">
        <w:rPr>
          <w:rFonts w:asciiTheme="majorHAnsi" w:hAnsiTheme="majorHAnsi" w:cs="Arial"/>
          <w:sz w:val="20"/>
          <w:szCs w:val="20"/>
        </w:rPr>
        <w:t xml:space="preserve"> elektronicky neotvor</w:t>
      </w:r>
      <w:r w:rsidR="00290B88" w:rsidRPr="00076944">
        <w:rPr>
          <w:rFonts w:asciiTheme="majorHAnsi" w:hAnsiTheme="majorHAnsi" w:cs="Arial"/>
          <w:sz w:val="20"/>
          <w:szCs w:val="20"/>
        </w:rPr>
        <w:t>í</w:t>
      </w:r>
      <w:r w:rsidRPr="00076944">
        <w:rPr>
          <w:rFonts w:asciiTheme="majorHAnsi" w:hAnsiTheme="majorHAnsi" w:cs="Arial"/>
          <w:sz w:val="20"/>
          <w:szCs w:val="20"/>
        </w:rPr>
        <w:t>.</w:t>
      </w:r>
    </w:p>
    <w:p w14:paraId="2C61625B" w14:textId="77777777" w:rsidR="001768E3" w:rsidRPr="00076944" w:rsidRDefault="001768E3" w:rsidP="00C8482F">
      <w:pPr>
        <w:jc w:val="both"/>
        <w:rPr>
          <w:rFonts w:asciiTheme="majorHAnsi" w:hAnsiTheme="majorHAnsi" w:cs="Arial"/>
          <w:sz w:val="20"/>
          <w:szCs w:val="20"/>
        </w:rPr>
      </w:pPr>
    </w:p>
    <w:p w14:paraId="2F06F747"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Doplnenie, zmena a odvolanie ponuky</w:t>
      </w:r>
    </w:p>
    <w:p w14:paraId="50CFFEB8" w14:textId="77777777" w:rsidR="00B533C1" w:rsidRPr="00076944" w:rsidRDefault="00B6248C"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môže predloženú ponuku dodatočne doplniť, zmeniť alebo vziať späť do uplynutia lehoty na </w:t>
      </w:r>
      <w:r w:rsidR="00B533C1" w:rsidRPr="00076944">
        <w:rPr>
          <w:rFonts w:asciiTheme="majorHAnsi" w:hAnsiTheme="majorHAnsi" w:cs="Arial"/>
          <w:sz w:val="20"/>
          <w:szCs w:val="20"/>
        </w:rPr>
        <w:t>predkladanie ponúk podľa bodu 22</w:t>
      </w:r>
      <w:r w:rsidR="00E20DB3" w:rsidRPr="00076944">
        <w:rPr>
          <w:rFonts w:asciiTheme="majorHAnsi" w:hAnsiTheme="majorHAnsi" w:cs="Arial"/>
          <w:sz w:val="20"/>
          <w:szCs w:val="20"/>
        </w:rPr>
        <w:t>.</w:t>
      </w:r>
      <w:r w:rsidR="00EF513E" w:rsidRPr="00076944">
        <w:rPr>
          <w:rFonts w:asciiTheme="majorHAnsi" w:hAnsiTheme="majorHAnsi" w:cs="Arial"/>
          <w:sz w:val="20"/>
          <w:szCs w:val="20"/>
        </w:rPr>
        <w:t xml:space="preserve">2 </w:t>
      </w:r>
      <w:r w:rsidR="00E20DB3" w:rsidRPr="00076944">
        <w:rPr>
          <w:rFonts w:asciiTheme="majorHAnsi" w:hAnsiTheme="majorHAnsi" w:cs="Arial"/>
          <w:sz w:val="20"/>
          <w:szCs w:val="20"/>
        </w:rPr>
        <w:t>tejto časti súťažných podkladov.</w:t>
      </w:r>
    </w:p>
    <w:p w14:paraId="3268095E" w14:textId="77777777" w:rsidR="00B533C1" w:rsidRPr="00076944" w:rsidRDefault="00E20DB3"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76944">
        <w:rPr>
          <w:rFonts w:asciiTheme="majorHAnsi" w:hAnsiTheme="majorHAnsi" w:cs="Arial"/>
          <w:sz w:val="20"/>
          <w:szCs w:val="20"/>
        </w:rPr>
        <w:t xml:space="preserve"> </w:t>
      </w:r>
      <w:r w:rsidRPr="00076944">
        <w:rPr>
          <w:rFonts w:asciiTheme="majorHAnsi" w:hAnsiTheme="majorHAnsi" w:cs="Arial"/>
          <w:sz w:val="20"/>
          <w:szCs w:val="20"/>
        </w:rPr>
        <w:t>na tlačidlo „Stiahnuť ponuku“ a predložením novej ponuky).</w:t>
      </w:r>
    </w:p>
    <w:p w14:paraId="1E356BD4" w14:textId="3A7629AA" w:rsidR="00E20DB3" w:rsidRPr="00076944" w:rsidRDefault="00E20DB3" w:rsidP="00843213">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lastRenderedPageBreak/>
        <w:t xml:space="preserve">Doplnenú, zmenenú alebo inak upravenú ponuku je potrebné predložiť v lehote na predkladanie ponúk </w:t>
      </w:r>
      <w:r w:rsidR="00B533C1" w:rsidRPr="00076944">
        <w:rPr>
          <w:rFonts w:asciiTheme="majorHAnsi" w:hAnsiTheme="majorHAnsi" w:cs="Arial"/>
          <w:sz w:val="20"/>
          <w:szCs w:val="20"/>
        </w:rPr>
        <w:t>spôsobom podľa bodu 20</w:t>
      </w:r>
      <w:r w:rsidRPr="00076944">
        <w:rPr>
          <w:rFonts w:asciiTheme="majorHAnsi" w:hAnsiTheme="majorHAnsi" w:cs="Arial"/>
          <w:sz w:val="20"/>
          <w:szCs w:val="20"/>
        </w:rPr>
        <w:t>.</w:t>
      </w:r>
      <w:r w:rsidR="004D6E42" w:rsidRPr="00076944">
        <w:rPr>
          <w:rFonts w:asciiTheme="majorHAnsi" w:hAnsiTheme="majorHAnsi" w:cs="Arial"/>
          <w:sz w:val="20"/>
          <w:szCs w:val="20"/>
        </w:rPr>
        <w:t>4</w:t>
      </w:r>
      <w:r w:rsidRPr="00076944">
        <w:rPr>
          <w:rFonts w:asciiTheme="majorHAnsi" w:hAnsiTheme="majorHAnsi" w:cs="Arial"/>
          <w:sz w:val="20"/>
          <w:szCs w:val="20"/>
        </w:rPr>
        <w:t xml:space="preserve"> týchto súťažných podkladov.</w:t>
      </w:r>
    </w:p>
    <w:p w14:paraId="3EDD8F95" w14:textId="7759496F" w:rsidR="00A471EF" w:rsidRPr="00076944" w:rsidRDefault="00A471EF" w:rsidP="004E421F">
      <w:pPr>
        <w:jc w:val="both"/>
        <w:rPr>
          <w:rFonts w:asciiTheme="majorHAnsi" w:hAnsiTheme="majorHAnsi" w:cs="Arial"/>
          <w:sz w:val="20"/>
          <w:szCs w:val="20"/>
        </w:rPr>
      </w:pPr>
    </w:p>
    <w:p w14:paraId="397EC56B" w14:textId="77777777" w:rsidR="001768E3" w:rsidRPr="00076944" w:rsidRDefault="004C7CA5" w:rsidP="00193512">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V. </w:t>
      </w:r>
    </w:p>
    <w:p w14:paraId="4F687A87" w14:textId="77777777" w:rsidR="004C7CA5" w:rsidRPr="00076944" w:rsidRDefault="004C7CA5" w:rsidP="00193512">
      <w:pPr>
        <w:keepNext/>
        <w:jc w:val="center"/>
        <w:rPr>
          <w:rFonts w:asciiTheme="majorHAnsi" w:hAnsiTheme="majorHAnsi" w:cs="Arial"/>
          <w:b/>
          <w:sz w:val="20"/>
          <w:szCs w:val="20"/>
        </w:rPr>
      </w:pPr>
      <w:r w:rsidRPr="00076944">
        <w:rPr>
          <w:rFonts w:asciiTheme="majorHAnsi" w:hAnsiTheme="majorHAnsi" w:cs="Arial"/>
          <w:b/>
          <w:sz w:val="20"/>
          <w:szCs w:val="20"/>
        </w:rPr>
        <w:t>Otváranie a </w:t>
      </w:r>
      <w:r w:rsidR="008D268A" w:rsidRPr="00076944">
        <w:rPr>
          <w:rFonts w:asciiTheme="majorHAnsi" w:hAnsiTheme="majorHAnsi" w:cs="Arial"/>
          <w:b/>
          <w:sz w:val="20"/>
          <w:szCs w:val="20"/>
        </w:rPr>
        <w:t xml:space="preserve">vyhodnocovanie </w:t>
      </w:r>
      <w:r w:rsidRPr="00076944">
        <w:rPr>
          <w:rFonts w:asciiTheme="majorHAnsi" w:hAnsiTheme="majorHAnsi" w:cs="Arial"/>
          <w:b/>
          <w:sz w:val="20"/>
          <w:szCs w:val="20"/>
        </w:rPr>
        <w:t>ponúk</w:t>
      </w:r>
    </w:p>
    <w:p w14:paraId="76317304" w14:textId="77777777" w:rsidR="001768E3" w:rsidRPr="00076944" w:rsidRDefault="001768E3" w:rsidP="00922F7A">
      <w:pPr>
        <w:keepNext/>
        <w:rPr>
          <w:rFonts w:asciiTheme="majorHAnsi" w:hAnsiTheme="majorHAnsi" w:cs="Arial"/>
          <w:b/>
          <w:sz w:val="20"/>
          <w:szCs w:val="20"/>
        </w:rPr>
      </w:pPr>
    </w:p>
    <w:p w14:paraId="621668D2" w14:textId="77777777" w:rsidR="001768E3"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Otváranie </w:t>
      </w:r>
      <w:r w:rsidR="005B0973" w:rsidRPr="00076944">
        <w:rPr>
          <w:rFonts w:asciiTheme="majorHAnsi" w:hAnsiTheme="majorHAnsi" w:cs="Arial"/>
          <w:b/>
          <w:bCs/>
          <w:smallCaps/>
          <w:sz w:val="20"/>
          <w:szCs w:val="20"/>
        </w:rPr>
        <w:t>Ponúk</w:t>
      </w:r>
    </w:p>
    <w:p w14:paraId="57736A6F" w14:textId="77777777" w:rsidR="00876E8B" w:rsidRPr="00076944" w:rsidRDefault="00876E8B" w:rsidP="00843213">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zriadi na otváranie, preskúmanie a vyhodnocovanie ponúk komisiu.</w:t>
      </w:r>
    </w:p>
    <w:p w14:paraId="7721F845" w14:textId="77777777" w:rsidR="00876E8B" w:rsidRPr="00076944" w:rsidRDefault="00BF2657" w:rsidP="00843213">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a </w:t>
      </w:r>
      <w:bookmarkStart w:id="18" w:name="_Hlk31276557"/>
      <w:r w:rsidRPr="00076944">
        <w:rPr>
          <w:rFonts w:asciiTheme="majorHAnsi" w:hAnsiTheme="majorHAnsi" w:cs="Arial"/>
          <w:sz w:val="20"/>
          <w:szCs w:val="20"/>
        </w:rPr>
        <w:t>čas otvárania ponúk</w:t>
      </w:r>
      <w:r w:rsidR="00C00EAB" w:rsidRPr="00076944">
        <w:rPr>
          <w:rFonts w:asciiTheme="majorHAnsi" w:hAnsiTheme="majorHAnsi" w:cs="Arial"/>
          <w:sz w:val="20"/>
          <w:szCs w:val="20"/>
        </w:rPr>
        <w:t xml:space="preserve"> </w:t>
      </w:r>
      <w:r w:rsidR="00D94283" w:rsidRPr="00076944">
        <w:rPr>
          <w:rFonts w:asciiTheme="majorHAnsi" w:hAnsiTheme="majorHAnsi" w:cs="Arial"/>
          <w:sz w:val="20"/>
          <w:szCs w:val="20"/>
        </w:rPr>
        <w:t>je</w:t>
      </w:r>
      <w:bookmarkEnd w:id="18"/>
      <w:r w:rsidR="00C00EAB" w:rsidRPr="00076944">
        <w:rPr>
          <w:rFonts w:asciiTheme="majorHAnsi" w:hAnsiTheme="majorHAnsi" w:cs="Arial"/>
          <w:sz w:val="20"/>
          <w:szCs w:val="20"/>
        </w:rPr>
        <w:t xml:space="preserve"> uvedené v</w:t>
      </w:r>
      <w:r w:rsidR="00D94283" w:rsidRPr="00076944">
        <w:rPr>
          <w:rFonts w:asciiTheme="majorHAnsi" w:hAnsiTheme="majorHAnsi" w:cs="Arial"/>
          <w:sz w:val="20"/>
          <w:szCs w:val="20"/>
        </w:rPr>
        <w:t> oznámení o vyhlásení verejného obstarávania</w:t>
      </w:r>
      <w:r w:rsidR="00B31852" w:rsidRPr="00076944">
        <w:rPr>
          <w:rFonts w:asciiTheme="majorHAnsi" w:hAnsiTheme="majorHAnsi" w:cs="Arial"/>
          <w:sz w:val="20"/>
          <w:szCs w:val="20"/>
        </w:rPr>
        <w:t>.</w:t>
      </w:r>
    </w:p>
    <w:p w14:paraId="59CB42BD" w14:textId="77777777" w:rsidR="00581180" w:rsidRDefault="00581180" w:rsidP="00843213">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Vzhľadom na mimoriadnu situáciu spôsobenú vírusom COVID-19 a odporúčaním Úradu pre verejné obstarávanie zo dňa 12. marca 2020 verejný obstarávateľ uskutoční otváranie ponúk „on-line“ v systéme JOSEPHINE.</w:t>
      </w:r>
    </w:p>
    <w:p w14:paraId="65CC34CF" w14:textId="77777777" w:rsidR="00581180" w:rsidRDefault="00581180" w:rsidP="00843213">
      <w:pPr>
        <w:pStyle w:val="ListParagraph"/>
        <w:numPr>
          <w:ilvl w:val="1"/>
          <w:numId w:val="20"/>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20"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 xml:space="preserve">a totožná záložka ako pri predkladaní ponúk. </w:t>
      </w:r>
    </w:p>
    <w:p w14:paraId="6612D578" w14:textId="77777777" w:rsidR="00581180" w:rsidRPr="000E6AB5" w:rsidRDefault="00581180" w:rsidP="00843213">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zákona o verejnom obstarávaní. Všetky prístupy do „on-line“ prostredia zo strany uchádzačov bude systém JOSEPHINE logovať a budú súčasťou protokolov v predmetnom verejnom obstarávaní.</w:t>
      </w:r>
    </w:p>
    <w:p w14:paraId="65CF3686" w14:textId="77777777" w:rsidR="00120BE2" w:rsidRPr="00076944"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76944" w:rsidRDefault="00120BE2"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ponúk</w:t>
      </w:r>
    </w:p>
    <w:p w14:paraId="1045019C" w14:textId="56A5DF33" w:rsidR="00120BE2" w:rsidRPr="00076944" w:rsidRDefault="00ED59B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w:t>
      </w:r>
      <w:r w:rsidR="00120BE2" w:rsidRPr="00076944">
        <w:rPr>
          <w:rFonts w:asciiTheme="majorHAnsi" w:hAnsiTheme="majorHAnsi" w:cs="Arial"/>
          <w:sz w:val="20"/>
          <w:szCs w:val="20"/>
        </w:rPr>
        <w:t>yhodnotenie ponúk je neverejné a vykoná ho komisia zriadená verejným obstarávateľom.</w:t>
      </w:r>
    </w:p>
    <w:p w14:paraId="4701CAB8" w14:textId="77777777" w:rsidR="00882033" w:rsidRPr="00076944" w:rsidRDefault="00120BE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pri vyhodnocovaní ponúk bude postupovať v zmysle § 66 ods. 7 zákona o verejnom obstarávaní</w:t>
      </w:r>
      <w:r w:rsidR="000F65F1" w:rsidRPr="00076944">
        <w:rPr>
          <w:rFonts w:asciiTheme="majorHAnsi" w:hAnsiTheme="majorHAnsi" w:cs="Arial"/>
          <w:sz w:val="20"/>
          <w:szCs w:val="20"/>
        </w:rPr>
        <w:t>.</w:t>
      </w:r>
    </w:p>
    <w:p w14:paraId="497DCB90" w14:textId="3C2B25B1" w:rsidR="00120BE2" w:rsidRPr="00076944" w:rsidRDefault="00ED59B2" w:rsidP="00843213">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w:t>
      </w:r>
      <w:r w:rsidR="00120BE2" w:rsidRPr="00076944">
        <w:rPr>
          <w:rFonts w:asciiTheme="majorHAnsi" w:hAnsiTheme="majorHAnsi" w:cs="Arial"/>
          <w:sz w:val="20"/>
          <w:szCs w:val="20"/>
        </w:rPr>
        <w:t xml:space="preserve">omisia zriadená verejným obstarávateľom v zmysle § 51 zákona o verejnom obstarávaní </w:t>
      </w:r>
      <w:r w:rsidRPr="00076944">
        <w:rPr>
          <w:rFonts w:asciiTheme="majorHAnsi" w:hAnsiTheme="majorHAnsi" w:cs="Arial"/>
          <w:sz w:val="20"/>
          <w:szCs w:val="20"/>
        </w:rPr>
        <w:t>vyhodnotí ponuky</w:t>
      </w:r>
      <w:r w:rsidR="00120BE2" w:rsidRPr="00076944">
        <w:rPr>
          <w:rFonts w:asciiTheme="majorHAnsi" w:hAnsiTheme="majorHAnsi" w:cs="Arial"/>
          <w:sz w:val="20"/>
          <w:szCs w:val="20"/>
        </w:rPr>
        <w:t xml:space="preserve"> </w:t>
      </w:r>
      <w:r w:rsidRPr="00076944">
        <w:rPr>
          <w:rFonts w:asciiTheme="majorHAnsi" w:hAnsiTheme="majorHAnsi" w:cs="Arial"/>
          <w:sz w:val="20"/>
          <w:szCs w:val="20"/>
        </w:rPr>
        <w:t xml:space="preserve">podľa § 53 zákona o verejnom obstarávaní </w:t>
      </w:r>
      <w:r w:rsidR="00120BE2" w:rsidRPr="00076944">
        <w:rPr>
          <w:rFonts w:asciiTheme="majorHAnsi" w:hAnsiTheme="majorHAnsi" w:cs="Arial"/>
          <w:sz w:val="20"/>
          <w:szCs w:val="20"/>
        </w:rPr>
        <w:t xml:space="preserve">z hľadiska splnenia požiadaviek verejného obstarávateľa na predmet zákazky </w:t>
      </w:r>
      <w:r w:rsidRPr="00076944">
        <w:rPr>
          <w:rFonts w:asciiTheme="majorHAnsi" w:hAnsiTheme="majorHAnsi" w:cs="Arial"/>
          <w:sz w:val="20"/>
          <w:szCs w:val="20"/>
        </w:rPr>
        <w:t>a posúdi zloženie zábezpeky</w:t>
      </w:r>
      <w:r w:rsidR="008B2AD4" w:rsidRPr="00076944">
        <w:rPr>
          <w:rFonts w:asciiTheme="majorHAnsi" w:hAnsiTheme="majorHAnsi" w:cs="Arial"/>
          <w:sz w:val="20"/>
          <w:szCs w:val="20"/>
        </w:rPr>
        <w:t>.</w:t>
      </w:r>
    </w:p>
    <w:p w14:paraId="0FF11D83" w14:textId="77777777" w:rsidR="00882033" w:rsidRPr="00076944" w:rsidRDefault="00882033" w:rsidP="00882033">
      <w:pPr>
        <w:tabs>
          <w:tab w:val="left" w:pos="567"/>
        </w:tabs>
        <w:jc w:val="both"/>
        <w:rPr>
          <w:rFonts w:asciiTheme="majorHAnsi" w:hAnsiTheme="majorHAnsi" w:cs="Arial"/>
          <w:sz w:val="20"/>
          <w:szCs w:val="20"/>
        </w:rPr>
      </w:pPr>
    </w:p>
    <w:p w14:paraId="628367F5" w14:textId="77777777" w:rsidR="00882033" w:rsidRPr="00076944" w:rsidRDefault="00882033"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Oprava chýb</w:t>
      </w:r>
    </w:p>
    <w:p w14:paraId="6637FB77" w14:textId="77777777" w:rsidR="00882033" w:rsidRPr="00076944" w:rsidRDefault="00882033" w:rsidP="00843213">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Zrejmé matematické chyby zistené pri skúmaní ponúk, budú opravené iba v prípade:</w:t>
      </w:r>
    </w:p>
    <w:p w14:paraId="0CB6FFCA"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sumou uvedenou číslom a sumou uvedenou slovom,</w:t>
      </w:r>
    </w:p>
    <w:p w14:paraId="637FB003"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76944" w:rsidRDefault="00882033" w:rsidP="00843213">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iných zrejmých chýb v písaní a počítaní.</w:t>
      </w:r>
    </w:p>
    <w:p w14:paraId="36F36D71" w14:textId="77777777" w:rsidR="00882033" w:rsidRPr="00076944" w:rsidRDefault="00882033" w:rsidP="00843213">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76944" w:rsidRDefault="00C00EAB" w:rsidP="00026CCE">
      <w:pPr>
        <w:jc w:val="both"/>
        <w:rPr>
          <w:rFonts w:asciiTheme="majorHAnsi" w:hAnsiTheme="majorHAnsi" w:cs="Arial"/>
          <w:sz w:val="20"/>
          <w:szCs w:val="20"/>
        </w:rPr>
      </w:pPr>
    </w:p>
    <w:p w14:paraId="6DA8C97C"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splnenia podmienok účasti uchádzačov</w:t>
      </w:r>
    </w:p>
    <w:p w14:paraId="7F4693CD" w14:textId="6A9CDA1D" w:rsidR="00C10A5D" w:rsidRPr="00602215" w:rsidRDefault="00602215" w:rsidP="00C561C9">
      <w:pPr>
        <w:ind w:left="567" w:hanging="567"/>
        <w:jc w:val="both"/>
        <w:rPr>
          <w:rFonts w:asciiTheme="majorHAnsi" w:hAnsiTheme="majorHAnsi" w:cs="Arial"/>
          <w:sz w:val="20"/>
          <w:szCs w:val="20"/>
        </w:rPr>
      </w:pPr>
      <w:r w:rsidRPr="00602215">
        <w:rPr>
          <w:rFonts w:asciiTheme="majorHAnsi" w:hAnsiTheme="majorHAnsi" w:cs="Arial"/>
          <w:sz w:val="20"/>
          <w:szCs w:val="20"/>
        </w:rPr>
        <w:t>27.1</w:t>
      </w:r>
      <w:r w:rsidR="0060539E">
        <w:rPr>
          <w:rFonts w:asciiTheme="majorHAnsi" w:hAnsiTheme="majorHAnsi" w:cs="Arial"/>
          <w:sz w:val="20"/>
          <w:szCs w:val="20"/>
        </w:rPr>
        <w:tab/>
      </w:r>
      <w:r w:rsidR="00C10A5D" w:rsidRPr="00602215">
        <w:rPr>
          <w:rFonts w:asciiTheme="majorHAnsi" w:hAnsiTheme="majorHAnsi" w:cs="Arial"/>
          <w:sz w:val="20"/>
          <w:szCs w:val="20"/>
        </w:rPr>
        <w:t xml:space="preserve">Vyhodnotenie splnenia podmienok účasti uchádzačov bude vykonané </w:t>
      </w:r>
      <w:r w:rsidR="00A61E07" w:rsidRPr="00602215">
        <w:rPr>
          <w:rFonts w:asciiTheme="majorHAnsi" w:hAnsiTheme="majorHAnsi" w:cs="Arial"/>
          <w:sz w:val="20"/>
          <w:szCs w:val="20"/>
        </w:rPr>
        <w:t xml:space="preserve">v súlade s § 66 ods. 7 </w:t>
      </w:r>
      <w:r w:rsidR="002A70AF" w:rsidRPr="00602215">
        <w:rPr>
          <w:rFonts w:asciiTheme="majorHAnsi" w:hAnsiTheme="majorHAnsi" w:cs="Arial"/>
          <w:sz w:val="20"/>
          <w:szCs w:val="20"/>
        </w:rPr>
        <w:t xml:space="preserve">a § 40 zákona </w:t>
      </w:r>
      <w:r w:rsidR="00A61E07" w:rsidRPr="00602215">
        <w:rPr>
          <w:rFonts w:asciiTheme="majorHAnsi" w:hAnsiTheme="majorHAnsi" w:cs="Arial"/>
          <w:sz w:val="20"/>
          <w:szCs w:val="20"/>
        </w:rPr>
        <w:t>o verejnom obstarávaní</w:t>
      </w:r>
      <w:r w:rsidR="00EE45D0" w:rsidRPr="00602215">
        <w:rPr>
          <w:rFonts w:asciiTheme="majorHAnsi" w:hAnsiTheme="majorHAnsi" w:cs="Arial"/>
          <w:sz w:val="20"/>
          <w:szCs w:val="20"/>
        </w:rPr>
        <w:t>.</w:t>
      </w:r>
    </w:p>
    <w:p w14:paraId="63B3CCF6" w14:textId="1E6877DC" w:rsidR="00EE45D0" w:rsidRPr="00602215"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27.2</w:t>
      </w:r>
      <w:r w:rsidR="0060539E">
        <w:rPr>
          <w:rFonts w:asciiTheme="majorHAnsi" w:hAnsiTheme="majorHAnsi" w:cs="Arial"/>
          <w:sz w:val="20"/>
          <w:szCs w:val="20"/>
        </w:rPr>
        <w:tab/>
      </w:r>
      <w:r w:rsidR="00EE45D0" w:rsidRPr="00602215">
        <w:rPr>
          <w:rFonts w:asciiTheme="majorHAnsi" w:hAnsiTheme="majorHAnsi" w:cs="Arial"/>
          <w:sz w:val="20"/>
          <w:szCs w:val="20"/>
        </w:rPr>
        <w:t xml:space="preserve">Vyhodnotenie splnenia podmienok účasti uchádzačov bude založené na posúdení splnenia podmienok účasti uvedených v časti </w:t>
      </w:r>
      <w:r w:rsidR="00EE45D0" w:rsidRPr="00602215">
        <w:rPr>
          <w:rFonts w:asciiTheme="majorHAnsi" w:hAnsiTheme="majorHAnsi" w:cs="Arial"/>
          <w:i/>
          <w:sz w:val="20"/>
          <w:szCs w:val="20"/>
        </w:rPr>
        <w:t>A2. PODMIENKY ÚČASTI UCHÁDZAČOV</w:t>
      </w:r>
      <w:r w:rsidR="00EE45D0" w:rsidRPr="00602215">
        <w:rPr>
          <w:rFonts w:asciiTheme="majorHAnsi" w:hAnsiTheme="majorHAnsi" w:cs="Arial"/>
          <w:sz w:val="20"/>
          <w:szCs w:val="20"/>
        </w:rPr>
        <w:t xml:space="preserve"> týchto súťažných podkladov.</w:t>
      </w:r>
    </w:p>
    <w:p w14:paraId="51A1261E" w14:textId="28CAE6ED" w:rsidR="00600008"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27.3</w:t>
      </w:r>
      <w:r w:rsidR="0060539E">
        <w:rPr>
          <w:rFonts w:asciiTheme="majorHAnsi" w:hAnsiTheme="majorHAnsi" w:cs="Arial"/>
          <w:sz w:val="20"/>
          <w:szCs w:val="20"/>
        </w:rPr>
        <w:tab/>
      </w:r>
      <w:r w:rsidR="00C10A5D" w:rsidRPr="00602215">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602215">
        <w:rPr>
          <w:rFonts w:asciiTheme="majorHAnsi" w:hAnsiTheme="majorHAnsi" w:cs="Arial"/>
          <w:sz w:val="20"/>
          <w:szCs w:val="20"/>
        </w:rPr>
        <w:t>datočne vyžiadať doklad podľa § </w:t>
      </w:r>
      <w:r w:rsidR="00C10A5D" w:rsidRPr="00602215">
        <w:rPr>
          <w:rFonts w:asciiTheme="majorHAnsi" w:hAnsiTheme="majorHAnsi" w:cs="Arial"/>
          <w:sz w:val="20"/>
          <w:szCs w:val="20"/>
        </w:rPr>
        <w:t>32 ods. 2 písm. b) a c) zákona o verejnom obstarávaní.</w:t>
      </w:r>
    </w:p>
    <w:p w14:paraId="7B154F3C" w14:textId="77777777" w:rsidR="00494516" w:rsidRDefault="00494516" w:rsidP="00602215">
      <w:pPr>
        <w:ind w:left="567" w:hanging="567"/>
        <w:rPr>
          <w:rFonts w:asciiTheme="majorHAnsi" w:hAnsiTheme="majorHAnsi" w:cs="Arial"/>
          <w:sz w:val="20"/>
          <w:szCs w:val="20"/>
        </w:rPr>
      </w:pPr>
    </w:p>
    <w:p w14:paraId="4D79B6B4" w14:textId="713A089A" w:rsidR="000E150D" w:rsidRPr="00076944" w:rsidRDefault="00494516"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95212">
        <w:rPr>
          <w:rFonts w:asciiTheme="majorHAnsi" w:hAnsiTheme="majorHAnsi" w:cs="Arial"/>
          <w:b/>
          <w:bCs/>
          <w:smallCaps/>
          <w:sz w:val="20"/>
          <w:szCs w:val="20"/>
        </w:rPr>
        <w:t>V</w:t>
      </w:r>
      <w:r w:rsidR="000E150D" w:rsidRPr="001C3CE2">
        <w:rPr>
          <w:rFonts w:asciiTheme="majorHAnsi" w:hAnsiTheme="majorHAnsi" w:cs="Arial"/>
          <w:b/>
          <w:bCs/>
          <w:smallCaps/>
          <w:sz w:val="20"/>
          <w:szCs w:val="20"/>
        </w:rPr>
        <w:t>yužitie</w:t>
      </w:r>
      <w:r w:rsidR="000E150D">
        <w:rPr>
          <w:rFonts w:asciiTheme="majorHAnsi" w:hAnsiTheme="majorHAnsi" w:cs="Arial"/>
          <w:b/>
          <w:bCs/>
          <w:smallCaps/>
          <w:sz w:val="20"/>
          <w:szCs w:val="20"/>
        </w:rPr>
        <w:t xml:space="preserve"> subdodávateľov</w:t>
      </w:r>
    </w:p>
    <w:p w14:paraId="1097715C" w14:textId="25CF1A43" w:rsidR="000819DA" w:rsidRPr="00494516" w:rsidRDefault="00494516" w:rsidP="00843213">
      <w:pPr>
        <w:pStyle w:val="ListParagraph"/>
        <w:numPr>
          <w:ilvl w:val="1"/>
          <w:numId w:val="17"/>
        </w:numPr>
        <w:spacing w:after="0" w:line="240" w:lineRule="auto"/>
        <w:ind w:left="567" w:hanging="567"/>
        <w:jc w:val="both"/>
        <w:rPr>
          <w:rFonts w:ascii="Cambria" w:hAnsi="Cambria" w:cs="Arial"/>
          <w:sz w:val="20"/>
          <w:szCs w:val="20"/>
        </w:rPr>
      </w:pPr>
      <w:r w:rsidRPr="00494516">
        <w:rPr>
          <w:rFonts w:ascii="Cambria" w:hAnsi="Cambria" w:cs="CIDFont+F2"/>
          <w:sz w:val="20"/>
          <w:szCs w:val="20"/>
        </w:rPr>
        <w:t>Verejný obstarávateľ v súlade s § 41 ods. 1 zákona požaduje, aby</w:t>
      </w:r>
      <w:r>
        <w:rPr>
          <w:rFonts w:ascii="Cambria" w:hAnsi="Cambria" w:cs="CIDFont+F2"/>
          <w:sz w:val="20"/>
          <w:szCs w:val="20"/>
        </w:rPr>
        <w:t>:</w:t>
      </w:r>
    </w:p>
    <w:p w14:paraId="152F5535" w14:textId="0B09C7D3" w:rsidR="00494516" w:rsidRPr="00156238" w:rsidRDefault="00494516" w:rsidP="00843213">
      <w:pPr>
        <w:pStyle w:val="ListParagraph"/>
        <w:numPr>
          <w:ilvl w:val="2"/>
          <w:numId w:val="17"/>
        </w:numPr>
        <w:spacing w:after="0" w:line="240" w:lineRule="auto"/>
        <w:ind w:left="1276" w:hanging="709"/>
        <w:jc w:val="both"/>
        <w:rPr>
          <w:rFonts w:ascii="Cambria" w:hAnsi="Cambria" w:cs="Arial"/>
          <w:sz w:val="20"/>
          <w:szCs w:val="20"/>
        </w:rPr>
      </w:pPr>
      <w:r w:rsidRPr="00156238">
        <w:rPr>
          <w:rFonts w:ascii="Cambria" w:hAnsi="Cambria" w:cs="CIDFont+F2"/>
          <w:sz w:val="20"/>
          <w:szCs w:val="20"/>
        </w:rPr>
        <w:t>uchádzač v ponuke uviedol podiel zákazky, ktorý má v úmysle zadať subdodávateľom, navrhovaných subdodávateľov a predmety subdodávok,</w:t>
      </w:r>
    </w:p>
    <w:p w14:paraId="3B19D202" w14:textId="3D605C57" w:rsidR="00156238" w:rsidRPr="00156238" w:rsidRDefault="00494516" w:rsidP="00843213">
      <w:pPr>
        <w:pStyle w:val="ListParagraph"/>
        <w:numPr>
          <w:ilvl w:val="2"/>
          <w:numId w:val="17"/>
        </w:numPr>
        <w:spacing w:after="0" w:line="240" w:lineRule="auto"/>
        <w:ind w:left="1276" w:hanging="709"/>
        <w:jc w:val="both"/>
        <w:rPr>
          <w:rFonts w:ascii="Cambria" w:hAnsi="Cambria" w:cs="Arial"/>
          <w:sz w:val="20"/>
          <w:szCs w:val="20"/>
        </w:rPr>
      </w:pPr>
      <w:r w:rsidRPr="00156238">
        <w:rPr>
          <w:rFonts w:ascii="Cambria" w:hAnsi="Cambria" w:cs="CIDFont+F2"/>
          <w:sz w:val="20"/>
          <w:szCs w:val="20"/>
        </w:rPr>
        <w:t xml:space="preserve">navrhovaný subdodávateľ spĺňal podmienky účasti týkajúce sa osobného postavenia a neexistovali u neho dôvody na vylúčenie podľa § </w:t>
      </w:r>
      <w:r w:rsidR="006320EA">
        <w:rPr>
          <w:rFonts w:ascii="Cambria" w:hAnsi="Cambria" w:cs="CIDFont+F2"/>
          <w:sz w:val="20"/>
          <w:szCs w:val="20"/>
        </w:rPr>
        <w:t>40</w:t>
      </w:r>
      <w:r w:rsidRPr="00156238">
        <w:rPr>
          <w:rFonts w:ascii="Cambria" w:hAnsi="Cambria" w:cs="CIDFont+F2"/>
          <w:sz w:val="20"/>
          <w:szCs w:val="20"/>
        </w:rPr>
        <w:t xml:space="preserve"> ods. 6 písm. a) až h)</w:t>
      </w:r>
      <w:r w:rsidR="00156238" w:rsidRPr="00156238">
        <w:rPr>
          <w:rFonts w:ascii="Cambria" w:hAnsi="Cambria" w:cs="CIDFont+F2"/>
          <w:sz w:val="20"/>
          <w:szCs w:val="20"/>
        </w:rPr>
        <w:t xml:space="preserve"> a ods. 7</w:t>
      </w:r>
      <w:r w:rsidR="00156238" w:rsidRPr="00156238">
        <w:rPr>
          <w:rFonts w:ascii="Cambria" w:hAnsi="Cambria" w:cs="Calibri"/>
          <w:sz w:val="20"/>
          <w:szCs w:val="20"/>
        </w:rPr>
        <w:t>;</w:t>
      </w:r>
      <w:r w:rsidR="00156238" w:rsidRPr="00156238">
        <w:rPr>
          <w:rFonts w:ascii="Cambria" w:hAnsi="Cambria" w:cs="CIDFont+F2"/>
          <w:sz w:val="20"/>
          <w:szCs w:val="20"/>
        </w:rPr>
        <w:t xml:space="preserve"> oprávnenie poskytovať službu sa preukazuje vo vzťahu k tej časti predmetu zákazky, ktor</w:t>
      </w:r>
      <w:r w:rsidR="007B6FCF">
        <w:rPr>
          <w:rFonts w:ascii="Cambria" w:hAnsi="Cambria" w:cs="CIDFont+F2"/>
          <w:sz w:val="20"/>
          <w:szCs w:val="20"/>
        </w:rPr>
        <w:t>ú</w:t>
      </w:r>
      <w:r w:rsidR="00156238" w:rsidRPr="00156238">
        <w:rPr>
          <w:rFonts w:ascii="Cambria" w:hAnsi="Cambria" w:cs="CIDFont+F2"/>
          <w:sz w:val="20"/>
          <w:szCs w:val="20"/>
        </w:rPr>
        <w:t xml:space="preserve"> má subdodávateľ plniť. </w:t>
      </w:r>
    </w:p>
    <w:p w14:paraId="6D81DB49" w14:textId="6B4B9D02" w:rsidR="00156238" w:rsidRDefault="00156238" w:rsidP="00B33A42">
      <w:pPr>
        <w:autoSpaceDE w:val="0"/>
        <w:autoSpaceDN w:val="0"/>
        <w:adjustRightInd w:val="0"/>
        <w:ind w:left="567" w:firstLine="709"/>
        <w:jc w:val="both"/>
        <w:rPr>
          <w:rFonts w:ascii="Cambria" w:hAnsi="Cambria" w:cs="CIDFont+F2"/>
          <w:sz w:val="20"/>
          <w:szCs w:val="20"/>
        </w:rPr>
      </w:pPr>
      <w:r w:rsidRPr="00156238">
        <w:rPr>
          <w:rFonts w:ascii="Cambria" w:hAnsi="Cambria" w:cs="CIDFont+F2"/>
          <w:noProof w:val="0"/>
          <w:sz w:val="20"/>
          <w:szCs w:val="20"/>
        </w:rPr>
        <w:t>Uvedeným ustanovením nie je dotknutá zodpovednosť úspešného uchádzača za plnenie</w:t>
      </w:r>
      <w:r>
        <w:rPr>
          <w:rFonts w:ascii="Cambria" w:hAnsi="Cambria" w:cs="CIDFont+F2"/>
          <w:noProof w:val="0"/>
          <w:sz w:val="20"/>
          <w:szCs w:val="20"/>
        </w:rPr>
        <w:t xml:space="preserve"> </w:t>
      </w:r>
      <w:r w:rsidRPr="00156238">
        <w:rPr>
          <w:rFonts w:ascii="Cambria" w:hAnsi="Cambria" w:cs="CIDFont+F2"/>
          <w:sz w:val="20"/>
          <w:szCs w:val="20"/>
        </w:rPr>
        <w:t>zmluvy</w:t>
      </w:r>
      <w:r>
        <w:rPr>
          <w:rFonts w:ascii="Cambria" w:hAnsi="Cambria" w:cs="CIDFont+F2"/>
          <w:sz w:val="20"/>
          <w:szCs w:val="20"/>
        </w:rPr>
        <w:t>.</w:t>
      </w:r>
    </w:p>
    <w:p w14:paraId="3F160E44" w14:textId="7B9DDE77" w:rsidR="00156238" w:rsidRPr="00156238" w:rsidRDefault="00156238" w:rsidP="00843213">
      <w:pPr>
        <w:pStyle w:val="ListParagraph"/>
        <w:numPr>
          <w:ilvl w:val="1"/>
          <w:numId w:val="17"/>
        </w:numPr>
        <w:spacing w:after="0" w:line="240" w:lineRule="auto"/>
        <w:ind w:left="567" w:hanging="567"/>
        <w:jc w:val="both"/>
        <w:rPr>
          <w:rFonts w:asciiTheme="majorHAnsi" w:hAnsiTheme="majorHAnsi" w:cs="CIDFont+F2"/>
          <w:sz w:val="20"/>
          <w:szCs w:val="20"/>
        </w:rPr>
      </w:pPr>
      <w:r w:rsidRPr="00156238">
        <w:rPr>
          <w:rFonts w:asciiTheme="majorHAnsi" w:hAnsiTheme="majorHAnsi" w:cs="CIDFont+F2"/>
          <w:sz w:val="20"/>
          <w:szCs w:val="20"/>
        </w:rPr>
        <w:t>Ak navrhovaný subdodávateľ nespĺňa podmienky účasti podľa bodu 28.1.2, verejný obstarávateľ písomne požiada uchádzača o jeho nahradenie. Uchádzač doručí návrh nového subdodávateľa do piatich pracovných dní odo dňa doručenia žiadosti podľa prvej vety, ak verejný obstarávateľ neurčil dlhšiu lehotu.</w:t>
      </w:r>
    </w:p>
    <w:p w14:paraId="7308D4AC" w14:textId="29C67F80" w:rsidR="00494516" w:rsidRPr="00156238" w:rsidRDefault="00156238" w:rsidP="00156238">
      <w:pPr>
        <w:autoSpaceDE w:val="0"/>
        <w:autoSpaceDN w:val="0"/>
        <w:adjustRightInd w:val="0"/>
        <w:ind w:firstLine="1134"/>
        <w:rPr>
          <w:rFonts w:ascii="Cambria" w:hAnsi="Cambria" w:cs="CIDFont+F2"/>
          <w:noProof w:val="0"/>
          <w:sz w:val="20"/>
          <w:szCs w:val="20"/>
        </w:rPr>
      </w:pPr>
      <w:r w:rsidRPr="00156238">
        <w:rPr>
          <w:rFonts w:ascii="Cambria" w:hAnsi="Cambria" w:cs="CIDFont+F2"/>
          <w:sz w:val="20"/>
          <w:szCs w:val="20"/>
        </w:rPr>
        <w:t xml:space="preserve"> </w:t>
      </w:r>
    </w:p>
    <w:p w14:paraId="0DD8A1CE"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lastRenderedPageBreak/>
        <w:t xml:space="preserve">Časť VI. </w:t>
      </w:r>
    </w:p>
    <w:p w14:paraId="4AC4196D"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t>Elektronická aukcia</w:t>
      </w:r>
    </w:p>
    <w:p w14:paraId="60105046" w14:textId="77777777" w:rsidR="007D534C" w:rsidRPr="00076944" w:rsidRDefault="007D534C" w:rsidP="00922F7A">
      <w:pPr>
        <w:keepNext/>
        <w:tabs>
          <w:tab w:val="right" w:leader="dot" w:pos="10080"/>
        </w:tabs>
        <w:rPr>
          <w:rFonts w:asciiTheme="majorHAnsi" w:hAnsiTheme="majorHAnsi" w:cs="Arial"/>
          <w:b/>
          <w:sz w:val="20"/>
          <w:szCs w:val="20"/>
        </w:rPr>
      </w:pPr>
    </w:p>
    <w:p w14:paraId="6CE479EC" w14:textId="77777777" w:rsidR="007D534C"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E</w:t>
      </w:r>
      <w:r w:rsidR="007D534C" w:rsidRPr="00076944">
        <w:rPr>
          <w:rFonts w:asciiTheme="majorHAnsi" w:hAnsiTheme="majorHAnsi" w:cs="Arial"/>
          <w:b/>
          <w:bCs/>
          <w:smallCaps/>
          <w:sz w:val="20"/>
          <w:szCs w:val="20"/>
        </w:rPr>
        <w:t xml:space="preserve">lektronická aukcia </w:t>
      </w:r>
    </w:p>
    <w:p w14:paraId="1426538A" w14:textId="77777777" w:rsidR="007D534C" w:rsidRPr="00076944" w:rsidRDefault="007D534C" w:rsidP="008818E6">
      <w:pPr>
        <w:pStyle w:val="ListParagraph"/>
        <w:spacing w:line="240" w:lineRule="auto"/>
        <w:ind w:left="0"/>
        <w:jc w:val="both"/>
        <w:rPr>
          <w:rFonts w:asciiTheme="majorHAnsi" w:hAnsiTheme="majorHAnsi" w:cs="Arial"/>
          <w:sz w:val="20"/>
          <w:szCs w:val="20"/>
        </w:rPr>
      </w:pPr>
      <w:r w:rsidRPr="00076944">
        <w:rPr>
          <w:rFonts w:asciiTheme="majorHAnsi" w:hAnsiTheme="majorHAnsi" w:cs="Arial"/>
          <w:sz w:val="20"/>
          <w:szCs w:val="20"/>
        </w:rPr>
        <w:t xml:space="preserve">Verejný obstarávateľ </w:t>
      </w:r>
      <w:r w:rsidR="00AC7C30" w:rsidRPr="00076944">
        <w:rPr>
          <w:rFonts w:asciiTheme="majorHAnsi" w:hAnsiTheme="majorHAnsi" w:cs="Arial"/>
          <w:sz w:val="20"/>
          <w:szCs w:val="20"/>
        </w:rPr>
        <w:t>ne</w:t>
      </w:r>
      <w:r w:rsidRPr="00076944">
        <w:rPr>
          <w:rFonts w:asciiTheme="majorHAnsi" w:hAnsiTheme="majorHAnsi" w:cs="Arial"/>
          <w:sz w:val="20"/>
          <w:szCs w:val="20"/>
        </w:rPr>
        <w:t>použije elektronickú aukciu.</w:t>
      </w:r>
    </w:p>
    <w:p w14:paraId="1D5F91E7" w14:textId="77777777" w:rsidR="00600008" w:rsidRPr="00076944" w:rsidRDefault="000F78C9"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VI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w:t>
      </w:r>
    </w:p>
    <w:p w14:paraId="766D0A4E"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Dôvernosť a</w:t>
      </w:r>
      <w:r w:rsidR="0091642F" w:rsidRPr="00076944">
        <w:rPr>
          <w:rFonts w:asciiTheme="majorHAnsi" w:hAnsiTheme="majorHAnsi" w:cs="Arial"/>
          <w:b/>
          <w:sz w:val="20"/>
          <w:szCs w:val="20"/>
        </w:rPr>
        <w:t> revízne postupy</w:t>
      </w:r>
    </w:p>
    <w:p w14:paraId="503145CD" w14:textId="77777777" w:rsidR="00600008" w:rsidRPr="00076944" w:rsidRDefault="00600008" w:rsidP="00922F7A">
      <w:pPr>
        <w:keepNext/>
        <w:rPr>
          <w:rFonts w:asciiTheme="majorHAnsi" w:hAnsiTheme="majorHAnsi" w:cs="Arial"/>
          <w:sz w:val="20"/>
          <w:szCs w:val="20"/>
        </w:rPr>
      </w:pPr>
    </w:p>
    <w:p w14:paraId="0D4F9FDE" w14:textId="77777777" w:rsidR="004C7CA5"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Dôvernosť procesu verejného obstarávania</w:t>
      </w:r>
    </w:p>
    <w:p w14:paraId="6C20CA0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B58792C"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06470D6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1F5B2049"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DA836F6"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D3686D8"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7B87B6E3"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6B6BF225"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8BE2EF6"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359BF028"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A2095E0" w14:textId="431C7406" w:rsidR="00FC3FF6" w:rsidRPr="009105DA" w:rsidRDefault="00FC3FF6"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Členovia komisie, ktor</w:t>
      </w:r>
      <w:r w:rsidR="004B493C">
        <w:rPr>
          <w:rFonts w:asciiTheme="majorHAnsi" w:hAnsiTheme="majorHAnsi" w:cs="Arial"/>
          <w:sz w:val="20"/>
          <w:szCs w:val="20"/>
        </w:rPr>
        <w:t>í</w:t>
      </w:r>
      <w:r w:rsidRPr="009105DA">
        <w:rPr>
          <w:rFonts w:asciiTheme="majorHAnsi" w:hAnsiTheme="majorHAnsi" w:cs="Arial"/>
          <w:sz w:val="20"/>
          <w:szCs w:val="20"/>
        </w:rPr>
        <w:t xml:space="preserve"> vyhodnocuj</w:t>
      </w:r>
      <w:r w:rsidR="004B493C">
        <w:rPr>
          <w:rFonts w:asciiTheme="majorHAnsi" w:hAnsiTheme="majorHAnsi" w:cs="Arial"/>
          <w:sz w:val="20"/>
          <w:szCs w:val="20"/>
        </w:rPr>
        <w:t>ú</w:t>
      </w:r>
      <w:r w:rsidRPr="009105DA">
        <w:rPr>
          <w:rFonts w:asciiTheme="majorHAnsi" w:hAnsiTheme="majorHAnsi" w:cs="Arial"/>
          <w:sz w:val="20"/>
          <w:szCs w:val="20"/>
        </w:rPr>
        <w:t xml:space="preserve"> ponuky, nesmú poskytovať počas vyhodnocovania ponúk informácie o obsahu ponúk. Na členov komisie, ktorá vyhodnocuje ponuky, sa vzťahujú ustanovenia podľa § 22 zákona o verejnom obstarávaní.</w:t>
      </w:r>
    </w:p>
    <w:p w14:paraId="0E2A43C4" w14:textId="77777777" w:rsidR="00FC3FF6" w:rsidRPr="00076944" w:rsidRDefault="007C42C4"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je povinný</w:t>
      </w:r>
      <w:r w:rsidR="0040576F" w:rsidRPr="00076944">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76944" w:rsidRDefault="0040576F"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6D3FF233" w:rsidR="00812AA8" w:rsidRPr="00076944" w:rsidRDefault="0040576F"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Ustanovením bodu </w:t>
      </w:r>
      <w:r w:rsidR="00C561C9">
        <w:rPr>
          <w:rFonts w:asciiTheme="majorHAnsi" w:hAnsiTheme="majorHAnsi" w:cs="Arial"/>
          <w:sz w:val="20"/>
          <w:szCs w:val="20"/>
        </w:rPr>
        <w:t>30</w:t>
      </w:r>
      <w:r w:rsidRPr="00076944">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76944">
        <w:rPr>
          <w:rFonts w:asciiTheme="majorHAnsi" w:hAnsiTheme="majorHAnsi" w:cs="Arial"/>
          <w:sz w:val="20"/>
          <w:szCs w:val="20"/>
        </w:rPr>
        <w:t>enty a iné oznámenia podľa</w:t>
      </w:r>
      <w:r w:rsidRPr="00076944">
        <w:rPr>
          <w:rFonts w:asciiTheme="majorHAnsi" w:hAnsiTheme="majorHAnsi" w:cs="Arial"/>
          <w:sz w:val="20"/>
          <w:szCs w:val="20"/>
        </w:rPr>
        <w:t xml:space="preserve"> zákona</w:t>
      </w:r>
      <w:r w:rsidR="002E5AD1" w:rsidRPr="00076944">
        <w:rPr>
          <w:rFonts w:asciiTheme="majorHAnsi" w:hAnsiTheme="majorHAnsi" w:cs="Arial"/>
          <w:sz w:val="20"/>
          <w:szCs w:val="20"/>
        </w:rPr>
        <w:t xml:space="preserve"> o verejnom obstarávaní</w:t>
      </w:r>
      <w:r w:rsidRPr="00076944">
        <w:rPr>
          <w:rFonts w:asciiTheme="majorHAnsi" w:hAnsiTheme="majorHAnsi" w:cs="Arial"/>
          <w:sz w:val="20"/>
          <w:szCs w:val="20"/>
        </w:rPr>
        <w:t xml:space="preserve"> a tiež povinnosti zverejňovania zmlúv podľa osobitného predpisu.</w:t>
      </w:r>
    </w:p>
    <w:p w14:paraId="6A272009" w14:textId="77777777" w:rsidR="00B5096C" w:rsidRPr="00076944"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R</w:t>
      </w:r>
      <w:r w:rsidR="004C7CA5" w:rsidRPr="00076944">
        <w:rPr>
          <w:rFonts w:asciiTheme="majorHAnsi" w:hAnsiTheme="majorHAnsi" w:cs="Arial"/>
          <w:b/>
          <w:bCs/>
          <w:smallCaps/>
          <w:sz w:val="20"/>
          <w:szCs w:val="20"/>
        </w:rPr>
        <w:t>evízne postupy</w:t>
      </w:r>
    </w:p>
    <w:p w14:paraId="116B2EF0"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46091984" w14:textId="6E2B6268" w:rsidR="00626A2F" w:rsidRPr="009105DA" w:rsidRDefault="00A95A2A">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9105DA">
        <w:rPr>
          <w:rFonts w:asciiTheme="majorHAnsi" w:hAnsiTheme="majorHAnsi" w:cs="Arial"/>
          <w:sz w:val="20"/>
          <w:szCs w:val="20"/>
        </w:rPr>
        <w:t> </w:t>
      </w:r>
      <w:r w:rsidRPr="009105DA">
        <w:rPr>
          <w:rFonts w:asciiTheme="majorHAnsi" w:hAnsiTheme="majorHAnsi" w:cs="Arial"/>
          <w:sz w:val="20"/>
          <w:szCs w:val="20"/>
        </w:rPr>
        <w:t>nápravu</w:t>
      </w:r>
      <w:r w:rsidR="00E84B20" w:rsidRPr="009105DA">
        <w:rPr>
          <w:rFonts w:asciiTheme="majorHAnsi" w:hAnsiTheme="majorHAnsi" w:cs="Arial"/>
          <w:sz w:val="20"/>
          <w:szCs w:val="20"/>
        </w:rPr>
        <w:t xml:space="preserve"> podľa</w:t>
      </w:r>
      <w:r w:rsidR="002B6836" w:rsidRPr="009105DA">
        <w:rPr>
          <w:rFonts w:asciiTheme="majorHAnsi" w:hAnsiTheme="majorHAnsi" w:cs="Arial"/>
          <w:sz w:val="20"/>
          <w:szCs w:val="20"/>
        </w:rPr>
        <w:t xml:space="preserve"> § 164</w:t>
      </w:r>
      <w:r w:rsidR="003F325F" w:rsidRPr="009105DA">
        <w:rPr>
          <w:rFonts w:asciiTheme="majorHAnsi" w:hAnsiTheme="majorHAnsi" w:cs="Arial"/>
          <w:sz w:val="20"/>
          <w:szCs w:val="20"/>
        </w:rPr>
        <w:t xml:space="preserve"> zákona o verejnom obstarávaní.</w:t>
      </w:r>
    </w:p>
    <w:p w14:paraId="1CD56EC3" w14:textId="7AE8864D" w:rsidR="003A4C1B" w:rsidRPr="00076944" w:rsidRDefault="003A4C1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76944" w:rsidRDefault="002030D0"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záujemca</w:t>
      </w:r>
      <w:r w:rsidR="002B6836" w:rsidRPr="00076944">
        <w:rPr>
          <w:rFonts w:asciiTheme="majorHAnsi" w:hAnsiTheme="majorHAnsi" w:cs="Arial"/>
          <w:sz w:val="20"/>
          <w:szCs w:val="20"/>
        </w:rPr>
        <w:t xml:space="preserve">, účastník, </w:t>
      </w:r>
      <w:r w:rsidRPr="00076944">
        <w:rPr>
          <w:rFonts w:asciiTheme="majorHAnsi" w:hAnsiTheme="majorHAnsi" w:cs="Arial"/>
          <w:sz w:val="20"/>
          <w:szCs w:val="20"/>
        </w:rPr>
        <w:t>osoba, ktorej práva alebo právom chránené záujmy boli alebo mohli byť dotknuté postupom kontrolova</w:t>
      </w:r>
      <w:r w:rsidR="00552C09" w:rsidRPr="00076944">
        <w:rPr>
          <w:rFonts w:asciiTheme="majorHAnsi" w:hAnsiTheme="majorHAnsi" w:cs="Arial"/>
          <w:sz w:val="20"/>
          <w:szCs w:val="20"/>
        </w:rPr>
        <w:t>ného alebo orgán štátnej správy</w:t>
      </w:r>
      <w:r w:rsidR="00820B67" w:rsidRPr="00076944">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76944">
        <w:rPr>
          <w:rFonts w:asciiTheme="majorHAnsi" w:hAnsiTheme="majorHAnsi" w:cs="Arial"/>
          <w:sz w:val="20"/>
          <w:szCs w:val="20"/>
        </w:rPr>
        <w:t xml:space="preserve">môže podať námietky podľa § </w:t>
      </w:r>
      <w:r w:rsidR="002B6836" w:rsidRPr="00076944">
        <w:rPr>
          <w:rFonts w:asciiTheme="majorHAnsi" w:hAnsiTheme="majorHAnsi" w:cs="Arial"/>
          <w:sz w:val="20"/>
          <w:szCs w:val="20"/>
        </w:rPr>
        <w:t xml:space="preserve">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odseku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c</w:t>
      </w:r>
      <w:r w:rsidRPr="00076944">
        <w:rPr>
          <w:rFonts w:asciiTheme="majorHAnsi" w:hAnsiTheme="majorHAnsi" w:cs="Arial"/>
          <w:sz w:val="20"/>
          <w:szCs w:val="20"/>
        </w:rPr>
        <w:t xml:space="preserve">) až g) a na podanie námietok orgánom štátnej správy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1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e</w:t>
      </w:r>
      <w:r w:rsidRPr="00076944">
        <w:rPr>
          <w:rFonts w:asciiTheme="majorHAnsi" w:hAnsiTheme="majorHAnsi" w:cs="Arial"/>
          <w:sz w:val="20"/>
          <w:szCs w:val="20"/>
        </w:rPr>
        <w:t>) zákona o verejnom obstarávaní</w:t>
      </w:r>
      <w:r w:rsidR="004C7CA5" w:rsidRPr="00076944">
        <w:rPr>
          <w:rFonts w:asciiTheme="majorHAnsi" w:hAnsiTheme="majorHAnsi" w:cs="Arial"/>
          <w:sz w:val="20"/>
          <w:szCs w:val="20"/>
        </w:rPr>
        <w:t>.</w:t>
      </w:r>
    </w:p>
    <w:p w14:paraId="150D8EE9" w14:textId="77777777" w:rsidR="000E1242" w:rsidRPr="00076944" w:rsidRDefault="000E1242" w:rsidP="00026CCE">
      <w:pPr>
        <w:tabs>
          <w:tab w:val="left" w:pos="567"/>
        </w:tabs>
        <w:jc w:val="both"/>
        <w:rPr>
          <w:rFonts w:asciiTheme="majorHAnsi" w:hAnsiTheme="majorHAnsi" w:cs="Arial"/>
          <w:sz w:val="20"/>
          <w:szCs w:val="20"/>
        </w:rPr>
      </w:pPr>
    </w:p>
    <w:p w14:paraId="44303EC3" w14:textId="77777777" w:rsidR="00600008" w:rsidRPr="00076944" w:rsidRDefault="000F78C9" w:rsidP="00026CCE">
      <w:pPr>
        <w:jc w:val="center"/>
        <w:rPr>
          <w:rFonts w:asciiTheme="majorHAnsi" w:hAnsiTheme="majorHAnsi" w:cs="Arial"/>
          <w:b/>
          <w:bCs/>
          <w:sz w:val="20"/>
          <w:szCs w:val="20"/>
        </w:rPr>
      </w:pPr>
      <w:r w:rsidRPr="00076944">
        <w:rPr>
          <w:rFonts w:asciiTheme="majorHAnsi" w:hAnsiTheme="majorHAnsi" w:cs="Arial"/>
          <w:b/>
          <w:bCs/>
          <w:sz w:val="20"/>
          <w:szCs w:val="20"/>
        </w:rPr>
        <w:t>Časť VI</w:t>
      </w:r>
      <w:r w:rsidR="004C7CA5" w:rsidRPr="00076944">
        <w:rPr>
          <w:rFonts w:asciiTheme="majorHAnsi" w:hAnsiTheme="majorHAnsi" w:cs="Arial"/>
          <w:b/>
          <w:bCs/>
          <w:sz w:val="20"/>
          <w:szCs w:val="20"/>
        </w:rPr>
        <w:t>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 xml:space="preserve">. </w:t>
      </w:r>
    </w:p>
    <w:p w14:paraId="09E4963B" w14:textId="77777777" w:rsidR="004C7CA5"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Prijatie ponuky</w:t>
      </w:r>
    </w:p>
    <w:p w14:paraId="2163F91A" w14:textId="77777777" w:rsidR="00600008" w:rsidRPr="00076944" w:rsidRDefault="00600008" w:rsidP="00026CCE">
      <w:pPr>
        <w:rPr>
          <w:rFonts w:asciiTheme="majorHAnsi" w:hAnsiTheme="majorHAnsi" w:cs="Arial"/>
          <w:b/>
          <w:sz w:val="20"/>
          <w:szCs w:val="20"/>
        </w:rPr>
      </w:pPr>
    </w:p>
    <w:p w14:paraId="13581F9B" w14:textId="77777777" w:rsidR="00820B67"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Informácia o výsledku </w:t>
      </w:r>
      <w:r w:rsidR="005F4307" w:rsidRPr="00076944">
        <w:rPr>
          <w:rFonts w:asciiTheme="majorHAnsi" w:hAnsiTheme="majorHAnsi" w:cs="Arial"/>
          <w:b/>
          <w:bCs/>
          <w:smallCaps/>
          <w:sz w:val="20"/>
          <w:szCs w:val="20"/>
        </w:rPr>
        <w:t>vyhodnotenia</w:t>
      </w:r>
      <w:r w:rsidRPr="00076944">
        <w:rPr>
          <w:rFonts w:asciiTheme="majorHAnsi" w:hAnsiTheme="majorHAnsi" w:cs="Arial"/>
          <w:b/>
          <w:bCs/>
          <w:smallCaps/>
          <w:sz w:val="20"/>
          <w:szCs w:val="20"/>
        </w:rPr>
        <w:t xml:space="preserve"> ponúk</w:t>
      </w:r>
    </w:p>
    <w:p w14:paraId="0DCBAF60"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08B43A78" w14:textId="754FB47A" w:rsidR="00245563" w:rsidRDefault="00245563"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72DC02D6" w14:textId="6A59B0CF" w:rsidR="00931821" w:rsidRPr="009105DA" w:rsidRDefault="00931821"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po vyhodnotení ponúk, po skončení postupu podľa bodu 3</w:t>
      </w:r>
      <w:r w:rsidR="006320EA">
        <w:rPr>
          <w:rFonts w:asciiTheme="majorHAnsi" w:hAnsiTheme="majorHAnsi" w:cs="Arial"/>
          <w:sz w:val="20"/>
          <w:szCs w:val="20"/>
        </w:rPr>
        <w:t>2</w:t>
      </w:r>
      <w:r w:rsidRPr="009105DA">
        <w:rPr>
          <w:rFonts w:asciiTheme="majorHAnsi" w:hAnsiTheme="majorHAnsi" w:cs="Arial"/>
          <w:sz w:val="20"/>
          <w:szCs w:val="20"/>
        </w:rPr>
        <w:t>.1 súťažných podkladov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76944" w:rsidRDefault="00600008" w:rsidP="00882033">
      <w:pPr>
        <w:pStyle w:val="ListParagraph"/>
        <w:tabs>
          <w:tab w:val="left" w:pos="142"/>
          <w:tab w:val="left" w:pos="567"/>
        </w:tabs>
        <w:spacing w:after="0" w:line="240" w:lineRule="auto"/>
        <w:ind w:left="567"/>
        <w:jc w:val="both"/>
        <w:rPr>
          <w:rFonts w:asciiTheme="majorHAnsi" w:hAnsiTheme="majorHAnsi"/>
          <w:sz w:val="20"/>
          <w:szCs w:val="20"/>
        </w:rPr>
      </w:pPr>
    </w:p>
    <w:p w14:paraId="15A3D111" w14:textId="77777777" w:rsidR="00820B67" w:rsidRPr="00076944" w:rsidRDefault="004C7CA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Uzavretie zmluvy</w:t>
      </w:r>
    </w:p>
    <w:p w14:paraId="360CD051"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53B8C40D" w14:textId="488BCB8E" w:rsidR="005F51C6" w:rsidRPr="009105DA" w:rsidRDefault="00B70B6C" w:rsidP="00E95212">
      <w:pPr>
        <w:pStyle w:val="ListParagraph"/>
        <w:numPr>
          <w:ilvl w:val="1"/>
          <w:numId w:val="17"/>
        </w:numPr>
        <w:tabs>
          <w:tab w:val="left" w:pos="0"/>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uzavrie zmluvu s úspešným uchádzačom v súla</w:t>
      </w:r>
      <w:r w:rsidR="006D2C74" w:rsidRPr="009105DA">
        <w:rPr>
          <w:rFonts w:asciiTheme="majorHAnsi" w:hAnsiTheme="majorHAnsi" w:cs="Arial"/>
          <w:sz w:val="20"/>
          <w:szCs w:val="20"/>
        </w:rPr>
        <w:t>de s</w:t>
      </w:r>
      <w:r w:rsidR="00820B67" w:rsidRPr="009105DA">
        <w:rPr>
          <w:rFonts w:asciiTheme="majorHAnsi" w:hAnsiTheme="majorHAnsi" w:cs="Arial"/>
          <w:sz w:val="20"/>
          <w:szCs w:val="20"/>
        </w:rPr>
        <w:t xml:space="preserve"> § 56 </w:t>
      </w:r>
      <w:r w:rsidR="00AD3811" w:rsidRPr="009105DA">
        <w:rPr>
          <w:rFonts w:asciiTheme="majorHAnsi" w:hAnsiTheme="majorHAnsi" w:cs="Arial"/>
          <w:sz w:val="20"/>
          <w:szCs w:val="20"/>
        </w:rPr>
        <w:t>zákona o verejnom obstarávaní.</w:t>
      </w:r>
    </w:p>
    <w:p w14:paraId="22429817" w14:textId="77777777" w:rsidR="005F51C6" w:rsidRPr="00076944" w:rsidRDefault="00A61E07"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nesmie uzavrieť zmluvu s uchádzačom, ktor</w:t>
      </w:r>
      <w:r w:rsidR="0003231E" w:rsidRPr="00076944">
        <w:rPr>
          <w:rFonts w:asciiTheme="majorHAnsi" w:hAnsiTheme="majorHAnsi" w:cs="Arial"/>
          <w:sz w:val="20"/>
          <w:szCs w:val="20"/>
        </w:rPr>
        <w:t>ý</w:t>
      </w:r>
      <w:r w:rsidRPr="00076944">
        <w:rPr>
          <w:rFonts w:asciiTheme="majorHAnsi" w:hAnsiTheme="majorHAnsi" w:cs="Arial"/>
          <w:sz w:val="20"/>
          <w:szCs w:val="20"/>
        </w:rPr>
        <w:t xml:space="preserve"> m</w:t>
      </w:r>
      <w:r w:rsidR="0003231E" w:rsidRPr="00076944">
        <w:rPr>
          <w:rFonts w:asciiTheme="majorHAnsi" w:hAnsiTheme="majorHAnsi" w:cs="Arial"/>
          <w:sz w:val="20"/>
          <w:szCs w:val="20"/>
        </w:rPr>
        <w:t>á</w:t>
      </w:r>
      <w:r w:rsidRPr="00076944">
        <w:rPr>
          <w:rFonts w:asciiTheme="majorHAnsi" w:hAnsiTheme="majorHAnsi" w:cs="Arial"/>
          <w:sz w:val="20"/>
          <w:szCs w:val="20"/>
        </w:rPr>
        <w:t xml:space="preserve"> povinnosť zapisovať sa do registra partnerov verejného sektora a nie </w:t>
      </w:r>
      <w:r w:rsidR="00E247FF" w:rsidRPr="00076944">
        <w:rPr>
          <w:rFonts w:asciiTheme="majorHAnsi" w:hAnsiTheme="majorHAnsi" w:cs="Arial"/>
          <w:sz w:val="20"/>
          <w:szCs w:val="20"/>
        </w:rPr>
        <w:t xml:space="preserve">je </w:t>
      </w:r>
      <w:r w:rsidRPr="00076944">
        <w:rPr>
          <w:rFonts w:asciiTheme="majorHAnsi" w:hAnsiTheme="majorHAnsi" w:cs="Arial"/>
          <w:sz w:val="20"/>
          <w:szCs w:val="20"/>
        </w:rPr>
        <w:t>zapísan</w:t>
      </w:r>
      <w:r w:rsidR="00E247FF" w:rsidRPr="00076944">
        <w:rPr>
          <w:rFonts w:asciiTheme="majorHAnsi" w:hAnsiTheme="majorHAnsi" w:cs="Arial"/>
          <w:sz w:val="20"/>
          <w:szCs w:val="20"/>
        </w:rPr>
        <w:t>ý</w:t>
      </w:r>
      <w:r w:rsidRPr="00076944">
        <w:rPr>
          <w:rFonts w:asciiTheme="majorHAnsi" w:hAnsiTheme="majorHAnsi" w:cs="Arial"/>
          <w:sz w:val="20"/>
          <w:szCs w:val="20"/>
        </w:rPr>
        <w:t xml:space="preserve"> v registri partnerov verejného sektora, alebo ktor</w:t>
      </w:r>
      <w:r w:rsidR="00E247FF" w:rsidRPr="00076944">
        <w:rPr>
          <w:rFonts w:asciiTheme="majorHAnsi" w:hAnsiTheme="majorHAnsi" w:cs="Arial"/>
          <w:sz w:val="20"/>
          <w:szCs w:val="20"/>
        </w:rPr>
        <w:t>ého</w:t>
      </w:r>
      <w:r w:rsidRPr="00076944">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76944" w:rsidRDefault="007B761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Využitie subdodávateľov:</w:t>
      </w:r>
    </w:p>
    <w:p w14:paraId="3C9551E4" w14:textId="3379A226" w:rsidR="007B761E" w:rsidRPr="00B33A42" w:rsidRDefault="007B761E" w:rsidP="00B33A42">
      <w:pPr>
        <w:ind w:left="567"/>
        <w:jc w:val="both"/>
        <w:rPr>
          <w:rFonts w:asciiTheme="majorHAnsi" w:hAnsiTheme="majorHAnsi" w:cs="Arial"/>
          <w:sz w:val="20"/>
          <w:szCs w:val="20"/>
        </w:rPr>
      </w:pPr>
      <w:r w:rsidRPr="00B33A42">
        <w:rPr>
          <w:rFonts w:asciiTheme="majorHAnsi" w:hAnsiTheme="majorHAnsi" w:cs="Arial"/>
          <w:sz w:val="20"/>
          <w:szCs w:val="20"/>
        </w:rPr>
        <w:t xml:space="preserve">Úspešný uchádzač v zmluve v prílohe </w:t>
      </w:r>
      <w:r w:rsidR="00D601E7" w:rsidRPr="00B33A42">
        <w:rPr>
          <w:rFonts w:asciiTheme="majorHAnsi" w:hAnsiTheme="majorHAnsi" w:cs="Arial"/>
          <w:sz w:val="20"/>
          <w:szCs w:val="20"/>
        </w:rPr>
        <w:t>3</w:t>
      </w:r>
      <w:r w:rsidRPr="00B33A42">
        <w:rPr>
          <w:rFonts w:asciiTheme="majorHAnsi" w:hAnsiTheme="majorHAnsi" w:cs="Arial"/>
          <w:sz w:val="20"/>
          <w:szCs w:val="20"/>
        </w:rPr>
        <w:t xml:space="preserve"> 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47843244" w:rsidR="005F51C6" w:rsidRPr="00076944" w:rsidRDefault="007B761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Počas trvania zmluvy je úspešný uchádzač oprávnený zmeniť subdodávateľa uvedeného v prílohe  </w:t>
      </w:r>
      <w:r w:rsidR="00D601E7">
        <w:rPr>
          <w:rFonts w:asciiTheme="majorHAnsi" w:hAnsiTheme="majorHAnsi" w:cs="Arial"/>
          <w:sz w:val="20"/>
          <w:szCs w:val="20"/>
        </w:rPr>
        <w:t>3</w:t>
      </w:r>
      <w:r w:rsidRPr="00076944">
        <w:rPr>
          <w:rFonts w:asciiTheme="majorHAnsi" w:hAnsiTheme="majorHAnsi" w:cs="Arial"/>
          <w:sz w:val="20"/>
          <w:szCs w:val="20"/>
        </w:rPr>
        <w:t xml:space="preserve"> zmluvy v súlade s</w:t>
      </w:r>
      <w:r w:rsidR="0013070C" w:rsidRPr="00076944">
        <w:rPr>
          <w:rFonts w:asciiTheme="majorHAnsi" w:hAnsiTheme="majorHAnsi" w:cs="Arial"/>
          <w:sz w:val="20"/>
          <w:szCs w:val="20"/>
        </w:rPr>
        <w:t>o</w:t>
      </w:r>
      <w:r w:rsidRPr="00076944">
        <w:rPr>
          <w:rFonts w:asciiTheme="majorHAnsi" w:hAnsiTheme="majorHAnsi" w:cs="Arial"/>
          <w:sz w:val="20"/>
          <w:szCs w:val="20"/>
        </w:rPr>
        <w:t> zmluvou</w:t>
      </w:r>
      <w:r w:rsidR="005F51C6" w:rsidRPr="00076944">
        <w:rPr>
          <w:rFonts w:asciiTheme="majorHAnsi" w:hAnsiTheme="majorHAnsi" w:cs="Arial"/>
          <w:sz w:val="20"/>
          <w:szCs w:val="20"/>
        </w:rPr>
        <w:t>.</w:t>
      </w:r>
    </w:p>
    <w:p w14:paraId="5D7948BE" w14:textId="39DD6336" w:rsidR="003F67C3" w:rsidRPr="00076944" w:rsidRDefault="00BC4F2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Úspešný uchádza</w:t>
      </w:r>
      <w:r w:rsidR="007B761E" w:rsidRPr="00076944">
        <w:rPr>
          <w:rFonts w:asciiTheme="majorHAnsi" w:hAnsiTheme="majorHAnsi" w:cs="Arial"/>
          <w:sz w:val="20"/>
          <w:szCs w:val="20"/>
        </w:rPr>
        <w:t>č je povinný</w:t>
      </w:r>
      <w:r w:rsidRPr="00076944">
        <w:rPr>
          <w:rFonts w:asciiTheme="majorHAnsi" w:hAnsiTheme="majorHAnsi" w:cs="Arial"/>
          <w:sz w:val="20"/>
          <w:szCs w:val="20"/>
        </w:rPr>
        <w:t xml:space="preserve"> poskytnúť verejnému o</w:t>
      </w:r>
      <w:r w:rsidR="00FF44B8" w:rsidRPr="00076944">
        <w:rPr>
          <w:rFonts w:asciiTheme="majorHAnsi" w:hAnsiTheme="majorHAnsi" w:cs="Arial"/>
          <w:sz w:val="20"/>
          <w:szCs w:val="20"/>
        </w:rPr>
        <w:t>bstarávateľovi</w:t>
      </w:r>
      <w:r w:rsidRPr="00076944">
        <w:rPr>
          <w:rFonts w:asciiTheme="majorHAnsi" w:hAnsiTheme="majorHAnsi" w:cs="Arial"/>
          <w:sz w:val="20"/>
          <w:szCs w:val="20"/>
        </w:rPr>
        <w:t xml:space="preserve"> riadnu súčinnosť potrebnú na uzavretie zmluvy</w:t>
      </w:r>
      <w:r w:rsidR="007B761E" w:rsidRPr="00076944">
        <w:rPr>
          <w:rFonts w:asciiTheme="majorHAnsi" w:hAnsiTheme="majorHAnsi" w:cs="Arial"/>
          <w:sz w:val="20"/>
          <w:szCs w:val="20"/>
        </w:rPr>
        <w:t xml:space="preserve"> tak, aby mohla byť uzavretá</w:t>
      </w:r>
      <w:r w:rsidRPr="00076944">
        <w:rPr>
          <w:rFonts w:asciiTheme="majorHAnsi" w:hAnsiTheme="majorHAnsi" w:cs="Arial"/>
          <w:sz w:val="20"/>
          <w:szCs w:val="20"/>
        </w:rPr>
        <w:t xml:space="preserve"> do 10 pracovných dní odo dňa uplynutia lehoty podľa §</w:t>
      </w:r>
      <w:r w:rsidR="00047193">
        <w:rPr>
          <w:rFonts w:asciiTheme="majorHAnsi" w:hAnsiTheme="majorHAnsi" w:cs="Arial"/>
          <w:sz w:val="20"/>
          <w:szCs w:val="20"/>
        </w:rPr>
        <w:t> </w:t>
      </w:r>
      <w:r w:rsidRPr="00076944">
        <w:rPr>
          <w:rFonts w:asciiTheme="majorHAnsi" w:hAnsiTheme="majorHAnsi" w:cs="Arial"/>
          <w:sz w:val="20"/>
          <w:szCs w:val="20"/>
        </w:rPr>
        <w:t>56 odsekov 2 až 7</w:t>
      </w:r>
      <w:r w:rsidR="00FF44B8" w:rsidRPr="00076944">
        <w:rPr>
          <w:rFonts w:asciiTheme="majorHAnsi" w:hAnsiTheme="majorHAnsi" w:cs="Arial"/>
          <w:sz w:val="20"/>
          <w:szCs w:val="20"/>
        </w:rPr>
        <w:t xml:space="preserve"> zákona o verejnom obstarávaní</w:t>
      </w:r>
      <w:r w:rsidR="007B761E" w:rsidRPr="00076944">
        <w:rPr>
          <w:rFonts w:asciiTheme="majorHAnsi" w:hAnsiTheme="majorHAnsi" w:cs="Arial"/>
          <w:sz w:val="20"/>
          <w:szCs w:val="20"/>
        </w:rPr>
        <w:t>, ak bol</w:t>
      </w:r>
      <w:r w:rsidRPr="00076944">
        <w:rPr>
          <w:rFonts w:asciiTheme="majorHAnsi" w:hAnsiTheme="majorHAnsi" w:cs="Arial"/>
          <w:sz w:val="20"/>
          <w:szCs w:val="20"/>
        </w:rPr>
        <w:t xml:space="preserve"> na </w:t>
      </w:r>
      <w:r w:rsidR="007B761E" w:rsidRPr="00076944">
        <w:rPr>
          <w:rFonts w:asciiTheme="majorHAnsi" w:hAnsiTheme="majorHAnsi" w:cs="Arial"/>
          <w:sz w:val="20"/>
          <w:szCs w:val="20"/>
        </w:rPr>
        <w:t>jej uzavretie písomne vyzvaný</w:t>
      </w:r>
      <w:r w:rsidRPr="00076944">
        <w:rPr>
          <w:rFonts w:asciiTheme="majorHAnsi" w:hAnsiTheme="majorHAnsi" w:cs="Arial"/>
          <w:sz w:val="20"/>
          <w:szCs w:val="20"/>
        </w:rPr>
        <w:t>.</w:t>
      </w:r>
    </w:p>
    <w:p w14:paraId="10E88F9F" w14:textId="77777777" w:rsidR="00CF35AA" w:rsidRPr="00076944"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76944" w:rsidRDefault="007D534C"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IX</w:t>
      </w:r>
      <w:r w:rsidR="004C7CA5" w:rsidRPr="00076944">
        <w:rPr>
          <w:rFonts w:asciiTheme="majorHAnsi" w:hAnsiTheme="majorHAnsi" w:cs="Arial"/>
          <w:b/>
          <w:bCs/>
          <w:sz w:val="20"/>
          <w:szCs w:val="20"/>
        </w:rPr>
        <w:t xml:space="preserve">. </w:t>
      </w:r>
    </w:p>
    <w:p w14:paraId="0D25C11C" w14:textId="77777777" w:rsidR="00600008"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Súhrn</w:t>
      </w:r>
      <w:r w:rsidR="005521B9" w:rsidRPr="00076944">
        <w:rPr>
          <w:rFonts w:asciiTheme="majorHAnsi" w:hAnsiTheme="majorHAnsi" w:cs="Arial"/>
          <w:b/>
          <w:sz w:val="20"/>
          <w:szCs w:val="20"/>
        </w:rPr>
        <w:t xml:space="preserve"> vybratých charakteristík</w:t>
      </w:r>
      <w:r w:rsidR="000D44C2" w:rsidRPr="00076944">
        <w:rPr>
          <w:rFonts w:asciiTheme="majorHAnsi" w:hAnsiTheme="majorHAnsi" w:cs="Arial"/>
          <w:b/>
          <w:sz w:val="20"/>
          <w:szCs w:val="20"/>
        </w:rPr>
        <w:t xml:space="preserve"> verejného obstarávania</w:t>
      </w:r>
    </w:p>
    <w:p w14:paraId="7C6E1214" w14:textId="77777777" w:rsidR="00026CCE" w:rsidRPr="00076944" w:rsidRDefault="00026CCE" w:rsidP="00922F7A">
      <w:pPr>
        <w:rPr>
          <w:rFonts w:asciiTheme="majorHAnsi" w:hAnsiTheme="majorHAnsi" w:cs="Arial"/>
          <w:b/>
          <w:sz w:val="20"/>
          <w:szCs w:val="20"/>
        </w:rPr>
      </w:pPr>
    </w:p>
    <w:p w14:paraId="549F829C" w14:textId="1C0132A6" w:rsidR="004C7CA5" w:rsidRPr="00076944" w:rsidRDefault="00AC7C30"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19" w:name="_Hlk13047325"/>
      <w:r w:rsidRPr="00076944">
        <w:rPr>
          <w:rFonts w:asciiTheme="majorHAnsi" w:hAnsiTheme="majorHAnsi" w:cs="Arial"/>
          <w:b/>
          <w:bCs/>
          <w:smallCaps/>
          <w:sz w:val="20"/>
          <w:szCs w:val="20"/>
        </w:rPr>
        <w:t>V</w:t>
      </w:r>
      <w:r w:rsidR="004C7CA5" w:rsidRPr="00076944">
        <w:rPr>
          <w:rFonts w:asciiTheme="majorHAnsi" w:hAnsiTheme="majorHAnsi" w:cs="Arial"/>
          <w:b/>
          <w:bCs/>
          <w:smallCaps/>
          <w:sz w:val="20"/>
          <w:szCs w:val="20"/>
        </w:rPr>
        <w:t>šeobecné ustanovenia</w:t>
      </w:r>
    </w:p>
    <w:bookmarkEnd w:id="19"/>
    <w:p w14:paraId="000AB6C7" w14:textId="77777777" w:rsidR="002A2CD7" w:rsidRPr="002A2CD7" w:rsidRDefault="002A2CD7" w:rsidP="002A2CD7">
      <w:pPr>
        <w:pStyle w:val="ListParagraph"/>
        <w:numPr>
          <w:ilvl w:val="0"/>
          <w:numId w:val="17"/>
        </w:numPr>
        <w:spacing w:after="0" w:line="240" w:lineRule="auto"/>
        <w:jc w:val="both"/>
        <w:rPr>
          <w:rFonts w:asciiTheme="majorHAnsi" w:hAnsiTheme="majorHAnsi" w:cs="Arial"/>
          <w:vanish/>
          <w:sz w:val="20"/>
          <w:szCs w:val="20"/>
        </w:rPr>
      </w:pPr>
    </w:p>
    <w:p w14:paraId="1FE93834" w14:textId="2F4187FD" w:rsidR="00076113" w:rsidRPr="009105DA" w:rsidRDefault="00076113">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si vyhradzuje právo komunikovať iba v štátnom (slovenskom) jazyku.</w:t>
      </w:r>
    </w:p>
    <w:p w14:paraId="6CCA58C1" w14:textId="61CA1089" w:rsidR="000F3EB2" w:rsidRPr="00076944" w:rsidRDefault="004C7CA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si vyhradzuje právo postupovať priamym rok</w:t>
      </w:r>
      <w:r w:rsidR="007B7911" w:rsidRPr="00076944">
        <w:rPr>
          <w:rFonts w:asciiTheme="majorHAnsi" w:hAnsiTheme="majorHAnsi" w:cs="Arial"/>
          <w:sz w:val="20"/>
          <w:szCs w:val="20"/>
        </w:rPr>
        <w:t xml:space="preserve">ovacím konaním </w:t>
      </w:r>
      <w:r w:rsidR="00866959" w:rsidRPr="00076944">
        <w:rPr>
          <w:rFonts w:asciiTheme="majorHAnsi" w:hAnsiTheme="majorHAnsi" w:cs="Arial"/>
          <w:sz w:val="20"/>
          <w:szCs w:val="20"/>
        </w:rPr>
        <w:t xml:space="preserve">pri naplnení podmienky </w:t>
      </w:r>
      <w:r w:rsidR="007B7911" w:rsidRPr="00076944">
        <w:rPr>
          <w:rFonts w:asciiTheme="majorHAnsi" w:hAnsiTheme="majorHAnsi" w:cs="Arial"/>
          <w:sz w:val="20"/>
          <w:szCs w:val="20"/>
        </w:rPr>
        <w:t xml:space="preserve">podľa </w:t>
      </w:r>
      <w:r w:rsidRPr="00076944">
        <w:rPr>
          <w:rFonts w:asciiTheme="majorHAnsi" w:hAnsiTheme="majorHAnsi" w:cs="Arial"/>
          <w:sz w:val="20"/>
          <w:szCs w:val="20"/>
        </w:rPr>
        <w:t>§</w:t>
      </w:r>
      <w:r w:rsidR="00852FA1" w:rsidRPr="00076944">
        <w:rPr>
          <w:rFonts w:asciiTheme="majorHAnsi" w:hAnsiTheme="majorHAnsi" w:cs="Arial"/>
          <w:sz w:val="20"/>
          <w:szCs w:val="20"/>
        </w:rPr>
        <w:t xml:space="preserve"> </w:t>
      </w:r>
      <w:r w:rsidR="00B70B6C" w:rsidRPr="00076944">
        <w:rPr>
          <w:rFonts w:asciiTheme="majorHAnsi" w:hAnsiTheme="majorHAnsi" w:cs="Arial"/>
          <w:sz w:val="20"/>
          <w:szCs w:val="20"/>
        </w:rPr>
        <w:t>81</w:t>
      </w:r>
      <w:r w:rsidRPr="00076944">
        <w:rPr>
          <w:rFonts w:asciiTheme="majorHAnsi" w:hAnsiTheme="majorHAnsi" w:cs="Arial"/>
          <w:sz w:val="20"/>
          <w:szCs w:val="20"/>
        </w:rPr>
        <w:t xml:space="preserve"> </w:t>
      </w:r>
      <w:r w:rsidR="00AE5068" w:rsidRPr="00076944">
        <w:rPr>
          <w:rFonts w:asciiTheme="majorHAnsi" w:hAnsiTheme="majorHAnsi" w:cs="Arial"/>
          <w:sz w:val="20"/>
          <w:szCs w:val="20"/>
        </w:rPr>
        <w:t xml:space="preserve">ods. 1 písm. </w:t>
      </w:r>
      <w:r w:rsidR="00B70B6C" w:rsidRPr="00076944">
        <w:rPr>
          <w:rFonts w:asciiTheme="majorHAnsi" w:hAnsiTheme="majorHAnsi" w:cs="Arial"/>
          <w:sz w:val="20"/>
          <w:szCs w:val="20"/>
        </w:rPr>
        <w:t>a</w:t>
      </w:r>
      <w:r w:rsidR="00AE5068" w:rsidRPr="00076944">
        <w:rPr>
          <w:rFonts w:asciiTheme="majorHAnsi" w:hAnsiTheme="majorHAnsi" w:cs="Arial"/>
          <w:sz w:val="20"/>
          <w:szCs w:val="20"/>
        </w:rPr>
        <w:t xml:space="preserve">) </w:t>
      </w:r>
      <w:r w:rsidRPr="00076944">
        <w:rPr>
          <w:rFonts w:asciiTheme="majorHAnsi" w:hAnsiTheme="majorHAnsi" w:cs="Arial"/>
          <w:sz w:val="20"/>
          <w:szCs w:val="20"/>
        </w:rPr>
        <w:t>zákona o verejnom obstarávaní</w:t>
      </w:r>
      <w:r w:rsidR="005969DD" w:rsidRPr="0007694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76944" w:rsidRDefault="007B7911"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môže zrušiť vyhlásený postup zadávania zákazky podľa ustanovení</w:t>
      </w:r>
      <w:r w:rsidR="00AD3811" w:rsidRPr="00076944">
        <w:rPr>
          <w:rFonts w:asciiTheme="majorHAnsi" w:hAnsiTheme="majorHAnsi" w:cs="Arial"/>
          <w:sz w:val="20"/>
          <w:szCs w:val="20"/>
        </w:rPr>
        <w:t xml:space="preserve"> zákona o verejnom obstarávaní.</w:t>
      </w:r>
    </w:p>
    <w:p w14:paraId="5164C52E" w14:textId="1642D71A" w:rsidR="004C7CA5" w:rsidRPr="00076944" w:rsidRDefault="00AE5068"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 použitom postupe verejného obstarávania platia pre ostatné ustanovenia neupravené týmito </w:t>
      </w:r>
      <w:r w:rsidR="00820B67" w:rsidRPr="00076944">
        <w:rPr>
          <w:rFonts w:asciiTheme="majorHAnsi" w:hAnsiTheme="majorHAnsi" w:cs="Arial"/>
          <w:sz w:val="20"/>
          <w:szCs w:val="20"/>
        </w:rPr>
        <w:t>súťažnými podkladmi</w:t>
      </w:r>
      <w:r w:rsidRPr="00076944">
        <w:rPr>
          <w:rFonts w:asciiTheme="majorHAnsi" w:hAnsiTheme="majorHAnsi" w:cs="Arial"/>
          <w:sz w:val="20"/>
          <w:szCs w:val="20"/>
        </w:rPr>
        <w:t xml:space="preserve">, príslušné ustanovenia </w:t>
      </w:r>
      <w:r w:rsidR="00B70B6C" w:rsidRPr="00076944">
        <w:rPr>
          <w:rFonts w:asciiTheme="majorHAnsi" w:hAnsiTheme="majorHAnsi" w:cs="Arial"/>
          <w:sz w:val="20"/>
          <w:szCs w:val="20"/>
        </w:rPr>
        <w:t>zákona o verejnom obstarávaní</w:t>
      </w:r>
      <w:r w:rsidRPr="00076944">
        <w:rPr>
          <w:rFonts w:asciiTheme="majorHAnsi" w:hAnsiTheme="majorHAnsi" w:cs="Arial"/>
          <w:sz w:val="20"/>
          <w:szCs w:val="20"/>
        </w:rPr>
        <w:t xml:space="preserve"> a ostatných relevantných právnych predpisov platných na území Slovenskej </w:t>
      </w:r>
      <w:r w:rsidR="00D86AC1" w:rsidRPr="00076944">
        <w:rPr>
          <w:rFonts w:asciiTheme="majorHAnsi" w:hAnsiTheme="majorHAnsi" w:cs="Arial"/>
          <w:sz w:val="20"/>
          <w:szCs w:val="20"/>
        </w:rPr>
        <w:t>r</w:t>
      </w:r>
      <w:r w:rsidR="005521B9" w:rsidRPr="00076944">
        <w:rPr>
          <w:rFonts w:asciiTheme="majorHAnsi" w:hAnsiTheme="majorHAnsi" w:cs="Arial"/>
          <w:sz w:val="20"/>
          <w:szCs w:val="20"/>
        </w:rPr>
        <w:t>epubliky.</w:t>
      </w:r>
    </w:p>
    <w:p w14:paraId="21ED692D" w14:textId="77777777" w:rsidR="00775443" w:rsidRPr="00076944" w:rsidRDefault="00775443" w:rsidP="005969DD">
      <w:pPr>
        <w:tabs>
          <w:tab w:val="left" w:pos="567"/>
        </w:tabs>
        <w:jc w:val="both"/>
        <w:rPr>
          <w:rFonts w:asciiTheme="majorHAnsi" w:hAnsiTheme="majorHAnsi" w:cs="Arial"/>
          <w:sz w:val="20"/>
          <w:szCs w:val="20"/>
        </w:rPr>
      </w:pPr>
    </w:p>
    <w:p w14:paraId="2BE8B9AB" w14:textId="77777777" w:rsidR="000E1242" w:rsidRPr="00076944" w:rsidRDefault="000E1242" w:rsidP="00C448EB">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bCs/>
          <w:sz w:val="20"/>
          <w:szCs w:val="20"/>
        </w:rPr>
        <w:br w:type="page"/>
      </w:r>
    </w:p>
    <w:p w14:paraId="1A279231" w14:textId="2704749C" w:rsidR="00415275" w:rsidRPr="00076944" w:rsidRDefault="00415275" w:rsidP="006B06AC">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w:t>
      </w:r>
      <w:r w:rsidR="00131F98" w:rsidRPr="00076944">
        <w:rPr>
          <w:rFonts w:asciiTheme="majorHAnsi" w:hAnsiTheme="majorHAnsi" w:cs="Arial"/>
          <w:b/>
          <w:bCs/>
          <w:sz w:val="20"/>
          <w:szCs w:val="20"/>
        </w:rPr>
        <w:t xml:space="preserve">a č. 1 </w:t>
      </w:r>
      <w:r w:rsidR="006A41AD" w:rsidRPr="00076944">
        <w:rPr>
          <w:rFonts w:asciiTheme="majorHAnsi" w:hAnsiTheme="majorHAnsi" w:cs="Arial"/>
          <w:b/>
          <w:bCs/>
          <w:sz w:val="20"/>
          <w:szCs w:val="20"/>
        </w:rPr>
        <w:t>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A.1</w:t>
      </w:r>
      <w:r w:rsidR="00343721" w:rsidRPr="00076944">
        <w:rPr>
          <w:rFonts w:asciiTheme="majorHAnsi" w:hAnsiTheme="majorHAnsi" w:cs="Arial"/>
          <w:b/>
          <w:sz w:val="20"/>
          <w:szCs w:val="20"/>
        </w:rPr>
        <w:t xml:space="preserve"> </w:t>
      </w:r>
      <w:r w:rsidRPr="00076944">
        <w:rPr>
          <w:rFonts w:asciiTheme="majorHAnsi" w:hAnsiTheme="majorHAnsi" w:cs="Arial"/>
          <w:b/>
          <w:bCs/>
          <w:i/>
          <w:sz w:val="20"/>
          <w:szCs w:val="20"/>
        </w:rPr>
        <w:t xml:space="preserve">POKYNY </w:t>
      </w:r>
      <w:r w:rsidR="008C75DA" w:rsidRPr="00076944">
        <w:rPr>
          <w:rFonts w:asciiTheme="majorHAnsi" w:hAnsiTheme="majorHAnsi" w:cs="Arial"/>
          <w:b/>
          <w:bCs/>
          <w:i/>
          <w:sz w:val="20"/>
          <w:szCs w:val="20"/>
        </w:rPr>
        <w:t>NA VYPRACOVANIE PONUKY</w:t>
      </w:r>
    </w:p>
    <w:p w14:paraId="7B2016B2" w14:textId="77777777" w:rsidR="00415275" w:rsidRPr="00076944" w:rsidRDefault="00415275" w:rsidP="006B06AC">
      <w:pPr>
        <w:spacing w:line="276" w:lineRule="auto"/>
        <w:jc w:val="center"/>
        <w:rPr>
          <w:rFonts w:asciiTheme="majorHAnsi" w:hAnsiTheme="majorHAnsi" w:cs="Arial"/>
          <w:b/>
          <w:bCs/>
          <w:sz w:val="20"/>
          <w:szCs w:val="20"/>
        </w:rPr>
      </w:pPr>
    </w:p>
    <w:p w14:paraId="1913B403" w14:textId="77777777" w:rsidR="006A41AD" w:rsidRPr="00076944" w:rsidRDefault="006A41AD" w:rsidP="006B06AC">
      <w:pPr>
        <w:spacing w:line="276" w:lineRule="auto"/>
        <w:jc w:val="center"/>
        <w:rPr>
          <w:rFonts w:asciiTheme="majorHAnsi" w:hAnsiTheme="majorHAnsi" w:cs="Arial"/>
          <w:b/>
          <w:bCs/>
          <w:sz w:val="20"/>
          <w:szCs w:val="20"/>
        </w:rPr>
      </w:pPr>
    </w:p>
    <w:p w14:paraId="23ED889F" w14:textId="6A583DAB" w:rsidR="006B0E54" w:rsidRPr="00076944" w:rsidRDefault="006B0E54" w:rsidP="006B0E54">
      <w:pPr>
        <w:pStyle w:val="BodyText"/>
        <w:jc w:val="center"/>
        <w:rPr>
          <w:rFonts w:asciiTheme="majorHAnsi" w:hAnsiTheme="majorHAnsi" w:cs="Arial"/>
          <w:b/>
          <w:sz w:val="20"/>
          <w:szCs w:val="20"/>
        </w:rPr>
      </w:pPr>
      <w:r w:rsidRPr="002560BF">
        <w:rPr>
          <w:rFonts w:asciiTheme="majorHAnsi" w:hAnsiTheme="majorHAnsi" w:cs="Arial"/>
          <w:b/>
          <w:sz w:val="20"/>
          <w:szCs w:val="20"/>
        </w:rPr>
        <w:t>VYHLÁSENIA UCHÁDZAČA</w:t>
      </w:r>
    </w:p>
    <w:p w14:paraId="6A9EF1B5" w14:textId="77777777" w:rsidR="006B0E54" w:rsidRPr="00076944" w:rsidRDefault="006B0E54" w:rsidP="006B0E54">
      <w:pPr>
        <w:pStyle w:val="BodyText"/>
        <w:jc w:val="left"/>
        <w:rPr>
          <w:rFonts w:asciiTheme="majorHAnsi" w:hAnsiTheme="majorHAnsi" w:cs="Arial"/>
          <w:sz w:val="20"/>
          <w:szCs w:val="20"/>
        </w:rPr>
      </w:pPr>
    </w:p>
    <w:p w14:paraId="37E9B191" w14:textId="77777777" w:rsidR="00A23ADE" w:rsidRPr="00076944" w:rsidRDefault="006B0E54" w:rsidP="00A23ADE">
      <w:pPr>
        <w:pStyle w:val="BodyText"/>
        <w:rPr>
          <w:rFonts w:asciiTheme="majorHAnsi" w:hAnsiTheme="majorHAnsi" w:cs="Arial"/>
          <w:sz w:val="20"/>
          <w:szCs w:val="20"/>
        </w:rPr>
      </w:pPr>
      <w:r w:rsidRPr="00076944">
        <w:rPr>
          <w:rFonts w:asciiTheme="majorHAnsi" w:hAnsiTheme="majorHAnsi" w:cs="Arial"/>
          <w:sz w:val="20"/>
          <w:szCs w:val="20"/>
        </w:rPr>
        <w:t>Uchádzač</w:t>
      </w:r>
    </w:p>
    <w:p w14:paraId="6EABA490" w14:textId="159AB916"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9D51329" w14:textId="2D98C100"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[obchodné meno,</w:t>
      </w:r>
      <w:r w:rsidR="006B0E54" w:rsidRPr="00076944">
        <w:rPr>
          <w:rFonts w:asciiTheme="majorHAnsi" w:hAnsiTheme="majorHAnsi" w:cs="Arial"/>
          <w:i/>
          <w:sz w:val="20"/>
          <w:szCs w:val="20"/>
        </w:rPr>
        <w:t xml:space="preserve"> sídlo/miesto podnikania uchádzača</w:t>
      </w:r>
      <w:r w:rsidRPr="00076944">
        <w:rPr>
          <w:rFonts w:asciiTheme="majorHAnsi" w:hAnsiTheme="majorHAnsi" w:cs="Arial"/>
          <w:i/>
          <w:sz w:val="20"/>
          <w:szCs w:val="20"/>
        </w:rPr>
        <w:t>, IČO</w:t>
      </w:r>
      <w:r w:rsidR="006B0E54" w:rsidRPr="00076944">
        <w:rPr>
          <w:rFonts w:asciiTheme="majorHAnsi" w:hAnsiTheme="majorHAnsi" w:cs="Arial"/>
          <w:i/>
          <w:sz w:val="20"/>
          <w:szCs w:val="20"/>
        </w:rPr>
        <w:t xml:space="preserve"> alebo obchodné mená a sídla/miesta podnikania</w:t>
      </w:r>
      <w:r w:rsidRPr="00076944">
        <w:rPr>
          <w:rFonts w:asciiTheme="majorHAnsi" w:hAnsiTheme="majorHAnsi" w:cs="Arial"/>
          <w:i/>
          <w:sz w:val="20"/>
          <w:szCs w:val="20"/>
        </w:rPr>
        <w:t>, IČO čísla</w:t>
      </w:r>
      <w:r w:rsidR="006B0E54" w:rsidRPr="00076944">
        <w:rPr>
          <w:rFonts w:asciiTheme="majorHAnsi" w:hAnsiTheme="majorHAnsi" w:cs="Arial"/>
          <w:i/>
          <w:sz w:val="20"/>
          <w:szCs w:val="20"/>
        </w:rPr>
        <w:t xml:space="preserve"> všetkých členov skupiny dodávateľov]</w:t>
      </w:r>
    </w:p>
    <w:p w14:paraId="0E4CE6A3" w14:textId="77777777" w:rsidR="006B0E54" w:rsidRPr="00076944" w:rsidRDefault="006B0E54" w:rsidP="00AF175C">
      <w:pPr>
        <w:pStyle w:val="BodyText"/>
        <w:rPr>
          <w:rFonts w:asciiTheme="majorHAnsi" w:hAnsiTheme="majorHAnsi" w:cs="Arial"/>
          <w:sz w:val="20"/>
          <w:szCs w:val="20"/>
        </w:rPr>
      </w:pPr>
    </w:p>
    <w:p w14:paraId="1461B02D" w14:textId="757A7FC9" w:rsidR="006B0E54" w:rsidRDefault="006B0E54" w:rsidP="00AF175C">
      <w:pPr>
        <w:pStyle w:val="BodyText"/>
        <w:rPr>
          <w:rFonts w:asciiTheme="majorHAnsi" w:hAnsiTheme="majorHAnsi" w:cs="Arial"/>
          <w:sz w:val="20"/>
          <w:szCs w:val="20"/>
        </w:rPr>
      </w:pPr>
      <w:r w:rsidRPr="00076944">
        <w:rPr>
          <w:rFonts w:asciiTheme="majorHAnsi" w:hAnsiTheme="majorHAnsi" w:cs="Arial"/>
          <w:sz w:val="20"/>
          <w:szCs w:val="20"/>
        </w:rPr>
        <w:t>týmto vyhlasuje, že v nadlimitnej zákazke na predmet zákazky:</w:t>
      </w:r>
      <w:r w:rsidR="002B0650" w:rsidRPr="00076944">
        <w:rPr>
          <w:rFonts w:asciiTheme="majorHAnsi" w:hAnsiTheme="majorHAnsi" w:cs="Arial"/>
          <w:sz w:val="20"/>
          <w:szCs w:val="20"/>
        </w:rPr>
        <w:t xml:space="preserve"> </w:t>
      </w:r>
      <w:r w:rsidR="008C2E34" w:rsidRPr="008C2E34">
        <w:rPr>
          <w:rFonts w:asciiTheme="majorHAnsi" w:hAnsiTheme="majorHAnsi" w:cs="Arial"/>
          <w:sz w:val="20"/>
          <w:szCs w:val="20"/>
        </w:rPr>
        <w:t>Dátová stratégia Národnej banky Slovenska</w:t>
      </w:r>
    </w:p>
    <w:p w14:paraId="7785473D" w14:textId="77777777" w:rsidR="008C2E34" w:rsidRPr="00076944" w:rsidRDefault="008C2E34" w:rsidP="00AF175C">
      <w:pPr>
        <w:pStyle w:val="BodyText"/>
        <w:rPr>
          <w:rFonts w:asciiTheme="majorHAnsi" w:hAnsiTheme="majorHAnsi" w:cs="Arial"/>
          <w:sz w:val="20"/>
          <w:szCs w:val="20"/>
        </w:rPr>
      </w:pPr>
    </w:p>
    <w:p w14:paraId="02B05AB6" w14:textId="74506F76"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 xml:space="preserve">súhlasí s podmienkami nadlimitnej zákazky určenými verejným obstarávateľom v súťažných podkladoch </w:t>
      </w:r>
      <w:r w:rsidR="008C2E34">
        <w:rPr>
          <w:rFonts w:asciiTheme="majorHAnsi" w:hAnsiTheme="majorHAnsi" w:cs="Arial"/>
          <w:sz w:val="20"/>
          <w:szCs w:val="20"/>
        </w:rPr>
        <w:br/>
      </w:r>
      <w:r w:rsidRPr="00076944">
        <w:rPr>
          <w:rFonts w:asciiTheme="majorHAnsi" w:hAnsiTheme="majorHAnsi" w:cs="Arial"/>
          <w:sz w:val="20"/>
          <w:szCs w:val="20"/>
        </w:rPr>
        <w:t>a v iných dokumentoch poskytnutých verejným obstarávateľom v lehote na predkladanie ponúk,</w:t>
      </w:r>
    </w:p>
    <w:p w14:paraId="4294999C" w14:textId="294EA03E" w:rsidR="006B0E54" w:rsidRPr="00076944" w:rsidRDefault="006B0E54" w:rsidP="005A7997">
      <w:pPr>
        <w:pStyle w:val="BodyText"/>
        <w:ind w:left="425" w:hanging="425"/>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je dôkladne oboznámený s celým obsahom súťažných p</w:t>
      </w:r>
      <w:r w:rsidR="00AE3C31" w:rsidRPr="00076944">
        <w:rPr>
          <w:rFonts w:asciiTheme="majorHAnsi" w:hAnsiTheme="majorHAnsi" w:cs="Arial"/>
          <w:sz w:val="20"/>
          <w:szCs w:val="20"/>
        </w:rPr>
        <w:t xml:space="preserve">odkladov, návrhom </w:t>
      </w:r>
      <w:r w:rsidR="00A23ADE" w:rsidRPr="00076944">
        <w:rPr>
          <w:rFonts w:asciiTheme="majorHAnsi" w:hAnsiTheme="majorHAnsi" w:cs="Arial"/>
          <w:sz w:val="20"/>
          <w:szCs w:val="20"/>
        </w:rPr>
        <w:t>zmluvy</w:t>
      </w:r>
      <w:r w:rsidR="00AE3C31" w:rsidRPr="00076944">
        <w:rPr>
          <w:rFonts w:asciiTheme="majorHAnsi" w:hAnsiTheme="majorHAnsi" w:cs="Arial"/>
          <w:sz w:val="20"/>
          <w:szCs w:val="20"/>
        </w:rPr>
        <w:t>, vrátane všetkých ich</w:t>
      </w:r>
      <w:r w:rsidRPr="00076944">
        <w:rPr>
          <w:rFonts w:asciiTheme="majorHAnsi" w:hAnsiTheme="majorHAnsi" w:cs="Arial"/>
          <w:sz w:val="20"/>
          <w:szCs w:val="20"/>
        </w:rPr>
        <w:t xml:space="preserve"> príloh,</w:t>
      </w:r>
    </w:p>
    <w:p w14:paraId="59D5D6EE" w14:textId="77777777" w:rsidR="00AE3C31"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všetky doklady, dokumenty, vyhlásenia a údaje uvedené v ponuke sú pravdivé a úplné,</w:t>
      </w:r>
    </w:p>
    <w:p w14:paraId="7BA35075" w14:textId="77777777"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predkladá iba jednu ponuku a</w:t>
      </w:r>
    </w:p>
    <w:p w14:paraId="43529D34" w14:textId="4BDCDBBC"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nie je členom skupiny dodávateľov, ktorá ako iný uchádzač predkladá ponuku</w:t>
      </w:r>
      <w:r w:rsidR="00C5250B" w:rsidRPr="00076944">
        <w:rPr>
          <w:rFonts w:asciiTheme="majorHAnsi" w:hAnsiTheme="majorHAnsi" w:cs="Arial"/>
          <w:sz w:val="20"/>
          <w:szCs w:val="20"/>
        </w:rPr>
        <w:t>.</w:t>
      </w:r>
    </w:p>
    <w:p w14:paraId="7CFAC54B" w14:textId="77777777" w:rsidR="006B0E54" w:rsidRPr="00076944" w:rsidRDefault="006B0E54" w:rsidP="00AE3C31">
      <w:pPr>
        <w:pStyle w:val="BodyText"/>
        <w:rPr>
          <w:rFonts w:asciiTheme="majorHAnsi" w:hAnsiTheme="majorHAnsi" w:cs="Arial"/>
          <w:sz w:val="20"/>
          <w:szCs w:val="20"/>
        </w:rPr>
      </w:pPr>
    </w:p>
    <w:p w14:paraId="3B6FD531" w14:textId="77777777" w:rsidR="00AE3C31" w:rsidRPr="00076944" w:rsidRDefault="00AE3C31" w:rsidP="00AE3C31">
      <w:pPr>
        <w:pStyle w:val="BodyText"/>
        <w:rPr>
          <w:rFonts w:asciiTheme="majorHAnsi" w:hAnsiTheme="majorHAnsi" w:cs="Arial"/>
          <w:sz w:val="20"/>
          <w:szCs w:val="20"/>
        </w:rPr>
      </w:pPr>
    </w:p>
    <w:p w14:paraId="4C5297E2" w14:textId="77777777" w:rsidR="00AE3C31" w:rsidRPr="00076944" w:rsidRDefault="00AE3C31" w:rsidP="00AE3C31">
      <w:pPr>
        <w:pStyle w:val="BodyText"/>
        <w:rPr>
          <w:rFonts w:asciiTheme="majorHAnsi" w:hAnsiTheme="majorHAnsi" w:cs="Arial"/>
          <w:sz w:val="20"/>
          <w:szCs w:val="20"/>
        </w:rPr>
      </w:pPr>
    </w:p>
    <w:p w14:paraId="1799A633" w14:textId="77777777" w:rsidR="00AE3C31" w:rsidRPr="00076944" w:rsidRDefault="00AE3C31" w:rsidP="00AE3C31">
      <w:pPr>
        <w:pStyle w:val="BodyText"/>
        <w:rPr>
          <w:rFonts w:asciiTheme="majorHAnsi" w:hAnsiTheme="majorHAnsi" w:cs="Arial"/>
          <w:sz w:val="20"/>
          <w:szCs w:val="20"/>
        </w:rPr>
      </w:pPr>
    </w:p>
    <w:p w14:paraId="7C89B7FC"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03ECB5F0" w14:textId="77777777" w:rsidTr="001A354D">
        <w:tc>
          <w:tcPr>
            <w:tcW w:w="4463" w:type="dxa"/>
          </w:tcPr>
          <w:p w14:paraId="4A6426FF"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7F38E691"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4F23206" w14:textId="77777777" w:rsidR="006B0E54" w:rsidRPr="00076944" w:rsidRDefault="006B0E54" w:rsidP="001A354D">
            <w:pPr>
              <w:pStyle w:val="BodyText"/>
              <w:jc w:val="left"/>
              <w:rPr>
                <w:rFonts w:asciiTheme="majorHAnsi" w:hAnsiTheme="majorHAnsi" w:cs="Arial"/>
                <w:sz w:val="20"/>
                <w:szCs w:val="20"/>
              </w:rPr>
            </w:pPr>
          </w:p>
          <w:p w14:paraId="1A75F902" w14:textId="77777777" w:rsidR="006B0E54" w:rsidRPr="00076944" w:rsidRDefault="006B0E54" w:rsidP="001A354D">
            <w:pPr>
              <w:pStyle w:val="BodyText"/>
              <w:jc w:val="left"/>
              <w:rPr>
                <w:rFonts w:asciiTheme="majorHAnsi" w:hAnsiTheme="majorHAnsi" w:cs="Arial"/>
                <w:sz w:val="20"/>
                <w:szCs w:val="20"/>
              </w:rPr>
            </w:pPr>
          </w:p>
          <w:p w14:paraId="3ADE79A0"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58AB8CEC" w14:textId="77777777" w:rsidTr="001A354D">
        <w:tc>
          <w:tcPr>
            <w:tcW w:w="4463" w:type="dxa"/>
          </w:tcPr>
          <w:p w14:paraId="2B0C5E4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76944" w:rsidRDefault="00A23ADE" w:rsidP="00A23ADE">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488A195" w14:textId="1D89153B"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w:t>
            </w:r>
            <w:r w:rsidR="00A23ADE" w:rsidRPr="00076944">
              <w:rPr>
                <w:rFonts w:asciiTheme="majorHAnsi" w:hAnsiTheme="majorHAnsi" w:cs="Arial"/>
                <w:sz w:val="20"/>
                <w:szCs w:val="20"/>
              </w:rPr>
              <w:t xml:space="preserve"> a podpis </w:t>
            </w:r>
            <w:r w:rsidRPr="00076944">
              <w:rPr>
                <w:rFonts w:asciiTheme="majorHAnsi" w:hAnsiTheme="majorHAnsi" w:cs="Arial"/>
                <w:sz w:val="20"/>
                <w:szCs w:val="20"/>
              </w:rPr>
              <w:t>uchádzača</w:t>
            </w:r>
          </w:p>
        </w:tc>
      </w:tr>
    </w:tbl>
    <w:p w14:paraId="484A11A0" w14:textId="77777777" w:rsidR="006B0E54" w:rsidRPr="00076944" w:rsidRDefault="006B0E54" w:rsidP="006B0E54">
      <w:pPr>
        <w:pStyle w:val="BodyText"/>
        <w:jc w:val="left"/>
        <w:rPr>
          <w:rFonts w:asciiTheme="majorHAnsi" w:hAnsiTheme="majorHAnsi" w:cs="Arial"/>
          <w:sz w:val="20"/>
          <w:szCs w:val="20"/>
        </w:rPr>
      </w:pPr>
    </w:p>
    <w:p w14:paraId="5C93036F"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58F6958A" w14:textId="77777777" w:rsidTr="001A354D">
        <w:tc>
          <w:tcPr>
            <w:tcW w:w="4463" w:type="dxa"/>
          </w:tcPr>
          <w:p w14:paraId="0EF7B12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4F53503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A388F1E" w14:textId="77777777" w:rsidR="006B0E54" w:rsidRPr="00076944" w:rsidRDefault="006B0E54" w:rsidP="001A354D">
            <w:pPr>
              <w:pStyle w:val="BodyText"/>
              <w:jc w:val="left"/>
              <w:rPr>
                <w:rFonts w:asciiTheme="majorHAnsi" w:hAnsiTheme="majorHAnsi" w:cs="Arial"/>
                <w:sz w:val="20"/>
                <w:szCs w:val="20"/>
              </w:rPr>
            </w:pPr>
          </w:p>
          <w:p w14:paraId="76D73C86" w14:textId="77777777" w:rsidR="006B0E54" w:rsidRPr="00076944" w:rsidRDefault="006B0E54" w:rsidP="001A354D">
            <w:pPr>
              <w:pStyle w:val="BodyText"/>
              <w:jc w:val="left"/>
              <w:rPr>
                <w:rFonts w:asciiTheme="majorHAnsi" w:hAnsiTheme="majorHAnsi" w:cs="Arial"/>
                <w:sz w:val="20"/>
                <w:szCs w:val="20"/>
              </w:rPr>
            </w:pPr>
          </w:p>
          <w:p w14:paraId="3A39DD96"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0FF7212D" w14:textId="77777777" w:rsidTr="001A354D">
        <w:tc>
          <w:tcPr>
            <w:tcW w:w="4463" w:type="dxa"/>
          </w:tcPr>
          <w:p w14:paraId="06D3A50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 a podpis štatutárneho zástupcu uchádzača</w:t>
            </w:r>
          </w:p>
        </w:tc>
      </w:tr>
    </w:tbl>
    <w:p w14:paraId="16C075B9" w14:textId="77777777" w:rsidR="006B0E54" w:rsidRPr="00076944" w:rsidRDefault="006B0E54" w:rsidP="006B0E54">
      <w:pPr>
        <w:pStyle w:val="BodyText"/>
        <w:jc w:val="left"/>
        <w:rPr>
          <w:rFonts w:asciiTheme="majorHAnsi" w:hAnsiTheme="majorHAnsi" w:cs="Arial"/>
          <w:sz w:val="20"/>
          <w:szCs w:val="20"/>
        </w:rPr>
      </w:pPr>
    </w:p>
    <w:p w14:paraId="7070E5ED" w14:textId="77777777" w:rsidR="006B0E54" w:rsidRPr="00076944" w:rsidRDefault="006B0E54" w:rsidP="006B0E54">
      <w:pPr>
        <w:pStyle w:val="BodyText"/>
        <w:jc w:val="left"/>
        <w:rPr>
          <w:rFonts w:asciiTheme="majorHAnsi" w:hAnsiTheme="majorHAnsi" w:cs="Arial"/>
          <w:sz w:val="20"/>
          <w:szCs w:val="20"/>
        </w:rPr>
      </w:pPr>
    </w:p>
    <w:p w14:paraId="3631A1A2" w14:textId="77777777" w:rsidR="006B0E54" w:rsidRPr="00076944" w:rsidRDefault="006B0E54" w:rsidP="006B0E54">
      <w:pPr>
        <w:pStyle w:val="BodyText"/>
        <w:jc w:val="left"/>
        <w:rPr>
          <w:rFonts w:asciiTheme="majorHAnsi" w:hAnsiTheme="majorHAnsi" w:cs="Arial"/>
          <w:sz w:val="20"/>
          <w:szCs w:val="20"/>
        </w:rPr>
      </w:pPr>
    </w:p>
    <w:p w14:paraId="29128EB5" w14:textId="77777777" w:rsidR="006B0E54" w:rsidRPr="00076944" w:rsidRDefault="006B0E54" w:rsidP="006B0E54">
      <w:pPr>
        <w:pStyle w:val="BodyText"/>
        <w:jc w:val="left"/>
        <w:rPr>
          <w:rFonts w:asciiTheme="majorHAnsi" w:hAnsiTheme="majorHAnsi" w:cs="Arial"/>
          <w:sz w:val="20"/>
          <w:szCs w:val="20"/>
        </w:rPr>
      </w:pPr>
    </w:p>
    <w:p w14:paraId="47F97AD6" w14:textId="77777777" w:rsidR="006B0E54" w:rsidRPr="00076944" w:rsidRDefault="006B0E54" w:rsidP="006B0E54">
      <w:pPr>
        <w:pStyle w:val="BodyText"/>
        <w:jc w:val="left"/>
        <w:rPr>
          <w:rFonts w:asciiTheme="majorHAnsi" w:hAnsiTheme="majorHAnsi" w:cs="Arial"/>
          <w:i/>
          <w:sz w:val="20"/>
          <w:szCs w:val="20"/>
        </w:rPr>
      </w:pPr>
    </w:p>
    <w:p w14:paraId="48EA4FB7" w14:textId="77777777" w:rsidR="006B0E54" w:rsidRPr="00076944" w:rsidRDefault="006B0E54" w:rsidP="006B0E54">
      <w:pPr>
        <w:pStyle w:val="BodyText"/>
        <w:jc w:val="left"/>
        <w:rPr>
          <w:rFonts w:asciiTheme="majorHAnsi" w:hAnsiTheme="majorHAnsi" w:cs="Arial"/>
          <w:i/>
          <w:sz w:val="20"/>
          <w:szCs w:val="20"/>
        </w:rPr>
      </w:pPr>
    </w:p>
    <w:p w14:paraId="6000EF81" w14:textId="77777777" w:rsidR="006B0E54" w:rsidRPr="00076944" w:rsidRDefault="006B0E54" w:rsidP="006B0E54">
      <w:pPr>
        <w:pStyle w:val="BodyText"/>
        <w:jc w:val="left"/>
        <w:rPr>
          <w:rFonts w:asciiTheme="majorHAnsi" w:hAnsiTheme="majorHAnsi" w:cs="Arial"/>
          <w:i/>
          <w:sz w:val="20"/>
          <w:szCs w:val="20"/>
        </w:rPr>
      </w:pPr>
    </w:p>
    <w:p w14:paraId="1EF10168" w14:textId="77777777" w:rsidR="006B0E54" w:rsidRPr="00076944" w:rsidRDefault="006B0E54" w:rsidP="006B0E54">
      <w:pPr>
        <w:pStyle w:val="BodyText"/>
        <w:jc w:val="left"/>
        <w:rPr>
          <w:rFonts w:asciiTheme="majorHAnsi" w:hAnsiTheme="majorHAnsi" w:cs="Arial"/>
          <w:i/>
          <w:sz w:val="20"/>
          <w:szCs w:val="20"/>
        </w:rPr>
      </w:pPr>
    </w:p>
    <w:p w14:paraId="1ECFA895" w14:textId="77777777" w:rsidR="006B0E54" w:rsidRPr="00076944" w:rsidRDefault="006B0E54" w:rsidP="006B0E54">
      <w:pPr>
        <w:pStyle w:val="BodyText"/>
        <w:jc w:val="left"/>
        <w:rPr>
          <w:rFonts w:asciiTheme="majorHAnsi" w:hAnsiTheme="majorHAnsi" w:cs="Arial"/>
          <w:i/>
          <w:sz w:val="20"/>
          <w:szCs w:val="20"/>
        </w:rPr>
      </w:pPr>
    </w:p>
    <w:p w14:paraId="1F831FA4" w14:textId="77777777" w:rsidR="006B0E54" w:rsidRPr="00076944" w:rsidRDefault="006B0E54" w:rsidP="006B0E54">
      <w:pPr>
        <w:pStyle w:val="BodyText"/>
        <w:jc w:val="left"/>
        <w:rPr>
          <w:rFonts w:asciiTheme="majorHAnsi" w:hAnsiTheme="majorHAnsi" w:cs="Arial"/>
          <w:i/>
          <w:sz w:val="20"/>
          <w:szCs w:val="20"/>
        </w:rPr>
      </w:pPr>
    </w:p>
    <w:p w14:paraId="0461A34F" w14:textId="77777777" w:rsidR="006B0E54" w:rsidRPr="00076944" w:rsidRDefault="006B0E54" w:rsidP="00AF175C">
      <w:pPr>
        <w:pStyle w:val="BodyText"/>
        <w:rPr>
          <w:rFonts w:asciiTheme="majorHAnsi" w:hAnsiTheme="majorHAnsi" w:cs="Arial"/>
          <w:i/>
          <w:sz w:val="20"/>
          <w:szCs w:val="20"/>
        </w:rPr>
      </w:pPr>
    </w:p>
    <w:p w14:paraId="30C2C12D" w14:textId="77777777" w:rsidR="006B0E54" w:rsidRPr="00076944" w:rsidRDefault="006B0E54" w:rsidP="00AF175C">
      <w:pPr>
        <w:pStyle w:val="BodyText"/>
        <w:rPr>
          <w:rFonts w:asciiTheme="majorHAnsi" w:hAnsiTheme="majorHAnsi" w:cs="Arial"/>
          <w:i/>
          <w:sz w:val="20"/>
          <w:szCs w:val="20"/>
        </w:rPr>
      </w:pPr>
      <w:r w:rsidRPr="00076944">
        <w:rPr>
          <w:rFonts w:asciiTheme="majorHAnsi" w:hAnsiTheme="majorHAnsi" w:cs="Arial"/>
          <w:i/>
          <w:sz w:val="20"/>
          <w:szCs w:val="20"/>
        </w:rPr>
        <w:t>Pozn.: POVINNÉ</w:t>
      </w:r>
      <w:r w:rsidRPr="00076944">
        <w:rPr>
          <w:rFonts w:asciiTheme="majorHAnsi" w:hAnsiTheme="majorHAnsi" w:cs="Arial"/>
          <w:i/>
          <w:sz w:val="20"/>
          <w:szCs w:val="20"/>
        </w:rPr>
        <w:tab/>
        <w:t>- údaje vo vyznačených poliach</w:t>
      </w:r>
    </w:p>
    <w:p w14:paraId="3A79AD05" w14:textId="77777777" w:rsidR="006B0E54" w:rsidRPr="00076944" w:rsidRDefault="006B0E54" w:rsidP="00AF175C">
      <w:pPr>
        <w:pStyle w:val="BodyText"/>
        <w:ind w:left="1418" w:firstLine="709"/>
        <w:rPr>
          <w:rFonts w:asciiTheme="majorHAnsi" w:hAnsiTheme="majorHAnsi" w:cs="Arial"/>
          <w:i/>
          <w:sz w:val="20"/>
          <w:szCs w:val="20"/>
        </w:rPr>
      </w:pPr>
      <w:r w:rsidRPr="00076944">
        <w:rPr>
          <w:rFonts w:asciiTheme="majorHAnsi" w:hAnsiTheme="majorHAnsi" w:cs="Arial"/>
          <w:i/>
          <w:sz w:val="20"/>
          <w:szCs w:val="20"/>
        </w:rPr>
        <w:t>- dátum musí byť aktuálny vo vzťahu ku dňu uplynutia lehoty na predkladanie ponúk,</w:t>
      </w:r>
    </w:p>
    <w:p w14:paraId="68EF7234" w14:textId="77777777" w:rsidR="006B0E54" w:rsidRPr="00076944" w:rsidRDefault="006B0E54" w:rsidP="00AF175C">
      <w:pPr>
        <w:pStyle w:val="BodyText"/>
        <w:ind w:left="1985" w:firstLine="142"/>
        <w:rPr>
          <w:rFonts w:asciiTheme="majorHAnsi" w:hAnsiTheme="majorHAnsi" w:cs="Arial"/>
          <w:i/>
          <w:sz w:val="20"/>
          <w:szCs w:val="20"/>
        </w:rPr>
      </w:pPr>
      <w:r w:rsidRPr="00076944">
        <w:rPr>
          <w:rFonts w:asciiTheme="majorHAnsi" w:hAnsiTheme="majorHAnsi" w:cs="Arial"/>
          <w:i/>
          <w:sz w:val="20"/>
          <w:szCs w:val="20"/>
        </w:rPr>
        <w:t>- podpis uchádzača alebo osoby oprávnenej konať za uchádzača</w:t>
      </w:r>
    </w:p>
    <w:p w14:paraId="44FD297B" w14:textId="77777777" w:rsidR="006A41AD" w:rsidRPr="00076944" w:rsidRDefault="006B0E54" w:rsidP="00AF175C">
      <w:pPr>
        <w:spacing w:line="276" w:lineRule="auto"/>
        <w:jc w:val="both"/>
        <w:rPr>
          <w:rFonts w:asciiTheme="majorHAnsi" w:hAnsiTheme="majorHAnsi" w:cs="Arial"/>
          <w:b/>
          <w:bCs/>
          <w:sz w:val="20"/>
          <w:szCs w:val="20"/>
        </w:rPr>
      </w:pPr>
      <w:r w:rsidRPr="00076944">
        <w:rPr>
          <w:rFonts w:asciiTheme="majorHAnsi" w:hAnsiTheme="majorHAnsi" w:cs="Arial"/>
          <w:i/>
          <w:sz w:val="20"/>
          <w:szCs w:val="20"/>
        </w:rPr>
        <w:t>(v prípade skupiny dodávateľov podpis každého člena skupiny dodávateľov alebo osoby právnenej konať  za každého člena skupiny dodávateľov)</w:t>
      </w:r>
    </w:p>
    <w:p w14:paraId="3F2D1F70" w14:textId="77777777" w:rsidR="006A41AD" w:rsidRPr="00076944" w:rsidRDefault="006A41AD" w:rsidP="006B06AC">
      <w:pPr>
        <w:spacing w:line="276" w:lineRule="auto"/>
        <w:jc w:val="center"/>
        <w:rPr>
          <w:rFonts w:asciiTheme="majorHAnsi" w:hAnsiTheme="majorHAnsi" w:cs="Arial"/>
          <w:b/>
          <w:bCs/>
          <w:sz w:val="20"/>
          <w:szCs w:val="20"/>
        </w:rPr>
      </w:pPr>
    </w:p>
    <w:p w14:paraId="411BD7AA" w14:textId="77777777" w:rsidR="006A41AD" w:rsidRPr="00076944" w:rsidRDefault="006A41AD" w:rsidP="006B06AC">
      <w:pPr>
        <w:spacing w:line="276" w:lineRule="auto"/>
        <w:jc w:val="center"/>
        <w:rPr>
          <w:rFonts w:asciiTheme="majorHAnsi" w:hAnsiTheme="majorHAnsi" w:cs="Arial"/>
          <w:b/>
          <w:bCs/>
          <w:sz w:val="20"/>
          <w:szCs w:val="20"/>
        </w:rPr>
      </w:pPr>
    </w:p>
    <w:p w14:paraId="642D75A3" w14:textId="77777777" w:rsidR="006A41AD" w:rsidRPr="00076944" w:rsidRDefault="006A41AD" w:rsidP="006B06AC">
      <w:pPr>
        <w:spacing w:line="276" w:lineRule="auto"/>
        <w:jc w:val="center"/>
        <w:rPr>
          <w:rFonts w:asciiTheme="majorHAnsi" w:hAnsiTheme="majorHAnsi" w:cs="Arial"/>
          <w:b/>
          <w:bCs/>
          <w:sz w:val="20"/>
          <w:szCs w:val="20"/>
        </w:rPr>
      </w:pPr>
    </w:p>
    <w:p w14:paraId="3F06E919" w14:textId="77777777" w:rsidR="006A41AD" w:rsidRPr="00076944" w:rsidRDefault="00935235" w:rsidP="00A57842">
      <w:pPr>
        <w:rPr>
          <w:rFonts w:asciiTheme="majorHAnsi" w:hAnsiTheme="majorHAnsi" w:cs="Arial"/>
          <w:sz w:val="20"/>
          <w:szCs w:val="20"/>
        </w:rPr>
      </w:pPr>
      <w:r w:rsidRPr="00076944">
        <w:rPr>
          <w:rFonts w:asciiTheme="majorHAnsi" w:hAnsiTheme="majorHAnsi" w:cs="Arial"/>
          <w:sz w:val="20"/>
          <w:szCs w:val="20"/>
        </w:rPr>
        <w:br w:type="page"/>
      </w:r>
    </w:p>
    <w:p w14:paraId="39F47E88" w14:textId="77777777" w:rsidR="00A23ADE" w:rsidRPr="00076944" w:rsidRDefault="00A23ADE" w:rsidP="00A23ADE">
      <w:pPr>
        <w:tabs>
          <w:tab w:val="num" w:pos="0"/>
          <w:tab w:val="left" w:pos="4500"/>
        </w:tabs>
        <w:spacing w:line="276" w:lineRule="auto"/>
        <w:jc w:val="right"/>
        <w:rPr>
          <w:rFonts w:asciiTheme="majorHAnsi" w:hAnsiTheme="majorHAnsi" w:cs="Arial"/>
          <w:b/>
          <w:bCs/>
          <w:i/>
          <w:sz w:val="20"/>
          <w:szCs w:val="20"/>
        </w:rPr>
      </w:pPr>
      <w:r w:rsidRPr="00076944">
        <w:rPr>
          <w:rFonts w:asciiTheme="majorHAnsi" w:hAnsiTheme="majorHAnsi" w:cs="Arial"/>
          <w:b/>
          <w:bCs/>
          <w:sz w:val="20"/>
          <w:szCs w:val="20"/>
        </w:rPr>
        <w:lastRenderedPageBreak/>
        <w:t xml:space="preserve">Príloha č. 2 k časti </w:t>
      </w:r>
      <w:r w:rsidRPr="00076944">
        <w:rPr>
          <w:rFonts w:asciiTheme="majorHAnsi" w:hAnsiTheme="majorHAnsi" w:cs="Arial"/>
          <w:b/>
          <w:sz w:val="20"/>
          <w:szCs w:val="20"/>
        </w:rPr>
        <w:t>A.1</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POKYNY NA VYPRACOVANIE PONUKY</w:t>
      </w:r>
    </w:p>
    <w:p w14:paraId="657AE700" w14:textId="366451AC" w:rsidR="00A23ADE" w:rsidRPr="00076944" w:rsidRDefault="00A23ADE" w:rsidP="00A23ADE">
      <w:pPr>
        <w:pStyle w:val="BodyText"/>
        <w:spacing w:line="276" w:lineRule="auto"/>
        <w:rPr>
          <w:rFonts w:asciiTheme="majorHAnsi" w:hAnsiTheme="majorHAnsi" w:cs="Arial"/>
          <w:b/>
          <w:sz w:val="20"/>
          <w:szCs w:val="20"/>
        </w:rPr>
      </w:pPr>
      <w:bookmarkStart w:id="20" w:name="_Toc245783492"/>
    </w:p>
    <w:p w14:paraId="36FCE1C3" w14:textId="77777777" w:rsidR="00A23ADE" w:rsidRPr="00076944" w:rsidRDefault="00A23ADE" w:rsidP="00A23ADE">
      <w:pPr>
        <w:pStyle w:val="BodyText"/>
        <w:spacing w:line="276" w:lineRule="auto"/>
        <w:jc w:val="center"/>
        <w:rPr>
          <w:rFonts w:asciiTheme="majorHAnsi" w:hAnsiTheme="majorHAnsi" w:cs="Arial"/>
          <w:b/>
          <w:sz w:val="20"/>
          <w:szCs w:val="20"/>
        </w:rPr>
      </w:pPr>
      <w:r w:rsidRPr="00076944">
        <w:rPr>
          <w:rFonts w:asciiTheme="majorHAnsi" w:hAnsiTheme="majorHAnsi" w:cs="Arial"/>
          <w:b/>
          <w:sz w:val="20"/>
          <w:szCs w:val="20"/>
        </w:rPr>
        <w:t xml:space="preserve">ČESTNÉ VYHLÁSENIE O VYTVORENÍ SKUPINY </w:t>
      </w:r>
      <w:bookmarkEnd w:id="20"/>
      <w:r w:rsidRPr="00076944">
        <w:rPr>
          <w:rFonts w:asciiTheme="majorHAnsi" w:hAnsiTheme="majorHAnsi" w:cs="Arial"/>
          <w:b/>
          <w:sz w:val="20"/>
          <w:szCs w:val="20"/>
        </w:rPr>
        <w:t>DODÁVATEĽOV - vzor</w:t>
      </w:r>
    </w:p>
    <w:p w14:paraId="1E6DCBDC" w14:textId="77777777" w:rsidR="00A23ADE" w:rsidRPr="00076944" w:rsidRDefault="00A23ADE" w:rsidP="00A23ADE">
      <w:pPr>
        <w:widowControl w:val="0"/>
        <w:spacing w:line="276" w:lineRule="auto"/>
        <w:rPr>
          <w:rFonts w:asciiTheme="majorHAnsi" w:hAnsiTheme="majorHAnsi" w:cs="Arial"/>
          <w:b/>
          <w:bCs/>
          <w:sz w:val="20"/>
          <w:szCs w:val="20"/>
        </w:rPr>
      </w:pPr>
    </w:p>
    <w:p w14:paraId="75327E7A" w14:textId="29783523" w:rsidR="00A23ADE" w:rsidRDefault="00A23ADE" w:rsidP="002B0650">
      <w:pPr>
        <w:pStyle w:val="BodyText"/>
        <w:rPr>
          <w:rFonts w:asciiTheme="majorHAnsi" w:hAnsiTheme="majorHAnsi" w:cs="Arial"/>
          <w:sz w:val="20"/>
          <w:szCs w:val="20"/>
        </w:rPr>
      </w:pPr>
      <w:r w:rsidRPr="00076944">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8C2E34" w:rsidRPr="008C2E34">
        <w:rPr>
          <w:rFonts w:asciiTheme="majorHAnsi" w:hAnsiTheme="majorHAnsi" w:cs="Arial"/>
          <w:sz w:val="20"/>
          <w:szCs w:val="20"/>
        </w:rPr>
        <w:t>Dátová stratégia Národnej banky Slovenska</w:t>
      </w:r>
    </w:p>
    <w:p w14:paraId="039B3CDC" w14:textId="77777777" w:rsidR="008C2E34" w:rsidRPr="00076944" w:rsidRDefault="008C2E34" w:rsidP="002B0650">
      <w:pPr>
        <w:pStyle w:val="BodyText"/>
        <w:rPr>
          <w:rFonts w:asciiTheme="majorHAnsi" w:hAnsiTheme="majorHAnsi" w:cs="Arial"/>
          <w:sz w:val="20"/>
          <w:szCs w:val="20"/>
        </w:rPr>
      </w:pPr>
    </w:p>
    <w:p w14:paraId="2D2AFA12" w14:textId="77777777"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7144B5AC"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73FA80A4" w14:textId="77777777" w:rsidR="00A23ADE" w:rsidRPr="00076944" w:rsidRDefault="00A23ADE" w:rsidP="00A23ADE">
      <w:pPr>
        <w:pStyle w:val="BodyText"/>
        <w:ind w:left="284"/>
        <w:rPr>
          <w:rFonts w:asciiTheme="majorHAnsi" w:hAnsiTheme="majorHAnsi" w:cs="Arial"/>
          <w:i/>
          <w:sz w:val="20"/>
          <w:szCs w:val="20"/>
        </w:rPr>
      </w:pPr>
    </w:p>
    <w:p w14:paraId="6C2608D7"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26738D1" w14:textId="15FAE869"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55B2D272" w14:textId="77777777" w:rsidR="00A23ADE" w:rsidRPr="00076944" w:rsidRDefault="00A23ADE" w:rsidP="00A23ADE">
      <w:pPr>
        <w:pStyle w:val="BodyText"/>
        <w:ind w:left="284"/>
        <w:rPr>
          <w:rFonts w:asciiTheme="majorHAnsi" w:hAnsiTheme="majorHAnsi" w:cs="Arial"/>
          <w:i/>
          <w:sz w:val="20"/>
          <w:szCs w:val="20"/>
        </w:rPr>
      </w:pPr>
    </w:p>
    <w:p w14:paraId="6CFB6AA9" w14:textId="08F52361"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076944">
        <w:rPr>
          <w:rFonts w:asciiTheme="majorHAnsi" w:hAnsiTheme="majorHAnsi" w:cs="Arial"/>
          <w:sz w:val="20"/>
          <w:szCs w:val="20"/>
        </w:rPr>
        <w:t xml:space="preserve">o združení v súlade s platnými predpismi Slovenskej republiky a acquis communautaire (podľa </w:t>
      </w:r>
      <w:r w:rsidRPr="00076944">
        <w:rPr>
          <w:rFonts w:asciiTheme="majorHAnsi" w:hAnsiTheme="majorHAnsi" w:cs="Arial"/>
          <w:sz w:val="20"/>
          <w:szCs w:val="20"/>
        </w:rPr>
        <w:t>§ 829 zákona č. 40/1964 Zb. Občiansky zákonník v znení neskorších predpisov,</w:t>
      </w:r>
      <w:r w:rsidR="005A191A" w:rsidRPr="00076944">
        <w:rPr>
          <w:rFonts w:asciiTheme="majorHAnsi" w:hAnsiTheme="majorHAnsi" w:cs="Arial"/>
          <w:sz w:val="20"/>
          <w:szCs w:val="20"/>
        </w:rPr>
        <w:t xml:space="preserve"> </w:t>
      </w:r>
      <w:r w:rsidR="0027145E" w:rsidRPr="00076944">
        <w:rPr>
          <w:rFonts w:asciiTheme="majorHAnsi" w:hAnsiTheme="majorHAnsi" w:cs="Arial"/>
          <w:sz w:val="20"/>
          <w:szCs w:val="20"/>
        </w:rPr>
        <w:t xml:space="preserve">alebo </w:t>
      </w:r>
      <w:r w:rsidR="005A191A" w:rsidRPr="00076944">
        <w:rPr>
          <w:rFonts w:asciiTheme="majorHAnsi" w:hAnsiTheme="majorHAnsi" w:cs="Arial"/>
          <w:sz w:val="20"/>
          <w:szCs w:val="20"/>
        </w:rPr>
        <w:t>podľa zákona č. 513/1991 Zb. Obchodný zákonník v znení neskorších predpisov)</w:t>
      </w:r>
      <w:r w:rsidRPr="00076944">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76944" w:rsidRDefault="00A23ADE" w:rsidP="00843213">
      <w:pPr>
        <w:pStyle w:val="BodyText"/>
        <w:numPr>
          <w:ilvl w:val="0"/>
          <w:numId w:val="22"/>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76944" w:rsidRDefault="00A23ADE" w:rsidP="00A23ADE">
      <w:pPr>
        <w:pStyle w:val="BodyText"/>
        <w:spacing w:line="276" w:lineRule="auto"/>
        <w:ind w:left="284"/>
        <w:rPr>
          <w:rFonts w:asciiTheme="majorHAnsi" w:hAnsiTheme="majorHAnsi" w:cs="Arial"/>
          <w:sz w:val="20"/>
          <w:szCs w:val="20"/>
        </w:rPr>
      </w:pPr>
    </w:p>
    <w:p w14:paraId="6FB9DA5F" w14:textId="77777777" w:rsidR="00A23ADE" w:rsidRPr="00076944"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49C0B83" w14:textId="77777777" w:rsidTr="00A61734">
        <w:tc>
          <w:tcPr>
            <w:tcW w:w="4463" w:type="dxa"/>
          </w:tcPr>
          <w:p w14:paraId="47FB5324"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0FB163D3"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34F3DAB" w14:textId="77777777" w:rsidR="00A23ADE" w:rsidRPr="00076944" w:rsidRDefault="00A23ADE" w:rsidP="00A61734">
            <w:pPr>
              <w:pStyle w:val="BodyText"/>
              <w:spacing w:line="276" w:lineRule="auto"/>
              <w:jc w:val="left"/>
              <w:rPr>
                <w:rFonts w:asciiTheme="majorHAnsi" w:hAnsiTheme="majorHAnsi" w:cs="Arial"/>
                <w:sz w:val="20"/>
                <w:szCs w:val="20"/>
              </w:rPr>
            </w:pPr>
          </w:p>
          <w:p w14:paraId="31FD7C73"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2F7A6A6F" w14:textId="77777777" w:rsidTr="00A61734">
        <w:tc>
          <w:tcPr>
            <w:tcW w:w="4463" w:type="dxa"/>
          </w:tcPr>
          <w:p w14:paraId="51728238"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Obchodné meno:</w:t>
            </w:r>
          </w:p>
          <w:p w14:paraId="30FA922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7C6E7DF"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Sídlo/miesto podnikania:</w:t>
            </w:r>
          </w:p>
          <w:p w14:paraId="44BA24D6"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42402E1"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648F431C"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670E6D0D"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0651EE95" w14:textId="77777777" w:rsidR="00A23ADE" w:rsidRPr="00076944" w:rsidRDefault="00A23ADE" w:rsidP="00A23ADE">
      <w:pPr>
        <w:spacing w:line="276" w:lineRule="auto"/>
        <w:rPr>
          <w:rFonts w:asciiTheme="majorHAnsi" w:hAnsiTheme="majorHAnsi" w:cs="Arial"/>
          <w:b/>
          <w:sz w:val="20"/>
          <w:szCs w:val="20"/>
        </w:rPr>
      </w:pPr>
    </w:p>
    <w:p w14:paraId="103A7DD5" w14:textId="77777777" w:rsidR="00A23ADE" w:rsidRPr="00076944"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B4CDA38" w14:textId="77777777" w:rsidTr="00A61734">
        <w:tc>
          <w:tcPr>
            <w:tcW w:w="4463" w:type="dxa"/>
          </w:tcPr>
          <w:p w14:paraId="2EFA1498"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4AF4D83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E18B83D" w14:textId="77777777" w:rsidR="00A23ADE" w:rsidRPr="00076944" w:rsidRDefault="00A23ADE" w:rsidP="00A61734">
            <w:pPr>
              <w:pStyle w:val="BodyText"/>
              <w:spacing w:line="276" w:lineRule="auto"/>
              <w:jc w:val="left"/>
              <w:rPr>
                <w:rFonts w:asciiTheme="majorHAnsi" w:hAnsiTheme="majorHAnsi" w:cs="Arial"/>
                <w:sz w:val="20"/>
                <w:szCs w:val="20"/>
              </w:rPr>
            </w:pPr>
          </w:p>
          <w:p w14:paraId="0560BD5A" w14:textId="77777777" w:rsidR="00A23ADE" w:rsidRPr="00076944" w:rsidRDefault="00A23ADE" w:rsidP="00A61734">
            <w:pPr>
              <w:pStyle w:val="BodyText"/>
              <w:spacing w:line="276" w:lineRule="auto"/>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32634D2C" w14:textId="77777777" w:rsidTr="00A61734">
        <w:tc>
          <w:tcPr>
            <w:tcW w:w="4463" w:type="dxa"/>
          </w:tcPr>
          <w:p w14:paraId="7E5C7CD8"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sz w:val="20"/>
                <w:szCs w:val="20"/>
              </w:rPr>
              <w:t>Obchodné meno:</w:t>
            </w:r>
          </w:p>
          <w:p w14:paraId="3D2E56E4"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5C83C60"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Sídlo/miesto podnikania:</w:t>
            </w:r>
          </w:p>
          <w:p w14:paraId="5DC0F6A8"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EC36552"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 xml:space="preserve"> &lt;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3912CFE9"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1BEDE4F"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56266C7C" w14:textId="46AF20EB" w:rsidR="00A23ADE" w:rsidRPr="00076944" w:rsidRDefault="00A23ADE" w:rsidP="00A23ADE">
      <w:pPr>
        <w:rPr>
          <w:rFonts w:asciiTheme="majorHAnsi" w:hAnsiTheme="majorHAnsi" w:cs="Arial"/>
          <w:b/>
          <w:bCs/>
          <w:sz w:val="20"/>
          <w:szCs w:val="20"/>
        </w:rPr>
      </w:pPr>
    </w:p>
    <w:p w14:paraId="1B1CAEA3" w14:textId="77777777" w:rsidR="00A23ADE" w:rsidRPr="00076944" w:rsidRDefault="00A23ADE" w:rsidP="00A23ADE">
      <w:pPr>
        <w:pStyle w:val="BodyText"/>
        <w:spacing w:line="276" w:lineRule="auto"/>
        <w:jc w:val="left"/>
        <w:rPr>
          <w:rFonts w:asciiTheme="majorHAnsi" w:hAnsiTheme="majorHAnsi" w:cs="Arial"/>
          <w:i/>
          <w:sz w:val="20"/>
          <w:szCs w:val="20"/>
        </w:rPr>
      </w:pPr>
      <w:r w:rsidRPr="00076944">
        <w:rPr>
          <w:rFonts w:asciiTheme="majorHAnsi" w:hAnsiTheme="majorHAnsi" w:cs="Arial"/>
          <w:i/>
          <w:sz w:val="20"/>
          <w:szCs w:val="20"/>
        </w:rPr>
        <w:t>Pozn.: POVINNÉ, ak je uchádzačom skupina dodávateľov</w:t>
      </w:r>
    </w:p>
    <w:p w14:paraId="4351F36D" w14:textId="4AE31740" w:rsidR="00A23ADE" w:rsidRPr="00076944" w:rsidRDefault="00A23ADE" w:rsidP="00A23ADE">
      <w:pPr>
        <w:rPr>
          <w:rFonts w:asciiTheme="majorHAnsi" w:hAnsiTheme="majorHAnsi" w:cs="Arial"/>
          <w:b/>
          <w:bCs/>
          <w:sz w:val="20"/>
          <w:szCs w:val="20"/>
        </w:rPr>
      </w:pPr>
      <w:r w:rsidRPr="00076944">
        <w:rPr>
          <w:rFonts w:asciiTheme="majorHAnsi" w:hAnsiTheme="majorHAnsi" w:cs="Arial"/>
          <w:b/>
          <w:bCs/>
          <w:sz w:val="20"/>
          <w:szCs w:val="20"/>
        </w:rPr>
        <w:br w:type="page"/>
      </w:r>
    </w:p>
    <w:p w14:paraId="04FFD409" w14:textId="77777777" w:rsidR="00A23ADE" w:rsidRPr="00076944" w:rsidRDefault="00A23ADE" w:rsidP="00A23ADE">
      <w:pPr>
        <w:rPr>
          <w:rFonts w:asciiTheme="majorHAnsi" w:hAnsiTheme="majorHAnsi" w:cs="Arial"/>
          <w:b/>
          <w:bCs/>
          <w:sz w:val="20"/>
          <w:szCs w:val="20"/>
        </w:rPr>
      </w:pPr>
    </w:p>
    <w:p w14:paraId="072939BB" w14:textId="0C597AB2" w:rsidR="006A41AD" w:rsidRPr="00076944" w:rsidRDefault="003E7FFE" w:rsidP="005A191A">
      <w:pPr>
        <w:ind w:left="3686"/>
        <w:jc w:val="center"/>
        <w:rPr>
          <w:rFonts w:asciiTheme="majorHAnsi" w:hAnsiTheme="majorHAnsi" w:cs="Arial"/>
          <w:caps/>
          <w:sz w:val="20"/>
          <w:szCs w:val="20"/>
        </w:rPr>
      </w:pPr>
      <w:r w:rsidRPr="00076944">
        <w:rPr>
          <w:rFonts w:asciiTheme="majorHAnsi" w:hAnsiTheme="majorHAnsi" w:cs="Arial"/>
          <w:b/>
          <w:bCs/>
          <w:sz w:val="20"/>
          <w:szCs w:val="20"/>
        </w:rPr>
        <w:t>Príloha č. 3</w:t>
      </w:r>
      <w:r w:rsidR="001930F6" w:rsidRPr="00076944">
        <w:rPr>
          <w:rFonts w:asciiTheme="majorHAnsi" w:hAnsiTheme="majorHAnsi" w:cs="Arial"/>
          <w:b/>
          <w:bCs/>
          <w:sz w:val="20"/>
          <w:szCs w:val="20"/>
        </w:rPr>
        <w:t xml:space="preserve"> </w:t>
      </w:r>
      <w:r w:rsidR="005A191A" w:rsidRPr="00076944">
        <w:rPr>
          <w:rFonts w:asciiTheme="majorHAnsi" w:hAnsiTheme="majorHAnsi" w:cs="Arial"/>
          <w:b/>
          <w:bCs/>
          <w:sz w:val="20"/>
          <w:szCs w:val="20"/>
        </w:rPr>
        <w:t xml:space="preserve">k časti </w:t>
      </w:r>
      <w:r w:rsidR="005A191A" w:rsidRPr="00076944">
        <w:rPr>
          <w:rFonts w:asciiTheme="majorHAnsi" w:hAnsiTheme="majorHAnsi" w:cs="Arial"/>
          <w:b/>
          <w:sz w:val="20"/>
          <w:szCs w:val="20"/>
        </w:rPr>
        <w:t xml:space="preserve">A.1 </w:t>
      </w:r>
      <w:r w:rsidR="005A191A" w:rsidRPr="00076944">
        <w:rPr>
          <w:rFonts w:asciiTheme="majorHAnsi" w:hAnsiTheme="majorHAnsi" w:cs="Arial"/>
          <w:b/>
          <w:bCs/>
          <w:i/>
          <w:sz w:val="20"/>
          <w:szCs w:val="20"/>
        </w:rPr>
        <w:t>POKYNY NA VYPRACOVANIE PONUKY</w:t>
      </w:r>
    </w:p>
    <w:p w14:paraId="53985FA6" w14:textId="77777777" w:rsidR="006A41AD" w:rsidRPr="0007694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76944" w:rsidRDefault="00DD2657" w:rsidP="00DD2657">
      <w:pPr>
        <w:jc w:val="center"/>
        <w:rPr>
          <w:rFonts w:asciiTheme="majorHAnsi" w:hAnsiTheme="majorHAnsi" w:cs="Arial"/>
          <w:caps/>
          <w:sz w:val="20"/>
          <w:szCs w:val="20"/>
        </w:rPr>
      </w:pPr>
      <w:r w:rsidRPr="00076944">
        <w:rPr>
          <w:rFonts w:asciiTheme="majorHAnsi" w:hAnsiTheme="majorHAnsi" w:cs="Arial"/>
          <w:b/>
          <w:caps/>
          <w:sz w:val="20"/>
          <w:szCs w:val="20"/>
        </w:rPr>
        <w:t>plnomocenstvo pre člena skupiny dodávateľov</w:t>
      </w:r>
      <w:r w:rsidRPr="00076944">
        <w:rPr>
          <w:rFonts w:asciiTheme="majorHAnsi" w:hAnsiTheme="majorHAnsi" w:cs="Arial"/>
          <w:b/>
          <w:sz w:val="20"/>
          <w:szCs w:val="20"/>
        </w:rPr>
        <w:t>- vzor</w:t>
      </w:r>
    </w:p>
    <w:p w14:paraId="776F2E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Splnomocniteľ/splnomocnitelia:</w:t>
      </w:r>
    </w:p>
    <w:p w14:paraId="48392C60"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76944" w:rsidRDefault="00DD2657" w:rsidP="00DD2657">
      <w:pPr>
        <w:jc w:val="both"/>
        <w:rPr>
          <w:rFonts w:asciiTheme="majorHAnsi" w:hAnsiTheme="majorHAnsi" w:cs="Arial"/>
          <w:i/>
          <w:sz w:val="20"/>
          <w:szCs w:val="20"/>
        </w:rPr>
      </w:pPr>
      <w:r w:rsidRPr="00076944">
        <w:rPr>
          <w:rFonts w:asciiTheme="majorHAnsi" w:hAnsiTheme="majorHAnsi" w:cs="Arial"/>
          <w:i/>
          <w:sz w:val="20"/>
          <w:szCs w:val="20"/>
        </w:rPr>
        <w:t>(doplniť podľa potreby)</w:t>
      </w:r>
    </w:p>
    <w:p w14:paraId="5F76B68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76944" w:rsidRDefault="00DD2657" w:rsidP="00DD2657">
      <w:pPr>
        <w:jc w:val="center"/>
        <w:rPr>
          <w:rFonts w:asciiTheme="majorHAnsi" w:hAnsiTheme="majorHAnsi" w:cs="Arial"/>
          <w:b/>
          <w:bCs/>
          <w:sz w:val="20"/>
          <w:szCs w:val="20"/>
        </w:rPr>
      </w:pPr>
      <w:r w:rsidRPr="00076944">
        <w:rPr>
          <w:rFonts w:asciiTheme="majorHAnsi" w:hAnsiTheme="majorHAnsi" w:cs="Arial"/>
          <w:b/>
          <w:bCs/>
          <w:sz w:val="20"/>
          <w:szCs w:val="20"/>
        </w:rPr>
        <w:t>udeľuje/ú plnomocenstvo</w:t>
      </w:r>
    </w:p>
    <w:p w14:paraId="6A66657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Splnomocnencovi – vedúcemu skupiny dodávateľov:</w:t>
      </w:r>
    </w:p>
    <w:p w14:paraId="1DF8383C" w14:textId="77777777" w:rsidR="00DD2657" w:rsidRPr="00076944" w:rsidRDefault="00DD2657" w:rsidP="00C448EB">
      <w:pPr>
        <w:numPr>
          <w:ilvl w:val="0"/>
          <w:numId w:val="7"/>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94453" w14:textId="67EFC682" w:rsidR="00DD2657" w:rsidRPr="00076944" w:rsidRDefault="00DD2657" w:rsidP="002B0650">
      <w:pPr>
        <w:pStyle w:val="BodyText"/>
        <w:rPr>
          <w:rFonts w:asciiTheme="majorHAnsi" w:hAnsiTheme="majorHAnsi" w:cs="Arial"/>
          <w:sz w:val="20"/>
          <w:szCs w:val="20"/>
        </w:rPr>
      </w:pPr>
      <w:r w:rsidRPr="00076944">
        <w:rPr>
          <w:rFonts w:asciiTheme="majorHAnsi" w:hAnsiTheme="majorHAnsi" w:cs="Arial"/>
          <w:sz w:val="20"/>
          <w:szCs w:val="20"/>
        </w:rPr>
        <w:t xml:space="preserve">na prijímanie pokynov a konanie v mene všetkých členov skupiny dodávateľov vo verejnom obstarávaní zákazky </w:t>
      </w:r>
      <w:r w:rsidR="002053AB" w:rsidRPr="002053AB">
        <w:rPr>
          <w:rFonts w:asciiTheme="majorHAnsi" w:hAnsiTheme="majorHAnsi" w:cs="Arial"/>
          <w:sz w:val="20"/>
          <w:szCs w:val="20"/>
        </w:rPr>
        <w:t>Dátová stratégia Národnej banky Slovenska</w:t>
      </w:r>
      <w:r w:rsidR="002053AB" w:rsidRPr="002560BF" w:rsidDel="002053AB">
        <w:rPr>
          <w:rFonts w:asciiTheme="majorHAnsi" w:hAnsiTheme="majorHAnsi" w:cs="Arial"/>
          <w:sz w:val="20"/>
          <w:szCs w:val="20"/>
        </w:rPr>
        <w:t xml:space="preserve"> </w:t>
      </w:r>
      <w:r w:rsidRPr="00076944">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55B3952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p>
    <w:p w14:paraId="656D36B4"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40FC63AB" w14:textId="77777777" w:rsidR="00DD2657" w:rsidRPr="00076944" w:rsidRDefault="00DD2657" w:rsidP="00DD2657">
      <w:pPr>
        <w:rPr>
          <w:rFonts w:asciiTheme="majorHAnsi" w:hAnsiTheme="majorHAnsi" w:cs="Arial"/>
          <w:i/>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r w:rsidRPr="00076944">
        <w:rPr>
          <w:rFonts w:asciiTheme="majorHAnsi" w:hAnsiTheme="majorHAnsi" w:cs="Arial"/>
          <w:i/>
          <w:sz w:val="20"/>
          <w:szCs w:val="20"/>
        </w:rPr>
        <w:t xml:space="preserve"> (doplniť podľa potreby)</w:t>
      </w:r>
    </w:p>
    <w:p w14:paraId="2D8875C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Plnomocenstvo prijímam:</w:t>
      </w:r>
    </w:p>
    <w:p w14:paraId="47EDAD6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76EBFA27"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splnomocnenca</w:t>
      </w:r>
    </w:p>
    <w:p w14:paraId="55E896A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334F270"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Pozn.: POVINNÉ, ak je uchádzačom skupina dodávateľov- údaje vo vyznačených poliach</w:t>
      </w:r>
    </w:p>
    <w:p w14:paraId="33298827" w14:textId="36F87339" w:rsidR="00D04CDA" w:rsidRPr="00076944"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76944" w:rsidRDefault="006A41AD" w:rsidP="006B06AC">
      <w:pPr>
        <w:tabs>
          <w:tab w:val="right" w:leader="dot" w:pos="10080"/>
        </w:tabs>
        <w:spacing w:line="276" w:lineRule="auto"/>
        <w:jc w:val="both"/>
        <w:rPr>
          <w:rFonts w:asciiTheme="majorHAnsi" w:hAnsiTheme="majorHAnsi" w:cs="Arial"/>
          <w:sz w:val="20"/>
          <w:szCs w:val="20"/>
        </w:rPr>
        <w:sectPr w:rsidR="006A41AD" w:rsidRPr="00076944" w:rsidSect="008B36F2">
          <w:headerReference w:type="default" r:id="rId21"/>
          <w:footerReference w:type="default" r:id="rId22"/>
          <w:headerReference w:type="first" r:id="rId23"/>
          <w:footerReference w:type="first" r:id="rId24"/>
          <w:pgSz w:w="11906" w:h="16838" w:code="9"/>
          <w:pgMar w:top="1418" w:right="1134" w:bottom="1134" w:left="1134" w:header="760" w:footer="760" w:gutter="0"/>
          <w:pgNumType w:chapSep="period"/>
          <w:cols w:space="708"/>
          <w:titlePg/>
          <w:docGrid w:linePitch="360"/>
        </w:sectPr>
      </w:pPr>
    </w:p>
    <w:p w14:paraId="0245078D" w14:textId="1431C60C" w:rsidR="00415275" w:rsidRPr="00076944" w:rsidRDefault="00041DF8" w:rsidP="006B06AC">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 xml:space="preserve">A.2 </w:t>
      </w:r>
      <w:r w:rsidR="00415275" w:rsidRPr="00076944">
        <w:rPr>
          <w:rFonts w:asciiTheme="majorHAnsi" w:hAnsiTheme="majorHAnsi" w:cs="Arial"/>
          <w:b/>
          <w:bCs/>
          <w:i/>
          <w:sz w:val="20"/>
          <w:szCs w:val="20"/>
        </w:rPr>
        <w:t>PODMIENKY ÚČASTI UCHÁDZAČOV</w:t>
      </w:r>
    </w:p>
    <w:p w14:paraId="2D3F6804" w14:textId="77777777" w:rsidR="00600008" w:rsidRPr="0007694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76944" w:rsidRDefault="00484C37"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Podmienky</w:t>
      </w:r>
      <w:r w:rsidR="00DE62A2" w:rsidRPr="00076944">
        <w:rPr>
          <w:rFonts w:asciiTheme="majorHAnsi" w:hAnsiTheme="majorHAnsi" w:cs="Arial"/>
          <w:b/>
          <w:bCs/>
          <w:smallCaps/>
          <w:sz w:val="20"/>
          <w:szCs w:val="20"/>
        </w:rPr>
        <w:t xml:space="preserve"> účasti vo verejnom obstarávaní</w:t>
      </w:r>
      <w:r w:rsidRPr="00076944">
        <w:rPr>
          <w:rFonts w:asciiTheme="majorHAnsi" w:hAnsiTheme="majorHAnsi" w:cs="Arial"/>
          <w:b/>
          <w:bCs/>
          <w:smallCaps/>
          <w:sz w:val="20"/>
          <w:szCs w:val="20"/>
        </w:rPr>
        <w:t xml:space="preserve"> týkajúce sa osobného postavenia </w:t>
      </w:r>
    </w:p>
    <w:p w14:paraId="40A888C4"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5C52D848" w14:textId="1DD2F25D" w:rsidR="007C6039" w:rsidRPr="009105DA" w:rsidRDefault="007C6039" w:rsidP="00E95212">
      <w:pPr>
        <w:pStyle w:val="ListParagraph"/>
        <w:numPr>
          <w:ilvl w:val="1"/>
          <w:numId w:val="1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 xml:space="preserve">Uchádzač musí spĺňať podmienky účasti týkajúce sa osobného postavenia uvedené v § 32 ods. 1 zákona </w:t>
      </w:r>
      <w:r w:rsidR="009105DA">
        <w:rPr>
          <w:rFonts w:asciiTheme="majorHAnsi" w:hAnsiTheme="majorHAnsi" w:cs="Arial"/>
          <w:sz w:val="20"/>
          <w:szCs w:val="20"/>
        </w:rPr>
        <w:t xml:space="preserve">  </w:t>
      </w:r>
      <w:r w:rsidRPr="009105DA">
        <w:rPr>
          <w:rFonts w:asciiTheme="majorHAnsi" w:hAnsiTheme="majorHAnsi" w:cs="Arial"/>
          <w:sz w:val="20"/>
          <w:szCs w:val="20"/>
        </w:rPr>
        <w:t>o verejnom obstarávaní. Ich splnenie preukáže podľa § 32 ods. 2, 4 a 5 zákona o verejnom obstarávaní predložením originálnych dokladov alebo ich úradne osvedčených kópií:</w:t>
      </w:r>
    </w:p>
    <w:p w14:paraId="714030F9" w14:textId="2DF788BD" w:rsidR="007C6039" w:rsidRPr="00076944" w:rsidRDefault="007C6039" w:rsidP="00843213">
      <w:pPr>
        <w:pStyle w:val="ListParagraph"/>
        <w:numPr>
          <w:ilvl w:val="2"/>
          <w:numId w:val="17"/>
        </w:numPr>
        <w:tabs>
          <w:tab w:val="left" w:pos="1276"/>
        </w:tabs>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výpisom z registra trestov nie starším ako tri mesiace ku dňu uplynutia lehoty na predkladanie ponúk</w:t>
      </w:r>
      <w:r w:rsidRPr="00076944">
        <w:rPr>
          <w:rFonts w:asciiTheme="majorHAnsi" w:hAnsiTheme="majorHAnsi" w:cs="Arial"/>
          <w:sz w:val="20"/>
          <w:szCs w:val="20"/>
        </w:rPr>
        <w:t xml:space="preserve">, ktorým potvrdzuje, že </w:t>
      </w:r>
      <w:r w:rsidR="00AE0A37" w:rsidRPr="00076944">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76944">
        <w:rPr>
          <w:rFonts w:asciiTheme="majorHAnsi" w:hAnsiTheme="majorHAnsi" w:cs="Arial"/>
          <w:sz w:val="20"/>
          <w:szCs w:val="20"/>
        </w:rPr>
        <w:t>.</w:t>
      </w:r>
    </w:p>
    <w:p w14:paraId="46A3B319" w14:textId="77777777" w:rsidR="007C6039" w:rsidRPr="00076944" w:rsidRDefault="007C6039" w:rsidP="00E711FE">
      <w:pPr>
        <w:pStyle w:val="BodyText"/>
        <w:tabs>
          <w:tab w:val="num" w:pos="567"/>
          <w:tab w:val="num" w:pos="1276"/>
        </w:tabs>
        <w:ind w:left="1276" w:hanging="709"/>
        <w:rPr>
          <w:rFonts w:asciiTheme="majorHAnsi" w:hAnsiTheme="majorHAnsi" w:cs="Arial"/>
          <w:i/>
          <w:sz w:val="20"/>
          <w:szCs w:val="20"/>
        </w:rPr>
      </w:pPr>
      <w:r w:rsidRPr="00076944">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76944" w:rsidRDefault="007C6039" w:rsidP="00E711FE">
      <w:pPr>
        <w:pStyle w:val="BodyText"/>
        <w:tabs>
          <w:tab w:val="num" w:pos="567"/>
          <w:tab w:val="num" w:pos="1276"/>
        </w:tabs>
        <w:ind w:left="1276" w:hanging="709"/>
        <w:rPr>
          <w:rFonts w:asciiTheme="majorHAnsi" w:hAnsiTheme="majorHAnsi" w:cs="Arial"/>
          <w:b/>
          <w:i/>
          <w:sz w:val="20"/>
          <w:szCs w:val="20"/>
        </w:rPr>
      </w:pPr>
      <w:r w:rsidRPr="00076944">
        <w:rPr>
          <w:rFonts w:asciiTheme="majorHAnsi" w:hAnsiTheme="majorHAnsi" w:cs="Arial"/>
          <w:i/>
          <w:sz w:val="20"/>
          <w:szCs w:val="20"/>
        </w:rPr>
        <w:tab/>
        <w:t>-</w:t>
      </w:r>
      <w:r w:rsidRPr="00076944">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76944">
        <w:rPr>
          <w:rFonts w:asciiTheme="majorHAnsi" w:hAnsiTheme="majorHAnsi" w:cs="Arial"/>
          <w:i/>
          <w:sz w:val="20"/>
          <w:szCs w:val="20"/>
        </w:rPr>
        <w:t xml:space="preserve">. </w:t>
      </w:r>
      <w:r w:rsidR="005E55FF" w:rsidRPr="00076944">
        <w:rPr>
          <w:rFonts w:asciiTheme="majorHAnsi" w:hAnsiTheme="majorHAnsi" w:cs="Arial"/>
          <w:b/>
          <w:i/>
          <w:sz w:val="20"/>
          <w:szCs w:val="20"/>
        </w:rPr>
        <w:t>Pri právnickej osobe je povinnosť predložiť výpis z registra trestov aj za právnickú osobu, ktorý vydáva Generálna prokuratúra SR.</w:t>
      </w:r>
      <w:r w:rsidRPr="00076944">
        <w:rPr>
          <w:rFonts w:asciiTheme="majorHAnsi" w:hAnsiTheme="majorHAnsi" w:cs="Arial"/>
          <w:i/>
          <w:sz w:val="20"/>
          <w:szCs w:val="20"/>
        </w:rPr>
        <w:t>].</w:t>
      </w:r>
    </w:p>
    <w:p w14:paraId="44F77819" w14:textId="357F4084"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potvrdením Sociálnej poisťovne a zdravotnej poisťovne nie starším ako tri mesiace ku dňu uplynutia lehoty na predkladanie ponúk,</w:t>
      </w:r>
      <w:r w:rsidRPr="00076944">
        <w:rPr>
          <w:rFonts w:asciiTheme="majorHAnsi" w:hAnsiTheme="majorHAnsi" w:cs="Arial"/>
          <w:sz w:val="20"/>
          <w:szCs w:val="20"/>
        </w:rPr>
        <w:t xml:space="preserve"> ktorým potvrdzuje, </w:t>
      </w:r>
      <w:r w:rsidR="00F622A4" w:rsidRPr="000961E2">
        <w:rPr>
          <w:rFonts w:asciiTheme="majorHAnsi" w:hAnsiTheme="majorHAnsi" w:cs="Arial"/>
          <w:sz w:val="20"/>
          <w:szCs w:val="20"/>
        </w:rPr>
        <w:t xml:space="preserve">že </w:t>
      </w:r>
      <w:r w:rsidR="00F622A4"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00F622A4">
        <w:rPr>
          <w:rFonts w:asciiTheme="majorHAnsi" w:hAnsiTheme="majorHAnsi" w:cs="Arial"/>
          <w:sz w:val="20"/>
          <w:szCs w:val="20"/>
        </w:rPr>
        <w:t>,</w:t>
      </w:r>
    </w:p>
    <w:p w14:paraId="64C725FB" w14:textId="0B72FFFA"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miestne príslušného daňového úradu </w:t>
      </w:r>
      <w:r w:rsidR="00F622A4" w:rsidRPr="00491543">
        <w:rPr>
          <w:rFonts w:asciiTheme="majorHAnsi" w:hAnsiTheme="majorHAnsi" w:cs="Arial"/>
          <w:b/>
          <w:sz w:val="20"/>
          <w:szCs w:val="20"/>
        </w:rPr>
        <w:t>a miestne príslušného colného úradu</w:t>
      </w:r>
      <w:r w:rsidR="00F622A4">
        <w:rPr>
          <w:rFonts w:asciiTheme="majorHAnsi" w:hAnsiTheme="majorHAnsi" w:cs="Arial"/>
          <w:b/>
          <w:sz w:val="20"/>
          <w:szCs w:val="20"/>
        </w:rPr>
        <w:t xml:space="preserve"> </w:t>
      </w:r>
      <w:r w:rsidRPr="00076944">
        <w:rPr>
          <w:rFonts w:asciiTheme="majorHAnsi" w:hAnsiTheme="majorHAnsi" w:cs="Arial"/>
          <w:b/>
          <w:sz w:val="20"/>
          <w:szCs w:val="20"/>
        </w:rPr>
        <w:t xml:space="preserve">nie starším ako tri mesiace ku dňu uplynutia lehoty na predkladanie ponúk, </w:t>
      </w:r>
      <w:r w:rsidRPr="00076944">
        <w:rPr>
          <w:rFonts w:asciiTheme="majorHAnsi" w:hAnsiTheme="majorHAnsi" w:cs="Arial"/>
          <w:sz w:val="20"/>
          <w:szCs w:val="20"/>
        </w:rPr>
        <w:t xml:space="preserve">ktorým potvrdzuje, že </w:t>
      </w:r>
      <w:r w:rsidR="00F622A4"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00F622A4">
        <w:rPr>
          <w:rFonts w:asciiTheme="majorHAnsi" w:hAnsiTheme="majorHAnsi" w:cs="Arial"/>
          <w:sz w:val="20"/>
          <w:szCs w:val="20"/>
        </w:rPr>
        <w:t>,</w:t>
      </w:r>
    </w:p>
    <w:p w14:paraId="4708F24A" w14:textId="77777777"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príslušného súdu nie starším ako tri mesiace ku dňu uplynutia lehoty na predkladanie ponúk, </w:t>
      </w:r>
      <w:r w:rsidRPr="00076944">
        <w:rPr>
          <w:rFonts w:asciiTheme="majorHAnsi" w:hAnsiTheme="majorHAnsi" w:cs="Arial"/>
          <w:sz w:val="20"/>
          <w:szCs w:val="20"/>
        </w:rPr>
        <w:t xml:space="preserve">ktorým potvrdzuje, že </w:t>
      </w:r>
      <w:r w:rsidR="00AE0A37" w:rsidRPr="00076944">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76944">
        <w:rPr>
          <w:rFonts w:asciiTheme="majorHAnsi" w:hAnsiTheme="majorHAnsi" w:cs="Arial"/>
          <w:sz w:val="20"/>
          <w:szCs w:val="20"/>
        </w:rPr>
        <w:t xml:space="preserve">, </w:t>
      </w:r>
    </w:p>
    <w:p w14:paraId="3D43CE22" w14:textId="7E5A794E" w:rsidR="007C6039" w:rsidRPr="00076944" w:rsidRDefault="00AE0A37"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dokladom o oprávnení poskytovať službu, ktorý zodpovedá predmetu zákazky</w:t>
      </w:r>
      <w:r w:rsidR="007C6039" w:rsidRPr="00076944">
        <w:rPr>
          <w:rFonts w:asciiTheme="majorHAnsi" w:hAnsiTheme="majorHAnsi" w:cs="Arial"/>
          <w:noProof w:val="0"/>
          <w:sz w:val="20"/>
          <w:szCs w:val="20"/>
        </w:rPr>
        <w:t xml:space="preserve">, </w:t>
      </w:r>
      <w:r w:rsidR="007C6039" w:rsidRPr="00076944">
        <w:rPr>
          <w:rFonts w:asciiTheme="majorHAnsi" w:hAnsiTheme="majorHAnsi" w:cs="Arial"/>
          <w:sz w:val="20"/>
          <w:szCs w:val="20"/>
        </w:rPr>
        <w:t>ktorým</w:t>
      </w:r>
      <w:r w:rsidR="007C6039" w:rsidRPr="00076944">
        <w:rPr>
          <w:rFonts w:asciiTheme="majorHAnsi" w:hAnsiTheme="majorHAnsi" w:cs="Arial"/>
          <w:noProof w:val="0"/>
          <w:sz w:val="20"/>
          <w:szCs w:val="20"/>
        </w:rPr>
        <w:t xml:space="preserve"> potvrdzuje, že</w:t>
      </w:r>
      <w:r w:rsidR="007C6039" w:rsidRPr="00076944">
        <w:rPr>
          <w:rFonts w:asciiTheme="majorHAnsi" w:hAnsiTheme="majorHAnsi" w:cs="Arial"/>
          <w:sz w:val="20"/>
          <w:szCs w:val="20"/>
        </w:rPr>
        <w:t xml:space="preserve"> </w:t>
      </w:r>
      <w:r w:rsidRPr="00076944">
        <w:rPr>
          <w:rFonts w:asciiTheme="majorHAnsi" w:hAnsiTheme="majorHAnsi" w:cs="Arial"/>
          <w:sz w:val="20"/>
          <w:szCs w:val="20"/>
        </w:rPr>
        <w:t>je oprávnený poskytovať službu</w:t>
      </w:r>
      <w:r w:rsidR="007C6039" w:rsidRPr="00076944">
        <w:rPr>
          <w:rFonts w:asciiTheme="majorHAnsi" w:hAnsiTheme="majorHAnsi" w:cs="Arial"/>
          <w:sz w:val="20"/>
          <w:szCs w:val="20"/>
        </w:rPr>
        <w:t>,</w:t>
      </w:r>
    </w:p>
    <w:p w14:paraId="6D47D29A" w14:textId="77777777" w:rsidR="007C6039" w:rsidRPr="00076944" w:rsidRDefault="007C6039" w:rsidP="00843213">
      <w:pPr>
        <w:numPr>
          <w:ilvl w:val="2"/>
          <w:numId w:val="17"/>
        </w:numPr>
        <w:ind w:left="1276" w:hanging="709"/>
        <w:jc w:val="both"/>
        <w:rPr>
          <w:rFonts w:asciiTheme="majorHAnsi" w:hAnsiTheme="majorHAnsi" w:cs="Arial"/>
          <w:sz w:val="20"/>
          <w:szCs w:val="20"/>
        </w:rPr>
      </w:pPr>
      <w:r w:rsidRPr="00076944">
        <w:rPr>
          <w:rFonts w:asciiTheme="majorHAnsi" w:hAnsiTheme="majorHAnsi" w:cs="Arial"/>
          <w:b/>
          <w:sz w:val="20"/>
          <w:szCs w:val="20"/>
        </w:rPr>
        <w:t>čestným vyhlásením,</w:t>
      </w:r>
      <w:r w:rsidR="002F0059" w:rsidRPr="00076944">
        <w:rPr>
          <w:rFonts w:asciiTheme="majorHAnsi" w:hAnsiTheme="majorHAnsi" w:cs="Arial"/>
          <w:b/>
          <w:sz w:val="20"/>
          <w:szCs w:val="20"/>
        </w:rPr>
        <w:t xml:space="preserve"> </w:t>
      </w:r>
      <w:r w:rsidR="002F0059" w:rsidRPr="00076944">
        <w:rPr>
          <w:rFonts w:asciiTheme="majorHAnsi" w:hAnsiTheme="majorHAnsi" w:cs="Arial"/>
          <w:sz w:val="20"/>
          <w:szCs w:val="20"/>
        </w:rPr>
        <w:t>že</w:t>
      </w:r>
      <w:r w:rsidRPr="00076944">
        <w:rPr>
          <w:rFonts w:asciiTheme="majorHAnsi" w:hAnsiTheme="majorHAnsi" w:cs="Arial"/>
          <w:sz w:val="20"/>
          <w:szCs w:val="20"/>
        </w:rPr>
        <w:t xml:space="preserve"> </w:t>
      </w:r>
      <w:r w:rsidR="00AE0A37" w:rsidRPr="00076944">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76944">
        <w:rPr>
          <w:rFonts w:asciiTheme="majorHAnsi" w:hAnsiTheme="majorHAnsi" w:cs="Arial"/>
          <w:sz w:val="20"/>
          <w:szCs w:val="20"/>
        </w:rPr>
        <w:t>.</w:t>
      </w:r>
      <w:r w:rsidRPr="00076944">
        <w:rPr>
          <w:rFonts w:asciiTheme="majorHAnsi" w:hAnsiTheme="majorHAnsi" w:cs="Arial"/>
          <w:sz w:val="20"/>
          <w:szCs w:val="20"/>
        </w:rPr>
        <w:t xml:space="preserve"> </w:t>
      </w:r>
    </w:p>
    <w:p w14:paraId="672FC299" w14:textId="09711A19" w:rsidR="00D876A4" w:rsidRPr="00076944" w:rsidRDefault="00D876A4"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nie je povinný predkladať doklady podľa bodu</w:t>
      </w:r>
      <w:r w:rsidR="00667D09">
        <w:rPr>
          <w:rFonts w:asciiTheme="majorHAnsi" w:hAnsiTheme="majorHAnsi" w:cs="Arial"/>
          <w:sz w:val="20"/>
          <w:szCs w:val="20"/>
        </w:rPr>
        <w:t xml:space="preserve"> 35.1.5 a</w:t>
      </w:r>
      <w:r w:rsidRPr="00076944">
        <w:rPr>
          <w:rFonts w:asciiTheme="majorHAnsi" w:hAnsiTheme="majorHAnsi" w:cs="Arial"/>
          <w:sz w:val="20"/>
          <w:szCs w:val="20"/>
        </w:rPr>
        <w:t xml:space="preserve"> </w:t>
      </w:r>
      <w:r w:rsidR="004404B7" w:rsidRPr="00076944">
        <w:rPr>
          <w:rFonts w:asciiTheme="majorHAnsi" w:hAnsiTheme="majorHAnsi" w:cs="Arial"/>
          <w:sz w:val="20"/>
          <w:szCs w:val="20"/>
        </w:rPr>
        <w:t>3</w:t>
      </w:r>
      <w:r w:rsidR="008B77DF">
        <w:rPr>
          <w:rFonts w:asciiTheme="majorHAnsi" w:hAnsiTheme="majorHAnsi" w:cs="Arial"/>
          <w:sz w:val="20"/>
          <w:szCs w:val="20"/>
        </w:rPr>
        <w:t>5</w:t>
      </w:r>
      <w:r w:rsidR="004404B7" w:rsidRPr="00076944">
        <w:rPr>
          <w:rFonts w:asciiTheme="majorHAnsi" w:hAnsiTheme="majorHAnsi" w:cs="Arial"/>
          <w:sz w:val="20"/>
          <w:szCs w:val="20"/>
        </w:rPr>
        <w:t xml:space="preserve">.1.6 </w:t>
      </w:r>
      <w:r w:rsidRPr="00076944">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3BAA5FC4" w:rsidR="009758B2" w:rsidRPr="00076944" w:rsidRDefault="004A3D3E"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rPr>
        <w:t>Uchádzač môže preukázať splnenie podmienok účasti osobného postavenia podľa bodu 3</w:t>
      </w:r>
      <w:r w:rsidR="008B77DF">
        <w:rPr>
          <w:rFonts w:asciiTheme="majorHAnsi" w:hAnsiTheme="majorHAnsi" w:cs="Arial"/>
          <w:b/>
          <w:sz w:val="20"/>
          <w:szCs w:val="20"/>
        </w:rPr>
        <w:t>5</w:t>
      </w:r>
      <w:r w:rsidRPr="00076944">
        <w:rPr>
          <w:rFonts w:asciiTheme="majorHAnsi" w:hAnsiTheme="majorHAnsi" w:cs="Arial"/>
          <w:b/>
          <w:sz w:val="20"/>
          <w:szCs w:val="20"/>
        </w:rPr>
        <w:t>.1 zápisom do zoznamu hospodárskych subjektov.</w:t>
      </w:r>
    </w:p>
    <w:p w14:paraId="53C76739" w14:textId="6389F598" w:rsidR="007C6039"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F2C86">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4AFC7453" w14:textId="77777777" w:rsidR="009758B2"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90E80" w:rsidRPr="00076944">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525EE4B4" w14:textId="40949A3A" w:rsidR="009758B2" w:rsidRPr="00076944" w:rsidRDefault="009B69A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76944">
        <w:rPr>
          <w:rFonts w:asciiTheme="majorHAnsi" w:hAnsiTheme="majorHAnsi" w:cs="Arial"/>
          <w:sz w:val="20"/>
          <w:szCs w:val="20"/>
        </w:rPr>
        <w:t>3</w:t>
      </w:r>
      <w:r w:rsidR="008B77DF">
        <w:rPr>
          <w:rFonts w:asciiTheme="majorHAnsi" w:hAnsiTheme="majorHAnsi" w:cs="Arial"/>
          <w:sz w:val="20"/>
          <w:szCs w:val="20"/>
        </w:rPr>
        <w:t>5</w:t>
      </w:r>
      <w:r w:rsidR="009A6CCE" w:rsidRPr="00076944">
        <w:rPr>
          <w:rFonts w:asciiTheme="majorHAnsi" w:hAnsiTheme="majorHAnsi" w:cs="Arial"/>
          <w:sz w:val="20"/>
          <w:szCs w:val="20"/>
        </w:rPr>
        <w:t>.1 súťažných podkladov</w:t>
      </w:r>
      <w:r w:rsidRPr="00076944">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76944" w:rsidRDefault="009B69AB"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w:t>
      </w:r>
      <w:r w:rsidRPr="00076944">
        <w:rPr>
          <w:rFonts w:asciiTheme="majorHAnsi" w:hAnsiTheme="majorHAnsi" w:cs="Arial"/>
          <w:sz w:val="20"/>
          <w:szCs w:val="20"/>
        </w:rPr>
        <w:lastRenderedPageBreak/>
        <w:t xml:space="preserve">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076944"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Doklady a dokumenty, ktorými uchádzač preukazuje osobné postavenie, vyhotovené v inom ako štátnom jazyku,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v slovenskom jazyku, musia byť predložené v pôvodnom jazyku a súčasne musia byť preložené do štátneho jazyka,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do slovenského jazyka, okrem dokladov predložených v českom jazyku. V prípade zisteného rozdielu v preklade ich obsahu, je rozhodujúci úradný preklad v slovenskom jazyku.</w:t>
      </w:r>
    </w:p>
    <w:p w14:paraId="2D544D18" w14:textId="0C3AA2F7" w:rsidR="007C6039" w:rsidRDefault="007C6039" w:rsidP="00843213">
      <w:pPr>
        <w:pStyle w:val="ListParagraph"/>
        <w:numPr>
          <w:ilvl w:val="1"/>
          <w:numId w:val="1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76944">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408AA058" w14:textId="77777777" w:rsidR="007A76CC" w:rsidRPr="007A76CC" w:rsidRDefault="007A76CC" w:rsidP="007A76CC">
      <w:pPr>
        <w:tabs>
          <w:tab w:val="left" w:pos="567"/>
        </w:tabs>
        <w:jc w:val="both"/>
        <w:rPr>
          <w:rFonts w:asciiTheme="majorHAnsi" w:hAnsiTheme="majorHAnsi" w:cs="Arial"/>
          <w:sz w:val="20"/>
          <w:szCs w:val="20"/>
        </w:rPr>
      </w:pPr>
    </w:p>
    <w:p w14:paraId="4AE0ED31" w14:textId="636EBD73" w:rsidR="007A76CC" w:rsidRPr="00D2026E" w:rsidRDefault="007A76CC"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2026E">
        <w:rPr>
          <w:rFonts w:asciiTheme="majorHAnsi" w:hAnsiTheme="majorHAnsi" w:cs="Arial"/>
          <w:b/>
          <w:bCs/>
          <w:smallCaps/>
          <w:sz w:val="20"/>
          <w:szCs w:val="20"/>
        </w:rPr>
        <w:t xml:space="preserve">Podmienky účasti vo verejnom obstarávaní týkajúce sa finančného a ekonomického postavenia </w:t>
      </w:r>
    </w:p>
    <w:p w14:paraId="54326A4A" w14:textId="77777777" w:rsidR="002A2CD7" w:rsidRPr="002A2CD7" w:rsidRDefault="002A2CD7" w:rsidP="002A2CD7">
      <w:pPr>
        <w:pStyle w:val="ListParagraph"/>
        <w:numPr>
          <w:ilvl w:val="0"/>
          <w:numId w:val="17"/>
        </w:numPr>
        <w:tabs>
          <w:tab w:val="left" w:pos="567"/>
        </w:tabs>
        <w:spacing w:after="0" w:line="240" w:lineRule="auto"/>
        <w:jc w:val="both"/>
        <w:rPr>
          <w:rFonts w:asciiTheme="majorHAnsi" w:hAnsiTheme="majorHAnsi" w:cs="Arial"/>
          <w:vanish/>
          <w:sz w:val="20"/>
          <w:szCs w:val="20"/>
        </w:rPr>
      </w:pPr>
    </w:p>
    <w:p w14:paraId="26F973EC" w14:textId="7B5DAFE9" w:rsidR="007A76CC" w:rsidRPr="00D2026E" w:rsidRDefault="007A76CC" w:rsidP="00E95212">
      <w:pPr>
        <w:pStyle w:val="ListParagraph"/>
        <w:numPr>
          <w:ilvl w:val="1"/>
          <w:numId w:val="17"/>
        </w:numPr>
        <w:tabs>
          <w:tab w:val="left" w:pos="0"/>
        </w:tabs>
        <w:spacing w:after="0" w:line="240" w:lineRule="auto"/>
        <w:ind w:left="567" w:hanging="567"/>
        <w:jc w:val="both"/>
        <w:rPr>
          <w:rFonts w:asciiTheme="majorHAnsi" w:hAnsiTheme="majorHAnsi" w:cs="Arial"/>
          <w:sz w:val="20"/>
          <w:szCs w:val="20"/>
        </w:rPr>
      </w:pPr>
      <w:r w:rsidRPr="00D2026E">
        <w:rPr>
          <w:rFonts w:asciiTheme="majorHAnsi" w:hAnsiTheme="majorHAnsi" w:cs="Arial"/>
          <w:sz w:val="20"/>
          <w:szCs w:val="20"/>
        </w:rPr>
        <w:t>Uchádzač v ponuke predloží nasledovné doklady:</w:t>
      </w:r>
    </w:p>
    <w:p w14:paraId="4D9B9F47" w14:textId="77777777" w:rsidR="002A3D6E" w:rsidRPr="00D2026E" w:rsidRDefault="007A76CC"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D2026E">
        <w:rPr>
          <w:rFonts w:asciiTheme="majorHAnsi" w:hAnsiTheme="majorHAnsi" w:cs="Arial"/>
          <w:sz w:val="20"/>
          <w:szCs w:val="20"/>
        </w:rPr>
        <w:t xml:space="preserve">Podľa § 33 ods. </w:t>
      </w:r>
      <w:r w:rsidR="00EF5B2B" w:rsidRPr="00D2026E">
        <w:rPr>
          <w:rFonts w:asciiTheme="majorHAnsi" w:hAnsiTheme="majorHAnsi" w:cs="Arial"/>
          <w:sz w:val="20"/>
          <w:szCs w:val="20"/>
        </w:rPr>
        <w:t>1 písm. d) zákona o verejnom obstarávaní – prehľad o</w:t>
      </w:r>
      <w:r w:rsidR="006841A7" w:rsidRPr="00D2026E">
        <w:rPr>
          <w:rFonts w:asciiTheme="majorHAnsi" w:hAnsiTheme="majorHAnsi" w:cs="Arial"/>
          <w:sz w:val="20"/>
          <w:szCs w:val="20"/>
        </w:rPr>
        <w:t xml:space="preserve"> celkovom </w:t>
      </w:r>
      <w:r w:rsidR="002A3D6E" w:rsidRPr="00D2026E">
        <w:rPr>
          <w:rFonts w:asciiTheme="majorHAnsi" w:hAnsiTheme="majorHAnsi" w:cs="Arial"/>
          <w:sz w:val="20"/>
          <w:szCs w:val="20"/>
        </w:rPr>
        <w:t>obrate</w:t>
      </w:r>
      <w:r w:rsidR="00EF5B2B" w:rsidRPr="00D2026E">
        <w:rPr>
          <w:rFonts w:asciiTheme="majorHAnsi" w:hAnsiTheme="majorHAnsi" w:cs="Arial"/>
          <w:sz w:val="20"/>
          <w:szCs w:val="20"/>
        </w:rPr>
        <w:t>, najviac za posledné tri hospodárske roky, za ktoré sú dostupné v závislosti od vzniku alebo začatia prevádzkovania činnosti.</w:t>
      </w:r>
    </w:p>
    <w:p w14:paraId="6978BD9F" w14:textId="5CC108E9" w:rsidR="007A76CC" w:rsidRPr="00D2026E" w:rsidRDefault="002A3D6E" w:rsidP="00554D05">
      <w:pPr>
        <w:ind w:left="1276"/>
        <w:jc w:val="both"/>
        <w:rPr>
          <w:rFonts w:asciiTheme="majorHAnsi" w:hAnsiTheme="majorHAnsi" w:cs="Arial"/>
          <w:b/>
          <w:sz w:val="20"/>
          <w:szCs w:val="20"/>
        </w:rPr>
      </w:pPr>
      <w:r w:rsidRPr="00D2026E">
        <w:rPr>
          <w:rFonts w:asciiTheme="majorHAnsi" w:hAnsiTheme="majorHAnsi" w:cs="Arial"/>
          <w:b/>
          <w:sz w:val="20"/>
          <w:szCs w:val="20"/>
        </w:rPr>
        <w:t>Minimálna požadovaná úroveň podmienky účasti:</w:t>
      </w:r>
    </w:p>
    <w:p w14:paraId="273A4861" w14:textId="0C51BD88" w:rsidR="00EF5B2B" w:rsidRPr="00E95212" w:rsidRDefault="002A3D6E" w:rsidP="00E95212">
      <w:pPr>
        <w:tabs>
          <w:tab w:val="left" w:pos="2127"/>
        </w:tabs>
        <w:ind w:left="1276"/>
        <w:jc w:val="both"/>
        <w:rPr>
          <w:rFonts w:asciiTheme="majorHAnsi" w:hAnsiTheme="majorHAnsi" w:cs="Arial"/>
          <w:sz w:val="20"/>
          <w:szCs w:val="20"/>
        </w:rPr>
      </w:pPr>
      <w:r w:rsidRPr="00E95212">
        <w:rPr>
          <w:rFonts w:asciiTheme="majorHAnsi" w:hAnsiTheme="majorHAnsi" w:cs="Arial"/>
          <w:sz w:val="20"/>
          <w:szCs w:val="20"/>
        </w:rPr>
        <w:t xml:space="preserve">Verejný obstarávateľ požaduje predloženie </w:t>
      </w:r>
      <w:bookmarkStart w:id="21" w:name="_Hlk43983550"/>
      <w:r w:rsidRPr="00E95212">
        <w:rPr>
          <w:rFonts w:asciiTheme="majorHAnsi" w:hAnsiTheme="majorHAnsi" w:cs="Arial"/>
          <w:sz w:val="20"/>
          <w:szCs w:val="20"/>
        </w:rPr>
        <w:t xml:space="preserve">prehľadu o celkovom obrate uchádzača za posledné tri hospodárske roky, za ktorý je dostupný v závislosti od vzniku alebo začatia prevádzkovania činnosti vo výške minimálne </w:t>
      </w:r>
      <w:r w:rsidR="00A007E7" w:rsidRPr="00E95212">
        <w:rPr>
          <w:rFonts w:asciiTheme="majorHAnsi" w:hAnsiTheme="majorHAnsi" w:cs="Arial"/>
          <w:sz w:val="20"/>
          <w:szCs w:val="20"/>
        </w:rPr>
        <w:t>900</w:t>
      </w:r>
      <w:r w:rsidRPr="00E95212">
        <w:rPr>
          <w:rFonts w:asciiTheme="majorHAnsi" w:hAnsiTheme="majorHAnsi" w:cs="Arial"/>
          <w:sz w:val="20"/>
          <w:szCs w:val="20"/>
        </w:rPr>
        <w:t> 000,- eur sumárne za požadované obdobie</w:t>
      </w:r>
      <w:r w:rsidR="00E2189B" w:rsidRPr="00E95212">
        <w:rPr>
          <w:rFonts w:asciiTheme="majorHAnsi" w:hAnsiTheme="majorHAnsi" w:cs="Arial"/>
          <w:sz w:val="20"/>
          <w:szCs w:val="20"/>
        </w:rPr>
        <w:t>.</w:t>
      </w:r>
      <w:r w:rsidRPr="00E95212">
        <w:rPr>
          <w:rFonts w:asciiTheme="majorHAnsi" w:hAnsiTheme="majorHAnsi" w:cs="Arial"/>
          <w:sz w:val="20"/>
          <w:szCs w:val="20"/>
        </w:rPr>
        <w:t xml:space="preserve"> </w:t>
      </w:r>
      <w:bookmarkEnd w:id="21"/>
      <w:r w:rsidRPr="00E95212">
        <w:rPr>
          <w:rFonts w:asciiTheme="majorHAnsi" w:hAnsiTheme="majorHAnsi" w:cs="Arial"/>
          <w:sz w:val="20"/>
          <w:szCs w:val="20"/>
        </w:rPr>
        <w:t xml:space="preserve">Prehľad o celkovom obrate uchádzač predloží výkazmi ziskov a strát alebo výkazmi o príjmoch a výdavkoch za požadované hospodárske roky. V prípade, ak sa účtovné závierky uchádzača nachádzajú vo verejnej časti registra účtovných závierok, ktorý je zverejnený na stránke </w:t>
      </w:r>
      <w:hyperlink r:id="rId25" w:history="1">
        <w:r w:rsidR="003B6E5E" w:rsidRPr="002C09A7">
          <w:rPr>
            <w:rStyle w:val="Hyperlink"/>
            <w:rFonts w:asciiTheme="majorHAnsi" w:hAnsiTheme="majorHAnsi" w:cs="Arial"/>
            <w:sz w:val="20"/>
            <w:szCs w:val="20"/>
          </w:rPr>
          <w:t>www.registeruz.sk</w:t>
        </w:r>
      </w:hyperlink>
      <w:r w:rsidRPr="00E95212">
        <w:rPr>
          <w:rFonts w:asciiTheme="majorHAnsi" w:hAnsiTheme="majorHAnsi" w:cs="Arial"/>
          <w:sz w:val="20"/>
          <w:szCs w:val="20"/>
        </w:rPr>
        <w:t xml:space="preserve">, verejný obstarávateľ bude akceptovať predloženie dokladu, v ktorom bude uvedený odkaz na takto zverejnené účtovné závierky uchádzača. </w:t>
      </w:r>
    </w:p>
    <w:p w14:paraId="6720FDD9" w14:textId="027E90A4" w:rsidR="002A3D6E" w:rsidRPr="00D2026E" w:rsidRDefault="002A3D6E" w:rsidP="00E95212">
      <w:pPr>
        <w:tabs>
          <w:tab w:val="left" w:pos="2127"/>
        </w:tabs>
        <w:ind w:left="1276"/>
        <w:jc w:val="both"/>
        <w:rPr>
          <w:rFonts w:asciiTheme="majorHAnsi" w:hAnsiTheme="majorHAnsi" w:cs="Arial"/>
          <w:noProof w:val="0"/>
          <w:sz w:val="20"/>
          <w:szCs w:val="20"/>
        </w:rPr>
      </w:pPr>
      <w:r w:rsidRPr="00D2026E">
        <w:rPr>
          <w:rFonts w:asciiTheme="majorHAnsi" w:hAnsiTheme="majorHAnsi" w:cs="Arial"/>
          <w:noProof w:val="0"/>
          <w:sz w:val="20"/>
          <w:szCs w:val="20"/>
        </w:rPr>
        <w:t xml:space="preserve">Ak </w:t>
      </w:r>
      <w:r w:rsidRPr="00D2026E">
        <w:rPr>
          <w:rFonts w:asciiTheme="majorHAnsi" w:hAnsiTheme="majorHAnsi" w:cs="Arial"/>
          <w:sz w:val="20"/>
          <w:szCs w:val="20"/>
        </w:rPr>
        <w:t>uchádzač</w:t>
      </w:r>
      <w:r w:rsidRPr="00D2026E">
        <w:rPr>
          <w:rFonts w:asciiTheme="majorHAnsi" w:hAnsiTheme="majorHAnsi" w:cs="Arial"/>
          <w:noProof w:val="0"/>
          <w:sz w:val="20"/>
          <w:szCs w:val="20"/>
        </w:rPr>
        <w:t xml:space="preserve"> nemá zverejnené </w:t>
      </w:r>
      <w:r w:rsidR="00554D05" w:rsidRPr="00D2026E">
        <w:rPr>
          <w:rFonts w:asciiTheme="majorHAnsi" w:hAnsiTheme="majorHAnsi" w:cs="Arial"/>
          <w:noProof w:val="0"/>
          <w:sz w:val="20"/>
          <w:szCs w:val="20"/>
        </w:rPr>
        <w:t xml:space="preserve">v súlade s platnými predpismi príslušné účtovné závierky, z ktorých sa dá zistiť obrat, resp. ak sa na neho daná povinnosť nevzťahuje, predloží dané výkazy v ponuke. </w:t>
      </w:r>
    </w:p>
    <w:p w14:paraId="161E6844" w14:textId="77777777" w:rsidR="00375F09" w:rsidRPr="00076944" w:rsidRDefault="00375F09" w:rsidP="00F61062">
      <w:pPr>
        <w:jc w:val="both"/>
        <w:rPr>
          <w:rFonts w:asciiTheme="majorHAnsi" w:hAnsiTheme="majorHAnsi" w:cs="Arial"/>
          <w:sz w:val="20"/>
          <w:szCs w:val="20"/>
        </w:rPr>
      </w:pPr>
    </w:p>
    <w:p w14:paraId="3FB65FF6" w14:textId="64366E33" w:rsidR="007C6039" w:rsidRPr="00076944" w:rsidRDefault="007C6039"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22" w:name="_Hlk45602746"/>
      <w:r w:rsidRPr="00076944">
        <w:rPr>
          <w:rFonts w:asciiTheme="majorHAnsi" w:hAnsiTheme="majorHAnsi" w:cs="Arial"/>
          <w:b/>
          <w:bCs/>
          <w:smallCaps/>
          <w:sz w:val="20"/>
          <w:szCs w:val="20"/>
        </w:rPr>
        <w:t>Podmienky účasti vo verejnom obstarávaní týkajúce sa technickej alebo odbornej spôsobilosti</w:t>
      </w:r>
    </w:p>
    <w:bookmarkEnd w:id="22"/>
    <w:p w14:paraId="392CA2D5" w14:textId="77777777" w:rsidR="002A2CD7" w:rsidRPr="002A2CD7" w:rsidRDefault="002A2CD7" w:rsidP="002A2CD7">
      <w:pPr>
        <w:pStyle w:val="ListParagraph"/>
        <w:numPr>
          <w:ilvl w:val="0"/>
          <w:numId w:val="17"/>
        </w:numPr>
        <w:spacing w:after="0" w:line="240" w:lineRule="auto"/>
        <w:jc w:val="both"/>
        <w:rPr>
          <w:rFonts w:asciiTheme="majorHAnsi" w:hAnsiTheme="majorHAnsi" w:cs="Arial"/>
          <w:vanish/>
          <w:sz w:val="20"/>
          <w:szCs w:val="20"/>
        </w:rPr>
      </w:pPr>
    </w:p>
    <w:p w14:paraId="4C394364" w14:textId="09E1DECA" w:rsidR="00EE5D82" w:rsidRPr="00CA1552" w:rsidRDefault="00EE5D82">
      <w:pPr>
        <w:pStyle w:val="ListParagraph"/>
        <w:numPr>
          <w:ilvl w:val="1"/>
          <w:numId w:val="17"/>
        </w:numPr>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Uchádzač v ponuke predloží nasle</w:t>
      </w:r>
      <w:r w:rsidR="00CA29C2" w:rsidRPr="00CA1552">
        <w:rPr>
          <w:rFonts w:asciiTheme="majorHAnsi" w:hAnsiTheme="majorHAnsi" w:cs="Arial"/>
          <w:sz w:val="20"/>
          <w:szCs w:val="20"/>
        </w:rPr>
        <w:t>d</w:t>
      </w:r>
      <w:r w:rsidRPr="00CA1552">
        <w:rPr>
          <w:rFonts w:asciiTheme="majorHAnsi" w:hAnsiTheme="majorHAnsi" w:cs="Arial"/>
          <w:sz w:val="20"/>
          <w:szCs w:val="20"/>
        </w:rPr>
        <w:t>ovné doklady:</w:t>
      </w:r>
    </w:p>
    <w:p w14:paraId="104CC991" w14:textId="1938F75C" w:rsidR="00575865" w:rsidRPr="00076944" w:rsidRDefault="00575865"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Podľa § 34 ods. 1 písm. a</w:t>
      </w:r>
      <w:r w:rsidRPr="00076944">
        <w:rPr>
          <w:rFonts w:asciiTheme="majorHAnsi" w:hAnsiTheme="majorHAnsi" w:cs="Arial"/>
          <w:sz w:val="20"/>
          <w:szCs w:val="20"/>
        </w:rPr>
        <w:t xml:space="preserve">) </w:t>
      </w:r>
      <w:r w:rsidRPr="00076944">
        <w:rPr>
          <w:rFonts w:asciiTheme="majorHAnsi" w:hAnsiTheme="majorHAnsi" w:cs="Arial"/>
          <w:b/>
          <w:sz w:val="20"/>
          <w:szCs w:val="20"/>
        </w:rPr>
        <w:t>zákona o verejnom obstarávaní</w:t>
      </w:r>
      <w:r w:rsidRPr="00076944">
        <w:rPr>
          <w:rFonts w:asciiTheme="majorHAnsi" w:hAnsiTheme="majorHAnsi" w:cs="Arial"/>
          <w:sz w:val="20"/>
          <w:szCs w:val="20"/>
        </w:rPr>
        <w:t xml:space="preserve"> – zoznam dodávok poskytnutých služieb za predchádzajúc</w:t>
      </w:r>
      <w:r w:rsidR="005B3F34">
        <w:rPr>
          <w:rFonts w:asciiTheme="majorHAnsi" w:hAnsiTheme="majorHAnsi" w:cs="Arial"/>
          <w:sz w:val="20"/>
          <w:szCs w:val="20"/>
        </w:rPr>
        <w:t>e tri</w:t>
      </w:r>
      <w:r w:rsidRPr="00076944">
        <w:rPr>
          <w:rFonts w:asciiTheme="majorHAnsi" w:hAnsiTheme="majorHAnsi" w:cs="Arial"/>
          <w:sz w:val="20"/>
          <w:szCs w:val="20"/>
        </w:rPr>
        <w:t xml:space="preserve"> rok</w:t>
      </w:r>
      <w:r w:rsidR="005B3F34">
        <w:rPr>
          <w:rFonts w:asciiTheme="majorHAnsi" w:hAnsiTheme="majorHAnsi" w:cs="Arial"/>
          <w:sz w:val="20"/>
          <w:szCs w:val="20"/>
        </w:rPr>
        <w:t>y</w:t>
      </w:r>
      <w:r w:rsidRPr="00076944">
        <w:rPr>
          <w:rFonts w:asciiTheme="majorHAnsi" w:hAnsiTheme="majorHAnsi"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6CDD75C6" w14:textId="77777777" w:rsidR="00575865" w:rsidRPr="00076944" w:rsidRDefault="00575865" w:rsidP="00CA1552">
      <w:pPr>
        <w:ind w:left="1276"/>
        <w:jc w:val="both"/>
        <w:rPr>
          <w:rFonts w:asciiTheme="majorHAnsi" w:hAnsiTheme="majorHAnsi" w:cs="Arial"/>
          <w:sz w:val="20"/>
          <w:szCs w:val="20"/>
        </w:rPr>
      </w:pPr>
      <w:r w:rsidRPr="00076944">
        <w:rPr>
          <w:rFonts w:asciiTheme="majorHAnsi" w:hAnsiTheme="majorHAnsi" w:cs="Arial"/>
          <w:b/>
          <w:sz w:val="20"/>
          <w:szCs w:val="20"/>
        </w:rPr>
        <w:t>Minimálna požadovaná úroveň podmienky účasti:</w:t>
      </w:r>
    </w:p>
    <w:p w14:paraId="675D72FA" w14:textId="3ED2DF26" w:rsidR="00DF1794" w:rsidRPr="00B458DE"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B458DE">
        <w:rPr>
          <w:rFonts w:asciiTheme="majorHAnsi" w:hAnsiTheme="majorHAnsi" w:cs="Arial"/>
          <w:sz w:val="20"/>
          <w:szCs w:val="20"/>
        </w:rPr>
        <w:t>Verejný obstarávateľ požaduje, aby uchádzač v ponuke predložil</w:t>
      </w:r>
      <w:r w:rsidR="00DF1794" w:rsidRPr="00B458DE">
        <w:rPr>
          <w:rFonts w:asciiTheme="majorHAnsi" w:hAnsiTheme="majorHAnsi" w:cs="Arial"/>
          <w:sz w:val="20"/>
          <w:szCs w:val="20"/>
        </w:rPr>
        <w:t>:</w:t>
      </w:r>
    </w:p>
    <w:p w14:paraId="3505A02E" w14:textId="3430EC4F" w:rsidR="00BD1830" w:rsidRDefault="00B46A31" w:rsidP="00B46A31">
      <w:pPr>
        <w:tabs>
          <w:tab w:val="left" w:pos="2127"/>
        </w:tabs>
        <w:ind w:left="2127"/>
        <w:jc w:val="both"/>
        <w:rPr>
          <w:rFonts w:asciiTheme="majorHAnsi" w:hAnsiTheme="majorHAnsi" w:cs="Arial"/>
          <w:noProof w:val="0"/>
          <w:sz w:val="20"/>
          <w:szCs w:val="20"/>
        </w:rPr>
      </w:pPr>
      <w:r w:rsidRPr="00B46A31">
        <w:rPr>
          <w:rFonts w:asciiTheme="majorHAnsi" w:hAnsiTheme="majorHAnsi" w:cs="Arial"/>
          <w:noProof w:val="0"/>
          <w:sz w:val="20"/>
          <w:szCs w:val="20"/>
        </w:rPr>
        <w:t>zoznam dodávok poskytnutých služieb, ktorý bude obsahovať projekty, pokrývajúce prípravu komplexnej dátovej stratégie v oblasti tzv. produkčných štatistických procesov, ktoré pokrývajú prípravu zberu a výber spravodajských jednotiek, samotný zber informácii a ich spracovanie a analýzu (napr. 8 základných procesných oblastí definovaných v procesnom modeli GS BPM vydaným organizáciou OSN - UNECE), alebo pokrýva</w:t>
      </w:r>
      <w:r>
        <w:rPr>
          <w:rFonts w:asciiTheme="majorHAnsi" w:hAnsiTheme="majorHAnsi" w:cs="Arial"/>
          <w:noProof w:val="0"/>
          <w:sz w:val="20"/>
          <w:szCs w:val="20"/>
        </w:rPr>
        <w:t>jú</w:t>
      </w:r>
      <w:r w:rsidRPr="00B46A31">
        <w:rPr>
          <w:rFonts w:asciiTheme="majorHAnsi" w:hAnsiTheme="majorHAnsi" w:cs="Arial"/>
          <w:noProof w:val="0"/>
          <w:sz w:val="20"/>
          <w:szCs w:val="20"/>
        </w:rPr>
        <w:t xml:space="preserve"> prípravu komplexnej dátovej stratégie v oblasti procesov regulácie a štátneho dohľadu  v niektorom zo sektorov hospodárstva (ako je to upravené, napr. v zákona NR SR č. 566/1992 Zb. o Národnej banke Slovenska v znení neskorších predpisov). Minimálne jeden z projektov uvedených v zozname musí byť v hodnote nad 150 000,- eur bez DPH.</w:t>
      </w:r>
      <w:r w:rsidR="002560BF" w:rsidRPr="002560BF">
        <w:rPr>
          <w:rFonts w:asciiTheme="majorHAnsi" w:hAnsiTheme="majorHAnsi" w:cs="Arial"/>
          <w:noProof w:val="0"/>
          <w:sz w:val="20"/>
          <w:szCs w:val="20"/>
        </w:rPr>
        <w:t xml:space="preserve">  </w:t>
      </w:r>
      <w:r w:rsidR="0044076B" w:rsidRPr="00B458DE">
        <w:rPr>
          <w:rFonts w:asciiTheme="majorHAnsi" w:hAnsiTheme="majorHAnsi" w:cs="Arial"/>
          <w:noProof w:val="0"/>
          <w:sz w:val="20"/>
          <w:szCs w:val="20"/>
        </w:rPr>
        <w:t xml:space="preserve"> </w:t>
      </w:r>
    </w:p>
    <w:p w14:paraId="0E713BBF" w14:textId="21AB33EE" w:rsidR="00575865" w:rsidRPr="00076944"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 prípade, ak odberateľom poskytnutých služieb bol verejný obstarávateľ alebo obstarávateľ podľa zákona o verejnom obstarávaní, uchádzač určí, ktor</w:t>
      </w:r>
      <w:r w:rsidR="00ED36E6">
        <w:rPr>
          <w:rFonts w:asciiTheme="majorHAnsi" w:hAnsiTheme="majorHAnsi" w:cs="Arial"/>
          <w:sz w:val="20"/>
          <w:szCs w:val="20"/>
        </w:rPr>
        <w:t>é</w:t>
      </w:r>
      <w:r w:rsidRPr="00076944">
        <w:rPr>
          <w:rFonts w:asciiTheme="majorHAnsi" w:hAnsiTheme="majorHAnsi" w:cs="Arial"/>
          <w:sz w:val="20"/>
          <w:szCs w:val="20"/>
        </w:rPr>
        <w:t xml:space="preserve"> poskytnutie služby zo zoznamu  poskytnutých služieb je referenciou v zmysle § 12 zákona o verejnom obstarávaní.</w:t>
      </w:r>
    </w:p>
    <w:p w14:paraId="290DCA55" w14:textId="524AC7DA" w:rsidR="00575865" w:rsidRPr="00076944"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odporúča uchádzačovi, aby ku každej zákazke zo zoznamu poskytnutých služieb, ktorá nebola zrealizovaná pre verejného obstarávateľa alebo obstarávateľa podľa zákona o verejnom obstarávaní, uviedol na samostatnom liste doplňujúce údaje k poskytnutý</w:t>
      </w:r>
      <w:r w:rsidR="00ED36E6">
        <w:rPr>
          <w:rFonts w:asciiTheme="majorHAnsi" w:hAnsiTheme="majorHAnsi" w:cs="Arial"/>
          <w:sz w:val="20"/>
          <w:szCs w:val="20"/>
        </w:rPr>
        <w:t>m</w:t>
      </w:r>
      <w:r w:rsidRPr="00076944">
        <w:rPr>
          <w:rFonts w:asciiTheme="majorHAnsi" w:hAnsiTheme="majorHAnsi" w:cs="Arial"/>
          <w:sz w:val="20"/>
          <w:szCs w:val="20"/>
        </w:rPr>
        <w:t xml:space="preserve"> služb</w:t>
      </w:r>
      <w:r w:rsidR="00ED36E6">
        <w:rPr>
          <w:rFonts w:asciiTheme="majorHAnsi" w:hAnsiTheme="majorHAnsi" w:cs="Arial"/>
          <w:sz w:val="20"/>
          <w:szCs w:val="20"/>
        </w:rPr>
        <w:t>ám</w:t>
      </w:r>
      <w:r w:rsidRPr="00076944">
        <w:rPr>
          <w:rFonts w:asciiTheme="majorHAnsi" w:hAnsiTheme="majorHAnsi" w:cs="Arial"/>
          <w:sz w:val="20"/>
          <w:szCs w:val="20"/>
        </w:rPr>
        <w:t xml:space="preserve"> podľa vzoru prílohy č. 1 nachádzajúceho sa v časti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nasledujúce údaje:</w:t>
      </w:r>
    </w:p>
    <w:p w14:paraId="1117DE59" w14:textId="74230B0E" w:rsidR="00575865" w:rsidRPr="00076944" w:rsidRDefault="00125788" w:rsidP="00E95212">
      <w:pPr>
        <w:suppressAutoHyphens/>
        <w:autoSpaceDN w:val="0"/>
        <w:ind w:left="2410" w:hanging="283"/>
        <w:jc w:val="both"/>
        <w:textAlignment w:val="baseline"/>
        <w:rPr>
          <w:rFonts w:asciiTheme="majorHAnsi" w:hAnsiTheme="majorHAnsi" w:cs="Arial"/>
          <w:sz w:val="20"/>
          <w:szCs w:val="20"/>
        </w:rPr>
      </w:pPr>
      <w:bookmarkStart w:id="23" w:name="_Hlk28542261"/>
      <w:r>
        <w:rPr>
          <w:rFonts w:asciiTheme="majorHAnsi" w:hAnsiTheme="majorHAnsi" w:cs="Arial"/>
          <w:noProof w:val="0"/>
          <w:sz w:val="20"/>
          <w:szCs w:val="20"/>
          <w:lang w:eastAsia="en-US"/>
        </w:rPr>
        <w:t>-</w:t>
      </w:r>
      <w:r>
        <w:rPr>
          <w:rFonts w:asciiTheme="majorHAnsi" w:hAnsiTheme="majorHAnsi" w:cs="Arial"/>
          <w:noProof w:val="0"/>
          <w:sz w:val="20"/>
          <w:szCs w:val="20"/>
          <w:lang w:eastAsia="en-US"/>
        </w:rPr>
        <w:tab/>
      </w:r>
      <w:r w:rsidR="00575865" w:rsidRPr="00076944">
        <w:rPr>
          <w:rFonts w:asciiTheme="majorHAnsi" w:hAnsiTheme="majorHAnsi" w:cs="Arial"/>
          <w:noProof w:val="0"/>
          <w:sz w:val="20"/>
          <w:szCs w:val="20"/>
          <w:lang w:eastAsia="en-US"/>
        </w:rPr>
        <w:t>Identifikáciu dodávateľa</w:t>
      </w:r>
      <w:r w:rsidR="00575865" w:rsidRPr="00076944">
        <w:rPr>
          <w:rFonts w:asciiTheme="majorHAnsi" w:hAnsiTheme="majorHAnsi" w:cs="Arial"/>
          <w:sz w:val="20"/>
          <w:szCs w:val="20"/>
          <w:lang w:eastAsia="en-US"/>
        </w:rPr>
        <w:t xml:space="preserve">: obchodné meno, </w:t>
      </w:r>
      <w:r w:rsidR="00575865" w:rsidRPr="00076944">
        <w:rPr>
          <w:rFonts w:asciiTheme="majorHAnsi" w:hAnsiTheme="majorHAnsi" w:cs="Arial"/>
          <w:sz w:val="20"/>
          <w:szCs w:val="20"/>
        </w:rPr>
        <w:t>adresu sídla alebo miesta podnikania dodávateľa, IČO</w:t>
      </w:r>
      <w:r w:rsidR="00575865" w:rsidRPr="00076944">
        <w:rPr>
          <w:rFonts w:asciiTheme="majorHAnsi" w:hAnsiTheme="majorHAnsi" w:cs="Arial"/>
          <w:sz w:val="20"/>
          <w:szCs w:val="20"/>
          <w:lang w:eastAsia="en-US"/>
        </w:rPr>
        <w:t>;</w:t>
      </w:r>
    </w:p>
    <w:p w14:paraId="5BB9AA09" w14:textId="7F6C136A" w:rsidR="00575865" w:rsidRPr="00076944" w:rsidRDefault="0045166F" w:rsidP="00E95212">
      <w:pPr>
        <w:suppressAutoHyphens/>
        <w:autoSpaceDN w:val="0"/>
        <w:ind w:left="2410" w:hanging="283"/>
        <w:jc w:val="both"/>
        <w:textAlignment w:val="baseline"/>
        <w:rPr>
          <w:rFonts w:asciiTheme="majorHAnsi" w:hAnsiTheme="majorHAnsi" w:cs="Arial"/>
          <w:sz w:val="20"/>
          <w:szCs w:val="20"/>
        </w:rPr>
      </w:pPr>
      <w:r>
        <w:rPr>
          <w:rFonts w:asciiTheme="majorHAnsi" w:hAnsiTheme="majorHAnsi" w:cs="Arial"/>
          <w:sz w:val="20"/>
          <w:szCs w:val="20"/>
          <w:lang w:eastAsia="en-US"/>
        </w:rPr>
        <w:lastRenderedPageBreak/>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Identifikáciu</w:t>
      </w:r>
      <w:r w:rsidR="00575865" w:rsidRPr="00076944">
        <w:rPr>
          <w:rFonts w:asciiTheme="majorHAnsi" w:hAnsiTheme="majorHAnsi" w:cs="Arial"/>
          <w:sz w:val="20"/>
          <w:szCs w:val="20"/>
        </w:rPr>
        <w:t xml:space="preserve"> odberateľa: obchodné meno, adresu sídla alebo miesta podnikania odberateľa, IČO</w:t>
      </w:r>
      <w:r w:rsidR="00575865" w:rsidRPr="00076944">
        <w:rPr>
          <w:rFonts w:asciiTheme="majorHAnsi" w:hAnsiTheme="majorHAnsi" w:cs="Arial"/>
          <w:sz w:val="20"/>
          <w:szCs w:val="20"/>
          <w:lang w:eastAsia="en-US"/>
        </w:rPr>
        <w:t>;</w:t>
      </w:r>
    </w:p>
    <w:p w14:paraId="7CBD13D3" w14:textId="40FD1DE6"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Predmet</w:t>
      </w:r>
      <w:r w:rsidR="00575865" w:rsidRPr="00076944">
        <w:rPr>
          <w:rFonts w:asciiTheme="majorHAnsi" w:hAnsiTheme="majorHAnsi" w:cs="Arial"/>
          <w:sz w:val="20"/>
          <w:szCs w:val="20"/>
          <w:lang w:eastAsia="en-US"/>
        </w:rPr>
        <w:t xml:space="preserve"> zákazky</w:t>
      </w:r>
      <w:r w:rsidR="00696E22">
        <w:rPr>
          <w:rFonts w:asciiTheme="majorHAnsi" w:hAnsiTheme="majorHAnsi" w:cs="Arial"/>
          <w:sz w:val="20"/>
          <w:szCs w:val="20"/>
          <w:lang w:eastAsia="en-US"/>
        </w:rPr>
        <w:t xml:space="preserve">, </w:t>
      </w:r>
      <w:r w:rsidR="00696E22" w:rsidRPr="00696E22">
        <w:rPr>
          <w:rFonts w:asciiTheme="majorHAnsi" w:hAnsiTheme="majorHAnsi" w:cs="Arial"/>
          <w:sz w:val="20"/>
          <w:szCs w:val="20"/>
          <w:lang w:eastAsia="en-US"/>
        </w:rPr>
        <w:t>opis predmetu poskytnutej služby, v ktorom budú uvedený rozsah (</w:t>
      </w:r>
      <w:r w:rsidR="00282563">
        <w:rPr>
          <w:rFonts w:asciiTheme="majorHAnsi" w:hAnsiTheme="majorHAnsi" w:cs="Arial"/>
          <w:sz w:val="20"/>
          <w:szCs w:val="20"/>
          <w:lang w:eastAsia="en-US"/>
        </w:rPr>
        <w:t xml:space="preserve">uviesť počet </w:t>
      </w:r>
      <w:r w:rsidR="00282563" w:rsidRPr="00282563">
        <w:rPr>
          <w:rFonts w:asciiTheme="majorHAnsi" w:hAnsiTheme="majorHAnsi" w:cs="Arial"/>
          <w:sz w:val="20"/>
          <w:szCs w:val="20"/>
          <w:lang w:eastAsia="en-US"/>
        </w:rPr>
        <w:t>informačný</w:t>
      </w:r>
      <w:r w:rsidR="00282563">
        <w:rPr>
          <w:rFonts w:asciiTheme="majorHAnsi" w:hAnsiTheme="majorHAnsi" w:cs="Arial"/>
          <w:sz w:val="20"/>
          <w:szCs w:val="20"/>
          <w:lang w:eastAsia="en-US"/>
        </w:rPr>
        <w:t>ch</w:t>
      </w:r>
      <w:r w:rsidR="00282563" w:rsidRPr="00282563">
        <w:rPr>
          <w:rFonts w:asciiTheme="majorHAnsi" w:hAnsiTheme="majorHAnsi" w:cs="Arial"/>
          <w:sz w:val="20"/>
          <w:szCs w:val="20"/>
          <w:lang w:eastAsia="en-US"/>
        </w:rPr>
        <w:t xml:space="preserve"> systém</w:t>
      </w:r>
      <w:r w:rsidR="00282563">
        <w:rPr>
          <w:rFonts w:asciiTheme="majorHAnsi" w:hAnsiTheme="majorHAnsi" w:cs="Arial"/>
          <w:sz w:val="20"/>
          <w:szCs w:val="20"/>
          <w:lang w:eastAsia="en-US"/>
        </w:rPr>
        <w:t>ov</w:t>
      </w:r>
      <w:r w:rsidR="00282563" w:rsidRPr="00282563">
        <w:rPr>
          <w:rFonts w:asciiTheme="majorHAnsi" w:hAnsiTheme="majorHAnsi" w:cs="Arial"/>
          <w:sz w:val="20"/>
          <w:szCs w:val="20"/>
          <w:lang w:eastAsia="en-US"/>
        </w:rPr>
        <w:t xml:space="preserve"> pokrývajúcimi </w:t>
      </w:r>
      <w:r w:rsidR="00282563">
        <w:rPr>
          <w:rFonts w:asciiTheme="majorHAnsi" w:hAnsiTheme="majorHAnsi" w:cs="Arial"/>
          <w:sz w:val="20"/>
          <w:szCs w:val="20"/>
          <w:lang w:eastAsia="en-US"/>
        </w:rPr>
        <w:t>dotnutých/počet</w:t>
      </w:r>
      <w:r w:rsidR="00282563" w:rsidRPr="00282563">
        <w:rPr>
          <w:rFonts w:asciiTheme="majorHAnsi" w:hAnsiTheme="majorHAnsi" w:cs="Arial"/>
          <w:sz w:val="20"/>
          <w:szCs w:val="20"/>
          <w:lang w:eastAsia="en-US"/>
        </w:rPr>
        <w:t xml:space="preserve">  vecných oblastí (agend, procesov)</w:t>
      </w:r>
      <w:r w:rsidR="00696E22" w:rsidRPr="00696E22">
        <w:rPr>
          <w:rFonts w:asciiTheme="majorHAnsi" w:hAnsiTheme="majorHAnsi" w:cs="Arial"/>
          <w:sz w:val="20"/>
          <w:szCs w:val="20"/>
          <w:lang w:eastAsia="en-US"/>
        </w:rPr>
        <w:t xml:space="preserve">), aktivity a výstupy dodané </w:t>
      </w:r>
      <w:r w:rsidR="00696E22">
        <w:rPr>
          <w:rFonts w:asciiTheme="majorHAnsi" w:hAnsiTheme="majorHAnsi" w:cs="Arial"/>
          <w:sz w:val="20"/>
          <w:szCs w:val="20"/>
          <w:lang w:eastAsia="en-US"/>
        </w:rPr>
        <w:t>dodávateľom</w:t>
      </w:r>
      <w:r w:rsidR="00575865" w:rsidRPr="00076944">
        <w:rPr>
          <w:rFonts w:asciiTheme="majorHAnsi" w:hAnsiTheme="majorHAnsi" w:cs="Arial"/>
          <w:sz w:val="20"/>
          <w:szCs w:val="20"/>
          <w:lang w:eastAsia="en-US"/>
        </w:rPr>
        <w:t>;</w:t>
      </w:r>
    </w:p>
    <w:p w14:paraId="7CAE8FD1" w14:textId="4970DB98"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Celkovú</w:t>
      </w:r>
      <w:r w:rsidR="00575865" w:rsidRPr="00076944">
        <w:rPr>
          <w:rFonts w:asciiTheme="majorHAnsi" w:hAnsiTheme="majorHAnsi" w:cs="Arial"/>
          <w:sz w:val="20"/>
          <w:szCs w:val="20"/>
          <w:lang w:eastAsia="en-US"/>
        </w:rPr>
        <w:t xml:space="preserve"> cenu predmetu zákazky;</w:t>
      </w:r>
    </w:p>
    <w:p w14:paraId="4FD04308" w14:textId="09A5244C" w:rsidR="00575865" w:rsidRPr="00076944" w:rsidRDefault="0045166F" w:rsidP="00E95212">
      <w:pPr>
        <w:suppressAutoHyphens/>
        <w:autoSpaceDN w:val="0"/>
        <w:ind w:left="2410" w:hanging="283"/>
        <w:jc w:val="both"/>
        <w:textAlignment w:val="baseline"/>
        <w:rPr>
          <w:rFonts w:asciiTheme="majorHAnsi" w:hAnsiTheme="majorHAnsi" w:cs="Arial"/>
          <w:sz w:val="20"/>
          <w:szCs w:val="20"/>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Dobu</w:t>
      </w:r>
      <w:r w:rsidR="00575865" w:rsidRPr="00076944">
        <w:rPr>
          <w:rFonts w:asciiTheme="majorHAnsi" w:hAnsiTheme="majorHAnsi" w:cs="Arial"/>
          <w:sz w:val="20"/>
          <w:szCs w:val="20"/>
          <w:lang w:eastAsia="en-US"/>
        </w:rPr>
        <w:t xml:space="preserve"> plnenia predmetu zákazky (začiatok a koniec plnenia predmetu zákazky vo formáte </w:t>
      </w:r>
      <w:r w:rsidR="00575865" w:rsidRPr="00076944">
        <w:rPr>
          <w:rFonts w:asciiTheme="majorHAnsi" w:hAnsiTheme="majorHAnsi" w:cs="Arial"/>
          <w:i/>
          <w:sz w:val="20"/>
          <w:szCs w:val="20"/>
          <w:lang w:eastAsia="en-US"/>
        </w:rPr>
        <w:t>mesiac/rok</w:t>
      </w:r>
      <w:r w:rsidR="00575865" w:rsidRPr="00076944">
        <w:rPr>
          <w:rFonts w:asciiTheme="majorHAnsi" w:hAnsiTheme="majorHAnsi" w:cs="Arial"/>
          <w:sz w:val="20"/>
          <w:szCs w:val="20"/>
          <w:lang w:eastAsia="en-US"/>
        </w:rPr>
        <w:t>);</w:t>
      </w:r>
    </w:p>
    <w:p w14:paraId="03A8585C" w14:textId="1F6E356D" w:rsidR="00575865" w:rsidRPr="00076944" w:rsidRDefault="0045166F" w:rsidP="00E95212">
      <w:pPr>
        <w:suppressAutoHyphens/>
        <w:autoSpaceDN w:val="0"/>
        <w:ind w:left="2410" w:hanging="283"/>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w:t>
      </w:r>
      <w:r w:rsidR="00125788">
        <w:rPr>
          <w:rFonts w:asciiTheme="majorHAnsi" w:hAnsiTheme="majorHAnsi" w:cs="Arial"/>
          <w:sz w:val="20"/>
          <w:szCs w:val="20"/>
          <w:lang w:eastAsia="en-US"/>
        </w:rPr>
        <w:tab/>
      </w:r>
      <w:r w:rsidR="00575865" w:rsidRPr="00076944">
        <w:rPr>
          <w:rFonts w:asciiTheme="majorHAnsi" w:hAnsiTheme="majorHAnsi" w:cs="Arial"/>
          <w:noProof w:val="0"/>
          <w:sz w:val="20"/>
          <w:szCs w:val="20"/>
          <w:lang w:eastAsia="en-US"/>
        </w:rPr>
        <w:t>Kontaktné</w:t>
      </w:r>
      <w:r w:rsidR="00575865" w:rsidRPr="00076944">
        <w:rPr>
          <w:rFonts w:asciiTheme="majorHAnsi" w:hAnsiTheme="majorHAnsi" w:cs="Arial"/>
          <w:sz w:val="20"/>
          <w:szCs w:val="20"/>
          <w:lang w:eastAsia="en-US"/>
        </w:rPr>
        <w:t xml:space="preserve"> údaje odberateľa: osoby, u ktorej si verejný obstarávateľ môže overiť predmetné údaje – minimálne v rozsahu: meno a funkcia kontaktnej osoby, telefónne číslo a e-mail.</w:t>
      </w:r>
    </w:p>
    <w:bookmarkEnd w:id="23"/>
    <w:p w14:paraId="5C53A77A" w14:textId="57149251" w:rsidR="00575865" w:rsidRPr="002377BD" w:rsidRDefault="00575865" w:rsidP="00843213">
      <w:pPr>
        <w:pStyle w:val="ListParagraph"/>
        <w:numPr>
          <w:ilvl w:val="3"/>
          <w:numId w:val="1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odporúča uchádzačovi vyplniť uvedený vzor Doplňujúce údaje k zoznamu poskytnutých služieb nachádzajúci sa v prílohe č. 1</w:t>
      </w:r>
      <w:r w:rsidR="00C561C9">
        <w:rPr>
          <w:rFonts w:asciiTheme="majorHAnsi" w:hAnsiTheme="majorHAnsi" w:cs="Arial"/>
          <w:sz w:val="20"/>
          <w:szCs w:val="20"/>
        </w:rPr>
        <w:t xml:space="preserve"> k časti </w:t>
      </w:r>
      <w:r w:rsidRPr="00076944">
        <w:rPr>
          <w:rFonts w:asciiTheme="majorHAnsi" w:hAnsiTheme="majorHAnsi" w:cs="Arial"/>
          <w:sz w:val="20"/>
          <w:szCs w:val="20"/>
        </w:rPr>
        <w:t xml:space="preserve">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pre </w:t>
      </w:r>
      <w:r w:rsidR="009329E8">
        <w:rPr>
          <w:rFonts w:asciiTheme="majorHAnsi" w:hAnsiTheme="majorHAnsi" w:cs="Arial"/>
          <w:sz w:val="20"/>
          <w:szCs w:val="20"/>
        </w:rPr>
        <w:t xml:space="preserve">zákazku zo </w:t>
      </w:r>
      <w:r w:rsidRPr="00076944">
        <w:rPr>
          <w:rFonts w:asciiTheme="majorHAnsi" w:hAnsiTheme="majorHAnsi" w:cs="Arial"/>
          <w:sz w:val="20"/>
          <w:szCs w:val="20"/>
        </w:rPr>
        <w:t>zoznam</w:t>
      </w:r>
      <w:r w:rsidR="009329E8">
        <w:rPr>
          <w:rFonts w:asciiTheme="majorHAnsi" w:hAnsiTheme="majorHAnsi" w:cs="Arial"/>
          <w:sz w:val="20"/>
          <w:szCs w:val="20"/>
        </w:rPr>
        <w:t>u</w:t>
      </w:r>
      <w:r w:rsidRPr="00076944">
        <w:rPr>
          <w:rFonts w:asciiTheme="majorHAnsi" w:hAnsiTheme="majorHAnsi" w:cs="Arial"/>
          <w:sz w:val="20"/>
          <w:szCs w:val="20"/>
        </w:rPr>
        <w:t xml:space="preserve">  </w:t>
      </w:r>
      <w:r w:rsidR="009329E8">
        <w:rPr>
          <w:rFonts w:asciiTheme="majorHAnsi" w:hAnsiTheme="majorHAnsi" w:cs="Arial"/>
          <w:sz w:val="20"/>
          <w:szCs w:val="20"/>
        </w:rPr>
        <w:t>poskytnutých služieb</w:t>
      </w:r>
      <w:r w:rsidRPr="00076944">
        <w:rPr>
          <w:rFonts w:asciiTheme="majorHAnsi" w:hAnsiTheme="majorHAnsi" w:cs="Arial"/>
          <w:sz w:val="20"/>
          <w:szCs w:val="20"/>
        </w:rPr>
        <w:t>, ktorý je súčasťou ponuky, v ktorých odberateľom bol verejný obstarávateľ alebo obstarávateľ podľa zákona o verejnom obstarávaní.</w:t>
      </w:r>
    </w:p>
    <w:p w14:paraId="0B1994C1" w14:textId="0434B2B7" w:rsidR="00CB4422" w:rsidRPr="006553FF" w:rsidRDefault="00332ADE" w:rsidP="00843213">
      <w:pPr>
        <w:pStyle w:val="ListParagraph"/>
        <w:numPr>
          <w:ilvl w:val="2"/>
          <w:numId w:val="17"/>
        </w:numPr>
        <w:spacing w:after="0" w:line="240" w:lineRule="auto"/>
        <w:ind w:left="1276" w:hanging="709"/>
        <w:jc w:val="both"/>
        <w:rPr>
          <w:rFonts w:asciiTheme="majorHAnsi" w:hAnsiTheme="majorHAnsi" w:cs="Arial"/>
          <w:sz w:val="20"/>
          <w:szCs w:val="20"/>
        </w:rPr>
      </w:pPr>
      <w:r w:rsidRPr="006553FF">
        <w:rPr>
          <w:rFonts w:asciiTheme="majorHAnsi" w:hAnsiTheme="majorHAnsi" w:cs="Arial"/>
          <w:b/>
          <w:sz w:val="20"/>
          <w:szCs w:val="20"/>
        </w:rPr>
        <w:t xml:space="preserve">Podľa § 34 ods. 1 písm. </w:t>
      </w:r>
      <w:r w:rsidR="005920C7" w:rsidRPr="006553FF">
        <w:rPr>
          <w:rFonts w:asciiTheme="majorHAnsi" w:hAnsiTheme="majorHAnsi" w:cs="Arial"/>
          <w:b/>
          <w:sz w:val="20"/>
          <w:szCs w:val="20"/>
        </w:rPr>
        <w:t>g</w:t>
      </w:r>
      <w:r w:rsidRPr="006553FF">
        <w:rPr>
          <w:rFonts w:asciiTheme="majorHAnsi" w:hAnsiTheme="majorHAnsi" w:cs="Arial"/>
          <w:b/>
          <w:sz w:val="20"/>
          <w:szCs w:val="20"/>
        </w:rPr>
        <w:t>)</w:t>
      </w:r>
      <w:r w:rsidRPr="006553FF">
        <w:rPr>
          <w:rFonts w:asciiTheme="majorHAnsi" w:hAnsiTheme="majorHAnsi" w:cs="Arial"/>
          <w:sz w:val="20"/>
          <w:szCs w:val="20"/>
        </w:rPr>
        <w:t xml:space="preserve"> </w:t>
      </w:r>
      <w:r w:rsidRPr="006553FF">
        <w:rPr>
          <w:rFonts w:asciiTheme="majorHAnsi" w:hAnsiTheme="majorHAnsi" w:cs="Arial"/>
          <w:b/>
          <w:sz w:val="20"/>
          <w:szCs w:val="20"/>
        </w:rPr>
        <w:t>zákona o verejnom obstarávaní</w:t>
      </w:r>
      <w:r w:rsidRPr="006553FF">
        <w:rPr>
          <w:rFonts w:asciiTheme="majorHAnsi" w:hAnsiTheme="majorHAnsi" w:cs="Arial"/>
          <w:sz w:val="20"/>
          <w:szCs w:val="20"/>
        </w:rPr>
        <w:t xml:space="preserve"> </w:t>
      </w:r>
      <w:r w:rsidR="00930E80">
        <w:rPr>
          <w:rFonts w:asciiTheme="majorHAnsi" w:hAnsiTheme="majorHAnsi" w:cs="Arial"/>
          <w:sz w:val="20"/>
          <w:szCs w:val="20"/>
        </w:rPr>
        <w:t>–</w:t>
      </w:r>
      <w:r w:rsidRPr="006553FF">
        <w:rPr>
          <w:rFonts w:asciiTheme="majorHAnsi" w:hAnsiTheme="majorHAnsi" w:cs="Arial"/>
          <w:sz w:val="20"/>
          <w:szCs w:val="20"/>
        </w:rPr>
        <w:t xml:space="preserve"> </w:t>
      </w:r>
      <w:bookmarkStart w:id="24" w:name="_Hlk43983682"/>
      <w:r w:rsidR="005920C7" w:rsidRPr="006553FF">
        <w:rPr>
          <w:rFonts w:asciiTheme="majorHAnsi" w:hAnsiTheme="majorHAnsi" w:cs="Arial"/>
          <w:sz w:val="20"/>
          <w:szCs w:val="20"/>
        </w:rPr>
        <w:t>údajmi o vzdelaní a odbornej praxi alebo o odbornej kvalifikácii osôb určených na plnenie zmluvy</w:t>
      </w:r>
      <w:bookmarkEnd w:id="24"/>
      <w:r w:rsidR="005920C7" w:rsidRPr="006553FF">
        <w:rPr>
          <w:rFonts w:asciiTheme="majorHAnsi" w:hAnsiTheme="majorHAnsi" w:cs="Arial"/>
          <w:sz w:val="20"/>
          <w:szCs w:val="20"/>
        </w:rPr>
        <w:t>.</w:t>
      </w:r>
    </w:p>
    <w:p w14:paraId="6F6C54E7" w14:textId="77777777" w:rsidR="005B3C68" w:rsidRPr="00076944" w:rsidRDefault="00CB4422" w:rsidP="005C7924">
      <w:pPr>
        <w:pStyle w:val="ListParagraph"/>
        <w:spacing w:after="0" w:line="240" w:lineRule="auto"/>
        <w:ind w:left="1276" w:firstLine="4"/>
        <w:jc w:val="both"/>
        <w:rPr>
          <w:rFonts w:asciiTheme="majorHAnsi" w:hAnsiTheme="majorHAnsi" w:cs="Arial"/>
          <w:b/>
          <w:sz w:val="20"/>
          <w:szCs w:val="20"/>
        </w:rPr>
      </w:pPr>
      <w:r w:rsidRPr="00076944">
        <w:rPr>
          <w:rFonts w:asciiTheme="majorHAnsi" w:hAnsiTheme="majorHAnsi" w:cs="Arial"/>
          <w:b/>
          <w:sz w:val="20"/>
          <w:szCs w:val="20"/>
        </w:rPr>
        <w:t>Minimálna požadovaná úroveň podmienky účasti:</w:t>
      </w:r>
    </w:p>
    <w:p w14:paraId="16DBF51B" w14:textId="74F1D532" w:rsidR="00856E48" w:rsidRPr="006553FF" w:rsidRDefault="00575865" w:rsidP="00843213">
      <w:pPr>
        <w:pStyle w:val="ListParagraph"/>
        <w:numPr>
          <w:ilvl w:val="3"/>
          <w:numId w:val="17"/>
        </w:numPr>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Verejný obstarávateľ požaduje, aby uchádzač v ponuke predložil </w:t>
      </w:r>
      <w:r w:rsidR="00060F2D">
        <w:rPr>
          <w:rFonts w:asciiTheme="majorHAnsi" w:hAnsiTheme="majorHAnsi" w:cs="Arial"/>
          <w:sz w:val="20"/>
          <w:szCs w:val="20"/>
        </w:rPr>
        <w:t xml:space="preserve">osobou určenou na plnenie zmluvy </w:t>
      </w:r>
      <w:r w:rsidR="007B3DBC">
        <w:rPr>
          <w:rFonts w:asciiTheme="majorHAnsi" w:hAnsiTheme="majorHAnsi" w:cs="Arial"/>
          <w:sz w:val="20"/>
          <w:szCs w:val="20"/>
        </w:rPr>
        <w:t>–</w:t>
      </w:r>
      <w:r w:rsidR="00060F2D">
        <w:rPr>
          <w:rFonts w:asciiTheme="majorHAnsi" w:hAnsiTheme="majorHAnsi" w:cs="Arial"/>
          <w:sz w:val="20"/>
          <w:szCs w:val="20"/>
        </w:rPr>
        <w:t xml:space="preserve"> </w:t>
      </w:r>
      <w:r w:rsidR="007B3DBC">
        <w:rPr>
          <w:rFonts w:asciiTheme="majorHAnsi" w:hAnsiTheme="majorHAnsi" w:cs="Arial"/>
          <w:sz w:val="20"/>
          <w:szCs w:val="20"/>
        </w:rPr>
        <w:t xml:space="preserve">kľúčovým </w:t>
      </w:r>
      <w:r w:rsidR="00856E48" w:rsidRPr="00856E48">
        <w:rPr>
          <w:rFonts w:asciiTheme="majorHAnsi" w:hAnsiTheme="majorHAnsi" w:cs="Calibri"/>
          <w:sz w:val="20"/>
          <w:szCs w:val="20"/>
        </w:rPr>
        <w:t>expertom vlastnoručne podp</w:t>
      </w:r>
      <w:r w:rsidR="006553FF">
        <w:rPr>
          <w:rFonts w:asciiTheme="majorHAnsi" w:hAnsiTheme="majorHAnsi" w:cs="Calibri"/>
          <w:sz w:val="20"/>
          <w:szCs w:val="20"/>
        </w:rPr>
        <w:t>í</w:t>
      </w:r>
      <w:r w:rsidR="00856E48" w:rsidRPr="00856E48">
        <w:rPr>
          <w:rFonts w:asciiTheme="majorHAnsi" w:hAnsiTheme="majorHAnsi" w:cs="Calibri"/>
          <w:sz w:val="20"/>
          <w:szCs w:val="20"/>
        </w:rPr>
        <w:t>san</w:t>
      </w:r>
      <w:r w:rsidR="006553FF">
        <w:rPr>
          <w:rFonts w:asciiTheme="majorHAnsi" w:hAnsiTheme="majorHAnsi" w:cs="Calibri"/>
          <w:sz w:val="20"/>
          <w:szCs w:val="20"/>
        </w:rPr>
        <w:t>ý</w:t>
      </w:r>
      <w:r w:rsidR="00856E48" w:rsidRPr="00856E48">
        <w:rPr>
          <w:rFonts w:asciiTheme="majorHAnsi" w:hAnsiTheme="majorHAnsi" w:cs="Calibri"/>
          <w:sz w:val="20"/>
          <w:szCs w:val="20"/>
        </w:rPr>
        <w:t xml:space="preserve"> profesijn</w:t>
      </w:r>
      <w:r w:rsidR="006553FF">
        <w:rPr>
          <w:rFonts w:asciiTheme="majorHAnsi" w:hAnsiTheme="majorHAnsi" w:cs="Calibri"/>
          <w:sz w:val="20"/>
          <w:szCs w:val="20"/>
        </w:rPr>
        <w:t>ý</w:t>
      </w:r>
      <w:r w:rsidR="00856E48" w:rsidRPr="00856E48">
        <w:rPr>
          <w:rFonts w:asciiTheme="majorHAnsi" w:hAnsiTheme="majorHAnsi" w:cs="Calibri"/>
          <w:sz w:val="20"/>
          <w:szCs w:val="20"/>
        </w:rPr>
        <w:t xml:space="preserve"> životopis, vr</w:t>
      </w:r>
      <w:r w:rsidR="006553FF">
        <w:rPr>
          <w:rFonts w:asciiTheme="majorHAnsi" w:hAnsiTheme="majorHAnsi" w:cs="Calibri"/>
          <w:sz w:val="20"/>
          <w:szCs w:val="20"/>
        </w:rPr>
        <w:t>á</w:t>
      </w:r>
      <w:r w:rsidR="00856E48" w:rsidRPr="00856E48">
        <w:rPr>
          <w:rFonts w:asciiTheme="majorHAnsi" w:hAnsiTheme="majorHAnsi" w:cs="Calibri"/>
          <w:sz w:val="20"/>
          <w:szCs w:val="20"/>
        </w:rPr>
        <w:t>tane v</w:t>
      </w:r>
      <w:r w:rsidR="006553FF">
        <w:rPr>
          <w:rFonts w:asciiTheme="majorHAnsi" w:hAnsiTheme="majorHAnsi" w:cs="Calibri"/>
          <w:sz w:val="20"/>
          <w:szCs w:val="20"/>
        </w:rPr>
        <w:t> </w:t>
      </w:r>
      <w:r w:rsidR="00856E48" w:rsidRPr="00856E48">
        <w:rPr>
          <w:rFonts w:asciiTheme="majorHAnsi" w:hAnsiTheme="majorHAnsi" w:cs="Calibri"/>
          <w:sz w:val="20"/>
          <w:szCs w:val="20"/>
        </w:rPr>
        <w:t>životopise</w:t>
      </w:r>
      <w:r w:rsidR="006553FF">
        <w:rPr>
          <w:rFonts w:asciiTheme="majorHAnsi" w:hAnsiTheme="majorHAnsi" w:cs="Calibri"/>
          <w:sz w:val="20"/>
          <w:szCs w:val="20"/>
        </w:rPr>
        <w:t xml:space="preserve"> </w:t>
      </w:r>
      <w:r w:rsidR="00856E48" w:rsidRPr="006553FF">
        <w:rPr>
          <w:rFonts w:asciiTheme="majorHAnsi" w:hAnsiTheme="majorHAnsi" w:cs="Calibri"/>
          <w:sz w:val="20"/>
          <w:szCs w:val="20"/>
        </w:rPr>
        <w:t>uveden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ho zoznamu riešen</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ch praktic</w:t>
      </w:r>
      <w:r w:rsidR="006553FF" w:rsidRPr="006553FF">
        <w:rPr>
          <w:rFonts w:asciiTheme="majorHAnsi" w:hAnsiTheme="majorHAnsi" w:cs="Calibri"/>
          <w:sz w:val="20"/>
          <w:szCs w:val="20"/>
        </w:rPr>
        <w:t>ký</w:t>
      </w:r>
      <w:r w:rsidR="00856E48" w:rsidRPr="006553FF">
        <w:rPr>
          <w:rFonts w:asciiTheme="majorHAnsi" w:hAnsiTheme="majorHAnsi" w:cs="Calibri"/>
          <w:sz w:val="20"/>
          <w:szCs w:val="20"/>
        </w:rPr>
        <w:t xml:space="preserve">ch </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 xml:space="preserve">loh (projektov) </w:t>
      </w:r>
      <w:r w:rsidR="005B3F34">
        <w:rPr>
          <w:rFonts w:asciiTheme="majorHAnsi" w:hAnsiTheme="majorHAnsi" w:cs="Calibri"/>
          <w:sz w:val="20"/>
          <w:szCs w:val="20"/>
        </w:rPr>
        <w:br/>
      </w:r>
      <w:r w:rsidR="00856E48" w:rsidRPr="006553FF">
        <w:rPr>
          <w:rFonts w:asciiTheme="majorHAnsi" w:hAnsiTheme="majorHAnsi" w:cs="Calibri"/>
          <w:sz w:val="20"/>
          <w:szCs w:val="20"/>
        </w:rPr>
        <w:t>a ďalš</w:t>
      </w:r>
      <w:r w:rsidR="006553FF" w:rsidRPr="006553FF">
        <w:rPr>
          <w:rFonts w:asciiTheme="majorHAnsi" w:hAnsiTheme="majorHAnsi" w:cs="Calibri"/>
          <w:sz w:val="20"/>
          <w:szCs w:val="20"/>
        </w:rPr>
        <w:t>í</w:t>
      </w:r>
      <w:r w:rsidR="00856E48" w:rsidRPr="006553FF">
        <w:rPr>
          <w:rFonts w:asciiTheme="majorHAnsi" w:hAnsiTheme="majorHAnsi" w:cs="Calibri"/>
          <w:sz w:val="20"/>
          <w:szCs w:val="20"/>
        </w:rPr>
        <w:t>ch skutočnost</w:t>
      </w:r>
      <w:r w:rsidR="006553FF" w:rsidRPr="006553FF">
        <w:rPr>
          <w:rFonts w:asciiTheme="majorHAnsi" w:hAnsiTheme="majorHAnsi" w:cs="Calibri"/>
          <w:sz w:val="20"/>
          <w:szCs w:val="20"/>
        </w:rPr>
        <w:t>í</w:t>
      </w:r>
      <w:r w:rsidR="00856E48" w:rsidRPr="006553FF">
        <w:rPr>
          <w:rFonts w:asciiTheme="majorHAnsi" w:hAnsiTheme="majorHAnsi" w:cs="Calibri"/>
          <w:sz w:val="20"/>
          <w:szCs w:val="20"/>
        </w:rPr>
        <w:t>, ktor</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mi preukazuje splnenie</w:t>
      </w:r>
      <w:r w:rsidR="006553FF" w:rsidRPr="006553FF">
        <w:rPr>
          <w:rFonts w:asciiTheme="majorHAnsi" w:hAnsiTheme="majorHAnsi" w:cs="Calibri"/>
          <w:sz w:val="20"/>
          <w:szCs w:val="20"/>
        </w:rPr>
        <w:t xml:space="preserve"> </w:t>
      </w:r>
      <w:r w:rsidR="00856E48" w:rsidRPr="006553FF">
        <w:rPr>
          <w:rFonts w:asciiTheme="majorHAnsi" w:hAnsiTheme="majorHAnsi" w:cs="Calibri"/>
          <w:sz w:val="20"/>
          <w:szCs w:val="20"/>
        </w:rPr>
        <w:t>minim</w:t>
      </w:r>
      <w:r w:rsidR="006553FF" w:rsidRPr="006553FF">
        <w:rPr>
          <w:rFonts w:asciiTheme="majorHAnsi" w:hAnsiTheme="majorHAnsi" w:cs="Calibri"/>
          <w:sz w:val="20"/>
          <w:szCs w:val="20"/>
        </w:rPr>
        <w:t>á</w:t>
      </w:r>
      <w:r w:rsidR="00856E48" w:rsidRPr="006553FF">
        <w:rPr>
          <w:rFonts w:asciiTheme="majorHAnsi" w:hAnsiTheme="majorHAnsi" w:cs="Calibri"/>
          <w:sz w:val="20"/>
          <w:szCs w:val="20"/>
        </w:rPr>
        <w:t xml:space="preserve">lnej </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rovne os</w:t>
      </w:r>
      <w:r w:rsidR="006553FF" w:rsidRPr="006553FF">
        <w:rPr>
          <w:rFonts w:asciiTheme="majorHAnsi" w:hAnsiTheme="majorHAnsi" w:cs="Calibri"/>
          <w:sz w:val="20"/>
          <w:szCs w:val="20"/>
        </w:rPr>
        <w:t>ô</w:t>
      </w:r>
      <w:r w:rsidR="00856E48" w:rsidRPr="006553FF">
        <w:rPr>
          <w:rFonts w:asciiTheme="majorHAnsi" w:hAnsiTheme="majorHAnsi" w:cs="Calibri"/>
          <w:sz w:val="20"/>
          <w:szCs w:val="20"/>
        </w:rPr>
        <w:t>b, ktor</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 bud</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 xml:space="preserve"> zodpovedn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 za plnenie </w:t>
      </w:r>
      <w:r w:rsidR="00856E48" w:rsidRPr="0070372C">
        <w:rPr>
          <w:rFonts w:asciiTheme="majorHAnsi" w:hAnsiTheme="majorHAnsi" w:cs="Calibri"/>
          <w:sz w:val="20"/>
          <w:szCs w:val="20"/>
        </w:rPr>
        <w:t>zmluvy na poskytnutie služieb</w:t>
      </w:r>
      <w:r w:rsidR="00856E48" w:rsidRPr="006553FF">
        <w:rPr>
          <w:rFonts w:asciiTheme="majorHAnsi" w:hAnsiTheme="majorHAnsi" w:cs="Calibri"/>
          <w:sz w:val="20"/>
          <w:szCs w:val="20"/>
        </w:rPr>
        <w:t xml:space="preserve"> (garant/expert).</w:t>
      </w:r>
      <w:r w:rsidR="006553FF">
        <w:rPr>
          <w:rFonts w:asciiTheme="majorHAnsi" w:hAnsiTheme="majorHAnsi" w:cs="Calibri"/>
          <w:sz w:val="20"/>
          <w:szCs w:val="20"/>
        </w:rPr>
        <w:t xml:space="preserve"> </w:t>
      </w:r>
      <w:r w:rsidR="007B3DBC">
        <w:rPr>
          <w:rFonts w:asciiTheme="majorHAnsi" w:hAnsiTheme="majorHAnsi" w:cs="Calibri"/>
          <w:sz w:val="20"/>
          <w:szCs w:val="20"/>
        </w:rPr>
        <w:t>Kľúčový e</w:t>
      </w:r>
      <w:r w:rsidR="00856E48" w:rsidRPr="006553FF">
        <w:rPr>
          <w:rFonts w:asciiTheme="majorHAnsi" w:hAnsiTheme="majorHAnsi" w:cs="Calibri"/>
          <w:sz w:val="20"/>
          <w:szCs w:val="20"/>
        </w:rPr>
        <w:t>xpert je povinn</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 xml:space="preserve"> predložiť okrem profesijn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ho životopisu aj </w:t>
      </w:r>
      <w:r w:rsidR="00856E48" w:rsidRPr="007B3DBC">
        <w:rPr>
          <w:rFonts w:asciiTheme="majorHAnsi" w:hAnsiTheme="majorHAnsi" w:cs="Calibri"/>
          <w:b/>
          <w:i/>
          <w:sz w:val="20"/>
          <w:szCs w:val="20"/>
        </w:rPr>
        <w:t>S</w:t>
      </w:r>
      <w:r w:rsidR="006553FF" w:rsidRPr="007B3DBC">
        <w:rPr>
          <w:rFonts w:asciiTheme="majorHAnsi" w:hAnsiTheme="majorHAnsi" w:cs="Calibri"/>
          <w:b/>
          <w:i/>
          <w:sz w:val="20"/>
          <w:szCs w:val="20"/>
        </w:rPr>
        <w:t>ú</w:t>
      </w:r>
      <w:r w:rsidR="00856E48" w:rsidRPr="007B3DBC">
        <w:rPr>
          <w:rFonts w:asciiTheme="majorHAnsi" w:hAnsiTheme="majorHAnsi" w:cs="Calibri"/>
          <w:b/>
          <w:i/>
          <w:sz w:val="20"/>
          <w:szCs w:val="20"/>
        </w:rPr>
        <w:t>hlas so spracovan</w:t>
      </w:r>
      <w:r w:rsidR="006553FF" w:rsidRPr="007B3DBC">
        <w:rPr>
          <w:rFonts w:asciiTheme="majorHAnsi" w:hAnsiTheme="majorHAnsi" w:cs="Calibri"/>
          <w:b/>
          <w:i/>
          <w:sz w:val="20"/>
          <w:szCs w:val="20"/>
        </w:rPr>
        <w:t>í</w:t>
      </w:r>
      <w:r w:rsidR="00856E48" w:rsidRPr="007B3DBC">
        <w:rPr>
          <w:rFonts w:asciiTheme="majorHAnsi" w:hAnsiTheme="majorHAnsi" w:cs="Calibri"/>
          <w:b/>
          <w:i/>
          <w:sz w:val="20"/>
          <w:szCs w:val="20"/>
        </w:rPr>
        <w:t>m osobn</w:t>
      </w:r>
      <w:r w:rsidR="006553FF" w:rsidRPr="007B3DBC">
        <w:rPr>
          <w:rFonts w:asciiTheme="majorHAnsi" w:hAnsiTheme="majorHAnsi" w:cs="Calibri"/>
          <w:b/>
          <w:i/>
          <w:sz w:val="20"/>
          <w:szCs w:val="20"/>
        </w:rPr>
        <w:t>ý</w:t>
      </w:r>
      <w:r w:rsidR="00856E48" w:rsidRPr="007B3DBC">
        <w:rPr>
          <w:rFonts w:asciiTheme="majorHAnsi" w:hAnsiTheme="majorHAnsi" w:cs="Calibri"/>
          <w:b/>
          <w:i/>
          <w:sz w:val="20"/>
          <w:szCs w:val="20"/>
        </w:rPr>
        <w:t xml:space="preserve">ch </w:t>
      </w:r>
      <w:r w:rsidR="006553FF" w:rsidRPr="007B3DBC">
        <w:rPr>
          <w:rFonts w:asciiTheme="majorHAnsi" w:hAnsiTheme="majorHAnsi" w:cs="Calibri"/>
          <w:b/>
          <w:i/>
          <w:sz w:val="20"/>
          <w:szCs w:val="20"/>
        </w:rPr>
        <w:t>ú</w:t>
      </w:r>
      <w:r w:rsidR="00856E48" w:rsidRPr="007B3DBC">
        <w:rPr>
          <w:rFonts w:asciiTheme="majorHAnsi" w:hAnsiTheme="majorHAnsi" w:cs="Calibri"/>
          <w:b/>
          <w:i/>
          <w:sz w:val="20"/>
          <w:szCs w:val="20"/>
        </w:rPr>
        <w:t>dajov</w:t>
      </w:r>
      <w:r w:rsidR="00856E48" w:rsidRPr="006553FF">
        <w:rPr>
          <w:rFonts w:asciiTheme="majorHAnsi" w:hAnsiTheme="majorHAnsi" w:cs="Calibri"/>
          <w:sz w:val="20"/>
          <w:szCs w:val="20"/>
        </w:rPr>
        <w:t>.</w:t>
      </w:r>
    </w:p>
    <w:p w14:paraId="0F56D352" w14:textId="6DF39E88" w:rsidR="00856E48" w:rsidRPr="00856E48" w:rsidRDefault="00856E48" w:rsidP="00C561C9">
      <w:pPr>
        <w:autoSpaceDE w:val="0"/>
        <w:autoSpaceDN w:val="0"/>
        <w:adjustRightInd w:val="0"/>
        <w:ind w:left="2127"/>
        <w:jc w:val="both"/>
        <w:rPr>
          <w:rFonts w:asciiTheme="majorHAnsi" w:hAnsiTheme="majorHAnsi" w:cs="Calibri"/>
          <w:noProof w:val="0"/>
          <w:sz w:val="20"/>
          <w:szCs w:val="20"/>
        </w:rPr>
      </w:pPr>
      <w:r w:rsidRPr="00856E48">
        <w:rPr>
          <w:rFonts w:asciiTheme="majorHAnsi" w:hAnsiTheme="majorHAnsi" w:cs="Calibri"/>
          <w:noProof w:val="0"/>
          <w:sz w:val="20"/>
          <w:szCs w:val="20"/>
        </w:rPr>
        <w:t>Profesijn</w:t>
      </w:r>
      <w:r w:rsidR="006553FF">
        <w:rPr>
          <w:rFonts w:asciiTheme="majorHAnsi" w:hAnsiTheme="majorHAnsi" w:cs="Calibri"/>
          <w:noProof w:val="0"/>
          <w:sz w:val="20"/>
          <w:szCs w:val="20"/>
        </w:rPr>
        <w:t>ý</w:t>
      </w:r>
      <w:r w:rsidRPr="00856E48">
        <w:rPr>
          <w:rFonts w:asciiTheme="majorHAnsi" w:hAnsiTheme="majorHAnsi" w:cs="Calibri"/>
          <w:noProof w:val="0"/>
          <w:sz w:val="20"/>
          <w:szCs w:val="20"/>
        </w:rPr>
        <w:t xml:space="preserve"> životopis </w:t>
      </w:r>
      <w:r w:rsidR="007B3DBC">
        <w:rPr>
          <w:rFonts w:asciiTheme="majorHAnsi" w:hAnsiTheme="majorHAnsi" w:cs="Calibri"/>
          <w:noProof w:val="0"/>
          <w:sz w:val="20"/>
          <w:szCs w:val="20"/>
        </w:rPr>
        <w:t xml:space="preserve">kľúčového </w:t>
      </w:r>
      <w:r w:rsidRPr="00856E48">
        <w:rPr>
          <w:rFonts w:asciiTheme="majorHAnsi" w:hAnsiTheme="majorHAnsi" w:cs="Calibri"/>
          <w:noProof w:val="0"/>
          <w:sz w:val="20"/>
          <w:szCs w:val="20"/>
        </w:rPr>
        <w:t>experta mus</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 xml:space="preserve"> obsahovať </w:t>
      </w:r>
      <w:r w:rsidR="00E17C35">
        <w:rPr>
          <w:rFonts w:asciiTheme="majorHAnsi" w:hAnsiTheme="majorHAnsi" w:cs="Calibri"/>
          <w:noProof w:val="0"/>
          <w:sz w:val="20"/>
          <w:szCs w:val="20"/>
        </w:rPr>
        <w:t xml:space="preserve">minimálne </w:t>
      </w:r>
      <w:r w:rsidR="007B3DBC">
        <w:rPr>
          <w:rFonts w:asciiTheme="majorHAnsi" w:hAnsiTheme="majorHAnsi" w:cs="Calibri"/>
          <w:noProof w:val="0"/>
          <w:sz w:val="20"/>
          <w:szCs w:val="20"/>
        </w:rPr>
        <w:t xml:space="preserve">nasledujúce </w:t>
      </w:r>
      <w:r w:rsidRPr="00856E48">
        <w:rPr>
          <w:rFonts w:asciiTheme="majorHAnsi" w:hAnsiTheme="majorHAnsi" w:cs="Calibri"/>
          <w:noProof w:val="0"/>
          <w:sz w:val="20"/>
          <w:szCs w:val="20"/>
        </w:rPr>
        <w:t>identifikačn</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 xml:space="preserve"> a ďalšie inform</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cie:</w:t>
      </w:r>
    </w:p>
    <w:p w14:paraId="60EA65EE" w14:textId="2E946087" w:rsidR="00E17C35" w:rsidRDefault="00856E48" w:rsidP="00E95212">
      <w:pPr>
        <w:autoSpaceDE w:val="0"/>
        <w:autoSpaceDN w:val="0"/>
        <w:adjustRightInd w:val="0"/>
        <w:ind w:left="2268" w:hanging="141"/>
        <w:jc w:val="both"/>
        <w:rPr>
          <w:rFonts w:asciiTheme="majorHAnsi" w:hAnsiTheme="majorHAnsi" w:cs="Calibri"/>
          <w:noProof w:val="0"/>
          <w:sz w:val="20"/>
          <w:szCs w:val="20"/>
        </w:rPr>
      </w:pPr>
      <w:r w:rsidRPr="00856E48">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856E48">
        <w:rPr>
          <w:rFonts w:asciiTheme="majorHAnsi" w:hAnsiTheme="majorHAnsi" w:cs="Calibri"/>
          <w:noProof w:val="0"/>
          <w:sz w:val="20"/>
          <w:szCs w:val="20"/>
        </w:rPr>
        <w:t>meno a priezvisko pr</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slušn</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ho kľ</w:t>
      </w:r>
      <w:r w:rsidR="006553FF">
        <w:rPr>
          <w:rFonts w:asciiTheme="majorHAnsi" w:hAnsiTheme="majorHAnsi" w:cs="Calibri"/>
          <w:noProof w:val="0"/>
          <w:sz w:val="20"/>
          <w:szCs w:val="20"/>
        </w:rPr>
        <w:t>ú</w:t>
      </w:r>
      <w:r w:rsidRPr="00856E48">
        <w:rPr>
          <w:rFonts w:asciiTheme="majorHAnsi" w:hAnsiTheme="majorHAnsi" w:cs="Calibri"/>
          <w:noProof w:val="0"/>
          <w:sz w:val="20"/>
          <w:szCs w:val="20"/>
        </w:rPr>
        <w:t>čov</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ho experta,</w:t>
      </w:r>
    </w:p>
    <w:p w14:paraId="0D47D69D" w14:textId="3459D1C8"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názov a sídlo zamestnávateľa,</w:t>
      </w:r>
    </w:p>
    <w:p w14:paraId="74D1BE5E" w14:textId="2EAAF896"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dosiahnuté vysokoškolské vzdelanie 2. stupňa,</w:t>
      </w:r>
    </w:p>
    <w:p w14:paraId="3B6D26EB" w14:textId="5259A232"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dĺžk</w:t>
      </w:r>
      <w:r w:rsidR="007B3DBC">
        <w:rPr>
          <w:rFonts w:asciiTheme="majorHAnsi" w:hAnsiTheme="majorHAnsi" w:cs="Calibri"/>
          <w:noProof w:val="0"/>
          <w:sz w:val="20"/>
          <w:szCs w:val="20"/>
        </w:rPr>
        <w:t>u</w:t>
      </w:r>
      <w:r>
        <w:rPr>
          <w:rFonts w:asciiTheme="majorHAnsi" w:hAnsiTheme="majorHAnsi" w:cs="Calibri"/>
          <w:noProof w:val="0"/>
          <w:sz w:val="20"/>
          <w:szCs w:val="20"/>
        </w:rPr>
        <w:t xml:space="preserve"> odbornej praxe,</w:t>
      </w:r>
    </w:p>
    <w:p w14:paraId="53B0446F" w14:textId="230240C8" w:rsidR="00D21196" w:rsidRDefault="00D21196"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získané certifikáty,</w:t>
      </w:r>
    </w:p>
    <w:p w14:paraId="64AF6154" w14:textId="437A1565" w:rsidR="00696E22" w:rsidRDefault="00696E22"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stupeň znalosti anglického jazyka.</w:t>
      </w:r>
    </w:p>
    <w:p w14:paraId="66FF9371" w14:textId="62932CE2" w:rsidR="00E17C35" w:rsidRPr="00856E48" w:rsidRDefault="00A612A8"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 xml:space="preserve">Osobné praktické </w:t>
      </w:r>
      <w:r w:rsidR="00E17C35">
        <w:rPr>
          <w:rFonts w:asciiTheme="majorHAnsi" w:hAnsiTheme="majorHAnsi" w:cs="Calibri"/>
          <w:noProof w:val="0"/>
          <w:sz w:val="20"/>
          <w:szCs w:val="20"/>
        </w:rPr>
        <w:t>skúsenosti:</w:t>
      </w:r>
    </w:p>
    <w:p w14:paraId="629A2B6F" w14:textId="6E11312A" w:rsidR="00E17C35" w:rsidRDefault="00856E48"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Pr="00856E48">
        <w:rPr>
          <w:rFonts w:asciiTheme="majorHAnsi" w:hAnsiTheme="majorHAnsi" w:cs="Calibri"/>
          <w:noProof w:val="0"/>
          <w:sz w:val="20"/>
          <w:szCs w:val="20"/>
        </w:rPr>
        <w:t>n</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zov a</w:t>
      </w:r>
      <w:r w:rsidR="00E17C35">
        <w:rPr>
          <w:rFonts w:asciiTheme="majorHAnsi" w:hAnsiTheme="majorHAnsi" w:cs="Calibri"/>
          <w:noProof w:val="0"/>
          <w:sz w:val="20"/>
          <w:szCs w:val="20"/>
        </w:rPr>
        <w:t> </w:t>
      </w:r>
      <w:r w:rsidRPr="00856E48">
        <w:rPr>
          <w:rFonts w:asciiTheme="majorHAnsi" w:hAnsiTheme="majorHAnsi" w:cs="Calibri"/>
          <w:noProof w:val="0"/>
          <w:sz w:val="20"/>
          <w:szCs w:val="20"/>
        </w:rPr>
        <w:t>s</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dlo odberateľa,</w:t>
      </w:r>
    </w:p>
    <w:p w14:paraId="101E11F2" w14:textId="21493056" w:rsidR="00E17C35"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finančný objem zákazky,</w:t>
      </w:r>
    </w:p>
    <w:p w14:paraId="0EC08F4D" w14:textId="74B8B799" w:rsidR="00E17C35" w:rsidRPr="00856E48" w:rsidRDefault="00E17C35" w:rsidP="00E95212">
      <w:pPr>
        <w:autoSpaceDE w:val="0"/>
        <w:autoSpaceDN w:val="0"/>
        <w:adjustRightInd w:val="0"/>
        <w:ind w:left="2268" w:hanging="141"/>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r>
      <w:r w:rsidRPr="00856E48">
        <w:rPr>
          <w:rFonts w:asciiTheme="majorHAnsi" w:hAnsiTheme="majorHAnsi" w:cs="Calibri"/>
          <w:noProof w:val="0"/>
          <w:sz w:val="20"/>
          <w:szCs w:val="20"/>
        </w:rPr>
        <w:t>stručn</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opis predmetu </w:t>
      </w:r>
      <w:r w:rsidR="00C56DC6">
        <w:rPr>
          <w:rFonts w:asciiTheme="majorHAnsi" w:hAnsiTheme="majorHAnsi" w:cs="Calibri"/>
          <w:noProof w:val="0"/>
          <w:sz w:val="20"/>
          <w:szCs w:val="20"/>
        </w:rPr>
        <w:t>zákazky/</w:t>
      </w:r>
      <w:r w:rsidRPr="00856E48">
        <w:rPr>
          <w:rFonts w:asciiTheme="majorHAnsi" w:hAnsiTheme="majorHAnsi" w:cs="Calibri"/>
          <w:noProof w:val="0"/>
          <w:sz w:val="20"/>
          <w:szCs w:val="20"/>
        </w:rPr>
        <w:t>projektu/zmluvy, resp. rozsah činnosti, ktor</w:t>
      </w:r>
      <w:r>
        <w:rPr>
          <w:rFonts w:asciiTheme="majorHAnsi" w:hAnsiTheme="majorHAnsi" w:cs="Calibri"/>
          <w:noProof w:val="0"/>
          <w:sz w:val="20"/>
          <w:szCs w:val="20"/>
        </w:rPr>
        <w:t>é</w:t>
      </w:r>
      <w:r w:rsidRPr="00856E48">
        <w:rPr>
          <w:rFonts w:asciiTheme="majorHAnsi" w:hAnsiTheme="majorHAnsi" w:cs="Calibri"/>
          <w:noProof w:val="0"/>
          <w:sz w:val="20"/>
          <w:szCs w:val="20"/>
        </w:rPr>
        <w:t xml:space="preserve"> pr</w:t>
      </w:r>
      <w:r>
        <w:rPr>
          <w:rFonts w:asciiTheme="majorHAnsi" w:hAnsiTheme="majorHAnsi" w:cs="Calibri"/>
          <w:noProof w:val="0"/>
          <w:sz w:val="20"/>
          <w:szCs w:val="20"/>
        </w:rPr>
        <w:t>í</w:t>
      </w:r>
      <w:r w:rsidRPr="00856E48">
        <w:rPr>
          <w:rFonts w:asciiTheme="majorHAnsi" w:hAnsiTheme="majorHAnsi" w:cs="Calibri"/>
          <w:noProof w:val="0"/>
          <w:sz w:val="20"/>
          <w:szCs w:val="20"/>
        </w:rPr>
        <w:t>slušn</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kľ</w:t>
      </w:r>
      <w:r>
        <w:rPr>
          <w:rFonts w:asciiTheme="majorHAnsi" w:hAnsiTheme="majorHAnsi" w:cs="Calibri"/>
          <w:noProof w:val="0"/>
          <w:sz w:val="20"/>
          <w:szCs w:val="20"/>
        </w:rPr>
        <w:t>ú</w:t>
      </w:r>
      <w:r w:rsidRPr="00856E48">
        <w:rPr>
          <w:rFonts w:asciiTheme="majorHAnsi" w:hAnsiTheme="majorHAnsi" w:cs="Calibri"/>
          <w:noProof w:val="0"/>
          <w:sz w:val="20"/>
          <w:szCs w:val="20"/>
        </w:rPr>
        <w:t>čov</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expert</w:t>
      </w:r>
      <w:r>
        <w:rPr>
          <w:rFonts w:asciiTheme="majorHAnsi" w:hAnsiTheme="majorHAnsi" w:cs="Calibri"/>
          <w:noProof w:val="0"/>
          <w:sz w:val="20"/>
          <w:szCs w:val="20"/>
        </w:rPr>
        <w:t xml:space="preserve"> </w:t>
      </w:r>
      <w:r w:rsidRPr="00856E48">
        <w:rPr>
          <w:rFonts w:asciiTheme="majorHAnsi" w:hAnsiTheme="majorHAnsi" w:cs="Calibri"/>
          <w:noProof w:val="0"/>
          <w:sz w:val="20"/>
          <w:szCs w:val="20"/>
        </w:rPr>
        <w:t>zabezpečoval, aby bolo možn</w:t>
      </w:r>
      <w:r>
        <w:rPr>
          <w:rFonts w:asciiTheme="majorHAnsi" w:hAnsiTheme="majorHAnsi" w:cs="Calibri"/>
          <w:noProof w:val="0"/>
          <w:sz w:val="20"/>
          <w:szCs w:val="20"/>
        </w:rPr>
        <w:t>é</w:t>
      </w:r>
      <w:r w:rsidRPr="00856E48">
        <w:rPr>
          <w:rFonts w:asciiTheme="majorHAnsi" w:hAnsiTheme="majorHAnsi" w:cs="Calibri"/>
          <w:noProof w:val="0"/>
          <w:sz w:val="20"/>
          <w:szCs w:val="20"/>
        </w:rPr>
        <w:t xml:space="preserve"> vyhodnotiť splnenie podmienok </w:t>
      </w:r>
      <w:r>
        <w:rPr>
          <w:rFonts w:asciiTheme="majorHAnsi" w:hAnsiTheme="majorHAnsi" w:cs="Calibri"/>
          <w:noProof w:val="0"/>
          <w:sz w:val="20"/>
          <w:szCs w:val="20"/>
        </w:rPr>
        <w:t>ú</w:t>
      </w:r>
      <w:r w:rsidRPr="00856E48">
        <w:rPr>
          <w:rFonts w:asciiTheme="majorHAnsi" w:hAnsiTheme="majorHAnsi" w:cs="Calibri"/>
          <w:noProof w:val="0"/>
          <w:sz w:val="20"/>
          <w:szCs w:val="20"/>
        </w:rPr>
        <w:t>časti,</w:t>
      </w:r>
      <w:r>
        <w:rPr>
          <w:rFonts w:asciiTheme="majorHAnsi" w:hAnsiTheme="majorHAnsi" w:cs="Calibri"/>
          <w:noProof w:val="0"/>
          <w:sz w:val="20"/>
          <w:szCs w:val="20"/>
        </w:rPr>
        <w:t xml:space="preserve"> vo vzťahu k splneniu požiadaviek verejného obstarávateľa,</w:t>
      </w:r>
    </w:p>
    <w:p w14:paraId="587822A7" w14:textId="77777777" w:rsidR="00705375" w:rsidRPr="00856E48" w:rsidRDefault="00705375"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Pr="002C09A7">
        <w:rPr>
          <w:rFonts w:asciiTheme="majorHAnsi" w:hAnsiTheme="majorHAnsi" w:cs="Calibri"/>
          <w:noProof w:val="0"/>
          <w:sz w:val="20"/>
          <w:szCs w:val="20"/>
        </w:rPr>
        <w:tab/>
      </w:r>
      <w:r w:rsidRPr="00856E48">
        <w:rPr>
          <w:rFonts w:asciiTheme="majorHAnsi" w:hAnsiTheme="majorHAnsi" w:cs="Calibri"/>
          <w:noProof w:val="0"/>
          <w:sz w:val="20"/>
          <w:szCs w:val="20"/>
        </w:rPr>
        <w:t>funkciu, n</w:t>
      </w:r>
      <w:r>
        <w:rPr>
          <w:rFonts w:asciiTheme="majorHAnsi" w:hAnsiTheme="majorHAnsi" w:cs="Calibri"/>
          <w:noProof w:val="0"/>
          <w:sz w:val="20"/>
          <w:szCs w:val="20"/>
        </w:rPr>
        <w:t>á</w:t>
      </w:r>
      <w:r w:rsidRPr="00856E48">
        <w:rPr>
          <w:rFonts w:asciiTheme="majorHAnsi" w:hAnsiTheme="majorHAnsi" w:cs="Calibri"/>
          <w:noProof w:val="0"/>
          <w:sz w:val="20"/>
          <w:szCs w:val="20"/>
        </w:rPr>
        <w:t>zov zastavanej funkcie pr</w:t>
      </w:r>
      <w:r>
        <w:rPr>
          <w:rFonts w:asciiTheme="majorHAnsi" w:hAnsiTheme="majorHAnsi" w:cs="Calibri"/>
          <w:noProof w:val="0"/>
          <w:sz w:val="20"/>
          <w:szCs w:val="20"/>
        </w:rPr>
        <w:t>í</w:t>
      </w:r>
      <w:r w:rsidRPr="00856E48">
        <w:rPr>
          <w:rFonts w:asciiTheme="majorHAnsi" w:hAnsiTheme="majorHAnsi" w:cs="Calibri"/>
          <w:noProof w:val="0"/>
          <w:sz w:val="20"/>
          <w:szCs w:val="20"/>
        </w:rPr>
        <w:t>slušn</w:t>
      </w:r>
      <w:r>
        <w:rPr>
          <w:rFonts w:asciiTheme="majorHAnsi" w:hAnsiTheme="majorHAnsi" w:cs="Calibri"/>
          <w:noProof w:val="0"/>
          <w:sz w:val="20"/>
          <w:szCs w:val="20"/>
        </w:rPr>
        <w:t>é</w:t>
      </w:r>
      <w:r w:rsidRPr="00856E48">
        <w:rPr>
          <w:rFonts w:asciiTheme="majorHAnsi" w:hAnsiTheme="majorHAnsi" w:cs="Calibri"/>
          <w:noProof w:val="0"/>
          <w:sz w:val="20"/>
          <w:szCs w:val="20"/>
        </w:rPr>
        <w:t>ho kľ</w:t>
      </w:r>
      <w:r>
        <w:rPr>
          <w:rFonts w:asciiTheme="majorHAnsi" w:hAnsiTheme="majorHAnsi" w:cs="Calibri"/>
          <w:noProof w:val="0"/>
          <w:sz w:val="20"/>
          <w:szCs w:val="20"/>
        </w:rPr>
        <w:t>ú</w:t>
      </w:r>
      <w:r w:rsidRPr="00856E48">
        <w:rPr>
          <w:rFonts w:asciiTheme="majorHAnsi" w:hAnsiTheme="majorHAnsi" w:cs="Calibri"/>
          <w:noProof w:val="0"/>
          <w:sz w:val="20"/>
          <w:szCs w:val="20"/>
        </w:rPr>
        <w:t>čov</w:t>
      </w:r>
      <w:r>
        <w:rPr>
          <w:rFonts w:asciiTheme="majorHAnsi" w:hAnsiTheme="majorHAnsi" w:cs="Calibri"/>
          <w:noProof w:val="0"/>
          <w:sz w:val="20"/>
          <w:szCs w:val="20"/>
        </w:rPr>
        <w:t>é</w:t>
      </w:r>
      <w:r w:rsidRPr="00856E48">
        <w:rPr>
          <w:rFonts w:asciiTheme="majorHAnsi" w:hAnsiTheme="majorHAnsi" w:cs="Calibri"/>
          <w:noProof w:val="0"/>
          <w:sz w:val="20"/>
          <w:szCs w:val="20"/>
        </w:rPr>
        <w:t>ho experta,</w:t>
      </w:r>
    </w:p>
    <w:p w14:paraId="16FA9888" w14:textId="581D20E6" w:rsidR="00856E48" w:rsidRPr="00856E48" w:rsidRDefault="00856E48" w:rsidP="00E95212">
      <w:pPr>
        <w:autoSpaceDE w:val="0"/>
        <w:autoSpaceDN w:val="0"/>
        <w:adjustRightInd w:val="0"/>
        <w:ind w:left="2268" w:hanging="141"/>
        <w:jc w:val="both"/>
        <w:rPr>
          <w:rFonts w:asciiTheme="majorHAnsi" w:hAnsiTheme="majorHAnsi" w:cs="Calibri"/>
          <w:noProof w:val="0"/>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00C56DC6">
        <w:rPr>
          <w:rFonts w:asciiTheme="majorHAnsi" w:hAnsiTheme="majorHAnsi" w:cs="Calibri"/>
          <w:noProof w:val="0"/>
          <w:sz w:val="20"/>
          <w:szCs w:val="20"/>
        </w:rPr>
        <w:t>o</w:t>
      </w:r>
      <w:r w:rsidR="00705375">
        <w:rPr>
          <w:rFonts w:asciiTheme="majorHAnsi" w:hAnsiTheme="majorHAnsi" w:cs="Calibri"/>
          <w:noProof w:val="0"/>
          <w:sz w:val="20"/>
          <w:szCs w:val="20"/>
        </w:rPr>
        <w:t>bdobie</w:t>
      </w:r>
      <w:r w:rsidR="00705375" w:rsidRPr="00856E48">
        <w:rPr>
          <w:rFonts w:asciiTheme="majorHAnsi" w:hAnsiTheme="majorHAnsi" w:cs="Calibri"/>
          <w:noProof w:val="0"/>
          <w:sz w:val="20"/>
          <w:szCs w:val="20"/>
        </w:rPr>
        <w:t xml:space="preserve"> </w:t>
      </w:r>
      <w:r w:rsidRPr="00856E48">
        <w:rPr>
          <w:rFonts w:asciiTheme="majorHAnsi" w:hAnsiTheme="majorHAnsi" w:cs="Calibri"/>
          <w:noProof w:val="0"/>
          <w:sz w:val="20"/>
          <w:szCs w:val="20"/>
        </w:rPr>
        <w:t xml:space="preserve">plnenia </w:t>
      </w:r>
      <w:r w:rsidR="00C56DC6">
        <w:rPr>
          <w:rFonts w:asciiTheme="majorHAnsi" w:hAnsiTheme="majorHAnsi" w:cs="Calibri"/>
          <w:noProof w:val="0"/>
          <w:sz w:val="20"/>
          <w:szCs w:val="20"/>
        </w:rPr>
        <w:t>zákazky/</w:t>
      </w:r>
      <w:r w:rsidRPr="00856E48">
        <w:rPr>
          <w:rFonts w:asciiTheme="majorHAnsi" w:hAnsiTheme="majorHAnsi" w:cs="Calibri"/>
          <w:noProof w:val="0"/>
          <w:sz w:val="20"/>
          <w:szCs w:val="20"/>
        </w:rPr>
        <w:t xml:space="preserve">zmluvy, t. j. od </w:t>
      </w:r>
      <w:r w:rsidR="00E17C35">
        <w:rPr>
          <w:rFonts w:asciiTheme="majorHAnsi" w:hAnsiTheme="majorHAnsi" w:cs="Calibri"/>
          <w:noProof w:val="0"/>
          <w:sz w:val="20"/>
          <w:szCs w:val="20"/>
        </w:rPr>
        <w:t>–</w:t>
      </w:r>
      <w:r w:rsidRPr="00856E48">
        <w:rPr>
          <w:rFonts w:asciiTheme="majorHAnsi" w:hAnsiTheme="majorHAnsi" w:cs="Calibri"/>
          <w:noProof w:val="0"/>
          <w:sz w:val="20"/>
          <w:szCs w:val="20"/>
        </w:rPr>
        <w:t xml:space="preserve"> do (mesiac, rok)</w:t>
      </w:r>
      <w:r w:rsidR="008826A5">
        <w:rPr>
          <w:rFonts w:asciiTheme="majorHAnsi" w:hAnsiTheme="majorHAnsi" w:cs="Calibri"/>
          <w:noProof w:val="0"/>
          <w:sz w:val="20"/>
          <w:szCs w:val="20"/>
        </w:rPr>
        <w:t>.</w:t>
      </w:r>
    </w:p>
    <w:p w14:paraId="6F55772D" w14:textId="625074D8" w:rsidR="00856E48" w:rsidRDefault="00856E48" w:rsidP="00E95212">
      <w:pPr>
        <w:autoSpaceDE w:val="0"/>
        <w:autoSpaceDN w:val="0"/>
        <w:adjustRightInd w:val="0"/>
        <w:ind w:left="2268" w:hanging="141"/>
        <w:jc w:val="both"/>
        <w:rPr>
          <w:rFonts w:asciiTheme="majorHAnsi" w:hAnsiTheme="majorHAnsi" w:cs="Calibri"/>
          <w:sz w:val="20"/>
          <w:szCs w:val="20"/>
        </w:rPr>
      </w:pPr>
      <w:r w:rsidRPr="002C09A7">
        <w:rPr>
          <w:rFonts w:asciiTheme="majorHAnsi" w:hAnsiTheme="majorHAnsi" w:cs="Calibri"/>
          <w:noProof w:val="0"/>
          <w:sz w:val="20"/>
          <w:szCs w:val="20"/>
        </w:rPr>
        <w:t>-</w:t>
      </w:r>
      <w:r w:rsidR="001B3935" w:rsidRPr="00E95212">
        <w:rPr>
          <w:rFonts w:asciiTheme="majorHAnsi" w:hAnsiTheme="majorHAnsi" w:cs="Calibri"/>
          <w:noProof w:val="0"/>
          <w:sz w:val="20"/>
          <w:szCs w:val="20"/>
        </w:rPr>
        <w:tab/>
      </w:r>
      <w:r w:rsidRPr="00856E48">
        <w:rPr>
          <w:rFonts w:asciiTheme="majorHAnsi" w:hAnsiTheme="majorHAnsi" w:cs="Calibri"/>
          <w:noProof w:val="0"/>
          <w:sz w:val="20"/>
          <w:szCs w:val="20"/>
        </w:rPr>
        <w:t>meno zamestnanca odberateľa, resp. zamestn</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vateľa, kde si možno tieto</w:t>
      </w:r>
      <w:r w:rsidR="006553FF">
        <w:rPr>
          <w:rFonts w:asciiTheme="majorHAnsi" w:hAnsiTheme="majorHAnsi" w:cs="Calibri"/>
          <w:noProof w:val="0"/>
          <w:sz w:val="20"/>
          <w:szCs w:val="20"/>
        </w:rPr>
        <w:t xml:space="preserve"> ú</w:t>
      </w:r>
      <w:r w:rsidRPr="006553FF">
        <w:rPr>
          <w:rFonts w:asciiTheme="majorHAnsi" w:hAnsiTheme="majorHAnsi" w:cs="Calibri"/>
          <w:noProof w:val="0"/>
          <w:sz w:val="20"/>
          <w:szCs w:val="20"/>
        </w:rPr>
        <w:t>daje overiť</w:t>
      </w:r>
      <w:r w:rsidR="00705375">
        <w:rPr>
          <w:rFonts w:asciiTheme="majorHAnsi" w:hAnsiTheme="majorHAnsi" w:cs="Calibri"/>
          <w:noProof w:val="0"/>
          <w:sz w:val="20"/>
          <w:szCs w:val="20"/>
        </w:rPr>
        <w:t>,</w:t>
      </w:r>
      <w:r w:rsidR="00705375">
        <w:rPr>
          <w:rFonts w:asciiTheme="majorHAnsi" w:hAnsiTheme="majorHAnsi" w:cs="Calibri"/>
          <w:sz w:val="20"/>
          <w:szCs w:val="20"/>
        </w:rPr>
        <w:t xml:space="preserve"> </w:t>
      </w:r>
      <w:r w:rsidR="00705375" w:rsidRPr="00856E48">
        <w:rPr>
          <w:rFonts w:asciiTheme="majorHAnsi" w:hAnsiTheme="majorHAnsi" w:cs="Calibri"/>
          <w:noProof w:val="0"/>
          <w:sz w:val="20"/>
          <w:szCs w:val="20"/>
        </w:rPr>
        <w:t>telef</w:t>
      </w:r>
      <w:r w:rsidR="00705375">
        <w:rPr>
          <w:rFonts w:asciiTheme="majorHAnsi" w:hAnsiTheme="majorHAnsi" w:cs="Calibri"/>
          <w:noProof w:val="0"/>
          <w:sz w:val="20"/>
          <w:szCs w:val="20"/>
        </w:rPr>
        <w:t>ó</w:t>
      </w:r>
      <w:r w:rsidR="00705375" w:rsidRPr="00856E48">
        <w:rPr>
          <w:rFonts w:asciiTheme="majorHAnsi" w:hAnsiTheme="majorHAnsi" w:cs="Calibri"/>
          <w:noProof w:val="0"/>
          <w:sz w:val="20"/>
          <w:szCs w:val="20"/>
        </w:rPr>
        <w:t>nne č</w:t>
      </w:r>
      <w:r w:rsidR="00705375">
        <w:rPr>
          <w:rFonts w:asciiTheme="majorHAnsi" w:hAnsiTheme="majorHAnsi" w:cs="Calibri"/>
          <w:noProof w:val="0"/>
          <w:sz w:val="20"/>
          <w:szCs w:val="20"/>
        </w:rPr>
        <w:t>í</w:t>
      </w:r>
      <w:r w:rsidR="00705375" w:rsidRPr="00856E48">
        <w:rPr>
          <w:rFonts w:asciiTheme="majorHAnsi" w:hAnsiTheme="majorHAnsi" w:cs="Calibri"/>
          <w:noProof w:val="0"/>
          <w:sz w:val="20"/>
          <w:szCs w:val="20"/>
        </w:rPr>
        <w:t>slo a</w:t>
      </w:r>
      <w:r w:rsidR="00705375">
        <w:rPr>
          <w:rFonts w:asciiTheme="majorHAnsi" w:hAnsiTheme="majorHAnsi" w:cs="Calibri"/>
          <w:noProof w:val="0"/>
          <w:sz w:val="20"/>
          <w:szCs w:val="20"/>
        </w:rPr>
        <w:t> e-mail</w:t>
      </w:r>
      <w:r w:rsidR="008826A5">
        <w:rPr>
          <w:rFonts w:asciiTheme="majorHAnsi" w:hAnsiTheme="majorHAnsi" w:cs="Calibri"/>
          <w:noProof w:val="0"/>
          <w:sz w:val="20"/>
          <w:szCs w:val="20"/>
        </w:rPr>
        <w:t>.</w:t>
      </w:r>
    </w:p>
    <w:p w14:paraId="65E6483A" w14:textId="4E6DB8D4" w:rsidR="006553FF" w:rsidRDefault="006553FF" w:rsidP="0045166F">
      <w:pPr>
        <w:tabs>
          <w:tab w:val="left" w:pos="2127"/>
          <w:tab w:val="left" w:pos="2268"/>
        </w:tabs>
        <w:autoSpaceDE w:val="0"/>
        <w:autoSpaceDN w:val="0"/>
        <w:adjustRightInd w:val="0"/>
        <w:ind w:left="2127"/>
        <w:jc w:val="both"/>
        <w:rPr>
          <w:rFonts w:asciiTheme="majorHAnsi" w:hAnsiTheme="majorHAnsi" w:cs="Calibri"/>
          <w:sz w:val="20"/>
          <w:szCs w:val="20"/>
        </w:rPr>
      </w:pPr>
    </w:p>
    <w:p w14:paraId="06AD77FB" w14:textId="77777777" w:rsidR="00282563" w:rsidRPr="00D779B1" w:rsidRDefault="00282563" w:rsidP="00E95212">
      <w:pPr>
        <w:autoSpaceDE w:val="0"/>
        <w:autoSpaceDN w:val="0"/>
        <w:adjustRightInd w:val="0"/>
        <w:ind w:left="1276"/>
        <w:jc w:val="both"/>
        <w:rPr>
          <w:rFonts w:ascii="Cambria" w:hAnsi="Cambria" w:cs="Calibri"/>
          <w:noProof w:val="0"/>
          <w:sz w:val="20"/>
          <w:szCs w:val="20"/>
        </w:rPr>
      </w:pPr>
      <w:r w:rsidRPr="00D779B1">
        <w:rPr>
          <w:rFonts w:ascii="Cambria" w:hAnsi="Cambria" w:cs="Calibri"/>
          <w:noProof w:val="0"/>
          <w:sz w:val="20"/>
          <w:szCs w:val="20"/>
        </w:rPr>
        <w:t>Uchádzač musí preukázať splnenie minimálnych úrovní požiadaviek nasledovných garantov/expertov</w:t>
      </w:r>
      <w:r>
        <w:rPr>
          <w:rFonts w:ascii="Cambria" w:hAnsi="Cambria" w:cs="Calibri"/>
          <w:noProof w:val="0"/>
          <w:sz w:val="20"/>
          <w:szCs w:val="20"/>
        </w:rPr>
        <w:t xml:space="preserve"> (</w:t>
      </w:r>
      <w:r w:rsidRPr="00FC1647">
        <w:rPr>
          <w:rFonts w:ascii="Cambria" w:hAnsi="Cambria" w:cs="Calibri"/>
          <w:b/>
          <w:bCs/>
          <w:noProof w:val="0"/>
          <w:sz w:val="20"/>
          <w:szCs w:val="20"/>
        </w:rPr>
        <w:t>musí sa jednať o navzájom rôzne osoby</w:t>
      </w:r>
      <w:r>
        <w:rPr>
          <w:rFonts w:ascii="Cambria" w:hAnsi="Cambria" w:cs="Calibri"/>
          <w:noProof w:val="0"/>
          <w:sz w:val="20"/>
          <w:szCs w:val="20"/>
        </w:rPr>
        <w:t>)</w:t>
      </w:r>
      <w:r w:rsidRPr="00D779B1">
        <w:rPr>
          <w:rFonts w:ascii="Cambria" w:hAnsi="Cambria" w:cs="Calibri"/>
          <w:noProof w:val="0"/>
          <w:sz w:val="20"/>
          <w:szCs w:val="20"/>
        </w:rPr>
        <w:t>:</w:t>
      </w:r>
    </w:p>
    <w:p w14:paraId="47E07EB2" w14:textId="6D684D5C"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1) Kľúčový expert č. 1 – senior analytik stratégie</w:t>
      </w:r>
    </w:p>
    <w:p w14:paraId="0A695A71" w14:textId="556CA819"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2) Kľúčový expert č. 2 – senior procesný analytik</w:t>
      </w:r>
    </w:p>
    <w:p w14:paraId="06BF6A7C" w14:textId="4479B3A7"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3) Kľúčový expert č. 3 – senior dátový architekt</w:t>
      </w:r>
    </w:p>
    <w:p w14:paraId="7864CAD2" w14:textId="77777777" w:rsidR="00282563" w:rsidRPr="00D779B1" w:rsidRDefault="00282563" w:rsidP="00282563">
      <w:pPr>
        <w:autoSpaceDE w:val="0"/>
        <w:autoSpaceDN w:val="0"/>
        <w:adjustRightInd w:val="0"/>
        <w:ind w:left="2127"/>
        <w:jc w:val="both"/>
        <w:rPr>
          <w:rFonts w:ascii="Cambria" w:hAnsi="Cambria" w:cs="Calibri"/>
          <w:noProof w:val="0"/>
          <w:sz w:val="20"/>
          <w:szCs w:val="20"/>
        </w:rPr>
      </w:pPr>
      <w:r w:rsidRPr="00D779B1">
        <w:rPr>
          <w:rFonts w:ascii="Cambria" w:hAnsi="Cambria" w:cs="Calibri"/>
          <w:noProof w:val="0"/>
          <w:sz w:val="20"/>
          <w:szCs w:val="20"/>
        </w:rPr>
        <w:t xml:space="preserve"> </w:t>
      </w:r>
    </w:p>
    <w:p w14:paraId="379025CC" w14:textId="77777777" w:rsidR="00282563" w:rsidRPr="00D779B1" w:rsidRDefault="00282563" w:rsidP="00E95212">
      <w:pPr>
        <w:autoSpaceDE w:val="0"/>
        <w:autoSpaceDN w:val="0"/>
        <w:adjustRightInd w:val="0"/>
        <w:ind w:left="1276"/>
        <w:jc w:val="both"/>
        <w:rPr>
          <w:rFonts w:ascii="Cambria" w:hAnsi="Cambria" w:cs="Calibri"/>
          <w:noProof w:val="0"/>
          <w:sz w:val="20"/>
          <w:szCs w:val="20"/>
        </w:rPr>
      </w:pPr>
      <w:r w:rsidRPr="00D779B1">
        <w:rPr>
          <w:rFonts w:ascii="Cambria" w:hAnsi="Cambria" w:cs="Calibri"/>
          <w:noProof w:val="0"/>
          <w:sz w:val="20"/>
          <w:szCs w:val="20"/>
        </w:rPr>
        <w:t>Požiadavky na garantov/expertov:</w:t>
      </w:r>
    </w:p>
    <w:p w14:paraId="3006E0C5" w14:textId="77777777" w:rsidR="00282563" w:rsidRPr="00D779B1" w:rsidRDefault="00282563" w:rsidP="00E95212">
      <w:pPr>
        <w:autoSpaceDE w:val="0"/>
        <w:autoSpaceDN w:val="0"/>
        <w:adjustRightInd w:val="0"/>
        <w:ind w:left="2127" w:hanging="851"/>
        <w:jc w:val="both"/>
        <w:rPr>
          <w:rFonts w:ascii="Cambria" w:hAnsi="Cambria" w:cs="Calibri-Bold"/>
          <w:b/>
          <w:bCs/>
          <w:noProof w:val="0"/>
          <w:sz w:val="20"/>
          <w:szCs w:val="20"/>
        </w:rPr>
      </w:pPr>
      <w:r w:rsidRPr="00D779B1">
        <w:rPr>
          <w:rFonts w:ascii="Cambria" w:hAnsi="Cambria" w:cs="Calibri-Bold"/>
          <w:b/>
          <w:bCs/>
          <w:noProof w:val="0"/>
          <w:sz w:val="20"/>
          <w:szCs w:val="20"/>
        </w:rPr>
        <w:t xml:space="preserve">Kľúčový expert č. 1 – </w:t>
      </w:r>
      <w:r w:rsidRPr="00D779B1">
        <w:rPr>
          <w:rFonts w:asciiTheme="majorHAnsi" w:hAnsiTheme="majorHAnsi" w:cs="Calibri"/>
          <w:b/>
          <w:bCs/>
          <w:noProof w:val="0"/>
          <w:sz w:val="20"/>
          <w:szCs w:val="20"/>
        </w:rPr>
        <w:t>Senior analytik stratégie</w:t>
      </w:r>
      <w:r w:rsidRPr="00D779B1">
        <w:rPr>
          <w:rFonts w:ascii="Cambria" w:hAnsi="Cambria" w:cs="Calibri-Bold"/>
          <w:b/>
          <w:bCs/>
          <w:noProof w:val="0"/>
          <w:sz w:val="20"/>
          <w:szCs w:val="20"/>
        </w:rPr>
        <w:t>:</w:t>
      </w:r>
    </w:p>
    <w:p w14:paraId="12E9C15B" w14:textId="0BEDEF14" w:rsidR="00282563" w:rsidRPr="00D779B1" w:rsidRDefault="00512975" w:rsidP="00E95212">
      <w:pPr>
        <w:autoSpaceDE w:val="0"/>
        <w:autoSpaceDN w:val="0"/>
        <w:adjustRightInd w:val="0"/>
        <w:ind w:left="1276"/>
        <w:jc w:val="both"/>
        <w:rPr>
          <w:rFonts w:ascii="Cambria" w:hAnsi="Cambria" w:cs="Calibri"/>
          <w:noProof w:val="0"/>
          <w:sz w:val="20"/>
          <w:szCs w:val="20"/>
        </w:rPr>
      </w:pPr>
      <w:bookmarkStart w:id="25" w:name="_Hlk43798215"/>
      <w:r>
        <w:rPr>
          <w:rFonts w:ascii="Cambria" w:hAnsi="Cambria" w:cs="Calibri"/>
          <w:noProof w:val="0"/>
          <w:sz w:val="20"/>
          <w:szCs w:val="20"/>
        </w:rPr>
        <w:t>Kľúčový e</w:t>
      </w:r>
      <w:r w:rsidR="00282563" w:rsidRPr="00D779B1">
        <w:rPr>
          <w:rFonts w:ascii="Cambria" w:hAnsi="Cambria" w:cs="Calibri"/>
          <w:noProof w:val="0"/>
          <w:sz w:val="20"/>
          <w:szCs w:val="20"/>
        </w:rPr>
        <w:t xml:space="preserve">xpert </w:t>
      </w:r>
      <w:r>
        <w:rPr>
          <w:rFonts w:ascii="Cambria" w:hAnsi="Cambria" w:cs="Calibri"/>
          <w:noProof w:val="0"/>
          <w:sz w:val="20"/>
          <w:szCs w:val="20"/>
        </w:rPr>
        <w:t xml:space="preserve">č. 1 </w:t>
      </w:r>
      <w:r w:rsidR="00282563" w:rsidRPr="00D779B1">
        <w:rPr>
          <w:rFonts w:ascii="Cambria" w:hAnsi="Cambria" w:cs="Calibri"/>
          <w:noProof w:val="0"/>
          <w:sz w:val="20"/>
          <w:szCs w:val="20"/>
        </w:rPr>
        <w:t>musí spĺňať nasledujúce minimálne požiadavky:</w:t>
      </w:r>
    </w:p>
    <w:p w14:paraId="2CAB8718" w14:textId="77777777" w:rsidR="00282563" w:rsidRPr="00D779B1" w:rsidRDefault="00282563" w:rsidP="00E95212">
      <w:pPr>
        <w:autoSpaceDE w:val="0"/>
        <w:autoSpaceDN w:val="0"/>
        <w:adjustRightInd w:val="0"/>
        <w:ind w:left="1701" w:hanging="283"/>
        <w:jc w:val="both"/>
        <w:rPr>
          <w:rFonts w:ascii="Cambria" w:hAnsi="Cambria" w:cs="Calibri"/>
          <w:noProof w:val="0"/>
          <w:sz w:val="20"/>
          <w:szCs w:val="20"/>
        </w:rPr>
      </w:pPr>
      <w:r w:rsidRPr="00D779B1">
        <w:rPr>
          <w:rFonts w:ascii="Cambria" w:hAnsi="Cambria" w:cs="TimesNewRomanPSMT"/>
          <w:noProof w:val="0"/>
          <w:sz w:val="20"/>
          <w:szCs w:val="20"/>
        </w:rPr>
        <w:t>-</w:t>
      </w:r>
      <w:r w:rsidRPr="00D779B1">
        <w:rPr>
          <w:rFonts w:ascii="Cambria" w:hAnsi="Cambria" w:cs="TimesNewRomanPSMT"/>
          <w:noProof w:val="0"/>
          <w:sz w:val="20"/>
          <w:szCs w:val="20"/>
        </w:rPr>
        <w:tab/>
      </w:r>
      <w:r w:rsidRPr="00D779B1">
        <w:rPr>
          <w:rFonts w:asciiTheme="majorHAnsi" w:hAnsiTheme="majorHAnsi" w:cs="Calibri"/>
          <w:noProof w:val="0"/>
          <w:sz w:val="20"/>
          <w:szCs w:val="20"/>
        </w:rPr>
        <w:t>Ukončené</w:t>
      </w:r>
      <w:r w:rsidRPr="00D779B1">
        <w:rPr>
          <w:rFonts w:ascii="Cambria" w:hAnsi="Cambria" w:cs="Calibri"/>
          <w:noProof w:val="0"/>
          <w:sz w:val="20"/>
          <w:szCs w:val="20"/>
        </w:rPr>
        <w:t xml:space="preserve"> vysokoškolské vzdelanie min. 2. stupňa; preukazuje </w:t>
      </w:r>
      <w:r w:rsidRPr="00D779B1">
        <w:rPr>
          <w:rFonts w:asciiTheme="majorHAnsi" w:hAnsiTheme="majorHAnsi" w:cs="Calibri"/>
          <w:noProof w:val="0"/>
          <w:sz w:val="20"/>
          <w:szCs w:val="20"/>
        </w:rPr>
        <w:t xml:space="preserve">kópiou dokladu </w:t>
      </w:r>
      <w:r w:rsidRPr="00D779B1">
        <w:rPr>
          <w:rFonts w:ascii="Cambria" w:hAnsi="Cambria" w:cs="Calibri"/>
          <w:noProof w:val="0"/>
          <w:sz w:val="20"/>
          <w:szCs w:val="20"/>
        </w:rPr>
        <w:t>o požadovanom vzdelaní.</w:t>
      </w:r>
    </w:p>
    <w:p w14:paraId="4B6A5EB0" w14:textId="77777777" w:rsidR="00282563" w:rsidRPr="00D779B1" w:rsidRDefault="00282563" w:rsidP="00E95212">
      <w:pPr>
        <w:autoSpaceDE w:val="0"/>
        <w:autoSpaceDN w:val="0"/>
        <w:adjustRightInd w:val="0"/>
        <w:ind w:left="1701" w:hanging="283"/>
        <w:jc w:val="both"/>
        <w:rPr>
          <w:rFonts w:ascii="Cambria" w:hAnsi="Cambria" w:cs="Calibri"/>
          <w:noProof w:val="0"/>
          <w:sz w:val="20"/>
          <w:szCs w:val="20"/>
        </w:rPr>
      </w:pPr>
      <w:r w:rsidRPr="00D779B1">
        <w:rPr>
          <w:rFonts w:ascii="Cambria" w:hAnsi="Cambria" w:cs="TimesNewRomanPSMT"/>
          <w:noProof w:val="0"/>
          <w:sz w:val="20"/>
          <w:szCs w:val="20"/>
        </w:rPr>
        <w:t>-</w:t>
      </w:r>
      <w:r w:rsidRPr="00D779B1">
        <w:rPr>
          <w:rFonts w:ascii="Cambria" w:hAnsi="Cambria" w:cs="TimesNewRomanPSMT"/>
          <w:noProof w:val="0"/>
          <w:sz w:val="20"/>
          <w:szCs w:val="20"/>
        </w:rPr>
        <w:tab/>
      </w:r>
      <w:r w:rsidRPr="00D779B1">
        <w:rPr>
          <w:rFonts w:asciiTheme="majorHAnsi" w:hAnsiTheme="majorHAnsi" w:cs="Calibri"/>
          <w:noProof w:val="0"/>
          <w:sz w:val="20"/>
          <w:szCs w:val="20"/>
        </w:rPr>
        <w:t>Minimálne</w:t>
      </w:r>
      <w:r w:rsidRPr="00D779B1">
        <w:rPr>
          <w:rFonts w:ascii="Cambria" w:hAnsi="Cambria" w:cs="Calibri"/>
          <w:noProof w:val="0"/>
          <w:sz w:val="20"/>
          <w:szCs w:val="20"/>
        </w:rPr>
        <w:t xml:space="preserve"> 10 rokov odbornej praxe, z toho minimálne 5 rokov v oblasti korporátnej a/alebo IT stratégie</w:t>
      </w:r>
      <w:r>
        <w:rPr>
          <w:rFonts w:ascii="Cambria" w:hAnsi="Cambria" w:cs="Calibri"/>
          <w:noProof w:val="0"/>
          <w:sz w:val="20"/>
          <w:szCs w:val="20"/>
        </w:rPr>
        <w:t xml:space="preserve"> na pozícii riadiaceho pracovníka alebo projektového manažéra alebo senior analytika stratégie</w:t>
      </w:r>
      <w:r w:rsidRPr="00D779B1">
        <w:rPr>
          <w:rFonts w:ascii="Cambria" w:hAnsi="Cambria" w:cs="Calibri"/>
          <w:noProof w:val="0"/>
          <w:sz w:val="20"/>
          <w:szCs w:val="20"/>
        </w:rPr>
        <w:t>; preukazuje životopisom.</w:t>
      </w:r>
    </w:p>
    <w:p w14:paraId="4ABF5DE7" w14:textId="161309B0"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Cambria" w:hAnsi="Cambria" w:cs="TimesNewRomanPSMT"/>
          <w:noProof w:val="0"/>
          <w:sz w:val="20"/>
          <w:szCs w:val="20"/>
        </w:rPr>
        <w:lastRenderedPageBreak/>
        <w:t>-</w:t>
      </w:r>
      <w:r w:rsidRPr="00D779B1">
        <w:rPr>
          <w:rFonts w:ascii="Cambria" w:hAnsi="Cambria" w:cs="TimesNewRomanPSMT"/>
          <w:noProof w:val="0"/>
          <w:sz w:val="20"/>
          <w:szCs w:val="20"/>
        </w:rPr>
        <w:tab/>
      </w:r>
      <w:r w:rsidRPr="00D779B1">
        <w:rPr>
          <w:rFonts w:asciiTheme="majorHAnsi" w:hAnsiTheme="majorHAnsi" w:cs="Calibri"/>
          <w:noProof w:val="0"/>
          <w:sz w:val="20"/>
          <w:szCs w:val="20"/>
        </w:rPr>
        <w:t>Certifikát v oblasti projektového riadenia minimálne na úrovni PRINCE 2 Practitioner alebo iný obdobný ekvivalent (certifikát IPMA, PMI CAPM na porovnateľnej úrovni ako Prince2 Practitioner</w:t>
      </w:r>
      <w:r w:rsidRPr="007056FF">
        <w:rPr>
          <w:rFonts w:ascii="Cambria" w:eastAsiaTheme="minorHAnsi" w:hAnsi="Cambria" w:cstheme="minorBidi"/>
          <w:noProof w:val="0"/>
          <w:sz w:val="22"/>
          <w:szCs w:val="20"/>
          <w:lang w:eastAsia="en-US"/>
        </w:rPr>
        <w:t xml:space="preserve"> </w:t>
      </w:r>
      <w:r w:rsidRPr="007056FF">
        <w:rPr>
          <w:rFonts w:asciiTheme="majorHAnsi" w:hAnsiTheme="majorHAnsi" w:cs="Calibri"/>
          <w:noProof w:val="0"/>
          <w:sz w:val="20"/>
          <w:szCs w:val="20"/>
        </w:rPr>
        <w:t xml:space="preserve">alebo </w:t>
      </w:r>
      <w:r>
        <w:rPr>
          <w:rFonts w:asciiTheme="majorHAnsi" w:hAnsiTheme="majorHAnsi" w:cs="Calibri"/>
          <w:noProof w:val="0"/>
          <w:sz w:val="20"/>
          <w:szCs w:val="20"/>
        </w:rPr>
        <w:t xml:space="preserve">iný </w:t>
      </w:r>
      <w:r w:rsidRPr="007056FF">
        <w:rPr>
          <w:rFonts w:asciiTheme="majorHAnsi" w:hAnsiTheme="majorHAnsi" w:cs="Calibri"/>
          <w:noProof w:val="0"/>
          <w:sz w:val="20"/>
          <w:szCs w:val="20"/>
        </w:rPr>
        <w:t xml:space="preserve">medzinárodne platný certifikát </w:t>
      </w:r>
      <w:r>
        <w:rPr>
          <w:rFonts w:asciiTheme="majorHAnsi" w:hAnsiTheme="majorHAnsi" w:cs="Calibri"/>
          <w:noProof w:val="0"/>
          <w:sz w:val="20"/>
          <w:szCs w:val="20"/>
        </w:rPr>
        <w:t xml:space="preserve">v oblasti projektového riadenia </w:t>
      </w:r>
      <w:r w:rsidRPr="007056FF">
        <w:rPr>
          <w:rFonts w:asciiTheme="majorHAnsi" w:hAnsiTheme="majorHAnsi" w:cs="Calibri"/>
          <w:noProof w:val="0"/>
          <w:sz w:val="20"/>
          <w:szCs w:val="20"/>
        </w:rPr>
        <w:t xml:space="preserve">minimálne na úrovni </w:t>
      </w:r>
      <w:r>
        <w:rPr>
          <w:rFonts w:asciiTheme="majorHAnsi" w:hAnsiTheme="majorHAnsi" w:cs="Calibri"/>
          <w:noProof w:val="0"/>
          <w:sz w:val="20"/>
          <w:szCs w:val="20"/>
        </w:rPr>
        <w:t>Intermediate,</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7056FF">
        <w:rPr>
          <w:rFonts w:asciiTheme="majorHAnsi" w:hAnsiTheme="majorHAnsi" w:cs="Calibri"/>
          <w:noProof w:val="0"/>
          <w:sz w:val="20"/>
          <w:szCs w:val="20"/>
          <w:lang w:val="en-US"/>
        </w:rPr>
        <w:t>)</w:t>
      </w:r>
      <w:r w:rsidRPr="00D779B1">
        <w:rPr>
          <w:rFonts w:asciiTheme="majorHAnsi" w:hAnsiTheme="majorHAnsi" w:cs="Calibri"/>
          <w:noProof w:val="0"/>
          <w:sz w:val="20"/>
          <w:szCs w:val="20"/>
        </w:rPr>
        <w:t>; preukazuje platným certifikátom.</w:t>
      </w:r>
    </w:p>
    <w:p w14:paraId="2A824A33" w14:textId="6A0982E0" w:rsidR="00282563"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r>
      <w:bookmarkStart w:id="26" w:name="_Hlk76786128"/>
      <w:r w:rsidRPr="00D779B1">
        <w:rPr>
          <w:rFonts w:asciiTheme="majorHAnsi" w:hAnsiTheme="majorHAnsi" w:cs="Calibri"/>
          <w:noProof w:val="0"/>
          <w:sz w:val="20"/>
          <w:szCs w:val="20"/>
        </w:rPr>
        <w:t xml:space="preserve">Jedna osobná praktická skúsenosť s realizáciou projektu, ktorého obsahom bola príprava návrhu IT stratégie, alebo dátovej stratégie v  organizácii, ktorá zamestnáva aspoň 500 zamestnancov a prevádzkuje minimálne 25 informačných systémov za predchádzajúce 3 roky </w:t>
      </w:r>
      <w:bookmarkStart w:id="27" w:name="_Hlk43897256"/>
      <w:r w:rsidRPr="00D779B1">
        <w:rPr>
          <w:rFonts w:asciiTheme="majorHAnsi" w:hAnsiTheme="majorHAnsi" w:cs="Calibri"/>
          <w:noProof w:val="0"/>
          <w:sz w:val="20"/>
          <w:szCs w:val="20"/>
        </w:rPr>
        <w:t>od vyhlásenia verejného obstarávania</w:t>
      </w:r>
      <w:bookmarkEnd w:id="27"/>
      <w:r>
        <w:rPr>
          <w:rFonts w:asciiTheme="majorHAnsi" w:hAnsiTheme="majorHAnsi" w:cs="Calibri"/>
          <w:noProof w:val="0"/>
          <w:sz w:val="20"/>
          <w:szCs w:val="20"/>
        </w:rPr>
        <w:t xml:space="preserve"> na pozícií zodpovednej za analýzu a prípravu stratégie</w:t>
      </w:r>
      <w:r w:rsidRPr="00D779B1">
        <w:rPr>
          <w:rFonts w:asciiTheme="majorHAnsi" w:hAnsiTheme="majorHAnsi" w:cs="Calibri"/>
          <w:noProof w:val="0"/>
          <w:sz w:val="20"/>
          <w:szCs w:val="20"/>
        </w:rPr>
        <w:t>.</w:t>
      </w:r>
    </w:p>
    <w:bookmarkEnd w:id="26"/>
    <w:p w14:paraId="4301FA8E" w14:textId="3717BAEE" w:rsidR="00350938" w:rsidRPr="00350938" w:rsidRDefault="00350938" w:rsidP="00350938">
      <w:pPr>
        <w:autoSpaceDE w:val="0"/>
        <w:autoSpaceDN w:val="0"/>
        <w:adjustRightInd w:val="0"/>
        <w:ind w:left="1701"/>
        <w:jc w:val="both"/>
        <w:rPr>
          <w:rFonts w:asciiTheme="majorHAnsi" w:hAnsiTheme="majorHAnsi" w:cs="Calibri"/>
          <w:i/>
          <w:iCs/>
          <w:noProof w:val="0"/>
          <w:sz w:val="20"/>
          <w:szCs w:val="20"/>
        </w:rPr>
      </w:pPr>
      <w:r w:rsidRPr="00350938">
        <w:rPr>
          <w:rFonts w:asciiTheme="majorHAnsi" w:hAnsiTheme="majorHAnsi" w:cs="Calibri"/>
          <w:i/>
          <w:iCs/>
          <w:noProof w:val="0"/>
          <w:sz w:val="20"/>
          <w:szCs w:val="20"/>
        </w:rPr>
        <w:t xml:space="preserve">Verejný obstarávateľ definuje informačný systém  Národnej banky Slovenska nasledovne: „Informačným systémom sa rozumie množina vzájomne prepojených IT, ktoré umožňujú automatizovane vykonávať účelovú množinu funkcií na podporu jednej alebo viacerých činností NBS. Pojem informačný systém zahŕňa aj komunikačný systém, ktorého rozhodujúcou funkciou je prenos informácií.“ Analogicky s  touto definíciou informačného systému v NBS, bude verejný obstarávateľ akceptovať pre účely predmetného verejného obstarávania informačné systémy, ktoré umožňujú automatizovane vykonávať funkcie podporujúce činnosti poskytovateľa referencie.   </w:t>
      </w:r>
    </w:p>
    <w:p w14:paraId="09EEBA46" w14:textId="3DF5EABC" w:rsidR="00350938" w:rsidRPr="00350938" w:rsidRDefault="00350938" w:rsidP="00350938">
      <w:pPr>
        <w:autoSpaceDE w:val="0"/>
        <w:autoSpaceDN w:val="0"/>
        <w:adjustRightInd w:val="0"/>
        <w:ind w:left="1701"/>
        <w:jc w:val="both"/>
        <w:rPr>
          <w:rFonts w:asciiTheme="majorHAnsi" w:hAnsiTheme="majorHAnsi" w:cs="Calibri"/>
          <w:i/>
          <w:iCs/>
          <w:noProof w:val="0"/>
          <w:sz w:val="20"/>
          <w:szCs w:val="20"/>
        </w:rPr>
      </w:pPr>
      <w:r w:rsidRPr="00350938">
        <w:rPr>
          <w:rFonts w:asciiTheme="majorHAnsi" w:hAnsiTheme="majorHAnsi" w:cs="Calibri"/>
          <w:i/>
          <w:iCs/>
          <w:noProof w:val="0"/>
          <w:sz w:val="20"/>
          <w:szCs w:val="20"/>
        </w:rPr>
        <w:t>Verejný obstarávateľ zároveň neurčuje veľkosť informačných systémov prevádzkovaných poskytovateľom referencie, pričom jednotlivé moduly informačných systémov nepovažuje za samostatné informačné systémy.</w:t>
      </w:r>
    </w:p>
    <w:p w14:paraId="636553DA"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Znalosť anglického jazyka minimálne na úrovni B2 podľa Spoločného európskeho referenčného rámca pre jazykové znalosti; preukazuje čestným vyhlásením. </w:t>
      </w:r>
    </w:p>
    <w:bookmarkEnd w:id="25"/>
    <w:p w14:paraId="414EBD6B" w14:textId="00D7B6C4" w:rsidR="00282563" w:rsidRPr="00D779B1" w:rsidRDefault="00282563" w:rsidP="00E95212">
      <w:pPr>
        <w:autoSpaceDE w:val="0"/>
        <w:autoSpaceDN w:val="0"/>
        <w:adjustRightInd w:val="0"/>
        <w:ind w:left="1276"/>
        <w:jc w:val="both"/>
        <w:rPr>
          <w:rFonts w:ascii="Cambria" w:hAnsi="Cambria" w:cs="Calibri"/>
          <w:noProof w:val="0"/>
          <w:sz w:val="20"/>
          <w:szCs w:val="20"/>
        </w:rPr>
      </w:pPr>
      <w:r w:rsidRPr="00E95212">
        <w:rPr>
          <w:rFonts w:ascii="Cambria" w:hAnsi="Cambria" w:cs="Calibri"/>
          <w:noProof w:val="0"/>
          <w:sz w:val="20"/>
          <w:szCs w:val="20"/>
        </w:rPr>
        <w:t>Kľúčový</w:t>
      </w:r>
      <w:r w:rsidRPr="00D779B1">
        <w:rPr>
          <w:rFonts w:asciiTheme="majorHAnsi" w:hAnsiTheme="majorHAnsi" w:cstheme="majorHAnsi"/>
          <w:noProof w:val="0"/>
          <w:sz w:val="20"/>
          <w:szCs w:val="20"/>
        </w:rPr>
        <w:t xml:space="preserve"> expert č. 1 je zodpovedný za prípravu návrhu strategických priorít a strednodobých cieľov NBS pre oblasť dát a podrobného plánu ich implementácie, vrátane výpočtu tzv. cost benefit analýzy CBA navrhovaného riešenia.</w:t>
      </w:r>
    </w:p>
    <w:p w14:paraId="04C588F1" w14:textId="77777777" w:rsidR="00282563" w:rsidRPr="00D779B1" w:rsidRDefault="00282563" w:rsidP="00282563">
      <w:pPr>
        <w:autoSpaceDE w:val="0"/>
        <w:autoSpaceDN w:val="0"/>
        <w:adjustRightInd w:val="0"/>
        <w:ind w:left="2127" w:hanging="709"/>
        <w:jc w:val="both"/>
        <w:rPr>
          <w:rFonts w:ascii="Cambria" w:hAnsi="Cambria" w:cs="Calibri"/>
          <w:noProof w:val="0"/>
          <w:sz w:val="20"/>
          <w:szCs w:val="20"/>
        </w:rPr>
      </w:pPr>
    </w:p>
    <w:p w14:paraId="29233B93" w14:textId="77777777" w:rsidR="00282563" w:rsidRPr="00D779B1" w:rsidRDefault="00282563" w:rsidP="00E95212">
      <w:pPr>
        <w:autoSpaceDE w:val="0"/>
        <w:autoSpaceDN w:val="0"/>
        <w:adjustRightInd w:val="0"/>
        <w:ind w:left="2127" w:hanging="851"/>
        <w:jc w:val="both"/>
        <w:rPr>
          <w:rFonts w:asciiTheme="majorHAnsi" w:hAnsiTheme="majorHAnsi" w:cs="Calibri-Bold"/>
          <w:b/>
          <w:bCs/>
          <w:noProof w:val="0"/>
          <w:sz w:val="20"/>
          <w:szCs w:val="20"/>
        </w:rPr>
      </w:pPr>
      <w:r w:rsidRPr="00E95212">
        <w:rPr>
          <w:rFonts w:ascii="Cambria" w:hAnsi="Cambria" w:cs="Calibri-Bold"/>
          <w:b/>
          <w:bCs/>
          <w:noProof w:val="0"/>
          <w:sz w:val="20"/>
          <w:szCs w:val="20"/>
        </w:rPr>
        <w:t>Kľúčový</w:t>
      </w:r>
      <w:r w:rsidRPr="00D779B1">
        <w:rPr>
          <w:rFonts w:asciiTheme="majorHAnsi" w:hAnsiTheme="majorHAnsi" w:cs="Calibri-Bold"/>
          <w:b/>
          <w:bCs/>
          <w:noProof w:val="0"/>
          <w:sz w:val="20"/>
          <w:szCs w:val="20"/>
        </w:rPr>
        <w:t xml:space="preserve"> expert č. 2 – Senior </w:t>
      </w:r>
      <w:bookmarkStart w:id="28" w:name="_Hlk43900089"/>
      <w:r w:rsidRPr="00D779B1">
        <w:rPr>
          <w:rFonts w:asciiTheme="majorHAnsi" w:hAnsiTheme="majorHAnsi" w:cs="Calibri-Bold"/>
          <w:b/>
          <w:bCs/>
          <w:noProof w:val="0"/>
          <w:sz w:val="20"/>
          <w:szCs w:val="20"/>
        </w:rPr>
        <w:t>procesný analytik</w:t>
      </w:r>
      <w:bookmarkEnd w:id="28"/>
      <w:r w:rsidRPr="00D779B1">
        <w:rPr>
          <w:rFonts w:asciiTheme="majorHAnsi" w:hAnsiTheme="majorHAnsi" w:cs="Calibri-Bold"/>
          <w:b/>
          <w:bCs/>
          <w:noProof w:val="0"/>
          <w:sz w:val="20"/>
          <w:szCs w:val="20"/>
        </w:rPr>
        <w:t>:</w:t>
      </w:r>
    </w:p>
    <w:p w14:paraId="47B14ED1" w14:textId="6E8B3B2B" w:rsidR="00282563" w:rsidRPr="00D779B1" w:rsidRDefault="00512975" w:rsidP="00E95212">
      <w:pPr>
        <w:autoSpaceDE w:val="0"/>
        <w:autoSpaceDN w:val="0"/>
        <w:adjustRightInd w:val="0"/>
        <w:ind w:left="1276"/>
        <w:jc w:val="both"/>
        <w:rPr>
          <w:rFonts w:asciiTheme="majorHAnsi" w:hAnsiTheme="majorHAnsi" w:cs="Calibri"/>
          <w:noProof w:val="0"/>
          <w:sz w:val="20"/>
          <w:szCs w:val="20"/>
        </w:rPr>
      </w:pPr>
      <w:r w:rsidRPr="00E95212">
        <w:rPr>
          <w:rFonts w:ascii="Cambria" w:hAnsi="Cambria" w:cs="Calibri"/>
          <w:noProof w:val="0"/>
          <w:sz w:val="20"/>
          <w:szCs w:val="20"/>
        </w:rPr>
        <w:t>Kľúčový</w:t>
      </w:r>
      <w:r>
        <w:rPr>
          <w:rFonts w:asciiTheme="majorHAnsi" w:hAnsiTheme="majorHAnsi" w:cs="Calibri"/>
          <w:noProof w:val="0"/>
          <w:sz w:val="20"/>
          <w:szCs w:val="20"/>
        </w:rPr>
        <w:t xml:space="preserve"> e</w:t>
      </w:r>
      <w:r w:rsidR="00282563" w:rsidRPr="00D779B1">
        <w:rPr>
          <w:rFonts w:asciiTheme="majorHAnsi" w:hAnsiTheme="majorHAnsi" w:cs="Calibri"/>
          <w:noProof w:val="0"/>
          <w:sz w:val="20"/>
          <w:szCs w:val="20"/>
        </w:rPr>
        <w:t xml:space="preserve">xpert </w:t>
      </w:r>
      <w:r>
        <w:rPr>
          <w:rFonts w:asciiTheme="majorHAnsi" w:hAnsiTheme="majorHAnsi" w:cs="Calibri"/>
          <w:noProof w:val="0"/>
          <w:sz w:val="20"/>
          <w:szCs w:val="20"/>
        </w:rPr>
        <w:t xml:space="preserve">č. 2 </w:t>
      </w:r>
      <w:r w:rsidR="00282563" w:rsidRPr="00D779B1">
        <w:rPr>
          <w:rFonts w:asciiTheme="majorHAnsi" w:hAnsiTheme="majorHAnsi" w:cs="Calibri"/>
          <w:noProof w:val="0"/>
          <w:sz w:val="20"/>
          <w:szCs w:val="20"/>
        </w:rPr>
        <w:t xml:space="preserve">musí spĺňať </w:t>
      </w:r>
      <w:r w:rsidR="00282563" w:rsidRPr="00D779B1">
        <w:rPr>
          <w:rFonts w:ascii="Cambria" w:hAnsi="Cambria" w:cs="Calibri"/>
          <w:noProof w:val="0"/>
          <w:sz w:val="20"/>
          <w:szCs w:val="20"/>
        </w:rPr>
        <w:t>nasledujúce minimálne požiadavky</w:t>
      </w:r>
      <w:r w:rsidR="00282563" w:rsidRPr="00D779B1">
        <w:rPr>
          <w:rFonts w:asciiTheme="majorHAnsi" w:hAnsiTheme="majorHAnsi" w:cs="Calibri"/>
          <w:noProof w:val="0"/>
          <w:sz w:val="20"/>
          <w:szCs w:val="20"/>
        </w:rPr>
        <w:t>:</w:t>
      </w:r>
    </w:p>
    <w:p w14:paraId="78298EA6" w14:textId="6E69C2C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Ukončené vysokoškolské vzdelanie min. 2. stupňa; preukazuje kópiou dokladu o požadovanom vzdelaní.</w:t>
      </w:r>
    </w:p>
    <w:p w14:paraId="6D5277A1"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Minimálne 10 rokov odbornej praxe, z toho minimálne 5 rokov v oblasti procesného riadenia a optimalizácie v projektoch ako procesný expert, resp. projektový manažér; preukazuje životopisom.</w:t>
      </w:r>
    </w:p>
    <w:p w14:paraId="0FC4491D" w14:textId="02EB406B"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Certifikát v oblasti procesného riadenia Lean Management minimálne na úrovni Lean Expert alebo iný obdobný ekvivalent  (Six Sigma Blakck Belt </w:t>
      </w:r>
      <w:r w:rsidRPr="007056FF">
        <w:rPr>
          <w:rFonts w:asciiTheme="majorHAnsi" w:hAnsiTheme="majorHAnsi" w:cs="Calibri"/>
          <w:noProof w:val="0"/>
          <w:sz w:val="20"/>
          <w:szCs w:val="20"/>
        </w:rPr>
        <w:t xml:space="preserve">alebo </w:t>
      </w:r>
      <w:r>
        <w:rPr>
          <w:rFonts w:asciiTheme="majorHAnsi" w:hAnsiTheme="majorHAnsi" w:cs="Calibri"/>
          <w:noProof w:val="0"/>
          <w:sz w:val="20"/>
          <w:szCs w:val="20"/>
        </w:rPr>
        <w:t xml:space="preserve">iný </w:t>
      </w:r>
      <w:r w:rsidRPr="007056FF">
        <w:rPr>
          <w:rFonts w:asciiTheme="majorHAnsi" w:hAnsiTheme="majorHAnsi" w:cs="Calibri"/>
          <w:noProof w:val="0"/>
          <w:sz w:val="20"/>
          <w:szCs w:val="20"/>
        </w:rPr>
        <w:t xml:space="preserve">medzinárodne platný certifikát </w:t>
      </w:r>
      <w:r>
        <w:rPr>
          <w:rFonts w:asciiTheme="majorHAnsi" w:hAnsiTheme="majorHAnsi" w:cs="Calibri"/>
          <w:noProof w:val="0"/>
          <w:sz w:val="20"/>
          <w:szCs w:val="20"/>
        </w:rPr>
        <w:t>v oblasti procesného riadenia</w:t>
      </w:r>
      <w:r w:rsidRPr="007056FF">
        <w:rPr>
          <w:rFonts w:asciiTheme="majorHAnsi" w:hAnsiTheme="majorHAnsi" w:cs="Calibri"/>
          <w:noProof w:val="0"/>
          <w:sz w:val="20"/>
          <w:szCs w:val="20"/>
        </w:rPr>
        <w:t xml:space="preserve"> minimálne na úrovni </w:t>
      </w:r>
      <w:r>
        <w:rPr>
          <w:rFonts w:asciiTheme="majorHAnsi" w:hAnsiTheme="majorHAnsi" w:cs="Calibri"/>
          <w:noProof w:val="0"/>
          <w:sz w:val="20"/>
          <w:szCs w:val="20"/>
        </w:rPr>
        <w:t>Intermediate,</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D779B1">
        <w:rPr>
          <w:rFonts w:asciiTheme="majorHAnsi" w:hAnsiTheme="majorHAnsi" w:cs="Calibri"/>
          <w:noProof w:val="0"/>
          <w:sz w:val="20"/>
          <w:szCs w:val="20"/>
        </w:rPr>
        <w:t>; preukazuje platným certifikátom.</w:t>
      </w:r>
    </w:p>
    <w:p w14:paraId="7835871E" w14:textId="6A622FB8"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Jedna osobná praktická skúsenosť s realizáciou projektov optimalizácie procesov v maticovo riadenej organizácii, ktorá zamestnáva aspoň 500 zamestnancov na pozícii procesný analytik za predchádzajúce 3 roky</w:t>
      </w:r>
      <w:r w:rsidRPr="00D779B1">
        <w:t xml:space="preserve"> </w:t>
      </w:r>
      <w:r w:rsidRPr="00D779B1">
        <w:rPr>
          <w:rFonts w:asciiTheme="majorHAnsi" w:hAnsiTheme="majorHAnsi" w:cs="Calibri"/>
          <w:noProof w:val="0"/>
          <w:sz w:val="20"/>
          <w:szCs w:val="20"/>
        </w:rPr>
        <w:t>od vyhlásenia verejného obstarávania.</w:t>
      </w:r>
    </w:p>
    <w:p w14:paraId="388D82D5"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 xml:space="preserve">Znalosť anglického jazyka minimálne na úrovni B2 podľa Spoločného európskeho referenčného rámca pre jazykové znalosti; preukazuje čestným vyhlásením. </w:t>
      </w:r>
    </w:p>
    <w:p w14:paraId="27E105D0" w14:textId="77777777" w:rsidR="00282563" w:rsidRPr="00D779B1" w:rsidRDefault="00282563" w:rsidP="00E95212">
      <w:pPr>
        <w:autoSpaceDE w:val="0"/>
        <w:autoSpaceDN w:val="0"/>
        <w:adjustRightInd w:val="0"/>
        <w:ind w:left="1276"/>
        <w:jc w:val="both"/>
        <w:rPr>
          <w:rFonts w:asciiTheme="majorHAnsi" w:hAnsiTheme="majorHAnsi" w:cstheme="majorHAnsi"/>
          <w:noProof w:val="0"/>
          <w:sz w:val="20"/>
          <w:szCs w:val="20"/>
        </w:rPr>
      </w:pPr>
      <w:r w:rsidRPr="00D779B1">
        <w:rPr>
          <w:rFonts w:asciiTheme="majorHAnsi" w:hAnsiTheme="majorHAnsi" w:cstheme="majorHAnsi"/>
          <w:noProof w:val="0"/>
          <w:sz w:val="20"/>
          <w:szCs w:val="20"/>
        </w:rPr>
        <w:t xml:space="preserve">Kľúčový </w:t>
      </w:r>
      <w:r w:rsidRPr="00E95212">
        <w:rPr>
          <w:rFonts w:ascii="Cambria" w:hAnsi="Cambria" w:cs="Calibri"/>
          <w:noProof w:val="0"/>
          <w:sz w:val="20"/>
          <w:szCs w:val="20"/>
        </w:rPr>
        <w:t>expert</w:t>
      </w:r>
      <w:r w:rsidRPr="00D779B1">
        <w:rPr>
          <w:rFonts w:asciiTheme="majorHAnsi" w:hAnsiTheme="majorHAnsi" w:cstheme="majorHAnsi"/>
          <w:noProof w:val="0"/>
          <w:sz w:val="20"/>
          <w:szCs w:val="20"/>
        </w:rPr>
        <w:t xml:space="preserve"> č. 2 je zodpovedný za vykonávanie procesných analýz, kapacitných a výkonnostných analýz a za prípravu návrhu komplexného procesného modelu NBS pre oblasť dát  a návrhu pravidiel pre manažment dát (tzv. Master Data Management).</w:t>
      </w:r>
    </w:p>
    <w:p w14:paraId="7EA8CDA2" w14:textId="77777777" w:rsidR="00282563" w:rsidRPr="00D779B1" w:rsidRDefault="00282563" w:rsidP="00282563">
      <w:pPr>
        <w:autoSpaceDE w:val="0"/>
        <w:autoSpaceDN w:val="0"/>
        <w:adjustRightInd w:val="0"/>
        <w:ind w:hanging="709"/>
        <w:jc w:val="both"/>
        <w:rPr>
          <w:rFonts w:ascii="Cambria" w:hAnsi="Cambria" w:cs="Calibri"/>
          <w:noProof w:val="0"/>
          <w:sz w:val="20"/>
          <w:szCs w:val="20"/>
        </w:rPr>
      </w:pPr>
    </w:p>
    <w:p w14:paraId="2CE5AE39" w14:textId="77777777" w:rsidR="00282563" w:rsidRPr="00D779B1" w:rsidRDefault="00282563" w:rsidP="00E95212">
      <w:pPr>
        <w:autoSpaceDE w:val="0"/>
        <w:autoSpaceDN w:val="0"/>
        <w:adjustRightInd w:val="0"/>
        <w:ind w:left="2127" w:hanging="851"/>
        <w:jc w:val="both"/>
        <w:rPr>
          <w:rFonts w:ascii="Cambria" w:hAnsi="Cambria" w:cs="Calibri"/>
          <w:b/>
          <w:noProof w:val="0"/>
          <w:sz w:val="20"/>
          <w:szCs w:val="20"/>
        </w:rPr>
      </w:pPr>
      <w:r w:rsidRPr="002C09A7">
        <w:rPr>
          <w:rFonts w:ascii="Cambria" w:hAnsi="Cambria" w:cs="Calibri-Bold"/>
          <w:b/>
          <w:bCs/>
          <w:noProof w:val="0"/>
          <w:sz w:val="20"/>
          <w:szCs w:val="20"/>
        </w:rPr>
        <w:t>Kľúčový</w:t>
      </w:r>
      <w:r w:rsidRPr="00D779B1">
        <w:rPr>
          <w:rFonts w:ascii="Cambria" w:hAnsi="Cambria" w:cs="Calibri"/>
          <w:b/>
          <w:noProof w:val="0"/>
          <w:sz w:val="20"/>
          <w:szCs w:val="20"/>
        </w:rPr>
        <w:t xml:space="preserve"> expert č. 3 – Senior dátový architekt:</w:t>
      </w:r>
    </w:p>
    <w:p w14:paraId="0259899E" w14:textId="53CDA78B" w:rsidR="00282563" w:rsidRPr="00D779B1" w:rsidRDefault="00512975" w:rsidP="00E95212">
      <w:pPr>
        <w:autoSpaceDE w:val="0"/>
        <w:autoSpaceDN w:val="0"/>
        <w:adjustRightInd w:val="0"/>
        <w:ind w:left="1276"/>
        <w:jc w:val="both"/>
        <w:rPr>
          <w:rFonts w:asciiTheme="majorHAnsi" w:hAnsiTheme="majorHAnsi" w:cs="Calibri"/>
          <w:noProof w:val="0"/>
          <w:sz w:val="20"/>
          <w:szCs w:val="20"/>
        </w:rPr>
      </w:pPr>
      <w:r>
        <w:rPr>
          <w:rFonts w:asciiTheme="majorHAnsi" w:hAnsiTheme="majorHAnsi" w:cs="Calibri"/>
          <w:noProof w:val="0"/>
          <w:sz w:val="20"/>
          <w:szCs w:val="20"/>
        </w:rPr>
        <w:t xml:space="preserve">Kľúčový </w:t>
      </w:r>
      <w:r w:rsidRPr="00E95212">
        <w:rPr>
          <w:rFonts w:ascii="Cambria" w:hAnsi="Cambria" w:cs="Calibri"/>
          <w:noProof w:val="0"/>
          <w:sz w:val="20"/>
          <w:szCs w:val="20"/>
        </w:rPr>
        <w:t>e</w:t>
      </w:r>
      <w:r w:rsidR="00282563" w:rsidRPr="00E95212">
        <w:rPr>
          <w:rFonts w:ascii="Cambria" w:hAnsi="Cambria" w:cs="Calibri"/>
          <w:noProof w:val="0"/>
          <w:sz w:val="20"/>
          <w:szCs w:val="20"/>
        </w:rPr>
        <w:t>xpert</w:t>
      </w:r>
      <w:r w:rsidR="00282563" w:rsidRPr="00D779B1">
        <w:rPr>
          <w:rFonts w:asciiTheme="majorHAnsi" w:hAnsiTheme="majorHAnsi" w:cs="Calibri"/>
          <w:noProof w:val="0"/>
          <w:sz w:val="20"/>
          <w:szCs w:val="20"/>
        </w:rPr>
        <w:t xml:space="preserve"> musí spĺňať </w:t>
      </w:r>
      <w:r w:rsidR="00282563" w:rsidRPr="00D779B1">
        <w:rPr>
          <w:rFonts w:ascii="Cambria" w:hAnsi="Cambria" w:cs="Calibri"/>
          <w:noProof w:val="0"/>
          <w:sz w:val="20"/>
          <w:szCs w:val="20"/>
        </w:rPr>
        <w:t>nasledujúce minimálne požiadavky</w:t>
      </w:r>
      <w:r w:rsidR="00282563" w:rsidRPr="00D779B1">
        <w:rPr>
          <w:rFonts w:asciiTheme="majorHAnsi" w:hAnsiTheme="majorHAnsi" w:cs="Calibri"/>
          <w:noProof w:val="0"/>
          <w:sz w:val="20"/>
          <w:szCs w:val="20"/>
        </w:rPr>
        <w:t>:</w:t>
      </w:r>
    </w:p>
    <w:p w14:paraId="0592C583" w14:textId="13A16973"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TimesNewRomanPSMT"/>
          <w:noProof w:val="0"/>
          <w:sz w:val="20"/>
          <w:szCs w:val="20"/>
        </w:rPr>
        <w:t>-</w:t>
      </w:r>
      <w:r w:rsidRPr="00D779B1">
        <w:rPr>
          <w:rFonts w:asciiTheme="majorHAnsi" w:hAnsiTheme="majorHAnsi" w:cs="TimesNewRomanPSMT"/>
          <w:noProof w:val="0"/>
          <w:sz w:val="20"/>
          <w:szCs w:val="20"/>
        </w:rPr>
        <w:tab/>
      </w:r>
      <w:r w:rsidRPr="00D779B1">
        <w:rPr>
          <w:rFonts w:asciiTheme="majorHAnsi" w:hAnsiTheme="majorHAnsi" w:cs="Calibri"/>
          <w:noProof w:val="0"/>
          <w:sz w:val="20"/>
          <w:szCs w:val="20"/>
        </w:rPr>
        <w:t>Ukončené vysokoškolské vzdelanie min. 2. stupňa; preukazuje kópiou dokladu o požadovanom vzdelaní.</w:t>
      </w:r>
    </w:p>
    <w:p w14:paraId="6AAFE983"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Minimálne 10 rokov odbornej praxe, z toho minimálne 5 rokov v oblasti riadenia dát ako dátový expert/architekt; preukazuje životopisom.</w:t>
      </w:r>
    </w:p>
    <w:p w14:paraId="799E25E5" w14:textId="605D8990"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w:t>
      </w:r>
      <w:r w:rsidRPr="00D779B1">
        <w:rPr>
          <w:rFonts w:asciiTheme="majorHAnsi" w:hAnsiTheme="majorHAnsi" w:cs="Calibri"/>
          <w:noProof w:val="0"/>
          <w:sz w:val="20"/>
          <w:szCs w:val="20"/>
        </w:rPr>
        <w:tab/>
        <w:t xml:space="preserve">Certifikát v oblasti riadenia dát minimálne na úrovni CDMP Practitioner alebo iný </w:t>
      </w:r>
      <w:r w:rsidRPr="007056FF">
        <w:rPr>
          <w:rFonts w:asciiTheme="majorHAnsi" w:hAnsiTheme="majorHAnsi" w:cs="Calibri"/>
          <w:noProof w:val="0"/>
          <w:sz w:val="20"/>
          <w:szCs w:val="20"/>
        </w:rPr>
        <w:t>medzinárodne platný certifikát</w:t>
      </w:r>
      <w:r>
        <w:rPr>
          <w:rFonts w:asciiTheme="majorHAnsi" w:hAnsiTheme="majorHAnsi" w:cs="Calibri"/>
          <w:noProof w:val="0"/>
          <w:sz w:val="20"/>
          <w:szCs w:val="20"/>
        </w:rPr>
        <w:t xml:space="preserve"> v oblasti riadenia dát</w:t>
      </w:r>
      <w:r w:rsidRPr="007056FF">
        <w:rPr>
          <w:rFonts w:asciiTheme="majorHAnsi" w:hAnsiTheme="majorHAnsi" w:cs="Calibri"/>
          <w:noProof w:val="0"/>
          <w:sz w:val="20"/>
          <w:szCs w:val="20"/>
        </w:rPr>
        <w:t xml:space="preserve">  minimálne na úrovni </w:t>
      </w:r>
      <w:r>
        <w:rPr>
          <w:rFonts w:asciiTheme="majorHAnsi" w:hAnsiTheme="majorHAnsi" w:cs="Calibri"/>
          <w:noProof w:val="0"/>
          <w:sz w:val="20"/>
          <w:szCs w:val="20"/>
        </w:rPr>
        <w:t>Intermediate,</w:t>
      </w:r>
      <w:r w:rsidRPr="007056FF">
        <w:rPr>
          <w:rFonts w:asciiTheme="majorHAnsi" w:hAnsiTheme="majorHAnsi" w:cs="Calibri"/>
          <w:noProof w:val="0"/>
          <w:sz w:val="20"/>
          <w:szCs w:val="20"/>
        </w:rPr>
        <w:t xml:space="preserve"> </w:t>
      </w:r>
      <w:r>
        <w:rPr>
          <w:rFonts w:asciiTheme="majorHAnsi" w:hAnsiTheme="majorHAnsi" w:cs="Calibri"/>
          <w:noProof w:val="0"/>
          <w:sz w:val="20"/>
          <w:szCs w:val="20"/>
        </w:rPr>
        <w:t>t.</w:t>
      </w:r>
      <w:r w:rsidR="00512975">
        <w:rPr>
          <w:rFonts w:asciiTheme="majorHAnsi" w:hAnsiTheme="majorHAnsi" w:cs="Calibri"/>
          <w:noProof w:val="0"/>
          <w:sz w:val="20"/>
          <w:szCs w:val="20"/>
        </w:rPr>
        <w:t xml:space="preserve"> </w:t>
      </w:r>
      <w:r>
        <w:rPr>
          <w:rFonts w:asciiTheme="majorHAnsi" w:hAnsiTheme="majorHAnsi" w:cs="Calibri"/>
          <w:noProof w:val="0"/>
          <w:sz w:val="20"/>
          <w:szCs w:val="20"/>
        </w:rPr>
        <w:t>j. vyšší ako základná úroveň)</w:t>
      </w:r>
      <w:r w:rsidRPr="00D779B1">
        <w:rPr>
          <w:rFonts w:asciiTheme="majorHAnsi" w:hAnsiTheme="majorHAnsi" w:cs="Calibri"/>
          <w:noProof w:val="0"/>
          <w:sz w:val="20"/>
          <w:szCs w:val="20"/>
        </w:rPr>
        <w:t>, preukazuje platným certifikátom.</w:t>
      </w:r>
    </w:p>
    <w:p w14:paraId="4320C431"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t xml:space="preserve">- </w:t>
      </w:r>
      <w:r w:rsidRPr="00D779B1">
        <w:rPr>
          <w:rFonts w:asciiTheme="majorHAnsi" w:hAnsiTheme="majorHAnsi" w:cs="Calibri"/>
          <w:noProof w:val="0"/>
          <w:sz w:val="20"/>
          <w:szCs w:val="20"/>
        </w:rPr>
        <w:tab/>
        <w:t>Jedna osobná praktická skúsenosť s realizáciou , ktorého obsahom dodávky bol návrh komplexného riešenia DWH/BI v organizácii, ktorá zamestnáva aspoň 500 zamestnancov a prevádzkujem aspoň 25 informačných systémov na pozícii vedúci dátový architekt za predchádzajúce 3 roky</w:t>
      </w:r>
      <w:r w:rsidRPr="00D779B1">
        <w:t xml:space="preserve"> </w:t>
      </w:r>
      <w:r w:rsidRPr="00D779B1">
        <w:rPr>
          <w:rFonts w:asciiTheme="majorHAnsi" w:hAnsiTheme="majorHAnsi" w:cs="Calibri"/>
          <w:noProof w:val="0"/>
          <w:sz w:val="20"/>
          <w:szCs w:val="20"/>
        </w:rPr>
        <w:t>od vyhlásenia verejného obstarávania.</w:t>
      </w:r>
    </w:p>
    <w:p w14:paraId="5B136B55" w14:textId="77777777" w:rsidR="00282563" w:rsidRPr="00D779B1" w:rsidRDefault="00282563" w:rsidP="00E95212">
      <w:pPr>
        <w:autoSpaceDE w:val="0"/>
        <w:autoSpaceDN w:val="0"/>
        <w:adjustRightInd w:val="0"/>
        <w:ind w:left="1701" w:hanging="283"/>
        <w:jc w:val="both"/>
        <w:rPr>
          <w:rFonts w:asciiTheme="majorHAnsi" w:hAnsiTheme="majorHAnsi" w:cs="Calibri"/>
          <w:noProof w:val="0"/>
          <w:sz w:val="20"/>
          <w:szCs w:val="20"/>
        </w:rPr>
      </w:pPr>
      <w:r w:rsidRPr="00D779B1">
        <w:rPr>
          <w:rFonts w:asciiTheme="majorHAnsi" w:hAnsiTheme="majorHAnsi" w:cs="Calibri"/>
          <w:noProof w:val="0"/>
          <w:sz w:val="20"/>
          <w:szCs w:val="20"/>
        </w:rPr>
        <w:lastRenderedPageBreak/>
        <w:t xml:space="preserve">- </w:t>
      </w:r>
      <w:r w:rsidRPr="00D779B1">
        <w:rPr>
          <w:rFonts w:asciiTheme="majorHAnsi" w:hAnsiTheme="majorHAnsi" w:cs="Calibri"/>
          <w:noProof w:val="0"/>
          <w:sz w:val="20"/>
          <w:szCs w:val="20"/>
        </w:rPr>
        <w:tab/>
        <w:t>Znalosť anglického jazyka minimálne na úrovni B2 podľa Spoločného európskeho referenčného rámca pre jazykové znalosti; preukazuje čestným vyhlásením.</w:t>
      </w:r>
    </w:p>
    <w:p w14:paraId="13098C6D" w14:textId="77777777" w:rsidR="00282563" w:rsidRPr="00D779B1" w:rsidRDefault="00282563" w:rsidP="00E95212">
      <w:pPr>
        <w:autoSpaceDE w:val="0"/>
        <w:autoSpaceDN w:val="0"/>
        <w:adjustRightInd w:val="0"/>
        <w:ind w:left="1276"/>
        <w:jc w:val="both"/>
        <w:rPr>
          <w:rFonts w:asciiTheme="majorHAnsi" w:hAnsiTheme="majorHAnsi" w:cs="Calibri"/>
          <w:noProof w:val="0"/>
          <w:sz w:val="20"/>
          <w:szCs w:val="20"/>
        </w:rPr>
      </w:pPr>
      <w:r w:rsidRPr="00E95212">
        <w:rPr>
          <w:rFonts w:ascii="Cambria" w:hAnsi="Cambria" w:cs="Calibri"/>
          <w:noProof w:val="0"/>
          <w:sz w:val="20"/>
          <w:szCs w:val="20"/>
        </w:rPr>
        <w:t>Kľúčový</w:t>
      </w:r>
      <w:r w:rsidRPr="00D779B1">
        <w:rPr>
          <w:rFonts w:asciiTheme="majorHAnsi" w:hAnsiTheme="majorHAnsi" w:cstheme="majorHAnsi"/>
          <w:noProof w:val="0"/>
          <w:sz w:val="20"/>
          <w:szCs w:val="20"/>
        </w:rPr>
        <w:t xml:space="preserve"> expert č. 3 je zodpovedný za vypracovanie detailného popisu aktuálneho stavu IT prostredia a systémov, sumarizáciou na dáta a prípravu návrhu technického riešenia pre oblasť DWH/BI v prostredí NBS.</w:t>
      </w:r>
    </w:p>
    <w:p w14:paraId="2D29D5DD" w14:textId="08D4B83F" w:rsidR="00575865" w:rsidRDefault="00575865" w:rsidP="00843213">
      <w:pPr>
        <w:pStyle w:val="ListParagraph"/>
        <w:numPr>
          <w:ilvl w:val="3"/>
          <w:numId w:val="17"/>
        </w:numPr>
        <w:spacing w:after="0" w:line="240" w:lineRule="auto"/>
        <w:ind w:left="2127" w:hanging="851"/>
        <w:jc w:val="both"/>
        <w:rPr>
          <w:rFonts w:asciiTheme="majorHAnsi" w:hAnsiTheme="majorHAnsi" w:cs="Arial"/>
          <w:color w:val="000000" w:themeColor="text1"/>
          <w:sz w:val="20"/>
          <w:szCs w:val="20"/>
        </w:rPr>
      </w:pPr>
      <w:bookmarkStart w:id="29" w:name="_Hlk43981881"/>
      <w:r w:rsidRPr="00076944">
        <w:rPr>
          <w:rFonts w:asciiTheme="majorHAnsi" w:hAnsiTheme="majorHAnsi" w:cs="Arial"/>
          <w:sz w:val="20"/>
          <w:szCs w:val="20"/>
        </w:rPr>
        <w:t xml:space="preserve">Každú skúsenosť </w:t>
      </w:r>
      <w:r w:rsidR="004B7B12">
        <w:rPr>
          <w:rFonts w:asciiTheme="majorHAnsi" w:hAnsiTheme="majorHAnsi" w:cs="Arial"/>
          <w:sz w:val="20"/>
          <w:szCs w:val="20"/>
        </w:rPr>
        <w:t>experta</w:t>
      </w:r>
      <w:r w:rsidRPr="00076944">
        <w:rPr>
          <w:rFonts w:asciiTheme="majorHAnsi" w:hAnsiTheme="majorHAnsi" w:cs="Arial"/>
          <w:sz w:val="20"/>
          <w:szCs w:val="20"/>
        </w:rPr>
        <w:t xml:space="preserve"> </w:t>
      </w:r>
      <w:r w:rsidR="006F3334">
        <w:rPr>
          <w:rFonts w:asciiTheme="majorHAnsi" w:hAnsiTheme="majorHAnsi" w:cs="Arial"/>
          <w:sz w:val="20"/>
          <w:szCs w:val="20"/>
        </w:rPr>
        <w:t xml:space="preserve">zo </w:t>
      </w:r>
      <w:r w:rsidR="00314030" w:rsidRPr="006553FF">
        <w:rPr>
          <w:rFonts w:asciiTheme="majorHAnsi" w:hAnsiTheme="majorHAnsi" w:cs="Calibri"/>
          <w:sz w:val="20"/>
          <w:szCs w:val="20"/>
        </w:rPr>
        <w:t>zoznamu riešených praktických úloh (projektov)</w:t>
      </w:r>
      <w:r w:rsidR="006F3334">
        <w:rPr>
          <w:rFonts w:asciiTheme="majorHAnsi" w:hAnsiTheme="majorHAnsi" w:cs="Calibri"/>
          <w:sz w:val="20"/>
          <w:szCs w:val="20"/>
        </w:rPr>
        <w:t xml:space="preserve"> </w:t>
      </w:r>
      <w:r w:rsidRPr="00076944">
        <w:rPr>
          <w:rFonts w:asciiTheme="majorHAnsi" w:hAnsiTheme="majorHAnsi" w:cs="Arial"/>
          <w:sz w:val="20"/>
          <w:szCs w:val="20"/>
        </w:rPr>
        <w:t>uchádzač uvedie na samostatnom liste ponuky podľa vzoru</w:t>
      </w:r>
      <w:r w:rsidRPr="00076944">
        <w:rPr>
          <w:rFonts w:asciiTheme="majorHAnsi" w:hAnsiTheme="majorHAnsi" w:cs="Arial"/>
          <w:color w:val="000000" w:themeColor="text1"/>
          <w:sz w:val="20"/>
          <w:szCs w:val="20"/>
        </w:rPr>
        <w:t xml:space="preserve"> Doplňujúce údaje k</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skúsenostiam osôb uchádzača nachádzajúceho sa v</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prílohe č. 2 k</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 xml:space="preserve">časti A.2 </w:t>
      </w:r>
      <w:r w:rsidRPr="00076944">
        <w:rPr>
          <w:rFonts w:asciiTheme="majorHAnsi" w:hAnsiTheme="majorHAnsi" w:cs="Arial"/>
          <w:i/>
          <w:color w:val="000000" w:themeColor="text1"/>
          <w:sz w:val="20"/>
          <w:szCs w:val="20"/>
        </w:rPr>
        <w:t>PODMIENKY ÚČASTI UCHÁDZAČOV</w:t>
      </w:r>
      <w:r w:rsidRPr="00076944">
        <w:rPr>
          <w:rFonts w:asciiTheme="majorHAnsi" w:hAnsiTheme="majorHAnsi" w:cs="Arial"/>
          <w:color w:val="000000" w:themeColor="text1"/>
          <w:sz w:val="20"/>
          <w:szCs w:val="20"/>
        </w:rPr>
        <w:t xml:space="preserve"> týchto súťažných podkladov. Uchádzač vyplní tabuľku len na miestach označených textom „&lt;vyplní uchádzač&gt;“. Uchádzač podľa potreby</w:t>
      </w:r>
      <w:r w:rsidR="00314030">
        <w:rPr>
          <w:rFonts w:asciiTheme="majorHAnsi" w:hAnsiTheme="majorHAnsi" w:cs="Arial"/>
          <w:color w:val="000000" w:themeColor="text1"/>
          <w:sz w:val="20"/>
          <w:szCs w:val="20"/>
        </w:rPr>
        <w:t xml:space="preserve"> </w:t>
      </w:r>
      <w:r w:rsidR="00314030" w:rsidRPr="006D3FC6">
        <w:rPr>
          <w:rFonts w:asciiTheme="majorHAnsi" w:hAnsiTheme="majorHAnsi" w:cs="Arial"/>
          <w:sz w:val="20"/>
          <w:szCs w:val="20"/>
        </w:rPr>
        <w:t xml:space="preserve">pridá potrebné polia </w:t>
      </w:r>
      <w:r w:rsidR="00314030">
        <w:rPr>
          <w:rFonts w:asciiTheme="majorHAnsi" w:hAnsiTheme="majorHAnsi" w:cs="Arial"/>
          <w:color w:val="000000" w:themeColor="text1"/>
          <w:sz w:val="20"/>
          <w:szCs w:val="20"/>
        </w:rPr>
        <w:t>alebo</w:t>
      </w:r>
      <w:r w:rsidRPr="00076944">
        <w:rPr>
          <w:rFonts w:asciiTheme="majorHAnsi" w:hAnsiTheme="majorHAnsi" w:cs="Arial"/>
          <w:color w:val="000000" w:themeColor="text1"/>
          <w:sz w:val="20"/>
          <w:szCs w:val="20"/>
        </w:rPr>
        <w:t xml:space="preserve"> zväčší jednotlivé polia tabuľky tak, aby ním vložený text bol úplný a</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čitateľný</w:t>
      </w:r>
      <w:bookmarkEnd w:id="29"/>
      <w:r w:rsidRPr="00076944">
        <w:rPr>
          <w:rFonts w:asciiTheme="majorHAnsi" w:hAnsiTheme="majorHAnsi" w:cs="Arial"/>
          <w:color w:val="000000" w:themeColor="text1"/>
          <w:sz w:val="20"/>
          <w:szCs w:val="20"/>
        </w:rPr>
        <w:t>.</w:t>
      </w:r>
    </w:p>
    <w:p w14:paraId="570EB395" w14:textId="4BE396EE" w:rsidR="00444CAF" w:rsidRDefault="00882B53" w:rsidP="00843213">
      <w:pPr>
        <w:pStyle w:val="ListParagraph"/>
        <w:numPr>
          <w:ilvl w:val="3"/>
          <w:numId w:val="17"/>
        </w:numPr>
        <w:spacing w:after="0" w:line="240" w:lineRule="auto"/>
        <w:ind w:left="2127" w:hanging="851"/>
        <w:jc w:val="both"/>
        <w:rPr>
          <w:rFonts w:asciiTheme="majorHAnsi" w:hAnsiTheme="majorHAnsi" w:cs="Arial"/>
          <w:color w:val="000000" w:themeColor="text1"/>
          <w:sz w:val="20"/>
          <w:szCs w:val="20"/>
        </w:rPr>
      </w:pPr>
      <w:r>
        <w:rPr>
          <w:rFonts w:asciiTheme="majorHAnsi" w:hAnsiTheme="majorHAnsi" w:cs="Arial"/>
          <w:color w:val="000000" w:themeColor="text1"/>
          <w:sz w:val="20"/>
          <w:szCs w:val="20"/>
        </w:rPr>
        <w:t>Uchádzač musí disponovať k</w:t>
      </w:r>
      <w:r w:rsidR="00305F3B">
        <w:rPr>
          <w:rFonts w:asciiTheme="majorHAnsi" w:hAnsiTheme="majorHAnsi" w:cs="Arial"/>
          <w:color w:val="000000" w:themeColor="text1"/>
          <w:sz w:val="20"/>
          <w:szCs w:val="20"/>
        </w:rPr>
        <w:t>ľúčovými expertmi, ktorí sa budú podieľať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potrebnom rozsahu na zabezpečení poskytovania služieb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rozsahu uvedenom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zmluve. Uchádzač kľúčových expertov uvedie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 xml:space="preserve">prílohe 2 </w:t>
      </w:r>
      <w:r w:rsidR="00305F3B" w:rsidRPr="00305F3B">
        <w:rPr>
          <w:rFonts w:ascii="Cambria" w:hAnsi="Cambria"/>
          <w:i/>
          <w:sz w:val="20"/>
          <w:szCs w:val="20"/>
        </w:rPr>
        <w:t>Požiadavky na odbornú spôsobilosť expertov poskytovateľa</w:t>
      </w:r>
      <w:r w:rsidR="00305F3B">
        <w:rPr>
          <w:rFonts w:ascii="Cambria" w:hAnsi="Cambria"/>
          <w:sz w:val="20"/>
          <w:szCs w:val="20"/>
        </w:rPr>
        <w:t xml:space="preserve"> k</w:t>
      </w:r>
      <w:r w:rsidR="00E17C35">
        <w:rPr>
          <w:rFonts w:ascii="Cambria" w:hAnsi="Cambria"/>
          <w:sz w:val="20"/>
          <w:szCs w:val="20"/>
        </w:rPr>
        <w:t> </w:t>
      </w:r>
      <w:r w:rsidR="00305F3B">
        <w:rPr>
          <w:rFonts w:ascii="Cambria" w:hAnsi="Cambria"/>
          <w:sz w:val="20"/>
          <w:szCs w:val="20"/>
        </w:rPr>
        <w:t>zmluve.</w:t>
      </w:r>
      <w:r w:rsidR="00305F3B">
        <w:rPr>
          <w:rFonts w:asciiTheme="majorHAnsi" w:hAnsiTheme="majorHAnsi" w:cs="Arial"/>
          <w:color w:val="000000" w:themeColor="text1"/>
          <w:sz w:val="20"/>
          <w:szCs w:val="20"/>
        </w:rPr>
        <w:t xml:space="preserve">   </w:t>
      </w:r>
    </w:p>
    <w:p w14:paraId="76D93AEF" w14:textId="679D66B4" w:rsidR="007C6039" w:rsidRPr="00076944" w:rsidRDefault="006573C5"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alebo záujemca môže na preukázanie technickej spôsobilosti alebo odbornej spôsobilosti využiť technické a</w:t>
      </w:r>
      <w:r w:rsidR="00E17C35">
        <w:rPr>
          <w:rFonts w:asciiTheme="majorHAnsi" w:hAnsiTheme="majorHAnsi" w:cs="Arial"/>
          <w:sz w:val="20"/>
          <w:szCs w:val="20"/>
        </w:rPr>
        <w:t> </w:t>
      </w:r>
      <w:r w:rsidRPr="00076944">
        <w:rPr>
          <w:rFonts w:asciiTheme="majorHAnsi" w:hAnsiTheme="majorHAnsi" w:cs="Arial"/>
          <w:sz w:val="20"/>
          <w:szCs w:val="20"/>
        </w:rPr>
        <w:t>odborné kapacity inej osoby, bez ohľadu na ich právny vzťah. V</w:t>
      </w:r>
      <w:r w:rsidR="00E17C35">
        <w:rPr>
          <w:rFonts w:asciiTheme="majorHAnsi" w:hAnsiTheme="majorHAnsi" w:cs="Arial"/>
          <w:sz w:val="20"/>
          <w:szCs w:val="20"/>
        </w:rPr>
        <w:t> </w:t>
      </w:r>
      <w:r w:rsidRPr="00076944">
        <w:rPr>
          <w:rFonts w:asciiTheme="majorHAnsi" w:hAnsiTheme="majorHAnsi" w:cs="Arial"/>
          <w:sz w:val="20"/>
          <w:szCs w:val="20"/>
        </w:rPr>
        <w:t>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w:t>
      </w:r>
      <w:r w:rsidR="00E17C35">
        <w:rPr>
          <w:rFonts w:asciiTheme="majorHAnsi" w:hAnsiTheme="majorHAnsi" w:cs="Arial"/>
          <w:sz w:val="20"/>
          <w:szCs w:val="20"/>
        </w:rPr>
        <w:t> </w:t>
      </w:r>
      <w:r w:rsidRPr="00076944">
        <w:rPr>
          <w:rFonts w:asciiTheme="majorHAnsi" w:hAnsiTheme="majorHAnsi" w:cs="Arial"/>
          <w:sz w:val="20"/>
          <w:szCs w:val="20"/>
        </w:rPr>
        <w:t>osobou, ktorej technickými a</w:t>
      </w:r>
      <w:r w:rsidR="00E17C35">
        <w:rPr>
          <w:rFonts w:asciiTheme="majorHAnsi" w:hAnsiTheme="majorHAnsi" w:cs="Arial"/>
          <w:sz w:val="20"/>
          <w:szCs w:val="20"/>
        </w:rPr>
        <w:t> </w:t>
      </w:r>
      <w:r w:rsidRPr="00076944">
        <w:rPr>
          <w:rFonts w:asciiTheme="majorHAnsi" w:hAnsiTheme="majorHAnsi" w:cs="Arial"/>
          <w:sz w:val="20"/>
          <w:szCs w:val="20"/>
        </w:rPr>
        <w:t>odbornými kapacitami mieni preukázať svoju technickú spôsobilosť alebo odbornú spôsobilosť. Z</w:t>
      </w:r>
      <w:r w:rsidR="00E17C35">
        <w:rPr>
          <w:rFonts w:asciiTheme="majorHAnsi" w:hAnsiTheme="majorHAnsi" w:cs="Arial"/>
          <w:sz w:val="20"/>
          <w:szCs w:val="20"/>
        </w:rPr>
        <w:t> </w:t>
      </w:r>
      <w:r w:rsidRPr="00076944">
        <w:rPr>
          <w:rFonts w:asciiTheme="majorHAnsi" w:hAnsiTheme="majorHAnsi" w:cs="Arial"/>
          <w:sz w:val="20"/>
          <w:szCs w:val="20"/>
        </w:rPr>
        <w:t>písomnej zmluvy musí vyplývať záväzok osoby, že poskytne svoje kapacity počas celého trvania zmluvného vzťahu</w:t>
      </w:r>
      <w:r w:rsidR="004B7A15">
        <w:rPr>
          <w:rFonts w:asciiTheme="majorHAnsi" w:hAnsiTheme="majorHAnsi" w:cs="Arial"/>
          <w:sz w:val="20"/>
          <w:szCs w:val="20"/>
        </w:rPr>
        <w:t xml:space="preserve">, </w:t>
      </w:r>
      <w:bookmarkStart w:id="30" w:name="_Hlk44060801"/>
      <w:r w:rsidR="004B7A15">
        <w:rPr>
          <w:rFonts w:asciiTheme="majorHAnsi" w:hAnsiTheme="majorHAnsi" w:cs="Arial"/>
          <w:sz w:val="20"/>
          <w:szCs w:val="20"/>
        </w:rPr>
        <w:t>a to v súladnom rozsahu a vymedzení počtu osobodní (osobohodín</w:t>
      </w:r>
      <w:r w:rsidR="004B7A15">
        <w:rPr>
          <w:rFonts w:cs="Calibri"/>
          <w:sz w:val="20"/>
          <w:szCs w:val="20"/>
        </w:rPr>
        <w:t>)</w:t>
      </w:r>
      <w:r w:rsidR="004B7A15">
        <w:rPr>
          <w:rFonts w:asciiTheme="majorHAnsi" w:hAnsiTheme="majorHAnsi" w:cs="Arial"/>
          <w:sz w:val="20"/>
          <w:szCs w:val="20"/>
        </w:rPr>
        <w:t xml:space="preserve"> určených k osobe reálne poskytujúcej služby vo vzťahu k predloženej ponuke</w:t>
      </w:r>
      <w:bookmarkEnd w:id="30"/>
      <w:r w:rsidRPr="00076944">
        <w:rPr>
          <w:rFonts w:asciiTheme="majorHAnsi" w:hAnsiTheme="majorHAnsi" w:cs="Arial"/>
          <w:sz w:val="20"/>
          <w:szCs w:val="20"/>
        </w:rPr>
        <w:t>. Osoba, ktorej kapacity majú byť použité na preukázanie technickej spôsobilosti alebo odbornej spôsobilosti, musí preukázať splnenie podmienok účasti týkajúce sa osobného postavenia a</w:t>
      </w:r>
      <w:r w:rsidR="00E17C35">
        <w:rPr>
          <w:rFonts w:asciiTheme="majorHAnsi" w:hAnsiTheme="majorHAnsi" w:cs="Arial"/>
          <w:sz w:val="20"/>
          <w:szCs w:val="20"/>
        </w:rPr>
        <w:t> </w:t>
      </w:r>
      <w:r w:rsidRPr="00076944">
        <w:rPr>
          <w:rFonts w:asciiTheme="majorHAnsi" w:hAnsiTheme="majorHAnsi" w:cs="Arial"/>
          <w:sz w:val="20"/>
          <w:szCs w:val="20"/>
        </w:rPr>
        <w:t>nesmú u</w:t>
      </w:r>
      <w:r w:rsidR="00E17C35">
        <w:rPr>
          <w:rFonts w:asciiTheme="majorHAnsi" w:hAnsiTheme="majorHAnsi" w:cs="Arial"/>
          <w:sz w:val="20"/>
          <w:szCs w:val="20"/>
        </w:rPr>
        <w:t> </w:t>
      </w:r>
      <w:r w:rsidRPr="00076944">
        <w:rPr>
          <w:rFonts w:asciiTheme="majorHAnsi" w:hAnsiTheme="majorHAnsi" w:cs="Arial"/>
          <w:sz w:val="20"/>
          <w:szCs w:val="20"/>
        </w:rPr>
        <w:t>nej existovať dôvody na vylúčenie podľa § 40 ods. 6 písm. a) až h) a</w:t>
      </w:r>
      <w:r w:rsidR="00E17C35">
        <w:rPr>
          <w:rFonts w:asciiTheme="majorHAnsi" w:hAnsiTheme="majorHAnsi" w:cs="Arial"/>
          <w:sz w:val="20"/>
          <w:szCs w:val="20"/>
        </w:rPr>
        <w:t> </w:t>
      </w:r>
      <w:r w:rsidRPr="00076944">
        <w:rPr>
          <w:rFonts w:asciiTheme="majorHAnsi" w:hAnsiTheme="majorHAnsi" w:cs="Arial"/>
          <w:sz w:val="20"/>
          <w:szCs w:val="20"/>
        </w:rPr>
        <w:t>ods. 7</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oprávnenie dodávať tovar, uskutočňovať stavebné práce, alebo poskytovať službu preukazuje vo vzťahu k</w:t>
      </w:r>
      <w:r w:rsidR="00E17C35">
        <w:rPr>
          <w:rFonts w:asciiTheme="majorHAnsi" w:hAnsiTheme="majorHAnsi" w:cs="Arial"/>
          <w:sz w:val="20"/>
          <w:szCs w:val="20"/>
        </w:rPr>
        <w:t> </w:t>
      </w:r>
      <w:r w:rsidRPr="00076944">
        <w:rPr>
          <w:rFonts w:asciiTheme="majorHAnsi" w:hAnsiTheme="majorHAnsi" w:cs="Arial"/>
          <w:sz w:val="20"/>
          <w:szCs w:val="20"/>
        </w:rPr>
        <w:t>tej časti predmetu zákazky, na ktorú boli kapacity záujemcovi alebo uchádzačovi poskytnuté. Ak ide o</w:t>
      </w:r>
      <w:r w:rsidR="00E17C35">
        <w:rPr>
          <w:rFonts w:asciiTheme="majorHAnsi" w:hAnsiTheme="majorHAnsi" w:cs="Arial"/>
          <w:sz w:val="20"/>
          <w:szCs w:val="20"/>
        </w:rPr>
        <w:t> </w:t>
      </w:r>
      <w:r w:rsidRPr="00076944">
        <w:rPr>
          <w:rFonts w:asciiTheme="majorHAnsi" w:hAnsiTheme="majorHAnsi" w:cs="Arial"/>
          <w:sz w:val="20"/>
          <w:szCs w:val="20"/>
        </w:rPr>
        <w:t xml:space="preserve">požiadavku súvisiacu so vzdelaním, odbornou kvalifikáciou alebo relevantnými odbornými skúsenosťami najmä podľa </w:t>
      </w:r>
      <w:r w:rsidR="005D6387" w:rsidRPr="00076944">
        <w:rPr>
          <w:rFonts w:asciiTheme="majorHAnsi" w:hAnsiTheme="majorHAnsi" w:cs="Arial"/>
          <w:sz w:val="20"/>
          <w:szCs w:val="20"/>
        </w:rPr>
        <w:t xml:space="preserve">§ 34 </w:t>
      </w:r>
      <w:r w:rsidRPr="00076944">
        <w:rPr>
          <w:rFonts w:asciiTheme="majorHAnsi" w:hAnsiTheme="majorHAnsi" w:cs="Arial"/>
          <w:sz w:val="20"/>
          <w:szCs w:val="20"/>
        </w:rPr>
        <w:t>ods</w:t>
      </w:r>
      <w:r w:rsidR="005D6387" w:rsidRPr="00076944">
        <w:rPr>
          <w:rFonts w:asciiTheme="majorHAnsi" w:hAnsiTheme="majorHAnsi" w:cs="Arial"/>
          <w:sz w:val="20"/>
          <w:szCs w:val="20"/>
        </w:rPr>
        <w:t>.</w:t>
      </w:r>
      <w:r w:rsidRPr="00076944">
        <w:rPr>
          <w:rFonts w:asciiTheme="majorHAnsi" w:hAnsiTheme="majorHAnsi" w:cs="Arial"/>
          <w:sz w:val="20"/>
          <w:szCs w:val="20"/>
        </w:rPr>
        <w:t xml:space="preserve"> 1 písm. g)</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uchádzač alebo záujemca môže využiť kapacity inej osoby len, ak táto bude reálne vykonávať stavebné práce alebo služby, na ktoré sa kapacity vyžadujú</w:t>
      </w:r>
      <w:r w:rsidR="004B7A15">
        <w:rPr>
          <w:rFonts w:asciiTheme="majorHAnsi" w:hAnsiTheme="majorHAnsi" w:cs="Arial"/>
          <w:sz w:val="20"/>
          <w:szCs w:val="20"/>
        </w:rPr>
        <w:t>,</w:t>
      </w:r>
      <w:r w:rsidR="004B7A15" w:rsidRPr="004B7A15">
        <w:t xml:space="preserve"> </w:t>
      </w:r>
      <w:r w:rsidR="004B7A15" w:rsidRPr="004B7A15">
        <w:rPr>
          <w:rFonts w:asciiTheme="majorHAnsi" w:hAnsiTheme="majorHAnsi" w:cs="Arial"/>
          <w:sz w:val="20"/>
          <w:szCs w:val="20"/>
        </w:rPr>
        <w:t>a to v súladnom rozsahu a vymedzení počtu osobodní (osobohodín) určených k osobe reálne poskytujúcej služby vo vzťahu k predloženej ponuke</w:t>
      </w:r>
      <w:r w:rsidRPr="00076944">
        <w:rPr>
          <w:rFonts w:asciiTheme="majorHAnsi" w:hAnsiTheme="majorHAnsi" w:cs="Arial"/>
          <w:sz w:val="20"/>
          <w:szCs w:val="20"/>
        </w:rPr>
        <w:t>.</w:t>
      </w:r>
    </w:p>
    <w:p w14:paraId="06B6E820" w14:textId="77777777" w:rsidR="007C6039" w:rsidRPr="00076944" w:rsidRDefault="007C6039"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ktorého tvorí skupina dodávateľov, preukazuje splnenie podmienok účasti, ktoré sa týkajú</w:t>
      </w:r>
      <w:r w:rsidRPr="00076944">
        <w:rPr>
          <w:rFonts w:asciiTheme="majorHAnsi" w:hAnsiTheme="majorHAnsi" w:cs="Arial"/>
          <w:color w:val="000000"/>
          <w:sz w:val="20"/>
          <w:szCs w:val="20"/>
        </w:rPr>
        <w:t xml:space="preserve"> technickej alebo odbornej spôsobilosti za všetkých členov skupiny spoločne.</w:t>
      </w:r>
    </w:p>
    <w:p w14:paraId="31F3CC7F" w14:textId="556625DA" w:rsidR="004F2694" w:rsidRPr="00076944" w:rsidRDefault="007C6039" w:rsidP="00843213">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Doklady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dokumenty, k</w:t>
      </w:r>
      <w:r w:rsidR="003232F7" w:rsidRPr="00076944">
        <w:rPr>
          <w:rFonts w:asciiTheme="majorHAnsi" w:hAnsiTheme="majorHAnsi" w:cs="Arial"/>
          <w:color w:val="000000"/>
          <w:sz w:val="20"/>
          <w:szCs w:val="20"/>
        </w:rPr>
        <w:t>torými uchádzač preukazuje svoju technickú spôsobilosť alebo odbornú spôsobilosť</w:t>
      </w:r>
      <w:r w:rsidRPr="00076944">
        <w:rPr>
          <w:rFonts w:asciiTheme="majorHAnsi" w:hAnsiTheme="majorHAnsi" w:cs="Arial"/>
          <w:color w:val="000000"/>
          <w:sz w:val="20"/>
          <w:szCs w:val="20"/>
        </w:rPr>
        <w:t>, vyhotovené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inom ako štátnom jazyku, t</w:t>
      </w:r>
      <w:r w:rsidR="001F2B52"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nie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slovenskom jazyku, musia byť predložené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pôvodnom jazyku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súčasne musia byť preložené do štátneho jazyka, t</w:t>
      </w:r>
      <w:r w:rsidR="0006472E"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do slovenského jazyka, okrem dokladov predložených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českom jazyku</w:t>
      </w:r>
      <w:r w:rsidR="00A86717" w:rsidRPr="00076944">
        <w:rPr>
          <w:rFonts w:asciiTheme="majorHAnsi" w:hAnsiTheme="majorHAnsi" w:cs="Arial"/>
          <w:color w:val="000000"/>
          <w:sz w:val="20"/>
          <w:szCs w:val="20"/>
        </w:rPr>
        <w:t xml:space="preserve"> </w:t>
      </w:r>
      <w:r w:rsidR="00A86717" w:rsidRPr="00076944">
        <w:rPr>
          <w:rFonts w:asciiTheme="majorHAnsi" w:hAnsiTheme="majorHAnsi" w:cs="Arial"/>
          <w:sz w:val="20"/>
          <w:szCs w:val="20"/>
        </w:rPr>
        <w:t>alebo v</w:t>
      </w:r>
      <w:r w:rsidR="00E17C35">
        <w:rPr>
          <w:rFonts w:asciiTheme="majorHAnsi" w:hAnsiTheme="majorHAnsi" w:cs="Arial"/>
          <w:sz w:val="20"/>
          <w:szCs w:val="20"/>
        </w:rPr>
        <w:t> </w:t>
      </w:r>
      <w:r w:rsidR="00A86717" w:rsidRPr="00076944">
        <w:rPr>
          <w:rFonts w:asciiTheme="majorHAnsi" w:hAnsiTheme="majorHAnsi" w:cs="Arial"/>
          <w:sz w:val="20"/>
          <w:szCs w:val="20"/>
        </w:rPr>
        <w:t>anglickom jazyku</w:t>
      </w:r>
      <w:r w:rsidRPr="00076944">
        <w:rPr>
          <w:rFonts w:asciiTheme="majorHAnsi" w:hAnsiTheme="majorHAnsi" w:cs="Arial"/>
          <w:color w:val="000000"/>
          <w:sz w:val="20"/>
          <w:szCs w:val="20"/>
        </w:rPr>
        <w:t>.</w:t>
      </w:r>
    </w:p>
    <w:p w14:paraId="70F8F8CE" w14:textId="77777777" w:rsidR="0020285C" w:rsidRPr="00076944" w:rsidRDefault="0020285C" w:rsidP="00E711FE">
      <w:pPr>
        <w:pStyle w:val="ListParagraph"/>
        <w:spacing w:after="0" w:line="240" w:lineRule="auto"/>
        <w:ind w:left="567"/>
        <w:jc w:val="both"/>
        <w:rPr>
          <w:rFonts w:asciiTheme="majorHAnsi" w:hAnsiTheme="majorHAnsi" w:cs="Arial"/>
          <w:sz w:val="20"/>
          <w:szCs w:val="20"/>
        </w:rPr>
      </w:pPr>
    </w:p>
    <w:p w14:paraId="1A6DDA6B" w14:textId="4AC70612" w:rsidR="004B0DE8" w:rsidRPr="00076944" w:rsidRDefault="004B0DE8"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Doplňujúce informácie k</w:t>
      </w:r>
      <w:r w:rsidR="00E17C35">
        <w:rPr>
          <w:rFonts w:asciiTheme="majorHAnsi" w:hAnsiTheme="majorHAnsi" w:cs="Arial"/>
          <w:b/>
          <w:bCs/>
          <w:smallCaps/>
          <w:sz w:val="20"/>
          <w:szCs w:val="20"/>
        </w:rPr>
        <w:t> </w:t>
      </w:r>
      <w:r w:rsidRPr="00076944">
        <w:rPr>
          <w:rFonts w:asciiTheme="majorHAnsi" w:hAnsiTheme="majorHAnsi" w:cs="Arial"/>
          <w:b/>
          <w:bCs/>
          <w:smallCaps/>
          <w:sz w:val="20"/>
          <w:szCs w:val="20"/>
        </w:rPr>
        <w:t>podmienkam účasti</w:t>
      </w:r>
    </w:p>
    <w:p w14:paraId="0B62F2E2" w14:textId="77777777" w:rsidR="00255A2B" w:rsidRPr="00255A2B" w:rsidRDefault="00255A2B" w:rsidP="00255A2B">
      <w:pPr>
        <w:pStyle w:val="ListParagraph"/>
        <w:numPr>
          <w:ilvl w:val="0"/>
          <w:numId w:val="17"/>
        </w:numPr>
        <w:tabs>
          <w:tab w:val="left" w:pos="567"/>
        </w:tabs>
        <w:spacing w:after="0" w:line="240" w:lineRule="auto"/>
        <w:jc w:val="both"/>
        <w:rPr>
          <w:rFonts w:asciiTheme="majorHAnsi" w:hAnsiTheme="majorHAnsi" w:cs="Arial"/>
          <w:vanish/>
          <w:color w:val="000000"/>
          <w:sz w:val="20"/>
          <w:szCs w:val="20"/>
        </w:rPr>
      </w:pPr>
    </w:p>
    <w:p w14:paraId="68CBDEA7" w14:textId="5A690EA0" w:rsidR="00381C4A" w:rsidRPr="00CA1552" w:rsidRDefault="004B0DE8" w:rsidP="00E95212">
      <w:pPr>
        <w:pStyle w:val="ListParagraph"/>
        <w:numPr>
          <w:ilvl w:val="1"/>
          <w:numId w:val="17"/>
        </w:numPr>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Predpokladom splnenia podmienok účasti je predloženie všetkých dokladov 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dokumentov tak, ako je uvedené v</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oznámení o</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 xml:space="preserve">vyhlásení verejného obstarávania </w:t>
      </w:r>
      <w:r w:rsidRPr="00CA1552">
        <w:rPr>
          <w:rFonts w:asciiTheme="majorHAnsi" w:hAnsiTheme="majorHAnsi" w:cs="Arial"/>
          <w:color w:val="000000"/>
          <w:sz w:val="20"/>
          <w:szCs w:val="20"/>
        </w:rPr>
        <w:t>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v</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týchto súťažných podklado</w:t>
      </w:r>
      <w:r w:rsidR="00AF38C7" w:rsidRPr="00CA1552">
        <w:rPr>
          <w:rFonts w:asciiTheme="majorHAnsi" w:hAnsiTheme="majorHAnsi" w:cs="Arial"/>
          <w:color w:val="000000"/>
          <w:sz w:val="20"/>
          <w:szCs w:val="20"/>
        </w:rPr>
        <w:t>ch</w:t>
      </w:r>
      <w:r w:rsidR="006F1574" w:rsidRPr="00CA1552">
        <w:rPr>
          <w:rFonts w:asciiTheme="majorHAnsi" w:hAnsiTheme="majorHAnsi" w:cs="Arial"/>
          <w:color w:val="000000"/>
          <w:sz w:val="20"/>
          <w:szCs w:val="20"/>
        </w:rPr>
        <w:t>.</w:t>
      </w:r>
    </w:p>
    <w:p w14:paraId="63CFEA86" w14:textId="16C9B0B1" w:rsidR="00381C4A" w:rsidRPr="00076944"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Členovia komisie budú vyhodnocovať splnenie podmienok účasti apl</w:t>
      </w:r>
      <w:r w:rsidR="005E55FF" w:rsidRPr="00076944">
        <w:rPr>
          <w:rFonts w:asciiTheme="majorHAnsi" w:hAnsiTheme="majorHAnsi" w:cs="Arial"/>
          <w:color w:val="000000"/>
          <w:sz w:val="20"/>
          <w:szCs w:val="20"/>
        </w:rPr>
        <w:t>ikovaním postupov uvedených v § </w:t>
      </w:r>
      <w:r w:rsidRPr="00076944">
        <w:rPr>
          <w:rFonts w:asciiTheme="majorHAnsi" w:hAnsiTheme="majorHAnsi" w:cs="Arial"/>
          <w:color w:val="000000"/>
          <w:sz w:val="20"/>
          <w:szCs w:val="20"/>
        </w:rPr>
        <w:t xml:space="preserve">40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Pr="00076944">
        <w:rPr>
          <w:rFonts w:asciiTheme="majorHAnsi" w:hAnsiTheme="majorHAnsi" w:cs="Arial"/>
          <w:color w:val="000000"/>
          <w:sz w:val="20"/>
          <w:szCs w:val="20"/>
        </w:rPr>
        <w:t xml:space="preserve"> a § 152 ods. 4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006F1574" w:rsidRPr="00076944">
        <w:rPr>
          <w:rFonts w:asciiTheme="majorHAnsi" w:hAnsiTheme="majorHAnsi" w:cs="Arial"/>
          <w:color w:val="000000"/>
          <w:sz w:val="20"/>
          <w:szCs w:val="20"/>
        </w:rPr>
        <w:t>.</w:t>
      </w:r>
    </w:p>
    <w:p w14:paraId="7080EF5F" w14:textId="6739D3CF" w:rsidR="00381C4A"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Skupina dodávateľov preukazuje splnenie podmienok účasti vo verejnom obstarávaní týkajúcich sa osobného postavenia za každého člena skupiny osobitne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splnenie podmienok účasti vo verejnom obstarávaní týkajúcich sa technickej spôsobilosti alebo odbornej spôsobilosti preukazuje spoločne. Oprávnenie dodávať tovar, uskutočňovať stavebné práce alebo poskytovať službu preukazuje člen skupiny len vo vzťahu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tej časti predmetu zákazky, ktorú má zabezpečiť.</w:t>
      </w:r>
    </w:p>
    <w:p w14:paraId="5541D853" w14:textId="5138464E" w:rsidR="008F1641" w:rsidRPr="004C1F2B"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4C1F2B">
        <w:rPr>
          <w:rFonts w:asciiTheme="majorHAnsi" w:hAnsiTheme="majorHAnsi" w:cs="Arial"/>
          <w:sz w:val="20"/>
          <w:szCs w:val="20"/>
        </w:rPr>
        <w:t>V</w:t>
      </w:r>
      <w:r w:rsidR="00E17C35">
        <w:rPr>
          <w:rFonts w:asciiTheme="majorHAnsi" w:hAnsiTheme="majorHAnsi" w:cs="Arial"/>
          <w:sz w:val="20"/>
          <w:szCs w:val="20"/>
        </w:rPr>
        <w:t> </w:t>
      </w:r>
      <w:r w:rsidRPr="004C1F2B">
        <w:rPr>
          <w:rFonts w:asciiTheme="majorHAnsi" w:hAnsiTheme="majorHAnsi" w:cs="Arial"/>
          <w:sz w:val="20"/>
          <w:szCs w:val="20"/>
        </w:rPr>
        <w:t>zmysle § 39 ods. 1 zákona o</w:t>
      </w:r>
      <w:r w:rsidR="00E17C35">
        <w:rPr>
          <w:rFonts w:asciiTheme="majorHAnsi" w:hAnsiTheme="majorHAnsi" w:cs="Arial"/>
          <w:sz w:val="20"/>
          <w:szCs w:val="20"/>
        </w:rPr>
        <w:t> </w:t>
      </w:r>
      <w:r w:rsidRPr="004C1F2B">
        <w:rPr>
          <w:rFonts w:asciiTheme="majorHAnsi" w:hAnsiTheme="majorHAnsi" w:cs="Arial"/>
          <w:sz w:val="20"/>
          <w:szCs w:val="20"/>
        </w:rPr>
        <w:t xml:space="preserve">verejnom obstarávaní, hospodársky subjekt môže predbežne nahradiť doklady na preukázanie splnenia podmienok účasti určené verejným obstarávateľom </w:t>
      </w:r>
      <w:r w:rsidR="00381C4A" w:rsidRPr="004C1F2B">
        <w:rPr>
          <w:rFonts w:asciiTheme="majorHAnsi" w:hAnsiTheme="majorHAnsi" w:cs="Arial"/>
          <w:sz w:val="20"/>
          <w:szCs w:val="20"/>
        </w:rPr>
        <w:t>požadované v</w:t>
      </w:r>
      <w:r w:rsidR="00E17C35">
        <w:rPr>
          <w:rFonts w:asciiTheme="majorHAnsi" w:hAnsiTheme="majorHAnsi" w:cs="Arial"/>
          <w:sz w:val="20"/>
          <w:szCs w:val="20"/>
        </w:rPr>
        <w:t> </w:t>
      </w:r>
      <w:r w:rsidR="00381C4A" w:rsidRPr="004C1F2B">
        <w:rPr>
          <w:rFonts w:asciiTheme="majorHAnsi" w:hAnsiTheme="majorHAnsi" w:cs="Arial"/>
          <w:sz w:val="20"/>
          <w:szCs w:val="20"/>
        </w:rPr>
        <w:t xml:space="preserve">oznámení </w:t>
      </w:r>
      <w:r w:rsidR="00C238C5" w:rsidRPr="004C1F2B">
        <w:rPr>
          <w:rFonts w:asciiTheme="majorHAnsi" w:hAnsiTheme="majorHAnsi" w:cs="Arial"/>
          <w:sz w:val="20"/>
          <w:szCs w:val="20"/>
        </w:rPr>
        <w:t>o</w:t>
      </w:r>
      <w:r w:rsidR="00E17C35">
        <w:rPr>
          <w:rFonts w:asciiTheme="majorHAnsi" w:hAnsiTheme="majorHAnsi" w:cs="Arial"/>
          <w:sz w:val="20"/>
          <w:szCs w:val="20"/>
        </w:rPr>
        <w:t> </w:t>
      </w:r>
      <w:r w:rsidR="00C238C5" w:rsidRPr="004C1F2B">
        <w:rPr>
          <w:rFonts w:asciiTheme="majorHAnsi" w:hAnsiTheme="majorHAnsi" w:cs="Arial"/>
          <w:sz w:val="20"/>
          <w:szCs w:val="20"/>
        </w:rPr>
        <w:t xml:space="preserve">vyhlásení verejného obstarávania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v</w:t>
      </w:r>
      <w:r w:rsidR="00E17C35">
        <w:rPr>
          <w:rFonts w:asciiTheme="majorHAnsi" w:hAnsiTheme="majorHAnsi" w:cs="Arial"/>
          <w:sz w:val="20"/>
          <w:szCs w:val="20"/>
        </w:rPr>
        <w:t> </w:t>
      </w:r>
      <w:r w:rsidR="00381C4A" w:rsidRPr="004C1F2B">
        <w:rPr>
          <w:rFonts w:asciiTheme="majorHAnsi" w:hAnsiTheme="majorHAnsi" w:cs="Arial"/>
          <w:sz w:val="20"/>
          <w:szCs w:val="20"/>
        </w:rPr>
        <w:t>bode 34</w:t>
      </w:r>
      <w:r w:rsidR="00DE11F0" w:rsidRPr="004C1F2B">
        <w:rPr>
          <w:rFonts w:asciiTheme="majorHAnsi" w:hAnsiTheme="majorHAnsi" w:cs="Arial"/>
          <w:sz w:val="20"/>
          <w:szCs w:val="20"/>
        </w:rPr>
        <w:t xml:space="preserve">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 xml:space="preserve">35 týchto súťažných podkladov </w:t>
      </w:r>
      <w:r w:rsidRPr="004C1F2B">
        <w:rPr>
          <w:rFonts w:asciiTheme="majorHAnsi" w:hAnsiTheme="majorHAnsi" w:cs="Arial"/>
          <w:sz w:val="20"/>
          <w:szCs w:val="20"/>
        </w:rPr>
        <w:t>predložením jednotného európskeho dokumentu. Náležitosti týkajúce sa jednotného európskeho dokumentu upravujú ust. § 39 zákona o</w:t>
      </w:r>
      <w:r w:rsidR="00E17C35">
        <w:rPr>
          <w:rFonts w:asciiTheme="majorHAnsi" w:hAnsiTheme="majorHAnsi" w:cs="Arial"/>
          <w:sz w:val="20"/>
          <w:szCs w:val="20"/>
        </w:rPr>
        <w:t> </w:t>
      </w:r>
      <w:r w:rsidRPr="004C1F2B">
        <w:rPr>
          <w:rFonts w:asciiTheme="majorHAnsi" w:hAnsiTheme="majorHAnsi" w:cs="Arial"/>
          <w:sz w:val="20"/>
          <w:szCs w:val="20"/>
        </w:rPr>
        <w:t>verejnom obstarávaní, vyhláška Úr</w:t>
      </w:r>
      <w:r w:rsidR="008E4D34" w:rsidRPr="004C1F2B">
        <w:rPr>
          <w:rFonts w:asciiTheme="majorHAnsi" w:hAnsiTheme="majorHAnsi" w:cs="Arial"/>
          <w:sz w:val="20"/>
          <w:szCs w:val="20"/>
        </w:rPr>
        <w:t>adu pre verejné obstarávanie č. </w:t>
      </w:r>
      <w:r w:rsidRPr="004C1F2B">
        <w:rPr>
          <w:rFonts w:asciiTheme="majorHAnsi" w:hAnsiTheme="majorHAnsi" w:cs="Arial"/>
          <w:sz w:val="20"/>
          <w:szCs w:val="20"/>
        </w:rPr>
        <w:t>155/2016 Z.</w:t>
      </w:r>
      <w:r w:rsidR="00662526" w:rsidRPr="004C1F2B">
        <w:rPr>
          <w:rFonts w:asciiTheme="majorHAnsi" w:hAnsiTheme="majorHAnsi" w:cs="Arial"/>
          <w:sz w:val="20"/>
          <w:szCs w:val="20"/>
        </w:rPr>
        <w:t xml:space="preserve"> </w:t>
      </w:r>
      <w:r w:rsidRPr="004C1F2B">
        <w:rPr>
          <w:rFonts w:asciiTheme="majorHAnsi" w:hAnsiTheme="majorHAnsi" w:cs="Arial"/>
          <w:sz w:val="20"/>
          <w:szCs w:val="20"/>
        </w:rPr>
        <w:t>z., ktorou sa ustanovujú podrobnosti o</w:t>
      </w:r>
      <w:r w:rsidR="00E17C35">
        <w:rPr>
          <w:rFonts w:asciiTheme="majorHAnsi" w:hAnsiTheme="majorHAnsi" w:cs="Arial"/>
          <w:sz w:val="20"/>
          <w:szCs w:val="20"/>
        </w:rPr>
        <w:t> </w:t>
      </w:r>
      <w:r w:rsidRPr="004C1F2B">
        <w:rPr>
          <w:rFonts w:asciiTheme="majorHAnsi" w:hAnsiTheme="majorHAnsi" w:cs="Arial"/>
          <w:sz w:val="20"/>
          <w:szCs w:val="20"/>
        </w:rPr>
        <w:t>jednotnom európskom dokumente a</w:t>
      </w:r>
      <w:r w:rsidR="00E17C35">
        <w:rPr>
          <w:rFonts w:asciiTheme="majorHAnsi" w:hAnsiTheme="majorHAnsi" w:cs="Arial"/>
          <w:sz w:val="20"/>
          <w:szCs w:val="20"/>
        </w:rPr>
        <w:t> </w:t>
      </w:r>
      <w:r w:rsidRPr="004C1F2B">
        <w:rPr>
          <w:rFonts w:asciiTheme="majorHAnsi" w:hAnsiTheme="majorHAnsi" w:cs="Arial"/>
          <w:sz w:val="20"/>
          <w:szCs w:val="20"/>
        </w:rPr>
        <w:t>jeho obsahu a</w:t>
      </w:r>
      <w:r w:rsidR="00E17C35">
        <w:rPr>
          <w:rFonts w:asciiTheme="majorHAnsi" w:hAnsiTheme="majorHAnsi" w:cs="Arial"/>
          <w:sz w:val="20"/>
          <w:szCs w:val="20"/>
        </w:rPr>
        <w:t> </w:t>
      </w:r>
      <w:r w:rsidRPr="004C1F2B">
        <w:rPr>
          <w:rFonts w:asciiTheme="majorHAnsi" w:hAnsiTheme="majorHAnsi" w:cs="Arial"/>
          <w:sz w:val="20"/>
          <w:szCs w:val="20"/>
        </w:rPr>
        <w:t>Vykonávacieho nariadenia Komisie (EÚ) 2016/7 z</w:t>
      </w:r>
      <w:r w:rsidR="00E17C35">
        <w:rPr>
          <w:rFonts w:asciiTheme="majorHAnsi" w:hAnsiTheme="majorHAnsi" w:cs="Arial"/>
          <w:sz w:val="20"/>
          <w:szCs w:val="20"/>
        </w:rPr>
        <w:t> </w:t>
      </w:r>
      <w:r w:rsidRPr="004C1F2B">
        <w:rPr>
          <w:rFonts w:asciiTheme="majorHAnsi" w:hAnsiTheme="majorHAnsi" w:cs="Arial"/>
          <w:sz w:val="20"/>
          <w:szCs w:val="20"/>
        </w:rPr>
        <w:t xml:space="preserve">5. januára 2016, ktorým sa ustanovuje štandardný formulár pre jednotný európsky dokument pre obstarávanie. </w:t>
      </w:r>
      <w:r w:rsidR="008F1641" w:rsidRPr="004C1F2B">
        <w:rPr>
          <w:rFonts w:asciiTheme="majorHAnsi" w:hAnsiTheme="majorHAnsi" w:cs="Arial"/>
          <w:sz w:val="20"/>
          <w:szCs w:val="20"/>
        </w:rPr>
        <w:t>Elektronický formulár jednotného európskeho dokumentu s</w:t>
      </w:r>
      <w:r w:rsidR="00E17C35">
        <w:rPr>
          <w:rFonts w:asciiTheme="majorHAnsi" w:hAnsiTheme="majorHAnsi" w:cs="Arial"/>
          <w:sz w:val="20"/>
          <w:szCs w:val="20"/>
        </w:rPr>
        <w:t> </w:t>
      </w:r>
      <w:r w:rsidR="008F1641" w:rsidRPr="004C1F2B">
        <w:rPr>
          <w:rFonts w:asciiTheme="majorHAnsi" w:hAnsiTheme="majorHAnsi" w:cs="Arial"/>
          <w:sz w:val="20"/>
          <w:szCs w:val="20"/>
        </w:rPr>
        <w:t xml:space="preserve">možnosťou jeho </w:t>
      </w:r>
      <w:r w:rsidR="008F1641" w:rsidRPr="004C1F2B">
        <w:rPr>
          <w:rFonts w:asciiTheme="majorHAnsi" w:hAnsiTheme="majorHAnsi" w:cs="Arial"/>
          <w:sz w:val="20"/>
          <w:szCs w:val="20"/>
        </w:rPr>
        <w:lastRenderedPageBreak/>
        <w:t xml:space="preserve">priameho vyplnenia sa nachádza na </w:t>
      </w:r>
      <w:hyperlink r:id="rId26" w:history="1">
        <w:r w:rsidR="008F1641" w:rsidRPr="004C1F2B">
          <w:rPr>
            <w:rStyle w:val="Hyperlink"/>
            <w:rFonts w:asciiTheme="majorHAnsi" w:hAnsiTheme="majorHAnsi" w:cs="Arial"/>
            <w:sz w:val="20"/>
            <w:szCs w:val="20"/>
          </w:rPr>
          <w:t>https://www.uvo.gov.sk/jednotny-europsky-dokument-pre-verejne-obstaravanie-602.html</w:t>
        </w:r>
      </w:hyperlink>
      <w:r w:rsidR="008F1641" w:rsidRPr="004C1F2B">
        <w:rPr>
          <w:rFonts w:asciiTheme="majorHAnsi" w:hAnsiTheme="majorHAnsi" w:cs="Arial"/>
          <w:sz w:val="20"/>
          <w:szCs w:val="20"/>
        </w:rPr>
        <w:t>.</w:t>
      </w:r>
    </w:p>
    <w:p w14:paraId="6E665525" w14:textId="20BE7A63" w:rsidR="00A90EDF" w:rsidRPr="00076944" w:rsidRDefault="00571DC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b/>
          <w:sz w:val="20"/>
          <w:szCs w:val="20"/>
        </w:rPr>
        <w:t>Verejný obstarávateľ uvádza, že hospodársky subjekt nemôže vyplniť len oddiel a</w:t>
      </w:r>
      <w:r w:rsidR="00E17C35">
        <w:rPr>
          <w:rFonts w:asciiTheme="majorHAnsi" w:hAnsiTheme="majorHAnsi" w:cs="Arial"/>
          <w:b/>
          <w:sz w:val="20"/>
          <w:szCs w:val="20"/>
        </w:rPr>
        <w:t> </w:t>
      </w:r>
      <w:r w:rsidRPr="00076944">
        <w:rPr>
          <w:rFonts w:asciiTheme="majorHAnsi" w:hAnsiTheme="majorHAnsi" w:cs="Arial"/>
          <w:b/>
          <w:sz w:val="20"/>
          <w:szCs w:val="20"/>
        </w:rPr>
        <w:t>časti IV jednotného európskeho dokumentu (GLOBÁLNY ÚDAJ PRE VŠETKY PODMIENKY ÚČASTI). Pokiaľ hospodársky subjekt predkladá jednotný európsky dokument, tak je povinný vyplniť ostatné príslušné oddiely časti IV jednotného európskeho dokumentu vzťahujúce sa k</w:t>
      </w:r>
      <w:r w:rsidR="00E17C35">
        <w:rPr>
          <w:rFonts w:asciiTheme="majorHAnsi" w:hAnsiTheme="majorHAnsi" w:cs="Arial"/>
          <w:b/>
          <w:sz w:val="20"/>
          <w:szCs w:val="20"/>
        </w:rPr>
        <w:t> </w:t>
      </w:r>
      <w:r w:rsidRPr="00076944">
        <w:rPr>
          <w:rFonts w:asciiTheme="majorHAnsi" w:hAnsiTheme="majorHAnsi" w:cs="Arial"/>
          <w:b/>
          <w:sz w:val="20"/>
          <w:szCs w:val="20"/>
        </w:rPr>
        <w:t>podmienkam účasti tejto zákazky.</w:t>
      </w:r>
    </w:p>
    <w:p w14:paraId="086CEA66" w14:textId="786ECF23" w:rsidR="00A90EDF" w:rsidRPr="00076944" w:rsidRDefault="00B25430"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Uchádzač, ktorý sa verejného obstarávania zúčastňuje </w:t>
      </w:r>
      <w:r w:rsidRPr="00076944">
        <w:rPr>
          <w:rFonts w:asciiTheme="majorHAnsi" w:hAnsiTheme="majorHAnsi" w:cs="Arial"/>
          <w:bCs/>
          <w:color w:val="000000"/>
          <w:sz w:val="20"/>
          <w:szCs w:val="20"/>
        </w:rPr>
        <w:t xml:space="preserve">samostatne </w:t>
      </w:r>
      <w:r w:rsidRPr="00076944">
        <w:rPr>
          <w:rFonts w:asciiTheme="majorHAnsi" w:hAnsiTheme="majorHAnsi" w:cs="Arial"/>
          <w:color w:val="000000"/>
          <w:sz w:val="20"/>
          <w:szCs w:val="20"/>
        </w:rPr>
        <w:t>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ktorý </w:t>
      </w:r>
      <w:r w:rsidRPr="00076944">
        <w:rPr>
          <w:rFonts w:asciiTheme="majorHAnsi" w:hAnsiTheme="majorHAnsi" w:cs="Arial"/>
          <w:bCs/>
          <w:color w:val="000000"/>
          <w:sz w:val="20"/>
          <w:szCs w:val="20"/>
        </w:rPr>
        <w:t>nevyužíva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zdroje a/alebo kapacity</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iných osôb na preukázanie splnenia podmienok účasti,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jeden</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 európsky dokument.</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Uchádzač, ktorý sa verejného obstarávania zúčastňuje samostatne, ale </w:t>
      </w:r>
      <w:r w:rsidRPr="00076944">
        <w:rPr>
          <w:rFonts w:asciiTheme="majorHAnsi" w:hAnsiTheme="majorHAnsi" w:cs="Arial"/>
          <w:bCs/>
          <w:color w:val="000000"/>
          <w:sz w:val="20"/>
          <w:szCs w:val="20"/>
        </w:rPr>
        <w:t>využíva zdroje a/alebo kapacity iných</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osôb na preukázanie splnenia podmienok účasti</w:t>
      </w:r>
      <w:r w:rsidRPr="00076944">
        <w:rPr>
          <w:rFonts w:asciiTheme="majorHAnsi" w:hAnsiTheme="majorHAnsi" w:cs="Arial"/>
          <w:color w:val="000000"/>
          <w:sz w:val="20"/>
          <w:szCs w:val="20"/>
        </w:rPr>
        <w:t>,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predloží jednotný európsky dokument za svoju</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osobu spolu 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vyplneným </w:t>
      </w:r>
      <w:r w:rsidRPr="00076944">
        <w:rPr>
          <w:rFonts w:asciiTheme="majorHAnsi" w:hAnsiTheme="majorHAnsi" w:cs="Arial"/>
          <w:bCs/>
          <w:color w:val="000000"/>
          <w:sz w:val="20"/>
          <w:szCs w:val="20"/>
        </w:rPr>
        <w:t>samostatným/i</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jednotným/i európskym/i dokumentom/i, ktorý/é obsahuje/ú príslušné</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informácie pre </w:t>
      </w:r>
      <w:r w:rsidRPr="00076944">
        <w:rPr>
          <w:rFonts w:asciiTheme="majorHAnsi" w:hAnsiTheme="majorHAnsi" w:cs="Arial"/>
          <w:bCs/>
          <w:color w:val="000000"/>
          <w:sz w:val="20"/>
          <w:szCs w:val="20"/>
        </w:rPr>
        <w:t>každú z</w:t>
      </w:r>
      <w:r w:rsidR="00E17C35">
        <w:rPr>
          <w:rFonts w:asciiTheme="majorHAnsi" w:hAnsiTheme="majorHAnsi" w:cs="Arial"/>
          <w:bCs/>
          <w:color w:val="000000"/>
          <w:sz w:val="20"/>
          <w:szCs w:val="20"/>
        </w:rPr>
        <w:t> </w:t>
      </w:r>
      <w:r w:rsidRPr="00076944">
        <w:rPr>
          <w:rFonts w:asciiTheme="majorHAnsi" w:hAnsiTheme="majorHAnsi" w:cs="Arial"/>
          <w:bCs/>
          <w:color w:val="000000"/>
          <w:sz w:val="20"/>
          <w:szCs w:val="20"/>
        </w:rPr>
        <w:t>osôb, ktorých zdroje a/alebo kapacity 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uchádzač na preukázanie splnenia</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podmienok účasti.</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prípade, že uchádzača tvorí skupina dodávateľov zúčastnená vo verejnom obstarávaní, uchádzač vyplní a</w:t>
      </w:r>
      <w:r w:rsidR="00E17C35">
        <w:rPr>
          <w:rFonts w:asciiTheme="majorHAnsi" w:hAnsiTheme="majorHAnsi" w:cs="Arial"/>
          <w:color w:val="0000FF"/>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samostatný jednotný európsky dokument</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požadovanými informáciami za </w:t>
      </w:r>
      <w:r w:rsidRPr="00076944">
        <w:rPr>
          <w:rFonts w:asciiTheme="majorHAnsi" w:hAnsiTheme="majorHAnsi" w:cs="Arial"/>
          <w:bCs/>
          <w:color w:val="000000"/>
          <w:sz w:val="20"/>
          <w:szCs w:val="20"/>
        </w:rPr>
        <w:t>každého člena skupiny</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dodávateľov.</w:t>
      </w:r>
    </w:p>
    <w:p w14:paraId="707B2192" w14:textId="742B9DE0" w:rsidR="00A90EDF" w:rsidRPr="00076944" w:rsidRDefault="004B0DE8"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Ak uchádzač použije jednotný európsky dokument, verejný obstarávateľ môže na zabezpečenie</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riadneho priebehu verejného obstarávania kedykoľvek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jeho priebehu uchádzača písomne požiadať o</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predloženie dokladu alebo dokladov nahradených jednotným európskym dokumentom. Uchádzač doručí</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263BF4F2" w:rsidR="004E2AEE" w:rsidRPr="00076944" w:rsidRDefault="004E2AEE" w:rsidP="00843213">
      <w:pPr>
        <w:pStyle w:val="ListParagraph"/>
        <w:numPr>
          <w:ilvl w:val="1"/>
          <w:numId w:val="1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Ceny uvedené uchádzačom </w:t>
      </w:r>
      <w:r w:rsidR="00A90EDF" w:rsidRPr="00076944">
        <w:rPr>
          <w:rFonts w:asciiTheme="majorHAnsi" w:hAnsiTheme="majorHAnsi" w:cs="Arial"/>
          <w:sz w:val="20"/>
          <w:szCs w:val="20"/>
        </w:rPr>
        <w:t>v</w:t>
      </w:r>
      <w:r w:rsidR="00E17C35">
        <w:rPr>
          <w:rFonts w:asciiTheme="majorHAnsi" w:hAnsiTheme="majorHAnsi" w:cs="Arial"/>
          <w:sz w:val="20"/>
          <w:szCs w:val="20"/>
        </w:rPr>
        <w:t> </w:t>
      </w:r>
      <w:r w:rsidR="00A90EDF" w:rsidRPr="00076944">
        <w:rPr>
          <w:rFonts w:asciiTheme="majorHAnsi" w:hAnsiTheme="majorHAnsi" w:cs="Arial"/>
          <w:sz w:val="20"/>
          <w:szCs w:val="20"/>
        </w:rPr>
        <w:t>zmysle bodu</w:t>
      </w:r>
      <w:r w:rsidR="00E2189B">
        <w:rPr>
          <w:rFonts w:asciiTheme="majorHAnsi" w:hAnsiTheme="majorHAnsi" w:cs="Arial"/>
          <w:sz w:val="20"/>
          <w:szCs w:val="20"/>
        </w:rPr>
        <w:t xml:space="preserve"> 36.1.1 a</w:t>
      </w:r>
      <w:r w:rsidR="00E17C35">
        <w:rPr>
          <w:rFonts w:asciiTheme="majorHAnsi" w:hAnsiTheme="majorHAnsi" w:cs="Arial"/>
          <w:sz w:val="20"/>
          <w:szCs w:val="20"/>
        </w:rPr>
        <w:t> </w:t>
      </w:r>
      <w:r w:rsidR="00A90EDF" w:rsidRPr="00076944">
        <w:rPr>
          <w:rFonts w:asciiTheme="majorHAnsi" w:hAnsiTheme="majorHAnsi" w:cs="Arial"/>
          <w:sz w:val="20"/>
          <w:szCs w:val="20"/>
        </w:rPr>
        <w:t>3</w:t>
      </w:r>
      <w:r w:rsidR="00DE221C">
        <w:rPr>
          <w:rFonts w:asciiTheme="majorHAnsi" w:hAnsiTheme="majorHAnsi" w:cs="Arial"/>
          <w:sz w:val="20"/>
          <w:szCs w:val="20"/>
        </w:rPr>
        <w:t>7</w:t>
      </w:r>
      <w:r w:rsidRPr="00076944">
        <w:rPr>
          <w:rFonts w:asciiTheme="majorHAnsi" w:hAnsiTheme="majorHAnsi" w:cs="Arial"/>
          <w:sz w:val="20"/>
          <w:szCs w:val="20"/>
        </w:rPr>
        <w:t>.1</w:t>
      </w:r>
      <w:r w:rsidR="00DE221C">
        <w:rPr>
          <w:rFonts w:asciiTheme="majorHAnsi" w:hAnsiTheme="majorHAnsi" w:cs="Arial"/>
          <w:sz w:val="20"/>
          <w:szCs w:val="20"/>
        </w:rPr>
        <w:t>.</w:t>
      </w:r>
      <w:r w:rsidR="00E2189B">
        <w:rPr>
          <w:rFonts w:asciiTheme="majorHAnsi" w:hAnsiTheme="majorHAnsi" w:cs="Arial"/>
          <w:sz w:val="20"/>
          <w:szCs w:val="20"/>
        </w:rPr>
        <w:t>1</w:t>
      </w:r>
      <w:r w:rsidRPr="00076944">
        <w:rPr>
          <w:rFonts w:asciiTheme="majorHAnsi" w:hAnsiTheme="majorHAnsi" w:cs="Arial"/>
          <w:sz w:val="20"/>
          <w:szCs w:val="20"/>
        </w:rPr>
        <w:t xml:space="preserve"> týchto súťažných podkladov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inej mene ako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mene euro uchádzač vo svojej ponuke prepočíta na menu euro podľa kurzu Európskej centrálnej banky aktuálneho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posledný deň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príslušnom kalendárnom roku,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ktorom došlo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skutočnosti, rozhodujúcej pre preukázanie splnenia predmetnej podmienky účasti</w:t>
      </w:r>
      <w:r w:rsidR="00E711FE" w:rsidRPr="00076944">
        <w:rPr>
          <w:rFonts w:asciiTheme="majorHAnsi" w:hAnsiTheme="majorHAnsi" w:cs="Arial"/>
          <w:color w:val="000000"/>
          <w:sz w:val="20"/>
          <w:szCs w:val="20"/>
        </w:rPr>
        <w:t>.</w:t>
      </w:r>
    </w:p>
    <w:p w14:paraId="0CE23EC2" w14:textId="5DEB09EB" w:rsidR="00ED1A04" w:rsidRPr="00076944" w:rsidRDefault="00ED1A04">
      <w:pPr>
        <w:rPr>
          <w:rFonts w:asciiTheme="majorHAnsi" w:hAnsiTheme="majorHAnsi" w:cs="Arial"/>
          <w:noProof w:val="0"/>
          <w:color w:val="000000"/>
          <w:sz w:val="20"/>
          <w:szCs w:val="20"/>
          <w:lang w:eastAsia="en-US"/>
        </w:rPr>
      </w:pPr>
    </w:p>
    <w:p w14:paraId="48ADC216" w14:textId="77777777" w:rsidR="00043C4F" w:rsidRDefault="00043C4F">
      <w:pPr>
        <w:rPr>
          <w:rFonts w:asciiTheme="majorHAnsi" w:hAnsiTheme="majorHAnsi" w:cs="Arial"/>
          <w:b/>
          <w:bCs/>
          <w:sz w:val="20"/>
          <w:szCs w:val="20"/>
        </w:rPr>
      </w:pPr>
      <w:r>
        <w:rPr>
          <w:rFonts w:asciiTheme="majorHAnsi" w:hAnsiTheme="majorHAnsi" w:cs="Arial"/>
          <w:b/>
          <w:bCs/>
          <w:sz w:val="20"/>
          <w:szCs w:val="20"/>
        </w:rPr>
        <w:br w:type="page"/>
      </w:r>
    </w:p>
    <w:p w14:paraId="4BB5A286" w14:textId="75BC0236" w:rsidR="00B97EAA" w:rsidRPr="00076944" w:rsidRDefault="00A90EDF" w:rsidP="00B97EAA">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Príloha č. 1</w:t>
      </w:r>
      <w:r w:rsidR="00B97EAA" w:rsidRPr="00076944">
        <w:rPr>
          <w:rFonts w:asciiTheme="majorHAnsi" w:hAnsiTheme="majorHAnsi" w:cs="Arial"/>
          <w:b/>
          <w:bCs/>
          <w:sz w:val="20"/>
          <w:szCs w:val="20"/>
        </w:rPr>
        <w:t xml:space="preserve"> k</w:t>
      </w:r>
      <w:r w:rsidR="00E17C35">
        <w:rPr>
          <w:rFonts w:asciiTheme="majorHAnsi" w:hAnsiTheme="majorHAnsi" w:cs="Arial"/>
          <w:b/>
          <w:bCs/>
          <w:sz w:val="20"/>
          <w:szCs w:val="20"/>
        </w:rPr>
        <w:t> </w:t>
      </w:r>
      <w:r w:rsidR="00B97EAA" w:rsidRPr="00076944">
        <w:rPr>
          <w:rFonts w:asciiTheme="majorHAnsi" w:hAnsiTheme="majorHAnsi" w:cs="Arial"/>
          <w:b/>
          <w:bCs/>
          <w:sz w:val="20"/>
          <w:szCs w:val="20"/>
        </w:rPr>
        <w:t xml:space="preserve">časti </w:t>
      </w:r>
      <w:r w:rsidR="00D3262C" w:rsidRPr="00076944">
        <w:rPr>
          <w:rFonts w:asciiTheme="majorHAnsi" w:hAnsiTheme="majorHAnsi" w:cs="Arial"/>
          <w:b/>
          <w:bCs/>
          <w:sz w:val="20"/>
          <w:szCs w:val="20"/>
        </w:rPr>
        <w:t xml:space="preserve">A.2 </w:t>
      </w:r>
      <w:r w:rsidR="00D3262C" w:rsidRPr="00076944">
        <w:rPr>
          <w:rFonts w:asciiTheme="majorHAnsi" w:hAnsiTheme="majorHAnsi" w:cs="Arial"/>
          <w:b/>
          <w:bCs/>
          <w:i/>
          <w:sz w:val="20"/>
          <w:szCs w:val="20"/>
        </w:rPr>
        <w:t>PODMIENKY ÚČASTI UCHÁDZAČOV</w:t>
      </w:r>
    </w:p>
    <w:p w14:paraId="6BC54A61" w14:textId="77777777" w:rsidR="00CD1EAB" w:rsidRPr="00076944" w:rsidRDefault="00CD1EAB" w:rsidP="00B97EAA">
      <w:pPr>
        <w:tabs>
          <w:tab w:val="num" w:pos="540"/>
        </w:tabs>
        <w:spacing w:line="276" w:lineRule="auto"/>
        <w:jc w:val="right"/>
        <w:rPr>
          <w:rFonts w:asciiTheme="majorHAnsi" w:hAnsiTheme="majorHAnsi" w:cs="Arial"/>
          <w:b/>
          <w:bCs/>
          <w:sz w:val="20"/>
          <w:szCs w:val="20"/>
        </w:rPr>
      </w:pPr>
    </w:p>
    <w:p w14:paraId="1228D5A2" w14:textId="18596249" w:rsidR="00D3262C" w:rsidRPr="00076944" w:rsidRDefault="00CD1EAB"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Pr="00076944">
        <w:rPr>
          <w:rFonts w:asciiTheme="majorHAnsi" w:hAnsiTheme="majorHAnsi" w:cs="Arial"/>
          <w:b/>
          <w:sz w:val="20"/>
          <w:szCs w:val="20"/>
        </w:rPr>
        <w:t>ZOZNAMU POSKYTNUTÝCH SLUŽIEB</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620C9AEB" w14:textId="77777777" w:rsidR="00CD1EAB" w:rsidRPr="00076944" w:rsidRDefault="00CD1EAB" w:rsidP="008C0015">
      <w:pPr>
        <w:jc w:val="center"/>
        <w:rPr>
          <w:rFonts w:asciiTheme="majorHAnsi" w:hAnsiTheme="majorHAnsi" w:cs="Arial"/>
          <w:b/>
          <w:bCs/>
          <w:sz w:val="20"/>
          <w:szCs w:val="20"/>
        </w:rPr>
      </w:pPr>
    </w:p>
    <w:p w14:paraId="4A41912A" w14:textId="77777777" w:rsidR="00EB0F3A" w:rsidRPr="00076944" w:rsidRDefault="00EB0F3A" w:rsidP="00EB0F3A">
      <w:pPr>
        <w:jc w:val="center"/>
        <w:rPr>
          <w:rFonts w:asciiTheme="majorHAnsi" w:hAnsiTheme="majorHAnsi" w:cs="Arial"/>
          <w:sz w:val="20"/>
          <w:szCs w:val="20"/>
        </w:rPr>
      </w:pPr>
    </w:p>
    <w:p w14:paraId="2DAD00C3" w14:textId="77777777" w:rsidR="00D3262C" w:rsidRPr="00076944"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76944"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76944" w:rsidRDefault="00D3262C" w:rsidP="004A61E6">
            <w:pPr>
              <w:pStyle w:val="SP-Level3"/>
              <w:tabs>
                <w:tab w:val="clear" w:pos="851"/>
              </w:tabs>
              <w:ind w:left="0" w:firstLine="0"/>
              <w:jc w:val="center"/>
              <w:rPr>
                <w:rFonts w:asciiTheme="majorHAnsi" w:hAnsiTheme="majorHAnsi" w:cs="Arial"/>
                <w:b/>
                <w:sz w:val="20"/>
              </w:rPr>
            </w:pPr>
            <w:r w:rsidRPr="00076944">
              <w:rPr>
                <w:rFonts w:asciiTheme="majorHAnsi" w:hAnsiTheme="majorHAnsi" w:cs="Arial"/>
                <w:b/>
                <w:sz w:val="20"/>
              </w:rPr>
              <w:t>Zákazka uchádzača</w:t>
            </w:r>
          </w:p>
        </w:tc>
      </w:tr>
      <w:tr w:rsidR="00D3262C" w:rsidRPr="00076944"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76944" w:rsidRDefault="00267AF1" w:rsidP="004A61E6">
            <w:pPr>
              <w:pStyle w:val="BodyText2"/>
              <w:rPr>
                <w:rFonts w:asciiTheme="majorHAnsi" w:hAnsiTheme="majorHAnsi"/>
                <w:b/>
              </w:rPr>
            </w:pPr>
            <w:r w:rsidRPr="00076944">
              <w:rPr>
                <w:rFonts w:asciiTheme="majorHAnsi" w:hAnsiTheme="majorHAnsi"/>
                <w:b/>
              </w:rPr>
              <w:t>Identifikácia dodávateľa</w:t>
            </w:r>
          </w:p>
          <w:p w14:paraId="3B9F2EB0" w14:textId="0532BA10" w:rsidR="003A049C" w:rsidRPr="00076944" w:rsidRDefault="003A049C" w:rsidP="004A61E6">
            <w:pPr>
              <w:pStyle w:val="BodyText2"/>
              <w:rPr>
                <w:rFonts w:asciiTheme="majorHAnsi" w:hAnsiTheme="majorHAnsi"/>
                <w:color w:val="FF0000"/>
              </w:rPr>
            </w:pPr>
            <w:r w:rsidRPr="00076944">
              <w:rPr>
                <w:rFonts w:asciiTheme="majorHAnsi" w:hAnsiTheme="majorHAnsi"/>
                <w:lang w:eastAsia="en-US"/>
              </w:rPr>
              <w:t xml:space="preserve">(obchodné meno, </w:t>
            </w:r>
            <w:r w:rsidRPr="0007694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76944" w:rsidRDefault="00A90EDF" w:rsidP="004A61E6">
            <w:pPr>
              <w:pStyle w:val="BodyText2"/>
              <w:jc w:val="center"/>
              <w:rPr>
                <w:rFonts w:asciiTheme="majorHAnsi" w:hAnsiTheme="majorHAnsi"/>
                <w:i/>
                <w:color w:val="FF0000"/>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76944" w:rsidRDefault="00D3262C" w:rsidP="004A61E6">
            <w:pPr>
              <w:pStyle w:val="BodyText2"/>
              <w:rPr>
                <w:rFonts w:asciiTheme="majorHAnsi" w:hAnsiTheme="majorHAnsi"/>
                <w:b/>
              </w:rPr>
            </w:pPr>
            <w:r w:rsidRPr="00076944">
              <w:rPr>
                <w:rFonts w:asciiTheme="majorHAnsi" w:hAnsiTheme="majorHAnsi"/>
                <w:b/>
              </w:rPr>
              <w:t>Identifikácia odberateľa</w:t>
            </w:r>
          </w:p>
          <w:p w14:paraId="7FA9B417" w14:textId="6E0978D1" w:rsidR="00D3262C" w:rsidRPr="00076944" w:rsidRDefault="00234BA1" w:rsidP="004A61E6">
            <w:pPr>
              <w:pStyle w:val="BodyText2"/>
              <w:rPr>
                <w:rFonts w:asciiTheme="majorHAnsi" w:hAnsiTheme="majorHAnsi"/>
              </w:rPr>
            </w:pPr>
            <w:r w:rsidRPr="00076944">
              <w:rPr>
                <w:rFonts w:asciiTheme="majorHAnsi" w:hAnsiTheme="majorHAnsi"/>
              </w:rPr>
              <w:t>(obchodné meno, adresa sídla alebo miesta podnikania odberateľa, IČO)</w:t>
            </w:r>
            <w:r w:rsidR="00D3262C" w:rsidRPr="00076944">
              <w:rPr>
                <w:rFonts w:asciiTheme="majorHAnsi" w:hAnsiTheme="majorHAnsi"/>
              </w:rPr>
              <w:t xml:space="preserve"> </w:t>
            </w:r>
          </w:p>
        </w:tc>
        <w:tc>
          <w:tcPr>
            <w:tcW w:w="4574" w:type="dxa"/>
            <w:tcBorders>
              <w:top w:val="single" w:sz="4" w:space="0" w:color="auto"/>
            </w:tcBorders>
            <w:vAlign w:val="center"/>
          </w:tcPr>
          <w:p w14:paraId="2C6EE5D8" w14:textId="6E49B94E" w:rsidR="00D3262C" w:rsidRPr="00076944" w:rsidRDefault="00A90EDF"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BFCF1EC" w14:textId="77777777" w:rsidTr="0028742E">
        <w:trPr>
          <w:trHeight w:val="397"/>
          <w:jc w:val="center"/>
        </w:trPr>
        <w:tc>
          <w:tcPr>
            <w:tcW w:w="4860" w:type="dxa"/>
            <w:vAlign w:val="center"/>
          </w:tcPr>
          <w:p w14:paraId="2A4DFA6E" w14:textId="77777777" w:rsidR="00D3262C" w:rsidRDefault="00234BA1" w:rsidP="004A61E6">
            <w:pPr>
              <w:pStyle w:val="BodyText2"/>
              <w:rPr>
                <w:rFonts w:asciiTheme="majorHAnsi" w:hAnsiTheme="majorHAnsi"/>
                <w:b/>
              </w:rPr>
            </w:pPr>
            <w:r w:rsidRPr="00076944">
              <w:rPr>
                <w:rFonts w:asciiTheme="majorHAnsi" w:hAnsiTheme="majorHAnsi"/>
                <w:b/>
              </w:rPr>
              <w:t>Predmet</w:t>
            </w:r>
            <w:r w:rsidR="00D3262C" w:rsidRPr="00076944">
              <w:rPr>
                <w:rFonts w:asciiTheme="majorHAnsi" w:hAnsiTheme="majorHAnsi"/>
                <w:b/>
              </w:rPr>
              <w:t xml:space="preserve"> zákazky</w:t>
            </w:r>
          </w:p>
          <w:p w14:paraId="4D12D7B7" w14:textId="7CA823C8" w:rsidR="00BA01A6" w:rsidRPr="00BA01A6" w:rsidRDefault="00A16E68" w:rsidP="004A61E6">
            <w:pPr>
              <w:pStyle w:val="BodyText2"/>
              <w:rPr>
                <w:rFonts w:asciiTheme="majorHAnsi" w:hAnsiTheme="majorHAnsi"/>
              </w:rPr>
            </w:pPr>
            <w:r>
              <w:rPr>
                <w:rFonts w:asciiTheme="majorHAnsi" w:hAnsiTheme="majorHAnsi"/>
              </w:rPr>
              <w:t>(</w:t>
            </w:r>
            <w:r w:rsidR="00A612A8" w:rsidRPr="00A612A8">
              <w:rPr>
                <w:rFonts w:asciiTheme="majorHAnsi" w:hAnsiTheme="majorHAnsi"/>
              </w:rPr>
              <w:t>opis predmetu poskytnutej služby, v ktorom budú uvedený rozsah (</w:t>
            </w:r>
            <w:r w:rsidR="00231E0C" w:rsidRPr="00231E0C">
              <w:rPr>
                <w:rFonts w:asciiTheme="majorHAnsi" w:hAnsiTheme="majorHAnsi"/>
              </w:rPr>
              <w:t>uviesť počet informačných systémov pokrývajúcimi dotnutých/počet  vecných oblastí (agend, procesov</w:t>
            </w:r>
            <w:r w:rsidR="00A612A8" w:rsidRPr="00A612A8">
              <w:rPr>
                <w:rFonts w:asciiTheme="majorHAnsi" w:hAnsiTheme="majorHAnsi"/>
              </w:rPr>
              <w:t>), aktivity a výstupy dodané dodávateľom</w:t>
            </w:r>
            <w:r w:rsidR="00BA01A6" w:rsidRPr="00DF1794">
              <w:rPr>
                <w:rFonts w:asciiTheme="majorHAnsi" w:hAnsiTheme="majorHAnsi"/>
              </w:rPr>
              <w:t xml:space="preserve">) </w:t>
            </w:r>
          </w:p>
        </w:tc>
        <w:tc>
          <w:tcPr>
            <w:tcW w:w="4574" w:type="dxa"/>
            <w:vAlign w:val="center"/>
          </w:tcPr>
          <w:p w14:paraId="66EA77A5" w14:textId="04A45C6F"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2D50749B" w14:textId="77777777" w:rsidTr="0028742E">
        <w:trPr>
          <w:trHeight w:val="431"/>
          <w:jc w:val="center"/>
        </w:trPr>
        <w:tc>
          <w:tcPr>
            <w:tcW w:w="4860" w:type="dxa"/>
            <w:vAlign w:val="center"/>
          </w:tcPr>
          <w:p w14:paraId="41D9C3AD" w14:textId="3487E12C" w:rsidR="00D3262C" w:rsidRPr="00076944" w:rsidRDefault="00234BA1" w:rsidP="004A61E6">
            <w:pPr>
              <w:pStyle w:val="BodyText2"/>
              <w:rPr>
                <w:rFonts w:asciiTheme="majorHAnsi" w:hAnsiTheme="majorHAnsi"/>
                <w:b/>
              </w:rPr>
            </w:pPr>
            <w:r w:rsidRPr="00076944">
              <w:rPr>
                <w:rFonts w:asciiTheme="majorHAnsi" w:hAnsiTheme="majorHAnsi"/>
                <w:b/>
              </w:rPr>
              <w:t>Celková cena</w:t>
            </w:r>
            <w:r w:rsidR="009E7B45" w:rsidRPr="00076944">
              <w:rPr>
                <w:rFonts w:asciiTheme="majorHAnsi" w:hAnsiTheme="majorHAnsi"/>
                <w:b/>
              </w:rPr>
              <w:t xml:space="preserve"> predmetu z</w:t>
            </w:r>
            <w:r w:rsidR="00F96EF5" w:rsidRPr="00076944">
              <w:rPr>
                <w:rFonts w:asciiTheme="majorHAnsi" w:hAnsiTheme="majorHAnsi"/>
                <w:b/>
              </w:rPr>
              <w:t>ákazky</w:t>
            </w:r>
          </w:p>
        </w:tc>
        <w:tc>
          <w:tcPr>
            <w:tcW w:w="4574" w:type="dxa"/>
            <w:vAlign w:val="center"/>
          </w:tcPr>
          <w:p w14:paraId="5A348EA0" w14:textId="6EC03A48"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A71C238" w14:textId="77777777" w:rsidTr="0028742E">
        <w:trPr>
          <w:trHeight w:val="409"/>
          <w:jc w:val="center"/>
        </w:trPr>
        <w:tc>
          <w:tcPr>
            <w:tcW w:w="4860" w:type="dxa"/>
            <w:vAlign w:val="center"/>
          </w:tcPr>
          <w:p w14:paraId="04222255" w14:textId="77777777" w:rsidR="00234BA1" w:rsidRPr="00076944" w:rsidRDefault="00234BA1" w:rsidP="004A61E6">
            <w:pPr>
              <w:pStyle w:val="BodyText2"/>
              <w:rPr>
                <w:rFonts w:asciiTheme="majorHAnsi" w:hAnsiTheme="majorHAnsi"/>
                <w:lang w:eastAsia="en-US"/>
              </w:rPr>
            </w:pPr>
            <w:r w:rsidRPr="00076944">
              <w:rPr>
                <w:rFonts w:asciiTheme="majorHAnsi" w:hAnsiTheme="majorHAnsi"/>
                <w:b/>
                <w:lang w:eastAsia="en-US"/>
              </w:rPr>
              <w:t>Doba plnenia predmetu zákazky</w:t>
            </w:r>
          </w:p>
          <w:p w14:paraId="0296280B" w14:textId="381C3DC5" w:rsidR="00D3262C" w:rsidRPr="00076944" w:rsidRDefault="00234BA1" w:rsidP="004A61E6">
            <w:pPr>
              <w:pStyle w:val="BodyText2"/>
              <w:rPr>
                <w:rFonts w:asciiTheme="majorHAnsi" w:hAnsiTheme="majorHAnsi"/>
              </w:rPr>
            </w:pPr>
            <w:r w:rsidRPr="00076944">
              <w:rPr>
                <w:rFonts w:asciiTheme="majorHAnsi" w:hAnsiTheme="majorHAnsi"/>
                <w:lang w:eastAsia="en-US"/>
              </w:rPr>
              <w:t>(začiatok a</w:t>
            </w:r>
            <w:r w:rsidR="00E17C35">
              <w:rPr>
                <w:rFonts w:asciiTheme="majorHAnsi" w:hAnsiTheme="majorHAnsi"/>
                <w:lang w:eastAsia="en-US"/>
              </w:rPr>
              <w:t> </w:t>
            </w:r>
            <w:r w:rsidRPr="00076944">
              <w:rPr>
                <w:rFonts w:asciiTheme="majorHAnsi" w:hAnsiTheme="majorHAnsi"/>
                <w:lang w:eastAsia="en-US"/>
              </w:rPr>
              <w:t xml:space="preserve">koniec plnenia predmetu zákazky vo formáte </w:t>
            </w:r>
            <w:r w:rsidRPr="00076944">
              <w:rPr>
                <w:rFonts w:asciiTheme="majorHAnsi" w:hAnsiTheme="majorHAnsi"/>
                <w:i/>
                <w:lang w:eastAsia="en-US"/>
              </w:rPr>
              <w:t>mesiac/rok</w:t>
            </w:r>
            <w:r w:rsidRPr="00076944">
              <w:rPr>
                <w:rFonts w:asciiTheme="majorHAnsi" w:hAnsiTheme="majorHAnsi"/>
                <w:lang w:eastAsia="en-US"/>
              </w:rPr>
              <w:t>)</w:t>
            </w:r>
          </w:p>
        </w:tc>
        <w:tc>
          <w:tcPr>
            <w:tcW w:w="4574" w:type="dxa"/>
            <w:vAlign w:val="center"/>
          </w:tcPr>
          <w:p w14:paraId="558AD748" w14:textId="1FD3CEAC"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7F7151E6" w14:textId="77777777" w:rsidTr="00FB12B0">
        <w:trPr>
          <w:trHeight w:val="548"/>
          <w:jc w:val="center"/>
        </w:trPr>
        <w:tc>
          <w:tcPr>
            <w:tcW w:w="4860" w:type="dxa"/>
            <w:vAlign w:val="center"/>
          </w:tcPr>
          <w:p w14:paraId="278127D9" w14:textId="77777777" w:rsidR="00D3262C" w:rsidRPr="00076944" w:rsidRDefault="00D3262C" w:rsidP="004A61E6">
            <w:pPr>
              <w:pStyle w:val="BodyText2"/>
              <w:rPr>
                <w:rFonts w:asciiTheme="majorHAnsi" w:hAnsiTheme="majorHAnsi"/>
                <w:b/>
              </w:rPr>
            </w:pPr>
            <w:r w:rsidRPr="00076944">
              <w:rPr>
                <w:rFonts w:asciiTheme="majorHAnsi" w:hAnsiTheme="majorHAnsi"/>
                <w:b/>
              </w:rPr>
              <w:t>Kontaktné údaje odberateľa</w:t>
            </w:r>
          </w:p>
          <w:p w14:paraId="20E2681B" w14:textId="5FD1FEC6" w:rsidR="00D3262C" w:rsidRPr="00076944" w:rsidRDefault="00234BA1" w:rsidP="004A61E6">
            <w:pPr>
              <w:pStyle w:val="BodyText2"/>
              <w:rPr>
                <w:rFonts w:asciiTheme="majorHAnsi" w:hAnsiTheme="majorHAnsi"/>
              </w:rPr>
            </w:pPr>
            <w:r w:rsidRPr="00076944">
              <w:rPr>
                <w:rFonts w:asciiTheme="majorHAnsi" w:hAnsiTheme="majorHAnsi"/>
                <w:lang w:eastAsia="en-US"/>
              </w:rPr>
              <w:t>(osoby, u</w:t>
            </w:r>
            <w:r w:rsidR="00E17C35">
              <w:rPr>
                <w:rFonts w:asciiTheme="majorHAnsi" w:hAnsiTheme="majorHAnsi"/>
                <w:lang w:eastAsia="en-US"/>
              </w:rPr>
              <w:t> </w:t>
            </w:r>
            <w:r w:rsidRPr="00076944">
              <w:rPr>
                <w:rFonts w:asciiTheme="majorHAnsi" w:hAnsiTheme="majorHAnsi"/>
                <w:lang w:eastAsia="en-US"/>
              </w:rPr>
              <w:t>ktorej si verejný obstarávateľ môže overiť predmetné údaje minimálne v</w:t>
            </w:r>
            <w:r w:rsidR="00E17C35">
              <w:rPr>
                <w:rFonts w:asciiTheme="majorHAnsi" w:hAnsiTheme="majorHAnsi"/>
                <w:lang w:eastAsia="en-US"/>
              </w:rPr>
              <w:t> </w:t>
            </w:r>
            <w:r w:rsidRPr="00076944">
              <w:rPr>
                <w:rFonts w:asciiTheme="majorHAnsi" w:hAnsiTheme="majorHAnsi"/>
                <w:lang w:eastAsia="en-US"/>
              </w:rPr>
              <w:t>rozsahu: meno a</w:t>
            </w:r>
            <w:r w:rsidR="00E17C35">
              <w:rPr>
                <w:rFonts w:asciiTheme="majorHAnsi" w:hAnsiTheme="majorHAnsi"/>
                <w:lang w:eastAsia="en-US"/>
              </w:rPr>
              <w:t> </w:t>
            </w:r>
            <w:r w:rsidRPr="00076944">
              <w:rPr>
                <w:rFonts w:asciiTheme="majorHAnsi" w:hAnsiTheme="majorHAnsi"/>
                <w:lang w:eastAsia="en-US"/>
              </w:rPr>
              <w:t>funkcia kontaktnej osoby, telefónne číslo a</w:t>
            </w:r>
            <w:r w:rsidR="00E17C35">
              <w:rPr>
                <w:rFonts w:asciiTheme="majorHAnsi" w:hAnsiTheme="majorHAnsi"/>
                <w:lang w:eastAsia="en-US"/>
              </w:rPr>
              <w:t> </w:t>
            </w:r>
            <w:r w:rsidRPr="00076944">
              <w:rPr>
                <w:rFonts w:asciiTheme="majorHAnsi" w:hAnsiTheme="majorHAnsi"/>
                <w:lang w:eastAsia="en-US"/>
              </w:rPr>
              <w:t>e-mail</w:t>
            </w:r>
            <w:r w:rsidR="00D3262C" w:rsidRPr="00076944">
              <w:rPr>
                <w:rFonts w:asciiTheme="majorHAnsi" w:hAnsiTheme="majorHAnsi"/>
              </w:rPr>
              <w:t>)</w:t>
            </w:r>
          </w:p>
        </w:tc>
        <w:tc>
          <w:tcPr>
            <w:tcW w:w="4574" w:type="dxa"/>
            <w:vAlign w:val="center"/>
          </w:tcPr>
          <w:p w14:paraId="28C09719" w14:textId="3ED1A787"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395FF11F" w14:textId="77777777" w:rsidR="00D3262C" w:rsidRPr="00076944" w:rsidRDefault="00D3262C" w:rsidP="00D3262C">
      <w:pPr>
        <w:rPr>
          <w:rFonts w:asciiTheme="majorHAnsi" w:hAnsiTheme="majorHAnsi" w:cs="Arial"/>
          <w:b/>
          <w:bCs/>
          <w:sz w:val="20"/>
          <w:szCs w:val="20"/>
        </w:rPr>
      </w:pPr>
    </w:p>
    <w:p w14:paraId="3822A328" w14:textId="1627D55D" w:rsidR="00F54FF7" w:rsidRPr="00076944" w:rsidRDefault="00234BA1" w:rsidP="00D3262C">
      <w:pPr>
        <w:rPr>
          <w:rFonts w:asciiTheme="majorHAnsi" w:hAnsiTheme="majorHAnsi" w:cs="Arial"/>
          <w:b/>
          <w:sz w:val="20"/>
          <w:szCs w:val="20"/>
        </w:rPr>
      </w:pPr>
      <w:r w:rsidRPr="00076944">
        <w:rPr>
          <w:rFonts w:asciiTheme="majorHAnsi" w:hAnsiTheme="majorHAnsi" w:cs="Arial"/>
          <w:i/>
          <w:sz w:val="20"/>
          <w:szCs w:val="20"/>
        </w:rPr>
        <w:t>Údaje o</w:t>
      </w:r>
      <w:r w:rsidR="00E17C35">
        <w:rPr>
          <w:rFonts w:asciiTheme="majorHAnsi" w:hAnsiTheme="majorHAnsi" w:cs="Arial"/>
          <w:i/>
          <w:sz w:val="20"/>
          <w:szCs w:val="20"/>
        </w:rPr>
        <w:t> </w:t>
      </w:r>
      <w:r w:rsidRPr="00076944">
        <w:rPr>
          <w:rFonts w:asciiTheme="majorHAnsi" w:hAnsiTheme="majorHAnsi" w:cs="Arial"/>
          <w:i/>
          <w:sz w:val="20"/>
          <w:szCs w:val="20"/>
        </w:rPr>
        <w:t>jednotlivých zákazkách uchádzač vyplní do samostatných tabuliek podľa vzoru.</w:t>
      </w:r>
    </w:p>
    <w:p w14:paraId="23D9F4D9" w14:textId="77777777" w:rsidR="00F54FF7" w:rsidRPr="00076944" w:rsidRDefault="00F54FF7" w:rsidP="00D3262C">
      <w:pPr>
        <w:rPr>
          <w:rFonts w:asciiTheme="majorHAnsi" w:hAnsiTheme="majorHAnsi" w:cs="Arial"/>
          <w:b/>
          <w:sz w:val="20"/>
          <w:szCs w:val="20"/>
        </w:rPr>
      </w:pPr>
    </w:p>
    <w:p w14:paraId="7B92EEF6" w14:textId="77777777" w:rsidR="00F54FF7" w:rsidRPr="00076944" w:rsidRDefault="00F54FF7" w:rsidP="00D3262C">
      <w:pPr>
        <w:rPr>
          <w:rFonts w:asciiTheme="majorHAnsi" w:hAnsiTheme="majorHAnsi" w:cs="Arial"/>
          <w:b/>
          <w:sz w:val="20"/>
          <w:szCs w:val="20"/>
        </w:rPr>
      </w:pPr>
    </w:p>
    <w:p w14:paraId="4EE6542B" w14:textId="77777777" w:rsidR="00F54FF7" w:rsidRPr="00076944"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599711DD" w14:textId="77777777" w:rsidTr="006F0293">
        <w:trPr>
          <w:jc w:val="center"/>
        </w:trPr>
        <w:tc>
          <w:tcPr>
            <w:tcW w:w="4148" w:type="dxa"/>
          </w:tcPr>
          <w:p w14:paraId="7537D8C0" w14:textId="77777777" w:rsidR="006F0293" w:rsidRPr="00076944" w:rsidRDefault="006F0293" w:rsidP="006D0ADE">
            <w:pPr>
              <w:jc w:val="center"/>
              <w:rPr>
                <w:rFonts w:asciiTheme="majorHAnsi" w:hAnsiTheme="majorHAnsi" w:cs="Arial"/>
                <w:sz w:val="20"/>
                <w:szCs w:val="20"/>
              </w:rPr>
            </w:pPr>
            <w:bookmarkStart w:id="31" w:name="_Hlk525908756"/>
            <w:r w:rsidRPr="00076944">
              <w:rPr>
                <w:rFonts w:asciiTheme="majorHAnsi" w:hAnsiTheme="majorHAnsi" w:cs="Arial"/>
                <w:sz w:val="20"/>
                <w:szCs w:val="20"/>
              </w:rPr>
              <w:t>……………………….……………….</w:t>
            </w:r>
          </w:p>
        </w:tc>
        <w:tc>
          <w:tcPr>
            <w:tcW w:w="1027" w:type="dxa"/>
          </w:tcPr>
          <w:p w14:paraId="7A832380" w14:textId="77777777" w:rsidR="006F0293" w:rsidRPr="00076944" w:rsidRDefault="006F0293" w:rsidP="006D0ADE">
            <w:pPr>
              <w:jc w:val="center"/>
              <w:rPr>
                <w:rFonts w:asciiTheme="majorHAnsi" w:hAnsiTheme="majorHAnsi" w:cs="Arial"/>
                <w:sz w:val="20"/>
                <w:szCs w:val="20"/>
              </w:rPr>
            </w:pPr>
          </w:p>
        </w:tc>
        <w:tc>
          <w:tcPr>
            <w:tcW w:w="3118" w:type="dxa"/>
          </w:tcPr>
          <w:p w14:paraId="13F5D91E" w14:textId="4F880AF1" w:rsidR="006F0293" w:rsidRPr="00076944" w:rsidRDefault="006D2FA4" w:rsidP="006F0293">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448EBBBB" w14:textId="77777777" w:rsidTr="006F0293">
        <w:trPr>
          <w:jc w:val="center"/>
        </w:trPr>
        <w:tc>
          <w:tcPr>
            <w:tcW w:w="4148" w:type="dxa"/>
          </w:tcPr>
          <w:p w14:paraId="13952D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5CFD1FF1" w14:textId="77777777" w:rsidR="006F0293" w:rsidRPr="00076944" w:rsidRDefault="006F0293" w:rsidP="006D0ADE">
            <w:pPr>
              <w:jc w:val="center"/>
              <w:rPr>
                <w:rFonts w:asciiTheme="majorHAnsi" w:hAnsiTheme="majorHAnsi" w:cs="Arial"/>
                <w:sz w:val="20"/>
                <w:szCs w:val="20"/>
              </w:rPr>
            </w:pPr>
          </w:p>
        </w:tc>
        <w:tc>
          <w:tcPr>
            <w:tcW w:w="3118" w:type="dxa"/>
          </w:tcPr>
          <w:p w14:paraId="75BF3CDC" w14:textId="11311CB1"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w:t>
            </w:r>
            <w:r w:rsidR="00E17C35">
              <w:rPr>
                <w:rFonts w:asciiTheme="majorHAnsi" w:hAnsiTheme="majorHAnsi" w:cs="Arial"/>
                <w:sz w:val="20"/>
                <w:szCs w:val="20"/>
              </w:rPr>
              <w:t> </w:t>
            </w:r>
            <w:r w:rsidRPr="00076944">
              <w:rPr>
                <w:rFonts w:asciiTheme="majorHAnsi" w:hAnsiTheme="majorHAnsi" w:cs="Arial"/>
                <w:sz w:val="20"/>
                <w:szCs w:val="20"/>
              </w:rPr>
              <w:t>podpis</w:t>
            </w:r>
          </w:p>
        </w:tc>
      </w:tr>
    </w:tbl>
    <w:p w14:paraId="0598B7BB" w14:textId="77777777" w:rsidR="00AB7F7A" w:rsidRPr="00076944" w:rsidRDefault="00AB7F7A" w:rsidP="00AF305D">
      <w:pPr>
        <w:jc w:val="both"/>
        <w:rPr>
          <w:rFonts w:asciiTheme="majorHAnsi" w:hAnsiTheme="majorHAnsi" w:cs="Arial"/>
          <w:sz w:val="20"/>
          <w:szCs w:val="20"/>
        </w:rPr>
      </w:pPr>
    </w:p>
    <w:bookmarkEnd w:id="31"/>
    <w:p w14:paraId="3029FFC9" w14:textId="77777777" w:rsidR="00AB7F7A" w:rsidRPr="00076944" w:rsidRDefault="00AB7F7A">
      <w:pPr>
        <w:rPr>
          <w:rFonts w:asciiTheme="majorHAnsi" w:hAnsiTheme="majorHAnsi" w:cs="Arial"/>
          <w:sz w:val="20"/>
          <w:szCs w:val="20"/>
        </w:rPr>
      </w:pPr>
      <w:r w:rsidRPr="00076944">
        <w:rPr>
          <w:rFonts w:asciiTheme="majorHAnsi" w:hAnsiTheme="majorHAnsi" w:cs="Arial"/>
          <w:sz w:val="20"/>
          <w:szCs w:val="20"/>
        </w:rPr>
        <w:br w:type="page"/>
      </w:r>
    </w:p>
    <w:p w14:paraId="47DB4023" w14:textId="44C200D7" w:rsidR="00424042" w:rsidRPr="00076944" w:rsidRDefault="00424042" w:rsidP="00424042">
      <w:pPr>
        <w:tabs>
          <w:tab w:val="num" w:pos="540"/>
        </w:tabs>
        <w:spacing w:line="276" w:lineRule="auto"/>
        <w:jc w:val="right"/>
        <w:rPr>
          <w:rFonts w:asciiTheme="majorHAnsi" w:hAnsiTheme="majorHAnsi" w:cs="Arial"/>
          <w:b/>
          <w:bCs/>
          <w:sz w:val="20"/>
          <w:szCs w:val="20"/>
        </w:rPr>
      </w:pPr>
      <w:bookmarkStart w:id="32" w:name="_Hlk71726462"/>
      <w:r w:rsidRPr="00076944">
        <w:rPr>
          <w:rFonts w:asciiTheme="majorHAnsi" w:hAnsiTheme="majorHAnsi" w:cs="Arial"/>
          <w:b/>
          <w:bCs/>
          <w:sz w:val="20"/>
          <w:szCs w:val="20"/>
        </w:rPr>
        <w:lastRenderedPageBreak/>
        <w:t>Príloha č. 2 k</w:t>
      </w:r>
      <w:r w:rsidR="00E17C35">
        <w:rPr>
          <w:rFonts w:asciiTheme="majorHAnsi" w:hAnsiTheme="majorHAnsi" w:cs="Arial"/>
          <w:b/>
          <w:bCs/>
          <w:sz w:val="20"/>
          <w:szCs w:val="20"/>
        </w:rPr>
        <w:t> </w:t>
      </w:r>
      <w:r w:rsidRPr="00076944">
        <w:rPr>
          <w:rFonts w:asciiTheme="majorHAnsi" w:hAnsiTheme="majorHAnsi" w:cs="Arial"/>
          <w:b/>
          <w:bCs/>
          <w:sz w:val="20"/>
          <w:szCs w:val="20"/>
        </w:rPr>
        <w:t xml:space="preserve">časti A.2 </w:t>
      </w:r>
      <w:r w:rsidRPr="00076944">
        <w:rPr>
          <w:rFonts w:asciiTheme="majorHAnsi" w:hAnsiTheme="majorHAnsi" w:cs="Arial"/>
          <w:b/>
          <w:bCs/>
          <w:i/>
          <w:sz w:val="20"/>
          <w:szCs w:val="20"/>
        </w:rPr>
        <w:t>PODMIENKY ÚČASTI UCHÁDZAČOV</w:t>
      </w:r>
    </w:p>
    <w:bookmarkEnd w:id="32"/>
    <w:p w14:paraId="469471B6" w14:textId="77777777" w:rsidR="00424042" w:rsidRPr="00076944" w:rsidRDefault="00424042" w:rsidP="00AF305D">
      <w:pPr>
        <w:jc w:val="both"/>
        <w:rPr>
          <w:rFonts w:asciiTheme="majorHAnsi" w:hAnsiTheme="majorHAnsi" w:cs="Arial"/>
          <w:sz w:val="20"/>
          <w:szCs w:val="20"/>
        </w:rPr>
      </w:pPr>
    </w:p>
    <w:p w14:paraId="63A49B8E" w14:textId="60DB68EC" w:rsidR="00AF305D" w:rsidRPr="00076944" w:rsidRDefault="00AF305D"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00A81192" w:rsidRPr="00076944">
        <w:rPr>
          <w:rFonts w:asciiTheme="majorHAnsi" w:hAnsiTheme="majorHAnsi" w:cs="Arial"/>
          <w:b/>
          <w:sz w:val="20"/>
          <w:szCs w:val="20"/>
        </w:rPr>
        <w:t>SKÚSENOSTIAM OSÔB</w:t>
      </w:r>
      <w:r w:rsidRPr="00076944">
        <w:rPr>
          <w:rFonts w:asciiTheme="majorHAnsi" w:hAnsiTheme="majorHAnsi" w:cs="Arial"/>
          <w:b/>
          <w:sz w:val="20"/>
          <w:szCs w:val="20"/>
        </w:rPr>
        <w:t xml:space="preserve"> UCHÁDZAČA</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7313F457" w14:textId="53AE0597" w:rsidR="003358D5" w:rsidRPr="00076944" w:rsidRDefault="003358D5" w:rsidP="008C0015">
      <w:pPr>
        <w:rPr>
          <w:rFonts w:asciiTheme="majorHAnsi" w:hAnsiTheme="majorHAnsi" w:cs="Arial"/>
          <w:sz w:val="20"/>
          <w:szCs w:val="20"/>
        </w:rPr>
      </w:pPr>
    </w:p>
    <w:p w14:paraId="7391C6D6" w14:textId="7B9BA0B6" w:rsidR="00F54FF7" w:rsidRDefault="00F54FF7" w:rsidP="00D3262C">
      <w:pPr>
        <w:rPr>
          <w:rFonts w:asciiTheme="majorHAnsi" w:hAnsiTheme="majorHAnsi" w:cs="Arial"/>
          <w:b/>
          <w:sz w:val="20"/>
          <w:szCs w:val="20"/>
        </w:rPr>
      </w:pPr>
    </w:p>
    <w:tbl>
      <w:tblPr>
        <w:tblW w:w="9356" w:type="dxa"/>
        <w:tblInd w:w="2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271"/>
        <w:gridCol w:w="5085"/>
      </w:tblGrid>
      <w:tr w:rsidR="00582FFA" w:rsidRPr="000961E2" w14:paraId="4B61FE18" w14:textId="77777777" w:rsidTr="00E95212">
        <w:trPr>
          <w:trHeight w:val="415"/>
        </w:trPr>
        <w:tc>
          <w:tcPr>
            <w:tcW w:w="9356" w:type="dxa"/>
            <w:gridSpan w:val="2"/>
            <w:tcBorders>
              <w:top w:val="single" w:sz="12" w:space="0" w:color="auto"/>
              <w:bottom w:val="single" w:sz="12" w:space="0" w:color="auto"/>
            </w:tcBorders>
            <w:shd w:val="clear" w:color="auto" w:fill="D9D9D9" w:themeFill="background1" w:themeFillShade="D9"/>
            <w:vAlign w:val="center"/>
          </w:tcPr>
          <w:p w14:paraId="022E7598" w14:textId="77777777" w:rsidR="00582FFA" w:rsidRPr="00582FFA" w:rsidRDefault="00582FFA" w:rsidP="00E5512A">
            <w:pPr>
              <w:pStyle w:val="BodyText2"/>
              <w:jc w:val="center"/>
              <w:rPr>
                <w:rFonts w:ascii="Cambria" w:hAnsi="Cambria"/>
                <w:b/>
                <w:bCs/>
              </w:rPr>
            </w:pPr>
            <w:r w:rsidRPr="00582FFA">
              <w:rPr>
                <w:rFonts w:ascii="Cambria" w:hAnsi="Cambria"/>
                <w:b/>
                <w:bCs/>
              </w:rPr>
              <w:t>Osobné praktické skúsenosti kľúčového experta</w:t>
            </w:r>
          </w:p>
        </w:tc>
      </w:tr>
      <w:tr w:rsidR="00582FFA" w:rsidRPr="000961E2" w14:paraId="29635143" w14:textId="77777777" w:rsidTr="00E95212">
        <w:trPr>
          <w:trHeight w:val="355"/>
        </w:trPr>
        <w:tc>
          <w:tcPr>
            <w:tcW w:w="4271" w:type="dxa"/>
            <w:tcBorders>
              <w:top w:val="single" w:sz="12" w:space="0" w:color="auto"/>
              <w:bottom w:val="single" w:sz="12" w:space="0" w:color="auto"/>
              <w:right w:val="single" w:sz="8" w:space="0" w:color="auto"/>
            </w:tcBorders>
            <w:vAlign w:val="center"/>
          </w:tcPr>
          <w:p w14:paraId="095DA934" w14:textId="77777777" w:rsidR="00582FFA" w:rsidRPr="00582FFA" w:rsidRDefault="00582FFA" w:rsidP="00E5512A">
            <w:pPr>
              <w:pStyle w:val="BodyText2"/>
              <w:rPr>
                <w:rFonts w:ascii="Cambria" w:hAnsi="Cambria"/>
                <w:b/>
                <w:bCs/>
              </w:rPr>
            </w:pPr>
            <w:r w:rsidRPr="00582FFA">
              <w:rPr>
                <w:rFonts w:ascii="Cambria" w:hAnsi="Cambria"/>
                <w:b/>
                <w:bCs/>
              </w:rPr>
              <w:t>Identifikácia osoby</w:t>
            </w:r>
          </w:p>
          <w:p w14:paraId="6930E922" w14:textId="77777777" w:rsidR="00582FFA" w:rsidRPr="00582FFA" w:rsidRDefault="00582FFA" w:rsidP="00E5512A">
            <w:pPr>
              <w:pStyle w:val="BodyText2"/>
              <w:rPr>
                <w:rFonts w:ascii="Cambria" w:hAnsi="Cambria"/>
                <w:bCs/>
              </w:rPr>
            </w:pPr>
            <w:r w:rsidRPr="00582FFA">
              <w:rPr>
                <w:rFonts w:ascii="Cambria" w:hAnsi="Cambria"/>
                <w:bCs/>
              </w:rPr>
              <w:t>(</w:t>
            </w:r>
            <w:r w:rsidRPr="00582FFA">
              <w:rPr>
                <w:rFonts w:ascii="Cambria" w:hAnsi="Cambria"/>
              </w:rPr>
              <w:t>meno a priezvisko kľúčového experta)</w:t>
            </w:r>
          </w:p>
        </w:tc>
        <w:tc>
          <w:tcPr>
            <w:tcW w:w="5085" w:type="dxa"/>
            <w:tcBorders>
              <w:top w:val="single" w:sz="12" w:space="0" w:color="auto"/>
              <w:left w:val="single" w:sz="8" w:space="0" w:color="auto"/>
              <w:bottom w:val="single" w:sz="12" w:space="0" w:color="auto"/>
            </w:tcBorders>
            <w:vAlign w:val="center"/>
          </w:tcPr>
          <w:p w14:paraId="146CB4DD" w14:textId="77777777" w:rsidR="00582FFA" w:rsidRPr="00582FFA" w:rsidRDefault="00582FFA" w:rsidP="00E5512A">
            <w:pPr>
              <w:pStyle w:val="BodyText2"/>
              <w:rPr>
                <w:rFonts w:ascii="Cambria" w:hAnsi="Cambria"/>
                <w:b/>
                <w:bCs/>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14A3AA2F" w14:textId="77777777" w:rsidTr="00E95212">
        <w:trPr>
          <w:trHeight w:val="355"/>
        </w:trPr>
        <w:tc>
          <w:tcPr>
            <w:tcW w:w="4271" w:type="dxa"/>
            <w:tcBorders>
              <w:top w:val="single" w:sz="12" w:space="0" w:color="auto"/>
              <w:bottom w:val="single" w:sz="12" w:space="0" w:color="auto"/>
              <w:right w:val="single" w:sz="8" w:space="0" w:color="auto"/>
            </w:tcBorders>
            <w:vAlign w:val="center"/>
          </w:tcPr>
          <w:p w14:paraId="62313C0C" w14:textId="77777777" w:rsidR="00582FFA" w:rsidRPr="00582FFA" w:rsidRDefault="00582FFA" w:rsidP="00E5512A">
            <w:pPr>
              <w:pStyle w:val="BodyText2"/>
              <w:rPr>
                <w:rFonts w:ascii="Cambria" w:hAnsi="Cambria"/>
                <w:b/>
                <w:bCs/>
              </w:rPr>
            </w:pPr>
            <w:r w:rsidRPr="00582FFA">
              <w:rPr>
                <w:rFonts w:ascii="Cambria" w:hAnsi="Cambria"/>
                <w:b/>
                <w:bCs/>
              </w:rPr>
              <w:t>Funkcia v rámci dodávky /Dátová stratégia NBS</w:t>
            </w:r>
          </w:p>
          <w:p w14:paraId="15D987DB" w14:textId="77777777" w:rsidR="00582FFA" w:rsidRPr="00582FFA" w:rsidRDefault="00582FFA" w:rsidP="00E5512A">
            <w:pPr>
              <w:pStyle w:val="BodyText2"/>
              <w:rPr>
                <w:rFonts w:ascii="Cambria" w:hAnsi="Cambria"/>
                <w:b/>
                <w:bCs/>
              </w:rPr>
            </w:pPr>
          </w:p>
        </w:tc>
        <w:tc>
          <w:tcPr>
            <w:tcW w:w="5085" w:type="dxa"/>
            <w:tcBorders>
              <w:top w:val="single" w:sz="12" w:space="0" w:color="auto"/>
              <w:left w:val="single" w:sz="8" w:space="0" w:color="auto"/>
              <w:bottom w:val="single" w:sz="12" w:space="0" w:color="auto"/>
            </w:tcBorders>
            <w:vAlign w:val="center"/>
          </w:tcPr>
          <w:p w14:paraId="553D9AD3" w14:textId="77777777" w:rsidR="00582FFA" w:rsidRPr="00582FFA" w:rsidRDefault="00582FFA" w:rsidP="00E5512A">
            <w:pPr>
              <w:pStyle w:val="BodyText2"/>
              <w:rPr>
                <w:rFonts w:ascii="Cambria" w:hAnsi="Cambria"/>
                <w:color w:val="00B0F0"/>
              </w:rPr>
            </w:pPr>
            <w:r w:rsidRPr="00582FFA">
              <w:rPr>
                <w:rFonts w:ascii="Cambria" w:hAnsi="Cambria"/>
              </w:rPr>
              <w:t>Uchádzač označí kľúčového experta:</w:t>
            </w:r>
            <w:r w:rsidRPr="00582FFA" w:rsidDel="00BA7632">
              <w:rPr>
                <w:rFonts w:ascii="Cambria" w:hAnsi="Cambria"/>
              </w:rPr>
              <w:t xml:space="preserve"> </w:t>
            </w:r>
          </w:p>
          <w:p w14:paraId="37696852"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1 – senior analytik stratégie</w:t>
            </w:r>
          </w:p>
          <w:p w14:paraId="61D3D932"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2 – senior procesný analytik</w:t>
            </w:r>
          </w:p>
          <w:p w14:paraId="174030FA" w14:textId="77777777" w:rsidR="00582FFA" w:rsidRPr="00582FFA" w:rsidRDefault="00582FFA" w:rsidP="00843213">
            <w:pPr>
              <w:pStyle w:val="ListParagraph"/>
              <w:numPr>
                <w:ilvl w:val="0"/>
                <w:numId w:val="28"/>
              </w:numPr>
              <w:spacing w:after="0"/>
              <w:jc w:val="both"/>
              <w:rPr>
                <w:rFonts w:ascii="Cambria" w:hAnsi="Cambria" w:cs="Arial"/>
                <w:bCs/>
                <w:sz w:val="20"/>
                <w:szCs w:val="20"/>
              </w:rPr>
            </w:pPr>
            <w:r w:rsidRPr="00582FFA">
              <w:rPr>
                <w:rFonts w:ascii="Cambria" w:hAnsi="Cambria" w:cs="Arial"/>
                <w:bCs/>
                <w:sz w:val="20"/>
                <w:szCs w:val="20"/>
              </w:rPr>
              <w:t>Kľúčový expert č. 3 – senior dátový architekt</w:t>
            </w:r>
          </w:p>
        </w:tc>
      </w:tr>
      <w:tr w:rsidR="00582FFA" w:rsidRPr="000961E2" w14:paraId="05C10A13" w14:textId="77777777" w:rsidTr="00E95212">
        <w:trPr>
          <w:trHeight w:val="280"/>
        </w:trPr>
        <w:tc>
          <w:tcPr>
            <w:tcW w:w="4271" w:type="dxa"/>
            <w:tcBorders>
              <w:top w:val="single" w:sz="12" w:space="0" w:color="auto"/>
              <w:bottom w:val="single" w:sz="12" w:space="0" w:color="auto"/>
              <w:right w:val="single" w:sz="8" w:space="0" w:color="auto"/>
            </w:tcBorders>
            <w:vAlign w:val="center"/>
          </w:tcPr>
          <w:p w14:paraId="65C48BDD" w14:textId="77777777" w:rsidR="00582FFA" w:rsidRPr="00582FFA" w:rsidRDefault="00582FFA" w:rsidP="00E5512A">
            <w:pPr>
              <w:pStyle w:val="BodyText2"/>
              <w:rPr>
                <w:rFonts w:ascii="Cambria" w:hAnsi="Cambria"/>
                <w:b/>
                <w:bCs/>
              </w:rPr>
            </w:pPr>
            <w:r w:rsidRPr="00582FFA">
              <w:rPr>
                <w:rFonts w:ascii="Cambria" w:hAnsi="Cambria"/>
                <w:b/>
                <w:bCs/>
              </w:rPr>
              <w:t>Názov a sídlo zamestnávateľa</w:t>
            </w:r>
          </w:p>
        </w:tc>
        <w:tc>
          <w:tcPr>
            <w:tcW w:w="5085" w:type="dxa"/>
            <w:tcBorders>
              <w:top w:val="single" w:sz="12" w:space="0" w:color="auto"/>
              <w:left w:val="single" w:sz="8" w:space="0" w:color="auto"/>
              <w:bottom w:val="single" w:sz="12" w:space="0" w:color="auto"/>
            </w:tcBorders>
          </w:tcPr>
          <w:p w14:paraId="40367F5E"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43D5FA6A" w14:textId="77777777" w:rsidTr="00E95212">
        <w:trPr>
          <w:trHeight w:val="271"/>
        </w:trPr>
        <w:tc>
          <w:tcPr>
            <w:tcW w:w="4271" w:type="dxa"/>
            <w:tcBorders>
              <w:top w:val="single" w:sz="12" w:space="0" w:color="auto"/>
              <w:bottom w:val="single" w:sz="12" w:space="0" w:color="auto"/>
              <w:right w:val="single" w:sz="8" w:space="0" w:color="auto"/>
            </w:tcBorders>
            <w:vAlign w:val="center"/>
          </w:tcPr>
          <w:p w14:paraId="59AC34F8" w14:textId="77777777" w:rsidR="00582FFA" w:rsidRPr="00582FFA" w:rsidRDefault="00582FFA" w:rsidP="00E5512A">
            <w:pPr>
              <w:pStyle w:val="BodyText2"/>
              <w:rPr>
                <w:rFonts w:ascii="Cambria" w:hAnsi="Cambria"/>
                <w:b/>
                <w:bCs/>
              </w:rPr>
            </w:pPr>
            <w:r w:rsidRPr="00582FFA">
              <w:rPr>
                <w:rFonts w:ascii="Cambria" w:hAnsi="Cambria"/>
                <w:b/>
                <w:bCs/>
              </w:rPr>
              <w:t>Názov a sídlo odberateľa</w:t>
            </w:r>
          </w:p>
        </w:tc>
        <w:tc>
          <w:tcPr>
            <w:tcW w:w="5085" w:type="dxa"/>
            <w:tcBorders>
              <w:top w:val="single" w:sz="12" w:space="0" w:color="auto"/>
              <w:left w:val="single" w:sz="8" w:space="0" w:color="auto"/>
              <w:bottom w:val="single" w:sz="12" w:space="0" w:color="auto"/>
            </w:tcBorders>
          </w:tcPr>
          <w:p w14:paraId="3E790588"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668D1D79"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02F47D58" w14:textId="77777777" w:rsidR="00582FFA" w:rsidRPr="00582FFA" w:rsidRDefault="00582FFA" w:rsidP="00E5512A">
            <w:pPr>
              <w:pStyle w:val="BodyText2"/>
              <w:rPr>
                <w:rFonts w:ascii="Cambria" w:hAnsi="Cambria"/>
                <w:b/>
              </w:rPr>
            </w:pPr>
            <w:r w:rsidRPr="00582FFA">
              <w:rPr>
                <w:rFonts w:ascii="Cambria" w:hAnsi="Cambria"/>
                <w:b/>
                <w:bCs/>
              </w:rPr>
              <w:t>Stručný opis predmetu zákazky</w:t>
            </w:r>
            <w:r w:rsidRPr="00582FFA">
              <w:rPr>
                <w:rFonts w:ascii="Cambria" w:hAnsi="Cambria"/>
                <w:b/>
              </w:rPr>
              <w:t xml:space="preserve"> v rozsahu:</w:t>
            </w:r>
          </w:p>
          <w:p w14:paraId="78793B5C"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počet zamestnancov odberateľa (musí byť </w:t>
            </w:r>
            <w:r w:rsidRPr="00582FFA">
              <w:rPr>
                <w:rFonts w:ascii="Cambria" w:hAnsi="Cambria"/>
                <w:b/>
                <w:lang w:val="en-US"/>
              </w:rPr>
              <w:t>&gt; 500</w:t>
            </w:r>
            <w:r w:rsidRPr="00582FFA">
              <w:rPr>
                <w:rFonts w:ascii="Cambria" w:hAnsi="Cambria"/>
                <w:b/>
              </w:rPr>
              <w:t>)</w:t>
            </w:r>
          </w:p>
          <w:p w14:paraId="5DE72093"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počet IS v štúdii (musí byť </w:t>
            </w:r>
            <w:r w:rsidRPr="00582FFA">
              <w:rPr>
                <w:rFonts w:ascii="Cambria" w:hAnsi="Cambria"/>
                <w:b/>
                <w:lang w:val="en-US"/>
              </w:rPr>
              <w:t>&gt;</w:t>
            </w:r>
            <w:r w:rsidRPr="00582FFA">
              <w:rPr>
                <w:rFonts w:ascii="Cambria" w:hAnsi="Cambria"/>
                <w:b/>
              </w:rPr>
              <w:t>=</w:t>
            </w:r>
            <w:r w:rsidRPr="00582FFA">
              <w:rPr>
                <w:rFonts w:ascii="Cambria" w:hAnsi="Cambria"/>
                <w:b/>
                <w:lang w:val="en-US"/>
              </w:rPr>
              <w:t xml:space="preserve"> 25)</w:t>
            </w:r>
          </w:p>
          <w:p w14:paraId="06D98464" w14:textId="77777777" w:rsidR="00582FFA" w:rsidRPr="00582FFA" w:rsidRDefault="00582FFA" w:rsidP="00843213">
            <w:pPr>
              <w:pStyle w:val="BodyText2"/>
              <w:numPr>
                <w:ilvl w:val="0"/>
                <w:numId w:val="29"/>
              </w:numPr>
              <w:ind w:left="339" w:hanging="339"/>
              <w:rPr>
                <w:rFonts w:ascii="Cambria" w:hAnsi="Cambria"/>
                <w:b/>
                <w:bCs/>
              </w:rPr>
            </w:pPr>
            <w:r w:rsidRPr="00582FFA">
              <w:rPr>
                <w:rFonts w:ascii="Cambria" w:hAnsi="Cambria"/>
                <w:b/>
              </w:rPr>
              <w:t>stručný opis predmetu štúdie</w:t>
            </w:r>
          </w:p>
        </w:tc>
        <w:tc>
          <w:tcPr>
            <w:tcW w:w="5085" w:type="dxa"/>
            <w:tcBorders>
              <w:top w:val="single" w:sz="12" w:space="0" w:color="auto"/>
              <w:left w:val="single" w:sz="8" w:space="0" w:color="auto"/>
              <w:bottom w:val="single" w:sz="12" w:space="0" w:color="auto"/>
            </w:tcBorders>
          </w:tcPr>
          <w:p w14:paraId="61B8B3C3"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p w14:paraId="05D52BF7" w14:textId="77777777" w:rsidR="00582FFA" w:rsidRPr="00582FFA" w:rsidRDefault="00582FFA" w:rsidP="00843213">
            <w:pPr>
              <w:pStyle w:val="BodyText2"/>
              <w:numPr>
                <w:ilvl w:val="0"/>
                <w:numId w:val="30"/>
              </w:numPr>
              <w:rPr>
                <w:rFonts w:ascii="Cambria" w:hAnsi="Cambria"/>
                <w:b/>
              </w:rPr>
            </w:pPr>
            <w:r w:rsidRPr="00582FFA">
              <w:rPr>
                <w:rFonts w:ascii="Cambria" w:hAnsi="Cambria"/>
                <w:b/>
              </w:rPr>
              <w:t>počet zamestnancov odberateľa:</w:t>
            </w:r>
          </w:p>
          <w:p w14:paraId="5E045A53"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 xml:space="preserve">2. </w:t>
            </w:r>
            <w:r w:rsidRPr="00582FFA">
              <w:rPr>
                <w:rFonts w:ascii="Cambria" w:hAnsi="Cambria"/>
                <w:b/>
              </w:rPr>
              <w:tab/>
              <w:t>počet IS v štúdii:</w:t>
            </w:r>
          </w:p>
          <w:p w14:paraId="680A19D0" w14:textId="77777777" w:rsidR="00582FFA" w:rsidRPr="00582FFA" w:rsidRDefault="00582FFA" w:rsidP="00843213">
            <w:pPr>
              <w:pStyle w:val="BodyText2"/>
              <w:numPr>
                <w:ilvl w:val="0"/>
                <w:numId w:val="29"/>
              </w:numPr>
              <w:ind w:left="339" w:hanging="339"/>
              <w:rPr>
                <w:rFonts w:ascii="Cambria" w:hAnsi="Cambria"/>
                <w:b/>
              </w:rPr>
            </w:pPr>
            <w:r w:rsidRPr="00582FFA">
              <w:rPr>
                <w:rFonts w:ascii="Cambria" w:hAnsi="Cambria"/>
                <w:b/>
              </w:rPr>
              <w:t>3.</w:t>
            </w:r>
            <w:r w:rsidRPr="00582FFA">
              <w:rPr>
                <w:rFonts w:ascii="Cambria" w:hAnsi="Cambria"/>
                <w:b/>
              </w:rPr>
              <w:tab/>
              <w:t>Stručný opis predmetnu štúdie:</w:t>
            </w:r>
          </w:p>
        </w:tc>
      </w:tr>
      <w:tr w:rsidR="00582FFA" w:rsidRPr="000961E2" w14:paraId="31AD0FED"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4EB08DC9" w14:textId="77777777" w:rsidR="00582FFA" w:rsidRPr="00582FFA" w:rsidRDefault="00582FFA" w:rsidP="00E5512A">
            <w:pPr>
              <w:pStyle w:val="BodyText2"/>
              <w:rPr>
                <w:rFonts w:ascii="Cambria" w:hAnsi="Cambria"/>
                <w:b/>
                <w:bCs/>
              </w:rPr>
            </w:pPr>
            <w:r w:rsidRPr="00582FFA">
              <w:rPr>
                <w:rFonts w:ascii="Cambria" w:hAnsi="Cambria"/>
                <w:b/>
                <w:bCs/>
              </w:rPr>
              <w:t>Funkcia osoby na zákazke</w:t>
            </w:r>
          </w:p>
        </w:tc>
        <w:tc>
          <w:tcPr>
            <w:tcW w:w="5085" w:type="dxa"/>
            <w:tcBorders>
              <w:top w:val="single" w:sz="12" w:space="0" w:color="auto"/>
              <w:left w:val="single" w:sz="8" w:space="0" w:color="auto"/>
              <w:bottom w:val="single" w:sz="12" w:space="0" w:color="auto"/>
            </w:tcBorders>
          </w:tcPr>
          <w:p w14:paraId="663C4843"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56E412A3" w14:textId="77777777" w:rsidTr="00E95212">
        <w:trPr>
          <w:trHeight w:val="363"/>
        </w:trPr>
        <w:tc>
          <w:tcPr>
            <w:tcW w:w="4271" w:type="dxa"/>
            <w:tcBorders>
              <w:top w:val="single" w:sz="12" w:space="0" w:color="auto"/>
              <w:bottom w:val="single" w:sz="12" w:space="0" w:color="auto"/>
              <w:right w:val="single" w:sz="8" w:space="0" w:color="auto"/>
            </w:tcBorders>
            <w:vAlign w:val="center"/>
          </w:tcPr>
          <w:p w14:paraId="5748CBEA" w14:textId="77777777" w:rsidR="00582FFA" w:rsidRPr="00582FFA" w:rsidRDefault="00582FFA" w:rsidP="00E5512A">
            <w:pPr>
              <w:pStyle w:val="BodyText2"/>
              <w:rPr>
                <w:rFonts w:ascii="Cambria" w:hAnsi="Cambria"/>
                <w:b/>
              </w:rPr>
            </w:pPr>
            <w:r w:rsidRPr="00582FFA">
              <w:rPr>
                <w:rFonts w:ascii="Cambria" w:hAnsi="Cambria"/>
                <w:b/>
              </w:rPr>
              <w:t>Počet MD kľúčového experta odpracovaných na zákazke (minimálne 60 človekodní)</w:t>
            </w:r>
          </w:p>
        </w:tc>
        <w:tc>
          <w:tcPr>
            <w:tcW w:w="5085" w:type="dxa"/>
            <w:tcBorders>
              <w:top w:val="single" w:sz="12" w:space="0" w:color="auto"/>
              <w:left w:val="single" w:sz="8" w:space="0" w:color="auto"/>
              <w:bottom w:val="single" w:sz="12" w:space="0" w:color="auto"/>
            </w:tcBorders>
          </w:tcPr>
          <w:p w14:paraId="1EC3C187" w14:textId="77777777" w:rsidR="00582FFA" w:rsidRPr="00582FFA" w:rsidRDefault="00582FFA" w:rsidP="00E5512A">
            <w:pPr>
              <w:pStyle w:val="BodyText2"/>
              <w:rPr>
                <w:rFonts w:ascii="Cambria" w:hAnsi="Cambria"/>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71F42555" w14:textId="77777777" w:rsidTr="00E95212">
        <w:trPr>
          <w:trHeight w:val="363"/>
        </w:trPr>
        <w:tc>
          <w:tcPr>
            <w:tcW w:w="4271" w:type="dxa"/>
            <w:tcBorders>
              <w:top w:val="single" w:sz="12" w:space="0" w:color="auto"/>
              <w:bottom w:val="single" w:sz="8" w:space="0" w:color="auto"/>
              <w:right w:val="single" w:sz="8" w:space="0" w:color="auto"/>
            </w:tcBorders>
            <w:vAlign w:val="center"/>
          </w:tcPr>
          <w:p w14:paraId="06ABD2B5" w14:textId="77777777" w:rsidR="00582FFA" w:rsidRPr="00582FFA" w:rsidRDefault="00582FFA" w:rsidP="00E5512A">
            <w:pPr>
              <w:pStyle w:val="BodyText2"/>
              <w:rPr>
                <w:rFonts w:ascii="Cambria" w:hAnsi="Cambria"/>
                <w:b/>
                <w:bCs/>
              </w:rPr>
            </w:pPr>
            <w:r w:rsidRPr="00582FFA">
              <w:rPr>
                <w:rFonts w:ascii="Cambria" w:hAnsi="Cambria"/>
                <w:b/>
                <w:bCs/>
              </w:rPr>
              <w:t>Obdobie</w:t>
            </w:r>
          </w:p>
          <w:p w14:paraId="08BF14EB" w14:textId="77777777" w:rsidR="00582FFA" w:rsidRPr="00582FFA" w:rsidRDefault="00582FFA" w:rsidP="00E5512A">
            <w:pPr>
              <w:pStyle w:val="BodyText2"/>
              <w:rPr>
                <w:rFonts w:ascii="Cambria" w:hAnsi="Cambria"/>
                <w:bCs/>
              </w:rPr>
            </w:pPr>
            <w:r w:rsidRPr="00582FFA">
              <w:rPr>
                <w:rFonts w:ascii="Cambria" w:hAnsi="Cambria"/>
              </w:rPr>
              <w:t>(začiatok a koniec plnenia predmetu zákazky vo formáte mesiac/rok)</w:t>
            </w:r>
          </w:p>
        </w:tc>
        <w:tc>
          <w:tcPr>
            <w:tcW w:w="5085" w:type="dxa"/>
            <w:tcBorders>
              <w:top w:val="single" w:sz="12" w:space="0" w:color="auto"/>
              <w:left w:val="single" w:sz="8" w:space="0" w:color="auto"/>
              <w:bottom w:val="single" w:sz="8" w:space="0" w:color="auto"/>
            </w:tcBorders>
          </w:tcPr>
          <w:p w14:paraId="25922076" w14:textId="77777777" w:rsidR="00582FFA" w:rsidRPr="00582FFA" w:rsidRDefault="00582FFA" w:rsidP="00E5512A">
            <w:pPr>
              <w:pStyle w:val="BodyText2"/>
              <w:rPr>
                <w:rFonts w:ascii="Cambria" w:hAnsi="Cambria"/>
                <w:i/>
                <w:highlight w:val="yellow"/>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r w:rsidR="00582FFA" w:rsidRPr="000961E2" w14:paraId="448735E2" w14:textId="77777777" w:rsidTr="00E95212">
        <w:trPr>
          <w:trHeight w:val="762"/>
        </w:trPr>
        <w:tc>
          <w:tcPr>
            <w:tcW w:w="4271" w:type="dxa"/>
            <w:tcBorders>
              <w:top w:val="single" w:sz="8" w:space="0" w:color="auto"/>
              <w:bottom w:val="single" w:sz="12" w:space="0" w:color="auto"/>
              <w:right w:val="single" w:sz="8" w:space="0" w:color="auto"/>
            </w:tcBorders>
            <w:vAlign w:val="center"/>
          </w:tcPr>
          <w:p w14:paraId="3E491F3F" w14:textId="77777777" w:rsidR="00582FFA" w:rsidRPr="00582FFA" w:rsidRDefault="00582FFA" w:rsidP="00E5512A">
            <w:pPr>
              <w:pStyle w:val="BodyText2"/>
              <w:rPr>
                <w:rFonts w:ascii="Cambria" w:hAnsi="Cambria"/>
                <w:bCs/>
              </w:rPr>
            </w:pPr>
            <w:r w:rsidRPr="00582FFA">
              <w:rPr>
                <w:rFonts w:ascii="Cambria" w:hAnsi="Cambria"/>
                <w:b/>
                <w:bCs/>
              </w:rPr>
              <w:t>Kontaktné údaje odberateľa</w:t>
            </w:r>
            <w:r w:rsidRPr="00582FFA">
              <w:rPr>
                <w:rFonts w:ascii="Cambria" w:hAnsi="Cambria"/>
                <w:bCs/>
              </w:rPr>
              <w:t xml:space="preserve"> (</w:t>
            </w:r>
            <w:r w:rsidRPr="00582FFA">
              <w:rPr>
                <w:rFonts w:ascii="Cambria" w:hAnsi="Cambria"/>
              </w:rPr>
              <w:t>meno a funkcia kontaktnej osoby, telefónne číslo a e-mail</w:t>
            </w:r>
            <w:r w:rsidRPr="00582FFA">
              <w:rPr>
                <w:rFonts w:ascii="Cambria" w:hAnsi="Cambria"/>
                <w:bCs/>
              </w:rPr>
              <w:t>)</w:t>
            </w:r>
            <w:r w:rsidRPr="00582FFA" w:rsidDel="009A6E9C">
              <w:rPr>
                <w:rFonts w:ascii="Cambria" w:hAnsi="Cambria"/>
                <w:b/>
                <w:bCs/>
              </w:rPr>
              <w:t xml:space="preserve"> </w:t>
            </w:r>
          </w:p>
        </w:tc>
        <w:tc>
          <w:tcPr>
            <w:tcW w:w="5085" w:type="dxa"/>
            <w:tcBorders>
              <w:top w:val="single" w:sz="8" w:space="0" w:color="auto"/>
              <w:left w:val="single" w:sz="8" w:space="0" w:color="auto"/>
            </w:tcBorders>
          </w:tcPr>
          <w:p w14:paraId="164086FC" w14:textId="77777777" w:rsidR="00582FFA" w:rsidRPr="00582FFA" w:rsidRDefault="00582FFA" w:rsidP="00E5512A">
            <w:pPr>
              <w:pStyle w:val="BodyText2"/>
              <w:rPr>
                <w:rFonts w:ascii="Cambria" w:hAnsi="Cambria"/>
                <w:i/>
                <w:highlight w:val="yellow"/>
              </w:rPr>
            </w:pPr>
            <w:r w:rsidRPr="00582FFA">
              <w:rPr>
                <w:rFonts w:ascii="Cambria" w:hAnsi="Cambria"/>
              </w:rPr>
              <w:t>&lt;</w:t>
            </w:r>
            <w:r w:rsidRPr="00582FFA">
              <w:rPr>
                <w:rFonts w:ascii="Cambria" w:hAnsi="Cambria"/>
                <w:color w:val="00B0F0"/>
              </w:rPr>
              <w:t>vyplní uchádzač</w:t>
            </w:r>
            <w:r w:rsidRPr="00582FFA">
              <w:rPr>
                <w:rFonts w:ascii="Cambria" w:hAnsi="Cambria"/>
              </w:rPr>
              <w:t>&gt;</w:t>
            </w:r>
          </w:p>
        </w:tc>
      </w:tr>
    </w:tbl>
    <w:p w14:paraId="122AEBC2" w14:textId="77777777" w:rsidR="00582FFA" w:rsidRPr="000961E2" w:rsidRDefault="00582FFA" w:rsidP="00582FFA">
      <w:pPr>
        <w:jc w:val="both"/>
        <w:rPr>
          <w:rFonts w:asciiTheme="majorHAnsi" w:hAnsiTheme="majorHAnsi" w:cs="Arial"/>
          <w:sz w:val="20"/>
          <w:szCs w:val="20"/>
        </w:rPr>
      </w:pPr>
    </w:p>
    <w:p w14:paraId="3A423B2C" w14:textId="77777777" w:rsidR="006F0293" w:rsidRPr="00076944" w:rsidRDefault="006F0293" w:rsidP="00D3262C">
      <w:pPr>
        <w:rPr>
          <w:rFonts w:asciiTheme="majorHAnsi" w:hAnsiTheme="majorHAnsi" w:cs="Arial"/>
          <w:b/>
          <w:sz w:val="20"/>
          <w:szCs w:val="20"/>
        </w:rPr>
      </w:pPr>
    </w:p>
    <w:p w14:paraId="0895200A" w14:textId="624D4F31" w:rsidR="00AF305D" w:rsidRPr="00076944" w:rsidRDefault="00AF305D" w:rsidP="00AF305D">
      <w:pPr>
        <w:rPr>
          <w:rFonts w:asciiTheme="majorHAnsi" w:hAnsiTheme="majorHAnsi" w:cs="Arial"/>
          <w:b/>
          <w:i/>
          <w:sz w:val="20"/>
          <w:szCs w:val="20"/>
        </w:rPr>
      </w:pPr>
      <w:r w:rsidRPr="00076944">
        <w:rPr>
          <w:rFonts w:asciiTheme="majorHAnsi" w:hAnsiTheme="majorHAnsi" w:cs="Arial"/>
          <w:i/>
          <w:sz w:val="20"/>
          <w:szCs w:val="20"/>
        </w:rPr>
        <w:t>Ú</w:t>
      </w:r>
      <w:r w:rsidR="007669B7" w:rsidRPr="00076944">
        <w:rPr>
          <w:rFonts w:asciiTheme="majorHAnsi" w:hAnsiTheme="majorHAnsi" w:cs="Arial"/>
          <w:i/>
          <w:sz w:val="20"/>
          <w:szCs w:val="20"/>
        </w:rPr>
        <w:t>daje o jednotlivých skúsenostiach osôb</w:t>
      </w:r>
      <w:r w:rsidRPr="00076944">
        <w:rPr>
          <w:rFonts w:asciiTheme="majorHAnsi" w:hAnsiTheme="majorHAnsi" w:cs="Arial"/>
          <w:i/>
          <w:sz w:val="20"/>
          <w:szCs w:val="20"/>
        </w:rPr>
        <w:t xml:space="preserve"> uchádzač vyplní do samostatných tabuliek podľa vzoru.</w:t>
      </w:r>
    </w:p>
    <w:p w14:paraId="7B24C0BF" w14:textId="77777777" w:rsidR="006F0293" w:rsidRPr="00076944" w:rsidRDefault="006F0293" w:rsidP="00D3262C">
      <w:pPr>
        <w:rPr>
          <w:rFonts w:asciiTheme="majorHAnsi" w:hAnsiTheme="majorHAnsi" w:cs="Arial"/>
          <w:b/>
          <w:sz w:val="20"/>
          <w:szCs w:val="20"/>
        </w:rPr>
      </w:pPr>
    </w:p>
    <w:p w14:paraId="4C03516D" w14:textId="77777777" w:rsidR="00440F3F" w:rsidRPr="00076944" w:rsidRDefault="00440F3F" w:rsidP="00D3262C">
      <w:pPr>
        <w:rPr>
          <w:rFonts w:asciiTheme="majorHAnsi" w:hAnsiTheme="majorHAnsi" w:cs="Arial"/>
          <w:b/>
          <w:sz w:val="20"/>
          <w:szCs w:val="20"/>
        </w:rPr>
      </w:pPr>
    </w:p>
    <w:p w14:paraId="3657AE1F" w14:textId="77777777" w:rsidR="00440F3F" w:rsidRPr="00076944" w:rsidRDefault="00440F3F" w:rsidP="00D3262C">
      <w:pPr>
        <w:rPr>
          <w:rFonts w:asciiTheme="majorHAnsi" w:hAnsiTheme="majorHAnsi" w:cs="Arial"/>
          <w:b/>
          <w:sz w:val="20"/>
          <w:szCs w:val="20"/>
        </w:rPr>
      </w:pPr>
    </w:p>
    <w:p w14:paraId="5CBFA7D6" w14:textId="77777777" w:rsidR="006F0293" w:rsidRPr="00076944" w:rsidRDefault="006F0293" w:rsidP="00D3262C">
      <w:pPr>
        <w:rPr>
          <w:rFonts w:asciiTheme="majorHAnsi" w:hAnsiTheme="majorHAnsi" w:cs="Arial"/>
          <w:b/>
          <w:sz w:val="20"/>
          <w:szCs w:val="20"/>
        </w:rPr>
      </w:pPr>
    </w:p>
    <w:p w14:paraId="3F96AF02" w14:textId="77777777" w:rsidR="006F0293" w:rsidRPr="00076944" w:rsidRDefault="006F0293"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26CD73A3" w14:textId="77777777" w:rsidTr="006D0ADE">
        <w:trPr>
          <w:jc w:val="center"/>
        </w:trPr>
        <w:tc>
          <w:tcPr>
            <w:tcW w:w="4148" w:type="dxa"/>
          </w:tcPr>
          <w:p w14:paraId="12C4B9A5"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w:t>
            </w:r>
          </w:p>
        </w:tc>
        <w:tc>
          <w:tcPr>
            <w:tcW w:w="1027" w:type="dxa"/>
          </w:tcPr>
          <w:p w14:paraId="2012A138" w14:textId="77777777" w:rsidR="006F0293" w:rsidRPr="00076944" w:rsidRDefault="006F0293" w:rsidP="006D0ADE">
            <w:pPr>
              <w:jc w:val="center"/>
              <w:rPr>
                <w:rFonts w:asciiTheme="majorHAnsi" w:hAnsiTheme="majorHAnsi" w:cs="Arial"/>
                <w:sz w:val="20"/>
                <w:szCs w:val="20"/>
              </w:rPr>
            </w:pPr>
          </w:p>
        </w:tc>
        <w:tc>
          <w:tcPr>
            <w:tcW w:w="3118" w:type="dxa"/>
          </w:tcPr>
          <w:p w14:paraId="05BFB69E" w14:textId="3FEAD3CE" w:rsidR="006F0293" w:rsidRPr="00076944" w:rsidRDefault="00C67C2B" w:rsidP="006D0ADE">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65E6D25F" w14:textId="77777777" w:rsidTr="006D0ADE">
        <w:trPr>
          <w:jc w:val="center"/>
        </w:trPr>
        <w:tc>
          <w:tcPr>
            <w:tcW w:w="4148" w:type="dxa"/>
          </w:tcPr>
          <w:p w14:paraId="32D9FC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6FB67F26" w14:textId="77777777" w:rsidR="006F0293" w:rsidRPr="00076944" w:rsidRDefault="006F0293" w:rsidP="006D0ADE">
            <w:pPr>
              <w:jc w:val="center"/>
              <w:rPr>
                <w:rFonts w:asciiTheme="majorHAnsi" w:hAnsiTheme="majorHAnsi" w:cs="Arial"/>
                <w:sz w:val="20"/>
                <w:szCs w:val="20"/>
              </w:rPr>
            </w:pPr>
          </w:p>
        </w:tc>
        <w:tc>
          <w:tcPr>
            <w:tcW w:w="3118" w:type="dxa"/>
          </w:tcPr>
          <w:p w14:paraId="4738B78F"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 podpis</w:t>
            </w:r>
          </w:p>
        </w:tc>
      </w:tr>
    </w:tbl>
    <w:p w14:paraId="13243FD5" w14:textId="77777777" w:rsidR="005176F3" w:rsidRPr="00076944" w:rsidRDefault="005176F3" w:rsidP="00D3262C">
      <w:pPr>
        <w:rPr>
          <w:rFonts w:asciiTheme="majorHAnsi" w:hAnsiTheme="majorHAnsi" w:cs="Arial"/>
          <w:b/>
          <w:sz w:val="20"/>
          <w:szCs w:val="20"/>
        </w:rPr>
      </w:pPr>
    </w:p>
    <w:p w14:paraId="6B7A73C0" w14:textId="77777777" w:rsidR="00AB7F7A" w:rsidRPr="00076944" w:rsidRDefault="00AB7F7A">
      <w:pPr>
        <w:rPr>
          <w:rFonts w:asciiTheme="majorHAnsi" w:hAnsiTheme="majorHAnsi" w:cs="Arial"/>
          <w:b/>
          <w:sz w:val="20"/>
          <w:szCs w:val="20"/>
        </w:rPr>
      </w:pPr>
      <w:r w:rsidRPr="00076944">
        <w:rPr>
          <w:rFonts w:asciiTheme="majorHAnsi" w:hAnsiTheme="majorHAnsi" w:cs="Arial"/>
          <w:b/>
          <w:sz w:val="20"/>
          <w:szCs w:val="20"/>
        </w:rPr>
        <w:br w:type="page"/>
      </w:r>
    </w:p>
    <w:p w14:paraId="15BEA8BC" w14:textId="5DE37D0A" w:rsidR="00E124AA" w:rsidRPr="0007694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916058">
        <w:rPr>
          <w:rFonts w:asciiTheme="majorHAnsi" w:hAnsiTheme="majorHAnsi" w:cs="Arial"/>
          <w:b/>
          <w:sz w:val="20"/>
          <w:szCs w:val="20"/>
        </w:rPr>
        <w:lastRenderedPageBreak/>
        <w:t>A.3</w:t>
      </w:r>
      <w:r w:rsidR="00E124AA" w:rsidRPr="00916058">
        <w:rPr>
          <w:rFonts w:asciiTheme="majorHAnsi" w:hAnsiTheme="majorHAnsi" w:cs="Arial"/>
          <w:b/>
          <w:sz w:val="20"/>
          <w:szCs w:val="20"/>
        </w:rPr>
        <w:t xml:space="preserve"> </w:t>
      </w:r>
      <w:r w:rsidR="00E124AA" w:rsidRPr="00916058">
        <w:rPr>
          <w:rFonts w:asciiTheme="majorHAnsi" w:hAnsiTheme="majorHAnsi" w:cs="Arial"/>
          <w:b/>
          <w:bCs/>
          <w:i/>
          <w:sz w:val="20"/>
          <w:szCs w:val="20"/>
        </w:rPr>
        <w:t>KRITÉRIÁ NA VYHODNOTENIE PONÚK A PRAVIDLÁ ICH UPLATNENIA</w:t>
      </w:r>
    </w:p>
    <w:p w14:paraId="24536BFA" w14:textId="6EBB2CA4" w:rsidR="00AB7F7A" w:rsidRPr="00076944" w:rsidRDefault="000E290B"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805AE">
        <w:rPr>
          <w:rFonts w:asciiTheme="majorHAnsi" w:hAnsiTheme="majorHAnsi" w:cs="Arial"/>
          <w:b/>
          <w:bCs/>
          <w:smallCaps/>
          <w:sz w:val="20"/>
          <w:szCs w:val="20"/>
        </w:rPr>
        <w:t>Krité</w:t>
      </w:r>
      <w:r w:rsidR="000F68A5" w:rsidRPr="00D805AE">
        <w:rPr>
          <w:rFonts w:asciiTheme="majorHAnsi" w:hAnsiTheme="majorHAnsi" w:cs="Arial"/>
          <w:b/>
          <w:bCs/>
          <w:smallCaps/>
          <w:sz w:val="20"/>
          <w:szCs w:val="20"/>
        </w:rPr>
        <w:t>r</w:t>
      </w:r>
      <w:r w:rsidRPr="00D805AE">
        <w:rPr>
          <w:rFonts w:asciiTheme="majorHAnsi" w:hAnsiTheme="majorHAnsi" w:cs="Arial"/>
          <w:b/>
          <w:bCs/>
          <w:smallCaps/>
          <w:sz w:val="20"/>
          <w:szCs w:val="20"/>
        </w:rPr>
        <w:t>i</w:t>
      </w:r>
      <w:r w:rsidR="00CE17CE" w:rsidRPr="00D805AE">
        <w:rPr>
          <w:rFonts w:asciiTheme="majorHAnsi" w:hAnsiTheme="majorHAnsi" w:cs="Arial"/>
          <w:b/>
          <w:bCs/>
          <w:smallCaps/>
          <w:sz w:val="20"/>
          <w:szCs w:val="20"/>
        </w:rPr>
        <w:t>á</w:t>
      </w:r>
      <w:r w:rsidR="00E124AA" w:rsidRPr="00076944">
        <w:rPr>
          <w:rFonts w:asciiTheme="majorHAnsi" w:hAnsiTheme="majorHAnsi" w:cs="Arial"/>
          <w:b/>
          <w:bCs/>
          <w:smallCaps/>
          <w:sz w:val="20"/>
          <w:szCs w:val="20"/>
        </w:rPr>
        <w:t xml:space="preserve"> na vyhodnotenie ponúk</w:t>
      </w:r>
    </w:p>
    <w:p w14:paraId="68A86F1C" w14:textId="77777777" w:rsidR="00D805AE" w:rsidRPr="00D805AE" w:rsidRDefault="00D805AE" w:rsidP="00D805AE">
      <w:pPr>
        <w:pStyle w:val="ListParagraph"/>
        <w:numPr>
          <w:ilvl w:val="0"/>
          <w:numId w:val="17"/>
        </w:numPr>
        <w:tabs>
          <w:tab w:val="left" w:pos="567"/>
        </w:tabs>
        <w:spacing w:after="0" w:line="240" w:lineRule="auto"/>
        <w:jc w:val="both"/>
        <w:rPr>
          <w:rFonts w:asciiTheme="majorHAnsi" w:hAnsiTheme="majorHAnsi" w:cs="Arial"/>
          <w:vanish/>
          <w:color w:val="000000"/>
          <w:sz w:val="20"/>
          <w:szCs w:val="20"/>
        </w:rPr>
      </w:pPr>
    </w:p>
    <w:p w14:paraId="13C466D0" w14:textId="7E88FEEB" w:rsidR="005E5AE0" w:rsidRPr="005E5AE0" w:rsidRDefault="00FE462C" w:rsidP="00E95212">
      <w:pPr>
        <w:pStyle w:val="ListParagraph"/>
        <w:numPr>
          <w:ilvl w:val="1"/>
          <w:numId w:val="17"/>
        </w:numPr>
        <w:tabs>
          <w:tab w:val="left" w:pos="0"/>
        </w:tabs>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 xml:space="preserve">Verejný </w:t>
      </w:r>
      <w:r w:rsidR="00F74E16" w:rsidRPr="00CA1552">
        <w:rPr>
          <w:rFonts w:asciiTheme="majorHAnsi" w:hAnsiTheme="majorHAnsi" w:cs="Arial"/>
          <w:color w:val="000000"/>
          <w:sz w:val="20"/>
          <w:szCs w:val="20"/>
        </w:rPr>
        <w:t xml:space="preserve">obstarávateľ stanovil v súlade s § 44 ods. 3 písm. </w:t>
      </w:r>
      <w:r w:rsidR="00187C96">
        <w:rPr>
          <w:rFonts w:asciiTheme="majorHAnsi" w:hAnsiTheme="majorHAnsi" w:cs="Arial"/>
          <w:color w:val="000000"/>
          <w:sz w:val="20"/>
          <w:szCs w:val="20"/>
        </w:rPr>
        <w:t>a</w:t>
      </w:r>
      <w:r w:rsidR="00F74E16" w:rsidRPr="00CA1552">
        <w:rPr>
          <w:rFonts w:asciiTheme="majorHAnsi" w:hAnsiTheme="majorHAnsi" w:cs="Arial"/>
          <w:color w:val="000000"/>
          <w:sz w:val="20"/>
          <w:szCs w:val="20"/>
        </w:rPr>
        <w:t xml:space="preserve">) zákona o verejnom obstarávaní, že ponuky uchádzačov sa budú vyhodnocovať na základe </w:t>
      </w:r>
      <w:r w:rsidR="00187C96" w:rsidRPr="00187C96">
        <w:rPr>
          <w:rFonts w:asciiTheme="majorHAnsi" w:hAnsiTheme="majorHAnsi" w:cs="Arial"/>
          <w:color w:val="000000"/>
          <w:sz w:val="20"/>
          <w:szCs w:val="20"/>
        </w:rPr>
        <w:t>najlepšieho pomeru ceny a kvality</w:t>
      </w:r>
      <w:r w:rsidR="009A73B0" w:rsidRPr="00CA1552">
        <w:rPr>
          <w:rFonts w:asciiTheme="majorHAnsi" w:hAnsiTheme="majorHAnsi" w:cs="Arial"/>
          <w:color w:val="000000"/>
          <w:sz w:val="20"/>
          <w:szCs w:val="20"/>
        </w:rPr>
        <w:t>.</w:t>
      </w:r>
    </w:p>
    <w:p w14:paraId="3FCFEF36" w14:textId="0C01B7F6" w:rsidR="005E5AE0" w:rsidRPr="005E5AE0" w:rsidRDefault="005E5AE0"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Pr>
          <w:rFonts w:asciiTheme="majorHAnsi" w:hAnsiTheme="majorHAnsi" w:cs="Arial"/>
          <w:bCs/>
          <w:sz w:val="20"/>
          <w:szCs w:val="20"/>
        </w:rPr>
        <w:t>Kritériá</w:t>
      </w:r>
      <w:r w:rsidRPr="005E5AE0">
        <w:rPr>
          <w:rFonts w:ascii="Cambria" w:hAnsi="Cambria" w:cs="Arial"/>
          <w:bCs/>
          <w:sz w:val="20"/>
          <w:szCs w:val="20"/>
        </w:rPr>
        <w:t xml:space="preserve"> </w:t>
      </w:r>
      <w:r w:rsidRPr="00916058">
        <w:rPr>
          <w:rFonts w:ascii="Cambria" w:hAnsi="Cambria" w:cs="Arial"/>
          <w:bCs/>
          <w:sz w:val="20"/>
          <w:szCs w:val="20"/>
        </w:rPr>
        <w:t>na vyhodnotenie ponúk</w:t>
      </w:r>
      <w:r>
        <w:rPr>
          <w:rFonts w:ascii="Cambria" w:hAnsi="Cambria" w:cs="Arial"/>
          <w:bCs/>
          <w:sz w:val="20"/>
          <w:szCs w:val="20"/>
        </w:rPr>
        <w:t>:</w:t>
      </w:r>
    </w:p>
    <w:p w14:paraId="38FB0DDE" w14:textId="4B505CF0" w:rsidR="005E5AE0" w:rsidRDefault="005E5AE0">
      <w:pPr>
        <w:pStyle w:val="ListParagraph"/>
        <w:shd w:val="clear" w:color="auto" w:fill="FFFFFF" w:themeFill="background1"/>
        <w:spacing w:after="0" w:line="240" w:lineRule="auto"/>
        <w:ind w:left="567"/>
        <w:jc w:val="both"/>
        <w:rPr>
          <w:rFonts w:ascii="Cambria" w:hAnsi="Cambria" w:cs="Arial"/>
          <w:bCs/>
          <w:sz w:val="20"/>
          <w:szCs w:val="20"/>
        </w:rPr>
      </w:pPr>
      <w:bookmarkStart w:id="33" w:name="_Hlk43974552"/>
      <w:bookmarkStart w:id="34" w:name="_Hlk43983775"/>
      <w:r w:rsidRPr="00916058">
        <w:rPr>
          <w:rFonts w:ascii="Cambria" w:hAnsi="Cambria" w:cs="Arial"/>
          <w:bCs/>
          <w:sz w:val="20"/>
          <w:szCs w:val="20"/>
        </w:rPr>
        <w:t xml:space="preserve">Kritérium č. 1: </w:t>
      </w:r>
      <w:bookmarkStart w:id="35" w:name="_Hlk43898963"/>
      <w:r w:rsidRPr="005E5AE0">
        <w:rPr>
          <w:rFonts w:ascii="Cambria" w:hAnsi="Cambria" w:cs="Arial"/>
          <w:bCs/>
          <w:sz w:val="20"/>
          <w:szCs w:val="20"/>
        </w:rPr>
        <w:t>Cena spolu za predmet zákazky v eurách bez DPH</w:t>
      </w:r>
      <w:r w:rsidRPr="00916058">
        <w:rPr>
          <w:rFonts w:ascii="Cambria" w:hAnsi="Cambria" w:cs="Arial"/>
          <w:bCs/>
          <w:sz w:val="20"/>
          <w:szCs w:val="20"/>
        </w:rPr>
        <w:t xml:space="preserve"> uvedená v tabuľke </w:t>
      </w:r>
      <w:r w:rsidRPr="00187C96">
        <w:rPr>
          <w:rFonts w:ascii="Cambria" w:hAnsi="Cambria" w:cs="Arial"/>
          <w:bCs/>
          <w:sz w:val="20"/>
          <w:szCs w:val="20"/>
        </w:rPr>
        <w:t>Príloh</w:t>
      </w:r>
      <w:r>
        <w:rPr>
          <w:rFonts w:ascii="Cambria" w:hAnsi="Cambria" w:cs="Arial"/>
          <w:bCs/>
          <w:sz w:val="20"/>
          <w:szCs w:val="20"/>
        </w:rPr>
        <w:t>y</w:t>
      </w:r>
      <w:r w:rsidRPr="00187C96">
        <w:rPr>
          <w:rFonts w:ascii="Cambria" w:hAnsi="Cambria" w:cs="Arial"/>
          <w:bCs/>
          <w:sz w:val="20"/>
          <w:szCs w:val="20"/>
        </w:rPr>
        <w:t xml:space="preserve"> č. 1 </w:t>
      </w:r>
      <w:r>
        <w:rPr>
          <w:rFonts w:ascii="Cambria" w:hAnsi="Cambria" w:cs="Arial"/>
          <w:bCs/>
          <w:sz w:val="20"/>
          <w:szCs w:val="20"/>
        </w:rPr>
        <w:br/>
      </w:r>
      <w:r w:rsidRPr="00187C96">
        <w:rPr>
          <w:rFonts w:ascii="Cambria" w:hAnsi="Cambria" w:cs="Arial"/>
          <w:bCs/>
          <w:sz w:val="20"/>
          <w:szCs w:val="20"/>
        </w:rPr>
        <w:t>k časti A.3 KRITÉRIÁ NA VYHODNOTENIE PONÚK A PRAVIDLÁ ICH UPLATNENIA</w:t>
      </w:r>
      <w:r>
        <w:rPr>
          <w:rFonts w:ascii="Cambria" w:hAnsi="Cambria" w:cs="Arial"/>
          <w:bCs/>
          <w:sz w:val="20"/>
          <w:szCs w:val="20"/>
        </w:rPr>
        <w:t xml:space="preserve"> </w:t>
      </w:r>
      <w:r w:rsidRPr="00916058">
        <w:rPr>
          <w:rFonts w:ascii="Cambria" w:hAnsi="Cambria" w:cs="Arial"/>
          <w:bCs/>
          <w:sz w:val="20"/>
          <w:szCs w:val="20"/>
        </w:rPr>
        <w:t>týchto súťažných</w:t>
      </w:r>
      <w:r>
        <w:rPr>
          <w:rFonts w:ascii="Cambria" w:hAnsi="Cambria" w:cs="Arial"/>
          <w:bCs/>
          <w:sz w:val="20"/>
          <w:szCs w:val="20"/>
        </w:rPr>
        <w:t xml:space="preserve"> podkladov</w:t>
      </w:r>
      <w:bookmarkEnd w:id="35"/>
      <w:r w:rsidRPr="00916058">
        <w:rPr>
          <w:rFonts w:ascii="Cambria" w:hAnsi="Cambria" w:cs="Arial"/>
          <w:bCs/>
          <w:sz w:val="20"/>
          <w:szCs w:val="20"/>
        </w:rPr>
        <w:t xml:space="preserve"> </w:t>
      </w:r>
      <w:bookmarkEnd w:id="33"/>
      <w:r w:rsidRPr="00916058">
        <w:rPr>
          <w:rFonts w:ascii="Cambria" w:hAnsi="Cambria" w:cs="Arial"/>
          <w:bCs/>
          <w:sz w:val="20"/>
          <w:szCs w:val="20"/>
        </w:rPr>
        <w:t xml:space="preserve">................................   </w:t>
      </w:r>
      <w:r w:rsidR="00582FFA">
        <w:rPr>
          <w:rFonts w:ascii="Cambria" w:hAnsi="Cambria" w:cs="Arial"/>
          <w:bCs/>
          <w:sz w:val="20"/>
          <w:szCs w:val="20"/>
        </w:rPr>
        <w:t>6</w:t>
      </w:r>
      <w:r w:rsidRPr="001738B3">
        <w:rPr>
          <w:rFonts w:ascii="Cambria" w:hAnsi="Cambria" w:cs="Arial"/>
          <w:bCs/>
          <w:sz w:val="20"/>
          <w:szCs w:val="20"/>
        </w:rPr>
        <w:t>0</w:t>
      </w:r>
      <w:r w:rsidRPr="00916058">
        <w:rPr>
          <w:rFonts w:ascii="Cambria" w:hAnsi="Cambria" w:cs="Arial"/>
          <w:bCs/>
          <w:sz w:val="20"/>
          <w:szCs w:val="20"/>
        </w:rPr>
        <w:t xml:space="preserve"> bodov</w:t>
      </w:r>
      <w:r>
        <w:rPr>
          <w:rFonts w:ascii="Cambria" w:hAnsi="Cambria" w:cs="Arial"/>
          <w:bCs/>
          <w:sz w:val="20"/>
          <w:szCs w:val="20"/>
        </w:rPr>
        <w:t>.</w:t>
      </w:r>
    </w:p>
    <w:p w14:paraId="66D4BB8D" w14:textId="03A99747" w:rsidR="005E5AE0" w:rsidRPr="005E5AE0" w:rsidRDefault="005E5AE0" w:rsidP="00C344FE">
      <w:pPr>
        <w:pStyle w:val="ListParagraph"/>
        <w:tabs>
          <w:tab w:val="left" w:pos="567"/>
        </w:tabs>
        <w:spacing w:after="0" w:line="240" w:lineRule="auto"/>
        <w:ind w:left="567"/>
        <w:jc w:val="both"/>
        <w:rPr>
          <w:rFonts w:asciiTheme="majorHAnsi" w:hAnsiTheme="majorHAnsi" w:cs="Arial"/>
          <w:sz w:val="20"/>
          <w:szCs w:val="20"/>
        </w:rPr>
      </w:pPr>
      <w:r w:rsidRPr="00916058">
        <w:rPr>
          <w:rFonts w:ascii="Cambria" w:hAnsi="Cambria" w:cs="Arial"/>
          <w:bCs/>
          <w:sz w:val="20"/>
          <w:szCs w:val="20"/>
        </w:rPr>
        <w:t xml:space="preserve">Kritérium č. 2: </w:t>
      </w:r>
      <w:r w:rsidR="00EC6B6E">
        <w:rPr>
          <w:rFonts w:ascii="Cambria" w:hAnsi="Cambria" w:cs="Arial"/>
          <w:bCs/>
          <w:sz w:val="20"/>
          <w:szCs w:val="20"/>
        </w:rPr>
        <w:t>Vážené o</w:t>
      </w:r>
      <w:r w:rsidRPr="00187C96">
        <w:rPr>
          <w:rFonts w:ascii="Cambria" w:hAnsi="Cambria" w:cs="Arial"/>
          <w:bCs/>
          <w:sz w:val="20"/>
          <w:szCs w:val="20"/>
        </w:rPr>
        <w:t>sobn</w:t>
      </w:r>
      <w:r>
        <w:rPr>
          <w:rFonts w:ascii="Cambria" w:hAnsi="Cambria" w:cs="Arial"/>
          <w:bCs/>
          <w:sz w:val="20"/>
          <w:szCs w:val="20"/>
        </w:rPr>
        <w:t>é</w:t>
      </w:r>
      <w:r w:rsidRPr="00187C96">
        <w:rPr>
          <w:rFonts w:ascii="Cambria" w:hAnsi="Cambria" w:cs="Arial"/>
          <w:bCs/>
          <w:sz w:val="20"/>
          <w:szCs w:val="20"/>
        </w:rPr>
        <w:t xml:space="preserve"> praktick</w:t>
      </w:r>
      <w:r>
        <w:rPr>
          <w:rFonts w:ascii="Cambria" w:hAnsi="Cambria" w:cs="Arial"/>
          <w:bCs/>
          <w:sz w:val="20"/>
          <w:szCs w:val="20"/>
        </w:rPr>
        <w:t>é</w:t>
      </w:r>
      <w:r w:rsidRPr="00187C96">
        <w:rPr>
          <w:rFonts w:ascii="Cambria" w:hAnsi="Cambria" w:cs="Arial"/>
          <w:bCs/>
          <w:sz w:val="20"/>
          <w:szCs w:val="20"/>
        </w:rPr>
        <w:t xml:space="preserve"> skúsenos</w:t>
      </w:r>
      <w:r>
        <w:rPr>
          <w:rFonts w:ascii="Cambria" w:hAnsi="Cambria" w:cs="Arial"/>
          <w:bCs/>
          <w:sz w:val="20"/>
          <w:szCs w:val="20"/>
        </w:rPr>
        <w:t>ti</w:t>
      </w:r>
      <w:r w:rsidRPr="00916058">
        <w:rPr>
          <w:rFonts w:ascii="Cambria" w:hAnsi="Cambria" w:cs="Arial"/>
          <w:bCs/>
          <w:sz w:val="20"/>
          <w:szCs w:val="20"/>
        </w:rPr>
        <w:t xml:space="preserve"> </w:t>
      </w:r>
      <w:r>
        <w:rPr>
          <w:rFonts w:ascii="Cambria" w:hAnsi="Cambria" w:cs="Arial"/>
          <w:bCs/>
          <w:sz w:val="20"/>
          <w:szCs w:val="20"/>
        </w:rPr>
        <w:t xml:space="preserve">kľúčových expertov č. 1 až </w:t>
      </w:r>
      <w:r w:rsidR="00D83339">
        <w:rPr>
          <w:rFonts w:ascii="Cambria" w:hAnsi="Cambria" w:cs="Arial"/>
          <w:bCs/>
          <w:sz w:val="20"/>
          <w:szCs w:val="20"/>
        </w:rPr>
        <w:t xml:space="preserve">č. </w:t>
      </w:r>
      <w:r w:rsidR="00582FFA">
        <w:rPr>
          <w:rFonts w:ascii="Cambria" w:hAnsi="Cambria" w:cs="Arial"/>
          <w:bCs/>
          <w:sz w:val="20"/>
          <w:szCs w:val="20"/>
        </w:rPr>
        <w:t>3</w:t>
      </w:r>
      <w:r>
        <w:rPr>
          <w:rFonts w:ascii="Cambria" w:hAnsi="Cambria" w:cs="Arial"/>
          <w:bCs/>
          <w:sz w:val="20"/>
          <w:szCs w:val="20"/>
        </w:rPr>
        <w:t xml:space="preserve"> s ďalšími projektami</w:t>
      </w:r>
      <w:r w:rsidRPr="00916058">
        <w:rPr>
          <w:rFonts w:ascii="Cambria" w:hAnsi="Cambria" w:cs="Arial"/>
          <w:bCs/>
          <w:sz w:val="20"/>
          <w:szCs w:val="20"/>
        </w:rPr>
        <w:t xml:space="preserve"> </w:t>
      </w:r>
      <w:r>
        <w:rPr>
          <w:rFonts w:ascii="Cambria" w:hAnsi="Cambria" w:cs="Arial"/>
          <w:bCs/>
          <w:sz w:val="20"/>
          <w:szCs w:val="20"/>
        </w:rPr>
        <w:t xml:space="preserve">v zmysle bodu 37.1.2.1 podľa pozície </w:t>
      </w:r>
      <w:r w:rsidRPr="00916058">
        <w:rPr>
          <w:rFonts w:ascii="Cambria" w:hAnsi="Cambria" w:cs="Arial"/>
          <w:bCs/>
          <w:sz w:val="20"/>
          <w:szCs w:val="20"/>
        </w:rPr>
        <w:t xml:space="preserve">za </w:t>
      </w:r>
      <w:r>
        <w:rPr>
          <w:rFonts w:ascii="Cambria" w:hAnsi="Cambria" w:cs="Arial"/>
          <w:bCs/>
          <w:sz w:val="20"/>
          <w:szCs w:val="20"/>
        </w:rPr>
        <w:t>predchádzajúcich</w:t>
      </w:r>
      <w:r w:rsidRPr="00916058">
        <w:rPr>
          <w:rFonts w:ascii="Cambria" w:hAnsi="Cambria" w:cs="Arial"/>
          <w:bCs/>
          <w:sz w:val="20"/>
          <w:szCs w:val="20"/>
        </w:rPr>
        <w:t xml:space="preserve"> </w:t>
      </w:r>
      <w:r>
        <w:rPr>
          <w:rFonts w:ascii="Cambria" w:hAnsi="Cambria" w:cs="Arial"/>
          <w:bCs/>
          <w:sz w:val="20"/>
          <w:szCs w:val="20"/>
        </w:rPr>
        <w:t>5</w:t>
      </w:r>
      <w:r w:rsidRPr="00916058">
        <w:rPr>
          <w:rFonts w:ascii="Cambria" w:hAnsi="Cambria" w:cs="Arial"/>
          <w:bCs/>
          <w:sz w:val="20"/>
          <w:szCs w:val="20"/>
        </w:rPr>
        <w:t xml:space="preserve"> rok</w:t>
      </w:r>
      <w:r>
        <w:rPr>
          <w:rFonts w:ascii="Cambria" w:hAnsi="Cambria" w:cs="Arial"/>
          <w:bCs/>
          <w:sz w:val="20"/>
          <w:szCs w:val="20"/>
        </w:rPr>
        <w:t xml:space="preserve">ov </w:t>
      </w:r>
      <w:r w:rsidRPr="00634BF4">
        <w:rPr>
          <w:rFonts w:ascii="Cambria" w:hAnsi="Cambria" w:cs="Arial"/>
          <w:bCs/>
          <w:sz w:val="20"/>
          <w:szCs w:val="20"/>
        </w:rPr>
        <w:t>od vyhlásenia verejného obstarávania</w:t>
      </w:r>
      <w:r>
        <w:rPr>
          <w:rFonts w:ascii="Cambria" w:hAnsi="Cambria" w:cs="Arial"/>
          <w:bCs/>
          <w:sz w:val="20"/>
          <w:szCs w:val="20"/>
        </w:rPr>
        <w:t xml:space="preserve"> </w:t>
      </w:r>
      <w:r w:rsidRPr="00916058">
        <w:rPr>
          <w:rFonts w:ascii="Cambria" w:hAnsi="Cambria" w:cs="Arial"/>
          <w:bCs/>
          <w:sz w:val="20"/>
          <w:szCs w:val="20"/>
        </w:rPr>
        <w:t xml:space="preserve">.............  </w:t>
      </w:r>
      <w:r w:rsidR="00582FFA">
        <w:rPr>
          <w:rFonts w:ascii="Cambria" w:hAnsi="Cambria" w:cs="Arial"/>
          <w:bCs/>
          <w:sz w:val="20"/>
          <w:szCs w:val="20"/>
        </w:rPr>
        <w:t>4</w:t>
      </w:r>
      <w:r w:rsidRPr="001738B3">
        <w:rPr>
          <w:rFonts w:ascii="Cambria" w:hAnsi="Cambria" w:cs="Arial"/>
          <w:bCs/>
          <w:sz w:val="20"/>
          <w:szCs w:val="20"/>
        </w:rPr>
        <w:t>0</w:t>
      </w:r>
      <w:r w:rsidRPr="00634BF4">
        <w:rPr>
          <w:rFonts w:ascii="Cambria" w:hAnsi="Cambria" w:cs="Arial"/>
          <w:bCs/>
          <w:color w:val="FF0000"/>
          <w:sz w:val="20"/>
          <w:szCs w:val="20"/>
        </w:rPr>
        <w:t xml:space="preserve"> </w:t>
      </w:r>
      <w:r w:rsidRPr="00916058">
        <w:rPr>
          <w:rFonts w:ascii="Cambria" w:hAnsi="Cambria" w:cs="Arial"/>
          <w:bCs/>
          <w:sz w:val="20"/>
          <w:szCs w:val="20"/>
        </w:rPr>
        <w:t>bodov</w:t>
      </w:r>
      <w:r w:rsidRPr="00F01E32">
        <w:rPr>
          <w:rFonts w:asciiTheme="majorHAnsi" w:hAnsiTheme="majorHAnsi" w:cs="Arial"/>
          <w:sz w:val="20"/>
          <w:szCs w:val="20"/>
        </w:rPr>
        <w:t>.</w:t>
      </w:r>
    </w:p>
    <w:bookmarkEnd w:id="34"/>
    <w:p w14:paraId="36D553BB" w14:textId="23F95FFC"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Uchádzač uvedie svoj návrh na plnenie kritéria </w:t>
      </w:r>
      <w:r w:rsidR="005E5AE0">
        <w:rPr>
          <w:rFonts w:asciiTheme="majorHAnsi" w:hAnsiTheme="majorHAnsi" w:cs="Arial"/>
          <w:bCs/>
          <w:sz w:val="20"/>
          <w:szCs w:val="20"/>
        </w:rPr>
        <w:t>č.</w:t>
      </w:r>
      <w:r w:rsidR="00D83339">
        <w:rPr>
          <w:rFonts w:asciiTheme="majorHAnsi" w:hAnsiTheme="majorHAnsi" w:cs="Arial"/>
          <w:bCs/>
          <w:sz w:val="20"/>
          <w:szCs w:val="20"/>
        </w:rPr>
        <w:t xml:space="preserve"> </w:t>
      </w:r>
      <w:r w:rsidR="005E5AE0">
        <w:rPr>
          <w:rFonts w:asciiTheme="majorHAnsi" w:hAnsiTheme="majorHAnsi" w:cs="Arial"/>
          <w:bCs/>
          <w:sz w:val="20"/>
          <w:szCs w:val="20"/>
        </w:rPr>
        <w:t xml:space="preserve">1 </w:t>
      </w:r>
      <w:r w:rsidRPr="00076944">
        <w:rPr>
          <w:rFonts w:asciiTheme="majorHAnsi" w:hAnsiTheme="majorHAnsi" w:cs="Arial"/>
          <w:bCs/>
          <w:sz w:val="20"/>
          <w:szCs w:val="20"/>
        </w:rPr>
        <w:t>na vyhodnotenie ponúk podľa vzoru uvedeného v </w:t>
      </w:r>
      <w:r w:rsidR="005E5AE0">
        <w:rPr>
          <w:rFonts w:asciiTheme="majorHAnsi" w:hAnsiTheme="majorHAnsi" w:cs="Arial"/>
          <w:bCs/>
          <w:sz w:val="20"/>
          <w:szCs w:val="20"/>
        </w:rPr>
        <w:t>P</w:t>
      </w:r>
      <w:r w:rsidRPr="00076944">
        <w:rPr>
          <w:rFonts w:asciiTheme="majorHAnsi" w:hAnsiTheme="majorHAnsi" w:cs="Arial"/>
          <w:bCs/>
          <w:sz w:val="20"/>
          <w:szCs w:val="20"/>
        </w:rPr>
        <w:t xml:space="preserve">rílohe </w:t>
      </w:r>
      <w:r w:rsidR="00D8325E" w:rsidRPr="00076944">
        <w:rPr>
          <w:rFonts w:asciiTheme="majorHAnsi" w:hAnsiTheme="majorHAnsi" w:cs="Arial"/>
          <w:bCs/>
          <w:sz w:val="20"/>
          <w:szCs w:val="20"/>
        </w:rPr>
        <w:t>č.</w:t>
      </w:r>
      <w:r w:rsidR="00905266">
        <w:rPr>
          <w:rFonts w:asciiTheme="majorHAnsi" w:hAnsiTheme="majorHAnsi" w:cs="Arial"/>
          <w:bCs/>
          <w:sz w:val="20"/>
          <w:szCs w:val="20"/>
        </w:rPr>
        <w:t> </w:t>
      </w:r>
      <w:r w:rsidR="00D8325E" w:rsidRPr="00076944">
        <w:rPr>
          <w:rFonts w:asciiTheme="majorHAnsi" w:hAnsiTheme="majorHAnsi" w:cs="Arial"/>
          <w:bCs/>
          <w:sz w:val="20"/>
          <w:szCs w:val="20"/>
        </w:rPr>
        <w:t xml:space="preserve">1 </w:t>
      </w:r>
      <w:r w:rsidRPr="00076944">
        <w:rPr>
          <w:rFonts w:asciiTheme="majorHAnsi" w:hAnsiTheme="majorHAnsi" w:cs="Arial"/>
          <w:bCs/>
          <w:sz w:val="20"/>
          <w:szCs w:val="20"/>
        </w:rPr>
        <w:t xml:space="preserve">tejto časti </w:t>
      </w:r>
      <w:r w:rsidRPr="00076944">
        <w:rPr>
          <w:rFonts w:asciiTheme="majorHAnsi" w:hAnsiTheme="majorHAnsi" w:cs="Arial"/>
          <w:sz w:val="20"/>
          <w:szCs w:val="20"/>
        </w:rPr>
        <w:t xml:space="preserve">A.3 </w:t>
      </w:r>
      <w:r w:rsidRPr="00076944">
        <w:rPr>
          <w:rFonts w:asciiTheme="majorHAnsi" w:hAnsiTheme="majorHAnsi" w:cs="Arial"/>
          <w:bCs/>
          <w:i/>
          <w:sz w:val="20"/>
          <w:szCs w:val="20"/>
        </w:rPr>
        <w:t>KRITÉRIÁ NA VYHODNOTENIE PONÚK A PRAVIDLÁ ICH UPLATNENIA</w:t>
      </w:r>
      <w:r w:rsidRPr="00076944">
        <w:rPr>
          <w:rFonts w:asciiTheme="majorHAnsi" w:hAnsiTheme="majorHAnsi" w:cs="Arial"/>
          <w:bCs/>
          <w:sz w:val="20"/>
          <w:szCs w:val="20"/>
        </w:rPr>
        <w:t xml:space="preserve"> týchto súťažných podkladov.</w:t>
      </w:r>
    </w:p>
    <w:p w14:paraId="30F9EE6C" w14:textId="49EEE3D1"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Poradie uchádzačov sa určí porovnaním </w:t>
      </w:r>
      <w:r w:rsidR="005E5AE0">
        <w:rPr>
          <w:rFonts w:asciiTheme="majorHAnsi" w:hAnsiTheme="majorHAnsi" w:cs="Arial"/>
          <w:bCs/>
          <w:sz w:val="20"/>
          <w:szCs w:val="20"/>
        </w:rPr>
        <w:t>dosiahnutého bodo</w:t>
      </w:r>
      <w:r w:rsidR="002D1BE3">
        <w:rPr>
          <w:rFonts w:asciiTheme="majorHAnsi" w:hAnsiTheme="majorHAnsi" w:cs="Arial"/>
          <w:bCs/>
          <w:sz w:val="20"/>
          <w:szCs w:val="20"/>
        </w:rPr>
        <w:t>v</w:t>
      </w:r>
      <w:r w:rsidR="005E5AE0">
        <w:rPr>
          <w:rFonts w:asciiTheme="majorHAnsi" w:hAnsiTheme="majorHAnsi" w:cs="Arial"/>
          <w:bCs/>
          <w:sz w:val="20"/>
          <w:szCs w:val="20"/>
        </w:rPr>
        <w:t xml:space="preserve">ého </w:t>
      </w:r>
      <w:r w:rsidR="002D1BE3">
        <w:rPr>
          <w:rFonts w:asciiTheme="majorHAnsi" w:hAnsiTheme="majorHAnsi" w:cs="Arial"/>
          <w:bCs/>
          <w:sz w:val="20"/>
          <w:szCs w:val="20"/>
        </w:rPr>
        <w:t xml:space="preserve">hodnotenia </w:t>
      </w:r>
      <w:r w:rsidRPr="00076944">
        <w:rPr>
          <w:rFonts w:asciiTheme="majorHAnsi" w:hAnsiTheme="majorHAnsi" w:cs="Arial"/>
          <w:bCs/>
          <w:sz w:val="20"/>
          <w:szCs w:val="20"/>
        </w:rPr>
        <w:t> jednotlivých pon</w:t>
      </w:r>
      <w:r w:rsidR="002D1BE3">
        <w:rPr>
          <w:rFonts w:asciiTheme="majorHAnsi" w:hAnsiTheme="majorHAnsi" w:cs="Arial"/>
          <w:bCs/>
          <w:sz w:val="20"/>
          <w:szCs w:val="20"/>
        </w:rPr>
        <w:t>úk</w:t>
      </w:r>
      <w:r w:rsidRPr="00076944">
        <w:rPr>
          <w:rFonts w:asciiTheme="majorHAnsi" w:hAnsiTheme="majorHAnsi" w:cs="Arial"/>
          <w:bCs/>
          <w:sz w:val="20"/>
          <w:szCs w:val="20"/>
        </w:rPr>
        <w:t xml:space="preserve"> uchádzačov.</w:t>
      </w:r>
    </w:p>
    <w:p w14:paraId="7F3C75A1" w14:textId="4B3A5C72"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Na prvom mieste sa umiestni uchádzač, </w:t>
      </w:r>
      <w:r w:rsidR="002D1BE3" w:rsidRPr="002D1BE3">
        <w:rPr>
          <w:rFonts w:asciiTheme="majorHAnsi" w:hAnsiTheme="majorHAnsi" w:cs="Arial"/>
          <w:bCs/>
          <w:sz w:val="20"/>
          <w:szCs w:val="20"/>
        </w:rPr>
        <w:t>ktorého ponuka po súčte bodov pridelených jednotlivým kritériám (t.</w:t>
      </w:r>
      <w:r w:rsidR="00D83339">
        <w:rPr>
          <w:rFonts w:asciiTheme="majorHAnsi" w:hAnsiTheme="majorHAnsi" w:cs="Arial"/>
          <w:bCs/>
          <w:sz w:val="20"/>
          <w:szCs w:val="20"/>
        </w:rPr>
        <w:t xml:space="preserve"> </w:t>
      </w:r>
      <w:r w:rsidR="002D1BE3" w:rsidRPr="002D1BE3">
        <w:rPr>
          <w:rFonts w:asciiTheme="majorHAnsi" w:hAnsiTheme="majorHAnsi" w:cs="Arial"/>
          <w:bCs/>
          <w:sz w:val="20"/>
          <w:szCs w:val="20"/>
        </w:rPr>
        <w:t xml:space="preserve">j. kritériám č. 1 </w:t>
      </w:r>
      <w:r w:rsidR="002D1BE3">
        <w:rPr>
          <w:rFonts w:asciiTheme="majorHAnsi" w:hAnsiTheme="majorHAnsi" w:cs="Arial"/>
          <w:bCs/>
          <w:sz w:val="20"/>
          <w:szCs w:val="20"/>
        </w:rPr>
        <w:t>a</w:t>
      </w:r>
      <w:r w:rsidR="00D83339">
        <w:rPr>
          <w:rFonts w:asciiTheme="majorHAnsi" w:hAnsiTheme="majorHAnsi" w:cs="Arial"/>
          <w:bCs/>
          <w:sz w:val="20"/>
          <w:szCs w:val="20"/>
        </w:rPr>
        <w:t xml:space="preserve"> č. </w:t>
      </w:r>
      <w:r w:rsidR="002D1BE3">
        <w:rPr>
          <w:rFonts w:asciiTheme="majorHAnsi" w:hAnsiTheme="majorHAnsi" w:cs="Arial"/>
          <w:bCs/>
          <w:sz w:val="20"/>
          <w:szCs w:val="20"/>
        </w:rPr>
        <w:t>2</w:t>
      </w:r>
      <w:r w:rsidR="002D1BE3" w:rsidRPr="002D1BE3">
        <w:rPr>
          <w:rFonts w:asciiTheme="majorHAnsi" w:hAnsiTheme="majorHAnsi" w:cs="Arial"/>
          <w:bCs/>
          <w:sz w:val="20"/>
          <w:szCs w:val="20"/>
        </w:rPr>
        <w:t xml:space="preserve">) dosiahne najvyššie bodové hodnotenie. Poradie ostatných uchádzačov sa stanoví </w:t>
      </w:r>
      <w:r w:rsidR="002D1BE3">
        <w:rPr>
          <w:rFonts w:asciiTheme="majorHAnsi" w:hAnsiTheme="majorHAnsi" w:cs="Arial"/>
          <w:bCs/>
          <w:sz w:val="20"/>
          <w:szCs w:val="20"/>
        </w:rPr>
        <w:t>v</w:t>
      </w:r>
      <w:r w:rsidR="002D1BE3" w:rsidRPr="002D1BE3">
        <w:rPr>
          <w:rFonts w:asciiTheme="majorHAnsi" w:hAnsiTheme="majorHAnsi" w:cs="Arial"/>
          <w:bCs/>
          <w:sz w:val="20"/>
          <w:szCs w:val="20"/>
        </w:rPr>
        <w:t>zostupne podľa počtu pridelených bodov</w:t>
      </w:r>
      <w:r w:rsidRPr="00076944">
        <w:rPr>
          <w:rFonts w:asciiTheme="majorHAnsi" w:hAnsiTheme="majorHAnsi" w:cs="Arial"/>
          <w:bCs/>
          <w:sz w:val="20"/>
          <w:szCs w:val="20"/>
        </w:rPr>
        <w:t>.</w:t>
      </w:r>
    </w:p>
    <w:p w14:paraId="420F9F7F" w14:textId="18F95C28" w:rsidR="00696ECD"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V</w:t>
      </w:r>
      <w:r w:rsidR="00453388">
        <w:rPr>
          <w:rFonts w:asciiTheme="majorHAnsi" w:hAnsiTheme="majorHAnsi" w:cs="Arial"/>
          <w:bCs/>
          <w:sz w:val="20"/>
          <w:szCs w:val="20"/>
        </w:rPr>
        <w:t> prípade, ak</w:t>
      </w:r>
      <w:r w:rsidR="00453388" w:rsidRPr="00453388">
        <w:rPr>
          <w:rFonts w:ascii="Cambria" w:hAnsi="Cambria" w:cs="Arial"/>
          <w:bCs/>
          <w:sz w:val="20"/>
          <w:szCs w:val="20"/>
        </w:rPr>
        <w:t xml:space="preserve"> </w:t>
      </w:r>
      <w:r w:rsidR="00453388" w:rsidRPr="00916058">
        <w:rPr>
          <w:rFonts w:ascii="Cambria" w:hAnsi="Cambria" w:cs="Arial"/>
          <w:bCs/>
          <w:sz w:val="20"/>
          <w:szCs w:val="20"/>
        </w:rPr>
        <w:t xml:space="preserve">dvaja alebo viacerí uchádzači dosiahnu po súčte bodov pridelených kritériám určených verejným obstarávateľom na hodnotenie ponúk rovnaký počet bodov, považuje sa za uchádzača </w:t>
      </w:r>
      <w:r w:rsidR="00453388" w:rsidRPr="00916058">
        <w:rPr>
          <w:rFonts w:ascii="Cambria" w:hAnsi="Cambria" w:cs="Arial"/>
          <w:bCs/>
          <w:sz w:val="20"/>
          <w:szCs w:val="20"/>
        </w:rPr>
        <w:br/>
        <w:t>s  lepším umiestnením ten uchádzač, ktorý dosiahne vyššie  bodové hodnotenie v kritériu č. 1.</w:t>
      </w:r>
    </w:p>
    <w:p w14:paraId="4DAA3B91" w14:textId="44F43F2E" w:rsidR="00E711FE" w:rsidRPr="00076944" w:rsidRDefault="00E711FE"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Nevybratie</w:t>
      </w:r>
      <w:r w:rsidRPr="00076944">
        <w:rPr>
          <w:rFonts w:asciiTheme="majorHAnsi" w:hAnsiTheme="majorHAnsi" w:cs="Arial"/>
          <w:sz w:val="20"/>
          <w:szCs w:val="20"/>
        </w:rPr>
        <w:t xml:space="preserve"> uchádzača verejným obstarávateľom nevytvára nárok na uplatnenie náhrady škody zo strany uchádzača.</w:t>
      </w:r>
    </w:p>
    <w:p w14:paraId="5BFEA864" w14:textId="11BDE7FD" w:rsidR="002D15CF" w:rsidRPr="00453388" w:rsidRDefault="002D15CF"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061B66">
        <w:rPr>
          <w:rFonts w:asciiTheme="majorHAnsi" w:hAnsiTheme="majorHAnsi" w:cs="Arial"/>
          <w:bCs/>
          <w:sz w:val="20"/>
          <w:szCs w:val="20"/>
        </w:rPr>
        <w:t>Verejný</w:t>
      </w:r>
      <w:r w:rsidRPr="0007694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76944">
        <w:rPr>
          <w:rFonts w:asciiTheme="majorHAnsi" w:hAnsiTheme="majorHAnsi" w:cs="ArialMT"/>
          <w:sz w:val="20"/>
          <w:szCs w:val="20"/>
        </w:rPr>
        <w:t xml:space="preserve">verejného </w:t>
      </w:r>
      <w:r w:rsidRPr="00076944">
        <w:rPr>
          <w:rFonts w:asciiTheme="majorHAnsi" w:hAnsiTheme="majorHAnsi" w:cs="ArialMT"/>
          <w:sz w:val="20"/>
          <w:szCs w:val="20"/>
        </w:rPr>
        <w:t>obstarávateľa na predmet zákazky</w:t>
      </w:r>
      <w:r w:rsidRPr="00076944">
        <w:rPr>
          <w:rFonts w:asciiTheme="majorHAnsi" w:hAnsiTheme="majorHAnsi" w:cs="Arial"/>
          <w:sz w:val="20"/>
          <w:szCs w:val="20"/>
        </w:rPr>
        <w:t>.</w:t>
      </w:r>
    </w:p>
    <w:p w14:paraId="6283716B" w14:textId="1DDA2330" w:rsidR="00916058" w:rsidRPr="00453388" w:rsidRDefault="00453388" w:rsidP="00843213">
      <w:pPr>
        <w:pStyle w:val="ListParagraph"/>
        <w:numPr>
          <w:ilvl w:val="1"/>
          <w:numId w:val="17"/>
        </w:numPr>
        <w:shd w:val="clear" w:color="auto" w:fill="FFFFFF" w:themeFill="background1"/>
        <w:spacing w:after="0" w:line="240" w:lineRule="auto"/>
        <w:ind w:left="567" w:hanging="567"/>
        <w:jc w:val="both"/>
        <w:rPr>
          <w:rFonts w:asciiTheme="majorHAnsi" w:hAnsiTheme="majorHAnsi" w:cs="Arial"/>
          <w:bCs/>
          <w:sz w:val="20"/>
          <w:szCs w:val="20"/>
        </w:rPr>
      </w:pPr>
      <w:r w:rsidRPr="00916058">
        <w:rPr>
          <w:rFonts w:ascii="Cambria" w:hAnsi="Cambria" w:cs="Arial"/>
          <w:bCs/>
          <w:sz w:val="20"/>
          <w:szCs w:val="20"/>
        </w:rPr>
        <w:t>Pravidlá na uplatnenie kritérií:</w:t>
      </w:r>
    </w:p>
    <w:p w14:paraId="67A2FDCB" w14:textId="1035C067"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
          <w:bCs/>
          <w:noProof w:val="0"/>
          <w:sz w:val="20"/>
          <w:szCs w:val="20"/>
        </w:rPr>
        <w:tab/>
        <w:t xml:space="preserve">Kritérium č. 1: </w:t>
      </w:r>
      <w:bookmarkStart w:id="36" w:name="_Hlk74646371"/>
      <w:r w:rsidR="00453388" w:rsidRPr="005E5AE0">
        <w:rPr>
          <w:rFonts w:ascii="Cambria" w:hAnsi="Cambria" w:cs="Arial"/>
          <w:bCs/>
          <w:noProof w:val="0"/>
          <w:sz w:val="20"/>
          <w:szCs w:val="20"/>
        </w:rPr>
        <w:t>Cena spolu za predmet zákazky v eurách bez DPH</w:t>
      </w:r>
      <w:r w:rsidR="00453388" w:rsidRPr="00916058">
        <w:rPr>
          <w:rFonts w:ascii="Cambria" w:hAnsi="Cambria" w:cs="Arial"/>
          <w:bCs/>
          <w:noProof w:val="0"/>
          <w:sz w:val="20"/>
          <w:szCs w:val="20"/>
        </w:rPr>
        <w:t xml:space="preserve"> uvedená v tabuľke </w:t>
      </w:r>
      <w:r w:rsidR="00453388" w:rsidRPr="00187C96">
        <w:rPr>
          <w:rFonts w:ascii="Cambria" w:hAnsi="Cambria" w:cs="Arial"/>
          <w:bCs/>
          <w:noProof w:val="0"/>
          <w:sz w:val="20"/>
          <w:szCs w:val="20"/>
        </w:rPr>
        <w:t>Príloh</w:t>
      </w:r>
      <w:r w:rsidR="00453388">
        <w:rPr>
          <w:rFonts w:ascii="Cambria" w:hAnsi="Cambria" w:cs="Arial"/>
          <w:bCs/>
          <w:noProof w:val="0"/>
          <w:sz w:val="20"/>
          <w:szCs w:val="20"/>
        </w:rPr>
        <w:t>y</w:t>
      </w:r>
      <w:r w:rsidR="00453388" w:rsidRPr="00187C96">
        <w:rPr>
          <w:rFonts w:ascii="Cambria" w:hAnsi="Cambria" w:cs="Arial"/>
          <w:bCs/>
          <w:noProof w:val="0"/>
          <w:sz w:val="20"/>
          <w:szCs w:val="20"/>
        </w:rPr>
        <w:t xml:space="preserve"> č. 1 </w:t>
      </w:r>
      <w:r w:rsidR="00453388">
        <w:rPr>
          <w:rFonts w:ascii="Cambria" w:hAnsi="Cambria" w:cs="Arial"/>
          <w:bCs/>
          <w:noProof w:val="0"/>
          <w:sz w:val="20"/>
          <w:szCs w:val="20"/>
        </w:rPr>
        <w:br/>
      </w:r>
      <w:r w:rsidR="00453388" w:rsidRPr="00187C96">
        <w:rPr>
          <w:rFonts w:ascii="Cambria" w:hAnsi="Cambria" w:cs="Arial"/>
          <w:bCs/>
          <w:noProof w:val="0"/>
          <w:sz w:val="20"/>
          <w:szCs w:val="20"/>
        </w:rPr>
        <w:t>k časti A.3 KRITÉRIÁ NA VYHODNOTENIE PONÚK A PRAVIDLÁ ICH UPLATNENIA</w:t>
      </w:r>
      <w:r w:rsidR="00453388">
        <w:rPr>
          <w:rFonts w:ascii="Cambria" w:hAnsi="Cambria" w:cs="Arial"/>
          <w:bCs/>
          <w:noProof w:val="0"/>
          <w:sz w:val="20"/>
          <w:szCs w:val="20"/>
        </w:rPr>
        <w:t xml:space="preserve"> </w:t>
      </w:r>
      <w:r w:rsidR="00453388" w:rsidRPr="00916058">
        <w:rPr>
          <w:rFonts w:ascii="Cambria" w:hAnsi="Cambria" w:cs="Arial"/>
          <w:bCs/>
          <w:noProof w:val="0"/>
          <w:sz w:val="20"/>
          <w:szCs w:val="20"/>
        </w:rPr>
        <w:t>súťažných</w:t>
      </w:r>
      <w:r w:rsidR="00453388">
        <w:rPr>
          <w:rFonts w:ascii="Cambria" w:hAnsi="Cambria" w:cs="Arial"/>
          <w:bCs/>
          <w:noProof w:val="0"/>
          <w:sz w:val="20"/>
          <w:szCs w:val="20"/>
        </w:rPr>
        <w:t xml:space="preserve"> podkladov</w:t>
      </w:r>
      <w:r w:rsidR="00453388" w:rsidRPr="00916058">
        <w:rPr>
          <w:rFonts w:ascii="Cambria" w:hAnsi="Cambria" w:cs="Arial"/>
          <w:bCs/>
          <w:noProof w:val="0"/>
          <w:sz w:val="20"/>
          <w:szCs w:val="20"/>
        </w:rPr>
        <w:t xml:space="preserve"> </w:t>
      </w:r>
      <w:bookmarkEnd w:id="36"/>
      <w:r w:rsidRPr="00916058">
        <w:rPr>
          <w:rFonts w:ascii="Cambria" w:hAnsi="Cambria" w:cs="Arial"/>
          <w:bCs/>
          <w:noProof w:val="0"/>
          <w:sz w:val="20"/>
          <w:szCs w:val="20"/>
        </w:rPr>
        <w:t>– spôsob prideľovania bodov pri vyhodnocovaní ponúk:</w:t>
      </w:r>
    </w:p>
    <w:p w14:paraId="14B961AF" w14:textId="60AF3F7B" w:rsidR="0045338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 xml:space="preserve">Maximálny počet bodov pri kritériu č. 1 sa pridelí ponuke uchádzača s najnižšou </w:t>
      </w:r>
      <w:r w:rsidR="00453388">
        <w:rPr>
          <w:rFonts w:ascii="Cambria" w:hAnsi="Cambria" w:cs="Arial"/>
          <w:bCs/>
          <w:noProof w:val="0"/>
          <w:sz w:val="20"/>
          <w:szCs w:val="20"/>
        </w:rPr>
        <w:t xml:space="preserve">cenou </w:t>
      </w:r>
      <w:bookmarkStart w:id="37" w:name="_Hlk43899295"/>
      <w:r w:rsidR="00453388" w:rsidRPr="00453388">
        <w:rPr>
          <w:rFonts w:ascii="Cambria" w:hAnsi="Cambria" w:cs="Arial"/>
          <w:bCs/>
          <w:noProof w:val="0"/>
          <w:sz w:val="20"/>
          <w:szCs w:val="20"/>
        </w:rPr>
        <w:t>spolu za predmet zákazky v eurách bez DPH</w:t>
      </w:r>
      <w:bookmarkEnd w:id="37"/>
      <w:r w:rsidR="00453388" w:rsidRPr="00453388">
        <w:rPr>
          <w:rFonts w:ascii="Cambria" w:hAnsi="Cambria" w:cs="Arial"/>
          <w:bCs/>
          <w:noProof w:val="0"/>
          <w:sz w:val="20"/>
          <w:szCs w:val="20"/>
        </w:rPr>
        <w:t xml:space="preserve"> uveden</w:t>
      </w:r>
      <w:r w:rsidR="00453388">
        <w:rPr>
          <w:rFonts w:ascii="Cambria" w:hAnsi="Cambria" w:cs="Arial"/>
          <w:bCs/>
          <w:noProof w:val="0"/>
          <w:sz w:val="20"/>
          <w:szCs w:val="20"/>
        </w:rPr>
        <w:t>ou</w:t>
      </w:r>
      <w:r w:rsidR="00453388" w:rsidRPr="00453388">
        <w:rPr>
          <w:rFonts w:ascii="Cambria" w:hAnsi="Cambria" w:cs="Arial"/>
          <w:bCs/>
          <w:noProof w:val="0"/>
          <w:sz w:val="20"/>
          <w:szCs w:val="20"/>
        </w:rPr>
        <w:t xml:space="preserve"> v tabuľke Prílohy č. 1 k časti A.3 KRITÉRIÁ NA VYHODNOTENIE PONÚK A PRAVIDLÁ ICH UPLATNENIA </w:t>
      </w:r>
      <w:r w:rsidRPr="00916058">
        <w:rPr>
          <w:rFonts w:ascii="Cambria" w:hAnsi="Cambria" w:cs="Arial"/>
          <w:bCs/>
          <w:noProof w:val="0"/>
          <w:sz w:val="20"/>
          <w:szCs w:val="20"/>
        </w:rPr>
        <w:t>týchto súťažných podkladov a pri ostatných ponukách sa určí úmerou. Takto vypočítané hodnoty bodov ostatných ponúk sa zaokrúhlia na dve desatinné miesta.</w:t>
      </w:r>
    </w:p>
    <w:p w14:paraId="623BE437" w14:textId="5A285BCC" w:rsidR="00916058" w:rsidRPr="00916058" w:rsidRDefault="00916058"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Cs/>
          <w:noProof w:val="0"/>
          <w:sz w:val="20"/>
          <w:szCs w:val="20"/>
        </w:rPr>
        <w:tab/>
        <w:t>BK1 = [(cena</w:t>
      </w:r>
      <w:r w:rsidRPr="00916058">
        <w:rPr>
          <w:rFonts w:ascii="Cambria" w:hAnsi="Cambria" w:cs="Arial"/>
          <w:bCs/>
          <w:noProof w:val="0"/>
          <w:sz w:val="20"/>
          <w:szCs w:val="20"/>
          <w:vertAlign w:val="subscript"/>
        </w:rPr>
        <w:t>min</w:t>
      </w:r>
      <w:r w:rsidRPr="00916058">
        <w:rPr>
          <w:rFonts w:ascii="Cambria" w:hAnsi="Cambria" w:cs="Arial"/>
          <w:bCs/>
          <w:noProof w:val="0"/>
          <w:sz w:val="20"/>
          <w:szCs w:val="20"/>
        </w:rPr>
        <w:t xml:space="preserve">   / cena</w:t>
      </w:r>
      <w:r w:rsidRPr="00916058">
        <w:rPr>
          <w:rFonts w:ascii="Cambria" w:hAnsi="Cambria" w:cs="Arial"/>
          <w:bCs/>
          <w:noProof w:val="0"/>
          <w:sz w:val="20"/>
          <w:szCs w:val="20"/>
          <w:vertAlign w:val="subscript"/>
        </w:rPr>
        <w:t>návrh i</w:t>
      </w:r>
      <w:r w:rsidRPr="00916058">
        <w:rPr>
          <w:rFonts w:ascii="Cambria" w:hAnsi="Cambria" w:cs="Arial"/>
          <w:bCs/>
          <w:noProof w:val="0"/>
          <w:sz w:val="20"/>
          <w:szCs w:val="20"/>
        </w:rPr>
        <w:t xml:space="preserve"> ) * (</w:t>
      </w:r>
      <w:r w:rsidR="00582FFA">
        <w:rPr>
          <w:rFonts w:ascii="Cambria" w:hAnsi="Cambria" w:cs="Arial"/>
          <w:bCs/>
          <w:noProof w:val="0"/>
          <w:sz w:val="20"/>
          <w:szCs w:val="20"/>
        </w:rPr>
        <w:t>6</w:t>
      </w:r>
      <w:r w:rsidRPr="00916058">
        <w:rPr>
          <w:rFonts w:ascii="Cambria" w:hAnsi="Cambria" w:cs="Arial"/>
          <w:bCs/>
          <w:noProof w:val="0"/>
          <w:sz w:val="20"/>
          <w:szCs w:val="20"/>
        </w:rPr>
        <w:t>0)]  bodov</w:t>
      </w:r>
    </w:p>
    <w:p w14:paraId="2EAF005A" w14:textId="2840D13E"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 xml:space="preserve">BK1 -  počet bodov pridelený </w:t>
      </w:r>
      <w:r w:rsidR="00D805AE">
        <w:rPr>
          <w:rFonts w:ascii="Cambria" w:hAnsi="Cambria" w:cs="Arial"/>
          <w:bCs/>
          <w:noProof w:val="0"/>
          <w:sz w:val="20"/>
          <w:szCs w:val="20"/>
        </w:rPr>
        <w:t>hodnotenej ponuke</w:t>
      </w:r>
      <w:r w:rsidRPr="00916058">
        <w:rPr>
          <w:rFonts w:ascii="Cambria" w:hAnsi="Cambria" w:cs="Arial"/>
          <w:bCs/>
          <w:noProof w:val="0"/>
          <w:sz w:val="20"/>
          <w:szCs w:val="20"/>
        </w:rPr>
        <w:t xml:space="preserve"> pre  kritérium č. 1</w:t>
      </w:r>
    </w:p>
    <w:p w14:paraId="0AAD4587" w14:textId="4AFAB513"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cena</w:t>
      </w:r>
      <w:r w:rsidRPr="00916058">
        <w:rPr>
          <w:rFonts w:ascii="Cambria" w:hAnsi="Cambria" w:cs="Arial"/>
          <w:bCs/>
          <w:noProof w:val="0"/>
          <w:sz w:val="20"/>
          <w:szCs w:val="20"/>
          <w:vertAlign w:val="subscript"/>
        </w:rPr>
        <w:t>min</w:t>
      </w:r>
      <w:r w:rsidRPr="00916058">
        <w:rPr>
          <w:rFonts w:ascii="Cambria" w:hAnsi="Cambria" w:cs="Arial"/>
          <w:bCs/>
          <w:noProof w:val="0"/>
          <w:sz w:val="20"/>
          <w:szCs w:val="20"/>
        </w:rPr>
        <w:t xml:space="preserve">  – najnižšia navrhovaná ponuková cena </w:t>
      </w:r>
      <w:r w:rsidR="00453388" w:rsidRPr="00453388">
        <w:rPr>
          <w:rFonts w:ascii="Cambria" w:hAnsi="Cambria" w:cs="Arial"/>
          <w:bCs/>
          <w:noProof w:val="0"/>
          <w:sz w:val="20"/>
          <w:szCs w:val="20"/>
        </w:rPr>
        <w:t xml:space="preserve">spolu za predmet zákazky v eurách bez DPH </w:t>
      </w:r>
      <w:r w:rsidRPr="00916058">
        <w:rPr>
          <w:rFonts w:ascii="Cambria" w:hAnsi="Cambria" w:cs="Arial"/>
          <w:bCs/>
          <w:noProof w:val="0"/>
          <w:sz w:val="20"/>
          <w:szCs w:val="20"/>
        </w:rPr>
        <w:t>pre kritérium č.</w:t>
      </w:r>
      <w:r w:rsidR="00453388">
        <w:rPr>
          <w:rFonts w:ascii="Cambria" w:hAnsi="Cambria" w:cs="Arial"/>
          <w:bCs/>
          <w:noProof w:val="0"/>
          <w:sz w:val="20"/>
          <w:szCs w:val="20"/>
        </w:rPr>
        <w:t xml:space="preserve"> 1</w:t>
      </w:r>
      <w:r w:rsidRPr="00916058">
        <w:rPr>
          <w:rFonts w:ascii="Cambria" w:hAnsi="Cambria" w:cs="Arial"/>
          <w:bCs/>
          <w:noProof w:val="0"/>
          <w:sz w:val="20"/>
          <w:szCs w:val="20"/>
        </w:rPr>
        <w:t xml:space="preserve"> spomedzi všetkých ponúk</w:t>
      </w:r>
    </w:p>
    <w:p w14:paraId="345114CD" w14:textId="59A80539"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cena</w:t>
      </w:r>
      <w:r w:rsidRPr="00916058">
        <w:rPr>
          <w:rFonts w:ascii="Cambria" w:hAnsi="Cambria" w:cs="Arial"/>
          <w:bCs/>
          <w:noProof w:val="0"/>
          <w:sz w:val="20"/>
          <w:szCs w:val="20"/>
          <w:vertAlign w:val="subscript"/>
        </w:rPr>
        <w:t>návrh i</w:t>
      </w:r>
      <w:r w:rsidRPr="00916058">
        <w:rPr>
          <w:rFonts w:ascii="Cambria" w:hAnsi="Cambria" w:cs="Arial"/>
          <w:bCs/>
          <w:noProof w:val="0"/>
          <w:sz w:val="20"/>
          <w:szCs w:val="20"/>
        </w:rPr>
        <w:t xml:space="preserve"> –</w:t>
      </w:r>
      <w:r w:rsidR="00D805AE">
        <w:rPr>
          <w:rFonts w:ascii="Cambria" w:hAnsi="Cambria" w:cs="Arial"/>
          <w:bCs/>
          <w:noProof w:val="0"/>
          <w:sz w:val="20"/>
          <w:szCs w:val="20"/>
        </w:rPr>
        <w:t xml:space="preserve"> </w:t>
      </w:r>
      <w:r w:rsidRPr="00916058">
        <w:rPr>
          <w:rFonts w:ascii="Cambria" w:hAnsi="Cambria" w:cs="Arial"/>
          <w:bCs/>
          <w:noProof w:val="0"/>
          <w:sz w:val="20"/>
          <w:szCs w:val="20"/>
        </w:rPr>
        <w:t xml:space="preserve">ponuková cena </w:t>
      </w:r>
      <w:r w:rsidR="00453388" w:rsidRPr="00453388">
        <w:rPr>
          <w:rFonts w:ascii="Cambria" w:hAnsi="Cambria" w:cs="Arial"/>
          <w:bCs/>
          <w:noProof w:val="0"/>
          <w:sz w:val="20"/>
          <w:szCs w:val="20"/>
        </w:rPr>
        <w:t xml:space="preserve">spolu za predmet zákazky v eurách bez DPH </w:t>
      </w:r>
      <w:r w:rsidRPr="00916058">
        <w:rPr>
          <w:rFonts w:ascii="Cambria" w:hAnsi="Cambria" w:cs="Arial"/>
          <w:bCs/>
          <w:noProof w:val="0"/>
          <w:sz w:val="20"/>
          <w:szCs w:val="20"/>
        </w:rPr>
        <w:t>pre kritérium č.</w:t>
      </w:r>
      <w:r w:rsidR="00453388">
        <w:rPr>
          <w:rFonts w:ascii="Cambria" w:hAnsi="Cambria" w:cs="Arial"/>
          <w:bCs/>
          <w:noProof w:val="0"/>
          <w:sz w:val="20"/>
          <w:szCs w:val="20"/>
        </w:rPr>
        <w:t xml:space="preserve"> </w:t>
      </w:r>
      <w:r w:rsidRPr="00916058">
        <w:rPr>
          <w:rFonts w:ascii="Cambria" w:hAnsi="Cambria" w:cs="Arial"/>
          <w:bCs/>
          <w:noProof w:val="0"/>
          <w:sz w:val="20"/>
          <w:szCs w:val="20"/>
        </w:rPr>
        <w:t>1</w:t>
      </w:r>
      <w:r w:rsidR="00D805AE">
        <w:rPr>
          <w:rFonts w:ascii="Cambria" w:hAnsi="Cambria" w:cs="Arial"/>
          <w:bCs/>
          <w:noProof w:val="0"/>
          <w:sz w:val="20"/>
          <w:szCs w:val="20"/>
        </w:rPr>
        <w:t xml:space="preserve"> hodnotenej ponuky</w:t>
      </w:r>
    </w:p>
    <w:p w14:paraId="7EA9DE81" w14:textId="35CA2760" w:rsidR="00582FFA" w:rsidRPr="00582FFA" w:rsidRDefault="00916058"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
          <w:bCs/>
          <w:noProof w:val="0"/>
          <w:sz w:val="20"/>
          <w:szCs w:val="20"/>
        </w:rPr>
        <w:tab/>
        <w:t>Kritérium č. 2</w:t>
      </w:r>
      <w:r w:rsidR="00D83339">
        <w:rPr>
          <w:rFonts w:ascii="Cambria" w:hAnsi="Cambria" w:cs="Arial"/>
          <w:bCs/>
          <w:noProof w:val="0"/>
          <w:sz w:val="20"/>
          <w:szCs w:val="20"/>
        </w:rPr>
        <w:t>:</w:t>
      </w:r>
      <w:r w:rsidRPr="00916058">
        <w:rPr>
          <w:rFonts w:ascii="Cambria" w:hAnsi="Cambria" w:cs="Arial"/>
          <w:bCs/>
          <w:noProof w:val="0"/>
          <w:sz w:val="20"/>
          <w:szCs w:val="20"/>
        </w:rPr>
        <w:t xml:space="preserve"> </w:t>
      </w:r>
      <w:bookmarkStart w:id="38" w:name="_Hlk43896393"/>
      <w:bookmarkStart w:id="39" w:name="_Hlk45613314"/>
      <w:r w:rsidR="00EC6B6E">
        <w:rPr>
          <w:rFonts w:ascii="Cambria" w:hAnsi="Cambria" w:cs="Arial"/>
          <w:bCs/>
          <w:noProof w:val="0"/>
          <w:sz w:val="20"/>
          <w:szCs w:val="20"/>
        </w:rPr>
        <w:t>Vážené o</w:t>
      </w:r>
      <w:r w:rsidR="00582FFA" w:rsidRPr="009E3404">
        <w:rPr>
          <w:rFonts w:ascii="Cambria" w:hAnsi="Cambria" w:cs="Arial"/>
          <w:bCs/>
          <w:noProof w:val="0"/>
          <w:sz w:val="20"/>
          <w:szCs w:val="20"/>
        </w:rPr>
        <w:t xml:space="preserve">sobné praktické skúsenosti kľúčových expertov č. 1 až č. 3 </w:t>
      </w:r>
      <w:r w:rsidR="00582FFA" w:rsidRPr="009E3404">
        <w:rPr>
          <w:rFonts w:ascii="Cambria" w:hAnsi="Cambria" w:cs="Arial"/>
          <w:b/>
          <w:noProof w:val="0"/>
          <w:sz w:val="20"/>
          <w:szCs w:val="20"/>
        </w:rPr>
        <w:t>v zmysle § 44 ods. 4 zákona o verejnom obstarávan</w:t>
      </w:r>
      <w:r w:rsidR="00582FFA" w:rsidRPr="00E76137">
        <w:rPr>
          <w:rFonts w:ascii="Cambria" w:hAnsi="Cambria" w:cs="Arial"/>
          <w:b/>
          <w:noProof w:val="0"/>
          <w:sz w:val="20"/>
          <w:szCs w:val="20"/>
        </w:rPr>
        <w:t>í</w:t>
      </w:r>
      <w:r w:rsidR="00582FFA" w:rsidRPr="00E76137">
        <w:rPr>
          <w:rFonts w:ascii="Cambria" w:hAnsi="Cambria" w:cs="Arial"/>
          <w:bCs/>
          <w:noProof w:val="0"/>
          <w:sz w:val="20"/>
          <w:szCs w:val="20"/>
        </w:rPr>
        <w:t xml:space="preserve"> s ďalšími projektami</w:t>
      </w:r>
      <w:r w:rsidR="00582FFA" w:rsidRPr="009E3404">
        <w:rPr>
          <w:rFonts w:ascii="Cambria" w:hAnsi="Cambria" w:cs="Arial"/>
          <w:bCs/>
          <w:noProof w:val="0"/>
          <w:sz w:val="20"/>
          <w:szCs w:val="20"/>
        </w:rPr>
        <w:t xml:space="preserve">, </w:t>
      </w:r>
      <w:r w:rsidR="00582FFA" w:rsidRPr="00F75BAC">
        <w:rPr>
          <w:rFonts w:ascii="Cambria" w:hAnsi="Cambria" w:cs="Calibri"/>
          <w:noProof w:val="0"/>
          <w:sz w:val="20"/>
          <w:szCs w:val="20"/>
        </w:rPr>
        <w:t>ktorých obsahom bola príprava návrhu IT stratégie, alebo dátovej stratégie v organizácii, ktorá zamestnáva aspoň 500 zamestnancov a prevádzkuje minimálne 25 informačných systémov za predchádzajúcich 5 rokov od vyhlásenia verejného obstarávania na pozícií, ktorou kľúčový expert preukazoval splnenie podmienky účasti.</w:t>
      </w:r>
    </w:p>
    <w:p w14:paraId="55C9F3DF" w14:textId="043C0CDF"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bCs/>
          <w:noProof w:val="0"/>
          <w:sz w:val="20"/>
          <w:szCs w:val="20"/>
        </w:rPr>
      </w:pPr>
      <w:r w:rsidRPr="00F75BAC">
        <w:rPr>
          <w:rFonts w:ascii="Cambria" w:hAnsi="Cambria" w:cs="Arial"/>
          <w:noProof w:val="0"/>
          <w:sz w:val="20"/>
          <w:szCs w:val="20"/>
        </w:rPr>
        <w:t xml:space="preserve">Každú ďalšiu osobnú praktickú skúsenosť kľúčového experta č. 1 až č. </w:t>
      </w:r>
      <w:r>
        <w:rPr>
          <w:rFonts w:ascii="Cambria" w:hAnsi="Cambria" w:cs="Arial"/>
          <w:noProof w:val="0"/>
          <w:sz w:val="20"/>
          <w:szCs w:val="20"/>
        </w:rPr>
        <w:t>3</w:t>
      </w:r>
      <w:r w:rsidRPr="00F75BAC">
        <w:rPr>
          <w:rFonts w:ascii="Cambria" w:hAnsi="Cambria" w:cs="Arial"/>
          <w:noProof w:val="0"/>
          <w:sz w:val="20"/>
          <w:szCs w:val="20"/>
        </w:rPr>
        <w:t xml:space="preserve"> (s výnimkou osobnej praktickej skúseností preukazujúcej splnenie podmienok účasti kľúčového experta) uchádzač uvedie na samostatnom liste ponuky podľa vzoru Doplňujúce údaje k skúsenostiam osôb uchádzača nachádzajúceho sa </w:t>
      </w:r>
      <w:r>
        <w:rPr>
          <w:rFonts w:ascii="Cambria" w:hAnsi="Cambria" w:cs="Arial"/>
          <w:noProof w:val="0"/>
          <w:sz w:val="20"/>
          <w:szCs w:val="20"/>
        </w:rPr>
        <w:t>v </w:t>
      </w:r>
      <w:r w:rsidRPr="00582FFA">
        <w:rPr>
          <w:rFonts w:ascii="Cambria" w:hAnsi="Cambria" w:cs="Arial"/>
          <w:noProof w:val="0"/>
          <w:sz w:val="20"/>
          <w:szCs w:val="20"/>
        </w:rPr>
        <w:t>Príloh</w:t>
      </w:r>
      <w:r>
        <w:rPr>
          <w:rFonts w:ascii="Cambria" w:hAnsi="Cambria" w:cs="Arial"/>
          <w:noProof w:val="0"/>
          <w:sz w:val="20"/>
          <w:szCs w:val="20"/>
        </w:rPr>
        <w:t xml:space="preserve">e    </w:t>
      </w:r>
      <w:r w:rsidRPr="00582FFA">
        <w:rPr>
          <w:rFonts w:ascii="Cambria" w:hAnsi="Cambria" w:cs="Arial"/>
          <w:noProof w:val="0"/>
          <w:sz w:val="20"/>
          <w:szCs w:val="20"/>
        </w:rPr>
        <w:t xml:space="preserve"> č. 2 k časti A.2 PODMIENKY ÚČASTI UCHÁDZAČOV</w:t>
      </w:r>
      <w:r>
        <w:rPr>
          <w:rFonts w:ascii="Cambria" w:hAnsi="Cambria" w:cs="Arial"/>
          <w:noProof w:val="0"/>
          <w:sz w:val="20"/>
          <w:szCs w:val="20"/>
        </w:rPr>
        <w:t xml:space="preserve">. </w:t>
      </w:r>
      <w:r w:rsidRPr="00F75BAC">
        <w:rPr>
          <w:rFonts w:ascii="Cambria" w:hAnsi="Cambria" w:cs="Arial"/>
          <w:noProof w:val="0"/>
          <w:sz w:val="20"/>
          <w:szCs w:val="20"/>
        </w:rPr>
        <w:t xml:space="preserve">Uchádzač vyplní tabuľku len na miestach označených textom „&lt;vyplní uchádzač&gt;“. Uchádzač podľa potreby pridá potrebné polia alebo zväčší jednotlivé polia tabuľky tak, aby ním vložený text bol úplný a čitateľný. </w:t>
      </w:r>
      <w:r w:rsidR="0051379B">
        <w:rPr>
          <w:rFonts w:ascii="Cambria" w:hAnsi="Cambria" w:cs="Arial"/>
          <w:noProof w:val="0"/>
          <w:sz w:val="20"/>
          <w:szCs w:val="20"/>
        </w:rPr>
        <w:t>V</w:t>
      </w:r>
      <w:r>
        <w:rPr>
          <w:rFonts w:ascii="Cambria" w:hAnsi="Cambria" w:cs="Arial"/>
          <w:noProof w:val="0"/>
          <w:sz w:val="20"/>
          <w:szCs w:val="20"/>
        </w:rPr>
        <w:t>erejným obstarávateľom bude akceptova</w:t>
      </w:r>
      <w:r w:rsidR="0051379B">
        <w:rPr>
          <w:rFonts w:ascii="Cambria" w:hAnsi="Cambria" w:cs="Arial"/>
          <w:noProof w:val="0"/>
          <w:sz w:val="20"/>
          <w:szCs w:val="20"/>
        </w:rPr>
        <w:t>ť</w:t>
      </w:r>
      <w:r>
        <w:rPr>
          <w:rFonts w:ascii="Cambria" w:hAnsi="Cambria" w:cs="Arial"/>
          <w:noProof w:val="0"/>
          <w:sz w:val="20"/>
          <w:szCs w:val="20"/>
        </w:rPr>
        <w:t xml:space="preserve"> iba t</w:t>
      </w:r>
      <w:r w:rsidR="0051379B">
        <w:rPr>
          <w:rFonts w:ascii="Cambria" w:hAnsi="Cambria" w:cs="Arial"/>
          <w:noProof w:val="0"/>
          <w:sz w:val="20"/>
          <w:szCs w:val="20"/>
        </w:rPr>
        <w:t>ie</w:t>
      </w:r>
      <w:r>
        <w:rPr>
          <w:rFonts w:ascii="Cambria" w:hAnsi="Cambria" w:cs="Arial"/>
          <w:noProof w:val="0"/>
          <w:sz w:val="20"/>
          <w:szCs w:val="20"/>
        </w:rPr>
        <w:t xml:space="preserve"> praktick</w:t>
      </w:r>
      <w:r w:rsidR="0051379B">
        <w:rPr>
          <w:rFonts w:ascii="Cambria" w:hAnsi="Cambria" w:cs="Arial"/>
          <w:noProof w:val="0"/>
          <w:sz w:val="20"/>
          <w:szCs w:val="20"/>
        </w:rPr>
        <w:t xml:space="preserve">é </w:t>
      </w:r>
      <w:r>
        <w:rPr>
          <w:rFonts w:ascii="Cambria" w:hAnsi="Cambria" w:cs="Arial"/>
          <w:noProof w:val="0"/>
          <w:sz w:val="20"/>
          <w:szCs w:val="20"/>
        </w:rPr>
        <w:t>skúsenos</w:t>
      </w:r>
      <w:r w:rsidR="0051379B">
        <w:rPr>
          <w:rFonts w:ascii="Cambria" w:hAnsi="Cambria" w:cs="Arial"/>
          <w:noProof w:val="0"/>
          <w:sz w:val="20"/>
          <w:szCs w:val="20"/>
        </w:rPr>
        <w:t>ti</w:t>
      </w:r>
      <w:r>
        <w:rPr>
          <w:rFonts w:ascii="Cambria" w:hAnsi="Cambria" w:cs="Arial"/>
          <w:noProof w:val="0"/>
          <w:sz w:val="20"/>
          <w:szCs w:val="20"/>
        </w:rPr>
        <w:t>, na ktor</w:t>
      </w:r>
      <w:r w:rsidR="0051379B">
        <w:rPr>
          <w:rFonts w:ascii="Cambria" w:hAnsi="Cambria" w:cs="Arial"/>
          <w:noProof w:val="0"/>
          <w:sz w:val="20"/>
          <w:szCs w:val="20"/>
        </w:rPr>
        <w:t xml:space="preserve">ých </w:t>
      </w:r>
      <w:r>
        <w:rPr>
          <w:rFonts w:ascii="Cambria" w:hAnsi="Cambria" w:cs="Arial"/>
          <w:noProof w:val="0"/>
          <w:sz w:val="20"/>
          <w:szCs w:val="20"/>
        </w:rPr>
        <w:t xml:space="preserve">kľúčový expert odpracoval minimálne </w:t>
      </w:r>
      <w:r w:rsidRPr="00582FFA">
        <w:rPr>
          <w:rFonts w:ascii="Cambria" w:hAnsi="Cambria" w:cs="Arial"/>
          <w:noProof w:val="0"/>
          <w:sz w:val="20"/>
          <w:szCs w:val="20"/>
        </w:rPr>
        <w:t>60 človekodní.</w:t>
      </w:r>
    </w:p>
    <w:p w14:paraId="3F9D9957" w14:textId="77777777"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S</w:t>
      </w:r>
      <w:r w:rsidRPr="00916058">
        <w:rPr>
          <w:rFonts w:ascii="Cambria" w:hAnsi="Cambria" w:cs="Arial"/>
          <w:bCs/>
          <w:noProof w:val="0"/>
          <w:sz w:val="20"/>
          <w:szCs w:val="20"/>
        </w:rPr>
        <w:t>pôsob prideľovania bodov pri vyhodnocovaní ponúk</w:t>
      </w:r>
      <w:r>
        <w:rPr>
          <w:rFonts w:ascii="Cambria" w:hAnsi="Cambria" w:cs="Arial"/>
          <w:bCs/>
          <w:noProof w:val="0"/>
          <w:sz w:val="20"/>
          <w:szCs w:val="20"/>
        </w:rPr>
        <w:t xml:space="preserve"> podľa kritéria č. 2</w:t>
      </w:r>
      <w:r w:rsidRPr="00916058">
        <w:rPr>
          <w:rFonts w:ascii="Cambria" w:hAnsi="Cambria" w:cs="Arial"/>
          <w:bCs/>
          <w:noProof w:val="0"/>
          <w:sz w:val="20"/>
          <w:szCs w:val="20"/>
        </w:rPr>
        <w:t>:</w:t>
      </w:r>
    </w:p>
    <w:p w14:paraId="1C106497" w14:textId="315A1882"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Maximálny počet bodov pri kritéri</w:t>
      </w:r>
      <w:r>
        <w:rPr>
          <w:rFonts w:ascii="Cambria" w:hAnsi="Cambria" w:cs="Arial"/>
          <w:bCs/>
          <w:noProof w:val="0"/>
          <w:sz w:val="20"/>
          <w:szCs w:val="20"/>
        </w:rPr>
        <w:t>u</w:t>
      </w:r>
      <w:r w:rsidRPr="00916058">
        <w:rPr>
          <w:rFonts w:ascii="Cambria" w:hAnsi="Cambria" w:cs="Arial"/>
          <w:bCs/>
          <w:noProof w:val="0"/>
          <w:sz w:val="20"/>
          <w:szCs w:val="20"/>
        </w:rPr>
        <w:t xml:space="preserve"> č. 2 </w:t>
      </w:r>
      <w:r>
        <w:rPr>
          <w:rFonts w:ascii="Cambria" w:hAnsi="Cambria" w:cs="Arial"/>
          <w:bCs/>
          <w:noProof w:val="0"/>
          <w:sz w:val="20"/>
          <w:szCs w:val="20"/>
        </w:rPr>
        <w:t>sa pridelí ponuke uchádzača s najvyššou hodnotou bodov zohľadňujúcich počet o</w:t>
      </w:r>
      <w:r w:rsidRPr="00EE30BC">
        <w:rPr>
          <w:rFonts w:ascii="Cambria" w:hAnsi="Cambria" w:cs="Arial"/>
          <w:bCs/>
          <w:noProof w:val="0"/>
          <w:sz w:val="20"/>
          <w:szCs w:val="20"/>
        </w:rPr>
        <w:t>sobn</w:t>
      </w:r>
      <w:r>
        <w:rPr>
          <w:rFonts w:ascii="Cambria" w:hAnsi="Cambria" w:cs="Arial"/>
          <w:bCs/>
          <w:noProof w:val="0"/>
          <w:sz w:val="20"/>
          <w:szCs w:val="20"/>
        </w:rPr>
        <w:t>ých</w:t>
      </w:r>
      <w:r w:rsidRPr="00EE30BC">
        <w:rPr>
          <w:rFonts w:ascii="Cambria" w:hAnsi="Cambria" w:cs="Arial"/>
          <w:bCs/>
          <w:noProof w:val="0"/>
          <w:sz w:val="20"/>
          <w:szCs w:val="20"/>
        </w:rPr>
        <w:t xml:space="preserve"> praktick</w:t>
      </w:r>
      <w:r>
        <w:rPr>
          <w:rFonts w:ascii="Cambria" w:hAnsi="Cambria" w:cs="Arial"/>
          <w:bCs/>
          <w:noProof w:val="0"/>
          <w:sz w:val="20"/>
          <w:szCs w:val="20"/>
        </w:rPr>
        <w:t>ých</w:t>
      </w:r>
      <w:r w:rsidRPr="00EE30BC">
        <w:rPr>
          <w:rFonts w:ascii="Cambria" w:hAnsi="Cambria" w:cs="Arial"/>
          <w:bCs/>
          <w:noProof w:val="0"/>
          <w:sz w:val="20"/>
          <w:szCs w:val="20"/>
        </w:rPr>
        <w:t xml:space="preserve"> skúsenost</w:t>
      </w:r>
      <w:r>
        <w:rPr>
          <w:rFonts w:ascii="Cambria" w:hAnsi="Cambria" w:cs="Arial"/>
          <w:bCs/>
          <w:noProof w:val="0"/>
          <w:sz w:val="20"/>
          <w:szCs w:val="20"/>
        </w:rPr>
        <w:t>í</w:t>
      </w:r>
      <w:r w:rsidRPr="00EE30BC">
        <w:rPr>
          <w:rFonts w:ascii="Cambria" w:hAnsi="Cambria" w:cs="Arial"/>
          <w:bCs/>
          <w:noProof w:val="0"/>
          <w:sz w:val="20"/>
          <w:szCs w:val="20"/>
        </w:rPr>
        <w:t xml:space="preserve"> kľúčových expertov č. 1 až </w:t>
      </w:r>
      <w:r>
        <w:rPr>
          <w:rFonts w:ascii="Cambria" w:hAnsi="Cambria" w:cs="Arial"/>
          <w:bCs/>
          <w:noProof w:val="0"/>
          <w:sz w:val="20"/>
          <w:szCs w:val="20"/>
        </w:rPr>
        <w:t>č. 3</w:t>
      </w:r>
      <w:r w:rsidRPr="00EE30BC">
        <w:rPr>
          <w:rFonts w:ascii="Cambria" w:hAnsi="Cambria" w:cs="Arial"/>
          <w:bCs/>
          <w:noProof w:val="0"/>
          <w:sz w:val="20"/>
          <w:szCs w:val="20"/>
        </w:rPr>
        <w:t xml:space="preserve"> s ďalšími projektami </w:t>
      </w:r>
      <w:r>
        <w:rPr>
          <w:rFonts w:ascii="Cambria" w:hAnsi="Cambria" w:cs="Arial"/>
          <w:bCs/>
          <w:noProof w:val="0"/>
          <w:sz w:val="20"/>
          <w:szCs w:val="20"/>
        </w:rPr>
        <w:t>(</w:t>
      </w:r>
      <w:r w:rsidRPr="00356C3F">
        <w:rPr>
          <w:rFonts w:ascii="Cambria" w:hAnsi="Cambria" w:cs="Arial"/>
          <w:b/>
          <w:noProof w:val="0"/>
          <w:sz w:val="20"/>
          <w:szCs w:val="20"/>
        </w:rPr>
        <w:t>s výnimkou projektov preukazujúcich splnenie podmienok účasti</w:t>
      </w:r>
      <w:r>
        <w:rPr>
          <w:rFonts w:ascii="Calibri" w:hAnsi="Calibri" w:cs="Calibri"/>
          <w:bCs/>
          <w:noProof w:val="0"/>
          <w:sz w:val="20"/>
          <w:szCs w:val="20"/>
        </w:rPr>
        <w:t>)</w:t>
      </w:r>
      <w:r>
        <w:rPr>
          <w:rFonts w:ascii="Cambria" w:hAnsi="Cambria" w:cs="Arial"/>
          <w:bCs/>
          <w:noProof w:val="0"/>
          <w:sz w:val="20"/>
          <w:szCs w:val="20"/>
        </w:rPr>
        <w:t xml:space="preserve"> </w:t>
      </w:r>
      <w:r w:rsidRPr="00EE30BC">
        <w:rPr>
          <w:rFonts w:ascii="Cambria" w:hAnsi="Cambria" w:cs="Arial"/>
          <w:bCs/>
          <w:noProof w:val="0"/>
          <w:sz w:val="20"/>
          <w:szCs w:val="20"/>
        </w:rPr>
        <w:t>v zmysle bodu 37.1.2.1 podľa pozície za predchádzajúcich 5 rokov od vyhlásenia verejného obstarávania</w:t>
      </w:r>
      <w:r>
        <w:rPr>
          <w:rFonts w:ascii="Cambria" w:hAnsi="Cambria" w:cs="Arial"/>
          <w:bCs/>
          <w:noProof w:val="0"/>
          <w:sz w:val="20"/>
          <w:szCs w:val="20"/>
        </w:rPr>
        <w:t xml:space="preserve"> a podiel </w:t>
      </w:r>
      <w:r w:rsidRPr="00EE30BC">
        <w:rPr>
          <w:rFonts w:ascii="Cambria" w:hAnsi="Cambria" w:cs="Arial"/>
          <w:bCs/>
          <w:noProof w:val="0"/>
          <w:sz w:val="20"/>
          <w:szCs w:val="20"/>
        </w:rPr>
        <w:t xml:space="preserve">kľúčových expertov </w:t>
      </w:r>
      <w:r w:rsidR="006837E3">
        <w:rPr>
          <w:rFonts w:ascii="Cambria" w:hAnsi="Cambria" w:cs="Arial"/>
          <w:bCs/>
          <w:noProof w:val="0"/>
          <w:sz w:val="20"/>
          <w:szCs w:val="20"/>
        </w:rPr>
        <w:br/>
      </w:r>
      <w:r w:rsidRPr="00EE30BC">
        <w:rPr>
          <w:rFonts w:ascii="Cambria" w:hAnsi="Cambria" w:cs="Arial"/>
          <w:bCs/>
          <w:noProof w:val="0"/>
          <w:sz w:val="20"/>
          <w:szCs w:val="20"/>
        </w:rPr>
        <w:lastRenderedPageBreak/>
        <w:t xml:space="preserve">č. 1 až </w:t>
      </w:r>
      <w:r>
        <w:rPr>
          <w:rFonts w:ascii="Cambria" w:hAnsi="Cambria" w:cs="Arial"/>
          <w:bCs/>
          <w:noProof w:val="0"/>
          <w:sz w:val="20"/>
          <w:szCs w:val="20"/>
        </w:rPr>
        <w:t xml:space="preserve">č. 3 na plnení predmetu zákazky </w:t>
      </w:r>
      <w:r w:rsidRPr="00916058">
        <w:rPr>
          <w:rFonts w:ascii="Cambria" w:hAnsi="Cambria" w:cs="Arial"/>
          <w:bCs/>
          <w:noProof w:val="0"/>
          <w:sz w:val="20"/>
          <w:szCs w:val="20"/>
        </w:rPr>
        <w:t>a pri ostatných ponukách sa určí úmerou. Takto vypočítané hodnoty bodov ostatných ponúk sa zaokrúhlia na dve desatinné miesta.</w:t>
      </w:r>
    </w:p>
    <w:p w14:paraId="3BEFC15C" w14:textId="4C646C61"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Každej akceptovanej o</w:t>
      </w:r>
      <w:r w:rsidRPr="00EE30BC">
        <w:rPr>
          <w:rFonts w:ascii="Cambria" w:hAnsi="Cambria" w:cs="Arial"/>
          <w:bCs/>
          <w:noProof w:val="0"/>
          <w:sz w:val="20"/>
          <w:szCs w:val="20"/>
        </w:rPr>
        <w:t>sobn</w:t>
      </w:r>
      <w:r>
        <w:rPr>
          <w:rFonts w:ascii="Cambria" w:hAnsi="Cambria" w:cs="Arial"/>
          <w:bCs/>
          <w:noProof w:val="0"/>
          <w:sz w:val="20"/>
          <w:szCs w:val="20"/>
        </w:rPr>
        <w:t>ej</w:t>
      </w:r>
      <w:r w:rsidRPr="00EE30BC">
        <w:rPr>
          <w:rFonts w:ascii="Cambria" w:hAnsi="Cambria" w:cs="Arial"/>
          <w:bCs/>
          <w:noProof w:val="0"/>
          <w:sz w:val="20"/>
          <w:szCs w:val="20"/>
        </w:rPr>
        <w:t xml:space="preserve"> praktick</w:t>
      </w:r>
      <w:r>
        <w:rPr>
          <w:rFonts w:ascii="Cambria" w:hAnsi="Cambria" w:cs="Arial"/>
          <w:bCs/>
          <w:noProof w:val="0"/>
          <w:sz w:val="20"/>
          <w:szCs w:val="20"/>
        </w:rPr>
        <w:t>ej</w:t>
      </w:r>
      <w:r w:rsidRPr="00EE30BC">
        <w:rPr>
          <w:rFonts w:ascii="Cambria" w:hAnsi="Cambria" w:cs="Arial"/>
          <w:bCs/>
          <w:noProof w:val="0"/>
          <w:sz w:val="20"/>
          <w:szCs w:val="20"/>
        </w:rPr>
        <w:t xml:space="preserve"> skúsenosti kľúčových expertov</w:t>
      </w:r>
      <w:r>
        <w:rPr>
          <w:rFonts w:ascii="Cambria" w:hAnsi="Cambria" w:cs="Arial"/>
          <w:bCs/>
          <w:noProof w:val="0"/>
          <w:sz w:val="20"/>
          <w:szCs w:val="20"/>
        </w:rPr>
        <w:t xml:space="preserve"> sa priradí nasledovná bodová hodnota: </w:t>
      </w:r>
    </w:p>
    <w:p w14:paraId="748FA017" w14:textId="01135AEF"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 osobná praktická skúsenosť kľúčového experta</w:t>
      </w:r>
      <w:r w:rsidRPr="00C344FE">
        <w:rPr>
          <w:rFonts w:ascii="Cambria" w:hAnsi="Cambria" w:cs="Arial"/>
          <w:bCs/>
          <w:noProof w:val="0"/>
          <w:sz w:val="20"/>
          <w:szCs w:val="20"/>
        </w:rPr>
        <w:t xml:space="preserve"> </w:t>
      </w:r>
      <w:r>
        <w:rPr>
          <w:rFonts w:ascii="Cambria" w:hAnsi="Cambria" w:cs="Arial"/>
          <w:bCs/>
          <w:noProof w:val="0"/>
          <w:sz w:val="20"/>
          <w:szCs w:val="20"/>
        </w:rPr>
        <w:t>– 1 bod,</w:t>
      </w:r>
    </w:p>
    <w:p w14:paraId="44FD910F" w14:textId="77777777" w:rsidR="00582FFA" w:rsidRPr="00232A10"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Pr>
          <w:rFonts w:ascii="Cambria" w:hAnsi="Cambria" w:cs="Arial"/>
          <w:bCs/>
          <w:noProof w:val="0"/>
          <w:sz w:val="20"/>
          <w:szCs w:val="20"/>
        </w:rPr>
        <w:tab/>
      </w:r>
      <w:r w:rsidRPr="00232A10">
        <w:rPr>
          <w:rFonts w:ascii="Cambria" w:hAnsi="Cambria" w:cs="Arial"/>
          <w:b/>
          <w:noProof w:val="0"/>
          <w:sz w:val="20"/>
          <w:szCs w:val="20"/>
        </w:rPr>
        <w:t xml:space="preserve">Maximálny počet akceptovateľných osobných praktických skúseností </w:t>
      </w:r>
      <w:r>
        <w:rPr>
          <w:rFonts w:ascii="Cambria" w:hAnsi="Cambria" w:cs="Arial"/>
          <w:b/>
          <w:noProof w:val="0"/>
          <w:sz w:val="20"/>
          <w:szCs w:val="20"/>
        </w:rPr>
        <w:t>(PSE</w:t>
      </w:r>
      <w:r>
        <w:rPr>
          <w:rFonts w:ascii="Calibri" w:hAnsi="Calibri" w:cs="Calibri"/>
          <w:b/>
          <w:noProof w:val="0"/>
          <w:sz w:val="20"/>
          <w:szCs w:val="20"/>
        </w:rPr>
        <w:t>)</w:t>
      </w:r>
      <w:r>
        <w:rPr>
          <w:rFonts w:ascii="Cambria" w:hAnsi="Cambria" w:cs="Arial"/>
          <w:b/>
          <w:noProof w:val="0"/>
          <w:sz w:val="20"/>
          <w:szCs w:val="20"/>
        </w:rPr>
        <w:t xml:space="preserve"> kľúčových expertov je 3</w:t>
      </w:r>
      <w:r w:rsidRPr="00232A10">
        <w:rPr>
          <w:rFonts w:ascii="Cambria" w:hAnsi="Cambria" w:cs="Arial"/>
          <w:b/>
          <w:noProof w:val="0"/>
          <w:sz w:val="20"/>
          <w:szCs w:val="20"/>
        </w:rPr>
        <w:t xml:space="preserve"> na kľúčového experta.</w:t>
      </w:r>
    </w:p>
    <w:p w14:paraId="4EB2CC48" w14:textId="7BF83E92" w:rsidR="00582FFA"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 xml:space="preserve"> </w:t>
      </w:r>
      <w:r>
        <w:rPr>
          <w:rFonts w:ascii="Cambria" w:hAnsi="Cambria" w:cs="Arial"/>
          <w:bCs/>
          <w:noProof w:val="0"/>
          <w:sz w:val="20"/>
          <w:szCs w:val="20"/>
        </w:rPr>
        <w:tab/>
        <w:t xml:space="preserve">Následne sa </w:t>
      </w:r>
      <w:r w:rsidR="004602A9">
        <w:rPr>
          <w:rFonts w:ascii="Cambria" w:hAnsi="Cambria" w:cs="Arial"/>
          <w:bCs/>
          <w:noProof w:val="0"/>
          <w:sz w:val="20"/>
          <w:szCs w:val="20"/>
        </w:rPr>
        <w:t xml:space="preserve">počet </w:t>
      </w:r>
      <w:r w:rsidR="004602A9" w:rsidRPr="006360A8">
        <w:rPr>
          <w:rFonts w:ascii="Cambria" w:hAnsi="Cambria" w:cs="Arial"/>
          <w:bCs/>
          <w:noProof w:val="0"/>
          <w:sz w:val="20"/>
          <w:szCs w:val="20"/>
        </w:rPr>
        <w:t>akceptovaných osobných praktických skúseností</w:t>
      </w:r>
      <w:r w:rsidR="004602A9">
        <w:rPr>
          <w:rFonts w:ascii="Cambria" w:hAnsi="Cambria" w:cs="Arial"/>
          <w:bCs/>
          <w:noProof w:val="0"/>
          <w:sz w:val="20"/>
          <w:szCs w:val="20"/>
        </w:rPr>
        <w:t xml:space="preserve"> </w:t>
      </w:r>
      <w:r>
        <w:rPr>
          <w:rFonts w:ascii="Cambria" w:hAnsi="Cambria" w:cs="Arial"/>
          <w:bCs/>
          <w:noProof w:val="0"/>
          <w:sz w:val="20"/>
          <w:szCs w:val="20"/>
        </w:rPr>
        <w:t xml:space="preserve">odpovedajúcich kľúčovému expertovi vynásobí koeficientom (váhou) vyjadrujúcim podiel </w:t>
      </w:r>
      <w:r w:rsidRPr="004D0AC2">
        <w:rPr>
          <w:rFonts w:ascii="Cambria" w:hAnsi="Cambria" w:cs="Arial"/>
          <w:bCs/>
          <w:noProof w:val="0"/>
          <w:sz w:val="20"/>
          <w:szCs w:val="20"/>
        </w:rPr>
        <w:t>kľúčov</w:t>
      </w:r>
      <w:r>
        <w:rPr>
          <w:rFonts w:ascii="Cambria" w:hAnsi="Cambria" w:cs="Arial"/>
          <w:bCs/>
          <w:noProof w:val="0"/>
          <w:sz w:val="20"/>
          <w:szCs w:val="20"/>
        </w:rPr>
        <w:t>ého</w:t>
      </w:r>
      <w:r w:rsidRPr="004D0AC2">
        <w:rPr>
          <w:rFonts w:ascii="Cambria" w:hAnsi="Cambria" w:cs="Arial"/>
          <w:bCs/>
          <w:noProof w:val="0"/>
          <w:sz w:val="20"/>
          <w:szCs w:val="20"/>
        </w:rPr>
        <w:t xml:space="preserve"> expert</w:t>
      </w:r>
      <w:r>
        <w:rPr>
          <w:rFonts w:ascii="Cambria" w:hAnsi="Cambria" w:cs="Arial"/>
          <w:bCs/>
          <w:noProof w:val="0"/>
          <w:sz w:val="20"/>
          <w:szCs w:val="20"/>
        </w:rPr>
        <w:t>a</w:t>
      </w:r>
      <w:r w:rsidRPr="004D0AC2">
        <w:rPr>
          <w:rFonts w:ascii="Cambria" w:hAnsi="Cambria" w:cs="Arial"/>
          <w:bCs/>
          <w:noProof w:val="0"/>
          <w:sz w:val="20"/>
          <w:szCs w:val="20"/>
        </w:rPr>
        <w:t xml:space="preserve"> na plnení predmetu zákazky</w:t>
      </w:r>
      <w:r>
        <w:rPr>
          <w:rFonts w:ascii="Cambria" w:hAnsi="Cambria" w:cs="Arial"/>
          <w:bCs/>
          <w:noProof w:val="0"/>
          <w:sz w:val="20"/>
          <w:szCs w:val="20"/>
        </w:rPr>
        <w:t>. Predmetný koeficient je podielom počtu osobodní vyhodnocovaného kľúčového experta uvedených v ponuke uchádzača (PODE</w:t>
      </w:r>
      <w:r>
        <w:rPr>
          <w:rFonts w:ascii="Calibri" w:hAnsi="Calibri" w:cs="Calibri"/>
          <w:bCs/>
          <w:noProof w:val="0"/>
          <w:sz w:val="20"/>
          <w:szCs w:val="20"/>
        </w:rPr>
        <w:t>)</w:t>
      </w:r>
      <w:r>
        <w:rPr>
          <w:rFonts w:ascii="Cambria" w:hAnsi="Cambria" w:cs="Arial"/>
          <w:bCs/>
          <w:noProof w:val="0"/>
          <w:sz w:val="20"/>
          <w:szCs w:val="20"/>
        </w:rPr>
        <w:t xml:space="preserve"> a celkového počtu osobodní </w:t>
      </w:r>
      <w:r w:rsidRPr="00264968">
        <w:rPr>
          <w:rFonts w:ascii="Cambria" w:hAnsi="Cambria" w:cs="Arial"/>
          <w:bCs/>
          <w:noProof w:val="0"/>
          <w:sz w:val="20"/>
          <w:szCs w:val="20"/>
        </w:rPr>
        <w:t>(POD</w:t>
      </w:r>
      <w:r>
        <w:rPr>
          <w:rFonts w:ascii="Cambria" w:hAnsi="Cambria" w:cs="Arial"/>
          <w:bCs/>
          <w:noProof w:val="0"/>
          <w:sz w:val="20"/>
          <w:szCs w:val="20"/>
        </w:rPr>
        <w:t>C</w:t>
      </w:r>
      <w:r w:rsidRPr="00264968">
        <w:rPr>
          <w:rFonts w:ascii="Cambria" w:hAnsi="Cambria" w:cs="Arial"/>
          <w:bCs/>
          <w:noProof w:val="0"/>
          <w:sz w:val="20"/>
          <w:szCs w:val="20"/>
        </w:rPr>
        <w:t>)</w:t>
      </w:r>
      <w:r>
        <w:rPr>
          <w:rFonts w:ascii="Cambria" w:hAnsi="Cambria" w:cs="Arial"/>
          <w:bCs/>
          <w:noProof w:val="0"/>
          <w:sz w:val="20"/>
          <w:szCs w:val="20"/>
        </w:rPr>
        <w:t xml:space="preserve"> odpovedajúcich realizácií celého projektu uvedených v ponuke uchádzača. Celková bodová hodnota vyhodnocovanej ponuky (CBH</w:t>
      </w:r>
      <w:r>
        <w:rPr>
          <w:rFonts w:ascii="Calibri" w:hAnsi="Calibri" w:cs="Calibri"/>
          <w:bCs/>
          <w:noProof w:val="0"/>
          <w:sz w:val="20"/>
          <w:szCs w:val="20"/>
        </w:rPr>
        <w:t>)</w:t>
      </w:r>
      <w:r>
        <w:rPr>
          <w:rFonts w:ascii="Cambria" w:hAnsi="Cambria" w:cs="Arial"/>
          <w:bCs/>
          <w:noProof w:val="0"/>
          <w:sz w:val="20"/>
          <w:szCs w:val="20"/>
        </w:rPr>
        <w:t xml:space="preserve"> pre výpočet hodnoty </w:t>
      </w:r>
      <w:r w:rsidRPr="00136CAC">
        <w:rPr>
          <w:rFonts w:ascii="Cambria" w:hAnsi="Cambria" w:cs="Arial"/>
          <w:bCs/>
          <w:noProof w:val="0"/>
          <w:sz w:val="20"/>
          <w:szCs w:val="20"/>
        </w:rPr>
        <w:t xml:space="preserve">kritéria č. 2 </w:t>
      </w:r>
      <w:r>
        <w:rPr>
          <w:rFonts w:ascii="Cambria" w:hAnsi="Cambria" w:cs="Arial"/>
          <w:bCs/>
          <w:noProof w:val="0"/>
          <w:sz w:val="20"/>
          <w:szCs w:val="20"/>
        </w:rPr>
        <w:t>danej ponuky je súčet vyššie uvedených bodov priradených kľúčovým expertom č. 1 až č. 3.</w:t>
      </w:r>
    </w:p>
    <w:p w14:paraId="3C53CC36" w14:textId="77777777" w:rsidR="00582FFA" w:rsidRPr="00916058" w:rsidRDefault="00582FFA" w:rsidP="00E9521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Cs/>
          <w:noProof w:val="0"/>
          <w:sz w:val="20"/>
          <w:szCs w:val="20"/>
        </w:rPr>
        <w:tab/>
        <w:t>BK2 = [(</w:t>
      </w:r>
      <w:r>
        <w:rPr>
          <w:rFonts w:ascii="Cambria" w:hAnsi="Cambria" w:cs="Arial"/>
          <w:bCs/>
          <w:noProof w:val="0"/>
          <w:sz w:val="20"/>
          <w:szCs w:val="20"/>
        </w:rPr>
        <w:t>CBH</w:t>
      </w:r>
      <w:r w:rsidRPr="00916058">
        <w:rPr>
          <w:rFonts w:ascii="Cambria" w:hAnsi="Cambria" w:cs="Arial"/>
          <w:bCs/>
          <w:noProof w:val="0"/>
          <w:sz w:val="20"/>
          <w:szCs w:val="20"/>
          <w:vertAlign w:val="subscript"/>
        </w:rPr>
        <w:t xml:space="preserve"> </w:t>
      </w:r>
      <w:r>
        <w:rPr>
          <w:rFonts w:ascii="Cambria" w:hAnsi="Cambria" w:cs="Arial"/>
          <w:bCs/>
          <w:noProof w:val="0"/>
          <w:sz w:val="20"/>
          <w:szCs w:val="20"/>
          <w:vertAlign w:val="subscript"/>
        </w:rPr>
        <w:t xml:space="preserve">návrh </w:t>
      </w:r>
      <w:r w:rsidRPr="00916058">
        <w:rPr>
          <w:rFonts w:ascii="Cambria" w:hAnsi="Cambria" w:cs="Arial"/>
          <w:bCs/>
          <w:noProof w:val="0"/>
          <w:sz w:val="20"/>
          <w:szCs w:val="20"/>
          <w:vertAlign w:val="subscript"/>
        </w:rPr>
        <w:t>i</w:t>
      </w:r>
      <w:r w:rsidRPr="00916058">
        <w:rPr>
          <w:rFonts w:ascii="Cambria" w:hAnsi="Cambria" w:cs="Arial"/>
          <w:bCs/>
          <w:noProof w:val="0"/>
          <w:sz w:val="20"/>
          <w:szCs w:val="20"/>
        </w:rPr>
        <w:t xml:space="preserve"> / </w:t>
      </w:r>
      <w:r>
        <w:rPr>
          <w:rFonts w:ascii="Cambria" w:hAnsi="Cambria" w:cs="Arial"/>
          <w:bCs/>
          <w:noProof w:val="0"/>
          <w:sz w:val="20"/>
          <w:szCs w:val="20"/>
        </w:rPr>
        <w:t xml:space="preserve">CBH </w:t>
      </w:r>
      <w:r w:rsidRPr="00916058">
        <w:rPr>
          <w:rFonts w:ascii="Cambria" w:hAnsi="Cambria" w:cs="Arial"/>
          <w:bCs/>
          <w:noProof w:val="0"/>
          <w:sz w:val="20"/>
          <w:szCs w:val="20"/>
          <w:vertAlign w:val="subscript"/>
        </w:rPr>
        <w:t>max</w:t>
      </w:r>
      <w:r w:rsidRPr="00916058">
        <w:rPr>
          <w:rFonts w:ascii="Cambria" w:hAnsi="Cambria" w:cs="Arial"/>
          <w:bCs/>
          <w:noProof w:val="0"/>
          <w:sz w:val="20"/>
          <w:szCs w:val="20"/>
        </w:rPr>
        <w:t>) * (</w:t>
      </w:r>
      <w:r>
        <w:rPr>
          <w:rFonts w:ascii="Cambria" w:hAnsi="Cambria" w:cs="Arial"/>
          <w:bCs/>
          <w:noProof w:val="0"/>
          <w:sz w:val="20"/>
          <w:szCs w:val="20"/>
        </w:rPr>
        <w:t>40</w:t>
      </w:r>
      <w:r w:rsidRPr="00916058">
        <w:rPr>
          <w:rFonts w:ascii="Cambria" w:hAnsi="Cambria" w:cs="Arial"/>
          <w:bCs/>
          <w:noProof w:val="0"/>
          <w:sz w:val="20"/>
          <w:szCs w:val="20"/>
        </w:rPr>
        <w:t>)] bodov</w:t>
      </w:r>
    </w:p>
    <w:p w14:paraId="75CDF63A" w14:textId="77777777" w:rsidR="00582FFA" w:rsidRPr="00916058"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BK2 - počet bodov pridelený príslušnému návrhu pre kritérium č. 2</w:t>
      </w:r>
    </w:p>
    <w:p w14:paraId="796BFB43" w14:textId="7D8562F8" w:rsidR="00582FFA" w:rsidRPr="00264968" w:rsidRDefault="00582FFA" w:rsidP="006837E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noProof w:val="0"/>
          <w:sz w:val="20"/>
          <w:szCs w:val="20"/>
        </w:rPr>
      </w:pPr>
      <w:r w:rsidRPr="7ED1A1F2">
        <w:rPr>
          <w:rFonts w:ascii="Cambria" w:hAnsi="Cambria" w:cs="Arial"/>
          <w:noProof w:val="0"/>
          <w:sz w:val="20"/>
          <w:szCs w:val="20"/>
        </w:rPr>
        <w:t xml:space="preserve">CBH </w:t>
      </w:r>
      <w:r w:rsidRPr="7ED1A1F2">
        <w:rPr>
          <w:rFonts w:ascii="Cambria" w:hAnsi="Cambria" w:cs="Arial"/>
          <w:noProof w:val="0"/>
          <w:sz w:val="20"/>
          <w:szCs w:val="20"/>
          <w:vertAlign w:val="subscript"/>
        </w:rPr>
        <w:t xml:space="preserve">návrh </w:t>
      </w:r>
      <w:r w:rsidRPr="7ED1A1F2">
        <w:rPr>
          <w:rFonts w:ascii="Cambria" w:hAnsi="Cambria" w:cs="Arial"/>
          <w:b/>
          <w:bCs/>
          <w:noProof w:val="0"/>
          <w:sz w:val="20"/>
          <w:szCs w:val="20"/>
          <w:vertAlign w:val="subscript"/>
        </w:rPr>
        <w:t xml:space="preserve">i  </w:t>
      </w:r>
      <w:r w:rsidRPr="7ED1A1F2">
        <w:rPr>
          <w:rFonts w:ascii="Cambria" w:hAnsi="Cambria" w:cs="Arial"/>
          <w:noProof w:val="0"/>
          <w:sz w:val="20"/>
          <w:szCs w:val="20"/>
        </w:rPr>
        <w:t xml:space="preserve">= </w:t>
      </w:r>
      <w:r w:rsidRPr="7ED1A1F2">
        <w:rPr>
          <w:rFonts w:ascii="Calibri" w:hAnsi="Calibri" w:cs="Calibri"/>
          <w:b/>
          <w:bCs/>
          <w:noProof w:val="0"/>
          <w:sz w:val="20"/>
          <w:szCs w:val="20"/>
        </w:rPr>
        <w:t>Ʃ</w:t>
      </w:r>
      <w:r w:rsidRPr="7ED1A1F2">
        <w:rPr>
          <w:rFonts w:ascii="Cambria" w:hAnsi="Cambria" w:cs="Arial"/>
          <w:b/>
          <w:bCs/>
          <w:noProof w:val="0"/>
          <w:sz w:val="20"/>
          <w:szCs w:val="20"/>
          <w:vertAlign w:val="subscript"/>
        </w:rPr>
        <w:t xml:space="preserve"> 1 - </w:t>
      </w:r>
      <w:r>
        <w:rPr>
          <w:rFonts w:ascii="Cambria" w:hAnsi="Cambria" w:cs="Arial"/>
          <w:b/>
          <w:bCs/>
          <w:noProof w:val="0"/>
          <w:sz w:val="20"/>
          <w:szCs w:val="20"/>
          <w:vertAlign w:val="subscript"/>
        </w:rPr>
        <w:t>3</w:t>
      </w:r>
      <w:r w:rsidRPr="7ED1A1F2">
        <w:rPr>
          <w:rFonts w:ascii="Calibri" w:hAnsi="Calibri" w:cs="Calibri"/>
          <w:noProof w:val="0"/>
          <w:sz w:val="20"/>
          <w:szCs w:val="20"/>
        </w:rPr>
        <w:t xml:space="preserve">  </w:t>
      </w:r>
      <w:r w:rsidRPr="7ED1A1F2">
        <w:rPr>
          <w:rFonts w:ascii="Calibri" w:hAnsi="Calibri" w:cs="Calibri"/>
          <w:b/>
          <w:bCs/>
          <w:noProof w:val="0"/>
          <w:sz w:val="20"/>
          <w:szCs w:val="20"/>
        </w:rPr>
        <w:t>(</w:t>
      </w:r>
      <w:r w:rsidRPr="7ED1A1F2">
        <w:rPr>
          <w:rFonts w:ascii="Cambria" w:hAnsi="Cambria" w:cs="Arial"/>
          <w:b/>
          <w:bCs/>
          <w:noProof w:val="0"/>
          <w:sz w:val="20"/>
          <w:szCs w:val="20"/>
        </w:rPr>
        <w:t>PSE x PODE/PODC</w:t>
      </w:r>
      <w:r w:rsidRPr="7ED1A1F2">
        <w:rPr>
          <w:rFonts w:ascii="Calibri" w:hAnsi="Calibri" w:cs="Calibri"/>
          <w:b/>
          <w:bCs/>
          <w:noProof w:val="0"/>
          <w:sz w:val="20"/>
          <w:szCs w:val="20"/>
        </w:rPr>
        <w:t>)</w:t>
      </w:r>
    </w:p>
    <w:p w14:paraId="3E9344A2" w14:textId="675466D3" w:rsidR="00582FFA" w:rsidRPr="00916058"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r>
        <w:rPr>
          <w:rFonts w:ascii="Cambria" w:hAnsi="Cambria" w:cs="Arial"/>
          <w:bCs/>
          <w:noProof w:val="0"/>
          <w:sz w:val="20"/>
          <w:szCs w:val="20"/>
        </w:rPr>
        <w:t>CBH</w:t>
      </w:r>
      <w:r w:rsidRPr="00916058">
        <w:rPr>
          <w:rFonts w:ascii="Cambria" w:hAnsi="Cambria" w:cs="Arial"/>
          <w:bCs/>
          <w:noProof w:val="0"/>
          <w:sz w:val="20"/>
          <w:szCs w:val="20"/>
          <w:vertAlign w:val="subscript"/>
        </w:rPr>
        <w:t xml:space="preserve">max </w:t>
      </w:r>
      <w:r w:rsidRPr="00916058">
        <w:rPr>
          <w:rFonts w:ascii="Cambria" w:hAnsi="Cambria" w:cs="Arial"/>
          <w:bCs/>
          <w:noProof w:val="0"/>
          <w:sz w:val="20"/>
          <w:szCs w:val="20"/>
        </w:rPr>
        <w:t xml:space="preserve">– najvyšší počet bodov spomedzi všetkých ponúk, pridelený </w:t>
      </w:r>
      <w:r>
        <w:rPr>
          <w:rFonts w:ascii="Cambria" w:hAnsi="Cambria" w:cs="Arial"/>
          <w:bCs/>
          <w:noProof w:val="0"/>
          <w:sz w:val="20"/>
          <w:szCs w:val="20"/>
        </w:rPr>
        <w:t xml:space="preserve">kľúčovým </w:t>
      </w:r>
      <w:r w:rsidRPr="00916058">
        <w:rPr>
          <w:rFonts w:ascii="Cambria" w:hAnsi="Cambria" w:cs="Arial"/>
          <w:bCs/>
          <w:noProof w:val="0"/>
          <w:sz w:val="20"/>
          <w:szCs w:val="20"/>
        </w:rPr>
        <w:t xml:space="preserve"> </w:t>
      </w:r>
      <w:r>
        <w:rPr>
          <w:rFonts w:ascii="Cambria" w:hAnsi="Cambria" w:cs="Arial"/>
          <w:bCs/>
          <w:noProof w:val="0"/>
          <w:sz w:val="20"/>
          <w:szCs w:val="20"/>
        </w:rPr>
        <w:t>expertom č. 1 až č.</w:t>
      </w:r>
      <w:r w:rsidR="001C1896">
        <w:rPr>
          <w:rFonts w:ascii="Cambria" w:hAnsi="Cambria" w:cs="Arial"/>
          <w:bCs/>
          <w:noProof w:val="0"/>
          <w:sz w:val="20"/>
          <w:szCs w:val="20"/>
        </w:rPr>
        <w:t xml:space="preserve"> </w:t>
      </w:r>
      <w:r>
        <w:rPr>
          <w:rFonts w:ascii="Cambria" w:hAnsi="Cambria" w:cs="Arial"/>
          <w:bCs/>
          <w:noProof w:val="0"/>
          <w:sz w:val="20"/>
          <w:szCs w:val="20"/>
        </w:rPr>
        <w:t xml:space="preserve">3  </w:t>
      </w:r>
      <w:r w:rsidRPr="00916058">
        <w:rPr>
          <w:rFonts w:ascii="Cambria" w:hAnsi="Cambria" w:cs="Arial"/>
          <w:bCs/>
          <w:noProof w:val="0"/>
          <w:sz w:val="20"/>
          <w:szCs w:val="20"/>
        </w:rPr>
        <w:t>podľa spôsobu prideľovania bodov uvedeného v</w:t>
      </w:r>
      <w:r>
        <w:rPr>
          <w:rFonts w:ascii="Cambria" w:hAnsi="Cambria" w:cs="Arial"/>
          <w:bCs/>
          <w:noProof w:val="0"/>
          <w:sz w:val="20"/>
          <w:szCs w:val="20"/>
        </w:rPr>
        <w:t xml:space="preserve"> tomto </w:t>
      </w:r>
      <w:r w:rsidRPr="00916058">
        <w:rPr>
          <w:rFonts w:ascii="Cambria" w:hAnsi="Cambria" w:cs="Arial"/>
          <w:bCs/>
          <w:noProof w:val="0"/>
          <w:sz w:val="20"/>
          <w:szCs w:val="20"/>
        </w:rPr>
        <w:t xml:space="preserve">bode </w:t>
      </w:r>
    </w:p>
    <w:p w14:paraId="6D09808B" w14:textId="77777777" w:rsidR="006837E3"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p>
    <w:p w14:paraId="1C2145E1" w14:textId="77777777" w:rsidR="006837E3" w:rsidRDefault="006837E3"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p>
    <w:p w14:paraId="32BCC81B" w14:textId="2095566D" w:rsidR="00582FFA" w:rsidRPr="006837E3" w:rsidRDefault="00582FFA" w:rsidP="006837E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6837E3">
        <w:rPr>
          <w:rFonts w:ascii="Cambria" w:hAnsi="Cambria" w:cs="Arial"/>
          <w:b/>
          <w:noProof w:val="0"/>
          <w:sz w:val="20"/>
          <w:szCs w:val="20"/>
        </w:rPr>
        <w:t>VHP – celková hodnota bodov pridelená ponuke každého uchádzača</w:t>
      </w:r>
    </w:p>
    <w:p w14:paraId="0F5571B4" w14:textId="77777777" w:rsidR="00582FFA" w:rsidRPr="006837E3" w:rsidRDefault="00582FFA" w:rsidP="00582FFA">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6837E3">
        <w:rPr>
          <w:rFonts w:ascii="Cambria" w:hAnsi="Cambria" w:cs="Arial"/>
          <w:b/>
          <w:noProof w:val="0"/>
          <w:sz w:val="20"/>
          <w:szCs w:val="20"/>
        </w:rPr>
        <w:tab/>
        <w:t xml:space="preserve">VHP = BK1 + BK2 </w:t>
      </w:r>
    </w:p>
    <w:p w14:paraId="5BF7BB37" w14:textId="77777777" w:rsidR="00582FFA" w:rsidRDefault="00582FFA" w:rsidP="00582FFA">
      <w:pPr>
        <w:spacing w:after="160" w:line="259" w:lineRule="auto"/>
      </w:pPr>
      <w:r>
        <w:br w:type="page"/>
      </w:r>
    </w:p>
    <w:p w14:paraId="05195AE5" w14:textId="64A781D5" w:rsidR="000C64D1" w:rsidRPr="00076944"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76944">
        <w:rPr>
          <w:rFonts w:asciiTheme="majorHAnsi" w:hAnsiTheme="majorHAnsi" w:cs="Arial"/>
          <w:b/>
          <w:bCs/>
          <w:sz w:val="20"/>
          <w:szCs w:val="20"/>
        </w:rPr>
        <w:lastRenderedPageBreak/>
        <w:t>Príloha č. 1</w:t>
      </w:r>
      <w:r w:rsidR="001013D4" w:rsidRPr="00076944">
        <w:rPr>
          <w:rFonts w:asciiTheme="majorHAnsi" w:hAnsiTheme="majorHAnsi" w:cs="Arial"/>
          <w:b/>
          <w:bCs/>
          <w:sz w:val="20"/>
          <w:szCs w:val="20"/>
        </w:rPr>
        <w:t xml:space="preserve"> 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A.3</w:t>
      </w:r>
      <w:r w:rsidRPr="00076944">
        <w:rPr>
          <w:rFonts w:asciiTheme="majorHAnsi" w:hAnsiTheme="majorHAnsi" w:cs="Arial"/>
          <w:sz w:val="20"/>
          <w:szCs w:val="20"/>
        </w:rPr>
        <w:t xml:space="preserve"> </w:t>
      </w:r>
      <w:r w:rsidRPr="00076944">
        <w:rPr>
          <w:rFonts w:asciiTheme="majorHAnsi" w:hAnsiTheme="majorHAnsi" w:cs="Arial"/>
          <w:b/>
          <w:bCs/>
          <w:i/>
          <w:sz w:val="20"/>
          <w:szCs w:val="20"/>
        </w:rPr>
        <w:t>KRITÉRIÁ NA VYHODNOTENIE PONÚK A PRAVIDLÁ ICH UPLATNENIA</w:t>
      </w:r>
    </w:p>
    <w:bookmarkEnd w:id="38"/>
    <w:p w14:paraId="38C0C804"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602215" w:rsidRDefault="000C64D1" w:rsidP="000C64D1">
      <w:pPr>
        <w:overflowPunct w:val="0"/>
        <w:autoSpaceDE w:val="0"/>
        <w:autoSpaceDN w:val="0"/>
        <w:adjustRightInd w:val="0"/>
        <w:spacing w:line="276" w:lineRule="auto"/>
        <w:jc w:val="center"/>
        <w:textAlignment w:val="baseline"/>
        <w:rPr>
          <w:rFonts w:asciiTheme="majorHAnsi" w:hAnsiTheme="majorHAnsi" w:cs="Arial"/>
          <w:b/>
        </w:rPr>
      </w:pPr>
      <w:bookmarkStart w:id="40" w:name="_Hlk43975792"/>
      <w:r w:rsidRPr="00602215">
        <w:rPr>
          <w:rFonts w:asciiTheme="majorHAnsi" w:hAnsiTheme="majorHAnsi" w:cs="Arial"/>
          <w:b/>
        </w:rPr>
        <w:t>Návrh na plnenie kritérií na vyhodnotenie ponúk</w:t>
      </w:r>
    </w:p>
    <w:bookmarkEnd w:id="39"/>
    <w:p w14:paraId="4F187BF2"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26BF3FD" w14:textId="698D989F" w:rsidR="00360982" w:rsidRPr="006837E3" w:rsidRDefault="000C64D1" w:rsidP="00360982">
      <w:pPr>
        <w:overflowPunct w:val="0"/>
        <w:autoSpaceDE w:val="0"/>
        <w:autoSpaceDN w:val="0"/>
        <w:adjustRightInd w:val="0"/>
        <w:spacing w:line="276" w:lineRule="auto"/>
        <w:ind w:left="142"/>
        <w:jc w:val="both"/>
        <w:textAlignment w:val="baseline"/>
        <w:rPr>
          <w:rFonts w:asciiTheme="majorHAnsi" w:hAnsiTheme="majorHAnsi" w:cs="Arial"/>
          <w:sz w:val="20"/>
          <w:szCs w:val="20"/>
        </w:rPr>
      </w:pPr>
      <w:r w:rsidRPr="00076944">
        <w:rPr>
          <w:rFonts w:asciiTheme="majorHAnsi" w:hAnsiTheme="majorHAnsi" w:cs="Arial"/>
          <w:b/>
          <w:sz w:val="20"/>
          <w:szCs w:val="20"/>
        </w:rPr>
        <w:t xml:space="preserve">Názov zákazky: </w:t>
      </w:r>
      <w:r w:rsidRPr="00076944">
        <w:rPr>
          <w:rFonts w:asciiTheme="majorHAnsi" w:hAnsiTheme="majorHAnsi" w:cs="Arial"/>
          <w:b/>
          <w:sz w:val="20"/>
          <w:szCs w:val="20"/>
        </w:rPr>
        <w:tab/>
      </w:r>
      <w:bookmarkStart w:id="41" w:name="_Hlk71792603"/>
      <w:r w:rsidR="006837E3" w:rsidRPr="006837E3">
        <w:rPr>
          <w:rFonts w:ascii="Cambria" w:hAnsi="Cambria"/>
          <w:color w:val="000000" w:themeColor="text1"/>
          <w:sz w:val="20"/>
          <w:szCs w:val="20"/>
        </w:rPr>
        <w:t>Dátová stratégia Národnej banky Slovenska</w:t>
      </w:r>
      <w:bookmarkEnd w:id="41"/>
    </w:p>
    <w:p w14:paraId="37F7FE0E" w14:textId="268D886D" w:rsidR="000C64D1" w:rsidRPr="006837E3"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3FDA2718"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Obchodné meno uchádzača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288EC5FB" w14:textId="2DD588CB"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Sídlo alebo miesto podnikania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73EDB18E" w14:textId="7EE3ECC3" w:rsidR="007B3516" w:rsidRPr="00076944" w:rsidRDefault="007B3516"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76944">
        <w:rPr>
          <w:rFonts w:asciiTheme="majorHAnsi" w:hAnsiTheme="majorHAnsi" w:cs="Arial"/>
          <w:sz w:val="20"/>
          <w:szCs w:val="20"/>
          <w:highlight w:val="yellow"/>
        </w:rPr>
        <w:t>...................................................................................</w:t>
      </w:r>
    </w:p>
    <w:p w14:paraId="084DEFF9"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(v prípade skupiny dodávateľov za každého člena skupiny dodávateľov)</w:t>
      </w:r>
    </w:p>
    <w:p w14:paraId="30FBE95E" w14:textId="77777777" w:rsidR="000C64D1" w:rsidRPr="00076944" w:rsidRDefault="000C64D1" w:rsidP="000C64D1">
      <w:pPr>
        <w:spacing w:line="276" w:lineRule="auto"/>
        <w:jc w:val="both"/>
        <w:rPr>
          <w:rFonts w:asciiTheme="majorHAnsi" w:hAnsiTheme="majorHAnsi" w:cs="Arial"/>
          <w:sz w:val="20"/>
          <w:szCs w:val="20"/>
        </w:rPr>
      </w:pPr>
    </w:p>
    <w:p w14:paraId="23EA8D90" w14:textId="5625D069" w:rsidR="00321804" w:rsidRPr="00321804" w:rsidRDefault="00321804" w:rsidP="001C1896">
      <w:pPr>
        <w:spacing w:line="276" w:lineRule="auto"/>
        <w:jc w:val="both"/>
        <w:rPr>
          <w:rFonts w:asciiTheme="majorHAnsi" w:hAnsiTheme="majorHAnsi" w:cs="Arial"/>
          <w:b/>
          <w:bCs/>
          <w:sz w:val="20"/>
          <w:szCs w:val="20"/>
        </w:rPr>
      </w:pPr>
      <w:r w:rsidRPr="00321804">
        <w:rPr>
          <w:rFonts w:asciiTheme="majorHAnsi" w:hAnsiTheme="majorHAnsi" w:cs="Arial"/>
          <w:b/>
          <w:bCs/>
          <w:sz w:val="20"/>
          <w:szCs w:val="20"/>
        </w:rPr>
        <w:t xml:space="preserve">Kritérium č. 1: </w:t>
      </w:r>
      <w:r w:rsidR="001C1896" w:rsidRPr="001C1896">
        <w:rPr>
          <w:rFonts w:asciiTheme="majorHAnsi" w:hAnsiTheme="majorHAnsi" w:cs="Arial"/>
          <w:b/>
          <w:bCs/>
          <w:sz w:val="20"/>
          <w:szCs w:val="20"/>
        </w:rPr>
        <w:t>Cena spolu za predmet zákazky v eurách bez DPH uvedená v tabuľke Prílohy č. 1 k časti A.3 KRITÉRIÁ NA VYHODNOTENIE PONÚK A PRAVIDLÁ ICH UPLATNENIA súťažných podkladov</w:t>
      </w:r>
      <w:r w:rsidR="001C1896">
        <w:rPr>
          <w:rFonts w:asciiTheme="majorHAnsi" w:hAnsiTheme="majorHAnsi" w:cs="Arial"/>
          <w:b/>
          <w:bCs/>
          <w:sz w:val="20"/>
          <w:szCs w:val="20"/>
        </w:rPr>
        <w:t>.</w:t>
      </w:r>
    </w:p>
    <w:p w14:paraId="06C2AF2E" w14:textId="75C71D19" w:rsidR="002377BD" w:rsidRPr="00CD5D7F" w:rsidRDefault="002377BD" w:rsidP="00360982">
      <w:pPr>
        <w:spacing w:line="276" w:lineRule="auto"/>
        <w:jc w:val="both"/>
        <w:rPr>
          <w:rFonts w:asciiTheme="majorHAnsi" w:hAnsiTheme="majorHAnsi" w:cs="Arial"/>
          <w:color w:val="C00000"/>
          <w:sz w:val="20"/>
          <w:szCs w:val="20"/>
        </w:rPr>
      </w:pPr>
    </w:p>
    <w:p w14:paraId="72B43A6B" w14:textId="014EDBD0" w:rsidR="002377BD" w:rsidRDefault="006837E3" w:rsidP="006837E3">
      <w:pPr>
        <w:spacing w:line="276" w:lineRule="auto"/>
        <w:jc w:val="center"/>
        <w:rPr>
          <w:rFonts w:asciiTheme="majorHAnsi" w:hAnsiTheme="majorHAnsi" w:cs="Arial"/>
          <w:sz w:val="20"/>
          <w:szCs w:val="20"/>
        </w:rPr>
      </w:pPr>
      <w:r>
        <w:rPr>
          <w:rFonts w:asciiTheme="majorHAnsi" w:hAnsiTheme="majorHAnsi" w:cs="Arial"/>
          <w:b/>
          <w:sz w:val="20"/>
          <w:szCs w:val="20"/>
        </w:rPr>
        <w:t>.......................................................................</w:t>
      </w:r>
    </w:p>
    <w:p w14:paraId="776BAEF2" w14:textId="77777777" w:rsidR="005A4B22" w:rsidRPr="005A4B22" w:rsidRDefault="005A4B22" w:rsidP="00360982">
      <w:pPr>
        <w:spacing w:line="276" w:lineRule="auto"/>
        <w:jc w:val="both"/>
        <w:rPr>
          <w:rFonts w:asciiTheme="majorHAnsi" w:hAnsiTheme="majorHAnsi" w:cs="Arial"/>
          <w:sz w:val="20"/>
          <w:szCs w:val="20"/>
        </w:rPr>
      </w:pPr>
    </w:p>
    <w:p w14:paraId="357454F8" w14:textId="3E94FC95" w:rsidR="000C64D1" w:rsidRPr="005A4B22" w:rsidRDefault="00321804" w:rsidP="00321804">
      <w:pPr>
        <w:jc w:val="both"/>
        <w:rPr>
          <w:rFonts w:asciiTheme="majorHAnsi" w:hAnsiTheme="majorHAnsi" w:cs="Arial"/>
          <w:b/>
          <w:bCs/>
          <w:sz w:val="20"/>
          <w:szCs w:val="20"/>
        </w:rPr>
      </w:pPr>
      <w:bookmarkStart w:id="42" w:name="_Hlk45614336"/>
      <w:r w:rsidRPr="005A4B22">
        <w:rPr>
          <w:rFonts w:asciiTheme="majorHAnsi" w:hAnsiTheme="majorHAnsi" w:cs="Arial"/>
          <w:b/>
          <w:bCs/>
          <w:sz w:val="20"/>
          <w:szCs w:val="20"/>
        </w:rPr>
        <w:t xml:space="preserve">Kritérium č. 2: </w:t>
      </w:r>
      <w:r w:rsidR="00EC6B6E">
        <w:rPr>
          <w:rFonts w:asciiTheme="majorHAnsi" w:hAnsiTheme="majorHAnsi" w:cs="Arial"/>
          <w:b/>
          <w:bCs/>
          <w:sz w:val="20"/>
          <w:szCs w:val="20"/>
        </w:rPr>
        <w:t>Vážené o</w:t>
      </w:r>
      <w:r w:rsidRPr="005A4B22">
        <w:rPr>
          <w:rFonts w:asciiTheme="majorHAnsi" w:hAnsiTheme="majorHAnsi" w:cs="Arial"/>
          <w:b/>
          <w:bCs/>
          <w:sz w:val="20"/>
          <w:szCs w:val="20"/>
        </w:rPr>
        <w:t xml:space="preserve">sobné praktické skúsenosti kľúčových expertov č. 1 až </w:t>
      </w:r>
      <w:r w:rsidR="002C09A7">
        <w:rPr>
          <w:rFonts w:asciiTheme="majorHAnsi" w:hAnsiTheme="majorHAnsi" w:cs="Arial"/>
          <w:b/>
          <w:bCs/>
          <w:sz w:val="20"/>
          <w:szCs w:val="20"/>
        </w:rPr>
        <w:t xml:space="preserve">č. </w:t>
      </w:r>
      <w:r w:rsidR="006F3334">
        <w:rPr>
          <w:rFonts w:asciiTheme="majorHAnsi" w:hAnsiTheme="majorHAnsi" w:cs="Arial"/>
          <w:b/>
          <w:bCs/>
          <w:sz w:val="20"/>
          <w:szCs w:val="20"/>
        </w:rPr>
        <w:t>3</w:t>
      </w:r>
      <w:r w:rsidR="006F3334" w:rsidRPr="005A4B22">
        <w:rPr>
          <w:rFonts w:asciiTheme="majorHAnsi" w:hAnsiTheme="majorHAnsi" w:cs="Arial"/>
          <w:b/>
          <w:bCs/>
          <w:sz w:val="20"/>
          <w:szCs w:val="20"/>
        </w:rPr>
        <w:t xml:space="preserve"> </w:t>
      </w:r>
      <w:r w:rsidRPr="005A4B22">
        <w:rPr>
          <w:rFonts w:asciiTheme="majorHAnsi" w:hAnsiTheme="majorHAnsi" w:cs="Arial"/>
          <w:b/>
          <w:bCs/>
          <w:sz w:val="20"/>
          <w:szCs w:val="20"/>
        </w:rPr>
        <w:t>s ďalšími projektami v zmysle bodu 37.1.2.1 súťažných podkladov podľa pozície za predchádzajúcich 5 rokov od vyhlásenia verejného obstarávania.</w:t>
      </w:r>
    </w:p>
    <w:bookmarkEnd w:id="40"/>
    <w:bookmarkEnd w:id="42"/>
    <w:p w14:paraId="751C2CC3" w14:textId="54EE187E" w:rsidR="009A5061" w:rsidRDefault="009A5061" w:rsidP="00321804">
      <w:pPr>
        <w:jc w:val="both"/>
        <w:rPr>
          <w:rFonts w:asciiTheme="majorHAnsi" w:hAnsiTheme="majorHAnsi" w:cs="Arial"/>
          <w:sz w:val="20"/>
          <w:szCs w:val="20"/>
        </w:rPr>
      </w:pPr>
    </w:p>
    <w:tbl>
      <w:tblPr>
        <w:tblStyle w:val="TableGrid"/>
        <w:tblW w:w="9209" w:type="dxa"/>
        <w:tblLayout w:type="fixed"/>
        <w:tblLook w:val="04A0" w:firstRow="1" w:lastRow="0" w:firstColumn="1" w:lastColumn="0" w:noHBand="0" w:noVBand="1"/>
      </w:tblPr>
      <w:tblGrid>
        <w:gridCol w:w="2207"/>
        <w:gridCol w:w="1899"/>
        <w:gridCol w:w="1985"/>
        <w:gridCol w:w="1984"/>
        <w:gridCol w:w="1134"/>
      </w:tblGrid>
      <w:tr w:rsidR="00017931" w:rsidRPr="005A4B22" w14:paraId="3A6B548D" w14:textId="77777777" w:rsidTr="00017931">
        <w:tc>
          <w:tcPr>
            <w:tcW w:w="2207" w:type="dxa"/>
          </w:tcPr>
          <w:p w14:paraId="09315BD7" w14:textId="2C3C64DE" w:rsidR="00017931" w:rsidRPr="005A4B22" w:rsidRDefault="00017931" w:rsidP="001738B3">
            <w:pPr>
              <w:rPr>
                <w:rFonts w:ascii="Cambria" w:hAnsi="Cambria" w:cs="Arial"/>
                <w:sz w:val="20"/>
                <w:szCs w:val="20"/>
              </w:rPr>
            </w:pPr>
            <w:r w:rsidRPr="006837E3">
              <w:rPr>
                <w:rFonts w:ascii="Cambria" w:hAnsi="Cambria"/>
                <w:sz w:val="20"/>
                <w:szCs w:val="20"/>
              </w:rPr>
              <w:t>Dátová stratégia Národnej banky Slovenska</w:t>
            </w:r>
          </w:p>
        </w:tc>
        <w:tc>
          <w:tcPr>
            <w:tcW w:w="1899" w:type="dxa"/>
          </w:tcPr>
          <w:p w14:paraId="459CF569" w14:textId="6B277CC7" w:rsidR="00017931" w:rsidRPr="005A4B22" w:rsidRDefault="00017931" w:rsidP="005A4B22">
            <w:pPr>
              <w:jc w:val="center"/>
              <w:rPr>
                <w:rFonts w:ascii="Cambria" w:hAnsi="Cambria" w:cs="Arial"/>
                <w:sz w:val="20"/>
                <w:szCs w:val="20"/>
              </w:rPr>
            </w:pPr>
            <w:r w:rsidRPr="006837E3">
              <w:rPr>
                <w:rFonts w:ascii="Cambria" w:hAnsi="Cambria"/>
                <w:sz w:val="20"/>
                <w:szCs w:val="20"/>
              </w:rPr>
              <w:t>Kľúčový expert č. 1 – Senior analytik stratégie</w:t>
            </w:r>
          </w:p>
        </w:tc>
        <w:tc>
          <w:tcPr>
            <w:tcW w:w="1985" w:type="dxa"/>
          </w:tcPr>
          <w:p w14:paraId="35EED3A7" w14:textId="77777777" w:rsidR="00017931" w:rsidRPr="00017931" w:rsidRDefault="00017931" w:rsidP="00017931">
            <w:pPr>
              <w:jc w:val="center"/>
              <w:rPr>
                <w:rFonts w:ascii="Cambria" w:hAnsi="Cambria"/>
                <w:sz w:val="20"/>
                <w:szCs w:val="20"/>
              </w:rPr>
            </w:pPr>
            <w:r w:rsidRPr="00017931">
              <w:rPr>
                <w:rFonts w:ascii="Cambria" w:hAnsi="Cambria"/>
                <w:sz w:val="20"/>
                <w:szCs w:val="20"/>
              </w:rPr>
              <w:t>Kľúčový expert č. 2 – senior procesný analytik</w:t>
            </w:r>
          </w:p>
          <w:p w14:paraId="317FA0BA" w14:textId="2B9A3670" w:rsidR="00017931" w:rsidRPr="005A4B22" w:rsidRDefault="00017931" w:rsidP="00017931">
            <w:pPr>
              <w:jc w:val="center"/>
              <w:rPr>
                <w:rFonts w:ascii="Cambria" w:hAnsi="Cambria" w:cs="Arial"/>
                <w:sz w:val="20"/>
                <w:szCs w:val="20"/>
              </w:rPr>
            </w:pPr>
            <w:r w:rsidRPr="00017931">
              <w:rPr>
                <w:rFonts w:ascii="Cambria" w:hAnsi="Cambria"/>
                <w:sz w:val="20"/>
                <w:szCs w:val="20"/>
              </w:rPr>
              <w:t xml:space="preserve"> </w:t>
            </w:r>
          </w:p>
        </w:tc>
        <w:tc>
          <w:tcPr>
            <w:tcW w:w="1984" w:type="dxa"/>
          </w:tcPr>
          <w:p w14:paraId="0845C269" w14:textId="562726B6" w:rsidR="00017931" w:rsidRPr="005A4B22" w:rsidRDefault="00017931" w:rsidP="005A4B22">
            <w:pPr>
              <w:jc w:val="center"/>
              <w:rPr>
                <w:rFonts w:ascii="Cambria" w:hAnsi="Cambria" w:cs="Arial"/>
                <w:sz w:val="20"/>
                <w:szCs w:val="20"/>
              </w:rPr>
            </w:pPr>
            <w:r w:rsidRPr="00017931">
              <w:rPr>
                <w:rFonts w:ascii="Cambria" w:hAnsi="Cambria"/>
                <w:sz w:val="20"/>
                <w:szCs w:val="20"/>
              </w:rPr>
              <w:t>Kľúčový expert č. 3 – senior dátový architekt</w:t>
            </w:r>
          </w:p>
        </w:tc>
        <w:tc>
          <w:tcPr>
            <w:tcW w:w="1134" w:type="dxa"/>
          </w:tcPr>
          <w:p w14:paraId="6A14C8E1" w14:textId="5CA527DA" w:rsidR="00017931" w:rsidRPr="005A4B22" w:rsidRDefault="00017931" w:rsidP="005A4B22">
            <w:pPr>
              <w:jc w:val="center"/>
              <w:rPr>
                <w:rFonts w:ascii="Cambria" w:hAnsi="Cambria" w:cs="Arial"/>
                <w:sz w:val="20"/>
                <w:szCs w:val="20"/>
              </w:rPr>
            </w:pPr>
            <w:r w:rsidRPr="005A4B22">
              <w:rPr>
                <w:rFonts w:ascii="Cambria" w:hAnsi="Cambria"/>
                <w:sz w:val="20"/>
                <w:szCs w:val="20"/>
              </w:rPr>
              <w:t>Projekt</w:t>
            </w:r>
          </w:p>
        </w:tc>
      </w:tr>
      <w:tr w:rsidR="00017931" w:rsidRPr="005A4B22" w14:paraId="478BBEDD" w14:textId="77777777" w:rsidTr="00017931">
        <w:tc>
          <w:tcPr>
            <w:tcW w:w="2207" w:type="dxa"/>
          </w:tcPr>
          <w:p w14:paraId="67F30730" w14:textId="77777777" w:rsidR="00017931" w:rsidRDefault="00017931" w:rsidP="005A4B22">
            <w:pPr>
              <w:jc w:val="center"/>
              <w:rPr>
                <w:rFonts w:ascii="Cambria" w:hAnsi="Cambria"/>
                <w:sz w:val="20"/>
                <w:szCs w:val="20"/>
              </w:rPr>
            </w:pPr>
          </w:p>
          <w:p w14:paraId="6CC9B78E" w14:textId="7A20E34D" w:rsidR="00017931" w:rsidRPr="005A4B22" w:rsidRDefault="00017931" w:rsidP="005A4B22">
            <w:pPr>
              <w:jc w:val="center"/>
              <w:rPr>
                <w:rFonts w:ascii="Cambria" w:hAnsi="Cambria"/>
                <w:sz w:val="20"/>
                <w:szCs w:val="20"/>
              </w:rPr>
            </w:pPr>
            <w:r w:rsidRPr="005A4B22">
              <w:rPr>
                <w:rFonts w:ascii="Cambria" w:hAnsi="Cambria"/>
                <w:sz w:val="20"/>
                <w:szCs w:val="20"/>
              </w:rPr>
              <w:t>Počet osobodní</w:t>
            </w:r>
            <w:r>
              <w:rPr>
                <w:rFonts w:ascii="Cambria" w:hAnsi="Cambria"/>
                <w:sz w:val="20"/>
                <w:szCs w:val="20"/>
              </w:rPr>
              <w:t xml:space="preserve"> na plnenie projektu</w:t>
            </w:r>
            <w:r w:rsidRPr="003807CC">
              <w:rPr>
                <w:rFonts w:ascii="Cambria" w:hAnsi="Cambria"/>
                <w:b/>
                <w:bCs/>
                <w:sz w:val="20"/>
                <w:szCs w:val="20"/>
              </w:rPr>
              <w:t>*</w:t>
            </w:r>
          </w:p>
          <w:p w14:paraId="429785E1" w14:textId="2F65E80E" w:rsidR="00017931" w:rsidRPr="005A4B22" w:rsidRDefault="00017931" w:rsidP="005A4B22">
            <w:pPr>
              <w:rPr>
                <w:rFonts w:ascii="Cambria" w:hAnsi="Cambria" w:cs="Arial"/>
                <w:sz w:val="20"/>
                <w:szCs w:val="20"/>
              </w:rPr>
            </w:pPr>
          </w:p>
        </w:tc>
        <w:tc>
          <w:tcPr>
            <w:tcW w:w="1899" w:type="dxa"/>
          </w:tcPr>
          <w:p w14:paraId="5BDE3B81" w14:textId="77777777" w:rsidR="00017931" w:rsidRPr="005A4B22" w:rsidRDefault="00017931" w:rsidP="005A4B22">
            <w:pPr>
              <w:jc w:val="center"/>
              <w:rPr>
                <w:rFonts w:ascii="Cambria" w:hAnsi="Cambria"/>
                <w:sz w:val="20"/>
                <w:szCs w:val="20"/>
              </w:rPr>
            </w:pPr>
          </w:p>
          <w:p w14:paraId="49F7EEB7" w14:textId="3DA77271"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985" w:type="dxa"/>
          </w:tcPr>
          <w:p w14:paraId="789A6750" w14:textId="77777777" w:rsidR="00017931" w:rsidRPr="005A4B22" w:rsidRDefault="00017931" w:rsidP="005A4B22">
            <w:pPr>
              <w:jc w:val="center"/>
              <w:rPr>
                <w:rFonts w:ascii="Cambria" w:hAnsi="Cambria"/>
                <w:sz w:val="20"/>
                <w:szCs w:val="20"/>
              </w:rPr>
            </w:pPr>
          </w:p>
          <w:p w14:paraId="478DC47D" w14:textId="779DB7A0"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984" w:type="dxa"/>
          </w:tcPr>
          <w:p w14:paraId="2FF65659" w14:textId="77777777" w:rsidR="00017931" w:rsidRPr="005A4B22" w:rsidRDefault="00017931" w:rsidP="005A4B22">
            <w:pPr>
              <w:jc w:val="center"/>
              <w:rPr>
                <w:rFonts w:ascii="Cambria" w:hAnsi="Cambria"/>
                <w:sz w:val="20"/>
                <w:szCs w:val="20"/>
              </w:rPr>
            </w:pPr>
          </w:p>
          <w:p w14:paraId="24B7B95E" w14:textId="567A615F"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134" w:type="dxa"/>
          </w:tcPr>
          <w:p w14:paraId="755937EE" w14:textId="77777777" w:rsidR="00017931" w:rsidRPr="005A4B22" w:rsidRDefault="00017931" w:rsidP="005A4B22">
            <w:pPr>
              <w:jc w:val="center"/>
              <w:rPr>
                <w:rFonts w:ascii="Cambria" w:hAnsi="Cambria"/>
                <w:sz w:val="20"/>
                <w:szCs w:val="20"/>
              </w:rPr>
            </w:pPr>
          </w:p>
          <w:p w14:paraId="6E261F4D" w14:textId="2635B478" w:rsidR="00017931" w:rsidRPr="005A4B22" w:rsidRDefault="00017931"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r>
    </w:tbl>
    <w:p w14:paraId="484F5358" w14:textId="77777777" w:rsidR="009A5061" w:rsidRPr="005A4B22" w:rsidRDefault="009A5061" w:rsidP="00321804">
      <w:pPr>
        <w:jc w:val="both"/>
        <w:rPr>
          <w:rFonts w:ascii="Cambria" w:hAnsi="Cambria" w:cs="Arial"/>
          <w:sz w:val="20"/>
          <w:szCs w:val="20"/>
        </w:rPr>
      </w:pPr>
    </w:p>
    <w:p w14:paraId="27E060D5" w14:textId="44EDC48D" w:rsidR="0076247D" w:rsidRPr="008C3AEE" w:rsidRDefault="0076247D" w:rsidP="008C3AEE">
      <w:pPr>
        <w:pStyle w:val="Title"/>
        <w:jc w:val="both"/>
        <w:rPr>
          <w:rFonts w:asciiTheme="majorHAnsi" w:hAnsiTheme="majorHAnsi"/>
          <w:b/>
          <w:sz w:val="20"/>
          <w:szCs w:val="20"/>
          <w:u w:val="single"/>
        </w:rPr>
      </w:pPr>
      <w:r w:rsidRPr="0076247D">
        <w:rPr>
          <w:rFonts w:asciiTheme="majorHAnsi" w:hAnsiTheme="majorHAnsi"/>
          <w:bCs/>
          <w:sz w:val="20"/>
          <w:szCs w:val="20"/>
        </w:rPr>
        <w:t xml:space="preserve">* </w:t>
      </w:r>
      <w:r w:rsidRPr="0076247D">
        <w:rPr>
          <w:rFonts w:asciiTheme="majorHAnsi" w:hAnsiTheme="majorHAnsi"/>
          <w:b/>
          <w:sz w:val="20"/>
          <w:szCs w:val="20"/>
        </w:rPr>
        <w:t xml:space="preserve">Upozornenie: </w:t>
      </w:r>
      <w:bookmarkStart w:id="43" w:name="_Hlk45614549"/>
      <w:r w:rsidR="005F2526" w:rsidRPr="008C3AEE">
        <w:rPr>
          <w:rFonts w:asciiTheme="majorHAnsi" w:hAnsiTheme="majorHAnsi"/>
          <w:b/>
          <w:sz w:val="20"/>
          <w:szCs w:val="20"/>
          <w:u w:val="single"/>
        </w:rPr>
        <w:t>Celkový p</w:t>
      </w:r>
      <w:r w:rsidRPr="008C3AEE">
        <w:rPr>
          <w:rFonts w:asciiTheme="majorHAnsi" w:hAnsiTheme="majorHAnsi"/>
          <w:b/>
          <w:sz w:val="20"/>
          <w:szCs w:val="20"/>
          <w:u w:val="single"/>
        </w:rPr>
        <w:t>očet osobodní na plnen</w:t>
      </w:r>
      <w:r w:rsidR="00F056FE" w:rsidRPr="008C3AEE">
        <w:rPr>
          <w:rFonts w:asciiTheme="majorHAnsi" w:hAnsiTheme="majorHAnsi"/>
          <w:b/>
          <w:sz w:val="20"/>
          <w:szCs w:val="20"/>
          <w:u w:val="single"/>
        </w:rPr>
        <w:t>ie</w:t>
      </w:r>
      <w:r w:rsidRPr="008C3AEE">
        <w:rPr>
          <w:rFonts w:asciiTheme="majorHAnsi" w:hAnsiTheme="majorHAnsi"/>
          <w:b/>
          <w:sz w:val="20"/>
          <w:szCs w:val="20"/>
          <w:u w:val="single"/>
        </w:rPr>
        <w:t xml:space="preserve"> projektu </w:t>
      </w:r>
      <w:r w:rsidR="005F2526" w:rsidRPr="008C3AEE">
        <w:rPr>
          <w:rFonts w:asciiTheme="majorHAnsi" w:hAnsiTheme="majorHAnsi"/>
          <w:b/>
          <w:sz w:val="20"/>
          <w:szCs w:val="20"/>
          <w:u w:val="single"/>
        </w:rPr>
        <w:t xml:space="preserve">kľúčovými expertami musí byť minimálne 60 osobodní, pričom </w:t>
      </w:r>
      <w:bookmarkEnd w:id="43"/>
      <w:r w:rsidR="005F2526" w:rsidRPr="008C3AEE">
        <w:rPr>
          <w:rFonts w:asciiTheme="majorHAnsi" w:hAnsiTheme="majorHAnsi"/>
          <w:b/>
          <w:sz w:val="20"/>
          <w:szCs w:val="20"/>
          <w:u w:val="single"/>
        </w:rPr>
        <w:t xml:space="preserve">počet osobodní na plnenie projektu </w:t>
      </w:r>
      <w:r w:rsidRPr="008C3AEE">
        <w:rPr>
          <w:rFonts w:asciiTheme="majorHAnsi" w:hAnsiTheme="majorHAnsi"/>
          <w:b/>
          <w:sz w:val="20"/>
          <w:szCs w:val="20"/>
          <w:u w:val="single"/>
        </w:rPr>
        <w:t>jedno</w:t>
      </w:r>
      <w:r w:rsidR="003807CC" w:rsidRPr="008C3AEE">
        <w:rPr>
          <w:rFonts w:asciiTheme="majorHAnsi" w:hAnsiTheme="majorHAnsi"/>
          <w:b/>
          <w:sz w:val="20"/>
          <w:szCs w:val="20"/>
          <w:u w:val="single"/>
        </w:rPr>
        <w:t>t</w:t>
      </w:r>
      <w:r w:rsidRPr="008C3AEE">
        <w:rPr>
          <w:rFonts w:asciiTheme="majorHAnsi" w:hAnsiTheme="majorHAnsi"/>
          <w:b/>
          <w:sz w:val="20"/>
          <w:szCs w:val="20"/>
          <w:u w:val="single"/>
        </w:rPr>
        <w:t>livý</w:t>
      </w:r>
      <w:r w:rsidR="008C3AEE" w:rsidRPr="008C3AEE">
        <w:rPr>
          <w:rFonts w:asciiTheme="majorHAnsi" w:hAnsiTheme="majorHAnsi"/>
          <w:b/>
          <w:sz w:val="20"/>
          <w:szCs w:val="20"/>
          <w:u w:val="single"/>
        </w:rPr>
        <w:t>mi</w:t>
      </w:r>
      <w:r w:rsidRPr="008C3AEE">
        <w:rPr>
          <w:rFonts w:asciiTheme="majorHAnsi" w:hAnsiTheme="majorHAnsi"/>
          <w:b/>
          <w:sz w:val="20"/>
          <w:szCs w:val="20"/>
          <w:u w:val="single"/>
        </w:rPr>
        <w:t xml:space="preserve"> kľúč</w:t>
      </w:r>
      <w:r w:rsidR="003807CC" w:rsidRPr="008C3AEE">
        <w:rPr>
          <w:rFonts w:asciiTheme="majorHAnsi" w:hAnsiTheme="majorHAnsi"/>
          <w:b/>
          <w:sz w:val="20"/>
          <w:szCs w:val="20"/>
          <w:u w:val="single"/>
        </w:rPr>
        <w:t>ový</w:t>
      </w:r>
      <w:r w:rsidR="008C3AEE" w:rsidRPr="008C3AEE">
        <w:rPr>
          <w:rFonts w:asciiTheme="majorHAnsi" w:hAnsiTheme="majorHAnsi"/>
          <w:b/>
          <w:sz w:val="20"/>
          <w:szCs w:val="20"/>
          <w:u w:val="single"/>
        </w:rPr>
        <w:t>mi</w:t>
      </w:r>
      <w:r w:rsidRPr="008C3AEE">
        <w:rPr>
          <w:rFonts w:asciiTheme="majorHAnsi" w:hAnsiTheme="majorHAnsi"/>
          <w:b/>
          <w:sz w:val="20"/>
          <w:szCs w:val="20"/>
          <w:u w:val="single"/>
        </w:rPr>
        <w:t xml:space="preserve"> expert</w:t>
      </w:r>
      <w:r w:rsidR="008C3AEE" w:rsidRPr="008C3AEE">
        <w:rPr>
          <w:rFonts w:asciiTheme="majorHAnsi" w:hAnsiTheme="majorHAnsi"/>
          <w:b/>
          <w:sz w:val="20"/>
          <w:szCs w:val="20"/>
          <w:u w:val="single"/>
        </w:rPr>
        <w:t>ami</w:t>
      </w:r>
      <w:r w:rsidRPr="008C3AEE">
        <w:rPr>
          <w:rFonts w:asciiTheme="majorHAnsi" w:hAnsiTheme="majorHAnsi"/>
          <w:b/>
          <w:sz w:val="20"/>
          <w:szCs w:val="20"/>
          <w:u w:val="single"/>
        </w:rPr>
        <w:t xml:space="preserve"> musí vychádzať z lehoty na plnenie časti predmetu zákazky „projekt“, ktorá je </w:t>
      </w:r>
      <w:r w:rsidR="00017931">
        <w:rPr>
          <w:rFonts w:asciiTheme="majorHAnsi" w:hAnsiTheme="majorHAnsi"/>
          <w:b/>
          <w:sz w:val="20"/>
          <w:szCs w:val="20"/>
          <w:u w:val="single"/>
        </w:rPr>
        <w:t>4</w:t>
      </w:r>
      <w:r w:rsidRPr="008C3AEE">
        <w:rPr>
          <w:rFonts w:asciiTheme="majorHAnsi" w:hAnsiTheme="majorHAnsi"/>
          <w:b/>
          <w:sz w:val="20"/>
          <w:szCs w:val="20"/>
          <w:u w:val="single"/>
        </w:rPr>
        <w:t xml:space="preserve"> mesiac</w:t>
      </w:r>
      <w:r w:rsidR="00017931">
        <w:rPr>
          <w:rFonts w:asciiTheme="majorHAnsi" w:hAnsiTheme="majorHAnsi"/>
          <w:b/>
          <w:sz w:val="20"/>
          <w:szCs w:val="20"/>
          <w:u w:val="single"/>
        </w:rPr>
        <w:t>e</w:t>
      </w:r>
      <w:r w:rsidR="003807CC" w:rsidRPr="008C3AEE">
        <w:rPr>
          <w:rFonts w:asciiTheme="majorHAnsi" w:hAnsiTheme="majorHAnsi"/>
          <w:b/>
          <w:sz w:val="20"/>
          <w:szCs w:val="20"/>
          <w:u w:val="single"/>
        </w:rPr>
        <w:t xml:space="preserve">, čo znamená, že nemôže byť viac než </w:t>
      </w:r>
      <w:r w:rsidR="00017931">
        <w:rPr>
          <w:rFonts w:asciiTheme="majorHAnsi" w:hAnsiTheme="majorHAnsi"/>
          <w:b/>
          <w:sz w:val="20"/>
          <w:szCs w:val="20"/>
          <w:u w:val="single"/>
        </w:rPr>
        <w:t>8</w:t>
      </w:r>
      <w:r w:rsidR="00FC1647">
        <w:rPr>
          <w:rFonts w:asciiTheme="majorHAnsi" w:hAnsiTheme="majorHAnsi"/>
          <w:b/>
          <w:sz w:val="20"/>
          <w:szCs w:val="20"/>
          <w:u w:val="single"/>
        </w:rPr>
        <w:t>3</w:t>
      </w:r>
      <w:r w:rsidR="003807CC" w:rsidRPr="008C3AEE">
        <w:rPr>
          <w:rFonts w:asciiTheme="majorHAnsi" w:hAnsiTheme="majorHAnsi"/>
          <w:b/>
          <w:sz w:val="20"/>
          <w:szCs w:val="20"/>
          <w:u w:val="single"/>
        </w:rPr>
        <w:t xml:space="preserve"> osobodní pre každého kľúčového experta. Predpokladaná lehota plnenia od začiatku </w:t>
      </w:r>
      <w:r w:rsidR="00017931">
        <w:rPr>
          <w:rFonts w:asciiTheme="majorHAnsi" w:hAnsiTheme="majorHAnsi"/>
          <w:b/>
          <w:sz w:val="20"/>
          <w:szCs w:val="20"/>
          <w:u w:val="single"/>
        </w:rPr>
        <w:t>augusta</w:t>
      </w:r>
      <w:r w:rsidR="003807CC" w:rsidRPr="008C3AEE">
        <w:rPr>
          <w:rFonts w:asciiTheme="majorHAnsi" w:hAnsiTheme="majorHAnsi"/>
          <w:b/>
          <w:sz w:val="20"/>
          <w:szCs w:val="20"/>
          <w:u w:val="single"/>
        </w:rPr>
        <w:t xml:space="preserve"> 202</w:t>
      </w:r>
      <w:r w:rsidR="00017931">
        <w:rPr>
          <w:rFonts w:asciiTheme="majorHAnsi" w:hAnsiTheme="majorHAnsi"/>
          <w:b/>
          <w:sz w:val="20"/>
          <w:szCs w:val="20"/>
          <w:u w:val="single"/>
        </w:rPr>
        <w:t>1</w:t>
      </w:r>
      <w:r w:rsidR="003807CC" w:rsidRPr="008C3AEE">
        <w:rPr>
          <w:rFonts w:asciiTheme="majorHAnsi" w:hAnsiTheme="majorHAnsi"/>
          <w:b/>
          <w:sz w:val="20"/>
          <w:szCs w:val="20"/>
          <w:u w:val="single"/>
        </w:rPr>
        <w:t xml:space="preserve"> do konca </w:t>
      </w:r>
      <w:r w:rsidR="00017931">
        <w:rPr>
          <w:rFonts w:asciiTheme="majorHAnsi" w:hAnsiTheme="majorHAnsi"/>
          <w:b/>
          <w:sz w:val="20"/>
          <w:szCs w:val="20"/>
          <w:u w:val="single"/>
        </w:rPr>
        <w:t>novembra</w:t>
      </w:r>
      <w:r w:rsidR="003807CC" w:rsidRPr="008C3AEE">
        <w:rPr>
          <w:rFonts w:asciiTheme="majorHAnsi" w:hAnsiTheme="majorHAnsi"/>
          <w:b/>
          <w:sz w:val="20"/>
          <w:szCs w:val="20"/>
          <w:u w:val="single"/>
        </w:rPr>
        <w:t xml:space="preserve"> 2021 predstavuje </w:t>
      </w:r>
      <w:r w:rsidR="00017931">
        <w:rPr>
          <w:rFonts w:asciiTheme="majorHAnsi" w:hAnsiTheme="majorHAnsi"/>
          <w:b/>
          <w:sz w:val="20"/>
          <w:szCs w:val="20"/>
          <w:u w:val="single"/>
        </w:rPr>
        <w:t>8</w:t>
      </w:r>
      <w:r w:rsidR="00FC1647">
        <w:rPr>
          <w:rFonts w:asciiTheme="majorHAnsi" w:hAnsiTheme="majorHAnsi"/>
          <w:b/>
          <w:sz w:val="20"/>
          <w:szCs w:val="20"/>
          <w:u w:val="single"/>
        </w:rPr>
        <w:t>3</w:t>
      </w:r>
      <w:r w:rsidR="003807CC" w:rsidRPr="008C3AEE">
        <w:rPr>
          <w:rFonts w:asciiTheme="majorHAnsi" w:hAnsiTheme="majorHAnsi"/>
          <w:b/>
          <w:sz w:val="20"/>
          <w:szCs w:val="20"/>
          <w:u w:val="single"/>
        </w:rPr>
        <w:t xml:space="preserve"> pracovných dní.</w:t>
      </w:r>
      <w:r w:rsidR="005F2526" w:rsidRPr="008C3AEE">
        <w:rPr>
          <w:rFonts w:asciiTheme="majorHAnsi" w:hAnsiTheme="majorHAnsi"/>
          <w:b/>
          <w:sz w:val="20"/>
          <w:szCs w:val="20"/>
          <w:u w:val="single"/>
        </w:rPr>
        <w:t xml:space="preserve"> </w:t>
      </w:r>
    </w:p>
    <w:p w14:paraId="0A1E21FE" w14:textId="77777777" w:rsidR="003807CC" w:rsidRDefault="003807CC" w:rsidP="000C64D1">
      <w:pPr>
        <w:pStyle w:val="Title"/>
        <w:spacing w:line="276" w:lineRule="auto"/>
        <w:jc w:val="both"/>
        <w:rPr>
          <w:rFonts w:asciiTheme="majorHAnsi" w:hAnsiTheme="majorHAnsi"/>
          <w:b/>
          <w:sz w:val="20"/>
          <w:szCs w:val="20"/>
        </w:rPr>
      </w:pPr>
    </w:p>
    <w:p w14:paraId="6D9DDF36" w14:textId="3CB5161D" w:rsidR="000C64D1" w:rsidRPr="0076247D" w:rsidRDefault="000C64D1" w:rsidP="000C64D1">
      <w:pPr>
        <w:pStyle w:val="Title"/>
        <w:spacing w:line="276" w:lineRule="auto"/>
        <w:jc w:val="both"/>
        <w:rPr>
          <w:rFonts w:asciiTheme="majorHAnsi" w:hAnsiTheme="majorHAnsi"/>
          <w:sz w:val="20"/>
          <w:szCs w:val="20"/>
        </w:rPr>
      </w:pPr>
      <w:r w:rsidRPr="0076247D">
        <w:rPr>
          <w:rFonts w:asciiTheme="majorHAnsi" w:hAnsiTheme="majorHAnsi"/>
          <w:b/>
          <w:sz w:val="20"/>
          <w:szCs w:val="20"/>
        </w:rPr>
        <w:t>Nie som platcom DPH</w:t>
      </w:r>
      <w:r w:rsidRPr="0076247D">
        <w:rPr>
          <w:rFonts w:asciiTheme="majorHAnsi" w:hAnsiTheme="majorHAnsi"/>
          <w:sz w:val="20"/>
          <w:szCs w:val="20"/>
        </w:rPr>
        <w:t xml:space="preserve"> – uvedie iba uchádzač, ktorý nie je platcom DPH!</w:t>
      </w:r>
    </w:p>
    <w:p w14:paraId="476D3044" w14:textId="24C0B8C1" w:rsidR="000C64D1" w:rsidRPr="0076247D" w:rsidRDefault="000C64D1" w:rsidP="000C64D1">
      <w:pPr>
        <w:spacing w:line="276" w:lineRule="auto"/>
        <w:rPr>
          <w:rFonts w:asciiTheme="majorHAnsi" w:hAnsiTheme="majorHAnsi" w:cs="Arial"/>
          <w:sz w:val="20"/>
          <w:szCs w:val="20"/>
        </w:rPr>
      </w:pPr>
    </w:p>
    <w:p w14:paraId="107C81A2" w14:textId="1385DC33" w:rsidR="005A4B22" w:rsidRDefault="005A4B22" w:rsidP="000C64D1">
      <w:pPr>
        <w:spacing w:line="276" w:lineRule="auto"/>
        <w:rPr>
          <w:rFonts w:asciiTheme="majorHAnsi" w:hAnsiTheme="majorHAnsi" w:cs="Arial"/>
          <w:sz w:val="20"/>
          <w:szCs w:val="20"/>
        </w:rPr>
      </w:pPr>
    </w:p>
    <w:p w14:paraId="115D5AC9" w14:textId="77777777" w:rsidR="005A4B22" w:rsidRPr="00076944" w:rsidRDefault="005A4B22" w:rsidP="000C64D1">
      <w:pPr>
        <w:spacing w:line="276" w:lineRule="auto"/>
        <w:rPr>
          <w:rFonts w:asciiTheme="majorHAnsi" w:hAnsiTheme="majorHAnsi" w:cs="Arial"/>
          <w:sz w:val="20"/>
          <w:szCs w:val="20"/>
        </w:rPr>
      </w:pPr>
    </w:p>
    <w:p w14:paraId="42E18316" w14:textId="5797DEFB" w:rsidR="000C64D1" w:rsidRPr="00076944" w:rsidRDefault="000C64D1" w:rsidP="000C64D1">
      <w:pPr>
        <w:keepNext/>
        <w:spacing w:line="276" w:lineRule="auto"/>
        <w:jc w:val="both"/>
        <w:outlineLvl w:val="8"/>
        <w:rPr>
          <w:rFonts w:asciiTheme="majorHAnsi" w:hAnsiTheme="majorHAnsi" w:cs="Arial"/>
          <w:bCs/>
          <w:sz w:val="20"/>
          <w:szCs w:val="20"/>
        </w:rPr>
      </w:pPr>
      <w:r w:rsidRPr="00076944">
        <w:rPr>
          <w:rFonts w:asciiTheme="majorHAnsi" w:hAnsiTheme="majorHAnsi" w:cs="Arial"/>
          <w:bCs/>
          <w:i/>
          <w:sz w:val="20"/>
          <w:szCs w:val="20"/>
        </w:rPr>
        <w:t>V ……………….…….., dňa ....................</w:t>
      </w:r>
      <w:r w:rsidRPr="00076944">
        <w:rPr>
          <w:rFonts w:asciiTheme="majorHAnsi" w:hAnsiTheme="majorHAnsi" w:cs="Arial"/>
          <w:bCs/>
          <w:i/>
          <w:sz w:val="20"/>
          <w:szCs w:val="20"/>
        </w:rPr>
        <w:tab/>
      </w:r>
      <w:r w:rsidRPr="00076944">
        <w:rPr>
          <w:rFonts w:asciiTheme="majorHAnsi" w:hAnsiTheme="majorHAnsi" w:cs="Arial"/>
          <w:b/>
          <w:bCs/>
          <w:sz w:val="20"/>
          <w:szCs w:val="20"/>
        </w:rPr>
        <w:tab/>
      </w:r>
      <w:r w:rsidRPr="00076944">
        <w:rPr>
          <w:rFonts w:asciiTheme="majorHAnsi" w:hAnsiTheme="majorHAnsi" w:cs="Arial"/>
          <w:b/>
          <w:bCs/>
          <w:sz w:val="20"/>
          <w:szCs w:val="20"/>
        </w:rPr>
        <w:tab/>
      </w:r>
      <w:r w:rsidR="0082122F">
        <w:rPr>
          <w:rFonts w:asciiTheme="majorHAnsi" w:hAnsiTheme="majorHAnsi" w:cs="Arial"/>
          <w:b/>
          <w:bCs/>
          <w:sz w:val="20"/>
          <w:szCs w:val="20"/>
        </w:rPr>
        <w:tab/>
      </w:r>
      <w:r w:rsidRPr="00076944">
        <w:rPr>
          <w:rFonts w:asciiTheme="majorHAnsi" w:hAnsiTheme="majorHAnsi" w:cs="Arial"/>
          <w:bCs/>
          <w:sz w:val="20"/>
          <w:szCs w:val="20"/>
        </w:rPr>
        <w:t>……………………………….......................</w:t>
      </w:r>
    </w:p>
    <w:p w14:paraId="606EA96C" w14:textId="235CFA16" w:rsidR="000C64D1" w:rsidRPr="00076944" w:rsidRDefault="000C64D1" w:rsidP="000C64D1">
      <w:pPr>
        <w:spacing w:line="276" w:lineRule="auto"/>
        <w:rPr>
          <w:rFonts w:asciiTheme="majorHAnsi" w:hAnsiTheme="majorHAnsi" w:cs="Arial"/>
          <w:sz w:val="20"/>
          <w:szCs w:val="20"/>
        </w:rPr>
      </w:pPr>
      <w:r w:rsidRPr="00076944">
        <w:rPr>
          <w:rFonts w:asciiTheme="majorHAnsi" w:hAnsiTheme="majorHAnsi" w:cs="Arial"/>
          <w:i/>
          <w:sz w:val="20"/>
          <w:szCs w:val="20"/>
        </w:rPr>
        <w:sym w:font="Symbol" w:char="F05B"/>
      </w:r>
      <w:r w:rsidRPr="00076944">
        <w:rPr>
          <w:rFonts w:asciiTheme="majorHAnsi" w:hAnsiTheme="majorHAnsi" w:cs="Arial"/>
          <w:i/>
          <w:sz w:val="20"/>
          <w:szCs w:val="20"/>
        </w:rPr>
        <w:t>uviesť miesto a dátum podpisu</w:t>
      </w:r>
      <w:r w:rsidRPr="00076944">
        <w:rPr>
          <w:rFonts w:asciiTheme="majorHAnsi" w:hAnsiTheme="majorHAnsi" w:cs="Arial"/>
          <w:i/>
          <w:sz w:val="20"/>
          <w:szCs w:val="20"/>
        </w:rPr>
        <w:sym w:font="Symbol" w:char="F05D"/>
      </w:r>
      <w:r w:rsidRPr="00076944">
        <w:rPr>
          <w:rFonts w:asciiTheme="majorHAnsi" w:hAnsiTheme="majorHAnsi" w:cs="Arial"/>
          <w:i/>
          <w:sz w:val="20"/>
          <w:szCs w:val="20"/>
        </w:rPr>
        <w:tab/>
      </w:r>
      <w:r w:rsidRPr="00076944">
        <w:rPr>
          <w:rFonts w:asciiTheme="majorHAnsi" w:hAnsiTheme="majorHAnsi" w:cs="Arial"/>
          <w:i/>
          <w:sz w:val="20"/>
          <w:szCs w:val="20"/>
        </w:rPr>
        <w:tab/>
      </w:r>
      <w:r w:rsidRPr="00076944">
        <w:rPr>
          <w:rFonts w:asciiTheme="majorHAnsi" w:hAnsiTheme="majorHAnsi" w:cs="Arial"/>
          <w:i/>
          <w:sz w:val="20"/>
          <w:szCs w:val="20"/>
        </w:rPr>
        <w:tab/>
      </w:r>
      <w:r w:rsidR="0082122F">
        <w:rPr>
          <w:rFonts w:asciiTheme="majorHAnsi" w:hAnsiTheme="majorHAnsi" w:cs="Arial"/>
          <w:i/>
          <w:sz w:val="20"/>
          <w:szCs w:val="20"/>
        </w:rPr>
        <w:tab/>
      </w:r>
      <w:r w:rsidRPr="00076944">
        <w:rPr>
          <w:rFonts w:asciiTheme="majorHAnsi" w:hAnsiTheme="majorHAnsi" w:cs="Arial"/>
          <w:i/>
          <w:sz w:val="20"/>
          <w:szCs w:val="20"/>
        </w:rPr>
        <w:sym w:font="Symbol" w:char="F05B"/>
      </w:r>
      <w:r w:rsidRPr="00076944">
        <w:rPr>
          <w:rFonts w:asciiTheme="majorHAnsi" w:hAnsiTheme="majorHAnsi" w:cs="Arial"/>
          <w:i/>
          <w:sz w:val="20"/>
          <w:szCs w:val="20"/>
        </w:rPr>
        <w:t>vypísať meno, priezvisko a funkciu</w:t>
      </w:r>
    </w:p>
    <w:p w14:paraId="3FD1E09C" w14:textId="7B69DFE2" w:rsidR="000C64D1" w:rsidRPr="00076944" w:rsidRDefault="000C64D1" w:rsidP="005A4B22">
      <w:pPr>
        <w:spacing w:line="276" w:lineRule="auto"/>
        <w:ind w:left="4963" w:firstLine="709"/>
        <w:jc w:val="both"/>
        <w:rPr>
          <w:rFonts w:asciiTheme="majorHAnsi" w:hAnsiTheme="majorHAnsi" w:cs="Arial"/>
          <w:i/>
          <w:sz w:val="20"/>
          <w:szCs w:val="20"/>
        </w:rPr>
      </w:pPr>
      <w:r w:rsidRPr="00076944">
        <w:rPr>
          <w:rFonts w:asciiTheme="majorHAnsi" w:hAnsiTheme="majorHAnsi" w:cs="Arial"/>
          <w:i/>
          <w:sz w:val="20"/>
          <w:szCs w:val="20"/>
        </w:rPr>
        <w:t>oprávnenej osoby uchádzača</w:t>
      </w:r>
      <w:r w:rsidRPr="00076944">
        <w:rPr>
          <w:rFonts w:asciiTheme="majorHAnsi" w:hAnsiTheme="majorHAnsi" w:cs="Arial"/>
          <w:i/>
          <w:sz w:val="20"/>
          <w:szCs w:val="20"/>
        </w:rPr>
        <w:sym w:font="Symbol" w:char="F05D"/>
      </w:r>
    </w:p>
    <w:p w14:paraId="71A297F6"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r w:rsidRPr="00076944">
        <w:rPr>
          <w:rFonts w:asciiTheme="majorHAnsi" w:hAnsiTheme="majorHAnsi" w:cs="Arial"/>
          <w:i/>
          <w:sz w:val="20"/>
          <w:szCs w:val="20"/>
        </w:rPr>
        <w:t>Poznámka:</w:t>
      </w:r>
    </w:p>
    <w:p w14:paraId="4BF58472" w14:textId="77777777" w:rsidR="000C64D1" w:rsidRPr="00076944" w:rsidRDefault="000C64D1" w:rsidP="00843213">
      <w:pPr>
        <w:pStyle w:val="ListParagraph"/>
        <w:numPr>
          <w:ilvl w:val="1"/>
          <w:numId w:val="23"/>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hAnsiTheme="majorHAnsi" w:cs="Arial"/>
          <w:i/>
          <w:sz w:val="20"/>
          <w:szCs w:val="20"/>
        </w:rPr>
        <w:t>dátum musí byť aktuálny vo vzťahu ku dňu uplynutia lehoty na predkladanie ponúk,</w:t>
      </w:r>
    </w:p>
    <w:p w14:paraId="24E6F144" w14:textId="77777777" w:rsidR="000C64D1" w:rsidRPr="00076944" w:rsidRDefault="000C64D1" w:rsidP="00843213">
      <w:pPr>
        <w:pStyle w:val="ListParagraph"/>
        <w:numPr>
          <w:ilvl w:val="1"/>
          <w:numId w:val="23"/>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eastAsia="SimSun" w:hAnsiTheme="majorHAnsi" w:cs="Arial"/>
          <w:i/>
          <w:snapToGrid w:val="0"/>
          <w:sz w:val="20"/>
          <w:szCs w:val="20"/>
        </w:rPr>
        <w:t>podpis uchádzača alebo osoby oprávnenej konať za uchádzača</w:t>
      </w:r>
    </w:p>
    <w:p w14:paraId="4AC28E1A" w14:textId="77777777" w:rsidR="000C64D1" w:rsidRPr="00076944" w:rsidRDefault="000C64D1" w:rsidP="000C64D1">
      <w:pPr>
        <w:spacing w:line="276" w:lineRule="auto"/>
        <w:rPr>
          <w:rFonts w:asciiTheme="majorHAnsi" w:eastAsia="SimSun" w:hAnsiTheme="majorHAnsi" w:cs="Arial"/>
          <w:i/>
          <w:snapToGrid w:val="0"/>
          <w:sz w:val="20"/>
          <w:szCs w:val="20"/>
        </w:rPr>
        <w:sectPr w:rsidR="000C64D1" w:rsidRPr="00076944" w:rsidSect="00324D72">
          <w:headerReference w:type="default" r:id="rId27"/>
          <w:footerReference w:type="default" r:id="rId28"/>
          <w:headerReference w:type="first" r:id="rId29"/>
          <w:pgSz w:w="11906" w:h="16838" w:code="9"/>
          <w:pgMar w:top="1418" w:right="1134" w:bottom="1134" w:left="1134" w:header="709" w:footer="759" w:gutter="0"/>
          <w:pgNumType w:start="19" w:chapSep="period"/>
          <w:cols w:space="708"/>
          <w:docGrid w:linePitch="360"/>
        </w:sectPr>
      </w:pPr>
      <w:r w:rsidRPr="00076944">
        <w:rPr>
          <w:rFonts w:asciiTheme="majorHAnsi" w:eastAsia="SimSun" w:hAnsiTheme="majorHAnsi" w:cs="Arial"/>
          <w:i/>
          <w:snapToGrid w:val="0"/>
          <w:sz w:val="20"/>
          <w:szCs w:val="20"/>
        </w:rPr>
        <w:t xml:space="preserve">(v prípade skupiny dodávateľov </w:t>
      </w:r>
      <w:r w:rsidRPr="00076944">
        <w:rPr>
          <w:rFonts w:asciiTheme="majorHAnsi" w:eastAsia="SimSun" w:hAnsiTheme="majorHAnsi" w:cs="Arial"/>
          <w:i/>
          <w:snapToGrid w:val="0"/>
          <w:sz w:val="20"/>
          <w:szCs w:val="20"/>
          <w:u w:val="single"/>
        </w:rPr>
        <w:t>podpis každého člena skupiny</w:t>
      </w:r>
      <w:r w:rsidRPr="00076944">
        <w:rPr>
          <w:rFonts w:asciiTheme="majorHAnsi" w:eastAsia="SimSun" w:hAnsiTheme="majorHAnsi" w:cs="Arial"/>
          <w:i/>
          <w:snapToGrid w:val="0"/>
          <w:sz w:val="20"/>
          <w:szCs w:val="20"/>
        </w:rPr>
        <w:t xml:space="preserve"> dodávateľov alebo osoby oprávnenej konať za každého člena skupiny dodávateľov)</w:t>
      </w:r>
    </w:p>
    <w:p w14:paraId="6FCCC730" w14:textId="77777777" w:rsidR="00E124AA" w:rsidRPr="00076944" w:rsidRDefault="00E124AA" w:rsidP="000410E4">
      <w:pPr>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B.</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OPIS PREDMETU ZÁKAZKY</w:t>
      </w:r>
    </w:p>
    <w:p w14:paraId="1E0279B8" w14:textId="77777777" w:rsidR="002774F5" w:rsidRPr="00076944" w:rsidRDefault="002774F5" w:rsidP="00387B7D">
      <w:pPr>
        <w:spacing w:line="276" w:lineRule="auto"/>
        <w:rPr>
          <w:rFonts w:asciiTheme="majorHAnsi" w:hAnsiTheme="majorHAnsi" w:cs="Arial"/>
          <w:b/>
          <w:bCs/>
          <w:sz w:val="20"/>
          <w:szCs w:val="20"/>
        </w:rPr>
      </w:pPr>
    </w:p>
    <w:p w14:paraId="6AFAF986" w14:textId="569722AE" w:rsidR="00A90656" w:rsidRPr="00A67FE6" w:rsidRDefault="00E124AA"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Vymedzenie predmetu zákazky</w:t>
      </w:r>
      <w:bookmarkStart w:id="44" w:name="RANGE_A7"/>
      <w:bookmarkStart w:id="45" w:name="RANGE_A16"/>
      <w:bookmarkStart w:id="46" w:name="RANGE_A20"/>
      <w:bookmarkStart w:id="47" w:name="RANGE_A25"/>
      <w:bookmarkStart w:id="48" w:name="RANGE_A32"/>
      <w:bookmarkStart w:id="49" w:name="RANGE_A43"/>
      <w:bookmarkStart w:id="50" w:name="RANGE_A44"/>
      <w:bookmarkStart w:id="51" w:name="RANGE_A45"/>
      <w:bookmarkStart w:id="52" w:name="RANGE_A46"/>
      <w:bookmarkStart w:id="53" w:name="RANGE_A56"/>
      <w:bookmarkStart w:id="54" w:name="RANGE_A57"/>
      <w:bookmarkStart w:id="55" w:name="_Toc234050292"/>
      <w:bookmarkStart w:id="56" w:name="_Toc288546623"/>
      <w:bookmarkStart w:id="57" w:name="_Hlk503420177"/>
      <w:bookmarkEnd w:id="44"/>
      <w:bookmarkEnd w:id="45"/>
      <w:bookmarkEnd w:id="46"/>
      <w:bookmarkEnd w:id="47"/>
      <w:bookmarkEnd w:id="48"/>
      <w:bookmarkEnd w:id="49"/>
      <w:bookmarkEnd w:id="50"/>
      <w:bookmarkEnd w:id="51"/>
      <w:bookmarkEnd w:id="52"/>
      <w:bookmarkEnd w:id="53"/>
      <w:bookmarkEnd w:id="54"/>
    </w:p>
    <w:p w14:paraId="790171AE" w14:textId="77777777" w:rsidR="00D805AE" w:rsidRPr="00D805AE" w:rsidRDefault="00D805AE" w:rsidP="00D805AE">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0F71CE4B" w14:textId="4B939D2C" w:rsidR="00B06C1D" w:rsidRDefault="00A67FE6">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Predmetom zákazky je</w:t>
      </w:r>
      <w:r w:rsidR="00CA535B">
        <w:rPr>
          <w:rFonts w:asciiTheme="majorHAnsi" w:hAnsiTheme="majorHAnsi" w:cs="Arial"/>
          <w:sz w:val="20"/>
          <w:szCs w:val="20"/>
        </w:rPr>
        <w:t>:</w:t>
      </w:r>
    </w:p>
    <w:p w14:paraId="28DFDC5C" w14:textId="430726CA" w:rsidR="00E5512A" w:rsidRPr="00E5512A" w:rsidRDefault="00E5512A" w:rsidP="00E5512A">
      <w:pPr>
        <w:pStyle w:val="ListParagraph"/>
        <w:numPr>
          <w:ilvl w:val="2"/>
          <w:numId w:val="17"/>
        </w:numPr>
        <w:shd w:val="clear" w:color="auto" w:fill="FFFFFF" w:themeFill="background1"/>
        <w:tabs>
          <w:tab w:val="left" w:pos="1276"/>
        </w:tabs>
        <w:spacing w:after="0" w:line="240" w:lineRule="auto"/>
        <w:ind w:left="1276" w:hanging="709"/>
        <w:jc w:val="both"/>
        <w:rPr>
          <w:rFonts w:asciiTheme="majorHAnsi" w:hAnsiTheme="majorHAnsi" w:cs="Arial"/>
          <w:sz w:val="20"/>
          <w:szCs w:val="20"/>
        </w:rPr>
      </w:pPr>
      <w:r w:rsidRPr="00E5512A">
        <w:rPr>
          <w:rFonts w:asciiTheme="majorHAnsi" w:hAnsiTheme="majorHAnsi" w:cs="Arial"/>
          <w:sz w:val="20"/>
          <w:szCs w:val="20"/>
        </w:rPr>
        <w:t xml:space="preserve">Zmapovanie a zhodnotenie súčasného stavu využívania dát - zberu, spracovania, ukladania, manažmentu kvality, šírenia a poskytovania údajov v rámci procesov a metodík v Národnej banke Slovenska (ďalej len „NBS“) jednotlivými informačnými systémami, zmapovanie požiadaviek na ich využívanie v budúcnosti a príprava návrhu celkovej stratégie NBS pre oblasť dát, vrátane </w:t>
      </w:r>
      <w:r w:rsidRPr="00E5512A">
        <w:rPr>
          <w:rFonts w:ascii="Cambria" w:hAnsi="Cambria"/>
          <w:sz w:val="20"/>
          <w:szCs w:val="20"/>
        </w:rPr>
        <w:t xml:space="preserve">návrhu strategických priorít v oblasti dát, identifikácia bariér a možností ich prekonania, návrhov konkrétnych projektov potrebných pre úspešnú implementáciu navrhovanej stratégie. </w:t>
      </w:r>
    </w:p>
    <w:p w14:paraId="2F157530" w14:textId="77777777" w:rsidR="00E5512A"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sidRPr="008E5DC9">
        <w:rPr>
          <w:rFonts w:asciiTheme="majorHAnsi" w:hAnsiTheme="majorHAnsi" w:cs="Arial"/>
          <w:sz w:val="20"/>
          <w:szCs w:val="20"/>
        </w:rPr>
        <w:t>Vypracovanie návrhu komplexného procesného modelu pre procesy týkajúce sa dát (Master Data Management) a z neho vyplývajúce potrebné organizačné a iné implementačné úpravy a pravidlá pre riadenie dát (Data Governance) v NBS. </w:t>
      </w:r>
    </w:p>
    <w:p w14:paraId="653D7C04" w14:textId="77777777" w:rsidR="00E5512A" w:rsidRPr="008E5DC9"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sidRPr="008E5DC9">
        <w:rPr>
          <w:rFonts w:asciiTheme="majorHAnsi" w:hAnsiTheme="majorHAnsi" w:cs="Arial"/>
          <w:sz w:val="20"/>
          <w:szCs w:val="20"/>
        </w:rPr>
        <w:t>Vypracovanie návrhu (vychádzajúce z predchádzajúceho bodu) celobankového DWH/BI riešenia pre NBS v budúcnosti a plánu jeho implementácie.</w:t>
      </w:r>
    </w:p>
    <w:p w14:paraId="56015958" w14:textId="36460049" w:rsidR="00E5512A" w:rsidRPr="00E5512A" w:rsidRDefault="00E5512A" w:rsidP="00E5512A">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Hlavným zámerom NBS v tomto projekte je vytvoriť detailnú</w:t>
      </w:r>
      <w:r w:rsidRPr="00EB7E2B">
        <w:rPr>
          <w:rFonts w:asciiTheme="majorHAnsi" w:hAnsiTheme="majorHAnsi" w:cs="Arial"/>
          <w:sz w:val="20"/>
          <w:szCs w:val="20"/>
        </w:rPr>
        <w:t xml:space="preserve"> funkčnú stratégiu pre oblasť dát (vrátene procesného rámca</w:t>
      </w:r>
      <w:r>
        <w:rPr>
          <w:rFonts w:asciiTheme="majorHAnsi" w:hAnsiTheme="majorHAnsi" w:cs="Arial"/>
          <w:sz w:val="20"/>
          <w:szCs w:val="20"/>
        </w:rPr>
        <w:t xml:space="preserve"> / </w:t>
      </w:r>
      <w:r w:rsidRPr="00EB7E2B">
        <w:rPr>
          <w:rFonts w:asciiTheme="majorHAnsi" w:hAnsiTheme="majorHAnsi" w:cs="Arial"/>
          <w:sz w:val="20"/>
          <w:szCs w:val="20"/>
        </w:rPr>
        <w:t xml:space="preserve">Master Data Managementu), ktorá bude vychádzať z aktuálnej situácie a bude pokrývať </w:t>
      </w:r>
      <w:r>
        <w:rPr>
          <w:rFonts w:asciiTheme="majorHAnsi" w:hAnsiTheme="majorHAnsi" w:cs="Arial"/>
          <w:sz w:val="20"/>
          <w:szCs w:val="20"/>
        </w:rPr>
        <w:t xml:space="preserve">procesy a dáta </w:t>
      </w:r>
      <w:r w:rsidRPr="00EB7E2B">
        <w:rPr>
          <w:rFonts w:asciiTheme="majorHAnsi" w:hAnsiTheme="majorHAnsi" w:cs="Arial"/>
          <w:sz w:val="20"/>
          <w:szCs w:val="20"/>
        </w:rPr>
        <w:t>cel</w:t>
      </w:r>
      <w:r>
        <w:rPr>
          <w:rFonts w:asciiTheme="majorHAnsi" w:hAnsiTheme="majorHAnsi" w:cs="Arial"/>
          <w:sz w:val="20"/>
          <w:szCs w:val="20"/>
        </w:rPr>
        <w:t>ej</w:t>
      </w:r>
      <w:r w:rsidRPr="00EB7E2B">
        <w:rPr>
          <w:rFonts w:asciiTheme="majorHAnsi" w:hAnsiTheme="majorHAnsi" w:cs="Arial"/>
          <w:sz w:val="20"/>
          <w:szCs w:val="20"/>
        </w:rPr>
        <w:t xml:space="preserve"> bank</w:t>
      </w:r>
      <w:r>
        <w:rPr>
          <w:rFonts w:asciiTheme="majorHAnsi" w:hAnsiTheme="majorHAnsi" w:cs="Arial"/>
          <w:sz w:val="20"/>
          <w:szCs w:val="20"/>
        </w:rPr>
        <w:t>y</w:t>
      </w:r>
      <w:r w:rsidRPr="00EB7E2B">
        <w:rPr>
          <w:rFonts w:asciiTheme="majorHAnsi" w:hAnsiTheme="majorHAnsi" w:cs="Arial"/>
          <w:sz w:val="20"/>
          <w:szCs w:val="20"/>
        </w:rPr>
        <w:t>, bude popisovať očakávané výzvy, pred ktorými NBS bude stáť, rôzne regulačné (</w:t>
      </w:r>
      <w:r>
        <w:rPr>
          <w:rFonts w:asciiTheme="majorHAnsi" w:hAnsiTheme="majorHAnsi" w:cs="Arial"/>
          <w:sz w:val="20"/>
          <w:szCs w:val="20"/>
        </w:rPr>
        <w:t>napr. E</w:t>
      </w:r>
      <w:r w:rsidRPr="00EB7E2B">
        <w:rPr>
          <w:rFonts w:asciiTheme="majorHAnsi" w:hAnsiTheme="majorHAnsi" w:cs="Arial"/>
          <w:sz w:val="20"/>
          <w:szCs w:val="20"/>
        </w:rPr>
        <w:t>urosystém) požiad</w:t>
      </w:r>
      <w:r>
        <w:rPr>
          <w:rFonts w:asciiTheme="majorHAnsi" w:hAnsiTheme="majorHAnsi" w:cs="Arial"/>
          <w:sz w:val="20"/>
          <w:szCs w:val="20"/>
        </w:rPr>
        <w:t>avky, existujúce problémy informačných systémov</w:t>
      </w:r>
      <w:r w:rsidRPr="00EB7E2B">
        <w:rPr>
          <w:rFonts w:asciiTheme="majorHAnsi" w:hAnsiTheme="majorHAnsi" w:cs="Arial"/>
          <w:sz w:val="20"/>
          <w:szCs w:val="20"/>
        </w:rPr>
        <w:t xml:space="preserve"> </w:t>
      </w:r>
      <w:r>
        <w:rPr>
          <w:rFonts w:asciiTheme="majorHAnsi" w:hAnsiTheme="majorHAnsi" w:cs="Arial"/>
          <w:sz w:val="20"/>
          <w:szCs w:val="20"/>
        </w:rPr>
        <w:t>s dátami atď. Výstupom bude</w:t>
      </w:r>
      <w:r w:rsidRPr="00EB7E2B">
        <w:rPr>
          <w:rFonts w:asciiTheme="majorHAnsi" w:hAnsiTheme="majorHAnsi" w:cs="Arial"/>
          <w:sz w:val="20"/>
          <w:szCs w:val="20"/>
        </w:rPr>
        <w:t xml:space="preserve"> návrh strategických priorít v oblasti dát, bariéry a možnosti ich prekonania</w:t>
      </w:r>
      <w:r>
        <w:rPr>
          <w:rFonts w:asciiTheme="majorHAnsi" w:hAnsiTheme="majorHAnsi" w:cs="Arial"/>
          <w:sz w:val="20"/>
          <w:szCs w:val="20"/>
        </w:rPr>
        <w:t>.</w:t>
      </w:r>
      <w:r w:rsidRPr="00EB7E2B">
        <w:rPr>
          <w:rFonts w:asciiTheme="majorHAnsi" w:hAnsiTheme="majorHAnsi" w:cs="Arial"/>
          <w:sz w:val="20"/>
          <w:szCs w:val="20"/>
        </w:rPr>
        <w:t xml:space="preserve"> </w:t>
      </w:r>
    </w:p>
    <w:p w14:paraId="410DED98" w14:textId="3A23205B" w:rsidR="00E5512A" w:rsidRPr="00E95212" w:rsidRDefault="00E5512A" w:rsidP="00E95212">
      <w:pPr>
        <w:pStyle w:val="ListParagraph"/>
        <w:numPr>
          <w:ilvl w:val="2"/>
          <w:numId w:val="17"/>
        </w:numPr>
        <w:shd w:val="clear" w:color="auto" w:fill="FFFFFF" w:themeFill="background1"/>
        <w:spacing w:after="0" w:line="240" w:lineRule="auto"/>
        <w:ind w:left="1276" w:hanging="709"/>
        <w:jc w:val="both"/>
        <w:rPr>
          <w:rFonts w:asciiTheme="majorHAnsi" w:hAnsiTheme="majorHAnsi" w:cs="Arial"/>
          <w:spacing w:val="-1"/>
          <w:sz w:val="20"/>
          <w:szCs w:val="20"/>
        </w:rPr>
      </w:pPr>
      <w:r>
        <w:rPr>
          <w:rFonts w:asciiTheme="majorHAnsi" w:hAnsiTheme="majorHAnsi" w:cs="Arial"/>
          <w:sz w:val="20"/>
          <w:szCs w:val="20"/>
        </w:rPr>
        <w:t>Predmetom štúdie Dátová stratégia NBS</w:t>
      </w:r>
      <w:r w:rsidRPr="00FE692D">
        <w:rPr>
          <w:rFonts w:asciiTheme="majorHAnsi" w:hAnsiTheme="majorHAnsi" w:cs="Arial"/>
          <w:sz w:val="20"/>
          <w:szCs w:val="20"/>
        </w:rPr>
        <w:t xml:space="preserve"> </w:t>
      </w:r>
      <w:r w:rsidRPr="00B4276A">
        <w:rPr>
          <w:rFonts w:ascii="Cambria" w:hAnsi="Cambria"/>
          <w:sz w:val="20"/>
          <w:szCs w:val="20"/>
        </w:rPr>
        <w:t xml:space="preserve">(ďalej </w:t>
      </w:r>
      <w:r>
        <w:rPr>
          <w:rFonts w:ascii="Cambria" w:hAnsi="Cambria"/>
          <w:sz w:val="20"/>
          <w:szCs w:val="20"/>
        </w:rPr>
        <w:t>len</w:t>
      </w:r>
      <w:r w:rsidRPr="00B4276A">
        <w:rPr>
          <w:rFonts w:ascii="Cambria" w:hAnsi="Cambria"/>
          <w:sz w:val="20"/>
          <w:szCs w:val="20"/>
        </w:rPr>
        <w:t xml:space="preserve"> „</w:t>
      </w:r>
      <w:r>
        <w:rPr>
          <w:rFonts w:ascii="Cambria" w:hAnsi="Cambria"/>
          <w:sz w:val="20"/>
          <w:szCs w:val="20"/>
        </w:rPr>
        <w:t>projekt</w:t>
      </w:r>
      <w:r w:rsidRPr="00B4276A">
        <w:rPr>
          <w:rFonts w:ascii="Cambria" w:hAnsi="Cambria"/>
          <w:sz w:val="20"/>
          <w:szCs w:val="20"/>
        </w:rPr>
        <w:t xml:space="preserve">“) </w:t>
      </w:r>
      <w:r>
        <w:rPr>
          <w:rFonts w:asciiTheme="majorHAnsi" w:hAnsiTheme="majorHAnsi" w:cs="Arial"/>
          <w:sz w:val="20"/>
          <w:szCs w:val="20"/>
        </w:rPr>
        <w:t xml:space="preserve">sú údaje, ktoré sú v súčasnosti využívané  25 informačnými systémami (z toho 4 externé) pokrývajúcimi 76 vecných oblastí (agend, procesov). Tieto </w:t>
      </w:r>
      <w:r w:rsidRPr="00F37007">
        <w:rPr>
          <w:rFonts w:asciiTheme="majorHAnsi" w:hAnsiTheme="majorHAnsi" w:cs="Arial"/>
          <w:sz w:val="20"/>
          <w:szCs w:val="20"/>
        </w:rPr>
        <w:t>informačné systémy NBS sú implementované spravidla samostatne, nie sú medzi nimi priame prepojenia a ani nevyužívajú spoločné programové moduly/komponenty</w:t>
      </w:r>
      <w:r>
        <w:rPr>
          <w:rFonts w:asciiTheme="majorHAnsi" w:hAnsiTheme="majorHAnsi" w:cs="Arial"/>
          <w:sz w:val="20"/>
          <w:szCs w:val="20"/>
        </w:rPr>
        <w:t xml:space="preserve">. </w:t>
      </w:r>
      <w:r w:rsidRPr="00F37007">
        <w:rPr>
          <w:rFonts w:asciiTheme="majorHAnsi" w:hAnsiTheme="majorHAnsi" w:cs="Arial"/>
          <w:sz w:val="20"/>
          <w:szCs w:val="20"/>
        </w:rPr>
        <w:t>Existujúce informačné systémy často duplikujú funkčnosť (</w:t>
      </w:r>
      <w:r>
        <w:rPr>
          <w:rFonts w:asciiTheme="majorHAnsi" w:hAnsiTheme="majorHAnsi" w:cs="Arial"/>
          <w:sz w:val="20"/>
          <w:szCs w:val="20"/>
        </w:rPr>
        <w:t xml:space="preserve">napr. </w:t>
      </w:r>
      <w:r w:rsidRPr="00F37007">
        <w:rPr>
          <w:rFonts w:asciiTheme="majorHAnsi" w:hAnsiTheme="majorHAnsi" w:cs="Arial"/>
          <w:sz w:val="20"/>
          <w:szCs w:val="20"/>
        </w:rPr>
        <w:t xml:space="preserve">každý systém má samostatne riešenú autentifikáciu a autorizáciu používateľov). </w:t>
      </w:r>
      <w:r>
        <w:rPr>
          <w:rFonts w:asciiTheme="majorHAnsi" w:hAnsiTheme="majorHAnsi" w:cs="Arial"/>
          <w:sz w:val="20"/>
          <w:szCs w:val="20"/>
        </w:rPr>
        <w:t>Tieto</w:t>
      </w:r>
      <w:r w:rsidRPr="00F37007">
        <w:rPr>
          <w:rFonts w:asciiTheme="majorHAnsi" w:hAnsiTheme="majorHAnsi" w:cs="Arial"/>
          <w:sz w:val="20"/>
          <w:szCs w:val="20"/>
        </w:rPr>
        <w:t xml:space="preserve"> systémy sú tiež navrhnuté a prevádzkované rozdielnym spôsobom, podľa toho kto zabezpečoval vývoj a implementáciu daného informačného systému. </w:t>
      </w:r>
      <w:r w:rsidRPr="00A24182">
        <w:rPr>
          <w:rFonts w:asciiTheme="majorHAnsi" w:hAnsiTheme="majorHAnsi" w:cs="Arial"/>
          <w:sz w:val="20"/>
          <w:szCs w:val="20"/>
        </w:rPr>
        <w:t>Z pohľadu analytických potrieb NBS využíva údaje preberané aj z externých zdrojov, medzi ktoré patrí najmä Európska centrálna banka (ECB), európske orgány dohľadu (EBA, EIOPA), Štatistický úrad SR a  ďalšie vybrané organizácie (Sociálna poisťovňa,, atď.). Preberanie údajov z externých zdrojov je na rôznych úrovniach, od automatizovaného prepojenia s existujúcim IS NBS až po manuálne siahnutie alebo prevzatie údajov.</w:t>
      </w:r>
      <w:r>
        <w:rPr>
          <w:rFonts w:asciiTheme="majorHAnsi" w:hAnsiTheme="majorHAnsi" w:cs="Arial"/>
          <w:sz w:val="20"/>
          <w:szCs w:val="20"/>
        </w:rPr>
        <w:t xml:space="preserve"> </w:t>
      </w:r>
      <w:r w:rsidRPr="00E84F90">
        <w:rPr>
          <w:rFonts w:asciiTheme="majorHAnsi" w:hAnsiTheme="majorHAnsi" w:cs="Arial"/>
          <w:sz w:val="20"/>
          <w:szCs w:val="20"/>
        </w:rPr>
        <w:t>Dáta sa zbierajú duplicitne, nakoľko neexistuje ich jednotná metodika ani katalóg, ktorý by mohli jednotlivé odborné útvary využívať pri napĺňaní svojich dátových potrieb. Z pohľadu analytických potrieb NBS využíva údaje preberané aj z externých zdrojov, medzi ktoré patrí najmä Európska centrálna banka (ECB), európske orgány dohľadu (EBA, EIOPA, ESMA), Štatistický úrad SR a  ďalšie vybrané organizácie (Sociálna poisťovňa, atď.). Zároveň NBS zodpovedá za kvalitu dát, ktoré sú za SR reportované do dátových systémov na úrovni EÚ. Preberanie údajov z externých zdrojov je na rôznych úrovniach, od automatizovaného prepojenia s existujúcim IS NBS až po manuálne siahnutie alebo prevzatie údajov.</w:t>
      </w:r>
    </w:p>
    <w:p w14:paraId="4E60B855" w14:textId="77777777" w:rsidR="00E5512A" w:rsidRPr="004630F3"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cs="Arial"/>
          <w:spacing w:val="-1"/>
          <w:sz w:val="20"/>
          <w:szCs w:val="20"/>
        </w:rPr>
      </w:pPr>
      <w:r>
        <w:rPr>
          <w:rFonts w:asciiTheme="majorHAnsi" w:hAnsiTheme="majorHAnsi" w:cs="Arial"/>
          <w:sz w:val="20"/>
          <w:szCs w:val="20"/>
        </w:rPr>
        <w:t>Očakávané základné aktivity v projekte sú:</w:t>
      </w:r>
    </w:p>
    <w:p w14:paraId="6F8C8618" w14:textId="77777777" w:rsidR="00E5512A" w:rsidRPr="006446FB"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sidRPr="006B49C7">
        <w:rPr>
          <w:rFonts w:asciiTheme="majorHAnsi" w:hAnsiTheme="majorHAnsi" w:cs="Arial"/>
          <w:spacing w:val="-1"/>
          <w:sz w:val="20"/>
          <w:szCs w:val="20"/>
        </w:rPr>
        <w:t xml:space="preserve">Zmapovanie a zhodnotenie (AS </w:t>
      </w:r>
      <w:r>
        <w:rPr>
          <w:rFonts w:asciiTheme="majorHAnsi" w:hAnsiTheme="majorHAnsi" w:cs="Arial"/>
          <w:spacing w:val="-1"/>
          <w:sz w:val="20"/>
          <w:szCs w:val="20"/>
        </w:rPr>
        <w:t>IS) súčasného stavu vo všetkých oblastiach  dátového manažmentu (tzn. procesy, role, postupy, štandardy atď.) a existujúcej IT infraštruktúry pre DWH/BI riešenia.</w:t>
      </w:r>
    </w:p>
    <w:p w14:paraId="7D01322A" w14:textId="77777777" w:rsidR="00E5512A" w:rsidRPr="00C20FA0" w:rsidRDefault="00E5512A" w:rsidP="00E5512A">
      <w:pPr>
        <w:pStyle w:val="ListParagraph"/>
        <w:numPr>
          <w:ilvl w:val="2"/>
          <w:numId w:val="17"/>
        </w:numPr>
        <w:shd w:val="clear" w:color="auto" w:fill="FFFFFF" w:themeFill="background1"/>
        <w:spacing w:after="0" w:line="240" w:lineRule="auto"/>
        <w:ind w:left="1418" w:hanging="851"/>
        <w:jc w:val="both"/>
        <w:rPr>
          <w:rFonts w:ascii="Cambria" w:hAnsi="Cambria"/>
          <w:sz w:val="20"/>
          <w:szCs w:val="20"/>
        </w:rPr>
      </w:pPr>
      <w:r>
        <w:rPr>
          <w:rFonts w:ascii="Cambria" w:hAnsi="Cambria"/>
          <w:sz w:val="20"/>
          <w:szCs w:val="20"/>
        </w:rPr>
        <w:t>Zber, s</w:t>
      </w:r>
      <w:r w:rsidRPr="00C20FA0">
        <w:rPr>
          <w:rFonts w:ascii="Cambria" w:hAnsi="Cambria"/>
          <w:sz w:val="20"/>
          <w:szCs w:val="20"/>
        </w:rPr>
        <w:t>umarizácia a analýza (aj očakávaných/predpokladaných) požiadaviek používateľov na využívanie údajov</w:t>
      </w:r>
      <w:r>
        <w:rPr>
          <w:rFonts w:ascii="Cambria" w:hAnsi="Cambria"/>
          <w:sz w:val="20"/>
          <w:szCs w:val="20"/>
        </w:rPr>
        <w:t>.</w:t>
      </w:r>
      <w:r w:rsidRPr="00C20FA0">
        <w:rPr>
          <w:rFonts w:ascii="Cambria" w:hAnsi="Cambria"/>
          <w:sz w:val="20"/>
          <w:szCs w:val="20"/>
        </w:rPr>
        <w:t xml:space="preserve"> </w:t>
      </w:r>
    </w:p>
    <w:p w14:paraId="31EE6161" w14:textId="77777777" w:rsidR="00E5512A"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Pr>
          <w:rFonts w:asciiTheme="majorHAnsi" w:hAnsiTheme="majorHAnsi" w:cs="Arial"/>
          <w:spacing w:val="-1"/>
          <w:sz w:val="20"/>
          <w:szCs w:val="20"/>
        </w:rPr>
        <w:t>Príprava návrhu</w:t>
      </w:r>
      <w:r w:rsidRPr="006B49C7">
        <w:rPr>
          <w:rFonts w:asciiTheme="majorHAnsi" w:hAnsiTheme="majorHAnsi" w:cs="Arial"/>
          <w:spacing w:val="-1"/>
          <w:sz w:val="20"/>
          <w:szCs w:val="20"/>
        </w:rPr>
        <w:t xml:space="preserve"> </w:t>
      </w:r>
      <w:r>
        <w:rPr>
          <w:rFonts w:asciiTheme="majorHAnsi" w:hAnsiTheme="majorHAnsi" w:cs="Arial"/>
          <w:spacing w:val="-1"/>
          <w:sz w:val="20"/>
          <w:szCs w:val="20"/>
        </w:rPr>
        <w:t xml:space="preserve">strednodobej stratégie </w:t>
      </w:r>
      <w:r w:rsidRPr="006B49C7">
        <w:rPr>
          <w:rFonts w:asciiTheme="majorHAnsi" w:hAnsiTheme="majorHAnsi" w:cs="Arial"/>
          <w:spacing w:val="-1"/>
          <w:sz w:val="20"/>
          <w:szCs w:val="20"/>
        </w:rPr>
        <w:t>NBS</w:t>
      </w:r>
      <w:r>
        <w:rPr>
          <w:rFonts w:asciiTheme="majorHAnsi" w:hAnsiTheme="majorHAnsi" w:cs="Arial"/>
          <w:spacing w:val="-1"/>
          <w:sz w:val="20"/>
          <w:szCs w:val="20"/>
        </w:rPr>
        <w:t xml:space="preserve"> pre oblasť zberu, spracovania a vyhodnocovania dát,</w:t>
      </w:r>
    </w:p>
    <w:p w14:paraId="211AA447" w14:textId="77777777" w:rsidR="00E5512A" w:rsidRPr="006B49C7"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sidRPr="00C20FA0">
        <w:rPr>
          <w:rFonts w:asciiTheme="majorHAnsi" w:hAnsiTheme="majorHAnsi" w:cs="Arial"/>
          <w:spacing w:val="-1"/>
          <w:sz w:val="20"/>
          <w:szCs w:val="20"/>
        </w:rPr>
        <w:t>Vypracovanie komplexného procesného (Master Data Management) a organizačného (Data Governance) modelu, ktorý bude </w:t>
      </w:r>
      <w:r>
        <w:rPr>
          <w:rFonts w:asciiTheme="majorHAnsi" w:hAnsiTheme="majorHAnsi" w:cs="Arial"/>
          <w:spacing w:val="-1"/>
          <w:sz w:val="20"/>
          <w:szCs w:val="20"/>
        </w:rPr>
        <w:t>okrem iného</w:t>
      </w:r>
      <w:r w:rsidRPr="00C20FA0">
        <w:rPr>
          <w:rFonts w:asciiTheme="majorHAnsi" w:hAnsiTheme="majorHAnsi" w:cs="Arial"/>
          <w:spacing w:val="-1"/>
          <w:sz w:val="20"/>
          <w:szCs w:val="20"/>
        </w:rPr>
        <w:t xml:space="preserve"> zohľadňovať všetky navrhnuté  odporúčania v stratégii a</w:t>
      </w:r>
      <w:r>
        <w:rPr>
          <w:rFonts w:asciiTheme="majorHAnsi" w:hAnsiTheme="majorHAnsi" w:cs="Arial"/>
          <w:spacing w:val="-1"/>
          <w:sz w:val="20"/>
          <w:szCs w:val="20"/>
        </w:rPr>
        <w:t xml:space="preserve"> </w:t>
      </w:r>
      <w:r w:rsidRPr="00C20FA0">
        <w:rPr>
          <w:rFonts w:asciiTheme="majorHAnsi" w:hAnsiTheme="majorHAnsi" w:cs="Arial"/>
          <w:spacing w:val="-1"/>
          <w:sz w:val="20"/>
          <w:szCs w:val="20"/>
        </w:rPr>
        <w:t>zároveň aj tzv.</w:t>
      </w:r>
      <w:r>
        <w:rPr>
          <w:rFonts w:asciiTheme="majorHAnsi" w:hAnsiTheme="majorHAnsi" w:cs="Arial"/>
          <w:spacing w:val="-1"/>
          <w:sz w:val="20"/>
          <w:szCs w:val="20"/>
        </w:rPr>
        <w:t xml:space="preserve"> </w:t>
      </w:r>
      <w:r w:rsidRPr="00C20FA0">
        <w:rPr>
          <w:rFonts w:asciiTheme="majorHAnsi" w:hAnsiTheme="majorHAnsi" w:cs="Arial"/>
          <w:spacing w:val="-1"/>
          <w:sz w:val="20"/>
          <w:szCs w:val="20"/>
        </w:rPr>
        <w:t>„best </w:t>
      </w:r>
      <w:r w:rsidRPr="00CE078F">
        <w:rPr>
          <w:rFonts w:asciiTheme="majorHAnsi" w:hAnsiTheme="majorHAnsi" w:cs="Arial"/>
          <w:spacing w:val="-1"/>
          <w:sz w:val="20"/>
          <w:szCs w:val="20"/>
        </w:rPr>
        <w:t>practices</w:t>
      </w:r>
      <w:r w:rsidRPr="00C20FA0">
        <w:rPr>
          <w:rFonts w:asciiTheme="majorHAnsi" w:hAnsiTheme="majorHAnsi" w:cs="Arial"/>
          <w:spacing w:val="-1"/>
          <w:sz w:val="20"/>
          <w:szCs w:val="20"/>
        </w:rPr>
        <w:t>“, p</w:t>
      </w:r>
      <w:r>
        <w:rPr>
          <w:rFonts w:asciiTheme="majorHAnsi" w:hAnsiTheme="majorHAnsi" w:cs="Arial"/>
          <w:spacing w:val="-1"/>
          <w:sz w:val="20"/>
          <w:szCs w:val="20"/>
        </w:rPr>
        <w:t>ríp. aj tzv. „</w:t>
      </w:r>
      <w:r w:rsidRPr="00CE078F">
        <w:rPr>
          <w:rFonts w:asciiTheme="majorHAnsi" w:hAnsiTheme="majorHAnsi" w:cs="Arial"/>
          <w:spacing w:val="-1"/>
          <w:sz w:val="20"/>
          <w:szCs w:val="20"/>
          <w:lang w:val="en-GB"/>
        </w:rPr>
        <w:t>industry</w:t>
      </w:r>
      <w:r>
        <w:rPr>
          <w:rFonts w:asciiTheme="majorHAnsi" w:hAnsiTheme="majorHAnsi" w:cs="Arial"/>
          <w:spacing w:val="-1"/>
          <w:sz w:val="20"/>
          <w:szCs w:val="20"/>
        </w:rPr>
        <w:t> </w:t>
      </w:r>
      <w:r w:rsidRPr="00CE078F">
        <w:rPr>
          <w:rFonts w:asciiTheme="majorHAnsi" w:hAnsiTheme="majorHAnsi" w:cs="Arial"/>
          <w:spacing w:val="-1"/>
          <w:sz w:val="20"/>
          <w:szCs w:val="20"/>
          <w:lang w:val="en-GB"/>
        </w:rPr>
        <w:t>standards</w:t>
      </w:r>
      <w:r w:rsidRPr="00C20FA0">
        <w:rPr>
          <w:rFonts w:asciiTheme="majorHAnsi" w:hAnsiTheme="majorHAnsi" w:cs="Arial"/>
          <w:spacing w:val="-1"/>
          <w:sz w:val="20"/>
          <w:szCs w:val="20"/>
        </w:rPr>
        <w:t>“ (napr. GS BPM/GAMSO pre štatistiku) </w:t>
      </w:r>
      <w:r>
        <w:rPr>
          <w:rFonts w:asciiTheme="majorHAnsi" w:hAnsiTheme="majorHAnsi" w:cs="Arial"/>
          <w:spacing w:val="-1"/>
          <w:sz w:val="20"/>
          <w:szCs w:val="20"/>
        </w:rPr>
        <w:t>pre jednotlivé funkčné oblasti</w:t>
      </w:r>
      <w:r w:rsidRPr="006B49C7">
        <w:rPr>
          <w:rFonts w:asciiTheme="majorHAnsi" w:hAnsiTheme="majorHAnsi" w:cs="Arial"/>
          <w:spacing w:val="-1"/>
          <w:sz w:val="20"/>
          <w:szCs w:val="20"/>
        </w:rPr>
        <w:t>,</w:t>
      </w:r>
    </w:p>
    <w:p w14:paraId="161CE9B3" w14:textId="77777777" w:rsidR="00E5512A" w:rsidRPr="009E6B37"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pacing w:val="-1"/>
          <w:sz w:val="20"/>
          <w:szCs w:val="20"/>
        </w:rPr>
      </w:pPr>
      <w:r>
        <w:rPr>
          <w:rFonts w:asciiTheme="majorHAnsi" w:hAnsiTheme="majorHAnsi" w:cs="Arial"/>
          <w:spacing w:val="-1"/>
          <w:sz w:val="20"/>
          <w:szCs w:val="20"/>
        </w:rPr>
        <w:t xml:space="preserve">Vypracovanie technického návrhu </w:t>
      </w:r>
      <w:r w:rsidRPr="009E6B37">
        <w:rPr>
          <w:rFonts w:asciiTheme="majorHAnsi" w:hAnsiTheme="majorHAnsi" w:cs="Arial"/>
          <w:spacing w:val="-1"/>
          <w:sz w:val="20"/>
          <w:szCs w:val="20"/>
        </w:rPr>
        <w:t>celoba</w:t>
      </w:r>
      <w:r>
        <w:rPr>
          <w:rFonts w:asciiTheme="majorHAnsi" w:hAnsiTheme="majorHAnsi" w:cs="Arial"/>
          <w:spacing w:val="-1"/>
          <w:sz w:val="20"/>
          <w:szCs w:val="20"/>
        </w:rPr>
        <w:t xml:space="preserve">nkového DWH/BI riešenia pre NBS, vrátane tzv. </w:t>
      </w:r>
      <w:r w:rsidRPr="00CE078F">
        <w:rPr>
          <w:rFonts w:asciiTheme="majorHAnsi" w:hAnsiTheme="majorHAnsi" w:cs="Arial"/>
          <w:spacing w:val="-1"/>
          <w:sz w:val="20"/>
          <w:szCs w:val="20"/>
          <w:lang w:val="en-GB"/>
        </w:rPr>
        <w:t>Cost</w:t>
      </w:r>
      <w:r>
        <w:rPr>
          <w:rFonts w:asciiTheme="majorHAnsi" w:hAnsiTheme="majorHAnsi" w:cs="Arial"/>
          <w:spacing w:val="-1"/>
          <w:sz w:val="20"/>
          <w:szCs w:val="20"/>
        </w:rPr>
        <w:t xml:space="preserve"> – benefit analýzy (CBA).</w:t>
      </w:r>
    </w:p>
    <w:p w14:paraId="3D2827B1" w14:textId="709D0A50" w:rsidR="00E5512A" w:rsidRPr="00E95212" w:rsidRDefault="00E5512A" w:rsidP="00E95212">
      <w:pPr>
        <w:pStyle w:val="ListParagraph"/>
        <w:numPr>
          <w:ilvl w:val="2"/>
          <w:numId w:val="17"/>
        </w:numPr>
        <w:shd w:val="clear" w:color="auto" w:fill="FFFFFF" w:themeFill="background1"/>
        <w:spacing w:after="0" w:line="240" w:lineRule="auto"/>
        <w:ind w:left="1418" w:hanging="851"/>
        <w:jc w:val="both"/>
        <w:rPr>
          <w:rFonts w:asciiTheme="majorHAnsi" w:hAnsiTheme="majorHAnsi" w:cs="Arial"/>
          <w:sz w:val="20"/>
          <w:szCs w:val="20"/>
        </w:rPr>
      </w:pPr>
      <w:r>
        <w:rPr>
          <w:rFonts w:asciiTheme="majorHAnsi" w:hAnsiTheme="majorHAnsi" w:cs="Arial"/>
          <w:sz w:val="20"/>
          <w:szCs w:val="20"/>
        </w:rPr>
        <w:t xml:space="preserve">Vypracovanie plánu implementácie všetkých (vyššie uvedených) navrhovaných zmien </w:t>
      </w:r>
      <w:r w:rsidRPr="006446FB">
        <w:rPr>
          <w:rFonts w:asciiTheme="majorHAnsi" w:hAnsiTheme="majorHAnsi" w:cs="Arial"/>
          <w:sz w:val="20"/>
          <w:szCs w:val="20"/>
        </w:rPr>
        <w:t>do praxe</w:t>
      </w:r>
      <w:r>
        <w:rPr>
          <w:rFonts w:asciiTheme="majorHAnsi" w:hAnsiTheme="majorHAnsi" w:cs="Arial"/>
          <w:sz w:val="20"/>
          <w:szCs w:val="20"/>
        </w:rPr>
        <w:t>.</w:t>
      </w:r>
    </w:p>
    <w:p w14:paraId="48877A48" w14:textId="1C19E4B0" w:rsidR="00E5512A" w:rsidRPr="00A67FE6"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sz w:val="20"/>
          <w:szCs w:val="20"/>
        </w:rPr>
      </w:pPr>
      <w:r>
        <w:rPr>
          <w:rFonts w:asciiTheme="majorHAnsi" w:hAnsiTheme="majorHAnsi" w:cs="Arial"/>
          <w:sz w:val="20"/>
          <w:szCs w:val="20"/>
        </w:rPr>
        <w:t xml:space="preserve">Výstupom z projektu  bude </w:t>
      </w:r>
      <w:r w:rsidRPr="00A67FE6">
        <w:rPr>
          <w:rFonts w:asciiTheme="majorHAnsi" w:hAnsiTheme="majorHAnsi" w:cs="Arial"/>
          <w:sz w:val="20"/>
          <w:szCs w:val="20"/>
        </w:rPr>
        <w:t>vypracovanie záverečnej správy, ktorá bude obsahovať:</w:t>
      </w:r>
    </w:p>
    <w:p w14:paraId="106AF2DA" w14:textId="77777777" w:rsidR="00E5512A"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Theme="majorHAnsi" w:hAnsiTheme="majorHAnsi"/>
          <w:sz w:val="20"/>
          <w:szCs w:val="20"/>
        </w:rPr>
        <w:t xml:space="preserve">Zhodnotenie súčasného stavu </w:t>
      </w:r>
      <w:r w:rsidRPr="00E84F90">
        <w:rPr>
          <w:rFonts w:asciiTheme="majorHAnsi" w:hAnsiTheme="majorHAnsi"/>
          <w:sz w:val="20"/>
          <w:szCs w:val="20"/>
        </w:rPr>
        <w:t>životného cyklu</w:t>
      </w:r>
      <w:r>
        <w:rPr>
          <w:rFonts w:asciiTheme="majorHAnsi" w:hAnsiTheme="majorHAnsi"/>
          <w:sz w:val="20"/>
          <w:szCs w:val="20"/>
        </w:rPr>
        <w:t xml:space="preserve"> dát, súvisiacich procesov a ich IT podpory v NBS.</w:t>
      </w:r>
    </w:p>
    <w:p w14:paraId="71F34EBD" w14:textId="77777777" w:rsidR="00E5512A" w:rsidRPr="00A67FE6"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Theme="majorHAnsi" w:hAnsiTheme="majorHAnsi" w:cs="Arial"/>
          <w:sz w:val="20"/>
          <w:szCs w:val="20"/>
        </w:rPr>
        <w:t>Návrh strednodobej stratégie NBS v oblasti dát, vrátane plánu jej implementácie.</w:t>
      </w:r>
      <w:r w:rsidRPr="00A67FE6">
        <w:rPr>
          <w:rFonts w:asciiTheme="majorHAnsi" w:hAnsiTheme="majorHAnsi" w:cs="Arial"/>
          <w:sz w:val="20"/>
          <w:szCs w:val="20"/>
        </w:rPr>
        <w:t xml:space="preserve">  </w:t>
      </w:r>
    </w:p>
    <w:p w14:paraId="1E2095AF" w14:textId="77777777" w:rsidR="00E5512A" w:rsidRPr="005C422B" w:rsidRDefault="00E5512A" w:rsidP="00E5512A">
      <w:pPr>
        <w:pStyle w:val="ListParagraph"/>
        <w:numPr>
          <w:ilvl w:val="2"/>
          <w:numId w:val="17"/>
        </w:numPr>
        <w:shd w:val="clear" w:color="auto" w:fill="FFFFFF" w:themeFill="background1"/>
        <w:spacing w:after="0" w:line="240" w:lineRule="auto"/>
        <w:ind w:left="1418" w:hanging="851"/>
        <w:jc w:val="both"/>
        <w:rPr>
          <w:rFonts w:ascii="Cambria" w:hAnsi="Cambria" w:cs="Calibri"/>
          <w:sz w:val="20"/>
          <w:szCs w:val="20"/>
        </w:rPr>
      </w:pPr>
      <w:r>
        <w:rPr>
          <w:rFonts w:ascii="Cambria" w:hAnsi="Cambria" w:cs="Calibri"/>
          <w:sz w:val="20"/>
          <w:szCs w:val="20"/>
        </w:rPr>
        <w:t>Návrh odporúčaného procesného (TO BE) modelu pre oblasť riadenia dát, vrátane diagramov a kariet jednotlivých procesov a návrhu potrebného organizačného a personálneho zabezpečenia</w:t>
      </w:r>
    </w:p>
    <w:p w14:paraId="631B1923" w14:textId="77777777" w:rsidR="00E5512A" w:rsidRPr="00A67FE6" w:rsidRDefault="00E5512A" w:rsidP="00E5512A">
      <w:pPr>
        <w:pStyle w:val="ListParagraph"/>
        <w:numPr>
          <w:ilvl w:val="2"/>
          <w:numId w:val="17"/>
        </w:numPr>
        <w:shd w:val="clear" w:color="auto" w:fill="FFFFFF" w:themeFill="background1"/>
        <w:spacing w:after="0" w:line="240" w:lineRule="auto"/>
        <w:ind w:left="1418" w:hanging="851"/>
        <w:jc w:val="both"/>
        <w:rPr>
          <w:rFonts w:asciiTheme="majorHAnsi" w:hAnsiTheme="majorHAnsi"/>
          <w:sz w:val="20"/>
          <w:szCs w:val="20"/>
        </w:rPr>
      </w:pPr>
      <w:r>
        <w:rPr>
          <w:rFonts w:ascii="Cambria" w:hAnsi="Cambria" w:cs="Calibri"/>
          <w:sz w:val="20"/>
          <w:szCs w:val="20"/>
        </w:rPr>
        <w:t>Návrh</w:t>
      </w:r>
      <w:r w:rsidRPr="00B15AD9">
        <w:rPr>
          <w:rFonts w:asciiTheme="majorHAnsi" w:hAnsiTheme="majorHAnsi" w:cs="Arial"/>
          <w:sz w:val="20"/>
          <w:szCs w:val="20"/>
        </w:rPr>
        <w:t xml:space="preserve"> celobankové</w:t>
      </w:r>
      <w:r>
        <w:rPr>
          <w:rFonts w:asciiTheme="majorHAnsi" w:hAnsiTheme="majorHAnsi" w:cs="Arial"/>
          <w:sz w:val="20"/>
          <w:szCs w:val="20"/>
        </w:rPr>
        <w:t>ho DWH/BI riešenia pre NBS v budúcnosti, vrátane jeho CBA.</w:t>
      </w:r>
    </w:p>
    <w:p w14:paraId="21A04742" w14:textId="77777777" w:rsidR="00E5512A" w:rsidRPr="006D7576" w:rsidRDefault="00E5512A" w:rsidP="00E5512A">
      <w:pPr>
        <w:shd w:val="clear" w:color="auto" w:fill="FFFFFF" w:themeFill="background1"/>
        <w:ind w:left="-153"/>
        <w:jc w:val="both"/>
        <w:rPr>
          <w:rFonts w:asciiTheme="majorHAnsi" w:hAnsiTheme="majorHAnsi"/>
          <w:sz w:val="20"/>
          <w:szCs w:val="20"/>
        </w:rPr>
      </w:pPr>
      <w:r w:rsidRPr="006D7576">
        <w:rPr>
          <w:rFonts w:asciiTheme="majorHAnsi" w:hAnsiTheme="majorHAnsi" w:cs="Arial"/>
          <w:sz w:val="20"/>
          <w:szCs w:val="20"/>
        </w:rPr>
        <w:lastRenderedPageBreak/>
        <w:t xml:space="preserve"> </w:t>
      </w:r>
    </w:p>
    <w:p w14:paraId="1CDA65E7" w14:textId="77777777" w:rsidR="00E5512A" w:rsidRPr="00A67FE6" w:rsidRDefault="00E5512A" w:rsidP="00E5512A">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4F1A01">
        <w:rPr>
          <w:rFonts w:asciiTheme="majorHAnsi" w:hAnsiTheme="majorHAnsi" w:cs="Arial"/>
          <w:sz w:val="20"/>
          <w:szCs w:val="20"/>
        </w:rPr>
        <w:t>NBS požaduje vypracovanie záverečnej správy od úspešného uchádzača do štyroch mesiacov odo dňa nadobudnutia účinnosti zmluvy. Výstupy budú dodané elektronicky v niektorom z</w:t>
      </w:r>
      <w:r w:rsidRPr="0014687F">
        <w:rPr>
          <w:rFonts w:asciiTheme="majorHAnsi" w:hAnsiTheme="majorHAnsi" w:cs="Arial"/>
          <w:sz w:val="20"/>
          <w:szCs w:val="20"/>
        </w:rPr>
        <w:t xml:space="preserve"> bežných </w:t>
      </w:r>
      <w:r w:rsidRPr="007705FA">
        <w:rPr>
          <w:rFonts w:asciiTheme="majorHAnsi" w:hAnsiTheme="majorHAnsi" w:cs="Arial"/>
          <w:sz w:val="20"/>
          <w:szCs w:val="20"/>
        </w:rPr>
        <w:t>formátov MS Office</w:t>
      </w:r>
      <w:r>
        <w:rPr>
          <w:rFonts w:asciiTheme="majorHAnsi" w:hAnsiTheme="majorHAnsi" w:cs="Arial"/>
          <w:sz w:val="20"/>
          <w:szCs w:val="20"/>
        </w:rPr>
        <w:t xml:space="preserve"> (MS Word, MS Excel)</w:t>
      </w:r>
      <w:r w:rsidRPr="007705FA">
        <w:rPr>
          <w:rFonts w:asciiTheme="majorHAnsi" w:hAnsiTheme="majorHAnsi" w:cs="Arial"/>
          <w:sz w:val="20"/>
          <w:szCs w:val="20"/>
        </w:rPr>
        <w:t>, pre časť programov / projektov môže byť použitý aj MS Project.</w:t>
      </w:r>
    </w:p>
    <w:p w14:paraId="412E84EC" w14:textId="77777777" w:rsidR="00E5512A" w:rsidRPr="00076944" w:rsidRDefault="00E5512A" w:rsidP="00E5512A">
      <w:pPr>
        <w:shd w:val="clear" w:color="auto" w:fill="FFFFFF" w:themeFill="background1"/>
        <w:jc w:val="both"/>
        <w:rPr>
          <w:rFonts w:asciiTheme="majorHAnsi" w:hAnsiTheme="majorHAnsi" w:cs="Arial"/>
          <w:sz w:val="20"/>
          <w:szCs w:val="20"/>
        </w:rPr>
      </w:pPr>
    </w:p>
    <w:p w14:paraId="30AE3132" w14:textId="77777777" w:rsidR="00E5512A" w:rsidRPr="00951C3A" w:rsidRDefault="00E5512A"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51C3A">
        <w:rPr>
          <w:rFonts w:asciiTheme="majorHAnsi" w:hAnsiTheme="majorHAnsi" w:cs="Arial"/>
          <w:b/>
          <w:bCs/>
          <w:smallCaps/>
          <w:sz w:val="20"/>
          <w:szCs w:val="20"/>
        </w:rPr>
        <w:t>podrobný opis predmetu zákazky</w:t>
      </w:r>
      <w:r>
        <w:rPr>
          <w:rFonts w:asciiTheme="majorHAnsi" w:hAnsiTheme="majorHAnsi" w:cs="Arial"/>
          <w:b/>
          <w:bCs/>
          <w:smallCaps/>
          <w:sz w:val="20"/>
          <w:szCs w:val="20"/>
        </w:rPr>
        <w:t xml:space="preserve"> </w:t>
      </w:r>
    </w:p>
    <w:p w14:paraId="56C61C4E" w14:textId="53A1954C" w:rsidR="00E5512A" w:rsidRPr="002C09A7" w:rsidRDefault="00E5512A" w:rsidP="00E95212">
      <w:r w:rsidRPr="00E95212">
        <w:rPr>
          <w:rFonts w:ascii="Cambria" w:hAnsi="Cambria" w:cs="ArialMT"/>
          <w:sz w:val="20"/>
          <w:szCs w:val="20"/>
        </w:rPr>
        <w:t>Popis jednotlivých častí zákazky a ich detailnejší opis:</w:t>
      </w:r>
    </w:p>
    <w:p w14:paraId="2FE0279C" w14:textId="77777777" w:rsidR="00D805AE" w:rsidRPr="00D805AE" w:rsidRDefault="00D805AE" w:rsidP="00D805AE">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0938B5F4" w14:textId="0930CAC9"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2C09A7">
        <w:rPr>
          <w:rFonts w:asciiTheme="majorHAnsi" w:hAnsiTheme="majorHAnsi" w:cs="Arial"/>
          <w:b/>
          <w:bCs/>
          <w:sz w:val="20"/>
          <w:szCs w:val="20"/>
        </w:rPr>
        <w:t>Zhodnotenie súčasného stavu využívania dát v NBS:</w:t>
      </w:r>
    </w:p>
    <w:p w14:paraId="5FA90E68" w14:textId="655D335E" w:rsidR="00E5512A" w:rsidRDefault="00E5512A" w:rsidP="00E5512A">
      <w:pPr>
        <w:pStyle w:val="ListParagraph"/>
        <w:shd w:val="clear" w:color="auto" w:fill="FFFFFF" w:themeFill="background1"/>
        <w:autoSpaceDE w:val="0"/>
        <w:autoSpaceDN w:val="0"/>
        <w:adjustRightInd w:val="0"/>
        <w:spacing w:after="0" w:line="240" w:lineRule="auto"/>
        <w:ind w:left="567"/>
        <w:jc w:val="both"/>
        <w:rPr>
          <w:rFonts w:ascii="Cambria" w:hAnsi="Cambria" w:cs="Calibri"/>
          <w:sz w:val="20"/>
          <w:szCs w:val="20"/>
        </w:rPr>
      </w:pPr>
      <w:r w:rsidRPr="001A3709">
        <w:rPr>
          <w:rFonts w:ascii="Cambria" w:hAnsi="Cambria" w:cs="Calibri"/>
          <w:sz w:val="20"/>
          <w:szCs w:val="20"/>
        </w:rPr>
        <w:t xml:space="preserve">Táto časť bude zameraná na </w:t>
      </w:r>
      <w:r>
        <w:rPr>
          <w:rFonts w:ascii="Cambria" w:hAnsi="Cambria" w:cs="Calibri"/>
          <w:sz w:val="20"/>
          <w:szCs w:val="20"/>
        </w:rPr>
        <w:t>mapovanie a zhodnotenie aktuálneho (AS-IS) stavu jednotlivých oblastí týkajúcich sa dát (údaje, procesy, organizácia, technológie...) v NBS.</w:t>
      </w:r>
      <w:r w:rsidRPr="006A7439">
        <w:rPr>
          <w:rFonts w:ascii="Cambria" w:hAnsi="Cambria" w:cs="Calibri"/>
          <w:sz w:val="20"/>
          <w:szCs w:val="20"/>
        </w:rPr>
        <w:t xml:space="preserve"> </w:t>
      </w:r>
      <w:r>
        <w:rPr>
          <w:rFonts w:ascii="Cambria" w:hAnsi="Cambria" w:cs="Calibri"/>
          <w:sz w:val="20"/>
          <w:szCs w:val="20"/>
        </w:rPr>
        <w:t>V jej rámci prebehnú potrebné analytické aktivity a stretnutia (pracovné workshopy) s vlastníkmi jednotlivých dát a odbornými pracovníkmi pre jednotlivé agendy s cieľom získať všetky potrebné informácie o aktuálnej situácii, očakávaných externých a interných požiadavkách na jednotlivé údaje a ich spracovanie, bariérach a možných obmedzeniach. Rovnako bude v tejto časti vykonané zhodnotenie stavu technológie a infraštruktúry, ktoré sú využívané v NBS pre zber, spracovanie a distribúciu dát. Aktuálne NBS prevádzkuje cca</w:t>
      </w:r>
      <w:r w:rsidRPr="00504699">
        <w:rPr>
          <w:rFonts w:ascii="Cambria" w:hAnsi="Cambria" w:cs="Calibri"/>
          <w:sz w:val="20"/>
          <w:szCs w:val="20"/>
        </w:rPr>
        <w:t xml:space="preserve">  25 i</w:t>
      </w:r>
      <w:r>
        <w:rPr>
          <w:rFonts w:ascii="Cambria" w:hAnsi="Cambria" w:cs="Calibri"/>
          <w:sz w:val="20"/>
          <w:szCs w:val="20"/>
        </w:rPr>
        <w:t xml:space="preserve">nformačných systémov, ktoré pokrývajú podporu cca </w:t>
      </w:r>
      <w:r w:rsidRPr="00504699">
        <w:rPr>
          <w:rFonts w:ascii="Cambria" w:hAnsi="Cambria" w:cs="Calibri"/>
          <w:sz w:val="20"/>
          <w:szCs w:val="20"/>
        </w:rPr>
        <w:t>76 vecných oblastí (agend, procesov)</w:t>
      </w:r>
      <w:r>
        <w:rPr>
          <w:rFonts w:ascii="Cambria" w:hAnsi="Cambria" w:cs="Calibri"/>
          <w:sz w:val="20"/>
          <w:szCs w:val="20"/>
        </w:rPr>
        <w:t xml:space="preserve"> a v samotnom Odbore informačných technológii </w:t>
      </w:r>
      <w:r w:rsidRPr="004F1A01">
        <w:rPr>
          <w:rFonts w:ascii="Cambria" w:hAnsi="Cambria" w:cs="Calibri"/>
          <w:sz w:val="20"/>
          <w:szCs w:val="20"/>
        </w:rPr>
        <w:t>pracuje cca 70 pracovníkov</w:t>
      </w:r>
      <w:r>
        <w:rPr>
          <w:rFonts w:ascii="Cambria" w:hAnsi="Cambria" w:cs="Calibri"/>
          <w:sz w:val="20"/>
          <w:szCs w:val="20"/>
        </w:rPr>
        <w:t>.</w:t>
      </w:r>
    </w:p>
    <w:p w14:paraId="438896AF" w14:textId="77777777" w:rsidR="00350938" w:rsidRDefault="00350938" w:rsidP="00E5512A">
      <w:pPr>
        <w:pStyle w:val="ListParagraph"/>
        <w:shd w:val="clear" w:color="auto" w:fill="FFFFFF" w:themeFill="background1"/>
        <w:autoSpaceDE w:val="0"/>
        <w:autoSpaceDN w:val="0"/>
        <w:adjustRightInd w:val="0"/>
        <w:spacing w:after="0" w:line="240" w:lineRule="auto"/>
        <w:ind w:left="567"/>
        <w:jc w:val="both"/>
        <w:rPr>
          <w:rFonts w:ascii="Cambria" w:hAnsi="Cambria" w:cs="Calibri"/>
          <w:sz w:val="20"/>
          <w:szCs w:val="20"/>
        </w:rPr>
      </w:pPr>
    </w:p>
    <w:p w14:paraId="0BCE01E0" w14:textId="77777777" w:rsidR="00E5512A"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Výstupom tejto časti bude detailná analýza existujúceho stavu v oblasti dát pre každú funkčnú oblasť, identifikácia požiadaviek, očakávaných potrieb a obmedzení, prípadných bariér pre tieto oblasti, vrátane zhodnotenia existujúcej technológie a infraštruktúry pre zber, spracovanie a distribúciu dát,</w:t>
      </w:r>
    </w:p>
    <w:p w14:paraId="730BBFD0"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2C09A7">
        <w:rPr>
          <w:rFonts w:asciiTheme="majorHAnsi" w:hAnsiTheme="majorHAnsi" w:cs="Arial"/>
          <w:b/>
          <w:bCs/>
          <w:sz w:val="20"/>
          <w:szCs w:val="20"/>
        </w:rPr>
        <w:t>Návrh strednodobej stratégie NBS v oblasti d</w:t>
      </w:r>
      <w:r w:rsidRPr="00E95212">
        <w:rPr>
          <w:rFonts w:asciiTheme="majorHAnsi" w:hAnsiTheme="majorHAnsi" w:cs="Arial"/>
          <w:b/>
          <w:bCs/>
          <w:sz w:val="20"/>
          <w:szCs w:val="20"/>
        </w:rPr>
        <w:t>át, vrátane plánu jej implementácie:</w:t>
      </w:r>
    </w:p>
    <w:p w14:paraId="24CA8C12" w14:textId="77777777" w:rsidR="00E5512A" w:rsidRDefault="00E5512A" w:rsidP="00E5512A">
      <w:pPr>
        <w:autoSpaceDE w:val="0"/>
        <w:autoSpaceDN w:val="0"/>
        <w:adjustRightInd w:val="0"/>
        <w:ind w:left="567"/>
        <w:jc w:val="both"/>
        <w:rPr>
          <w:rFonts w:ascii="Cambria" w:hAnsi="Cambria" w:cs="Calibri"/>
          <w:noProof w:val="0"/>
          <w:sz w:val="20"/>
          <w:szCs w:val="20"/>
        </w:rPr>
      </w:pPr>
      <w:r w:rsidRPr="001A3709">
        <w:rPr>
          <w:rFonts w:ascii="Cambria" w:hAnsi="Cambria" w:cs="Calibri"/>
          <w:sz w:val="20"/>
          <w:szCs w:val="20"/>
        </w:rPr>
        <w:t xml:space="preserve">Táto časť bude zameraná na </w:t>
      </w:r>
      <w:r>
        <w:rPr>
          <w:rFonts w:ascii="Cambria" w:hAnsi="Cambria" w:cs="Calibri"/>
          <w:sz w:val="20"/>
          <w:szCs w:val="20"/>
        </w:rPr>
        <w:t>návrh stredonodobej (3-5rokov) stratégie pre túto oblasť</w:t>
      </w:r>
      <w:r w:rsidRPr="00B72951">
        <w:rPr>
          <w:rFonts w:ascii="Cambria" w:hAnsi="Cambria" w:cs="Calibri"/>
          <w:sz w:val="20"/>
          <w:szCs w:val="20"/>
        </w:rPr>
        <w:t xml:space="preserve"> </w:t>
      </w:r>
      <w:r>
        <w:rPr>
          <w:rFonts w:ascii="Cambria" w:hAnsi="Cambria" w:cs="Calibri"/>
          <w:sz w:val="20"/>
          <w:szCs w:val="20"/>
        </w:rPr>
        <w:t xml:space="preserve">v NBS. </w:t>
      </w:r>
      <w:r>
        <w:rPr>
          <w:rFonts w:ascii="Cambria" w:hAnsi="Cambria" w:cs="Calibri"/>
          <w:noProof w:val="0"/>
          <w:sz w:val="20"/>
          <w:szCs w:val="20"/>
        </w:rPr>
        <w:t>Na základe získaných údajov a svojich odborných znalostí a skúseností uchádzač pripraví návrh odporúčanej strednodobej stratégie v oblastí dát pre NBS s určením priorít jednotlivých strategických cieľov  a detailný plán, potrebný na úspešnú implementáciu</w:t>
      </w:r>
      <w:r w:rsidRPr="009A605C">
        <w:rPr>
          <w:rFonts w:ascii="Cambria" w:hAnsi="Cambria" w:cs="Calibri"/>
          <w:noProof w:val="0"/>
          <w:sz w:val="20"/>
          <w:szCs w:val="20"/>
        </w:rPr>
        <w:t xml:space="preserve"> </w:t>
      </w:r>
      <w:r>
        <w:rPr>
          <w:rFonts w:ascii="Cambria" w:hAnsi="Cambria" w:cs="Calibri"/>
          <w:noProof w:val="0"/>
          <w:sz w:val="20"/>
          <w:szCs w:val="20"/>
        </w:rPr>
        <w:t>navrhnutej stratégie. Tento plán bude musí byť obsahovo a časovo prepojený aj s výstupmi ďalších aktivít, tzn. návrhom procesného modelu a riešenia pre DWH/BI.</w:t>
      </w:r>
    </w:p>
    <w:p w14:paraId="1A9D5493" w14:textId="77777777" w:rsidR="00E5512A" w:rsidRPr="0063080F"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Výstupom tejto časti bude návrh strategických priorít a strednodobých cieľov NBS pre oblasť dát spolu s popisom, predpokladov, bariér a rizík ich dosiahnutia</w:t>
      </w:r>
      <w:r w:rsidRPr="000F7540">
        <w:rPr>
          <w:rFonts w:asciiTheme="majorHAnsi" w:hAnsiTheme="majorHAnsi" w:cs="Arial"/>
          <w:sz w:val="20"/>
          <w:szCs w:val="20"/>
        </w:rPr>
        <w:t>.</w:t>
      </w:r>
      <w:r>
        <w:rPr>
          <w:rFonts w:asciiTheme="majorHAnsi" w:hAnsiTheme="majorHAnsi" w:cs="Arial"/>
          <w:sz w:val="20"/>
          <w:szCs w:val="20"/>
        </w:rPr>
        <w:t xml:space="preserve"> Rovnako bude súčasťou výstupu z tejto aktivity aj porovnanie cieľov so súčasným stavom (tzv. Gap analýza) a  podrobný plán implementácie navrhovanej stratégie, ktorý bude obsahovať popis navrhovaného spôsobu dosiahnutia jednotlivých cieľov – potrebných implementačných aktivít a</w:t>
      </w:r>
      <w:r w:rsidRPr="0014687F">
        <w:rPr>
          <w:rFonts w:asciiTheme="majorHAnsi" w:hAnsiTheme="majorHAnsi" w:cs="Arial"/>
          <w:sz w:val="20"/>
          <w:szCs w:val="20"/>
        </w:rPr>
        <w:t xml:space="preserve"> zmien, vrátane potrebných úprav interných riadiacich aktov a postupov,  ich odporúčaný časový harmonogram, potrebné organizačné zabezpečenie (implementačné tímy), spôsob mitigácie rizík a potrebu</w:t>
      </w:r>
      <w:r>
        <w:rPr>
          <w:rFonts w:asciiTheme="majorHAnsi" w:hAnsiTheme="majorHAnsi" w:cs="Arial"/>
          <w:sz w:val="20"/>
          <w:szCs w:val="20"/>
        </w:rPr>
        <w:t xml:space="preserve"> organizácie školiacich aktivít. </w:t>
      </w:r>
    </w:p>
    <w:p w14:paraId="53317F32"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E95212">
        <w:rPr>
          <w:rFonts w:asciiTheme="majorHAnsi" w:hAnsiTheme="majorHAnsi" w:cs="Arial"/>
          <w:b/>
          <w:bCs/>
          <w:sz w:val="20"/>
          <w:szCs w:val="20"/>
        </w:rPr>
        <w:t>Návrh odporúčaného procesného (TO BE) modelu pre oblasť riadenia dát:</w:t>
      </w:r>
    </w:p>
    <w:p w14:paraId="2CE976BC" w14:textId="77777777" w:rsidR="00E5512A" w:rsidRDefault="00E5512A" w:rsidP="00E5512A">
      <w:pPr>
        <w:autoSpaceDE w:val="0"/>
        <w:autoSpaceDN w:val="0"/>
        <w:adjustRightInd w:val="0"/>
        <w:ind w:left="567"/>
        <w:jc w:val="both"/>
        <w:rPr>
          <w:rFonts w:ascii="Cambria" w:hAnsi="Cambria" w:cs="Calibri"/>
          <w:noProof w:val="0"/>
          <w:sz w:val="20"/>
          <w:szCs w:val="20"/>
        </w:rPr>
      </w:pPr>
      <w:r w:rsidRPr="00A97911">
        <w:rPr>
          <w:rFonts w:ascii="Cambria" w:hAnsi="Cambria" w:cs="Calibri"/>
          <w:noProof w:val="0"/>
          <w:sz w:val="20"/>
          <w:szCs w:val="20"/>
        </w:rPr>
        <w:t>T</w:t>
      </w:r>
      <w:r>
        <w:rPr>
          <w:rFonts w:ascii="Cambria" w:hAnsi="Cambria" w:cs="Calibri"/>
          <w:noProof w:val="0"/>
          <w:sz w:val="20"/>
          <w:szCs w:val="20"/>
        </w:rPr>
        <w:t>á</w:t>
      </w:r>
      <w:r w:rsidRPr="00A97911">
        <w:rPr>
          <w:rFonts w:ascii="Cambria" w:hAnsi="Cambria" w:cs="Calibri"/>
          <w:noProof w:val="0"/>
          <w:sz w:val="20"/>
          <w:szCs w:val="20"/>
        </w:rPr>
        <w:t xml:space="preserve">to časť bude zameraná na vypracovanie návrhu </w:t>
      </w:r>
      <w:r>
        <w:rPr>
          <w:rFonts w:ascii="Cambria" w:hAnsi="Cambria" w:cs="Calibri"/>
          <w:noProof w:val="0"/>
          <w:sz w:val="20"/>
          <w:szCs w:val="20"/>
        </w:rPr>
        <w:t>komplexného procesného modelu pre všetky procesy NBS týkajúcej sa dát</w:t>
      </w:r>
      <w:r w:rsidRPr="00A97911">
        <w:rPr>
          <w:rFonts w:ascii="Cambria" w:hAnsi="Cambria" w:cs="Calibri"/>
          <w:noProof w:val="0"/>
          <w:sz w:val="20"/>
          <w:szCs w:val="20"/>
        </w:rPr>
        <w:t xml:space="preserve">. </w:t>
      </w:r>
      <w:r>
        <w:rPr>
          <w:rFonts w:ascii="Cambria" w:hAnsi="Cambria" w:cs="Calibri"/>
          <w:noProof w:val="0"/>
          <w:sz w:val="20"/>
          <w:szCs w:val="20"/>
        </w:rPr>
        <w:t xml:space="preserve">Pri príprave návrhu jednotlivých procesov navrhne uchádzač odstránenie </w:t>
      </w:r>
      <w:r w:rsidRPr="00A97911">
        <w:rPr>
          <w:rFonts w:ascii="Cambria" w:hAnsi="Cambria" w:cs="Calibri"/>
          <w:noProof w:val="0"/>
          <w:sz w:val="20"/>
          <w:szCs w:val="20"/>
        </w:rPr>
        <w:t>zjavn</w:t>
      </w:r>
      <w:r>
        <w:rPr>
          <w:rFonts w:ascii="Cambria" w:hAnsi="Cambria" w:cs="Calibri"/>
          <w:noProof w:val="0"/>
          <w:sz w:val="20"/>
          <w:szCs w:val="20"/>
        </w:rPr>
        <w:t>ých nedostatkov</w:t>
      </w:r>
      <w:r w:rsidRPr="00A97911">
        <w:rPr>
          <w:rFonts w:ascii="Cambria" w:hAnsi="Cambria" w:cs="Calibri"/>
          <w:noProof w:val="0"/>
          <w:sz w:val="20"/>
          <w:szCs w:val="20"/>
        </w:rPr>
        <w:t>, prebytočn</w:t>
      </w:r>
      <w:r>
        <w:rPr>
          <w:rFonts w:ascii="Cambria" w:hAnsi="Cambria" w:cs="Calibri"/>
          <w:noProof w:val="0"/>
          <w:sz w:val="20"/>
          <w:szCs w:val="20"/>
        </w:rPr>
        <w:t>é, alebo neexistujúce</w:t>
      </w:r>
      <w:r w:rsidRPr="00A97911">
        <w:rPr>
          <w:rFonts w:ascii="Cambria" w:hAnsi="Cambria" w:cs="Calibri"/>
          <w:noProof w:val="0"/>
          <w:sz w:val="20"/>
          <w:szCs w:val="20"/>
        </w:rPr>
        <w:t xml:space="preserve"> činnosti s</w:t>
      </w:r>
      <w:r>
        <w:rPr>
          <w:rFonts w:ascii="Cambria" w:hAnsi="Cambria" w:cs="Calibri"/>
          <w:noProof w:val="0"/>
          <w:sz w:val="20"/>
          <w:szCs w:val="20"/>
        </w:rPr>
        <w:t>ú</w:t>
      </w:r>
      <w:r w:rsidRPr="00A97911">
        <w:rPr>
          <w:rFonts w:ascii="Cambria" w:hAnsi="Cambria" w:cs="Calibri"/>
          <w:noProof w:val="0"/>
          <w:sz w:val="20"/>
          <w:szCs w:val="20"/>
        </w:rPr>
        <w:t>časn</w:t>
      </w:r>
      <w:r>
        <w:rPr>
          <w:rFonts w:ascii="Cambria" w:hAnsi="Cambria" w:cs="Calibri"/>
          <w:noProof w:val="0"/>
          <w:sz w:val="20"/>
          <w:szCs w:val="20"/>
        </w:rPr>
        <w:t>é</w:t>
      </w:r>
      <w:r w:rsidRPr="00A97911">
        <w:rPr>
          <w:rFonts w:ascii="Cambria" w:hAnsi="Cambria" w:cs="Calibri"/>
          <w:noProof w:val="0"/>
          <w:sz w:val="20"/>
          <w:szCs w:val="20"/>
        </w:rPr>
        <w:t>ho stavu</w:t>
      </w:r>
      <w:r>
        <w:rPr>
          <w:rFonts w:ascii="Cambria" w:hAnsi="Cambria" w:cs="Calibri"/>
          <w:noProof w:val="0"/>
          <w:sz w:val="20"/>
          <w:szCs w:val="20"/>
        </w:rPr>
        <w:t xml:space="preserve"> identifikované v predchádzajúcej časti. Ďalším vstupom pre návrh budúceho stavu procesov budú skúsenosti uchádzača z podobných projektov a tiež z iných štandardných/ best </w:t>
      </w:r>
      <w:r w:rsidRPr="005F7780">
        <w:rPr>
          <w:rFonts w:ascii="Cambria" w:hAnsi="Cambria" w:cs="Calibri"/>
          <w:noProof w:val="0"/>
          <w:sz w:val="20"/>
          <w:szCs w:val="20"/>
          <w:lang w:val="en-GB"/>
        </w:rPr>
        <w:t>practices</w:t>
      </w:r>
      <w:r>
        <w:rPr>
          <w:rFonts w:ascii="Cambria" w:hAnsi="Cambria" w:cs="Calibri"/>
          <w:noProof w:val="0"/>
          <w:sz w:val="20"/>
          <w:szCs w:val="20"/>
        </w:rPr>
        <w:t xml:space="preserve"> procesných modelov pre jednotlivé oblasti (napr. COBIT, ITIL, GS BPM/GAMSO atď.)</w:t>
      </w:r>
      <w:r w:rsidRPr="00A97911">
        <w:rPr>
          <w:rFonts w:ascii="Cambria" w:hAnsi="Cambria" w:cs="Calibri"/>
          <w:noProof w:val="0"/>
          <w:sz w:val="20"/>
          <w:szCs w:val="20"/>
        </w:rPr>
        <w:t>.</w:t>
      </w:r>
      <w:r w:rsidRPr="000F7540">
        <w:rPr>
          <w:rFonts w:ascii="Cambria" w:hAnsi="Cambria" w:cs="Calibri"/>
          <w:noProof w:val="0"/>
          <w:sz w:val="20"/>
          <w:szCs w:val="20"/>
        </w:rPr>
        <w:t xml:space="preserve"> </w:t>
      </w:r>
    </w:p>
    <w:p w14:paraId="360749E4" w14:textId="77777777" w:rsidR="00E5512A"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 xml:space="preserve">Výstupom tejto časti bude návrh komplexného procesného modelu NBS pre oblasť dát, ktoré budú podporovať navrhovanú stratégiu z predchádzajúcej aktivity a návrh pravidiel pre manažment dát (tzv. Master Data Management). Procesy v tomto procesnom modeli </w:t>
      </w:r>
      <w:r w:rsidRPr="000F7540">
        <w:rPr>
          <w:rFonts w:ascii="Cambria" w:hAnsi="Cambria" w:cs="Calibri"/>
          <w:sz w:val="20"/>
          <w:szCs w:val="20"/>
        </w:rPr>
        <w:t>budú štruktúrované do procesných oblastí a</w:t>
      </w:r>
      <w:r>
        <w:rPr>
          <w:rFonts w:ascii="Cambria" w:hAnsi="Cambria" w:cs="Calibri"/>
          <w:sz w:val="20"/>
          <w:szCs w:val="20"/>
        </w:rPr>
        <w:t> </w:t>
      </w:r>
      <w:r w:rsidRPr="000F7540">
        <w:rPr>
          <w:rFonts w:ascii="Cambria" w:hAnsi="Cambria" w:cs="Calibri"/>
          <w:sz w:val="20"/>
          <w:szCs w:val="20"/>
        </w:rPr>
        <w:t>hierarchizované</w:t>
      </w:r>
      <w:r>
        <w:rPr>
          <w:rFonts w:ascii="Cambria" w:hAnsi="Cambria" w:cs="Calibri"/>
          <w:sz w:val="20"/>
          <w:szCs w:val="20"/>
        </w:rPr>
        <w:t>, okrem celkového procesného modelu budú súčasťou tohto výstupu aj</w:t>
      </w:r>
      <w:r w:rsidRPr="00F7322C">
        <w:rPr>
          <w:rFonts w:ascii="Cambria" w:hAnsi="Cambria" w:cs="Calibri"/>
          <w:sz w:val="20"/>
          <w:szCs w:val="20"/>
        </w:rPr>
        <w:t xml:space="preserve"> </w:t>
      </w:r>
      <w:r w:rsidRPr="000F7540">
        <w:rPr>
          <w:rFonts w:ascii="Cambria" w:hAnsi="Cambria" w:cs="Calibri"/>
          <w:sz w:val="20"/>
          <w:szCs w:val="20"/>
        </w:rPr>
        <w:t>budú jednotlivé procesy</w:t>
      </w:r>
      <w:r>
        <w:rPr>
          <w:rFonts w:ascii="Cambria" w:hAnsi="Cambria" w:cs="Calibri"/>
          <w:sz w:val="20"/>
          <w:szCs w:val="20"/>
        </w:rPr>
        <w:t>, pre ktoré bude vypracovaná procesná karta, mapa (diagram) procesu a návrh potrebného organizačného a personálneho zabezpečenia, vrátane odhadu jeho kapacity (FTE) a základných KPIs (Key Perofomance Indicators) procesu.</w:t>
      </w:r>
      <w:r w:rsidRPr="0078473B">
        <w:rPr>
          <w:rFonts w:ascii="Cambria" w:hAnsi="Cambria" w:cs="Calibri"/>
          <w:sz w:val="20"/>
          <w:szCs w:val="20"/>
        </w:rPr>
        <w:t xml:space="preserve"> </w:t>
      </w:r>
      <w:r>
        <w:rPr>
          <w:rFonts w:ascii="Cambria" w:hAnsi="Cambria" w:cs="Calibri"/>
          <w:sz w:val="20"/>
          <w:szCs w:val="20"/>
        </w:rPr>
        <w:t xml:space="preserve"> Od uchádzača sa očakáva, že pri návrhu budúcich procesov</w:t>
      </w:r>
      <w:r w:rsidRPr="0078473B">
        <w:rPr>
          <w:rFonts w:ascii="Cambria" w:hAnsi="Cambria" w:cs="Calibri"/>
          <w:sz w:val="20"/>
          <w:szCs w:val="20"/>
        </w:rPr>
        <w:t xml:space="preserve"> sa bude využívať štandardná metodika procesného riadenia </w:t>
      </w:r>
      <w:r>
        <w:rPr>
          <w:rFonts w:ascii="Cambria" w:hAnsi="Cambria" w:cs="Calibri"/>
          <w:sz w:val="20"/>
          <w:szCs w:val="20"/>
        </w:rPr>
        <w:t>(napr. notácia</w:t>
      </w:r>
      <w:r w:rsidRPr="0078473B">
        <w:rPr>
          <w:rFonts w:ascii="Cambria" w:hAnsi="Cambria" w:cs="Calibri"/>
          <w:sz w:val="20"/>
          <w:szCs w:val="20"/>
        </w:rPr>
        <w:t xml:space="preserve"> BPMN 2.0</w:t>
      </w:r>
      <w:r>
        <w:rPr>
          <w:rFonts w:ascii="Cambria" w:hAnsi="Cambria" w:cs="Calibri"/>
          <w:sz w:val="20"/>
          <w:szCs w:val="20"/>
        </w:rPr>
        <w:t xml:space="preserve"> a pod.)</w:t>
      </w:r>
      <w:r w:rsidRPr="0078473B">
        <w:rPr>
          <w:rFonts w:ascii="Cambria" w:hAnsi="Cambria" w:cs="Calibri"/>
          <w:sz w:val="20"/>
          <w:szCs w:val="20"/>
        </w:rPr>
        <w:t>,</w:t>
      </w:r>
      <w:r>
        <w:rPr>
          <w:rFonts w:ascii="Cambria" w:hAnsi="Cambria" w:cs="Calibri"/>
          <w:sz w:val="20"/>
          <w:szCs w:val="20"/>
        </w:rPr>
        <w:t xml:space="preserve"> ktorá bude brať do úvahy všetky relevantné artefakty procesu (aktéri/role, udalosti, dokumenty, datasety...)</w:t>
      </w:r>
      <w:r w:rsidRPr="0078473B">
        <w:rPr>
          <w:rFonts w:ascii="Cambria" w:hAnsi="Cambria" w:cs="Calibri"/>
          <w:sz w:val="20"/>
          <w:szCs w:val="20"/>
        </w:rPr>
        <w:t xml:space="preserve"> a jej výstupy musia byť dodané aj elektronicky v niektorom z bežných formátov </w:t>
      </w:r>
      <w:r w:rsidRPr="004F1A01">
        <w:rPr>
          <w:rFonts w:ascii="Cambria" w:hAnsi="Cambria" w:cs="Calibri"/>
          <w:sz w:val="20"/>
          <w:szCs w:val="20"/>
        </w:rPr>
        <w:t>MS Office. Návrh Master Data Managementu bude obsahovať pravidlá (Data Governance) pre spracovanie</w:t>
      </w:r>
      <w:r>
        <w:rPr>
          <w:rFonts w:ascii="Cambria" w:hAnsi="Cambria" w:cs="Calibri"/>
          <w:sz w:val="20"/>
          <w:szCs w:val="20"/>
        </w:rPr>
        <w:t xml:space="preserve"> dát (minimálne pre nasledujúce oblasti: správa</w:t>
      </w:r>
      <w:r w:rsidRPr="003A653A">
        <w:rPr>
          <w:rFonts w:ascii="Cambria" w:hAnsi="Cambria" w:cs="Calibri"/>
          <w:sz w:val="20"/>
          <w:szCs w:val="20"/>
        </w:rPr>
        <w:t xml:space="preserve"> metadát</w:t>
      </w:r>
      <w:r>
        <w:rPr>
          <w:rFonts w:ascii="Cambria" w:hAnsi="Cambria" w:cs="Calibri"/>
          <w:sz w:val="20"/>
          <w:szCs w:val="20"/>
        </w:rPr>
        <w:t>, d</w:t>
      </w:r>
      <w:r w:rsidRPr="003A653A">
        <w:rPr>
          <w:rFonts w:ascii="Cambria" w:hAnsi="Cambria" w:cs="Calibri"/>
          <w:sz w:val="20"/>
          <w:szCs w:val="20"/>
        </w:rPr>
        <w:t>átový katalóg</w:t>
      </w:r>
      <w:r>
        <w:rPr>
          <w:rFonts w:ascii="Cambria" w:hAnsi="Cambria" w:cs="Calibri"/>
          <w:sz w:val="20"/>
          <w:szCs w:val="20"/>
        </w:rPr>
        <w:t xml:space="preserve">, číselníky, </w:t>
      </w:r>
      <w:r w:rsidRPr="003A653A">
        <w:rPr>
          <w:rFonts w:ascii="Cambria" w:hAnsi="Cambria" w:cs="Calibri"/>
          <w:sz w:val="20"/>
          <w:szCs w:val="20"/>
        </w:rPr>
        <w:t>schémy, datamarty, reporty</w:t>
      </w:r>
      <w:r>
        <w:rPr>
          <w:rFonts w:ascii="Cambria" w:hAnsi="Cambria" w:cs="Calibri"/>
          <w:sz w:val="20"/>
          <w:szCs w:val="20"/>
        </w:rPr>
        <w:t xml:space="preserve">, </w:t>
      </w:r>
      <w:r w:rsidRPr="003A653A">
        <w:rPr>
          <w:rFonts w:ascii="Cambria" w:hAnsi="Cambria" w:cs="Calibri"/>
          <w:sz w:val="20"/>
          <w:szCs w:val="20"/>
        </w:rPr>
        <w:t>ochran</w:t>
      </w:r>
      <w:r>
        <w:rPr>
          <w:rFonts w:ascii="Cambria" w:hAnsi="Cambria" w:cs="Calibri"/>
          <w:sz w:val="20"/>
          <w:szCs w:val="20"/>
        </w:rPr>
        <w:t>a</w:t>
      </w:r>
      <w:r w:rsidRPr="003A653A">
        <w:rPr>
          <w:rFonts w:ascii="Cambria" w:hAnsi="Cambria" w:cs="Calibri"/>
          <w:sz w:val="20"/>
          <w:szCs w:val="20"/>
        </w:rPr>
        <w:t xml:space="preserve"> / bezpečnosť údajov</w:t>
      </w:r>
      <w:r>
        <w:rPr>
          <w:rFonts w:ascii="Cambria" w:hAnsi="Cambria" w:cs="Calibri"/>
          <w:sz w:val="20"/>
          <w:szCs w:val="20"/>
        </w:rPr>
        <w:t>,  metódy historizácie</w:t>
      </w:r>
      <w:r w:rsidRPr="003A653A">
        <w:rPr>
          <w:rFonts w:ascii="Cambria" w:hAnsi="Cambria" w:cs="Calibri"/>
          <w:sz w:val="20"/>
          <w:szCs w:val="20"/>
        </w:rPr>
        <w:t xml:space="preserve"> údajov</w:t>
      </w:r>
      <w:r>
        <w:rPr>
          <w:rFonts w:ascii="Cambria" w:hAnsi="Cambria" w:cs="Calibri"/>
          <w:sz w:val="20"/>
          <w:szCs w:val="20"/>
        </w:rPr>
        <w:t xml:space="preserve">, pre riadenie </w:t>
      </w:r>
      <w:r w:rsidRPr="003A653A">
        <w:rPr>
          <w:rFonts w:ascii="Cambria" w:hAnsi="Cambria" w:cs="Calibri"/>
          <w:sz w:val="20"/>
          <w:szCs w:val="20"/>
        </w:rPr>
        <w:t>kvality údajov</w:t>
      </w:r>
      <w:r>
        <w:rPr>
          <w:rFonts w:ascii="Cambria" w:hAnsi="Cambria" w:cs="Calibri"/>
          <w:sz w:val="20"/>
          <w:szCs w:val="20"/>
        </w:rPr>
        <w:t xml:space="preserve">,  </w:t>
      </w:r>
      <w:r w:rsidRPr="003A653A">
        <w:rPr>
          <w:rFonts w:ascii="Cambria" w:hAnsi="Cambria" w:cs="Calibri"/>
          <w:sz w:val="20"/>
          <w:szCs w:val="20"/>
        </w:rPr>
        <w:t>audit a</w:t>
      </w:r>
      <w:r>
        <w:rPr>
          <w:rFonts w:ascii="Cambria" w:hAnsi="Cambria" w:cs="Calibri"/>
          <w:sz w:val="20"/>
          <w:szCs w:val="20"/>
        </w:rPr>
        <w:t> </w:t>
      </w:r>
      <w:r w:rsidRPr="003A653A">
        <w:rPr>
          <w:rFonts w:ascii="Cambria" w:hAnsi="Cambria" w:cs="Calibri"/>
          <w:sz w:val="20"/>
          <w:szCs w:val="20"/>
        </w:rPr>
        <w:t>logovanie</w:t>
      </w:r>
      <w:r>
        <w:rPr>
          <w:rFonts w:ascii="Cambria" w:hAnsi="Cambria" w:cs="Calibri"/>
          <w:sz w:val="20"/>
          <w:szCs w:val="20"/>
        </w:rPr>
        <w:t xml:space="preserve">,  </w:t>
      </w:r>
      <w:r w:rsidRPr="003A653A">
        <w:rPr>
          <w:rFonts w:ascii="Cambria" w:hAnsi="Cambria" w:cs="Calibri"/>
          <w:sz w:val="20"/>
          <w:szCs w:val="20"/>
        </w:rPr>
        <w:t>archiváci</w:t>
      </w:r>
      <w:r>
        <w:rPr>
          <w:rFonts w:ascii="Cambria" w:hAnsi="Cambria" w:cs="Calibri"/>
          <w:sz w:val="20"/>
          <w:szCs w:val="20"/>
        </w:rPr>
        <w:t xml:space="preserve">a). </w:t>
      </w:r>
    </w:p>
    <w:p w14:paraId="3A3F2D7B" w14:textId="77777777" w:rsidR="00E5512A" w:rsidRPr="00E95212" w:rsidRDefault="00E5512A"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b/>
          <w:bCs/>
          <w:sz w:val="20"/>
          <w:szCs w:val="20"/>
        </w:rPr>
      </w:pPr>
      <w:r w:rsidRPr="00E95212">
        <w:rPr>
          <w:rFonts w:asciiTheme="majorHAnsi" w:hAnsiTheme="majorHAnsi" w:cs="Arial"/>
          <w:b/>
          <w:bCs/>
          <w:sz w:val="20"/>
          <w:szCs w:val="20"/>
        </w:rPr>
        <w:t>Návrh</w:t>
      </w:r>
      <w:r w:rsidRPr="002C09A7">
        <w:rPr>
          <w:rFonts w:asciiTheme="majorHAnsi" w:hAnsiTheme="majorHAnsi" w:cs="Arial"/>
          <w:b/>
          <w:bCs/>
          <w:sz w:val="20"/>
          <w:szCs w:val="20"/>
        </w:rPr>
        <w:t xml:space="preserve"> celobankového DWH/BI riešenia pre NBS v budúcnosti</w:t>
      </w:r>
      <w:r w:rsidRPr="00E95212">
        <w:rPr>
          <w:rFonts w:asciiTheme="majorHAnsi" w:hAnsiTheme="majorHAnsi" w:cs="Arial"/>
          <w:b/>
          <w:bCs/>
          <w:sz w:val="20"/>
          <w:szCs w:val="20"/>
        </w:rPr>
        <w:t>:</w:t>
      </w:r>
    </w:p>
    <w:p w14:paraId="24C0AB44" w14:textId="77777777" w:rsidR="00E5512A" w:rsidRDefault="00E5512A" w:rsidP="00E5512A">
      <w:pPr>
        <w:autoSpaceDE w:val="0"/>
        <w:autoSpaceDN w:val="0"/>
        <w:adjustRightInd w:val="0"/>
        <w:ind w:left="567"/>
        <w:jc w:val="both"/>
        <w:rPr>
          <w:rFonts w:ascii="Cambria" w:hAnsi="Cambria" w:cs="Calibri"/>
          <w:noProof w:val="0"/>
          <w:sz w:val="20"/>
          <w:szCs w:val="20"/>
        </w:rPr>
      </w:pPr>
      <w:r w:rsidRPr="0063080F">
        <w:rPr>
          <w:rFonts w:ascii="Cambria" w:hAnsi="Cambria" w:cs="Calibri"/>
          <w:noProof w:val="0"/>
          <w:sz w:val="20"/>
          <w:szCs w:val="20"/>
        </w:rPr>
        <w:t>Táto časť bude zameraná na vypracovanie</w:t>
      </w:r>
      <w:r w:rsidRPr="00E8655D">
        <w:t xml:space="preserve"> </w:t>
      </w:r>
      <w:r>
        <w:rPr>
          <w:rFonts w:ascii="Cambria" w:hAnsi="Cambria" w:cs="Calibri"/>
          <w:noProof w:val="0"/>
          <w:sz w:val="20"/>
          <w:szCs w:val="20"/>
        </w:rPr>
        <w:t xml:space="preserve">návrhu celkového riešenia pre oblasť Datawarehouse (DWH) a Business Intelligence (BI) v NBS, vrátane odhadu jeho potrebných nákladov a možných prínosov (tzv. Cost Benefit </w:t>
      </w:r>
      <w:r w:rsidRPr="00005C91">
        <w:rPr>
          <w:rFonts w:ascii="Cambria" w:hAnsi="Cambria" w:cs="Calibri"/>
          <w:noProof w:val="0"/>
          <w:sz w:val="20"/>
          <w:szCs w:val="20"/>
          <w:lang w:val="en-GB"/>
        </w:rPr>
        <w:t>Analysis</w:t>
      </w:r>
      <w:r>
        <w:rPr>
          <w:rFonts w:ascii="Cambria" w:hAnsi="Cambria" w:cs="Calibri"/>
          <w:noProof w:val="0"/>
          <w:sz w:val="20"/>
          <w:szCs w:val="20"/>
        </w:rPr>
        <w:t xml:space="preserve">). Uchádzač v tejto časti vypracuje </w:t>
      </w:r>
      <w:r w:rsidRPr="00CD3E0C">
        <w:rPr>
          <w:rFonts w:ascii="Cambria" w:hAnsi="Cambria" w:cs="Calibri"/>
          <w:noProof w:val="0"/>
          <w:sz w:val="20"/>
          <w:szCs w:val="20"/>
        </w:rPr>
        <w:t>detailný popis aktuálneho stavu IT prostredia a</w:t>
      </w:r>
      <w:r>
        <w:rPr>
          <w:rFonts w:ascii="Cambria" w:hAnsi="Cambria" w:cs="Calibri"/>
          <w:noProof w:val="0"/>
          <w:sz w:val="20"/>
          <w:szCs w:val="20"/>
        </w:rPr>
        <w:t xml:space="preserve"> </w:t>
      </w:r>
      <w:r w:rsidRPr="00CD3E0C">
        <w:rPr>
          <w:rFonts w:ascii="Cambria" w:hAnsi="Cambria" w:cs="Calibri"/>
          <w:noProof w:val="0"/>
          <w:sz w:val="20"/>
          <w:szCs w:val="20"/>
        </w:rPr>
        <w:t xml:space="preserve">systémov </w:t>
      </w:r>
      <w:r>
        <w:rPr>
          <w:rFonts w:ascii="Cambria" w:hAnsi="Cambria" w:cs="Calibri"/>
          <w:noProof w:val="0"/>
          <w:sz w:val="20"/>
          <w:szCs w:val="20"/>
        </w:rPr>
        <w:t xml:space="preserve">NBS </w:t>
      </w:r>
      <w:r w:rsidRPr="00CD3E0C">
        <w:rPr>
          <w:rFonts w:ascii="Cambria" w:hAnsi="Cambria" w:cs="Calibri"/>
          <w:noProof w:val="0"/>
          <w:sz w:val="20"/>
          <w:szCs w:val="20"/>
        </w:rPr>
        <w:t>z</w:t>
      </w:r>
      <w:r>
        <w:rPr>
          <w:rFonts w:ascii="Cambria" w:hAnsi="Cambria" w:cs="Calibri"/>
          <w:noProof w:val="0"/>
          <w:sz w:val="20"/>
          <w:szCs w:val="20"/>
        </w:rPr>
        <w:t xml:space="preserve"> </w:t>
      </w:r>
      <w:r w:rsidRPr="00CD3E0C">
        <w:rPr>
          <w:rFonts w:ascii="Cambria" w:hAnsi="Cambria" w:cs="Calibri"/>
          <w:noProof w:val="0"/>
          <w:sz w:val="20"/>
          <w:szCs w:val="20"/>
        </w:rPr>
        <w:t>pohľadu legislatívy, architektúry, organizácie, procesov, prevádzky, integrác</w:t>
      </w:r>
      <w:r>
        <w:rPr>
          <w:rFonts w:ascii="Cambria" w:hAnsi="Cambria" w:cs="Calibri"/>
          <w:noProof w:val="0"/>
          <w:sz w:val="20"/>
          <w:szCs w:val="20"/>
        </w:rPr>
        <w:t xml:space="preserve">ie a zosumarizuje </w:t>
      </w:r>
      <w:r>
        <w:rPr>
          <w:rFonts w:ascii="Cambria" w:hAnsi="Cambria" w:cs="Calibri"/>
          <w:noProof w:val="0"/>
          <w:sz w:val="20"/>
          <w:szCs w:val="20"/>
        </w:rPr>
        <w:lastRenderedPageBreak/>
        <w:t>požiadavky jednotlivých užívateľov/stakeholderov na dáta (zber, spracovanie, distribúciu...). Následne pripraví návrh technického riešenia pre oblasť DWH/BI v prostredí NBS, ktoré bude vychádzať s existujúcej situácie NBS a bude adresovať zistené problémy/bariéry a požiadavky jednotlivých stakeholderov. Toto technické riešenie bude popísané v návrhu (TO-BE) a</w:t>
      </w:r>
      <w:r w:rsidRPr="00CD3E0C">
        <w:rPr>
          <w:rFonts w:ascii="Cambria" w:hAnsi="Cambria" w:cs="Calibri"/>
          <w:noProof w:val="0"/>
          <w:sz w:val="20"/>
          <w:szCs w:val="20"/>
        </w:rPr>
        <w:t>rchitektúry</w:t>
      </w:r>
      <w:r>
        <w:rPr>
          <w:rFonts w:ascii="Cambria" w:hAnsi="Cambria" w:cs="Calibri"/>
          <w:noProof w:val="0"/>
          <w:sz w:val="20"/>
          <w:szCs w:val="20"/>
        </w:rPr>
        <w:t xml:space="preserve">, potrebných integrácii </w:t>
      </w:r>
      <w:r w:rsidRPr="00CD3E0C">
        <w:rPr>
          <w:rFonts w:ascii="Cambria" w:hAnsi="Cambria" w:cs="Calibri"/>
          <w:noProof w:val="0"/>
          <w:sz w:val="20"/>
          <w:szCs w:val="20"/>
        </w:rPr>
        <w:t xml:space="preserve"> a</w:t>
      </w:r>
      <w:r>
        <w:rPr>
          <w:rFonts w:ascii="Cambria" w:hAnsi="Cambria" w:cs="Calibri"/>
          <w:noProof w:val="0"/>
          <w:sz w:val="20"/>
          <w:szCs w:val="20"/>
        </w:rPr>
        <w:t> </w:t>
      </w:r>
      <w:r w:rsidRPr="00CD3E0C">
        <w:rPr>
          <w:rFonts w:ascii="Cambria" w:hAnsi="Cambria" w:cs="Calibri"/>
          <w:noProof w:val="0"/>
          <w:sz w:val="20"/>
          <w:szCs w:val="20"/>
        </w:rPr>
        <w:t>implementácie</w:t>
      </w:r>
      <w:r>
        <w:rPr>
          <w:rFonts w:ascii="Cambria" w:hAnsi="Cambria" w:cs="Calibri"/>
          <w:noProof w:val="0"/>
          <w:sz w:val="20"/>
          <w:szCs w:val="20"/>
        </w:rPr>
        <w:t>, p</w:t>
      </w:r>
      <w:r w:rsidRPr="00CD3E0C">
        <w:rPr>
          <w:rFonts w:ascii="Cambria" w:hAnsi="Cambria" w:cs="Calibri"/>
          <w:noProof w:val="0"/>
          <w:sz w:val="20"/>
          <w:szCs w:val="20"/>
        </w:rPr>
        <w:t>revádzky</w:t>
      </w:r>
      <w:r>
        <w:rPr>
          <w:rFonts w:ascii="Cambria" w:hAnsi="Cambria" w:cs="Calibri"/>
          <w:noProof w:val="0"/>
          <w:sz w:val="20"/>
          <w:szCs w:val="20"/>
        </w:rPr>
        <w:t xml:space="preserve"> a internej legislatívy a z nich vyplývajúcej e</w:t>
      </w:r>
      <w:r w:rsidRPr="00CD3E0C">
        <w:rPr>
          <w:rFonts w:ascii="Cambria" w:hAnsi="Cambria" w:cs="Calibri"/>
          <w:noProof w:val="0"/>
          <w:sz w:val="20"/>
          <w:szCs w:val="20"/>
        </w:rPr>
        <w:t>konomickej analýzy</w:t>
      </w:r>
      <w:r>
        <w:rPr>
          <w:rFonts w:ascii="Cambria" w:hAnsi="Cambria" w:cs="Calibri"/>
          <w:noProof w:val="0"/>
          <w:sz w:val="20"/>
          <w:szCs w:val="20"/>
        </w:rPr>
        <w:t>.</w:t>
      </w:r>
    </w:p>
    <w:p w14:paraId="090F12E0" w14:textId="77777777" w:rsidR="00E5512A" w:rsidRPr="004F1A01" w:rsidRDefault="00E5512A" w:rsidP="00E95212">
      <w:pPr>
        <w:pStyle w:val="ListParagraph"/>
        <w:shd w:val="clear" w:color="auto" w:fill="FFFFFF" w:themeFill="background1"/>
        <w:autoSpaceDE w:val="0"/>
        <w:autoSpaceDN w:val="0"/>
        <w:adjustRightInd w:val="0"/>
        <w:spacing w:before="60" w:after="0" w:line="240" w:lineRule="auto"/>
        <w:ind w:left="567"/>
        <w:jc w:val="both"/>
        <w:rPr>
          <w:rFonts w:ascii="Cambria" w:hAnsi="Cambria" w:cs="Calibri"/>
          <w:sz w:val="20"/>
          <w:szCs w:val="20"/>
        </w:rPr>
      </w:pPr>
      <w:r>
        <w:rPr>
          <w:rFonts w:ascii="Cambria" w:hAnsi="Cambria" w:cs="Calibri"/>
          <w:sz w:val="20"/>
          <w:szCs w:val="20"/>
        </w:rPr>
        <w:t xml:space="preserve">Výstupom tejto časti bude tzv. štúdia uskutočniteľnosti navrhovaného IT riešenia NBS pre oblasť DWH/Bi, ktorá bude </w:t>
      </w:r>
      <w:r w:rsidRPr="004F1A01">
        <w:rPr>
          <w:rFonts w:ascii="Cambria" w:hAnsi="Cambria" w:cs="Calibri"/>
          <w:sz w:val="20"/>
          <w:szCs w:val="20"/>
        </w:rPr>
        <w:t>obsahovať minimálne:</w:t>
      </w:r>
    </w:p>
    <w:p w14:paraId="2253CD94"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sidRPr="004F1A01">
        <w:rPr>
          <w:rFonts w:ascii="Cambria" w:hAnsi="Cambria" w:cs="Calibri"/>
          <w:sz w:val="20"/>
          <w:szCs w:val="20"/>
        </w:rPr>
        <w:t>Popis problémových oblastí a</w:t>
      </w:r>
      <w:r>
        <w:rPr>
          <w:rFonts w:ascii="Cambria" w:hAnsi="Cambria" w:cs="Calibri"/>
          <w:sz w:val="20"/>
          <w:szCs w:val="20"/>
        </w:rPr>
        <w:t> motivácia (súlad so stratégiou atď.) pre riešenie v budúcnosti, popis stakeholderov a ich rolí. Zoznam a popis cieľov.</w:t>
      </w:r>
    </w:p>
    <w:p w14:paraId="04027512"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Popis AS-IS architektúry riešenia, zoznam informačných systémov, dátových zdrojov, popis existujúcich procesov a organizácie.</w:t>
      </w:r>
    </w:p>
    <w:p w14:paraId="6D51DFE5"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Návrh komplexného celobankového riešenia, ktorý bude pokrývať (TO-BE) biznis architektúru a procesný rámec (funkcie, procesy, rozhrania, informácie, služby a ich parametre..), technickú a aplikačnú architektúru riešenia (aplikačné moduly, rozhrania, služby IS..), bezpečnostnú architektúru a predpokladané HW nároky tohto riešenia, vrátane predpokladov pre (prípadné) migrácie z iných IS.</w:t>
      </w:r>
    </w:p>
    <w:p w14:paraId="79074268" w14:textId="77777777" w:rsidR="00E5512A"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Návrh na implementáciu a prevádzku riešenia, vrátane harmonogramu, predpokladaných objemov / parametrov (vrátane FTE) a predpokladanú podporu implementácie, prevádzky a konzultácií dodávateľom.</w:t>
      </w:r>
    </w:p>
    <w:p w14:paraId="268B977A" w14:textId="77777777" w:rsidR="00E5512A" w:rsidRPr="000E03EF" w:rsidRDefault="00E5512A" w:rsidP="00E5512A">
      <w:pPr>
        <w:pStyle w:val="ListParagraph"/>
        <w:numPr>
          <w:ilvl w:val="0"/>
          <w:numId w:val="32"/>
        </w:numPr>
        <w:autoSpaceDE w:val="0"/>
        <w:autoSpaceDN w:val="0"/>
        <w:adjustRightInd w:val="0"/>
        <w:spacing w:after="0" w:line="240" w:lineRule="auto"/>
        <w:jc w:val="both"/>
        <w:rPr>
          <w:rFonts w:ascii="Cambria" w:hAnsi="Cambria" w:cs="Calibri"/>
          <w:sz w:val="20"/>
          <w:szCs w:val="20"/>
        </w:rPr>
      </w:pPr>
      <w:r>
        <w:rPr>
          <w:rFonts w:ascii="Cambria" w:hAnsi="Cambria" w:cs="Calibri"/>
          <w:sz w:val="20"/>
          <w:szCs w:val="20"/>
        </w:rPr>
        <w:t>Cost – Benefit Analýzu riešenia, ktorá  porovná na časovej osi (4-6r, podľa navrhovanej stratégie) vyčíslené predpokladané (TCO – Total Cost of Ownership) a vyvolané náklady riešenia s kvantifikovanými potenciálnymi (kvantitatívne, aj kvalitatívne) benefitmi navrhovaného riešenia.</w:t>
      </w:r>
    </w:p>
    <w:p w14:paraId="542DA9B0" w14:textId="27A47E77" w:rsidR="00E5512A" w:rsidRDefault="00E5512A" w:rsidP="00E5512A">
      <w:pPr>
        <w:autoSpaceDE w:val="0"/>
        <w:autoSpaceDN w:val="0"/>
        <w:adjustRightInd w:val="0"/>
        <w:ind w:left="567"/>
        <w:jc w:val="both"/>
        <w:rPr>
          <w:rFonts w:ascii="Cambria" w:hAnsi="Cambria" w:cs="Calibri"/>
          <w:noProof w:val="0"/>
          <w:sz w:val="20"/>
          <w:szCs w:val="20"/>
        </w:rPr>
      </w:pPr>
      <w:r>
        <w:rPr>
          <w:rFonts w:ascii="Cambria" w:hAnsi="Cambria" w:cs="Calibri"/>
          <w:noProof w:val="0"/>
          <w:sz w:val="20"/>
          <w:szCs w:val="20"/>
        </w:rPr>
        <w:t xml:space="preserve">Výstupy tejto časti budú dodané vo formáte MS Office, vrátene </w:t>
      </w:r>
      <w:r w:rsidRPr="004F1A01">
        <w:rPr>
          <w:rFonts w:ascii="Cambria" w:hAnsi="Cambria" w:cs="Calibri"/>
          <w:noProof w:val="0"/>
          <w:sz w:val="20"/>
          <w:szCs w:val="20"/>
        </w:rPr>
        <w:t xml:space="preserve">architektonických obrázkov vo </w:t>
      </w:r>
      <w:r>
        <w:rPr>
          <w:rFonts w:ascii="Cambria" w:hAnsi="Cambria" w:cs="Calibri"/>
          <w:noProof w:val="0"/>
          <w:sz w:val="20"/>
          <w:szCs w:val="20"/>
        </w:rPr>
        <w:t>formáte Archimate.</w:t>
      </w:r>
    </w:p>
    <w:p w14:paraId="38D91656" w14:textId="77777777" w:rsidR="00854452" w:rsidRPr="00830603" w:rsidRDefault="00854452" w:rsidP="00854452">
      <w:pPr>
        <w:autoSpaceDE w:val="0"/>
        <w:autoSpaceDN w:val="0"/>
        <w:adjustRightInd w:val="0"/>
        <w:jc w:val="both"/>
        <w:rPr>
          <w:rFonts w:ascii="Cambria" w:hAnsi="Cambria" w:cs="Calibri"/>
          <w:noProof w:val="0"/>
          <w:sz w:val="20"/>
          <w:szCs w:val="20"/>
        </w:rPr>
      </w:pPr>
    </w:p>
    <w:p w14:paraId="240EEA7C" w14:textId="0A649945" w:rsidR="000556F7" w:rsidRPr="00E5512A" w:rsidRDefault="0082122F"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5512A">
        <w:rPr>
          <w:rFonts w:asciiTheme="majorHAnsi" w:hAnsiTheme="majorHAnsi" w:cs="Arial"/>
          <w:b/>
          <w:bCs/>
          <w:smallCaps/>
          <w:sz w:val="20"/>
          <w:szCs w:val="20"/>
        </w:rPr>
        <w:t>I</w:t>
      </w:r>
      <w:r w:rsidR="000556F7" w:rsidRPr="00E5512A">
        <w:rPr>
          <w:rFonts w:asciiTheme="majorHAnsi" w:hAnsiTheme="majorHAnsi" w:cs="Arial"/>
          <w:b/>
          <w:bCs/>
          <w:smallCaps/>
          <w:sz w:val="20"/>
          <w:szCs w:val="20"/>
        </w:rPr>
        <w:t xml:space="preserve">nformácie o národnej banke slovenska </w:t>
      </w:r>
    </w:p>
    <w:p w14:paraId="12B626A8" w14:textId="77777777" w:rsidR="00CF190F" w:rsidRPr="00CF190F" w:rsidRDefault="00CF190F" w:rsidP="00CF190F">
      <w:pPr>
        <w:pStyle w:val="ListParagraph"/>
        <w:numPr>
          <w:ilvl w:val="0"/>
          <w:numId w:val="17"/>
        </w:numPr>
        <w:shd w:val="clear" w:color="auto" w:fill="FFFFFF" w:themeFill="background1"/>
        <w:spacing w:after="0" w:line="240" w:lineRule="auto"/>
        <w:jc w:val="both"/>
        <w:rPr>
          <w:rFonts w:asciiTheme="majorHAnsi" w:hAnsiTheme="majorHAnsi" w:cs="Arial"/>
          <w:vanish/>
          <w:sz w:val="20"/>
          <w:szCs w:val="20"/>
        </w:rPr>
      </w:pPr>
    </w:p>
    <w:p w14:paraId="58729B32" w14:textId="7D3FC6AF" w:rsidR="00854452" w:rsidRPr="00E95212" w:rsidRDefault="00854452" w:rsidP="00E95212">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E95212">
        <w:rPr>
          <w:rFonts w:asciiTheme="majorHAnsi" w:hAnsiTheme="majorHAnsi" w:cs="Arial"/>
          <w:sz w:val="20"/>
          <w:szCs w:val="20"/>
        </w:rPr>
        <w:t xml:space="preserve">Národná banka Slovenska vznikla 1. januára 1993 na základe zákona NR SR č. 566/1992 Zb. o Národnej banke Slovenska ako nezávislá centrálna banka Slovenskej republiky. Od 1. januára 2009 - dňa zavedenia eura v Slovenskej republike, sa stala súčasťou Eurosystému, tvoriaceho systém centrálneho bankovníctva eurozóny v rámci Európskeho systému centrálnych bánk. </w:t>
      </w:r>
    </w:p>
    <w:p w14:paraId="29140CBC" w14:textId="4E135534" w:rsidR="00854452" w:rsidRPr="00E5512A" w:rsidRDefault="00854452" w:rsidP="00E95212">
      <w:pPr>
        <w:pStyle w:val="ListParagraph"/>
        <w:numPr>
          <w:ilvl w:val="1"/>
          <w:numId w:val="17"/>
        </w:numPr>
        <w:shd w:val="clear" w:color="auto" w:fill="FFFFFF" w:themeFill="background1"/>
        <w:spacing w:after="0" w:line="240" w:lineRule="auto"/>
        <w:ind w:left="567" w:hanging="567"/>
        <w:jc w:val="both"/>
        <w:rPr>
          <w:rFonts w:ascii="Cambria" w:hAnsi="Cambria" w:cs="Calibri"/>
          <w:sz w:val="20"/>
          <w:szCs w:val="20"/>
        </w:rPr>
      </w:pPr>
      <w:r w:rsidRPr="00E95212">
        <w:rPr>
          <w:rFonts w:asciiTheme="majorHAnsi" w:hAnsiTheme="majorHAnsi" w:cs="Arial"/>
          <w:sz w:val="20"/>
          <w:szCs w:val="20"/>
        </w:rPr>
        <w:t>Národná</w:t>
      </w:r>
      <w:r w:rsidRPr="00E5512A">
        <w:rPr>
          <w:rFonts w:ascii="Cambria" w:hAnsi="Cambria" w:cs="Calibri"/>
          <w:sz w:val="20"/>
          <w:szCs w:val="20"/>
        </w:rPr>
        <w:t xml:space="preserve"> banka Slovenska má v súčasnosti 1 160 systemizovaných pracovných miest. Aktuálna organizačná štruktúra Národnej banky Slovenska </w:t>
      </w:r>
      <w:r w:rsidRPr="00E5512A">
        <w:rPr>
          <w:rFonts w:ascii="Cambria" w:hAnsi="Cambria" w:cs="Arial"/>
          <w:color w:val="37383A"/>
          <w:sz w:val="20"/>
          <w:szCs w:val="20"/>
          <w:lang w:eastAsia="sk-SK"/>
        </w:rPr>
        <w:t xml:space="preserve">je dostupná na adrese webového sídla NBS: </w:t>
      </w:r>
      <w:hyperlink r:id="rId30" w:history="1">
        <w:r w:rsidRPr="00E5512A">
          <w:rPr>
            <w:rStyle w:val="Hyperlink"/>
            <w:rFonts w:ascii="Cambria" w:hAnsi="Cambria"/>
            <w:sz w:val="20"/>
            <w:szCs w:val="20"/>
          </w:rPr>
          <w:t>https://www.nbs.sk/_img/Documents/ZAKLNBS/STRUKTS/struktura_SK_01102019.pdf</w:t>
        </w:r>
      </w:hyperlink>
      <w:r w:rsidRPr="00E5512A">
        <w:rPr>
          <w:rFonts w:ascii="Cambria" w:hAnsi="Cambria"/>
          <w:sz w:val="20"/>
          <w:szCs w:val="20"/>
        </w:rPr>
        <w:t xml:space="preserve">. </w:t>
      </w:r>
    </w:p>
    <w:p w14:paraId="013963DD" w14:textId="77777777" w:rsidR="00854452" w:rsidRPr="00830603" w:rsidRDefault="00854452" w:rsidP="00E5512A">
      <w:pPr>
        <w:shd w:val="clear" w:color="auto" w:fill="FFFFFF" w:themeFill="background1"/>
        <w:autoSpaceDE w:val="0"/>
        <w:autoSpaceDN w:val="0"/>
        <w:adjustRightInd w:val="0"/>
        <w:ind w:left="567"/>
        <w:rPr>
          <w:rFonts w:ascii="Cambria" w:hAnsi="Cambria"/>
          <w:sz w:val="20"/>
          <w:szCs w:val="20"/>
        </w:rPr>
      </w:pPr>
      <w:r w:rsidRPr="00830603">
        <w:rPr>
          <w:rFonts w:ascii="Cambria" w:hAnsi="Cambria"/>
          <w:sz w:val="20"/>
          <w:szCs w:val="20"/>
        </w:rPr>
        <w:t xml:space="preserve">Úplné znenie organizačného poriadku Národnej banky Slovenska č. 87/2006 v znení neskorších dodatkov je dostupné na adrese webového sídla NBS: </w:t>
      </w:r>
      <w:hyperlink r:id="rId31" w:history="1">
        <w:r w:rsidRPr="00830603">
          <w:rPr>
            <w:rStyle w:val="Hyperlink"/>
            <w:rFonts w:ascii="Cambria" w:hAnsi="Cambria"/>
            <w:sz w:val="20"/>
            <w:szCs w:val="20"/>
          </w:rPr>
          <w:t>https://www.nbs.sk/_img/Documents/_Legislativa/_VybraneVnutornePP/UZ_OP_NBS_01102019.pdf</w:t>
        </w:r>
      </w:hyperlink>
      <w:r w:rsidRPr="00830603">
        <w:rPr>
          <w:rFonts w:ascii="Cambria" w:hAnsi="Cambria"/>
          <w:sz w:val="20"/>
          <w:szCs w:val="20"/>
        </w:rPr>
        <w:t>.</w:t>
      </w:r>
    </w:p>
    <w:p w14:paraId="11B8C76A" w14:textId="77777777" w:rsidR="00854452" w:rsidRPr="00830603" w:rsidRDefault="00854452" w:rsidP="00E5512A">
      <w:pPr>
        <w:shd w:val="clear" w:color="auto" w:fill="FFFFFF" w:themeFill="background1"/>
        <w:autoSpaceDE w:val="0"/>
        <w:autoSpaceDN w:val="0"/>
        <w:adjustRightInd w:val="0"/>
        <w:ind w:left="567"/>
        <w:rPr>
          <w:rFonts w:ascii="Cambria" w:hAnsi="Cambria"/>
          <w:sz w:val="20"/>
          <w:szCs w:val="20"/>
        </w:rPr>
      </w:pPr>
      <w:r w:rsidRPr="00830603">
        <w:rPr>
          <w:rFonts w:ascii="Cambria" w:hAnsi="Cambria"/>
          <w:sz w:val="20"/>
          <w:szCs w:val="20"/>
        </w:rPr>
        <w:t xml:space="preserve">Ďaľšie relevantné informácie možno nájsť na adrese webového sídla Národnej banky Slovenska: </w:t>
      </w:r>
      <w:hyperlink r:id="rId32" w:history="1">
        <w:r w:rsidRPr="00830603">
          <w:rPr>
            <w:rStyle w:val="Hyperlink"/>
            <w:rFonts w:ascii="Cambria" w:hAnsi="Cambria"/>
            <w:sz w:val="20"/>
            <w:szCs w:val="20"/>
          </w:rPr>
          <w:t>https://www.nbs.sk/</w:t>
        </w:r>
      </w:hyperlink>
      <w:r w:rsidRPr="00830603">
        <w:rPr>
          <w:rStyle w:val="Hyperlink"/>
          <w:rFonts w:ascii="Cambria" w:hAnsi="Cambria"/>
          <w:sz w:val="20"/>
          <w:szCs w:val="20"/>
        </w:rPr>
        <w:t>.</w:t>
      </w:r>
    </w:p>
    <w:p w14:paraId="46943332" w14:textId="1D2D313B" w:rsidR="000556F7" w:rsidRPr="004239C4" w:rsidRDefault="00854452" w:rsidP="00E95212">
      <w:pPr>
        <w:pStyle w:val="ListParagraph"/>
        <w:numPr>
          <w:ilvl w:val="1"/>
          <w:numId w:val="17"/>
        </w:numPr>
        <w:shd w:val="clear" w:color="auto" w:fill="FFFFFF" w:themeFill="background1"/>
        <w:spacing w:after="0" w:line="240" w:lineRule="auto"/>
        <w:ind w:left="567" w:hanging="567"/>
        <w:jc w:val="both"/>
        <w:rPr>
          <w:rFonts w:ascii="Cambria" w:hAnsi="Cambria" w:cs="Calibri"/>
          <w:sz w:val="20"/>
          <w:szCs w:val="20"/>
        </w:rPr>
      </w:pPr>
      <w:r w:rsidRPr="00E95212">
        <w:rPr>
          <w:rFonts w:asciiTheme="majorHAnsi" w:hAnsiTheme="majorHAnsi" w:cs="Arial"/>
          <w:sz w:val="20"/>
          <w:szCs w:val="20"/>
        </w:rPr>
        <w:t>Národná</w:t>
      </w:r>
      <w:r w:rsidRPr="00830603">
        <w:rPr>
          <w:rFonts w:ascii="Cambria" w:hAnsi="Cambria"/>
          <w:sz w:val="20"/>
          <w:szCs w:val="20"/>
        </w:rPr>
        <w:t xml:space="preserve"> banka Slovenska poskytne úspešnému uchádzačovi všetky informácie a dokumenty potrebné </w:t>
      </w:r>
      <w:r w:rsidR="002053AB">
        <w:rPr>
          <w:rFonts w:ascii="Cambria" w:hAnsi="Cambria"/>
          <w:sz w:val="20"/>
          <w:szCs w:val="20"/>
        </w:rPr>
        <w:t>k analýze dátovej stratégie</w:t>
      </w:r>
      <w:r w:rsidR="000556F7">
        <w:rPr>
          <w:rFonts w:ascii="Cambria" w:hAnsi="Cambria"/>
          <w:sz w:val="20"/>
          <w:szCs w:val="20"/>
        </w:rPr>
        <w:t xml:space="preserve">. </w:t>
      </w:r>
    </w:p>
    <w:bookmarkEnd w:id="55"/>
    <w:bookmarkEnd w:id="56"/>
    <w:bookmarkEnd w:id="57"/>
    <w:p w14:paraId="0FF20D46" w14:textId="77777777" w:rsidR="00360982" w:rsidRPr="00076944" w:rsidRDefault="00360982" w:rsidP="00E5512A">
      <w:pPr>
        <w:rPr>
          <w:rFonts w:asciiTheme="majorHAnsi" w:hAnsiTheme="majorHAnsi" w:cs="Arial"/>
          <w:b/>
          <w:sz w:val="20"/>
          <w:szCs w:val="20"/>
        </w:rPr>
      </w:pPr>
      <w:r w:rsidRPr="00076944">
        <w:rPr>
          <w:rFonts w:asciiTheme="majorHAnsi" w:hAnsiTheme="majorHAnsi" w:cs="Arial"/>
          <w:b/>
          <w:sz w:val="20"/>
          <w:szCs w:val="20"/>
        </w:rPr>
        <w:br w:type="page"/>
      </w:r>
    </w:p>
    <w:p w14:paraId="4AD92D50" w14:textId="5CDB309B" w:rsidR="00E124AA" w:rsidRPr="00076944" w:rsidRDefault="00E124AA" w:rsidP="004544DE">
      <w:pPr>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C.</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OBCHODNÉ PODMIENKY</w:t>
      </w:r>
      <w:r w:rsidR="003D7887" w:rsidRPr="00076944">
        <w:rPr>
          <w:rFonts w:asciiTheme="majorHAnsi" w:hAnsiTheme="majorHAnsi" w:cs="Arial"/>
          <w:b/>
          <w:bCs/>
          <w:i/>
          <w:sz w:val="20"/>
          <w:szCs w:val="20"/>
        </w:rPr>
        <w:t xml:space="preserve"> </w:t>
      </w:r>
      <w:r w:rsidR="001F2F8C" w:rsidRPr="00076944">
        <w:rPr>
          <w:rFonts w:asciiTheme="majorHAnsi" w:hAnsiTheme="majorHAnsi" w:cs="Arial"/>
          <w:b/>
          <w:bCs/>
          <w:i/>
          <w:sz w:val="20"/>
          <w:szCs w:val="20"/>
        </w:rPr>
        <w:t>POSKYTNUTIA</w:t>
      </w:r>
      <w:r w:rsidRPr="00076944">
        <w:rPr>
          <w:rFonts w:asciiTheme="majorHAnsi" w:hAnsiTheme="majorHAnsi" w:cs="Arial"/>
          <w:b/>
          <w:bCs/>
          <w:i/>
          <w:sz w:val="20"/>
          <w:szCs w:val="20"/>
        </w:rPr>
        <w:t xml:space="preserve"> PREDMETU ZÁKAZKY</w:t>
      </w:r>
    </w:p>
    <w:p w14:paraId="51C7964E" w14:textId="77777777" w:rsidR="00E124AA" w:rsidRPr="00076944" w:rsidRDefault="004544DE"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Pokyny pre vypracovanie záväzných zmluvných podmienok</w:t>
      </w:r>
    </w:p>
    <w:p w14:paraId="6289F02D" w14:textId="0075B09A" w:rsidR="00834A6F" w:rsidRPr="00A44F71"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A44F71">
        <w:rPr>
          <w:rFonts w:asciiTheme="majorHAnsi" w:hAnsiTheme="majorHAnsi" w:cs="Arial"/>
          <w:sz w:val="20"/>
          <w:szCs w:val="20"/>
          <w:shd w:val="clear" w:color="auto" w:fill="FFFFFF" w:themeFill="background1"/>
        </w:rPr>
        <w:t xml:space="preserve">Uchádzač </w:t>
      </w:r>
      <w:r w:rsidRPr="00A44F71">
        <w:rPr>
          <w:rFonts w:asciiTheme="majorHAnsi" w:hAnsiTheme="majorHAnsi" w:cs="Arial"/>
          <w:sz w:val="20"/>
          <w:szCs w:val="20"/>
        </w:rPr>
        <w:t>vo svojej  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7F4080EB"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 návrhu zmluvy sa namiesto pojmu „uchádzač“ uvádza pojem „</w:t>
      </w:r>
      <w:r w:rsidR="003E63AD" w:rsidRPr="00076944">
        <w:rPr>
          <w:rFonts w:asciiTheme="majorHAnsi" w:hAnsiTheme="majorHAnsi" w:cs="Arial"/>
          <w:sz w:val="20"/>
          <w:szCs w:val="20"/>
          <w:shd w:val="clear" w:color="auto" w:fill="FFFFFF" w:themeFill="background1"/>
        </w:rPr>
        <w:t>zhotoviteľ</w:t>
      </w:r>
      <w:r w:rsidR="008B0B3E" w:rsidRPr="00076944">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 xml:space="preserve"> alebo </w:t>
      </w:r>
      <w:r w:rsidR="004A34A5">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poskytovateľ</w:t>
      </w:r>
      <w:r w:rsidRPr="00076944">
        <w:rPr>
          <w:rFonts w:asciiTheme="majorHAnsi" w:hAnsiTheme="majorHAnsi" w:cs="Arial"/>
          <w:sz w:val="20"/>
          <w:szCs w:val="20"/>
          <w:shd w:val="clear" w:color="auto" w:fill="FFFFFF" w:themeFill="background1"/>
        </w:rPr>
        <w:t>“ a namiesto pojmu „verejný obstarávateľ“ sa uvádza pojem „objednávateľ“.</w:t>
      </w:r>
    </w:p>
    <w:p w14:paraId="66BFA867" w14:textId="344A3BC9"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 xml:space="preserve">Obchodné podmienky </w:t>
      </w:r>
      <w:r w:rsidR="008B0B3E">
        <w:rPr>
          <w:rFonts w:asciiTheme="majorHAnsi" w:hAnsiTheme="majorHAnsi" w:cs="Arial"/>
          <w:sz w:val="20"/>
          <w:szCs w:val="20"/>
          <w:shd w:val="clear" w:color="auto" w:fill="FFFFFF" w:themeFill="background1"/>
        </w:rPr>
        <w:t>poskytnutia</w:t>
      </w:r>
      <w:r w:rsidRPr="0007694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8B0B3E">
        <w:rPr>
          <w:rFonts w:asciiTheme="majorHAnsi" w:hAnsiTheme="majorHAnsi" w:cs="Arial"/>
          <w:sz w:val="20"/>
          <w:szCs w:val="20"/>
          <w:shd w:val="clear" w:color="auto" w:fill="FFFFFF" w:themeFill="background1"/>
        </w:rPr>
        <w:t>poskytnutie</w:t>
      </w:r>
      <w:r w:rsidRPr="00076944">
        <w:rPr>
          <w:rFonts w:asciiTheme="majorHAnsi" w:hAnsiTheme="majorHAnsi" w:cs="Arial"/>
          <w:sz w:val="20"/>
          <w:szCs w:val="20"/>
          <w:shd w:val="clear" w:color="auto" w:fill="FFFFFF" w:themeFill="background1"/>
        </w:rPr>
        <w:t xml:space="preserve"> predmetu zákazky.</w:t>
      </w:r>
    </w:p>
    <w:p w14:paraId="3A1ECDEE" w14:textId="42F1A4C6" w:rsidR="00834A6F"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shd w:val="clear" w:color="auto" w:fill="FFFFFF" w:themeFill="background1"/>
        </w:rPr>
        <w:t xml:space="preserve">Uchádzač musí akceptovať zmluvu spolu s jej prílohami bez akýchkoľvek zmien s výnimkou ustanovení, ktoré sú v zmluve označené na doplnenie </w:t>
      </w:r>
      <w:r w:rsidRPr="0007694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6027CC2F" w:rsidR="00AF08E6"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w:t>
      </w:r>
      <w:r w:rsidR="002100A4">
        <w:rPr>
          <w:rFonts w:asciiTheme="majorHAnsi" w:hAnsiTheme="majorHAnsi" w:cs="Arial"/>
          <w:sz w:val="20"/>
          <w:szCs w:val="20"/>
          <w:shd w:val="clear" w:color="auto" w:fill="FFFFFF" w:themeFill="background1"/>
        </w:rPr>
        <w:br/>
      </w:r>
      <w:r w:rsidRPr="00076944">
        <w:rPr>
          <w:rFonts w:asciiTheme="majorHAnsi" w:hAnsiTheme="majorHAnsi" w:cs="Arial"/>
          <w:sz w:val="20"/>
          <w:szCs w:val="20"/>
          <w:shd w:val="clear" w:color="auto" w:fill="FFFFFF" w:themeFill="background1"/>
        </w:rPr>
        <w:t>v súťažných podkladoch a v prílohe k tejto časti súťažných podkladov.</w:t>
      </w:r>
    </w:p>
    <w:p w14:paraId="35ABF27B" w14:textId="77777777" w:rsidR="00AF08E6"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Zmeny zmluvy je možné vykonať iba v súlade s § 18 zákona o verejnom obstarávaní.</w:t>
      </w:r>
    </w:p>
    <w:p w14:paraId="6798B769" w14:textId="20822F87" w:rsidR="00D2766A" w:rsidRPr="00076944" w:rsidRDefault="00834A6F" w:rsidP="00E5512A">
      <w:pPr>
        <w:pStyle w:val="ListParagraph"/>
        <w:numPr>
          <w:ilvl w:val="1"/>
          <w:numId w:val="34"/>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Verejný</w:t>
      </w:r>
      <w:r w:rsidRPr="00076944">
        <w:rPr>
          <w:rFonts w:asciiTheme="majorHAnsi" w:hAnsiTheme="majorHAnsi" w:cs="Arial"/>
          <w:sz w:val="20"/>
          <w:szCs w:val="20"/>
        </w:rPr>
        <w:t xml:space="preserve"> </w:t>
      </w:r>
      <w:r w:rsidRPr="00076944">
        <w:rPr>
          <w:rFonts w:asciiTheme="majorHAnsi" w:hAnsiTheme="majorHAnsi" w:cs="Arial"/>
          <w:sz w:val="20"/>
          <w:szCs w:val="20"/>
          <w:shd w:val="clear" w:color="auto" w:fill="FFFFFF" w:themeFill="background1"/>
        </w:rPr>
        <w:t>obstarávateľ</w:t>
      </w:r>
      <w:r w:rsidRPr="0007694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76944" w:rsidRDefault="00834A6F" w:rsidP="00797A63">
      <w:pPr>
        <w:tabs>
          <w:tab w:val="left" w:pos="567"/>
        </w:tabs>
        <w:jc w:val="both"/>
        <w:rPr>
          <w:rFonts w:asciiTheme="majorHAnsi" w:hAnsiTheme="majorHAnsi" w:cs="Arial"/>
          <w:sz w:val="20"/>
          <w:szCs w:val="20"/>
        </w:rPr>
      </w:pPr>
    </w:p>
    <w:p w14:paraId="68C1365F" w14:textId="77777777" w:rsidR="004E58F5" w:rsidRPr="00076944" w:rsidRDefault="004E58F5" w:rsidP="00E95212">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Návrh zmluvy</w:t>
      </w:r>
    </w:p>
    <w:p w14:paraId="41E18050" w14:textId="006FD4D7" w:rsidR="00B1287C" w:rsidRPr="00416369" w:rsidRDefault="00B1287C" w:rsidP="00E95212">
      <w:pPr>
        <w:jc w:val="both"/>
        <w:rPr>
          <w:rFonts w:asciiTheme="majorHAnsi" w:hAnsiTheme="majorHAnsi" w:cs="Arial"/>
          <w:sz w:val="20"/>
          <w:szCs w:val="20"/>
        </w:rPr>
      </w:pPr>
      <w:r w:rsidRPr="00416369">
        <w:rPr>
          <w:rFonts w:asciiTheme="majorHAnsi" w:hAnsiTheme="majorHAnsi" w:cs="Arial"/>
          <w:noProof w:val="0"/>
          <w:sz w:val="20"/>
          <w:szCs w:val="20"/>
        </w:rPr>
        <w:t>Výsledkom</w:t>
      </w:r>
      <w:r w:rsidRPr="00416369">
        <w:rPr>
          <w:rFonts w:asciiTheme="majorHAnsi" w:hAnsiTheme="majorHAnsi" w:cs="Arial"/>
          <w:sz w:val="20"/>
          <w:szCs w:val="20"/>
        </w:rPr>
        <w:t xml:space="preserve"> verejného obstarávania bude uzavretie </w:t>
      </w:r>
      <w:bookmarkStart w:id="58" w:name="_Hlk74039315"/>
      <w:r w:rsidR="00796CC1" w:rsidRPr="00796CC1">
        <w:rPr>
          <w:rFonts w:asciiTheme="majorHAnsi" w:hAnsiTheme="majorHAnsi" w:cs="Arial"/>
          <w:sz w:val="20"/>
          <w:szCs w:val="20"/>
        </w:rPr>
        <w:t>Zmluv</w:t>
      </w:r>
      <w:r w:rsidR="00796CC1">
        <w:rPr>
          <w:rFonts w:asciiTheme="majorHAnsi" w:hAnsiTheme="majorHAnsi" w:cs="Arial"/>
          <w:sz w:val="20"/>
          <w:szCs w:val="20"/>
        </w:rPr>
        <w:t>y</w:t>
      </w:r>
      <w:r w:rsidR="00796CC1" w:rsidRPr="00796CC1">
        <w:rPr>
          <w:rFonts w:asciiTheme="majorHAnsi" w:hAnsiTheme="majorHAnsi" w:cs="Arial"/>
          <w:sz w:val="20"/>
          <w:szCs w:val="20"/>
        </w:rPr>
        <w:t xml:space="preserve"> na dodanie diela – Dátová stratégia Národnej banky Slovenska</w:t>
      </w:r>
      <w:r w:rsidR="00796CC1">
        <w:rPr>
          <w:rFonts w:asciiTheme="majorHAnsi" w:hAnsiTheme="majorHAnsi" w:cs="Arial"/>
          <w:sz w:val="20"/>
          <w:szCs w:val="20"/>
        </w:rPr>
        <w:t xml:space="preserve"> </w:t>
      </w:r>
      <w:r w:rsidR="00796CC1" w:rsidRPr="00796CC1">
        <w:rPr>
          <w:rFonts w:asciiTheme="majorHAnsi" w:hAnsiTheme="majorHAnsi" w:cs="Arial"/>
          <w:sz w:val="20"/>
          <w:szCs w:val="20"/>
        </w:rPr>
        <w:t>uzatvorená podľa § 536 až 565</w:t>
      </w:r>
      <w:r w:rsidR="00E94402">
        <w:rPr>
          <w:rFonts w:asciiTheme="majorHAnsi" w:hAnsiTheme="majorHAnsi" w:cs="Arial"/>
          <w:sz w:val="20"/>
          <w:szCs w:val="20"/>
        </w:rPr>
        <w:t xml:space="preserve"> </w:t>
      </w:r>
      <w:r w:rsidR="00796CC1" w:rsidRPr="00796CC1">
        <w:rPr>
          <w:rFonts w:asciiTheme="majorHAnsi" w:hAnsiTheme="majorHAnsi" w:cs="Arial"/>
          <w:sz w:val="20"/>
          <w:szCs w:val="20"/>
        </w:rPr>
        <w:t>Obchodného zákonníka v znení neskorších predpisov</w:t>
      </w:r>
      <w:bookmarkEnd w:id="58"/>
      <w:r w:rsidR="008B0B3E">
        <w:rPr>
          <w:rFonts w:asciiTheme="majorHAnsi" w:hAnsiTheme="majorHAnsi" w:cs="Arial"/>
          <w:sz w:val="20"/>
          <w:szCs w:val="20"/>
        </w:rPr>
        <w:t>.</w:t>
      </w:r>
      <w:r w:rsidRPr="00416369">
        <w:rPr>
          <w:rFonts w:asciiTheme="majorHAnsi" w:hAnsiTheme="majorHAnsi" w:cs="Arial"/>
          <w:sz w:val="20"/>
          <w:szCs w:val="20"/>
        </w:rPr>
        <w:t xml:space="preserve"> </w:t>
      </w:r>
    </w:p>
    <w:p w14:paraId="182E5063" w14:textId="1E5934D2" w:rsidR="00C706F2" w:rsidRPr="00AE21AF" w:rsidRDefault="00C706F2" w:rsidP="00B1287C">
      <w:pPr>
        <w:rPr>
          <w:rFonts w:asciiTheme="majorHAnsi" w:hAnsiTheme="majorHAnsi" w:cs="Arial"/>
          <w:b/>
          <w:color w:val="C00000"/>
          <w:sz w:val="20"/>
          <w:szCs w:val="20"/>
        </w:rPr>
      </w:pPr>
    </w:p>
    <w:sectPr w:rsidR="00C706F2" w:rsidRPr="00AE21AF" w:rsidSect="00651C97">
      <w:headerReference w:type="first" r:id="rId3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29068" w14:textId="77777777" w:rsidR="0061330E" w:rsidRDefault="0061330E">
      <w:r>
        <w:separator/>
      </w:r>
    </w:p>
  </w:endnote>
  <w:endnote w:type="continuationSeparator" w:id="0">
    <w:p w14:paraId="015E784A" w14:textId="77777777" w:rsidR="0061330E" w:rsidRDefault="0061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CA6A" w14:textId="6047A2CC" w:rsidR="00350938" w:rsidRPr="00076944" w:rsidRDefault="00350938">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w:t>
    </w:r>
    <w:r w:rsidRPr="00076944">
      <w:rPr>
        <w:rFonts w:asciiTheme="majorHAnsi" w:hAnsiTheme="majorHAnsi" w:cs="Arial Narrow"/>
        <w:sz w:val="16"/>
        <w:szCs w:val="16"/>
      </w:rPr>
      <w:t xml:space="preserve"> 20</w:t>
    </w:r>
    <w:r>
      <w:rPr>
        <w:rFonts w:asciiTheme="majorHAnsi" w:hAnsiTheme="majorHAnsi" w:cs="Arial Narrow"/>
        <w:sz w:val="16"/>
        <w:szCs w:val="16"/>
      </w:rPr>
      <w:t>21</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19</w:t>
    </w:r>
    <w:r w:rsidRPr="00076944">
      <w:rPr>
        <w:rStyle w:val="PageNumber"/>
        <w:rFonts w:asciiTheme="majorHAnsi" w:hAnsiTheme="majorHAnsi" w:cs="Arial Narrow"/>
        <w:sz w:val="16"/>
        <w:szCs w:val="16"/>
      </w:rPr>
      <w:fldChar w:fldCharType="end"/>
    </w:r>
    <w:r w:rsidRPr="00076944">
      <w:rPr>
        <w:rStyle w:val="PageNumber"/>
        <w:rFonts w:asciiTheme="majorHAnsi" w:hAnsiTheme="majorHAnsi" w:cs="Arial Narrow"/>
        <w:sz w:val="16"/>
        <w:szCs w:val="16"/>
      </w:rPr>
      <w:t>/3</w:t>
    </w:r>
    <w:r>
      <w:rPr>
        <w:rStyle w:val="PageNumber"/>
        <w:rFonts w:asciiTheme="majorHAnsi" w:hAnsiTheme="majorHAnsi" w:cs="Arial Narrow"/>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A090" w14:textId="7F035BE8" w:rsidR="00350938" w:rsidRDefault="00350938" w:rsidP="008B36F2">
    <w:pPr>
      <w:pStyle w:val="Footer"/>
      <w:pBdr>
        <w:top w:val="single" w:sz="4" w:space="1" w:color="auto"/>
      </w:pBdr>
      <w:tabs>
        <w:tab w:val="left" w:pos="9072"/>
      </w:tabs>
      <w:ind w:right="566"/>
      <w:rPr>
        <w:rFonts w:asciiTheme="majorHAnsi" w:hAnsiTheme="majorHAnsi" w:cs="Arial Narrow"/>
        <w:sz w:val="16"/>
        <w:szCs w:val="16"/>
      </w:rPr>
    </w:pPr>
  </w:p>
  <w:p w14:paraId="4274D2A7" w14:textId="08545693" w:rsidR="00350938" w:rsidRPr="00076944" w:rsidRDefault="00350938" w:rsidP="008B36F2">
    <w:pPr>
      <w:pStyle w:val="Footer"/>
      <w:pBdr>
        <w:top w:val="single" w:sz="4" w:space="1" w:color="auto"/>
      </w:pBdr>
      <w:tabs>
        <w:tab w:val="left" w:pos="9072"/>
      </w:tabs>
      <w:ind w:right="566"/>
      <w:rPr>
        <w:rFonts w:asciiTheme="majorHAnsi" w:hAnsiTheme="majorHAnsi" w:cs="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1667B" w14:textId="373D608C" w:rsidR="00350938" w:rsidRPr="00076944" w:rsidRDefault="00350938">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 2021</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32</w:t>
    </w:r>
    <w:r w:rsidRPr="00076944">
      <w:rPr>
        <w:rStyle w:val="PageNumber"/>
        <w:rFonts w:asciiTheme="majorHAnsi" w:hAnsiTheme="majorHAnsi" w:cs="Arial Narrow"/>
        <w:sz w:val="16"/>
        <w:szCs w:val="16"/>
      </w:rPr>
      <w:fldChar w:fldCharType="end"/>
    </w:r>
    <w:r>
      <w:rPr>
        <w:rStyle w:val="PageNumber"/>
        <w:rFonts w:asciiTheme="majorHAnsi" w:hAnsiTheme="majorHAnsi" w:cs="Arial Narrow"/>
        <w:sz w:val="16"/>
        <w:szCs w:val="16"/>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625CE" w14:textId="77777777" w:rsidR="0061330E" w:rsidRDefault="0061330E">
      <w:r>
        <w:separator/>
      </w:r>
    </w:p>
  </w:footnote>
  <w:footnote w:type="continuationSeparator" w:id="0">
    <w:p w14:paraId="21753CFC" w14:textId="77777777" w:rsidR="0061330E" w:rsidRDefault="0061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86A9A" w14:textId="75AFBF57" w:rsidR="00350938" w:rsidRPr="001032F6" w:rsidRDefault="00350938" w:rsidP="002236F1">
    <w:pPr>
      <w:pStyle w:val="Header"/>
      <w:tabs>
        <w:tab w:val="clear" w:pos="4536"/>
        <w:tab w:val="clear" w:pos="9072"/>
        <w:tab w:val="right" w:pos="5387"/>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B4A4" w14:textId="64A65AED" w:rsidR="00350938" w:rsidRPr="00101271" w:rsidRDefault="00350938">
    <w:pPr>
      <w:pStyle w:val="Header"/>
      <w:rPr>
        <w:rFonts w:ascii="Cambria" w:hAnsi="Cambria"/>
        <w:i/>
      </w:rPr>
    </w:pP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4FC5" w14:textId="229F2E41" w:rsidR="00350938" w:rsidRPr="00076944" w:rsidRDefault="00350938" w:rsidP="002236F1">
    <w:pPr>
      <w:pStyle w:val="Header"/>
      <w:tabs>
        <w:tab w:val="clear" w:pos="4536"/>
        <w:tab w:val="clear" w:pos="9072"/>
        <w:tab w:val="left" w:pos="5520"/>
        <w:tab w:val="right" w:pos="9639"/>
      </w:tabs>
      <w:rPr>
        <w:rFonts w:asciiTheme="majorHAnsi" w:hAnsiTheme="majorHAnsi"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36480" w14:textId="77777777" w:rsidR="00350938" w:rsidRDefault="00350938" w:rsidP="006D35B2">
    <w:pPr>
      <w:pStyle w:val="Header"/>
      <w:jc w:val="center"/>
    </w:pPr>
    <w:r>
      <w:drawing>
        <wp:inline distT="0" distB="0" distL="0" distR="0" wp14:anchorId="279275DF" wp14:editId="38C0BD76">
          <wp:extent cx="198120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280F" w14:textId="77777777" w:rsidR="00350938" w:rsidRDefault="00350938"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82466E"/>
    <w:multiLevelType w:val="hybridMultilevel"/>
    <w:tmpl w:val="58C29B26"/>
    <w:lvl w:ilvl="0" w:tplc="31DE7072">
      <w:numFmt w:val="bullet"/>
      <w:lvlText w:val="-"/>
      <w:lvlJc w:val="left"/>
      <w:pPr>
        <w:ind w:left="927" w:hanging="360"/>
      </w:pPr>
      <w:rPr>
        <w:rFonts w:ascii="Cambria" w:eastAsia="Times New Roman" w:hAnsi="Cambria"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D3B95"/>
    <w:multiLevelType w:val="hybridMultilevel"/>
    <w:tmpl w:val="D73EF0B8"/>
    <w:lvl w:ilvl="0" w:tplc="9C80491A">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4F1281D"/>
    <w:multiLevelType w:val="hybridMultilevel"/>
    <w:tmpl w:val="F31064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9"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1"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A663C0"/>
    <w:multiLevelType w:val="multilevel"/>
    <w:tmpl w:val="E33E8666"/>
    <w:lvl w:ilvl="0">
      <w:start w:val="1"/>
      <w:numFmt w:val="decimal"/>
      <w:lvlText w:val="%1."/>
      <w:lvlJc w:val="left"/>
      <w:pPr>
        <w:tabs>
          <w:tab w:val="num" w:pos="1425"/>
        </w:tabs>
        <w:ind w:left="1425"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A7B3FE4"/>
    <w:multiLevelType w:val="multilevel"/>
    <w:tmpl w:val="19C28B1A"/>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15:restartNumberingAfterBreak="0">
    <w:nsid w:val="3B84667F"/>
    <w:multiLevelType w:val="multilevel"/>
    <w:tmpl w:val="88EA167E"/>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8"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2E747C5"/>
    <w:multiLevelType w:val="multilevel"/>
    <w:tmpl w:val="D46CB064"/>
    <w:lvl w:ilvl="0">
      <w:start w:val="1"/>
      <w:numFmt w:val="decimal"/>
      <w:pStyle w:val="normalL4"/>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1"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577188"/>
    <w:multiLevelType w:val="hybridMultilevel"/>
    <w:tmpl w:val="2522FBF2"/>
    <w:lvl w:ilvl="0" w:tplc="D3B2D990">
      <w:start w:val="43"/>
      <w:numFmt w:val="decimal"/>
      <w:lvlText w:val="%1"/>
      <w:lvlJc w:val="left"/>
      <w:pPr>
        <w:ind w:left="720" w:hanging="360"/>
      </w:pPr>
      <w:rPr>
        <w:rFonts w:hint="default"/>
      </w:rPr>
    </w:lvl>
    <w:lvl w:ilvl="1" w:tplc="041B0019">
      <w:start w:val="1"/>
      <w:numFmt w:val="lowerLetter"/>
      <w:lvlText w:val="%2."/>
      <w:lvlJc w:val="left"/>
      <w:pPr>
        <w:ind w:left="502"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CE72CB"/>
    <w:multiLevelType w:val="multilevel"/>
    <w:tmpl w:val="6E36935E"/>
    <w:lvl w:ilvl="0">
      <w:start w:val="16"/>
      <w:numFmt w:val="decimal"/>
      <w:lvlText w:val="%1"/>
      <w:lvlJc w:val="left"/>
      <w:pPr>
        <w:ind w:left="1226" w:hanging="375"/>
      </w:pPr>
      <w:rPr>
        <w:rFonts w:hint="default"/>
      </w:rPr>
    </w:lvl>
    <w:lvl w:ilvl="1">
      <w:start w:val="1"/>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0845374"/>
    <w:multiLevelType w:val="hybridMultilevel"/>
    <w:tmpl w:val="A44202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7D9643A4"/>
    <w:multiLevelType w:val="multilevel"/>
    <w:tmpl w:val="5DDAE3C6"/>
    <w:lvl w:ilvl="0">
      <w:start w:val="43"/>
      <w:numFmt w:val="decimal"/>
      <w:lvlText w:val="%1"/>
      <w:lvlJc w:val="left"/>
      <w:pPr>
        <w:ind w:left="372" w:hanging="372"/>
      </w:pPr>
      <w:rPr>
        <w:rFonts w:cs="Arial" w:hint="default"/>
        <w:color w:val="13171A"/>
      </w:rPr>
    </w:lvl>
    <w:lvl w:ilvl="1">
      <w:start w:val="1"/>
      <w:numFmt w:val="decimal"/>
      <w:lvlText w:val="%1.%2"/>
      <w:lvlJc w:val="left"/>
      <w:pPr>
        <w:ind w:left="514" w:hanging="372"/>
      </w:pPr>
      <w:rPr>
        <w:rFonts w:cs="Arial" w:hint="default"/>
        <w:color w:val="13171A"/>
      </w:rPr>
    </w:lvl>
    <w:lvl w:ilvl="2">
      <w:start w:val="1"/>
      <w:numFmt w:val="decimal"/>
      <w:lvlText w:val="%1.%2.%3"/>
      <w:lvlJc w:val="left"/>
      <w:pPr>
        <w:ind w:left="1004" w:hanging="720"/>
      </w:pPr>
      <w:rPr>
        <w:rFonts w:cs="Arial" w:hint="default"/>
        <w:color w:val="13171A"/>
      </w:rPr>
    </w:lvl>
    <w:lvl w:ilvl="3">
      <w:start w:val="1"/>
      <w:numFmt w:val="decimal"/>
      <w:lvlText w:val="%1.%2.%3.%4"/>
      <w:lvlJc w:val="left"/>
      <w:pPr>
        <w:ind w:left="1146" w:hanging="720"/>
      </w:pPr>
      <w:rPr>
        <w:rFonts w:cs="Arial" w:hint="default"/>
        <w:color w:val="13171A"/>
      </w:rPr>
    </w:lvl>
    <w:lvl w:ilvl="4">
      <w:start w:val="1"/>
      <w:numFmt w:val="decimal"/>
      <w:lvlText w:val="%1.%2.%3.%4.%5"/>
      <w:lvlJc w:val="left"/>
      <w:pPr>
        <w:ind w:left="1648" w:hanging="1080"/>
      </w:pPr>
      <w:rPr>
        <w:rFonts w:cs="Arial" w:hint="default"/>
        <w:color w:val="13171A"/>
      </w:rPr>
    </w:lvl>
    <w:lvl w:ilvl="5">
      <w:start w:val="1"/>
      <w:numFmt w:val="decimal"/>
      <w:lvlText w:val="%1.%2.%3.%4.%5.%6"/>
      <w:lvlJc w:val="left"/>
      <w:pPr>
        <w:ind w:left="1790" w:hanging="1080"/>
      </w:pPr>
      <w:rPr>
        <w:rFonts w:cs="Arial" w:hint="default"/>
        <w:color w:val="13171A"/>
      </w:rPr>
    </w:lvl>
    <w:lvl w:ilvl="6">
      <w:start w:val="1"/>
      <w:numFmt w:val="decimal"/>
      <w:lvlText w:val="%1.%2.%3.%4.%5.%6.%7"/>
      <w:lvlJc w:val="left"/>
      <w:pPr>
        <w:ind w:left="2292" w:hanging="1440"/>
      </w:pPr>
      <w:rPr>
        <w:rFonts w:cs="Arial" w:hint="default"/>
        <w:color w:val="13171A"/>
      </w:rPr>
    </w:lvl>
    <w:lvl w:ilvl="7">
      <w:start w:val="1"/>
      <w:numFmt w:val="decimal"/>
      <w:lvlText w:val="%1.%2.%3.%4.%5.%6.%7.%8"/>
      <w:lvlJc w:val="left"/>
      <w:pPr>
        <w:ind w:left="2434" w:hanging="1440"/>
      </w:pPr>
      <w:rPr>
        <w:rFonts w:cs="Arial" w:hint="default"/>
        <w:color w:val="13171A"/>
      </w:rPr>
    </w:lvl>
    <w:lvl w:ilvl="8">
      <w:start w:val="1"/>
      <w:numFmt w:val="decimal"/>
      <w:lvlText w:val="%1.%2.%3.%4.%5.%6.%7.%8.%9"/>
      <w:lvlJc w:val="left"/>
      <w:pPr>
        <w:ind w:left="2936" w:hanging="1800"/>
      </w:pPr>
      <w:rPr>
        <w:rFonts w:cs="Arial" w:hint="default"/>
        <w:color w:val="13171A"/>
      </w:rPr>
    </w:lvl>
  </w:abstractNum>
  <w:num w:numId="1">
    <w:abstractNumId w:val="16"/>
  </w:num>
  <w:num w:numId="2">
    <w:abstractNumId w:val="15"/>
  </w:num>
  <w:num w:numId="3">
    <w:abstractNumId w:val="5"/>
  </w:num>
  <w:num w:numId="4">
    <w:abstractNumId w:val="23"/>
  </w:num>
  <w:num w:numId="5">
    <w:abstractNumId w:val="7"/>
  </w:num>
  <w:num w:numId="6">
    <w:abstractNumId w:val="28"/>
  </w:num>
  <w:num w:numId="7">
    <w:abstractNumId w:val="19"/>
  </w:num>
  <w:num w:numId="8">
    <w:abstractNumId w:val="30"/>
  </w:num>
  <w:num w:numId="9">
    <w:abstractNumId w:val="11"/>
  </w:num>
  <w:num w:numId="10">
    <w:abstractNumId w:val="0"/>
  </w:num>
  <w:num w:numId="11">
    <w:abstractNumId w:val="8"/>
  </w:num>
  <w:num w:numId="12">
    <w:abstractNumId w:val="20"/>
  </w:num>
  <w:num w:numId="13">
    <w:abstractNumId w:val="31"/>
  </w:num>
  <w:num w:numId="14">
    <w:abstractNumId w:val="27"/>
  </w:num>
  <w:num w:numId="15">
    <w:abstractNumId w:val="21"/>
  </w:num>
  <w:num w:numId="16">
    <w:abstractNumId w:val="10"/>
  </w:num>
  <w:num w:numId="17">
    <w:abstractNumId w:val="17"/>
  </w:num>
  <w:num w:numId="18">
    <w:abstractNumId w:val="14"/>
  </w:num>
  <w:num w:numId="19">
    <w:abstractNumId w:val="24"/>
  </w:num>
  <w:num w:numId="20">
    <w:abstractNumId w:val="3"/>
  </w:num>
  <w:num w:numId="21">
    <w:abstractNumId w:val="29"/>
  </w:num>
  <w:num w:numId="22">
    <w:abstractNumId w:val="22"/>
  </w:num>
  <w:num w:numId="23">
    <w:abstractNumId w:val="33"/>
  </w:num>
  <w:num w:numId="24">
    <w:abstractNumId w:val="9"/>
  </w:num>
  <w:num w:numId="25">
    <w:abstractNumId w:val="18"/>
  </w:num>
  <w:num w:numId="26">
    <w:abstractNumId w:val="12"/>
  </w:num>
  <w:num w:numId="27">
    <w:abstractNumId w:val="13"/>
  </w:num>
  <w:num w:numId="28">
    <w:abstractNumId w:val="32"/>
  </w:num>
  <w:num w:numId="29">
    <w:abstractNumId w:val="4"/>
  </w:num>
  <w:num w:numId="30">
    <w:abstractNumId w:val="6"/>
  </w:num>
  <w:num w:numId="31">
    <w:abstractNumId w:val="26"/>
  </w:num>
  <w:num w:numId="32">
    <w:abstractNumId w:val="2"/>
  </w:num>
  <w:num w:numId="33">
    <w:abstractNumId w:val="25"/>
  </w:num>
  <w:num w:numId="34">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0E3B"/>
    <w:rsid w:val="0001216B"/>
    <w:rsid w:val="00012631"/>
    <w:rsid w:val="00012933"/>
    <w:rsid w:val="00012EFC"/>
    <w:rsid w:val="000137B3"/>
    <w:rsid w:val="000151CD"/>
    <w:rsid w:val="000155DC"/>
    <w:rsid w:val="0001606D"/>
    <w:rsid w:val="00017271"/>
    <w:rsid w:val="00017931"/>
    <w:rsid w:val="00020C11"/>
    <w:rsid w:val="00020D30"/>
    <w:rsid w:val="0002136D"/>
    <w:rsid w:val="000213B5"/>
    <w:rsid w:val="00022648"/>
    <w:rsid w:val="00022D4F"/>
    <w:rsid w:val="00023780"/>
    <w:rsid w:val="00023C03"/>
    <w:rsid w:val="00023EB3"/>
    <w:rsid w:val="000250A9"/>
    <w:rsid w:val="000255C0"/>
    <w:rsid w:val="00025BB0"/>
    <w:rsid w:val="0002603A"/>
    <w:rsid w:val="0002660E"/>
    <w:rsid w:val="00026CCE"/>
    <w:rsid w:val="00026E84"/>
    <w:rsid w:val="00030A3E"/>
    <w:rsid w:val="00031190"/>
    <w:rsid w:val="000311BF"/>
    <w:rsid w:val="00031844"/>
    <w:rsid w:val="000320DC"/>
    <w:rsid w:val="0003231E"/>
    <w:rsid w:val="000326B6"/>
    <w:rsid w:val="000337E9"/>
    <w:rsid w:val="00033DD7"/>
    <w:rsid w:val="00034743"/>
    <w:rsid w:val="00034DC0"/>
    <w:rsid w:val="000350AC"/>
    <w:rsid w:val="0003528E"/>
    <w:rsid w:val="000355E9"/>
    <w:rsid w:val="0003715E"/>
    <w:rsid w:val="00040C66"/>
    <w:rsid w:val="00040F17"/>
    <w:rsid w:val="000410E4"/>
    <w:rsid w:val="0004133B"/>
    <w:rsid w:val="00041DF8"/>
    <w:rsid w:val="00042D55"/>
    <w:rsid w:val="00043374"/>
    <w:rsid w:val="00043A53"/>
    <w:rsid w:val="00043C4F"/>
    <w:rsid w:val="00044384"/>
    <w:rsid w:val="0004448A"/>
    <w:rsid w:val="00044699"/>
    <w:rsid w:val="00045F07"/>
    <w:rsid w:val="00046327"/>
    <w:rsid w:val="00047193"/>
    <w:rsid w:val="00047D17"/>
    <w:rsid w:val="0005058E"/>
    <w:rsid w:val="00050B0F"/>
    <w:rsid w:val="00051A88"/>
    <w:rsid w:val="00051DCA"/>
    <w:rsid w:val="00051EBA"/>
    <w:rsid w:val="00052B69"/>
    <w:rsid w:val="00052C1E"/>
    <w:rsid w:val="000531B7"/>
    <w:rsid w:val="000542EE"/>
    <w:rsid w:val="000545E6"/>
    <w:rsid w:val="000556F7"/>
    <w:rsid w:val="000557F0"/>
    <w:rsid w:val="0005589E"/>
    <w:rsid w:val="00055B7C"/>
    <w:rsid w:val="000560A2"/>
    <w:rsid w:val="000563C4"/>
    <w:rsid w:val="00056750"/>
    <w:rsid w:val="000568D8"/>
    <w:rsid w:val="00056BE5"/>
    <w:rsid w:val="00057382"/>
    <w:rsid w:val="0005740A"/>
    <w:rsid w:val="00057689"/>
    <w:rsid w:val="000605EB"/>
    <w:rsid w:val="00060DF0"/>
    <w:rsid w:val="00060F2D"/>
    <w:rsid w:val="00061B66"/>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5E2"/>
    <w:rsid w:val="00070628"/>
    <w:rsid w:val="00070804"/>
    <w:rsid w:val="00070D83"/>
    <w:rsid w:val="00071E16"/>
    <w:rsid w:val="000720FB"/>
    <w:rsid w:val="000727E1"/>
    <w:rsid w:val="0007299B"/>
    <w:rsid w:val="00072A4B"/>
    <w:rsid w:val="00072BE2"/>
    <w:rsid w:val="00073855"/>
    <w:rsid w:val="000739F1"/>
    <w:rsid w:val="00073AC8"/>
    <w:rsid w:val="00074085"/>
    <w:rsid w:val="00074252"/>
    <w:rsid w:val="000747AB"/>
    <w:rsid w:val="00075822"/>
    <w:rsid w:val="00075AB9"/>
    <w:rsid w:val="00076113"/>
    <w:rsid w:val="00076546"/>
    <w:rsid w:val="00076944"/>
    <w:rsid w:val="00076A21"/>
    <w:rsid w:val="00076D40"/>
    <w:rsid w:val="00076DAF"/>
    <w:rsid w:val="00077955"/>
    <w:rsid w:val="00077B52"/>
    <w:rsid w:val="00077B92"/>
    <w:rsid w:val="00077E0B"/>
    <w:rsid w:val="00080656"/>
    <w:rsid w:val="00081135"/>
    <w:rsid w:val="000813AB"/>
    <w:rsid w:val="0008169F"/>
    <w:rsid w:val="0008181A"/>
    <w:rsid w:val="000819DA"/>
    <w:rsid w:val="00081DC0"/>
    <w:rsid w:val="00082252"/>
    <w:rsid w:val="000822F1"/>
    <w:rsid w:val="0008275D"/>
    <w:rsid w:val="00082B26"/>
    <w:rsid w:val="00082BCB"/>
    <w:rsid w:val="00082C6C"/>
    <w:rsid w:val="000832D1"/>
    <w:rsid w:val="0008447F"/>
    <w:rsid w:val="00084785"/>
    <w:rsid w:val="00084B26"/>
    <w:rsid w:val="00084DD0"/>
    <w:rsid w:val="000852A6"/>
    <w:rsid w:val="00085385"/>
    <w:rsid w:val="00085FA7"/>
    <w:rsid w:val="00087BD6"/>
    <w:rsid w:val="0009050C"/>
    <w:rsid w:val="00090EF8"/>
    <w:rsid w:val="000915C9"/>
    <w:rsid w:val="00091DEE"/>
    <w:rsid w:val="00092481"/>
    <w:rsid w:val="00092C54"/>
    <w:rsid w:val="00093111"/>
    <w:rsid w:val="0009335F"/>
    <w:rsid w:val="000934B9"/>
    <w:rsid w:val="00093DED"/>
    <w:rsid w:val="0009423A"/>
    <w:rsid w:val="00094F05"/>
    <w:rsid w:val="000953F1"/>
    <w:rsid w:val="0009574A"/>
    <w:rsid w:val="00096002"/>
    <w:rsid w:val="000964BE"/>
    <w:rsid w:val="00096512"/>
    <w:rsid w:val="00097092"/>
    <w:rsid w:val="0009796C"/>
    <w:rsid w:val="00097D3B"/>
    <w:rsid w:val="000A09EE"/>
    <w:rsid w:val="000A2689"/>
    <w:rsid w:val="000A2BB9"/>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2490"/>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6A6"/>
    <w:rsid w:val="000D0C24"/>
    <w:rsid w:val="000D0D93"/>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50D"/>
    <w:rsid w:val="000E1A47"/>
    <w:rsid w:val="000E1B67"/>
    <w:rsid w:val="000E2468"/>
    <w:rsid w:val="000E275A"/>
    <w:rsid w:val="000E290B"/>
    <w:rsid w:val="000E3705"/>
    <w:rsid w:val="000E3874"/>
    <w:rsid w:val="000E3B35"/>
    <w:rsid w:val="000E54D5"/>
    <w:rsid w:val="000E5D30"/>
    <w:rsid w:val="000E6F37"/>
    <w:rsid w:val="000F00A0"/>
    <w:rsid w:val="000F05F5"/>
    <w:rsid w:val="000F05FF"/>
    <w:rsid w:val="000F0C25"/>
    <w:rsid w:val="000F0C7D"/>
    <w:rsid w:val="000F17FD"/>
    <w:rsid w:val="000F19C6"/>
    <w:rsid w:val="000F2B8B"/>
    <w:rsid w:val="000F32E5"/>
    <w:rsid w:val="000F3EB2"/>
    <w:rsid w:val="000F4646"/>
    <w:rsid w:val="000F512D"/>
    <w:rsid w:val="000F5858"/>
    <w:rsid w:val="000F5C1A"/>
    <w:rsid w:val="000F65F1"/>
    <w:rsid w:val="000F66E7"/>
    <w:rsid w:val="000F68A5"/>
    <w:rsid w:val="000F6E85"/>
    <w:rsid w:val="000F777D"/>
    <w:rsid w:val="000F78C9"/>
    <w:rsid w:val="000F7A3F"/>
    <w:rsid w:val="000F7E29"/>
    <w:rsid w:val="00100186"/>
    <w:rsid w:val="001005DC"/>
    <w:rsid w:val="001009B1"/>
    <w:rsid w:val="00100AF5"/>
    <w:rsid w:val="00101248"/>
    <w:rsid w:val="00101271"/>
    <w:rsid w:val="001013D4"/>
    <w:rsid w:val="00101540"/>
    <w:rsid w:val="00101684"/>
    <w:rsid w:val="00102E7B"/>
    <w:rsid w:val="0010306B"/>
    <w:rsid w:val="001032F6"/>
    <w:rsid w:val="00103582"/>
    <w:rsid w:val="00103A7F"/>
    <w:rsid w:val="001046B3"/>
    <w:rsid w:val="00104892"/>
    <w:rsid w:val="0010564E"/>
    <w:rsid w:val="0010565D"/>
    <w:rsid w:val="001065C4"/>
    <w:rsid w:val="0010663C"/>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3051"/>
    <w:rsid w:val="00115150"/>
    <w:rsid w:val="001155CA"/>
    <w:rsid w:val="00115719"/>
    <w:rsid w:val="00116BEB"/>
    <w:rsid w:val="00116CBC"/>
    <w:rsid w:val="00116D6C"/>
    <w:rsid w:val="00117A1F"/>
    <w:rsid w:val="00120BE2"/>
    <w:rsid w:val="00120E10"/>
    <w:rsid w:val="00121327"/>
    <w:rsid w:val="00122D3F"/>
    <w:rsid w:val="00122D81"/>
    <w:rsid w:val="00123288"/>
    <w:rsid w:val="00123613"/>
    <w:rsid w:val="00123865"/>
    <w:rsid w:val="0012420D"/>
    <w:rsid w:val="0012527E"/>
    <w:rsid w:val="001256C4"/>
    <w:rsid w:val="001256E1"/>
    <w:rsid w:val="00125788"/>
    <w:rsid w:val="00125914"/>
    <w:rsid w:val="00125DF5"/>
    <w:rsid w:val="0012625E"/>
    <w:rsid w:val="001262C1"/>
    <w:rsid w:val="00127196"/>
    <w:rsid w:val="0013070C"/>
    <w:rsid w:val="001313B9"/>
    <w:rsid w:val="00131F98"/>
    <w:rsid w:val="001331DD"/>
    <w:rsid w:val="00133E09"/>
    <w:rsid w:val="001342BF"/>
    <w:rsid w:val="001343F3"/>
    <w:rsid w:val="001344A4"/>
    <w:rsid w:val="00134AC1"/>
    <w:rsid w:val="00134ADF"/>
    <w:rsid w:val="0013514D"/>
    <w:rsid w:val="00135420"/>
    <w:rsid w:val="001354F9"/>
    <w:rsid w:val="00135DD4"/>
    <w:rsid w:val="00136A22"/>
    <w:rsid w:val="00136CAC"/>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B20"/>
    <w:rsid w:val="00151FD1"/>
    <w:rsid w:val="00151FDE"/>
    <w:rsid w:val="0015269A"/>
    <w:rsid w:val="00152CFE"/>
    <w:rsid w:val="001530EB"/>
    <w:rsid w:val="001533C4"/>
    <w:rsid w:val="00154034"/>
    <w:rsid w:val="001544D9"/>
    <w:rsid w:val="00154741"/>
    <w:rsid w:val="001553B4"/>
    <w:rsid w:val="001554B2"/>
    <w:rsid w:val="00155B67"/>
    <w:rsid w:val="001561D9"/>
    <w:rsid w:val="00156238"/>
    <w:rsid w:val="00157CD9"/>
    <w:rsid w:val="001611F7"/>
    <w:rsid w:val="0016152C"/>
    <w:rsid w:val="001620DF"/>
    <w:rsid w:val="00162AC7"/>
    <w:rsid w:val="00163358"/>
    <w:rsid w:val="00163476"/>
    <w:rsid w:val="0016491C"/>
    <w:rsid w:val="001649E6"/>
    <w:rsid w:val="00164CBE"/>
    <w:rsid w:val="001653FD"/>
    <w:rsid w:val="001657B1"/>
    <w:rsid w:val="00166199"/>
    <w:rsid w:val="00166908"/>
    <w:rsid w:val="00166A17"/>
    <w:rsid w:val="00167271"/>
    <w:rsid w:val="00167BF2"/>
    <w:rsid w:val="0017017A"/>
    <w:rsid w:val="001702CF"/>
    <w:rsid w:val="00170505"/>
    <w:rsid w:val="0017170F"/>
    <w:rsid w:val="001726DA"/>
    <w:rsid w:val="001737B9"/>
    <w:rsid w:val="001738B3"/>
    <w:rsid w:val="00173F44"/>
    <w:rsid w:val="00174ADD"/>
    <w:rsid w:val="00174B9B"/>
    <w:rsid w:val="00175D55"/>
    <w:rsid w:val="00175F4D"/>
    <w:rsid w:val="00176168"/>
    <w:rsid w:val="001768E3"/>
    <w:rsid w:val="00176B11"/>
    <w:rsid w:val="001770B7"/>
    <w:rsid w:val="00177236"/>
    <w:rsid w:val="00177BF1"/>
    <w:rsid w:val="00177C69"/>
    <w:rsid w:val="001806DE"/>
    <w:rsid w:val="001807BA"/>
    <w:rsid w:val="00180A0F"/>
    <w:rsid w:val="00180CFA"/>
    <w:rsid w:val="00181944"/>
    <w:rsid w:val="0018288A"/>
    <w:rsid w:val="00182D50"/>
    <w:rsid w:val="00183B83"/>
    <w:rsid w:val="00183E18"/>
    <w:rsid w:val="00184B8C"/>
    <w:rsid w:val="00184C64"/>
    <w:rsid w:val="0018587C"/>
    <w:rsid w:val="00185EAE"/>
    <w:rsid w:val="00186D40"/>
    <w:rsid w:val="0018752B"/>
    <w:rsid w:val="001876B3"/>
    <w:rsid w:val="00187C96"/>
    <w:rsid w:val="00191697"/>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150"/>
    <w:rsid w:val="001A17B7"/>
    <w:rsid w:val="001A20E3"/>
    <w:rsid w:val="001A2460"/>
    <w:rsid w:val="001A2A3C"/>
    <w:rsid w:val="001A2D7F"/>
    <w:rsid w:val="001A2D8D"/>
    <w:rsid w:val="001A33C4"/>
    <w:rsid w:val="001A354D"/>
    <w:rsid w:val="001A3778"/>
    <w:rsid w:val="001A3B06"/>
    <w:rsid w:val="001A4183"/>
    <w:rsid w:val="001A481B"/>
    <w:rsid w:val="001A4948"/>
    <w:rsid w:val="001A4A8B"/>
    <w:rsid w:val="001A686A"/>
    <w:rsid w:val="001A6899"/>
    <w:rsid w:val="001A76CC"/>
    <w:rsid w:val="001A7BF1"/>
    <w:rsid w:val="001A7EB7"/>
    <w:rsid w:val="001A7EBC"/>
    <w:rsid w:val="001B023A"/>
    <w:rsid w:val="001B066E"/>
    <w:rsid w:val="001B0DD4"/>
    <w:rsid w:val="001B0E7F"/>
    <w:rsid w:val="001B0ECA"/>
    <w:rsid w:val="001B155D"/>
    <w:rsid w:val="001B1904"/>
    <w:rsid w:val="001B1F7B"/>
    <w:rsid w:val="001B2171"/>
    <w:rsid w:val="001B259C"/>
    <w:rsid w:val="001B2EE8"/>
    <w:rsid w:val="001B2F6A"/>
    <w:rsid w:val="001B3011"/>
    <w:rsid w:val="001B30E6"/>
    <w:rsid w:val="001B3224"/>
    <w:rsid w:val="001B3935"/>
    <w:rsid w:val="001B3C23"/>
    <w:rsid w:val="001B3DDF"/>
    <w:rsid w:val="001B4F86"/>
    <w:rsid w:val="001B5E5B"/>
    <w:rsid w:val="001B5E85"/>
    <w:rsid w:val="001B6525"/>
    <w:rsid w:val="001C00F9"/>
    <w:rsid w:val="001C01ED"/>
    <w:rsid w:val="001C0DC0"/>
    <w:rsid w:val="001C185C"/>
    <w:rsid w:val="001C1896"/>
    <w:rsid w:val="001C1A96"/>
    <w:rsid w:val="001C3478"/>
    <w:rsid w:val="001C3A83"/>
    <w:rsid w:val="001C3CE2"/>
    <w:rsid w:val="001C3EEE"/>
    <w:rsid w:val="001C4415"/>
    <w:rsid w:val="001C594C"/>
    <w:rsid w:val="001C604E"/>
    <w:rsid w:val="001C674F"/>
    <w:rsid w:val="001C6DC8"/>
    <w:rsid w:val="001C6E44"/>
    <w:rsid w:val="001C6F43"/>
    <w:rsid w:val="001C7035"/>
    <w:rsid w:val="001C792E"/>
    <w:rsid w:val="001C7E4D"/>
    <w:rsid w:val="001C7FBB"/>
    <w:rsid w:val="001D05BE"/>
    <w:rsid w:val="001D08AE"/>
    <w:rsid w:val="001D09EA"/>
    <w:rsid w:val="001D0B4B"/>
    <w:rsid w:val="001D1571"/>
    <w:rsid w:val="001D1776"/>
    <w:rsid w:val="001D1C69"/>
    <w:rsid w:val="001D1F4C"/>
    <w:rsid w:val="001D2152"/>
    <w:rsid w:val="001D237B"/>
    <w:rsid w:val="001D2E6F"/>
    <w:rsid w:val="001D3C17"/>
    <w:rsid w:val="001D3C98"/>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361"/>
    <w:rsid w:val="001E5668"/>
    <w:rsid w:val="001E579B"/>
    <w:rsid w:val="001E5B4A"/>
    <w:rsid w:val="001E6761"/>
    <w:rsid w:val="001E7995"/>
    <w:rsid w:val="001E7EA7"/>
    <w:rsid w:val="001F031C"/>
    <w:rsid w:val="001F1284"/>
    <w:rsid w:val="001F164D"/>
    <w:rsid w:val="001F1810"/>
    <w:rsid w:val="001F18F7"/>
    <w:rsid w:val="001F231A"/>
    <w:rsid w:val="001F237C"/>
    <w:rsid w:val="001F2B52"/>
    <w:rsid w:val="001F2F8C"/>
    <w:rsid w:val="001F3038"/>
    <w:rsid w:val="001F322A"/>
    <w:rsid w:val="001F42EA"/>
    <w:rsid w:val="001F4D5F"/>
    <w:rsid w:val="001F6291"/>
    <w:rsid w:val="001F6466"/>
    <w:rsid w:val="001F68C5"/>
    <w:rsid w:val="001F6B59"/>
    <w:rsid w:val="00201FBF"/>
    <w:rsid w:val="0020285C"/>
    <w:rsid w:val="00202F12"/>
    <w:rsid w:val="002030D0"/>
    <w:rsid w:val="00203122"/>
    <w:rsid w:val="0020344B"/>
    <w:rsid w:val="00203A08"/>
    <w:rsid w:val="00203B73"/>
    <w:rsid w:val="002041F6"/>
    <w:rsid w:val="00204461"/>
    <w:rsid w:val="002053AB"/>
    <w:rsid w:val="00205784"/>
    <w:rsid w:val="00205B00"/>
    <w:rsid w:val="00205F55"/>
    <w:rsid w:val="00206631"/>
    <w:rsid w:val="002069BB"/>
    <w:rsid w:val="00206E1B"/>
    <w:rsid w:val="00207E03"/>
    <w:rsid w:val="00210099"/>
    <w:rsid w:val="002100A4"/>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1FD5"/>
    <w:rsid w:val="0022209E"/>
    <w:rsid w:val="00222198"/>
    <w:rsid w:val="00222925"/>
    <w:rsid w:val="002236F1"/>
    <w:rsid w:val="00223784"/>
    <w:rsid w:val="0022605F"/>
    <w:rsid w:val="002260DC"/>
    <w:rsid w:val="002262AD"/>
    <w:rsid w:val="00227E20"/>
    <w:rsid w:val="0023066B"/>
    <w:rsid w:val="002312D3"/>
    <w:rsid w:val="002313E5"/>
    <w:rsid w:val="0023170F"/>
    <w:rsid w:val="00231E0C"/>
    <w:rsid w:val="00232A10"/>
    <w:rsid w:val="00232A8E"/>
    <w:rsid w:val="00232E8A"/>
    <w:rsid w:val="00232E91"/>
    <w:rsid w:val="00233430"/>
    <w:rsid w:val="00233C43"/>
    <w:rsid w:val="00233FFA"/>
    <w:rsid w:val="002341B4"/>
    <w:rsid w:val="002346AA"/>
    <w:rsid w:val="00234BA1"/>
    <w:rsid w:val="00234BBB"/>
    <w:rsid w:val="00234BD6"/>
    <w:rsid w:val="00234DEB"/>
    <w:rsid w:val="00235163"/>
    <w:rsid w:val="00235226"/>
    <w:rsid w:val="00235C36"/>
    <w:rsid w:val="00236761"/>
    <w:rsid w:val="002368D1"/>
    <w:rsid w:val="0023777D"/>
    <w:rsid w:val="002377BD"/>
    <w:rsid w:val="00237FA4"/>
    <w:rsid w:val="0024031D"/>
    <w:rsid w:val="0024136D"/>
    <w:rsid w:val="0024141F"/>
    <w:rsid w:val="0024155C"/>
    <w:rsid w:val="00242472"/>
    <w:rsid w:val="0024321D"/>
    <w:rsid w:val="00243534"/>
    <w:rsid w:val="002440D2"/>
    <w:rsid w:val="00244B19"/>
    <w:rsid w:val="00244D66"/>
    <w:rsid w:val="002451EA"/>
    <w:rsid w:val="0024540E"/>
    <w:rsid w:val="00245563"/>
    <w:rsid w:val="00245858"/>
    <w:rsid w:val="00246154"/>
    <w:rsid w:val="0024644F"/>
    <w:rsid w:val="002464AC"/>
    <w:rsid w:val="00247111"/>
    <w:rsid w:val="00247B52"/>
    <w:rsid w:val="00247BD3"/>
    <w:rsid w:val="0025032E"/>
    <w:rsid w:val="002509AD"/>
    <w:rsid w:val="002510B0"/>
    <w:rsid w:val="0025121B"/>
    <w:rsid w:val="002515DF"/>
    <w:rsid w:val="00251719"/>
    <w:rsid w:val="00252773"/>
    <w:rsid w:val="00252FEF"/>
    <w:rsid w:val="00253127"/>
    <w:rsid w:val="002534CF"/>
    <w:rsid w:val="0025395C"/>
    <w:rsid w:val="00254236"/>
    <w:rsid w:val="00254582"/>
    <w:rsid w:val="00254E60"/>
    <w:rsid w:val="00254ED1"/>
    <w:rsid w:val="00254F70"/>
    <w:rsid w:val="0025528B"/>
    <w:rsid w:val="00255A2B"/>
    <w:rsid w:val="00256021"/>
    <w:rsid w:val="002560BF"/>
    <w:rsid w:val="002565F0"/>
    <w:rsid w:val="00256824"/>
    <w:rsid w:val="00256DBC"/>
    <w:rsid w:val="00256DC6"/>
    <w:rsid w:val="00257770"/>
    <w:rsid w:val="00257C20"/>
    <w:rsid w:val="002606DE"/>
    <w:rsid w:val="002607EE"/>
    <w:rsid w:val="002610EB"/>
    <w:rsid w:val="002614A0"/>
    <w:rsid w:val="002620CF"/>
    <w:rsid w:val="0026244D"/>
    <w:rsid w:val="00263587"/>
    <w:rsid w:val="002640EF"/>
    <w:rsid w:val="00264968"/>
    <w:rsid w:val="00265B8B"/>
    <w:rsid w:val="00265CA9"/>
    <w:rsid w:val="0026778E"/>
    <w:rsid w:val="00267AF1"/>
    <w:rsid w:val="00270705"/>
    <w:rsid w:val="00270D38"/>
    <w:rsid w:val="0027145E"/>
    <w:rsid w:val="00271495"/>
    <w:rsid w:val="00271D2B"/>
    <w:rsid w:val="00272114"/>
    <w:rsid w:val="00272118"/>
    <w:rsid w:val="002722EB"/>
    <w:rsid w:val="0027274A"/>
    <w:rsid w:val="00272F03"/>
    <w:rsid w:val="00273140"/>
    <w:rsid w:val="002738BC"/>
    <w:rsid w:val="00273EAD"/>
    <w:rsid w:val="00274247"/>
    <w:rsid w:val="002744C7"/>
    <w:rsid w:val="00275A13"/>
    <w:rsid w:val="00275C43"/>
    <w:rsid w:val="00275FB1"/>
    <w:rsid w:val="002762AF"/>
    <w:rsid w:val="00276F63"/>
    <w:rsid w:val="002774F5"/>
    <w:rsid w:val="00277E22"/>
    <w:rsid w:val="00280AEA"/>
    <w:rsid w:val="00281317"/>
    <w:rsid w:val="00281415"/>
    <w:rsid w:val="00281569"/>
    <w:rsid w:val="00281BE8"/>
    <w:rsid w:val="00281D09"/>
    <w:rsid w:val="00281D56"/>
    <w:rsid w:val="00282025"/>
    <w:rsid w:val="002823A6"/>
    <w:rsid w:val="00282563"/>
    <w:rsid w:val="00282E1E"/>
    <w:rsid w:val="00282E31"/>
    <w:rsid w:val="00282E42"/>
    <w:rsid w:val="00283453"/>
    <w:rsid w:val="00283511"/>
    <w:rsid w:val="002840DF"/>
    <w:rsid w:val="0028550F"/>
    <w:rsid w:val="00285B62"/>
    <w:rsid w:val="0028627B"/>
    <w:rsid w:val="00286384"/>
    <w:rsid w:val="00286537"/>
    <w:rsid w:val="00286D94"/>
    <w:rsid w:val="00287297"/>
    <w:rsid w:val="0028742E"/>
    <w:rsid w:val="00290640"/>
    <w:rsid w:val="00290B88"/>
    <w:rsid w:val="00290BD6"/>
    <w:rsid w:val="00291253"/>
    <w:rsid w:val="0029137E"/>
    <w:rsid w:val="00292F9D"/>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CD7"/>
    <w:rsid w:val="002A2FEA"/>
    <w:rsid w:val="002A3050"/>
    <w:rsid w:val="002A3D6E"/>
    <w:rsid w:val="002A3E08"/>
    <w:rsid w:val="002A503A"/>
    <w:rsid w:val="002A530B"/>
    <w:rsid w:val="002A62E8"/>
    <w:rsid w:val="002A6520"/>
    <w:rsid w:val="002A692A"/>
    <w:rsid w:val="002A6BE0"/>
    <w:rsid w:val="002A70AF"/>
    <w:rsid w:val="002A7591"/>
    <w:rsid w:val="002A7B8D"/>
    <w:rsid w:val="002B0650"/>
    <w:rsid w:val="002B3260"/>
    <w:rsid w:val="002B3343"/>
    <w:rsid w:val="002B39FA"/>
    <w:rsid w:val="002B4A1D"/>
    <w:rsid w:val="002B4A43"/>
    <w:rsid w:val="002B4E59"/>
    <w:rsid w:val="002B50FF"/>
    <w:rsid w:val="002B5BD6"/>
    <w:rsid w:val="002B6836"/>
    <w:rsid w:val="002B68CB"/>
    <w:rsid w:val="002B6BF2"/>
    <w:rsid w:val="002B70A0"/>
    <w:rsid w:val="002B7F01"/>
    <w:rsid w:val="002C09A7"/>
    <w:rsid w:val="002C0B88"/>
    <w:rsid w:val="002C120E"/>
    <w:rsid w:val="002C1931"/>
    <w:rsid w:val="002C19E2"/>
    <w:rsid w:val="002C1DBF"/>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08D"/>
    <w:rsid w:val="002D15CF"/>
    <w:rsid w:val="002D1BE3"/>
    <w:rsid w:val="002D2674"/>
    <w:rsid w:val="002D2A32"/>
    <w:rsid w:val="002D3429"/>
    <w:rsid w:val="002D3AE4"/>
    <w:rsid w:val="002D3EE4"/>
    <w:rsid w:val="002D4043"/>
    <w:rsid w:val="002D5DC6"/>
    <w:rsid w:val="002D6497"/>
    <w:rsid w:val="002D6E00"/>
    <w:rsid w:val="002D708C"/>
    <w:rsid w:val="002D74B4"/>
    <w:rsid w:val="002D750E"/>
    <w:rsid w:val="002D7534"/>
    <w:rsid w:val="002E0A74"/>
    <w:rsid w:val="002E0B54"/>
    <w:rsid w:val="002E1378"/>
    <w:rsid w:val="002E13CA"/>
    <w:rsid w:val="002E32CF"/>
    <w:rsid w:val="002E333A"/>
    <w:rsid w:val="002E4442"/>
    <w:rsid w:val="002E44D7"/>
    <w:rsid w:val="002E4576"/>
    <w:rsid w:val="002E4B20"/>
    <w:rsid w:val="002E4B32"/>
    <w:rsid w:val="002E5627"/>
    <w:rsid w:val="002E5AD1"/>
    <w:rsid w:val="002E5E44"/>
    <w:rsid w:val="002E5F84"/>
    <w:rsid w:val="002E6A3E"/>
    <w:rsid w:val="002E6DC8"/>
    <w:rsid w:val="002F0059"/>
    <w:rsid w:val="002F00D5"/>
    <w:rsid w:val="002F0C66"/>
    <w:rsid w:val="002F1294"/>
    <w:rsid w:val="002F1441"/>
    <w:rsid w:val="002F2A83"/>
    <w:rsid w:val="002F2AAD"/>
    <w:rsid w:val="002F2C93"/>
    <w:rsid w:val="002F2CF5"/>
    <w:rsid w:val="002F2F0E"/>
    <w:rsid w:val="002F300D"/>
    <w:rsid w:val="002F34DE"/>
    <w:rsid w:val="002F3868"/>
    <w:rsid w:val="002F3E3E"/>
    <w:rsid w:val="002F4421"/>
    <w:rsid w:val="002F4C0C"/>
    <w:rsid w:val="002F6375"/>
    <w:rsid w:val="002F6B55"/>
    <w:rsid w:val="002F700C"/>
    <w:rsid w:val="002F706B"/>
    <w:rsid w:val="002F7BF5"/>
    <w:rsid w:val="002F7D5E"/>
    <w:rsid w:val="00300516"/>
    <w:rsid w:val="0030059E"/>
    <w:rsid w:val="00300691"/>
    <w:rsid w:val="0030078A"/>
    <w:rsid w:val="0030084E"/>
    <w:rsid w:val="00300FFC"/>
    <w:rsid w:val="003010A1"/>
    <w:rsid w:val="00301600"/>
    <w:rsid w:val="00303102"/>
    <w:rsid w:val="00303FBE"/>
    <w:rsid w:val="003045EC"/>
    <w:rsid w:val="0030478F"/>
    <w:rsid w:val="00304D68"/>
    <w:rsid w:val="00304E1A"/>
    <w:rsid w:val="003055EB"/>
    <w:rsid w:val="00305750"/>
    <w:rsid w:val="0030585C"/>
    <w:rsid w:val="00305971"/>
    <w:rsid w:val="00305A40"/>
    <w:rsid w:val="00305F3B"/>
    <w:rsid w:val="003063AA"/>
    <w:rsid w:val="0030676D"/>
    <w:rsid w:val="0030718D"/>
    <w:rsid w:val="003071D2"/>
    <w:rsid w:val="0030742F"/>
    <w:rsid w:val="003106BE"/>
    <w:rsid w:val="003120AF"/>
    <w:rsid w:val="0031224A"/>
    <w:rsid w:val="00312919"/>
    <w:rsid w:val="00312C0D"/>
    <w:rsid w:val="00312EB8"/>
    <w:rsid w:val="00314030"/>
    <w:rsid w:val="00314DF4"/>
    <w:rsid w:val="00314E30"/>
    <w:rsid w:val="003152C8"/>
    <w:rsid w:val="003156D1"/>
    <w:rsid w:val="00316077"/>
    <w:rsid w:val="003166A3"/>
    <w:rsid w:val="0031690E"/>
    <w:rsid w:val="00316C19"/>
    <w:rsid w:val="0032076D"/>
    <w:rsid w:val="00321804"/>
    <w:rsid w:val="003218B9"/>
    <w:rsid w:val="00321B14"/>
    <w:rsid w:val="00321D2F"/>
    <w:rsid w:val="00322105"/>
    <w:rsid w:val="00322150"/>
    <w:rsid w:val="00322AC7"/>
    <w:rsid w:val="00322EC0"/>
    <w:rsid w:val="003231F2"/>
    <w:rsid w:val="003232D2"/>
    <w:rsid w:val="003232F7"/>
    <w:rsid w:val="003236BB"/>
    <w:rsid w:val="00323CFC"/>
    <w:rsid w:val="003244D9"/>
    <w:rsid w:val="00324D72"/>
    <w:rsid w:val="003254F1"/>
    <w:rsid w:val="0032566B"/>
    <w:rsid w:val="00325A0B"/>
    <w:rsid w:val="00325E05"/>
    <w:rsid w:val="003261A8"/>
    <w:rsid w:val="003273F1"/>
    <w:rsid w:val="0032758D"/>
    <w:rsid w:val="003277C1"/>
    <w:rsid w:val="003279A1"/>
    <w:rsid w:val="00327B7E"/>
    <w:rsid w:val="003305BF"/>
    <w:rsid w:val="00331BD5"/>
    <w:rsid w:val="00332530"/>
    <w:rsid w:val="00332ADE"/>
    <w:rsid w:val="00332F0B"/>
    <w:rsid w:val="003346A6"/>
    <w:rsid w:val="003352A1"/>
    <w:rsid w:val="003353A5"/>
    <w:rsid w:val="0033550C"/>
    <w:rsid w:val="003358D5"/>
    <w:rsid w:val="003363D4"/>
    <w:rsid w:val="003365B2"/>
    <w:rsid w:val="00337FB3"/>
    <w:rsid w:val="0034029B"/>
    <w:rsid w:val="00340A1E"/>
    <w:rsid w:val="0034166D"/>
    <w:rsid w:val="00341CA2"/>
    <w:rsid w:val="00341CCC"/>
    <w:rsid w:val="00342ED2"/>
    <w:rsid w:val="00343008"/>
    <w:rsid w:val="0034309C"/>
    <w:rsid w:val="003434EF"/>
    <w:rsid w:val="00343721"/>
    <w:rsid w:val="0034376E"/>
    <w:rsid w:val="0034470A"/>
    <w:rsid w:val="0034475F"/>
    <w:rsid w:val="00344A6D"/>
    <w:rsid w:val="00344A95"/>
    <w:rsid w:val="00345691"/>
    <w:rsid w:val="00345A5D"/>
    <w:rsid w:val="00345AB7"/>
    <w:rsid w:val="00346542"/>
    <w:rsid w:val="003467C4"/>
    <w:rsid w:val="00346AEC"/>
    <w:rsid w:val="003478B4"/>
    <w:rsid w:val="003479CF"/>
    <w:rsid w:val="003501AC"/>
    <w:rsid w:val="00350938"/>
    <w:rsid w:val="0035124D"/>
    <w:rsid w:val="00351C6A"/>
    <w:rsid w:val="003536EF"/>
    <w:rsid w:val="0035376B"/>
    <w:rsid w:val="00353DF7"/>
    <w:rsid w:val="00354510"/>
    <w:rsid w:val="00354726"/>
    <w:rsid w:val="00354F52"/>
    <w:rsid w:val="0035537F"/>
    <w:rsid w:val="003556C3"/>
    <w:rsid w:val="00356176"/>
    <w:rsid w:val="003564F7"/>
    <w:rsid w:val="00356646"/>
    <w:rsid w:val="00356B43"/>
    <w:rsid w:val="00356C3F"/>
    <w:rsid w:val="00357BB7"/>
    <w:rsid w:val="00360387"/>
    <w:rsid w:val="00360744"/>
    <w:rsid w:val="00360982"/>
    <w:rsid w:val="00360B37"/>
    <w:rsid w:val="00361669"/>
    <w:rsid w:val="00361854"/>
    <w:rsid w:val="003619F5"/>
    <w:rsid w:val="0036250F"/>
    <w:rsid w:val="003629EA"/>
    <w:rsid w:val="00363555"/>
    <w:rsid w:val="00364C50"/>
    <w:rsid w:val="00364CF7"/>
    <w:rsid w:val="003650A6"/>
    <w:rsid w:val="0036585A"/>
    <w:rsid w:val="00365CC0"/>
    <w:rsid w:val="003662AA"/>
    <w:rsid w:val="0036635E"/>
    <w:rsid w:val="003668A2"/>
    <w:rsid w:val="0036694E"/>
    <w:rsid w:val="00367C0E"/>
    <w:rsid w:val="00367C3C"/>
    <w:rsid w:val="003703A7"/>
    <w:rsid w:val="00370AF7"/>
    <w:rsid w:val="00370B45"/>
    <w:rsid w:val="003714B7"/>
    <w:rsid w:val="00371848"/>
    <w:rsid w:val="00371AE8"/>
    <w:rsid w:val="003725A0"/>
    <w:rsid w:val="003734A3"/>
    <w:rsid w:val="00373684"/>
    <w:rsid w:val="003739E5"/>
    <w:rsid w:val="00373DA4"/>
    <w:rsid w:val="0037409A"/>
    <w:rsid w:val="0037437D"/>
    <w:rsid w:val="0037487B"/>
    <w:rsid w:val="00374BAC"/>
    <w:rsid w:val="00374D51"/>
    <w:rsid w:val="00375F09"/>
    <w:rsid w:val="00376449"/>
    <w:rsid w:val="003769F5"/>
    <w:rsid w:val="00376A7B"/>
    <w:rsid w:val="00376C4E"/>
    <w:rsid w:val="00377006"/>
    <w:rsid w:val="00377936"/>
    <w:rsid w:val="00377AD8"/>
    <w:rsid w:val="003807CC"/>
    <w:rsid w:val="003809DE"/>
    <w:rsid w:val="00380EBF"/>
    <w:rsid w:val="00381647"/>
    <w:rsid w:val="0038185B"/>
    <w:rsid w:val="00381B40"/>
    <w:rsid w:val="00381C4A"/>
    <w:rsid w:val="00382143"/>
    <w:rsid w:val="0038226C"/>
    <w:rsid w:val="00383683"/>
    <w:rsid w:val="00383E1F"/>
    <w:rsid w:val="003841F3"/>
    <w:rsid w:val="003845A1"/>
    <w:rsid w:val="003846D0"/>
    <w:rsid w:val="00384D7A"/>
    <w:rsid w:val="0038558A"/>
    <w:rsid w:val="00386763"/>
    <w:rsid w:val="00387B7D"/>
    <w:rsid w:val="003908F7"/>
    <w:rsid w:val="00390C39"/>
    <w:rsid w:val="00391E48"/>
    <w:rsid w:val="003926BF"/>
    <w:rsid w:val="00392EFC"/>
    <w:rsid w:val="0039368A"/>
    <w:rsid w:val="003938F6"/>
    <w:rsid w:val="00393AC6"/>
    <w:rsid w:val="00393BBC"/>
    <w:rsid w:val="00393D0C"/>
    <w:rsid w:val="00395768"/>
    <w:rsid w:val="00395A68"/>
    <w:rsid w:val="00395AD3"/>
    <w:rsid w:val="00395DB4"/>
    <w:rsid w:val="0039691C"/>
    <w:rsid w:val="003974CF"/>
    <w:rsid w:val="003976C1"/>
    <w:rsid w:val="00397A8D"/>
    <w:rsid w:val="003A049C"/>
    <w:rsid w:val="003A1490"/>
    <w:rsid w:val="003A1D5D"/>
    <w:rsid w:val="003A1D7C"/>
    <w:rsid w:val="003A1DEA"/>
    <w:rsid w:val="003A1DFB"/>
    <w:rsid w:val="003A24E6"/>
    <w:rsid w:val="003A26F3"/>
    <w:rsid w:val="003A2C6A"/>
    <w:rsid w:val="003A2C6C"/>
    <w:rsid w:val="003A2EBE"/>
    <w:rsid w:val="003A2FFE"/>
    <w:rsid w:val="003A306C"/>
    <w:rsid w:val="003A3303"/>
    <w:rsid w:val="003A361E"/>
    <w:rsid w:val="003A3C7D"/>
    <w:rsid w:val="003A3DC8"/>
    <w:rsid w:val="003A3E3F"/>
    <w:rsid w:val="003A3F1A"/>
    <w:rsid w:val="003A4C1B"/>
    <w:rsid w:val="003A4FBE"/>
    <w:rsid w:val="003A511A"/>
    <w:rsid w:val="003A5651"/>
    <w:rsid w:val="003A6298"/>
    <w:rsid w:val="003A6364"/>
    <w:rsid w:val="003A658E"/>
    <w:rsid w:val="003A66A2"/>
    <w:rsid w:val="003A6A88"/>
    <w:rsid w:val="003A701A"/>
    <w:rsid w:val="003A752D"/>
    <w:rsid w:val="003A7CF4"/>
    <w:rsid w:val="003A7CFD"/>
    <w:rsid w:val="003A7FBF"/>
    <w:rsid w:val="003B00B5"/>
    <w:rsid w:val="003B05E0"/>
    <w:rsid w:val="003B0ED6"/>
    <w:rsid w:val="003B1223"/>
    <w:rsid w:val="003B15E1"/>
    <w:rsid w:val="003B1AE9"/>
    <w:rsid w:val="003B2568"/>
    <w:rsid w:val="003B281A"/>
    <w:rsid w:val="003B3789"/>
    <w:rsid w:val="003B3D2E"/>
    <w:rsid w:val="003B3D44"/>
    <w:rsid w:val="003B44AA"/>
    <w:rsid w:val="003B541B"/>
    <w:rsid w:val="003B65B8"/>
    <w:rsid w:val="003B6E5E"/>
    <w:rsid w:val="003B74B0"/>
    <w:rsid w:val="003B792B"/>
    <w:rsid w:val="003B7B21"/>
    <w:rsid w:val="003C0258"/>
    <w:rsid w:val="003C06EA"/>
    <w:rsid w:val="003C06FF"/>
    <w:rsid w:val="003C0D48"/>
    <w:rsid w:val="003C10FB"/>
    <w:rsid w:val="003C17C7"/>
    <w:rsid w:val="003C197E"/>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4E88"/>
    <w:rsid w:val="003D568B"/>
    <w:rsid w:val="003D588F"/>
    <w:rsid w:val="003D6839"/>
    <w:rsid w:val="003D69A1"/>
    <w:rsid w:val="003D7887"/>
    <w:rsid w:val="003D7994"/>
    <w:rsid w:val="003E03D1"/>
    <w:rsid w:val="003E0BD6"/>
    <w:rsid w:val="003E0DC1"/>
    <w:rsid w:val="003E0F86"/>
    <w:rsid w:val="003E1BC5"/>
    <w:rsid w:val="003E29CB"/>
    <w:rsid w:val="003E2D40"/>
    <w:rsid w:val="003E3523"/>
    <w:rsid w:val="003E3529"/>
    <w:rsid w:val="003E3B27"/>
    <w:rsid w:val="003E3CB7"/>
    <w:rsid w:val="003E3FF8"/>
    <w:rsid w:val="003E4CBB"/>
    <w:rsid w:val="003E4EBF"/>
    <w:rsid w:val="003E4F09"/>
    <w:rsid w:val="003E4F7C"/>
    <w:rsid w:val="003E5D7A"/>
    <w:rsid w:val="003E5FB4"/>
    <w:rsid w:val="003E63AD"/>
    <w:rsid w:val="003E6B17"/>
    <w:rsid w:val="003E6DE8"/>
    <w:rsid w:val="003E7041"/>
    <w:rsid w:val="003E7F44"/>
    <w:rsid w:val="003E7FFE"/>
    <w:rsid w:val="003F0A2F"/>
    <w:rsid w:val="003F325F"/>
    <w:rsid w:val="003F46DF"/>
    <w:rsid w:val="003F4C8B"/>
    <w:rsid w:val="003F5281"/>
    <w:rsid w:val="003F57B9"/>
    <w:rsid w:val="003F62D3"/>
    <w:rsid w:val="003F63FC"/>
    <w:rsid w:val="003F64BA"/>
    <w:rsid w:val="003F67C3"/>
    <w:rsid w:val="003F6D40"/>
    <w:rsid w:val="003F7174"/>
    <w:rsid w:val="003F7227"/>
    <w:rsid w:val="00400110"/>
    <w:rsid w:val="0040042E"/>
    <w:rsid w:val="00400C3D"/>
    <w:rsid w:val="00400E91"/>
    <w:rsid w:val="00401589"/>
    <w:rsid w:val="00401ABE"/>
    <w:rsid w:val="00401E6D"/>
    <w:rsid w:val="00402D7C"/>
    <w:rsid w:val="00402F49"/>
    <w:rsid w:val="004043A7"/>
    <w:rsid w:val="0040483D"/>
    <w:rsid w:val="004051A4"/>
    <w:rsid w:val="0040567D"/>
    <w:rsid w:val="0040576F"/>
    <w:rsid w:val="004057C9"/>
    <w:rsid w:val="00405877"/>
    <w:rsid w:val="00407191"/>
    <w:rsid w:val="00407D8A"/>
    <w:rsid w:val="00407DBA"/>
    <w:rsid w:val="00407FDD"/>
    <w:rsid w:val="00410D89"/>
    <w:rsid w:val="00411131"/>
    <w:rsid w:val="00411146"/>
    <w:rsid w:val="00412B8C"/>
    <w:rsid w:val="00412C98"/>
    <w:rsid w:val="00413662"/>
    <w:rsid w:val="00413F50"/>
    <w:rsid w:val="0041409A"/>
    <w:rsid w:val="00414245"/>
    <w:rsid w:val="00414446"/>
    <w:rsid w:val="00414795"/>
    <w:rsid w:val="00414BEC"/>
    <w:rsid w:val="00414CBD"/>
    <w:rsid w:val="00414EAE"/>
    <w:rsid w:val="004150B0"/>
    <w:rsid w:val="00415275"/>
    <w:rsid w:val="00415A2F"/>
    <w:rsid w:val="00415B28"/>
    <w:rsid w:val="004160FC"/>
    <w:rsid w:val="00416369"/>
    <w:rsid w:val="004171EB"/>
    <w:rsid w:val="00417AE4"/>
    <w:rsid w:val="00417DBA"/>
    <w:rsid w:val="00417F3A"/>
    <w:rsid w:val="0042003B"/>
    <w:rsid w:val="0042087A"/>
    <w:rsid w:val="00420A9A"/>
    <w:rsid w:val="004212AF"/>
    <w:rsid w:val="004213F6"/>
    <w:rsid w:val="00421A0D"/>
    <w:rsid w:val="00421B4E"/>
    <w:rsid w:val="00421B77"/>
    <w:rsid w:val="00421CF8"/>
    <w:rsid w:val="004229D3"/>
    <w:rsid w:val="00422FFF"/>
    <w:rsid w:val="004230D1"/>
    <w:rsid w:val="00423ACA"/>
    <w:rsid w:val="00424042"/>
    <w:rsid w:val="00424585"/>
    <w:rsid w:val="00424E0D"/>
    <w:rsid w:val="00424F6F"/>
    <w:rsid w:val="00425210"/>
    <w:rsid w:val="00426897"/>
    <w:rsid w:val="004268B4"/>
    <w:rsid w:val="00426BA3"/>
    <w:rsid w:val="00427271"/>
    <w:rsid w:val="004274FC"/>
    <w:rsid w:val="0042769B"/>
    <w:rsid w:val="00430358"/>
    <w:rsid w:val="00430F0B"/>
    <w:rsid w:val="00430F59"/>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404B7"/>
    <w:rsid w:val="004404D3"/>
    <w:rsid w:val="004406BA"/>
    <w:rsid w:val="0044076B"/>
    <w:rsid w:val="0044081B"/>
    <w:rsid w:val="00440F3F"/>
    <w:rsid w:val="00440F71"/>
    <w:rsid w:val="00443C99"/>
    <w:rsid w:val="0044460F"/>
    <w:rsid w:val="004449B0"/>
    <w:rsid w:val="00444CAF"/>
    <w:rsid w:val="00444DD8"/>
    <w:rsid w:val="00444FC4"/>
    <w:rsid w:val="0044590E"/>
    <w:rsid w:val="00445D62"/>
    <w:rsid w:val="00445D69"/>
    <w:rsid w:val="00446555"/>
    <w:rsid w:val="004465A6"/>
    <w:rsid w:val="004465F2"/>
    <w:rsid w:val="0044669C"/>
    <w:rsid w:val="0044669E"/>
    <w:rsid w:val="004470DD"/>
    <w:rsid w:val="0044783D"/>
    <w:rsid w:val="00447B79"/>
    <w:rsid w:val="0045057B"/>
    <w:rsid w:val="00450E6C"/>
    <w:rsid w:val="0045166F"/>
    <w:rsid w:val="00452617"/>
    <w:rsid w:val="00452811"/>
    <w:rsid w:val="00452FF8"/>
    <w:rsid w:val="00453388"/>
    <w:rsid w:val="00453502"/>
    <w:rsid w:val="00453E72"/>
    <w:rsid w:val="004544DE"/>
    <w:rsid w:val="0045450F"/>
    <w:rsid w:val="004546A0"/>
    <w:rsid w:val="0045489A"/>
    <w:rsid w:val="004548EC"/>
    <w:rsid w:val="00454906"/>
    <w:rsid w:val="00454A6A"/>
    <w:rsid w:val="00454B16"/>
    <w:rsid w:val="00454D3C"/>
    <w:rsid w:val="0045586B"/>
    <w:rsid w:val="004560E7"/>
    <w:rsid w:val="00456925"/>
    <w:rsid w:val="00456C73"/>
    <w:rsid w:val="00456D79"/>
    <w:rsid w:val="0045723F"/>
    <w:rsid w:val="004577F5"/>
    <w:rsid w:val="004602A9"/>
    <w:rsid w:val="0046043F"/>
    <w:rsid w:val="00460A94"/>
    <w:rsid w:val="00460DE6"/>
    <w:rsid w:val="00460E48"/>
    <w:rsid w:val="0046107A"/>
    <w:rsid w:val="004616D0"/>
    <w:rsid w:val="00461E2E"/>
    <w:rsid w:val="00461F3E"/>
    <w:rsid w:val="0046227C"/>
    <w:rsid w:val="004630F3"/>
    <w:rsid w:val="00463B30"/>
    <w:rsid w:val="00464232"/>
    <w:rsid w:val="00464688"/>
    <w:rsid w:val="00464878"/>
    <w:rsid w:val="00464BE3"/>
    <w:rsid w:val="00464C82"/>
    <w:rsid w:val="0046562E"/>
    <w:rsid w:val="0046594C"/>
    <w:rsid w:val="004659FF"/>
    <w:rsid w:val="0046607A"/>
    <w:rsid w:val="0046697C"/>
    <w:rsid w:val="00466F45"/>
    <w:rsid w:val="004678EA"/>
    <w:rsid w:val="0046790C"/>
    <w:rsid w:val="00467FF6"/>
    <w:rsid w:val="0047073E"/>
    <w:rsid w:val="00471603"/>
    <w:rsid w:val="0047179E"/>
    <w:rsid w:val="00471C38"/>
    <w:rsid w:val="00471FD5"/>
    <w:rsid w:val="00472C1B"/>
    <w:rsid w:val="00472D6C"/>
    <w:rsid w:val="00473ACA"/>
    <w:rsid w:val="00474252"/>
    <w:rsid w:val="00474290"/>
    <w:rsid w:val="00474A14"/>
    <w:rsid w:val="00474B37"/>
    <w:rsid w:val="00474E74"/>
    <w:rsid w:val="004750B9"/>
    <w:rsid w:val="00475B5E"/>
    <w:rsid w:val="00476F93"/>
    <w:rsid w:val="0047726F"/>
    <w:rsid w:val="0047778A"/>
    <w:rsid w:val="00477C49"/>
    <w:rsid w:val="004804C3"/>
    <w:rsid w:val="00480B89"/>
    <w:rsid w:val="004814F0"/>
    <w:rsid w:val="00482221"/>
    <w:rsid w:val="00482DBF"/>
    <w:rsid w:val="00483489"/>
    <w:rsid w:val="004834A9"/>
    <w:rsid w:val="0048370C"/>
    <w:rsid w:val="0048397C"/>
    <w:rsid w:val="00484075"/>
    <w:rsid w:val="00484B47"/>
    <w:rsid w:val="00484C37"/>
    <w:rsid w:val="0048517B"/>
    <w:rsid w:val="004870C3"/>
    <w:rsid w:val="004877E2"/>
    <w:rsid w:val="00487965"/>
    <w:rsid w:val="00487E39"/>
    <w:rsid w:val="00487F16"/>
    <w:rsid w:val="004905D9"/>
    <w:rsid w:val="004910B0"/>
    <w:rsid w:val="004911DA"/>
    <w:rsid w:val="0049163B"/>
    <w:rsid w:val="00491B38"/>
    <w:rsid w:val="00491BCE"/>
    <w:rsid w:val="00491FFE"/>
    <w:rsid w:val="00492239"/>
    <w:rsid w:val="00492608"/>
    <w:rsid w:val="004929AB"/>
    <w:rsid w:val="0049304F"/>
    <w:rsid w:val="00493355"/>
    <w:rsid w:val="0049444B"/>
    <w:rsid w:val="00494516"/>
    <w:rsid w:val="00494A50"/>
    <w:rsid w:val="00495258"/>
    <w:rsid w:val="00495595"/>
    <w:rsid w:val="00495C98"/>
    <w:rsid w:val="00496B55"/>
    <w:rsid w:val="00497888"/>
    <w:rsid w:val="00497B3E"/>
    <w:rsid w:val="004A067C"/>
    <w:rsid w:val="004A1480"/>
    <w:rsid w:val="004A1DFE"/>
    <w:rsid w:val="004A1EBF"/>
    <w:rsid w:val="004A29D0"/>
    <w:rsid w:val="004A2B29"/>
    <w:rsid w:val="004A34A5"/>
    <w:rsid w:val="004A3B00"/>
    <w:rsid w:val="004A3C29"/>
    <w:rsid w:val="004A3D3E"/>
    <w:rsid w:val="004A42F9"/>
    <w:rsid w:val="004A5C0A"/>
    <w:rsid w:val="004A5FC7"/>
    <w:rsid w:val="004A61E6"/>
    <w:rsid w:val="004A6AEC"/>
    <w:rsid w:val="004A72B7"/>
    <w:rsid w:val="004A7693"/>
    <w:rsid w:val="004B0DE8"/>
    <w:rsid w:val="004B13E5"/>
    <w:rsid w:val="004B1451"/>
    <w:rsid w:val="004B14FB"/>
    <w:rsid w:val="004B193A"/>
    <w:rsid w:val="004B2658"/>
    <w:rsid w:val="004B3E69"/>
    <w:rsid w:val="004B3E96"/>
    <w:rsid w:val="004B47C0"/>
    <w:rsid w:val="004B493C"/>
    <w:rsid w:val="004B507C"/>
    <w:rsid w:val="004B5C94"/>
    <w:rsid w:val="004B61F5"/>
    <w:rsid w:val="004B7A15"/>
    <w:rsid w:val="004B7A2C"/>
    <w:rsid w:val="004B7B12"/>
    <w:rsid w:val="004C012B"/>
    <w:rsid w:val="004C0503"/>
    <w:rsid w:val="004C0985"/>
    <w:rsid w:val="004C0EDD"/>
    <w:rsid w:val="004C1313"/>
    <w:rsid w:val="004C13C7"/>
    <w:rsid w:val="004C1EC8"/>
    <w:rsid w:val="004C1F2B"/>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4A6"/>
    <w:rsid w:val="004C7CA5"/>
    <w:rsid w:val="004D004A"/>
    <w:rsid w:val="004D023F"/>
    <w:rsid w:val="004D0431"/>
    <w:rsid w:val="004D07E0"/>
    <w:rsid w:val="004D0AC2"/>
    <w:rsid w:val="004D0C72"/>
    <w:rsid w:val="004D1061"/>
    <w:rsid w:val="004D12C5"/>
    <w:rsid w:val="004D1A65"/>
    <w:rsid w:val="004D1CCF"/>
    <w:rsid w:val="004D277A"/>
    <w:rsid w:val="004D27A8"/>
    <w:rsid w:val="004D337F"/>
    <w:rsid w:val="004D3AC1"/>
    <w:rsid w:val="004D4336"/>
    <w:rsid w:val="004D46CF"/>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5477"/>
    <w:rsid w:val="004E58F5"/>
    <w:rsid w:val="004E5BEB"/>
    <w:rsid w:val="004E5F98"/>
    <w:rsid w:val="004E61FE"/>
    <w:rsid w:val="004E63CC"/>
    <w:rsid w:val="004E6970"/>
    <w:rsid w:val="004E6AC9"/>
    <w:rsid w:val="004E7161"/>
    <w:rsid w:val="004E75FD"/>
    <w:rsid w:val="004E7A7F"/>
    <w:rsid w:val="004F0681"/>
    <w:rsid w:val="004F0B63"/>
    <w:rsid w:val="004F0BF5"/>
    <w:rsid w:val="004F0E2B"/>
    <w:rsid w:val="004F0F0E"/>
    <w:rsid w:val="004F133A"/>
    <w:rsid w:val="004F19CC"/>
    <w:rsid w:val="004F1BC9"/>
    <w:rsid w:val="004F2694"/>
    <w:rsid w:val="004F2DC5"/>
    <w:rsid w:val="004F2F64"/>
    <w:rsid w:val="004F3352"/>
    <w:rsid w:val="004F3BAE"/>
    <w:rsid w:val="004F446C"/>
    <w:rsid w:val="004F4540"/>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285A"/>
    <w:rsid w:val="00502DEB"/>
    <w:rsid w:val="0050362C"/>
    <w:rsid w:val="0050409B"/>
    <w:rsid w:val="005046AD"/>
    <w:rsid w:val="00504856"/>
    <w:rsid w:val="00504AA6"/>
    <w:rsid w:val="005063CB"/>
    <w:rsid w:val="00506A56"/>
    <w:rsid w:val="00506CE5"/>
    <w:rsid w:val="00507088"/>
    <w:rsid w:val="00507206"/>
    <w:rsid w:val="00507862"/>
    <w:rsid w:val="00510FC8"/>
    <w:rsid w:val="00511634"/>
    <w:rsid w:val="00511C0D"/>
    <w:rsid w:val="00512975"/>
    <w:rsid w:val="00512AE8"/>
    <w:rsid w:val="00512B85"/>
    <w:rsid w:val="0051363C"/>
    <w:rsid w:val="0051379B"/>
    <w:rsid w:val="00514347"/>
    <w:rsid w:val="005148D3"/>
    <w:rsid w:val="00515238"/>
    <w:rsid w:val="00515B42"/>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CC3"/>
    <w:rsid w:val="00526F90"/>
    <w:rsid w:val="0052710D"/>
    <w:rsid w:val="00527170"/>
    <w:rsid w:val="00527E7A"/>
    <w:rsid w:val="0053103A"/>
    <w:rsid w:val="0053183E"/>
    <w:rsid w:val="0053228C"/>
    <w:rsid w:val="00532B56"/>
    <w:rsid w:val="00532CC6"/>
    <w:rsid w:val="00532E0C"/>
    <w:rsid w:val="005334C1"/>
    <w:rsid w:val="00534AF6"/>
    <w:rsid w:val="005369E0"/>
    <w:rsid w:val="005370A2"/>
    <w:rsid w:val="00537C3A"/>
    <w:rsid w:val="00537F8D"/>
    <w:rsid w:val="00540107"/>
    <w:rsid w:val="00540180"/>
    <w:rsid w:val="005409B5"/>
    <w:rsid w:val="00540BE7"/>
    <w:rsid w:val="00541984"/>
    <w:rsid w:val="005429BF"/>
    <w:rsid w:val="00542BD8"/>
    <w:rsid w:val="005431C7"/>
    <w:rsid w:val="005431E3"/>
    <w:rsid w:val="00543651"/>
    <w:rsid w:val="00544FC7"/>
    <w:rsid w:val="0054528D"/>
    <w:rsid w:val="00545837"/>
    <w:rsid w:val="00547437"/>
    <w:rsid w:val="00550392"/>
    <w:rsid w:val="00550458"/>
    <w:rsid w:val="00550851"/>
    <w:rsid w:val="005513CA"/>
    <w:rsid w:val="005519F8"/>
    <w:rsid w:val="00551F20"/>
    <w:rsid w:val="00551FF2"/>
    <w:rsid w:val="005521B9"/>
    <w:rsid w:val="00552C09"/>
    <w:rsid w:val="00553843"/>
    <w:rsid w:val="00554700"/>
    <w:rsid w:val="00554D05"/>
    <w:rsid w:val="005574BD"/>
    <w:rsid w:val="005574C5"/>
    <w:rsid w:val="0056054C"/>
    <w:rsid w:val="00560CA9"/>
    <w:rsid w:val="00561750"/>
    <w:rsid w:val="00562A40"/>
    <w:rsid w:val="00562BC0"/>
    <w:rsid w:val="00562E15"/>
    <w:rsid w:val="005633C6"/>
    <w:rsid w:val="00563466"/>
    <w:rsid w:val="005638E1"/>
    <w:rsid w:val="0056475D"/>
    <w:rsid w:val="00564C23"/>
    <w:rsid w:val="0056544E"/>
    <w:rsid w:val="00565622"/>
    <w:rsid w:val="00565E1D"/>
    <w:rsid w:val="005664E1"/>
    <w:rsid w:val="00566DDC"/>
    <w:rsid w:val="00567B9B"/>
    <w:rsid w:val="00567C9B"/>
    <w:rsid w:val="005704A4"/>
    <w:rsid w:val="00571020"/>
    <w:rsid w:val="0057108F"/>
    <w:rsid w:val="00571BA7"/>
    <w:rsid w:val="00571DC8"/>
    <w:rsid w:val="00572046"/>
    <w:rsid w:val="005720A0"/>
    <w:rsid w:val="005728FC"/>
    <w:rsid w:val="00572E75"/>
    <w:rsid w:val="005733D9"/>
    <w:rsid w:val="00573B8A"/>
    <w:rsid w:val="00574915"/>
    <w:rsid w:val="00574BF1"/>
    <w:rsid w:val="00575121"/>
    <w:rsid w:val="005757C4"/>
    <w:rsid w:val="00575854"/>
    <w:rsid w:val="00575865"/>
    <w:rsid w:val="00575BAC"/>
    <w:rsid w:val="00575D28"/>
    <w:rsid w:val="0057617D"/>
    <w:rsid w:val="0057624A"/>
    <w:rsid w:val="005769E2"/>
    <w:rsid w:val="00576CF9"/>
    <w:rsid w:val="005807AB"/>
    <w:rsid w:val="00580DEF"/>
    <w:rsid w:val="005810DB"/>
    <w:rsid w:val="00581180"/>
    <w:rsid w:val="00581337"/>
    <w:rsid w:val="00581722"/>
    <w:rsid w:val="00582177"/>
    <w:rsid w:val="005824B6"/>
    <w:rsid w:val="00582A64"/>
    <w:rsid w:val="00582CE4"/>
    <w:rsid w:val="00582FFA"/>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975"/>
    <w:rsid w:val="00591E46"/>
    <w:rsid w:val="005920C7"/>
    <w:rsid w:val="005922AD"/>
    <w:rsid w:val="005929CC"/>
    <w:rsid w:val="00592B1A"/>
    <w:rsid w:val="00593BC5"/>
    <w:rsid w:val="00593BE3"/>
    <w:rsid w:val="005940FC"/>
    <w:rsid w:val="0059442D"/>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4B22"/>
    <w:rsid w:val="005A50E2"/>
    <w:rsid w:val="005A5C9B"/>
    <w:rsid w:val="005A60A0"/>
    <w:rsid w:val="005A612A"/>
    <w:rsid w:val="005A69FD"/>
    <w:rsid w:val="005A7354"/>
    <w:rsid w:val="005A75AA"/>
    <w:rsid w:val="005A7997"/>
    <w:rsid w:val="005B022B"/>
    <w:rsid w:val="005B0948"/>
    <w:rsid w:val="005B0973"/>
    <w:rsid w:val="005B1F77"/>
    <w:rsid w:val="005B252D"/>
    <w:rsid w:val="005B2954"/>
    <w:rsid w:val="005B2DEA"/>
    <w:rsid w:val="005B3C68"/>
    <w:rsid w:val="005B3F34"/>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B7FD9"/>
    <w:rsid w:val="005C0C49"/>
    <w:rsid w:val="005C14E3"/>
    <w:rsid w:val="005C1D39"/>
    <w:rsid w:val="005C21B9"/>
    <w:rsid w:val="005C28BF"/>
    <w:rsid w:val="005C38FB"/>
    <w:rsid w:val="005C4E5F"/>
    <w:rsid w:val="005C5941"/>
    <w:rsid w:val="005C5DE0"/>
    <w:rsid w:val="005C7405"/>
    <w:rsid w:val="005C76DF"/>
    <w:rsid w:val="005C7924"/>
    <w:rsid w:val="005C7A78"/>
    <w:rsid w:val="005D0F30"/>
    <w:rsid w:val="005D124D"/>
    <w:rsid w:val="005D17CE"/>
    <w:rsid w:val="005D316C"/>
    <w:rsid w:val="005D5306"/>
    <w:rsid w:val="005D5628"/>
    <w:rsid w:val="005D6387"/>
    <w:rsid w:val="005D684D"/>
    <w:rsid w:val="005D7016"/>
    <w:rsid w:val="005E0F94"/>
    <w:rsid w:val="005E153F"/>
    <w:rsid w:val="005E1E33"/>
    <w:rsid w:val="005E219D"/>
    <w:rsid w:val="005E2F08"/>
    <w:rsid w:val="005E3149"/>
    <w:rsid w:val="005E4631"/>
    <w:rsid w:val="005E55FF"/>
    <w:rsid w:val="005E56F8"/>
    <w:rsid w:val="005E5AE0"/>
    <w:rsid w:val="005E5C82"/>
    <w:rsid w:val="005E615A"/>
    <w:rsid w:val="005E696B"/>
    <w:rsid w:val="005E6AC3"/>
    <w:rsid w:val="005E742F"/>
    <w:rsid w:val="005E7E92"/>
    <w:rsid w:val="005E7F7A"/>
    <w:rsid w:val="005F01E3"/>
    <w:rsid w:val="005F05CC"/>
    <w:rsid w:val="005F05F0"/>
    <w:rsid w:val="005F14A2"/>
    <w:rsid w:val="005F1CA2"/>
    <w:rsid w:val="005F1EFA"/>
    <w:rsid w:val="005F2526"/>
    <w:rsid w:val="005F4307"/>
    <w:rsid w:val="005F4312"/>
    <w:rsid w:val="005F4C1B"/>
    <w:rsid w:val="005F4F33"/>
    <w:rsid w:val="005F51C6"/>
    <w:rsid w:val="005F539D"/>
    <w:rsid w:val="005F5E60"/>
    <w:rsid w:val="005F6C68"/>
    <w:rsid w:val="005F6C74"/>
    <w:rsid w:val="005F762B"/>
    <w:rsid w:val="005F771B"/>
    <w:rsid w:val="00600008"/>
    <w:rsid w:val="00600D2C"/>
    <w:rsid w:val="006017A3"/>
    <w:rsid w:val="00602215"/>
    <w:rsid w:val="006024E3"/>
    <w:rsid w:val="00602941"/>
    <w:rsid w:val="00603430"/>
    <w:rsid w:val="00603CCA"/>
    <w:rsid w:val="006047F1"/>
    <w:rsid w:val="006051D6"/>
    <w:rsid w:val="00605210"/>
    <w:rsid w:val="0060539E"/>
    <w:rsid w:val="00605677"/>
    <w:rsid w:val="006065D7"/>
    <w:rsid w:val="006066DC"/>
    <w:rsid w:val="00606E3A"/>
    <w:rsid w:val="006073B6"/>
    <w:rsid w:val="006102D4"/>
    <w:rsid w:val="006107BA"/>
    <w:rsid w:val="00611628"/>
    <w:rsid w:val="006117C1"/>
    <w:rsid w:val="00611B68"/>
    <w:rsid w:val="00611D19"/>
    <w:rsid w:val="00611F41"/>
    <w:rsid w:val="00612351"/>
    <w:rsid w:val="00612837"/>
    <w:rsid w:val="00612901"/>
    <w:rsid w:val="00612ECF"/>
    <w:rsid w:val="0061330E"/>
    <w:rsid w:val="006133AC"/>
    <w:rsid w:val="0061353F"/>
    <w:rsid w:val="00613604"/>
    <w:rsid w:val="00613680"/>
    <w:rsid w:val="0061369E"/>
    <w:rsid w:val="00613BB1"/>
    <w:rsid w:val="00613C80"/>
    <w:rsid w:val="00613CCE"/>
    <w:rsid w:val="00613D59"/>
    <w:rsid w:val="0061488C"/>
    <w:rsid w:val="00615297"/>
    <w:rsid w:val="00615475"/>
    <w:rsid w:val="006163B7"/>
    <w:rsid w:val="006163CC"/>
    <w:rsid w:val="00616674"/>
    <w:rsid w:val="00616F3E"/>
    <w:rsid w:val="00620263"/>
    <w:rsid w:val="00620F93"/>
    <w:rsid w:val="00620FBB"/>
    <w:rsid w:val="0062118E"/>
    <w:rsid w:val="00621597"/>
    <w:rsid w:val="00621817"/>
    <w:rsid w:val="006226FD"/>
    <w:rsid w:val="00622786"/>
    <w:rsid w:val="00623388"/>
    <w:rsid w:val="00623780"/>
    <w:rsid w:val="00623FA4"/>
    <w:rsid w:val="0062407C"/>
    <w:rsid w:val="0062457C"/>
    <w:rsid w:val="00625B55"/>
    <w:rsid w:val="00625B57"/>
    <w:rsid w:val="00625FBB"/>
    <w:rsid w:val="00626A2F"/>
    <w:rsid w:val="00627499"/>
    <w:rsid w:val="00627741"/>
    <w:rsid w:val="006277B4"/>
    <w:rsid w:val="00627892"/>
    <w:rsid w:val="00627EA0"/>
    <w:rsid w:val="0063080F"/>
    <w:rsid w:val="00630ADD"/>
    <w:rsid w:val="00630AF6"/>
    <w:rsid w:val="00630EFD"/>
    <w:rsid w:val="006311E7"/>
    <w:rsid w:val="00631250"/>
    <w:rsid w:val="006315CF"/>
    <w:rsid w:val="006320EA"/>
    <w:rsid w:val="00632959"/>
    <w:rsid w:val="00632B46"/>
    <w:rsid w:val="00634BF4"/>
    <w:rsid w:val="00634DDA"/>
    <w:rsid w:val="0063537F"/>
    <w:rsid w:val="006360A8"/>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121"/>
    <w:rsid w:val="00646C68"/>
    <w:rsid w:val="006479F1"/>
    <w:rsid w:val="00647CD2"/>
    <w:rsid w:val="0065013E"/>
    <w:rsid w:val="00651C97"/>
    <w:rsid w:val="00651E23"/>
    <w:rsid w:val="006526CC"/>
    <w:rsid w:val="00652713"/>
    <w:rsid w:val="00652A72"/>
    <w:rsid w:val="006531CE"/>
    <w:rsid w:val="00653228"/>
    <w:rsid w:val="0065329D"/>
    <w:rsid w:val="00653906"/>
    <w:rsid w:val="006541E6"/>
    <w:rsid w:val="00654462"/>
    <w:rsid w:val="00654E83"/>
    <w:rsid w:val="006553FF"/>
    <w:rsid w:val="00655546"/>
    <w:rsid w:val="00655C47"/>
    <w:rsid w:val="00655DFD"/>
    <w:rsid w:val="006566E6"/>
    <w:rsid w:val="00656FE4"/>
    <w:rsid w:val="006573C5"/>
    <w:rsid w:val="00657EA2"/>
    <w:rsid w:val="0066014D"/>
    <w:rsid w:val="00661232"/>
    <w:rsid w:val="0066181B"/>
    <w:rsid w:val="0066244D"/>
    <w:rsid w:val="00662526"/>
    <w:rsid w:val="00662CD7"/>
    <w:rsid w:val="00662E68"/>
    <w:rsid w:val="00663917"/>
    <w:rsid w:val="00663CAE"/>
    <w:rsid w:val="00663D23"/>
    <w:rsid w:val="006642B1"/>
    <w:rsid w:val="006648A9"/>
    <w:rsid w:val="00665490"/>
    <w:rsid w:val="006658CD"/>
    <w:rsid w:val="00665E59"/>
    <w:rsid w:val="006661A0"/>
    <w:rsid w:val="006662D6"/>
    <w:rsid w:val="00666730"/>
    <w:rsid w:val="00666EC1"/>
    <w:rsid w:val="00667106"/>
    <w:rsid w:val="00667D09"/>
    <w:rsid w:val="00670690"/>
    <w:rsid w:val="0067143C"/>
    <w:rsid w:val="00671879"/>
    <w:rsid w:val="00671B42"/>
    <w:rsid w:val="006725D3"/>
    <w:rsid w:val="00672853"/>
    <w:rsid w:val="00673A75"/>
    <w:rsid w:val="00673D71"/>
    <w:rsid w:val="00674E8B"/>
    <w:rsid w:val="00675891"/>
    <w:rsid w:val="0067618A"/>
    <w:rsid w:val="006763A4"/>
    <w:rsid w:val="0067772F"/>
    <w:rsid w:val="00677A9F"/>
    <w:rsid w:val="006802FD"/>
    <w:rsid w:val="0068202E"/>
    <w:rsid w:val="0068211D"/>
    <w:rsid w:val="006829E4"/>
    <w:rsid w:val="00683365"/>
    <w:rsid w:val="006837E3"/>
    <w:rsid w:val="006840FB"/>
    <w:rsid w:val="006841A7"/>
    <w:rsid w:val="00684C14"/>
    <w:rsid w:val="00684C79"/>
    <w:rsid w:val="00685824"/>
    <w:rsid w:val="00685E24"/>
    <w:rsid w:val="006863F8"/>
    <w:rsid w:val="00686AD6"/>
    <w:rsid w:val="00686B0A"/>
    <w:rsid w:val="006875B2"/>
    <w:rsid w:val="006878ED"/>
    <w:rsid w:val="00690201"/>
    <w:rsid w:val="0069034C"/>
    <w:rsid w:val="00690B0E"/>
    <w:rsid w:val="0069146C"/>
    <w:rsid w:val="006918F9"/>
    <w:rsid w:val="006924A0"/>
    <w:rsid w:val="0069284D"/>
    <w:rsid w:val="00693214"/>
    <w:rsid w:val="00694033"/>
    <w:rsid w:val="00695429"/>
    <w:rsid w:val="00695E46"/>
    <w:rsid w:val="00696A09"/>
    <w:rsid w:val="00696E22"/>
    <w:rsid w:val="00696ECD"/>
    <w:rsid w:val="00697169"/>
    <w:rsid w:val="006973F3"/>
    <w:rsid w:val="00697487"/>
    <w:rsid w:val="006A01F3"/>
    <w:rsid w:val="006A0304"/>
    <w:rsid w:val="006A1DCB"/>
    <w:rsid w:val="006A2327"/>
    <w:rsid w:val="006A3D1F"/>
    <w:rsid w:val="006A41AD"/>
    <w:rsid w:val="006A4D8D"/>
    <w:rsid w:val="006A51D8"/>
    <w:rsid w:val="006A688C"/>
    <w:rsid w:val="006A6B0F"/>
    <w:rsid w:val="006B0026"/>
    <w:rsid w:val="006B0585"/>
    <w:rsid w:val="006B06AC"/>
    <w:rsid w:val="006B0E54"/>
    <w:rsid w:val="006B1BD3"/>
    <w:rsid w:val="006B1BFE"/>
    <w:rsid w:val="006B2B2D"/>
    <w:rsid w:val="006B2FF2"/>
    <w:rsid w:val="006B3B8A"/>
    <w:rsid w:val="006B3F26"/>
    <w:rsid w:val="006B402C"/>
    <w:rsid w:val="006B469B"/>
    <w:rsid w:val="006B48A0"/>
    <w:rsid w:val="006B4985"/>
    <w:rsid w:val="006B4A3A"/>
    <w:rsid w:val="006B5519"/>
    <w:rsid w:val="006B552B"/>
    <w:rsid w:val="006B605D"/>
    <w:rsid w:val="006B7D52"/>
    <w:rsid w:val="006C02A9"/>
    <w:rsid w:val="006C084A"/>
    <w:rsid w:val="006C09FB"/>
    <w:rsid w:val="006C0EEB"/>
    <w:rsid w:val="006C18DE"/>
    <w:rsid w:val="006C1BDF"/>
    <w:rsid w:val="006C333B"/>
    <w:rsid w:val="006C34D4"/>
    <w:rsid w:val="006C440A"/>
    <w:rsid w:val="006C491E"/>
    <w:rsid w:val="006C4AEC"/>
    <w:rsid w:val="006C57BD"/>
    <w:rsid w:val="006C5CC1"/>
    <w:rsid w:val="006C6824"/>
    <w:rsid w:val="006C6AD2"/>
    <w:rsid w:val="006C6D53"/>
    <w:rsid w:val="006C74CC"/>
    <w:rsid w:val="006C7F30"/>
    <w:rsid w:val="006D0102"/>
    <w:rsid w:val="006D0832"/>
    <w:rsid w:val="006D0ADE"/>
    <w:rsid w:val="006D0E46"/>
    <w:rsid w:val="006D18FD"/>
    <w:rsid w:val="006D268A"/>
    <w:rsid w:val="006D268D"/>
    <w:rsid w:val="006D296D"/>
    <w:rsid w:val="006D2C74"/>
    <w:rsid w:val="006D2FA4"/>
    <w:rsid w:val="006D35B2"/>
    <w:rsid w:val="006D3DE3"/>
    <w:rsid w:val="006D3FC6"/>
    <w:rsid w:val="006D4EA5"/>
    <w:rsid w:val="006D5924"/>
    <w:rsid w:val="006D6742"/>
    <w:rsid w:val="006D711F"/>
    <w:rsid w:val="006D7576"/>
    <w:rsid w:val="006D7836"/>
    <w:rsid w:val="006D7B64"/>
    <w:rsid w:val="006D7C54"/>
    <w:rsid w:val="006E006A"/>
    <w:rsid w:val="006E01CD"/>
    <w:rsid w:val="006E0C99"/>
    <w:rsid w:val="006E261B"/>
    <w:rsid w:val="006E3671"/>
    <w:rsid w:val="006E444C"/>
    <w:rsid w:val="006E458E"/>
    <w:rsid w:val="006E45F6"/>
    <w:rsid w:val="006E4B94"/>
    <w:rsid w:val="006E5835"/>
    <w:rsid w:val="006E730E"/>
    <w:rsid w:val="006E7414"/>
    <w:rsid w:val="006E755E"/>
    <w:rsid w:val="006E7FA3"/>
    <w:rsid w:val="006F0293"/>
    <w:rsid w:val="006F0CEE"/>
    <w:rsid w:val="006F1429"/>
    <w:rsid w:val="006F1574"/>
    <w:rsid w:val="006F17B8"/>
    <w:rsid w:val="006F1A37"/>
    <w:rsid w:val="006F1F0B"/>
    <w:rsid w:val="006F273A"/>
    <w:rsid w:val="006F2EF3"/>
    <w:rsid w:val="006F2F8D"/>
    <w:rsid w:val="006F3061"/>
    <w:rsid w:val="006F3334"/>
    <w:rsid w:val="006F3381"/>
    <w:rsid w:val="006F3556"/>
    <w:rsid w:val="006F3C88"/>
    <w:rsid w:val="006F3FD8"/>
    <w:rsid w:val="006F4B87"/>
    <w:rsid w:val="006F4C38"/>
    <w:rsid w:val="006F4D8D"/>
    <w:rsid w:val="006F5371"/>
    <w:rsid w:val="006F54BD"/>
    <w:rsid w:val="006F5592"/>
    <w:rsid w:val="006F56F5"/>
    <w:rsid w:val="006F5E37"/>
    <w:rsid w:val="006F5EDC"/>
    <w:rsid w:val="006F6366"/>
    <w:rsid w:val="006F6BD6"/>
    <w:rsid w:val="006F7335"/>
    <w:rsid w:val="006F7AD5"/>
    <w:rsid w:val="006F7F41"/>
    <w:rsid w:val="0070007F"/>
    <w:rsid w:val="00700145"/>
    <w:rsid w:val="00700E43"/>
    <w:rsid w:val="00701B2B"/>
    <w:rsid w:val="00702CD5"/>
    <w:rsid w:val="0070332D"/>
    <w:rsid w:val="00703398"/>
    <w:rsid w:val="007034F4"/>
    <w:rsid w:val="0070372C"/>
    <w:rsid w:val="00703B1D"/>
    <w:rsid w:val="00705375"/>
    <w:rsid w:val="00705415"/>
    <w:rsid w:val="00706383"/>
    <w:rsid w:val="00706BEC"/>
    <w:rsid w:val="00706D10"/>
    <w:rsid w:val="007073E6"/>
    <w:rsid w:val="007079A8"/>
    <w:rsid w:val="007104AB"/>
    <w:rsid w:val="00711004"/>
    <w:rsid w:val="00711294"/>
    <w:rsid w:val="007124A3"/>
    <w:rsid w:val="00712E45"/>
    <w:rsid w:val="0071370B"/>
    <w:rsid w:val="0071394A"/>
    <w:rsid w:val="00713984"/>
    <w:rsid w:val="00713A03"/>
    <w:rsid w:val="00714232"/>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3132C"/>
    <w:rsid w:val="00731513"/>
    <w:rsid w:val="0073153E"/>
    <w:rsid w:val="0073177A"/>
    <w:rsid w:val="0073219C"/>
    <w:rsid w:val="00732F9B"/>
    <w:rsid w:val="00733444"/>
    <w:rsid w:val="00733945"/>
    <w:rsid w:val="00733967"/>
    <w:rsid w:val="00733BED"/>
    <w:rsid w:val="00733F6A"/>
    <w:rsid w:val="00733FEA"/>
    <w:rsid w:val="00734BB7"/>
    <w:rsid w:val="0073540B"/>
    <w:rsid w:val="007361BB"/>
    <w:rsid w:val="0073621B"/>
    <w:rsid w:val="00736310"/>
    <w:rsid w:val="00736B6A"/>
    <w:rsid w:val="0073774B"/>
    <w:rsid w:val="00737BC6"/>
    <w:rsid w:val="00737F32"/>
    <w:rsid w:val="00740828"/>
    <w:rsid w:val="007408CA"/>
    <w:rsid w:val="0074172C"/>
    <w:rsid w:val="00741DA3"/>
    <w:rsid w:val="00741F36"/>
    <w:rsid w:val="00742402"/>
    <w:rsid w:val="00742B0E"/>
    <w:rsid w:val="00742BD8"/>
    <w:rsid w:val="007436FC"/>
    <w:rsid w:val="007440BE"/>
    <w:rsid w:val="007460DE"/>
    <w:rsid w:val="00746463"/>
    <w:rsid w:val="00746537"/>
    <w:rsid w:val="00746F91"/>
    <w:rsid w:val="0074705F"/>
    <w:rsid w:val="007473A7"/>
    <w:rsid w:val="007479E8"/>
    <w:rsid w:val="0075041E"/>
    <w:rsid w:val="0075047C"/>
    <w:rsid w:val="00751B5B"/>
    <w:rsid w:val="0075229C"/>
    <w:rsid w:val="0075236E"/>
    <w:rsid w:val="00752B93"/>
    <w:rsid w:val="0075330D"/>
    <w:rsid w:val="0075385D"/>
    <w:rsid w:val="00754216"/>
    <w:rsid w:val="007547E5"/>
    <w:rsid w:val="007550DD"/>
    <w:rsid w:val="007568F4"/>
    <w:rsid w:val="00756E73"/>
    <w:rsid w:val="00760E9C"/>
    <w:rsid w:val="00761B87"/>
    <w:rsid w:val="00761BC3"/>
    <w:rsid w:val="00761C8A"/>
    <w:rsid w:val="007620E4"/>
    <w:rsid w:val="0076247D"/>
    <w:rsid w:val="00762900"/>
    <w:rsid w:val="00763BFD"/>
    <w:rsid w:val="00763CA7"/>
    <w:rsid w:val="00764B00"/>
    <w:rsid w:val="00764E1E"/>
    <w:rsid w:val="0076522E"/>
    <w:rsid w:val="007654BE"/>
    <w:rsid w:val="00765B4A"/>
    <w:rsid w:val="00765B61"/>
    <w:rsid w:val="007669B7"/>
    <w:rsid w:val="00766B73"/>
    <w:rsid w:val="00766F5B"/>
    <w:rsid w:val="00766FDF"/>
    <w:rsid w:val="00767034"/>
    <w:rsid w:val="007674DD"/>
    <w:rsid w:val="00767881"/>
    <w:rsid w:val="00767C4C"/>
    <w:rsid w:val="00767C67"/>
    <w:rsid w:val="007702FF"/>
    <w:rsid w:val="00770977"/>
    <w:rsid w:val="00770BE9"/>
    <w:rsid w:val="007710A8"/>
    <w:rsid w:val="00771185"/>
    <w:rsid w:val="007716D7"/>
    <w:rsid w:val="007721D9"/>
    <w:rsid w:val="007722E6"/>
    <w:rsid w:val="00773507"/>
    <w:rsid w:val="007735F1"/>
    <w:rsid w:val="0077372C"/>
    <w:rsid w:val="00773C03"/>
    <w:rsid w:val="00773C31"/>
    <w:rsid w:val="0077407E"/>
    <w:rsid w:val="00774695"/>
    <w:rsid w:val="00775311"/>
    <w:rsid w:val="00775443"/>
    <w:rsid w:val="00775C92"/>
    <w:rsid w:val="00775CC0"/>
    <w:rsid w:val="00775E1F"/>
    <w:rsid w:val="00776272"/>
    <w:rsid w:val="007765C9"/>
    <w:rsid w:val="0077661C"/>
    <w:rsid w:val="0077684A"/>
    <w:rsid w:val="00776A32"/>
    <w:rsid w:val="00777FB2"/>
    <w:rsid w:val="00780045"/>
    <w:rsid w:val="007804D1"/>
    <w:rsid w:val="0078083D"/>
    <w:rsid w:val="00780854"/>
    <w:rsid w:val="007808BA"/>
    <w:rsid w:val="00780EC6"/>
    <w:rsid w:val="00781052"/>
    <w:rsid w:val="00781EA3"/>
    <w:rsid w:val="0078277E"/>
    <w:rsid w:val="00782928"/>
    <w:rsid w:val="00782A3B"/>
    <w:rsid w:val="00783D4F"/>
    <w:rsid w:val="007845EB"/>
    <w:rsid w:val="0078479F"/>
    <w:rsid w:val="007847A6"/>
    <w:rsid w:val="00784907"/>
    <w:rsid w:val="00784AED"/>
    <w:rsid w:val="00784D50"/>
    <w:rsid w:val="00784E87"/>
    <w:rsid w:val="00785213"/>
    <w:rsid w:val="0078686F"/>
    <w:rsid w:val="007869EE"/>
    <w:rsid w:val="00786D02"/>
    <w:rsid w:val="00790A2B"/>
    <w:rsid w:val="00791716"/>
    <w:rsid w:val="00791EBF"/>
    <w:rsid w:val="0079253C"/>
    <w:rsid w:val="00794FA7"/>
    <w:rsid w:val="00795B07"/>
    <w:rsid w:val="00795E2A"/>
    <w:rsid w:val="00795E6A"/>
    <w:rsid w:val="00795FBA"/>
    <w:rsid w:val="00796432"/>
    <w:rsid w:val="0079660F"/>
    <w:rsid w:val="00796CC1"/>
    <w:rsid w:val="007971DD"/>
    <w:rsid w:val="007978F6"/>
    <w:rsid w:val="00797A63"/>
    <w:rsid w:val="00797C37"/>
    <w:rsid w:val="00797E25"/>
    <w:rsid w:val="007A092A"/>
    <w:rsid w:val="007A0F62"/>
    <w:rsid w:val="007A1552"/>
    <w:rsid w:val="007A2903"/>
    <w:rsid w:val="007A2C00"/>
    <w:rsid w:val="007A2D3F"/>
    <w:rsid w:val="007A3473"/>
    <w:rsid w:val="007A3BAA"/>
    <w:rsid w:val="007A3C99"/>
    <w:rsid w:val="007A46A9"/>
    <w:rsid w:val="007A5456"/>
    <w:rsid w:val="007A71B2"/>
    <w:rsid w:val="007A72E4"/>
    <w:rsid w:val="007A76CC"/>
    <w:rsid w:val="007A79FE"/>
    <w:rsid w:val="007B07D1"/>
    <w:rsid w:val="007B0FA8"/>
    <w:rsid w:val="007B136F"/>
    <w:rsid w:val="007B1490"/>
    <w:rsid w:val="007B16C5"/>
    <w:rsid w:val="007B2A0A"/>
    <w:rsid w:val="007B2ACB"/>
    <w:rsid w:val="007B3516"/>
    <w:rsid w:val="007B3DBC"/>
    <w:rsid w:val="007B4347"/>
    <w:rsid w:val="007B4B89"/>
    <w:rsid w:val="007B4D7E"/>
    <w:rsid w:val="007B4DEE"/>
    <w:rsid w:val="007B5616"/>
    <w:rsid w:val="007B644D"/>
    <w:rsid w:val="007B6AAD"/>
    <w:rsid w:val="007B6E83"/>
    <w:rsid w:val="007B6FCF"/>
    <w:rsid w:val="007B7306"/>
    <w:rsid w:val="007B761E"/>
    <w:rsid w:val="007B7911"/>
    <w:rsid w:val="007C1AD0"/>
    <w:rsid w:val="007C20D8"/>
    <w:rsid w:val="007C25C4"/>
    <w:rsid w:val="007C2810"/>
    <w:rsid w:val="007C319D"/>
    <w:rsid w:val="007C33DE"/>
    <w:rsid w:val="007C35C2"/>
    <w:rsid w:val="007C41D8"/>
    <w:rsid w:val="007C4217"/>
    <w:rsid w:val="007C42C4"/>
    <w:rsid w:val="007C46B9"/>
    <w:rsid w:val="007C4987"/>
    <w:rsid w:val="007C49E6"/>
    <w:rsid w:val="007C4ADE"/>
    <w:rsid w:val="007C4C81"/>
    <w:rsid w:val="007C5A55"/>
    <w:rsid w:val="007C5C4C"/>
    <w:rsid w:val="007C6039"/>
    <w:rsid w:val="007C6740"/>
    <w:rsid w:val="007C6C23"/>
    <w:rsid w:val="007C6F5F"/>
    <w:rsid w:val="007C7150"/>
    <w:rsid w:val="007C7B3C"/>
    <w:rsid w:val="007C7F4C"/>
    <w:rsid w:val="007D0A26"/>
    <w:rsid w:val="007D14B4"/>
    <w:rsid w:val="007D14CA"/>
    <w:rsid w:val="007D19BF"/>
    <w:rsid w:val="007D1A8D"/>
    <w:rsid w:val="007D2A6B"/>
    <w:rsid w:val="007D534C"/>
    <w:rsid w:val="007D5789"/>
    <w:rsid w:val="007D6716"/>
    <w:rsid w:val="007D6916"/>
    <w:rsid w:val="007D6F43"/>
    <w:rsid w:val="007D705C"/>
    <w:rsid w:val="007D7212"/>
    <w:rsid w:val="007D781C"/>
    <w:rsid w:val="007D7B12"/>
    <w:rsid w:val="007D7F07"/>
    <w:rsid w:val="007E0601"/>
    <w:rsid w:val="007E0E2A"/>
    <w:rsid w:val="007E15A5"/>
    <w:rsid w:val="007E1CE6"/>
    <w:rsid w:val="007E211B"/>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0ED"/>
    <w:rsid w:val="007F3994"/>
    <w:rsid w:val="007F49CD"/>
    <w:rsid w:val="007F6D58"/>
    <w:rsid w:val="007F6E6A"/>
    <w:rsid w:val="007F7D40"/>
    <w:rsid w:val="00800472"/>
    <w:rsid w:val="0080063B"/>
    <w:rsid w:val="00800C1F"/>
    <w:rsid w:val="00800C33"/>
    <w:rsid w:val="00801286"/>
    <w:rsid w:val="00801FFC"/>
    <w:rsid w:val="0080289E"/>
    <w:rsid w:val="008038E6"/>
    <w:rsid w:val="00803A61"/>
    <w:rsid w:val="008042F4"/>
    <w:rsid w:val="0080465D"/>
    <w:rsid w:val="008048F2"/>
    <w:rsid w:val="00804AC4"/>
    <w:rsid w:val="00804B38"/>
    <w:rsid w:val="00804E04"/>
    <w:rsid w:val="008055D0"/>
    <w:rsid w:val="00806AE6"/>
    <w:rsid w:val="008073B6"/>
    <w:rsid w:val="0080754F"/>
    <w:rsid w:val="00807E57"/>
    <w:rsid w:val="008101C7"/>
    <w:rsid w:val="008102DB"/>
    <w:rsid w:val="00810942"/>
    <w:rsid w:val="00810AB1"/>
    <w:rsid w:val="00810C25"/>
    <w:rsid w:val="00811139"/>
    <w:rsid w:val="008113DD"/>
    <w:rsid w:val="008121DC"/>
    <w:rsid w:val="0081258C"/>
    <w:rsid w:val="00812AA8"/>
    <w:rsid w:val="00812B56"/>
    <w:rsid w:val="00812DE5"/>
    <w:rsid w:val="00813292"/>
    <w:rsid w:val="008148D7"/>
    <w:rsid w:val="00814B3E"/>
    <w:rsid w:val="00814B97"/>
    <w:rsid w:val="008162EF"/>
    <w:rsid w:val="008168E2"/>
    <w:rsid w:val="00816F3E"/>
    <w:rsid w:val="008170A5"/>
    <w:rsid w:val="00817246"/>
    <w:rsid w:val="00817738"/>
    <w:rsid w:val="00817AA3"/>
    <w:rsid w:val="00820282"/>
    <w:rsid w:val="00820881"/>
    <w:rsid w:val="00820B67"/>
    <w:rsid w:val="00820ED7"/>
    <w:rsid w:val="00820FBD"/>
    <w:rsid w:val="0082122F"/>
    <w:rsid w:val="0082160A"/>
    <w:rsid w:val="00822807"/>
    <w:rsid w:val="00822FB4"/>
    <w:rsid w:val="008233E6"/>
    <w:rsid w:val="00823418"/>
    <w:rsid w:val="00823B80"/>
    <w:rsid w:val="0082400D"/>
    <w:rsid w:val="0082444A"/>
    <w:rsid w:val="0082490B"/>
    <w:rsid w:val="008253D6"/>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561"/>
    <w:rsid w:val="00833622"/>
    <w:rsid w:val="00833FF4"/>
    <w:rsid w:val="00834052"/>
    <w:rsid w:val="00834A6F"/>
    <w:rsid w:val="00834D99"/>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213"/>
    <w:rsid w:val="0084351B"/>
    <w:rsid w:val="00843962"/>
    <w:rsid w:val="008442FB"/>
    <w:rsid w:val="0084451C"/>
    <w:rsid w:val="00844931"/>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452"/>
    <w:rsid w:val="00854733"/>
    <w:rsid w:val="00854D78"/>
    <w:rsid w:val="008555DC"/>
    <w:rsid w:val="008556B5"/>
    <w:rsid w:val="00856199"/>
    <w:rsid w:val="0085631A"/>
    <w:rsid w:val="00856532"/>
    <w:rsid w:val="00856E48"/>
    <w:rsid w:val="00857865"/>
    <w:rsid w:val="00857907"/>
    <w:rsid w:val="00857D8E"/>
    <w:rsid w:val="0086031F"/>
    <w:rsid w:val="00860657"/>
    <w:rsid w:val="0086072D"/>
    <w:rsid w:val="00860764"/>
    <w:rsid w:val="00860B92"/>
    <w:rsid w:val="00860F42"/>
    <w:rsid w:val="00861994"/>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120"/>
    <w:rsid w:val="00865460"/>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ABC"/>
    <w:rsid w:val="00872D29"/>
    <w:rsid w:val="00873F37"/>
    <w:rsid w:val="00874205"/>
    <w:rsid w:val="0087458B"/>
    <w:rsid w:val="00874ACC"/>
    <w:rsid w:val="00874EF5"/>
    <w:rsid w:val="00875296"/>
    <w:rsid w:val="00875838"/>
    <w:rsid w:val="00876066"/>
    <w:rsid w:val="00876296"/>
    <w:rsid w:val="008768D9"/>
    <w:rsid w:val="00876B0C"/>
    <w:rsid w:val="00876E8B"/>
    <w:rsid w:val="00877108"/>
    <w:rsid w:val="00877D48"/>
    <w:rsid w:val="00880BEA"/>
    <w:rsid w:val="008818E6"/>
    <w:rsid w:val="00881C0E"/>
    <w:rsid w:val="00881F4E"/>
    <w:rsid w:val="00882033"/>
    <w:rsid w:val="008826A5"/>
    <w:rsid w:val="00882B53"/>
    <w:rsid w:val="00882C74"/>
    <w:rsid w:val="00883DFC"/>
    <w:rsid w:val="008840F8"/>
    <w:rsid w:val="008843A4"/>
    <w:rsid w:val="008846C6"/>
    <w:rsid w:val="00884B0F"/>
    <w:rsid w:val="00884B86"/>
    <w:rsid w:val="0088563B"/>
    <w:rsid w:val="00885702"/>
    <w:rsid w:val="00885B31"/>
    <w:rsid w:val="00885FFD"/>
    <w:rsid w:val="008866C3"/>
    <w:rsid w:val="00886978"/>
    <w:rsid w:val="00886A45"/>
    <w:rsid w:val="008872EE"/>
    <w:rsid w:val="0088774D"/>
    <w:rsid w:val="00887AC5"/>
    <w:rsid w:val="00887AC9"/>
    <w:rsid w:val="00887E1E"/>
    <w:rsid w:val="008901A7"/>
    <w:rsid w:val="00890459"/>
    <w:rsid w:val="00891F65"/>
    <w:rsid w:val="008923ED"/>
    <w:rsid w:val="00892A49"/>
    <w:rsid w:val="00892A7F"/>
    <w:rsid w:val="00892FB2"/>
    <w:rsid w:val="0089420A"/>
    <w:rsid w:val="0089441C"/>
    <w:rsid w:val="0089452B"/>
    <w:rsid w:val="0089483D"/>
    <w:rsid w:val="00894851"/>
    <w:rsid w:val="00894FD2"/>
    <w:rsid w:val="00895DED"/>
    <w:rsid w:val="00895F92"/>
    <w:rsid w:val="0089659E"/>
    <w:rsid w:val="00896B6A"/>
    <w:rsid w:val="00896D65"/>
    <w:rsid w:val="00896DBC"/>
    <w:rsid w:val="00897722"/>
    <w:rsid w:val="00897985"/>
    <w:rsid w:val="00897A7D"/>
    <w:rsid w:val="008A0049"/>
    <w:rsid w:val="008A07B1"/>
    <w:rsid w:val="008A09A2"/>
    <w:rsid w:val="008A12ED"/>
    <w:rsid w:val="008A2AB9"/>
    <w:rsid w:val="008A2F08"/>
    <w:rsid w:val="008A34ED"/>
    <w:rsid w:val="008A3CA9"/>
    <w:rsid w:val="008A66D3"/>
    <w:rsid w:val="008A69DB"/>
    <w:rsid w:val="008A6C24"/>
    <w:rsid w:val="008A6C39"/>
    <w:rsid w:val="008A7532"/>
    <w:rsid w:val="008A7949"/>
    <w:rsid w:val="008A7960"/>
    <w:rsid w:val="008A7CA9"/>
    <w:rsid w:val="008B079A"/>
    <w:rsid w:val="008B095D"/>
    <w:rsid w:val="008B0B3E"/>
    <w:rsid w:val="008B0DD4"/>
    <w:rsid w:val="008B2016"/>
    <w:rsid w:val="008B2AD4"/>
    <w:rsid w:val="008B36F2"/>
    <w:rsid w:val="008B3826"/>
    <w:rsid w:val="008B3AE8"/>
    <w:rsid w:val="008B4792"/>
    <w:rsid w:val="008B4BB6"/>
    <w:rsid w:val="008B6361"/>
    <w:rsid w:val="008B6511"/>
    <w:rsid w:val="008B6705"/>
    <w:rsid w:val="008B6BE8"/>
    <w:rsid w:val="008B77DF"/>
    <w:rsid w:val="008B78E3"/>
    <w:rsid w:val="008C0015"/>
    <w:rsid w:val="008C1EA4"/>
    <w:rsid w:val="008C2307"/>
    <w:rsid w:val="008C2E34"/>
    <w:rsid w:val="008C313E"/>
    <w:rsid w:val="008C3291"/>
    <w:rsid w:val="008C3336"/>
    <w:rsid w:val="008C3AEE"/>
    <w:rsid w:val="008C3C8A"/>
    <w:rsid w:val="008C4786"/>
    <w:rsid w:val="008C4E4D"/>
    <w:rsid w:val="008C5089"/>
    <w:rsid w:val="008C545F"/>
    <w:rsid w:val="008C5653"/>
    <w:rsid w:val="008C5AA8"/>
    <w:rsid w:val="008C5E93"/>
    <w:rsid w:val="008C5FFE"/>
    <w:rsid w:val="008C633D"/>
    <w:rsid w:val="008C6A2F"/>
    <w:rsid w:val="008C75DA"/>
    <w:rsid w:val="008C7D74"/>
    <w:rsid w:val="008D268A"/>
    <w:rsid w:val="008D2836"/>
    <w:rsid w:val="008D3A91"/>
    <w:rsid w:val="008D3B7E"/>
    <w:rsid w:val="008D4185"/>
    <w:rsid w:val="008D42DD"/>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3F7E"/>
    <w:rsid w:val="008E4D2C"/>
    <w:rsid w:val="008E4D34"/>
    <w:rsid w:val="008E4E13"/>
    <w:rsid w:val="008E514E"/>
    <w:rsid w:val="008E553C"/>
    <w:rsid w:val="008E579C"/>
    <w:rsid w:val="008E59BB"/>
    <w:rsid w:val="008E5CCA"/>
    <w:rsid w:val="008E62EA"/>
    <w:rsid w:val="008E6AF9"/>
    <w:rsid w:val="008E6B06"/>
    <w:rsid w:val="008E7B39"/>
    <w:rsid w:val="008F1362"/>
    <w:rsid w:val="008F1497"/>
    <w:rsid w:val="008F1641"/>
    <w:rsid w:val="008F1A1A"/>
    <w:rsid w:val="008F1BF9"/>
    <w:rsid w:val="008F29EC"/>
    <w:rsid w:val="008F2A0F"/>
    <w:rsid w:val="008F2D22"/>
    <w:rsid w:val="008F2F79"/>
    <w:rsid w:val="008F2FFA"/>
    <w:rsid w:val="008F4117"/>
    <w:rsid w:val="008F44D8"/>
    <w:rsid w:val="008F4983"/>
    <w:rsid w:val="008F4ADB"/>
    <w:rsid w:val="008F5A91"/>
    <w:rsid w:val="008F5ECC"/>
    <w:rsid w:val="008F5FA3"/>
    <w:rsid w:val="008F6C51"/>
    <w:rsid w:val="008F6E31"/>
    <w:rsid w:val="008F7049"/>
    <w:rsid w:val="008F7469"/>
    <w:rsid w:val="008F7560"/>
    <w:rsid w:val="008F7848"/>
    <w:rsid w:val="008F7B26"/>
    <w:rsid w:val="00901696"/>
    <w:rsid w:val="00901BCE"/>
    <w:rsid w:val="00902814"/>
    <w:rsid w:val="0090292D"/>
    <w:rsid w:val="00903698"/>
    <w:rsid w:val="00903952"/>
    <w:rsid w:val="00904856"/>
    <w:rsid w:val="00904B47"/>
    <w:rsid w:val="00904BED"/>
    <w:rsid w:val="00904CCE"/>
    <w:rsid w:val="00905215"/>
    <w:rsid w:val="00905266"/>
    <w:rsid w:val="009059CA"/>
    <w:rsid w:val="00905BDC"/>
    <w:rsid w:val="00905F76"/>
    <w:rsid w:val="009064E9"/>
    <w:rsid w:val="00906564"/>
    <w:rsid w:val="00906D16"/>
    <w:rsid w:val="00906F18"/>
    <w:rsid w:val="00907EFE"/>
    <w:rsid w:val="00910087"/>
    <w:rsid w:val="009100DC"/>
    <w:rsid w:val="00910176"/>
    <w:rsid w:val="0091017F"/>
    <w:rsid w:val="00910221"/>
    <w:rsid w:val="009105DA"/>
    <w:rsid w:val="00910778"/>
    <w:rsid w:val="0091228E"/>
    <w:rsid w:val="00912374"/>
    <w:rsid w:val="00912772"/>
    <w:rsid w:val="00912A67"/>
    <w:rsid w:val="00912BA7"/>
    <w:rsid w:val="009135D3"/>
    <w:rsid w:val="009136EF"/>
    <w:rsid w:val="0091406D"/>
    <w:rsid w:val="00914676"/>
    <w:rsid w:val="00914927"/>
    <w:rsid w:val="00914B13"/>
    <w:rsid w:val="00914E7A"/>
    <w:rsid w:val="009153A1"/>
    <w:rsid w:val="009156BE"/>
    <w:rsid w:val="00915D6D"/>
    <w:rsid w:val="00916058"/>
    <w:rsid w:val="009163C2"/>
    <w:rsid w:val="0091642F"/>
    <w:rsid w:val="00917035"/>
    <w:rsid w:val="00917A84"/>
    <w:rsid w:val="00917DB2"/>
    <w:rsid w:val="00920FB8"/>
    <w:rsid w:val="0092135C"/>
    <w:rsid w:val="00921B52"/>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DE7"/>
    <w:rsid w:val="00926EB8"/>
    <w:rsid w:val="009273BA"/>
    <w:rsid w:val="009275E2"/>
    <w:rsid w:val="00927DB4"/>
    <w:rsid w:val="009300D0"/>
    <w:rsid w:val="00930E80"/>
    <w:rsid w:val="009312CB"/>
    <w:rsid w:val="00931360"/>
    <w:rsid w:val="00931821"/>
    <w:rsid w:val="00932231"/>
    <w:rsid w:val="009322A6"/>
    <w:rsid w:val="009327DD"/>
    <w:rsid w:val="009329E8"/>
    <w:rsid w:val="0093338D"/>
    <w:rsid w:val="009339F5"/>
    <w:rsid w:val="009344E0"/>
    <w:rsid w:val="00934516"/>
    <w:rsid w:val="009350C3"/>
    <w:rsid w:val="00935235"/>
    <w:rsid w:val="0093680F"/>
    <w:rsid w:val="00936D2A"/>
    <w:rsid w:val="00936FB6"/>
    <w:rsid w:val="009377BE"/>
    <w:rsid w:val="00937CEB"/>
    <w:rsid w:val="00941EA8"/>
    <w:rsid w:val="009427A3"/>
    <w:rsid w:val="009434A1"/>
    <w:rsid w:val="0094375A"/>
    <w:rsid w:val="00943BF9"/>
    <w:rsid w:val="00944077"/>
    <w:rsid w:val="00944AC8"/>
    <w:rsid w:val="00944DA5"/>
    <w:rsid w:val="00944FF0"/>
    <w:rsid w:val="00946694"/>
    <w:rsid w:val="00946BC4"/>
    <w:rsid w:val="00946D31"/>
    <w:rsid w:val="00947117"/>
    <w:rsid w:val="0094713C"/>
    <w:rsid w:val="00947A99"/>
    <w:rsid w:val="00947AD2"/>
    <w:rsid w:val="00950421"/>
    <w:rsid w:val="009515BE"/>
    <w:rsid w:val="009519AD"/>
    <w:rsid w:val="009521A8"/>
    <w:rsid w:val="009523C4"/>
    <w:rsid w:val="0095289D"/>
    <w:rsid w:val="00952D75"/>
    <w:rsid w:val="00952F05"/>
    <w:rsid w:val="0095326C"/>
    <w:rsid w:val="00953307"/>
    <w:rsid w:val="009533F9"/>
    <w:rsid w:val="00953581"/>
    <w:rsid w:val="00953A00"/>
    <w:rsid w:val="00953AF5"/>
    <w:rsid w:val="00953E6F"/>
    <w:rsid w:val="0095404B"/>
    <w:rsid w:val="0095417F"/>
    <w:rsid w:val="00954769"/>
    <w:rsid w:val="00954AD7"/>
    <w:rsid w:val="009559C1"/>
    <w:rsid w:val="00955E3D"/>
    <w:rsid w:val="00955FE2"/>
    <w:rsid w:val="00956656"/>
    <w:rsid w:val="009567CE"/>
    <w:rsid w:val="00956D37"/>
    <w:rsid w:val="00957867"/>
    <w:rsid w:val="0095795E"/>
    <w:rsid w:val="00957A92"/>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564"/>
    <w:rsid w:val="00966831"/>
    <w:rsid w:val="009674E4"/>
    <w:rsid w:val="00967B39"/>
    <w:rsid w:val="00967BDE"/>
    <w:rsid w:val="00967E1E"/>
    <w:rsid w:val="00970119"/>
    <w:rsid w:val="00970974"/>
    <w:rsid w:val="00971236"/>
    <w:rsid w:val="00971FF1"/>
    <w:rsid w:val="00972AF8"/>
    <w:rsid w:val="00972F4E"/>
    <w:rsid w:val="009735E8"/>
    <w:rsid w:val="00973964"/>
    <w:rsid w:val="00973A0D"/>
    <w:rsid w:val="00973A2E"/>
    <w:rsid w:val="00974077"/>
    <w:rsid w:val="00974DC8"/>
    <w:rsid w:val="009758B2"/>
    <w:rsid w:val="00977224"/>
    <w:rsid w:val="00977C49"/>
    <w:rsid w:val="00977DF8"/>
    <w:rsid w:val="0098026E"/>
    <w:rsid w:val="009808CC"/>
    <w:rsid w:val="009818BC"/>
    <w:rsid w:val="00981BE6"/>
    <w:rsid w:val="00981CF4"/>
    <w:rsid w:val="00981EE3"/>
    <w:rsid w:val="00982D20"/>
    <w:rsid w:val="00983202"/>
    <w:rsid w:val="009834C6"/>
    <w:rsid w:val="00983EFB"/>
    <w:rsid w:val="00984006"/>
    <w:rsid w:val="00984D14"/>
    <w:rsid w:val="00984DC2"/>
    <w:rsid w:val="009853AB"/>
    <w:rsid w:val="00985D14"/>
    <w:rsid w:val="00986622"/>
    <w:rsid w:val="0098737B"/>
    <w:rsid w:val="0099078A"/>
    <w:rsid w:val="00990FB9"/>
    <w:rsid w:val="00991124"/>
    <w:rsid w:val="00991520"/>
    <w:rsid w:val="009917A3"/>
    <w:rsid w:val="00991B97"/>
    <w:rsid w:val="00992349"/>
    <w:rsid w:val="00992C0B"/>
    <w:rsid w:val="00993908"/>
    <w:rsid w:val="00993AC7"/>
    <w:rsid w:val="00994E72"/>
    <w:rsid w:val="009959F9"/>
    <w:rsid w:val="009963CE"/>
    <w:rsid w:val="0099689C"/>
    <w:rsid w:val="009969C6"/>
    <w:rsid w:val="00996BB1"/>
    <w:rsid w:val="009A078D"/>
    <w:rsid w:val="009A0A2C"/>
    <w:rsid w:val="009A192E"/>
    <w:rsid w:val="009A265F"/>
    <w:rsid w:val="009A321B"/>
    <w:rsid w:val="009A3251"/>
    <w:rsid w:val="009A5061"/>
    <w:rsid w:val="009A52EB"/>
    <w:rsid w:val="009A559A"/>
    <w:rsid w:val="009A57DE"/>
    <w:rsid w:val="009A5D9A"/>
    <w:rsid w:val="009A6CCE"/>
    <w:rsid w:val="009A6D7A"/>
    <w:rsid w:val="009A6E9C"/>
    <w:rsid w:val="009A73B0"/>
    <w:rsid w:val="009A780F"/>
    <w:rsid w:val="009A7D92"/>
    <w:rsid w:val="009B04BB"/>
    <w:rsid w:val="009B0872"/>
    <w:rsid w:val="009B0ED7"/>
    <w:rsid w:val="009B16E3"/>
    <w:rsid w:val="009B212E"/>
    <w:rsid w:val="009B375D"/>
    <w:rsid w:val="009B3DC1"/>
    <w:rsid w:val="009B4810"/>
    <w:rsid w:val="009B6045"/>
    <w:rsid w:val="009B6600"/>
    <w:rsid w:val="009B6840"/>
    <w:rsid w:val="009B688B"/>
    <w:rsid w:val="009B69AB"/>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48A"/>
    <w:rsid w:val="009E0DE7"/>
    <w:rsid w:val="009E1806"/>
    <w:rsid w:val="009E208D"/>
    <w:rsid w:val="009E246F"/>
    <w:rsid w:val="009E264F"/>
    <w:rsid w:val="009E267D"/>
    <w:rsid w:val="009E29DF"/>
    <w:rsid w:val="009E30B5"/>
    <w:rsid w:val="009E3177"/>
    <w:rsid w:val="009E345C"/>
    <w:rsid w:val="009E40D5"/>
    <w:rsid w:val="009E43D3"/>
    <w:rsid w:val="009E4A95"/>
    <w:rsid w:val="009E4B21"/>
    <w:rsid w:val="009E4F45"/>
    <w:rsid w:val="009E5A7B"/>
    <w:rsid w:val="009E5AF0"/>
    <w:rsid w:val="009E5CDE"/>
    <w:rsid w:val="009E6A1E"/>
    <w:rsid w:val="009E6AB4"/>
    <w:rsid w:val="009E6CB6"/>
    <w:rsid w:val="009E72DF"/>
    <w:rsid w:val="009E7B45"/>
    <w:rsid w:val="009F06E3"/>
    <w:rsid w:val="009F1060"/>
    <w:rsid w:val="009F1184"/>
    <w:rsid w:val="009F1878"/>
    <w:rsid w:val="009F18B2"/>
    <w:rsid w:val="009F1C35"/>
    <w:rsid w:val="009F1E50"/>
    <w:rsid w:val="009F1EA5"/>
    <w:rsid w:val="009F448B"/>
    <w:rsid w:val="009F4568"/>
    <w:rsid w:val="009F5FAA"/>
    <w:rsid w:val="009F675C"/>
    <w:rsid w:val="009F6849"/>
    <w:rsid w:val="009F69C8"/>
    <w:rsid w:val="009F72C1"/>
    <w:rsid w:val="009F7955"/>
    <w:rsid w:val="009F7F5D"/>
    <w:rsid w:val="009F7F88"/>
    <w:rsid w:val="00A003CD"/>
    <w:rsid w:val="00A007E7"/>
    <w:rsid w:val="00A00EEB"/>
    <w:rsid w:val="00A00EF7"/>
    <w:rsid w:val="00A01E78"/>
    <w:rsid w:val="00A02D5A"/>
    <w:rsid w:val="00A030E2"/>
    <w:rsid w:val="00A03233"/>
    <w:rsid w:val="00A034A7"/>
    <w:rsid w:val="00A05256"/>
    <w:rsid w:val="00A065DC"/>
    <w:rsid w:val="00A06835"/>
    <w:rsid w:val="00A06C8A"/>
    <w:rsid w:val="00A06CE3"/>
    <w:rsid w:val="00A06D4C"/>
    <w:rsid w:val="00A073DC"/>
    <w:rsid w:val="00A102FE"/>
    <w:rsid w:val="00A1032F"/>
    <w:rsid w:val="00A1113F"/>
    <w:rsid w:val="00A113DA"/>
    <w:rsid w:val="00A11DE7"/>
    <w:rsid w:val="00A130E6"/>
    <w:rsid w:val="00A136A3"/>
    <w:rsid w:val="00A14991"/>
    <w:rsid w:val="00A14DE3"/>
    <w:rsid w:val="00A15098"/>
    <w:rsid w:val="00A15146"/>
    <w:rsid w:val="00A15163"/>
    <w:rsid w:val="00A153E9"/>
    <w:rsid w:val="00A160D9"/>
    <w:rsid w:val="00A1685F"/>
    <w:rsid w:val="00A16E68"/>
    <w:rsid w:val="00A17538"/>
    <w:rsid w:val="00A176C5"/>
    <w:rsid w:val="00A20590"/>
    <w:rsid w:val="00A20A7C"/>
    <w:rsid w:val="00A211B6"/>
    <w:rsid w:val="00A2137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729"/>
    <w:rsid w:val="00A30767"/>
    <w:rsid w:val="00A3135C"/>
    <w:rsid w:val="00A31C59"/>
    <w:rsid w:val="00A32B1A"/>
    <w:rsid w:val="00A32E4D"/>
    <w:rsid w:val="00A32F5C"/>
    <w:rsid w:val="00A337BA"/>
    <w:rsid w:val="00A343CA"/>
    <w:rsid w:val="00A346D5"/>
    <w:rsid w:val="00A3483D"/>
    <w:rsid w:val="00A35C81"/>
    <w:rsid w:val="00A35E4F"/>
    <w:rsid w:val="00A362C3"/>
    <w:rsid w:val="00A36A6B"/>
    <w:rsid w:val="00A36FB1"/>
    <w:rsid w:val="00A3734F"/>
    <w:rsid w:val="00A37638"/>
    <w:rsid w:val="00A40A85"/>
    <w:rsid w:val="00A40F75"/>
    <w:rsid w:val="00A426B4"/>
    <w:rsid w:val="00A42B57"/>
    <w:rsid w:val="00A42BE1"/>
    <w:rsid w:val="00A434FD"/>
    <w:rsid w:val="00A43DEC"/>
    <w:rsid w:val="00A4406F"/>
    <w:rsid w:val="00A444C7"/>
    <w:rsid w:val="00A4498E"/>
    <w:rsid w:val="00A44F71"/>
    <w:rsid w:val="00A4502F"/>
    <w:rsid w:val="00A456DF"/>
    <w:rsid w:val="00A45EAF"/>
    <w:rsid w:val="00A46072"/>
    <w:rsid w:val="00A46CBA"/>
    <w:rsid w:val="00A471EF"/>
    <w:rsid w:val="00A475EB"/>
    <w:rsid w:val="00A477CE"/>
    <w:rsid w:val="00A503E3"/>
    <w:rsid w:val="00A50A26"/>
    <w:rsid w:val="00A51A62"/>
    <w:rsid w:val="00A52E91"/>
    <w:rsid w:val="00A53348"/>
    <w:rsid w:val="00A53558"/>
    <w:rsid w:val="00A5373F"/>
    <w:rsid w:val="00A53BF8"/>
    <w:rsid w:val="00A53D83"/>
    <w:rsid w:val="00A54841"/>
    <w:rsid w:val="00A55981"/>
    <w:rsid w:val="00A56DEB"/>
    <w:rsid w:val="00A57085"/>
    <w:rsid w:val="00A57270"/>
    <w:rsid w:val="00A572AA"/>
    <w:rsid w:val="00A5779E"/>
    <w:rsid w:val="00A57842"/>
    <w:rsid w:val="00A6100B"/>
    <w:rsid w:val="00A611DF"/>
    <w:rsid w:val="00A61259"/>
    <w:rsid w:val="00A612A8"/>
    <w:rsid w:val="00A61734"/>
    <w:rsid w:val="00A61B3B"/>
    <w:rsid w:val="00A61DB3"/>
    <w:rsid w:val="00A61E07"/>
    <w:rsid w:val="00A628DC"/>
    <w:rsid w:val="00A63526"/>
    <w:rsid w:val="00A6462D"/>
    <w:rsid w:val="00A64D34"/>
    <w:rsid w:val="00A650D8"/>
    <w:rsid w:val="00A6519D"/>
    <w:rsid w:val="00A65256"/>
    <w:rsid w:val="00A653F7"/>
    <w:rsid w:val="00A6603F"/>
    <w:rsid w:val="00A660D9"/>
    <w:rsid w:val="00A6616F"/>
    <w:rsid w:val="00A66809"/>
    <w:rsid w:val="00A66946"/>
    <w:rsid w:val="00A66978"/>
    <w:rsid w:val="00A66E82"/>
    <w:rsid w:val="00A67FE6"/>
    <w:rsid w:val="00A70D48"/>
    <w:rsid w:val="00A714F3"/>
    <w:rsid w:val="00A7349F"/>
    <w:rsid w:val="00A73F93"/>
    <w:rsid w:val="00A74400"/>
    <w:rsid w:val="00A74784"/>
    <w:rsid w:val="00A750D9"/>
    <w:rsid w:val="00A75192"/>
    <w:rsid w:val="00A75833"/>
    <w:rsid w:val="00A7585A"/>
    <w:rsid w:val="00A759DF"/>
    <w:rsid w:val="00A75DEB"/>
    <w:rsid w:val="00A761F8"/>
    <w:rsid w:val="00A772BD"/>
    <w:rsid w:val="00A772DC"/>
    <w:rsid w:val="00A81192"/>
    <w:rsid w:val="00A822A0"/>
    <w:rsid w:val="00A83C97"/>
    <w:rsid w:val="00A84321"/>
    <w:rsid w:val="00A8489B"/>
    <w:rsid w:val="00A84BA4"/>
    <w:rsid w:val="00A84D39"/>
    <w:rsid w:val="00A85454"/>
    <w:rsid w:val="00A85913"/>
    <w:rsid w:val="00A85AED"/>
    <w:rsid w:val="00A85C35"/>
    <w:rsid w:val="00A86160"/>
    <w:rsid w:val="00A866F1"/>
    <w:rsid w:val="00A866FF"/>
    <w:rsid w:val="00A86717"/>
    <w:rsid w:val="00A867F8"/>
    <w:rsid w:val="00A869F3"/>
    <w:rsid w:val="00A86D1D"/>
    <w:rsid w:val="00A8727B"/>
    <w:rsid w:val="00A87C10"/>
    <w:rsid w:val="00A87D49"/>
    <w:rsid w:val="00A90656"/>
    <w:rsid w:val="00A90EDF"/>
    <w:rsid w:val="00A9151E"/>
    <w:rsid w:val="00A91A6C"/>
    <w:rsid w:val="00A91F0B"/>
    <w:rsid w:val="00A92660"/>
    <w:rsid w:val="00A9316E"/>
    <w:rsid w:val="00A93259"/>
    <w:rsid w:val="00A93BBE"/>
    <w:rsid w:val="00A93C80"/>
    <w:rsid w:val="00A93E60"/>
    <w:rsid w:val="00A94A79"/>
    <w:rsid w:val="00A94E7A"/>
    <w:rsid w:val="00A95A2A"/>
    <w:rsid w:val="00A96193"/>
    <w:rsid w:val="00A96422"/>
    <w:rsid w:val="00A96D2F"/>
    <w:rsid w:val="00A96F69"/>
    <w:rsid w:val="00A97911"/>
    <w:rsid w:val="00AA039E"/>
    <w:rsid w:val="00AA09F9"/>
    <w:rsid w:val="00AA0B8D"/>
    <w:rsid w:val="00AA1CBA"/>
    <w:rsid w:val="00AA289B"/>
    <w:rsid w:val="00AA2EF8"/>
    <w:rsid w:val="00AA3E16"/>
    <w:rsid w:val="00AA4305"/>
    <w:rsid w:val="00AA66AE"/>
    <w:rsid w:val="00AA6C46"/>
    <w:rsid w:val="00AA7EA6"/>
    <w:rsid w:val="00AB023C"/>
    <w:rsid w:val="00AB07B7"/>
    <w:rsid w:val="00AB0B95"/>
    <w:rsid w:val="00AB125A"/>
    <w:rsid w:val="00AB133C"/>
    <w:rsid w:val="00AB1948"/>
    <w:rsid w:val="00AB1DC1"/>
    <w:rsid w:val="00AB271B"/>
    <w:rsid w:val="00AB30E8"/>
    <w:rsid w:val="00AB3CDD"/>
    <w:rsid w:val="00AB411A"/>
    <w:rsid w:val="00AB4A18"/>
    <w:rsid w:val="00AB5B84"/>
    <w:rsid w:val="00AB6458"/>
    <w:rsid w:val="00AB6C06"/>
    <w:rsid w:val="00AB7483"/>
    <w:rsid w:val="00AB7F7A"/>
    <w:rsid w:val="00AC05C6"/>
    <w:rsid w:val="00AC07BB"/>
    <w:rsid w:val="00AC11EE"/>
    <w:rsid w:val="00AC13FF"/>
    <w:rsid w:val="00AC1BC5"/>
    <w:rsid w:val="00AC210D"/>
    <w:rsid w:val="00AC2AE3"/>
    <w:rsid w:val="00AC3ADE"/>
    <w:rsid w:val="00AC3D5B"/>
    <w:rsid w:val="00AC5DA1"/>
    <w:rsid w:val="00AC64F3"/>
    <w:rsid w:val="00AC6533"/>
    <w:rsid w:val="00AC6890"/>
    <w:rsid w:val="00AC6D4E"/>
    <w:rsid w:val="00AC6DCB"/>
    <w:rsid w:val="00AC7428"/>
    <w:rsid w:val="00AC77B7"/>
    <w:rsid w:val="00AC7C30"/>
    <w:rsid w:val="00AC7E80"/>
    <w:rsid w:val="00AC7FFD"/>
    <w:rsid w:val="00AD03B6"/>
    <w:rsid w:val="00AD08AC"/>
    <w:rsid w:val="00AD0A63"/>
    <w:rsid w:val="00AD17A4"/>
    <w:rsid w:val="00AD1B8B"/>
    <w:rsid w:val="00AD2045"/>
    <w:rsid w:val="00AD3325"/>
    <w:rsid w:val="00AD3811"/>
    <w:rsid w:val="00AD3831"/>
    <w:rsid w:val="00AD41C7"/>
    <w:rsid w:val="00AD42D9"/>
    <w:rsid w:val="00AD4711"/>
    <w:rsid w:val="00AD4972"/>
    <w:rsid w:val="00AD49E5"/>
    <w:rsid w:val="00AD49FB"/>
    <w:rsid w:val="00AD5D00"/>
    <w:rsid w:val="00AD5D2C"/>
    <w:rsid w:val="00AD5DE0"/>
    <w:rsid w:val="00AD5E86"/>
    <w:rsid w:val="00AD636D"/>
    <w:rsid w:val="00AD6924"/>
    <w:rsid w:val="00AD6C2D"/>
    <w:rsid w:val="00AE0552"/>
    <w:rsid w:val="00AE065B"/>
    <w:rsid w:val="00AE0A37"/>
    <w:rsid w:val="00AE21AF"/>
    <w:rsid w:val="00AE2A82"/>
    <w:rsid w:val="00AE2E8C"/>
    <w:rsid w:val="00AE3306"/>
    <w:rsid w:val="00AE3379"/>
    <w:rsid w:val="00AE3A32"/>
    <w:rsid w:val="00AE3C31"/>
    <w:rsid w:val="00AE44E2"/>
    <w:rsid w:val="00AE4612"/>
    <w:rsid w:val="00AE4BC5"/>
    <w:rsid w:val="00AE5068"/>
    <w:rsid w:val="00AE5150"/>
    <w:rsid w:val="00AE57E8"/>
    <w:rsid w:val="00AE6EA8"/>
    <w:rsid w:val="00AE7470"/>
    <w:rsid w:val="00AE7664"/>
    <w:rsid w:val="00AE781B"/>
    <w:rsid w:val="00AE79AF"/>
    <w:rsid w:val="00AF0405"/>
    <w:rsid w:val="00AF08E6"/>
    <w:rsid w:val="00AF0C8D"/>
    <w:rsid w:val="00AF175C"/>
    <w:rsid w:val="00AF17AA"/>
    <w:rsid w:val="00AF1AAA"/>
    <w:rsid w:val="00AF1E68"/>
    <w:rsid w:val="00AF1EA8"/>
    <w:rsid w:val="00AF2CDD"/>
    <w:rsid w:val="00AF2D59"/>
    <w:rsid w:val="00AF2D9A"/>
    <w:rsid w:val="00AF305D"/>
    <w:rsid w:val="00AF3209"/>
    <w:rsid w:val="00AF38C7"/>
    <w:rsid w:val="00AF3DEF"/>
    <w:rsid w:val="00AF40BE"/>
    <w:rsid w:val="00AF4192"/>
    <w:rsid w:val="00AF513B"/>
    <w:rsid w:val="00AF52A6"/>
    <w:rsid w:val="00AF5E41"/>
    <w:rsid w:val="00AF70C9"/>
    <w:rsid w:val="00AF7D14"/>
    <w:rsid w:val="00AF7E2C"/>
    <w:rsid w:val="00B001C1"/>
    <w:rsid w:val="00B013DC"/>
    <w:rsid w:val="00B02020"/>
    <w:rsid w:val="00B04078"/>
    <w:rsid w:val="00B044A5"/>
    <w:rsid w:val="00B04898"/>
    <w:rsid w:val="00B04B77"/>
    <w:rsid w:val="00B04EB6"/>
    <w:rsid w:val="00B04F6B"/>
    <w:rsid w:val="00B050C3"/>
    <w:rsid w:val="00B05765"/>
    <w:rsid w:val="00B057FA"/>
    <w:rsid w:val="00B06C1D"/>
    <w:rsid w:val="00B07E95"/>
    <w:rsid w:val="00B102B0"/>
    <w:rsid w:val="00B10673"/>
    <w:rsid w:val="00B10B73"/>
    <w:rsid w:val="00B112A9"/>
    <w:rsid w:val="00B1171F"/>
    <w:rsid w:val="00B11B53"/>
    <w:rsid w:val="00B11C0B"/>
    <w:rsid w:val="00B11CE9"/>
    <w:rsid w:val="00B122D5"/>
    <w:rsid w:val="00B12762"/>
    <w:rsid w:val="00B1287C"/>
    <w:rsid w:val="00B12B0E"/>
    <w:rsid w:val="00B1371A"/>
    <w:rsid w:val="00B1426F"/>
    <w:rsid w:val="00B14BF4"/>
    <w:rsid w:val="00B1503A"/>
    <w:rsid w:val="00B15776"/>
    <w:rsid w:val="00B15B5E"/>
    <w:rsid w:val="00B15C16"/>
    <w:rsid w:val="00B15E56"/>
    <w:rsid w:val="00B16433"/>
    <w:rsid w:val="00B1703B"/>
    <w:rsid w:val="00B178A7"/>
    <w:rsid w:val="00B17A63"/>
    <w:rsid w:val="00B201C2"/>
    <w:rsid w:val="00B209F0"/>
    <w:rsid w:val="00B20CB8"/>
    <w:rsid w:val="00B21452"/>
    <w:rsid w:val="00B219DB"/>
    <w:rsid w:val="00B2269C"/>
    <w:rsid w:val="00B22B3F"/>
    <w:rsid w:val="00B239DA"/>
    <w:rsid w:val="00B24C23"/>
    <w:rsid w:val="00B25430"/>
    <w:rsid w:val="00B25793"/>
    <w:rsid w:val="00B26514"/>
    <w:rsid w:val="00B2655B"/>
    <w:rsid w:val="00B26687"/>
    <w:rsid w:val="00B26BE3"/>
    <w:rsid w:val="00B26C12"/>
    <w:rsid w:val="00B270A6"/>
    <w:rsid w:val="00B27C5C"/>
    <w:rsid w:val="00B3030E"/>
    <w:rsid w:val="00B31029"/>
    <w:rsid w:val="00B31314"/>
    <w:rsid w:val="00B31852"/>
    <w:rsid w:val="00B31911"/>
    <w:rsid w:val="00B31ACC"/>
    <w:rsid w:val="00B31FBB"/>
    <w:rsid w:val="00B324CA"/>
    <w:rsid w:val="00B33A42"/>
    <w:rsid w:val="00B33B1D"/>
    <w:rsid w:val="00B3461D"/>
    <w:rsid w:val="00B35666"/>
    <w:rsid w:val="00B35680"/>
    <w:rsid w:val="00B35E88"/>
    <w:rsid w:val="00B36BCA"/>
    <w:rsid w:val="00B3706A"/>
    <w:rsid w:val="00B37C41"/>
    <w:rsid w:val="00B37D28"/>
    <w:rsid w:val="00B401C7"/>
    <w:rsid w:val="00B4190C"/>
    <w:rsid w:val="00B41CB5"/>
    <w:rsid w:val="00B41E0E"/>
    <w:rsid w:val="00B42023"/>
    <w:rsid w:val="00B4251D"/>
    <w:rsid w:val="00B42631"/>
    <w:rsid w:val="00B426AB"/>
    <w:rsid w:val="00B4276A"/>
    <w:rsid w:val="00B431AE"/>
    <w:rsid w:val="00B4421B"/>
    <w:rsid w:val="00B456D2"/>
    <w:rsid w:val="00B458DE"/>
    <w:rsid w:val="00B46841"/>
    <w:rsid w:val="00B46A31"/>
    <w:rsid w:val="00B46DC4"/>
    <w:rsid w:val="00B47695"/>
    <w:rsid w:val="00B50190"/>
    <w:rsid w:val="00B5035A"/>
    <w:rsid w:val="00B506B1"/>
    <w:rsid w:val="00B508D8"/>
    <w:rsid w:val="00B5096C"/>
    <w:rsid w:val="00B51256"/>
    <w:rsid w:val="00B5136D"/>
    <w:rsid w:val="00B52957"/>
    <w:rsid w:val="00B533C1"/>
    <w:rsid w:val="00B53DEB"/>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073"/>
    <w:rsid w:val="00B6748A"/>
    <w:rsid w:val="00B675A8"/>
    <w:rsid w:val="00B67D54"/>
    <w:rsid w:val="00B700BC"/>
    <w:rsid w:val="00B708BA"/>
    <w:rsid w:val="00B70988"/>
    <w:rsid w:val="00B70B6C"/>
    <w:rsid w:val="00B711F2"/>
    <w:rsid w:val="00B7259D"/>
    <w:rsid w:val="00B72772"/>
    <w:rsid w:val="00B729B6"/>
    <w:rsid w:val="00B72C4A"/>
    <w:rsid w:val="00B73768"/>
    <w:rsid w:val="00B74335"/>
    <w:rsid w:val="00B749AA"/>
    <w:rsid w:val="00B749B7"/>
    <w:rsid w:val="00B754F0"/>
    <w:rsid w:val="00B7609B"/>
    <w:rsid w:val="00B77200"/>
    <w:rsid w:val="00B77AE6"/>
    <w:rsid w:val="00B8029B"/>
    <w:rsid w:val="00B8040F"/>
    <w:rsid w:val="00B807B1"/>
    <w:rsid w:val="00B81863"/>
    <w:rsid w:val="00B82008"/>
    <w:rsid w:val="00B82262"/>
    <w:rsid w:val="00B8239A"/>
    <w:rsid w:val="00B825E5"/>
    <w:rsid w:val="00B828B0"/>
    <w:rsid w:val="00B82CFC"/>
    <w:rsid w:val="00B83074"/>
    <w:rsid w:val="00B83730"/>
    <w:rsid w:val="00B837C8"/>
    <w:rsid w:val="00B83A1C"/>
    <w:rsid w:val="00B83EBB"/>
    <w:rsid w:val="00B84409"/>
    <w:rsid w:val="00B849FB"/>
    <w:rsid w:val="00B865F0"/>
    <w:rsid w:val="00B86AE6"/>
    <w:rsid w:val="00B86E23"/>
    <w:rsid w:val="00B876F2"/>
    <w:rsid w:val="00B8794C"/>
    <w:rsid w:val="00B87C73"/>
    <w:rsid w:val="00B903CF"/>
    <w:rsid w:val="00B9163A"/>
    <w:rsid w:val="00B916A9"/>
    <w:rsid w:val="00B92593"/>
    <w:rsid w:val="00B92940"/>
    <w:rsid w:val="00B92C7E"/>
    <w:rsid w:val="00B93381"/>
    <w:rsid w:val="00B93AC3"/>
    <w:rsid w:val="00B94DD3"/>
    <w:rsid w:val="00B94EAB"/>
    <w:rsid w:val="00B94FB1"/>
    <w:rsid w:val="00B95626"/>
    <w:rsid w:val="00B964D6"/>
    <w:rsid w:val="00B9699A"/>
    <w:rsid w:val="00B96AE9"/>
    <w:rsid w:val="00B96E98"/>
    <w:rsid w:val="00B97984"/>
    <w:rsid w:val="00B979B0"/>
    <w:rsid w:val="00B97EAA"/>
    <w:rsid w:val="00BA01A6"/>
    <w:rsid w:val="00BA1061"/>
    <w:rsid w:val="00BA17D2"/>
    <w:rsid w:val="00BA197D"/>
    <w:rsid w:val="00BA1C1D"/>
    <w:rsid w:val="00BA1E27"/>
    <w:rsid w:val="00BA1F61"/>
    <w:rsid w:val="00BA2488"/>
    <w:rsid w:val="00BA25F6"/>
    <w:rsid w:val="00BA30E9"/>
    <w:rsid w:val="00BA501D"/>
    <w:rsid w:val="00BA597C"/>
    <w:rsid w:val="00BA62EB"/>
    <w:rsid w:val="00BA6BAD"/>
    <w:rsid w:val="00BA6BEA"/>
    <w:rsid w:val="00BA6F9E"/>
    <w:rsid w:val="00BA7743"/>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05E"/>
    <w:rsid w:val="00BB4361"/>
    <w:rsid w:val="00BB4C71"/>
    <w:rsid w:val="00BB561F"/>
    <w:rsid w:val="00BB59D6"/>
    <w:rsid w:val="00BB59DF"/>
    <w:rsid w:val="00BB64AA"/>
    <w:rsid w:val="00BB73CB"/>
    <w:rsid w:val="00BB7835"/>
    <w:rsid w:val="00BB7A84"/>
    <w:rsid w:val="00BB7B14"/>
    <w:rsid w:val="00BB7CFE"/>
    <w:rsid w:val="00BB7FD9"/>
    <w:rsid w:val="00BC1B7C"/>
    <w:rsid w:val="00BC2D33"/>
    <w:rsid w:val="00BC2FE6"/>
    <w:rsid w:val="00BC451D"/>
    <w:rsid w:val="00BC4CCB"/>
    <w:rsid w:val="00BC4EB4"/>
    <w:rsid w:val="00BC4F2B"/>
    <w:rsid w:val="00BC536C"/>
    <w:rsid w:val="00BC622E"/>
    <w:rsid w:val="00BC7238"/>
    <w:rsid w:val="00BC76B9"/>
    <w:rsid w:val="00BD01A0"/>
    <w:rsid w:val="00BD09C1"/>
    <w:rsid w:val="00BD0D44"/>
    <w:rsid w:val="00BD1830"/>
    <w:rsid w:val="00BD1E09"/>
    <w:rsid w:val="00BD2A92"/>
    <w:rsid w:val="00BD34E1"/>
    <w:rsid w:val="00BD3E06"/>
    <w:rsid w:val="00BD40C8"/>
    <w:rsid w:val="00BD4156"/>
    <w:rsid w:val="00BD4404"/>
    <w:rsid w:val="00BD466E"/>
    <w:rsid w:val="00BD48CB"/>
    <w:rsid w:val="00BD54B8"/>
    <w:rsid w:val="00BD5738"/>
    <w:rsid w:val="00BD627B"/>
    <w:rsid w:val="00BD749B"/>
    <w:rsid w:val="00BD77ED"/>
    <w:rsid w:val="00BD7B34"/>
    <w:rsid w:val="00BE0564"/>
    <w:rsid w:val="00BE12AC"/>
    <w:rsid w:val="00BE150D"/>
    <w:rsid w:val="00BE159B"/>
    <w:rsid w:val="00BE2598"/>
    <w:rsid w:val="00BE2F6A"/>
    <w:rsid w:val="00BE32E2"/>
    <w:rsid w:val="00BE4C3D"/>
    <w:rsid w:val="00BE53E2"/>
    <w:rsid w:val="00BE56C3"/>
    <w:rsid w:val="00BE5DED"/>
    <w:rsid w:val="00BE6E6D"/>
    <w:rsid w:val="00BE717E"/>
    <w:rsid w:val="00BE7B10"/>
    <w:rsid w:val="00BE7C40"/>
    <w:rsid w:val="00BE7F35"/>
    <w:rsid w:val="00BF0693"/>
    <w:rsid w:val="00BF06E2"/>
    <w:rsid w:val="00BF085E"/>
    <w:rsid w:val="00BF0C65"/>
    <w:rsid w:val="00BF16A6"/>
    <w:rsid w:val="00BF1E17"/>
    <w:rsid w:val="00BF2657"/>
    <w:rsid w:val="00BF26F3"/>
    <w:rsid w:val="00BF2EA3"/>
    <w:rsid w:val="00BF47E9"/>
    <w:rsid w:val="00BF4CF9"/>
    <w:rsid w:val="00BF54B2"/>
    <w:rsid w:val="00BF7C28"/>
    <w:rsid w:val="00C008EB"/>
    <w:rsid w:val="00C00EAB"/>
    <w:rsid w:val="00C01021"/>
    <w:rsid w:val="00C013FD"/>
    <w:rsid w:val="00C01AE2"/>
    <w:rsid w:val="00C01DA1"/>
    <w:rsid w:val="00C01E6C"/>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372"/>
    <w:rsid w:val="00C11AC7"/>
    <w:rsid w:val="00C12B7F"/>
    <w:rsid w:val="00C12DE8"/>
    <w:rsid w:val="00C12E78"/>
    <w:rsid w:val="00C13124"/>
    <w:rsid w:val="00C14004"/>
    <w:rsid w:val="00C146A1"/>
    <w:rsid w:val="00C15848"/>
    <w:rsid w:val="00C15A3E"/>
    <w:rsid w:val="00C160B3"/>
    <w:rsid w:val="00C164E3"/>
    <w:rsid w:val="00C166FD"/>
    <w:rsid w:val="00C16E4A"/>
    <w:rsid w:val="00C17676"/>
    <w:rsid w:val="00C17AFB"/>
    <w:rsid w:val="00C2000E"/>
    <w:rsid w:val="00C2031E"/>
    <w:rsid w:val="00C205A6"/>
    <w:rsid w:val="00C2078F"/>
    <w:rsid w:val="00C20C23"/>
    <w:rsid w:val="00C20C52"/>
    <w:rsid w:val="00C20D13"/>
    <w:rsid w:val="00C20EDD"/>
    <w:rsid w:val="00C20EF1"/>
    <w:rsid w:val="00C21879"/>
    <w:rsid w:val="00C21B9A"/>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304EB"/>
    <w:rsid w:val="00C30659"/>
    <w:rsid w:val="00C30B7C"/>
    <w:rsid w:val="00C31343"/>
    <w:rsid w:val="00C318C2"/>
    <w:rsid w:val="00C31CEF"/>
    <w:rsid w:val="00C3292D"/>
    <w:rsid w:val="00C32B2A"/>
    <w:rsid w:val="00C3341B"/>
    <w:rsid w:val="00C334A4"/>
    <w:rsid w:val="00C34166"/>
    <w:rsid w:val="00C344FE"/>
    <w:rsid w:val="00C345C5"/>
    <w:rsid w:val="00C352AC"/>
    <w:rsid w:val="00C36DD4"/>
    <w:rsid w:val="00C4004A"/>
    <w:rsid w:val="00C41943"/>
    <w:rsid w:val="00C41A22"/>
    <w:rsid w:val="00C4231B"/>
    <w:rsid w:val="00C42827"/>
    <w:rsid w:val="00C435CD"/>
    <w:rsid w:val="00C43A21"/>
    <w:rsid w:val="00C44229"/>
    <w:rsid w:val="00C442B0"/>
    <w:rsid w:val="00C44355"/>
    <w:rsid w:val="00C44361"/>
    <w:rsid w:val="00C444AC"/>
    <w:rsid w:val="00C448EB"/>
    <w:rsid w:val="00C45085"/>
    <w:rsid w:val="00C45F43"/>
    <w:rsid w:val="00C46148"/>
    <w:rsid w:val="00C46DA7"/>
    <w:rsid w:val="00C47EDD"/>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C14"/>
    <w:rsid w:val="00C561C9"/>
    <w:rsid w:val="00C56A0C"/>
    <w:rsid w:val="00C56C8A"/>
    <w:rsid w:val="00C56DC6"/>
    <w:rsid w:val="00C56F8E"/>
    <w:rsid w:val="00C60717"/>
    <w:rsid w:val="00C6102B"/>
    <w:rsid w:val="00C610B4"/>
    <w:rsid w:val="00C611D4"/>
    <w:rsid w:val="00C6197D"/>
    <w:rsid w:val="00C61CE2"/>
    <w:rsid w:val="00C61CFB"/>
    <w:rsid w:val="00C61E99"/>
    <w:rsid w:val="00C625EE"/>
    <w:rsid w:val="00C627AB"/>
    <w:rsid w:val="00C62B57"/>
    <w:rsid w:val="00C62CFD"/>
    <w:rsid w:val="00C63081"/>
    <w:rsid w:val="00C63183"/>
    <w:rsid w:val="00C63662"/>
    <w:rsid w:val="00C63751"/>
    <w:rsid w:val="00C639E7"/>
    <w:rsid w:val="00C64924"/>
    <w:rsid w:val="00C64E43"/>
    <w:rsid w:val="00C64EEB"/>
    <w:rsid w:val="00C6525E"/>
    <w:rsid w:val="00C652A0"/>
    <w:rsid w:val="00C6580D"/>
    <w:rsid w:val="00C65920"/>
    <w:rsid w:val="00C65BE1"/>
    <w:rsid w:val="00C65DFF"/>
    <w:rsid w:val="00C66151"/>
    <w:rsid w:val="00C6638C"/>
    <w:rsid w:val="00C66F7D"/>
    <w:rsid w:val="00C67A49"/>
    <w:rsid w:val="00C67C2B"/>
    <w:rsid w:val="00C67CC8"/>
    <w:rsid w:val="00C7029C"/>
    <w:rsid w:val="00C706F2"/>
    <w:rsid w:val="00C70994"/>
    <w:rsid w:val="00C70A6A"/>
    <w:rsid w:val="00C70EEC"/>
    <w:rsid w:val="00C70F0E"/>
    <w:rsid w:val="00C710A9"/>
    <w:rsid w:val="00C7193C"/>
    <w:rsid w:val="00C71F42"/>
    <w:rsid w:val="00C72258"/>
    <w:rsid w:val="00C72342"/>
    <w:rsid w:val="00C733CD"/>
    <w:rsid w:val="00C745E4"/>
    <w:rsid w:val="00C74A49"/>
    <w:rsid w:val="00C74CE6"/>
    <w:rsid w:val="00C75F18"/>
    <w:rsid w:val="00C75F8E"/>
    <w:rsid w:val="00C76841"/>
    <w:rsid w:val="00C76F58"/>
    <w:rsid w:val="00C77DE5"/>
    <w:rsid w:val="00C80F57"/>
    <w:rsid w:val="00C81BC0"/>
    <w:rsid w:val="00C8298E"/>
    <w:rsid w:val="00C82FCD"/>
    <w:rsid w:val="00C8324A"/>
    <w:rsid w:val="00C832DE"/>
    <w:rsid w:val="00C83A47"/>
    <w:rsid w:val="00C8444E"/>
    <w:rsid w:val="00C846EA"/>
    <w:rsid w:val="00C8482F"/>
    <w:rsid w:val="00C84AEB"/>
    <w:rsid w:val="00C84BAE"/>
    <w:rsid w:val="00C84CD3"/>
    <w:rsid w:val="00C85695"/>
    <w:rsid w:val="00C856A6"/>
    <w:rsid w:val="00C85A56"/>
    <w:rsid w:val="00C85F9F"/>
    <w:rsid w:val="00C86422"/>
    <w:rsid w:val="00C86D7A"/>
    <w:rsid w:val="00C86F61"/>
    <w:rsid w:val="00C8720D"/>
    <w:rsid w:val="00C8729F"/>
    <w:rsid w:val="00C872FE"/>
    <w:rsid w:val="00C8757B"/>
    <w:rsid w:val="00C87AD0"/>
    <w:rsid w:val="00C87BCE"/>
    <w:rsid w:val="00C87DC4"/>
    <w:rsid w:val="00C90137"/>
    <w:rsid w:val="00C902D0"/>
    <w:rsid w:val="00C907EE"/>
    <w:rsid w:val="00C90D24"/>
    <w:rsid w:val="00C90E80"/>
    <w:rsid w:val="00C90F1C"/>
    <w:rsid w:val="00C913D3"/>
    <w:rsid w:val="00C9176A"/>
    <w:rsid w:val="00C91968"/>
    <w:rsid w:val="00C91C03"/>
    <w:rsid w:val="00C9305B"/>
    <w:rsid w:val="00C930A3"/>
    <w:rsid w:val="00C933D5"/>
    <w:rsid w:val="00C93585"/>
    <w:rsid w:val="00C938B5"/>
    <w:rsid w:val="00C93B26"/>
    <w:rsid w:val="00C93FB3"/>
    <w:rsid w:val="00C93FBB"/>
    <w:rsid w:val="00C94403"/>
    <w:rsid w:val="00C95860"/>
    <w:rsid w:val="00C96991"/>
    <w:rsid w:val="00C9725F"/>
    <w:rsid w:val="00C975B5"/>
    <w:rsid w:val="00C97661"/>
    <w:rsid w:val="00C978CC"/>
    <w:rsid w:val="00C97DBE"/>
    <w:rsid w:val="00CA05D4"/>
    <w:rsid w:val="00CA0621"/>
    <w:rsid w:val="00CA14AF"/>
    <w:rsid w:val="00CA1552"/>
    <w:rsid w:val="00CA1601"/>
    <w:rsid w:val="00CA16BF"/>
    <w:rsid w:val="00CA251A"/>
    <w:rsid w:val="00CA29C2"/>
    <w:rsid w:val="00CA2CCC"/>
    <w:rsid w:val="00CA3556"/>
    <w:rsid w:val="00CA3E41"/>
    <w:rsid w:val="00CA407B"/>
    <w:rsid w:val="00CA46ED"/>
    <w:rsid w:val="00CA505A"/>
    <w:rsid w:val="00CA535B"/>
    <w:rsid w:val="00CA6484"/>
    <w:rsid w:val="00CA77E5"/>
    <w:rsid w:val="00CA7F74"/>
    <w:rsid w:val="00CB0789"/>
    <w:rsid w:val="00CB1169"/>
    <w:rsid w:val="00CB177C"/>
    <w:rsid w:val="00CB22CF"/>
    <w:rsid w:val="00CB2935"/>
    <w:rsid w:val="00CB2B22"/>
    <w:rsid w:val="00CB2CF3"/>
    <w:rsid w:val="00CB2D61"/>
    <w:rsid w:val="00CB30C4"/>
    <w:rsid w:val="00CB3E5D"/>
    <w:rsid w:val="00CB3F62"/>
    <w:rsid w:val="00CB4284"/>
    <w:rsid w:val="00CB4360"/>
    <w:rsid w:val="00CB4422"/>
    <w:rsid w:val="00CB4471"/>
    <w:rsid w:val="00CB4606"/>
    <w:rsid w:val="00CB4D41"/>
    <w:rsid w:val="00CB5A3D"/>
    <w:rsid w:val="00CB5D55"/>
    <w:rsid w:val="00CB5F21"/>
    <w:rsid w:val="00CB633C"/>
    <w:rsid w:val="00CB66B0"/>
    <w:rsid w:val="00CB6875"/>
    <w:rsid w:val="00CB6B8F"/>
    <w:rsid w:val="00CB6E95"/>
    <w:rsid w:val="00CB707E"/>
    <w:rsid w:val="00CB724D"/>
    <w:rsid w:val="00CB73E5"/>
    <w:rsid w:val="00CC0006"/>
    <w:rsid w:val="00CC0863"/>
    <w:rsid w:val="00CC0AC7"/>
    <w:rsid w:val="00CC12E5"/>
    <w:rsid w:val="00CC1472"/>
    <w:rsid w:val="00CC1519"/>
    <w:rsid w:val="00CC30B0"/>
    <w:rsid w:val="00CC3386"/>
    <w:rsid w:val="00CC343E"/>
    <w:rsid w:val="00CC46EA"/>
    <w:rsid w:val="00CC4EDC"/>
    <w:rsid w:val="00CC65DA"/>
    <w:rsid w:val="00CC66D6"/>
    <w:rsid w:val="00CC67C4"/>
    <w:rsid w:val="00CC6D06"/>
    <w:rsid w:val="00CC7222"/>
    <w:rsid w:val="00CC7A18"/>
    <w:rsid w:val="00CC7E93"/>
    <w:rsid w:val="00CD0132"/>
    <w:rsid w:val="00CD0CBB"/>
    <w:rsid w:val="00CD1EAB"/>
    <w:rsid w:val="00CD241D"/>
    <w:rsid w:val="00CD303F"/>
    <w:rsid w:val="00CD3FB2"/>
    <w:rsid w:val="00CD4D00"/>
    <w:rsid w:val="00CD5D4B"/>
    <w:rsid w:val="00CD5D7F"/>
    <w:rsid w:val="00CD5F96"/>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40CB"/>
    <w:rsid w:val="00CE4D5A"/>
    <w:rsid w:val="00CE5938"/>
    <w:rsid w:val="00CE5CCC"/>
    <w:rsid w:val="00CE5F22"/>
    <w:rsid w:val="00CE7444"/>
    <w:rsid w:val="00CF0657"/>
    <w:rsid w:val="00CF1140"/>
    <w:rsid w:val="00CF12C6"/>
    <w:rsid w:val="00CF190F"/>
    <w:rsid w:val="00CF191B"/>
    <w:rsid w:val="00CF2C86"/>
    <w:rsid w:val="00CF2D8C"/>
    <w:rsid w:val="00CF2DEF"/>
    <w:rsid w:val="00CF2E6C"/>
    <w:rsid w:val="00CF35AA"/>
    <w:rsid w:val="00CF433A"/>
    <w:rsid w:val="00CF463A"/>
    <w:rsid w:val="00CF4DBB"/>
    <w:rsid w:val="00CF4FF0"/>
    <w:rsid w:val="00CF55FE"/>
    <w:rsid w:val="00CF63DC"/>
    <w:rsid w:val="00CF65F7"/>
    <w:rsid w:val="00CF66C4"/>
    <w:rsid w:val="00CF67B4"/>
    <w:rsid w:val="00CF6EE8"/>
    <w:rsid w:val="00D004D8"/>
    <w:rsid w:val="00D006E5"/>
    <w:rsid w:val="00D01E9A"/>
    <w:rsid w:val="00D027E8"/>
    <w:rsid w:val="00D02856"/>
    <w:rsid w:val="00D029CF"/>
    <w:rsid w:val="00D0352C"/>
    <w:rsid w:val="00D03666"/>
    <w:rsid w:val="00D0393E"/>
    <w:rsid w:val="00D03A1B"/>
    <w:rsid w:val="00D03DAD"/>
    <w:rsid w:val="00D04216"/>
    <w:rsid w:val="00D043B7"/>
    <w:rsid w:val="00D045EE"/>
    <w:rsid w:val="00D04CDA"/>
    <w:rsid w:val="00D05967"/>
    <w:rsid w:val="00D05A4F"/>
    <w:rsid w:val="00D05AD9"/>
    <w:rsid w:val="00D0614F"/>
    <w:rsid w:val="00D061D3"/>
    <w:rsid w:val="00D07F27"/>
    <w:rsid w:val="00D109FC"/>
    <w:rsid w:val="00D1117F"/>
    <w:rsid w:val="00D11897"/>
    <w:rsid w:val="00D11F62"/>
    <w:rsid w:val="00D127A0"/>
    <w:rsid w:val="00D12A1E"/>
    <w:rsid w:val="00D13492"/>
    <w:rsid w:val="00D1618F"/>
    <w:rsid w:val="00D16B5A"/>
    <w:rsid w:val="00D17CB3"/>
    <w:rsid w:val="00D201B4"/>
    <w:rsid w:val="00D2026E"/>
    <w:rsid w:val="00D20354"/>
    <w:rsid w:val="00D20D91"/>
    <w:rsid w:val="00D21196"/>
    <w:rsid w:val="00D2157B"/>
    <w:rsid w:val="00D221F3"/>
    <w:rsid w:val="00D2237D"/>
    <w:rsid w:val="00D226E3"/>
    <w:rsid w:val="00D22996"/>
    <w:rsid w:val="00D2314F"/>
    <w:rsid w:val="00D2318F"/>
    <w:rsid w:val="00D23AE5"/>
    <w:rsid w:val="00D24538"/>
    <w:rsid w:val="00D247C5"/>
    <w:rsid w:val="00D264CB"/>
    <w:rsid w:val="00D272DB"/>
    <w:rsid w:val="00D27634"/>
    <w:rsid w:val="00D2766A"/>
    <w:rsid w:val="00D27F2E"/>
    <w:rsid w:val="00D27FD8"/>
    <w:rsid w:val="00D30086"/>
    <w:rsid w:val="00D31C4B"/>
    <w:rsid w:val="00D32491"/>
    <w:rsid w:val="00D3262C"/>
    <w:rsid w:val="00D32641"/>
    <w:rsid w:val="00D327D1"/>
    <w:rsid w:val="00D32C1F"/>
    <w:rsid w:val="00D34628"/>
    <w:rsid w:val="00D34CA9"/>
    <w:rsid w:val="00D34F5E"/>
    <w:rsid w:val="00D35A44"/>
    <w:rsid w:val="00D35EAC"/>
    <w:rsid w:val="00D36050"/>
    <w:rsid w:val="00D36083"/>
    <w:rsid w:val="00D377AC"/>
    <w:rsid w:val="00D403B1"/>
    <w:rsid w:val="00D40A24"/>
    <w:rsid w:val="00D410C0"/>
    <w:rsid w:val="00D4170E"/>
    <w:rsid w:val="00D42284"/>
    <w:rsid w:val="00D422D1"/>
    <w:rsid w:val="00D42629"/>
    <w:rsid w:val="00D4279D"/>
    <w:rsid w:val="00D428C0"/>
    <w:rsid w:val="00D432DB"/>
    <w:rsid w:val="00D439D7"/>
    <w:rsid w:val="00D443AC"/>
    <w:rsid w:val="00D44468"/>
    <w:rsid w:val="00D446AE"/>
    <w:rsid w:val="00D455A6"/>
    <w:rsid w:val="00D45705"/>
    <w:rsid w:val="00D4623F"/>
    <w:rsid w:val="00D46343"/>
    <w:rsid w:val="00D471A7"/>
    <w:rsid w:val="00D47F91"/>
    <w:rsid w:val="00D500E4"/>
    <w:rsid w:val="00D50605"/>
    <w:rsid w:val="00D50733"/>
    <w:rsid w:val="00D50C4D"/>
    <w:rsid w:val="00D513F2"/>
    <w:rsid w:val="00D5157A"/>
    <w:rsid w:val="00D515C3"/>
    <w:rsid w:val="00D52298"/>
    <w:rsid w:val="00D525FD"/>
    <w:rsid w:val="00D52975"/>
    <w:rsid w:val="00D52C45"/>
    <w:rsid w:val="00D53BF7"/>
    <w:rsid w:val="00D548C3"/>
    <w:rsid w:val="00D548DA"/>
    <w:rsid w:val="00D5499D"/>
    <w:rsid w:val="00D550E1"/>
    <w:rsid w:val="00D559AE"/>
    <w:rsid w:val="00D56325"/>
    <w:rsid w:val="00D566CA"/>
    <w:rsid w:val="00D5726C"/>
    <w:rsid w:val="00D601E7"/>
    <w:rsid w:val="00D60587"/>
    <w:rsid w:val="00D60808"/>
    <w:rsid w:val="00D60982"/>
    <w:rsid w:val="00D60E31"/>
    <w:rsid w:val="00D6106B"/>
    <w:rsid w:val="00D61275"/>
    <w:rsid w:val="00D61A9D"/>
    <w:rsid w:val="00D61EC5"/>
    <w:rsid w:val="00D62225"/>
    <w:rsid w:val="00D62AC1"/>
    <w:rsid w:val="00D62EB2"/>
    <w:rsid w:val="00D6445F"/>
    <w:rsid w:val="00D64969"/>
    <w:rsid w:val="00D64F87"/>
    <w:rsid w:val="00D64FB6"/>
    <w:rsid w:val="00D65979"/>
    <w:rsid w:val="00D66B7A"/>
    <w:rsid w:val="00D66F62"/>
    <w:rsid w:val="00D671C0"/>
    <w:rsid w:val="00D70288"/>
    <w:rsid w:val="00D70330"/>
    <w:rsid w:val="00D7033C"/>
    <w:rsid w:val="00D713BB"/>
    <w:rsid w:val="00D71F2E"/>
    <w:rsid w:val="00D7290F"/>
    <w:rsid w:val="00D732A7"/>
    <w:rsid w:val="00D735D7"/>
    <w:rsid w:val="00D73883"/>
    <w:rsid w:val="00D7388D"/>
    <w:rsid w:val="00D7409B"/>
    <w:rsid w:val="00D74610"/>
    <w:rsid w:val="00D7515D"/>
    <w:rsid w:val="00D75DD0"/>
    <w:rsid w:val="00D765DA"/>
    <w:rsid w:val="00D77029"/>
    <w:rsid w:val="00D7761F"/>
    <w:rsid w:val="00D805AE"/>
    <w:rsid w:val="00D80D8B"/>
    <w:rsid w:val="00D811BD"/>
    <w:rsid w:val="00D813A2"/>
    <w:rsid w:val="00D8178C"/>
    <w:rsid w:val="00D81878"/>
    <w:rsid w:val="00D818C7"/>
    <w:rsid w:val="00D822D4"/>
    <w:rsid w:val="00D82AE2"/>
    <w:rsid w:val="00D8325E"/>
    <w:rsid w:val="00D83339"/>
    <w:rsid w:val="00D83762"/>
    <w:rsid w:val="00D85A18"/>
    <w:rsid w:val="00D863C5"/>
    <w:rsid w:val="00D86AC1"/>
    <w:rsid w:val="00D86ACC"/>
    <w:rsid w:val="00D86CF3"/>
    <w:rsid w:val="00D876A4"/>
    <w:rsid w:val="00D87881"/>
    <w:rsid w:val="00D87B6D"/>
    <w:rsid w:val="00D87D83"/>
    <w:rsid w:val="00D9036A"/>
    <w:rsid w:val="00D9070B"/>
    <w:rsid w:val="00D9075B"/>
    <w:rsid w:val="00D90BB1"/>
    <w:rsid w:val="00D90C99"/>
    <w:rsid w:val="00D912D1"/>
    <w:rsid w:val="00D9178D"/>
    <w:rsid w:val="00D9183B"/>
    <w:rsid w:val="00D91D8A"/>
    <w:rsid w:val="00D92631"/>
    <w:rsid w:val="00D92AC4"/>
    <w:rsid w:val="00D92DBA"/>
    <w:rsid w:val="00D93472"/>
    <w:rsid w:val="00D93634"/>
    <w:rsid w:val="00D94283"/>
    <w:rsid w:val="00D94E1D"/>
    <w:rsid w:val="00D960FD"/>
    <w:rsid w:val="00D96CF5"/>
    <w:rsid w:val="00D970EE"/>
    <w:rsid w:val="00DA0187"/>
    <w:rsid w:val="00DA06C5"/>
    <w:rsid w:val="00DA13EB"/>
    <w:rsid w:val="00DA15FE"/>
    <w:rsid w:val="00DA1948"/>
    <w:rsid w:val="00DA1A6C"/>
    <w:rsid w:val="00DA1B31"/>
    <w:rsid w:val="00DA216E"/>
    <w:rsid w:val="00DA2BCE"/>
    <w:rsid w:val="00DA2DE6"/>
    <w:rsid w:val="00DA32A7"/>
    <w:rsid w:val="00DA4AD3"/>
    <w:rsid w:val="00DA4D79"/>
    <w:rsid w:val="00DA4E87"/>
    <w:rsid w:val="00DA53B5"/>
    <w:rsid w:val="00DA67BE"/>
    <w:rsid w:val="00DA6815"/>
    <w:rsid w:val="00DA6F0F"/>
    <w:rsid w:val="00DB1298"/>
    <w:rsid w:val="00DB1E3C"/>
    <w:rsid w:val="00DB3499"/>
    <w:rsid w:val="00DB3BC4"/>
    <w:rsid w:val="00DB3C20"/>
    <w:rsid w:val="00DB4CCA"/>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29B2"/>
    <w:rsid w:val="00DC337B"/>
    <w:rsid w:val="00DC3EB9"/>
    <w:rsid w:val="00DC3FB4"/>
    <w:rsid w:val="00DC45B3"/>
    <w:rsid w:val="00DC4AE1"/>
    <w:rsid w:val="00DC600B"/>
    <w:rsid w:val="00DC741B"/>
    <w:rsid w:val="00DC7D39"/>
    <w:rsid w:val="00DD0438"/>
    <w:rsid w:val="00DD1F99"/>
    <w:rsid w:val="00DD2657"/>
    <w:rsid w:val="00DD295D"/>
    <w:rsid w:val="00DD2F9F"/>
    <w:rsid w:val="00DD2FA4"/>
    <w:rsid w:val="00DD30F6"/>
    <w:rsid w:val="00DD428D"/>
    <w:rsid w:val="00DD4CA3"/>
    <w:rsid w:val="00DD4D9A"/>
    <w:rsid w:val="00DD4E7D"/>
    <w:rsid w:val="00DD657A"/>
    <w:rsid w:val="00DD65F8"/>
    <w:rsid w:val="00DD7192"/>
    <w:rsid w:val="00DD7677"/>
    <w:rsid w:val="00DD773E"/>
    <w:rsid w:val="00DD7A13"/>
    <w:rsid w:val="00DD7EB1"/>
    <w:rsid w:val="00DE0AB6"/>
    <w:rsid w:val="00DE11F0"/>
    <w:rsid w:val="00DE1769"/>
    <w:rsid w:val="00DE1A86"/>
    <w:rsid w:val="00DE1BED"/>
    <w:rsid w:val="00DE1EDA"/>
    <w:rsid w:val="00DE2124"/>
    <w:rsid w:val="00DE221C"/>
    <w:rsid w:val="00DE2474"/>
    <w:rsid w:val="00DE2FC5"/>
    <w:rsid w:val="00DE39AC"/>
    <w:rsid w:val="00DE3F02"/>
    <w:rsid w:val="00DE62A2"/>
    <w:rsid w:val="00DE68D7"/>
    <w:rsid w:val="00DF03BD"/>
    <w:rsid w:val="00DF06A8"/>
    <w:rsid w:val="00DF0D6B"/>
    <w:rsid w:val="00DF0E05"/>
    <w:rsid w:val="00DF0F30"/>
    <w:rsid w:val="00DF0FFD"/>
    <w:rsid w:val="00DF1794"/>
    <w:rsid w:val="00DF1A24"/>
    <w:rsid w:val="00DF1B45"/>
    <w:rsid w:val="00DF1C30"/>
    <w:rsid w:val="00DF2391"/>
    <w:rsid w:val="00DF268A"/>
    <w:rsid w:val="00DF2807"/>
    <w:rsid w:val="00DF2B0D"/>
    <w:rsid w:val="00DF32F7"/>
    <w:rsid w:val="00DF3668"/>
    <w:rsid w:val="00DF36DB"/>
    <w:rsid w:val="00DF385D"/>
    <w:rsid w:val="00DF38D0"/>
    <w:rsid w:val="00DF48DE"/>
    <w:rsid w:val="00DF5243"/>
    <w:rsid w:val="00DF593B"/>
    <w:rsid w:val="00DF5B8D"/>
    <w:rsid w:val="00DF625E"/>
    <w:rsid w:val="00DF6A78"/>
    <w:rsid w:val="00DF70DA"/>
    <w:rsid w:val="00DF7BF4"/>
    <w:rsid w:val="00DF7C12"/>
    <w:rsid w:val="00DF7CF1"/>
    <w:rsid w:val="00E007FC"/>
    <w:rsid w:val="00E00DFC"/>
    <w:rsid w:val="00E0115A"/>
    <w:rsid w:val="00E015C7"/>
    <w:rsid w:val="00E02238"/>
    <w:rsid w:val="00E02647"/>
    <w:rsid w:val="00E03397"/>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16C6B"/>
    <w:rsid w:val="00E17857"/>
    <w:rsid w:val="00E17C35"/>
    <w:rsid w:val="00E2031B"/>
    <w:rsid w:val="00E2032A"/>
    <w:rsid w:val="00E209C6"/>
    <w:rsid w:val="00E209F1"/>
    <w:rsid w:val="00E20AF0"/>
    <w:rsid w:val="00E20DB3"/>
    <w:rsid w:val="00E21729"/>
    <w:rsid w:val="00E2189B"/>
    <w:rsid w:val="00E21D72"/>
    <w:rsid w:val="00E21E4E"/>
    <w:rsid w:val="00E221CD"/>
    <w:rsid w:val="00E222D8"/>
    <w:rsid w:val="00E23227"/>
    <w:rsid w:val="00E23261"/>
    <w:rsid w:val="00E23387"/>
    <w:rsid w:val="00E2404E"/>
    <w:rsid w:val="00E247FF"/>
    <w:rsid w:val="00E24FB4"/>
    <w:rsid w:val="00E25B0D"/>
    <w:rsid w:val="00E262D5"/>
    <w:rsid w:val="00E26793"/>
    <w:rsid w:val="00E26C40"/>
    <w:rsid w:val="00E277F3"/>
    <w:rsid w:val="00E3050D"/>
    <w:rsid w:val="00E31753"/>
    <w:rsid w:val="00E33E68"/>
    <w:rsid w:val="00E34833"/>
    <w:rsid w:val="00E350F4"/>
    <w:rsid w:val="00E3537F"/>
    <w:rsid w:val="00E35638"/>
    <w:rsid w:val="00E357AA"/>
    <w:rsid w:val="00E36643"/>
    <w:rsid w:val="00E36DBA"/>
    <w:rsid w:val="00E37313"/>
    <w:rsid w:val="00E37DE2"/>
    <w:rsid w:val="00E40A28"/>
    <w:rsid w:val="00E40E04"/>
    <w:rsid w:val="00E41191"/>
    <w:rsid w:val="00E411C4"/>
    <w:rsid w:val="00E411DB"/>
    <w:rsid w:val="00E41A02"/>
    <w:rsid w:val="00E4267A"/>
    <w:rsid w:val="00E42E34"/>
    <w:rsid w:val="00E43210"/>
    <w:rsid w:val="00E432A0"/>
    <w:rsid w:val="00E436B4"/>
    <w:rsid w:val="00E43B84"/>
    <w:rsid w:val="00E445D9"/>
    <w:rsid w:val="00E448BC"/>
    <w:rsid w:val="00E45242"/>
    <w:rsid w:val="00E45641"/>
    <w:rsid w:val="00E4594A"/>
    <w:rsid w:val="00E46568"/>
    <w:rsid w:val="00E469E4"/>
    <w:rsid w:val="00E46A72"/>
    <w:rsid w:val="00E46B27"/>
    <w:rsid w:val="00E46BE3"/>
    <w:rsid w:val="00E46E76"/>
    <w:rsid w:val="00E47570"/>
    <w:rsid w:val="00E477DA"/>
    <w:rsid w:val="00E4799D"/>
    <w:rsid w:val="00E504D4"/>
    <w:rsid w:val="00E5057C"/>
    <w:rsid w:val="00E50FC8"/>
    <w:rsid w:val="00E51450"/>
    <w:rsid w:val="00E52076"/>
    <w:rsid w:val="00E53229"/>
    <w:rsid w:val="00E54C3D"/>
    <w:rsid w:val="00E5512A"/>
    <w:rsid w:val="00E5564F"/>
    <w:rsid w:val="00E55A8A"/>
    <w:rsid w:val="00E55C2C"/>
    <w:rsid w:val="00E55C78"/>
    <w:rsid w:val="00E5692E"/>
    <w:rsid w:val="00E56C45"/>
    <w:rsid w:val="00E5720E"/>
    <w:rsid w:val="00E57509"/>
    <w:rsid w:val="00E618DF"/>
    <w:rsid w:val="00E61C61"/>
    <w:rsid w:val="00E622B0"/>
    <w:rsid w:val="00E62452"/>
    <w:rsid w:val="00E6269D"/>
    <w:rsid w:val="00E6277A"/>
    <w:rsid w:val="00E62D00"/>
    <w:rsid w:val="00E62F54"/>
    <w:rsid w:val="00E63876"/>
    <w:rsid w:val="00E64221"/>
    <w:rsid w:val="00E6433B"/>
    <w:rsid w:val="00E647F2"/>
    <w:rsid w:val="00E64E1B"/>
    <w:rsid w:val="00E658CA"/>
    <w:rsid w:val="00E65A6E"/>
    <w:rsid w:val="00E65EA4"/>
    <w:rsid w:val="00E66DE7"/>
    <w:rsid w:val="00E67EA2"/>
    <w:rsid w:val="00E700E8"/>
    <w:rsid w:val="00E70432"/>
    <w:rsid w:val="00E70A9C"/>
    <w:rsid w:val="00E711FE"/>
    <w:rsid w:val="00E7132F"/>
    <w:rsid w:val="00E722F8"/>
    <w:rsid w:val="00E72584"/>
    <w:rsid w:val="00E73112"/>
    <w:rsid w:val="00E73AE9"/>
    <w:rsid w:val="00E73E37"/>
    <w:rsid w:val="00E748CB"/>
    <w:rsid w:val="00E74ADD"/>
    <w:rsid w:val="00E74C2C"/>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2D0"/>
    <w:rsid w:val="00E8568C"/>
    <w:rsid w:val="00E860AE"/>
    <w:rsid w:val="00E8627E"/>
    <w:rsid w:val="00E863BF"/>
    <w:rsid w:val="00E86D48"/>
    <w:rsid w:val="00E86D94"/>
    <w:rsid w:val="00E86E3B"/>
    <w:rsid w:val="00E87474"/>
    <w:rsid w:val="00E8769E"/>
    <w:rsid w:val="00E87775"/>
    <w:rsid w:val="00E9019E"/>
    <w:rsid w:val="00E90479"/>
    <w:rsid w:val="00E904AC"/>
    <w:rsid w:val="00E90D6E"/>
    <w:rsid w:val="00E910D0"/>
    <w:rsid w:val="00E91841"/>
    <w:rsid w:val="00E91AE2"/>
    <w:rsid w:val="00E92012"/>
    <w:rsid w:val="00E92C1F"/>
    <w:rsid w:val="00E94402"/>
    <w:rsid w:val="00E9452D"/>
    <w:rsid w:val="00E95212"/>
    <w:rsid w:val="00E954A2"/>
    <w:rsid w:val="00E95564"/>
    <w:rsid w:val="00E96110"/>
    <w:rsid w:val="00E96206"/>
    <w:rsid w:val="00E963BA"/>
    <w:rsid w:val="00E96501"/>
    <w:rsid w:val="00E96B12"/>
    <w:rsid w:val="00E96B95"/>
    <w:rsid w:val="00E976C2"/>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A7519"/>
    <w:rsid w:val="00EA7813"/>
    <w:rsid w:val="00EB0413"/>
    <w:rsid w:val="00EB0F3A"/>
    <w:rsid w:val="00EB0F78"/>
    <w:rsid w:val="00EB1F46"/>
    <w:rsid w:val="00EB2119"/>
    <w:rsid w:val="00EB21EC"/>
    <w:rsid w:val="00EB22FF"/>
    <w:rsid w:val="00EB24EC"/>
    <w:rsid w:val="00EB30E1"/>
    <w:rsid w:val="00EB36DE"/>
    <w:rsid w:val="00EB4265"/>
    <w:rsid w:val="00EB49D5"/>
    <w:rsid w:val="00EB4A5A"/>
    <w:rsid w:val="00EB613F"/>
    <w:rsid w:val="00EB6386"/>
    <w:rsid w:val="00EB6FE5"/>
    <w:rsid w:val="00EC03CA"/>
    <w:rsid w:val="00EC064E"/>
    <w:rsid w:val="00EC12F8"/>
    <w:rsid w:val="00EC1D91"/>
    <w:rsid w:val="00EC31F8"/>
    <w:rsid w:val="00EC32F7"/>
    <w:rsid w:val="00EC4B3B"/>
    <w:rsid w:val="00EC60BE"/>
    <w:rsid w:val="00EC620E"/>
    <w:rsid w:val="00EC6849"/>
    <w:rsid w:val="00EC6B6E"/>
    <w:rsid w:val="00EC6FA9"/>
    <w:rsid w:val="00EC72F3"/>
    <w:rsid w:val="00ED0271"/>
    <w:rsid w:val="00ED062F"/>
    <w:rsid w:val="00ED1A04"/>
    <w:rsid w:val="00ED2735"/>
    <w:rsid w:val="00ED33B4"/>
    <w:rsid w:val="00ED36E6"/>
    <w:rsid w:val="00ED39CF"/>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30BC"/>
    <w:rsid w:val="00EE412B"/>
    <w:rsid w:val="00EE44D0"/>
    <w:rsid w:val="00EE45D0"/>
    <w:rsid w:val="00EE46A6"/>
    <w:rsid w:val="00EE5167"/>
    <w:rsid w:val="00EE5564"/>
    <w:rsid w:val="00EE58F7"/>
    <w:rsid w:val="00EE5D82"/>
    <w:rsid w:val="00EE5E97"/>
    <w:rsid w:val="00EE740B"/>
    <w:rsid w:val="00EE7E46"/>
    <w:rsid w:val="00EF00F1"/>
    <w:rsid w:val="00EF017B"/>
    <w:rsid w:val="00EF0791"/>
    <w:rsid w:val="00EF2BFF"/>
    <w:rsid w:val="00EF4426"/>
    <w:rsid w:val="00EF4557"/>
    <w:rsid w:val="00EF4A86"/>
    <w:rsid w:val="00EF513E"/>
    <w:rsid w:val="00EF57B8"/>
    <w:rsid w:val="00EF5B2B"/>
    <w:rsid w:val="00EF654E"/>
    <w:rsid w:val="00EF659F"/>
    <w:rsid w:val="00EF7D47"/>
    <w:rsid w:val="00F0032C"/>
    <w:rsid w:val="00F008DF"/>
    <w:rsid w:val="00F01993"/>
    <w:rsid w:val="00F01A12"/>
    <w:rsid w:val="00F01C5F"/>
    <w:rsid w:val="00F01E32"/>
    <w:rsid w:val="00F02015"/>
    <w:rsid w:val="00F02864"/>
    <w:rsid w:val="00F033F5"/>
    <w:rsid w:val="00F03A65"/>
    <w:rsid w:val="00F03DFB"/>
    <w:rsid w:val="00F04210"/>
    <w:rsid w:val="00F048B4"/>
    <w:rsid w:val="00F049F3"/>
    <w:rsid w:val="00F04C4A"/>
    <w:rsid w:val="00F056FE"/>
    <w:rsid w:val="00F0578A"/>
    <w:rsid w:val="00F10321"/>
    <w:rsid w:val="00F103CE"/>
    <w:rsid w:val="00F10737"/>
    <w:rsid w:val="00F10921"/>
    <w:rsid w:val="00F12265"/>
    <w:rsid w:val="00F13351"/>
    <w:rsid w:val="00F13681"/>
    <w:rsid w:val="00F13E00"/>
    <w:rsid w:val="00F13E5B"/>
    <w:rsid w:val="00F1459C"/>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493F"/>
    <w:rsid w:val="00F25851"/>
    <w:rsid w:val="00F25E9B"/>
    <w:rsid w:val="00F2623F"/>
    <w:rsid w:val="00F265EF"/>
    <w:rsid w:val="00F268A2"/>
    <w:rsid w:val="00F269ED"/>
    <w:rsid w:val="00F26AF0"/>
    <w:rsid w:val="00F26DE4"/>
    <w:rsid w:val="00F27CEE"/>
    <w:rsid w:val="00F302FC"/>
    <w:rsid w:val="00F30866"/>
    <w:rsid w:val="00F30B1E"/>
    <w:rsid w:val="00F311CD"/>
    <w:rsid w:val="00F32FD6"/>
    <w:rsid w:val="00F33063"/>
    <w:rsid w:val="00F335DC"/>
    <w:rsid w:val="00F337AD"/>
    <w:rsid w:val="00F3454C"/>
    <w:rsid w:val="00F34782"/>
    <w:rsid w:val="00F34A18"/>
    <w:rsid w:val="00F35FAE"/>
    <w:rsid w:val="00F3676E"/>
    <w:rsid w:val="00F36D36"/>
    <w:rsid w:val="00F37224"/>
    <w:rsid w:val="00F372D0"/>
    <w:rsid w:val="00F37B5B"/>
    <w:rsid w:val="00F37BB1"/>
    <w:rsid w:val="00F40560"/>
    <w:rsid w:val="00F41814"/>
    <w:rsid w:val="00F41A47"/>
    <w:rsid w:val="00F41A5F"/>
    <w:rsid w:val="00F4261D"/>
    <w:rsid w:val="00F4334E"/>
    <w:rsid w:val="00F4465C"/>
    <w:rsid w:val="00F462F5"/>
    <w:rsid w:val="00F46939"/>
    <w:rsid w:val="00F47840"/>
    <w:rsid w:val="00F47B4C"/>
    <w:rsid w:val="00F47EE3"/>
    <w:rsid w:val="00F50D12"/>
    <w:rsid w:val="00F51367"/>
    <w:rsid w:val="00F51DC4"/>
    <w:rsid w:val="00F527DD"/>
    <w:rsid w:val="00F527F6"/>
    <w:rsid w:val="00F528DE"/>
    <w:rsid w:val="00F52CAC"/>
    <w:rsid w:val="00F53979"/>
    <w:rsid w:val="00F53FC3"/>
    <w:rsid w:val="00F54FF7"/>
    <w:rsid w:val="00F5503C"/>
    <w:rsid w:val="00F56AFA"/>
    <w:rsid w:val="00F570D2"/>
    <w:rsid w:val="00F572AC"/>
    <w:rsid w:val="00F600BD"/>
    <w:rsid w:val="00F600EF"/>
    <w:rsid w:val="00F61062"/>
    <w:rsid w:val="00F61C58"/>
    <w:rsid w:val="00F622A4"/>
    <w:rsid w:val="00F62A4A"/>
    <w:rsid w:val="00F62AF1"/>
    <w:rsid w:val="00F6332B"/>
    <w:rsid w:val="00F64B78"/>
    <w:rsid w:val="00F64FDC"/>
    <w:rsid w:val="00F65549"/>
    <w:rsid w:val="00F656B3"/>
    <w:rsid w:val="00F65CBD"/>
    <w:rsid w:val="00F67084"/>
    <w:rsid w:val="00F67B61"/>
    <w:rsid w:val="00F70C69"/>
    <w:rsid w:val="00F7159C"/>
    <w:rsid w:val="00F71719"/>
    <w:rsid w:val="00F7246B"/>
    <w:rsid w:val="00F727BB"/>
    <w:rsid w:val="00F72CF0"/>
    <w:rsid w:val="00F74409"/>
    <w:rsid w:val="00F74E16"/>
    <w:rsid w:val="00F76137"/>
    <w:rsid w:val="00F761D0"/>
    <w:rsid w:val="00F766EB"/>
    <w:rsid w:val="00F774E7"/>
    <w:rsid w:val="00F77875"/>
    <w:rsid w:val="00F815CC"/>
    <w:rsid w:val="00F816A8"/>
    <w:rsid w:val="00F81783"/>
    <w:rsid w:val="00F817BC"/>
    <w:rsid w:val="00F81966"/>
    <w:rsid w:val="00F81DFE"/>
    <w:rsid w:val="00F834C2"/>
    <w:rsid w:val="00F844F2"/>
    <w:rsid w:val="00F8468F"/>
    <w:rsid w:val="00F85027"/>
    <w:rsid w:val="00F8533F"/>
    <w:rsid w:val="00F859FD"/>
    <w:rsid w:val="00F85CE2"/>
    <w:rsid w:val="00F86112"/>
    <w:rsid w:val="00F90268"/>
    <w:rsid w:val="00F904FA"/>
    <w:rsid w:val="00F913CC"/>
    <w:rsid w:val="00F91560"/>
    <w:rsid w:val="00F9208D"/>
    <w:rsid w:val="00F9263C"/>
    <w:rsid w:val="00F92CA8"/>
    <w:rsid w:val="00F93980"/>
    <w:rsid w:val="00F93F48"/>
    <w:rsid w:val="00F943BE"/>
    <w:rsid w:val="00F944E4"/>
    <w:rsid w:val="00F94658"/>
    <w:rsid w:val="00F949B1"/>
    <w:rsid w:val="00F950B8"/>
    <w:rsid w:val="00F95B13"/>
    <w:rsid w:val="00F96403"/>
    <w:rsid w:val="00F96EF5"/>
    <w:rsid w:val="00F970C2"/>
    <w:rsid w:val="00F97365"/>
    <w:rsid w:val="00F976C5"/>
    <w:rsid w:val="00F97FF8"/>
    <w:rsid w:val="00FA0721"/>
    <w:rsid w:val="00FA1158"/>
    <w:rsid w:val="00FA351E"/>
    <w:rsid w:val="00FA3BE4"/>
    <w:rsid w:val="00FA4074"/>
    <w:rsid w:val="00FA446C"/>
    <w:rsid w:val="00FA580D"/>
    <w:rsid w:val="00FA6E70"/>
    <w:rsid w:val="00FA7695"/>
    <w:rsid w:val="00FA7E9F"/>
    <w:rsid w:val="00FB0E1B"/>
    <w:rsid w:val="00FB12B0"/>
    <w:rsid w:val="00FB198E"/>
    <w:rsid w:val="00FB1AED"/>
    <w:rsid w:val="00FB2D26"/>
    <w:rsid w:val="00FB3FD3"/>
    <w:rsid w:val="00FB473C"/>
    <w:rsid w:val="00FB4ECE"/>
    <w:rsid w:val="00FB5686"/>
    <w:rsid w:val="00FB599F"/>
    <w:rsid w:val="00FB63B7"/>
    <w:rsid w:val="00FB6AA8"/>
    <w:rsid w:val="00FB7442"/>
    <w:rsid w:val="00FB7EA4"/>
    <w:rsid w:val="00FC0B74"/>
    <w:rsid w:val="00FC1647"/>
    <w:rsid w:val="00FC2DB5"/>
    <w:rsid w:val="00FC30EE"/>
    <w:rsid w:val="00FC3DD8"/>
    <w:rsid w:val="00FC3EFA"/>
    <w:rsid w:val="00FC3FF6"/>
    <w:rsid w:val="00FC423E"/>
    <w:rsid w:val="00FC46AF"/>
    <w:rsid w:val="00FC587E"/>
    <w:rsid w:val="00FC665A"/>
    <w:rsid w:val="00FC7A34"/>
    <w:rsid w:val="00FD074B"/>
    <w:rsid w:val="00FD0C83"/>
    <w:rsid w:val="00FD1426"/>
    <w:rsid w:val="00FD2AF2"/>
    <w:rsid w:val="00FD3296"/>
    <w:rsid w:val="00FD3632"/>
    <w:rsid w:val="00FD4149"/>
    <w:rsid w:val="00FD437E"/>
    <w:rsid w:val="00FD4723"/>
    <w:rsid w:val="00FD5EBA"/>
    <w:rsid w:val="00FD612E"/>
    <w:rsid w:val="00FD622E"/>
    <w:rsid w:val="00FD63A7"/>
    <w:rsid w:val="00FD65D4"/>
    <w:rsid w:val="00FD660B"/>
    <w:rsid w:val="00FD6C61"/>
    <w:rsid w:val="00FD7695"/>
    <w:rsid w:val="00FD777C"/>
    <w:rsid w:val="00FD79DF"/>
    <w:rsid w:val="00FE1104"/>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1B82"/>
    <w:rsid w:val="00FF1BB0"/>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aliases w:val="Požiadavka 1,h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žiadavka 1 Char,h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22"/>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List Paragraph1"/>
    <w:basedOn w:val="Normal"/>
    <w:link w:val="ListParagraphChar"/>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7D6716"/>
    <w:pPr>
      <w:tabs>
        <w:tab w:val="left" w:leader="dot" w:pos="10034"/>
      </w:tabs>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List Paragraph1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5970">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26328709">
      <w:bodyDiv w:val="1"/>
      <w:marLeft w:val="0"/>
      <w:marRight w:val="0"/>
      <w:marTop w:val="0"/>
      <w:marBottom w:val="0"/>
      <w:divBdr>
        <w:top w:val="none" w:sz="0" w:space="0" w:color="auto"/>
        <w:left w:val="none" w:sz="0" w:space="0" w:color="auto"/>
        <w:bottom w:val="none" w:sz="0" w:space="0" w:color="auto"/>
        <w:right w:val="none" w:sz="0" w:space="0" w:color="auto"/>
      </w:divBdr>
      <w:divsChild>
        <w:div w:id="1436562456">
          <w:marLeft w:val="0"/>
          <w:marRight w:val="0"/>
          <w:marTop w:val="0"/>
          <w:marBottom w:val="0"/>
          <w:divBdr>
            <w:top w:val="none" w:sz="0" w:space="0" w:color="auto"/>
            <w:left w:val="none" w:sz="0" w:space="0" w:color="auto"/>
            <w:bottom w:val="none" w:sz="0" w:space="0" w:color="auto"/>
            <w:right w:val="none" w:sz="0" w:space="0" w:color="auto"/>
          </w:divBdr>
          <w:divsChild>
            <w:div w:id="6819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0599">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602302565">
      <w:bodyDiv w:val="1"/>
      <w:marLeft w:val="0"/>
      <w:marRight w:val="0"/>
      <w:marTop w:val="0"/>
      <w:marBottom w:val="0"/>
      <w:divBdr>
        <w:top w:val="none" w:sz="0" w:space="0" w:color="auto"/>
        <w:left w:val="none" w:sz="0" w:space="0" w:color="auto"/>
        <w:bottom w:val="none" w:sz="0" w:space="0" w:color="auto"/>
        <w:right w:val="none" w:sz="0" w:space="0" w:color="auto"/>
      </w:divBdr>
    </w:div>
    <w:div w:id="1637950703">
      <w:bodyDiv w:val="1"/>
      <w:marLeft w:val="0"/>
      <w:marRight w:val="0"/>
      <w:marTop w:val="0"/>
      <w:marBottom w:val="0"/>
      <w:divBdr>
        <w:top w:val="none" w:sz="0" w:space="0" w:color="auto"/>
        <w:left w:val="none" w:sz="0" w:space="0" w:color="auto"/>
        <w:bottom w:val="none" w:sz="0" w:space="0" w:color="auto"/>
        <w:right w:val="none" w:sz="0" w:space="0" w:color="auto"/>
      </w:divBdr>
    </w:div>
    <w:div w:id="1861046002">
      <w:bodyDiv w:val="1"/>
      <w:marLeft w:val="0"/>
      <w:marRight w:val="0"/>
      <w:marTop w:val="0"/>
      <w:marBottom w:val="0"/>
      <w:divBdr>
        <w:top w:val="none" w:sz="0" w:space="0" w:color="auto"/>
        <w:left w:val="none" w:sz="0" w:space="0" w:color="auto"/>
        <w:bottom w:val="none" w:sz="0" w:space="0" w:color="auto"/>
        <w:right w:val="none" w:sz="0" w:space="0" w:color="auto"/>
      </w:divBdr>
      <w:divsChild>
        <w:div w:id="134643243">
          <w:marLeft w:val="0"/>
          <w:marRight w:val="0"/>
          <w:marTop w:val="0"/>
          <w:marBottom w:val="0"/>
          <w:divBdr>
            <w:top w:val="none" w:sz="0" w:space="0" w:color="auto"/>
            <w:left w:val="none" w:sz="0" w:space="0" w:color="auto"/>
            <w:bottom w:val="none" w:sz="0" w:space="0" w:color="auto"/>
            <w:right w:val="none" w:sz="0" w:space="0" w:color="auto"/>
          </w:divBdr>
          <w:divsChild>
            <w:div w:id="16538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hyperlink" Target="https://www.uvo.gov.sk/jednotny-europsky-dokument-pre-verejne-obstaravanie-602.html"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yperlink" Target="http://www.registeruz.sk"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eticky-kodex-zaujemcu-uchadzaca-54b.html" TargetMode="External"/><Relationship Id="rId24" Type="http://schemas.openxmlformats.org/officeDocument/2006/relationships/footer" Target="footer2.xml"/><Relationship Id="rId32" Type="http://schemas.openxmlformats.org/officeDocument/2006/relationships/hyperlink" Target="https://www.nbs.sk/" TargetMode="Externa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josephine.proebiz.com" TargetMode="External"/><Relationship Id="rId31" Type="http://schemas.openxmlformats.org/officeDocument/2006/relationships/hyperlink" Target="https://www.nbs.sk/_img/Documents/_Legislativa/_VybraneVnutornePP/UZ_OP_NBS_0110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bs.sk/sk/ochrana-osobnych-udajov"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yperlink" Target="https://www.nbs.sk/_img/Documents/ZAKLNBS/STRUKTS/struktura_SK_01102019.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1da5205ff3e9456af6fa110dd63fe4aa">
  <xsd:schema xmlns:xsd="http://www.w3.org/2001/XMLSchema" xmlns:xs="http://www.w3.org/2001/XMLSchema" xmlns:p="http://schemas.microsoft.com/office/2006/metadata/properties" xmlns:ns1="http://schemas.microsoft.com/sharepoint/v3" xmlns:ns3="0269C28B-7571-48C5-B98D-8C5C89057314" targetNamespace="http://schemas.microsoft.com/office/2006/metadata/properties" ma:root="true" ma:fieldsID="3ed13c7fe2194094bdc7104930342d94" ns1:_="" ns3:_="">
    <xsd:import namespace="http://schemas.microsoft.com/sharepoint/v3"/>
    <xsd:import namespace="0269C28B-7571-48C5-B98D-8C5C89057314"/>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Props1.xml><?xml version="1.0" encoding="utf-8"?>
<ds:datastoreItem xmlns:ds="http://schemas.openxmlformats.org/officeDocument/2006/customXml" ds:itemID="{DEB1286C-B997-464A-ADE5-63EC0CA55E5A}">
  <ds:schemaRefs>
    <ds:schemaRef ds:uri="http://schemas.openxmlformats.org/officeDocument/2006/bibliography"/>
  </ds:schemaRefs>
</ds:datastoreItem>
</file>

<file path=customXml/itemProps2.xml><?xml version="1.0" encoding="utf-8"?>
<ds:datastoreItem xmlns:ds="http://schemas.openxmlformats.org/officeDocument/2006/customXml" ds:itemID="{C6440076-0FF7-4CF7-B220-DF117AFAF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83050-3C20-403F-A4CF-E1E8E859F52B}">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13486</Words>
  <Characters>87775</Characters>
  <Application>Microsoft Office Word</Application>
  <DocSecurity>0</DocSecurity>
  <Lines>731</Lines>
  <Paragraphs>202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Final SP_Procesny a organizacny audit.docx</vt:lpstr>
      <vt:lpstr>sutazne podklady</vt:lpstr>
    </vt:vector>
  </TitlesOfParts>
  <Company>OHS</Company>
  <LinksUpToDate>false</LinksUpToDate>
  <CharactersWithSpaces>101059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SP_Procesny a organizacny audit.docx</dc:title>
  <dc:subject>MFZ_2015</dc:subject>
  <dc:creator>Ing. Kučera</dc:creator>
  <cp:keywords/>
  <dc:description/>
  <cp:lastModifiedBy>Vladimír</cp:lastModifiedBy>
  <cp:revision>3</cp:revision>
  <cp:lastPrinted>2020-06-29T07:26:00Z</cp:lastPrinted>
  <dcterms:created xsi:type="dcterms:W3CDTF">2021-07-29T12:35:00Z</dcterms:created>
  <dcterms:modified xsi:type="dcterms:W3CDTF">2021-07-29T12:40:00Z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