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CDF1" w14:textId="77777777" w:rsidR="00F33448" w:rsidRPr="00E731B4" w:rsidRDefault="00F33448" w:rsidP="00760B23">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8362078"/>
      <w:r w:rsidRPr="00E731B4">
        <w:rPr>
          <w:rFonts w:ascii="Times New Roman" w:hAnsi="Times New Roman" w:cs="Times New Roman"/>
          <w:color w:val="auto"/>
        </w:rPr>
        <w:t>B</w:t>
      </w:r>
      <w:r w:rsidR="00520D57" w:rsidRPr="00E731B4">
        <w:rPr>
          <w:rFonts w:ascii="Times New Roman" w:hAnsi="Times New Roman" w:cs="Times New Roman"/>
          <w:caps w:val="0"/>
          <w:color w:val="auto"/>
        </w:rPr>
        <w:t xml:space="preserve">.2 OBCHODNÉ PODMIENKY </w:t>
      </w:r>
      <w:r w:rsidR="00550CBB" w:rsidRPr="00E731B4">
        <w:rPr>
          <w:rFonts w:ascii="Times New Roman" w:hAnsi="Times New Roman" w:cs="Times New Roman"/>
          <w:caps w:val="0"/>
          <w:color w:val="auto"/>
        </w:rPr>
        <w:t>PLNENIA</w:t>
      </w:r>
      <w:r w:rsidR="00520D57" w:rsidRPr="00E731B4">
        <w:rPr>
          <w:rFonts w:ascii="Times New Roman" w:hAnsi="Times New Roman" w:cs="Times New Roman"/>
          <w:caps w:val="0"/>
          <w:color w:val="auto"/>
        </w:rPr>
        <w:t xml:space="preserve"> PREDMETU ZÁKAZKY</w:t>
      </w:r>
      <w:bookmarkEnd w:id="0"/>
      <w:bookmarkEnd w:id="1"/>
      <w:bookmarkEnd w:id="2"/>
      <w:bookmarkEnd w:id="3"/>
    </w:p>
    <w:p w14:paraId="0D206AEC" w14:textId="77777777" w:rsidR="00A14F75" w:rsidRPr="00E731B4" w:rsidRDefault="00A14F75" w:rsidP="00760B23">
      <w:pPr>
        <w:pStyle w:val="SPnadpis0"/>
        <w:tabs>
          <w:tab w:val="right" w:leader="dot" w:pos="9644"/>
        </w:tabs>
        <w:spacing w:before="0"/>
        <w:jc w:val="left"/>
        <w:outlineLvl w:val="0"/>
        <w:rPr>
          <w:rFonts w:ascii="Times New Roman" w:hAnsi="Times New Roman" w:cs="Times New Roman"/>
        </w:rPr>
      </w:pPr>
    </w:p>
    <w:p w14:paraId="2FB2A771" w14:textId="77777777" w:rsidR="00CB12BB" w:rsidRPr="00AC3FF5" w:rsidRDefault="00CB12BB" w:rsidP="008F51B3">
      <w:pPr>
        <w:pStyle w:val="Standard"/>
        <w:numPr>
          <w:ilvl w:val="0"/>
          <w:numId w:val="31"/>
        </w:numPr>
        <w:jc w:val="both"/>
        <w:rPr>
          <w:rFonts w:cs="Times New Roman"/>
          <w:b/>
        </w:rPr>
      </w:pPr>
      <w:bookmarkStart w:id="4" w:name="_Toc486431189"/>
      <w:bookmarkStart w:id="5" w:name="_Toc501958599"/>
      <w:r>
        <w:rPr>
          <w:rFonts w:cs="Times New Roman"/>
          <w:b/>
        </w:rPr>
        <w:t xml:space="preserve">V súlade s článkom </w:t>
      </w:r>
      <w:r w:rsidR="007E306F">
        <w:rPr>
          <w:rFonts w:cs="Times New Roman"/>
          <w:b/>
        </w:rPr>
        <w:t>8, bod 10, 11</w:t>
      </w:r>
      <w:r w:rsidRPr="00AC3FF5">
        <w:rPr>
          <w:rFonts w:cs="Times New Roman"/>
          <w:b/>
        </w:rPr>
        <w:t xml:space="preserve"> zmluvy: </w:t>
      </w:r>
    </w:p>
    <w:p w14:paraId="73CE6D5E" w14:textId="77777777" w:rsidR="00CB12BB"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14:paraId="5146AEC0" w14:textId="77777777" w:rsidR="00CB12BB" w:rsidRPr="006657F5"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14:paraId="1FAAE27B" w14:textId="77777777" w:rsidR="00CB12BB" w:rsidRPr="00AC3FF5" w:rsidRDefault="007E306F" w:rsidP="008F51B3">
      <w:pPr>
        <w:pStyle w:val="Standard"/>
        <w:numPr>
          <w:ilvl w:val="0"/>
          <w:numId w:val="31"/>
        </w:numPr>
        <w:jc w:val="both"/>
        <w:rPr>
          <w:rFonts w:cs="Times New Roman"/>
          <w:b/>
        </w:rPr>
      </w:pPr>
      <w:r>
        <w:rPr>
          <w:rFonts w:cs="Times New Roman"/>
          <w:b/>
        </w:rPr>
        <w:t>V súlade s článkom 8, bod 12</w:t>
      </w:r>
      <w:r w:rsidR="00CB12BB" w:rsidRPr="00AC3FF5">
        <w:rPr>
          <w:rFonts w:cs="Times New Roman"/>
          <w:b/>
        </w:rPr>
        <w:t xml:space="preserve"> zmluvy:</w:t>
      </w:r>
    </w:p>
    <w:p w14:paraId="79BF3D48" w14:textId="77777777" w:rsidR="00CB12BB" w:rsidRPr="00AC3FF5" w:rsidRDefault="00CB12BB" w:rsidP="00CB12B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389EE0A1" w14:textId="77777777" w:rsidR="00CB12BB" w:rsidRPr="00AC3FF5" w:rsidRDefault="00CB12BB" w:rsidP="00CB12B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14:paraId="421C4280" w14:textId="77777777" w:rsidR="00CB12BB" w:rsidRPr="00AC3FF5" w:rsidRDefault="00436438" w:rsidP="00CB12BB">
      <w:pPr>
        <w:pStyle w:val="Standard"/>
        <w:ind w:left="426"/>
        <w:jc w:val="both"/>
        <w:rPr>
          <w:rFonts w:eastAsia="Times New Roman" w:cs="Times New Roman"/>
        </w:rPr>
      </w:pPr>
      <w:hyperlink r:id="rId8" w:history="1">
        <w:r w:rsidR="00CB12BB" w:rsidRPr="00AC3FF5">
          <w:rPr>
            <w:rStyle w:val="Hypertextovprepojenie"/>
            <w:rFonts w:eastAsia="Times New Roman" w:cs="Times New Roman"/>
          </w:rPr>
          <w:t>https://www.justice.gov.sk/Stranky/Registre/Dalsie-uzitocne-zoznamy-a-registre/RPVS/FAQ.aspx</w:t>
        </w:r>
      </w:hyperlink>
      <w:r w:rsidR="00CB12BB" w:rsidRPr="00AC3FF5">
        <w:rPr>
          <w:rFonts w:eastAsia="Times New Roman" w:cs="Times New Roman"/>
        </w:rPr>
        <w:t xml:space="preserve">. </w:t>
      </w:r>
    </w:p>
    <w:p w14:paraId="51300350" w14:textId="77777777" w:rsidR="00CB12BB" w:rsidRDefault="00CB12BB" w:rsidP="00CB12B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14:paraId="1A8651F0" w14:textId="77777777" w:rsidR="00657FE7" w:rsidRPr="00E731B4" w:rsidRDefault="00657FE7" w:rsidP="008F51B3">
      <w:pPr>
        <w:pStyle w:val="Standard"/>
        <w:numPr>
          <w:ilvl w:val="0"/>
          <w:numId w:val="31"/>
        </w:numPr>
        <w:jc w:val="both"/>
        <w:rPr>
          <w:rFonts w:cs="Times New Roman"/>
          <w:b/>
        </w:rPr>
      </w:pPr>
      <w:r w:rsidRPr="00E731B4">
        <w:rPr>
          <w:rFonts w:cs="Times New Roman"/>
          <w:b/>
        </w:rPr>
        <w:t xml:space="preserve">V súlade s článkom 19, bod 1 zmluvy: </w:t>
      </w:r>
    </w:p>
    <w:p w14:paraId="2DF70881" w14:textId="77777777" w:rsidR="00D90433" w:rsidRDefault="00657FE7" w:rsidP="00D90433">
      <w:pPr>
        <w:pStyle w:val="Standard"/>
        <w:ind w:left="426"/>
        <w:jc w:val="both"/>
      </w:pPr>
      <w:r w:rsidRPr="00E731B4">
        <w:rPr>
          <w:rFonts w:cs="Times New Roman"/>
          <w:color w:val="000000"/>
        </w:rPr>
        <w:t xml:space="preserve">Zhotoviteľ je povinný </w:t>
      </w:r>
      <w:r w:rsidR="00BB4F8F">
        <w:rPr>
          <w:rFonts w:cs="Times New Roman"/>
          <w:color w:val="000000"/>
        </w:rPr>
        <w:t>preukázať</w:t>
      </w:r>
      <w:r w:rsidRPr="00E731B4">
        <w:rPr>
          <w:rFonts w:cs="Times New Roman"/>
          <w:color w:val="000000"/>
        </w:rPr>
        <w:t xml:space="preserve"> garanciu na splnenie zmluvných záväzkov (ďalej len „garancia na splnenie zmluvných </w:t>
      </w:r>
      <w:r w:rsidRPr="00B30672">
        <w:rPr>
          <w:rFonts w:cs="Times New Roman"/>
          <w:color w:val="000000"/>
        </w:rPr>
        <w:t xml:space="preserve">záväzkov“) </w:t>
      </w:r>
      <w:r w:rsidR="0079798E">
        <w:rPr>
          <w:rFonts w:cs="Times New Roman"/>
          <w:b/>
          <w:color w:val="000000"/>
        </w:rPr>
        <w:t xml:space="preserve">vo </w:t>
      </w:r>
      <w:r w:rsidR="0079798E" w:rsidRPr="007956A4">
        <w:rPr>
          <w:rFonts w:cs="Times New Roman"/>
          <w:b/>
          <w:color w:val="000000"/>
        </w:rPr>
        <w:t xml:space="preserve">výške </w:t>
      </w:r>
      <w:r w:rsidR="004C5915">
        <w:rPr>
          <w:rFonts w:cs="Times New Roman"/>
          <w:b/>
          <w:color w:val="000000"/>
        </w:rPr>
        <w:t>45</w:t>
      </w:r>
      <w:r w:rsidRPr="007956A4">
        <w:rPr>
          <w:rFonts w:cs="Times New Roman"/>
          <w:b/>
          <w:color w:val="000000"/>
        </w:rPr>
        <w:t> 000 €</w:t>
      </w:r>
      <w:r w:rsidR="00CF674A" w:rsidRPr="007956A4">
        <w:rPr>
          <w:rFonts w:cs="Times New Roman"/>
          <w:color w:val="000000"/>
        </w:rPr>
        <w:t>,</w:t>
      </w:r>
      <w:r w:rsidR="00CF674A" w:rsidRPr="00B30672">
        <w:rPr>
          <w:color w:val="000000"/>
        </w:rPr>
        <w:t xml:space="preserve"> a to</w:t>
      </w:r>
      <w:r w:rsidR="00CF674A" w:rsidRPr="006D4DA1">
        <w:rPr>
          <w:color w:val="000000"/>
        </w:rPr>
        <w:t xml:space="preserve"> v lehote do</w:t>
      </w:r>
      <w:r w:rsidR="00CF674A" w:rsidRPr="006D4DA1">
        <w:t xml:space="preserve"> 10 kalendárnych dní od prevzatia staveniska</w:t>
      </w:r>
      <w:r w:rsidR="00CF674A">
        <w:t>.</w:t>
      </w:r>
    </w:p>
    <w:p w14:paraId="364AE880" w14:textId="77777777" w:rsidR="00705A71" w:rsidRDefault="00D90433" w:rsidP="00705A71">
      <w:pPr>
        <w:pStyle w:val="Standard"/>
        <w:numPr>
          <w:ilvl w:val="0"/>
          <w:numId w:val="31"/>
        </w:numPr>
        <w:jc w:val="both"/>
        <w:rPr>
          <w:rFonts w:cs="Times New Roman"/>
          <w:b/>
        </w:rPr>
      </w:pPr>
      <w:proofErr w:type="spellStart"/>
      <w:r w:rsidRPr="00D90433">
        <w:rPr>
          <w:rFonts w:cs="Times New Roman"/>
          <w:b/>
        </w:rPr>
        <w:t>Vsúlade</w:t>
      </w:r>
      <w:proofErr w:type="spellEnd"/>
      <w:r w:rsidRPr="00D90433">
        <w:rPr>
          <w:rFonts w:cs="Times New Roman"/>
          <w:b/>
        </w:rPr>
        <w:t xml:space="preserve"> s</w:t>
      </w:r>
      <w:r>
        <w:rPr>
          <w:rFonts w:cs="Times New Roman"/>
          <w:b/>
        </w:rPr>
        <w:t xml:space="preserve"> </w:t>
      </w:r>
      <w:r w:rsidRPr="00D90433">
        <w:rPr>
          <w:rFonts w:cs="Times New Roman"/>
          <w:b/>
        </w:rPr>
        <w:t>článkom 8,</w:t>
      </w:r>
      <w:r>
        <w:rPr>
          <w:rFonts w:cs="Times New Roman"/>
          <w:b/>
        </w:rPr>
        <w:t xml:space="preserve"> </w:t>
      </w:r>
      <w:r w:rsidRPr="00D90433">
        <w:rPr>
          <w:rFonts w:cs="Times New Roman"/>
          <w:b/>
        </w:rPr>
        <w:t>bod 35</w:t>
      </w:r>
      <w:r>
        <w:rPr>
          <w:rFonts w:cs="Times New Roman"/>
          <w:b/>
        </w:rPr>
        <w:t xml:space="preserve"> </w:t>
      </w:r>
      <w:r w:rsidRPr="00D90433">
        <w:rPr>
          <w:rFonts w:cs="Times New Roman"/>
          <w:b/>
        </w:rPr>
        <w:t>zmluvy:</w:t>
      </w:r>
    </w:p>
    <w:p w14:paraId="601107D5" w14:textId="72C6410D" w:rsidR="00D90433" w:rsidRPr="00705A71" w:rsidRDefault="00D90433" w:rsidP="00705A71">
      <w:pPr>
        <w:pStyle w:val="Standard"/>
        <w:ind w:left="360"/>
        <w:jc w:val="both"/>
        <w:rPr>
          <w:rFonts w:cs="Times New Roman"/>
          <w:b/>
        </w:rPr>
      </w:pPr>
      <w:r w:rsidRPr="00705A71">
        <w:rPr>
          <w:rFonts w:eastAsiaTheme="minorHAnsi"/>
          <w:color w:val="000000"/>
        </w:rPr>
        <w:t>Zhotoviteľ prehlasuje, že má uzavretú poistnú zmluvu zodpovednosti za škodu spôsobenú na živote, zdraví a</w:t>
      </w:r>
      <w:r w:rsidR="00705A71" w:rsidRPr="00705A71">
        <w:rPr>
          <w:rFonts w:eastAsiaTheme="minorHAnsi"/>
          <w:color w:val="000000"/>
        </w:rPr>
        <w:t xml:space="preserve"> </w:t>
      </w:r>
      <w:r w:rsidRPr="00705A71">
        <w:rPr>
          <w:rFonts w:eastAsiaTheme="minorHAnsi"/>
          <w:color w:val="000000"/>
        </w:rPr>
        <w:t xml:space="preserve">majetku Objednávateľa a tretích osôb, ktorá by mohla byť, resp. bude </w:t>
      </w:r>
      <w:r w:rsidRPr="00705A71">
        <w:rPr>
          <w:rFonts w:eastAsiaTheme="minorHAnsi" w:cs="Times New Roman"/>
          <w:kern w:val="0"/>
          <w:lang w:eastAsia="en-US"/>
        </w:rPr>
        <w:t xml:space="preserve">spôsobená prevádzkovou činnosťou Zhotoviteľa, minimálne vo výške Ceny za Dielo </w:t>
      </w:r>
      <w:proofErr w:type="spellStart"/>
      <w:r w:rsidRPr="00705A71">
        <w:rPr>
          <w:rFonts w:eastAsiaTheme="minorHAnsi" w:cs="Times New Roman"/>
          <w:kern w:val="0"/>
          <w:lang w:eastAsia="en-US"/>
        </w:rPr>
        <w:t>veur</w:t>
      </w:r>
      <w:proofErr w:type="spellEnd"/>
      <w:r w:rsidRPr="00705A71">
        <w:rPr>
          <w:rFonts w:eastAsiaTheme="minorHAnsi" w:cs="Times New Roman"/>
          <w:kern w:val="0"/>
          <w:lang w:eastAsia="en-US"/>
        </w:rPr>
        <w:t xml:space="preserve"> bez DPH.</w:t>
      </w:r>
      <w:r w:rsidR="00705A71" w:rsidRPr="00705A71">
        <w:rPr>
          <w:rFonts w:eastAsiaTheme="minorHAnsi"/>
        </w:rPr>
        <w:t xml:space="preserve"> </w:t>
      </w:r>
      <w:r w:rsidRPr="00705A71">
        <w:rPr>
          <w:rFonts w:eastAsiaTheme="minorHAnsi" w:cs="Times New Roman"/>
          <w:kern w:val="0"/>
          <w:lang w:eastAsia="en-US"/>
        </w:rPr>
        <w:t>Poistná zmluva, resp. jej overená fotokópia bude tvoriť prílohu č. 4 tejto Zmluvy.</w:t>
      </w:r>
    </w:p>
    <w:p w14:paraId="66AAB4BF" w14:textId="225A3AEB" w:rsidR="008D2A3F" w:rsidRPr="00F305B9" w:rsidRDefault="00845AA6" w:rsidP="008D2A3F">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r w:rsidR="008D2A3F" w:rsidRPr="00F305B9">
        <w:rPr>
          <w:rFonts w:ascii="Times New Roman" w:hAnsi="Times New Roman"/>
          <w:b/>
          <w:bCs/>
          <w:szCs w:val="24"/>
        </w:rPr>
        <w:lastRenderedPageBreak/>
        <w:t>ZMLUVA O DIELO</w:t>
      </w:r>
    </w:p>
    <w:p w14:paraId="3DE4FF8B" w14:textId="77777777" w:rsidR="008D2A3F" w:rsidRPr="00F305B9" w:rsidRDefault="008D2A3F" w:rsidP="008D2A3F">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14:paraId="152C5084" w14:textId="77777777" w:rsidR="008D2A3F" w:rsidRPr="00F305B9" w:rsidRDefault="008D2A3F" w:rsidP="008D2A3F">
      <w:pPr>
        <w:jc w:val="center"/>
        <w:rPr>
          <w:color w:val="000000"/>
          <w:sz w:val="24"/>
          <w:szCs w:val="24"/>
        </w:rPr>
      </w:pPr>
      <w:r w:rsidRPr="00F305B9">
        <w:rPr>
          <w:color w:val="000000"/>
          <w:sz w:val="24"/>
          <w:szCs w:val="24"/>
        </w:rPr>
        <w:t>č. 513/1991 Zb. v platnom znení</w:t>
      </w:r>
    </w:p>
    <w:p w14:paraId="60198356" w14:textId="77777777" w:rsidR="008D2A3F" w:rsidRPr="00F305B9" w:rsidRDefault="008D2A3F" w:rsidP="008D2A3F">
      <w:pPr>
        <w:shd w:val="clear" w:color="auto" w:fill="FFFFFF"/>
        <w:tabs>
          <w:tab w:val="left" w:pos="3402"/>
        </w:tabs>
        <w:ind w:right="-3"/>
        <w:rPr>
          <w:b/>
          <w:color w:val="000000"/>
          <w:sz w:val="24"/>
          <w:szCs w:val="24"/>
        </w:rPr>
      </w:pPr>
    </w:p>
    <w:p w14:paraId="4DD05A99" w14:textId="77777777" w:rsidR="000F6E1A" w:rsidRPr="00D75DE9" w:rsidRDefault="000F6E1A" w:rsidP="000F6E1A">
      <w:pPr>
        <w:shd w:val="clear" w:color="auto" w:fill="FFFFFF"/>
        <w:tabs>
          <w:tab w:val="left" w:pos="3402"/>
        </w:tabs>
        <w:ind w:left="284" w:right="-3"/>
        <w:jc w:val="center"/>
        <w:rPr>
          <w:b/>
          <w:color w:val="000000"/>
          <w:sz w:val="24"/>
          <w:szCs w:val="24"/>
        </w:rPr>
      </w:pPr>
      <w:r w:rsidRPr="00F305B9">
        <w:rPr>
          <w:b/>
          <w:color w:val="000000"/>
          <w:sz w:val="24"/>
          <w:szCs w:val="24"/>
        </w:rPr>
        <w:t>Článok 1</w:t>
      </w:r>
    </w:p>
    <w:p w14:paraId="4D30900D" w14:textId="77777777" w:rsidR="000F6E1A" w:rsidRPr="00D75DE9" w:rsidRDefault="000F6E1A" w:rsidP="000F6E1A">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14:paraId="5B130ED9" w14:textId="77777777" w:rsidR="000F6E1A" w:rsidRPr="00D75DE9" w:rsidRDefault="000F6E1A" w:rsidP="000F6E1A">
      <w:pPr>
        <w:shd w:val="clear" w:color="auto" w:fill="FFFFFF"/>
        <w:tabs>
          <w:tab w:val="left" w:pos="3402"/>
        </w:tabs>
        <w:ind w:left="284" w:right="-3"/>
        <w:rPr>
          <w:b/>
          <w:color w:val="000000"/>
          <w:sz w:val="24"/>
          <w:szCs w:val="24"/>
        </w:rPr>
      </w:pPr>
    </w:p>
    <w:p w14:paraId="052D89A8" w14:textId="77777777" w:rsidR="000F6E1A" w:rsidRPr="00D75DE9" w:rsidRDefault="000F6E1A" w:rsidP="000F6E1A">
      <w:pPr>
        <w:shd w:val="clear" w:color="auto" w:fill="FFFFFF"/>
        <w:tabs>
          <w:tab w:val="left" w:pos="3402"/>
        </w:tabs>
        <w:ind w:left="284" w:right="-3"/>
        <w:rPr>
          <w:sz w:val="24"/>
          <w:szCs w:val="24"/>
          <w:lang w:eastAsia="cs-CZ"/>
        </w:rPr>
      </w:pPr>
      <w:r w:rsidRPr="00D75DE9">
        <w:rPr>
          <w:b/>
          <w:color w:val="000000"/>
          <w:sz w:val="24"/>
          <w:szCs w:val="24"/>
        </w:rPr>
        <w:t>1. Objednávateľ:</w:t>
      </w:r>
    </w:p>
    <w:p w14:paraId="3F0697F2" w14:textId="77777777" w:rsidR="000F6E1A" w:rsidRPr="00D75DE9" w:rsidRDefault="000F6E1A" w:rsidP="000F6E1A">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14:paraId="7AFFF54E"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14:paraId="48729BBC"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14:paraId="6FCD5270"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14:paraId="32E0760B"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14:paraId="681D5870"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14:paraId="48D6B5BA"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14:paraId="70066FC4"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14:paraId="41FAB22E"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14:paraId="499271D7"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14:paraId="12262ADC"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14:paraId="5D470706" w14:textId="77777777" w:rsidR="000F6E1A" w:rsidRPr="00D75DE9" w:rsidRDefault="00761190" w:rsidP="00761190">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14:paraId="08E54780" w14:textId="77777777" w:rsidR="000F6E1A" w:rsidRPr="00D75DE9" w:rsidRDefault="000F6E1A" w:rsidP="000F6E1A">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14:paraId="5EF4B691" w14:textId="77777777" w:rsidR="000F6E1A" w:rsidRPr="00D75DE9" w:rsidRDefault="000F6E1A" w:rsidP="000F6E1A">
      <w:pPr>
        <w:tabs>
          <w:tab w:val="left" w:pos="3402"/>
        </w:tabs>
        <w:ind w:left="567"/>
        <w:rPr>
          <w:i/>
          <w:color w:val="000000"/>
          <w:sz w:val="24"/>
          <w:szCs w:val="24"/>
        </w:rPr>
      </w:pPr>
      <w:r w:rsidRPr="00D75DE9">
        <w:rPr>
          <w:i/>
          <w:color w:val="000000"/>
          <w:sz w:val="24"/>
          <w:szCs w:val="24"/>
        </w:rPr>
        <w:t>(ďalej len „objednávateľ“)</w:t>
      </w:r>
    </w:p>
    <w:p w14:paraId="6D0CB3F0" w14:textId="77777777" w:rsidR="000F6E1A" w:rsidRPr="00D75DE9" w:rsidRDefault="000F6E1A" w:rsidP="000F6E1A">
      <w:pPr>
        <w:ind w:left="284" w:firstLine="424"/>
        <w:rPr>
          <w:i/>
          <w:color w:val="000000"/>
          <w:sz w:val="24"/>
          <w:szCs w:val="24"/>
        </w:rPr>
      </w:pPr>
    </w:p>
    <w:p w14:paraId="1B5FE12C" w14:textId="77777777" w:rsidR="000F6E1A" w:rsidRPr="00D75DE9" w:rsidRDefault="000F6E1A" w:rsidP="000F6E1A">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14:paraId="484E0683" w14:textId="77777777" w:rsidR="000F6E1A" w:rsidRPr="00D75DE9" w:rsidRDefault="000F6E1A" w:rsidP="000F6E1A">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14:paraId="745CABE6" w14:textId="77777777" w:rsidR="000F6E1A" w:rsidRPr="00D75DE9" w:rsidRDefault="000F6E1A" w:rsidP="000F6E1A">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14:paraId="223B8E5E" w14:textId="77777777" w:rsidR="000F6E1A" w:rsidRPr="00D75DE9" w:rsidRDefault="000F6E1A" w:rsidP="000F6E1A">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14:paraId="61D170B5" w14:textId="77777777" w:rsidR="000F6E1A" w:rsidRPr="00D75DE9" w:rsidRDefault="000F6E1A" w:rsidP="000F6E1A">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14:paraId="3ADDB150" w14:textId="77777777" w:rsidR="000F6E1A" w:rsidRPr="00D75DE9" w:rsidRDefault="000F6E1A" w:rsidP="000F6E1A">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14:paraId="65E81091" w14:textId="77777777" w:rsidR="000F6E1A" w:rsidRPr="00D75DE9" w:rsidRDefault="000F6E1A" w:rsidP="000F6E1A">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14:paraId="12D087F5" w14:textId="77777777" w:rsidR="000F6E1A" w:rsidRPr="00D75DE9" w:rsidRDefault="000F6E1A" w:rsidP="000F6E1A">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14:paraId="64FC9074" w14:textId="77777777" w:rsidR="000F6E1A" w:rsidRPr="00D75DE9" w:rsidRDefault="000F6E1A" w:rsidP="000F6E1A">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14:paraId="483E92CC" w14:textId="77777777" w:rsidR="000F6E1A" w:rsidRPr="00D75DE9" w:rsidRDefault="000F6E1A" w:rsidP="000F6E1A">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14:paraId="23928217" w14:textId="77777777" w:rsidR="000F6E1A" w:rsidRPr="00D75DE9" w:rsidRDefault="000F6E1A" w:rsidP="000F6E1A">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14:paraId="46956800" w14:textId="77777777" w:rsidR="000F6E1A" w:rsidRPr="00D75DE9" w:rsidRDefault="000F6E1A" w:rsidP="000F6E1A">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14:paraId="6CC391F4" w14:textId="77777777" w:rsidR="000F6E1A" w:rsidRPr="00D75DE9" w:rsidRDefault="000F6E1A" w:rsidP="000F6E1A">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14:paraId="25C32232" w14:textId="77777777" w:rsidR="000F6E1A" w:rsidRPr="00D75DE9" w:rsidRDefault="000F6E1A" w:rsidP="000F6E1A">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14:paraId="4A03A903" w14:textId="77777777" w:rsidR="000F6E1A" w:rsidRPr="00D75DE9" w:rsidRDefault="000F6E1A" w:rsidP="000F6E1A">
      <w:pPr>
        <w:tabs>
          <w:tab w:val="left" w:pos="3402"/>
        </w:tabs>
        <w:ind w:left="567"/>
        <w:rPr>
          <w:i/>
          <w:color w:val="000000"/>
          <w:sz w:val="24"/>
          <w:szCs w:val="24"/>
        </w:rPr>
      </w:pPr>
      <w:r w:rsidRPr="00D75DE9">
        <w:rPr>
          <w:i/>
          <w:color w:val="000000"/>
          <w:sz w:val="24"/>
          <w:szCs w:val="24"/>
        </w:rPr>
        <w:t>(ďalej len „zhotoviteľ“)</w:t>
      </w:r>
    </w:p>
    <w:p w14:paraId="0977B18F" w14:textId="77777777" w:rsidR="00A00D76" w:rsidRDefault="00A00D76" w:rsidP="000F6E1A">
      <w:pPr>
        <w:jc w:val="center"/>
        <w:rPr>
          <w:color w:val="000000"/>
          <w:sz w:val="24"/>
          <w:szCs w:val="24"/>
        </w:rPr>
      </w:pPr>
    </w:p>
    <w:p w14:paraId="4FE369C7" w14:textId="77777777" w:rsidR="000F6E1A" w:rsidRPr="00D75DE9" w:rsidRDefault="000F6E1A" w:rsidP="000F6E1A">
      <w:pPr>
        <w:jc w:val="center"/>
        <w:rPr>
          <w:b/>
          <w:color w:val="000000"/>
          <w:sz w:val="24"/>
          <w:szCs w:val="24"/>
        </w:rPr>
      </w:pPr>
      <w:r w:rsidRPr="00D75DE9">
        <w:rPr>
          <w:b/>
          <w:color w:val="000000"/>
          <w:sz w:val="24"/>
          <w:szCs w:val="24"/>
        </w:rPr>
        <w:t>Článok  2</w:t>
      </w:r>
    </w:p>
    <w:p w14:paraId="625DE549" w14:textId="77777777" w:rsidR="000F6E1A" w:rsidRPr="00D75DE9" w:rsidRDefault="000F6E1A" w:rsidP="000F6E1A">
      <w:pPr>
        <w:ind w:left="240"/>
        <w:jc w:val="center"/>
        <w:rPr>
          <w:b/>
          <w:color w:val="000000"/>
          <w:sz w:val="24"/>
          <w:szCs w:val="24"/>
        </w:rPr>
      </w:pPr>
      <w:r w:rsidRPr="00D75DE9">
        <w:rPr>
          <w:b/>
          <w:color w:val="000000"/>
          <w:sz w:val="24"/>
          <w:szCs w:val="24"/>
        </w:rPr>
        <w:t>Východiskové podklady a údaje</w:t>
      </w:r>
    </w:p>
    <w:p w14:paraId="4732143C" w14:textId="77777777" w:rsidR="000F6E1A" w:rsidRPr="00D75DE9" w:rsidRDefault="000F6E1A" w:rsidP="000F6E1A">
      <w:pPr>
        <w:ind w:left="240"/>
        <w:rPr>
          <w:color w:val="000000"/>
          <w:sz w:val="24"/>
          <w:szCs w:val="24"/>
        </w:rPr>
      </w:pPr>
    </w:p>
    <w:p w14:paraId="673F1F28" w14:textId="77777777" w:rsidR="000F6E1A" w:rsidRPr="00D75DE9" w:rsidRDefault="000F6E1A" w:rsidP="000F6E1A">
      <w:pPr>
        <w:ind w:left="240"/>
        <w:rPr>
          <w:color w:val="000000"/>
          <w:sz w:val="24"/>
          <w:szCs w:val="24"/>
        </w:rPr>
      </w:pPr>
      <w:r w:rsidRPr="00D75DE9">
        <w:rPr>
          <w:color w:val="000000"/>
          <w:sz w:val="24"/>
          <w:szCs w:val="24"/>
        </w:rPr>
        <w:t>Podkladom pre spracovanie tejto zmluvy sú:</w:t>
      </w:r>
    </w:p>
    <w:p w14:paraId="7B9B27CE" w14:textId="6869AF99" w:rsidR="0040204D" w:rsidRPr="00C63EB7" w:rsidRDefault="0040204D" w:rsidP="008F51B3">
      <w:pPr>
        <w:numPr>
          <w:ilvl w:val="0"/>
          <w:numId w:val="32"/>
        </w:numPr>
        <w:tabs>
          <w:tab w:val="left" w:pos="601"/>
        </w:tabs>
        <w:suppressAutoHyphens/>
        <w:ind w:left="595" w:hanging="357"/>
        <w:jc w:val="both"/>
        <w:rPr>
          <w:sz w:val="24"/>
          <w:szCs w:val="24"/>
        </w:rPr>
      </w:pPr>
      <w:r w:rsidRPr="00C63EB7">
        <w:rPr>
          <w:sz w:val="24"/>
          <w:szCs w:val="24"/>
        </w:rPr>
        <w:t>Súťažné podklady objednávateľa pre Výzvu na predkladanie ponúk uverejnenú vo vestníku verejného obstarávania č</w:t>
      </w:r>
      <w:r w:rsidR="00C63EB7" w:rsidRPr="00C63EB7">
        <w:rPr>
          <w:sz w:val="24"/>
          <w:szCs w:val="24"/>
        </w:rPr>
        <w:t xml:space="preserve">. </w:t>
      </w:r>
      <w:r w:rsidR="00C63EB7" w:rsidRPr="00C63EB7">
        <w:rPr>
          <w:sz w:val="24"/>
          <w:szCs w:val="24"/>
        </w:rPr>
        <w:t>Vestník č. 146/2021 - 23.06.2021</w:t>
      </w:r>
      <w:r w:rsidR="00C63EB7" w:rsidRPr="00C63EB7">
        <w:rPr>
          <w:sz w:val="24"/>
          <w:szCs w:val="24"/>
        </w:rPr>
        <w:t xml:space="preserve"> </w:t>
      </w:r>
      <w:r w:rsidRPr="00C63EB7">
        <w:rPr>
          <w:sz w:val="24"/>
          <w:szCs w:val="24"/>
        </w:rPr>
        <w:t xml:space="preserve">pod značkou </w:t>
      </w:r>
      <w:r w:rsidR="00C63EB7" w:rsidRPr="00C63EB7">
        <w:rPr>
          <w:color w:val="000000"/>
          <w:sz w:val="24"/>
          <w:szCs w:val="24"/>
        </w:rPr>
        <w:t>30132 - WYP</w:t>
      </w:r>
    </w:p>
    <w:p w14:paraId="0A5307B8" w14:textId="77777777" w:rsidR="0040204D" w:rsidRPr="00C12462" w:rsidRDefault="0040204D" w:rsidP="008F51B3">
      <w:pPr>
        <w:numPr>
          <w:ilvl w:val="0"/>
          <w:numId w:val="32"/>
        </w:numPr>
        <w:tabs>
          <w:tab w:val="left" w:pos="601"/>
        </w:tabs>
        <w:suppressAutoHyphens/>
        <w:ind w:left="595" w:hanging="357"/>
        <w:jc w:val="both"/>
        <w:rPr>
          <w:sz w:val="24"/>
          <w:szCs w:val="24"/>
        </w:rPr>
      </w:pPr>
      <w:r w:rsidRPr="00C12462">
        <w:rPr>
          <w:sz w:val="24"/>
          <w:szCs w:val="24"/>
        </w:rPr>
        <w:t>Súčasťou súťažných podkladov je aj projektová dokumentácia</w:t>
      </w:r>
      <w:r w:rsidR="00B96BEA" w:rsidRPr="00C12462">
        <w:rPr>
          <w:sz w:val="24"/>
          <w:szCs w:val="24"/>
        </w:rPr>
        <w:t xml:space="preserve"> a zadanie</w:t>
      </w:r>
      <w:r w:rsidR="00934A1E">
        <w:rPr>
          <w:sz w:val="24"/>
          <w:szCs w:val="24"/>
        </w:rPr>
        <w:t>, podľa ktorej sa</w:t>
      </w:r>
      <w:r w:rsidRPr="00C12462">
        <w:rPr>
          <w:sz w:val="24"/>
          <w:szCs w:val="24"/>
        </w:rPr>
        <w:t xml:space="preserve"> budú stavebné práce vykonávať.</w:t>
      </w:r>
    </w:p>
    <w:p w14:paraId="2E5BD751" w14:textId="77777777" w:rsidR="000F6E1A" w:rsidRPr="00D75DE9" w:rsidRDefault="000F6E1A" w:rsidP="000F6E1A">
      <w:pPr>
        <w:tabs>
          <w:tab w:val="left" w:pos="601"/>
        </w:tabs>
        <w:suppressAutoHyphens/>
        <w:ind w:left="595"/>
        <w:jc w:val="both"/>
        <w:rPr>
          <w:color w:val="000000"/>
          <w:sz w:val="24"/>
          <w:szCs w:val="24"/>
        </w:rPr>
      </w:pPr>
    </w:p>
    <w:p w14:paraId="145FFE1E" w14:textId="77777777" w:rsidR="000F6E1A" w:rsidRPr="00D75DE9" w:rsidRDefault="000F6E1A" w:rsidP="000F6E1A">
      <w:pPr>
        <w:ind w:left="240"/>
        <w:jc w:val="center"/>
        <w:rPr>
          <w:b/>
          <w:color w:val="000000"/>
          <w:sz w:val="24"/>
          <w:szCs w:val="24"/>
        </w:rPr>
      </w:pPr>
      <w:r w:rsidRPr="00D75DE9">
        <w:rPr>
          <w:b/>
          <w:color w:val="000000"/>
          <w:sz w:val="24"/>
          <w:szCs w:val="24"/>
        </w:rPr>
        <w:t>Článok  3</w:t>
      </w:r>
    </w:p>
    <w:p w14:paraId="41A48783" w14:textId="77777777" w:rsidR="000F6E1A" w:rsidRPr="00D75DE9" w:rsidRDefault="000F6E1A" w:rsidP="000F6E1A">
      <w:pPr>
        <w:jc w:val="center"/>
        <w:rPr>
          <w:b/>
          <w:color w:val="000000"/>
          <w:sz w:val="24"/>
          <w:szCs w:val="24"/>
        </w:rPr>
      </w:pPr>
      <w:r w:rsidRPr="00D75DE9">
        <w:rPr>
          <w:b/>
          <w:color w:val="000000"/>
          <w:sz w:val="24"/>
          <w:szCs w:val="24"/>
        </w:rPr>
        <w:t>Predmet zmluvy</w:t>
      </w:r>
    </w:p>
    <w:p w14:paraId="5FEF726C" w14:textId="77777777" w:rsidR="000F6E1A" w:rsidRPr="00D75DE9" w:rsidRDefault="000F6E1A" w:rsidP="000F6E1A">
      <w:pPr>
        <w:jc w:val="center"/>
        <w:rPr>
          <w:b/>
          <w:color w:val="000000"/>
          <w:sz w:val="24"/>
          <w:szCs w:val="24"/>
        </w:rPr>
      </w:pPr>
    </w:p>
    <w:p w14:paraId="00057E2B" w14:textId="77777777" w:rsidR="000F6E1A" w:rsidRPr="00D75DE9" w:rsidRDefault="000F6E1A" w:rsidP="008F51B3">
      <w:pPr>
        <w:numPr>
          <w:ilvl w:val="0"/>
          <w:numId w:val="65"/>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14:paraId="6DC5DE6E" w14:textId="77777777" w:rsidR="000F6E1A" w:rsidRPr="00BC5575" w:rsidRDefault="004E120D" w:rsidP="008F51B3">
      <w:pPr>
        <w:numPr>
          <w:ilvl w:val="0"/>
          <w:numId w:val="65"/>
        </w:numPr>
        <w:suppressAutoHyphens/>
        <w:ind w:left="595" w:hanging="357"/>
        <w:jc w:val="both"/>
        <w:rPr>
          <w:color w:val="000000"/>
          <w:sz w:val="24"/>
          <w:szCs w:val="24"/>
        </w:rPr>
      </w:pPr>
      <w:r w:rsidRPr="00BC5575">
        <w:rPr>
          <w:color w:val="000000"/>
          <w:sz w:val="24"/>
          <w:szCs w:val="24"/>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5AF3259C" w14:textId="77777777" w:rsidR="000F6E1A" w:rsidRPr="00D75DE9" w:rsidRDefault="000F6E1A" w:rsidP="008F51B3">
      <w:pPr>
        <w:numPr>
          <w:ilvl w:val="0"/>
          <w:numId w:val="65"/>
        </w:numPr>
        <w:suppressAutoHyphens/>
        <w:ind w:left="595" w:hanging="357"/>
        <w:jc w:val="both"/>
        <w:rPr>
          <w:color w:val="000000"/>
          <w:sz w:val="24"/>
          <w:szCs w:val="24"/>
        </w:rPr>
      </w:pPr>
      <w:r w:rsidRPr="00D75DE9">
        <w:rPr>
          <w:color w:val="000000"/>
          <w:sz w:val="24"/>
          <w:szCs w:val="24"/>
        </w:rPr>
        <w:t xml:space="preserve">Zhotoviteľ vykoná v rámci svojich zmluvných dodávok tiež všetky potrebné vedľajšie pomocné a dodatočné činnosti, ktoré nie sú </w:t>
      </w:r>
      <w:proofErr w:type="spellStart"/>
      <w:r w:rsidRPr="00D75DE9">
        <w:rPr>
          <w:color w:val="000000"/>
          <w:sz w:val="24"/>
          <w:szCs w:val="24"/>
        </w:rPr>
        <w:t>síc</w:t>
      </w:r>
      <w:proofErr w:type="spellEnd"/>
      <w:r w:rsidR="00CD1616">
        <w:rPr>
          <w:color w:val="000000"/>
          <w:sz w:val="24"/>
          <w:szCs w:val="24"/>
        </w:rPr>
        <w:t xml:space="preserve"> </w:t>
      </w:r>
      <w:r w:rsidRPr="00D75DE9">
        <w:rPr>
          <w:color w:val="000000"/>
          <w:sz w:val="24"/>
          <w:szCs w:val="24"/>
        </w:rPr>
        <w:t>e v podkladoch zmluvy výslovne uvedené, ale pre úplnú vecnú  a odbornú realizáciu zmluvných prác a výkonov, resp. pre ich funkčnosť, sú nevyhnutné.</w:t>
      </w:r>
    </w:p>
    <w:p w14:paraId="3CF6BED8" w14:textId="77777777" w:rsidR="000F6E1A" w:rsidRPr="00D75DE9" w:rsidRDefault="000F6E1A" w:rsidP="008F51B3">
      <w:pPr>
        <w:numPr>
          <w:ilvl w:val="0"/>
          <w:numId w:val="65"/>
        </w:numPr>
        <w:suppressAutoHyphens/>
        <w:ind w:hanging="357"/>
        <w:jc w:val="both"/>
        <w:rPr>
          <w:color w:val="000000"/>
          <w:sz w:val="24"/>
          <w:szCs w:val="24"/>
        </w:rPr>
      </w:pPr>
      <w:r w:rsidRPr="00D75DE9">
        <w:rPr>
          <w:color w:val="000000"/>
          <w:sz w:val="24"/>
          <w:szCs w:val="24"/>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w:t>
      </w:r>
      <w:r w:rsidRPr="002554D1">
        <w:rPr>
          <w:b/>
          <w:color w:val="000000"/>
          <w:sz w:val="24"/>
          <w:szCs w:val="24"/>
        </w:rPr>
        <w:t>Objednávateľ požaduje preukázať pôvod materiálov a výrobkov použitých na predmet zmluvy</w:t>
      </w:r>
      <w:r w:rsidRPr="00D75DE9">
        <w:rPr>
          <w:color w:val="000000"/>
          <w:sz w:val="24"/>
          <w:szCs w:val="24"/>
        </w:rPr>
        <w:t>.</w:t>
      </w:r>
    </w:p>
    <w:p w14:paraId="610430E5" w14:textId="77777777" w:rsidR="000F6E1A" w:rsidRPr="00D75DE9" w:rsidRDefault="000F6E1A" w:rsidP="008F51B3">
      <w:pPr>
        <w:numPr>
          <w:ilvl w:val="0"/>
          <w:numId w:val="65"/>
        </w:numPr>
        <w:suppressAutoHyphens/>
        <w:jc w:val="both"/>
        <w:rPr>
          <w:color w:val="000000"/>
          <w:sz w:val="24"/>
          <w:szCs w:val="24"/>
        </w:rPr>
      </w:pPr>
      <w:r w:rsidRPr="00D75DE9">
        <w:rPr>
          <w:color w:val="000000"/>
          <w:sz w:val="24"/>
          <w:szCs w:val="24"/>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w:t>
      </w:r>
      <w:r w:rsidR="002554D1">
        <w:rPr>
          <w:color w:val="000000"/>
          <w:sz w:val="24"/>
          <w:szCs w:val="24"/>
        </w:rPr>
        <w:t>objednávateľom</w:t>
      </w:r>
      <w:r w:rsidRPr="00D75DE9">
        <w:rPr>
          <w:color w:val="000000"/>
          <w:sz w:val="24"/>
          <w:szCs w:val="24"/>
        </w:rPr>
        <w:t>.</w:t>
      </w:r>
    </w:p>
    <w:p w14:paraId="78D4A584" w14:textId="77777777" w:rsidR="000F6E1A" w:rsidRPr="00D75DE9" w:rsidRDefault="000F6E1A" w:rsidP="008F51B3">
      <w:pPr>
        <w:numPr>
          <w:ilvl w:val="0"/>
          <w:numId w:val="65"/>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14:paraId="10DEC17A" w14:textId="77777777" w:rsidR="000F6E1A" w:rsidRPr="00D75DE9" w:rsidRDefault="000F6E1A" w:rsidP="008F51B3">
      <w:pPr>
        <w:numPr>
          <w:ilvl w:val="0"/>
          <w:numId w:val="65"/>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14:paraId="4CB116FF" w14:textId="77777777" w:rsidR="000F6E1A" w:rsidRPr="00D75DE9" w:rsidRDefault="000F6E1A" w:rsidP="008F51B3">
      <w:pPr>
        <w:numPr>
          <w:ilvl w:val="0"/>
          <w:numId w:val="65"/>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40CC1EE3" w14:textId="77777777" w:rsidR="000F6E1A" w:rsidRPr="00D75DE9" w:rsidRDefault="000F6E1A" w:rsidP="000F6E1A">
      <w:pPr>
        <w:rPr>
          <w:b/>
          <w:color w:val="000000"/>
          <w:sz w:val="24"/>
          <w:szCs w:val="24"/>
        </w:rPr>
      </w:pPr>
    </w:p>
    <w:p w14:paraId="71C9B3AB" w14:textId="77777777" w:rsidR="000F6E1A" w:rsidRPr="00D75DE9" w:rsidRDefault="000F6E1A" w:rsidP="000F6E1A">
      <w:pPr>
        <w:ind w:left="240"/>
        <w:jc w:val="center"/>
        <w:rPr>
          <w:b/>
          <w:color w:val="000000"/>
          <w:sz w:val="24"/>
          <w:szCs w:val="24"/>
        </w:rPr>
      </w:pPr>
      <w:r w:rsidRPr="00D75DE9">
        <w:rPr>
          <w:b/>
          <w:color w:val="000000"/>
          <w:sz w:val="24"/>
          <w:szCs w:val="24"/>
        </w:rPr>
        <w:t>Článok  4</w:t>
      </w:r>
    </w:p>
    <w:p w14:paraId="61FE92B7" w14:textId="77777777" w:rsidR="000F6E1A" w:rsidRPr="00D75DE9" w:rsidRDefault="000F6E1A" w:rsidP="000F6E1A">
      <w:pPr>
        <w:jc w:val="center"/>
        <w:rPr>
          <w:b/>
          <w:color w:val="000000"/>
          <w:sz w:val="24"/>
          <w:szCs w:val="24"/>
        </w:rPr>
      </w:pPr>
      <w:r w:rsidRPr="00D75DE9">
        <w:rPr>
          <w:b/>
          <w:color w:val="000000"/>
          <w:sz w:val="24"/>
          <w:szCs w:val="24"/>
        </w:rPr>
        <w:t>Lehota a miesto plnenia</w:t>
      </w:r>
    </w:p>
    <w:p w14:paraId="7E4F7063" w14:textId="77777777" w:rsidR="000F6E1A" w:rsidRPr="00D75DE9" w:rsidRDefault="000F6E1A" w:rsidP="000F6E1A">
      <w:pPr>
        <w:ind w:left="709" w:hanging="425"/>
        <w:jc w:val="both"/>
        <w:rPr>
          <w:color w:val="000000"/>
          <w:sz w:val="24"/>
          <w:szCs w:val="24"/>
        </w:rPr>
      </w:pPr>
    </w:p>
    <w:p w14:paraId="4897741C"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14:paraId="754E309B" w14:textId="77777777" w:rsidR="000F6E1A" w:rsidRPr="00D75DE9" w:rsidRDefault="00DC0A39" w:rsidP="008F51B3">
      <w:pPr>
        <w:numPr>
          <w:ilvl w:val="0"/>
          <w:numId w:val="63"/>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000F6E1A" w:rsidRPr="00D75DE9">
        <w:rPr>
          <w:rFonts w:eastAsia="Batang"/>
          <w:b/>
          <w:sz w:val="24"/>
          <w:szCs w:val="24"/>
          <w:lang w:bidi="he-IL"/>
        </w:rPr>
        <w:t>:</w:t>
      </w:r>
      <w:r w:rsidR="00DA36A8" w:rsidRPr="00DA36A8">
        <w:rPr>
          <w:rFonts w:eastAsia="Batang"/>
          <w:b/>
          <w:sz w:val="24"/>
          <w:szCs w:val="24"/>
          <w:lang w:bidi="he-IL"/>
        </w:rPr>
        <w:t xml:space="preserve"> </w:t>
      </w:r>
      <w:r w:rsidR="00DA36A8" w:rsidRPr="0087706C">
        <w:rPr>
          <w:rFonts w:eastAsia="Batang"/>
          <w:b/>
          <w:sz w:val="24"/>
          <w:szCs w:val="24"/>
          <w:highlight w:val="lightGray"/>
          <w:lang w:bidi="he-IL"/>
        </w:rPr>
        <w:t>dňom prevzatia a odovzdania staveniska</w:t>
      </w:r>
    </w:p>
    <w:p w14:paraId="53ABB3BA" w14:textId="5AC8C1BA" w:rsidR="000F6E1A" w:rsidRPr="00F470B1" w:rsidRDefault="00831E57" w:rsidP="008F51B3">
      <w:pPr>
        <w:numPr>
          <w:ilvl w:val="0"/>
          <w:numId w:val="63"/>
        </w:numPr>
        <w:suppressAutoHyphens/>
        <w:autoSpaceDE w:val="0"/>
        <w:autoSpaceDN w:val="0"/>
        <w:ind w:left="993" w:hanging="284"/>
        <w:jc w:val="both"/>
        <w:rPr>
          <w:rFonts w:eastAsia="Batang"/>
          <w:b/>
          <w:sz w:val="24"/>
          <w:szCs w:val="24"/>
          <w:lang w:bidi="he-IL"/>
        </w:rPr>
      </w:pPr>
      <w:r w:rsidRPr="00F470B1">
        <w:rPr>
          <w:rFonts w:eastAsia="Batang"/>
          <w:b/>
          <w:sz w:val="24"/>
          <w:szCs w:val="24"/>
          <w:lang w:bidi="he-IL"/>
        </w:rPr>
        <w:t xml:space="preserve">Termín realizácie: </w:t>
      </w:r>
      <w:r w:rsidR="006B6564" w:rsidRPr="00F470B1">
        <w:rPr>
          <w:rFonts w:eastAsia="Batang"/>
          <w:b/>
          <w:sz w:val="24"/>
          <w:szCs w:val="24"/>
          <w:lang w:bidi="he-IL"/>
        </w:rPr>
        <w:t xml:space="preserve">do </w:t>
      </w:r>
      <w:r w:rsidR="00F470B1" w:rsidRPr="00F470B1">
        <w:rPr>
          <w:rFonts w:eastAsia="Batang"/>
          <w:b/>
          <w:sz w:val="24"/>
          <w:szCs w:val="24"/>
          <w:lang w:bidi="he-IL"/>
        </w:rPr>
        <w:t>9</w:t>
      </w:r>
      <w:r w:rsidRPr="00F470B1">
        <w:rPr>
          <w:rFonts w:eastAsia="Batang"/>
          <w:b/>
          <w:sz w:val="24"/>
          <w:szCs w:val="24"/>
          <w:lang w:bidi="he-IL"/>
        </w:rPr>
        <w:t xml:space="preserve"> mesiacov odo dňa </w:t>
      </w:r>
      <w:r w:rsidR="000F6E1A" w:rsidRPr="00F470B1">
        <w:rPr>
          <w:rFonts w:eastAsia="Batang"/>
          <w:b/>
          <w:sz w:val="24"/>
          <w:szCs w:val="24"/>
          <w:lang w:bidi="he-IL"/>
        </w:rPr>
        <w:t xml:space="preserve">prevzatia </w:t>
      </w:r>
      <w:r w:rsidRPr="00F470B1">
        <w:rPr>
          <w:rFonts w:eastAsia="Batang"/>
          <w:b/>
          <w:sz w:val="24"/>
          <w:szCs w:val="24"/>
          <w:lang w:bidi="he-IL"/>
        </w:rPr>
        <w:t>a</w:t>
      </w:r>
      <w:r w:rsidR="000F6E1A" w:rsidRPr="00F470B1">
        <w:rPr>
          <w:rFonts w:eastAsia="Batang"/>
          <w:b/>
          <w:sz w:val="24"/>
          <w:szCs w:val="24"/>
          <w:lang w:bidi="he-IL"/>
        </w:rPr>
        <w:t xml:space="preserve"> </w:t>
      </w:r>
      <w:r w:rsidRPr="00F470B1">
        <w:rPr>
          <w:rFonts w:eastAsia="Batang"/>
          <w:b/>
          <w:sz w:val="24"/>
          <w:szCs w:val="24"/>
          <w:lang w:bidi="he-IL"/>
        </w:rPr>
        <w:t xml:space="preserve">odovzdania </w:t>
      </w:r>
      <w:r w:rsidR="000F6E1A" w:rsidRPr="00F470B1">
        <w:rPr>
          <w:rFonts w:eastAsia="Batang"/>
          <w:b/>
          <w:sz w:val="24"/>
          <w:szCs w:val="24"/>
          <w:lang w:bidi="he-IL"/>
        </w:rPr>
        <w:t>staveniska</w:t>
      </w:r>
      <w:r w:rsidR="00D14701" w:rsidRPr="00F470B1">
        <w:rPr>
          <w:rFonts w:eastAsia="Arial Narrow"/>
          <w:sz w:val="24"/>
          <w:szCs w:val="24"/>
        </w:rPr>
        <w:t xml:space="preserve">; </w:t>
      </w:r>
    </w:p>
    <w:p w14:paraId="7D1AC580" w14:textId="22A11D80" w:rsidR="000F6E1A" w:rsidRPr="003C4463" w:rsidRDefault="000F6E1A" w:rsidP="008F51B3">
      <w:pPr>
        <w:numPr>
          <w:ilvl w:val="0"/>
          <w:numId w:val="63"/>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Miesto plnenia: </w:t>
      </w:r>
      <w:r w:rsidR="00882F6E" w:rsidRPr="00882F6E">
        <w:rPr>
          <w:rFonts w:eastAsiaTheme="minorHAnsi"/>
          <w:color w:val="000000"/>
          <w:sz w:val="24"/>
        </w:rPr>
        <w:t xml:space="preserve">budova sociálnych služieb nachádzajúca sa na </w:t>
      </w:r>
      <w:proofErr w:type="spellStart"/>
      <w:r w:rsidR="00882F6E" w:rsidRPr="00882F6E">
        <w:rPr>
          <w:rFonts w:eastAsiaTheme="minorHAnsi"/>
          <w:color w:val="000000"/>
          <w:sz w:val="24"/>
        </w:rPr>
        <w:t>Rovňavovej</w:t>
      </w:r>
      <w:proofErr w:type="spellEnd"/>
      <w:r w:rsidR="00882F6E" w:rsidRPr="00882F6E">
        <w:rPr>
          <w:rFonts w:eastAsiaTheme="minorHAnsi"/>
          <w:color w:val="000000"/>
          <w:sz w:val="24"/>
        </w:rPr>
        <w:t xml:space="preserve"> ulici 2012/1, 3, 5 Zlaté Moravce.</w:t>
      </w:r>
    </w:p>
    <w:p w14:paraId="0717C507" w14:textId="77777777" w:rsidR="000F6E1A" w:rsidRPr="00AE4D63" w:rsidRDefault="000F6E1A" w:rsidP="008F51B3">
      <w:pPr>
        <w:numPr>
          <w:ilvl w:val="0"/>
          <w:numId w:val="52"/>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14:paraId="35EE4508" w14:textId="77777777" w:rsidR="000F6E1A" w:rsidRDefault="0060523E" w:rsidP="008F51B3">
      <w:pPr>
        <w:numPr>
          <w:ilvl w:val="0"/>
          <w:numId w:val="52"/>
        </w:numPr>
        <w:tabs>
          <w:tab w:val="clear" w:pos="360"/>
        </w:tabs>
        <w:ind w:left="709" w:hanging="425"/>
        <w:jc w:val="both"/>
        <w:rPr>
          <w:rFonts w:eastAsia="Batang"/>
          <w:sz w:val="24"/>
          <w:szCs w:val="24"/>
          <w:lang w:bidi="he-IL"/>
        </w:rPr>
      </w:pPr>
      <w:r>
        <w:rPr>
          <w:rFonts w:eastAsia="Batang"/>
          <w:sz w:val="24"/>
          <w:szCs w:val="24"/>
          <w:lang w:bidi="he-IL"/>
        </w:rPr>
        <w:t>Z</w:t>
      </w:r>
      <w:r w:rsidR="000F6E1A"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000F6E1A"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000F6E1A" w:rsidRPr="0060523E">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w:t>
      </w:r>
      <w:r w:rsidR="000F6E1A" w:rsidRPr="0060523E">
        <w:rPr>
          <w:rFonts w:eastAsia="Batang"/>
          <w:sz w:val="24"/>
          <w:szCs w:val="24"/>
          <w:lang w:bidi="he-IL"/>
        </w:rPr>
        <w:lastRenderedPageBreak/>
        <w:t xml:space="preserve">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000F6E1A" w:rsidRPr="0060523E">
        <w:rPr>
          <w:rFonts w:eastAsia="Batang"/>
          <w:sz w:val="24"/>
          <w:szCs w:val="24"/>
          <w:lang w:bidi="he-IL"/>
        </w:rPr>
        <w:t>vadný</w:t>
      </w:r>
      <w:proofErr w:type="spellEnd"/>
      <w:r w:rsidR="000F6E1A" w:rsidRPr="0060523E">
        <w:rPr>
          <w:rFonts w:eastAsia="Batang"/>
          <w:sz w:val="24"/>
          <w:szCs w:val="24"/>
          <w:lang w:bidi="he-IL"/>
        </w:rPr>
        <w:t xml:space="preserve"> materiál, zásahy úradov alebo nezískanie úradných povolení, pokiaľ k nim nedošlo z dôvodov výskytu okolností vyššej moci.</w:t>
      </w:r>
    </w:p>
    <w:p w14:paraId="10DB132F" w14:textId="77777777" w:rsidR="0060523E" w:rsidRPr="0060523E" w:rsidRDefault="0060523E" w:rsidP="008F51B3">
      <w:pPr>
        <w:numPr>
          <w:ilvl w:val="0"/>
          <w:numId w:val="52"/>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sidR="00C76FA8">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sidR="00C76FA8">
        <w:rPr>
          <w:rFonts w:eastAsia="Batang"/>
          <w:sz w:val="24"/>
          <w:szCs w:val="24"/>
          <w:lang w:bidi="he-IL"/>
        </w:rPr>
        <w:t>a ktoré ani pri náleži</w:t>
      </w:r>
      <w:r w:rsidRPr="0060523E">
        <w:rPr>
          <w:rFonts w:eastAsia="Batang"/>
          <w:sz w:val="24"/>
          <w:szCs w:val="24"/>
          <w:lang w:bidi="he-IL"/>
        </w:rPr>
        <w:t>tej starostlivosti nemohol a nevedel predvídať.</w:t>
      </w:r>
    </w:p>
    <w:p w14:paraId="3F7BAC4B"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sidR="008B08D5">
        <w:rPr>
          <w:rFonts w:eastAsia="Batang"/>
          <w:sz w:val="24"/>
          <w:szCs w:val="24"/>
          <w:lang w:bidi="he-IL"/>
        </w:rPr>
        <w:t>Objednávateľom</w:t>
      </w:r>
      <w:r w:rsidRPr="00D75DE9">
        <w:rPr>
          <w:rFonts w:eastAsia="Batang"/>
          <w:sz w:val="24"/>
          <w:szCs w:val="24"/>
          <w:lang w:bidi="he-IL"/>
        </w:rPr>
        <w:t>.</w:t>
      </w:r>
    </w:p>
    <w:p w14:paraId="068D9842"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sidR="008B08D5">
        <w:rPr>
          <w:rFonts w:eastAsia="Batang"/>
          <w:sz w:val="24"/>
          <w:szCs w:val="24"/>
          <w:lang w:bidi="he-IL"/>
        </w:rPr>
        <w:t>predĺženia dohodnutých termínov</w:t>
      </w:r>
      <w:r w:rsidRPr="00D75DE9">
        <w:rPr>
          <w:rFonts w:eastAsia="Batang"/>
          <w:sz w:val="24"/>
          <w:szCs w:val="24"/>
          <w:lang w:bidi="he-IL"/>
        </w:rPr>
        <w:t>.</w:t>
      </w:r>
    </w:p>
    <w:p w14:paraId="0116DBBF"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14:paraId="64F8D19A"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14:paraId="388DE906" w14:textId="77777777" w:rsidR="000F6E1A" w:rsidRPr="00D75DE9" w:rsidRDefault="000F6E1A" w:rsidP="008F51B3">
      <w:pPr>
        <w:numPr>
          <w:ilvl w:val="0"/>
          <w:numId w:val="52"/>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14:paraId="37315596" w14:textId="77777777" w:rsidR="000F6E1A" w:rsidRPr="00D75DE9" w:rsidRDefault="000F6E1A" w:rsidP="000F6E1A">
      <w:pPr>
        <w:tabs>
          <w:tab w:val="num" w:pos="601"/>
        </w:tabs>
        <w:suppressAutoHyphens/>
        <w:jc w:val="both"/>
        <w:rPr>
          <w:color w:val="000000"/>
          <w:sz w:val="24"/>
          <w:szCs w:val="24"/>
        </w:rPr>
      </w:pPr>
    </w:p>
    <w:p w14:paraId="7AAD1D20" w14:textId="77777777" w:rsidR="000F6E1A" w:rsidRPr="00D75DE9" w:rsidRDefault="000F6E1A" w:rsidP="000F6E1A">
      <w:pPr>
        <w:ind w:left="240"/>
        <w:jc w:val="center"/>
        <w:rPr>
          <w:b/>
          <w:color w:val="000000"/>
          <w:sz w:val="24"/>
          <w:szCs w:val="24"/>
        </w:rPr>
      </w:pPr>
      <w:r w:rsidRPr="00D75DE9">
        <w:rPr>
          <w:b/>
          <w:color w:val="000000"/>
          <w:sz w:val="24"/>
          <w:szCs w:val="24"/>
        </w:rPr>
        <w:t>Článok 5</w:t>
      </w:r>
    </w:p>
    <w:p w14:paraId="5E435952" w14:textId="77777777" w:rsidR="000F6E1A" w:rsidRPr="00D75DE9" w:rsidRDefault="000F6E1A" w:rsidP="00803B5B">
      <w:pPr>
        <w:jc w:val="center"/>
        <w:rPr>
          <w:b/>
          <w:bCs/>
          <w:color w:val="000000"/>
          <w:sz w:val="24"/>
          <w:szCs w:val="24"/>
        </w:rPr>
      </w:pPr>
      <w:r w:rsidRPr="00D75DE9">
        <w:rPr>
          <w:b/>
          <w:bCs/>
          <w:color w:val="000000"/>
          <w:sz w:val="24"/>
          <w:szCs w:val="24"/>
        </w:rPr>
        <w:t>Cena za  práce</w:t>
      </w:r>
    </w:p>
    <w:p w14:paraId="58C69300" w14:textId="77777777" w:rsidR="000F6E1A" w:rsidRPr="00D75DE9" w:rsidRDefault="000F6E1A" w:rsidP="000F6E1A">
      <w:pPr>
        <w:jc w:val="both"/>
        <w:rPr>
          <w:color w:val="000000"/>
          <w:sz w:val="24"/>
          <w:szCs w:val="24"/>
        </w:rPr>
      </w:pPr>
    </w:p>
    <w:p w14:paraId="55025CA3"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56A8B9CC"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14:paraId="21ECA61F"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14:paraId="0EADB307" w14:textId="77777777" w:rsidR="000F6E1A" w:rsidRPr="00D75DE9" w:rsidRDefault="000F6E1A" w:rsidP="000F6E1A">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14:paraId="38B9DD20" w14:textId="77777777" w:rsidR="000F6E1A" w:rsidRPr="00D75DE9" w:rsidRDefault="000F6E1A" w:rsidP="000F6E1A">
      <w:pPr>
        <w:pStyle w:val="Zarkazkladnhotextu2"/>
        <w:rPr>
          <w:color w:val="000000"/>
          <w:lang w:eastAsia="sk-SK"/>
        </w:rPr>
      </w:pPr>
      <w:r w:rsidRPr="00D75DE9">
        <w:rPr>
          <w:color w:val="000000"/>
          <w:lang w:eastAsia="sk-SK"/>
        </w:rPr>
        <w:t>Slovom...........................</w:t>
      </w:r>
    </w:p>
    <w:p w14:paraId="4D64D656" w14:textId="77777777" w:rsidR="000F6E1A" w:rsidRPr="00D75DE9" w:rsidRDefault="000F6E1A" w:rsidP="000F6E1A">
      <w:pPr>
        <w:pStyle w:val="Zarkazkladnhotextu2"/>
        <w:rPr>
          <w:color w:val="000000"/>
          <w:lang w:eastAsia="sk-SK"/>
        </w:rPr>
      </w:pPr>
      <w:r w:rsidRPr="00D75DE9">
        <w:rPr>
          <w:b/>
          <w:color w:val="000000"/>
          <w:lang w:eastAsia="sk-SK"/>
        </w:rPr>
        <w:t>DPH:</w:t>
      </w:r>
      <w:r w:rsidRPr="00D75DE9">
        <w:rPr>
          <w:color w:val="000000"/>
          <w:lang w:eastAsia="sk-SK"/>
        </w:rPr>
        <w:t xml:space="preserve"> ................. €</w:t>
      </w:r>
    </w:p>
    <w:p w14:paraId="307F868C" w14:textId="77777777" w:rsidR="000F6E1A" w:rsidRPr="00D75DE9" w:rsidRDefault="000F6E1A" w:rsidP="000F6E1A">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14:paraId="27597284" w14:textId="77777777" w:rsidR="000F6E1A" w:rsidRPr="00D75DE9" w:rsidRDefault="000F6E1A" w:rsidP="000F6E1A">
      <w:pPr>
        <w:suppressAutoHyphens/>
        <w:ind w:left="709"/>
        <w:jc w:val="both"/>
        <w:rPr>
          <w:color w:val="000000"/>
          <w:sz w:val="24"/>
          <w:szCs w:val="24"/>
        </w:rPr>
      </w:pPr>
      <w:r w:rsidRPr="00D75DE9">
        <w:rPr>
          <w:color w:val="000000"/>
          <w:sz w:val="24"/>
          <w:szCs w:val="24"/>
        </w:rPr>
        <w:t>Slovom...........................</w:t>
      </w:r>
    </w:p>
    <w:p w14:paraId="2D8AFAA3"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14:paraId="47BDFA09"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14:paraId="5E2DF54C"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4285022"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14:paraId="3996F4EE"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14:paraId="6F3F1A5C"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14:paraId="62E33BB3"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lastRenderedPageBreak/>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42761AAB"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14:paraId="47E9E764"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14:paraId="735EB5ED"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 xml:space="preserve">Akékoľvek zmeny v cene diela (menej práce, naviac práce) musia byť vopred odsúhlasené a schválené </w:t>
      </w:r>
      <w:r w:rsidR="001C55D2">
        <w:rPr>
          <w:color w:val="000000"/>
          <w:sz w:val="24"/>
          <w:szCs w:val="24"/>
        </w:rPr>
        <w:t>Objednávateľom</w:t>
      </w:r>
      <w:r w:rsidRPr="00D75DE9">
        <w:rPr>
          <w:color w:val="000000"/>
          <w:sz w:val="24"/>
          <w:szCs w:val="24"/>
        </w:rPr>
        <w:t>.</w:t>
      </w:r>
    </w:p>
    <w:p w14:paraId="137633B2" w14:textId="77777777" w:rsidR="000F6E1A" w:rsidRPr="00D75DE9" w:rsidRDefault="000F6E1A" w:rsidP="008F51B3">
      <w:pPr>
        <w:numPr>
          <w:ilvl w:val="0"/>
          <w:numId w:val="33"/>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14:paraId="38A9EB09"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69AA9B06"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510A1E74"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0C3F29DA"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6E353E46"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0BA2F879"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0622E2F2"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03691F1B"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72DB0355"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571BBA61"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5DCA07A8"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2A94B1DE"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25785277" w14:textId="77777777" w:rsidR="000F6E1A" w:rsidRPr="00D75DE9" w:rsidRDefault="000F6E1A" w:rsidP="008F51B3">
      <w:pPr>
        <w:pStyle w:val="Odsekzoznamu"/>
        <w:widowControl w:val="0"/>
        <w:numPr>
          <w:ilvl w:val="0"/>
          <w:numId w:val="66"/>
        </w:numPr>
        <w:tabs>
          <w:tab w:val="left" w:pos="993"/>
        </w:tabs>
        <w:autoSpaceDE w:val="0"/>
        <w:autoSpaceDN w:val="0"/>
        <w:adjustRightInd w:val="0"/>
        <w:contextualSpacing w:val="0"/>
        <w:jc w:val="both"/>
        <w:rPr>
          <w:vanish/>
          <w:sz w:val="24"/>
          <w:szCs w:val="24"/>
          <w:lang w:eastAsia="sk-SK"/>
        </w:rPr>
      </w:pPr>
    </w:p>
    <w:p w14:paraId="14005748" w14:textId="77777777" w:rsidR="000F6E1A" w:rsidRPr="00D75DE9" w:rsidRDefault="000F6E1A" w:rsidP="008F51B3">
      <w:pPr>
        <w:widowControl w:val="0"/>
        <w:numPr>
          <w:ilvl w:val="1"/>
          <w:numId w:val="66"/>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6C211389" w14:textId="77777777" w:rsidR="000F6E1A" w:rsidRPr="00D75DE9" w:rsidRDefault="000F6E1A" w:rsidP="008F51B3">
      <w:pPr>
        <w:widowControl w:val="0"/>
        <w:numPr>
          <w:ilvl w:val="1"/>
          <w:numId w:val="66"/>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14:paraId="4BF75951"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14:paraId="6B2A5DA7"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14:paraId="5357B8B7"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14:paraId="675637CB"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14:paraId="71A7557D"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r w:rsidRPr="00D75DE9">
        <w:rPr>
          <w:sz w:val="24"/>
          <w:szCs w:val="24"/>
        </w:rPr>
        <w:t>sprievodnú správu,</w:t>
      </w:r>
    </w:p>
    <w:p w14:paraId="3B878815"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14:paraId="597C6837" w14:textId="77777777" w:rsidR="000F6E1A" w:rsidRPr="00D75DE9" w:rsidRDefault="000F6E1A" w:rsidP="008F51B3">
      <w:pPr>
        <w:widowControl w:val="0"/>
        <w:numPr>
          <w:ilvl w:val="1"/>
          <w:numId w:val="2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14:paraId="14B6F6FA" w14:textId="77777777" w:rsidR="000F6E1A" w:rsidRPr="00D75DE9" w:rsidRDefault="000F6E1A" w:rsidP="008F51B3">
      <w:pPr>
        <w:widowControl w:val="0"/>
        <w:numPr>
          <w:ilvl w:val="1"/>
          <w:numId w:val="66"/>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14:paraId="4A2D8500" w14:textId="77777777" w:rsidR="000F6E1A" w:rsidRPr="00D75DE9" w:rsidRDefault="000F6E1A" w:rsidP="008F51B3">
      <w:pPr>
        <w:widowControl w:val="0"/>
        <w:numPr>
          <w:ilvl w:val="1"/>
          <w:numId w:val="2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14:paraId="4F5422F9" w14:textId="77777777" w:rsidR="000F6E1A" w:rsidRPr="00D75DE9" w:rsidRDefault="000F6E1A" w:rsidP="008F51B3">
      <w:pPr>
        <w:widowControl w:val="0"/>
        <w:numPr>
          <w:ilvl w:val="1"/>
          <w:numId w:val="2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14:paraId="69CE795B" w14:textId="77777777" w:rsidR="000F6E1A" w:rsidRPr="00D75DE9" w:rsidRDefault="000F6E1A" w:rsidP="008F51B3">
      <w:pPr>
        <w:widowControl w:val="0"/>
        <w:numPr>
          <w:ilvl w:val="1"/>
          <w:numId w:val="66"/>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1127C2A" w14:textId="77777777" w:rsidR="000F6E1A" w:rsidRPr="00D75DE9" w:rsidRDefault="000F6E1A" w:rsidP="008F51B3">
      <w:pPr>
        <w:widowControl w:val="0"/>
        <w:numPr>
          <w:ilvl w:val="1"/>
          <w:numId w:val="66"/>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2D322483" w14:textId="77777777" w:rsidR="000F6E1A" w:rsidRPr="00D75DE9" w:rsidRDefault="000F6E1A" w:rsidP="000F6E1A">
      <w:pPr>
        <w:rPr>
          <w:b/>
          <w:color w:val="000000"/>
          <w:sz w:val="24"/>
          <w:szCs w:val="24"/>
        </w:rPr>
      </w:pPr>
    </w:p>
    <w:p w14:paraId="77AF737A" w14:textId="77777777" w:rsidR="000F6E1A" w:rsidRPr="00D75DE9" w:rsidRDefault="000F6E1A" w:rsidP="000F6E1A">
      <w:pPr>
        <w:ind w:left="240"/>
        <w:jc w:val="center"/>
        <w:rPr>
          <w:b/>
          <w:color w:val="000000"/>
          <w:sz w:val="24"/>
          <w:szCs w:val="24"/>
        </w:rPr>
      </w:pPr>
      <w:r w:rsidRPr="00D75DE9">
        <w:rPr>
          <w:b/>
          <w:color w:val="000000"/>
          <w:sz w:val="24"/>
          <w:szCs w:val="24"/>
        </w:rPr>
        <w:t>Článok 6</w:t>
      </w:r>
    </w:p>
    <w:p w14:paraId="20EE10E0" w14:textId="77777777" w:rsidR="000F6E1A" w:rsidRPr="00D75DE9" w:rsidRDefault="000F6E1A" w:rsidP="000F6E1A">
      <w:pPr>
        <w:jc w:val="center"/>
        <w:rPr>
          <w:b/>
          <w:color w:val="000000"/>
          <w:sz w:val="24"/>
          <w:szCs w:val="24"/>
        </w:rPr>
      </w:pPr>
      <w:r w:rsidRPr="00D75DE9">
        <w:rPr>
          <w:b/>
          <w:color w:val="000000"/>
          <w:sz w:val="24"/>
          <w:szCs w:val="24"/>
        </w:rPr>
        <w:t>Platobné podmienky</w:t>
      </w:r>
    </w:p>
    <w:p w14:paraId="680A1719" w14:textId="77777777" w:rsidR="000F6E1A" w:rsidRPr="00D75DE9" w:rsidRDefault="000F6E1A" w:rsidP="000F6E1A">
      <w:pPr>
        <w:jc w:val="both"/>
        <w:rPr>
          <w:b/>
          <w:color w:val="000000"/>
          <w:sz w:val="24"/>
          <w:szCs w:val="24"/>
        </w:rPr>
      </w:pPr>
    </w:p>
    <w:p w14:paraId="6624FCFC" w14:textId="77777777" w:rsidR="000F6E1A" w:rsidRPr="00D75DE9" w:rsidRDefault="000F6E1A" w:rsidP="008F51B3">
      <w:pPr>
        <w:numPr>
          <w:ilvl w:val="0"/>
          <w:numId w:val="34"/>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14:paraId="340A46C2" w14:textId="77777777" w:rsidR="001E228A" w:rsidRPr="001A132A" w:rsidRDefault="001E228A" w:rsidP="008F51B3">
      <w:pPr>
        <w:numPr>
          <w:ilvl w:val="0"/>
          <w:numId w:val="34"/>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sidR="00EE0717">
        <w:rPr>
          <w:sz w:val="24"/>
          <w:szCs w:val="24"/>
        </w:rPr>
        <w:t xml:space="preserve">prípadne </w:t>
      </w:r>
      <w:r>
        <w:rPr>
          <w:sz w:val="24"/>
          <w:szCs w:val="24"/>
        </w:rPr>
        <w:t>v závislosti od dohody s objednávateľom</w:t>
      </w:r>
      <w:r w:rsidRPr="001A132A">
        <w:rPr>
          <w:sz w:val="24"/>
          <w:szCs w:val="24"/>
        </w:rPr>
        <w:t xml:space="preserve">. </w:t>
      </w:r>
    </w:p>
    <w:p w14:paraId="094959F2" w14:textId="77777777" w:rsidR="000F6E1A" w:rsidRPr="00D75DE9" w:rsidRDefault="001E228A" w:rsidP="008F51B3">
      <w:pPr>
        <w:numPr>
          <w:ilvl w:val="0"/>
          <w:numId w:val="34"/>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000F6E1A" w:rsidRPr="00D75DE9">
        <w:rPr>
          <w:rStyle w:val="pre"/>
          <w:sz w:val="24"/>
          <w:szCs w:val="24"/>
          <w:bdr w:val="none" w:sz="0" w:space="0" w:color="auto" w:frame="1"/>
        </w:rPr>
        <w:t>.</w:t>
      </w:r>
    </w:p>
    <w:p w14:paraId="5E0C47BE" w14:textId="77777777" w:rsidR="000F6E1A" w:rsidRPr="00D75DE9" w:rsidRDefault="000F6E1A" w:rsidP="008F51B3">
      <w:pPr>
        <w:numPr>
          <w:ilvl w:val="0"/>
          <w:numId w:val="34"/>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lastRenderedPageBreak/>
        <w:t>Faktúra bude obsahovať všetky náležitosti daňového dokladu v súlade s § 71 zákona č. 222/2004 Z. z. o dani z pridanej hodnoty v znení neskorších predpisov:</w:t>
      </w:r>
    </w:p>
    <w:p w14:paraId="18293205" w14:textId="77777777" w:rsidR="000F6E1A" w:rsidRPr="00D75DE9" w:rsidRDefault="000F6E1A" w:rsidP="008F51B3">
      <w:pPr>
        <w:numPr>
          <w:ilvl w:val="0"/>
          <w:numId w:val="62"/>
        </w:numPr>
        <w:ind w:left="1276" w:hanging="425"/>
        <w:jc w:val="both"/>
        <w:rPr>
          <w:color w:val="000000"/>
          <w:sz w:val="24"/>
          <w:szCs w:val="24"/>
        </w:rPr>
      </w:pPr>
      <w:r w:rsidRPr="00D75DE9">
        <w:rPr>
          <w:color w:val="000000"/>
          <w:sz w:val="24"/>
          <w:szCs w:val="24"/>
        </w:rPr>
        <w:t>obchodné meno a sídlo, IČO, DIČ zhotoviteľa</w:t>
      </w:r>
    </w:p>
    <w:p w14:paraId="7F70B62A" w14:textId="77777777" w:rsidR="000F6E1A" w:rsidRPr="00D75DE9" w:rsidRDefault="000F6E1A" w:rsidP="008F51B3">
      <w:pPr>
        <w:numPr>
          <w:ilvl w:val="0"/>
          <w:numId w:val="53"/>
        </w:numPr>
        <w:tabs>
          <w:tab w:val="clear" w:pos="960"/>
        </w:tabs>
        <w:ind w:left="1276" w:hanging="425"/>
        <w:jc w:val="both"/>
        <w:rPr>
          <w:color w:val="000000"/>
          <w:sz w:val="24"/>
          <w:szCs w:val="24"/>
        </w:rPr>
      </w:pPr>
      <w:r w:rsidRPr="00D75DE9">
        <w:rPr>
          <w:color w:val="000000"/>
          <w:sz w:val="24"/>
          <w:szCs w:val="24"/>
        </w:rPr>
        <w:t>meno, sídlo, IČO, DIČ objednávateľa</w:t>
      </w:r>
    </w:p>
    <w:p w14:paraId="22096CFC" w14:textId="77777777" w:rsidR="000F6E1A" w:rsidRPr="00D75DE9" w:rsidRDefault="000F6E1A" w:rsidP="008F51B3">
      <w:pPr>
        <w:numPr>
          <w:ilvl w:val="0"/>
          <w:numId w:val="53"/>
        </w:numPr>
        <w:ind w:left="1276" w:hanging="425"/>
        <w:jc w:val="both"/>
        <w:rPr>
          <w:color w:val="000000"/>
          <w:sz w:val="24"/>
          <w:szCs w:val="24"/>
        </w:rPr>
      </w:pPr>
      <w:r w:rsidRPr="00D75DE9">
        <w:rPr>
          <w:color w:val="000000"/>
          <w:sz w:val="24"/>
          <w:szCs w:val="24"/>
        </w:rPr>
        <w:t>číslo zmluvy</w:t>
      </w:r>
    </w:p>
    <w:p w14:paraId="5EA6BF9C" w14:textId="77777777" w:rsidR="000F6E1A" w:rsidRPr="00D75DE9" w:rsidRDefault="000F6E1A" w:rsidP="008F51B3">
      <w:pPr>
        <w:numPr>
          <w:ilvl w:val="0"/>
          <w:numId w:val="53"/>
        </w:numPr>
        <w:ind w:left="1276" w:hanging="425"/>
        <w:jc w:val="both"/>
        <w:rPr>
          <w:color w:val="000000"/>
          <w:sz w:val="24"/>
          <w:szCs w:val="24"/>
        </w:rPr>
      </w:pPr>
      <w:r w:rsidRPr="00D75DE9">
        <w:rPr>
          <w:color w:val="000000"/>
          <w:sz w:val="24"/>
          <w:szCs w:val="24"/>
        </w:rPr>
        <w:t>číslo faktúry</w:t>
      </w:r>
    </w:p>
    <w:p w14:paraId="3E11A920" w14:textId="77777777" w:rsidR="000F6E1A" w:rsidRPr="00D75DE9" w:rsidRDefault="000F6E1A" w:rsidP="008F51B3">
      <w:pPr>
        <w:numPr>
          <w:ilvl w:val="0"/>
          <w:numId w:val="53"/>
        </w:numPr>
        <w:ind w:left="1276" w:hanging="425"/>
        <w:jc w:val="both"/>
        <w:rPr>
          <w:color w:val="000000"/>
          <w:sz w:val="24"/>
          <w:szCs w:val="24"/>
        </w:rPr>
      </w:pPr>
      <w:r w:rsidRPr="00D75DE9">
        <w:rPr>
          <w:color w:val="000000"/>
          <w:sz w:val="24"/>
          <w:szCs w:val="24"/>
        </w:rPr>
        <w:t>dátum uskutočneného fakturovaného plnenia</w:t>
      </w:r>
    </w:p>
    <w:p w14:paraId="46920837" w14:textId="77777777" w:rsidR="000F6E1A" w:rsidRPr="00D75DE9" w:rsidRDefault="000F6E1A" w:rsidP="008F51B3">
      <w:pPr>
        <w:numPr>
          <w:ilvl w:val="0"/>
          <w:numId w:val="53"/>
        </w:numPr>
        <w:ind w:left="1276" w:hanging="425"/>
        <w:jc w:val="both"/>
        <w:rPr>
          <w:color w:val="000000"/>
          <w:sz w:val="24"/>
          <w:szCs w:val="24"/>
        </w:rPr>
      </w:pPr>
      <w:r w:rsidRPr="00D75DE9">
        <w:rPr>
          <w:color w:val="000000"/>
          <w:sz w:val="24"/>
          <w:szCs w:val="24"/>
        </w:rPr>
        <w:t>dátum vyhotovenia faktúry</w:t>
      </w:r>
    </w:p>
    <w:p w14:paraId="6B520CC8" w14:textId="77777777" w:rsidR="000F6E1A" w:rsidRPr="00D75DE9" w:rsidRDefault="000F6E1A" w:rsidP="008F51B3">
      <w:pPr>
        <w:numPr>
          <w:ilvl w:val="0"/>
          <w:numId w:val="53"/>
        </w:numPr>
        <w:ind w:left="1276" w:hanging="425"/>
        <w:jc w:val="both"/>
        <w:rPr>
          <w:color w:val="000000"/>
          <w:sz w:val="24"/>
          <w:szCs w:val="24"/>
        </w:rPr>
      </w:pPr>
      <w:r w:rsidRPr="00D75DE9">
        <w:rPr>
          <w:color w:val="000000"/>
          <w:sz w:val="24"/>
          <w:szCs w:val="24"/>
        </w:rPr>
        <w:t>deň odoslania a splatnosti faktúry</w:t>
      </w:r>
    </w:p>
    <w:p w14:paraId="45C13696" w14:textId="77777777" w:rsidR="000F6E1A" w:rsidRPr="00D75DE9" w:rsidRDefault="000F6E1A" w:rsidP="008F51B3">
      <w:pPr>
        <w:numPr>
          <w:ilvl w:val="0"/>
          <w:numId w:val="53"/>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14:paraId="205801EB" w14:textId="77777777" w:rsidR="000F6E1A" w:rsidRPr="00D75DE9" w:rsidRDefault="000F6E1A" w:rsidP="008F51B3">
      <w:pPr>
        <w:numPr>
          <w:ilvl w:val="0"/>
          <w:numId w:val="53"/>
        </w:numPr>
        <w:ind w:left="1276" w:hanging="425"/>
        <w:jc w:val="both"/>
        <w:rPr>
          <w:sz w:val="24"/>
          <w:szCs w:val="24"/>
        </w:rPr>
      </w:pPr>
      <w:r w:rsidRPr="00D75DE9">
        <w:rPr>
          <w:sz w:val="24"/>
          <w:szCs w:val="24"/>
        </w:rPr>
        <w:t>označenie diela</w:t>
      </w:r>
    </w:p>
    <w:p w14:paraId="6B4E5DA6" w14:textId="77777777" w:rsidR="000F6E1A" w:rsidRPr="00D75DE9" w:rsidRDefault="000F6E1A" w:rsidP="008F51B3">
      <w:pPr>
        <w:numPr>
          <w:ilvl w:val="0"/>
          <w:numId w:val="53"/>
        </w:numPr>
        <w:ind w:left="1276" w:hanging="425"/>
        <w:jc w:val="both"/>
        <w:rPr>
          <w:sz w:val="24"/>
          <w:szCs w:val="24"/>
        </w:rPr>
      </w:pPr>
      <w:r w:rsidRPr="00D75DE9">
        <w:rPr>
          <w:sz w:val="24"/>
          <w:szCs w:val="24"/>
        </w:rPr>
        <w:t>súpis vykonaných služieb, prác a dodávok mesačne podpísaných technickým dozorom objednávateľa</w:t>
      </w:r>
    </w:p>
    <w:p w14:paraId="386B9BDF" w14:textId="77777777" w:rsidR="000F6E1A" w:rsidRPr="00D75DE9" w:rsidRDefault="000F6E1A" w:rsidP="008F51B3">
      <w:pPr>
        <w:numPr>
          <w:ilvl w:val="0"/>
          <w:numId w:val="53"/>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14:paraId="13478984" w14:textId="77777777" w:rsidR="000F6E1A" w:rsidRPr="00D75DE9" w:rsidRDefault="000F6E1A" w:rsidP="008F51B3">
      <w:pPr>
        <w:numPr>
          <w:ilvl w:val="0"/>
          <w:numId w:val="53"/>
        </w:numPr>
        <w:ind w:left="1276" w:hanging="425"/>
        <w:jc w:val="both"/>
        <w:rPr>
          <w:sz w:val="24"/>
          <w:szCs w:val="24"/>
        </w:rPr>
      </w:pPr>
      <w:r w:rsidRPr="00D75DE9">
        <w:rPr>
          <w:sz w:val="24"/>
          <w:szCs w:val="24"/>
        </w:rPr>
        <w:t>výšku ceny  bez DPH, sadzbu DPH, celkovú fakturovanú sumu vrátane DPH</w:t>
      </w:r>
    </w:p>
    <w:p w14:paraId="3A7335B7" w14:textId="77777777" w:rsidR="000F6E1A" w:rsidRPr="00D75DE9" w:rsidRDefault="000F6E1A" w:rsidP="008F51B3">
      <w:pPr>
        <w:numPr>
          <w:ilvl w:val="0"/>
          <w:numId w:val="53"/>
        </w:numPr>
        <w:ind w:left="1276" w:hanging="425"/>
        <w:jc w:val="both"/>
        <w:rPr>
          <w:sz w:val="24"/>
          <w:szCs w:val="24"/>
        </w:rPr>
      </w:pPr>
      <w:r w:rsidRPr="00D75DE9">
        <w:rPr>
          <w:sz w:val="24"/>
          <w:szCs w:val="24"/>
        </w:rPr>
        <w:t>podpis oprávnenej osoby (prípadne pečiatku v zmysle podnikateľského oprávnenia)</w:t>
      </w:r>
    </w:p>
    <w:p w14:paraId="70E08020" w14:textId="77777777" w:rsidR="000F6E1A" w:rsidRPr="00D75DE9" w:rsidRDefault="000F6E1A" w:rsidP="008F51B3">
      <w:pPr>
        <w:numPr>
          <w:ilvl w:val="0"/>
          <w:numId w:val="53"/>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14:paraId="6FA032E0" w14:textId="77777777" w:rsidR="000F6E1A" w:rsidRPr="00D75DE9" w:rsidRDefault="000F6E1A" w:rsidP="008F51B3">
      <w:pPr>
        <w:numPr>
          <w:ilvl w:val="0"/>
          <w:numId w:val="34"/>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14:paraId="6FCCA0E6" w14:textId="77777777" w:rsidR="000F6E1A" w:rsidRPr="00D75DE9" w:rsidRDefault="000F6E1A" w:rsidP="008F51B3">
      <w:pPr>
        <w:numPr>
          <w:ilvl w:val="0"/>
          <w:numId w:val="34"/>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14:paraId="18459C8E" w14:textId="77777777" w:rsidR="000F6E1A" w:rsidRPr="00D75DE9" w:rsidRDefault="000F6E1A" w:rsidP="008F51B3">
      <w:pPr>
        <w:numPr>
          <w:ilvl w:val="0"/>
          <w:numId w:val="34"/>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4193B6F2" w14:textId="77777777" w:rsidR="000F6E1A" w:rsidRPr="00D75DE9" w:rsidRDefault="000F6E1A" w:rsidP="008F51B3">
      <w:pPr>
        <w:numPr>
          <w:ilvl w:val="0"/>
          <w:numId w:val="34"/>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ADE4711" w14:textId="77777777" w:rsidR="000F6E1A" w:rsidRPr="00D75DE9" w:rsidRDefault="000F6E1A" w:rsidP="008F51B3">
      <w:pPr>
        <w:numPr>
          <w:ilvl w:val="0"/>
          <w:numId w:val="34"/>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14:paraId="1C593942" w14:textId="77777777" w:rsidR="000F6E1A" w:rsidRPr="00D75DE9" w:rsidRDefault="000F6E1A" w:rsidP="008F51B3">
      <w:pPr>
        <w:numPr>
          <w:ilvl w:val="0"/>
          <w:numId w:val="34"/>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14:paraId="25F669E7" w14:textId="77777777" w:rsidR="000F6E1A" w:rsidRPr="00D75DE9" w:rsidRDefault="000F6E1A" w:rsidP="008F51B3">
      <w:pPr>
        <w:numPr>
          <w:ilvl w:val="0"/>
          <w:numId w:val="34"/>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14:paraId="79497CFC" w14:textId="77777777" w:rsidR="000F6E1A" w:rsidRPr="00D75DE9" w:rsidRDefault="000F6E1A" w:rsidP="000F6E1A">
      <w:pPr>
        <w:rPr>
          <w:color w:val="000000"/>
          <w:sz w:val="24"/>
          <w:szCs w:val="24"/>
        </w:rPr>
      </w:pPr>
    </w:p>
    <w:p w14:paraId="134CC6FC" w14:textId="77777777" w:rsidR="000F6E1A" w:rsidRPr="00D75DE9" w:rsidRDefault="000F6E1A" w:rsidP="000F6E1A">
      <w:pPr>
        <w:ind w:left="240"/>
        <w:jc w:val="center"/>
        <w:rPr>
          <w:b/>
          <w:color w:val="000000"/>
          <w:sz w:val="24"/>
          <w:szCs w:val="24"/>
        </w:rPr>
      </w:pPr>
      <w:r w:rsidRPr="00D75DE9">
        <w:rPr>
          <w:b/>
          <w:color w:val="000000"/>
          <w:sz w:val="24"/>
          <w:szCs w:val="24"/>
        </w:rPr>
        <w:t>Článok 7</w:t>
      </w:r>
    </w:p>
    <w:p w14:paraId="037A79B5" w14:textId="77777777" w:rsidR="000F6E1A" w:rsidRPr="00D75DE9" w:rsidRDefault="000F6E1A" w:rsidP="000F6E1A">
      <w:pPr>
        <w:jc w:val="center"/>
        <w:rPr>
          <w:b/>
          <w:color w:val="000000"/>
          <w:sz w:val="24"/>
          <w:szCs w:val="24"/>
        </w:rPr>
      </w:pPr>
      <w:r w:rsidRPr="00D75DE9">
        <w:rPr>
          <w:b/>
          <w:color w:val="000000"/>
          <w:sz w:val="24"/>
          <w:szCs w:val="24"/>
        </w:rPr>
        <w:t>Preddavky na predmet zmluvy</w:t>
      </w:r>
    </w:p>
    <w:p w14:paraId="0C9BC529" w14:textId="77777777" w:rsidR="000F6E1A" w:rsidRPr="00D75DE9" w:rsidRDefault="000F6E1A" w:rsidP="000F6E1A">
      <w:pPr>
        <w:jc w:val="both"/>
        <w:rPr>
          <w:color w:val="000000"/>
          <w:sz w:val="24"/>
          <w:szCs w:val="24"/>
        </w:rPr>
      </w:pPr>
    </w:p>
    <w:p w14:paraId="4EE77668" w14:textId="77777777" w:rsidR="000F6E1A" w:rsidRPr="00D75DE9" w:rsidRDefault="000F6E1A" w:rsidP="008F51B3">
      <w:pPr>
        <w:numPr>
          <w:ilvl w:val="0"/>
          <w:numId w:val="54"/>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14:paraId="20B65CAF" w14:textId="77777777" w:rsidR="000F6E1A" w:rsidRPr="00D75DE9" w:rsidRDefault="000F6E1A" w:rsidP="000F6E1A">
      <w:pPr>
        <w:rPr>
          <w:b/>
          <w:color w:val="000000"/>
          <w:sz w:val="24"/>
          <w:szCs w:val="24"/>
        </w:rPr>
      </w:pPr>
    </w:p>
    <w:p w14:paraId="0F0E6471" w14:textId="77777777" w:rsidR="000F6E1A" w:rsidRPr="00D75DE9" w:rsidRDefault="000F6E1A" w:rsidP="000F6E1A">
      <w:pPr>
        <w:ind w:left="240"/>
        <w:jc w:val="center"/>
        <w:rPr>
          <w:b/>
          <w:color w:val="000000"/>
          <w:sz w:val="24"/>
          <w:szCs w:val="24"/>
        </w:rPr>
      </w:pPr>
      <w:r w:rsidRPr="00D75DE9">
        <w:rPr>
          <w:b/>
          <w:color w:val="000000"/>
          <w:sz w:val="24"/>
          <w:szCs w:val="24"/>
        </w:rPr>
        <w:t>Článok 8</w:t>
      </w:r>
    </w:p>
    <w:p w14:paraId="363005BD" w14:textId="77777777" w:rsidR="000F6E1A" w:rsidRPr="00D75DE9" w:rsidRDefault="000F6E1A" w:rsidP="000F6E1A">
      <w:pPr>
        <w:jc w:val="center"/>
        <w:rPr>
          <w:b/>
          <w:color w:val="000000"/>
          <w:sz w:val="24"/>
          <w:szCs w:val="24"/>
        </w:rPr>
      </w:pPr>
      <w:r w:rsidRPr="00D75DE9">
        <w:rPr>
          <w:b/>
          <w:color w:val="000000"/>
          <w:sz w:val="24"/>
          <w:szCs w:val="24"/>
        </w:rPr>
        <w:lastRenderedPageBreak/>
        <w:t>Podmienky vykonania predmetu zmluvy</w:t>
      </w:r>
    </w:p>
    <w:p w14:paraId="6B58F076" w14:textId="77777777" w:rsidR="000F6E1A" w:rsidRPr="00D75DE9" w:rsidRDefault="000F6E1A" w:rsidP="000F6E1A">
      <w:pPr>
        <w:jc w:val="both"/>
        <w:rPr>
          <w:color w:val="000000"/>
          <w:sz w:val="24"/>
          <w:szCs w:val="24"/>
        </w:rPr>
      </w:pPr>
    </w:p>
    <w:p w14:paraId="4E0DBFAD" w14:textId="77777777" w:rsidR="000F6E1A" w:rsidRPr="00D75DE9" w:rsidRDefault="000F6E1A" w:rsidP="008F51B3">
      <w:pPr>
        <w:numPr>
          <w:ilvl w:val="0"/>
          <w:numId w:val="35"/>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007F1D67" w14:textId="77777777" w:rsidR="000F6E1A" w:rsidRPr="00D75DE9" w:rsidRDefault="000F6E1A" w:rsidP="008F51B3">
      <w:pPr>
        <w:numPr>
          <w:ilvl w:val="0"/>
          <w:numId w:val="35"/>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14:paraId="2797ABD2" w14:textId="77777777" w:rsidR="000F6E1A" w:rsidRPr="00D75DE9" w:rsidRDefault="000F6E1A" w:rsidP="008F51B3">
      <w:pPr>
        <w:numPr>
          <w:ilvl w:val="0"/>
          <w:numId w:val="35"/>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14:paraId="00A761FF"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14:paraId="30673649"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029A6B06"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14:paraId="79087A00"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553D5460"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9"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w:t>
      </w:r>
      <w:r w:rsidRPr="00D75DE9">
        <w:rPr>
          <w:color w:val="000000"/>
          <w:sz w:val="24"/>
          <w:szCs w:val="24"/>
        </w:rPr>
        <w:lastRenderedPageBreak/>
        <w:t>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00FF1C75"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2CDAD9E4"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14:paraId="62E5D2B2" w14:textId="77777777" w:rsidR="00DD234B" w:rsidRPr="008353A3" w:rsidRDefault="00DD234B" w:rsidP="008F51B3">
      <w:pPr>
        <w:numPr>
          <w:ilvl w:val="0"/>
          <w:numId w:val="35"/>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00AF6C06" w:rsidRPr="00B46748">
        <w:rPr>
          <w:color w:val="000000"/>
          <w:sz w:val="24"/>
          <w:szCs w:val="24"/>
        </w:rPr>
        <w:t>V prípade, že zhotoviteľ nevyužije subdodávateľov pri plnení predmetu zákazky, túto skutočnosť preukáže čestným vyhlásením alebo iným obdobným dokladom</w:t>
      </w:r>
      <w:r w:rsidR="00AF6C06">
        <w:rPr>
          <w:color w:val="000000"/>
          <w:sz w:val="24"/>
          <w:szCs w:val="24"/>
        </w:rPr>
        <w:t>.</w:t>
      </w:r>
    </w:p>
    <w:p w14:paraId="25D0F2D2" w14:textId="77777777" w:rsidR="000F6E1A" w:rsidRPr="00D75DE9" w:rsidRDefault="00DD234B" w:rsidP="008F51B3">
      <w:pPr>
        <w:numPr>
          <w:ilvl w:val="0"/>
          <w:numId w:val="35"/>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000F6E1A" w:rsidRPr="00D75DE9">
        <w:rPr>
          <w:color w:val="000000"/>
          <w:sz w:val="24"/>
          <w:szCs w:val="24"/>
        </w:rPr>
        <w:t>.</w:t>
      </w:r>
    </w:p>
    <w:p w14:paraId="5C003B4D"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14:paraId="0FEFF116"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030092FE" w14:textId="77777777" w:rsidR="000F6E1A" w:rsidRPr="00D75DE9" w:rsidRDefault="000F6E1A" w:rsidP="008F51B3">
      <w:pPr>
        <w:numPr>
          <w:ilvl w:val="0"/>
          <w:numId w:val="35"/>
        </w:numPr>
        <w:tabs>
          <w:tab w:val="left" w:pos="601"/>
        </w:tabs>
        <w:suppressAutoHyphens/>
        <w:ind w:left="595" w:hanging="357"/>
        <w:jc w:val="both"/>
        <w:rPr>
          <w:sz w:val="24"/>
          <w:szCs w:val="24"/>
        </w:rPr>
      </w:pPr>
      <w:r w:rsidRPr="00D75DE9">
        <w:rPr>
          <w:sz w:val="24"/>
          <w:szCs w:val="24"/>
        </w:rPr>
        <w:t xml:space="preserve">Objednávateľ je v opodstatnených prípadoch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dohode so zhotoviteľom stanoviť aj nový (kratší) termín ukončenia a odovzdania diela. </w:t>
      </w:r>
    </w:p>
    <w:p w14:paraId="4813BE04" w14:textId="77777777" w:rsidR="000F6E1A" w:rsidRPr="00D75DE9" w:rsidRDefault="000F6E1A" w:rsidP="008F51B3">
      <w:pPr>
        <w:numPr>
          <w:ilvl w:val="0"/>
          <w:numId w:val="35"/>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w:t>
      </w:r>
      <w:r w:rsidR="001C55D2">
        <w:rPr>
          <w:sz w:val="24"/>
          <w:szCs w:val="24"/>
        </w:rPr>
        <w:t>Objednávateľa</w:t>
      </w:r>
      <w:r w:rsidRPr="00D75DE9">
        <w:rPr>
          <w:sz w:val="24"/>
          <w:szCs w:val="24"/>
        </w:rPr>
        <w:t>. Všetky požiadavky na prípadne technicky zdôvodnené zmeny doložené súhlasným stanoviskom projektanta, musia byť zapísané do stavebného denníka a až po i</w:t>
      </w:r>
      <w:r w:rsidR="001C55D2">
        <w:rPr>
          <w:sz w:val="24"/>
          <w:szCs w:val="24"/>
        </w:rPr>
        <w:t>ch odsúhlasení objednávateľom a</w:t>
      </w:r>
      <w:r w:rsidRPr="00D75DE9">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14:paraId="386D6B95" w14:textId="77777777" w:rsidR="000F6E1A" w:rsidRPr="00D75DE9" w:rsidRDefault="000F6E1A" w:rsidP="008F51B3">
      <w:pPr>
        <w:numPr>
          <w:ilvl w:val="0"/>
          <w:numId w:val="35"/>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neprístupnými. Výzva musí byť </w:t>
      </w:r>
      <w:r w:rsidRPr="00D75DE9">
        <w:rPr>
          <w:sz w:val="24"/>
          <w:szCs w:val="24"/>
        </w:rPr>
        <w:lastRenderedPageBreak/>
        <w:t>doručená objednávateľovi písomne, najmenej 3 dni vopred. Výzva sa môže uskutočniť zápisom v stavebnom denníku, pokiaľ taký zápis zástupca objednávateľa  podpíše 3 dni pred stanoveným termínom  preverenia.</w:t>
      </w:r>
    </w:p>
    <w:p w14:paraId="58C51296" w14:textId="77777777" w:rsidR="000F6E1A" w:rsidRPr="00D75DE9" w:rsidRDefault="000F6E1A" w:rsidP="008F51B3">
      <w:pPr>
        <w:numPr>
          <w:ilvl w:val="0"/>
          <w:numId w:val="35"/>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14:paraId="1B66EE12" w14:textId="77777777" w:rsidR="000F6E1A" w:rsidRPr="00D75DE9" w:rsidRDefault="000F6E1A" w:rsidP="008F51B3">
      <w:pPr>
        <w:numPr>
          <w:ilvl w:val="0"/>
          <w:numId w:val="35"/>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56C7D964"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14:paraId="4BEBBBA7" w14:textId="77777777" w:rsidR="000F6E1A" w:rsidRPr="00D75DE9" w:rsidRDefault="000F6E1A" w:rsidP="008F51B3">
      <w:pPr>
        <w:numPr>
          <w:ilvl w:val="0"/>
          <w:numId w:val="35"/>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14:paraId="2D8AC5D8"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14:paraId="3FD4B095"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14:paraId="5D87180C"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14:paraId="22B26EFC"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zodpovedá:</w:t>
      </w:r>
    </w:p>
    <w:p w14:paraId="32587F3B" w14:textId="77777777" w:rsidR="000F6E1A" w:rsidRPr="00D75DE9" w:rsidRDefault="000F6E1A" w:rsidP="008F51B3">
      <w:pPr>
        <w:numPr>
          <w:ilvl w:val="0"/>
          <w:numId w:val="36"/>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14:paraId="0815D16E" w14:textId="77777777" w:rsidR="000F6E1A" w:rsidRPr="00D75DE9" w:rsidRDefault="000F6E1A" w:rsidP="008F51B3">
      <w:pPr>
        <w:numPr>
          <w:ilvl w:val="0"/>
          <w:numId w:val="36"/>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14:paraId="48101804" w14:textId="77777777" w:rsidR="000F6E1A" w:rsidRPr="00D75DE9" w:rsidRDefault="000F6E1A" w:rsidP="008F51B3">
      <w:pPr>
        <w:numPr>
          <w:ilvl w:val="0"/>
          <w:numId w:val="36"/>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14:paraId="2C762DFE" w14:textId="77777777" w:rsidR="000F6E1A" w:rsidRPr="00D75DE9" w:rsidRDefault="000F6E1A" w:rsidP="008F51B3">
      <w:pPr>
        <w:numPr>
          <w:ilvl w:val="0"/>
          <w:numId w:val="36"/>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14:paraId="4CCF2943"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14:paraId="426ECDD3" w14:textId="77777777" w:rsidR="000F6E1A" w:rsidRPr="00D75DE9" w:rsidRDefault="000F6E1A" w:rsidP="008F51B3">
      <w:pPr>
        <w:numPr>
          <w:ilvl w:val="0"/>
          <w:numId w:val="55"/>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2FDAF35E" w14:textId="77777777" w:rsidR="000F6E1A" w:rsidRPr="00D75DE9" w:rsidRDefault="000F6E1A" w:rsidP="008F51B3">
      <w:pPr>
        <w:numPr>
          <w:ilvl w:val="0"/>
          <w:numId w:val="55"/>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7DB71D35" w14:textId="77777777" w:rsidR="000F6E1A" w:rsidRPr="00D75DE9" w:rsidRDefault="000F6E1A" w:rsidP="008F51B3">
      <w:pPr>
        <w:numPr>
          <w:ilvl w:val="0"/>
          <w:numId w:val="55"/>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14:paraId="74E88611" w14:textId="77777777" w:rsidR="000F6E1A" w:rsidRPr="00D75DE9" w:rsidRDefault="000F6E1A" w:rsidP="008F51B3">
      <w:pPr>
        <w:numPr>
          <w:ilvl w:val="0"/>
          <w:numId w:val="55"/>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76C3848" w14:textId="77777777" w:rsidR="000F6E1A" w:rsidRPr="00D75DE9" w:rsidRDefault="000F6E1A" w:rsidP="008F51B3">
      <w:pPr>
        <w:numPr>
          <w:ilvl w:val="0"/>
          <w:numId w:val="55"/>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14:paraId="2DB7F09C"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14:paraId="04964AF8"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 xml:space="preserve">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w:t>
      </w:r>
      <w:r w:rsidRPr="00D75DE9">
        <w:rPr>
          <w:color w:val="000000"/>
          <w:sz w:val="24"/>
          <w:szCs w:val="24"/>
        </w:rPr>
        <w:lastRenderedPageBreak/>
        <w:t>elektrinu, za vodne a stočné až do úplného dokončenia diela, vrátane prípadných poplatkov za ich pripojenie.</w:t>
      </w:r>
    </w:p>
    <w:p w14:paraId="14C6CBB6" w14:textId="77777777" w:rsidR="000F6E1A" w:rsidRPr="001179E8"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w:t>
      </w:r>
      <w:r w:rsidR="001179E8">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14:paraId="2981C0C3"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14:paraId="71CCC2CB"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14:paraId="5759CA4C"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AB2BCD2" w14:textId="77777777" w:rsidR="000F6E1A" w:rsidRPr="00D75DE9"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14:paraId="26029DC1" w14:textId="77777777" w:rsidR="000F6E1A" w:rsidRPr="00B72BB3" w:rsidRDefault="000F6E1A" w:rsidP="008F51B3">
      <w:pPr>
        <w:numPr>
          <w:ilvl w:val="0"/>
          <w:numId w:val="35"/>
        </w:numPr>
        <w:tabs>
          <w:tab w:val="num" w:pos="601"/>
        </w:tabs>
        <w:suppressAutoHyphens/>
        <w:ind w:left="595" w:hanging="357"/>
        <w:jc w:val="both"/>
        <w:rPr>
          <w:color w:val="000000"/>
          <w:sz w:val="24"/>
          <w:szCs w:val="24"/>
        </w:rPr>
      </w:pPr>
      <w:r w:rsidRPr="00D75DE9">
        <w:rPr>
          <w:color w:val="000000"/>
          <w:sz w:val="24"/>
          <w:szCs w:val="24"/>
        </w:rPr>
        <w:t xml:space="preserve">Zhotoviteľ </w:t>
      </w:r>
      <w:r w:rsidRPr="00B72BB3">
        <w:rPr>
          <w:color w:val="000000"/>
          <w:sz w:val="24"/>
          <w:szCs w:val="24"/>
        </w:rPr>
        <w:t>sa zaväzuje, že na pracovisku:</w:t>
      </w:r>
    </w:p>
    <w:p w14:paraId="4D6ACA4E"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bude zamestnávať pracovníkov len so zdravotnou a odbornou spôsobilosťou na určený druh pracovnej činnosti</w:t>
      </w:r>
    </w:p>
    <w:p w14:paraId="14E00055"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bude dodržiavať bezpečnostné, hygienické, požiarne predpisy a predpisy pre ochranu životného prostredia</w:t>
      </w:r>
    </w:p>
    <w:p w14:paraId="7079893A"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zabezpečí si vlastný dozor nad bezpečnosťou práce vrátane sústavnej kontroly bezpečnosti práce pri všetkých činnostiach na stavenisku a pracovisku objednávateľa</w:t>
      </w:r>
    </w:p>
    <w:p w14:paraId="019279CC"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6B57472C"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bude rešpektovať zákaz fajčenia, zákaz prinášať a používať na pracovisku a v priestoroch objednávateľa akékoľvek alkoholické nápoje a omamné látky</w:t>
      </w:r>
    </w:p>
    <w:p w14:paraId="0E524871"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v priestoroch objednávateľa sa budú jeho zamestnanci pohybovať v pracovnom odeve viditeľne označenom názvom firmy</w:t>
      </w:r>
    </w:p>
    <w:p w14:paraId="05B1D3D2" w14:textId="77777777" w:rsidR="000F6E1A" w:rsidRPr="00B72BB3" w:rsidRDefault="000F6E1A" w:rsidP="008F51B3">
      <w:pPr>
        <w:numPr>
          <w:ilvl w:val="0"/>
          <w:numId w:val="56"/>
        </w:numPr>
        <w:tabs>
          <w:tab w:val="clear" w:pos="720"/>
        </w:tabs>
        <w:suppressAutoHyphens/>
        <w:ind w:left="1276"/>
        <w:jc w:val="both"/>
        <w:rPr>
          <w:color w:val="000000"/>
          <w:sz w:val="24"/>
          <w:szCs w:val="24"/>
        </w:rPr>
      </w:pPr>
      <w:r w:rsidRPr="00B72BB3">
        <w:rPr>
          <w:color w:val="000000"/>
          <w:sz w:val="24"/>
          <w:szCs w:val="24"/>
        </w:rPr>
        <w:t>preukázateľne oboznámi svojich zamestnancov o zákaze pohybu, resp. zdržiavania sa na pracoviskách, ktoré nesúvisia s výkonom objednaných prác bez vedomia a súhlasu objednávateľa.</w:t>
      </w:r>
    </w:p>
    <w:p w14:paraId="2DBB9BAE" w14:textId="06B3B1DE" w:rsidR="00705A71" w:rsidRDefault="00416753" w:rsidP="00705A71">
      <w:pPr>
        <w:numPr>
          <w:ilvl w:val="0"/>
          <w:numId w:val="35"/>
        </w:numPr>
        <w:tabs>
          <w:tab w:val="num" w:pos="601"/>
        </w:tabs>
        <w:suppressAutoHyphens/>
        <w:ind w:left="595" w:hanging="357"/>
        <w:jc w:val="both"/>
        <w:rPr>
          <w:color w:val="000000"/>
          <w:sz w:val="24"/>
          <w:szCs w:val="24"/>
        </w:rPr>
      </w:pPr>
      <w:r w:rsidRPr="00B72BB3">
        <w:rPr>
          <w:color w:val="000000"/>
          <w:sz w:val="24"/>
          <w:szCs w:val="24"/>
        </w:rPr>
        <w:t>Zhotoviteľ</w:t>
      </w:r>
      <w:r w:rsidR="000F6E1A" w:rsidRPr="00B72BB3">
        <w:rPr>
          <w:color w:val="000000"/>
          <w:sz w:val="24"/>
          <w:szCs w:val="24"/>
        </w:rPr>
        <w:t xml:space="preserve"> odškodní objednávateľa za všetky nároky tretích osôb ohľadne porušenia patentových práv, prác k ochranným známkam</w:t>
      </w:r>
      <w:r w:rsidR="000F6E1A" w:rsidRPr="00D75DE9">
        <w:rPr>
          <w:color w:val="000000"/>
          <w:sz w:val="24"/>
          <w:szCs w:val="24"/>
        </w:rPr>
        <w:t xml:space="preserve">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sidR="001179E8">
        <w:rPr>
          <w:color w:val="000000"/>
          <w:sz w:val="24"/>
          <w:szCs w:val="24"/>
        </w:rPr>
        <w:t> </w:t>
      </w:r>
      <w:r w:rsidR="000F6E1A" w:rsidRPr="00D75DE9">
        <w:rPr>
          <w:color w:val="000000"/>
          <w:sz w:val="24"/>
          <w:szCs w:val="24"/>
        </w:rPr>
        <w:t>nimi</w:t>
      </w:r>
      <w:r w:rsidR="001179E8">
        <w:rPr>
          <w:color w:val="000000"/>
          <w:sz w:val="24"/>
          <w:szCs w:val="24"/>
        </w:rPr>
        <w:t xml:space="preserve"> (</w:t>
      </w:r>
      <w:r w:rsidR="001179E8" w:rsidRPr="001179E8">
        <w:rPr>
          <w:color w:val="000000"/>
          <w:sz w:val="24"/>
          <w:szCs w:val="24"/>
        </w:rPr>
        <w:t>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w:t>
      </w:r>
      <w:r w:rsidR="009412ED">
        <w:rPr>
          <w:color w:val="000000"/>
          <w:sz w:val="24"/>
          <w:szCs w:val="24"/>
        </w:rPr>
        <w:t>u alebo inou sankciou uloženou o</w:t>
      </w:r>
      <w:r w:rsidR="001179E8" w:rsidRPr="001179E8">
        <w:rPr>
          <w:color w:val="000000"/>
          <w:sz w:val="24"/>
          <w:szCs w:val="24"/>
        </w:rPr>
        <w:t>bjednávateľovi)</w:t>
      </w:r>
      <w:r w:rsidR="000F6E1A" w:rsidRPr="00D75DE9">
        <w:rPr>
          <w:color w:val="000000"/>
          <w:sz w:val="24"/>
          <w:szCs w:val="24"/>
        </w:rPr>
        <w:t>.</w:t>
      </w:r>
      <w:r w:rsidR="001179E8">
        <w:rPr>
          <w:color w:val="000000"/>
          <w:sz w:val="24"/>
          <w:szCs w:val="24"/>
        </w:rPr>
        <w:t xml:space="preserve"> </w:t>
      </w:r>
    </w:p>
    <w:p w14:paraId="36BB4127" w14:textId="34A9D8D9" w:rsidR="00705A71" w:rsidRDefault="00705A71" w:rsidP="00705A71">
      <w:pPr>
        <w:numPr>
          <w:ilvl w:val="0"/>
          <w:numId w:val="35"/>
        </w:numPr>
        <w:tabs>
          <w:tab w:val="num" w:pos="601"/>
        </w:tabs>
        <w:suppressAutoHyphens/>
        <w:ind w:left="595" w:hanging="357"/>
        <w:jc w:val="both"/>
        <w:rPr>
          <w:color w:val="000000"/>
          <w:sz w:val="24"/>
          <w:szCs w:val="24"/>
        </w:rPr>
      </w:pPr>
      <w:r w:rsidRPr="00705A71">
        <w:rPr>
          <w:color w:val="000000"/>
          <w:sz w:val="24"/>
          <w:szCs w:val="24"/>
        </w:rPr>
        <w:t>Zhotoviteľ prehlasuje, že má uzavretú poistnú zmluvu zodpovednosti za škodu spôsobenú na živote, zdraví a majetku Objednávateľa a tretích osôb, ktorá by mohla byť, resp. bude spôsobená prevádzkovou činnosťou Zhotoviteľa, minimálne vo výške Ceny za Dielo v eur bez DPH. Poistná zmluva, resp. jej overená fotokópia bude tvoriť prílohu č. 4 tejto Zmluvy.</w:t>
      </w:r>
    </w:p>
    <w:p w14:paraId="1C799562" w14:textId="77777777" w:rsidR="00705A71" w:rsidRDefault="00705A71" w:rsidP="00705A71">
      <w:pPr>
        <w:numPr>
          <w:ilvl w:val="0"/>
          <w:numId w:val="35"/>
        </w:numPr>
        <w:tabs>
          <w:tab w:val="num" w:pos="601"/>
        </w:tabs>
        <w:suppressAutoHyphens/>
        <w:ind w:left="595" w:hanging="357"/>
        <w:jc w:val="both"/>
        <w:rPr>
          <w:color w:val="000000"/>
          <w:sz w:val="24"/>
          <w:szCs w:val="24"/>
        </w:rPr>
      </w:pPr>
      <w:r w:rsidRPr="00C50859">
        <w:rPr>
          <w:color w:val="000000"/>
          <w:sz w:val="24"/>
          <w:szCs w:val="24"/>
        </w:rPr>
        <w:t xml:space="preserve">Zhotoviteľ sa zaväzuje, že za podmienok stanovených v tejto zmluve a v súťažných podkladoch k verejnému obstarávaniu, v rámci ktorého je uzatváraná táto zmluva, zabezpečí realizáciu Diela </w:t>
      </w:r>
      <w:r w:rsidRPr="00C50859">
        <w:rPr>
          <w:color w:val="000000"/>
          <w:sz w:val="24"/>
          <w:szCs w:val="24"/>
        </w:rPr>
        <w:lastRenderedPageBreak/>
        <w:t>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7F649143" w14:textId="77777777" w:rsidR="00705A71" w:rsidRPr="00705A71" w:rsidRDefault="00705A71" w:rsidP="00705A71">
      <w:pPr>
        <w:numPr>
          <w:ilvl w:val="0"/>
          <w:numId w:val="35"/>
        </w:numPr>
        <w:tabs>
          <w:tab w:val="num" w:pos="601"/>
        </w:tabs>
        <w:suppressAutoHyphens/>
        <w:ind w:left="595" w:hanging="357"/>
        <w:jc w:val="both"/>
        <w:rPr>
          <w:color w:val="000000"/>
          <w:sz w:val="24"/>
          <w:szCs w:val="24"/>
        </w:rPr>
      </w:pPr>
      <w:r w:rsidRPr="00705A71">
        <w:rPr>
          <w:color w:val="000000"/>
          <w:sz w:val="24"/>
          <w:szCs w:val="24"/>
        </w:rPr>
        <w:t>Zhotoviteľ je povinný:</w:t>
      </w:r>
    </w:p>
    <w:p w14:paraId="5025AE2D" w14:textId="77777777" w:rsidR="00705A71" w:rsidRPr="00705A71" w:rsidRDefault="00705A71" w:rsidP="00705A71">
      <w:pPr>
        <w:pStyle w:val="Odsekzoznamu"/>
        <w:ind w:left="567"/>
        <w:jc w:val="both"/>
        <w:rPr>
          <w:color w:val="000000"/>
          <w:sz w:val="24"/>
          <w:szCs w:val="24"/>
        </w:rPr>
      </w:pPr>
      <w:r w:rsidRPr="00705A71">
        <w:rPr>
          <w:color w:val="000000"/>
          <w:sz w:val="24"/>
          <w:szCs w:val="24"/>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097D17C" w14:textId="77777777" w:rsidR="00705A71" w:rsidRPr="00705A71" w:rsidRDefault="00705A71" w:rsidP="00705A71">
      <w:pPr>
        <w:pStyle w:val="Odsekzoznamu"/>
        <w:ind w:left="567"/>
        <w:jc w:val="both"/>
        <w:rPr>
          <w:color w:val="000000"/>
          <w:sz w:val="24"/>
          <w:szCs w:val="24"/>
        </w:rPr>
      </w:pPr>
      <w:r w:rsidRPr="00705A71">
        <w:rPr>
          <w:color w:val="000000"/>
          <w:sz w:val="24"/>
          <w:szCs w:val="24"/>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6B4C536B" w14:textId="77777777" w:rsidR="00705A71" w:rsidRPr="00705A71" w:rsidRDefault="00705A71" w:rsidP="00705A71">
      <w:pPr>
        <w:pStyle w:val="Odsekzoznamu"/>
        <w:ind w:left="567"/>
        <w:jc w:val="both"/>
        <w:rPr>
          <w:color w:val="000000"/>
          <w:sz w:val="24"/>
          <w:szCs w:val="24"/>
        </w:rPr>
      </w:pPr>
      <w:r w:rsidRPr="00705A71">
        <w:rPr>
          <w:color w:val="000000"/>
          <w:sz w:val="24"/>
          <w:szCs w:val="24"/>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6A2913C0" w14:textId="0C26E21A" w:rsidR="00705A71" w:rsidRPr="00705A71" w:rsidRDefault="00705A71" w:rsidP="00705A71">
      <w:pPr>
        <w:pStyle w:val="Odsekzoznamu"/>
        <w:ind w:left="567"/>
        <w:jc w:val="both"/>
        <w:rPr>
          <w:color w:val="000000"/>
          <w:sz w:val="24"/>
          <w:szCs w:val="24"/>
        </w:rPr>
      </w:pPr>
      <w:r w:rsidRPr="00705A71">
        <w:rPr>
          <w:color w:val="000000"/>
          <w:sz w:val="24"/>
          <w:szCs w:val="24"/>
        </w:rPr>
        <w:t>d) v prípade vzniku objektívnej skutočnosti v zmysle bodov b) a c) je Zhotoviteľ povinný informovať o tejto skutočnosti Objednávateľa najneskôr do 3 pracovných dní od vzniku tejto skutočnosti. </w:t>
      </w:r>
      <w:r w:rsidR="007E228C">
        <w:rPr>
          <w:color w:val="000000"/>
          <w:sz w:val="24"/>
          <w:szCs w:val="24"/>
        </w:rPr>
        <w:t>O</w:t>
      </w:r>
      <w:r w:rsidR="007E228C" w:rsidRPr="007E228C">
        <w:rPr>
          <w:color w:val="000000"/>
          <w:sz w:val="24"/>
          <w:szCs w:val="24"/>
        </w:rPr>
        <w:t>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7AD55A79" w14:textId="73F9723D" w:rsidR="00705A71" w:rsidRPr="007E228C" w:rsidRDefault="00705A71" w:rsidP="00705A71">
      <w:pPr>
        <w:pStyle w:val="Odsekzoznamu"/>
        <w:ind w:left="567"/>
        <w:jc w:val="both"/>
        <w:rPr>
          <w:color w:val="000000"/>
          <w:sz w:val="24"/>
          <w:szCs w:val="24"/>
        </w:rPr>
      </w:pPr>
      <w:r w:rsidRPr="007E228C">
        <w:rPr>
          <w:color w:val="000000"/>
          <w:sz w:val="24"/>
          <w:szCs w:val="24"/>
        </w:rPr>
        <w:t xml:space="preserve">e) Zhotoviteľ je povinný v Prílohe č. </w:t>
      </w:r>
      <w:r w:rsidR="007E228C">
        <w:rPr>
          <w:color w:val="000000"/>
          <w:sz w:val="24"/>
          <w:szCs w:val="24"/>
        </w:rPr>
        <w:t xml:space="preserve"> </w:t>
      </w:r>
      <w:r w:rsidRPr="007E228C">
        <w:rPr>
          <w:color w:val="000000"/>
          <w:sz w:val="24"/>
          <w:szCs w:val="24"/>
        </w:rPr>
        <w:t>Zmluvy o dielo uviesť informácie o „iných osobách“, zdroje a kapacity ktorých bude využívať pri realizácii Diela počas platnosti tejto Zmluvy.</w:t>
      </w:r>
    </w:p>
    <w:p w14:paraId="01863377" w14:textId="77777777" w:rsidR="00705A71" w:rsidRPr="00201E17" w:rsidRDefault="00705A71" w:rsidP="00705A71">
      <w:pPr>
        <w:pStyle w:val="Odsekzoznamu"/>
        <w:ind w:left="567"/>
        <w:jc w:val="both"/>
        <w:rPr>
          <w:color w:val="000000"/>
          <w:sz w:val="24"/>
          <w:szCs w:val="24"/>
        </w:rPr>
      </w:pPr>
    </w:p>
    <w:p w14:paraId="413F49AB" w14:textId="7B66EB1E" w:rsidR="000F6E1A" w:rsidRPr="00D75DE9" w:rsidRDefault="00705A71" w:rsidP="000F6E1A">
      <w:pPr>
        <w:ind w:left="240"/>
        <w:jc w:val="center"/>
        <w:rPr>
          <w:b/>
          <w:color w:val="000000"/>
          <w:sz w:val="24"/>
          <w:szCs w:val="24"/>
        </w:rPr>
      </w:pPr>
      <w:r>
        <w:rPr>
          <w:b/>
          <w:color w:val="000000"/>
          <w:sz w:val="24"/>
          <w:szCs w:val="24"/>
        </w:rPr>
        <w:t>Č</w:t>
      </w:r>
      <w:r w:rsidR="000F6E1A" w:rsidRPr="00D75DE9">
        <w:rPr>
          <w:b/>
          <w:color w:val="000000"/>
          <w:sz w:val="24"/>
          <w:szCs w:val="24"/>
        </w:rPr>
        <w:t>lánok 9</w:t>
      </w:r>
    </w:p>
    <w:p w14:paraId="33FA0063" w14:textId="77777777" w:rsidR="000F6E1A" w:rsidRPr="00D75DE9" w:rsidRDefault="000F6E1A" w:rsidP="000F6E1A">
      <w:pPr>
        <w:jc w:val="center"/>
        <w:rPr>
          <w:b/>
          <w:color w:val="000000"/>
          <w:sz w:val="24"/>
          <w:szCs w:val="24"/>
        </w:rPr>
      </w:pPr>
      <w:r w:rsidRPr="00D75DE9">
        <w:rPr>
          <w:b/>
          <w:color w:val="000000"/>
          <w:sz w:val="24"/>
          <w:szCs w:val="24"/>
        </w:rPr>
        <w:t>Kontrola plnenia predmetu zmluvy</w:t>
      </w:r>
    </w:p>
    <w:p w14:paraId="18ED9296" w14:textId="77777777" w:rsidR="000F6E1A" w:rsidRPr="00D75DE9" w:rsidRDefault="000F6E1A" w:rsidP="000F6E1A">
      <w:pPr>
        <w:jc w:val="both"/>
        <w:rPr>
          <w:color w:val="000000"/>
          <w:sz w:val="24"/>
          <w:szCs w:val="24"/>
        </w:rPr>
      </w:pPr>
    </w:p>
    <w:p w14:paraId="6D1D35F1" w14:textId="77777777" w:rsidR="000F6E1A" w:rsidRPr="00D75DE9" w:rsidRDefault="000F6E1A" w:rsidP="008F51B3">
      <w:pPr>
        <w:numPr>
          <w:ilvl w:val="0"/>
          <w:numId w:val="37"/>
        </w:numPr>
        <w:tabs>
          <w:tab w:val="clear" w:pos="360"/>
        </w:tabs>
        <w:ind w:left="595" w:hanging="357"/>
        <w:jc w:val="both"/>
        <w:rPr>
          <w:sz w:val="24"/>
          <w:szCs w:val="24"/>
        </w:rPr>
      </w:pPr>
      <w:r w:rsidRPr="00D75DE9">
        <w:rPr>
          <w:sz w:val="24"/>
          <w:szCs w:val="24"/>
        </w:rPr>
        <w:t>Kontrola plnenia realizácie stavby:</w:t>
      </w:r>
    </w:p>
    <w:p w14:paraId="14AB5A43" w14:textId="77777777" w:rsidR="000F6E1A" w:rsidRPr="00A1293B" w:rsidRDefault="000F6E1A" w:rsidP="008F51B3">
      <w:pPr>
        <w:numPr>
          <w:ilvl w:val="0"/>
          <w:numId w:val="57"/>
        </w:numPr>
        <w:tabs>
          <w:tab w:val="clear" w:pos="720"/>
        </w:tabs>
        <w:suppressAutoHyphens/>
        <w:ind w:left="1276"/>
        <w:jc w:val="both"/>
        <w:rPr>
          <w:sz w:val="24"/>
          <w:szCs w:val="24"/>
        </w:rPr>
      </w:pPr>
      <w:r w:rsidRPr="00A1293B">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0CB26BA0" w14:textId="77777777" w:rsidR="000F6E1A" w:rsidRPr="00D75DE9" w:rsidRDefault="000F6E1A" w:rsidP="008F51B3">
      <w:pPr>
        <w:numPr>
          <w:ilvl w:val="0"/>
          <w:numId w:val="57"/>
        </w:numPr>
        <w:tabs>
          <w:tab w:val="clear" w:pos="720"/>
        </w:tabs>
        <w:suppressAutoHyphens/>
        <w:ind w:left="1276"/>
        <w:jc w:val="both"/>
        <w:rPr>
          <w:sz w:val="24"/>
          <w:szCs w:val="24"/>
        </w:rPr>
      </w:pPr>
      <w:r w:rsidRPr="00A1293B">
        <w:rPr>
          <w:sz w:val="24"/>
          <w:szCs w:val="24"/>
        </w:rPr>
        <w:t>Osoba poverená výkonom technického dozoru je oprávnená zastupovať objednávateľa na rokovaniach vo veciach technických</w:t>
      </w:r>
      <w:r w:rsidRPr="00D75DE9">
        <w:rPr>
          <w:sz w:val="24"/>
          <w:szCs w:val="24"/>
        </w:rPr>
        <w:t>. Objednávateľ poveruje prevzatím zhotoveného diela, podpísaním preberacieho protokolu a zápisov o odstránení vád a nedorobkov pracovníka vo funkcii vedúceho oddelenie rozvoja mesta a stavebný dozor.</w:t>
      </w:r>
    </w:p>
    <w:p w14:paraId="33D77DD7" w14:textId="77777777" w:rsidR="000F6E1A" w:rsidRPr="00D75DE9" w:rsidRDefault="000F6E1A" w:rsidP="008F51B3">
      <w:pPr>
        <w:numPr>
          <w:ilvl w:val="0"/>
          <w:numId w:val="57"/>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6D037B18" w14:textId="77777777" w:rsidR="000F6E1A" w:rsidRPr="00D75DE9" w:rsidRDefault="000F6E1A" w:rsidP="008F51B3">
      <w:pPr>
        <w:numPr>
          <w:ilvl w:val="0"/>
          <w:numId w:val="57"/>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14:paraId="39962754" w14:textId="77777777" w:rsidR="000F6E1A" w:rsidRPr="00D75DE9" w:rsidRDefault="000F6E1A" w:rsidP="008F51B3">
      <w:pPr>
        <w:numPr>
          <w:ilvl w:val="0"/>
          <w:numId w:val="57"/>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06F92AA" w14:textId="77777777" w:rsidR="004C2B0C" w:rsidRPr="004C2B0C" w:rsidRDefault="000F6E1A" w:rsidP="008F51B3">
      <w:pPr>
        <w:numPr>
          <w:ilvl w:val="0"/>
          <w:numId w:val="57"/>
        </w:numPr>
        <w:tabs>
          <w:tab w:val="clear" w:pos="720"/>
        </w:tabs>
        <w:suppressAutoHyphens/>
        <w:ind w:left="1276"/>
        <w:jc w:val="both"/>
        <w:rPr>
          <w:sz w:val="24"/>
          <w:szCs w:val="24"/>
        </w:rPr>
      </w:pPr>
      <w:r w:rsidRPr="00D75DE9">
        <w:rPr>
          <w:sz w:val="24"/>
          <w:szCs w:val="24"/>
        </w:rPr>
        <w:lastRenderedPageBreak/>
        <w:t>Technický dozor nie je oprávnený</w:t>
      </w:r>
      <w:r w:rsidRPr="00D75DE9">
        <w:rPr>
          <w:color w:val="000000"/>
          <w:sz w:val="24"/>
          <w:szCs w:val="24"/>
        </w:rPr>
        <w:t xml:space="preserve"> zasahovať </w:t>
      </w:r>
      <w:r w:rsidRPr="004C2B0C">
        <w:rPr>
          <w:sz w:val="24"/>
          <w:szCs w:val="24"/>
        </w:rPr>
        <w:t>do hospodárskej činnosti zhotoviteľa.</w:t>
      </w:r>
    </w:p>
    <w:p w14:paraId="635A52BB" w14:textId="77777777" w:rsidR="004C2B0C" w:rsidRPr="004C2B0C" w:rsidRDefault="004C2B0C" w:rsidP="008F51B3">
      <w:pPr>
        <w:numPr>
          <w:ilvl w:val="0"/>
          <w:numId w:val="57"/>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sidR="00822B84">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sidR="00822B84">
        <w:rPr>
          <w:sz w:val="24"/>
          <w:szCs w:val="24"/>
        </w:rPr>
        <w:t>o výsledku uvedených skúšok sa z</w:t>
      </w:r>
      <w:r w:rsidRPr="004C2B0C">
        <w:rPr>
          <w:sz w:val="24"/>
          <w:szCs w:val="24"/>
        </w:rPr>
        <w:t>hotoviteľ zaväzuje s okamžitou účinnosťou odvolať z prác na dodávke stavebný</w:t>
      </w:r>
      <w:r w:rsidR="00822B84">
        <w:rPr>
          <w:sz w:val="24"/>
          <w:szCs w:val="24"/>
        </w:rPr>
        <w:t>ch prác previnilého pracovníka z</w:t>
      </w:r>
      <w:r w:rsidRPr="004C2B0C">
        <w:rPr>
          <w:sz w:val="24"/>
          <w:szCs w:val="24"/>
        </w:rPr>
        <w:t>hotoviteľa alebo subdodávateľa; pre vylúčenie akýchkoľvek pochybností platí, že odmietnuti</w:t>
      </w:r>
      <w:r w:rsidR="00822B84">
        <w:rPr>
          <w:sz w:val="24"/>
          <w:szCs w:val="24"/>
        </w:rPr>
        <w:t>e vykonania skúšky pracovníkom z</w:t>
      </w:r>
      <w:r w:rsidRPr="004C2B0C">
        <w:rPr>
          <w:sz w:val="24"/>
          <w:szCs w:val="24"/>
        </w:rPr>
        <w:t xml:space="preserve">hotoviteľa alebo subdodávateľa má pre účely tejto Zmluvy rovnaké účinky ako pozitívny výsledok skúšky.  </w:t>
      </w:r>
    </w:p>
    <w:p w14:paraId="1B24BB02" w14:textId="77777777" w:rsidR="000F6E1A" w:rsidRPr="00D75DE9" w:rsidRDefault="000F6E1A" w:rsidP="000F6E1A">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6B2704DB" w14:textId="77777777" w:rsidR="000F6E1A" w:rsidRPr="00D75DE9" w:rsidRDefault="000F6E1A" w:rsidP="000F6E1A">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14:paraId="52F22A30"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14:paraId="2F494B2E"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14:paraId="29D5F216"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14:paraId="0FB50FAF"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14:paraId="30277050"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40C6854"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14:paraId="1B0B525B" w14:textId="77777777" w:rsidR="000F6E1A" w:rsidRPr="00D75DE9" w:rsidRDefault="000F6E1A" w:rsidP="008F51B3">
      <w:pPr>
        <w:numPr>
          <w:ilvl w:val="1"/>
          <w:numId w:val="61"/>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14:paraId="1C634002" w14:textId="77777777" w:rsidR="000F6E1A" w:rsidRPr="00D75DE9" w:rsidRDefault="000F6E1A" w:rsidP="008F51B3">
      <w:pPr>
        <w:numPr>
          <w:ilvl w:val="2"/>
          <w:numId w:val="61"/>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14:paraId="269B4320" w14:textId="77777777" w:rsidR="000F6E1A" w:rsidRPr="00D75DE9" w:rsidRDefault="000F6E1A" w:rsidP="008F51B3">
      <w:pPr>
        <w:numPr>
          <w:ilvl w:val="1"/>
          <w:numId w:val="60"/>
        </w:numPr>
        <w:suppressAutoHyphens/>
        <w:ind w:left="1276"/>
        <w:jc w:val="both"/>
        <w:rPr>
          <w:color w:val="000000"/>
          <w:sz w:val="24"/>
          <w:szCs w:val="24"/>
        </w:rPr>
      </w:pPr>
      <w:r w:rsidRPr="00D75DE9">
        <w:rPr>
          <w:color w:val="000000"/>
          <w:sz w:val="24"/>
          <w:szCs w:val="24"/>
        </w:rPr>
        <w:t>kontrolou dodávaného materiálu pri vstupe na stavenisko</w:t>
      </w:r>
    </w:p>
    <w:p w14:paraId="2D6AF785" w14:textId="77777777" w:rsidR="000F6E1A" w:rsidRPr="00D75DE9" w:rsidRDefault="000F6E1A" w:rsidP="008F51B3">
      <w:pPr>
        <w:numPr>
          <w:ilvl w:val="1"/>
          <w:numId w:val="60"/>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14:paraId="7BA67B6F" w14:textId="77777777" w:rsidR="000F6E1A" w:rsidRPr="0076075F" w:rsidRDefault="000F6E1A" w:rsidP="0076075F">
      <w:pPr>
        <w:numPr>
          <w:ilvl w:val="1"/>
          <w:numId w:val="60"/>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14:paraId="3CDA5486" w14:textId="77777777" w:rsidR="000F6E1A" w:rsidRPr="00D75DE9" w:rsidRDefault="000F6E1A" w:rsidP="000F6E1A">
      <w:pPr>
        <w:suppressAutoHyphens/>
        <w:jc w:val="both"/>
        <w:rPr>
          <w:color w:val="000000"/>
          <w:sz w:val="24"/>
          <w:szCs w:val="24"/>
        </w:rPr>
      </w:pPr>
    </w:p>
    <w:p w14:paraId="1EE9749E" w14:textId="77777777" w:rsidR="000F6E1A" w:rsidRPr="00D75DE9" w:rsidRDefault="000F6E1A" w:rsidP="000F6E1A">
      <w:pPr>
        <w:suppressAutoHyphens/>
        <w:ind w:left="240"/>
        <w:jc w:val="center"/>
        <w:rPr>
          <w:b/>
          <w:color w:val="000000"/>
          <w:sz w:val="24"/>
          <w:szCs w:val="24"/>
        </w:rPr>
      </w:pPr>
      <w:r w:rsidRPr="00D75DE9">
        <w:rPr>
          <w:b/>
          <w:color w:val="000000"/>
          <w:sz w:val="24"/>
          <w:szCs w:val="24"/>
        </w:rPr>
        <w:t>Článok 10</w:t>
      </w:r>
    </w:p>
    <w:p w14:paraId="7D2BA65D" w14:textId="77777777" w:rsidR="000F6E1A" w:rsidRPr="00D75DE9" w:rsidRDefault="000F6E1A" w:rsidP="000F6E1A">
      <w:pPr>
        <w:suppressAutoHyphens/>
        <w:jc w:val="center"/>
        <w:rPr>
          <w:b/>
          <w:color w:val="000000"/>
          <w:sz w:val="24"/>
          <w:szCs w:val="24"/>
        </w:rPr>
      </w:pPr>
      <w:r w:rsidRPr="00D75DE9">
        <w:rPr>
          <w:b/>
          <w:color w:val="000000"/>
          <w:sz w:val="24"/>
          <w:szCs w:val="24"/>
        </w:rPr>
        <w:t>Stavebný denník</w:t>
      </w:r>
    </w:p>
    <w:p w14:paraId="0E9A3D3E" w14:textId="77777777" w:rsidR="000F6E1A" w:rsidRPr="00D75DE9" w:rsidRDefault="000F6E1A" w:rsidP="000F6E1A">
      <w:pPr>
        <w:suppressAutoHyphens/>
        <w:jc w:val="both"/>
        <w:rPr>
          <w:b/>
          <w:color w:val="000000"/>
          <w:sz w:val="24"/>
          <w:szCs w:val="24"/>
        </w:rPr>
      </w:pPr>
    </w:p>
    <w:p w14:paraId="4E2C25F3"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EB8BE7C"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14:paraId="60706167"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dátum, pracovná doba, počasie</w:t>
      </w:r>
    </w:p>
    <w:p w14:paraId="52559BC3"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14:paraId="39455E88"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14:paraId="35486751"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14:paraId="35B05516"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lastRenderedPageBreak/>
        <w:t>obsah a rozsah vykonaných prác s posúdením kvality</w:t>
      </w:r>
    </w:p>
    <w:p w14:paraId="48BCEB7B"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14:paraId="12A2BA42"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14:paraId="07D03106"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14:paraId="58F56BC0"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14:paraId="5A3383E8"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14:paraId="05584F59"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vykonané skúšky, ich výsledky  a dokumentovanie</w:t>
      </w:r>
    </w:p>
    <w:p w14:paraId="27E8CAAC"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rozhodujúce okolnosti vplývajúce na kvalitu diela</w:t>
      </w:r>
    </w:p>
    <w:p w14:paraId="28B3EAF3" w14:textId="77777777" w:rsidR="000F6E1A" w:rsidRPr="00D75DE9" w:rsidRDefault="000F6E1A" w:rsidP="008F51B3">
      <w:pPr>
        <w:numPr>
          <w:ilvl w:val="0"/>
          <w:numId w:val="39"/>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14:paraId="1949242D"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14:paraId="25FD9928"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záznamy o poučení zamestnancov</w:t>
      </w:r>
    </w:p>
    <w:p w14:paraId="0CE95FF6"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14:paraId="70131E55" w14:textId="77777777" w:rsidR="000F6E1A" w:rsidRPr="00D75DE9" w:rsidRDefault="000F6E1A" w:rsidP="008F51B3">
      <w:pPr>
        <w:numPr>
          <w:ilvl w:val="0"/>
          <w:numId w:val="39"/>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14:paraId="287F8509"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14:paraId="3F1F8250"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14:paraId="36D6FAF3" w14:textId="77777777" w:rsidR="000F6E1A" w:rsidRPr="00D75DE9" w:rsidRDefault="000F6E1A" w:rsidP="008F51B3">
      <w:pPr>
        <w:numPr>
          <w:ilvl w:val="0"/>
          <w:numId w:val="38"/>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14:paraId="7066057B" w14:textId="77777777" w:rsidR="000F6E1A" w:rsidRPr="00D75DE9" w:rsidRDefault="000F6E1A" w:rsidP="008F51B3">
      <w:pPr>
        <w:numPr>
          <w:ilvl w:val="0"/>
          <w:numId w:val="38"/>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14ED2B49" w14:textId="77777777" w:rsidR="000F6E1A" w:rsidRPr="00D75DE9" w:rsidRDefault="000F6E1A" w:rsidP="008F51B3">
      <w:pPr>
        <w:numPr>
          <w:ilvl w:val="0"/>
          <w:numId w:val="38"/>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14:paraId="69A23CB3" w14:textId="77777777" w:rsidR="000F6E1A" w:rsidRPr="00D75DE9" w:rsidRDefault="000F6E1A" w:rsidP="008F51B3">
      <w:pPr>
        <w:numPr>
          <w:ilvl w:val="0"/>
          <w:numId w:val="38"/>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0FFF8D2D" w14:textId="77777777" w:rsidR="000F6E1A" w:rsidRPr="00D75DE9" w:rsidRDefault="000F6E1A" w:rsidP="008F51B3">
      <w:pPr>
        <w:numPr>
          <w:ilvl w:val="0"/>
          <w:numId w:val="38"/>
        </w:numPr>
        <w:suppressAutoHyphens/>
        <w:ind w:left="595" w:hanging="357"/>
        <w:jc w:val="both"/>
        <w:rPr>
          <w:sz w:val="24"/>
          <w:szCs w:val="24"/>
        </w:rPr>
      </w:pPr>
      <w:r w:rsidRPr="00D75DE9">
        <w:rPr>
          <w:sz w:val="24"/>
          <w:szCs w:val="24"/>
        </w:rPr>
        <w:t>Kópiu denníka archivuje zhotoviteľ 10 rokov od protokolárneho odovzdania a prevzatia prác.</w:t>
      </w:r>
    </w:p>
    <w:p w14:paraId="59D7AB46" w14:textId="77777777" w:rsidR="000F6E1A" w:rsidRPr="00D75DE9" w:rsidRDefault="000F6E1A" w:rsidP="008F51B3">
      <w:pPr>
        <w:numPr>
          <w:ilvl w:val="0"/>
          <w:numId w:val="38"/>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1D2718C" w14:textId="77777777" w:rsidR="000F6E1A" w:rsidRPr="00D75DE9" w:rsidRDefault="000F6E1A" w:rsidP="000F6E1A">
      <w:pPr>
        <w:suppressAutoHyphens/>
        <w:ind w:left="595"/>
        <w:jc w:val="both"/>
        <w:rPr>
          <w:sz w:val="24"/>
          <w:szCs w:val="24"/>
        </w:rPr>
      </w:pPr>
      <w:r w:rsidRPr="00D75DE9">
        <w:rPr>
          <w:sz w:val="24"/>
          <w:szCs w:val="24"/>
        </w:rPr>
        <w:t>Okrem toho do denníka zapisuje:</w:t>
      </w:r>
    </w:p>
    <w:p w14:paraId="415AEEE3" w14:textId="77777777" w:rsidR="000F6E1A" w:rsidRPr="00D75DE9" w:rsidRDefault="000F6E1A" w:rsidP="008F51B3">
      <w:pPr>
        <w:numPr>
          <w:ilvl w:val="0"/>
          <w:numId w:val="39"/>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14:paraId="588B4AF0" w14:textId="77777777" w:rsidR="000F6E1A" w:rsidRPr="00D75DE9" w:rsidRDefault="000F6E1A" w:rsidP="008F51B3">
      <w:pPr>
        <w:numPr>
          <w:ilvl w:val="0"/>
          <w:numId w:val="39"/>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14:paraId="72C6B62C" w14:textId="77777777" w:rsidR="000F6E1A" w:rsidRPr="00D75DE9" w:rsidRDefault="000F6E1A" w:rsidP="008F51B3">
      <w:pPr>
        <w:numPr>
          <w:ilvl w:val="0"/>
          <w:numId w:val="40"/>
        </w:numPr>
        <w:tabs>
          <w:tab w:val="clear" w:pos="1980"/>
        </w:tabs>
        <w:ind w:left="1276" w:hanging="284"/>
        <w:contextualSpacing/>
        <w:jc w:val="both"/>
        <w:rPr>
          <w:sz w:val="24"/>
          <w:szCs w:val="24"/>
        </w:rPr>
      </w:pPr>
      <w:r w:rsidRPr="00D75DE9">
        <w:rPr>
          <w:sz w:val="24"/>
          <w:szCs w:val="24"/>
        </w:rPr>
        <w:t>požiadavky na odstránenie chýb a nekvalitných prác</w:t>
      </w:r>
    </w:p>
    <w:p w14:paraId="4C479FC8" w14:textId="77777777" w:rsidR="000F6E1A" w:rsidRPr="00D75DE9" w:rsidRDefault="000F6E1A" w:rsidP="008F51B3">
      <w:pPr>
        <w:numPr>
          <w:ilvl w:val="0"/>
          <w:numId w:val="40"/>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14:paraId="72C9A7C6" w14:textId="77777777" w:rsidR="000F6E1A" w:rsidRPr="00D75DE9" w:rsidRDefault="000F6E1A" w:rsidP="008F51B3">
      <w:pPr>
        <w:numPr>
          <w:ilvl w:val="0"/>
          <w:numId w:val="40"/>
        </w:numPr>
        <w:tabs>
          <w:tab w:val="clear" w:pos="1980"/>
        </w:tabs>
        <w:ind w:left="1276" w:hanging="284"/>
        <w:contextualSpacing/>
        <w:jc w:val="both"/>
        <w:rPr>
          <w:sz w:val="24"/>
          <w:szCs w:val="24"/>
        </w:rPr>
      </w:pPr>
      <w:r w:rsidRPr="00D75DE9">
        <w:rPr>
          <w:sz w:val="24"/>
          <w:szCs w:val="24"/>
        </w:rPr>
        <w:t>prípadné požiadavky na práce nad rozsah zmluvy</w:t>
      </w:r>
    </w:p>
    <w:p w14:paraId="3D365B41" w14:textId="77777777" w:rsidR="000F6E1A" w:rsidRPr="00D75DE9" w:rsidRDefault="000F6E1A" w:rsidP="008F51B3">
      <w:pPr>
        <w:numPr>
          <w:ilvl w:val="0"/>
          <w:numId w:val="40"/>
        </w:numPr>
        <w:tabs>
          <w:tab w:val="clear" w:pos="1980"/>
        </w:tabs>
        <w:ind w:left="1276" w:hanging="284"/>
        <w:contextualSpacing/>
        <w:jc w:val="both"/>
        <w:rPr>
          <w:sz w:val="24"/>
          <w:szCs w:val="24"/>
        </w:rPr>
      </w:pPr>
      <w:r w:rsidRPr="00D75DE9">
        <w:rPr>
          <w:sz w:val="24"/>
          <w:szCs w:val="24"/>
        </w:rPr>
        <w:lastRenderedPageBreak/>
        <w:t>súhlas s náhradným technickým riešením pri zmenách vzniknutých počas realizácie a zmenu materiálov, pokiaľ je k ním predchádzajúci kladný súhlas projektanta</w:t>
      </w:r>
    </w:p>
    <w:p w14:paraId="69579E0F" w14:textId="77777777" w:rsidR="000F6E1A" w:rsidRPr="00D75DE9" w:rsidRDefault="000F6E1A" w:rsidP="008F51B3">
      <w:pPr>
        <w:numPr>
          <w:ilvl w:val="0"/>
          <w:numId w:val="40"/>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14:paraId="6157904C"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14:paraId="77478E32" w14:textId="77777777" w:rsidR="000F6E1A" w:rsidRPr="00D75DE9" w:rsidRDefault="000F6E1A" w:rsidP="008F51B3">
      <w:pPr>
        <w:numPr>
          <w:ilvl w:val="0"/>
          <w:numId w:val="38"/>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14:paraId="0F270529" w14:textId="77777777" w:rsidR="000F6E1A" w:rsidRPr="00D75DE9" w:rsidRDefault="000F6E1A" w:rsidP="000F6E1A">
      <w:pPr>
        <w:rPr>
          <w:b/>
          <w:color w:val="000000"/>
          <w:sz w:val="24"/>
          <w:szCs w:val="24"/>
        </w:rPr>
      </w:pPr>
    </w:p>
    <w:p w14:paraId="66FDA612" w14:textId="77777777" w:rsidR="000F6E1A" w:rsidRPr="00D75DE9" w:rsidRDefault="000F6E1A" w:rsidP="000F6E1A">
      <w:pPr>
        <w:ind w:left="240"/>
        <w:jc w:val="center"/>
        <w:rPr>
          <w:b/>
          <w:color w:val="000000"/>
          <w:sz w:val="24"/>
          <w:szCs w:val="24"/>
        </w:rPr>
      </w:pPr>
      <w:r w:rsidRPr="00D75DE9">
        <w:rPr>
          <w:b/>
          <w:color w:val="000000"/>
          <w:sz w:val="24"/>
          <w:szCs w:val="24"/>
        </w:rPr>
        <w:t>Článok 11</w:t>
      </w:r>
    </w:p>
    <w:p w14:paraId="2BD8F8E0" w14:textId="77777777" w:rsidR="000F6E1A" w:rsidRPr="00D75DE9" w:rsidRDefault="000F6E1A" w:rsidP="000F6E1A">
      <w:pPr>
        <w:jc w:val="center"/>
        <w:rPr>
          <w:b/>
          <w:color w:val="000000"/>
          <w:sz w:val="24"/>
          <w:szCs w:val="24"/>
        </w:rPr>
      </w:pPr>
      <w:r w:rsidRPr="00D75DE9">
        <w:rPr>
          <w:b/>
          <w:color w:val="000000"/>
          <w:sz w:val="24"/>
          <w:szCs w:val="24"/>
        </w:rPr>
        <w:t xml:space="preserve">    Odovzdanie a prevzatie staveniska</w:t>
      </w:r>
    </w:p>
    <w:p w14:paraId="3DD07846" w14:textId="77777777" w:rsidR="000F6E1A" w:rsidRPr="00D75DE9" w:rsidRDefault="000F6E1A" w:rsidP="000F6E1A">
      <w:pPr>
        <w:jc w:val="both"/>
        <w:rPr>
          <w:color w:val="000000"/>
          <w:sz w:val="24"/>
          <w:szCs w:val="24"/>
        </w:rPr>
      </w:pPr>
    </w:p>
    <w:p w14:paraId="01A2F98A" w14:textId="77777777" w:rsidR="000F6E1A" w:rsidRPr="00D75DE9" w:rsidRDefault="000F6E1A" w:rsidP="008F51B3">
      <w:pPr>
        <w:numPr>
          <w:ilvl w:val="0"/>
          <w:numId w:val="41"/>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 xml:space="preserve">do 7 dní od </w:t>
      </w:r>
      <w:r w:rsidR="00B679CC" w:rsidRPr="00764021">
        <w:rPr>
          <w:b/>
          <w:color w:val="000000"/>
          <w:sz w:val="24"/>
          <w:szCs w:val="24"/>
        </w:rPr>
        <w:t>vý</w:t>
      </w:r>
      <w:r w:rsidR="00912366" w:rsidRPr="00764021">
        <w:rPr>
          <w:b/>
          <w:color w:val="000000"/>
          <w:sz w:val="24"/>
          <w:szCs w:val="24"/>
        </w:rPr>
        <w:t>zvy objednávateľa doručenej zhotov</w:t>
      </w:r>
      <w:r w:rsidR="00B679CC" w:rsidRPr="00764021">
        <w:rPr>
          <w:b/>
          <w:color w:val="000000"/>
          <w:sz w:val="24"/>
          <w:szCs w:val="24"/>
        </w:rPr>
        <w:t>iteľovi na prevzatie staveniska</w:t>
      </w:r>
      <w:r w:rsidRPr="00D75DE9">
        <w:rPr>
          <w:sz w:val="24"/>
          <w:szCs w:val="24"/>
        </w:rPr>
        <w:t>.</w:t>
      </w:r>
    </w:p>
    <w:p w14:paraId="644BCA05" w14:textId="77777777" w:rsidR="000F6E1A" w:rsidRPr="00D75DE9" w:rsidRDefault="000F6E1A" w:rsidP="008F51B3">
      <w:pPr>
        <w:numPr>
          <w:ilvl w:val="0"/>
          <w:numId w:val="41"/>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14:paraId="4A920612" w14:textId="77777777" w:rsidR="000F6E1A" w:rsidRPr="00D75DE9" w:rsidRDefault="000F6E1A" w:rsidP="008F51B3">
      <w:pPr>
        <w:numPr>
          <w:ilvl w:val="0"/>
          <w:numId w:val="41"/>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14:paraId="5EFFC730" w14:textId="77777777" w:rsidR="000F6E1A" w:rsidRPr="00D75DE9" w:rsidRDefault="000F6E1A" w:rsidP="008F51B3">
      <w:pPr>
        <w:numPr>
          <w:ilvl w:val="0"/>
          <w:numId w:val="41"/>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14:paraId="158976CC" w14:textId="77777777" w:rsidR="000F6E1A" w:rsidRPr="00D75DE9" w:rsidRDefault="000F6E1A" w:rsidP="000F6E1A">
      <w:pPr>
        <w:suppressAutoHyphens/>
        <w:ind w:left="595"/>
        <w:jc w:val="both"/>
        <w:rPr>
          <w:color w:val="000000"/>
          <w:sz w:val="24"/>
          <w:szCs w:val="24"/>
        </w:rPr>
      </w:pPr>
    </w:p>
    <w:p w14:paraId="559F3B56" w14:textId="77777777" w:rsidR="000F6E1A" w:rsidRPr="00D75DE9" w:rsidRDefault="000F6E1A" w:rsidP="000F6E1A">
      <w:pPr>
        <w:ind w:left="240"/>
        <w:jc w:val="center"/>
        <w:rPr>
          <w:b/>
          <w:sz w:val="24"/>
          <w:szCs w:val="24"/>
        </w:rPr>
      </w:pPr>
      <w:r w:rsidRPr="00D75DE9">
        <w:rPr>
          <w:b/>
          <w:sz w:val="24"/>
          <w:szCs w:val="24"/>
        </w:rPr>
        <w:t>Článok 12</w:t>
      </w:r>
    </w:p>
    <w:p w14:paraId="58B43A2B" w14:textId="77777777" w:rsidR="000F6E1A" w:rsidRPr="00D75DE9" w:rsidRDefault="000F6E1A" w:rsidP="000F6E1A">
      <w:pPr>
        <w:jc w:val="center"/>
        <w:rPr>
          <w:b/>
          <w:color w:val="000000"/>
          <w:sz w:val="24"/>
          <w:szCs w:val="24"/>
        </w:rPr>
      </w:pPr>
      <w:r w:rsidRPr="00D75DE9">
        <w:rPr>
          <w:b/>
          <w:color w:val="000000"/>
          <w:sz w:val="24"/>
          <w:szCs w:val="24"/>
        </w:rPr>
        <w:t>Odovzdanie a prevzatie predmetu zmluvy</w:t>
      </w:r>
    </w:p>
    <w:p w14:paraId="15285AFE" w14:textId="77777777" w:rsidR="000F6E1A" w:rsidRPr="00D75DE9" w:rsidRDefault="000F6E1A" w:rsidP="000F6E1A">
      <w:pPr>
        <w:jc w:val="both"/>
        <w:rPr>
          <w:color w:val="000000"/>
          <w:sz w:val="24"/>
          <w:szCs w:val="24"/>
        </w:rPr>
      </w:pPr>
    </w:p>
    <w:p w14:paraId="48376DCE" w14:textId="77777777" w:rsidR="000F6E1A" w:rsidRPr="00D75DE9" w:rsidRDefault="000F6E1A" w:rsidP="008F51B3">
      <w:pPr>
        <w:numPr>
          <w:ilvl w:val="0"/>
          <w:numId w:val="42"/>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14:paraId="117C6622"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14:paraId="6C66E836"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42E752DB"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F62837C"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15B036A"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14:paraId="5B9ECB67"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14:paraId="75EE1CB6"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4AD05A58"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14:paraId="3626AEEC"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lastRenderedPageBreak/>
        <w:t>Práce musia byť vykonané tak, aby ku dňu zmluvného dokončenia vnútorných prác boli vnútorné priestory užívania schopné a bez vád.</w:t>
      </w:r>
    </w:p>
    <w:p w14:paraId="05115C1E" w14:textId="77777777" w:rsidR="000F6E1A" w:rsidRPr="00D75DE9" w:rsidRDefault="000F6E1A" w:rsidP="008F51B3">
      <w:pPr>
        <w:numPr>
          <w:ilvl w:val="0"/>
          <w:numId w:val="43"/>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14:paraId="0607B036" w14:textId="77777777" w:rsidR="000F6E1A" w:rsidRPr="00D75DE9" w:rsidRDefault="000F6E1A" w:rsidP="000F6E1A">
      <w:pPr>
        <w:ind w:left="240"/>
        <w:jc w:val="center"/>
        <w:rPr>
          <w:b/>
          <w:color w:val="000000"/>
          <w:sz w:val="24"/>
          <w:szCs w:val="24"/>
        </w:rPr>
      </w:pPr>
    </w:p>
    <w:p w14:paraId="6FFFBBC4" w14:textId="77777777" w:rsidR="000F6E1A" w:rsidRPr="00D75DE9" w:rsidRDefault="000F6E1A" w:rsidP="000F6E1A">
      <w:pPr>
        <w:ind w:left="240"/>
        <w:jc w:val="center"/>
        <w:rPr>
          <w:b/>
          <w:color w:val="000000"/>
          <w:sz w:val="24"/>
          <w:szCs w:val="24"/>
        </w:rPr>
      </w:pPr>
      <w:r w:rsidRPr="00D75DE9">
        <w:rPr>
          <w:b/>
          <w:color w:val="000000"/>
          <w:sz w:val="24"/>
          <w:szCs w:val="24"/>
        </w:rPr>
        <w:t>Článok 13</w:t>
      </w:r>
    </w:p>
    <w:p w14:paraId="40D3383A" w14:textId="77777777" w:rsidR="000F6E1A" w:rsidRPr="00D75DE9" w:rsidRDefault="000F6E1A" w:rsidP="000F6E1A">
      <w:pPr>
        <w:jc w:val="center"/>
        <w:rPr>
          <w:b/>
          <w:color w:val="000000"/>
          <w:sz w:val="24"/>
          <w:szCs w:val="24"/>
        </w:rPr>
      </w:pPr>
      <w:r w:rsidRPr="00D75DE9">
        <w:rPr>
          <w:b/>
          <w:color w:val="000000"/>
          <w:sz w:val="24"/>
          <w:szCs w:val="24"/>
        </w:rPr>
        <w:t>Podmienky odstúpenia od zmluvy</w:t>
      </w:r>
    </w:p>
    <w:p w14:paraId="0220E3D0" w14:textId="77777777" w:rsidR="000F6E1A" w:rsidRPr="00D75DE9" w:rsidRDefault="000F6E1A" w:rsidP="000F6E1A">
      <w:pPr>
        <w:jc w:val="both"/>
        <w:rPr>
          <w:color w:val="000000"/>
          <w:sz w:val="24"/>
          <w:szCs w:val="24"/>
        </w:rPr>
      </w:pPr>
    </w:p>
    <w:p w14:paraId="42D054C4" w14:textId="77777777" w:rsidR="000F6E1A" w:rsidRPr="00D75DE9" w:rsidRDefault="000F6E1A" w:rsidP="008F51B3">
      <w:pPr>
        <w:numPr>
          <w:ilvl w:val="0"/>
          <w:numId w:val="44"/>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14:paraId="4D50B181" w14:textId="77777777" w:rsidR="000F6E1A" w:rsidRPr="00D75DE9" w:rsidRDefault="000F6E1A" w:rsidP="008F51B3">
      <w:pPr>
        <w:numPr>
          <w:ilvl w:val="0"/>
          <w:numId w:val="44"/>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14:paraId="2BB68B97"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14:paraId="1515DEA6" w14:textId="77777777" w:rsidR="000F6E1A" w:rsidRPr="00D75DE9" w:rsidRDefault="000F6E1A" w:rsidP="008F51B3">
      <w:pPr>
        <w:numPr>
          <w:ilvl w:val="0"/>
          <w:numId w:val="58"/>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14:paraId="030B4207"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14:paraId="61F0B11A"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14:paraId="69C712E1"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sidR="00603340">
        <w:rPr>
          <w:color w:val="000000"/>
          <w:sz w:val="24"/>
          <w:szCs w:val="24"/>
        </w:rPr>
        <w:t xml:space="preserve"> </w:t>
      </w:r>
      <w:r w:rsidRPr="00D75DE9">
        <w:rPr>
          <w:color w:val="000000"/>
          <w:sz w:val="24"/>
          <w:szCs w:val="24"/>
        </w:rPr>
        <w:t>(viď zmluva, projekt, platné STN, technologické predpisy ...).</w:t>
      </w:r>
    </w:p>
    <w:p w14:paraId="152C29D1"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14:paraId="5A4CF5DD" w14:textId="77777777" w:rsidR="000F6E1A" w:rsidRDefault="000F6E1A" w:rsidP="008F51B3">
      <w:pPr>
        <w:numPr>
          <w:ilvl w:val="0"/>
          <w:numId w:val="58"/>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14:paraId="55810F4D" w14:textId="77777777" w:rsidR="00DF6313" w:rsidRPr="00D75DE9" w:rsidRDefault="00DF6313" w:rsidP="008F51B3">
      <w:pPr>
        <w:numPr>
          <w:ilvl w:val="0"/>
          <w:numId w:val="58"/>
        </w:numPr>
        <w:tabs>
          <w:tab w:val="clear" w:pos="720"/>
        </w:tabs>
        <w:ind w:left="1276"/>
        <w:jc w:val="both"/>
        <w:rPr>
          <w:color w:val="000000"/>
          <w:sz w:val="24"/>
          <w:szCs w:val="24"/>
        </w:rPr>
      </w:pPr>
      <w:r w:rsidRPr="00D75DE9">
        <w:rPr>
          <w:color w:val="000000"/>
          <w:sz w:val="24"/>
          <w:szCs w:val="24"/>
        </w:rPr>
        <w:t>Ak zhotoviteľ porušil svoje zmluvné záväzky</w:t>
      </w:r>
      <w:r w:rsidR="00047D39">
        <w:rPr>
          <w:color w:val="000000"/>
          <w:sz w:val="24"/>
          <w:szCs w:val="24"/>
        </w:rPr>
        <w:t xml:space="preserve">: </w:t>
      </w:r>
      <w:r w:rsidR="008F02E7">
        <w:rPr>
          <w:color w:val="000000"/>
          <w:sz w:val="24"/>
          <w:szCs w:val="24"/>
        </w:rPr>
        <w:t xml:space="preserve">- </w:t>
      </w:r>
      <w:r w:rsidR="00047D39">
        <w:rPr>
          <w:color w:val="000000"/>
          <w:sz w:val="24"/>
          <w:szCs w:val="24"/>
        </w:rPr>
        <w:t>ak zhotoviteľ nepreu</w:t>
      </w:r>
      <w:r w:rsidR="00047D39" w:rsidRPr="00990710">
        <w:rPr>
          <w:color w:val="000000"/>
          <w:sz w:val="24"/>
          <w:szCs w:val="24"/>
        </w:rPr>
        <w:t xml:space="preserve">káže garanciu </w:t>
      </w:r>
      <w:r w:rsidR="00047D39">
        <w:rPr>
          <w:color w:val="000000"/>
          <w:sz w:val="24"/>
          <w:szCs w:val="24"/>
        </w:rPr>
        <w:t>v </w:t>
      </w:r>
      <w:r w:rsidR="008F02E7">
        <w:rPr>
          <w:color w:val="000000"/>
          <w:sz w:val="24"/>
          <w:szCs w:val="24"/>
        </w:rPr>
        <w:t>zmysle Článku 19 tejto zmluvy;</w:t>
      </w:r>
      <w:r w:rsidR="00047D39">
        <w:rPr>
          <w:color w:val="000000"/>
          <w:sz w:val="24"/>
          <w:szCs w:val="24"/>
        </w:rPr>
        <w:t xml:space="preserve"> </w:t>
      </w:r>
      <w:r w:rsidR="008F02E7">
        <w:rPr>
          <w:color w:val="000000"/>
          <w:sz w:val="24"/>
          <w:szCs w:val="24"/>
        </w:rPr>
        <w:t xml:space="preserve">- </w:t>
      </w:r>
      <w:r w:rsidR="00047D39">
        <w:rPr>
          <w:color w:val="000000"/>
          <w:sz w:val="24"/>
          <w:szCs w:val="24"/>
        </w:rPr>
        <w:t>pri opätovnom porušení ostatných zmluvných povinností (max. 2x).</w:t>
      </w:r>
    </w:p>
    <w:p w14:paraId="5334EC04" w14:textId="77777777" w:rsidR="000F6E1A" w:rsidRPr="00D75DE9" w:rsidRDefault="000F6E1A" w:rsidP="008F51B3">
      <w:pPr>
        <w:numPr>
          <w:ilvl w:val="0"/>
          <w:numId w:val="58"/>
        </w:numPr>
        <w:tabs>
          <w:tab w:val="clear" w:pos="720"/>
        </w:tabs>
        <w:ind w:left="1276"/>
        <w:jc w:val="both"/>
        <w:rPr>
          <w:color w:val="000000"/>
          <w:sz w:val="24"/>
          <w:szCs w:val="24"/>
        </w:rPr>
      </w:pPr>
      <w:r w:rsidRPr="00D75DE9">
        <w:rPr>
          <w:color w:val="000000"/>
          <w:sz w:val="24"/>
          <w:szCs w:val="24"/>
        </w:rPr>
        <w:t>V súlade s § 19 zákona o verejnom obstarávaní.</w:t>
      </w:r>
    </w:p>
    <w:p w14:paraId="304F36A3" w14:textId="77777777" w:rsidR="000F6E1A" w:rsidRPr="00D75DE9" w:rsidRDefault="000F6E1A" w:rsidP="008F51B3">
      <w:pPr>
        <w:numPr>
          <w:ilvl w:val="0"/>
          <w:numId w:val="44"/>
        </w:numPr>
        <w:suppressAutoHyphens/>
        <w:jc w:val="both"/>
        <w:rPr>
          <w:color w:val="000000"/>
          <w:sz w:val="24"/>
          <w:szCs w:val="24"/>
        </w:rPr>
      </w:pPr>
      <w:r w:rsidRPr="00D75DE9">
        <w:rPr>
          <w:color w:val="000000"/>
          <w:sz w:val="24"/>
          <w:szCs w:val="24"/>
        </w:rPr>
        <w:t>Zhotoviteľ môže odstúpiť od zmluvy</w:t>
      </w:r>
      <w:r w:rsidR="00603340">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14:paraId="69EFD53E" w14:textId="77777777" w:rsidR="000F6E1A" w:rsidRPr="00D75DE9" w:rsidRDefault="000F6E1A" w:rsidP="008F51B3">
      <w:pPr>
        <w:numPr>
          <w:ilvl w:val="0"/>
          <w:numId w:val="44"/>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30D4970C" w14:textId="77777777" w:rsidR="000F6E1A" w:rsidRPr="00D75DE9" w:rsidRDefault="000F6E1A" w:rsidP="008F51B3">
      <w:pPr>
        <w:numPr>
          <w:ilvl w:val="0"/>
          <w:numId w:val="44"/>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66B373EF" w14:textId="77777777" w:rsidR="000F6E1A" w:rsidRPr="00D75DE9" w:rsidRDefault="000F6E1A" w:rsidP="000F6E1A">
      <w:pPr>
        <w:rPr>
          <w:b/>
          <w:color w:val="000000"/>
          <w:sz w:val="24"/>
          <w:szCs w:val="24"/>
        </w:rPr>
      </w:pPr>
    </w:p>
    <w:p w14:paraId="0D738A18" w14:textId="77777777" w:rsidR="000F6E1A" w:rsidRPr="00D75DE9" w:rsidRDefault="000F6E1A" w:rsidP="000F6E1A">
      <w:pPr>
        <w:ind w:left="240"/>
        <w:jc w:val="center"/>
        <w:rPr>
          <w:b/>
          <w:color w:val="000000"/>
          <w:sz w:val="24"/>
          <w:szCs w:val="24"/>
        </w:rPr>
      </w:pPr>
      <w:r w:rsidRPr="00D75DE9">
        <w:rPr>
          <w:b/>
          <w:color w:val="000000"/>
          <w:sz w:val="24"/>
          <w:szCs w:val="24"/>
        </w:rPr>
        <w:t>Článok 14</w:t>
      </w:r>
    </w:p>
    <w:p w14:paraId="24856E45" w14:textId="77777777" w:rsidR="000F6E1A" w:rsidRPr="00D75DE9" w:rsidRDefault="000F6E1A" w:rsidP="000F6E1A">
      <w:pPr>
        <w:jc w:val="center"/>
        <w:rPr>
          <w:b/>
          <w:color w:val="000000"/>
          <w:sz w:val="24"/>
          <w:szCs w:val="24"/>
        </w:rPr>
      </w:pPr>
      <w:r w:rsidRPr="00D75DE9">
        <w:rPr>
          <w:b/>
          <w:color w:val="000000"/>
          <w:sz w:val="24"/>
          <w:szCs w:val="24"/>
        </w:rPr>
        <w:t>Záručná doba, zodpovednosť za vady a škody</w:t>
      </w:r>
    </w:p>
    <w:p w14:paraId="2DE425B5" w14:textId="77777777" w:rsidR="000F6E1A" w:rsidRPr="00D75DE9" w:rsidRDefault="000F6E1A" w:rsidP="000F6E1A">
      <w:pPr>
        <w:jc w:val="both"/>
        <w:rPr>
          <w:color w:val="000000"/>
          <w:sz w:val="24"/>
          <w:szCs w:val="24"/>
        </w:rPr>
      </w:pPr>
    </w:p>
    <w:p w14:paraId="24876606"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Zhotoviteľ zodpovedá za to, že predmet zmluvy je zhotovený p</w:t>
      </w:r>
      <w:r w:rsidR="00603340">
        <w:rPr>
          <w:color w:val="000000"/>
          <w:sz w:val="24"/>
          <w:szCs w:val="24"/>
        </w:rPr>
        <w:t>odľa podmienok tejto zmluvy,</w:t>
      </w:r>
      <w:r w:rsidRPr="00D75DE9">
        <w:rPr>
          <w:color w:val="000000"/>
          <w:sz w:val="24"/>
          <w:szCs w:val="24"/>
        </w:rPr>
        <w:t xml:space="preserve"> v lehote prevzatia a počas záručnej lehoty bu</w:t>
      </w:r>
      <w:r w:rsidR="00603340">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sidR="00603340">
        <w:rPr>
          <w:color w:val="000000"/>
          <w:sz w:val="24"/>
          <w:szCs w:val="24"/>
        </w:rPr>
        <w:t>emá vlastnosti, ktoré by rušili</w:t>
      </w:r>
      <w:r w:rsidRPr="00D75DE9">
        <w:rPr>
          <w:color w:val="000000"/>
          <w:sz w:val="24"/>
          <w:szCs w:val="24"/>
        </w:rPr>
        <w:t xml:space="preserve"> alebo znižovali hodnotu alebo schopnosť jeho používania. </w:t>
      </w:r>
    </w:p>
    <w:p w14:paraId="7961C2C7"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14:paraId="367A3AE3"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14:paraId="0A31F434"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lastRenderedPageBreak/>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14:paraId="39722B49"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14:paraId="6BF3526E"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14:paraId="70AE27AA"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14:paraId="64349F90"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14:paraId="51DA4C6D"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14:paraId="3EB2C7C4"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BA67FB2"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14:paraId="6D7DB32B" w14:textId="77777777" w:rsidR="000F6E1A" w:rsidRPr="00D75DE9" w:rsidRDefault="000F6E1A" w:rsidP="008F51B3">
      <w:pPr>
        <w:numPr>
          <w:ilvl w:val="0"/>
          <w:numId w:val="45"/>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14:paraId="0A4F5ADB" w14:textId="77777777" w:rsidR="000F6E1A" w:rsidRPr="00D75DE9" w:rsidRDefault="000F6E1A" w:rsidP="000F6E1A">
      <w:pPr>
        <w:rPr>
          <w:b/>
          <w:color w:val="000000"/>
          <w:sz w:val="24"/>
          <w:szCs w:val="24"/>
        </w:rPr>
      </w:pPr>
    </w:p>
    <w:p w14:paraId="215D3C22" w14:textId="77777777" w:rsidR="000F6E1A" w:rsidRPr="00D75DE9" w:rsidRDefault="000F6E1A" w:rsidP="000F6E1A">
      <w:pPr>
        <w:ind w:left="240"/>
        <w:jc w:val="center"/>
        <w:rPr>
          <w:b/>
          <w:color w:val="000000"/>
          <w:sz w:val="24"/>
          <w:szCs w:val="24"/>
        </w:rPr>
      </w:pPr>
      <w:r w:rsidRPr="00D75DE9">
        <w:rPr>
          <w:b/>
          <w:color w:val="000000"/>
          <w:sz w:val="24"/>
          <w:szCs w:val="24"/>
        </w:rPr>
        <w:t>Článok 15</w:t>
      </w:r>
    </w:p>
    <w:p w14:paraId="10D89D27" w14:textId="77777777" w:rsidR="000F6E1A" w:rsidRPr="00D75DE9" w:rsidRDefault="000F6E1A" w:rsidP="000F6E1A">
      <w:pPr>
        <w:jc w:val="center"/>
        <w:rPr>
          <w:b/>
          <w:color w:val="000000"/>
          <w:sz w:val="24"/>
          <w:szCs w:val="24"/>
        </w:rPr>
      </w:pPr>
      <w:r w:rsidRPr="00D75DE9">
        <w:rPr>
          <w:b/>
          <w:color w:val="000000"/>
          <w:sz w:val="24"/>
          <w:szCs w:val="24"/>
        </w:rPr>
        <w:t>Uplatňovanie  vád</w:t>
      </w:r>
    </w:p>
    <w:p w14:paraId="61118881" w14:textId="77777777" w:rsidR="000F6E1A" w:rsidRPr="00D75DE9" w:rsidRDefault="000F6E1A" w:rsidP="000F6E1A">
      <w:pPr>
        <w:jc w:val="both"/>
        <w:rPr>
          <w:color w:val="000000"/>
          <w:sz w:val="24"/>
          <w:szCs w:val="24"/>
        </w:rPr>
      </w:pPr>
    </w:p>
    <w:p w14:paraId="78AEA490"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5EEC1123"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215A4A0D"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1FD7A280"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E81D0CF"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14:paraId="4534538A" w14:textId="77777777" w:rsidR="000F6E1A" w:rsidRPr="00D75DE9" w:rsidRDefault="000F6E1A" w:rsidP="008F51B3">
      <w:pPr>
        <w:numPr>
          <w:ilvl w:val="0"/>
          <w:numId w:val="46"/>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14:paraId="0375B3C5" w14:textId="77777777" w:rsidR="000F6E1A" w:rsidRPr="00D75DE9" w:rsidRDefault="000F6E1A" w:rsidP="000F6E1A">
      <w:pPr>
        <w:rPr>
          <w:b/>
          <w:color w:val="000000"/>
          <w:sz w:val="24"/>
          <w:szCs w:val="24"/>
        </w:rPr>
      </w:pPr>
    </w:p>
    <w:p w14:paraId="557E4FDA" w14:textId="77777777" w:rsidR="000F6E1A" w:rsidRPr="00D75DE9" w:rsidRDefault="000F6E1A" w:rsidP="000F6E1A">
      <w:pPr>
        <w:ind w:left="240"/>
        <w:jc w:val="center"/>
        <w:rPr>
          <w:b/>
          <w:color w:val="000000"/>
          <w:sz w:val="24"/>
          <w:szCs w:val="24"/>
        </w:rPr>
      </w:pPr>
      <w:r w:rsidRPr="00D75DE9">
        <w:rPr>
          <w:b/>
          <w:color w:val="000000"/>
          <w:sz w:val="24"/>
          <w:szCs w:val="24"/>
        </w:rPr>
        <w:t>Článok 16</w:t>
      </w:r>
    </w:p>
    <w:p w14:paraId="69CA3C61" w14:textId="77777777" w:rsidR="000F6E1A" w:rsidRPr="00D75DE9" w:rsidRDefault="000F6E1A" w:rsidP="000F6E1A">
      <w:pPr>
        <w:jc w:val="center"/>
        <w:rPr>
          <w:b/>
          <w:color w:val="000000"/>
          <w:sz w:val="24"/>
          <w:szCs w:val="24"/>
        </w:rPr>
      </w:pPr>
      <w:r w:rsidRPr="00D75DE9">
        <w:rPr>
          <w:b/>
          <w:color w:val="000000"/>
          <w:sz w:val="24"/>
          <w:szCs w:val="24"/>
        </w:rPr>
        <w:t>Odstraňovanie vád</w:t>
      </w:r>
    </w:p>
    <w:p w14:paraId="0E7B3B72" w14:textId="77777777" w:rsidR="000F6E1A" w:rsidRPr="00D75DE9" w:rsidRDefault="000F6E1A" w:rsidP="000F6E1A">
      <w:pPr>
        <w:jc w:val="both"/>
        <w:rPr>
          <w:color w:val="000000"/>
          <w:sz w:val="24"/>
          <w:szCs w:val="24"/>
        </w:rPr>
      </w:pPr>
    </w:p>
    <w:p w14:paraId="28A42E9A" w14:textId="77777777" w:rsidR="000F6E1A" w:rsidRPr="00D75DE9" w:rsidRDefault="000F6E1A" w:rsidP="008F51B3">
      <w:pPr>
        <w:numPr>
          <w:ilvl w:val="0"/>
          <w:numId w:val="47"/>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14:paraId="3D9C8789" w14:textId="77777777" w:rsidR="000F6E1A" w:rsidRPr="00D75DE9" w:rsidRDefault="000F6E1A" w:rsidP="008F51B3">
      <w:pPr>
        <w:numPr>
          <w:ilvl w:val="0"/>
          <w:numId w:val="47"/>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14:paraId="39087873" w14:textId="77777777" w:rsidR="000F6E1A" w:rsidRPr="00D75DE9" w:rsidRDefault="000F6E1A" w:rsidP="008F51B3">
      <w:pPr>
        <w:numPr>
          <w:ilvl w:val="0"/>
          <w:numId w:val="47"/>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150199EA" w14:textId="77777777" w:rsidR="000F6E1A" w:rsidRPr="00D75DE9" w:rsidRDefault="000F6E1A" w:rsidP="008F51B3">
      <w:pPr>
        <w:numPr>
          <w:ilvl w:val="0"/>
          <w:numId w:val="47"/>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97A5A14" w14:textId="77777777" w:rsidR="000F6E1A" w:rsidRPr="00D75DE9" w:rsidRDefault="000F6E1A" w:rsidP="008F51B3">
      <w:pPr>
        <w:numPr>
          <w:ilvl w:val="0"/>
          <w:numId w:val="47"/>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14:paraId="65DEBAAF" w14:textId="77777777" w:rsidR="000F6E1A" w:rsidRPr="00D75DE9" w:rsidRDefault="000F6E1A" w:rsidP="008F51B3">
      <w:pPr>
        <w:numPr>
          <w:ilvl w:val="0"/>
          <w:numId w:val="47"/>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14:paraId="2CACAA83" w14:textId="77777777" w:rsidR="000F6E1A" w:rsidRPr="00D75DE9" w:rsidRDefault="000F6E1A" w:rsidP="000F6E1A">
      <w:pPr>
        <w:rPr>
          <w:b/>
          <w:color w:val="000000"/>
          <w:sz w:val="24"/>
          <w:szCs w:val="24"/>
        </w:rPr>
      </w:pPr>
    </w:p>
    <w:p w14:paraId="77161C62" w14:textId="77777777" w:rsidR="000F6E1A" w:rsidRPr="00D75DE9" w:rsidRDefault="000F6E1A" w:rsidP="000F6E1A">
      <w:pPr>
        <w:ind w:left="240"/>
        <w:jc w:val="center"/>
        <w:rPr>
          <w:b/>
          <w:color w:val="000000"/>
          <w:sz w:val="24"/>
          <w:szCs w:val="24"/>
        </w:rPr>
      </w:pPr>
      <w:r w:rsidRPr="00D75DE9">
        <w:rPr>
          <w:b/>
          <w:color w:val="000000"/>
          <w:sz w:val="24"/>
          <w:szCs w:val="24"/>
        </w:rPr>
        <w:t>Článok 17</w:t>
      </w:r>
    </w:p>
    <w:p w14:paraId="264BCFAB" w14:textId="77777777" w:rsidR="000F6E1A" w:rsidRPr="00D75DE9" w:rsidRDefault="000F6E1A" w:rsidP="000F6E1A">
      <w:pPr>
        <w:jc w:val="center"/>
        <w:rPr>
          <w:b/>
          <w:color w:val="000000"/>
          <w:sz w:val="24"/>
          <w:szCs w:val="24"/>
        </w:rPr>
      </w:pPr>
      <w:r w:rsidRPr="00D75DE9">
        <w:rPr>
          <w:b/>
          <w:color w:val="000000"/>
          <w:sz w:val="24"/>
          <w:szCs w:val="24"/>
        </w:rPr>
        <w:t>Majetkové sankcie</w:t>
      </w:r>
    </w:p>
    <w:p w14:paraId="456A9489" w14:textId="77777777" w:rsidR="000F6E1A" w:rsidRPr="00D75DE9" w:rsidRDefault="000F6E1A" w:rsidP="000F6E1A">
      <w:pPr>
        <w:jc w:val="both"/>
        <w:rPr>
          <w:color w:val="000000"/>
          <w:sz w:val="24"/>
          <w:szCs w:val="24"/>
        </w:rPr>
      </w:pPr>
    </w:p>
    <w:p w14:paraId="24D11534" w14:textId="77777777" w:rsidR="000F6E1A" w:rsidRPr="00D75DE9" w:rsidRDefault="000F6E1A" w:rsidP="008F51B3">
      <w:pPr>
        <w:numPr>
          <w:ilvl w:val="0"/>
          <w:numId w:val="48"/>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14:paraId="04271FAC" w14:textId="77777777" w:rsidR="000F6E1A" w:rsidRPr="00D75DE9" w:rsidRDefault="000F6E1A" w:rsidP="008F51B3">
      <w:pPr>
        <w:numPr>
          <w:ilvl w:val="0"/>
          <w:numId w:val="48"/>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14:paraId="6BF6AA4D" w14:textId="3C430C66" w:rsidR="000F6E1A" w:rsidRPr="00705A71" w:rsidRDefault="000F6E1A" w:rsidP="008F51B3">
      <w:pPr>
        <w:numPr>
          <w:ilvl w:val="0"/>
          <w:numId w:val="48"/>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sidR="00960A52">
        <w:rPr>
          <w:sz w:val="24"/>
          <w:szCs w:val="24"/>
        </w:rPr>
        <w:t>, a  to aj v prípade opakovaného porušenia</w:t>
      </w:r>
      <w:r w:rsidRPr="00D75DE9">
        <w:rPr>
          <w:sz w:val="24"/>
          <w:szCs w:val="24"/>
        </w:rPr>
        <w:t>.</w:t>
      </w:r>
    </w:p>
    <w:p w14:paraId="657E0E2A" w14:textId="77777777" w:rsidR="00705A71" w:rsidRPr="00980C41" w:rsidRDefault="00705A71" w:rsidP="00705A71">
      <w:pPr>
        <w:numPr>
          <w:ilvl w:val="0"/>
          <w:numId w:val="48"/>
        </w:numPr>
        <w:suppressAutoHyphens/>
        <w:jc w:val="both"/>
        <w:rPr>
          <w:sz w:val="24"/>
          <w:szCs w:val="24"/>
        </w:rPr>
      </w:pPr>
      <w:r w:rsidRPr="00980C41">
        <w:rPr>
          <w:sz w:val="24"/>
          <w:szCs w:val="24"/>
        </w:rPr>
        <w:t>Ak Zhotoviteľ poruší povinnosť vyplývajúcu z článku 8 bod 37. tejto Zmluvy, má Objednávateľ nárok na zmluvnú pokutu vo výške 15 % zmluvnej ceny Diela uvedenej v článku 5 bod 3. tejto Zmluvy.</w:t>
      </w:r>
    </w:p>
    <w:p w14:paraId="70F03B3D" w14:textId="77777777" w:rsidR="000F6E1A" w:rsidRPr="00D75DE9" w:rsidRDefault="000F6E1A" w:rsidP="008F51B3">
      <w:pPr>
        <w:numPr>
          <w:ilvl w:val="0"/>
          <w:numId w:val="48"/>
        </w:numPr>
        <w:suppressAutoHyphens/>
        <w:jc w:val="both"/>
        <w:rPr>
          <w:color w:val="000000"/>
          <w:sz w:val="24"/>
          <w:szCs w:val="24"/>
        </w:rPr>
      </w:pPr>
      <w:r w:rsidRPr="00980C41">
        <w:rPr>
          <w:sz w:val="24"/>
          <w:szCs w:val="24"/>
        </w:rPr>
        <w:t>V prípade omeškania</w:t>
      </w:r>
      <w:r w:rsidRPr="00D75DE9">
        <w:rPr>
          <w:sz w:val="24"/>
          <w:szCs w:val="24"/>
        </w:rPr>
        <w:t xml:space="preserve">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14:paraId="4B1D8952" w14:textId="77777777" w:rsidR="000F6E1A" w:rsidRPr="00D75DE9" w:rsidRDefault="000F6E1A" w:rsidP="008F51B3">
      <w:pPr>
        <w:numPr>
          <w:ilvl w:val="0"/>
          <w:numId w:val="48"/>
        </w:numPr>
        <w:suppressAutoHyphens/>
        <w:jc w:val="both"/>
        <w:rPr>
          <w:color w:val="000000"/>
          <w:sz w:val="24"/>
          <w:szCs w:val="24"/>
        </w:rPr>
      </w:pPr>
      <w:r w:rsidRPr="00D75DE9">
        <w:rPr>
          <w:color w:val="000000"/>
          <w:sz w:val="24"/>
          <w:szCs w:val="24"/>
        </w:rPr>
        <w:lastRenderedPageBreak/>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w:t>
      </w:r>
      <w:r w:rsidR="005072A3">
        <w:rPr>
          <w:color w:val="000000"/>
          <w:sz w:val="24"/>
          <w:szCs w:val="24"/>
        </w:rPr>
        <w:t>škoda</w:t>
      </w:r>
      <w:r w:rsidRPr="00D75DE9">
        <w:rPr>
          <w:color w:val="000000"/>
          <w:sz w:val="24"/>
          <w:szCs w:val="24"/>
        </w:rPr>
        <w:t xml:space="preserve">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14:paraId="4729F9DD" w14:textId="77777777" w:rsidR="000F6E1A" w:rsidRPr="00D75DE9" w:rsidRDefault="000F6E1A" w:rsidP="008F51B3">
      <w:pPr>
        <w:numPr>
          <w:ilvl w:val="0"/>
          <w:numId w:val="48"/>
        </w:numPr>
        <w:suppressAutoHyphens/>
        <w:jc w:val="both"/>
        <w:rPr>
          <w:color w:val="000000"/>
          <w:sz w:val="24"/>
          <w:szCs w:val="24"/>
        </w:rPr>
      </w:pPr>
      <w:r w:rsidRPr="00D75DE9">
        <w:rPr>
          <w:color w:val="000000"/>
          <w:sz w:val="24"/>
          <w:szCs w:val="24"/>
        </w:rPr>
        <w:t>Uplatnené zmluvné pokuty sa nezapočítavajú na náhradu škody.</w:t>
      </w:r>
    </w:p>
    <w:p w14:paraId="30635C6B" w14:textId="77777777" w:rsidR="000F6E1A" w:rsidRPr="00D75DE9" w:rsidRDefault="000F6E1A" w:rsidP="008F51B3">
      <w:pPr>
        <w:numPr>
          <w:ilvl w:val="0"/>
          <w:numId w:val="48"/>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14:paraId="6EDD3322" w14:textId="77777777" w:rsidR="000F6E1A" w:rsidRPr="00D75DE9" w:rsidRDefault="000F6E1A" w:rsidP="000F6E1A">
      <w:pPr>
        <w:suppressAutoHyphens/>
        <w:jc w:val="both"/>
        <w:rPr>
          <w:color w:val="000000"/>
          <w:sz w:val="24"/>
          <w:szCs w:val="24"/>
        </w:rPr>
      </w:pPr>
    </w:p>
    <w:p w14:paraId="36FF9D62" w14:textId="77777777" w:rsidR="000F6E1A" w:rsidRPr="00D75DE9" w:rsidRDefault="000F6E1A" w:rsidP="000F6E1A">
      <w:pPr>
        <w:ind w:left="240"/>
        <w:jc w:val="center"/>
        <w:rPr>
          <w:b/>
          <w:color w:val="000000"/>
          <w:sz w:val="24"/>
          <w:szCs w:val="24"/>
        </w:rPr>
      </w:pPr>
      <w:r w:rsidRPr="00D75DE9">
        <w:rPr>
          <w:b/>
          <w:color w:val="000000"/>
          <w:sz w:val="24"/>
          <w:szCs w:val="24"/>
        </w:rPr>
        <w:t>Článok 18</w:t>
      </w:r>
    </w:p>
    <w:p w14:paraId="07458029" w14:textId="77777777" w:rsidR="000F6E1A" w:rsidRPr="00D75DE9" w:rsidRDefault="000F6E1A" w:rsidP="000F6E1A">
      <w:pPr>
        <w:jc w:val="center"/>
        <w:rPr>
          <w:b/>
          <w:color w:val="000000"/>
          <w:sz w:val="24"/>
          <w:szCs w:val="24"/>
        </w:rPr>
      </w:pPr>
      <w:r w:rsidRPr="00D75DE9">
        <w:rPr>
          <w:b/>
          <w:color w:val="000000"/>
          <w:sz w:val="24"/>
          <w:szCs w:val="24"/>
        </w:rPr>
        <w:t>Ostatné dojednania</w:t>
      </w:r>
    </w:p>
    <w:p w14:paraId="10526A48" w14:textId="77777777" w:rsidR="000F6E1A" w:rsidRPr="00D75DE9" w:rsidRDefault="000F6E1A" w:rsidP="000F6E1A">
      <w:pPr>
        <w:jc w:val="both"/>
        <w:rPr>
          <w:color w:val="000000"/>
          <w:sz w:val="24"/>
          <w:szCs w:val="24"/>
        </w:rPr>
      </w:pPr>
    </w:p>
    <w:p w14:paraId="44C40746"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14:paraId="2F57EE55"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14:paraId="5B5F0DEA" w14:textId="77777777" w:rsidR="000F6E1A" w:rsidRPr="00D75DE9" w:rsidRDefault="000F6E1A" w:rsidP="008F51B3">
      <w:pPr>
        <w:numPr>
          <w:ilvl w:val="0"/>
          <w:numId w:val="49"/>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68A5BE72"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3987FF98"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14:paraId="31653E70" w14:textId="77777777" w:rsidR="000F6E1A" w:rsidRPr="00D75DE9" w:rsidRDefault="000F6E1A" w:rsidP="008F51B3">
      <w:pPr>
        <w:numPr>
          <w:ilvl w:val="0"/>
          <w:numId w:val="49"/>
        </w:numPr>
        <w:suppressAutoHyphens/>
        <w:ind w:left="502"/>
        <w:jc w:val="both"/>
        <w:rPr>
          <w:sz w:val="24"/>
          <w:szCs w:val="24"/>
        </w:rPr>
      </w:pPr>
      <w:r w:rsidRPr="00D75DE9">
        <w:rPr>
          <w:sz w:val="24"/>
          <w:szCs w:val="24"/>
        </w:rPr>
        <w:t>Ak sa vyskytnú rozpory v dokumentoch a plnení zmluvy, postupne majú prioritu:</w:t>
      </w:r>
    </w:p>
    <w:p w14:paraId="14192ED3" w14:textId="77777777" w:rsidR="000F6E1A" w:rsidRPr="00D75DE9" w:rsidRDefault="000F6E1A" w:rsidP="008F51B3">
      <w:pPr>
        <w:numPr>
          <w:ilvl w:val="0"/>
          <w:numId w:val="50"/>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14:paraId="252609DA" w14:textId="77777777" w:rsidR="000F6E1A" w:rsidRPr="00D75DE9" w:rsidRDefault="000F6E1A" w:rsidP="008F51B3">
      <w:pPr>
        <w:numPr>
          <w:ilvl w:val="0"/>
          <w:numId w:val="50"/>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14:paraId="3F54C8B0"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32A3CF45"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Rozpory zmluvných strán neoprávňujú zhotoviteľa zastaviť práce.</w:t>
      </w:r>
    </w:p>
    <w:p w14:paraId="515360E8"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6B99221"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1827BA68"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14:paraId="4726E705" w14:textId="77777777" w:rsidR="000F6E1A" w:rsidRPr="00D75DE9" w:rsidRDefault="000F6E1A" w:rsidP="008F51B3">
      <w:pPr>
        <w:numPr>
          <w:ilvl w:val="0"/>
          <w:numId w:val="49"/>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14:paraId="3A799058" w14:textId="77777777" w:rsidR="000F6E1A" w:rsidRPr="00D75DE9" w:rsidRDefault="000F6E1A" w:rsidP="008F51B3">
      <w:pPr>
        <w:numPr>
          <w:ilvl w:val="0"/>
          <w:numId w:val="59"/>
        </w:numPr>
        <w:tabs>
          <w:tab w:val="clear" w:pos="1065"/>
        </w:tabs>
        <w:ind w:left="1134"/>
        <w:jc w:val="both"/>
        <w:rPr>
          <w:sz w:val="24"/>
          <w:szCs w:val="24"/>
        </w:rPr>
      </w:pPr>
      <w:r w:rsidRPr="00D75DE9">
        <w:rPr>
          <w:sz w:val="24"/>
          <w:szCs w:val="24"/>
        </w:rPr>
        <w:t>dňom prevzatia písomnosti adresátom,</w:t>
      </w:r>
    </w:p>
    <w:p w14:paraId="64A35E87" w14:textId="77777777" w:rsidR="000F6E1A" w:rsidRPr="00D75DE9" w:rsidRDefault="000F6E1A" w:rsidP="008F51B3">
      <w:pPr>
        <w:numPr>
          <w:ilvl w:val="0"/>
          <w:numId w:val="59"/>
        </w:numPr>
        <w:tabs>
          <w:tab w:val="clear" w:pos="1065"/>
        </w:tabs>
        <w:ind w:left="1134"/>
        <w:jc w:val="both"/>
        <w:rPr>
          <w:sz w:val="24"/>
          <w:szCs w:val="24"/>
        </w:rPr>
      </w:pPr>
      <w:r w:rsidRPr="00D75DE9">
        <w:rPr>
          <w:sz w:val="24"/>
          <w:szCs w:val="24"/>
        </w:rPr>
        <w:t>dňom kedy adresát odmietol prevzatie písomnosti,</w:t>
      </w:r>
    </w:p>
    <w:p w14:paraId="6A6E43B9" w14:textId="77777777" w:rsidR="000F6E1A" w:rsidRPr="00D75DE9" w:rsidRDefault="000F6E1A" w:rsidP="008F51B3">
      <w:pPr>
        <w:numPr>
          <w:ilvl w:val="0"/>
          <w:numId w:val="59"/>
        </w:numPr>
        <w:tabs>
          <w:tab w:val="clear" w:pos="1065"/>
        </w:tabs>
        <w:ind w:left="1134"/>
        <w:jc w:val="both"/>
        <w:rPr>
          <w:sz w:val="24"/>
          <w:szCs w:val="24"/>
        </w:rPr>
      </w:pPr>
      <w:r w:rsidRPr="00D75DE9">
        <w:rPr>
          <w:sz w:val="24"/>
          <w:szCs w:val="24"/>
        </w:rPr>
        <w:lastRenderedPageBreak/>
        <w:t xml:space="preserve">dňom kedy sa písomnosť vráti odosielateľovi ako nedoručená alebo ako nevyzdvihnutá v úložnej lehote, a  to aj keď sa adresát o obsahu písomnosti nedozvedel,  </w:t>
      </w:r>
    </w:p>
    <w:p w14:paraId="2328F284" w14:textId="77777777" w:rsidR="000F6E1A" w:rsidRPr="00D75DE9" w:rsidRDefault="000F6E1A" w:rsidP="008F51B3">
      <w:pPr>
        <w:numPr>
          <w:ilvl w:val="0"/>
          <w:numId w:val="59"/>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14:paraId="74EC716A" w14:textId="77777777" w:rsidR="000F6E1A" w:rsidRPr="00D75DE9" w:rsidRDefault="000F6E1A" w:rsidP="008F51B3">
      <w:pPr>
        <w:numPr>
          <w:ilvl w:val="0"/>
          <w:numId w:val="49"/>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14:paraId="2DC7E9F1" w14:textId="77777777" w:rsidR="000F6E1A" w:rsidRPr="00F65BDC" w:rsidRDefault="000F6E1A" w:rsidP="008F51B3">
      <w:pPr>
        <w:numPr>
          <w:ilvl w:val="0"/>
          <w:numId w:val="49"/>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696694E5" w14:textId="77777777" w:rsidR="000F6E1A" w:rsidRPr="00F65BDC" w:rsidRDefault="000F6E1A" w:rsidP="000F6E1A">
      <w:pPr>
        <w:suppressAutoHyphens/>
        <w:jc w:val="both"/>
        <w:rPr>
          <w:color w:val="000000"/>
          <w:sz w:val="24"/>
          <w:szCs w:val="24"/>
        </w:rPr>
      </w:pPr>
    </w:p>
    <w:p w14:paraId="1F6B06EF" w14:textId="77777777" w:rsidR="00F65BDC" w:rsidRPr="00F65BDC" w:rsidRDefault="00F65BDC" w:rsidP="00F65BDC">
      <w:pPr>
        <w:ind w:left="240"/>
        <w:jc w:val="center"/>
        <w:rPr>
          <w:b/>
          <w:color w:val="000000"/>
          <w:sz w:val="24"/>
          <w:szCs w:val="24"/>
        </w:rPr>
      </w:pPr>
      <w:r w:rsidRPr="00F65BDC">
        <w:rPr>
          <w:b/>
          <w:color w:val="000000"/>
          <w:sz w:val="24"/>
          <w:szCs w:val="24"/>
        </w:rPr>
        <w:t>Článok 19</w:t>
      </w:r>
    </w:p>
    <w:p w14:paraId="67F5CE52" w14:textId="77777777" w:rsidR="00F65BDC" w:rsidRPr="00F65BDC" w:rsidRDefault="00F65BDC" w:rsidP="00F65BDC">
      <w:pPr>
        <w:jc w:val="center"/>
        <w:rPr>
          <w:b/>
          <w:color w:val="000000"/>
          <w:sz w:val="24"/>
          <w:szCs w:val="24"/>
        </w:rPr>
      </w:pPr>
      <w:r w:rsidRPr="00F65BDC">
        <w:rPr>
          <w:b/>
          <w:color w:val="000000"/>
          <w:sz w:val="24"/>
          <w:szCs w:val="24"/>
        </w:rPr>
        <w:t>Zábezpeka na splnenie zmluvných záväzkov</w:t>
      </w:r>
    </w:p>
    <w:p w14:paraId="5BF91546" w14:textId="77777777" w:rsidR="00F65BDC" w:rsidRPr="004614E7" w:rsidRDefault="00F65BDC" w:rsidP="00F65BDC">
      <w:pPr>
        <w:autoSpaceDE w:val="0"/>
        <w:autoSpaceDN w:val="0"/>
        <w:adjustRightInd w:val="0"/>
        <w:jc w:val="both"/>
        <w:rPr>
          <w:b/>
          <w:bCs/>
          <w:color w:val="000000"/>
          <w:sz w:val="24"/>
          <w:szCs w:val="24"/>
        </w:rPr>
      </w:pPr>
    </w:p>
    <w:p w14:paraId="7DB2176F" w14:textId="313B15D8" w:rsidR="00F65BDC" w:rsidRPr="00980C41" w:rsidRDefault="00F65BDC" w:rsidP="008F51B3">
      <w:pPr>
        <w:numPr>
          <w:ilvl w:val="3"/>
          <w:numId w:val="42"/>
        </w:numPr>
        <w:suppressAutoHyphens/>
        <w:ind w:left="567" w:hanging="283"/>
        <w:jc w:val="both"/>
        <w:rPr>
          <w:color w:val="000000"/>
          <w:sz w:val="24"/>
          <w:szCs w:val="24"/>
        </w:rPr>
      </w:pPr>
      <w:r w:rsidRPr="00980C41">
        <w:rPr>
          <w:color w:val="000000"/>
          <w:sz w:val="24"/>
          <w:szCs w:val="24"/>
        </w:rPr>
        <w:t xml:space="preserve">Zhotoviteľ je povinný </w:t>
      </w:r>
      <w:r w:rsidR="00D95C7A" w:rsidRPr="00980C41">
        <w:rPr>
          <w:color w:val="000000"/>
          <w:sz w:val="24"/>
          <w:szCs w:val="24"/>
        </w:rPr>
        <w:t xml:space="preserve">preukázať </w:t>
      </w:r>
      <w:r w:rsidRPr="00980C41">
        <w:rPr>
          <w:color w:val="000000"/>
          <w:sz w:val="24"/>
          <w:szCs w:val="24"/>
        </w:rPr>
        <w:t xml:space="preserve">garanciu na splnenie zmluvných záväzkov (ďalej len „garancia“) </w:t>
      </w:r>
      <w:r w:rsidR="009921B5" w:rsidRPr="00980C41">
        <w:rPr>
          <w:b/>
          <w:color w:val="000000"/>
          <w:sz w:val="24"/>
          <w:szCs w:val="24"/>
        </w:rPr>
        <w:t xml:space="preserve">vo výške </w:t>
      </w:r>
      <w:r w:rsidR="004C5915" w:rsidRPr="00980C41">
        <w:rPr>
          <w:b/>
          <w:color w:val="000000"/>
          <w:sz w:val="24"/>
          <w:szCs w:val="24"/>
        </w:rPr>
        <w:t>45</w:t>
      </w:r>
      <w:r w:rsidRPr="00980C41">
        <w:rPr>
          <w:b/>
          <w:color w:val="000000"/>
          <w:sz w:val="24"/>
          <w:szCs w:val="24"/>
        </w:rPr>
        <w:t> 000 €</w:t>
      </w:r>
      <w:r w:rsidR="006D4DA1" w:rsidRPr="00980C41">
        <w:rPr>
          <w:color w:val="000000"/>
          <w:sz w:val="24"/>
          <w:szCs w:val="24"/>
        </w:rPr>
        <w:t>, a to v lehote do</w:t>
      </w:r>
      <w:r w:rsidR="006D4DA1" w:rsidRPr="00980C41">
        <w:rPr>
          <w:sz w:val="24"/>
          <w:szCs w:val="24"/>
        </w:rPr>
        <w:t xml:space="preserve"> 10 kalendárnych dní od prevzatia staveniska</w:t>
      </w:r>
      <w:r w:rsidRPr="00980C41">
        <w:rPr>
          <w:color w:val="000000"/>
          <w:sz w:val="24"/>
          <w:szCs w:val="24"/>
        </w:rPr>
        <w:t>.</w:t>
      </w:r>
      <w:r w:rsidR="00A12FDE" w:rsidRPr="00980C41">
        <w:rPr>
          <w:color w:val="000000"/>
          <w:sz w:val="24"/>
          <w:szCs w:val="24"/>
        </w:rPr>
        <w:t xml:space="preserve"> Nepreukázanie sumy garancie podľa predchádzajúcej vety v stanovenej lehote je porušením zmluvnej povinnosti podstatným spôsobom.</w:t>
      </w:r>
    </w:p>
    <w:p w14:paraId="343A0AF1" w14:textId="77777777" w:rsidR="00F65BDC" w:rsidRPr="006D4DA1" w:rsidRDefault="00F65BDC" w:rsidP="008F51B3">
      <w:pPr>
        <w:numPr>
          <w:ilvl w:val="3"/>
          <w:numId w:val="42"/>
        </w:numPr>
        <w:suppressAutoHyphens/>
        <w:ind w:left="567" w:hanging="283"/>
        <w:jc w:val="both"/>
        <w:rPr>
          <w:color w:val="000000"/>
          <w:sz w:val="24"/>
          <w:szCs w:val="24"/>
        </w:rPr>
      </w:pPr>
      <w:r w:rsidRPr="00980C41">
        <w:rPr>
          <w:color w:val="000000"/>
          <w:sz w:val="24"/>
          <w:szCs w:val="24"/>
        </w:rPr>
        <w:t xml:space="preserve">Zhotoviteľ </w:t>
      </w:r>
      <w:r w:rsidR="006D4DA1" w:rsidRPr="00980C41">
        <w:rPr>
          <w:color w:val="000000"/>
          <w:sz w:val="24"/>
          <w:szCs w:val="24"/>
        </w:rPr>
        <w:t>preukáže garanciu</w:t>
      </w:r>
      <w:r w:rsidR="006D4DA1" w:rsidRPr="006D4DA1">
        <w:rPr>
          <w:color w:val="000000"/>
          <w:sz w:val="24"/>
          <w:szCs w:val="24"/>
        </w:rPr>
        <w:t xml:space="preserve"> objednávateľovi</w:t>
      </w:r>
      <w:r w:rsidR="0048092C">
        <w:rPr>
          <w:color w:val="000000"/>
          <w:sz w:val="24"/>
          <w:szCs w:val="24"/>
        </w:rPr>
        <w:t>: a)</w:t>
      </w:r>
      <w:r w:rsidR="006D4DA1" w:rsidRPr="006D4DA1">
        <w:rPr>
          <w:color w:val="000000"/>
          <w:sz w:val="24"/>
          <w:szCs w:val="24"/>
        </w:rPr>
        <w:t xml:space="preserve"> zložením finančných prostriedkov </w:t>
      </w:r>
      <w:r w:rsidR="0048092C">
        <w:rPr>
          <w:color w:val="000000"/>
          <w:sz w:val="24"/>
          <w:szCs w:val="24"/>
        </w:rPr>
        <w:t xml:space="preserve">na účet objednávateľa; b) </w:t>
      </w:r>
      <w:r w:rsidR="006D4DA1" w:rsidRPr="006D4DA1">
        <w:rPr>
          <w:sz w:val="24"/>
          <w:szCs w:val="24"/>
        </w:rPr>
        <w:t xml:space="preserve">predložením bankovej záruky </w:t>
      </w:r>
      <w:r w:rsidR="0048092C" w:rsidRPr="00D12FD3">
        <w:rPr>
          <w:color w:val="000000"/>
          <w:sz w:val="24"/>
          <w:szCs w:val="24"/>
        </w:rPr>
        <w:t xml:space="preserve">vo forme overenej kópie </w:t>
      </w:r>
      <w:r w:rsidR="006D4DA1" w:rsidRPr="00D12FD3">
        <w:rPr>
          <w:color w:val="000000"/>
          <w:sz w:val="24"/>
          <w:szCs w:val="24"/>
        </w:rPr>
        <w:t>alebo</w:t>
      </w:r>
      <w:r w:rsidR="0048092C" w:rsidRPr="00D12FD3">
        <w:rPr>
          <w:color w:val="000000"/>
          <w:sz w:val="24"/>
          <w:szCs w:val="24"/>
        </w:rPr>
        <w:t xml:space="preserve"> c)</w:t>
      </w:r>
      <w:r w:rsidR="006D4DA1" w:rsidRPr="00D12FD3">
        <w:rPr>
          <w:color w:val="000000"/>
          <w:sz w:val="24"/>
          <w:szCs w:val="24"/>
        </w:rPr>
        <w:t xml:space="preserve"> záruky poistenia vo forme overenej kópie</w:t>
      </w:r>
      <w:r w:rsidRPr="006D4DA1">
        <w:rPr>
          <w:color w:val="000000"/>
          <w:sz w:val="24"/>
          <w:szCs w:val="24"/>
        </w:rPr>
        <w:t>.</w:t>
      </w:r>
    </w:p>
    <w:p w14:paraId="31C27EB7" w14:textId="77777777" w:rsidR="00F65BDC" w:rsidRPr="006D4DA1" w:rsidRDefault="00D12FD3" w:rsidP="008F51B3">
      <w:pPr>
        <w:numPr>
          <w:ilvl w:val="3"/>
          <w:numId w:val="42"/>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w:t>
      </w:r>
      <w:r w:rsidR="00323A68">
        <w:rPr>
          <w:color w:val="000000"/>
          <w:sz w:val="24"/>
          <w:szCs w:val="24"/>
        </w:rPr>
        <w:t>, o</w:t>
      </w:r>
      <w:r w:rsidR="00822B84">
        <w:rPr>
          <w:color w:val="000000"/>
          <w:sz w:val="24"/>
          <w:szCs w:val="24"/>
        </w:rPr>
        <w:t>bjednávateľ oznámi z</w:t>
      </w:r>
      <w:r w:rsidRPr="00D12FD3">
        <w:rPr>
          <w:color w:val="000000"/>
          <w:sz w:val="24"/>
          <w:szCs w:val="24"/>
        </w:rPr>
        <w:t xml:space="preserve">hotoviteľovi výšku tejto pohľadávky a jej úhradu zo sumy zloženej garancie. Výška zloženej garancie sa tým zníži </w:t>
      </w:r>
      <w:r w:rsidR="00822B84">
        <w:rPr>
          <w:color w:val="000000"/>
          <w:sz w:val="24"/>
          <w:szCs w:val="24"/>
        </w:rPr>
        <w:t>o príslušnú sumu a z</w:t>
      </w:r>
      <w:r w:rsidRPr="00D12FD3">
        <w:rPr>
          <w:color w:val="000000"/>
          <w:sz w:val="24"/>
          <w:szCs w:val="24"/>
        </w:rPr>
        <w:t>hotoviteľ je povinný najneskôr do 7 dní po doruče</w:t>
      </w:r>
      <w:r w:rsidR="00323A68">
        <w:rPr>
          <w:color w:val="000000"/>
          <w:sz w:val="24"/>
          <w:szCs w:val="24"/>
        </w:rPr>
        <w:t>ní takéhoto oznámenia zaplatiť o</w:t>
      </w:r>
      <w:r w:rsidRPr="00D12FD3">
        <w:rPr>
          <w:color w:val="000000"/>
          <w:sz w:val="24"/>
          <w:szCs w:val="24"/>
        </w:rPr>
        <w:t>bjednávateľovi sumu, ktorou doplní zloženú</w:t>
      </w:r>
      <w:r w:rsidR="000560B0">
        <w:rPr>
          <w:color w:val="000000"/>
          <w:sz w:val="24"/>
          <w:szCs w:val="24"/>
        </w:rPr>
        <w:t xml:space="preserve"> garanciu na dohodnutú výšku. </w:t>
      </w:r>
      <w:r w:rsidRPr="00D12FD3">
        <w:rPr>
          <w:color w:val="000000"/>
          <w:sz w:val="24"/>
          <w:szCs w:val="24"/>
        </w:rPr>
        <w:t>Nedoplnenie sumy garancie podľa predchádzajúcej vety v stanovenej lehote je porušením zmluvnej povinnosti podstatným spôsobom.</w:t>
      </w:r>
      <w:r w:rsidR="00AD0EE7">
        <w:rPr>
          <w:color w:val="000000"/>
          <w:sz w:val="24"/>
          <w:szCs w:val="24"/>
        </w:rPr>
        <w:t xml:space="preserve"> </w:t>
      </w: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14 dní potom, ako obdrží</w:t>
      </w:r>
      <w:r w:rsidRPr="00F65BDC">
        <w:rPr>
          <w:color w:val="000000"/>
          <w:sz w:val="24"/>
          <w:szCs w:val="24"/>
        </w:rPr>
        <w:t xml:space="preserve"> kópiu Protokolu o vyhotovení diela bez vád a nedorobkov.</w:t>
      </w:r>
    </w:p>
    <w:p w14:paraId="0D84110B" w14:textId="77777777" w:rsidR="00F65BDC" w:rsidRPr="006D4DA1" w:rsidRDefault="00F65BDC" w:rsidP="008F51B3">
      <w:pPr>
        <w:numPr>
          <w:ilvl w:val="3"/>
          <w:numId w:val="42"/>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14:paraId="1E8E8F51" w14:textId="77777777" w:rsidR="00F65BDC" w:rsidRPr="00F65BDC" w:rsidRDefault="00F65BDC" w:rsidP="00F65BDC">
      <w:pPr>
        <w:suppressAutoHyphens/>
        <w:jc w:val="both"/>
        <w:rPr>
          <w:color w:val="000000"/>
          <w:sz w:val="24"/>
          <w:szCs w:val="24"/>
        </w:rPr>
      </w:pPr>
    </w:p>
    <w:p w14:paraId="5E1CD25E" w14:textId="77777777" w:rsidR="00F65BDC" w:rsidRPr="00F65BDC" w:rsidRDefault="00F65BDC" w:rsidP="00F65BDC">
      <w:pPr>
        <w:ind w:left="240"/>
        <w:jc w:val="center"/>
        <w:rPr>
          <w:b/>
          <w:color w:val="000000"/>
          <w:sz w:val="24"/>
          <w:szCs w:val="24"/>
        </w:rPr>
      </w:pPr>
      <w:r w:rsidRPr="00F65BDC">
        <w:rPr>
          <w:b/>
          <w:color w:val="000000"/>
          <w:sz w:val="24"/>
          <w:szCs w:val="24"/>
        </w:rPr>
        <w:t>Článok 20</w:t>
      </w:r>
    </w:p>
    <w:p w14:paraId="12BF45FB" w14:textId="77777777" w:rsidR="00F65BDC" w:rsidRPr="00F65BDC" w:rsidRDefault="00F65BDC" w:rsidP="00F65BDC">
      <w:pPr>
        <w:jc w:val="center"/>
        <w:rPr>
          <w:b/>
          <w:color w:val="000000"/>
          <w:sz w:val="24"/>
          <w:szCs w:val="24"/>
        </w:rPr>
      </w:pPr>
      <w:r w:rsidRPr="00F65BDC">
        <w:rPr>
          <w:b/>
          <w:color w:val="000000"/>
          <w:sz w:val="24"/>
          <w:szCs w:val="24"/>
        </w:rPr>
        <w:t>Záverečné ustanovenia</w:t>
      </w:r>
    </w:p>
    <w:p w14:paraId="4EEC5BE4" w14:textId="77777777" w:rsidR="000F6E1A" w:rsidRPr="00F65BDC" w:rsidRDefault="000F6E1A" w:rsidP="000F6E1A">
      <w:pPr>
        <w:jc w:val="both"/>
        <w:rPr>
          <w:color w:val="000000"/>
          <w:sz w:val="24"/>
          <w:szCs w:val="24"/>
        </w:rPr>
      </w:pPr>
    </w:p>
    <w:p w14:paraId="5C8E0C06" w14:textId="77777777" w:rsidR="000F6E1A" w:rsidRPr="00F65BDC" w:rsidRDefault="000F6E1A" w:rsidP="008F51B3">
      <w:pPr>
        <w:numPr>
          <w:ilvl w:val="0"/>
          <w:numId w:val="51"/>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14:paraId="4E52D3CA" w14:textId="1B3A9FFD" w:rsidR="007E228C" w:rsidRPr="007E228C" w:rsidRDefault="007E228C" w:rsidP="007E228C">
      <w:pPr>
        <w:pStyle w:val="Odsekzoznamu"/>
        <w:numPr>
          <w:ilvl w:val="0"/>
          <w:numId w:val="51"/>
        </w:numPr>
        <w:jc w:val="both"/>
        <w:rPr>
          <w:sz w:val="24"/>
          <w:szCs w:val="24"/>
        </w:rPr>
      </w:pPr>
      <w:r w:rsidRPr="007E228C">
        <w:rPr>
          <w:sz w:val="24"/>
          <w:szCs w:val="24"/>
        </w:rPr>
        <w:t xml:space="preserve">Zmluva nadobúda platnosť dňom podpisu štatutárnymi zástupcami obidvoch zmluvných strán a </w:t>
      </w:r>
      <w:proofErr w:type="spellStart"/>
      <w:r w:rsidRPr="007E228C">
        <w:rPr>
          <w:sz w:val="24"/>
          <w:szCs w:val="24"/>
        </w:rPr>
        <w:t>a</w:t>
      </w:r>
      <w:proofErr w:type="spellEnd"/>
      <w:r w:rsidRPr="007E228C">
        <w:rPr>
          <w:sz w:val="24"/>
          <w:szCs w:val="24"/>
        </w:rPr>
        <w:t xml:space="preserve"> účinnosť až po splnení nasledovných odkladacích podmienok: a) po poskytnutí dotácie zo strany Štátneho fondu rozvoja bývania; b) zverejnením zmluvy, a teda dňom nasledujúcim po dni jej zverejnenia v súlade s ustanovením § 47a ods. 1 zákona č. 40/1964 </w:t>
      </w:r>
      <w:proofErr w:type="spellStart"/>
      <w:r w:rsidRPr="007E228C">
        <w:rPr>
          <w:sz w:val="24"/>
          <w:szCs w:val="24"/>
        </w:rPr>
        <w:t>Z.z</w:t>
      </w:r>
      <w:proofErr w:type="spellEnd"/>
      <w:r w:rsidRPr="007E228C">
        <w:rPr>
          <w:sz w:val="24"/>
          <w:szCs w:val="24"/>
        </w:rPr>
        <w:t>. Občianskeho zákonníka, príp. na webovej stránke verejného obstarávateľa</w:t>
      </w:r>
      <w:r>
        <w:rPr>
          <w:sz w:val="24"/>
          <w:szCs w:val="24"/>
        </w:rPr>
        <w:t>.</w:t>
      </w:r>
    </w:p>
    <w:p w14:paraId="796E0C49" w14:textId="77777777" w:rsidR="000F6E1A" w:rsidRPr="00D75DE9" w:rsidRDefault="000F6E1A" w:rsidP="008F51B3">
      <w:pPr>
        <w:numPr>
          <w:ilvl w:val="0"/>
          <w:numId w:val="51"/>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w:t>
      </w:r>
    </w:p>
    <w:p w14:paraId="0DDA4143" w14:textId="77777777" w:rsidR="000F6E1A" w:rsidRPr="00D75DE9" w:rsidRDefault="000F6E1A" w:rsidP="008F51B3">
      <w:pPr>
        <w:numPr>
          <w:ilvl w:val="0"/>
          <w:numId w:val="51"/>
        </w:numPr>
        <w:suppressAutoHyphens/>
        <w:jc w:val="both"/>
        <w:rPr>
          <w:sz w:val="24"/>
          <w:szCs w:val="24"/>
        </w:rPr>
      </w:pPr>
      <w:r w:rsidRPr="00D75DE9">
        <w:rPr>
          <w:sz w:val="24"/>
          <w:szCs w:val="24"/>
        </w:rPr>
        <w:t>Práva a povinnosti vyplývajúce z tejto zmluvy prechádzajú na právnych nástupcov zmluvných strán.</w:t>
      </w:r>
    </w:p>
    <w:p w14:paraId="09065AD2" w14:textId="77777777" w:rsidR="000F6E1A" w:rsidRPr="00D75DE9" w:rsidRDefault="000F6E1A" w:rsidP="008F51B3">
      <w:pPr>
        <w:numPr>
          <w:ilvl w:val="0"/>
          <w:numId w:val="51"/>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53D6D599" w14:textId="77777777" w:rsidR="000F6E1A" w:rsidRPr="00D75DE9" w:rsidRDefault="002F2179" w:rsidP="008F51B3">
      <w:pPr>
        <w:numPr>
          <w:ilvl w:val="0"/>
          <w:numId w:val="51"/>
        </w:numPr>
        <w:suppressAutoHyphens/>
        <w:jc w:val="both"/>
        <w:rPr>
          <w:color w:val="000000"/>
          <w:sz w:val="24"/>
          <w:szCs w:val="24"/>
        </w:rPr>
      </w:pPr>
      <w:r w:rsidRPr="00AC3FF5">
        <w:rPr>
          <w:color w:val="000000"/>
          <w:sz w:val="24"/>
          <w:szCs w:val="24"/>
        </w:rPr>
        <w:lastRenderedPageBreak/>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000F6E1A" w:rsidRPr="00D75DE9">
        <w:rPr>
          <w:color w:val="000000"/>
          <w:sz w:val="24"/>
          <w:szCs w:val="24"/>
        </w:rPr>
        <w:t>.</w:t>
      </w:r>
    </w:p>
    <w:p w14:paraId="73CD27F8" w14:textId="77777777" w:rsidR="000F6E1A" w:rsidRPr="00D75DE9" w:rsidRDefault="000F6E1A" w:rsidP="008F51B3">
      <w:pPr>
        <w:numPr>
          <w:ilvl w:val="0"/>
          <w:numId w:val="51"/>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208349AF" w14:textId="77777777" w:rsidR="000F6E1A" w:rsidRPr="004174D1" w:rsidRDefault="000F6E1A" w:rsidP="004174D1">
      <w:pPr>
        <w:suppressAutoHyphens/>
        <w:ind w:left="240"/>
        <w:jc w:val="both"/>
        <w:rPr>
          <w:color w:val="000000"/>
          <w:sz w:val="24"/>
          <w:szCs w:val="24"/>
        </w:rPr>
      </w:pPr>
    </w:p>
    <w:p w14:paraId="67AE8A53" w14:textId="77777777" w:rsidR="000F6E1A" w:rsidRPr="00D75DE9" w:rsidRDefault="000F6E1A" w:rsidP="000F6E1A">
      <w:pPr>
        <w:suppressAutoHyphens/>
        <w:jc w:val="both"/>
        <w:rPr>
          <w:sz w:val="24"/>
          <w:szCs w:val="24"/>
        </w:rPr>
      </w:pPr>
    </w:p>
    <w:p w14:paraId="2DFD847F" w14:textId="77777777" w:rsidR="000F6E1A" w:rsidRPr="00D75DE9" w:rsidRDefault="000F6E1A" w:rsidP="000F6E1A">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14:paraId="71D0B6A7" w14:textId="77777777" w:rsidR="000F6E1A" w:rsidRPr="00D75DE9" w:rsidRDefault="000F6E1A" w:rsidP="000F6E1A">
      <w:pPr>
        <w:autoSpaceDE w:val="0"/>
        <w:autoSpaceDN w:val="0"/>
        <w:rPr>
          <w:rFonts w:eastAsia="Batang"/>
          <w:b/>
          <w:sz w:val="24"/>
          <w:szCs w:val="24"/>
          <w:lang w:bidi="he-IL"/>
        </w:rPr>
      </w:pPr>
    </w:p>
    <w:p w14:paraId="6EFC1F8C" w14:textId="77777777" w:rsidR="000F6E1A" w:rsidRPr="00D75DE9" w:rsidRDefault="000F6E1A" w:rsidP="000F6E1A">
      <w:pPr>
        <w:suppressAutoHyphens/>
        <w:jc w:val="both"/>
        <w:rPr>
          <w:sz w:val="24"/>
          <w:szCs w:val="24"/>
        </w:rPr>
      </w:pPr>
    </w:p>
    <w:p w14:paraId="595339DD" w14:textId="77777777" w:rsidR="000F6E1A" w:rsidRPr="00D75DE9" w:rsidRDefault="000F6E1A" w:rsidP="000F6E1A">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14:paraId="68DFC4CD" w14:textId="77777777" w:rsidR="000F6E1A" w:rsidRPr="00D75DE9" w:rsidRDefault="000F6E1A" w:rsidP="000F6E1A">
      <w:pPr>
        <w:autoSpaceDE w:val="0"/>
        <w:autoSpaceDN w:val="0"/>
        <w:rPr>
          <w:rFonts w:eastAsia="Batang"/>
          <w:b/>
          <w:sz w:val="24"/>
          <w:szCs w:val="24"/>
          <w:lang w:bidi="he-IL"/>
        </w:rPr>
      </w:pPr>
    </w:p>
    <w:p w14:paraId="6B8DCD6D" w14:textId="77777777" w:rsidR="000F6E1A" w:rsidRPr="00D75DE9" w:rsidRDefault="000F6E1A" w:rsidP="000F6E1A">
      <w:pPr>
        <w:autoSpaceDE w:val="0"/>
        <w:autoSpaceDN w:val="0"/>
        <w:rPr>
          <w:rFonts w:eastAsia="Batang"/>
          <w:b/>
          <w:sz w:val="24"/>
          <w:szCs w:val="24"/>
          <w:lang w:bidi="he-IL"/>
        </w:rPr>
      </w:pPr>
    </w:p>
    <w:p w14:paraId="3A0ED073" w14:textId="77777777" w:rsidR="000F6E1A" w:rsidRPr="00D75DE9" w:rsidRDefault="000F6E1A" w:rsidP="000F6E1A">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14:paraId="655F9D5F" w14:textId="77777777" w:rsidR="000F6E1A" w:rsidRPr="00D75DE9" w:rsidRDefault="000F6E1A" w:rsidP="000F6E1A">
      <w:pPr>
        <w:rPr>
          <w:color w:val="000000"/>
          <w:sz w:val="24"/>
          <w:szCs w:val="24"/>
        </w:rPr>
      </w:pPr>
    </w:p>
    <w:p w14:paraId="20253E4C" w14:textId="77777777" w:rsidR="000F6E1A" w:rsidRPr="00D75DE9" w:rsidRDefault="000F6E1A" w:rsidP="000F6E1A">
      <w:pPr>
        <w:rPr>
          <w:b/>
          <w:color w:val="000000"/>
          <w:sz w:val="24"/>
          <w:szCs w:val="24"/>
          <w:u w:val="single"/>
        </w:rPr>
      </w:pPr>
      <w:r w:rsidRPr="00D75DE9">
        <w:rPr>
          <w:b/>
          <w:color w:val="000000"/>
          <w:sz w:val="24"/>
          <w:szCs w:val="24"/>
          <w:u w:val="single"/>
        </w:rPr>
        <w:t>Prílohy:</w:t>
      </w:r>
    </w:p>
    <w:p w14:paraId="4FD3BBF4" w14:textId="77777777" w:rsidR="000F6E1A" w:rsidRPr="00D75DE9" w:rsidRDefault="000F6E1A" w:rsidP="000F6E1A">
      <w:pPr>
        <w:rPr>
          <w:b/>
          <w:color w:val="000000"/>
          <w:sz w:val="24"/>
          <w:szCs w:val="24"/>
          <w:u w:val="single"/>
        </w:rPr>
      </w:pPr>
    </w:p>
    <w:p w14:paraId="08DE7163" w14:textId="77777777" w:rsidR="000F6E1A" w:rsidRPr="00D75DE9" w:rsidRDefault="000F6E1A" w:rsidP="008F51B3">
      <w:pPr>
        <w:numPr>
          <w:ilvl w:val="0"/>
          <w:numId w:val="64"/>
        </w:numPr>
        <w:rPr>
          <w:b/>
          <w:color w:val="000000"/>
          <w:sz w:val="24"/>
          <w:szCs w:val="24"/>
          <w:u w:val="single"/>
        </w:rPr>
      </w:pPr>
      <w:r w:rsidRPr="00D75DE9">
        <w:rPr>
          <w:snapToGrid w:val="0"/>
          <w:sz w:val="24"/>
          <w:szCs w:val="24"/>
        </w:rPr>
        <w:t>č. 1 – Ocenený výkaz výmer</w:t>
      </w:r>
    </w:p>
    <w:p w14:paraId="58B08C19" w14:textId="6CF47E94" w:rsidR="00B74918" w:rsidRPr="007E228C" w:rsidRDefault="000F6E1A" w:rsidP="008F51B3">
      <w:pPr>
        <w:numPr>
          <w:ilvl w:val="0"/>
          <w:numId w:val="64"/>
        </w:numPr>
        <w:rPr>
          <w:snapToGrid w:val="0"/>
          <w:sz w:val="24"/>
          <w:szCs w:val="24"/>
        </w:rPr>
      </w:pPr>
      <w:r w:rsidRPr="00D75DE9">
        <w:rPr>
          <w:snapToGrid w:val="0"/>
          <w:sz w:val="24"/>
          <w:szCs w:val="24"/>
        </w:rPr>
        <w:t>č. 2 – Zoznam subdodávateľov</w:t>
      </w:r>
      <w:r w:rsidRPr="007E228C">
        <w:rPr>
          <w:snapToGrid w:val="0"/>
          <w:sz w:val="24"/>
          <w:szCs w:val="24"/>
        </w:rPr>
        <w:t xml:space="preserve"> </w:t>
      </w:r>
    </w:p>
    <w:p w14:paraId="7AA8E91A" w14:textId="598586F4" w:rsidR="007E228C" w:rsidRPr="007E228C" w:rsidRDefault="007E228C" w:rsidP="008F51B3">
      <w:pPr>
        <w:numPr>
          <w:ilvl w:val="0"/>
          <w:numId w:val="64"/>
        </w:numPr>
        <w:rPr>
          <w:snapToGrid w:val="0"/>
          <w:sz w:val="24"/>
          <w:szCs w:val="24"/>
        </w:rPr>
      </w:pPr>
      <w:r w:rsidRPr="007E228C">
        <w:rPr>
          <w:snapToGrid w:val="0"/>
          <w:sz w:val="24"/>
          <w:szCs w:val="24"/>
        </w:rPr>
        <w:t>č.</w:t>
      </w:r>
      <w:r>
        <w:rPr>
          <w:snapToGrid w:val="0"/>
          <w:sz w:val="24"/>
          <w:szCs w:val="24"/>
        </w:rPr>
        <w:t xml:space="preserve"> </w:t>
      </w:r>
      <w:r w:rsidRPr="007E228C">
        <w:rPr>
          <w:snapToGrid w:val="0"/>
          <w:sz w:val="24"/>
          <w:szCs w:val="24"/>
        </w:rPr>
        <w:t>3</w:t>
      </w:r>
      <w:r>
        <w:rPr>
          <w:snapToGrid w:val="0"/>
          <w:sz w:val="24"/>
          <w:szCs w:val="24"/>
        </w:rPr>
        <w:t xml:space="preserve"> – </w:t>
      </w:r>
      <w:r w:rsidRPr="007E228C">
        <w:rPr>
          <w:snapToGrid w:val="0"/>
          <w:sz w:val="24"/>
          <w:szCs w:val="24"/>
        </w:rPr>
        <w:t>Z</w:t>
      </w:r>
      <w:r>
        <w:rPr>
          <w:snapToGrid w:val="0"/>
          <w:sz w:val="24"/>
          <w:szCs w:val="24"/>
        </w:rPr>
        <w:t xml:space="preserve">oznam </w:t>
      </w:r>
      <w:r w:rsidRPr="007E228C">
        <w:rPr>
          <w:snapToGrid w:val="0"/>
          <w:sz w:val="24"/>
          <w:szCs w:val="24"/>
        </w:rPr>
        <w:t>„Iných osôb“</w:t>
      </w:r>
    </w:p>
    <w:p w14:paraId="07FB9093" w14:textId="77777777" w:rsidR="00B74918" w:rsidRPr="004C3A30" w:rsidRDefault="00B74918" w:rsidP="00B74918">
      <w:pPr>
        <w:pStyle w:val="Nadpis1"/>
        <w:spacing w:before="0"/>
        <w:ind w:left="0"/>
        <w:rPr>
          <w:rFonts w:ascii="Times New Roman" w:hAnsi="Times New Roman" w:cs="Times New Roman"/>
          <w:b w:val="0"/>
          <w:sz w:val="24"/>
          <w:szCs w:val="24"/>
        </w:rPr>
      </w:pPr>
      <w:r>
        <w:rPr>
          <w:i/>
          <w:color w:val="FF0000"/>
          <w:sz w:val="24"/>
          <w:szCs w:val="24"/>
        </w:rPr>
        <w:br w:type="column"/>
      </w:r>
      <w:bookmarkStart w:id="7" w:name="_Toc28362079"/>
      <w:r w:rsidRPr="004C3A30">
        <w:rPr>
          <w:rFonts w:ascii="Times New Roman" w:hAnsi="Times New Roman" w:cs="Times New Roman"/>
          <w:b w:val="0"/>
          <w:sz w:val="24"/>
          <w:szCs w:val="24"/>
        </w:rPr>
        <w:lastRenderedPageBreak/>
        <w:t>Príloha č. 2 zmluvy:</w:t>
      </w:r>
      <w:bookmarkEnd w:id="7"/>
    </w:p>
    <w:p w14:paraId="58E603AF" w14:textId="77777777" w:rsidR="00B74918" w:rsidRPr="004C3A30" w:rsidRDefault="00B74918" w:rsidP="00B74918">
      <w:pPr>
        <w:pStyle w:val="Nadpis1"/>
        <w:spacing w:before="0"/>
        <w:ind w:left="720" w:hanging="720"/>
        <w:rPr>
          <w:rFonts w:ascii="Times New Roman" w:hAnsi="Times New Roman" w:cs="Times New Roman"/>
          <w:b w:val="0"/>
          <w:sz w:val="24"/>
          <w:szCs w:val="24"/>
        </w:rPr>
      </w:pPr>
    </w:p>
    <w:p w14:paraId="0B2837D4" w14:textId="77777777" w:rsidR="00B74918" w:rsidRPr="004C3A30" w:rsidRDefault="00B74918" w:rsidP="00B74918">
      <w:pPr>
        <w:pStyle w:val="Nadpis1"/>
        <w:spacing w:before="0"/>
        <w:ind w:left="720"/>
        <w:jc w:val="center"/>
        <w:rPr>
          <w:rFonts w:ascii="Times New Roman" w:hAnsi="Times New Roman" w:cs="Times New Roman"/>
          <w:sz w:val="24"/>
          <w:szCs w:val="24"/>
        </w:rPr>
      </w:pPr>
      <w:bookmarkStart w:id="8" w:name="_Toc17906934"/>
      <w:bookmarkStart w:id="9" w:name="_Toc28362080"/>
      <w:r w:rsidRPr="004C3A30">
        <w:rPr>
          <w:rFonts w:ascii="Times New Roman" w:hAnsi="Times New Roman" w:cs="Times New Roman"/>
          <w:sz w:val="24"/>
          <w:szCs w:val="24"/>
        </w:rPr>
        <w:t>Zoznam  subdodávateľov</w:t>
      </w:r>
      <w:bookmarkEnd w:id="8"/>
      <w:bookmarkEnd w:id="9"/>
    </w:p>
    <w:p w14:paraId="20F27F08" w14:textId="77777777" w:rsidR="00B74918" w:rsidRPr="004C3A30" w:rsidRDefault="00B74918" w:rsidP="00B74918">
      <w:pPr>
        <w:jc w:val="center"/>
        <w:rPr>
          <w:sz w:val="24"/>
          <w:szCs w:val="24"/>
        </w:rPr>
      </w:pPr>
      <w:r w:rsidRPr="004C3A30">
        <w:rPr>
          <w:sz w:val="24"/>
          <w:szCs w:val="24"/>
        </w:rPr>
        <w:t xml:space="preserve">          (čestné vyhlásenie k subdodávkam)</w:t>
      </w:r>
    </w:p>
    <w:p w14:paraId="12002688" w14:textId="77777777" w:rsidR="00B74918" w:rsidRPr="004C3A30" w:rsidRDefault="00B74918" w:rsidP="00CE15F1">
      <w:pPr>
        <w:ind w:left="567"/>
        <w:rPr>
          <w:sz w:val="24"/>
          <w:szCs w:val="24"/>
        </w:rPr>
      </w:pPr>
    </w:p>
    <w:p w14:paraId="2AD2F3F8" w14:textId="77777777" w:rsidR="00B74918" w:rsidRPr="004C3A30" w:rsidRDefault="00B74918" w:rsidP="00CE15F1">
      <w:pPr>
        <w:shd w:val="clear" w:color="auto" w:fill="FFFFFF"/>
        <w:ind w:left="567"/>
        <w:jc w:val="both"/>
        <w:rPr>
          <w:bCs/>
          <w:sz w:val="24"/>
          <w:szCs w:val="24"/>
        </w:rPr>
      </w:pPr>
      <w:r w:rsidRPr="004C3A30">
        <w:rPr>
          <w:bCs/>
          <w:sz w:val="24"/>
          <w:szCs w:val="24"/>
        </w:rPr>
        <w:t xml:space="preserve">Uchádzač:..........................................................., so sídlom ..........................................................., </w:t>
      </w:r>
    </w:p>
    <w:p w14:paraId="79E62C49" w14:textId="1A6B616D" w:rsidR="00B74918" w:rsidRDefault="00B74918" w:rsidP="00CE15F1">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0" w:name="_Hlk9445513"/>
      <w:r w:rsidRPr="004C3A30">
        <w:rPr>
          <w:sz w:val="24"/>
          <w:szCs w:val="24"/>
        </w:rPr>
        <w:t xml:space="preserve"> </w:t>
      </w:r>
      <w:r w:rsidRPr="00CE15F1">
        <w:rPr>
          <w:sz w:val="24"/>
          <w:szCs w:val="24"/>
        </w:rPr>
        <w:t>„</w:t>
      </w:r>
      <w:r w:rsidR="00882F6E" w:rsidRPr="00882F6E">
        <w:rPr>
          <w:rFonts w:eastAsia="Arial Narrow"/>
          <w:b/>
          <w:sz w:val="24"/>
          <w:szCs w:val="24"/>
        </w:rPr>
        <w:t>Obnova zariadenia sociálnych služieb</w:t>
      </w:r>
      <w:r w:rsidRPr="00CE15F1">
        <w:rPr>
          <w:sz w:val="24"/>
          <w:szCs w:val="24"/>
        </w:rPr>
        <w:t>“</w:t>
      </w:r>
    </w:p>
    <w:p w14:paraId="0E3DD965" w14:textId="77777777" w:rsidR="002A3AA9" w:rsidRPr="00CE15F1" w:rsidRDefault="002A3AA9" w:rsidP="00CE15F1">
      <w:pPr>
        <w:autoSpaceDE w:val="0"/>
        <w:autoSpaceDN w:val="0"/>
        <w:adjustRightInd w:val="0"/>
        <w:ind w:left="567"/>
        <w:rPr>
          <w:sz w:val="24"/>
          <w:szCs w:val="24"/>
        </w:rPr>
      </w:pPr>
    </w:p>
    <w:bookmarkEnd w:id="10"/>
    <w:p w14:paraId="75C9A851" w14:textId="77777777" w:rsidR="002A3AA9" w:rsidRPr="002A3AA9" w:rsidRDefault="002A3AA9" w:rsidP="008F51B3">
      <w:pPr>
        <w:numPr>
          <w:ilvl w:val="0"/>
          <w:numId w:val="76"/>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14:paraId="544B2735" w14:textId="77777777" w:rsidR="002A3AA9" w:rsidRPr="002A3AA9" w:rsidRDefault="002A3AA9" w:rsidP="008F51B3">
      <w:pPr>
        <w:numPr>
          <w:ilvl w:val="0"/>
          <w:numId w:val="76"/>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14:paraId="622BF8CA" w14:textId="77777777" w:rsidR="002A3AA9" w:rsidRPr="002A3AA9" w:rsidRDefault="002A3AA9" w:rsidP="002A3AA9">
      <w:pPr>
        <w:spacing w:line="360" w:lineRule="auto"/>
        <w:ind w:left="709"/>
        <w:jc w:val="both"/>
        <w:rPr>
          <w:bCs/>
          <w:sz w:val="24"/>
          <w:szCs w:val="24"/>
        </w:rPr>
      </w:pPr>
    </w:p>
    <w:p w14:paraId="4BF443BC" w14:textId="77777777" w:rsidR="002A3AA9" w:rsidRPr="002A3AA9" w:rsidRDefault="002A3AA9" w:rsidP="008F51B3">
      <w:pPr>
        <w:pStyle w:val="Odsekzoznamu"/>
        <w:numPr>
          <w:ilvl w:val="0"/>
          <w:numId w:val="79"/>
        </w:numPr>
        <w:spacing w:line="360" w:lineRule="auto"/>
        <w:ind w:left="709" w:hanging="426"/>
        <w:jc w:val="both"/>
        <w:rPr>
          <w:noProof/>
          <w:sz w:val="24"/>
          <w:szCs w:val="24"/>
        </w:rPr>
      </w:pPr>
      <w:r w:rsidRPr="002A3AA9">
        <w:rPr>
          <w:noProof/>
          <w:sz w:val="24"/>
          <w:szCs w:val="24"/>
        </w:rPr>
        <w:t>údaje o všetkých známych subdodávateľoch:</w:t>
      </w:r>
    </w:p>
    <w:p w14:paraId="74D761C7" w14:textId="77777777" w:rsidR="002A3AA9" w:rsidRPr="002A3AA9" w:rsidRDefault="002A3AA9" w:rsidP="008F51B3">
      <w:pPr>
        <w:pStyle w:val="Odsekzoznamu"/>
        <w:numPr>
          <w:ilvl w:val="0"/>
          <w:numId w:val="79"/>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14:paraId="05CF115F" w14:textId="77777777" w:rsidR="00B74918" w:rsidRPr="002A3AA9" w:rsidRDefault="00B74918" w:rsidP="00B74918">
      <w:pPr>
        <w:spacing w:line="360" w:lineRule="auto"/>
        <w:jc w:val="both"/>
        <w:rPr>
          <w:bCs/>
          <w:sz w:val="24"/>
          <w:szCs w:val="24"/>
        </w:rPr>
      </w:pPr>
    </w:p>
    <w:p w14:paraId="73DA2993" w14:textId="77777777" w:rsidR="00B74918" w:rsidRPr="002A3AA9" w:rsidRDefault="00B74918" w:rsidP="00B74918">
      <w:pPr>
        <w:spacing w:line="360" w:lineRule="auto"/>
        <w:ind w:left="851"/>
        <w:jc w:val="both"/>
        <w:rPr>
          <w:bCs/>
          <w:sz w:val="24"/>
          <w:szCs w:val="24"/>
        </w:rPr>
      </w:pPr>
      <w:r w:rsidRPr="002A3AA9">
        <w:rPr>
          <w:bCs/>
          <w:sz w:val="24"/>
          <w:szCs w:val="24"/>
        </w:rPr>
        <w:t>V ........................, dňa............................</w:t>
      </w:r>
    </w:p>
    <w:p w14:paraId="1379D1DC" w14:textId="77777777" w:rsidR="00B74918" w:rsidRPr="004C3A30" w:rsidRDefault="00B74918" w:rsidP="00B74918">
      <w:pPr>
        <w:spacing w:line="360" w:lineRule="auto"/>
        <w:ind w:left="851"/>
        <w:jc w:val="both"/>
        <w:rPr>
          <w:bCs/>
          <w:sz w:val="24"/>
          <w:szCs w:val="24"/>
        </w:rPr>
      </w:pPr>
    </w:p>
    <w:p w14:paraId="4374964D" w14:textId="77777777" w:rsidR="00B74918" w:rsidRPr="004C3A30" w:rsidRDefault="00B74918" w:rsidP="00B74918">
      <w:pPr>
        <w:spacing w:line="360" w:lineRule="auto"/>
        <w:ind w:left="851"/>
        <w:jc w:val="both"/>
        <w:rPr>
          <w:bCs/>
          <w:sz w:val="24"/>
          <w:szCs w:val="24"/>
        </w:rPr>
      </w:pPr>
    </w:p>
    <w:p w14:paraId="6AB6D658" w14:textId="77777777" w:rsidR="00B74918" w:rsidRPr="004C3A30" w:rsidRDefault="00B74918" w:rsidP="00B74918">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14:paraId="0349EE06" w14:textId="43A08EAA" w:rsidR="00B74918" w:rsidRDefault="00B74918" w:rsidP="00B74918">
      <w:pPr>
        <w:ind w:left="2975" w:firstLine="565"/>
        <w:jc w:val="center"/>
        <w:rPr>
          <w:bCs/>
          <w:sz w:val="24"/>
          <w:szCs w:val="24"/>
        </w:rPr>
      </w:pPr>
      <w:r w:rsidRPr="004C3A30">
        <w:rPr>
          <w:bCs/>
          <w:sz w:val="24"/>
          <w:szCs w:val="24"/>
        </w:rPr>
        <w:t>meno, priezvisko a podpis oprávneného zástupcu uchádzača</w:t>
      </w:r>
    </w:p>
    <w:p w14:paraId="018DD705" w14:textId="397E8454" w:rsidR="007E228C" w:rsidRDefault="007E228C" w:rsidP="00B74918">
      <w:pPr>
        <w:ind w:left="2975" w:firstLine="565"/>
        <w:jc w:val="center"/>
        <w:rPr>
          <w:bCs/>
          <w:sz w:val="24"/>
          <w:szCs w:val="24"/>
        </w:rPr>
      </w:pPr>
    </w:p>
    <w:p w14:paraId="45A7561F" w14:textId="3F9FACC4" w:rsidR="007E228C" w:rsidRDefault="007E228C" w:rsidP="00B74918">
      <w:pPr>
        <w:ind w:left="2975" w:firstLine="565"/>
        <w:jc w:val="center"/>
        <w:rPr>
          <w:bCs/>
          <w:sz w:val="24"/>
          <w:szCs w:val="24"/>
        </w:rPr>
      </w:pPr>
    </w:p>
    <w:p w14:paraId="6BB3BC4F" w14:textId="694C0C1F" w:rsidR="007E228C" w:rsidRDefault="007E228C" w:rsidP="00B74918">
      <w:pPr>
        <w:ind w:left="2975" w:firstLine="565"/>
        <w:jc w:val="center"/>
        <w:rPr>
          <w:bCs/>
          <w:sz w:val="24"/>
          <w:szCs w:val="24"/>
        </w:rPr>
      </w:pPr>
    </w:p>
    <w:p w14:paraId="2579F0FB" w14:textId="521EA05A" w:rsidR="007E228C" w:rsidRDefault="007E228C" w:rsidP="00B74918">
      <w:pPr>
        <w:ind w:left="2975" w:firstLine="565"/>
        <w:jc w:val="center"/>
        <w:rPr>
          <w:bCs/>
          <w:sz w:val="24"/>
          <w:szCs w:val="24"/>
        </w:rPr>
      </w:pPr>
    </w:p>
    <w:p w14:paraId="7BFA8E5C" w14:textId="56344E51" w:rsidR="007E228C" w:rsidRDefault="007E228C" w:rsidP="00B74918">
      <w:pPr>
        <w:ind w:left="2975" w:firstLine="565"/>
        <w:jc w:val="center"/>
        <w:rPr>
          <w:bCs/>
          <w:sz w:val="24"/>
          <w:szCs w:val="24"/>
        </w:rPr>
      </w:pPr>
    </w:p>
    <w:p w14:paraId="2FAD4CAC" w14:textId="266334C2" w:rsidR="007E228C" w:rsidRDefault="007E228C" w:rsidP="00B74918">
      <w:pPr>
        <w:ind w:left="2975" w:firstLine="565"/>
        <w:jc w:val="center"/>
        <w:rPr>
          <w:bCs/>
          <w:sz w:val="24"/>
          <w:szCs w:val="24"/>
        </w:rPr>
      </w:pPr>
    </w:p>
    <w:p w14:paraId="46EBBAE3" w14:textId="5C6D6A15" w:rsidR="007E228C" w:rsidRDefault="007E228C" w:rsidP="00B74918">
      <w:pPr>
        <w:ind w:left="2975" w:firstLine="565"/>
        <w:jc w:val="center"/>
        <w:rPr>
          <w:bCs/>
          <w:sz w:val="24"/>
          <w:szCs w:val="24"/>
        </w:rPr>
      </w:pPr>
    </w:p>
    <w:p w14:paraId="6C8B9CBD" w14:textId="4308FB31" w:rsidR="007E228C" w:rsidRDefault="007E228C" w:rsidP="00B74918">
      <w:pPr>
        <w:ind w:left="2975" w:firstLine="565"/>
        <w:jc w:val="center"/>
        <w:rPr>
          <w:bCs/>
          <w:sz w:val="24"/>
          <w:szCs w:val="24"/>
        </w:rPr>
      </w:pPr>
    </w:p>
    <w:p w14:paraId="4A995C72" w14:textId="787C4C7D" w:rsidR="007E228C" w:rsidRDefault="007E228C" w:rsidP="00B74918">
      <w:pPr>
        <w:ind w:left="2975" w:firstLine="565"/>
        <w:jc w:val="center"/>
        <w:rPr>
          <w:bCs/>
          <w:sz w:val="24"/>
          <w:szCs w:val="24"/>
        </w:rPr>
      </w:pPr>
    </w:p>
    <w:p w14:paraId="538F57C3" w14:textId="3D26B386" w:rsidR="007E228C" w:rsidRDefault="007E228C" w:rsidP="00B74918">
      <w:pPr>
        <w:ind w:left="2975" w:firstLine="565"/>
        <w:jc w:val="center"/>
        <w:rPr>
          <w:bCs/>
          <w:sz w:val="24"/>
          <w:szCs w:val="24"/>
        </w:rPr>
      </w:pPr>
    </w:p>
    <w:p w14:paraId="10C1F3CC" w14:textId="7BB2A3F6" w:rsidR="007E228C" w:rsidRDefault="007E228C" w:rsidP="00B74918">
      <w:pPr>
        <w:ind w:left="2975" w:firstLine="565"/>
        <w:jc w:val="center"/>
        <w:rPr>
          <w:bCs/>
          <w:sz w:val="24"/>
          <w:szCs w:val="24"/>
        </w:rPr>
      </w:pPr>
    </w:p>
    <w:p w14:paraId="0F48FFD1" w14:textId="7E8ABAAE" w:rsidR="007E228C" w:rsidRDefault="007E228C" w:rsidP="00B74918">
      <w:pPr>
        <w:ind w:left="2975" w:firstLine="565"/>
        <w:jc w:val="center"/>
        <w:rPr>
          <w:bCs/>
          <w:sz w:val="24"/>
          <w:szCs w:val="24"/>
        </w:rPr>
      </w:pPr>
    </w:p>
    <w:p w14:paraId="2B28A989" w14:textId="51FCBE37" w:rsidR="007E228C" w:rsidRDefault="007E228C" w:rsidP="00B74918">
      <w:pPr>
        <w:ind w:left="2975" w:firstLine="565"/>
        <w:jc w:val="center"/>
        <w:rPr>
          <w:bCs/>
          <w:sz w:val="24"/>
          <w:szCs w:val="24"/>
        </w:rPr>
      </w:pPr>
    </w:p>
    <w:p w14:paraId="681A2ED3" w14:textId="4F83559A" w:rsidR="007E228C" w:rsidRDefault="007E228C" w:rsidP="00B74918">
      <w:pPr>
        <w:ind w:left="2975" w:firstLine="565"/>
        <w:jc w:val="center"/>
        <w:rPr>
          <w:bCs/>
          <w:sz w:val="24"/>
          <w:szCs w:val="24"/>
        </w:rPr>
      </w:pPr>
    </w:p>
    <w:p w14:paraId="7C77E5EF" w14:textId="1EBCFEBB" w:rsidR="007E228C" w:rsidRDefault="007E228C" w:rsidP="00B74918">
      <w:pPr>
        <w:ind w:left="2975" w:firstLine="565"/>
        <w:jc w:val="center"/>
        <w:rPr>
          <w:bCs/>
          <w:sz w:val="24"/>
          <w:szCs w:val="24"/>
        </w:rPr>
      </w:pPr>
    </w:p>
    <w:p w14:paraId="53851DFB" w14:textId="34DBFC0D" w:rsidR="007E228C" w:rsidRDefault="007E228C" w:rsidP="00B74918">
      <w:pPr>
        <w:ind w:left="2975" w:firstLine="565"/>
        <w:jc w:val="center"/>
        <w:rPr>
          <w:bCs/>
          <w:sz w:val="24"/>
          <w:szCs w:val="24"/>
        </w:rPr>
      </w:pPr>
    </w:p>
    <w:p w14:paraId="76615EB4" w14:textId="107B1362" w:rsidR="007E228C" w:rsidRDefault="007E228C" w:rsidP="00B74918">
      <w:pPr>
        <w:ind w:left="2975" w:firstLine="565"/>
        <w:jc w:val="center"/>
        <w:rPr>
          <w:bCs/>
          <w:sz w:val="24"/>
          <w:szCs w:val="24"/>
        </w:rPr>
      </w:pPr>
    </w:p>
    <w:p w14:paraId="0066270B" w14:textId="199A4599" w:rsidR="007E228C" w:rsidRPr="009422EC" w:rsidRDefault="007E228C" w:rsidP="007E228C">
      <w:pPr>
        <w:pStyle w:val="Nadpis1"/>
        <w:spacing w:before="0" w:after="0"/>
        <w:ind w:left="720" w:hanging="720"/>
        <w:rPr>
          <w:rFonts w:ascii="Times New Roman" w:hAnsi="Times New Roman" w:cs="Times New Roman"/>
          <w:color w:val="FF0000"/>
          <w:sz w:val="22"/>
          <w:szCs w:val="22"/>
        </w:rPr>
      </w:pPr>
      <w:r w:rsidRPr="009422EC">
        <w:rPr>
          <w:rFonts w:ascii="Times New Roman" w:hAnsi="Times New Roman" w:cs="Times New Roman"/>
          <w:b w:val="0"/>
          <w:bCs w:val="0"/>
          <w:sz w:val="22"/>
          <w:szCs w:val="22"/>
        </w:rPr>
        <w:t xml:space="preserve">Príloha č. </w:t>
      </w:r>
      <w:r>
        <w:rPr>
          <w:rFonts w:ascii="Times New Roman" w:hAnsi="Times New Roman" w:cs="Times New Roman"/>
          <w:b w:val="0"/>
          <w:bCs w:val="0"/>
          <w:sz w:val="22"/>
          <w:szCs w:val="22"/>
        </w:rPr>
        <w:t>3</w:t>
      </w:r>
      <w:r w:rsidRPr="009422E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zmluvy</w:t>
      </w:r>
    </w:p>
    <w:p w14:paraId="69F48884" w14:textId="77777777" w:rsidR="007E228C" w:rsidRPr="009422EC" w:rsidRDefault="007E228C" w:rsidP="007E228C">
      <w:pPr>
        <w:pStyle w:val="Nadpis1"/>
        <w:spacing w:before="0" w:after="0"/>
        <w:ind w:left="0"/>
        <w:jc w:val="center"/>
        <w:rPr>
          <w:rFonts w:ascii="Times New Roman" w:hAnsi="Times New Roman" w:cs="Times New Roman"/>
          <w:sz w:val="22"/>
          <w:szCs w:val="22"/>
        </w:rPr>
      </w:pPr>
    </w:p>
    <w:p w14:paraId="652620A5" w14:textId="77777777" w:rsidR="007E228C" w:rsidRPr="009422EC" w:rsidRDefault="007E228C" w:rsidP="007E228C">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14:paraId="02BF495D" w14:textId="77777777" w:rsidR="007E228C" w:rsidRDefault="007E228C" w:rsidP="007E228C">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14:paraId="7F6E2C14" w14:textId="77777777" w:rsidR="007E228C" w:rsidRPr="009422EC" w:rsidRDefault="007E228C" w:rsidP="007E228C"/>
    <w:p w14:paraId="409DFD6B" w14:textId="77777777" w:rsidR="007E228C" w:rsidRPr="009422EC" w:rsidRDefault="007E228C" w:rsidP="007E228C">
      <w:pPr>
        <w:jc w:val="both"/>
        <w:rPr>
          <w:sz w:val="22"/>
          <w:szCs w:val="22"/>
        </w:rPr>
      </w:pPr>
      <w:r w:rsidRPr="009422EC">
        <w:rPr>
          <w:sz w:val="22"/>
          <w:szCs w:val="22"/>
        </w:rPr>
        <w:lastRenderedPageBreak/>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080FCFE9" w14:textId="77777777" w:rsidR="007E228C" w:rsidRPr="009422EC" w:rsidRDefault="007E228C" w:rsidP="007E228C">
      <w:pPr>
        <w:jc w:val="both"/>
        <w:rPr>
          <w:sz w:val="22"/>
          <w:szCs w:val="22"/>
        </w:rPr>
      </w:pPr>
      <w:r w:rsidRPr="009422EC">
        <w:rPr>
          <w:sz w:val="22"/>
          <w:szCs w:val="22"/>
        </w:rPr>
        <w:t> </w:t>
      </w:r>
    </w:p>
    <w:p w14:paraId="61A7CF8C" w14:textId="77777777" w:rsidR="007E228C" w:rsidRDefault="007E228C" w:rsidP="007E228C">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7DD206A5" w14:textId="2D10F023" w:rsidR="007E228C" w:rsidRPr="009422EC" w:rsidRDefault="007E228C" w:rsidP="007E228C">
      <w:pPr>
        <w:rPr>
          <w:sz w:val="22"/>
          <w:szCs w:val="22"/>
        </w:rPr>
      </w:pPr>
      <w:r w:rsidRPr="009422EC">
        <w:rPr>
          <w:sz w:val="22"/>
          <w:szCs w:val="22"/>
        </w:rPr>
        <w:t>(kapacity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7D55F182" w14:textId="77777777" w:rsidR="007E228C" w:rsidRPr="009422EC" w:rsidRDefault="007E228C" w:rsidP="007E228C">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7E228C" w:rsidRPr="009422EC" w14:paraId="4BCB7CE3" w14:textId="77777777" w:rsidTr="001B2F8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1EF4F2" w14:textId="77777777" w:rsidR="007E228C" w:rsidRPr="009422EC" w:rsidRDefault="007E228C" w:rsidP="001B2F89">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7D754" w14:textId="77777777" w:rsidR="007E228C" w:rsidRPr="009422EC" w:rsidRDefault="007E228C" w:rsidP="001B2F89">
            <w:pPr>
              <w:rPr>
                <w:b/>
                <w:bCs/>
              </w:rPr>
            </w:pPr>
            <w:r w:rsidRPr="009422EC">
              <w:rPr>
                <w:b/>
                <w:bCs/>
              </w:rPr>
              <w:t>Názov, Sídlo</w:t>
            </w:r>
          </w:p>
          <w:p w14:paraId="14FCB58B" w14:textId="77777777" w:rsidR="007E228C" w:rsidRPr="009422EC" w:rsidRDefault="007E228C" w:rsidP="001B2F89">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CD4B12" w14:textId="77777777" w:rsidR="007E228C" w:rsidRPr="009422EC" w:rsidRDefault="007E228C" w:rsidP="001B2F89">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C5C683" w14:textId="77777777" w:rsidR="007E228C" w:rsidRPr="009422EC" w:rsidRDefault="007E228C" w:rsidP="001B2F89">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5D4251" w14:textId="77777777" w:rsidR="007E228C" w:rsidRPr="009422EC" w:rsidRDefault="007E228C" w:rsidP="001B2F89">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C5F625" w14:textId="77777777" w:rsidR="007E228C" w:rsidRPr="009422EC" w:rsidRDefault="007E228C" w:rsidP="001B2F89">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09F50" w14:textId="77777777" w:rsidR="007E228C" w:rsidRPr="009422EC" w:rsidRDefault="007E228C" w:rsidP="001B2F89">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6CB0E8" w14:textId="77777777" w:rsidR="007E228C" w:rsidRPr="009422EC" w:rsidRDefault="007E228C" w:rsidP="001B2F89">
            <w:pPr>
              <w:rPr>
                <w:b/>
                <w:bCs/>
              </w:rPr>
            </w:pPr>
            <w:r w:rsidRPr="009422EC">
              <w:rPr>
                <w:b/>
                <w:bCs/>
              </w:rPr>
              <w:t>Rozsah záväzku „inej osoby“</w:t>
            </w:r>
          </w:p>
        </w:tc>
      </w:tr>
      <w:tr w:rsidR="007E228C" w:rsidRPr="009422EC" w14:paraId="75A423B4" w14:textId="77777777" w:rsidTr="001B2F8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82EAAD" w14:textId="77777777" w:rsidR="007E228C" w:rsidRPr="009422EC" w:rsidRDefault="007E228C" w:rsidP="001B2F89">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71E35D" w14:textId="77777777" w:rsidR="007E228C" w:rsidRPr="009422EC" w:rsidRDefault="007E228C" w:rsidP="001B2F89">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C2B91" w14:textId="7DD93884" w:rsidR="007E228C" w:rsidRPr="009422EC" w:rsidRDefault="007E228C" w:rsidP="001B2F89">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905024" w14:textId="77777777" w:rsidR="007E228C" w:rsidRPr="009422EC" w:rsidRDefault="007E228C" w:rsidP="001B2F89">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5F2F4B" w14:textId="77777777" w:rsidR="007E228C" w:rsidRPr="009422EC" w:rsidRDefault="007E228C" w:rsidP="001B2F89">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A6559E" w14:textId="77777777" w:rsidR="007E228C" w:rsidRPr="009422EC" w:rsidRDefault="007E228C" w:rsidP="001B2F89">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2F7486" w14:textId="77777777" w:rsidR="007E228C" w:rsidRPr="009422EC" w:rsidRDefault="007E228C" w:rsidP="001B2F89">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9628B3" w14:textId="77777777" w:rsidR="007E228C" w:rsidRPr="009422EC" w:rsidRDefault="007E228C" w:rsidP="001B2F89">
            <w:pPr>
              <w:rPr>
                <w:sz w:val="22"/>
                <w:szCs w:val="22"/>
              </w:rPr>
            </w:pPr>
            <w:r w:rsidRPr="009422EC">
              <w:rPr>
                <w:b/>
                <w:bCs/>
                <w:sz w:val="22"/>
                <w:szCs w:val="22"/>
              </w:rPr>
              <w:t> </w:t>
            </w:r>
          </w:p>
        </w:tc>
      </w:tr>
    </w:tbl>
    <w:p w14:paraId="34FAB7F0" w14:textId="77777777" w:rsidR="007E228C" w:rsidRDefault="007E228C" w:rsidP="007E228C">
      <w:pPr>
        <w:rPr>
          <w:b/>
          <w:bCs/>
          <w:i/>
          <w:iCs/>
        </w:rPr>
      </w:pPr>
    </w:p>
    <w:p w14:paraId="116F3C4B" w14:textId="77777777" w:rsidR="007E228C" w:rsidRPr="000D12E3" w:rsidRDefault="007E228C" w:rsidP="007E228C">
      <w:r w:rsidRPr="000D12E3">
        <w:rPr>
          <w:b/>
          <w:bCs/>
          <w:i/>
          <w:iCs/>
        </w:rPr>
        <w:t xml:space="preserve">Poznámka: </w:t>
      </w:r>
      <w:r w:rsidRPr="000D12E3">
        <w:rPr>
          <w:i/>
          <w:iCs/>
        </w:rPr>
        <w:t>v prípade potreby je možné počet riadkov zvýšiť.</w:t>
      </w:r>
    </w:p>
    <w:p w14:paraId="7368D55F" w14:textId="77777777" w:rsidR="007E228C" w:rsidRPr="009422EC" w:rsidRDefault="007E228C" w:rsidP="007E228C">
      <w:pPr>
        <w:ind w:firstLine="708"/>
        <w:rPr>
          <w:sz w:val="22"/>
          <w:szCs w:val="22"/>
        </w:rPr>
      </w:pPr>
      <w:r w:rsidRPr="009422EC">
        <w:rPr>
          <w:b/>
          <w:bCs/>
          <w:sz w:val="22"/>
          <w:szCs w:val="22"/>
        </w:rPr>
        <w:t> </w:t>
      </w:r>
    </w:p>
    <w:p w14:paraId="17CE8C55" w14:textId="77777777" w:rsidR="007E228C" w:rsidRPr="009422EC" w:rsidRDefault="007E228C" w:rsidP="007E228C">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69EA653B" w14:textId="61098A81" w:rsidR="007E228C" w:rsidRPr="009422EC" w:rsidRDefault="007E228C" w:rsidP="007E228C">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p>
    <w:p w14:paraId="603A65CB" w14:textId="77777777" w:rsidR="007E228C" w:rsidRPr="009422EC" w:rsidRDefault="007E228C" w:rsidP="007E228C">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257"/>
        <w:gridCol w:w="2125"/>
        <w:gridCol w:w="1183"/>
        <w:gridCol w:w="1448"/>
        <w:gridCol w:w="823"/>
        <w:gridCol w:w="1607"/>
        <w:gridCol w:w="1250"/>
      </w:tblGrid>
      <w:tr w:rsidR="007E228C" w:rsidRPr="009422EC" w14:paraId="50F022FD" w14:textId="77777777" w:rsidTr="001B2F8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600306" w14:textId="77777777" w:rsidR="007E228C" w:rsidRPr="000D12E3" w:rsidRDefault="007E228C" w:rsidP="001B2F89">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60D4B2" w14:textId="77777777" w:rsidR="007E228C" w:rsidRPr="000D12E3" w:rsidRDefault="007E228C" w:rsidP="001B2F89">
            <w:pPr>
              <w:rPr>
                <w:b/>
                <w:bCs/>
              </w:rPr>
            </w:pPr>
            <w:r w:rsidRPr="000D12E3">
              <w:rPr>
                <w:b/>
                <w:bCs/>
              </w:rPr>
              <w:t>Názov, Sídlo</w:t>
            </w:r>
          </w:p>
          <w:p w14:paraId="36CC9080" w14:textId="77777777" w:rsidR="007E228C" w:rsidRPr="000D12E3" w:rsidRDefault="007E228C" w:rsidP="001B2F89">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D03E43" w14:textId="77777777" w:rsidR="007E228C" w:rsidRPr="000D12E3" w:rsidRDefault="007E228C" w:rsidP="001B2F89">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18049" w14:textId="77777777" w:rsidR="007E228C" w:rsidRPr="000D12E3" w:rsidRDefault="007E228C" w:rsidP="001B2F89">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D3323B" w14:textId="77777777" w:rsidR="007E228C" w:rsidRPr="000D12E3" w:rsidRDefault="007E228C" w:rsidP="001B2F89">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3AE6BC" w14:textId="77777777" w:rsidR="007E228C" w:rsidRPr="000D12E3" w:rsidRDefault="007E228C" w:rsidP="001B2F89">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B2AA50" w14:textId="77777777" w:rsidR="007E228C" w:rsidRPr="000D12E3" w:rsidRDefault="007E228C" w:rsidP="001B2F89">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3CAE1B" w14:textId="77777777" w:rsidR="007E228C" w:rsidRPr="000D12E3" w:rsidRDefault="007E228C" w:rsidP="001B2F89">
            <w:pPr>
              <w:rPr>
                <w:b/>
                <w:bCs/>
              </w:rPr>
            </w:pPr>
            <w:r w:rsidRPr="000D12E3">
              <w:rPr>
                <w:b/>
                <w:bCs/>
              </w:rPr>
              <w:t>Rozsah záväzku „inej osoby“</w:t>
            </w:r>
          </w:p>
        </w:tc>
      </w:tr>
      <w:tr w:rsidR="007E228C" w:rsidRPr="009422EC" w14:paraId="60926B0F" w14:textId="77777777" w:rsidTr="001B2F8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7B344E" w14:textId="115A1CF0" w:rsidR="007E228C" w:rsidRPr="000D12E3" w:rsidRDefault="007E228C" w:rsidP="001B2F89"/>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C92597F" w14:textId="77777777" w:rsidR="007E228C" w:rsidRPr="000D12E3" w:rsidRDefault="007E228C" w:rsidP="001B2F89"/>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558029B6" w14:textId="77777777" w:rsidR="007E228C" w:rsidRPr="000D12E3" w:rsidRDefault="007E228C" w:rsidP="001B2F89"/>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30CD1D62" w14:textId="77777777" w:rsidR="007E228C" w:rsidRPr="000D12E3" w:rsidRDefault="007E228C" w:rsidP="001B2F89"/>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7ED1284" w14:textId="77777777" w:rsidR="007E228C" w:rsidRPr="000D12E3" w:rsidRDefault="007E228C" w:rsidP="001B2F89"/>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CEC2A97" w14:textId="77777777" w:rsidR="007E228C" w:rsidRPr="000D12E3" w:rsidRDefault="007E228C" w:rsidP="001B2F89"/>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3B2ADE7D" w14:textId="77777777" w:rsidR="007E228C" w:rsidRPr="000D12E3" w:rsidRDefault="007E228C" w:rsidP="001B2F89"/>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6A63028" w14:textId="77777777" w:rsidR="007E228C" w:rsidRPr="000D12E3" w:rsidRDefault="007E228C" w:rsidP="001B2F89"/>
        </w:tc>
      </w:tr>
    </w:tbl>
    <w:p w14:paraId="6C221A74" w14:textId="77777777" w:rsidR="007E228C" w:rsidRDefault="007E228C" w:rsidP="007E228C">
      <w:pPr>
        <w:rPr>
          <w:b/>
          <w:bCs/>
          <w:i/>
          <w:iCs/>
          <w:sz w:val="22"/>
          <w:szCs w:val="22"/>
        </w:rPr>
      </w:pPr>
      <w:r>
        <w:rPr>
          <w:b/>
          <w:bCs/>
          <w:i/>
          <w:iCs/>
          <w:sz w:val="22"/>
          <w:szCs w:val="22"/>
        </w:rPr>
        <w:t xml:space="preserve">   </w:t>
      </w:r>
    </w:p>
    <w:p w14:paraId="735DC594" w14:textId="77777777" w:rsidR="007E228C" w:rsidRPr="000D12E3" w:rsidRDefault="007E228C" w:rsidP="007E228C">
      <w:pPr>
        <w:rPr>
          <w:b/>
          <w:bCs/>
          <w:i/>
          <w:iCs/>
          <w:sz w:val="22"/>
          <w:szCs w:val="22"/>
        </w:rPr>
      </w:pPr>
      <w:r w:rsidRPr="000D12E3">
        <w:rPr>
          <w:b/>
          <w:bCs/>
          <w:i/>
          <w:iCs/>
        </w:rPr>
        <w:t xml:space="preserve">Poznámka: </w:t>
      </w:r>
      <w:r w:rsidRPr="000D12E3">
        <w:rPr>
          <w:i/>
          <w:iCs/>
        </w:rPr>
        <w:t>v prípade potreby je možné počet riadkov zvýšiť.</w:t>
      </w:r>
    </w:p>
    <w:p w14:paraId="6F71BF44" w14:textId="77777777" w:rsidR="007E228C" w:rsidRPr="009422EC" w:rsidRDefault="007E228C" w:rsidP="007E228C">
      <w:pPr>
        <w:ind w:firstLine="708"/>
        <w:rPr>
          <w:sz w:val="22"/>
          <w:szCs w:val="22"/>
        </w:rPr>
      </w:pPr>
      <w:r w:rsidRPr="009422EC">
        <w:rPr>
          <w:b/>
          <w:bCs/>
          <w:sz w:val="22"/>
          <w:szCs w:val="22"/>
        </w:rPr>
        <w:t> </w:t>
      </w:r>
    </w:p>
    <w:p w14:paraId="79C38152" w14:textId="6DCF7DC7" w:rsidR="007E228C" w:rsidRPr="009422EC" w:rsidRDefault="007E228C" w:rsidP="007E228C">
      <w:pPr>
        <w:tabs>
          <w:tab w:val="left" w:pos="5529"/>
        </w:tabs>
        <w:autoSpaceDE w:val="0"/>
        <w:autoSpaceDN w:val="0"/>
        <w:ind w:right="-142"/>
        <w:rPr>
          <w:rFonts w:eastAsia="Batang"/>
          <w:sz w:val="22"/>
          <w:szCs w:val="22"/>
          <w:lang w:bidi="he-IL"/>
        </w:rPr>
      </w:pPr>
      <w:r w:rsidRPr="009422EC">
        <w:rPr>
          <w:rFonts w:eastAsia="Batang"/>
          <w:sz w:val="22"/>
          <w:szCs w:val="22"/>
          <w:lang w:bidi="he-IL"/>
        </w:rPr>
        <w:t>Objednávateľ:</w:t>
      </w:r>
      <w:r w:rsidRPr="009422EC">
        <w:rPr>
          <w:rFonts w:eastAsia="Batang"/>
          <w:sz w:val="22"/>
          <w:szCs w:val="22"/>
          <w:lang w:bidi="he-IL"/>
        </w:rPr>
        <w:tab/>
        <w:t>Zhotoviteľ:</w:t>
      </w:r>
      <w:r w:rsidRPr="009422EC">
        <w:t xml:space="preserve"> </w:t>
      </w:r>
    </w:p>
    <w:p w14:paraId="5C451D19" w14:textId="77777777" w:rsidR="007E228C" w:rsidRPr="009422EC" w:rsidRDefault="007E228C" w:rsidP="007E228C">
      <w:pPr>
        <w:autoSpaceDE w:val="0"/>
        <w:autoSpaceDN w:val="0"/>
        <w:ind w:right="-142"/>
        <w:rPr>
          <w:rFonts w:eastAsia="Batang"/>
          <w:b/>
          <w:sz w:val="22"/>
          <w:szCs w:val="22"/>
          <w:lang w:bidi="he-IL"/>
        </w:rPr>
      </w:pPr>
    </w:p>
    <w:p w14:paraId="627A4117" w14:textId="77777777" w:rsidR="007E228C" w:rsidRPr="009422EC" w:rsidRDefault="007E228C" w:rsidP="007E228C">
      <w:pPr>
        <w:ind w:right="-142"/>
        <w:jc w:val="both"/>
        <w:rPr>
          <w:sz w:val="22"/>
          <w:szCs w:val="22"/>
        </w:rPr>
      </w:pPr>
    </w:p>
    <w:p w14:paraId="5FEF21F1" w14:textId="77777777" w:rsidR="007E228C" w:rsidRPr="00D75DE9" w:rsidRDefault="007E228C" w:rsidP="007E228C">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14:paraId="73F61030" w14:textId="77777777" w:rsidR="007E228C" w:rsidRPr="00D75DE9" w:rsidRDefault="007E228C" w:rsidP="007E228C">
      <w:pPr>
        <w:autoSpaceDE w:val="0"/>
        <w:autoSpaceDN w:val="0"/>
        <w:rPr>
          <w:rFonts w:eastAsia="Batang"/>
          <w:b/>
          <w:sz w:val="24"/>
          <w:szCs w:val="24"/>
          <w:lang w:bidi="he-IL"/>
        </w:rPr>
      </w:pPr>
    </w:p>
    <w:p w14:paraId="41D7F068" w14:textId="77777777" w:rsidR="007E228C" w:rsidRPr="00D75DE9" w:rsidRDefault="007E228C" w:rsidP="007E228C">
      <w:pPr>
        <w:suppressAutoHyphens/>
        <w:jc w:val="both"/>
        <w:rPr>
          <w:sz w:val="24"/>
          <w:szCs w:val="24"/>
        </w:rPr>
      </w:pPr>
    </w:p>
    <w:p w14:paraId="142EA013" w14:textId="77777777" w:rsidR="007E228C" w:rsidRPr="00D75DE9" w:rsidRDefault="007E228C" w:rsidP="007E228C">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14:paraId="5BBFA7A8" w14:textId="77777777" w:rsidR="007E228C" w:rsidRPr="00D75DE9" w:rsidRDefault="007E228C" w:rsidP="007E228C">
      <w:pPr>
        <w:autoSpaceDE w:val="0"/>
        <w:autoSpaceDN w:val="0"/>
        <w:rPr>
          <w:rFonts w:eastAsia="Batang"/>
          <w:b/>
          <w:sz w:val="24"/>
          <w:szCs w:val="24"/>
          <w:lang w:bidi="he-IL"/>
        </w:rPr>
      </w:pPr>
    </w:p>
    <w:p w14:paraId="628FBF0E" w14:textId="77777777" w:rsidR="007E228C" w:rsidRPr="00D75DE9" w:rsidRDefault="007E228C" w:rsidP="007E228C">
      <w:pPr>
        <w:autoSpaceDE w:val="0"/>
        <w:autoSpaceDN w:val="0"/>
        <w:rPr>
          <w:rFonts w:eastAsia="Batang"/>
          <w:b/>
          <w:sz w:val="24"/>
          <w:szCs w:val="24"/>
          <w:lang w:bidi="he-IL"/>
        </w:rPr>
      </w:pPr>
    </w:p>
    <w:p w14:paraId="5CA350F8" w14:textId="681C9420" w:rsidR="007E228C" w:rsidRPr="004C3A30" w:rsidRDefault="007E228C" w:rsidP="007E228C">
      <w:pPr>
        <w:tabs>
          <w:tab w:val="left" w:pos="426"/>
          <w:tab w:val="left" w:pos="5529"/>
        </w:tabs>
        <w:autoSpaceDE w:val="0"/>
        <w:autoSpaceDN w:val="0"/>
        <w:jc w:val="both"/>
        <w:rPr>
          <w:bCs/>
          <w:sz w:val="24"/>
          <w:szCs w:val="24"/>
          <w:vertAlign w:val="superscript"/>
        </w:rPr>
      </w:pPr>
      <w:r w:rsidRPr="00D75DE9">
        <w:rPr>
          <w:rFonts w:eastAsia="Batang"/>
          <w:sz w:val="24"/>
          <w:szCs w:val="24"/>
          <w:lang w:bidi="he-IL"/>
        </w:rPr>
        <w:t xml:space="preserve">......................................................    </w:t>
      </w:r>
      <w:r w:rsidRPr="00D75DE9">
        <w:rPr>
          <w:rFonts w:eastAsia="Batang"/>
          <w:sz w:val="24"/>
          <w:szCs w:val="24"/>
          <w:lang w:bidi="he-IL"/>
        </w:rPr>
        <w:tab/>
        <w:t>..........................................................</w:t>
      </w:r>
    </w:p>
    <w:p w14:paraId="463D1FEA" w14:textId="77777777" w:rsidR="000F6E1A" w:rsidRPr="00D75DE9" w:rsidRDefault="000F6E1A" w:rsidP="00B74918">
      <w:pPr>
        <w:ind w:left="720"/>
        <w:rPr>
          <w:b/>
          <w:color w:val="000000"/>
          <w:sz w:val="24"/>
          <w:szCs w:val="24"/>
          <w:u w:val="single"/>
        </w:rPr>
      </w:pPr>
    </w:p>
    <w:p w14:paraId="31FE35A5" w14:textId="77777777" w:rsidR="008D2A3F" w:rsidRPr="00D75DE9" w:rsidRDefault="008D2A3F" w:rsidP="008D2A3F">
      <w:pPr>
        <w:jc w:val="center"/>
        <w:rPr>
          <w:b/>
          <w:sz w:val="24"/>
          <w:szCs w:val="24"/>
        </w:rPr>
      </w:pPr>
    </w:p>
    <w:p w14:paraId="005CB910" w14:textId="77777777" w:rsidR="008D2A3F" w:rsidRPr="00D75DE9" w:rsidRDefault="008D2A3F" w:rsidP="000F6E1A">
      <w:pPr>
        <w:tabs>
          <w:tab w:val="right" w:leader="dot" w:pos="3960"/>
          <w:tab w:val="right" w:leader="dot" w:pos="7380"/>
          <w:tab w:val="right" w:leader="dot" w:pos="10080"/>
        </w:tabs>
        <w:jc w:val="both"/>
        <w:rPr>
          <w:sz w:val="24"/>
          <w:szCs w:val="24"/>
        </w:rPr>
      </w:pPr>
      <w:r w:rsidRPr="00D75DE9">
        <w:rPr>
          <w:sz w:val="24"/>
          <w:szCs w:val="24"/>
        </w:rPr>
        <w:t xml:space="preserve"> </w:t>
      </w:r>
    </w:p>
    <w:p w14:paraId="00343E2F" w14:textId="77777777" w:rsidR="00F33448" w:rsidRPr="00E731B4" w:rsidRDefault="008D2A3F" w:rsidP="00760B23">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8362081"/>
      <w:r w:rsidR="00F33448" w:rsidRPr="00E731B4">
        <w:rPr>
          <w:rFonts w:ascii="Times New Roman" w:hAnsi="Times New Roman" w:cs="Times New Roman"/>
          <w:color w:val="auto"/>
        </w:rPr>
        <w:lastRenderedPageBreak/>
        <w:t>Príloha č. 1 súťažných podkladov</w:t>
      </w:r>
      <w:bookmarkEnd w:id="5"/>
      <w:bookmarkEnd w:id="11"/>
    </w:p>
    <w:p w14:paraId="6F423A5C" w14:textId="77777777" w:rsidR="00F33448" w:rsidRPr="00E731B4" w:rsidRDefault="00F33448" w:rsidP="00760B23">
      <w:pPr>
        <w:tabs>
          <w:tab w:val="left" w:pos="5760"/>
        </w:tabs>
        <w:ind w:left="360"/>
        <w:jc w:val="both"/>
        <w:rPr>
          <w:sz w:val="24"/>
          <w:szCs w:val="24"/>
        </w:rPr>
      </w:pPr>
    </w:p>
    <w:p w14:paraId="5AC5C6DB" w14:textId="77777777" w:rsidR="00F33448" w:rsidRPr="00E731B4" w:rsidRDefault="00F33448" w:rsidP="00760B23">
      <w:pPr>
        <w:widowControl w:val="0"/>
        <w:rPr>
          <w:b/>
          <w:sz w:val="24"/>
          <w:szCs w:val="24"/>
        </w:rPr>
      </w:pPr>
      <w:r w:rsidRPr="00E731B4">
        <w:rPr>
          <w:b/>
          <w:sz w:val="24"/>
          <w:szCs w:val="24"/>
        </w:rPr>
        <w:t>Uchádzač/skupina dodávateľov:</w:t>
      </w:r>
    </w:p>
    <w:p w14:paraId="706AA5FC" w14:textId="77777777" w:rsidR="00F33448" w:rsidRPr="00E731B4" w:rsidRDefault="00F33448" w:rsidP="00760B23">
      <w:pPr>
        <w:widowControl w:val="0"/>
        <w:rPr>
          <w:b/>
          <w:sz w:val="24"/>
          <w:szCs w:val="24"/>
        </w:rPr>
      </w:pPr>
      <w:r w:rsidRPr="00E731B4">
        <w:rPr>
          <w:b/>
          <w:sz w:val="24"/>
          <w:szCs w:val="24"/>
        </w:rPr>
        <w:t>Obchodné meno:</w:t>
      </w:r>
    </w:p>
    <w:p w14:paraId="466E9A00" w14:textId="77777777" w:rsidR="00F33448" w:rsidRPr="00E731B4" w:rsidRDefault="00F33448" w:rsidP="00760B23">
      <w:pPr>
        <w:widowControl w:val="0"/>
        <w:rPr>
          <w:b/>
          <w:sz w:val="24"/>
          <w:szCs w:val="24"/>
        </w:rPr>
      </w:pPr>
      <w:r w:rsidRPr="00E731B4">
        <w:rPr>
          <w:b/>
          <w:sz w:val="24"/>
          <w:szCs w:val="24"/>
        </w:rPr>
        <w:t>Adresa spoločnosti:</w:t>
      </w:r>
    </w:p>
    <w:p w14:paraId="1C16C9BE" w14:textId="77777777" w:rsidR="00F33448" w:rsidRPr="00E731B4" w:rsidRDefault="00F33448" w:rsidP="00760B23">
      <w:pPr>
        <w:widowControl w:val="0"/>
        <w:rPr>
          <w:b/>
          <w:sz w:val="24"/>
          <w:szCs w:val="24"/>
        </w:rPr>
      </w:pPr>
      <w:r w:rsidRPr="00E731B4">
        <w:rPr>
          <w:b/>
          <w:sz w:val="24"/>
          <w:szCs w:val="24"/>
        </w:rPr>
        <w:t>IČO:</w:t>
      </w:r>
    </w:p>
    <w:p w14:paraId="31464C66" w14:textId="77777777" w:rsidR="004F355D" w:rsidRPr="00E731B4" w:rsidRDefault="004F355D" w:rsidP="00760B23">
      <w:pPr>
        <w:widowControl w:val="0"/>
        <w:rPr>
          <w:b/>
          <w:i/>
          <w:sz w:val="24"/>
          <w:szCs w:val="24"/>
        </w:rPr>
      </w:pPr>
    </w:p>
    <w:p w14:paraId="70EDBEBE"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8362082"/>
      <w:r w:rsidRPr="00E731B4">
        <w:rPr>
          <w:rFonts w:ascii="Times New Roman" w:hAnsi="Times New Roman" w:cs="Times New Roman"/>
          <w:color w:val="auto"/>
        </w:rPr>
        <w:t>Čestné vyhlásenie o vytvorení skupiny dodávateľov</w:t>
      </w:r>
      <w:bookmarkEnd w:id="12"/>
      <w:bookmarkEnd w:id="13"/>
    </w:p>
    <w:p w14:paraId="6BBB691F" w14:textId="77777777" w:rsidR="00F33448" w:rsidRPr="00E731B4" w:rsidRDefault="00F33448" w:rsidP="00760B23">
      <w:pPr>
        <w:widowControl w:val="0"/>
        <w:rPr>
          <w:b/>
          <w:sz w:val="24"/>
          <w:szCs w:val="24"/>
        </w:rPr>
      </w:pPr>
    </w:p>
    <w:p w14:paraId="0FBCABE6" w14:textId="105D61E8" w:rsidR="00F33448" w:rsidRPr="00E731B4" w:rsidRDefault="00F33448" w:rsidP="00760B23">
      <w:pPr>
        <w:ind w:left="567" w:hanging="567"/>
        <w:jc w:val="both"/>
        <w:rPr>
          <w:b/>
          <w:sz w:val="24"/>
          <w:szCs w:val="24"/>
        </w:rPr>
      </w:pPr>
      <w:r w:rsidRPr="00E731B4">
        <w:rPr>
          <w:sz w:val="24"/>
          <w:szCs w:val="24"/>
        </w:rPr>
        <w:t>1.</w:t>
      </w:r>
      <w:r w:rsidRPr="00E731B4">
        <w:rPr>
          <w:sz w:val="24"/>
          <w:szCs w:val="24"/>
        </w:rPr>
        <w:tab/>
        <w:t>Dolu podpísaní, zástupcovia uchádzačov uvedených v tomto vyhlásení, týmto vyhlasujeme, že za účelom predloženia ponuky vo verejnej súťaži na predmet zákazky</w:t>
      </w:r>
      <w:r w:rsidR="00172131" w:rsidRPr="00E731B4">
        <w:rPr>
          <w:sz w:val="24"/>
          <w:szCs w:val="24"/>
        </w:rPr>
        <w:t xml:space="preserve"> </w:t>
      </w:r>
      <w:r w:rsidR="00E5757B" w:rsidRPr="00E731B4">
        <w:rPr>
          <w:b/>
          <w:sz w:val="24"/>
          <w:szCs w:val="24"/>
        </w:rPr>
        <w:t>„</w:t>
      </w:r>
      <w:r w:rsidR="00882F6E" w:rsidRPr="00882F6E">
        <w:rPr>
          <w:rFonts w:eastAsia="Arial Narrow"/>
          <w:b/>
          <w:sz w:val="24"/>
          <w:szCs w:val="24"/>
        </w:rPr>
        <w:t>Obnova zariadenia sociálnych služieb</w:t>
      </w:r>
      <w:r w:rsidR="00E5757B" w:rsidRPr="00E731B4">
        <w:rPr>
          <w:b/>
          <w:sz w:val="24"/>
          <w:szCs w:val="24"/>
        </w:rPr>
        <w:t>“</w:t>
      </w:r>
      <w:r w:rsidR="00E5757B" w:rsidRPr="00E731B4">
        <w:rPr>
          <w:sz w:val="24"/>
          <w:szCs w:val="24"/>
        </w:rPr>
        <w:t xml:space="preserve"> </w:t>
      </w:r>
      <w:r w:rsidRPr="00E731B4">
        <w:rPr>
          <w:sz w:val="24"/>
          <w:szCs w:val="24"/>
        </w:rPr>
        <w:t>sme vytvorili skupinu dodávateľov a predkladáme spoločnú ponuku. Skupina pozostáva z nasledovných samostatných právnych subjektov:</w:t>
      </w:r>
    </w:p>
    <w:p w14:paraId="541B3DBE" w14:textId="77777777" w:rsidR="00F33448" w:rsidRPr="00E731B4" w:rsidRDefault="00F33448" w:rsidP="00760B23">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341C7BCA" w14:textId="77777777" w:rsidR="00F33448" w:rsidRPr="00E731B4" w:rsidRDefault="00F33448" w:rsidP="00760B23">
      <w:pPr>
        <w:widowControl w:val="0"/>
        <w:rPr>
          <w:sz w:val="24"/>
          <w:szCs w:val="24"/>
        </w:rPr>
      </w:pPr>
    </w:p>
    <w:p w14:paraId="43C5BF16" w14:textId="77777777" w:rsidR="00F33448" w:rsidRPr="00E731B4" w:rsidRDefault="00F33448" w:rsidP="00760B23">
      <w:pPr>
        <w:widowControl w:val="0"/>
        <w:rPr>
          <w:sz w:val="24"/>
          <w:szCs w:val="24"/>
        </w:rPr>
      </w:pPr>
    </w:p>
    <w:p w14:paraId="14408C81" w14:textId="77777777" w:rsidR="00F33448" w:rsidRPr="00E731B4" w:rsidRDefault="00F33448" w:rsidP="00760B23">
      <w:pPr>
        <w:widowControl w:val="0"/>
        <w:rPr>
          <w:sz w:val="24"/>
          <w:szCs w:val="24"/>
        </w:rPr>
      </w:pPr>
    </w:p>
    <w:p w14:paraId="0B5AFEB8" w14:textId="77777777" w:rsidR="00F33448" w:rsidRPr="00E731B4" w:rsidRDefault="00F33448" w:rsidP="00760B23">
      <w:pPr>
        <w:widowControl w:val="0"/>
        <w:rPr>
          <w:sz w:val="24"/>
          <w:szCs w:val="24"/>
        </w:rPr>
      </w:pPr>
    </w:p>
    <w:p w14:paraId="3CEA81C1" w14:textId="77777777" w:rsidR="00F33448" w:rsidRPr="00E731B4" w:rsidRDefault="00F33448" w:rsidP="00760B23">
      <w:pPr>
        <w:widowControl w:val="0"/>
        <w:ind w:left="567"/>
        <w:rPr>
          <w:sz w:val="24"/>
          <w:szCs w:val="24"/>
        </w:rPr>
      </w:pPr>
      <w:r w:rsidRPr="00E731B4">
        <w:rPr>
          <w:sz w:val="24"/>
          <w:szCs w:val="24"/>
        </w:rPr>
        <w:t>V......................... dňa...............</w:t>
      </w:r>
    </w:p>
    <w:p w14:paraId="0B80A9B3" w14:textId="77777777" w:rsidR="00F33448" w:rsidRPr="00E731B4" w:rsidRDefault="00F33448" w:rsidP="00760B23">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33448" w:rsidRPr="00E731B4" w14:paraId="0779E8A0" w14:textId="77777777" w:rsidTr="006242F9">
        <w:tc>
          <w:tcPr>
            <w:tcW w:w="4606" w:type="dxa"/>
          </w:tcPr>
          <w:p w14:paraId="61FAF0AC" w14:textId="77777777" w:rsidR="00F33448" w:rsidRPr="00E731B4" w:rsidRDefault="00F33448" w:rsidP="00760B23">
            <w:pPr>
              <w:widowControl w:val="0"/>
              <w:ind w:left="540"/>
              <w:rPr>
                <w:bCs/>
                <w:i/>
                <w:sz w:val="24"/>
                <w:szCs w:val="24"/>
              </w:rPr>
            </w:pPr>
            <w:r w:rsidRPr="00E731B4">
              <w:rPr>
                <w:bCs/>
                <w:i/>
                <w:sz w:val="24"/>
                <w:szCs w:val="24"/>
              </w:rPr>
              <w:t>Obchodné meno</w:t>
            </w:r>
          </w:p>
          <w:p w14:paraId="72EFDC9C"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76EF3C9D" w14:textId="77777777" w:rsidR="00F33448" w:rsidRPr="00E731B4" w:rsidRDefault="00F33448" w:rsidP="00760B23">
            <w:pPr>
              <w:widowControl w:val="0"/>
              <w:ind w:left="540"/>
              <w:rPr>
                <w:sz w:val="24"/>
                <w:szCs w:val="24"/>
              </w:rPr>
            </w:pPr>
            <w:r w:rsidRPr="00E731B4">
              <w:rPr>
                <w:sz w:val="24"/>
                <w:szCs w:val="24"/>
              </w:rPr>
              <w:t xml:space="preserve">IČO: </w:t>
            </w:r>
          </w:p>
        </w:tc>
        <w:tc>
          <w:tcPr>
            <w:tcW w:w="4606" w:type="dxa"/>
          </w:tcPr>
          <w:p w14:paraId="52F53B42" w14:textId="77777777" w:rsidR="00F33448" w:rsidRPr="00E731B4" w:rsidRDefault="00F33448" w:rsidP="00760B23">
            <w:pPr>
              <w:widowControl w:val="0"/>
              <w:tabs>
                <w:tab w:val="left" w:pos="5670"/>
              </w:tabs>
              <w:jc w:val="center"/>
              <w:rPr>
                <w:sz w:val="24"/>
                <w:szCs w:val="24"/>
              </w:rPr>
            </w:pPr>
            <w:r w:rsidRPr="00E731B4">
              <w:rPr>
                <w:sz w:val="24"/>
                <w:szCs w:val="24"/>
              </w:rPr>
              <w:t>................................................</w:t>
            </w:r>
          </w:p>
          <w:p w14:paraId="24EF464B"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0A6873A1" w14:textId="77777777" w:rsidR="00F33448" w:rsidRPr="00E731B4" w:rsidRDefault="00F33448" w:rsidP="00760B2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14:paraId="6428ACCC" w14:textId="77777777" w:rsidR="00F33448" w:rsidRPr="00E731B4" w:rsidRDefault="00F33448" w:rsidP="00760B23">
            <w:pPr>
              <w:widowControl w:val="0"/>
              <w:ind w:firstLine="6300"/>
              <w:rPr>
                <w:sz w:val="24"/>
                <w:szCs w:val="24"/>
              </w:rPr>
            </w:pPr>
          </w:p>
        </w:tc>
      </w:tr>
      <w:tr w:rsidR="00F33448" w:rsidRPr="00E731B4" w14:paraId="79F64650" w14:textId="77777777" w:rsidTr="006242F9">
        <w:tc>
          <w:tcPr>
            <w:tcW w:w="4606" w:type="dxa"/>
          </w:tcPr>
          <w:p w14:paraId="6ADE05C8" w14:textId="77777777" w:rsidR="00F33448" w:rsidRPr="00E731B4" w:rsidRDefault="00F33448" w:rsidP="00760B23">
            <w:pPr>
              <w:widowControl w:val="0"/>
              <w:ind w:left="540"/>
              <w:rPr>
                <w:bCs/>
                <w:i/>
                <w:sz w:val="24"/>
                <w:szCs w:val="24"/>
              </w:rPr>
            </w:pPr>
            <w:r w:rsidRPr="00E731B4">
              <w:rPr>
                <w:bCs/>
                <w:i/>
                <w:sz w:val="24"/>
                <w:szCs w:val="24"/>
              </w:rPr>
              <w:t>Obchodné meno</w:t>
            </w:r>
          </w:p>
          <w:p w14:paraId="6290CAAE"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67BC6D52" w14:textId="77777777" w:rsidR="00F33448" w:rsidRPr="00E731B4" w:rsidRDefault="00F33448" w:rsidP="00760B23">
            <w:pPr>
              <w:widowControl w:val="0"/>
              <w:ind w:left="540"/>
              <w:rPr>
                <w:sz w:val="24"/>
                <w:szCs w:val="24"/>
              </w:rPr>
            </w:pPr>
            <w:r w:rsidRPr="00E731B4">
              <w:rPr>
                <w:i/>
                <w:sz w:val="24"/>
                <w:szCs w:val="24"/>
              </w:rPr>
              <w:t>IČO:</w:t>
            </w:r>
          </w:p>
        </w:tc>
        <w:tc>
          <w:tcPr>
            <w:tcW w:w="4606" w:type="dxa"/>
          </w:tcPr>
          <w:p w14:paraId="42BAC326" w14:textId="77777777" w:rsidR="00F33448" w:rsidRPr="00E731B4" w:rsidRDefault="00F33448" w:rsidP="00760B23">
            <w:pPr>
              <w:widowControl w:val="0"/>
              <w:tabs>
                <w:tab w:val="left" w:pos="5670"/>
              </w:tabs>
              <w:jc w:val="center"/>
              <w:rPr>
                <w:sz w:val="24"/>
                <w:szCs w:val="24"/>
              </w:rPr>
            </w:pPr>
            <w:r w:rsidRPr="00E731B4">
              <w:rPr>
                <w:sz w:val="24"/>
                <w:szCs w:val="24"/>
              </w:rPr>
              <w:t>................................................</w:t>
            </w:r>
          </w:p>
          <w:p w14:paraId="11DD52E9"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2C280C5" w14:textId="77777777" w:rsidR="00F33448" w:rsidRPr="00E731B4" w:rsidRDefault="00F33448" w:rsidP="00760B23">
            <w:pPr>
              <w:widowControl w:val="0"/>
              <w:jc w:val="center"/>
              <w:rPr>
                <w:sz w:val="24"/>
                <w:szCs w:val="24"/>
              </w:rPr>
            </w:pPr>
            <w:r w:rsidRPr="00E731B4">
              <w:rPr>
                <w:sz w:val="24"/>
                <w:szCs w:val="24"/>
              </w:rPr>
              <w:t>podpis</w:t>
            </w:r>
          </w:p>
          <w:p w14:paraId="2AD2F463" w14:textId="77777777" w:rsidR="00F33448" w:rsidRPr="00E731B4" w:rsidRDefault="00F33448" w:rsidP="00760B23">
            <w:pPr>
              <w:widowControl w:val="0"/>
              <w:tabs>
                <w:tab w:val="left" w:pos="5670"/>
              </w:tabs>
              <w:rPr>
                <w:sz w:val="24"/>
                <w:szCs w:val="24"/>
              </w:rPr>
            </w:pPr>
          </w:p>
        </w:tc>
      </w:tr>
    </w:tbl>
    <w:p w14:paraId="77F46EC9"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p>
    <w:p w14:paraId="774AFB72"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8362083"/>
      <w:r w:rsidRPr="00E731B4">
        <w:rPr>
          <w:rFonts w:ascii="Times New Roman" w:hAnsi="Times New Roman" w:cs="Times New Roman"/>
          <w:color w:val="auto"/>
        </w:rPr>
        <w:lastRenderedPageBreak/>
        <w:t>Príloha č. 2 súťažných podkladov</w:t>
      </w:r>
      <w:bookmarkEnd w:id="14"/>
      <w:bookmarkEnd w:id="15"/>
    </w:p>
    <w:p w14:paraId="129D29F2" w14:textId="77777777" w:rsidR="00F33448" w:rsidRPr="00E731B4" w:rsidRDefault="00F33448" w:rsidP="00760B23">
      <w:pPr>
        <w:tabs>
          <w:tab w:val="left" w:pos="5760"/>
        </w:tabs>
        <w:jc w:val="both"/>
        <w:rPr>
          <w:sz w:val="24"/>
          <w:szCs w:val="24"/>
        </w:rPr>
      </w:pPr>
    </w:p>
    <w:p w14:paraId="325EE130"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8362084"/>
      <w:r w:rsidRPr="00E731B4">
        <w:rPr>
          <w:rFonts w:ascii="Times New Roman" w:hAnsi="Times New Roman" w:cs="Times New Roman"/>
          <w:color w:val="auto"/>
        </w:rPr>
        <w:t>Plnomocenstvo pre osobu konajúcu za skupinu dodávateľov</w:t>
      </w:r>
      <w:bookmarkEnd w:id="16"/>
      <w:bookmarkEnd w:id="17"/>
    </w:p>
    <w:p w14:paraId="7CF1B1B8" w14:textId="77777777" w:rsidR="00F33448" w:rsidRPr="00E731B4" w:rsidRDefault="00F33448" w:rsidP="00760B23">
      <w:pPr>
        <w:jc w:val="center"/>
        <w:rPr>
          <w:b/>
          <w:bCs/>
          <w:sz w:val="24"/>
          <w:szCs w:val="24"/>
        </w:rPr>
      </w:pPr>
    </w:p>
    <w:p w14:paraId="5F3BE464" w14:textId="77777777" w:rsidR="00F33448" w:rsidRPr="00E731B4" w:rsidRDefault="00F33448" w:rsidP="00760B23">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17B5B69C" w14:textId="77777777" w:rsidR="00F33448" w:rsidRPr="00E731B4" w:rsidRDefault="00F33448" w:rsidP="00760B23">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12B2FD3" w14:textId="77777777" w:rsidR="00F33448" w:rsidRPr="00E731B4" w:rsidRDefault="00F33448" w:rsidP="00760B23">
      <w:pPr>
        <w:jc w:val="both"/>
        <w:rPr>
          <w:i/>
          <w:sz w:val="24"/>
          <w:szCs w:val="24"/>
        </w:rPr>
      </w:pPr>
      <w:r w:rsidRPr="00E731B4">
        <w:rPr>
          <w:i/>
          <w:sz w:val="24"/>
          <w:szCs w:val="24"/>
        </w:rPr>
        <w:t>2. ...</w:t>
      </w:r>
    </w:p>
    <w:p w14:paraId="60D6917C" w14:textId="77777777" w:rsidR="00F33448" w:rsidRPr="00E731B4" w:rsidRDefault="00F33448" w:rsidP="00760B23">
      <w:pPr>
        <w:jc w:val="center"/>
        <w:rPr>
          <w:b/>
          <w:bCs/>
          <w:sz w:val="24"/>
          <w:szCs w:val="24"/>
        </w:rPr>
      </w:pPr>
      <w:r w:rsidRPr="00E731B4">
        <w:rPr>
          <w:b/>
          <w:bCs/>
          <w:sz w:val="24"/>
          <w:szCs w:val="24"/>
        </w:rPr>
        <w:t>udeľuje/ú plnomocenstvo</w:t>
      </w:r>
    </w:p>
    <w:p w14:paraId="2298281A" w14:textId="77777777" w:rsidR="00F33448" w:rsidRPr="00E731B4" w:rsidRDefault="00F33448" w:rsidP="00760B23">
      <w:pPr>
        <w:jc w:val="center"/>
        <w:rPr>
          <w:b/>
          <w:bCs/>
          <w:sz w:val="24"/>
          <w:szCs w:val="24"/>
        </w:rPr>
      </w:pPr>
    </w:p>
    <w:p w14:paraId="4247300F" w14:textId="77777777" w:rsidR="00F33448" w:rsidRPr="00E731B4" w:rsidRDefault="00F33448" w:rsidP="00760B23">
      <w:pPr>
        <w:jc w:val="both"/>
        <w:rPr>
          <w:b/>
          <w:bCs/>
          <w:sz w:val="24"/>
          <w:szCs w:val="24"/>
        </w:rPr>
      </w:pPr>
      <w:r w:rsidRPr="00E731B4">
        <w:rPr>
          <w:b/>
          <w:bCs/>
          <w:sz w:val="24"/>
          <w:szCs w:val="24"/>
        </w:rPr>
        <w:t>splnomocnencovi:</w:t>
      </w:r>
    </w:p>
    <w:p w14:paraId="400B7548" w14:textId="77777777" w:rsidR="00F33448" w:rsidRPr="00E731B4" w:rsidRDefault="00F33448" w:rsidP="00760B23">
      <w:pPr>
        <w:jc w:val="both"/>
        <w:rPr>
          <w:b/>
          <w:bCs/>
          <w:sz w:val="24"/>
          <w:szCs w:val="24"/>
        </w:rPr>
      </w:pPr>
      <w:r w:rsidRPr="00E731B4">
        <w:rPr>
          <w:i/>
          <w:sz w:val="24"/>
          <w:szCs w:val="24"/>
        </w:rPr>
        <w:t>identifikačné údaje osoby konajúcej za člena skupiny dodávateľov</w:t>
      </w:r>
    </w:p>
    <w:p w14:paraId="129F3016" w14:textId="77777777" w:rsidR="00F33448" w:rsidRPr="00E731B4" w:rsidRDefault="00F33448" w:rsidP="00760B23">
      <w:pPr>
        <w:jc w:val="both"/>
        <w:rPr>
          <w:sz w:val="24"/>
          <w:szCs w:val="24"/>
        </w:rPr>
      </w:pPr>
    </w:p>
    <w:p w14:paraId="0004892C" w14:textId="61EE13EA" w:rsidR="00F33448" w:rsidRPr="00E731B4" w:rsidRDefault="00F33448" w:rsidP="00760B23">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00882F6E" w:rsidRPr="00882F6E">
        <w:rPr>
          <w:rFonts w:eastAsia="Arial Narrow"/>
          <w:b/>
          <w:sz w:val="24"/>
          <w:szCs w:val="24"/>
        </w:rPr>
        <w:t>Obnova zariadenia sociálnych služieb</w:t>
      </w:r>
      <w:r w:rsidRPr="00E731B4">
        <w:rPr>
          <w:b/>
          <w:sz w:val="24"/>
          <w:szCs w:val="24"/>
        </w:rPr>
        <w:t>“</w:t>
      </w:r>
      <w:r w:rsidRPr="00E731B4">
        <w:rPr>
          <w:sz w:val="24"/>
          <w:szCs w:val="24"/>
        </w:rPr>
        <w:t xml:space="preserve"> vrátane konania pri uzatvorení zmluvy</w:t>
      </w:r>
      <w:r w:rsidR="0031365B" w:rsidRPr="00E731B4">
        <w:rPr>
          <w:sz w:val="24"/>
          <w:szCs w:val="24"/>
        </w:rPr>
        <w:t>/Rámcovej dohody</w:t>
      </w:r>
      <w:r w:rsidRPr="00E731B4">
        <w:rPr>
          <w:sz w:val="24"/>
          <w:szCs w:val="24"/>
        </w:rPr>
        <w:t>, ako aj konania pri plnení zmluvy</w:t>
      </w:r>
      <w:r w:rsidR="0031365B" w:rsidRPr="00E731B4">
        <w:rPr>
          <w:sz w:val="24"/>
          <w:szCs w:val="24"/>
        </w:rPr>
        <w:t>/Rámcovej dohody</w:t>
      </w:r>
      <w:r w:rsidRPr="00E731B4">
        <w:rPr>
          <w:sz w:val="24"/>
          <w:szCs w:val="24"/>
        </w:rPr>
        <w:t xml:space="preserve"> a zo zmluvy</w:t>
      </w:r>
      <w:r w:rsidR="0031365B" w:rsidRPr="00E731B4">
        <w:rPr>
          <w:sz w:val="24"/>
          <w:szCs w:val="24"/>
        </w:rPr>
        <w:t>/Rámcovej dohody</w:t>
      </w:r>
      <w:r w:rsidRPr="00E731B4">
        <w:rPr>
          <w:sz w:val="24"/>
          <w:szCs w:val="24"/>
        </w:rPr>
        <w:t xml:space="preserve"> vyplývajúcich právnych vzťahov.</w:t>
      </w:r>
    </w:p>
    <w:p w14:paraId="490F13E8" w14:textId="77777777" w:rsidR="00F33448" w:rsidRPr="00E731B4" w:rsidRDefault="00F33448" w:rsidP="00760B23">
      <w:pPr>
        <w:jc w:val="center"/>
        <w:rPr>
          <w:sz w:val="24"/>
          <w:szCs w:val="24"/>
        </w:rPr>
      </w:pPr>
    </w:p>
    <w:tbl>
      <w:tblPr>
        <w:tblW w:w="0" w:type="auto"/>
        <w:tblLook w:val="01E0" w:firstRow="1" w:lastRow="1" w:firstColumn="1" w:lastColumn="1" w:noHBand="0" w:noVBand="0"/>
      </w:tblPr>
      <w:tblGrid>
        <w:gridCol w:w="4810"/>
        <w:gridCol w:w="4810"/>
      </w:tblGrid>
      <w:tr w:rsidR="00F33448" w:rsidRPr="00E731B4" w14:paraId="10C971C9" w14:textId="77777777" w:rsidTr="006242F9">
        <w:tc>
          <w:tcPr>
            <w:tcW w:w="4810" w:type="dxa"/>
          </w:tcPr>
          <w:p w14:paraId="627B8A97" w14:textId="77777777" w:rsidR="00F33448" w:rsidRPr="00E731B4" w:rsidRDefault="00F33448" w:rsidP="00760B23">
            <w:pPr>
              <w:pStyle w:val="Zkladntext2"/>
              <w:spacing w:after="0" w:line="240" w:lineRule="auto"/>
              <w:jc w:val="center"/>
              <w:rPr>
                <w:sz w:val="24"/>
                <w:szCs w:val="24"/>
              </w:rPr>
            </w:pPr>
            <w:r w:rsidRPr="00E731B4">
              <w:rPr>
                <w:sz w:val="24"/>
                <w:szCs w:val="24"/>
              </w:rPr>
              <w:t xml:space="preserve"> v .................... dňa ...........................</w:t>
            </w:r>
          </w:p>
        </w:tc>
        <w:tc>
          <w:tcPr>
            <w:tcW w:w="4810" w:type="dxa"/>
          </w:tcPr>
          <w:p w14:paraId="3880AC5B"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B60EF4F"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r w:rsidR="00F33448" w:rsidRPr="00E731B4" w14:paraId="6C1DD5E8" w14:textId="77777777" w:rsidTr="006242F9">
        <w:tc>
          <w:tcPr>
            <w:tcW w:w="4810" w:type="dxa"/>
          </w:tcPr>
          <w:p w14:paraId="1B1ED575"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8EFAE24"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6DF85D3D"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bl>
    <w:p w14:paraId="4FA42316" w14:textId="77777777" w:rsidR="00F33448" w:rsidRPr="00E731B4" w:rsidRDefault="00F33448" w:rsidP="00760B23">
      <w:pPr>
        <w:jc w:val="both"/>
        <w:rPr>
          <w:i/>
          <w:sz w:val="24"/>
          <w:szCs w:val="24"/>
        </w:rPr>
      </w:pPr>
      <w:r w:rsidRPr="00E731B4">
        <w:rPr>
          <w:i/>
          <w:sz w:val="24"/>
          <w:szCs w:val="24"/>
        </w:rPr>
        <w:t>doplniť podľa potreby a podpisy splnomocniteľov úradne overiť</w:t>
      </w:r>
    </w:p>
    <w:p w14:paraId="66E2DBEE" w14:textId="77777777" w:rsidR="00F33448" w:rsidRPr="00E731B4" w:rsidRDefault="00F33448" w:rsidP="00760B23">
      <w:pPr>
        <w:jc w:val="both"/>
        <w:rPr>
          <w:sz w:val="24"/>
          <w:szCs w:val="24"/>
        </w:rPr>
      </w:pPr>
    </w:p>
    <w:p w14:paraId="281C2A9B" w14:textId="77777777" w:rsidR="00F33448" w:rsidRPr="00E731B4" w:rsidRDefault="00F33448" w:rsidP="00760B23">
      <w:pPr>
        <w:jc w:val="both"/>
        <w:rPr>
          <w:sz w:val="24"/>
          <w:szCs w:val="24"/>
        </w:rPr>
      </w:pPr>
    </w:p>
    <w:p w14:paraId="5B9B3A6C" w14:textId="77777777" w:rsidR="00F33448" w:rsidRPr="00E731B4" w:rsidRDefault="00F33448" w:rsidP="00760B23">
      <w:pPr>
        <w:rPr>
          <w:sz w:val="24"/>
          <w:szCs w:val="24"/>
        </w:rPr>
      </w:pPr>
      <w:r w:rsidRPr="00E731B4">
        <w:rPr>
          <w:sz w:val="24"/>
          <w:szCs w:val="24"/>
        </w:rPr>
        <w:t xml:space="preserve">Plnomocenstvo prijímam: </w:t>
      </w:r>
    </w:p>
    <w:p w14:paraId="6D1D3153" w14:textId="77777777" w:rsidR="00F33448" w:rsidRPr="00E731B4" w:rsidRDefault="00F33448" w:rsidP="00760B23">
      <w:pPr>
        <w:rPr>
          <w:sz w:val="24"/>
          <w:szCs w:val="24"/>
        </w:rPr>
      </w:pPr>
    </w:p>
    <w:tbl>
      <w:tblPr>
        <w:tblW w:w="0" w:type="auto"/>
        <w:tblLook w:val="01E0" w:firstRow="1" w:lastRow="1" w:firstColumn="1" w:lastColumn="1" w:noHBand="0" w:noVBand="0"/>
      </w:tblPr>
      <w:tblGrid>
        <w:gridCol w:w="4810"/>
        <w:gridCol w:w="4810"/>
      </w:tblGrid>
      <w:tr w:rsidR="00F33448" w:rsidRPr="00E731B4" w14:paraId="3DBC54B2" w14:textId="77777777" w:rsidTr="006242F9">
        <w:tc>
          <w:tcPr>
            <w:tcW w:w="4810" w:type="dxa"/>
          </w:tcPr>
          <w:p w14:paraId="13FA332B"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089AF66"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D1A8710"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splnomocnenca</w:t>
            </w:r>
          </w:p>
        </w:tc>
      </w:tr>
    </w:tbl>
    <w:p w14:paraId="7D09F479" w14:textId="77777777" w:rsidR="003A6599" w:rsidRPr="00E731B4" w:rsidRDefault="003A6599" w:rsidP="00760B23">
      <w:pPr>
        <w:pStyle w:val="wazza03"/>
        <w:spacing w:before="0"/>
        <w:jc w:val="left"/>
        <w:outlineLvl w:val="0"/>
        <w:rPr>
          <w:rFonts w:ascii="Times New Roman" w:eastAsiaTheme="majorEastAsia" w:hAnsi="Times New Roman" w:cs="Times New Roman"/>
          <w:iCs/>
          <w:caps w:val="0"/>
          <w:color w:val="auto"/>
          <w:sz w:val="24"/>
          <w:lang w:eastAsia="en-US"/>
        </w:rPr>
      </w:pPr>
    </w:p>
    <w:p w14:paraId="01F4AE90" w14:textId="77777777" w:rsidR="00F33448" w:rsidRPr="00E731B4" w:rsidRDefault="003A6599" w:rsidP="00760B23">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8362085"/>
      <w:r w:rsidR="00F33448" w:rsidRPr="00E731B4">
        <w:rPr>
          <w:rFonts w:ascii="Times New Roman" w:hAnsi="Times New Roman" w:cs="Times New Roman"/>
          <w:color w:val="auto"/>
        </w:rPr>
        <w:lastRenderedPageBreak/>
        <w:t>Príloha č. 3 súťažných podkladov</w:t>
      </w:r>
      <w:bookmarkEnd w:id="18"/>
      <w:bookmarkEnd w:id="19"/>
    </w:p>
    <w:p w14:paraId="22D96D4E" w14:textId="77777777" w:rsidR="00F33448" w:rsidRPr="00E731B4" w:rsidRDefault="00F33448" w:rsidP="00760B23">
      <w:pPr>
        <w:pStyle w:val="wazza03"/>
        <w:spacing w:before="0"/>
        <w:rPr>
          <w:rFonts w:ascii="Times New Roman" w:hAnsi="Times New Roman" w:cs="Times New Roman"/>
          <w:sz w:val="24"/>
        </w:rPr>
      </w:pPr>
    </w:p>
    <w:p w14:paraId="0A431C83" w14:textId="77777777" w:rsidR="00102433"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8362086"/>
      <w:r w:rsidRPr="00E731B4">
        <w:rPr>
          <w:rFonts w:ascii="Times New Roman" w:hAnsi="Times New Roman" w:cs="Times New Roman"/>
          <w:color w:val="auto"/>
        </w:rPr>
        <w:t>Návrh na plnenie kritérií</w:t>
      </w:r>
      <w:bookmarkEnd w:id="20"/>
      <w:bookmarkEnd w:id="21"/>
    </w:p>
    <w:p w14:paraId="4BA98988" w14:textId="77777777" w:rsidR="00F33448" w:rsidRPr="00E731B4" w:rsidRDefault="00F33448" w:rsidP="00760B2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E731B4" w14:paraId="5F046FD8"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420E0C3C" w14:textId="77777777" w:rsidR="00F33448" w:rsidRPr="00E731B4" w:rsidRDefault="00F33448" w:rsidP="00760B2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2FF82DDE" w14:textId="77777777" w:rsidR="00F33448" w:rsidRPr="00E731B4" w:rsidRDefault="00F33448" w:rsidP="00760B23">
            <w:pPr>
              <w:ind w:left="360"/>
              <w:rPr>
                <w:b/>
                <w:caps/>
                <w:sz w:val="24"/>
                <w:szCs w:val="24"/>
              </w:rPr>
            </w:pPr>
          </w:p>
        </w:tc>
      </w:tr>
      <w:tr w:rsidR="00F33448" w:rsidRPr="00E731B4" w14:paraId="3775B745" w14:textId="77777777" w:rsidTr="006242F9">
        <w:tc>
          <w:tcPr>
            <w:tcW w:w="3780" w:type="dxa"/>
            <w:tcBorders>
              <w:top w:val="nil"/>
              <w:left w:val="nil"/>
              <w:bottom w:val="nil"/>
              <w:right w:val="nil"/>
            </w:tcBorders>
            <w:tcMar>
              <w:top w:w="0" w:type="dxa"/>
              <w:left w:w="0" w:type="dxa"/>
              <w:bottom w:w="0" w:type="dxa"/>
            </w:tcMar>
          </w:tcPr>
          <w:p w14:paraId="48439546" w14:textId="77777777" w:rsidR="00F33448" w:rsidRPr="00E731B4" w:rsidRDefault="00F33448" w:rsidP="00760B23">
            <w:pPr>
              <w:ind w:left="360"/>
              <w:jc w:val="right"/>
              <w:rPr>
                <w:sz w:val="24"/>
                <w:szCs w:val="24"/>
              </w:rPr>
            </w:pPr>
          </w:p>
          <w:p w14:paraId="63C2762B"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363C445C" w14:textId="77777777" w:rsidR="00F33448" w:rsidRPr="00E731B4" w:rsidRDefault="00F33448" w:rsidP="00760B23">
            <w:pPr>
              <w:ind w:left="360"/>
              <w:rPr>
                <w:b/>
                <w:sz w:val="24"/>
                <w:szCs w:val="24"/>
              </w:rPr>
            </w:pPr>
          </w:p>
          <w:p w14:paraId="4117571C" w14:textId="77777777" w:rsidR="00102433" w:rsidRPr="00E731B4" w:rsidRDefault="00102433" w:rsidP="00760B23">
            <w:pPr>
              <w:ind w:left="360"/>
              <w:rPr>
                <w:b/>
                <w:sz w:val="24"/>
                <w:szCs w:val="24"/>
              </w:rPr>
            </w:pPr>
          </w:p>
        </w:tc>
      </w:tr>
      <w:tr w:rsidR="00F33448" w:rsidRPr="00E731B4" w14:paraId="6D1CD2A8"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3A04B3B3" w14:textId="77777777" w:rsidR="00F33448" w:rsidRPr="00E731B4" w:rsidRDefault="00F33448" w:rsidP="00760B2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616EA780" w14:textId="77777777" w:rsidR="00F33448" w:rsidRPr="00E731B4" w:rsidRDefault="00F705C2" w:rsidP="00A42BB1">
            <w:pPr>
              <w:jc w:val="both"/>
              <w:rPr>
                <w:b/>
                <w:sz w:val="24"/>
                <w:szCs w:val="24"/>
              </w:rPr>
            </w:pPr>
            <w:r w:rsidRPr="00E731B4">
              <w:rPr>
                <w:b/>
                <w:sz w:val="24"/>
                <w:szCs w:val="24"/>
              </w:rPr>
              <w:t>Najnižšia cena</w:t>
            </w:r>
            <w:r w:rsidR="00F33448" w:rsidRPr="00E731B4">
              <w:rPr>
                <w:b/>
                <w:sz w:val="24"/>
                <w:szCs w:val="24"/>
              </w:rPr>
              <w:t xml:space="preserve"> </w:t>
            </w:r>
            <w:r w:rsidRPr="00E731B4">
              <w:rPr>
                <w:b/>
                <w:sz w:val="24"/>
                <w:szCs w:val="24"/>
              </w:rPr>
              <w:t xml:space="preserve">za </w:t>
            </w:r>
            <w:r w:rsidR="004F355D" w:rsidRPr="00E731B4">
              <w:rPr>
                <w:b/>
                <w:sz w:val="24"/>
                <w:szCs w:val="24"/>
              </w:rPr>
              <w:t>celý predmet</w:t>
            </w:r>
            <w:r w:rsidRPr="00E731B4">
              <w:rPr>
                <w:b/>
                <w:sz w:val="24"/>
                <w:szCs w:val="24"/>
              </w:rPr>
              <w:t xml:space="preserve"> zákazky</w:t>
            </w:r>
            <w:r w:rsidR="003C27F5" w:rsidRPr="00E731B4">
              <w:rPr>
                <w:b/>
                <w:sz w:val="24"/>
                <w:szCs w:val="24"/>
              </w:rPr>
              <w:t xml:space="preserve"> v EUR</w:t>
            </w:r>
            <w:r w:rsidR="00F33448" w:rsidRPr="00E731B4">
              <w:rPr>
                <w:b/>
                <w:sz w:val="24"/>
                <w:szCs w:val="24"/>
              </w:rPr>
              <w:t xml:space="preserve"> </w:t>
            </w:r>
            <w:r w:rsidR="00A42BB1">
              <w:rPr>
                <w:b/>
                <w:sz w:val="24"/>
                <w:szCs w:val="24"/>
              </w:rPr>
              <w:t>vrátane</w:t>
            </w:r>
            <w:r w:rsidR="00F33448" w:rsidRPr="00E731B4">
              <w:rPr>
                <w:b/>
                <w:sz w:val="24"/>
                <w:szCs w:val="24"/>
              </w:rPr>
              <w:t xml:space="preserve"> DPH</w:t>
            </w:r>
            <w:r w:rsidR="00A6277F">
              <w:rPr>
                <w:b/>
                <w:sz w:val="24"/>
                <w:szCs w:val="24"/>
              </w:rPr>
              <w:t>/celkom</w:t>
            </w:r>
          </w:p>
        </w:tc>
      </w:tr>
      <w:tr w:rsidR="00F33448" w:rsidRPr="00E731B4" w14:paraId="2B28A90F" w14:textId="77777777" w:rsidTr="006242F9">
        <w:tc>
          <w:tcPr>
            <w:tcW w:w="3780" w:type="dxa"/>
            <w:tcBorders>
              <w:top w:val="nil"/>
              <w:left w:val="nil"/>
              <w:bottom w:val="nil"/>
              <w:right w:val="nil"/>
            </w:tcBorders>
            <w:tcMar>
              <w:top w:w="0" w:type="dxa"/>
              <w:left w:w="0" w:type="dxa"/>
              <w:bottom w:w="0" w:type="dxa"/>
            </w:tcMar>
          </w:tcPr>
          <w:p w14:paraId="05CA6C39"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41A67D7B" w14:textId="77777777" w:rsidR="00F33448" w:rsidRPr="00E731B4" w:rsidRDefault="00F33448" w:rsidP="00760B23">
            <w:pPr>
              <w:ind w:left="360"/>
              <w:rPr>
                <w:b/>
                <w:sz w:val="24"/>
                <w:szCs w:val="24"/>
              </w:rPr>
            </w:pPr>
          </w:p>
        </w:tc>
      </w:tr>
    </w:tbl>
    <w:p w14:paraId="51EA61F7" w14:textId="77777777" w:rsidR="00BD1C6F" w:rsidRPr="00E731B4" w:rsidRDefault="00BD1C6F" w:rsidP="00760B23">
      <w:pPr>
        <w:ind w:left="360"/>
        <w:jc w:val="right"/>
        <w:rPr>
          <w:sz w:val="24"/>
          <w:szCs w:val="24"/>
        </w:rPr>
      </w:pPr>
    </w:p>
    <w:p w14:paraId="27BD1F71" w14:textId="77777777" w:rsidR="00BE7AF4" w:rsidRPr="00E731B4" w:rsidRDefault="00BE7AF4" w:rsidP="00760B23">
      <w:pPr>
        <w:ind w:left="360"/>
        <w:jc w:val="right"/>
        <w:rPr>
          <w:sz w:val="24"/>
          <w:szCs w:val="24"/>
        </w:rPr>
      </w:pPr>
    </w:p>
    <w:p w14:paraId="1D6BFC4F" w14:textId="77777777" w:rsidR="00BD1C6F" w:rsidRPr="00E731B4" w:rsidRDefault="00BD1C6F" w:rsidP="00760B23">
      <w:pPr>
        <w:ind w:left="360"/>
        <w:jc w:val="right"/>
        <w:rPr>
          <w:sz w:val="24"/>
          <w:szCs w:val="24"/>
        </w:rPr>
        <w:sectPr w:rsidR="00BD1C6F" w:rsidRPr="00E731B4"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E731B4" w14:paraId="0A23C317"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52BB1666" w14:textId="77777777" w:rsidR="00F33448" w:rsidRPr="00E731B4" w:rsidRDefault="00F33448" w:rsidP="00760B2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6E572DA1" w14:textId="77777777" w:rsidR="00F33448" w:rsidRPr="00E731B4" w:rsidRDefault="00F33448" w:rsidP="00760B23">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14:paraId="217E6CE1" w14:textId="77777777" w:rsidR="00F33448" w:rsidRPr="00E731B4" w:rsidRDefault="00F33448" w:rsidP="00760B23">
            <w:pPr>
              <w:ind w:left="360"/>
              <w:jc w:val="center"/>
              <w:rPr>
                <w:sz w:val="24"/>
                <w:szCs w:val="24"/>
              </w:rPr>
            </w:pPr>
            <w:r w:rsidRPr="00E731B4">
              <w:rPr>
                <w:sz w:val="24"/>
                <w:szCs w:val="24"/>
              </w:rPr>
              <w:t>NIE</w:t>
            </w:r>
            <w:r w:rsidRPr="00E731B4">
              <w:rPr>
                <w:rStyle w:val="Odkaznapoznmkupodiarou"/>
                <w:sz w:val="24"/>
                <w:szCs w:val="24"/>
              </w:rPr>
              <w:footnoteReference w:id="3"/>
            </w:r>
          </w:p>
        </w:tc>
      </w:tr>
    </w:tbl>
    <w:p w14:paraId="19000A8C" w14:textId="77777777" w:rsidR="00F33448" w:rsidRPr="00E731B4" w:rsidRDefault="00F33448" w:rsidP="00760B23">
      <w:pPr>
        <w:rPr>
          <w:rFonts w:eastAsia="Arial Narrow"/>
          <w:sz w:val="24"/>
          <w:szCs w:val="24"/>
        </w:rPr>
      </w:pPr>
    </w:p>
    <w:p w14:paraId="31A15163" w14:textId="77777777" w:rsidR="00F33448" w:rsidRPr="00E731B4" w:rsidRDefault="00F33448" w:rsidP="00760B23">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E7AF4" w:rsidRPr="00E731B4" w14:paraId="4225601E" w14:textId="77777777" w:rsidTr="00BE7AF4">
        <w:trPr>
          <w:trHeight w:val="346"/>
          <w:jc w:val="center"/>
        </w:trPr>
        <w:tc>
          <w:tcPr>
            <w:tcW w:w="6237" w:type="dxa"/>
            <w:shd w:val="clear" w:color="auto" w:fill="D9D9D9" w:themeFill="background1" w:themeFillShade="D9"/>
          </w:tcPr>
          <w:p w14:paraId="14BC031B" w14:textId="76BB8346" w:rsidR="00BE7AF4" w:rsidRPr="00E731B4" w:rsidRDefault="00882F6E" w:rsidP="00760B23">
            <w:pPr>
              <w:jc w:val="center"/>
              <w:rPr>
                <w:b/>
                <w:bCs/>
                <w:snapToGrid w:val="0"/>
                <w:color w:val="000000"/>
                <w:sz w:val="24"/>
                <w:szCs w:val="24"/>
              </w:rPr>
            </w:pPr>
            <w:r w:rsidRPr="00882F6E">
              <w:rPr>
                <w:rFonts w:eastAsia="Arial Narrow"/>
                <w:b/>
                <w:sz w:val="24"/>
                <w:szCs w:val="24"/>
              </w:rPr>
              <w:t>Obnova zariadenia sociálnych služieb</w:t>
            </w:r>
          </w:p>
        </w:tc>
        <w:tc>
          <w:tcPr>
            <w:tcW w:w="2830" w:type="dxa"/>
            <w:shd w:val="clear" w:color="auto" w:fill="D9D9D9" w:themeFill="background1" w:themeFillShade="D9"/>
          </w:tcPr>
          <w:p w14:paraId="0BCFE8DF" w14:textId="77777777" w:rsidR="00BE7AF4" w:rsidRPr="00E731B4" w:rsidRDefault="00BE7AF4" w:rsidP="00A6277F">
            <w:pPr>
              <w:pStyle w:val="Odsekzoznamu"/>
              <w:ind w:left="251" w:right="-26"/>
              <w:jc w:val="center"/>
              <w:rPr>
                <w:rFonts w:eastAsia="Arial Narrow"/>
                <w:b/>
                <w:sz w:val="24"/>
                <w:szCs w:val="24"/>
              </w:rPr>
            </w:pPr>
            <w:r w:rsidRPr="00E731B4">
              <w:rPr>
                <w:b/>
                <w:bCs/>
                <w:snapToGrid w:val="0"/>
                <w:color w:val="000000"/>
                <w:sz w:val="24"/>
                <w:szCs w:val="24"/>
              </w:rPr>
              <w:t xml:space="preserve">Cena </w:t>
            </w:r>
            <w:r w:rsidR="00752012" w:rsidRPr="00E731B4">
              <w:rPr>
                <w:b/>
                <w:bCs/>
                <w:snapToGrid w:val="0"/>
                <w:color w:val="000000"/>
                <w:sz w:val="24"/>
                <w:szCs w:val="24"/>
              </w:rPr>
              <w:t xml:space="preserve">v EUR </w:t>
            </w:r>
            <w:r w:rsidR="00BB40BD">
              <w:rPr>
                <w:b/>
                <w:bCs/>
                <w:snapToGrid w:val="0"/>
                <w:color w:val="000000"/>
                <w:sz w:val="24"/>
                <w:szCs w:val="24"/>
              </w:rPr>
              <w:t>s</w:t>
            </w:r>
            <w:r w:rsidR="00A6277F">
              <w:rPr>
                <w:b/>
                <w:bCs/>
                <w:snapToGrid w:val="0"/>
                <w:color w:val="000000"/>
                <w:sz w:val="24"/>
                <w:szCs w:val="24"/>
              </w:rPr>
              <w:t> </w:t>
            </w:r>
            <w:r w:rsidRPr="00E731B4">
              <w:rPr>
                <w:b/>
                <w:bCs/>
                <w:snapToGrid w:val="0"/>
                <w:color w:val="000000"/>
                <w:sz w:val="24"/>
                <w:szCs w:val="24"/>
              </w:rPr>
              <w:t>DPH</w:t>
            </w:r>
            <w:r w:rsidR="00A6277F">
              <w:rPr>
                <w:b/>
                <w:bCs/>
                <w:snapToGrid w:val="0"/>
                <w:color w:val="000000"/>
                <w:sz w:val="24"/>
                <w:szCs w:val="24"/>
              </w:rPr>
              <w:t>/celkom</w:t>
            </w:r>
          </w:p>
        </w:tc>
      </w:tr>
      <w:tr w:rsidR="00BE7AF4" w:rsidRPr="00E731B4" w14:paraId="15AA42CF" w14:textId="77777777" w:rsidTr="00BE7AF4">
        <w:trPr>
          <w:trHeight w:val="346"/>
          <w:jc w:val="center"/>
        </w:trPr>
        <w:tc>
          <w:tcPr>
            <w:tcW w:w="6237" w:type="dxa"/>
          </w:tcPr>
          <w:p w14:paraId="2EE54613" w14:textId="77777777" w:rsidR="00BE7AF4" w:rsidRPr="005E6CA3" w:rsidRDefault="00563C55" w:rsidP="005E6CA3">
            <w:pPr>
              <w:jc w:val="both"/>
              <w:rPr>
                <w:b/>
                <w:sz w:val="22"/>
                <w:szCs w:val="22"/>
              </w:rPr>
            </w:pPr>
            <w:r>
              <w:rPr>
                <w:rFonts w:eastAsiaTheme="minorHAnsi"/>
                <w:color w:val="000000"/>
                <w:sz w:val="22"/>
                <w:szCs w:val="22"/>
              </w:rPr>
              <w:t>dielo</w:t>
            </w:r>
          </w:p>
        </w:tc>
        <w:tc>
          <w:tcPr>
            <w:tcW w:w="2830" w:type="dxa"/>
          </w:tcPr>
          <w:p w14:paraId="2CBE2550" w14:textId="77777777" w:rsidR="00BE7AF4" w:rsidRPr="00E731B4" w:rsidRDefault="00BE7AF4" w:rsidP="00760B23">
            <w:pPr>
              <w:pStyle w:val="Odsekzoznamu"/>
              <w:ind w:right="2254"/>
              <w:rPr>
                <w:sz w:val="24"/>
                <w:szCs w:val="24"/>
              </w:rPr>
            </w:pPr>
          </w:p>
        </w:tc>
      </w:tr>
      <w:tr w:rsidR="00505A75" w:rsidRPr="00E731B4" w14:paraId="01CCCD54" w14:textId="77777777" w:rsidTr="005E6CA3">
        <w:trPr>
          <w:trHeight w:val="346"/>
          <w:jc w:val="center"/>
        </w:trPr>
        <w:tc>
          <w:tcPr>
            <w:tcW w:w="6237" w:type="dxa"/>
            <w:shd w:val="clear" w:color="auto" w:fill="D9D9D9" w:themeFill="background1" w:themeFillShade="D9"/>
          </w:tcPr>
          <w:p w14:paraId="3FD1C362" w14:textId="77777777" w:rsidR="00505A75" w:rsidRPr="00E731B4" w:rsidRDefault="005E6CA3" w:rsidP="00760B23">
            <w:pPr>
              <w:jc w:val="right"/>
              <w:rPr>
                <w:b/>
                <w:sz w:val="24"/>
                <w:szCs w:val="24"/>
              </w:rPr>
            </w:pPr>
            <w:r>
              <w:rPr>
                <w:b/>
                <w:sz w:val="24"/>
                <w:szCs w:val="24"/>
              </w:rPr>
              <w:t>Cena spolu za celé dielo:</w:t>
            </w:r>
          </w:p>
        </w:tc>
        <w:tc>
          <w:tcPr>
            <w:tcW w:w="2830" w:type="dxa"/>
            <w:shd w:val="clear" w:color="auto" w:fill="D9D9D9" w:themeFill="background1" w:themeFillShade="D9"/>
          </w:tcPr>
          <w:p w14:paraId="6D416BAD" w14:textId="77777777" w:rsidR="00505A75" w:rsidRPr="00E731B4" w:rsidRDefault="00505A75" w:rsidP="00760B23">
            <w:pPr>
              <w:pStyle w:val="Odsekzoznamu"/>
              <w:ind w:right="2254"/>
              <w:rPr>
                <w:sz w:val="24"/>
                <w:szCs w:val="24"/>
              </w:rPr>
            </w:pPr>
          </w:p>
        </w:tc>
      </w:tr>
    </w:tbl>
    <w:p w14:paraId="28EDBE33" w14:textId="77777777" w:rsidR="00DD6397" w:rsidRPr="00E731B4" w:rsidRDefault="00DD6397" w:rsidP="00760B23">
      <w:pPr>
        <w:rPr>
          <w:sz w:val="24"/>
          <w:szCs w:val="24"/>
        </w:rPr>
      </w:pPr>
    </w:p>
    <w:p w14:paraId="43A66439" w14:textId="77777777" w:rsidR="00BE7AF4" w:rsidRPr="00E731B4" w:rsidRDefault="00BE7AF4" w:rsidP="00760B23">
      <w:pPr>
        <w:rPr>
          <w:rFonts w:eastAsia="Arial Narrow"/>
          <w:sz w:val="24"/>
          <w:szCs w:val="24"/>
        </w:rPr>
      </w:pPr>
    </w:p>
    <w:p w14:paraId="615FCA4D" w14:textId="77777777" w:rsidR="00BE7AF4" w:rsidRPr="00E731B4" w:rsidRDefault="00BE7AF4" w:rsidP="00760B23">
      <w:pPr>
        <w:rPr>
          <w:rFonts w:eastAsia="Arial Narrow"/>
          <w:sz w:val="24"/>
          <w:szCs w:val="24"/>
        </w:rPr>
      </w:pPr>
    </w:p>
    <w:p w14:paraId="32E0E5E2" w14:textId="77777777" w:rsidR="00F33448" w:rsidRPr="00E731B4" w:rsidRDefault="00CA7841" w:rsidP="00760B23">
      <w:pPr>
        <w:rPr>
          <w:rFonts w:eastAsia="Arial Narrow"/>
          <w:sz w:val="24"/>
          <w:szCs w:val="24"/>
        </w:rPr>
      </w:pPr>
      <w:r w:rsidRPr="00E731B4">
        <w:rPr>
          <w:rFonts w:eastAsia="Arial Narrow"/>
          <w:sz w:val="24"/>
          <w:szCs w:val="24"/>
        </w:rPr>
        <w:t>V…………………………, dňa</w:t>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F33448" w:rsidRPr="00E731B4">
        <w:rPr>
          <w:rFonts w:eastAsia="Arial Narrow"/>
          <w:sz w:val="24"/>
          <w:szCs w:val="24"/>
        </w:rPr>
        <w:t>............................................................</w:t>
      </w:r>
    </w:p>
    <w:p w14:paraId="78DFD6E1" w14:textId="77777777" w:rsidR="005C5FCB" w:rsidRDefault="00F33448" w:rsidP="00B84245">
      <w:pPr>
        <w:ind w:left="5664" w:firstLine="708"/>
        <w:rPr>
          <w:rFonts w:eastAsia="Arial Narrow"/>
          <w:sz w:val="24"/>
          <w:szCs w:val="24"/>
        </w:rPr>
      </w:pPr>
      <w:r w:rsidRPr="00E731B4">
        <w:rPr>
          <w:rFonts w:eastAsia="Arial Narrow"/>
          <w:sz w:val="24"/>
          <w:szCs w:val="24"/>
        </w:rPr>
        <w:t>Podpis oprávnenej osoby uchádzač</w:t>
      </w:r>
      <w:r w:rsidR="00856F42" w:rsidRPr="00E731B4">
        <w:rPr>
          <w:rFonts w:eastAsia="Arial Narrow"/>
          <w:sz w:val="24"/>
          <w:szCs w:val="24"/>
        </w:rPr>
        <w:t>a</w:t>
      </w:r>
    </w:p>
    <w:p w14:paraId="3E437664" w14:textId="77777777" w:rsidR="00CF5F9C" w:rsidRPr="00775605" w:rsidRDefault="005C5FCB" w:rsidP="00CF5F9C">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2" w:name="_Toc18320713"/>
      <w:bookmarkStart w:id="23" w:name="_Toc28362087"/>
      <w:r w:rsidR="00CF5F9C" w:rsidRPr="00775605">
        <w:rPr>
          <w:rFonts w:ascii="Times New Roman" w:hAnsi="Times New Roman" w:cs="Times New Roman"/>
          <w:color w:val="auto"/>
        </w:rPr>
        <w:lastRenderedPageBreak/>
        <w:t>Príloha č. 4 súťažných podkladov</w:t>
      </w:r>
      <w:bookmarkEnd w:id="22"/>
      <w:bookmarkEnd w:id="23"/>
    </w:p>
    <w:p w14:paraId="3D21AF86" w14:textId="77777777" w:rsidR="00CF5F9C" w:rsidRPr="00775605" w:rsidRDefault="00CF5F9C" w:rsidP="00CF5F9C">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50576F4F" w14:textId="77777777" w:rsidR="00CF5F9C" w:rsidRPr="002A4005" w:rsidRDefault="00CF5F9C" w:rsidP="00CF5F9C">
      <w:pPr>
        <w:pStyle w:val="SPnadpis0"/>
        <w:tabs>
          <w:tab w:val="right" w:leader="dot" w:pos="9644"/>
        </w:tabs>
        <w:spacing w:before="0"/>
        <w:jc w:val="center"/>
        <w:outlineLvl w:val="0"/>
        <w:rPr>
          <w:rFonts w:ascii="Times New Roman" w:hAnsi="Times New Roman" w:cs="Times New Roman"/>
          <w:color w:val="auto"/>
        </w:rPr>
      </w:pPr>
      <w:bookmarkStart w:id="24" w:name="_Toc18320714"/>
      <w:bookmarkStart w:id="25" w:name="_Toc28362088"/>
      <w:r w:rsidRPr="002A4005">
        <w:rPr>
          <w:rFonts w:ascii="Times New Roman" w:hAnsi="Times New Roman" w:cs="Times New Roman"/>
          <w:color w:val="auto"/>
        </w:rPr>
        <w:t>Čestné vyhlásenie</w:t>
      </w:r>
      <w:bookmarkEnd w:id="24"/>
      <w:bookmarkEnd w:id="25"/>
    </w:p>
    <w:p w14:paraId="45561C6A" w14:textId="77777777" w:rsidR="005C5FCB" w:rsidRDefault="005C5FCB" w:rsidP="005C5FCB">
      <w:pPr>
        <w:tabs>
          <w:tab w:val="left" w:pos="567"/>
        </w:tabs>
        <w:spacing w:line="304" w:lineRule="auto"/>
        <w:ind w:left="22" w:hanging="10"/>
        <w:jc w:val="both"/>
        <w:rPr>
          <w:sz w:val="24"/>
          <w:szCs w:val="24"/>
        </w:rPr>
      </w:pPr>
    </w:p>
    <w:p w14:paraId="138CEBDF" w14:textId="44AEC0B5" w:rsidR="009016F0" w:rsidRPr="000B7263" w:rsidRDefault="009016F0" w:rsidP="009016F0">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00882F6E" w:rsidRPr="00882F6E">
        <w:rPr>
          <w:rFonts w:eastAsia="Arial Narrow"/>
          <w:b/>
          <w:sz w:val="24"/>
          <w:szCs w:val="24"/>
        </w:rPr>
        <w:t>Obnova zariadenia sociálnych služieb</w:t>
      </w:r>
    </w:p>
    <w:p w14:paraId="204189EE" w14:textId="77777777" w:rsidR="009016F0" w:rsidRPr="000B7263" w:rsidRDefault="009016F0" w:rsidP="00E757D5">
      <w:pPr>
        <w:shd w:val="clear" w:color="auto" w:fill="FFFFFF"/>
        <w:spacing w:after="14" w:line="304" w:lineRule="auto"/>
        <w:jc w:val="both"/>
        <w:rPr>
          <w:rFonts w:eastAsia="Palatino Linotype"/>
          <w:sz w:val="22"/>
          <w:szCs w:val="22"/>
        </w:rPr>
      </w:pPr>
    </w:p>
    <w:p w14:paraId="0D55209E" w14:textId="77777777" w:rsidR="009016F0" w:rsidRPr="00612D2B" w:rsidRDefault="009016F0" w:rsidP="009016F0">
      <w:pPr>
        <w:shd w:val="clear" w:color="auto" w:fill="FFFFFF"/>
        <w:spacing w:after="14" w:line="304" w:lineRule="auto"/>
        <w:ind w:hanging="10"/>
        <w:jc w:val="both"/>
        <w:rPr>
          <w:rFonts w:eastAsia="Palatino Linotype"/>
          <w:sz w:val="22"/>
          <w:szCs w:val="22"/>
        </w:rPr>
      </w:pPr>
      <w:r w:rsidRPr="00612D2B">
        <w:rPr>
          <w:rFonts w:eastAsia="Palatino Linotype"/>
          <w:sz w:val="22"/>
          <w:szCs w:val="22"/>
        </w:rPr>
        <w:t>Ako uchádzač:........................................................... so sídlom ..........................................................., IČO: .................................. týmto vyhlasujem:</w:t>
      </w:r>
    </w:p>
    <w:p w14:paraId="15D106DF" w14:textId="77777777" w:rsidR="009016F0" w:rsidRPr="00612D2B" w:rsidRDefault="009016F0" w:rsidP="009016F0">
      <w:pPr>
        <w:widowControl w:val="0"/>
        <w:autoSpaceDE w:val="0"/>
        <w:autoSpaceDN w:val="0"/>
        <w:spacing w:line="276" w:lineRule="auto"/>
        <w:jc w:val="both"/>
        <w:rPr>
          <w:rFonts w:eastAsia="Palatino Linotype"/>
          <w:sz w:val="22"/>
          <w:szCs w:val="22"/>
        </w:rPr>
      </w:pPr>
    </w:p>
    <w:p w14:paraId="0F0158B4" w14:textId="77777777" w:rsidR="009D4750" w:rsidRPr="00612D2B" w:rsidRDefault="009D4750" w:rsidP="008F51B3">
      <w:pPr>
        <w:widowControl w:val="0"/>
        <w:numPr>
          <w:ilvl w:val="0"/>
          <w:numId w:val="72"/>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neexistuje konflikt záujmov medzi uchádzačom a verejným obstarávateľom a v tejto súvislosti: </w:t>
      </w:r>
    </w:p>
    <w:p w14:paraId="41B4B401" w14:textId="77777777" w:rsidR="009D4750" w:rsidRPr="00612D2B" w:rsidRDefault="009D4750" w:rsidP="008F51B3">
      <w:pPr>
        <w:numPr>
          <w:ilvl w:val="0"/>
          <w:numId w:val="73"/>
        </w:numPr>
        <w:ind w:left="567"/>
        <w:contextualSpacing/>
        <w:jc w:val="both"/>
        <w:rPr>
          <w:rFonts w:eastAsia="Calibri"/>
          <w:sz w:val="22"/>
          <w:szCs w:val="22"/>
        </w:rPr>
      </w:pPr>
      <w:r w:rsidRPr="00612D2B">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6A5032" w14:textId="77777777" w:rsidR="009D4750" w:rsidRPr="00612D2B" w:rsidRDefault="009D4750" w:rsidP="008F51B3">
      <w:pPr>
        <w:numPr>
          <w:ilvl w:val="0"/>
          <w:numId w:val="73"/>
        </w:numPr>
        <w:ind w:left="567"/>
        <w:contextualSpacing/>
        <w:jc w:val="both"/>
        <w:rPr>
          <w:rFonts w:eastAsia="Calibri"/>
          <w:sz w:val="22"/>
          <w:szCs w:val="22"/>
        </w:rPr>
      </w:pPr>
      <w:r w:rsidRPr="00612D2B">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5937318" w14:textId="77777777" w:rsidR="009D4750" w:rsidRPr="00612D2B" w:rsidRDefault="009D4750" w:rsidP="008F51B3">
      <w:pPr>
        <w:numPr>
          <w:ilvl w:val="0"/>
          <w:numId w:val="73"/>
        </w:numPr>
        <w:ind w:left="567"/>
        <w:contextualSpacing/>
        <w:jc w:val="both"/>
        <w:rPr>
          <w:rFonts w:eastAsia="Calibri"/>
          <w:sz w:val="22"/>
          <w:szCs w:val="22"/>
        </w:rPr>
      </w:pPr>
      <w:r w:rsidRPr="00612D2B">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24B32CE6" w14:textId="77777777" w:rsidR="009D4750" w:rsidRPr="00612D2B" w:rsidRDefault="009D4750" w:rsidP="008F51B3">
      <w:pPr>
        <w:numPr>
          <w:ilvl w:val="0"/>
          <w:numId w:val="73"/>
        </w:numPr>
        <w:ind w:left="567"/>
        <w:contextualSpacing/>
        <w:jc w:val="both"/>
        <w:rPr>
          <w:rFonts w:eastAsia="Calibri"/>
          <w:sz w:val="22"/>
          <w:szCs w:val="22"/>
        </w:rPr>
      </w:pPr>
      <w:r w:rsidRPr="00612D2B">
        <w:rPr>
          <w:rFonts w:eastAsia="Calibri"/>
          <w:sz w:val="22"/>
          <w:szCs w:val="22"/>
        </w:rPr>
        <w:t>poskytnem verejnému obstarávateľovi  v tomto verejnom obstarávaní presné, pravdivé a úplné informácie;</w:t>
      </w:r>
    </w:p>
    <w:p w14:paraId="08CE2A7B" w14:textId="77777777" w:rsidR="009D4750" w:rsidRPr="00612D2B" w:rsidRDefault="009D4750" w:rsidP="008F51B3">
      <w:pPr>
        <w:widowControl w:val="0"/>
        <w:numPr>
          <w:ilvl w:val="0"/>
          <w:numId w:val="72"/>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súhlasím s  evidenciou a spracovaním osobných údajov podľa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a Nariadenia (EÚ) 2016/679. V zmysle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84069A1" w14:textId="77777777" w:rsidR="009016F0" w:rsidRPr="000B7263" w:rsidRDefault="009016F0" w:rsidP="009016F0">
      <w:pPr>
        <w:ind w:left="851"/>
        <w:jc w:val="both"/>
        <w:rPr>
          <w:rFonts w:eastAsia="Palatino Linotype"/>
          <w:sz w:val="22"/>
          <w:szCs w:val="22"/>
        </w:rPr>
      </w:pPr>
    </w:p>
    <w:p w14:paraId="0A212121" w14:textId="77777777" w:rsidR="009016F0" w:rsidRPr="000B7263" w:rsidRDefault="009016F0" w:rsidP="00E757D5">
      <w:pPr>
        <w:jc w:val="both"/>
        <w:rPr>
          <w:rFonts w:eastAsia="Calibri"/>
          <w:b/>
          <w:sz w:val="22"/>
          <w:szCs w:val="22"/>
        </w:rPr>
      </w:pPr>
    </w:p>
    <w:p w14:paraId="3400A816" w14:textId="77777777" w:rsidR="009016F0" w:rsidRPr="000B7263" w:rsidRDefault="009016F0" w:rsidP="009016F0">
      <w:pPr>
        <w:ind w:left="851"/>
        <w:jc w:val="both"/>
        <w:rPr>
          <w:rFonts w:eastAsia="Calibri"/>
          <w:b/>
          <w:sz w:val="22"/>
          <w:szCs w:val="22"/>
        </w:rPr>
      </w:pPr>
      <w:r w:rsidRPr="000B7263">
        <w:rPr>
          <w:rFonts w:eastAsia="Calibri"/>
          <w:b/>
          <w:sz w:val="22"/>
          <w:szCs w:val="22"/>
        </w:rPr>
        <w:t>....................................................................</w:t>
      </w:r>
    </w:p>
    <w:p w14:paraId="183D1735" w14:textId="77777777" w:rsidR="009016F0" w:rsidRPr="000B7263" w:rsidRDefault="009016F0" w:rsidP="009016F0">
      <w:pPr>
        <w:ind w:left="851"/>
        <w:jc w:val="both"/>
        <w:rPr>
          <w:rFonts w:eastAsia="Calibri"/>
          <w:b/>
          <w:sz w:val="22"/>
          <w:szCs w:val="22"/>
        </w:rPr>
      </w:pPr>
      <w:r w:rsidRPr="000B7263">
        <w:rPr>
          <w:rFonts w:eastAsia="Calibri"/>
          <w:b/>
          <w:sz w:val="22"/>
          <w:szCs w:val="22"/>
        </w:rPr>
        <w:t>Pečiatka a podpis, dátum</w:t>
      </w:r>
    </w:p>
    <w:p w14:paraId="7AAFFD1B" w14:textId="77777777" w:rsidR="009016F0" w:rsidRPr="001D34D3" w:rsidRDefault="009016F0" w:rsidP="009016F0">
      <w:pPr>
        <w:rPr>
          <w:rFonts w:asciiTheme="minorHAnsi" w:hAnsiTheme="minorHAnsi" w:cstheme="minorHAnsi"/>
          <w:sz w:val="22"/>
          <w:szCs w:val="22"/>
        </w:rPr>
      </w:pPr>
    </w:p>
    <w:p w14:paraId="4C8DDF22" w14:textId="77777777" w:rsidR="009016F0" w:rsidRPr="001D34D3" w:rsidRDefault="009016F0" w:rsidP="009016F0">
      <w:pPr>
        <w:tabs>
          <w:tab w:val="left" w:pos="1815"/>
        </w:tabs>
        <w:jc w:val="center"/>
        <w:rPr>
          <w:rFonts w:asciiTheme="minorHAnsi" w:hAnsiTheme="minorHAnsi" w:cstheme="minorHAnsi"/>
          <w:sz w:val="22"/>
          <w:szCs w:val="22"/>
        </w:rPr>
      </w:pPr>
    </w:p>
    <w:p w14:paraId="79B5EB99" w14:textId="77777777" w:rsidR="009016F0" w:rsidRPr="00023C11" w:rsidRDefault="009016F0" w:rsidP="009016F0">
      <w:pPr>
        <w:tabs>
          <w:tab w:val="left" w:pos="567"/>
        </w:tabs>
        <w:spacing w:line="304" w:lineRule="auto"/>
        <w:jc w:val="both"/>
        <w:rPr>
          <w:sz w:val="24"/>
          <w:szCs w:val="24"/>
        </w:rPr>
      </w:pPr>
    </w:p>
    <w:p w14:paraId="531C3B07" w14:textId="77777777" w:rsidR="005C5FCB" w:rsidRPr="00CF5F9C" w:rsidRDefault="009016F0" w:rsidP="00E757D5">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6" w:name="_Toc28362089"/>
      <w:r w:rsidR="00CF5F9C" w:rsidRPr="00CF5F9C">
        <w:rPr>
          <w:rFonts w:ascii="Times New Roman" w:hAnsi="Times New Roman" w:cs="Times New Roman"/>
          <w:color w:val="auto"/>
        </w:rPr>
        <w:lastRenderedPageBreak/>
        <w:t>Príloha č. 5</w:t>
      </w:r>
      <w:r w:rsidR="00CF5F9C" w:rsidRPr="00775605">
        <w:rPr>
          <w:rFonts w:ascii="Times New Roman" w:hAnsi="Times New Roman" w:cs="Times New Roman"/>
          <w:color w:val="auto"/>
        </w:rPr>
        <w:t xml:space="preserve"> súťažných podkladov</w:t>
      </w:r>
      <w:bookmarkEnd w:id="26"/>
    </w:p>
    <w:p w14:paraId="7D114B7D" w14:textId="77777777" w:rsidR="00CF5F9C" w:rsidRDefault="00CF5F9C" w:rsidP="00E757D5">
      <w:pPr>
        <w:pStyle w:val="SPnadpis0"/>
        <w:tabs>
          <w:tab w:val="right" w:leader="dot" w:pos="9644"/>
        </w:tabs>
        <w:spacing w:before="0"/>
        <w:outlineLvl w:val="0"/>
        <w:rPr>
          <w:rFonts w:ascii="Times New Roman" w:hAnsi="Times New Roman" w:cs="Times New Roman"/>
          <w:color w:val="auto"/>
        </w:rPr>
      </w:pPr>
    </w:p>
    <w:p w14:paraId="1B89F359" w14:textId="77777777" w:rsidR="005C5FCB" w:rsidRPr="00222008" w:rsidRDefault="00222008" w:rsidP="00CF5F9C">
      <w:pPr>
        <w:pStyle w:val="SPnadpis0"/>
        <w:tabs>
          <w:tab w:val="right" w:leader="dot" w:pos="9644"/>
        </w:tabs>
        <w:spacing w:before="0"/>
        <w:jc w:val="center"/>
        <w:outlineLvl w:val="0"/>
        <w:rPr>
          <w:rFonts w:ascii="Times New Roman" w:hAnsi="Times New Roman" w:cs="Times New Roman"/>
          <w:color w:val="auto"/>
          <w:sz w:val="28"/>
        </w:rPr>
      </w:pPr>
      <w:bookmarkStart w:id="27" w:name="_Toc28362090"/>
      <w:r w:rsidRPr="00222008">
        <w:rPr>
          <w:rFonts w:ascii="Times New Roman" w:hAnsi="Times New Roman" w:cs="Times New Roman"/>
          <w:caps w:val="0"/>
          <w:color w:val="auto"/>
          <w:sz w:val="28"/>
        </w:rPr>
        <w:t>Vyhlásenie uchádzača</w:t>
      </w:r>
      <w:bookmarkEnd w:id="27"/>
      <w:r w:rsidR="005C5FCB" w:rsidRPr="00222008">
        <w:rPr>
          <w:rFonts w:ascii="Times New Roman" w:hAnsi="Times New Roman" w:cs="Times New Roman"/>
          <w:color w:val="auto"/>
          <w:sz w:val="28"/>
        </w:rPr>
        <w:t xml:space="preserve"> </w:t>
      </w:r>
    </w:p>
    <w:p w14:paraId="16495768" w14:textId="77777777" w:rsidR="005C5FCB" w:rsidRPr="00023C11" w:rsidRDefault="005C5FCB" w:rsidP="00DE67E2">
      <w:pPr>
        <w:jc w:val="center"/>
        <w:rPr>
          <w:rFonts w:eastAsiaTheme="majorEastAsia"/>
          <w:b/>
          <w:sz w:val="24"/>
          <w:szCs w:val="24"/>
        </w:rPr>
      </w:pPr>
      <w:r w:rsidRPr="00023C11">
        <w:rPr>
          <w:rFonts w:eastAsiaTheme="majorEastAsia"/>
          <w:b/>
          <w:sz w:val="24"/>
          <w:szCs w:val="24"/>
        </w:rPr>
        <w:t>(so sídlom na území SR)</w:t>
      </w:r>
    </w:p>
    <w:p w14:paraId="16AADB7E" w14:textId="77777777" w:rsidR="005C5FCB" w:rsidRPr="00023C11" w:rsidRDefault="005C5FCB" w:rsidP="005C5FCB">
      <w:pPr>
        <w:keepNext/>
        <w:keepLines/>
        <w:jc w:val="center"/>
        <w:outlineLvl w:val="0"/>
        <w:rPr>
          <w:rFonts w:eastAsiaTheme="majorEastAsia"/>
          <w:b/>
          <w:sz w:val="24"/>
          <w:szCs w:val="24"/>
        </w:rPr>
      </w:pPr>
    </w:p>
    <w:p w14:paraId="33B338C8" w14:textId="77777777" w:rsidR="005C5FCB" w:rsidRPr="00023C11" w:rsidRDefault="005C5FCB" w:rsidP="005C5FCB">
      <w:pPr>
        <w:rPr>
          <w:sz w:val="24"/>
          <w:szCs w:val="24"/>
          <w:lang w:bidi="sk-SK"/>
        </w:rPr>
      </w:pPr>
    </w:p>
    <w:p w14:paraId="7D96197C" w14:textId="77777777" w:rsidR="005C5FCB" w:rsidRPr="00023C11" w:rsidRDefault="005C5FCB" w:rsidP="005C5F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025C992B" w14:textId="77777777" w:rsidR="005C5FCB" w:rsidRPr="00023C11" w:rsidRDefault="005C5FCB" w:rsidP="005C5F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356CC87C"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295409ED" w14:textId="77777777" w:rsidR="005C5FCB" w:rsidRPr="00023C11" w:rsidRDefault="005C5FCB" w:rsidP="005C5FCB">
      <w:pPr>
        <w:pStyle w:val="Bezriadkovania"/>
        <w:jc w:val="both"/>
        <w:rPr>
          <w:rFonts w:ascii="Times New Roman" w:hAnsi="Times New Roman"/>
          <w:sz w:val="24"/>
          <w:szCs w:val="24"/>
          <w:lang w:bidi="sk-SK"/>
        </w:rPr>
      </w:pPr>
    </w:p>
    <w:p w14:paraId="180DA184" w14:textId="77777777" w:rsidR="005C5FCB" w:rsidRPr="00023C11" w:rsidRDefault="005C5FCB" w:rsidP="005C5FCB">
      <w:pPr>
        <w:pStyle w:val="Bezriadkovania"/>
        <w:jc w:val="both"/>
        <w:rPr>
          <w:rFonts w:ascii="Times New Roman" w:hAnsi="Times New Roman"/>
          <w:sz w:val="24"/>
          <w:szCs w:val="24"/>
          <w:lang w:bidi="sk-SK"/>
        </w:rPr>
      </w:pPr>
    </w:p>
    <w:p w14:paraId="5DFA0551" w14:textId="77777777" w:rsidR="005C5FCB" w:rsidRPr="00023C11" w:rsidRDefault="005C5FCB" w:rsidP="005C5F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5BAACF63" w14:textId="77777777" w:rsidR="005C5FCB" w:rsidRPr="00023C11" w:rsidRDefault="005C5FCB" w:rsidP="005C5FCB">
      <w:pPr>
        <w:pStyle w:val="Bezriadkovania"/>
        <w:jc w:val="both"/>
        <w:rPr>
          <w:rFonts w:ascii="Times New Roman" w:hAnsi="Times New Roman"/>
          <w:sz w:val="24"/>
          <w:szCs w:val="24"/>
          <w:lang w:bidi="sk-SK"/>
        </w:rPr>
      </w:pPr>
    </w:p>
    <w:p w14:paraId="42E2F66F"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1814E8A1" w14:textId="77777777" w:rsidR="005C5FCB" w:rsidRPr="00023C11" w:rsidRDefault="005C5FCB" w:rsidP="005C5FCB">
      <w:pPr>
        <w:pStyle w:val="Bezriadkovania"/>
        <w:jc w:val="both"/>
        <w:rPr>
          <w:rFonts w:ascii="Times New Roman" w:hAnsi="Times New Roman"/>
          <w:sz w:val="24"/>
          <w:szCs w:val="24"/>
          <w:lang w:bidi="sk-SK"/>
        </w:rPr>
      </w:pPr>
    </w:p>
    <w:p w14:paraId="752D15F8"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5DB0AEBF" w14:textId="77777777" w:rsidR="005C5FCB" w:rsidRPr="00023C11" w:rsidRDefault="005C5FCB" w:rsidP="005C5FCB">
      <w:pPr>
        <w:pStyle w:val="Bezriadkovania"/>
        <w:jc w:val="both"/>
        <w:rPr>
          <w:rFonts w:ascii="Times New Roman" w:hAnsi="Times New Roman"/>
          <w:sz w:val="24"/>
          <w:szCs w:val="24"/>
          <w:lang w:bidi="sk-SK"/>
        </w:rPr>
      </w:pPr>
    </w:p>
    <w:p w14:paraId="5E2CC5B4" w14:textId="77777777" w:rsidR="005C5FCB" w:rsidRPr="00023C11" w:rsidRDefault="005C5FCB" w:rsidP="005C5FCB">
      <w:pPr>
        <w:rPr>
          <w:sz w:val="24"/>
          <w:szCs w:val="24"/>
        </w:rPr>
      </w:pPr>
    </w:p>
    <w:p w14:paraId="76A96EF1"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5D120A9C" w14:textId="77777777" w:rsidR="005C5FCB" w:rsidRPr="00023C11" w:rsidRDefault="005C5FCB" w:rsidP="005C5FCB">
      <w:pPr>
        <w:pStyle w:val="Bezriadkovania"/>
        <w:jc w:val="both"/>
        <w:rPr>
          <w:rFonts w:ascii="Times New Roman" w:hAnsi="Times New Roman"/>
          <w:sz w:val="24"/>
          <w:szCs w:val="24"/>
          <w:lang w:bidi="sk-SK"/>
        </w:rPr>
      </w:pPr>
    </w:p>
    <w:p w14:paraId="182DF4A4"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360EF59F" w14:textId="77777777" w:rsidR="005C5FCB" w:rsidRPr="00023C11" w:rsidRDefault="005C5FCB" w:rsidP="005C5FCB">
      <w:pPr>
        <w:pStyle w:val="Bezriadkovania"/>
        <w:jc w:val="both"/>
        <w:rPr>
          <w:rFonts w:ascii="Times New Roman" w:hAnsi="Times New Roman"/>
          <w:sz w:val="24"/>
          <w:szCs w:val="24"/>
          <w:lang w:bidi="sk-SK"/>
        </w:rPr>
      </w:pPr>
    </w:p>
    <w:p w14:paraId="76F19785"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2D4EC373" w14:textId="77777777" w:rsidR="005C5FCB" w:rsidRPr="00023C11" w:rsidRDefault="005C5FCB" w:rsidP="005C5FCB">
      <w:pPr>
        <w:rPr>
          <w:sz w:val="24"/>
          <w:szCs w:val="24"/>
        </w:rPr>
      </w:pPr>
    </w:p>
    <w:p w14:paraId="41ACEF9D" w14:textId="77777777" w:rsidR="005C5FCB" w:rsidRPr="00023C11" w:rsidRDefault="005C5FCB" w:rsidP="005C5FCB">
      <w:pPr>
        <w:rPr>
          <w:sz w:val="24"/>
          <w:szCs w:val="24"/>
        </w:rPr>
      </w:pPr>
    </w:p>
    <w:p w14:paraId="227135E6" w14:textId="77777777" w:rsidR="005C5FCB" w:rsidRPr="00023C11" w:rsidRDefault="005C5FCB" w:rsidP="005C5FCB">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6C2D868D" w14:textId="77777777" w:rsidR="005C5FCB" w:rsidRPr="00023C11" w:rsidRDefault="005C5FCB" w:rsidP="005C5FCB">
      <w:pPr>
        <w:rPr>
          <w:sz w:val="24"/>
          <w:szCs w:val="24"/>
        </w:rPr>
      </w:pPr>
    </w:p>
    <w:p w14:paraId="298FD2CC" w14:textId="77777777" w:rsidR="005C5FCB" w:rsidRDefault="005C5FCB" w:rsidP="008F51B3">
      <w:pPr>
        <w:numPr>
          <w:ilvl w:val="0"/>
          <w:numId w:val="71"/>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0D96B474" w14:textId="77777777" w:rsidR="005C5FCB" w:rsidRPr="00CC7C50" w:rsidRDefault="005C5FCB" w:rsidP="008F51B3">
      <w:pPr>
        <w:numPr>
          <w:ilvl w:val="0"/>
          <w:numId w:val="71"/>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69957F89" w14:textId="77777777" w:rsidR="005C5FCB" w:rsidRPr="00023C11" w:rsidRDefault="005C5FCB" w:rsidP="005C5FCB">
      <w:pPr>
        <w:rPr>
          <w:sz w:val="24"/>
          <w:szCs w:val="24"/>
        </w:rPr>
      </w:pPr>
    </w:p>
    <w:p w14:paraId="274A89DB" w14:textId="77777777" w:rsidR="005C5FCB" w:rsidRPr="00023C11" w:rsidRDefault="005C5FCB" w:rsidP="005C5FCB">
      <w:pPr>
        <w:rPr>
          <w:sz w:val="24"/>
          <w:szCs w:val="24"/>
        </w:rPr>
      </w:pPr>
    </w:p>
    <w:p w14:paraId="71975D4A" w14:textId="77777777" w:rsidR="005C5FCB" w:rsidRPr="00023C11" w:rsidRDefault="005C5FCB" w:rsidP="005C5FCB">
      <w:pPr>
        <w:rPr>
          <w:sz w:val="24"/>
          <w:szCs w:val="24"/>
        </w:rPr>
      </w:pPr>
    </w:p>
    <w:p w14:paraId="56E2CBB4" w14:textId="77777777" w:rsidR="005C5FCB" w:rsidRPr="00023C11" w:rsidRDefault="005C5FCB" w:rsidP="005C5FCB">
      <w:pPr>
        <w:rPr>
          <w:sz w:val="24"/>
          <w:szCs w:val="24"/>
        </w:rPr>
      </w:pPr>
    </w:p>
    <w:p w14:paraId="55ADA0EA" w14:textId="77777777" w:rsidR="005C5FCB" w:rsidRPr="00023C11" w:rsidRDefault="005C5FCB" w:rsidP="005C5FCB">
      <w:pPr>
        <w:rPr>
          <w:sz w:val="24"/>
          <w:szCs w:val="24"/>
        </w:rPr>
      </w:pPr>
    </w:p>
    <w:p w14:paraId="010319C3" w14:textId="08626382" w:rsidR="005C5FCB" w:rsidRDefault="005C5FCB" w:rsidP="005C5FCB">
      <w:pPr>
        <w:rPr>
          <w:sz w:val="24"/>
          <w:szCs w:val="24"/>
        </w:rPr>
      </w:pPr>
    </w:p>
    <w:p w14:paraId="41902028" w14:textId="512E85A2" w:rsidR="0006291B" w:rsidRDefault="0006291B" w:rsidP="005C5FCB">
      <w:pPr>
        <w:rPr>
          <w:sz w:val="24"/>
          <w:szCs w:val="24"/>
        </w:rPr>
      </w:pPr>
    </w:p>
    <w:p w14:paraId="00C96F4C" w14:textId="4ABF691C" w:rsidR="0006291B" w:rsidRDefault="0006291B" w:rsidP="005C5FCB">
      <w:pPr>
        <w:rPr>
          <w:sz w:val="24"/>
          <w:szCs w:val="24"/>
        </w:rPr>
      </w:pPr>
    </w:p>
    <w:p w14:paraId="2C304159" w14:textId="5247C108" w:rsidR="0006291B" w:rsidRDefault="0006291B" w:rsidP="005C5FCB">
      <w:pPr>
        <w:rPr>
          <w:sz w:val="24"/>
          <w:szCs w:val="24"/>
        </w:rPr>
      </w:pPr>
    </w:p>
    <w:p w14:paraId="25C5379C" w14:textId="77777777" w:rsidR="0006291B" w:rsidRPr="00023C11" w:rsidRDefault="0006291B" w:rsidP="005C5FCB">
      <w:pPr>
        <w:rPr>
          <w:sz w:val="24"/>
          <w:szCs w:val="24"/>
        </w:rPr>
      </w:pPr>
    </w:p>
    <w:p w14:paraId="6EFFFEC4" w14:textId="77777777" w:rsidR="005C5FCB" w:rsidRPr="00023C11" w:rsidRDefault="005C5FCB" w:rsidP="005C5FCB">
      <w:pPr>
        <w:rPr>
          <w:sz w:val="24"/>
          <w:szCs w:val="24"/>
        </w:rPr>
      </w:pPr>
    </w:p>
    <w:p w14:paraId="6DDD967E" w14:textId="77777777" w:rsidR="005C5FCB" w:rsidRPr="00023C11" w:rsidRDefault="005C5FCB" w:rsidP="005C5FCB">
      <w:pPr>
        <w:rPr>
          <w:sz w:val="24"/>
          <w:szCs w:val="24"/>
        </w:rPr>
      </w:pPr>
    </w:p>
    <w:p w14:paraId="68E35DBA" w14:textId="77777777" w:rsidR="005C5FCB" w:rsidRPr="00023C11" w:rsidRDefault="005C5FCB" w:rsidP="005C5FCB">
      <w:pPr>
        <w:rPr>
          <w:sz w:val="24"/>
          <w:szCs w:val="24"/>
        </w:rPr>
      </w:pPr>
    </w:p>
    <w:p w14:paraId="758F8F72" w14:textId="77777777" w:rsidR="005C5FCB" w:rsidRPr="00023C11" w:rsidRDefault="005C5FCB" w:rsidP="005C5FCB">
      <w:pPr>
        <w:rPr>
          <w:sz w:val="24"/>
          <w:szCs w:val="24"/>
        </w:rPr>
      </w:pPr>
    </w:p>
    <w:p w14:paraId="1F7EF151" w14:textId="77777777" w:rsidR="005C5FCB" w:rsidRPr="001118B8" w:rsidRDefault="005C5FCB" w:rsidP="001118B8">
      <w:pPr>
        <w:pStyle w:val="SPnadpis0"/>
        <w:tabs>
          <w:tab w:val="right" w:leader="dot" w:pos="9644"/>
        </w:tabs>
        <w:spacing w:before="0"/>
        <w:jc w:val="center"/>
        <w:outlineLvl w:val="0"/>
        <w:rPr>
          <w:rFonts w:ascii="Times New Roman" w:hAnsi="Times New Roman" w:cs="Times New Roman"/>
          <w:caps w:val="0"/>
          <w:color w:val="auto"/>
          <w:sz w:val="28"/>
        </w:rPr>
      </w:pPr>
    </w:p>
    <w:p w14:paraId="63FC6F4A" w14:textId="77777777" w:rsidR="005C5FCB" w:rsidRPr="001118B8" w:rsidRDefault="001118B8" w:rsidP="0028486C">
      <w:pPr>
        <w:pStyle w:val="SPnadpis0"/>
        <w:tabs>
          <w:tab w:val="right" w:leader="dot" w:pos="9644"/>
        </w:tabs>
        <w:spacing w:before="0"/>
        <w:jc w:val="center"/>
        <w:outlineLvl w:val="0"/>
        <w:rPr>
          <w:rFonts w:ascii="Times New Roman" w:hAnsi="Times New Roman" w:cs="Times New Roman"/>
          <w:caps w:val="0"/>
          <w:color w:val="auto"/>
          <w:sz w:val="28"/>
        </w:rPr>
      </w:pPr>
      <w:bookmarkStart w:id="28" w:name="_Toc28362091"/>
      <w:r>
        <w:rPr>
          <w:rFonts w:ascii="Times New Roman" w:hAnsi="Times New Roman" w:cs="Times New Roman"/>
          <w:caps w:val="0"/>
          <w:color w:val="auto"/>
          <w:sz w:val="28"/>
        </w:rPr>
        <w:lastRenderedPageBreak/>
        <w:t>U</w:t>
      </w:r>
      <w:r w:rsidR="005C5FCB" w:rsidRPr="001118B8">
        <w:rPr>
          <w:rFonts w:ascii="Times New Roman" w:hAnsi="Times New Roman" w:cs="Times New Roman"/>
          <w:caps w:val="0"/>
          <w:color w:val="auto"/>
          <w:sz w:val="28"/>
        </w:rPr>
        <w:t>delenie súhlasu pre poskytnutie výpisu z registra trestov</w:t>
      </w:r>
      <w:bookmarkEnd w:id="28"/>
    </w:p>
    <w:p w14:paraId="664652EE" w14:textId="77777777" w:rsidR="005C5FCB" w:rsidRPr="00023C11" w:rsidRDefault="005C5FCB" w:rsidP="005C5FCB">
      <w:pPr>
        <w:jc w:val="center"/>
        <w:rPr>
          <w:sz w:val="24"/>
          <w:szCs w:val="24"/>
        </w:rPr>
      </w:pPr>
      <w:r w:rsidRPr="00023C11">
        <w:rPr>
          <w:sz w:val="24"/>
          <w:szCs w:val="24"/>
        </w:rPr>
        <w:t>na základe §10 a nasledujúcich zákona č. 330/2007 Z. z. o registri trestov a o zmene a doplnení niektorých zákonov</w:t>
      </w:r>
    </w:p>
    <w:p w14:paraId="32E867A0" w14:textId="77777777" w:rsidR="005C5FCB" w:rsidRPr="00023C11" w:rsidRDefault="005C5FCB" w:rsidP="005C5FCB">
      <w:pPr>
        <w:jc w:val="center"/>
        <w:rPr>
          <w:sz w:val="24"/>
          <w:szCs w:val="24"/>
        </w:rPr>
      </w:pPr>
    </w:p>
    <w:p w14:paraId="18DC45EF" w14:textId="77777777" w:rsidR="005C5FCB" w:rsidRPr="00023C11" w:rsidRDefault="005C5FCB" w:rsidP="005C5FCB">
      <w:pPr>
        <w:jc w:val="center"/>
        <w:rPr>
          <w:sz w:val="24"/>
          <w:szCs w:val="24"/>
        </w:rPr>
      </w:pPr>
    </w:p>
    <w:p w14:paraId="5573AF60" w14:textId="77777777" w:rsidR="005C5FCB" w:rsidRPr="00023C11" w:rsidRDefault="005C5FCB" w:rsidP="005C5F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521BCFA3" w14:textId="77777777" w:rsidR="005C5FCB" w:rsidRPr="00023C11" w:rsidRDefault="005C5FCB" w:rsidP="005C5FCB">
      <w:pPr>
        <w:jc w:val="both"/>
        <w:rPr>
          <w:sz w:val="24"/>
          <w:szCs w:val="24"/>
        </w:rPr>
      </w:pPr>
      <w:r w:rsidRPr="00023C11">
        <w:rPr>
          <w:sz w:val="24"/>
          <w:szCs w:val="24"/>
        </w:rPr>
        <w:t>Tento súhlas je platný až do odvolania a vzťahuje sa na všetky úkony oprávnených subjektov vykonaných v rámci zákona.</w:t>
      </w:r>
    </w:p>
    <w:p w14:paraId="0FF99149" w14:textId="77777777" w:rsidR="005C5FCB" w:rsidRPr="00023C11" w:rsidRDefault="005C5FCB" w:rsidP="005C5FCB">
      <w:pPr>
        <w:rPr>
          <w:b/>
          <w:sz w:val="24"/>
          <w:szCs w:val="24"/>
        </w:rPr>
      </w:pPr>
    </w:p>
    <w:p w14:paraId="744754AA" w14:textId="77777777" w:rsidR="005C5FCB" w:rsidRPr="00023C11" w:rsidRDefault="005C5FCB" w:rsidP="005C5F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5C5FCB" w:rsidRPr="008A44AB" w14:paraId="2AA44277" w14:textId="77777777" w:rsidTr="00D46069">
        <w:trPr>
          <w:trHeight w:val="567"/>
        </w:trPr>
        <w:tc>
          <w:tcPr>
            <w:tcW w:w="4786" w:type="dxa"/>
            <w:vAlign w:val="center"/>
          </w:tcPr>
          <w:p w14:paraId="6F87F1F8"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394" w:type="dxa"/>
            <w:vAlign w:val="center"/>
          </w:tcPr>
          <w:p w14:paraId="4D5AACCE" w14:textId="77777777" w:rsidR="005C5FCB" w:rsidRPr="008A44AB" w:rsidRDefault="005C5FCB" w:rsidP="00D46069">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59FA105D" w14:textId="77777777" w:rsidTr="00D46069">
        <w:trPr>
          <w:trHeight w:val="567"/>
        </w:trPr>
        <w:tc>
          <w:tcPr>
            <w:tcW w:w="4786" w:type="dxa"/>
            <w:vAlign w:val="center"/>
          </w:tcPr>
          <w:p w14:paraId="7A968AB8"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7C54BD96"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5C5FCB" w:rsidRPr="008A44AB" w14:paraId="630693A7" w14:textId="77777777" w:rsidTr="00D46069">
        <w:trPr>
          <w:trHeight w:val="567"/>
        </w:trPr>
        <w:tc>
          <w:tcPr>
            <w:tcW w:w="4786" w:type="dxa"/>
            <w:vAlign w:val="center"/>
          </w:tcPr>
          <w:p w14:paraId="695296C6"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206F25B7" w14:textId="77777777" w:rsidR="005C5FCB" w:rsidRPr="008A44AB" w:rsidRDefault="005C5FCB" w:rsidP="00D46069">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5C5FCB" w:rsidRPr="008A44AB" w14:paraId="5337BFAF" w14:textId="77777777" w:rsidTr="00D46069">
        <w:trPr>
          <w:trHeight w:val="567"/>
        </w:trPr>
        <w:tc>
          <w:tcPr>
            <w:tcW w:w="4786" w:type="dxa"/>
            <w:vAlign w:val="center"/>
          </w:tcPr>
          <w:p w14:paraId="0E5B5406" w14:textId="77777777" w:rsidR="005C5FCB" w:rsidRPr="008A44AB" w:rsidRDefault="005C5FCB" w:rsidP="00D46069">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60B3224D" w14:textId="77777777" w:rsidR="005C5FCB" w:rsidRPr="008A44AB" w:rsidRDefault="005C5FCB" w:rsidP="00D46069">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5C5FCB" w:rsidRPr="008A44AB" w14:paraId="077245BC" w14:textId="77777777" w:rsidTr="00D46069">
        <w:trPr>
          <w:trHeight w:val="567"/>
        </w:trPr>
        <w:tc>
          <w:tcPr>
            <w:tcW w:w="4786" w:type="dxa"/>
            <w:vAlign w:val="center"/>
          </w:tcPr>
          <w:p w14:paraId="1CC18301" w14:textId="77777777" w:rsidR="005C5FCB" w:rsidRPr="008A44AB" w:rsidRDefault="005C5FCB" w:rsidP="00D46069">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46CB7C74" w14:textId="77777777" w:rsidR="005C5FCB" w:rsidRPr="008A44AB" w:rsidRDefault="005C5FCB" w:rsidP="00D46069">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7894556B" w14:textId="77777777" w:rsidTr="00D46069">
        <w:trPr>
          <w:trHeight w:val="567"/>
        </w:trPr>
        <w:tc>
          <w:tcPr>
            <w:tcW w:w="4786" w:type="dxa"/>
            <w:vAlign w:val="center"/>
          </w:tcPr>
          <w:p w14:paraId="45E9FDBC" w14:textId="77777777" w:rsidR="005C5FCB" w:rsidRPr="008A44AB" w:rsidRDefault="005C5FCB" w:rsidP="00D46069">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3CB7F73B" w14:textId="77777777" w:rsidR="005C5FCB" w:rsidRPr="008A44AB" w:rsidRDefault="005C5FCB" w:rsidP="00D46069">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D735B12" w14:textId="77777777" w:rsidTr="00D46069">
        <w:trPr>
          <w:trHeight w:val="567"/>
        </w:trPr>
        <w:tc>
          <w:tcPr>
            <w:tcW w:w="4786" w:type="dxa"/>
            <w:vAlign w:val="center"/>
          </w:tcPr>
          <w:p w14:paraId="6D9DD28B" w14:textId="77777777" w:rsidR="005C5FCB" w:rsidRPr="008A44AB" w:rsidRDefault="005C5FCB" w:rsidP="00D46069">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5AA31542" w14:textId="77777777" w:rsidR="005C5FCB" w:rsidRPr="008A44AB" w:rsidRDefault="005C5FCB" w:rsidP="00D46069">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78DCB38A" w14:textId="77777777" w:rsidTr="00D46069">
        <w:trPr>
          <w:trHeight w:val="567"/>
        </w:trPr>
        <w:tc>
          <w:tcPr>
            <w:tcW w:w="4786" w:type="dxa"/>
            <w:vAlign w:val="center"/>
          </w:tcPr>
          <w:p w14:paraId="0D799011" w14:textId="77777777" w:rsidR="005C5FCB" w:rsidRPr="008A44AB" w:rsidRDefault="005C5FCB" w:rsidP="00D46069">
            <w:pPr>
              <w:spacing w:after="200" w:line="276" w:lineRule="auto"/>
              <w:rPr>
                <w:sz w:val="22"/>
                <w:szCs w:val="24"/>
              </w:rPr>
            </w:pPr>
            <w:r w:rsidRPr="008A44AB">
              <w:rPr>
                <w:sz w:val="22"/>
                <w:szCs w:val="24"/>
              </w:rPr>
              <w:t xml:space="preserve">                             PSČ: </w:t>
            </w:r>
          </w:p>
        </w:tc>
        <w:tc>
          <w:tcPr>
            <w:tcW w:w="4394" w:type="dxa"/>
            <w:vAlign w:val="center"/>
          </w:tcPr>
          <w:p w14:paraId="0B989D71" w14:textId="77777777" w:rsidR="005C5FCB" w:rsidRPr="008A44AB" w:rsidRDefault="005C5FCB" w:rsidP="00D46069">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45E0BDE0" w14:textId="77777777" w:rsidR="005C5FCB" w:rsidRPr="008A44AB" w:rsidRDefault="005C5FCB" w:rsidP="005C5F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5C5FCB" w:rsidRPr="008A44AB" w14:paraId="2560174A" w14:textId="77777777" w:rsidTr="00D46069">
        <w:trPr>
          <w:trHeight w:val="567"/>
        </w:trPr>
        <w:tc>
          <w:tcPr>
            <w:tcW w:w="4786" w:type="dxa"/>
            <w:vAlign w:val="center"/>
          </w:tcPr>
          <w:p w14:paraId="59E1273F"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426" w:type="dxa"/>
            <w:vAlign w:val="center"/>
          </w:tcPr>
          <w:p w14:paraId="2DAB72CE" w14:textId="77777777" w:rsidR="005C5FCB" w:rsidRPr="008A44AB" w:rsidRDefault="005C5FCB" w:rsidP="00D46069">
            <w:pPr>
              <w:spacing w:after="200" w:line="276" w:lineRule="auto"/>
              <w:rPr>
                <w:sz w:val="22"/>
                <w:szCs w:val="24"/>
              </w:rPr>
            </w:pPr>
            <w:r w:rsidRPr="008A44AB">
              <w:rPr>
                <w:sz w:val="22"/>
                <w:szCs w:val="24"/>
              </w:rPr>
              <w:t xml:space="preserve">Meno*: </w:t>
            </w:r>
          </w:p>
        </w:tc>
      </w:tr>
      <w:tr w:rsidR="005C5FCB" w:rsidRPr="008A44AB" w14:paraId="676C723B" w14:textId="77777777" w:rsidTr="00D46069">
        <w:trPr>
          <w:trHeight w:val="567"/>
        </w:trPr>
        <w:tc>
          <w:tcPr>
            <w:tcW w:w="4786" w:type="dxa"/>
            <w:vAlign w:val="center"/>
          </w:tcPr>
          <w:p w14:paraId="726A2C2D"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6E2DA053"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5C5FCB" w:rsidRPr="008A44AB" w14:paraId="2B849DC2" w14:textId="77777777" w:rsidTr="00D46069">
        <w:trPr>
          <w:trHeight w:val="567"/>
        </w:trPr>
        <w:tc>
          <w:tcPr>
            <w:tcW w:w="4786" w:type="dxa"/>
            <w:vAlign w:val="center"/>
          </w:tcPr>
          <w:p w14:paraId="466738CB"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00FAAB27" w14:textId="77777777" w:rsidR="005C5FCB" w:rsidRPr="008A44AB" w:rsidRDefault="005C5FCB" w:rsidP="00D46069">
            <w:pPr>
              <w:rPr>
                <w:sz w:val="22"/>
                <w:szCs w:val="24"/>
              </w:rPr>
            </w:pPr>
          </w:p>
        </w:tc>
      </w:tr>
    </w:tbl>
    <w:p w14:paraId="19A4E3DC" w14:textId="77777777" w:rsidR="005C5FCB" w:rsidRPr="00023C11" w:rsidRDefault="005C5FCB" w:rsidP="005C5FCB">
      <w:pPr>
        <w:rPr>
          <w:sz w:val="24"/>
          <w:szCs w:val="24"/>
        </w:rPr>
      </w:pPr>
    </w:p>
    <w:p w14:paraId="65C63FBB" w14:textId="77777777" w:rsidR="005C5FCB" w:rsidRPr="00023C11" w:rsidRDefault="005C5FCB" w:rsidP="005C5FCB">
      <w:pPr>
        <w:rPr>
          <w:b/>
          <w:sz w:val="24"/>
          <w:szCs w:val="24"/>
        </w:rPr>
      </w:pPr>
      <w:r w:rsidRPr="00023C11">
        <w:rPr>
          <w:b/>
          <w:sz w:val="24"/>
          <w:szCs w:val="24"/>
        </w:rPr>
        <w:t>Poučenie:</w:t>
      </w:r>
    </w:p>
    <w:p w14:paraId="0187D219" w14:textId="77777777" w:rsidR="005C5FCB" w:rsidRPr="00023C11" w:rsidRDefault="005C5FCB" w:rsidP="005C5F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5293CD1E" w14:textId="77777777" w:rsidR="005C5FCB" w:rsidRPr="00023C11" w:rsidRDefault="005C5FCB" w:rsidP="005C5F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0B30CF0B" w14:textId="77777777" w:rsidR="005C5FCB" w:rsidRPr="00023C11" w:rsidRDefault="005C5FCB" w:rsidP="005C5F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6A83A173" w14:textId="77777777" w:rsidR="005C5FCB" w:rsidRPr="00023C11" w:rsidRDefault="005C5FCB" w:rsidP="005C5FCB">
      <w:pPr>
        <w:jc w:val="both"/>
        <w:rPr>
          <w:sz w:val="24"/>
          <w:szCs w:val="24"/>
        </w:rPr>
      </w:pPr>
    </w:p>
    <w:p w14:paraId="56D5AB6B" w14:textId="77777777" w:rsidR="005C5FCB" w:rsidRPr="00023C11" w:rsidRDefault="005C5FCB" w:rsidP="005C5FC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5E1DFE43" w14:textId="77777777" w:rsidR="005C5FCB" w:rsidRDefault="005C5FCB" w:rsidP="005C5FCB"/>
    <w:p w14:paraId="3FB03ABD" w14:textId="77777777" w:rsidR="005C5FCB" w:rsidRPr="00023C11" w:rsidRDefault="005C5FCB" w:rsidP="005C5FCB">
      <w:pPr>
        <w:rPr>
          <w:sz w:val="24"/>
          <w:szCs w:val="24"/>
        </w:rPr>
      </w:pPr>
    </w:p>
    <w:p w14:paraId="66CA3BCD" w14:textId="77777777" w:rsidR="005C5FCB" w:rsidRPr="00023C11" w:rsidRDefault="005C5FCB" w:rsidP="005C5FCB">
      <w:pPr>
        <w:rPr>
          <w:bCs/>
          <w:sz w:val="24"/>
          <w:szCs w:val="24"/>
        </w:rPr>
      </w:pPr>
      <w:r w:rsidRPr="00023C11">
        <w:rPr>
          <w:bCs/>
          <w:sz w:val="24"/>
          <w:szCs w:val="24"/>
        </w:rPr>
        <w:t>V ............................, dňa .....................</w:t>
      </w:r>
    </w:p>
    <w:p w14:paraId="77650AD3" w14:textId="77777777" w:rsidR="005C5FCB" w:rsidRPr="00023C11" w:rsidRDefault="005C5FCB" w:rsidP="005C5F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7A5D3B4F" w14:textId="77777777" w:rsidR="005C5FCB" w:rsidRPr="00023C11" w:rsidRDefault="005C5FCB" w:rsidP="005C5FCB">
      <w:pPr>
        <w:rPr>
          <w:sz w:val="24"/>
          <w:szCs w:val="24"/>
        </w:rPr>
      </w:pPr>
    </w:p>
    <w:p w14:paraId="65B92CE0" w14:textId="77777777" w:rsidR="00935EB7" w:rsidRPr="00E731B4" w:rsidRDefault="00935EB7" w:rsidP="00B84245">
      <w:pPr>
        <w:ind w:left="5664" w:firstLine="708"/>
        <w:rPr>
          <w:rFonts w:eastAsia="Arial Narrow"/>
          <w:sz w:val="24"/>
          <w:szCs w:val="24"/>
        </w:rPr>
      </w:pPr>
    </w:p>
    <w:sectPr w:rsidR="00935EB7" w:rsidRPr="00E731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1CA8" w14:textId="77777777" w:rsidR="00436438" w:rsidRDefault="00436438" w:rsidP="00F33448">
      <w:r>
        <w:separator/>
      </w:r>
    </w:p>
  </w:endnote>
  <w:endnote w:type="continuationSeparator" w:id="0">
    <w:p w14:paraId="3B582327" w14:textId="77777777" w:rsidR="00436438" w:rsidRDefault="0043643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3717" w14:textId="77777777" w:rsidR="007C0BD2" w:rsidRDefault="007C0BD2" w:rsidP="006242F9">
    <w:pPr>
      <w:pStyle w:val="Pta"/>
      <w:jc w:val="center"/>
    </w:pPr>
    <w:r>
      <w:fldChar w:fldCharType="begin"/>
    </w:r>
    <w:r>
      <w:instrText>PAGE   \* MERGEFORMAT</w:instrText>
    </w:r>
    <w:r>
      <w:fldChar w:fldCharType="separate"/>
    </w:r>
    <w:r>
      <w:rPr>
        <w:noProof/>
      </w:rPr>
      <w:t>48</w:t>
    </w:r>
    <w:r>
      <w:rPr>
        <w:noProof/>
      </w:rPr>
      <w:fldChar w:fldCharType="end"/>
    </w:r>
  </w:p>
  <w:p w14:paraId="3D014147" w14:textId="77777777" w:rsidR="007C0BD2" w:rsidRDefault="007C0BD2" w:rsidP="006242F9">
    <w:pPr>
      <w:pStyle w:val="Pta"/>
      <w:jc w:val="center"/>
    </w:pPr>
  </w:p>
  <w:p w14:paraId="7432050D" w14:textId="77777777" w:rsidR="007C0BD2" w:rsidRDefault="007C0BD2">
    <w:pPr>
      <w:pStyle w:val="Pta"/>
    </w:pPr>
  </w:p>
  <w:p w14:paraId="3DF8AFC5" w14:textId="77777777" w:rsidR="007C0BD2" w:rsidRDefault="007C0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81D8" w14:textId="77777777" w:rsidR="00436438" w:rsidRDefault="00436438" w:rsidP="00F33448">
      <w:r>
        <w:separator/>
      </w:r>
    </w:p>
  </w:footnote>
  <w:footnote w:type="continuationSeparator" w:id="0">
    <w:p w14:paraId="3B78E2E4" w14:textId="77777777" w:rsidR="00436438" w:rsidRDefault="00436438" w:rsidP="00F33448">
      <w:r>
        <w:continuationSeparator/>
      </w:r>
    </w:p>
  </w:footnote>
  <w:footnote w:id="1">
    <w:p w14:paraId="3E6EC452" w14:textId="77777777" w:rsidR="007C0BD2" w:rsidRPr="00014658" w:rsidRDefault="007C0BD2"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3A6E56A8" w14:textId="77777777" w:rsidR="007C0BD2" w:rsidRDefault="007C0BD2" w:rsidP="00F33448">
      <w:pPr>
        <w:pStyle w:val="Textpoznmkypodiarou"/>
      </w:pPr>
    </w:p>
  </w:footnote>
  <w:footnote w:id="2">
    <w:p w14:paraId="35FF2ED8" w14:textId="77777777" w:rsidR="007C0BD2" w:rsidRPr="00BD1C6F" w:rsidRDefault="007C0BD2" w:rsidP="00F33448">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19B4D6B5" w14:textId="77777777" w:rsidR="007C0BD2" w:rsidRPr="00BD1C6F" w:rsidRDefault="007C0BD2" w:rsidP="00F33448">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3E4E49"/>
    <w:multiLevelType w:val="hybridMultilevel"/>
    <w:tmpl w:val="4776EDC6"/>
    <w:lvl w:ilvl="0" w:tplc="F6665A64">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B72BE2"/>
    <w:multiLevelType w:val="hybridMultilevel"/>
    <w:tmpl w:val="7BF86254"/>
    <w:lvl w:ilvl="0" w:tplc="ED3226FC">
      <w:start w:val="1"/>
      <w:numFmt w:val="decimal"/>
      <w:lvlText w:val="15.3.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9D83908"/>
    <w:multiLevelType w:val="hybridMultilevel"/>
    <w:tmpl w:val="29D899FC"/>
    <w:lvl w:ilvl="0" w:tplc="2FD42BBC">
      <w:start w:val="1"/>
      <w:numFmt w:val="decimal"/>
      <w:lvlText w:val="15.3.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6E6E570"/>
    <w:multiLevelType w:val="hybridMultilevel"/>
    <w:tmpl w:val="FA04A8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8E45260"/>
    <w:multiLevelType w:val="hybridMultilevel"/>
    <w:tmpl w:val="02641FB8"/>
    <w:lvl w:ilvl="0" w:tplc="3A542EA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1" w15:restartNumberingAfterBreak="0">
    <w:nsid w:val="3A296C21"/>
    <w:multiLevelType w:val="multilevel"/>
    <w:tmpl w:val="E7FA07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5"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2AF6622"/>
    <w:multiLevelType w:val="hybridMultilevel"/>
    <w:tmpl w:val="0ACC8558"/>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3"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7"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F7E4156"/>
    <w:multiLevelType w:val="multilevel"/>
    <w:tmpl w:val="8D6C0B84"/>
    <w:lvl w:ilvl="0">
      <w:start w:val="1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4"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86"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CB0300"/>
    <w:multiLevelType w:val="hybridMultilevel"/>
    <w:tmpl w:val="37A403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A8A412C"/>
    <w:multiLevelType w:val="hybridMultilevel"/>
    <w:tmpl w:val="CF349D5E"/>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abstractNumId w:val="94"/>
  </w:num>
  <w:num w:numId="2">
    <w:abstractNumId w:val="64"/>
  </w:num>
  <w:num w:numId="3">
    <w:abstractNumId w:val="39"/>
  </w:num>
  <w:num w:numId="4">
    <w:abstractNumId w:val="34"/>
  </w:num>
  <w:num w:numId="5">
    <w:abstractNumId w:val="72"/>
  </w:num>
  <w:num w:numId="6">
    <w:abstractNumId w:val="28"/>
  </w:num>
  <w:num w:numId="7">
    <w:abstractNumId w:val="50"/>
  </w:num>
  <w:num w:numId="8">
    <w:abstractNumId w:val="82"/>
  </w:num>
  <w:num w:numId="9">
    <w:abstractNumId w:val="41"/>
  </w:num>
  <w:num w:numId="10">
    <w:abstractNumId w:val="35"/>
  </w:num>
  <w:num w:numId="11">
    <w:abstractNumId w:val="53"/>
  </w:num>
  <w:num w:numId="12">
    <w:abstractNumId w:val="60"/>
  </w:num>
  <w:num w:numId="13">
    <w:abstractNumId w:val="97"/>
  </w:num>
  <w:num w:numId="14">
    <w:abstractNumId w:val="42"/>
  </w:num>
  <w:num w:numId="15">
    <w:abstractNumId w:val="52"/>
  </w:num>
  <w:num w:numId="16">
    <w:abstractNumId w:val="77"/>
  </w:num>
  <w:num w:numId="17">
    <w:abstractNumId w:val="84"/>
  </w:num>
  <w:num w:numId="18">
    <w:abstractNumId w:val="90"/>
  </w:num>
  <w:num w:numId="19">
    <w:abstractNumId w:val="48"/>
  </w:num>
  <w:num w:numId="20">
    <w:abstractNumId w:val="18"/>
  </w:num>
  <w:num w:numId="21">
    <w:abstractNumId w:val="32"/>
  </w:num>
  <w:num w:numId="22">
    <w:abstractNumId w:val="45"/>
  </w:num>
  <w:num w:numId="23">
    <w:abstractNumId w:val="27"/>
  </w:num>
  <w:num w:numId="24">
    <w:abstractNumId w:val="73"/>
  </w:num>
  <w:num w:numId="25">
    <w:abstractNumId w:val="78"/>
  </w:num>
  <w:num w:numId="26">
    <w:abstractNumId w:val="22"/>
  </w:num>
  <w:num w:numId="27">
    <w:abstractNumId w:val="79"/>
  </w:num>
  <w:num w:numId="28">
    <w:abstractNumId w:val="71"/>
  </w:num>
  <w:num w:numId="29">
    <w:abstractNumId w:val="67"/>
  </w:num>
  <w:num w:numId="30">
    <w:abstractNumId w:val="44"/>
  </w:num>
  <w:num w:numId="31">
    <w:abstractNumId w:val="33"/>
  </w:num>
  <w:num w:numId="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num>
  <w:num w:numId="35">
    <w:abstractNumId w:val="38"/>
    <w:lvlOverride w:ilvl="0">
      <w:startOverride w:val="1"/>
    </w:lvlOverride>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83"/>
  </w:num>
  <w:num w:numId="4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1"/>
    <w:lvlOverride w:ilvl="0">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num>
  <w:num w:numId="53">
    <w:abstractNumId w:val="96"/>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lvlOverride w:ilvl="0">
      <w:startOverride w:val="1"/>
    </w:lvlOverride>
  </w:num>
  <w:num w:numId="58">
    <w:abstractNumId w:val="29"/>
    <w:lvlOverride w:ilvl="0">
      <w:startOverride w:val="1"/>
    </w:lvlOverride>
  </w:num>
  <w:num w:numId="59">
    <w:abstractNumId w:val="75"/>
  </w:num>
  <w:num w:numId="60">
    <w:abstractNumId w:val="59"/>
  </w:num>
  <w:num w:numId="61">
    <w:abstractNumId w:val="91"/>
  </w:num>
  <w:num w:numId="62">
    <w:abstractNumId w:val="43"/>
  </w:num>
  <w:num w:numId="63">
    <w:abstractNumId w:val="61"/>
  </w:num>
  <w:num w:numId="64">
    <w:abstractNumId w:val="74"/>
  </w:num>
  <w:num w:numId="65">
    <w:abstractNumId w:val="63"/>
  </w:num>
  <w:num w:numId="66">
    <w:abstractNumId w:val="93"/>
  </w:num>
  <w:num w:numId="67">
    <w:abstractNumId w:val="92"/>
  </w:num>
  <w:num w:numId="68">
    <w:abstractNumId w:val="36"/>
  </w:num>
  <w:num w:numId="69">
    <w:abstractNumId w:val="14"/>
  </w:num>
  <w:num w:numId="70">
    <w:abstractNumId w:val="23"/>
  </w:num>
  <w:num w:numId="71">
    <w:abstractNumId w:val="76"/>
  </w:num>
  <w:num w:numId="72">
    <w:abstractNumId w:val="30"/>
  </w:num>
  <w:num w:numId="73">
    <w:abstractNumId w:val="40"/>
  </w:num>
  <w:num w:numId="74">
    <w:abstractNumId w:val="70"/>
  </w:num>
  <w:num w:numId="75">
    <w:abstractNumId w:val="20"/>
  </w:num>
  <w:num w:numId="76">
    <w:abstractNumId w:val="0"/>
  </w:num>
  <w:num w:numId="77">
    <w:abstractNumId w:val="26"/>
  </w:num>
  <w:num w:numId="78">
    <w:abstractNumId w:val="95"/>
  </w:num>
  <w:num w:numId="79">
    <w:abstractNumId w:val="68"/>
  </w:num>
  <w:num w:numId="80">
    <w:abstractNumId w:val="58"/>
  </w:num>
  <w:num w:numId="81">
    <w:abstractNumId w:val="88"/>
  </w:num>
  <w:num w:numId="82">
    <w:abstractNumId w:val="25"/>
  </w:num>
  <w:num w:numId="83">
    <w:abstractNumId w:val="51"/>
  </w:num>
  <w:num w:numId="84">
    <w:abstractNumId w:val="49"/>
  </w:num>
  <w:num w:numId="85">
    <w:abstractNumId w:val="13"/>
  </w:num>
  <w:num w:numId="86">
    <w:abstractNumId w:val="4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291B"/>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101A"/>
    <w:rsid w:val="001010D2"/>
    <w:rsid w:val="0010169B"/>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311F"/>
    <w:rsid w:val="0012489C"/>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7DA9"/>
    <w:rsid w:val="001601D6"/>
    <w:rsid w:val="0016020F"/>
    <w:rsid w:val="00160841"/>
    <w:rsid w:val="00161320"/>
    <w:rsid w:val="00164432"/>
    <w:rsid w:val="00164BF1"/>
    <w:rsid w:val="00164D51"/>
    <w:rsid w:val="0016609D"/>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91"/>
    <w:rsid w:val="001E1EF2"/>
    <w:rsid w:val="001E228A"/>
    <w:rsid w:val="001E4A8E"/>
    <w:rsid w:val="001E4C02"/>
    <w:rsid w:val="001E4EC6"/>
    <w:rsid w:val="001E5E39"/>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E95"/>
    <w:rsid w:val="002C17E1"/>
    <w:rsid w:val="002C2ABF"/>
    <w:rsid w:val="002C2D83"/>
    <w:rsid w:val="002C3C40"/>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400B0"/>
    <w:rsid w:val="00340325"/>
    <w:rsid w:val="00340F74"/>
    <w:rsid w:val="0034129A"/>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D9E"/>
    <w:rsid w:val="003B5F5C"/>
    <w:rsid w:val="003C2422"/>
    <w:rsid w:val="003C27B1"/>
    <w:rsid w:val="003C27F5"/>
    <w:rsid w:val="003C417F"/>
    <w:rsid w:val="003C4463"/>
    <w:rsid w:val="003C4B89"/>
    <w:rsid w:val="003C5DF3"/>
    <w:rsid w:val="003C602D"/>
    <w:rsid w:val="003C7879"/>
    <w:rsid w:val="003C7935"/>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3A77"/>
    <w:rsid w:val="003F3E06"/>
    <w:rsid w:val="003F3FA1"/>
    <w:rsid w:val="003F550C"/>
    <w:rsid w:val="003F6C34"/>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438"/>
    <w:rsid w:val="00436502"/>
    <w:rsid w:val="00436516"/>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520"/>
    <w:rsid w:val="0048092C"/>
    <w:rsid w:val="00480A9F"/>
    <w:rsid w:val="00480E60"/>
    <w:rsid w:val="00480F13"/>
    <w:rsid w:val="00481334"/>
    <w:rsid w:val="004821DD"/>
    <w:rsid w:val="00482459"/>
    <w:rsid w:val="00482B2D"/>
    <w:rsid w:val="0048376B"/>
    <w:rsid w:val="00483B8A"/>
    <w:rsid w:val="00483C8E"/>
    <w:rsid w:val="00484EC3"/>
    <w:rsid w:val="00486E1F"/>
    <w:rsid w:val="00487D83"/>
    <w:rsid w:val="0049300B"/>
    <w:rsid w:val="0049369D"/>
    <w:rsid w:val="004937F4"/>
    <w:rsid w:val="00493A4B"/>
    <w:rsid w:val="00493D89"/>
    <w:rsid w:val="0049400C"/>
    <w:rsid w:val="0049467E"/>
    <w:rsid w:val="00494AE1"/>
    <w:rsid w:val="00495EBD"/>
    <w:rsid w:val="00496933"/>
    <w:rsid w:val="00496B81"/>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C25"/>
    <w:rsid w:val="006025FE"/>
    <w:rsid w:val="0060292B"/>
    <w:rsid w:val="00602D4E"/>
    <w:rsid w:val="00603340"/>
    <w:rsid w:val="0060523E"/>
    <w:rsid w:val="00605BF0"/>
    <w:rsid w:val="00605FD1"/>
    <w:rsid w:val="00606D1C"/>
    <w:rsid w:val="00607544"/>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2E6"/>
    <w:rsid w:val="008553B8"/>
    <w:rsid w:val="00856F42"/>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618D"/>
    <w:rsid w:val="008D6998"/>
    <w:rsid w:val="008D7345"/>
    <w:rsid w:val="008D7A34"/>
    <w:rsid w:val="008E11B2"/>
    <w:rsid w:val="008E27FA"/>
    <w:rsid w:val="008E40DC"/>
    <w:rsid w:val="008E46CA"/>
    <w:rsid w:val="008E4EB7"/>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940"/>
    <w:rsid w:val="00952AD1"/>
    <w:rsid w:val="009547E4"/>
    <w:rsid w:val="00954D08"/>
    <w:rsid w:val="00954DDB"/>
    <w:rsid w:val="00955EF9"/>
    <w:rsid w:val="0095661B"/>
    <w:rsid w:val="009570F4"/>
    <w:rsid w:val="00960A52"/>
    <w:rsid w:val="009614E8"/>
    <w:rsid w:val="009619F4"/>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C8"/>
    <w:rsid w:val="0098669B"/>
    <w:rsid w:val="009867A3"/>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E3C"/>
    <w:rsid w:val="00A946B7"/>
    <w:rsid w:val="00A94BEA"/>
    <w:rsid w:val="00A969EE"/>
    <w:rsid w:val="00A96B9E"/>
    <w:rsid w:val="00A973B5"/>
    <w:rsid w:val="00A976DD"/>
    <w:rsid w:val="00A97F87"/>
    <w:rsid w:val="00AA2633"/>
    <w:rsid w:val="00AA2E42"/>
    <w:rsid w:val="00AA2F2D"/>
    <w:rsid w:val="00AA2F61"/>
    <w:rsid w:val="00AA334C"/>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54F1"/>
    <w:rsid w:val="00B05783"/>
    <w:rsid w:val="00B06C63"/>
    <w:rsid w:val="00B06F7E"/>
    <w:rsid w:val="00B075D4"/>
    <w:rsid w:val="00B10574"/>
    <w:rsid w:val="00B122B6"/>
    <w:rsid w:val="00B12390"/>
    <w:rsid w:val="00B13D09"/>
    <w:rsid w:val="00B13E43"/>
    <w:rsid w:val="00B13EE7"/>
    <w:rsid w:val="00B144C3"/>
    <w:rsid w:val="00B14B9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B63"/>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B8C"/>
    <w:rsid w:val="00B64CBE"/>
    <w:rsid w:val="00B6577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303"/>
    <w:rsid w:val="00B95745"/>
    <w:rsid w:val="00B96BEA"/>
    <w:rsid w:val="00B96F7D"/>
    <w:rsid w:val="00B97540"/>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31C"/>
    <w:rsid w:val="00BE59B6"/>
    <w:rsid w:val="00BE7AF4"/>
    <w:rsid w:val="00BE7D24"/>
    <w:rsid w:val="00BF047A"/>
    <w:rsid w:val="00BF11EF"/>
    <w:rsid w:val="00BF191F"/>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BF3"/>
    <w:rsid w:val="00C9453A"/>
    <w:rsid w:val="00C94876"/>
    <w:rsid w:val="00C954F0"/>
    <w:rsid w:val="00C95576"/>
    <w:rsid w:val="00C956D4"/>
    <w:rsid w:val="00C957E5"/>
    <w:rsid w:val="00C95CF6"/>
    <w:rsid w:val="00C96F64"/>
    <w:rsid w:val="00C97471"/>
    <w:rsid w:val="00C9749C"/>
    <w:rsid w:val="00C979B6"/>
    <w:rsid w:val="00C97E00"/>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2149"/>
    <w:rsid w:val="00D72FF5"/>
    <w:rsid w:val="00D73389"/>
    <w:rsid w:val="00D739A1"/>
    <w:rsid w:val="00D743D3"/>
    <w:rsid w:val="00D75DE9"/>
    <w:rsid w:val="00D81692"/>
    <w:rsid w:val="00D81809"/>
    <w:rsid w:val="00D82D97"/>
    <w:rsid w:val="00D83E39"/>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625F"/>
    <w:rsid w:val="00E666A0"/>
    <w:rsid w:val="00E66914"/>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E5F"/>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D61"/>
    <w:rsid w:val="00F4697C"/>
    <w:rsid w:val="00F470B1"/>
    <w:rsid w:val="00F47188"/>
    <w:rsid w:val="00F47F3E"/>
    <w:rsid w:val="00F507A5"/>
    <w:rsid w:val="00F50942"/>
    <w:rsid w:val="00F50CC2"/>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C6"/>
    <w:rsid w:val="00F81B3E"/>
    <w:rsid w:val="00F81B54"/>
    <w:rsid w:val="00F81ECF"/>
    <w:rsid w:val="00F820F0"/>
    <w:rsid w:val="00F823A7"/>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230B"/>
    <w:rsid w:val="00FE23B9"/>
    <w:rsid w:val="00FE2AAF"/>
    <w:rsid w:val="00FE2C04"/>
    <w:rsid w:val="00FE40EA"/>
    <w:rsid w:val="00FE44D8"/>
    <w:rsid w:val="00FE4878"/>
    <w:rsid w:val="00FE4E0B"/>
    <w:rsid w:val="00FE6F07"/>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1"/>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B7A73-384F-495C-9337-D578A0D7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12145</Words>
  <Characters>69229</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Anicka</cp:lastModifiedBy>
  <cp:revision>2</cp:revision>
  <cp:lastPrinted>2021-06-23T05:12:00Z</cp:lastPrinted>
  <dcterms:created xsi:type="dcterms:W3CDTF">2021-06-23T05:13:00Z</dcterms:created>
  <dcterms:modified xsi:type="dcterms:W3CDTF">2021-06-23T05:13:00Z</dcterms:modified>
</cp:coreProperties>
</file>