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49" w:rsidRPr="009B01FA" w:rsidRDefault="004073A2">
      <w:pPr>
        <w:rPr>
          <w:rFonts w:ascii="Arial" w:hAnsi="Arial" w:cs="Arial"/>
          <w:b/>
          <w:sz w:val="20"/>
          <w:szCs w:val="20"/>
        </w:rPr>
      </w:pPr>
      <w:r w:rsidRPr="009B01FA">
        <w:rPr>
          <w:rFonts w:ascii="Arial" w:hAnsi="Arial" w:cs="Arial"/>
          <w:b/>
          <w:sz w:val="20"/>
          <w:szCs w:val="20"/>
        </w:rPr>
        <w:t>Vysvetlenie súťažných podkladov</w:t>
      </w:r>
      <w:r w:rsidR="009B01FA" w:rsidRPr="009B01FA">
        <w:rPr>
          <w:rFonts w:ascii="Arial" w:hAnsi="Arial" w:cs="Arial"/>
          <w:b/>
          <w:sz w:val="20"/>
          <w:szCs w:val="20"/>
        </w:rPr>
        <w:t xml:space="preserve"> č.1</w:t>
      </w:r>
    </w:p>
    <w:p w:rsidR="004073A2" w:rsidRPr="00571262" w:rsidRDefault="004073A2">
      <w:pPr>
        <w:rPr>
          <w:rFonts w:ascii="Arial" w:hAnsi="Arial" w:cs="Arial"/>
          <w:sz w:val="20"/>
          <w:szCs w:val="20"/>
        </w:rPr>
      </w:pPr>
      <w:r w:rsidRPr="00571262">
        <w:rPr>
          <w:rFonts w:ascii="Arial" w:hAnsi="Arial" w:cs="Arial"/>
          <w:sz w:val="20"/>
          <w:szCs w:val="20"/>
        </w:rPr>
        <w:t>Otázka:</w:t>
      </w:r>
    </w:p>
    <w:p w:rsidR="00571262" w:rsidRPr="00571262" w:rsidRDefault="004073A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>Predmet zákazky v Súťažných podkladoch je nastavený nesprávne – príliš úzko (len na dv</w:t>
      </w:r>
      <w:r w:rsidR="00571262"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>a špecifické varianty balenia l</w:t>
      </w:r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>ieku).</w:t>
      </w:r>
    </w:p>
    <w:p w:rsidR="00571262" w:rsidRPr="00571262" w:rsidRDefault="0057126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Prosím potvrďte, že predmetom zákazky je dodanie liekov ATC skupiny L03AX13, </w:t>
      </w:r>
      <w:proofErr w:type="spellStart"/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>Glatirameracetát</w:t>
      </w:r>
      <w:proofErr w:type="spellEnd"/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>parent</w:t>
      </w:r>
      <w:proofErr w:type="spellEnd"/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40 mg, aj v inom variante balenia ako </w:t>
      </w:r>
      <w:proofErr w:type="spellStart"/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>sol</w:t>
      </w:r>
      <w:proofErr w:type="spellEnd"/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>iru</w:t>
      </w:r>
      <w:proofErr w:type="spellEnd"/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12x1 ml (</w:t>
      </w:r>
      <w:proofErr w:type="spellStart"/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>striek.inj.skl.napl</w:t>
      </w:r>
      <w:proofErr w:type="spellEnd"/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.) alebo </w:t>
      </w:r>
      <w:proofErr w:type="spellStart"/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>sol</w:t>
      </w:r>
      <w:proofErr w:type="spellEnd"/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>ira</w:t>
      </w:r>
      <w:proofErr w:type="spellEnd"/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12x1 ml (</w:t>
      </w:r>
      <w:proofErr w:type="spellStart"/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>stiek.inj.napl.v</w:t>
      </w:r>
      <w:proofErr w:type="spellEnd"/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pere), najmä vo variante balenia: </w:t>
      </w:r>
      <w:proofErr w:type="spellStart"/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>sol</w:t>
      </w:r>
      <w:proofErr w:type="spellEnd"/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>iru</w:t>
      </w:r>
      <w:proofErr w:type="spellEnd"/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3x1 ml (</w:t>
      </w:r>
      <w:proofErr w:type="spellStart"/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>striek.inj.skl</w:t>
      </w:r>
      <w:proofErr w:type="spellEnd"/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>.),“</w:t>
      </w:r>
    </w:p>
    <w:p w:rsidR="00571262" w:rsidRPr="00571262" w:rsidRDefault="0057126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71262" w:rsidRPr="00571262" w:rsidRDefault="0057126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>Odpoveď:</w:t>
      </w:r>
    </w:p>
    <w:p w:rsidR="00571262" w:rsidRDefault="0057126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712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Verejný obstarávateľ upravil súťažné podklady a následne aj Rámcovú dohodu čím rozšíril možnosť predloženia ponúk na viaceré lieky v ATC skupine.  </w:t>
      </w:r>
    </w:p>
    <w:p w:rsidR="00571262" w:rsidRDefault="0057126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Verejný obstarávateľ predĺžil lehotu na predkladanie ponúk na 1</w:t>
      </w:r>
      <w:r w:rsidR="008B403F">
        <w:rPr>
          <w:rFonts w:ascii="Arial" w:hAnsi="Arial" w:cs="Arial"/>
          <w:color w:val="333333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.8.2021.</w:t>
      </w:r>
    </w:p>
    <w:p w:rsidR="00571262" w:rsidRDefault="0057126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Tieto zmeny budú zv</w:t>
      </w:r>
      <w:r w:rsidR="009B01FA">
        <w:rPr>
          <w:rFonts w:ascii="Arial" w:hAnsi="Arial" w:cs="Arial"/>
          <w:color w:val="333333"/>
          <w:sz w:val="20"/>
          <w:szCs w:val="20"/>
          <w:shd w:val="clear" w:color="auto" w:fill="FFFFFF"/>
        </w:rPr>
        <w:t>erejnené aj v opravnom oznámení v Európskom vestníku EÚ a tiež V</w:t>
      </w:r>
      <w:bookmarkStart w:id="0" w:name="_GoBack"/>
      <w:bookmarkEnd w:id="0"/>
      <w:r w:rsidR="009B01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 vestníku verejného obstarávania.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571262" w:rsidRPr="00571262" w:rsidRDefault="0057126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073A2" w:rsidRDefault="00571262">
      <w:r>
        <w:rPr>
          <w:rFonts w:ascii="Open Sans" w:hAnsi="Open Sans"/>
          <w:color w:val="333333"/>
          <w:sz w:val="20"/>
          <w:szCs w:val="20"/>
        </w:rPr>
        <w:br/>
      </w:r>
      <w:r w:rsidR="004073A2">
        <w:rPr>
          <w:rFonts w:ascii="Open Sans" w:hAnsi="Open Sans"/>
          <w:color w:val="333333"/>
          <w:sz w:val="20"/>
          <w:szCs w:val="20"/>
        </w:rPr>
        <w:br/>
      </w:r>
    </w:p>
    <w:sectPr w:rsidR="00407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A2"/>
    <w:rsid w:val="004073A2"/>
    <w:rsid w:val="00571262"/>
    <w:rsid w:val="00632449"/>
    <w:rsid w:val="008B403F"/>
    <w:rsid w:val="009B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F6D32-7815-4EA2-9A99-EB655EB5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6</cp:revision>
  <dcterms:created xsi:type="dcterms:W3CDTF">2021-07-13T10:33:00Z</dcterms:created>
  <dcterms:modified xsi:type="dcterms:W3CDTF">2021-07-14T10:36:00Z</dcterms:modified>
</cp:coreProperties>
</file>