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A19" w:rsidRPr="00226653" w:rsidRDefault="00AC6A19" w:rsidP="002667A8">
      <w:pPr>
        <w:jc w:val="center"/>
        <w:rPr>
          <w:rFonts w:ascii="Times New Roman" w:hAnsi="Times New Roman"/>
          <w:b/>
          <w:i/>
          <w:sz w:val="28"/>
          <w:szCs w:val="28"/>
        </w:rPr>
      </w:pPr>
      <w:r w:rsidRPr="00226653">
        <w:rPr>
          <w:rFonts w:ascii="Times New Roman" w:hAnsi="Times New Roman"/>
          <w:b/>
          <w:i/>
          <w:sz w:val="28"/>
          <w:szCs w:val="28"/>
        </w:rPr>
        <w:t>Návrh</w:t>
      </w:r>
    </w:p>
    <w:p w:rsidR="00AC6A19" w:rsidRPr="00226653" w:rsidRDefault="00AC6A19" w:rsidP="00AC6A19">
      <w:pPr>
        <w:jc w:val="center"/>
        <w:rPr>
          <w:rFonts w:ascii="Times New Roman" w:hAnsi="Times New Roman"/>
          <w:b/>
          <w:sz w:val="28"/>
          <w:szCs w:val="28"/>
        </w:rPr>
      </w:pPr>
      <w:r w:rsidRPr="00226653">
        <w:rPr>
          <w:rFonts w:ascii="Times New Roman" w:hAnsi="Times New Roman"/>
          <w:b/>
          <w:sz w:val="28"/>
          <w:szCs w:val="28"/>
        </w:rPr>
        <w:t>Zmluva o dielo</w:t>
      </w:r>
    </w:p>
    <w:p w:rsidR="00AC6A19" w:rsidRPr="00226653" w:rsidRDefault="00AC6A19" w:rsidP="00AC6A19">
      <w:pPr>
        <w:pBdr>
          <w:bottom w:val="single" w:sz="6" w:space="1" w:color="auto"/>
        </w:pBdr>
        <w:jc w:val="center"/>
        <w:rPr>
          <w:rFonts w:ascii="Times New Roman" w:hAnsi="Times New Roman"/>
          <w:sz w:val="24"/>
        </w:rPr>
      </w:pPr>
      <w:r w:rsidRPr="00226653">
        <w:rPr>
          <w:rFonts w:ascii="Times New Roman" w:hAnsi="Times New Roman"/>
          <w:sz w:val="24"/>
        </w:rPr>
        <w:t>uzatvorená podľa ustanovenia § 536 a </w:t>
      </w:r>
      <w:proofErr w:type="spellStart"/>
      <w:r w:rsidRPr="00226653">
        <w:rPr>
          <w:rFonts w:ascii="Times New Roman" w:hAnsi="Times New Roman"/>
          <w:sz w:val="24"/>
        </w:rPr>
        <w:t>nasl</w:t>
      </w:r>
      <w:proofErr w:type="spellEnd"/>
      <w:r w:rsidRPr="00226653">
        <w:rPr>
          <w:rFonts w:ascii="Times New Roman" w:hAnsi="Times New Roman"/>
          <w:sz w:val="24"/>
        </w:rPr>
        <w:t>. zákona č. 513/1991 Zb. Obchodný zákonník v znení neskorších predpisov (ďalej len „Obchodný zákonník“)</w:t>
      </w:r>
    </w:p>
    <w:p w:rsidR="00AC6A19" w:rsidRPr="00226653" w:rsidRDefault="00AC6A19" w:rsidP="00AC6A19">
      <w:pPr>
        <w:pBdr>
          <w:bottom w:val="single" w:sz="6" w:space="1" w:color="auto"/>
        </w:pBdr>
        <w:jc w:val="both"/>
        <w:rPr>
          <w:rFonts w:ascii="Times New Roman" w:hAnsi="Times New Roman"/>
          <w:sz w:val="24"/>
        </w:rPr>
      </w:pPr>
    </w:p>
    <w:p w:rsidR="00AC6A19" w:rsidRPr="00226653" w:rsidRDefault="00AC6A19" w:rsidP="00AC6A19">
      <w:pPr>
        <w:jc w:val="both"/>
        <w:rPr>
          <w:rFonts w:ascii="Times New Roman" w:hAnsi="Times New Roman"/>
          <w:b/>
          <w:sz w:val="24"/>
        </w:rPr>
      </w:pPr>
    </w:p>
    <w:p w:rsidR="00AC6A19" w:rsidRPr="00226653" w:rsidRDefault="00AC6A19" w:rsidP="00AC6A19">
      <w:pPr>
        <w:jc w:val="center"/>
        <w:rPr>
          <w:rFonts w:ascii="Times New Roman" w:hAnsi="Times New Roman"/>
          <w:b/>
          <w:sz w:val="24"/>
        </w:rPr>
      </w:pPr>
      <w:r w:rsidRPr="00226653">
        <w:rPr>
          <w:rFonts w:ascii="Times New Roman" w:hAnsi="Times New Roman"/>
          <w:b/>
          <w:sz w:val="24"/>
        </w:rPr>
        <w:t>Článok I.</w:t>
      </w:r>
    </w:p>
    <w:p w:rsidR="00AC6A19" w:rsidRPr="00226653" w:rsidRDefault="00AC6A19" w:rsidP="00AC6A19">
      <w:pPr>
        <w:jc w:val="center"/>
        <w:rPr>
          <w:rFonts w:ascii="Times New Roman" w:hAnsi="Times New Roman"/>
          <w:b/>
          <w:sz w:val="24"/>
        </w:rPr>
      </w:pPr>
      <w:r w:rsidRPr="00226653">
        <w:rPr>
          <w:rFonts w:ascii="Times New Roman" w:hAnsi="Times New Roman"/>
          <w:b/>
          <w:sz w:val="24"/>
        </w:rPr>
        <w:t>Zmluvné strany</w:t>
      </w:r>
    </w:p>
    <w:p w:rsidR="00AC6A19" w:rsidRPr="00226653" w:rsidRDefault="00AC6A19" w:rsidP="00AC6A19">
      <w:pPr>
        <w:jc w:val="both"/>
        <w:rPr>
          <w:rFonts w:ascii="Times New Roman" w:hAnsi="Times New Roman"/>
          <w:b/>
          <w:sz w:val="24"/>
        </w:rPr>
      </w:pPr>
    </w:p>
    <w:p w:rsidR="005C7973" w:rsidRPr="00422428" w:rsidRDefault="00AC6A19" w:rsidP="00DB5990">
      <w:pPr>
        <w:pStyle w:val="Odsekzoznamu"/>
        <w:numPr>
          <w:ilvl w:val="1"/>
          <w:numId w:val="39"/>
        </w:numPr>
        <w:contextualSpacing/>
        <w:jc w:val="both"/>
        <w:rPr>
          <w:rFonts w:ascii="Times New Roman" w:hAnsi="Times New Roman"/>
          <w:sz w:val="24"/>
        </w:rPr>
      </w:pPr>
      <w:r w:rsidRPr="00422428">
        <w:rPr>
          <w:rFonts w:ascii="Times New Roman" w:hAnsi="Times New Roman"/>
          <w:b/>
          <w:sz w:val="24"/>
        </w:rPr>
        <w:t>Objednávateľ:</w:t>
      </w:r>
      <w:r w:rsidR="00AD0241" w:rsidRPr="00422428">
        <w:rPr>
          <w:rFonts w:ascii="Times New Roman" w:hAnsi="Times New Roman"/>
          <w:sz w:val="24"/>
        </w:rPr>
        <w:t xml:space="preserve">  </w:t>
      </w:r>
      <w:r w:rsidR="00AD0241" w:rsidRPr="00422428">
        <w:rPr>
          <w:rFonts w:ascii="Times New Roman" w:hAnsi="Times New Roman"/>
          <w:sz w:val="24"/>
        </w:rPr>
        <w:tab/>
      </w:r>
      <w:r w:rsidRPr="00422428">
        <w:rPr>
          <w:rFonts w:ascii="Times New Roman" w:hAnsi="Times New Roman"/>
          <w:sz w:val="24"/>
        </w:rPr>
        <w:tab/>
      </w:r>
      <w:r w:rsidR="003C7E54">
        <w:rPr>
          <w:rFonts w:ascii="Times New Roman" w:hAnsi="Times New Roman"/>
          <w:sz w:val="24"/>
        </w:rPr>
        <w:t>O</w:t>
      </w:r>
      <w:r w:rsidR="000F7E38">
        <w:rPr>
          <w:rFonts w:ascii="Times New Roman" w:hAnsi="Times New Roman"/>
          <w:sz w:val="24"/>
        </w:rPr>
        <w:t xml:space="preserve">bec </w:t>
      </w:r>
      <w:r w:rsidR="003C7E54">
        <w:rPr>
          <w:rFonts w:ascii="Times New Roman" w:hAnsi="Times New Roman"/>
          <w:sz w:val="24"/>
        </w:rPr>
        <w:t>Krivany</w:t>
      </w:r>
    </w:p>
    <w:p w:rsidR="005C7973" w:rsidRPr="00422428" w:rsidRDefault="005C7973" w:rsidP="00DB5990">
      <w:pPr>
        <w:pStyle w:val="Normlnywebov1"/>
      </w:pPr>
      <w:r w:rsidRPr="00422428">
        <w:t xml:space="preserve">Sídlo: </w:t>
      </w:r>
      <w:r w:rsidRPr="00422428">
        <w:tab/>
      </w:r>
      <w:r w:rsidRPr="00422428">
        <w:tab/>
      </w:r>
      <w:r w:rsidRPr="00422428">
        <w:tab/>
      </w:r>
      <w:r w:rsidRPr="00422428">
        <w:tab/>
      </w:r>
      <w:proofErr w:type="spellStart"/>
      <w:r w:rsidR="003C7E54">
        <w:t>Záhradná</w:t>
      </w:r>
      <w:proofErr w:type="spellEnd"/>
      <w:r w:rsidR="003C7E54">
        <w:t xml:space="preserve"> 46</w:t>
      </w:r>
      <w:r w:rsidR="00020C43">
        <w:t xml:space="preserve">, 082 </w:t>
      </w:r>
      <w:r w:rsidR="003C7E54">
        <w:t>71</w:t>
      </w:r>
      <w:r w:rsidR="00020C43">
        <w:t xml:space="preserve"> </w:t>
      </w:r>
      <w:proofErr w:type="spellStart"/>
      <w:r w:rsidR="003C7E54">
        <w:t>Krivany</w:t>
      </w:r>
      <w:proofErr w:type="spellEnd"/>
      <w:r w:rsidRPr="00422428">
        <w:tab/>
      </w:r>
      <w:r w:rsidRPr="00422428">
        <w:tab/>
      </w:r>
    </w:p>
    <w:p w:rsidR="00422428" w:rsidRPr="00422428" w:rsidRDefault="005C7973" w:rsidP="00DB5990">
      <w:pPr>
        <w:pStyle w:val="Odsekzoznamu"/>
        <w:autoSpaceDE w:val="0"/>
        <w:autoSpaceDN w:val="0"/>
        <w:adjustRightInd w:val="0"/>
        <w:ind w:left="0"/>
        <w:rPr>
          <w:rFonts w:ascii="Times New Roman" w:hAnsi="Times New Roman"/>
          <w:color w:val="000000"/>
          <w:sz w:val="24"/>
        </w:rPr>
      </w:pPr>
      <w:r w:rsidRPr="00422428">
        <w:rPr>
          <w:rFonts w:ascii="Times New Roman" w:hAnsi="Times New Roman"/>
          <w:sz w:val="24"/>
        </w:rPr>
        <w:t xml:space="preserve">IČO: </w:t>
      </w:r>
      <w:r w:rsidRPr="00422428">
        <w:rPr>
          <w:rFonts w:ascii="Times New Roman" w:hAnsi="Times New Roman"/>
          <w:sz w:val="24"/>
        </w:rPr>
        <w:tab/>
      </w:r>
      <w:r w:rsidRPr="00422428">
        <w:rPr>
          <w:rFonts w:ascii="Times New Roman" w:hAnsi="Times New Roman"/>
          <w:sz w:val="24"/>
        </w:rPr>
        <w:tab/>
      </w:r>
      <w:r w:rsidRPr="00422428">
        <w:rPr>
          <w:rFonts w:ascii="Times New Roman" w:hAnsi="Times New Roman"/>
          <w:sz w:val="24"/>
        </w:rPr>
        <w:tab/>
      </w:r>
      <w:r w:rsidR="00422428" w:rsidRPr="00422428">
        <w:rPr>
          <w:rFonts w:ascii="Times New Roman" w:hAnsi="Times New Roman"/>
          <w:sz w:val="24"/>
        </w:rPr>
        <w:tab/>
      </w:r>
      <w:r w:rsidR="003C7E54">
        <w:t>2020711561</w:t>
      </w:r>
    </w:p>
    <w:p w:rsidR="005C7973" w:rsidRPr="00422428" w:rsidRDefault="005C7973" w:rsidP="00DB5990">
      <w:pPr>
        <w:pStyle w:val="Odsekzoznamu"/>
        <w:autoSpaceDE w:val="0"/>
        <w:autoSpaceDN w:val="0"/>
        <w:adjustRightInd w:val="0"/>
        <w:ind w:left="0"/>
        <w:rPr>
          <w:rFonts w:ascii="Times New Roman" w:hAnsi="Times New Roman"/>
          <w:color w:val="000000"/>
          <w:sz w:val="24"/>
        </w:rPr>
      </w:pPr>
      <w:r w:rsidRPr="00422428">
        <w:rPr>
          <w:rFonts w:ascii="Times New Roman" w:hAnsi="Times New Roman"/>
          <w:sz w:val="24"/>
        </w:rPr>
        <w:t xml:space="preserve">DIČ: </w:t>
      </w:r>
      <w:r w:rsidRPr="00422428">
        <w:rPr>
          <w:rFonts w:ascii="Times New Roman" w:hAnsi="Times New Roman"/>
          <w:sz w:val="24"/>
        </w:rPr>
        <w:tab/>
        <w:t xml:space="preserve">  </w:t>
      </w:r>
      <w:r w:rsidRPr="00422428">
        <w:rPr>
          <w:rFonts w:ascii="Times New Roman" w:hAnsi="Times New Roman"/>
          <w:sz w:val="24"/>
        </w:rPr>
        <w:tab/>
      </w:r>
      <w:r w:rsidRPr="00422428">
        <w:rPr>
          <w:rFonts w:ascii="Times New Roman" w:hAnsi="Times New Roman"/>
          <w:sz w:val="24"/>
        </w:rPr>
        <w:tab/>
      </w:r>
      <w:r w:rsidR="00422428" w:rsidRPr="00422428">
        <w:rPr>
          <w:rFonts w:ascii="Times New Roman" w:hAnsi="Times New Roman"/>
          <w:sz w:val="24"/>
        </w:rPr>
        <w:tab/>
      </w:r>
    </w:p>
    <w:p w:rsidR="005C7973" w:rsidRPr="00422428" w:rsidRDefault="005C7973" w:rsidP="00DB5990">
      <w:pPr>
        <w:tabs>
          <w:tab w:val="left" w:pos="1980"/>
        </w:tabs>
        <w:jc w:val="both"/>
        <w:rPr>
          <w:rFonts w:ascii="Times New Roman" w:hAnsi="Times New Roman"/>
          <w:sz w:val="24"/>
        </w:rPr>
      </w:pPr>
      <w:r w:rsidRPr="00422428">
        <w:rPr>
          <w:rFonts w:ascii="Times New Roman" w:hAnsi="Times New Roman"/>
          <w:sz w:val="24"/>
        </w:rPr>
        <w:t xml:space="preserve">Štatutárny zástupca: </w:t>
      </w:r>
      <w:r w:rsidRPr="00422428">
        <w:rPr>
          <w:rFonts w:ascii="Times New Roman" w:hAnsi="Times New Roman"/>
          <w:sz w:val="24"/>
        </w:rPr>
        <w:tab/>
      </w:r>
      <w:r w:rsidRPr="00422428">
        <w:rPr>
          <w:rFonts w:ascii="Times New Roman" w:hAnsi="Times New Roman"/>
          <w:sz w:val="24"/>
        </w:rPr>
        <w:tab/>
      </w:r>
      <w:r w:rsidR="003C7E54">
        <w:rPr>
          <w:rFonts w:ascii="Times New Roman" w:hAnsi="Times New Roman"/>
          <w:sz w:val="24"/>
        </w:rPr>
        <w:t xml:space="preserve">                      </w:t>
      </w:r>
      <w:r w:rsidR="003C7E54">
        <w:rPr>
          <w:rFonts w:ascii="Times New Roman" w:hAnsi="Times New Roman"/>
          <w:color w:val="000000"/>
          <w:sz w:val="24"/>
        </w:rPr>
        <w:t xml:space="preserve">Ján </w:t>
      </w:r>
      <w:proofErr w:type="spellStart"/>
      <w:r w:rsidR="003C7E54">
        <w:rPr>
          <w:rFonts w:ascii="Times New Roman" w:hAnsi="Times New Roman"/>
          <w:color w:val="000000"/>
          <w:sz w:val="24"/>
        </w:rPr>
        <w:t>Šejirman</w:t>
      </w:r>
      <w:proofErr w:type="spellEnd"/>
      <w:r w:rsidR="00020C43">
        <w:rPr>
          <w:rFonts w:ascii="Times New Roman" w:hAnsi="Times New Roman"/>
          <w:color w:val="000000"/>
          <w:sz w:val="24"/>
        </w:rPr>
        <w:t xml:space="preserve"> – starosta </w:t>
      </w:r>
      <w:r w:rsidR="00422428" w:rsidRPr="00422428">
        <w:rPr>
          <w:rFonts w:ascii="Times New Roman" w:hAnsi="Times New Roman"/>
          <w:color w:val="000000"/>
          <w:sz w:val="24"/>
        </w:rPr>
        <w:t xml:space="preserve"> </w:t>
      </w:r>
    </w:p>
    <w:p w:rsidR="005C7973" w:rsidRPr="00422428" w:rsidRDefault="005C7973" w:rsidP="00DB5990">
      <w:pPr>
        <w:jc w:val="both"/>
        <w:rPr>
          <w:rFonts w:ascii="Times New Roman" w:hAnsi="Times New Roman"/>
          <w:sz w:val="24"/>
        </w:rPr>
      </w:pPr>
      <w:r w:rsidRPr="00422428">
        <w:rPr>
          <w:rFonts w:ascii="Times New Roman" w:hAnsi="Times New Roman"/>
          <w:sz w:val="24"/>
        </w:rPr>
        <w:t xml:space="preserve">Oprávnený jednať vo veciach zmluvných:  </w:t>
      </w:r>
      <w:r w:rsidR="003C7E54">
        <w:rPr>
          <w:rFonts w:ascii="Times New Roman" w:hAnsi="Times New Roman"/>
          <w:color w:val="000000"/>
          <w:sz w:val="24"/>
        </w:rPr>
        <w:t xml:space="preserve">Ján </w:t>
      </w:r>
      <w:proofErr w:type="spellStart"/>
      <w:r w:rsidR="003C7E54">
        <w:rPr>
          <w:rFonts w:ascii="Times New Roman" w:hAnsi="Times New Roman"/>
          <w:color w:val="000000"/>
          <w:sz w:val="24"/>
        </w:rPr>
        <w:t>Šejirman</w:t>
      </w:r>
      <w:proofErr w:type="spellEnd"/>
      <w:r w:rsidR="00020C43">
        <w:rPr>
          <w:rFonts w:ascii="Times New Roman" w:hAnsi="Times New Roman"/>
          <w:color w:val="000000"/>
          <w:sz w:val="24"/>
        </w:rPr>
        <w:t xml:space="preserve"> – starosta</w:t>
      </w:r>
    </w:p>
    <w:p w:rsidR="005C7973" w:rsidRPr="00422428" w:rsidRDefault="005C7973" w:rsidP="00DB5990">
      <w:pPr>
        <w:jc w:val="both"/>
        <w:rPr>
          <w:rFonts w:ascii="Times New Roman" w:hAnsi="Times New Roman"/>
          <w:sz w:val="24"/>
        </w:rPr>
      </w:pPr>
      <w:r w:rsidRPr="00422428">
        <w:rPr>
          <w:rFonts w:ascii="Times New Roman" w:hAnsi="Times New Roman"/>
          <w:sz w:val="24"/>
        </w:rPr>
        <w:t xml:space="preserve">Oprávnený jednať vo veciach technických: </w:t>
      </w:r>
      <w:r w:rsidRPr="00422428">
        <w:rPr>
          <w:rFonts w:ascii="Times New Roman" w:hAnsi="Times New Roman"/>
          <w:sz w:val="24"/>
        </w:rPr>
        <w:tab/>
        <w:t xml:space="preserve"> </w:t>
      </w:r>
    </w:p>
    <w:p w:rsidR="005C7973" w:rsidRPr="00422428" w:rsidRDefault="005C7973" w:rsidP="00DB5990">
      <w:pPr>
        <w:jc w:val="both"/>
        <w:rPr>
          <w:rFonts w:ascii="Times New Roman" w:hAnsi="Times New Roman"/>
          <w:sz w:val="24"/>
        </w:rPr>
      </w:pPr>
      <w:r w:rsidRPr="00422428">
        <w:rPr>
          <w:rFonts w:ascii="Times New Roman" w:hAnsi="Times New Roman"/>
          <w:sz w:val="24"/>
        </w:rPr>
        <w:t xml:space="preserve">Bankové spojenie </w:t>
      </w:r>
      <w:r w:rsidRPr="00422428">
        <w:rPr>
          <w:rFonts w:ascii="Times New Roman" w:hAnsi="Times New Roman"/>
          <w:sz w:val="24"/>
        </w:rPr>
        <w:tab/>
        <w:t xml:space="preserve"> </w:t>
      </w:r>
    </w:p>
    <w:p w:rsidR="005C7973" w:rsidRPr="00422428" w:rsidRDefault="005C7973" w:rsidP="00DB5990">
      <w:pPr>
        <w:rPr>
          <w:rFonts w:ascii="Times New Roman" w:hAnsi="Times New Roman"/>
          <w:sz w:val="24"/>
          <w:lang w:eastAsia="en-US"/>
        </w:rPr>
      </w:pPr>
      <w:r w:rsidRPr="00422428">
        <w:rPr>
          <w:rFonts w:ascii="Times New Roman" w:hAnsi="Times New Roman"/>
          <w:sz w:val="24"/>
        </w:rPr>
        <w:t>Číslo účtu (IBAN):</w:t>
      </w:r>
      <w:r w:rsidRPr="00422428">
        <w:rPr>
          <w:rFonts w:ascii="Times New Roman" w:hAnsi="Times New Roman"/>
          <w:sz w:val="24"/>
        </w:rPr>
        <w:tab/>
      </w:r>
      <w:r w:rsidR="00422428" w:rsidRPr="00422428">
        <w:rPr>
          <w:rFonts w:ascii="Times New Roman" w:hAnsi="Times New Roman"/>
          <w:color w:val="000000"/>
          <w:sz w:val="24"/>
        </w:rPr>
        <w:t xml:space="preserve"> </w:t>
      </w:r>
    </w:p>
    <w:p w:rsidR="005C7973" w:rsidRPr="00422428" w:rsidRDefault="005C7973" w:rsidP="00DB5990">
      <w:pPr>
        <w:pStyle w:val="Default"/>
        <w:rPr>
          <w:rFonts w:ascii="Times New Roman" w:hAnsi="Times New Roman" w:cs="Times New Roman"/>
        </w:rPr>
      </w:pPr>
      <w:r w:rsidRPr="00422428">
        <w:rPr>
          <w:rFonts w:ascii="Times New Roman" w:hAnsi="Times New Roman" w:cs="Times New Roman"/>
        </w:rPr>
        <w:t xml:space="preserve">Tel.: </w:t>
      </w:r>
      <w:r w:rsidRPr="00422428">
        <w:rPr>
          <w:rFonts w:ascii="Times New Roman" w:hAnsi="Times New Roman" w:cs="Times New Roman"/>
        </w:rPr>
        <w:tab/>
      </w:r>
      <w:r w:rsidRPr="00422428">
        <w:rPr>
          <w:rFonts w:ascii="Times New Roman" w:hAnsi="Times New Roman" w:cs="Times New Roman"/>
        </w:rPr>
        <w:tab/>
      </w:r>
      <w:r w:rsidRPr="00422428">
        <w:rPr>
          <w:rFonts w:ascii="Times New Roman" w:hAnsi="Times New Roman" w:cs="Times New Roman"/>
        </w:rPr>
        <w:tab/>
      </w:r>
      <w:r w:rsidR="00020C43">
        <w:rPr>
          <w:rFonts w:ascii="Times New Roman" w:hAnsi="Times New Roman" w:cs="Times New Roman"/>
        </w:rPr>
        <w:t>+421 </w:t>
      </w:r>
      <w:r w:rsidR="003C7E54" w:rsidRPr="003C7E54">
        <w:rPr>
          <w:rFonts w:ascii="Times New Roman" w:hAnsi="Times New Roman" w:cs="Times New Roman"/>
        </w:rPr>
        <w:t>905 421 531</w:t>
      </w:r>
    </w:p>
    <w:p w:rsidR="00422428" w:rsidRPr="00422428" w:rsidRDefault="005C7973" w:rsidP="00DB5990">
      <w:pPr>
        <w:pStyle w:val="Odsekzoznamu"/>
        <w:autoSpaceDE w:val="0"/>
        <w:autoSpaceDN w:val="0"/>
        <w:adjustRightInd w:val="0"/>
        <w:ind w:left="0"/>
        <w:rPr>
          <w:rFonts w:ascii="Times New Roman" w:hAnsi="Times New Roman"/>
          <w:color w:val="000000"/>
          <w:sz w:val="24"/>
        </w:rPr>
      </w:pPr>
      <w:r w:rsidRPr="00422428">
        <w:rPr>
          <w:rFonts w:ascii="Times New Roman" w:hAnsi="Times New Roman"/>
          <w:sz w:val="24"/>
        </w:rPr>
        <w:t xml:space="preserve">E-mail: </w:t>
      </w:r>
      <w:r w:rsidRPr="00422428">
        <w:rPr>
          <w:rFonts w:ascii="Times New Roman" w:hAnsi="Times New Roman"/>
          <w:sz w:val="24"/>
        </w:rPr>
        <w:tab/>
      </w:r>
      <w:r w:rsidRPr="00422428">
        <w:rPr>
          <w:rFonts w:ascii="Times New Roman" w:hAnsi="Times New Roman"/>
          <w:sz w:val="24"/>
        </w:rPr>
        <w:tab/>
      </w:r>
      <w:r w:rsidRPr="00422428">
        <w:rPr>
          <w:rFonts w:ascii="Times New Roman" w:hAnsi="Times New Roman"/>
          <w:sz w:val="24"/>
        </w:rPr>
        <w:tab/>
      </w:r>
    </w:p>
    <w:p w:rsidR="005C7973" w:rsidRPr="002616FB" w:rsidRDefault="005C7973" w:rsidP="00DB5990">
      <w:pPr>
        <w:rPr>
          <w:rFonts w:cs="Arial"/>
          <w:sz w:val="20"/>
          <w:szCs w:val="20"/>
        </w:rPr>
      </w:pPr>
      <w:r w:rsidRPr="002616FB">
        <w:rPr>
          <w:rFonts w:cs="Arial"/>
          <w:color w:val="000000"/>
          <w:sz w:val="20"/>
          <w:szCs w:val="20"/>
          <w:shd w:val="clear" w:color="auto" w:fill="E4E4E4"/>
        </w:rPr>
        <w:t> </w:t>
      </w:r>
      <w:r w:rsidRPr="002616FB">
        <w:rPr>
          <w:rFonts w:cs="Arial"/>
          <w:sz w:val="20"/>
          <w:szCs w:val="20"/>
        </w:rPr>
        <w:tab/>
      </w:r>
    </w:p>
    <w:p w:rsidR="00AD0241" w:rsidRDefault="00AD0241" w:rsidP="005C7973">
      <w:pPr>
        <w:pStyle w:val="Odsekzoznamu"/>
        <w:spacing w:line="276" w:lineRule="auto"/>
        <w:ind w:left="360"/>
        <w:contextualSpacing/>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(ďalej len „objednávateľ“)</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b/>
          <w:sz w:val="24"/>
        </w:rPr>
      </w:pPr>
      <w:r w:rsidRPr="00F24F8D">
        <w:rPr>
          <w:rFonts w:ascii="Times New Roman" w:hAnsi="Times New Roman"/>
          <w:b/>
          <w:sz w:val="24"/>
        </w:rPr>
        <w:t>1.2 Zhotoviteľ:</w:t>
      </w:r>
      <w:r w:rsidRPr="00F24F8D">
        <w:rPr>
          <w:rFonts w:ascii="Times New Roman" w:hAnsi="Times New Roman"/>
          <w:b/>
          <w:sz w:val="24"/>
        </w:rPr>
        <w:tab/>
      </w:r>
      <w:r w:rsidRPr="00F24F8D">
        <w:rPr>
          <w:rFonts w:ascii="Times New Roman" w:hAnsi="Times New Roman"/>
          <w:b/>
          <w:sz w:val="24"/>
        </w:rPr>
        <w:tab/>
      </w:r>
    </w:p>
    <w:p w:rsidR="00AC6A19" w:rsidRPr="00F24F8D" w:rsidRDefault="00AC6A19" w:rsidP="00AC6A19">
      <w:pPr>
        <w:jc w:val="both"/>
        <w:rPr>
          <w:rFonts w:ascii="Times New Roman" w:hAnsi="Times New Roman"/>
          <w:sz w:val="24"/>
        </w:rPr>
      </w:pPr>
      <w:r w:rsidRPr="00F24F8D">
        <w:rPr>
          <w:rFonts w:ascii="Times New Roman" w:hAnsi="Times New Roman"/>
          <w:sz w:val="24"/>
        </w:rPr>
        <w:t>Sídlo:</w:t>
      </w:r>
      <w:r w:rsidRPr="00F24F8D">
        <w:rPr>
          <w:rFonts w:ascii="Times New Roman" w:hAnsi="Times New Roman"/>
          <w:sz w:val="24"/>
        </w:rPr>
        <w:tab/>
      </w:r>
      <w:r w:rsidR="00860B53">
        <w:rPr>
          <w:rFonts w:ascii="Times New Roman" w:hAnsi="Times New Roman"/>
          <w:sz w:val="24"/>
        </w:rPr>
        <w:tab/>
      </w:r>
      <w:r w:rsidR="00860B53">
        <w:rPr>
          <w:rFonts w:ascii="Times New Roman" w:hAnsi="Times New Roman"/>
          <w:sz w:val="24"/>
        </w:rPr>
        <w:tab/>
      </w:r>
      <w:r w:rsidR="00860B53">
        <w:rPr>
          <w:rFonts w:ascii="Times New Roman" w:hAnsi="Times New Roman"/>
          <w:sz w:val="24"/>
        </w:rPr>
        <w:tab/>
      </w:r>
      <w:r w:rsidR="00860B53" w:rsidRPr="00860B53">
        <w:rPr>
          <w:rFonts w:ascii="Times New Roman" w:hAnsi="Times New Roman"/>
          <w:sz w:val="24"/>
          <w:highlight w:val="lightGray"/>
        </w:rPr>
        <w:t>.........................................................</w:t>
      </w:r>
    </w:p>
    <w:p w:rsidR="00AC6A19" w:rsidRPr="00F24F8D" w:rsidRDefault="00AC6A19" w:rsidP="00AC6A19">
      <w:pPr>
        <w:jc w:val="both"/>
        <w:rPr>
          <w:rFonts w:ascii="Times New Roman" w:hAnsi="Times New Roman"/>
          <w:sz w:val="24"/>
        </w:rPr>
      </w:pPr>
      <w:r w:rsidRPr="00F24F8D">
        <w:rPr>
          <w:rFonts w:ascii="Times New Roman" w:hAnsi="Times New Roman"/>
          <w:sz w:val="24"/>
        </w:rPr>
        <w:t>Registrácia:</w:t>
      </w:r>
      <w:r w:rsidRPr="00F24F8D">
        <w:rPr>
          <w:rFonts w:ascii="Times New Roman" w:hAnsi="Times New Roman"/>
          <w:sz w:val="24"/>
        </w:rPr>
        <w:tab/>
      </w:r>
      <w:r w:rsidRPr="00F24F8D">
        <w:rPr>
          <w:rFonts w:ascii="Times New Roman" w:hAnsi="Times New Roman"/>
          <w:sz w:val="24"/>
        </w:rPr>
        <w:tab/>
      </w:r>
      <w:r w:rsidR="00860B53">
        <w:rPr>
          <w:rFonts w:ascii="Times New Roman" w:hAnsi="Times New Roman"/>
          <w:sz w:val="24"/>
        </w:rPr>
        <w:tab/>
      </w:r>
      <w:r w:rsidR="00860B53" w:rsidRPr="00860B53">
        <w:rPr>
          <w:rFonts w:ascii="Times New Roman" w:hAnsi="Times New Roman"/>
          <w:sz w:val="24"/>
          <w:highlight w:val="lightGray"/>
        </w:rPr>
        <w:t>.........................................................</w:t>
      </w:r>
    </w:p>
    <w:p w:rsidR="00AC6A19" w:rsidRPr="00F24F8D" w:rsidRDefault="00AC6A19" w:rsidP="00AC6A19">
      <w:pPr>
        <w:jc w:val="both"/>
        <w:rPr>
          <w:rFonts w:ascii="Times New Roman" w:hAnsi="Times New Roman"/>
          <w:sz w:val="24"/>
        </w:rPr>
      </w:pPr>
      <w:r w:rsidRPr="00F24F8D">
        <w:rPr>
          <w:rFonts w:ascii="Times New Roman" w:hAnsi="Times New Roman"/>
          <w:sz w:val="24"/>
        </w:rPr>
        <w:t>Štatutárny zástupca:</w:t>
      </w:r>
      <w:r w:rsidRPr="00F24F8D">
        <w:rPr>
          <w:rFonts w:ascii="Times New Roman" w:hAnsi="Times New Roman"/>
          <w:sz w:val="24"/>
        </w:rPr>
        <w:tab/>
      </w:r>
      <w:r w:rsidR="00860B53">
        <w:rPr>
          <w:rFonts w:ascii="Times New Roman" w:hAnsi="Times New Roman"/>
          <w:sz w:val="24"/>
        </w:rPr>
        <w:tab/>
      </w:r>
      <w:r w:rsidR="00860B53" w:rsidRPr="00860B53">
        <w:rPr>
          <w:rFonts w:ascii="Times New Roman" w:hAnsi="Times New Roman"/>
          <w:sz w:val="24"/>
          <w:highlight w:val="lightGray"/>
        </w:rPr>
        <w:t>.........................................................</w:t>
      </w:r>
    </w:p>
    <w:p w:rsidR="00AC6A19" w:rsidRPr="00F24F8D" w:rsidRDefault="00AC6A19" w:rsidP="00AC6A19">
      <w:pPr>
        <w:jc w:val="both"/>
        <w:rPr>
          <w:rFonts w:ascii="Times New Roman" w:hAnsi="Times New Roman"/>
          <w:sz w:val="24"/>
        </w:rPr>
      </w:pPr>
      <w:r w:rsidRPr="00F24F8D">
        <w:rPr>
          <w:rFonts w:ascii="Times New Roman" w:hAnsi="Times New Roman"/>
          <w:sz w:val="24"/>
        </w:rPr>
        <w:t>Oprávnený rokovať vo veciach</w:t>
      </w:r>
    </w:p>
    <w:p w:rsidR="00AC6A19" w:rsidRPr="00F24F8D" w:rsidRDefault="00AC6A19" w:rsidP="00E74759">
      <w:pPr>
        <w:pStyle w:val="Odsekzoznamu"/>
        <w:numPr>
          <w:ilvl w:val="0"/>
          <w:numId w:val="30"/>
        </w:numPr>
        <w:spacing w:line="276" w:lineRule="auto"/>
        <w:contextualSpacing/>
        <w:jc w:val="both"/>
        <w:rPr>
          <w:rFonts w:ascii="Times New Roman" w:hAnsi="Times New Roman"/>
          <w:sz w:val="24"/>
        </w:rPr>
      </w:pPr>
      <w:r w:rsidRPr="00F24F8D">
        <w:rPr>
          <w:rFonts w:ascii="Times New Roman" w:hAnsi="Times New Roman"/>
          <w:sz w:val="24"/>
        </w:rPr>
        <w:t>zmluvných:</w:t>
      </w:r>
      <w:r w:rsidR="00860B53">
        <w:rPr>
          <w:rFonts w:ascii="Times New Roman" w:hAnsi="Times New Roman"/>
          <w:sz w:val="24"/>
        </w:rPr>
        <w:tab/>
      </w:r>
      <w:r w:rsidR="00860B53">
        <w:rPr>
          <w:rFonts w:ascii="Times New Roman" w:hAnsi="Times New Roman"/>
          <w:sz w:val="24"/>
        </w:rPr>
        <w:tab/>
      </w:r>
      <w:r w:rsidR="00860B53" w:rsidRPr="00860B53">
        <w:rPr>
          <w:rFonts w:ascii="Times New Roman" w:hAnsi="Times New Roman"/>
          <w:sz w:val="24"/>
          <w:highlight w:val="lightGray"/>
        </w:rPr>
        <w:t>.........................................................</w:t>
      </w:r>
    </w:p>
    <w:p w:rsidR="00AC6A19" w:rsidRPr="00F24F8D" w:rsidRDefault="00860B53" w:rsidP="00E74759">
      <w:pPr>
        <w:pStyle w:val="Odsekzoznamu"/>
        <w:numPr>
          <w:ilvl w:val="0"/>
          <w:numId w:val="30"/>
        </w:numPr>
        <w:spacing w:line="276" w:lineRule="auto"/>
        <w:contextualSpacing/>
        <w:jc w:val="both"/>
        <w:rPr>
          <w:rFonts w:ascii="Times New Roman" w:hAnsi="Times New Roman"/>
          <w:sz w:val="24"/>
        </w:rPr>
      </w:pPr>
      <w:r>
        <w:rPr>
          <w:rFonts w:ascii="Times New Roman" w:hAnsi="Times New Roman"/>
          <w:sz w:val="24"/>
        </w:rPr>
        <w:t>technických:</w:t>
      </w:r>
      <w:r>
        <w:rPr>
          <w:rFonts w:ascii="Times New Roman" w:hAnsi="Times New Roman"/>
          <w:sz w:val="24"/>
        </w:rPr>
        <w:tab/>
      </w:r>
      <w:r>
        <w:rPr>
          <w:rFonts w:ascii="Times New Roman" w:hAnsi="Times New Roman"/>
          <w:sz w:val="24"/>
        </w:rPr>
        <w:tab/>
      </w:r>
      <w:r w:rsidRPr="00860B53">
        <w:rPr>
          <w:rFonts w:ascii="Times New Roman" w:hAnsi="Times New Roman"/>
          <w:sz w:val="24"/>
          <w:highlight w:val="lightGray"/>
        </w:rPr>
        <w:t>.........................................................</w:t>
      </w:r>
      <w:r w:rsidR="00AC6A19" w:rsidRPr="00F24F8D">
        <w:rPr>
          <w:rFonts w:ascii="Times New Roman" w:hAnsi="Times New Roman"/>
          <w:sz w:val="24"/>
        </w:rPr>
        <w:tab/>
      </w:r>
    </w:p>
    <w:p w:rsidR="00AC6A19" w:rsidRPr="00F24F8D" w:rsidRDefault="00AC6A19" w:rsidP="00AC6A19">
      <w:pPr>
        <w:jc w:val="both"/>
        <w:rPr>
          <w:rFonts w:ascii="Times New Roman" w:hAnsi="Times New Roman"/>
          <w:sz w:val="24"/>
        </w:rPr>
      </w:pPr>
      <w:r w:rsidRPr="00F24F8D">
        <w:rPr>
          <w:rFonts w:ascii="Times New Roman" w:hAnsi="Times New Roman"/>
          <w:sz w:val="24"/>
        </w:rPr>
        <w:t>IČO:</w:t>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00860B53">
        <w:rPr>
          <w:rFonts w:ascii="Times New Roman" w:hAnsi="Times New Roman"/>
          <w:sz w:val="24"/>
        </w:rPr>
        <w:tab/>
      </w:r>
      <w:r w:rsidR="00860B53" w:rsidRPr="00860B53">
        <w:rPr>
          <w:rFonts w:ascii="Times New Roman" w:hAnsi="Times New Roman"/>
          <w:sz w:val="24"/>
          <w:highlight w:val="lightGray"/>
        </w:rPr>
        <w:t>.........................................................</w:t>
      </w:r>
    </w:p>
    <w:p w:rsidR="00AC6A19" w:rsidRPr="00F24F8D" w:rsidRDefault="00AC6A19" w:rsidP="00AC6A19">
      <w:pPr>
        <w:jc w:val="both"/>
        <w:rPr>
          <w:rFonts w:ascii="Times New Roman" w:hAnsi="Times New Roman"/>
          <w:sz w:val="24"/>
        </w:rPr>
      </w:pPr>
      <w:r w:rsidRPr="00F24F8D">
        <w:rPr>
          <w:rFonts w:ascii="Times New Roman" w:hAnsi="Times New Roman"/>
          <w:sz w:val="24"/>
        </w:rPr>
        <w:t>DIČ:</w:t>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00860B53">
        <w:rPr>
          <w:rFonts w:ascii="Times New Roman" w:hAnsi="Times New Roman"/>
          <w:sz w:val="24"/>
        </w:rPr>
        <w:tab/>
      </w:r>
      <w:r w:rsidR="00860B53" w:rsidRPr="00860B53">
        <w:rPr>
          <w:rFonts w:ascii="Times New Roman" w:hAnsi="Times New Roman"/>
          <w:sz w:val="24"/>
          <w:highlight w:val="lightGray"/>
        </w:rPr>
        <w:t>.........................................................</w:t>
      </w:r>
    </w:p>
    <w:p w:rsidR="00AC6A19" w:rsidRPr="00F24F8D" w:rsidRDefault="00AC6A19" w:rsidP="00AC6A19">
      <w:pPr>
        <w:jc w:val="both"/>
        <w:rPr>
          <w:rFonts w:ascii="Times New Roman" w:hAnsi="Times New Roman"/>
          <w:sz w:val="24"/>
        </w:rPr>
      </w:pPr>
      <w:r w:rsidRPr="00F24F8D">
        <w:rPr>
          <w:rFonts w:ascii="Times New Roman" w:hAnsi="Times New Roman"/>
          <w:sz w:val="24"/>
        </w:rPr>
        <w:t>IČ DPH:</w:t>
      </w:r>
      <w:r w:rsidRPr="00F24F8D">
        <w:rPr>
          <w:rFonts w:ascii="Times New Roman" w:hAnsi="Times New Roman"/>
          <w:sz w:val="24"/>
        </w:rPr>
        <w:tab/>
      </w:r>
      <w:r w:rsidRPr="00F24F8D">
        <w:rPr>
          <w:rFonts w:ascii="Times New Roman" w:hAnsi="Times New Roman"/>
          <w:sz w:val="24"/>
        </w:rPr>
        <w:tab/>
      </w:r>
      <w:r w:rsidR="00860B53">
        <w:rPr>
          <w:rFonts w:ascii="Times New Roman" w:hAnsi="Times New Roman"/>
          <w:sz w:val="24"/>
        </w:rPr>
        <w:tab/>
      </w:r>
      <w:r w:rsidR="00860B53" w:rsidRPr="00860B53">
        <w:rPr>
          <w:rFonts w:ascii="Times New Roman" w:hAnsi="Times New Roman"/>
          <w:sz w:val="24"/>
          <w:highlight w:val="lightGray"/>
        </w:rPr>
        <w:t>.........................................................</w:t>
      </w:r>
    </w:p>
    <w:p w:rsidR="00AC6A19" w:rsidRPr="00F24F8D" w:rsidRDefault="00AC6A19" w:rsidP="00AC6A19">
      <w:pPr>
        <w:jc w:val="both"/>
        <w:rPr>
          <w:rFonts w:ascii="Times New Roman" w:hAnsi="Times New Roman"/>
          <w:sz w:val="24"/>
        </w:rPr>
      </w:pPr>
      <w:r w:rsidRPr="00F24F8D">
        <w:rPr>
          <w:rFonts w:ascii="Times New Roman" w:hAnsi="Times New Roman"/>
          <w:sz w:val="24"/>
        </w:rPr>
        <w:t>Kontaktná osoba:</w:t>
      </w:r>
      <w:r w:rsidR="00860B53">
        <w:rPr>
          <w:rFonts w:ascii="Times New Roman" w:hAnsi="Times New Roman"/>
          <w:sz w:val="24"/>
        </w:rPr>
        <w:tab/>
      </w:r>
      <w:r w:rsidR="00860B53">
        <w:rPr>
          <w:rFonts w:ascii="Times New Roman" w:hAnsi="Times New Roman"/>
          <w:sz w:val="24"/>
        </w:rPr>
        <w:tab/>
      </w:r>
      <w:r w:rsidR="00860B53" w:rsidRPr="00860B53">
        <w:rPr>
          <w:rFonts w:ascii="Times New Roman" w:hAnsi="Times New Roman"/>
          <w:sz w:val="24"/>
          <w:highlight w:val="lightGray"/>
        </w:rPr>
        <w:t>.........................................................</w:t>
      </w:r>
    </w:p>
    <w:p w:rsidR="00AC6A19" w:rsidRPr="00F24F8D" w:rsidRDefault="00AC6A19" w:rsidP="00AC6A19">
      <w:pPr>
        <w:jc w:val="both"/>
        <w:rPr>
          <w:rFonts w:ascii="Times New Roman" w:hAnsi="Times New Roman"/>
          <w:sz w:val="24"/>
        </w:rPr>
      </w:pPr>
      <w:r w:rsidRPr="00F24F8D">
        <w:rPr>
          <w:rFonts w:ascii="Times New Roman" w:hAnsi="Times New Roman"/>
          <w:sz w:val="24"/>
        </w:rPr>
        <w:t>Kontakt:</w:t>
      </w:r>
      <w:r w:rsidRPr="00F24F8D">
        <w:rPr>
          <w:rFonts w:ascii="Times New Roman" w:hAnsi="Times New Roman"/>
          <w:sz w:val="24"/>
        </w:rPr>
        <w:tab/>
      </w:r>
      <w:r w:rsidRPr="00F24F8D">
        <w:rPr>
          <w:rFonts w:ascii="Times New Roman" w:hAnsi="Times New Roman"/>
          <w:sz w:val="24"/>
        </w:rPr>
        <w:tab/>
      </w:r>
      <w:r w:rsidR="00860B53">
        <w:rPr>
          <w:rFonts w:ascii="Times New Roman" w:hAnsi="Times New Roman"/>
          <w:sz w:val="24"/>
        </w:rPr>
        <w:tab/>
      </w:r>
      <w:r w:rsidR="00860B53" w:rsidRPr="00860B53">
        <w:rPr>
          <w:rFonts w:ascii="Times New Roman" w:hAnsi="Times New Roman"/>
          <w:sz w:val="24"/>
          <w:highlight w:val="lightGray"/>
        </w:rPr>
        <w:t>.........................................................</w:t>
      </w:r>
    </w:p>
    <w:p w:rsidR="00AC6A19" w:rsidRPr="00F24F8D" w:rsidRDefault="00AC6A19" w:rsidP="00AC6A19">
      <w:pPr>
        <w:jc w:val="both"/>
        <w:rPr>
          <w:rFonts w:ascii="Times New Roman" w:hAnsi="Times New Roman"/>
          <w:sz w:val="24"/>
        </w:rPr>
      </w:pPr>
      <w:r w:rsidRPr="00F24F8D">
        <w:rPr>
          <w:rFonts w:ascii="Times New Roman" w:hAnsi="Times New Roman"/>
          <w:sz w:val="24"/>
        </w:rPr>
        <w:t>Bankové spojenie:</w:t>
      </w:r>
      <w:r w:rsidRPr="00F24F8D">
        <w:rPr>
          <w:rFonts w:ascii="Times New Roman" w:hAnsi="Times New Roman"/>
          <w:sz w:val="24"/>
        </w:rPr>
        <w:tab/>
      </w:r>
      <w:r w:rsidR="00860B53">
        <w:rPr>
          <w:rFonts w:ascii="Times New Roman" w:hAnsi="Times New Roman"/>
          <w:sz w:val="24"/>
        </w:rPr>
        <w:tab/>
      </w:r>
      <w:r w:rsidR="00860B53" w:rsidRPr="00860B53">
        <w:rPr>
          <w:rFonts w:ascii="Times New Roman" w:hAnsi="Times New Roman"/>
          <w:sz w:val="24"/>
          <w:highlight w:val="lightGray"/>
        </w:rPr>
        <w:t>.........................................................</w:t>
      </w:r>
    </w:p>
    <w:p w:rsidR="00AC6A19" w:rsidRPr="00F24F8D" w:rsidRDefault="00AC6A19" w:rsidP="00AC6A19">
      <w:pPr>
        <w:jc w:val="both"/>
        <w:rPr>
          <w:rFonts w:ascii="Times New Roman" w:hAnsi="Times New Roman"/>
          <w:sz w:val="24"/>
        </w:rPr>
      </w:pPr>
      <w:r w:rsidRPr="00F24F8D">
        <w:rPr>
          <w:rFonts w:ascii="Times New Roman" w:hAnsi="Times New Roman"/>
          <w:sz w:val="24"/>
        </w:rPr>
        <w:t>Číslo účtu (IBAN):</w:t>
      </w:r>
      <w:r w:rsidRPr="00F24F8D">
        <w:rPr>
          <w:rFonts w:ascii="Times New Roman" w:hAnsi="Times New Roman"/>
          <w:sz w:val="24"/>
        </w:rPr>
        <w:tab/>
      </w:r>
      <w:r w:rsidRPr="00F24F8D">
        <w:rPr>
          <w:rFonts w:ascii="Times New Roman" w:hAnsi="Times New Roman"/>
          <w:sz w:val="24"/>
        </w:rPr>
        <w:tab/>
      </w:r>
      <w:r w:rsidR="00860B53" w:rsidRPr="00860B53">
        <w:rPr>
          <w:rFonts w:ascii="Times New Roman" w:hAnsi="Times New Roman"/>
          <w:sz w:val="24"/>
          <w:highlight w:val="lightGray"/>
        </w:rPr>
        <w:t>.........................................................</w:t>
      </w:r>
    </w:p>
    <w:p w:rsidR="00AC6A19" w:rsidRPr="00F24F8D" w:rsidRDefault="00AC6A19" w:rsidP="00AC6A19">
      <w:pPr>
        <w:pStyle w:val="Odsekzoznamu"/>
        <w:ind w:left="705"/>
        <w:jc w:val="both"/>
        <w:rPr>
          <w:rFonts w:ascii="Times New Roman" w:hAnsi="Times New Roman"/>
          <w:sz w:val="24"/>
        </w:rPr>
      </w:pPr>
      <w:bookmarkStart w:id="0" w:name="_GoBack"/>
      <w:bookmarkEnd w:id="0"/>
    </w:p>
    <w:p w:rsidR="00AC6A19" w:rsidRPr="00F24F8D" w:rsidRDefault="00AC6A19" w:rsidP="00AC6A19">
      <w:pPr>
        <w:jc w:val="both"/>
        <w:rPr>
          <w:rFonts w:ascii="Times New Roman" w:hAnsi="Times New Roman"/>
          <w:sz w:val="24"/>
        </w:rPr>
      </w:pPr>
      <w:r w:rsidRPr="00F24F8D">
        <w:rPr>
          <w:rFonts w:ascii="Times New Roman" w:hAnsi="Times New Roman"/>
          <w:sz w:val="24"/>
        </w:rPr>
        <w:t>(ďalej len „zhotoviteľ“)</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(ďalej spolu len „zmluvné strany“)</w:t>
      </w:r>
    </w:p>
    <w:p w:rsidR="00D468A6" w:rsidRDefault="00D468A6" w:rsidP="00AC6A19">
      <w:pPr>
        <w:jc w:val="both"/>
        <w:rPr>
          <w:rFonts w:ascii="Times New Roman" w:hAnsi="Times New Roman"/>
          <w:sz w:val="24"/>
        </w:rPr>
      </w:pPr>
    </w:p>
    <w:p w:rsidR="00D468A6" w:rsidRDefault="00D468A6" w:rsidP="00AC6A19">
      <w:pPr>
        <w:jc w:val="both"/>
        <w:rPr>
          <w:rFonts w:ascii="Times New Roman" w:hAnsi="Times New Roman"/>
          <w:sz w:val="24"/>
        </w:rPr>
      </w:pPr>
    </w:p>
    <w:p w:rsidR="005910B4" w:rsidRPr="00422428" w:rsidRDefault="00AC6A19" w:rsidP="005910B4">
      <w:pPr>
        <w:autoSpaceDE w:val="0"/>
        <w:autoSpaceDN w:val="0"/>
        <w:adjustRightInd w:val="0"/>
        <w:jc w:val="both"/>
        <w:rPr>
          <w:rFonts w:ascii="Times New Roman" w:hAnsi="Times New Roman"/>
          <w:b/>
          <w:bCs/>
          <w:color w:val="000000"/>
          <w:sz w:val="24"/>
        </w:rPr>
      </w:pPr>
      <w:r w:rsidRPr="00F24F8D">
        <w:rPr>
          <w:rFonts w:ascii="Times New Roman" w:hAnsi="Times New Roman"/>
          <w:sz w:val="24"/>
        </w:rPr>
        <w:t xml:space="preserve">1.3 </w:t>
      </w:r>
      <w:r w:rsidRPr="002B2F69">
        <w:rPr>
          <w:rFonts w:ascii="Times New Roman" w:hAnsi="Times New Roman"/>
          <w:sz w:val="24"/>
        </w:rPr>
        <w:t>Zmluvné strany uzatvárajú  na stavebnú akciu</w:t>
      </w:r>
      <w:r w:rsidRPr="00422428">
        <w:rPr>
          <w:rFonts w:ascii="Times New Roman" w:hAnsi="Times New Roman"/>
          <w:sz w:val="24"/>
        </w:rPr>
        <w:t xml:space="preserve">: </w:t>
      </w:r>
      <w:r w:rsidR="005910B4" w:rsidRPr="00422428">
        <w:rPr>
          <w:rFonts w:ascii="Times New Roman" w:hAnsi="Times New Roman"/>
          <w:b/>
          <w:bCs/>
          <w:color w:val="000000"/>
          <w:sz w:val="24"/>
        </w:rPr>
        <w:t>„</w:t>
      </w:r>
      <w:proofErr w:type="spellStart"/>
      <w:r w:rsidR="003C7E54">
        <w:rPr>
          <w:rFonts w:ascii="Times New Roman" w:hAnsi="Times New Roman"/>
          <w:b/>
          <w:bCs/>
          <w:sz w:val="24"/>
        </w:rPr>
        <w:t>Komunitné</w:t>
      </w:r>
      <w:proofErr w:type="spellEnd"/>
      <w:r w:rsidR="003C7E54">
        <w:rPr>
          <w:rFonts w:ascii="Times New Roman" w:hAnsi="Times New Roman"/>
          <w:b/>
          <w:bCs/>
          <w:sz w:val="24"/>
        </w:rPr>
        <w:t xml:space="preserve"> centrum v obci Krivany</w:t>
      </w:r>
      <w:r w:rsidR="005910B4" w:rsidRPr="00A60F8D">
        <w:rPr>
          <w:rFonts w:ascii="Times New Roman" w:hAnsi="Times New Roman"/>
          <w:b/>
          <w:bCs/>
          <w:color w:val="000000"/>
          <w:sz w:val="24"/>
        </w:rPr>
        <w:t>“</w:t>
      </w:r>
      <w:r w:rsidR="005C7973" w:rsidRPr="00A60F8D">
        <w:rPr>
          <w:rFonts w:ascii="Times New Roman" w:hAnsi="Times New Roman"/>
          <w:b/>
          <w:bCs/>
          <w:color w:val="000000"/>
          <w:sz w:val="24"/>
        </w:rPr>
        <w:t xml:space="preserve"> </w:t>
      </w:r>
      <w:r w:rsidRPr="00A60F8D">
        <w:rPr>
          <w:rFonts w:ascii="Times New Roman" w:hAnsi="Times New Roman"/>
          <w:sz w:val="24"/>
        </w:rPr>
        <w:t>zmlu</w:t>
      </w:r>
      <w:r w:rsidRPr="00422428">
        <w:rPr>
          <w:rFonts w:ascii="Times New Roman" w:hAnsi="Times New Roman"/>
          <w:sz w:val="24"/>
        </w:rPr>
        <w:t xml:space="preserve">vu o dielo v súlade </w:t>
      </w:r>
      <w:r w:rsidR="00594AFA" w:rsidRPr="00422428">
        <w:rPr>
          <w:rFonts w:ascii="Times New Roman" w:hAnsi="Times New Roman"/>
          <w:sz w:val="24"/>
        </w:rPr>
        <w:t>so</w:t>
      </w:r>
      <w:r w:rsidRPr="00422428">
        <w:rPr>
          <w:rFonts w:ascii="Times New Roman" w:hAnsi="Times New Roman"/>
          <w:sz w:val="24"/>
        </w:rPr>
        <w:t xml:space="preserve"> zákon</w:t>
      </w:r>
      <w:r w:rsidR="00594AFA" w:rsidRPr="00422428">
        <w:rPr>
          <w:rFonts w:ascii="Times New Roman" w:hAnsi="Times New Roman"/>
          <w:sz w:val="24"/>
        </w:rPr>
        <w:t>om</w:t>
      </w:r>
      <w:r w:rsidRPr="00422428">
        <w:rPr>
          <w:rFonts w:ascii="Times New Roman" w:hAnsi="Times New Roman"/>
          <w:sz w:val="24"/>
        </w:rPr>
        <w:t xml:space="preserve"> č. </w:t>
      </w:r>
      <w:r w:rsidR="00D468A6" w:rsidRPr="00422428">
        <w:rPr>
          <w:rFonts w:ascii="Times New Roman" w:hAnsi="Times New Roman"/>
          <w:sz w:val="24"/>
        </w:rPr>
        <w:t>343/2015</w:t>
      </w:r>
      <w:r w:rsidRPr="00422428">
        <w:rPr>
          <w:rFonts w:ascii="Times New Roman" w:hAnsi="Times New Roman"/>
          <w:sz w:val="24"/>
        </w:rPr>
        <w:t xml:space="preserve"> Z. z. o verejnom obstarávaní a o zmene a doplnení niektorých zákonov v znení neskorších predpisov (ďalej </w:t>
      </w:r>
      <w:r w:rsidRPr="00422428">
        <w:rPr>
          <w:rFonts w:ascii="Times New Roman" w:hAnsi="Times New Roman"/>
          <w:color w:val="000000"/>
          <w:sz w:val="24"/>
        </w:rPr>
        <w:t>len „zákon o verejnom obstarávaní“), realizovanej v rámci projektu</w:t>
      </w:r>
      <w:r w:rsidR="00D02B7B" w:rsidRPr="00422428">
        <w:rPr>
          <w:rFonts w:ascii="Times New Roman" w:hAnsi="Times New Roman"/>
          <w:color w:val="000000"/>
          <w:sz w:val="24"/>
        </w:rPr>
        <w:t xml:space="preserve"> </w:t>
      </w:r>
      <w:r w:rsidR="005910B4" w:rsidRPr="00422428">
        <w:rPr>
          <w:rFonts w:ascii="Times New Roman" w:hAnsi="Times New Roman"/>
          <w:b/>
          <w:bCs/>
          <w:color w:val="000000"/>
          <w:sz w:val="24"/>
        </w:rPr>
        <w:t>„</w:t>
      </w:r>
      <w:r w:rsidR="00A60F8D">
        <w:rPr>
          <w:rFonts w:ascii="Times New Roman" w:hAnsi="Times New Roman"/>
          <w:b/>
          <w:bCs/>
          <w:color w:val="000000"/>
          <w:sz w:val="24"/>
        </w:rPr>
        <w:t>Výstavba a rekonštrukcia miestnych komunikácií a chodníkov v obci Ostrovany</w:t>
      </w:r>
      <w:r w:rsidR="005910B4" w:rsidRPr="00422428">
        <w:rPr>
          <w:rFonts w:ascii="Times New Roman" w:hAnsi="Times New Roman"/>
          <w:b/>
          <w:bCs/>
          <w:color w:val="000000"/>
          <w:sz w:val="24"/>
        </w:rPr>
        <w:t>“</w:t>
      </w:r>
    </w:p>
    <w:p w:rsidR="00AC6A19" w:rsidRPr="00422428" w:rsidRDefault="00AC6A19" w:rsidP="005910B4">
      <w:pPr>
        <w:autoSpaceDE w:val="0"/>
        <w:autoSpaceDN w:val="0"/>
        <w:adjustRightInd w:val="0"/>
        <w:jc w:val="both"/>
        <w:rPr>
          <w:rFonts w:ascii="Times New Roman" w:hAnsi="Times New Roman"/>
          <w:b/>
          <w:bCs/>
          <w:color w:val="000000"/>
          <w:sz w:val="24"/>
        </w:rPr>
      </w:pPr>
      <w:r w:rsidRPr="00422428">
        <w:rPr>
          <w:rFonts w:ascii="Times New Roman" w:hAnsi="Times New Roman"/>
          <w:color w:val="000000"/>
          <w:sz w:val="24"/>
        </w:rPr>
        <w:lastRenderedPageBreak/>
        <w:t xml:space="preserve"> financovaného z Operačného programu </w:t>
      </w:r>
      <w:r w:rsidR="002B2F69" w:rsidRPr="00422428">
        <w:rPr>
          <w:rFonts w:ascii="Times New Roman" w:hAnsi="Times New Roman"/>
          <w:sz w:val="24"/>
        </w:rPr>
        <w:t>Integrovaný regionálny operačný program</w:t>
      </w:r>
      <w:r w:rsidR="00594AFA" w:rsidRPr="00422428">
        <w:rPr>
          <w:rFonts w:ascii="Times New Roman" w:hAnsi="Times New Roman"/>
          <w:color w:val="000000"/>
          <w:sz w:val="24"/>
        </w:rPr>
        <w:t>.</w:t>
      </w:r>
    </w:p>
    <w:p w:rsidR="00AC6A19" w:rsidRPr="00422428" w:rsidRDefault="00AC6A19" w:rsidP="00AC6A19">
      <w:pPr>
        <w:jc w:val="both"/>
        <w:rPr>
          <w:rFonts w:ascii="Times New Roman" w:hAnsi="Times New Roman"/>
          <w:sz w:val="24"/>
        </w:rPr>
      </w:pPr>
    </w:p>
    <w:p w:rsidR="00594AFA" w:rsidRPr="00AF799F" w:rsidRDefault="00292EDF" w:rsidP="00594AFA">
      <w:pPr>
        <w:pStyle w:val="Nadpis10"/>
        <w:numPr>
          <w:ilvl w:val="8"/>
          <w:numId w:val="41"/>
        </w:numPr>
        <w:suppressAutoHyphens/>
        <w:ind w:left="0" w:firstLine="0"/>
        <w:jc w:val="both"/>
        <w:rPr>
          <w:rFonts w:ascii="Times New Roman" w:hAnsi="Times New Roman"/>
          <w:b w:val="0"/>
          <w:sz w:val="24"/>
        </w:rPr>
      </w:pPr>
      <w:r w:rsidRPr="00422428">
        <w:rPr>
          <w:rFonts w:ascii="Times New Roman" w:hAnsi="Times New Roman"/>
          <w:b w:val="0"/>
          <w:sz w:val="24"/>
        </w:rPr>
        <w:t xml:space="preserve">1.4 </w:t>
      </w:r>
      <w:r w:rsidR="00594AFA" w:rsidRPr="00422428">
        <w:rPr>
          <w:rFonts w:ascii="Times New Roman" w:hAnsi="Times New Roman"/>
          <w:b w:val="0"/>
          <w:sz w:val="24"/>
        </w:rPr>
        <w:t xml:space="preserve">Zhotoviteľ je povinný zložiť depozit vo výške </w:t>
      </w:r>
      <w:r w:rsidR="000F7E38">
        <w:rPr>
          <w:rFonts w:ascii="Times New Roman" w:hAnsi="Times New Roman"/>
          <w:b w:val="0"/>
          <w:sz w:val="24"/>
        </w:rPr>
        <w:t>10</w:t>
      </w:r>
      <w:r w:rsidR="005C7973" w:rsidRPr="00422428">
        <w:rPr>
          <w:rFonts w:ascii="Times New Roman" w:hAnsi="Times New Roman"/>
          <w:b w:val="0"/>
          <w:sz w:val="24"/>
        </w:rPr>
        <w:t xml:space="preserve"> </w:t>
      </w:r>
      <w:r w:rsidR="00594AFA" w:rsidRPr="00422428">
        <w:rPr>
          <w:rFonts w:ascii="Times New Roman" w:hAnsi="Times New Roman"/>
          <w:b w:val="0"/>
          <w:sz w:val="24"/>
        </w:rPr>
        <w:t>% z ponúkanej ceny diela bez DPH, na bežný bankový účet objednávateľa uvedený v záhlaví Zmluvy, a to po nadobudnutí</w:t>
      </w:r>
      <w:r w:rsidR="00594AFA">
        <w:rPr>
          <w:rFonts w:ascii="Times New Roman" w:hAnsi="Times New Roman"/>
          <w:b w:val="0"/>
          <w:sz w:val="24"/>
        </w:rPr>
        <w:t xml:space="preserve"> účinnosti</w:t>
      </w:r>
      <w:r w:rsidR="00594AFA" w:rsidRPr="00AF799F">
        <w:rPr>
          <w:rFonts w:ascii="Times New Roman" w:hAnsi="Times New Roman"/>
          <w:b w:val="0"/>
          <w:sz w:val="24"/>
        </w:rPr>
        <w:t xml:space="preserve"> tejto Zmluvy. Zhotoviteľ sa zaväzuje zložiť depozit najnesk</w:t>
      </w:r>
      <w:r w:rsidR="00594AFA">
        <w:rPr>
          <w:rFonts w:ascii="Times New Roman" w:hAnsi="Times New Roman"/>
          <w:b w:val="0"/>
          <w:sz w:val="24"/>
        </w:rPr>
        <w:t xml:space="preserve">ôr do 5 dní od doručenia výzvy zo strany objednávateľa. </w:t>
      </w:r>
      <w:r w:rsidR="00594AFA" w:rsidRPr="00AF799F">
        <w:rPr>
          <w:rFonts w:ascii="Times New Roman" w:hAnsi="Times New Roman"/>
          <w:b w:val="0"/>
          <w:sz w:val="24"/>
        </w:rPr>
        <w:t>Depozit je určený na zabezpečenie náhrady</w:t>
      </w:r>
      <w:r w:rsidR="00594AFA">
        <w:rPr>
          <w:rFonts w:ascii="Times New Roman" w:hAnsi="Times New Roman"/>
          <w:b w:val="0"/>
          <w:sz w:val="24"/>
        </w:rPr>
        <w:t xml:space="preserve"> </w:t>
      </w:r>
      <w:r w:rsidR="00594AFA" w:rsidRPr="00AF799F">
        <w:rPr>
          <w:rFonts w:ascii="Times New Roman" w:hAnsi="Times New Roman"/>
          <w:b w:val="0"/>
          <w:sz w:val="24"/>
        </w:rPr>
        <w:t>škody a</w:t>
      </w:r>
      <w:r w:rsidR="00594AFA">
        <w:rPr>
          <w:rFonts w:ascii="Times New Roman" w:hAnsi="Times New Roman"/>
          <w:b w:val="0"/>
          <w:sz w:val="24"/>
        </w:rPr>
        <w:t xml:space="preserve"> </w:t>
      </w:r>
      <w:r w:rsidR="00594AFA" w:rsidRPr="00AF799F">
        <w:rPr>
          <w:rFonts w:ascii="Times New Roman" w:hAnsi="Times New Roman"/>
          <w:b w:val="0"/>
          <w:sz w:val="24"/>
        </w:rPr>
        <w:t>finančných</w:t>
      </w:r>
      <w:r w:rsidR="00594AFA">
        <w:rPr>
          <w:rFonts w:ascii="Times New Roman" w:hAnsi="Times New Roman"/>
          <w:b w:val="0"/>
          <w:sz w:val="24"/>
        </w:rPr>
        <w:t xml:space="preserve"> </w:t>
      </w:r>
      <w:r w:rsidR="00594AFA" w:rsidRPr="00AF799F">
        <w:rPr>
          <w:rFonts w:ascii="Times New Roman" w:hAnsi="Times New Roman"/>
          <w:b w:val="0"/>
          <w:sz w:val="24"/>
        </w:rPr>
        <w:t>nárokov</w:t>
      </w:r>
      <w:r w:rsidR="00594AFA">
        <w:rPr>
          <w:rFonts w:ascii="Times New Roman" w:hAnsi="Times New Roman"/>
          <w:b w:val="0"/>
          <w:sz w:val="24"/>
        </w:rPr>
        <w:t xml:space="preserve"> </w:t>
      </w:r>
      <w:r w:rsidR="00594AFA" w:rsidRPr="00AF799F">
        <w:rPr>
          <w:rFonts w:ascii="Times New Roman" w:hAnsi="Times New Roman"/>
          <w:b w:val="0"/>
          <w:sz w:val="24"/>
        </w:rPr>
        <w:t>objednávateľa, ktoré mu</w:t>
      </w:r>
      <w:r w:rsidR="00594AFA">
        <w:rPr>
          <w:rFonts w:ascii="Times New Roman" w:hAnsi="Times New Roman"/>
          <w:b w:val="0"/>
          <w:sz w:val="24"/>
        </w:rPr>
        <w:t xml:space="preserve"> </w:t>
      </w:r>
      <w:r w:rsidR="00594AFA" w:rsidRPr="00AF799F">
        <w:rPr>
          <w:rFonts w:ascii="Times New Roman" w:hAnsi="Times New Roman"/>
          <w:b w:val="0"/>
          <w:sz w:val="24"/>
        </w:rPr>
        <w:t>vzniknú</w:t>
      </w:r>
      <w:r w:rsidR="00594AFA">
        <w:rPr>
          <w:rFonts w:ascii="Times New Roman" w:hAnsi="Times New Roman"/>
          <w:b w:val="0"/>
          <w:sz w:val="24"/>
        </w:rPr>
        <w:t xml:space="preserve"> </w:t>
      </w:r>
      <w:r w:rsidR="00594AFA" w:rsidRPr="00AF799F">
        <w:rPr>
          <w:rFonts w:ascii="Times New Roman" w:hAnsi="Times New Roman"/>
          <w:b w:val="0"/>
          <w:sz w:val="24"/>
        </w:rPr>
        <w:t>v</w:t>
      </w:r>
      <w:r w:rsidR="00594AFA">
        <w:rPr>
          <w:rFonts w:ascii="Times New Roman" w:hAnsi="Times New Roman"/>
          <w:b w:val="0"/>
          <w:sz w:val="24"/>
        </w:rPr>
        <w:t xml:space="preserve"> </w:t>
      </w:r>
      <w:r w:rsidR="00594AFA" w:rsidRPr="00AF799F">
        <w:rPr>
          <w:rFonts w:ascii="Times New Roman" w:hAnsi="Times New Roman"/>
          <w:b w:val="0"/>
          <w:sz w:val="24"/>
        </w:rPr>
        <w:t>prípade  porušenia zmluvných povinností</w:t>
      </w:r>
      <w:r w:rsidR="00594AFA">
        <w:rPr>
          <w:rFonts w:ascii="Times New Roman" w:hAnsi="Times New Roman"/>
          <w:b w:val="0"/>
          <w:sz w:val="24"/>
        </w:rPr>
        <w:t xml:space="preserve"> </w:t>
      </w:r>
      <w:r w:rsidR="00594AFA" w:rsidRPr="00AF799F">
        <w:rPr>
          <w:rFonts w:ascii="Times New Roman" w:hAnsi="Times New Roman"/>
          <w:b w:val="0"/>
          <w:sz w:val="24"/>
        </w:rPr>
        <w:t>zo strany zhotoviteľa. V prípade, ak zhotoviteľ poruší niektorú zo svojich povinností v</w:t>
      </w:r>
      <w:r w:rsidR="00594AFA">
        <w:rPr>
          <w:rFonts w:ascii="Times New Roman" w:hAnsi="Times New Roman"/>
          <w:b w:val="0"/>
          <w:sz w:val="24"/>
        </w:rPr>
        <w:t xml:space="preserve"> </w:t>
      </w:r>
      <w:r w:rsidR="00594AFA" w:rsidRPr="00AF799F">
        <w:rPr>
          <w:rFonts w:ascii="Times New Roman" w:hAnsi="Times New Roman"/>
          <w:b w:val="0"/>
          <w:sz w:val="24"/>
        </w:rPr>
        <w:t>zmysle</w:t>
      </w:r>
      <w:r w:rsidR="00594AFA">
        <w:rPr>
          <w:rFonts w:ascii="Times New Roman" w:hAnsi="Times New Roman"/>
          <w:b w:val="0"/>
          <w:sz w:val="24"/>
        </w:rPr>
        <w:t xml:space="preserve"> </w:t>
      </w:r>
      <w:r w:rsidR="00594AFA" w:rsidRPr="00AF799F">
        <w:rPr>
          <w:rFonts w:ascii="Times New Roman" w:hAnsi="Times New Roman"/>
          <w:b w:val="0"/>
          <w:sz w:val="24"/>
        </w:rPr>
        <w:t>tejto Zmluvy, a ktorej porušenie</w:t>
      </w:r>
      <w:r w:rsidR="00594AFA">
        <w:rPr>
          <w:rFonts w:ascii="Times New Roman" w:hAnsi="Times New Roman"/>
          <w:b w:val="0"/>
          <w:sz w:val="24"/>
        </w:rPr>
        <w:t xml:space="preserve"> </w:t>
      </w:r>
      <w:r w:rsidR="00594AFA" w:rsidRPr="00AF799F">
        <w:rPr>
          <w:rFonts w:ascii="Times New Roman" w:hAnsi="Times New Roman"/>
          <w:b w:val="0"/>
          <w:sz w:val="24"/>
        </w:rPr>
        <w:t>zakladá  nárok</w:t>
      </w:r>
      <w:r w:rsidR="00594AFA">
        <w:rPr>
          <w:rFonts w:ascii="Times New Roman" w:hAnsi="Times New Roman"/>
          <w:b w:val="0"/>
          <w:sz w:val="24"/>
        </w:rPr>
        <w:t xml:space="preserve"> </w:t>
      </w:r>
      <w:r w:rsidR="00594AFA" w:rsidRPr="00AF799F">
        <w:rPr>
          <w:rFonts w:ascii="Times New Roman" w:hAnsi="Times New Roman"/>
          <w:b w:val="0"/>
          <w:sz w:val="24"/>
        </w:rPr>
        <w:t>na náhradu škody, zmluvnú pokutu alebo iný finančný nárok pre</w:t>
      </w:r>
      <w:r w:rsidR="00594AFA">
        <w:rPr>
          <w:rFonts w:ascii="Times New Roman" w:hAnsi="Times New Roman"/>
          <w:b w:val="0"/>
          <w:sz w:val="24"/>
        </w:rPr>
        <w:t xml:space="preserve"> </w:t>
      </w:r>
      <w:r w:rsidR="00594AFA" w:rsidRPr="00AF799F">
        <w:rPr>
          <w:rFonts w:ascii="Times New Roman" w:hAnsi="Times New Roman"/>
          <w:b w:val="0"/>
          <w:sz w:val="24"/>
        </w:rPr>
        <w:t>objednávateľa, objednávateľ má právo</w:t>
      </w:r>
      <w:r w:rsidR="00594AFA">
        <w:rPr>
          <w:rFonts w:ascii="Times New Roman" w:hAnsi="Times New Roman"/>
          <w:b w:val="0"/>
          <w:sz w:val="24"/>
        </w:rPr>
        <w:t xml:space="preserve"> </w:t>
      </w:r>
      <w:r w:rsidR="00594AFA" w:rsidRPr="00AF799F">
        <w:rPr>
          <w:rFonts w:ascii="Times New Roman" w:hAnsi="Times New Roman"/>
          <w:b w:val="0"/>
          <w:sz w:val="24"/>
        </w:rPr>
        <w:t>uspokojiť svoj</w:t>
      </w:r>
      <w:r w:rsidR="00594AFA">
        <w:rPr>
          <w:rFonts w:ascii="Times New Roman" w:hAnsi="Times New Roman"/>
          <w:b w:val="0"/>
          <w:sz w:val="24"/>
        </w:rPr>
        <w:t xml:space="preserve"> </w:t>
      </w:r>
      <w:r w:rsidR="00594AFA" w:rsidRPr="00AF799F">
        <w:rPr>
          <w:rFonts w:ascii="Times New Roman" w:hAnsi="Times New Roman"/>
          <w:b w:val="0"/>
          <w:sz w:val="24"/>
        </w:rPr>
        <w:t>nárok z</w:t>
      </w:r>
      <w:r w:rsidR="00594AFA">
        <w:rPr>
          <w:rFonts w:ascii="Times New Roman" w:hAnsi="Times New Roman"/>
          <w:b w:val="0"/>
          <w:sz w:val="24"/>
        </w:rPr>
        <w:t xml:space="preserve"> </w:t>
      </w:r>
      <w:r w:rsidR="00594AFA" w:rsidRPr="00AF799F">
        <w:rPr>
          <w:rFonts w:ascii="Times New Roman" w:hAnsi="Times New Roman"/>
          <w:b w:val="0"/>
          <w:sz w:val="24"/>
        </w:rPr>
        <w:t>hodnoty</w:t>
      </w:r>
      <w:r w:rsidR="00594AFA">
        <w:rPr>
          <w:rFonts w:ascii="Times New Roman" w:hAnsi="Times New Roman"/>
          <w:b w:val="0"/>
          <w:sz w:val="24"/>
        </w:rPr>
        <w:t xml:space="preserve"> </w:t>
      </w:r>
      <w:r w:rsidR="00594AFA" w:rsidRPr="00AF799F">
        <w:rPr>
          <w:rFonts w:ascii="Times New Roman" w:hAnsi="Times New Roman"/>
          <w:b w:val="0"/>
          <w:sz w:val="24"/>
        </w:rPr>
        <w:t>depozitu. Objednávateľ sa zaväzuje</w:t>
      </w:r>
      <w:r w:rsidR="00594AFA">
        <w:rPr>
          <w:rFonts w:ascii="Times New Roman" w:hAnsi="Times New Roman"/>
          <w:b w:val="0"/>
          <w:sz w:val="24"/>
        </w:rPr>
        <w:t xml:space="preserve"> </w:t>
      </w:r>
      <w:r w:rsidR="00594AFA" w:rsidRPr="00AF799F">
        <w:rPr>
          <w:rFonts w:ascii="Times New Roman" w:hAnsi="Times New Roman"/>
          <w:b w:val="0"/>
          <w:sz w:val="24"/>
        </w:rPr>
        <w:t>vrátiť</w:t>
      </w:r>
      <w:r w:rsidR="00594AFA">
        <w:rPr>
          <w:rFonts w:ascii="Times New Roman" w:hAnsi="Times New Roman"/>
          <w:b w:val="0"/>
          <w:sz w:val="24"/>
        </w:rPr>
        <w:t xml:space="preserve"> </w:t>
      </w:r>
      <w:r w:rsidR="00594AFA" w:rsidRPr="00AF799F">
        <w:rPr>
          <w:rFonts w:ascii="Times New Roman" w:hAnsi="Times New Roman"/>
          <w:b w:val="0"/>
          <w:sz w:val="24"/>
        </w:rPr>
        <w:t>zhotoviteľovi</w:t>
      </w:r>
      <w:r w:rsidR="00594AFA">
        <w:rPr>
          <w:rFonts w:ascii="Times New Roman" w:hAnsi="Times New Roman"/>
          <w:b w:val="0"/>
          <w:sz w:val="24"/>
        </w:rPr>
        <w:t xml:space="preserve"> </w:t>
      </w:r>
      <w:r w:rsidR="00594AFA" w:rsidRPr="00AF799F">
        <w:rPr>
          <w:rFonts w:ascii="Times New Roman" w:hAnsi="Times New Roman"/>
          <w:b w:val="0"/>
          <w:sz w:val="24"/>
        </w:rPr>
        <w:t>depozit v</w:t>
      </w:r>
      <w:r w:rsidR="00594AFA">
        <w:rPr>
          <w:rFonts w:ascii="Times New Roman" w:hAnsi="Times New Roman"/>
          <w:b w:val="0"/>
          <w:sz w:val="24"/>
        </w:rPr>
        <w:t xml:space="preserve"> </w:t>
      </w:r>
      <w:r w:rsidR="00594AFA" w:rsidRPr="00AF799F">
        <w:rPr>
          <w:rFonts w:ascii="Times New Roman" w:hAnsi="Times New Roman"/>
          <w:b w:val="0"/>
          <w:sz w:val="24"/>
        </w:rPr>
        <w:t>plnej</w:t>
      </w:r>
      <w:r w:rsidR="00594AFA">
        <w:rPr>
          <w:rFonts w:ascii="Times New Roman" w:hAnsi="Times New Roman"/>
          <w:b w:val="0"/>
          <w:sz w:val="24"/>
        </w:rPr>
        <w:t xml:space="preserve"> </w:t>
      </w:r>
      <w:r w:rsidR="00594AFA" w:rsidRPr="00AF799F">
        <w:rPr>
          <w:rFonts w:ascii="Times New Roman" w:hAnsi="Times New Roman"/>
          <w:b w:val="0"/>
          <w:sz w:val="24"/>
        </w:rPr>
        <w:t>výške</w:t>
      </w:r>
      <w:r w:rsidR="00594AFA">
        <w:rPr>
          <w:rFonts w:ascii="Times New Roman" w:hAnsi="Times New Roman"/>
          <w:b w:val="0"/>
          <w:sz w:val="24"/>
        </w:rPr>
        <w:t xml:space="preserve"> </w:t>
      </w:r>
      <w:r w:rsidR="00594AFA" w:rsidRPr="00AF799F">
        <w:rPr>
          <w:rFonts w:ascii="Times New Roman" w:hAnsi="Times New Roman"/>
          <w:b w:val="0"/>
          <w:sz w:val="24"/>
        </w:rPr>
        <w:t>alebo</w:t>
      </w:r>
      <w:r w:rsidR="00594AFA">
        <w:rPr>
          <w:rFonts w:ascii="Times New Roman" w:hAnsi="Times New Roman"/>
          <w:b w:val="0"/>
          <w:sz w:val="24"/>
        </w:rPr>
        <w:t xml:space="preserve"> </w:t>
      </w:r>
      <w:r w:rsidR="00594AFA" w:rsidRPr="00AF799F">
        <w:rPr>
          <w:rFonts w:ascii="Times New Roman" w:hAnsi="Times New Roman"/>
          <w:b w:val="0"/>
          <w:sz w:val="24"/>
        </w:rPr>
        <w:t>jeho alikvotnú</w:t>
      </w:r>
      <w:r w:rsidR="00594AFA">
        <w:rPr>
          <w:rFonts w:ascii="Times New Roman" w:hAnsi="Times New Roman"/>
          <w:b w:val="0"/>
          <w:sz w:val="24"/>
        </w:rPr>
        <w:t xml:space="preserve"> </w:t>
      </w:r>
      <w:r w:rsidR="00594AFA" w:rsidRPr="00AF799F">
        <w:rPr>
          <w:rFonts w:ascii="Times New Roman" w:hAnsi="Times New Roman"/>
          <w:b w:val="0"/>
          <w:sz w:val="24"/>
        </w:rPr>
        <w:t>časť</w:t>
      </w:r>
      <w:r w:rsidR="00594AFA">
        <w:rPr>
          <w:rFonts w:ascii="Times New Roman" w:hAnsi="Times New Roman"/>
          <w:b w:val="0"/>
          <w:sz w:val="24"/>
        </w:rPr>
        <w:t xml:space="preserve"> </w:t>
      </w:r>
      <w:r w:rsidR="00594AFA" w:rsidRPr="00AF799F">
        <w:rPr>
          <w:rFonts w:ascii="Times New Roman" w:hAnsi="Times New Roman"/>
          <w:b w:val="0"/>
          <w:sz w:val="24"/>
        </w:rPr>
        <w:t>do konca mesiaca, ktorý nasleduje</w:t>
      </w:r>
      <w:r w:rsidR="00594AFA">
        <w:rPr>
          <w:rFonts w:ascii="Times New Roman" w:hAnsi="Times New Roman"/>
          <w:b w:val="0"/>
          <w:sz w:val="24"/>
        </w:rPr>
        <w:t xml:space="preserve"> </w:t>
      </w:r>
      <w:r w:rsidR="00594AFA" w:rsidRPr="00AF799F">
        <w:rPr>
          <w:rFonts w:ascii="Times New Roman" w:hAnsi="Times New Roman"/>
          <w:b w:val="0"/>
          <w:sz w:val="24"/>
        </w:rPr>
        <w:t>po mesiaci, kedy</w:t>
      </w:r>
      <w:r w:rsidR="00594AFA">
        <w:rPr>
          <w:rFonts w:ascii="Times New Roman" w:hAnsi="Times New Roman"/>
          <w:b w:val="0"/>
          <w:sz w:val="24"/>
        </w:rPr>
        <w:t xml:space="preserve"> </w:t>
      </w:r>
      <w:r w:rsidR="00594AFA" w:rsidRPr="00AF799F">
        <w:rPr>
          <w:rFonts w:ascii="Times New Roman" w:hAnsi="Times New Roman"/>
          <w:b w:val="0"/>
          <w:sz w:val="24"/>
        </w:rPr>
        <w:t>došlo k</w:t>
      </w:r>
      <w:r w:rsidR="00594AFA">
        <w:rPr>
          <w:rFonts w:ascii="Times New Roman" w:hAnsi="Times New Roman"/>
          <w:b w:val="0"/>
          <w:sz w:val="24"/>
        </w:rPr>
        <w:t xml:space="preserve"> </w:t>
      </w:r>
      <w:r w:rsidR="00594AFA" w:rsidRPr="00AF799F">
        <w:rPr>
          <w:rFonts w:ascii="Times New Roman" w:hAnsi="Times New Roman"/>
          <w:b w:val="0"/>
          <w:sz w:val="24"/>
        </w:rPr>
        <w:t>riadnemu odovzdaniu diela a</w:t>
      </w:r>
      <w:r w:rsidR="00594AFA">
        <w:rPr>
          <w:rFonts w:ascii="Times New Roman" w:hAnsi="Times New Roman"/>
          <w:b w:val="0"/>
          <w:sz w:val="24"/>
        </w:rPr>
        <w:t xml:space="preserve"> </w:t>
      </w:r>
      <w:r w:rsidR="00594AFA" w:rsidRPr="00AF799F">
        <w:rPr>
          <w:rFonts w:ascii="Times New Roman" w:hAnsi="Times New Roman"/>
          <w:b w:val="0"/>
          <w:sz w:val="24"/>
        </w:rPr>
        <w:t xml:space="preserve">odstránení </w:t>
      </w:r>
      <w:proofErr w:type="spellStart"/>
      <w:r w:rsidR="00594AFA" w:rsidRPr="00AF799F">
        <w:rPr>
          <w:rFonts w:ascii="Times New Roman" w:hAnsi="Times New Roman"/>
          <w:b w:val="0"/>
          <w:sz w:val="24"/>
        </w:rPr>
        <w:t>závad</w:t>
      </w:r>
      <w:proofErr w:type="spellEnd"/>
      <w:r w:rsidR="00594AFA" w:rsidRPr="00AF799F">
        <w:rPr>
          <w:rFonts w:ascii="Times New Roman" w:hAnsi="Times New Roman"/>
          <w:b w:val="0"/>
          <w:sz w:val="24"/>
        </w:rPr>
        <w:t>, ktoré bránia užívaniu diela. Zhotoviteľ nemá právo požadovať</w:t>
      </w:r>
      <w:r w:rsidR="00594AFA">
        <w:rPr>
          <w:rFonts w:ascii="Times New Roman" w:hAnsi="Times New Roman"/>
          <w:b w:val="0"/>
          <w:sz w:val="24"/>
        </w:rPr>
        <w:t xml:space="preserve"> </w:t>
      </w:r>
      <w:r w:rsidR="00594AFA" w:rsidRPr="00AF799F">
        <w:rPr>
          <w:rFonts w:ascii="Times New Roman" w:hAnsi="Times New Roman"/>
          <w:b w:val="0"/>
          <w:sz w:val="24"/>
        </w:rPr>
        <w:t>vrátenie</w:t>
      </w:r>
      <w:r w:rsidR="00594AFA">
        <w:rPr>
          <w:rFonts w:ascii="Times New Roman" w:hAnsi="Times New Roman"/>
          <w:b w:val="0"/>
          <w:sz w:val="24"/>
        </w:rPr>
        <w:t xml:space="preserve"> </w:t>
      </w:r>
      <w:r w:rsidR="00594AFA" w:rsidRPr="00AF799F">
        <w:rPr>
          <w:rFonts w:ascii="Times New Roman" w:hAnsi="Times New Roman"/>
          <w:b w:val="0"/>
          <w:sz w:val="24"/>
        </w:rPr>
        <w:t>depozitu počas trvania</w:t>
      </w:r>
      <w:r w:rsidR="00594AFA">
        <w:rPr>
          <w:rFonts w:ascii="Times New Roman" w:hAnsi="Times New Roman"/>
          <w:b w:val="0"/>
          <w:sz w:val="24"/>
        </w:rPr>
        <w:t xml:space="preserve"> </w:t>
      </w:r>
      <w:r w:rsidR="00594AFA" w:rsidRPr="00AF799F">
        <w:rPr>
          <w:rFonts w:ascii="Times New Roman" w:hAnsi="Times New Roman"/>
          <w:b w:val="0"/>
          <w:sz w:val="24"/>
        </w:rPr>
        <w:t>zmluvného</w:t>
      </w:r>
      <w:r w:rsidR="00594AFA">
        <w:rPr>
          <w:rFonts w:ascii="Times New Roman" w:hAnsi="Times New Roman"/>
          <w:b w:val="0"/>
          <w:sz w:val="24"/>
        </w:rPr>
        <w:t xml:space="preserve"> </w:t>
      </w:r>
      <w:r w:rsidR="00594AFA" w:rsidRPr="00AF799F">
        <w:rPr>
          <w:rFonts w:ascii="Times New Roman" w:hAnsi="Times New Roman"/>
          <w:b w:val="0"/>
          <w:sz w:val="24"/>
        </w:rPr>
        <w:t>vzťahu.</w:t>
      </w:r>
    </w:p>
    <w:p w:rsidR="00594AFA" w:rsidRPr="00AF799F" w:rsidRDefault="00594AFA" w:rsidP="00594AFA">
      <w:pPr>
        <w:spacing w:line="20" w:lineRule="atLeast"/>
        <w:jc w:val="both"/>
        <w:rPr>
          <w:rFonts w:ascii="Times New Roman" w:hAnsi="Times New Roman"/>
          <w:sz w:val="24"/>
        </w:rPr>
      </w:pPr>
      <w:r w:rsidRPr="00AF799F">
        <w:rPr>
          <w:rFonts w:ascii="Times New Roman" w:hAnsi="Times New Roman"/>
          <w:sz w:val="24"/>
        </w:rPr>
        <w:t>Za depozi</w:t>
      </w:r>
      <w:r>
        <w:rPr>
          <w:rFonts w:ascii="Times New Roman" w:hAnsi="Times New Roman"/>
          <w:sz w:val="24"/>
        </w:rPr>
        <w:t>t sa považuje aj banková záruka, na ktorú sa vzťahujú rovnaké podmienky ako v prípade zloženia depozitu uvedené v tomto bode zmluvy.</w:t>
      </w:r>
    </w:p>
    <w:p w:rsidR="00292EDF" w:rsidRPr="002B2F69" w:rsidRDefault="00292EDF" w:rsidP="002B2F69">
      <w:pPr>
        <w:pStyle w:val="Nadpis10"/>
        <w:numPr>
          <w:ilvl w:val="8"/>
          <w:numId w:val="41"/>
        </w:numPr>
        <w:suppressAutoHyphens/>
        <w:ind w:left="0" w:firstLine="0"/>
        <w:jc w:val="both"/>
        <w:rPr>
          <w:rFonts w:ascii="Times New Roman" w:hAnsi="Times New Roman"/>
          <w:b w:val="0"/>
          <w:sz w:val="24"/>
        </w:rPr>
      </w:pPr>
    </w:p>
    <w:p w:rsidR="00292EDF" w:rsidRDefault="00292EDF" w:rsidP="00292EDF">
      <w:pPr>
        <w:jc w:val="both"/>
        <w:rPr>
          <w:rFonts w:ascii="Times New Roman" w:hAnsi="Times New Roman"/>
          <w:b/>
          <w:sz w:val="24"/>
        </w:rPr>
      </w:pPr>
    </w:p>
    <w:p w:rsidR="00292EDF" w:rsidRDefault="00292EDF" w:rsidP="00AC6A19">
      <w:pPr>
        <w:jc w:val="center"/>
        <w:rPr>
          <w:rFonts w:ascii="Times New Roman" w:hAnsi="Times New Roman"/>
          <w:b/>
          <w:sz w:val="24"/>
        </w:rPr>
      </w:pPr>
    </w:p>
    <w:p w:rsidR="00AC6A19" w:rsidRPr="001F6BA4" w:rsidRDefault="00AC6A19" w:rsidP="00AC6A19">
      <w:pPr>
        <w:jc w:val="center"/>
        <w:rPr>
          <w:rFonts w:ascii="Times New Roman" w:hAnsi="Times New Roman"/>
          <w:b/>
          <w:sz w:val="24"/>
        </w:rPr>
      </w:pPr>
      <w:r w:rsidRPr="001F6BA4">
        <w:rPr>
          <w:rFonts w:ascii="Times New Roman" w:hAnsi="Times New Roman"/>
          <w:b/>
          <w:sz w:val="24"/>
        </w:rPr>
        <w:t>Článok II.</w:t>
      </w:r>
    </w:p>
    <w:p w:rsidR="00AC6A19" w:rsidRPr="001F6BA4" w:rsidRDefault="00AC6A19" w:rsidP="00AC6A19">
      <w:pPr>
        <w:jc w:val="center"/>
        <w:rPr>
          <w:rFonts w:ascii="Times New Roman" w:hAnsi="Times New Roman"/>
          <w:b/>
          <w:sz w:val="24"/>
        </w:rPr>
      </w:pPr>
      <w:r w:rsidRPr="001F6BA4">
        <w:rPr>
          <w:rFonts w:ascii="Times New Roman" w:hAnsi="Times New Roman"/>
          <w:b/>
          <w:sz w:val="24"/>
        </w:rPr>
        <w:t>Predmet plnenia</w:t>
      </w:r>
    </w:p>
    <w:p w:rsidR="00AC6A19" w:rsidRPr="001F6BA4" w:rsidRDefault="00AC6A19" w:rsidP="00AC6A19">
      <w:pPr>
        <w:jc w:val="both"/>
        <w:rPr>
          <w:rFonts w:ascii="Times New Roman" w:hAnsi="Times New Roman"/>
          <w:sz w:val="24"/>
        </w:rPr>
      </w:pPr>
    </w:p>
    <w:p w:rsidR="00AC6A19" w:rsidRPr="00A60F8D" w:rsidRDefault="00AC6A19" w:rsidP="005910B4">
      <w:pPr>
        <w:autoSpaceDE w:val="0"/>
        <w:autoSpaceDN w:val="0"/>
        <w:adjustRightInd w:val="0"/>
        <w:jc w:val="both"/>
        <w:rPr>
          <w:rFonts w:ascii="Times New Roman" w:hAnsi="Times New Roman"/>
          <w:sz w:val="24"/>
        </w:rPr>
      </w:pPr>
      <w:r w:rsidRPr="001F6BA4">
        <w:rPr>
          <w:rFonts w:ascii="Times New Roman" w:hAnsi="Times New Roman"/>
          <w:sz w:val="24"/>
        </w:rPr>
        <w:t xml:space="preserve">2.1 </w:t>
      </w:r>
      <w:r w:rsidRPr="00422428">
        <w:rPr>
          <w:rFonts w:ascii="Times New Roman" w:hAnsi="Times New Roman"/>
          <w:sz w:val="24"/>
        </w:rPr>
        <w:t xml:space="preserve">Zhotoviteľ sa zaväzuje zhotoviť vo vlastnom mene a na vlastnú zodpovednosť </w:t>
      </w:r>
      <w:r w:rsidR="005910B4" w:rsidRPr="00422428">
        <w:rPr>
          <w:rFonts w:ascii="Times New Roman" w:hAnsi="Times New Roman"/>
          <w:b/>
          <w:bCs/>
          <w:color w:val="000000"/>
          <w:sz w:val="24"/>
        </w:rPr>
        <w:t>„</w:t>
      </w:r>
      <w:proofErr w:type="spellStart"/>
      <w:r w:rsidR="003C7E54">
        <w:rPr>
          <w:rFonts w:ascii="Times New Roman" w:hAnsi="Times New Roman"/>
          <w:b/>
          <w:bCs/>
          <w:sz w:val="24"/>
        </w:rPr>
        <w:t>Komunitné</w:t>
      </w:r>
      <w:proofErr w:type="spellEnd"/>
      <w:r w:rsidR="003C7E54">
        <w:rPr>
          <w:rFonts w:ascii="Times New Roman" w:hAnsi="Times New Roman"/>
          <w:b/>
          <w:bCs/>
          <w:sz w:val="24"/>
        </w:rPr>
        <w:t xml:space="preserve"> centrum v obci Krivany</w:t>
      </w:r>
      <w:r w:rsidR="005910B4" w:rsidRPr="00A60F8D">
        <w:rPr>
          <w:rFonts w:ascii="Times New Roman" w:hAnsi="Times New Roman"/>
          <w:b/>
          <w:bCs/>
          <w:color w:val="000000"/>
          <w:sz w:val="24"/>
        </w:rPr>
        <w:t xml:space="preserve">“ </w:t>
      </w:r>
      <w:r w:rsidRPr="00A60F8D">
        <w:rPr>
          <w:rFonts w:ascii="Times New Roman" w:hAnsi="Times New Roman"/>
          <w:sz w:val="24"/>
        </w:rPr>
        <w:t xml:space="preserve">a to </w:t>
      </w:r>
    </w:p>
    <w:p w:rsidR="005910B4" w:rsidRPr="005910B4" w:rsidRDefault="005910B4" w:rsidP="005910B4">
      <w:pPr>
        <w:autoSpaceDE w:val="0"/>
        <w:autoSpaceDN w:val="0"/>
        <w:adjustRightInd w:val="0"/>
        <w:jc w:val="both"/>
        <w:rPr>
          <w:rFonts w:ascii="Calibri" w:hAnsi="Calibri" w:cs="Calibri"/>
          <w:b/>
          <w:bCs/>
          <w:color w:val="000000"/>
          <w:szCs w:val="19"/>
        </w:rPr>
      </w:pPr>
    </w:p>
    <w:p w:rsidR="00AC6A19" w:rsidRPr="001F6BA4" w:rsidRDefault="00AC6A19" w:rsidP="00E74759">
      <w:pPr>
        <w:pStyle w:val="Odsekzoznamu"/>
        <w:numPr>
          <w:ilvl w:val="0"/>
          <w:numId w:val="31"/>
        </w:numPr>
        <w:contextualSpacing/>
        <w:jc w:val="both"/>
        <w:rPr>
          <w:rFonts w:ascii="Times New Roman" w:hAnsi="Times New Roman"/>
          <w:sz w:val="24"/>
        </w:rPr>
      </w:pPr>
      <w:r w:rsidRPr="001F6BA4">
        <w:rPr>
          <w:rFonts w:ascii="Times New Roman" w:hAnsi="Times New Roman"/>
          <w:sz w:val="24"/>
        </w:rPr>
        <w:t>podľa schváleného projektu stavby dodaného objednávateľom,</w:t>
      </w:r>
    </w:p>
    <w:p w:rsidR="00AC6A19" w:rsidRPr="00F24F8D" w:rsidRDefault="00AC6A19" w:rsidP="00E74759">
      <w:pPr>
        <w:pStyle w:val="Odsekzoznamu"/>
        <w:numPr>
          <w:ilvl w:val="0"/>
          <w:numId w:val="31"/>
        </w:numPr>
        <w:contextualSpacing/>
        <w:jc w:val="both"/>
        <w:rPr>
          <w:rFonts w:ascii="Times New Roman" w:hAnsi="Times New Roman"/>
          <w:sz w:val="24"/>
        </w:rPr>
      </w:pPr>
      <w:r w:rsidRPr="00F24F8D">
        <w:rPr>
          <w:rFonts w:ascii="Times New Roman" w:hAnsi="Times New Roman"/>
          <w:sz w:val="24"/>
        </w:rPr>
        <w:t>podľa podmienok dohodnutých v tejto zmluve.</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2.2 Objednávateľ sa zaväzuje dielo zhotovené v súlade so zmluvou prevziať a zaplatiť dohodnutú cenu podľa platobných podmienok v článku V. tejto zmluvy.</w:t>
      </w:r>
    </w:p>
    <w:p w:rsidR="00AC6A19" w:rsidRPr="00F24F8D" w:rsidRDefault="00AC6A19" w:rsidP="00AC6A19">
      <w:pPr>
        <w:jc w:val="both"/>
        <w:rPr>
          <w:rFonts w:ascii="Times New Roman" w:hAnsi="Times New Roman"/>
          <w:sz w:val="24"/>
        </w:rPr>
      </w:pPr>
    </w:p>
    <w:p w:rsidR="00AC6A19" w:rsidRDefault="00AC6A19" w:rsidP="0098429B">
      <w:pPr>
        <w:numPr>
          <w:ilvl w:val="1"/>
          <w:numId w:val="46"/>
        </w:numPr>
        <w:jc w:val="both"/>
        <w:rPr>
          <w:rFonts w:ascii="Times New Roman" w:hAnsi="Times New Roman"/>
          <w:sz w:val="24"/>
        </w:rPr>
      </w:pPr>
      <w:r w:rsidRPr="00F24F8D">
        <w:rPr>
          <w:rFonts w:ascii="Times New Roman" w:hAnsi="Times New Roman"/>
          <w:sz w:val="24"/>
        </w:rPr>
        <w:t>Dielo pozostáva z prác uvedených vo výkaze – výmer.</w:t>
      </w:r>
    </w:p>
    <w:p w:rsidR="00AC6A19" w:rsidRPr="00F24F8D" w:rsidRDefault="00AC6A19" w:rsidP="00AC6A19">
      <w:pPr>
        <w:jc w:val="both"/>
        <w:rPr>
          <w:rFonts w:ascii="Times New Roman" w:hAnsi="Times New Roman"/>
          <w:sz w:val="24"/>
        </w:rPr>
      </w:pPr>
    </w:p>
    <w:p w:rsidR="00F84E5E" w:rsidRDefault="00F84E5E" w:rsidP="00AC6A19">
      <w:pPr>
        <w:jc w:val="center"/>
        <w:rPr>
          <w:rFonts w:ascii="Times New Roman" w:hAnsi="Times New Roman"/>
          <w:b/>
          <w:sz w:val="24"/>
        </w:rPr>
      </w:pPr>
    </w:p>
    <w:p w:rsidR="00AC6A19" w:rsidRPr="00F24F8D" w:rsidRDefault="00AC6A19" w:rsidP="00AC6A19">
      <w:pPr>
        <w:jc w:val="center"/>
        <w:rPr>
          <w:rFonts w:ascii="Times New Roman" w:hAnsi="Times New Roman"/>
          <w:b/>
          <w:sz w:val="24"/>
        </w:rPr>
      </w:pPr>
      <w:r w:rsidRPr="00F24F8D">
        <w:rPr>
          <w:rFonts w:ascii="Times New Roman" w:hAnsi="Times New Roman"/>
          <w:b/>
          <w:sz w:val="24"/>
        </w:rPr>
        <w:t>Článok III.</w:t>
      </w:r>
    </w:p>
    <w:p w:rsidR="00AC6A19" w:rsidRPr="00F24F8D" w:rsidRDefault="00AC6A19" w:rsidP="00AC6A19">
      <w:pPr>
        <w:jc w:val="center"/>
        <w:rPr>
          <w:rFonts w:ascii="Times New Roman" w:hAnsi="Times New Roman"/>
          <w:b/>
          <w:sz w:val="24"/>
        </w:rPr>
      </w:pPr>
      <w:r w:rsidRPr="00F24F8D">
        <w:rPr>
          <w:rFonts w:ascii="Times New Roman" w:hAnsi="Times New Roman"/>
          <w:b/>
          <w:sz w:val="24"/>
        </w:rPr>
        <w:t>Čas plnenia</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3.1. Zhotoviteľ sa zaväzuje: </w:t>
      </w:r>
    </w:p>
    <w:p w:rsidR="002B2F69" w:rsidRDefault="00AC6A19" w:rsidP="00AC6A19">
      <w:pPr>
        <w:jc w:val="both"/>
        <w:rPr>
          <w:rFonts w:ascii="Times New Roman" w:hAnsi="Times New Roman"/>
          <w:sz w:val="24"/>
        </w:rPr>
      </w:pPr>
      <w:r w:rsidRPr="00F24F8D">
        <w:rPr>
          <w:rFonts w:ascii="Times New Roman" w:hAnsi="Times New Roman"/>
          <w:sz w:val="24"/>
        </w:rPr>
        <w:t xml:space="preserve">3.1.1. Dokončiť a odovzdať dielo v </w:t>
      </w:r>
      <w:r w:rsidRPr="001E0F13">
        <w:rPr>
          <w:rFonts w:ascii="Times New Roman" w:hAnsi="Times New Roman"/>
          <w:color w:val="000000"/>
          <w:sz w:val="24"/>
        </w:rPr>
        <w:t xml:space="preserve">termíne: do </w:t>
      </w:r>
      <w:r w:rsidR="003C7E54">
        <w:rPr>
          <w:rFonts w:ascii="Times New Roman" w:hAnsi="Times New Roman"/>
          <w:b/>
          <w:color w:val="000000"/>
          <w:sz w:val="24"/>
        </w:rPr>
        <w:t>12</w:t>
      </w:r>
      <w:r w:rsidRPr="00543237">
        <w:rPr>
          <w:rFonts w:ascii="Times New Roman" w:hAnsi="Times New Roman"/>
          <w:b/>
          <w:color w:val="000000"/>
          <w:sz w:val="24"/>
        </w:rPr>
        <w:t xml:space="preserve"> mesiacov</w:t>
      </w:r>
      <w:r w:rsidRPr="00F24F8D">
        <w:rPr>
          <w:rFonts w:ascii="Times New Roman" w:hAnsi="Times New Roman"/>
          <w:sz w:val="24"/>
        </w:rPr>
        <w:t xml:space="preserve"> odo dňa prevzatia staveniska.</w:t>
      </w:r>
    </w:p>
    <w:p w:rsidR="00AC6A19" w:rsidRDefault="002B2F69" w:rsidP="00AC6A19">
      <w:pPr>
        <w:jc w:val="both"/>
        <w:rPr>
          <w:rFonts w:ascii="Times New Roman" w:hAnsi="Times New Roman"/>
          <w:sz w:val="24"/>
        </w:rPr>
      </w:pPr>
      <w:r>
        <w:rPr>
          <w:rFonts w:ascii="Times New Roman" w:hAnsi="Times New Roman"/>
          <w:sz w:val="24"/>
        </w:rPr>
        <w:t xml:space="preserve">3.1.2. Vyznačiť existujúce </w:t>
      </w:r>
      <w:r w:rsidRPr="00F24F8D">
        <w:rPr>
          <w:rFonts w:ascii="Times New Roman" w:hAnsi="Times New Roman"/>
          <w:sz w:val="24"/>
        </w:rPr>
        <w:t xml:space="preserve">vedenia </w:t>
      </w:r>
      <w:r>
        <w:rPr>
          <w:rFonts w:ascii="Times New Roman" w:hAnsi="Times New Roman"/>
          <w:sz w:val="24"/>
        </w:rPr>
        <w:t>inžinierskych sietí vrátane ich ochranných pásmach v priestore staveniska.</w:t>
      </w:r>
    </w:p>
    <w:p w:rsidR="002B2F69" w:rsidRPr="00F24F8D" w:rsidRDefault="002B2F6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3.2. Objednávateľ sa zaväzuje: </w:t>
      </w: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3.2.1. Dodať zhotoviteľovi projekt stavby v 2 výtlačkoch: do termínu odovzdania staveniska. </w:t>
      </w: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3.2.2. Odovzdať zhotoviteľovi stavebné povolenie: do termínu odovzdania staveniska. </w:t>
      </w:r>
    </w:p>
    <w:p w:rsidR="00AC6A19" w:rsidRPr="00F24F8D" w:rsidRDefault="00AC6A19" w:rsidP="00AC6A19">
      <w:pPr>
        <w:jc w:val="both"/>
        <w:rPr>
          <w:rFonts w:ascii="Times New Roman" w:hAnsi="Times New Roman"/>
          <w:sz w:val="24"/>
        </w:rPr>
      </w:pPr>
      <w:r w:rsidRPr="002B2F69">
        <w:rPr>
          <w:rFonts w:ascii="Times New Roman" w:hAnsi="Times New Roman"/>
          <w:sz w:val="24"/>
        </w:rPr>
        <w:t>3.2.3. Odovzdať zhotoviteľovi stavenisko, zbavené faktických a právnych chýb a n</w:t>
      </w:r>
      <w:r w:rsidR="00AD63FE" w:rsidRPr="002B2F69">
        <w:rPr>
          <w:rFonts w:ascii="Times New Roman" w:hAnsi="Times New Roman"/>
          <w:sz w:val="24"/>
        </w:rPr>
        <w:t xml:space="preserve">árokov tretích osôb do 10 dní odo dňa </w:t>
      </w:r>
      <w:r w:rsidR="00076BBF" w:rsidRPr="002B2F69">
        <w:rPr>
          <w:rFonts w:ascii="Times New Roman" w:hAnsi="Times New Roman"/>
          <w:sz w:val="24"/>
        </w:rPr>
        <w:t>účinnosti zmluvy.</w:t>
      </w:r>
    </w:p>
    <w:p w:rsidR="00AC6A19" w:rsidRPr="00F24F8D" w:rsidRDefault="00AC6A19" w:rsidP="00AC6A19">
      <w:pPr>
        <w:jc w:val="both"/>
        <w:rPr>
          <w:rFonts w:ascii="Times New Roman" w:hAnsi="Times New Roman"/>
          <w:sz w:val="24"/>
        </w:rPr>
      </w:pPr>
      <w:r w:rsidRPr="00F24F8D">
        <w:rPr>
          <w:rFonts w:ascii="Times New Roman" w:hAnsi="Times New Roman"/>
          <w:sz w:val="24"/>
        </w:rPr>
        <w:t>3.2.4. Určiť odberové mie</w:t>
      </w:r>
      <w:r w:rsidR="002B2F69">
        <w:rPr>
          <w:rFonts w:ascii="Times New Roman" w:hAnsi="Times New Roman"/>
          <w:sz w:val="24"/>
        </w:rPr>
        <w:t xml:space="preserve">sta vody a elektrickej energie, </w:t>
      </w:r>
      <w:r w:rsidRPr="00F24F8D">
        <w:rPr>
          <w:rFonts w:ascii="Times New Roman" w:hAnsi="Times New Roman"/>
          <w:sz w:val="24"/>
        </w:rPr>
        <w:t>vyznačiť hranice staveniska a určiť miesto odvážania stavebného odpadu, v termínoch, ktoré budú dohodnuté v zápise pri odovzdaní a prevzatí staveniska.</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3.3. Ak zhotoviteľ pripraví dielo alebo jeho dohodnutú časť na odovzdanie pred dohodnutým termínom, zaväzuje sa objednávateľ toto dielo prevziať aj v skoršom ponúknutom termíne.</w:t>
      </w:r>
    </w:p>
    <w:p w:rsidR="002B2F69" w:rsidRDefault="002B2F69" w:rsidP="00AC6A19">
      <w:pPr>
        <w:jc w:val="center"/>
        <w:rPr>
          <w:rFonts w:ascii="Times New Roman" w:hAnsi="Times New Roman"/>
          <w:b/>
          <w:sz w:val="24"/>
        </w:rPr>
      </w:pPr>
    </w:p>
    <w:p w:rsidR="00AC6A19" w:rsidRPr="00F24F8D" w:rsidRDefault="00AC6A19" w:rsidP="00AC6A19">
      <w:pPr>
        <w:jc w:val="center"/>
        <w:rPr>
          <w:rFonts w:ascii="Times New Roman" w:hAnsi="Times New Roman"/>
          <w:b/>
          <w:sz w:val="24"/>
        </w:rPr>
      </w:pPr>
      <w:r w:rsidRPr="00F24F8D">
        <w:rPr>
          <w:rFonts w:ascii="Times New Roman" w:hAnsi="Times New Roman"/>
          <w:b/>
          <w:sz w:val="24"/>
        </w:rPr>
        <w:t>Článok IV.</w:t>
      </w:r>
    </w:p>
    <w:p w:rsidR="00AC6A19" w:rsidRPr="00F24F8D" w:rsidRDefault="00AC6A19" w:rsidP="00AC6A19">
      <w:pPr>
        <w:jc w:val="center"/>
        <w:rPr>
          <w:rFonts w:ascii="Times New Roman" w:hAnsi="Times New Roman"/>
          <w:b/>
          <w:sz w:val="24"/>
        </w:rPr>
      </w:pPr>
      <w:r w:rsidRPr="00F24F8D">
        <w:rPr>
          <w:rFonts w:ascii="Times New Roman" w:hAnsi="Times New Roman"/>
          <w:b/>
          <w:sz w:val="24"/>
        </w:rPr>
        <w:t>Cena diela</w:t>
      </w:r>
    </w:p>
    <w:p w:rsidR="00AC6A19" w:rsidRPr="00F24F8D" w:rsidRDefault="00AC6A19" w:rsidP="00AC6A19">
      <w:pPr>
        <w:jc w:val="center"/>
        <w:rPr>
          <w:rFonts w:ascii="Times New Roman" w:hAnsi="Times New Roman"/>
          <w:b/>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4.1. Cena za zhotovenie predmetu zmluvy v rozsahu podľa článku II. tejto zmluvy je stanovená dohodou zmluvných strán v súlade s ustanoveniami zákona č. 18/1996 Z. z. o cenách v znení neskorších predpisov, a je doložená podrobným rozpočtom, ktorý tvorí Prílohu č. 1 tejto zmluvy. </w:t>
      </w: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4.1.1. Cena za dielo je maximálna, t. j. cena, ktorú nie je možné prekročiť. </w:t>
      </w: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4.1.2. Cena môže byť zmenená len dohodou zmluvných strán vo forme samostatného podpísaného dodatku k tejto zmluve, a to v súlade s príslušnými ustanoveniami zákona o verejnom obstarávaní.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4.2. Cena za zhotovenie diela podľa článku II. tejto zmluvy je: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b/>
          <w:bCs/>
          <w:sz w:val="24"/>
        </w:rPr>
        <w:t>Cena celkom bez DPH :</w:t>
      </w:r>
      <w:r w:rsidRPr="00F24F8D">
        <w:rPr>
          <w:rFonts w:ascii="Times New Roman" w:hAnsi="Times New Roman"/>
          <w:b/>
          <w:bCs/>
          <w:sz w:val="24"/>
        </w:rPr>
        <w:tab/>
      </w:r>
      <w:r w:rsidR="00860B53">
        <w:rPr>
          <w:rFonts w:ascii="Times New Roman" w:hAnsi="Times New Roman"/>
          <w:sz w:val="24"/>
          <w:highlight w:val="lightGray"/>
        </w:rPr>
        <w:t>.......................</w:t>
      </w:r>
      <w:r w:rsidRPr="00F24F8D">
        <w:rPr>
          <w:rFonts w:ascii="Times New Roman" w:hAnsi="Times New Roman"/>
          <w:b/>
          <w:bCs/>
          <w:sz w:val="24"/>
        </w:rPr>
        <w:tab/>
        <w:t xml:space="preserve"> EUR (slovom: </w:t>
      </w:r>
      <w:r w:rsidR="00860B53">
        <w:rPr>
          <w:rFonts w:ascii="Times New Roman" w:hAnsi="Times New Roman"/>
          <w:sz w:val="24"/>
          <w:highlight w:val="lightGray"/>
        </w:rPr>
        <w:t>.......................</w:t>
      </w:r>
      <w:r w:rsidRPr="00F24F8D">
        <w:rPr>
          <w:rFonts w:ascii="Times New Roman" w:hAnsi="Times New Roman"/>
          <w:b/>
          <w:bCs/>
          <w:sz w:val="24"/>
        </w:rPr>
        <w:t xml:space="preserve"> ) </w:t>
      </w:r>
    </w:p>
    <w:p w:rsidR="00AC6A19" w:rsidRPr="00F24F8D" w:rsidRDefault="00AC6A19" w:rsidP="00AC6A19">
      <w:pPr>
        <w:jc w:val="both"/>
        <w:rPr>
          <w:rFonts w:ascii="Times New Roman" w:hAnsi="Times New Roman"/>
          <w:sz w:val="24"/>
        </w:rPr>
      </w:pPr>
      <w:r w:rsidRPr="00F24F8D">
        <w:rPr>
          <w:rFonts w:ascii="Times New Roman" w:hAnsi="Times New Roman"/>
          <w:b/>
          <w:bCs/>
          <w:sz w:val="24"/>
        </w:rPr>
        <w:t>DPH 20% :</w:t>
      </w:r>
      <w:r w:rsidRPr="00F24F8D">
        <w:rPr>
          <w:rFonts w:ascii="Times New Roman" w:hAnsi="Times New Roman"/>
          <w:b/>
          <w:bCs/>
          <w:sz w:val="24"/>
        </w:rPr>
        <w:tab/>
      </w:r>
      <w:r w:rsidRPr="00F24F8D">
        <w:rPr>
          <w:rFonts w:ascii="Times New Roman" w:hAnsi="Times New Roman"/>
          <w:b/>
          <w:bCs/>
          <w:sz w:val="24"/>
        </w:rPr>
        <w:tab/>
      </w:r>
      <w:r w:rsidRPr="00F24F8D">
        <w:rPr>
          <w:rFonts w:ascii="Times New Roman" w:hAnsi="Times New Roman"/>
          <w:b/>
          <w:bCs/>
          <w:sz w:val="24"/>
        </w:rPr>
        <w:tab/>
      </w:r>
      <w:r w:rsidR="00860B53">
        <w:rPr>
          <w:rFonts w:ascii="Times New Roman" w:hAnsi="Times New Roman"/>
          <w:sz w:val="24"/>
          <w:highlight w:val="lightGray"/>
        </w:rPr>
        <w:t>.......................</w:t>
      </w:r>
      <w:r w:rsidR="00860B53" w:rsidRPr="00F24F8D">
        <w:rPr>
          <w:rFonts w:ascii="Times New Roman" w:hAnsi="Times New Roman"/>
          <w:b/>
          <w:bCs/>
          <w:sz w:val="24"/>
        </w:rPr>
        <w:tab/>
      </w:r>
      <w:r w:rsidRPr="00F24F8D">
        <w:rPr>
          <w:rFonts w:ascii="Times New Roman" w:hAnsi="Times New Roman"/>
          <w:b/>
          <w:bCs/>
          <w:sz w:val="24"/>
        </w:rPr>
        <w:t xml:space="preserve"> EUR (slovom: </w:t>
      </w:r>
      <w:r w:rsidR="00860B53">
        <w:rPr>
          <w:rFonts w:ascii="Times New Roman" w:hAnsi="Times New Roman"/>
          <w:sz w:val="24"/>
          <w:highlight w:val="lightGray"/>
        </w:rPr>
        <w:t>.......................</w:t>
      </w:r>
      <w:r w:rsidRPr="00F24F8D">
        <w:rPr>
          <w:rFonts w:ascii="Times New Roman" w:hAnsi="Times New Roman"/>
          <w:b/>
          <w:bCs/>
          <w:sz w:val="24"/>
        </w:rPr>
        <w:t xml:space="preserve"> )   </w:t>
      </w:r>
    </w:p>
    <w:p w:rsidR="00AC6A19" w:rsidRPr="00F24F8D" w:rsidRDefault="00AC6A19" w:rsidP="00AC6A19">
      <w:pPr>
        <w:jc w:val="both"/>
        <w:rPr>
          <w:rFonts w:ascii="Times New Roman" w:hAnsi="Times New Roman"/>
          <w:b/>
          <w:bCs/>
          <w:sz w:val="24"/>
        </w:rPr>
      </w:pPr>
      <w:r w:rsidRPr="00F24F8D">
        <w:rPr>
          <w:rFonts w:ascii="Times New Roman" w:hAnsi="Times New Roman"/>
          <w:b/>
          <w:bCs/>
          <w:sz w:val="24"/>
        </w:rPr>
        <w:t xml:space="preserve">Cena celkom s DPH : </w:t>
      </w:r>
      <w:r w:rsidRPr="00F24F8D">
        <w:rPr>
          <w:rFonts w:ascii="Times New Roman" w:hAnsi="Times New Roman"/>
          <w:b/>
          <w:bCs/>
          <w:sz w:val="24"/>
        </w:rPr>
        <w:tab/>
      </w:r>
      <w:r w:rsidR="00860B53">
        <w:rPr>
          <w:rFonts w:ascii="Times New Roman" w:hAnsi="Times New Roman"/>
          <w:sz w:val="24"/>
          <w:highlight w:val="lightGray"/>
        </w:rPr>
        <w:t>.......................</w:t>
      </w:r>
      <w:r w:rsidR="00860B53" w:rsidRPr="00F24F8D">
        <w:rPr>
          <w:rFonts w:ascii="Times New Roman" w:hAnsi="Times New Roman"/>
          <w:b/>
          <w:bCs/>
          <w:sz w:val="24"/>
        </w:rPr>
        <w:tab/>
      </w:r>
      <w:r w:rsidRPr="00F24F8D">
        <w:rPr>
          <w:rFonts w:ascii="Times New Roman" w:hAnsi="Times New Roman"/>
          <w:b/>
          <w:bCs/>
          <w:sz w:val="24"/>
        </w:rPr>
        <w:t xml:space="preserve"> EUR (slovom: </w:t>
      </w:r>
      <w:r w:rsidR="00860B53">
        <w:rPr>
          <w:rFonts w:ascii="Times New Roman" w:hAnsi="Times New Roman"/>
          <w:sz w:val="24"/>
          <w:highlight w:val="lightGray"/>
        </w:rPr>
        <w:t>.......................</w:t>
      </w:r>
      <w:r w:rsidRPr="00F24F8D">
        <w:rPr>
          <w:rFonts w:ascii="Times New Roman" w:hAnsi="Times New Roman"/>
          <w:b/>
          <w:bCs/>
          <w:sz w:val="24"/>
        </w:rPr>
        <w:t xml:space="preserve"> )   </w:t>
      </w:r>
      <w:r w:rsidRPr="00F24F8D">
        <w:rPr>
          <w:rFonts w:ascii="Times New Roman" w:hAnsi="Times New Roman"/>
          <w:b/>
          <w:bCs/>
          <w:sz w:val="24"/>
        </w:rPr>
        <w:tab/>
      </w:r>
      <w:r w:rsidRPr="00F24F8D">
        <w:rPr>
          <w:rFonts w:ascii="Times New Roman" w:hAnsi="Times New Roman"/>
          <w:b/>
          <w:bCs/>
          <w:sz w:val="24"/>
        </w:rPr>
        <w:tab/>
      </w:r>
    </w:p>
    <w:p w:rsidR="00AC6A19" w:rsidRPr="00F24F8D" w:rsidRDefault="00AC6A19" w:rsidP="00AC6A19">
      <w:pPr>
        <w:jc w:val="both"/>
        <w:rPr>
          <w:rFonts w:ascii="Times New Roman" w:hAnsi="Times New Roman"/>
          <w:b/>
          <w:bCs/>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4.2.1 V cene za dielo sú zahrnuté všetky náklady a výdavky zhotoviteľa, ktoré súvisia s vykonaním diela.</w:t>
      </w: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4.2.2. Práce, ktoré zhotoviteľ nevykoná, vykoná bez príkazu objednávateľa alebo odchylne od dojednaných zmluvných podmienok, objednávateľ neuhradí. </w:t>
      </w:r>
    </w:p>
    <w:p w:rsidR="00AC6A19" w:rsidRPr="00F24F8D" w:rsidRDefault="00AC6A19" w:rsidP="00AC6A19">
      <w:pPr>
        <w:jc w:val="both"/>
        <w:rPr>
          <w:rFonts w:ascii="Times New Roman" w:hAnsi="Times New Roman"/>
          <w:sz w:val="24"/>
        </w:rPr>
      </w:pPr>
      <w:r w:rsidRPr="00F24F8D">
        <w:rPr>
          <w:rFonts w:ascii="Times New Roman" w:hAnsi="Times New Roman"/>
          <w:sz w:val="24"/>
        </w:rPr>
        <w:t>4.2.3. V cene sú obsiahnuté aj náklady na vybudovanie, prevádzku, údržbu a vypratanie staveniska.</w:t>
      </w:r>
    </w:p>
    <w:p w:rsidR="00AC6A19" w:rsidRPr="00F24F8D" w:rsidRDefault="00AC6A19" w:rsidP="00AC6A19">
      <w:pPr>
        <w:jc w:val="both"/>
        <w:rPr>
          <w:rFonts w:ascii="Times New Roman" w:hAnsi="Times New Roman"/>
          <w:sz w:val="24"/>
        </w:rPr>
      </w:pPr>
    </w:p>
    <w:p w:rsidR="00E26C59" w:rsidRDefault="00E26C59" w:rsidP="00AC6A19">
      <w:pPr>
        <w:jc w:val="center"/>
        <w:rPr>
          <w:rFonts w:ascii="Times New Roman" w:hAnsi="Times New Roman"/>
          <w:b/>
          <w:sz w:val="24"/>
        </w:rPr>
      </w:pPr>
    </w:p>
    <w:p w:rsidR="00AC6A19" w:rsidRPr="00F24F8D" w:rsidRDefault="00AC6A19" w:rsidP="00AC6A19">
      <w:pPr>
        <w:jc w:val="center"/>
        <w:rPr>
          <w:rFonts w:ascii="Times New Roman" w:hAnsi="Times New Roman"/>
          <w:b/>
          <w:sz w:val="24"/>
        </w:rPr>
      </w:pPr>
      <w:r w:rsidRPr="00F24F8D">
        <w:rPr>
          <w:rFonts w:ascii="Times New Roman" w:hAnsi="Times New Roman"/>
          <w:b/>
          <w:sz w:val="24"/>
        </w:rPr>
        <w:t>Článok V.</w:t>
      </w:r>
    </w:p>
    <w:p w:rsidR="00AC6A19" w:rsidRPr="00F24F8D" w:rsidRDefault="00AC6A19" w:rsidP="00AC6A19">
      <w:pPr>
        <w:jc w:val="center"/>
        <w:rPr>
          <w:rFonts w:ascii="Times New Roman" w:hAnsi="Times New Roman"/>
          <w:b/>
          <w:sz w:val="24"/>
        </w:rPr>
      </w:pPr>
      <w:r w:rsidRPr="00F24F8D">
        <w:rPr>
          <w:rFonts w:ascii="Times New Roman" w:hAnsi="Times New Roman"/>
          <w:b/>
          <w:sz w:val="24"/>
        </w:rPr>
        <w:t>Platobné podmienky</w:t>
      </w:r>
    </w:p>
    <w:p w:rsidR="00AC6A19" w:rsidRPr="00F24F8D" w:rsidRDefault="00AC6A19" w:rsidP="00AC6A19">
      <w:pPr>
        <w:jc w:val="both"/>
        <w:rPr>
          <w:rFonts w:ascii="Times New Roman" w:hAnsi="Times New Roman"/>
          <w:b/>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5.1. Cenu za zhotovenie diela zaplatí objednávateľ zhotoviteľovi na základe čiastkových faktúr, vystavených po prestavaní </w:t>
      </w:r>
      <w:r w:rsidRPr="002B2F69">
        <w:rPr>
          <w:rFonts w:ascii="Times New Roman" w:hAnsi="Times New Roman"/>
          <w:sz w:val="24"/>
        </w:rPr>
        <w:t xml:space="preserve">aspoň </w:t>
      </w:r>
      <w:r w:rsidR="00E259AD">
        <w:rPr>
          <w:rFonts w:ascii="Times New Roman" w:hAnsi="Times New Roman"/>
          <w:sz w:val="24"/>
        </w:rPr>
        <w:t>2</w:t>
      </w:r>
      <w:r w:rsidRPr="002B2F69">
        <w:rPr>
          <w:rFonts w:ascii="Times New Roman" w:hAnsi="Times New Roman"/>
          <w:sz w:val="24"/>
        </w:rPr>
        <w:t>0 % z ceny diela, ktoré zhotoviteľ vystaví a odošle objednávateľovi po splnení týchto podmienok:</w:t>
      </w:r>
      <w:r w:rsidRPr="00F24F8D">
        <w:rPr>
          <w:rFonts w:ascii="Times New Roman" w:hAnsi="Times New Roman"/>
          <w:sz w:val="24"/>
        </w:rPr>
        <w:t xml:space="preserve"> </w:t>
      </w: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5.1.1 Práce budú fakturované na základe overených zisťovacích protokolov a súpisov vykonaných prác, v ktorých bude uvedené množstvo merných jednotiek a ich ocenenie v súlade s objektovou skladbou projektu stavby a ponukového rozpočtu. </w:t>
      </w: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5.1.2. Overenie vykonaných prác vykoná odborný technický dozor objednávateľa a autorizuje objednávateľ do 5. pracovného dňa od predloženia súpisu prác zhotoviteľom. Ak má súpis prác chyby, vráti ho zhotoviteľovi na prepracovanie.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5.2. Faktúru vyhotoví zhotoviteľ v súlade so zákonom č. 222/2004 Z. z. o dani z pridanej hodnoty v znení neskorších predpisov a predloží objednávateľovi v 6 originálnych výtlačkoch. Faktúra bude obsahovať minimálne tieto údaje: </w:t>
      </w:r>
    </w:p>
    <w:p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číslo faktúry, resp. daňového dokladu, </w:t>
      </w:r>
    </w:p>
    <w:p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označenie objednávateľa a zhotoviteľa, peňažný ústav, číslo účtu, </w:t>
      </w:r>
    </w:p>
    <w:p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IČO a DIČ zhotoviteľa, IČO objednávateľa, </w:t>
      </w:r>
    </w:p>
    <w:p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označenie registra, ktorý PO zapísal v obchodnom registri a číslo zápisu, </w:t>
      </w:r>
    </w:p>
    <w:p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miesto a názov diela, evidenčné číslo stavby, </w:t>
      </w:r>
    </w:p>
    <w:p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číslo zmluvy, dátum jej uzatvorenia, </w:t>
      </w:r>
    </w:p>
    <w:p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zdaniteľné obdobie, </w:t>
      </w:r>
    </w:p>
    <w:p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lastRenderedPageBreak/>
        <w:t xml:space="preserve">deň odoslania a deň splatnosti faktúry, </w:t>
      </w:r>
    </w:p>
    <w:p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fakturovanú základnú čiastku bez DPH, čiastku DPH a celkovú fakturovanú sumu, </w:t>
      </w:r>
    </w:p>
    <w:p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pečiatku a podpis oprávneného zástupcu zhotoviteľa, </w:t>
      </w:r>
    </w:p>
    <w:p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prílohou faktúry bude objednávateľom odsúhlasený súpis vykonaných prác.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5.2.</w:t>
      </w:r>
      <w:r w:rsidR="00A6717E">
        <w:rPr>
          <w:rFonts w:ascii="Times New Roman" w:hAnsi="Times New Roman"/>
          <w:sz w:val="24"/>
        </w:rPr>
        <w:t>1</w:t>
      </w:r>
      <w:r w:rsidRPr="00F24F8D">
        <w:rPr>
          <w:rFonts w:ascii="Times New Roman" w:hAnsi="Times New Roman"/>
          <w:sz w:val="24"/>
        </w:rPr>
        <w:t>. Uhradená faktúra nie je dokladom o odovzdaní a prevzatí diela.</w:t>
      </w:r>
    </w:p>
    <w:p w:rsidR="00AC6A19" w:rsidRPr="00F24F8D" w:rsidRDefault="00AC6A19" w:rsidP="00AC6A19">
      <w:pPr>
        <w:jc w:val="both"/>
        <w:rPr>
          <w:rFonts w:ascii="Times New Roman" w:hAnsi="Times New Roman"/>
          <w:sz w:val="24"/>
        </w:rPr>
      </w:pPr>
      <w:r w:rsidRPr="00F24F8D">
        <w:rPr>
          <w:rFonts w:ascii="Times New Roman" w:hAnsi="Times New Roman"/>
          <w:sz w:val="24"/>
        </w:rPr>
        <w:t>5.2.</w:t>
      </w:r>
      <w:r w:rsidR="00A6717E">
        <w:rPr>
          <w:rFonts w:ascii="Times New Roman" w:hAnsi="Times New Roman"/>
          <w:sz w:val="24"/>
        </w:rPr>
        <w:t>2</w:t>
      </w:r>
      <w:r w:rsidRPr="00F24F8D">
        <w:rPr>
          <w:rFonts w:ascii="Times New Roman" w:hAnsi="Times New Roman"/>
          <w:sz w:val="24"/>
        </w:rPr>
        <w:t>. Konečnú faktúru za vykonané dielo predloží zhotoviteľ ku dňu jeho odovzdania a prevzatia. Jej prijatie objednávateľom vylučuje dodatočné nároky zhotoviteľa na úpravu ceny diela. Konečnú faktúru za vykonané dielo zhotoviteľ vystaví v hodnote aspoň 5 % z ceny diela.</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5.3. Splatnosť jednotlivých faktúr je 60 dní odo dňa ich doručenia objednávateľovi. Faktúra sa považuje za uhradenú dňom odpísania prostriedkov z účtu objednávateľa.</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5.4. V prípade, že faktúra nebude obsahovať náležitosti uvedené v tejto zmluve, objednávateľ je oprávnený vrátiť ju zhotoviteľovi na doplnenie. V takom prípade sa preruší plynutie lehoty splatnosti a nová lehota splatnosti začne plynúť doručením opravenej faktúry objednávateľovi.</w:t>
      </w:r>
    </w:p>
    <w:p w:rsidR="00AC6A19" w:rsidRPr="00F24F8D" w:rsidRDefault="00AC6A19" w:rsidP="00AC6A19">
      <w:pPr>
        <w:jc w:val="both"/>
        <w:rPr>
          <w:rFonts w:ascii="Times New Roman" w:hAnsi="Times New Roman"/>
          <w:sz w:val="24"/>
        </w:rPr>
      </w:pPr>
    </w:p>
    <w:p w:rsidR="00F84E5E" w:rsidRDefault="00F84E5E" w:rsidP="00AC6A19">
      <w:pPr>
        <w:jc w:val="center"/>
        <w:rPr>
          <w:rFonts w:ascii="Times New Roman" w:hAnsi="Times New Roman"/>
          <w:b/>
          <w:sz w:val="24"/>
        </w:rPr>
      </w:pPr>
    </w:p>
    <w:p w:rsidR="00AC6A19" w:rsidRPr="00F24F8D" w:rsidRDefault="00AC6A19" w:rsidP="00AC6A19">
      <w:pPr>
        <w:jc w:val="center"/>
        <w:rPr>
          <w:rFonts w:ascii="Times New Roman" w:hAnsi="Times New Roman"/>
          <w:b/>
          <w:sz w:val="24"/>
        </w:rPr>
      </w:pPr>
      <w:r w:rsidRPr="00F24F8D">
        <w:rPr>
          <w:rFonts w:ascii="Times New Roman" w:hAnsi="Times New Roman"/>
          <w:b/>
          <w:sz w:val="24"/>
        </w:rPr>
        <w:t>Článok VI.</w:t>
      </w:r>
    </w:p>
    <w:p w:rsidR="00AC6A19" w:rsidRPr="00F24F8D" w:rsidRDefault="00AC6A19" w:rsidP="00AC6A19">
      <w:pPr>
        <w:jc w:val="center"/>
        <w:rPr>
          <w:rFonts w:ascii="Times New Roman" w:hAnsi="Times New Roman"/>
          <w:b/>
          <w:sz w:val="24"/>
        </w:rPr>
      </w:pPr>
      <w:r w:rsidRPr="00F24F8D">
        <w:rPr>
          <w:rFonts w:ascii="Times New Roman" w:hAnsi="Times New Roman"/>
          <w:b/>
          <w:sz w:val="24"/>
        </w:rPr>
        <w:t>Záručná doba, zodpovednosť za vady</w:t>
      </w:r>
    </w:p>
    <w:p w:rsidR="00AC6A19" w:rsidRPr="00F24F8D" w:rsidRDefault="00AC6A19" w:rsidP="00AC6A19">
      <w:pPr>
        <w:jc w:val="both"/>
        <w:rPr>
          <w:rFonts w:ascii="Times New Roman" w:hAnsi="Times New Roman"/>
          <w:b/>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6.1. Zhotoviteľ zodpovedá za to, že predmet tejto zmluvy je zhotovený podľa schváleného projektu stavby, STN, vzťahujúcimi sa na predmet plnenia, dohodnutých zmluvných podmienok, a že počas záručnej doby bude mať vlastnosti, dohodnuté v tejto zmluve.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6.2. Záručná doba je 60 mesiacov na stavebnú časť a na technologickú časť podľa záruk stanovených výrobcom technológií. Začína plynúť odo dňa protokolárneho prevzatia diela objednávateľom. Za chyby diela, na ktoré sa vzťahuje záruka, zodpovedá zhotoviteľ v rozsahu tejto záruky. </w:t>
      </w: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6.2.1. Záručná doba neplynie v čase, kedy objednávateľ nemohol dielo užívať pre chyby, za ktoré zodpovedá zhotoviteľ.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6.3. Zmluvné strany sa dohodli pre prípad chyby diela, že počas záručnej doby má zhotoviteľ povinnosť bezplatného odstránenia chyby.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6.4. Zhotoviteľ nezodpovedá za chyby diela, ktoré boli spôsobené použitím podkladov a vecí, poskytnutých objednávateľom a zhotoviteľ ani pri vynaložení odbornej starostlivosti nemohol zistiť ich nevhodnosť alebo na ňu upozornil objednávateľa a ten na ich použití trval.</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6.5. Chyby diela, uvedené v protokole o odovzdaní a prevzatí diela, strany nepovažujú za konečnú možnosť reklamácie zjavných chýb zo strany objednávateľa a odovzdanie diela sa nepovažuje za prehliadku diela objednávateľom v zmysle ustanovenia § 562 Obchodného zákonníka. Objednávateľ môže zjavné chyby písomne reklamovať do 15 dní po prevzatí diela.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6.6. Materiály, stavebné diely a výrobky, ktoré nezodpovedajú zmluve a požadovaným skúškam, musí zhotoviteľ na vlastné náklady odstrániť a nahradiť bezchybnými.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6.7. Objednávateľ je povinný umožniť zhotoviteľovi prístup do priestorov, kde sa majú chyby diela, zistené počas záručnej doby, odstraňovať.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6.8. Objednávateľ sa zaväzuje, že prípadnú reklamáciu chyby diela uplatní bezodkladne po jej zistení, a to písomnou formou.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6.9. Zhotoviteľ sa zaväzuje začať s odstraňovaním prípadných chýb predmetu plnenia bezodkladne, najneskôr do 7 dní od uplatnenia oprávnenej reklamácie objednávateľa a chyby odstrániť v čo najkratšom technicky možnom čase. Termín odstránenia chýb dohodnú zmluvné strany písomne pri reklamačnom konaní.</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6.10. Ak zhotoviteľ neodstráni chyby a nedorobky, uvedené v protokole o odovzdaní a prevzatí diela v dohodnutej lehote, má právo ich odstrániť objednávateľ a uhradiť ich z čiastky, zadržanej podľa článku V. bod 5.2.1. tejto zmluvy.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6.11. Za škody, ktoré vzniknú predčasným užívaním stavby, na ktorom sa zmluvné strany dohodli, zodpovedá objednávateľ a zhotoviteľ ich odstráni na základe dodatku k zmluve na náklady objednávateľa.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6.12. Chyby projektu stavby, zabezpečeného objednávateľom, budú zmluvné strany riešiť podľa § 551 až 552 Obchodného zákonníka.</w:t>
      </w:r>
    </w:p>
    <w:p w:rsidR="00AC6A19" w:rsidRPr="00F24F8D" w:rsidRDefault="00AC6A19" w:rsidP="00AC6A19">
      <w:pPr>
        <w:jc w:val="both"/>
        <w:rPr>
          <w:rFonts w:ascii="Times New Roman" w:hAnsi="Times New Roman"/>
          <w:sz w:val="24"/>
        </w:rPr>
      </w:pPr>
    </w:p>
    <w:p w:rsidR="00F84E5E" w:rsidRDefault="00F84E5E" w:rsidP="00AC6A19">
      <w:pPr>
        <w:jc w:val="center"/>
        <w:rPr>
          <w:rFonts w:ascii="Times New Roman" w:hAnsi="Times New Roman"/>
          <w:b/>
          <w:sz w:val="24"/>
        </w:rPr>
      </w:pPr>
    </w:p>
    <w:p w:rsidR="00AC6A19" w:rsidRPr="00F24F8D" w:rsidRDefault="00AC6A19" w:rsidP="00AC6A19">
      <w:pPr>
        <w:jc w:val="center"/>
        <w:rPr>
          <w:rFonts w:ascii="Times New Roman" w:hAnsi="Times New Roman"/>
          <w:b/>
          <w:sz w:val="24"/>
        </w:rPr>
      </w:pPr>
      <w:r w:rsidRPr="00F24F8D">
        <w:rPr>
          <w:rFonts w:ascii="Times New Roman" w:hAnsi="Times New Roman"/>
          <w:b/>
          <w:sz w:val="24"/>
        </w:rPr>
        <w:t>Článok VII.</w:t>
      </w:r>
    </w:p>
    <w:p w:rsidR="00AC6A19" w:rsidRPr="00F24F8D" w:rsidRDefault="00AC6A19" w:rsidP="00AC6A19">
      <w:pPr>
        <w:jc w:val="center"/>
        <w:rPr>
          <w:rFonts w:ascii="Times New Roman" w:hAnsi="Times New Roman"/>
          <w:b/>
          <w:sz w:val="24"/>
        </w:rPr>
      </w:pPr>
      <w:r w:rsidRPr="00F24F8D">
        <w:rPr>
          <w:rFonts w:ascii="Times New Roman" w:hAnsi="Times New Roman"/>
          <w:b/>
          <w:sz w:val="24"/>
        </w:rPr>
        <w:t>Vykonanie diela</w:t>
      </w:r>
    </w:p>
    <w:p w:rsidR="00AC6A19" w:rsidRPr="00F24F8D" w:rsidRDefault="00AC6A19" w:rsidP="00AC6A19">
      <w:pPr>
        <w:jc w:val="both"/>
        <w:rPr>
          <w:rFonts w:ascii="Times New Roman" w:hAnsi="Times New Roman"/>
          <w:b/>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7.1. Zhotoviteľ vykonáva činnosti, spojené s predmetom diela na vlastnú zodpovednosť podľa zmluvy, pričom rešpektuje technické špecifikácie a právne predpisy.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7.2. Zhotoviteľ je povinný zabezpečiť dielo proti krádeži a poškodeniu, poistiť ho proti vzniku škody a zabezpečiť na svoje náklady stráženie a osvetlenie staveniska.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7.3. Zhotoviteľ v plnom rozsahu zodpovedá za bezpečnosť a ochranu zdravia všetkých osôb, ktoré sú oprávnené zdržiavať sa v priestore staveniska podľa zákona č. 124/2006 Z. z. o bezpečnosti a ochrane zdravia pri práci a o zmene a doplnení niektorých zákonov v znení neskorších predpisov a vyhlášky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 </w:t>
      </w: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7.3.1. Zhotoviteľ zodpovedá za zabezpečenie požiarnej ochrany v zmysle zákona č. 314/2001 Z. z. o ochrane pred požiarmi v znení neskorších predpisov a vyhlášky Ministerstva vnútra Slovenskej republiky č. 94/2004 Z. z., ktorou sa ustanovujú technické požiadavky na protipožiarnu bezpečnosť pri výstavbe a pri užívaní stavieb, ako aj za zabezpečenie minimálnych bezpečnostných a zdravotných požiadaviek na stavenisko podľa nariadenia vlády SR č. 396/2006 Z. z. o minimálnych bezpečnostných a zdravotných požiadavkách na stavenisko. </w:t>
      </w:r>
    </w:p>
    <w:p w:rsidR="00AC6A19" w:rsidRPr="00F24F8D" w:rsidRDefault="00AC6A19" w:rsidP="00AC6A19">
      <w:pPr>
        <w:jc w:val="both"/>
        <w:rPr>
          <w:rFonts w:ascii="Times New Roman" w:hAnsi="Times New Roman"/>
          <w:sz w:val="24"/>
        </w:rPr>
      </w:pPr>
      <w:r w:rsidRPr="00F24F8D">
        <w:rPr>
          <w:rFonts w:ascii="Times New Roman" w:hAnsi="Times New Roman"/>
          <w:sz w:val="24"/>
        </w:rPr>
        <w:t>7.3.2. V súvislosti s vykonávaním diela je zhotoviteľ povinný minimalizovať zásahy do životného prostredia, zachovávať a nepoškodzovať existujúcu faunu a flóru, v maximálnej miere využívať existujúce spevnené komunikácie a plochy. Pri pohybe techniky je nutné túto zabezpečiť proti únikom nebezpečných látok do okolitého prostredia.</w:t>
      </w:r>
    </w:p>
    <w:p w:rsidR="00AC6A19" w:rsidRPr="00F24F8D" w:rsidRDefault="00AC6A19" w:rsidP="00AC6A19">
      <w:pPr>
        <w:jc w:val="both"/>
        <w:rPr>
          <w:rFonts w:ascii="Times New Roman" w:hAnsi="Times New Roman"/>
          <w:sz w:val="24"/>
        </w:rPr>
      </w:pPr>
      <w:r w:rsidRPr="00F24F8D">
        <w:rPr>
          <w:rFonts w:ascii="Times New Roman" w:hAnsi="Times New Roman"/>
          <w:sz w:val="24"/>
        </w:rPr>
        <w:t>7</w:t>
      </w:r>
      <w:r w:rsidR="00AD0241">
        <w:rPr>
          <w:rFonts w:ascii="Times New Roman" w:hAnsi="Times New Roman"/>
          <w:sz w:val="24"/>
        </w:rPr>
        <w:t xml:space="preserve">.3.3. V súlade so zákonom </w:t>
      </w:r>
      <w:r w:rsidR="00AD0241" w:rsidRPr="00B877B6">
        <w:rPr>
          <w:rFonts w:ascii="Times New Roman" w:hAnsi="Times New Roman"/>
          <w:color w:val="000000"/>
          <w:sz w:val="24"/>
        </w:rPr>
        <w:t>č. 79/2015</w:t>
      </w:r>
      <w:r w:rsidRPr="00B877B6">
        <w:rPr>
          <w:rFonts w:ascii="Times New Roman" w:hAnsi="Times New Roman"/>
          <w:color w:val="000000"/>
          <w:sz w:val="24"/>
        </w:rPr>
        <w:t xml:space="preserve"> Z. z.</w:t>
      </w:r>
      <w:r w:rsidRPr="00B877B6">
        <w:rPr>
          <w:rFonts w:ascii="Times New Roman" w:hAnsi="Times New Roman"/>
          <w:sz w:val="24"/>
        </w:rPr>
        <w:t xml:space="preserve"> o</w:t>
      </w:r>
      <w:r w:rsidRPr="00F24F8D">
        <w:rPr>
          <w:rFonts w:ascii="Times New Roman" w:hAnsi="Times New Roman"/>
          <w:sz w:val="24"/>
        </w:rPr>
        <w:t xml:space="preserve"> odpadoch a o zmene a doplnení niektorých zákonov v znení neskorších predpisov zhotoviteľ v plnom rozsahu zodpovedá za nakladanie s odpadmi, ktoré vznikli v súvislosti s realizáciou diela. Odpady, najmä z plastov, gumy, papiera a pod. sa nesmú likvidovať spaľovaním. Odpady zo stavebnej činnosti je zhotoviteľ povinný podľa možností separovať. Bežné odpady musia byť vyvezené na skládku, recyklovateľné odpady odovzdané na recykláciu a nebezpečné odpady musia byť likvidované prostredníctvom oprávnených organizácií. </w:t>
      </w:r>
    </w:p>
    <w:p w:rsidR="00AC6A19" w:rsidRPr="00F24F8D" w:rsidRDefault="00AC6A19" w:rsidP="00AC6A19">
      <w:pPr>
        <w:jc w:val="both"/>
        <w:rPr>
          <w:rFonts w:ascii="Times New Roman" w:hAnsi="Times New Roman"/>
          <w:sz w:val="24"/>
        </w:rPr>
      </w:pPr>
      <w:r w:rsidRPr="00F24F8D">
        <w:rPr>
          <w:rFonts w:ascii="Times New Roman" w:hAnsi="Times New Roman"/>
          <w:sz w:val="24"/>
        </w:rPr>
        <w:t>7.3.4. Zhotoviteľ je povinný pri každom úniku nebezpečných látok do okolitého prostredia alebo pri každej ekologickej havárii informovať užívateľa a vzniknutú haváriu odstrániť v spolupráci s užívateľom na svoje náklady.</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7.4. Zhotoviteľ zodpovedá za to, že pri realizácii diela nepoužije materiál, o ktorom je v čase jeho použitia známe, že je škodlivý. Použité stavebné výrobky pri realizácii stavebného diela musia spĺňať podmienky a požiadavky, uvedené v zákone č. 133/2013 Z. z. o stavebných výrobkoch a o zmene a doplnení niektorých zákonov v znení neskorších predpisov a v zákone č. 264/1999 Z. z. o technických požiadavkách na výrobky a o posudzovaní zhody a o zmene a doplnení niektorých zákonov v znení neskorších predpisov.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7.5. Objednávateľ je oprávnený vykonávať stavebný dozor nad realizáciou diela a dodržiavaním zmluvných podmienok, ktorý má za tým účelom prístup na pracoviská, kde sa zmluvné práce realizujú alebo skladujú materiály.</w:t>
      </w: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7.5.1. Zhotoviteľ je povinný umožniť objednávateľovi vykonávanie stavebného dozoru, najmä: </w:t>
      </w:r>
    </w:p>
    <w:p w:rsidR="00AC6A19" w:rsidRPr="00F132A7" w:rsidRDefault="00AC6A19" w:rsidP="00E74759">
      <w:pPr>
        <w:pStyle w:val="Odsekzoznamu"/>
        <w:numPr>
          <w:ilvl w:val="0"/>
          <w:numId w:val="33"/>
        </w:numPr>
        <w:contextualSpacing/>
        <w:jc w:val="both"/>
        <w:rPr>
          <w:rFonts w:ascii="Times New Roman" w:hAnsi="Times New Roman"/>
          <w:sz w:val="24"/>
        </w:rPr>
      </w:pPr>
      <w:r w:rsidRPr="00F132A7">
        <w:rPr>
          <w:rFonts w:ascii="Times New Roman" w:hAnsi="Times New Roman"/>
          <w:sz w:val="24"/>
        </w:rPr>
        <w:t xml:space="preserve">oboznámiť sa s podkladmi zhotoviteľa, podľa ktorých stavbu realizuje </w:t>
      </w:r>
    </w:p>
    <w:p w:rsidR="00AC6A19" w:rsidRPr="00F132A7" w:rsidRDefault="00AC6A19" w:rsidP="00E74759">
      <w:pPr>
        <w:pStyle w:val="Odsekzoznamu"/>
        <w:numPr>
          <w:ilvl w:val="0"/>
          <w:numId w:val="33"/>
        </w:numPr>
        <w:contextualSpacing/>
        <w:jc w:val="both"/>
        <w:rPr>
          <w:rFonts w:ascii="Times New Roman" w:hAnsi="Times New Roman"/>
          <w:sz w:val="24"/>
        </w:rPr>
      </w:pPr>
      <w:r w:rsidRPr="00F132A7">
        <w:rPr>
          <w:rFonts w:ascii="Times New Roman" w:hAnsi="Times New Roman"/>
          <w:sz w:val="24"/>
        </w:rPr>
        <w:t xml:space="preserve">prevziať od neho stavenisko, základné smerové a výškové vytýčenie stavby </w:t>
      </w:r>
    </w:p>
    <w:p w:rsidR="00AC6A19" w:rsidRPr="00F132A7" w:rsidRDefault="00AC6A19" w:rsidP="00E74759">
      <w:pPr>
        <w:pStyle w:val="Odsekzoznamu"/>
        <w:numPr>
          <w:ilvl w:val="0"/>
          <w:numId w:val="33"/>
        </w:numPr>
        <w:contextualSpacing/>
        <w:jc w:val="both"/>
        <w:rPr>
          <w:rFonts w:ascii="Times New Roman" w:hAnsi="Times New Roman"/>
          <w:sz w:val="24"/>
        </w:rPr>
      </w:pPr>
      <w:r w:rsidRPr="00F132A7">
        <w:rPr>
          <w:rFonts w:ascii="Times New Roman" w:hAnsi="Times New Roman"/>
          <w:sz w:val="24"/>
        </w:rPr>
        <w:t xml:space="preserve">kontrolu dodržiavania podmienok stavebných povolení a opatrení štátneho stavebného dohľadu počas realizácie stavby </w:t>
      </w:r>
    </w:p>
    <w:p w:rsidR="00AC6A19" w:rsidRPr="00F132A7" w:rsidRDefault="00AC6A19" w:rsidP="00E74759">
      <w:pPr>
        <w:pStyle w:val="Default"/>
        <w:numPr>
          <w:ilvl w:val="0"/>
          <w:numId w:val="33"/>
        </w:numPr>
        <w:jc w:val="both"/>
        <w:rPr>
          <w:rFonts w:ascii="Times New Roman" w:hAnsi="Times New Roman" w:cs="Times New Roman"/>
        </w:rPr>
      </w:pPr>
      <w:r w:rsidRPr="00F132A7">
        <w:rPr>
          <w:rFonts w:ascii="Times New Roman" w:hAnsi="Times New Roman" w:cs="Times New Roman"/>
        </w:rPr>
        <w:t xml:space="preserve">zabezpečiť zhotoviteľovi spoluprácu s projektantom pri zabezpečovaní súladu vykonávaných prác a dodávok s projektom stavby v rámci výkonu jeho autorského dozoru </w:t>
      </w:r>
    </w:p>
    <w:p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zabezpečiť kontrolu doplňovania a zakresľovania zmien do projektovej dokumentácie, podľa ktorej sa stavba realizuje </w:t>
      </w:r>
    </w:p>
    <w:p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zhotoviteľom predkladaných dodatkov a zmien projektu </w:t>
      </w:r>
    </w:p>
    <w:p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vecnej a cenovej správnosti a úplnosti oceňovacích podkladov a platobných dokladov, ich súlad s podmienkami zmluvy </w:t>
      </w:r>
    </w:p>
    <w:p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tých častí diela, ktoré budú v ďalšom postupe zakryté alebo sa stanú neprístupnými </w:t>
      </w:r>
    </w:p>
    <w:p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postupu prác podľa časového harmonogramu </w:t>
      </w:r>
    </w:p>
    <w:p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plnenia odsúhlaseného skúšobného plánu verejnej práce, k čomu predloží zhotoviteľ doklady, ktoré preukazujú kvalitu vykonaných prác a dodávok (certifikáty, atesty, protokoly a pod.) </w:t>
      </w:r>
    </w:p>
    <w:p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sledovanie vedenia stavebného denníka v súlade so zmluvnými podmienkami a zákonom č. 50/1976 Zb. o územnom plánovaní a stavebnom poriadku (stavebný zákon) </w:t>
      </w:r>
    </w:p>
    <w:p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riadneho uskladnenia materiálov, strojov, zariadení a konštrukcií </w:t>
      </w:r>
    </w:p>
    <w:p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spolupracovať pri príprave dokladov pre záverečné hodnotenie stavby </w:t>
      </w:r>
    </w:p>
    <w:p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odstraňovania chýb a nedorobkov </w:t>
      </w:r>
    </w:p>
    <w:p w:rsidR="00AC6A19" w:rsidRPr="00F132A7" w:rsidRDefault="00AC6A19" w:rsidP="00E74759">
      <w:pPr>
        <w:pStyle w:val="Default"/>
        <w:numPr>
          <w:ilvl w:val="0"/>
          <w:numId w:val="33"/>
        </w:numPr>
        <w:jc w:val="both"/>
        <w:rPr>
          <w:rFonts w:ascii="Times New Roman" w:hAnsi="Times New Roman" w:cs="Times New Roman"/>
        </w:rPr>
      </w:pPr>
      <w:r w:rsidRPr="00F132A7">
        <w:rPr>
          <w:rFonts w:ascii="Times New Roman" w:hAnsi="Times New Roman" w:cs="Times New Roman"/>
        </w:rPr>
        <w:t>kontrolu vypratania staveniska.</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7.6. Skutočnosť, že objednávateľ skontroloval výkresy, dodávky vzorky a vykonané práce, nezbavuje zhotoviteľa povinnosti zodpovedať za prípadné chyby a vykonávanie potrebných kontrol tak, aby bolo zaručené riadne splnenie predmetu diela.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7.7. Pre sledovanie postupu výstavby bude objednávateľ organizovať na stavbe kontrolné dni, na ktoré bude pozývať účastníkov, vyhotovovať zápisy o ich priebehu a posielať ich účastníkom kontrolného dňa. Vzájomne odsúhlasené a prijaté opatrenia na kontrolných dňoch sa stanú pokynom pre zhotoviteľa na vykonanie prác, pokiaľ nemenia predmet a cenu zmluvy. </w:t>
      </w: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7.8. </w:t>
      </w:r>
      <w:r w:rsidRPr="007C626B">
        <w:rPr>
          <w:rFonts w:ascii="Times New Roman" w:hAnsi="Times New Roman"/>
          <w:sz w:val="24"/>
        </w:rPr>
        <w:t xml:space="preserve">Zhotoviteľ poveruje výkonom funkcie stavbyvedúceho </w:t>
      </w:r>
      <w:r w:rsidR="00860B53" w:rsidRPr="001664D0">
        <w:rPr>
          <w:rFonts w:ascii="Times New Roman" w:hAnsi="Times New Roman"/>
          <w:sz w:val="24"/>
          <w:highlight w:val="lightGray"/>
        </w:rPr>
        <w:t>.......................</w:t>
      </w:r>
      <w:r w:rsidRPr="007C626B">
        <w:rPr>
          <w:rFonts w:ascii="Times New Roman" w:hAnsi="Times New Roman"/>
          <w:sz w:val="24"/>
        </w:rPr>
        <w:t xml:space="preserve">, osvedčenie o vykonaní odbornej skúšky č. </w:t>
      </w:r>
      <w:r w:rsidR="00860B53" w:rsidRPr="001664D0">
        <w:rPr>
          <w:rFonts w:ascii="Times New Roman" w:hAnsi="Times New Roman"/>
          <w:sz w:val="24"/>
          <w:highlight w:val="lightGray"/>
        </w:rPr>
        <w:t>.......................</w:t>
      </w:r>
      <w:r w:rsidR="007C626B" w:rsidRPr="001664D0">
        <w:rPr>
          <w:rFonts w:ascii="Times New Roman" w:hAnsi="Times New Roman"/>
          <w:sz w:val="24"/>
          <w:highlight w:val="lightGray"/>
        </w:rPr>
        <w:t>.</w:t>
      </w:r>
      <w:r w:rsidR="00860B53" w:rsidRPr="00F24F8D">
        <w:rPr>
          <w:rFonts w:ascii="Times New Roman" w:hAnsi="Times New Roman"/>
          <w:b/>
          <w:bCs/>
          <w:sz w:val="24"/>
        </w:rPr>
        <w:tab/>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7.9. Zhotoviteľ vyzve písomne objednávateľa na prevzatie diela najmenej 15 dní pred dňom dokončenia diela, uvedeným v článku III. bod 3.1.1. tejto zmluvy.</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7.10. K preberaciemu konaniu zhotoviteľ pripraví: </w:t>
      </w:r>
    </w:p>
    <w:p w:rsidR="00AC6A19" w:rsidRPr="00F24F8D" w:rsidRDefault="00AC6A19" w:rsidP="00E74759">
      <w:pPr>
        <w:pStyle w:val="Odsekzoznamu"/>
        <w:numPr>
          <w:ilvl w:val="0"/>
          <w:numId w:val="34"/>
        </w:numPr>
        <w:contextualSpacing/>
        <w:jc w:val="both"/>
        <w:rPr>
          <w:rFonts w:ascii="Times New Roman" w:hAnsi="Times New Roman"/>
          <w:sz w:val="24"/>
        </w:rPr>
      </w:pPr>
      <w:r w:rsidRPr="00F24F8D">
        <w:rPr>
          <w:rFonts w:ascii="Times New Roman" w:hAnsi="Times New Roman"/>
          <w:sz w:val="24"/>
        </w:rPr>
        <w:t xml:space="preserve">stavebné denníky, </w:t>
      </w:r>
    </w:p>
    <w:p w:rsidR="00AC6A19" w:rsidRPr="00F24F8D" w:rsidRDefault="00B877B6" w:rsidP="00E74759">
      <w:pPr>
        <w:pStyle w:val="Odsekzoznamu"/>
        <w:numPr>
          <w:ilvl w:val="0"/>
          <w:numId w:val="34"/>
        </w:numPr>
        <w:contextualSpacing/>
        <w:jc w:val="both"/>
        <w:rPr>
          <w:rFonts w:ascii="Times New Roman" w:hAnsi="Times New Roman"/>
          <w:sz w:val="24"/>
        </w:rPr>
      </w:pPr>
      <w:r>
        <w:rPr>
          <w:rFonts w:ascii="Times New Roman" w:hAnsi="Times New Roman"/>
          <w:sz w:val="24"/>
        </w:rPr>
        <w:t>revízne</w:t>
      </w:r>
      <w:r w:rsidR="00AC6A19" w:rsidRPr="00F24F8D">
        <w:rPr>
          <w:rFonts w:ascii="Times New Roman" w:hAnsi="Times New Roman"/>
          <w:sz w:val="24"/>
        </w:rPr>
        <w:t xml:space="preserve"> </w:t>
      </w:r>
      <w:r>
        <w:rPr>
          <w:rFonts w:ascii="Times New Roman" w:hAnsi="Times New Roman"/>
          <w:sz w:val="24"/>
        </w:rPr>
        <w:t>správy</w:t>
      </w:r>
      <w:r w:rsidR="00AC6A19" w:rsidRPr="00F24F8D">
        <w:rPr>
          <w:rFonts w:ascii="Times New Roman" w:hAnsi="Times New Roman"/>
          <w:sz w:val="24"/>
        </w:rPr>
        <w:t xml:space="preserve">, </w:t>
      </w:r>
    </w:p>
    <w:p w:rsidR="00AC6A19" w:rsidRPr="00F24F8D" w:rsidRDefault="00AC6A19" w:rsidP="00E74759">
      <w:pPr>
        <w:pStyle w:val="Odsekzoznamu"/>
        <w:numPr>
          <w:ilvl w:val="0"/>
          <w:numId w:val="34"/>
        </w:numPr>
        <w:contextualSpacing/>
        <w:jc w:val="both"/>
        <w:rPr>
          <w:rFonts w:ascii="Times New Roman" w:hAnsi="Times New Roman"/>
          <w:sz w:val="24"/>
        </w:rPr>
      </w:pPr>
      <w:r w:rsidRPr="00F24F8D">
        <w:rPr>
          <w:rFonts w:ascii="Times New Roman" w:hAnsi="Times New Roman"/>
          <w:sz w:val="24"/>
        </w:rPr>
        <w:t xml:space="preserve">doklady o overení požadovaných vlastností rozhodujúcich výrobkov podľa § 43f a § 47 stavebného zákona, zákona č. 133/2013 Z. z. o stavebných výrobkoch a o zmene a doplnení niektorých zákonov v znení neskorších predpisov a zákona č. 264/1999 Z. z. o technických požiadavkách na výrobky a o posudzovaní zhody a o zmene a doplnení niektorých zákonov v znení neskorších predpisov, </w:t>
      </w:r>
    </w:p>
    <w:p w:rsidR="00AC6A19" w:rsidRPr="00F24F8D" w:rsidRDefault="00AC6A19" w:rsidP="00E74759">
      <w:pPr>
        <w:pStyle w:val="Odsekzoznamu"/>
        <w:numPr>
          <w:ilvl w:val="0"/>
          <w:numId w:val="35"/>
        </w:numPr>
        <w:contextualSpacing/>
        <w:jc w:val="both"/>
        <w:rPr>
          <w:rFonts w:ascii="Times New Roman" w:hAnsi="Times New Roman"/>
          <w:sz w:val="24"/>
        </w:rPr>
      </w:pPr>
      <w:r w:rsidRPr="00F24F8D">
        <w:rPr>
          <w:rFonts w:ascii="Times New Roman" w:hAnsi="Times New Roman"/>
          <w:sz w:val="24"/>
        </w:rPr>
        <w:t xml:space="preserve">zápisy o vykonaných skúškach (tlakových skúškach, skúškach tesnosti a pod.), </w:t>
      </w:r>
    </w:p>
    <w:p w:rsidR="00AC6A19" w:rsidRPr="00F24F8D" w:rsidRDefault="00AC6A19" w:rsidP="00E74759">
      <w:pPr>
        <w:pStyle w:val="Odsekzoznamu"/>
        <w:numPr>
          <w:ilvl w:val="0"/>
          <w:numId w:val="35"/>
        </w:numPr>
        <w:contextualSpacing/>
        <w:jc w:val="both"/>
        <w:rPr>
          <w:rFonts w:ascii="Times New Roman" w:hAnsi="Times New Roman"/>
          <w:sz w:val="24"/>
        </w:rPr>
      </w:pPr>
      <w:r w:rsidRPr="00F24F8D">
        <w:rPr>
          <w:rFonts w:ascii="Times New Roman" w:eastAsia="Calibri" w:hAnsi="Times New Roman"/>
          <w:color w:val="000000"/>
          <w:sz w:val="23"/>
          <w:szCs w:val="23"/>
          <w:lang w:eastAsia="en-US"/>
        </w:rPr>
        <w:t xml:space="preserve">zápisy o kontrole častí diela, ktoré boli počas jeho realizácie zakryté. </w:t>
      </w:r>
    </w:p>
    <w:p w:rsidR="00D86428" w:rsidRDefault="00D86428" w:rsidP="00D86428">
      <w:pPr>
        <w:widowControl w:val="0"/>
        <w:shd w:val="clear" w:color="auto" w:fill="FFFFFF"/>
        <w:tabs>
          <w:tab w:val="left" w:pos="706"/>
        </w:tabs>
        <w:autoSpaceDE w:val="0"/>
        <w:autoSpaceDN w:val="0"/>
        <w:adjustRightInd w:val="0"/>
        <w:jc w:val="both"/>
        <w:rPr>
          <w:rFonts w:ascii="Calibri" w:hAnsi="Calibri"/>
        </w:rPr>
      </w:pPr>
    </w:p>
    <w:p w:rsidR="00D86428" w:rsidRPr="001E0F13" w:rsidRDefault="00D86428" w:rsidP="00D86428">
      <w:pPr>
        <w:widowControl w:val="0"/>
        <w:shd w:val="clear" w:color="auto" w:fill="FFFFFF"/>
        <w:tabs>
          <w:tab w:val="left" w:pos="706"/>
        </w:tabs>
        <w:autoSpaceDE w:val="0"/>
        <w:autoSpaceDN w:val="0"/>
        <w:adjustRightInd w:val="0"/>
        <w:jc w:val="both"/>
        <w:rPr>
          <w:rFonts w:ascii="Times New Roman" w:hAnsi="Times New Roman"/>
          <w:color w:val="000000"/>
          <w:sz w:val="24"/>
        </w:rPr>
      </w:pPr>
      <w:r w:rsidRPr="001E0F13">
        <w:rPr>
          <w:rFonts w:ascii="Times New Roman" w:hAnsi="Times New Roman"/>
          <w:color w:val="000000"/>
          <w:sz w:val="24"/>
        </w:rPr>
        <w:t>Náklady spojené so zabezpečením vyššie uvedenej dokumentácie (podľa bodu 7.10) znáša zhotoviteľ.</w:t>
      </w:r>
    </w:p>
    <w:p w:rsidR="00AC6A19" w:rsidRPr="00D86428" w:rsidRDefault="00AC6A19" w:rsidP="00AC6A19">
      <w:pPr>
        <w:autoSpaceDE w:val="0"/>
        <w:autoSpaceDN w:val="0"/>
        <w:adjustRightInd w:val="0"/>
        <w:jc w:val="both"/>
        <w:rPr>
          <w:rFonts w:ascii="Times New Roman" w:eastAsia="Calibri" w:hAnsi="Times New Roman"/>
          <w:b/>
          <w:color w:val="FF0000"/>
          <w:sz w:val="24"/>
          <w:szCs w:val="23"/>
          <w:lang w:eastAsia="en-US"/>
        </w:rPr>
      </w:pPr>
    </w:p>
    <w:p w:rsidR="00AC6A19" w:rsidRPr="00F24F8D" w:rsidRDefault="00AC6A19" w:rsidP="00AC6A19">
      <w:pPr>
        <w:autoSpaceDE w:val="0"/>
        <w:autoSpaceDN w:val="0"/>
        <w:adjustRightInd w:val="0"/>
        <w:jc w:val="both"/>
        <w:rPr>
          <w:rFonts w:ascii="Times New Roman" w:eastAsia="Calibri" w:hAnsi="Times New Roman"/>
          <w:color w:val="000000"/>
          <w:sz w:val="24"/>
          <w:lang w:eastAsia="en-US"/>
        </w:rPr>
      </w:pPr>
      <w:r w:rsidRPr="00F24F8D">
        <w:rPr>
          <w:rFonts w:ascii="Times New Roman" w:eastAsia="Calibri" w:hAnsi="Times New Roman"/>
          <w:color w:val="000000"/>
          <w:sz w:val="24"/>
          <w:lang w:eastAsia="en-US"/>
        </w:rPr>
        <w:t xml:space="preserve">7.11. Ak zhotoviteľ uvedené doklady k začatiu preberacieho konania nepredloží, objednávateľ preberacie konanie nezačne a zhotoviteľovi vyúčtuje všetky náklady, ktoré mu z toho dôvodu vznikli. </w:t>
      </w:r>
    </w:p>
    <w:p w:rsidR="00AC6A19" w:rsidRPr="00F24F8D" w:rsidRDefault="00AC6A19" w:rsidP="00AC6A19">
      <w:pPr>
        <w:autoSpaceDE w:val="0"/>
        <w:autoSpaceDN w:val="0"/>
        <w:adjustRightInd w:val="0"/>
        <w:jc w:val="both"/>
        <w:rPr>
          <w:rFonts w:ascii="Times New Roman" w:eastAsia="Calibri" w:hAnsi="Times New Roman"/>
          <w:color w:val="000000"/>
          <w:sz w:val="24"/>
          <w:lang w:eastAsia="en-US"/>
        </w:rPr>
      </w:pPr>
    </w:p>
    <w:p w:rsidR="00AC6A19" w:rsidRPr="00F24F8D" w:rsidRDefault="00AC6A19" w:rsidP="00AC6A19">
      <w:pPr>
        <w:autoSpaceDE w:val="0"/>
        <w:autoSpaceDN w:val="0"/>
        <w:adjustRightInd w:val="0"/>
        <w:jc w:val="both"/>
        <w:rPr>
          <w:rFonts w:ascii="Times New Roman" w:eastAsia="Calibri" w:hAnsi="Times New Roman"/>
          <w:color w:val="000000"/>
          <w:sz w:val="24"/>
          <w:lang w:eastAsia="en-US"/>
        </w:rPr>
      </w:pPr>
      <w:r w:rsidRPr="00F24F8D">
        <w:rPr>
          <w:rFonts w:ascii="Times New Roman" w:eastAsia="Calibri" w:hAnsi="Times New Roman"/>
          <w:color w:val="000000"/>
          <w:sz w:val="24"/>
          <w:lang w:eastAsia="en-US"/>
        </w:rPr>
        <w:t xml:space="preserve">7.12. O odovzdaní a prevzatí diela spíšu zmluvné strany zápisnicu. Dielo bude odovzdané, len ak objednávateľ v zápisnici vyhlási, že dielo preberá. </w:t>
      </w:r>
    </w:p>
    <w:p w:rsidR="00AC6A19" w:rsidRPr="00F24F8D" w:rsidRDefault="00AC6A19" w:rsidP="00AC6A19">
      <w:pPr>
        <w:autoSpaceDE w:val="0"/>
        <w:autoSpaceDN w:val="0"/>
        <w:adjustRightInd w:val="0"/>
        <w:jc w:val="both"/>
        <w:rPr>
          <w:rFonts w:ascii="Times New Roman" w:eastAsia="Calibri" w:hAnsi="Times New Roman"/>
          <w:color w:val="000000"/>
          <w:sz w:val="24"/>
          <w:lang w:eastAsia="en-US"/>
        </w:rPr>
      </w:pPr>
      <w:r w:rsidRPr="00F24F8D">
        <w:rPr>
          <w:rFonts w:ascii="Times New Roman" w:eastAsia="Calibri" w:hAnsi="Times New Roman"/>
          <w:color w:val="000000"/>
          <w:sz w:val="24"/>
          <w:lang w:eastAsia="en-US"/>
        </w:rPr>
        <w:t xml:space="preserve">7.12.1. Prevzatie diela alebo jeho časti môže objednávateľ odmietnuť pre chyby a nedorobky až do ich odstránenia. </w:t>
      </w:r>
    </w:p>
    <w:p w:rsidR="00AC6A19" w:rsidRPr="00F24F8D" w:rsidRDefault="00AC6A19" w:rsidP="00AC6A19">
      <w:pPr>
        <w:autoSpaceDE w:val="0"/>
        <w:autoSpaceDN w:val="0"/>
        <w:adjustRightInd w:val="0"/>
        <w:jc w:val="both"/>
        <w:rPr>
          <w:rFonts w:ascii="Times New Roman" w:eastAsia="Calibri" w:hAnsi="Times New Roman"/>
          <w:color w:val="000000"/>
          <w:sz w:val="24"/>
          <w:lang w:eastAsia="en-US"/>
        </w:rPr>
      </w:pPr>
    </w:p>
    <w:p w:rsidR="00AC6A19" w:rsidRPr="00F24F8D" w:rsidRDefault="00AC6A19" w:rsidP="00AC6A19">
      <w:pPr>
        <w:autoSpaceDE w:val="0"/>
        <w:autoSpaceDN w:val="0"/>
        <w:adjustRightInd w:val="0"/>
        <w:jc w:val="both"/>
        <w:rPr>
          <w:rFonts w:ascii="Times New Roman" w:eastAsia="Calibri" w:hAnsi="Times New Roman"/>
          <w:color w:val="000000"/>
          <w:sz w:val="24"/>
          <w:lang w:eastAsia="en-US"/>
        </w:rPr>
      </w:pPr>
      <w:r w:rsidRPr="00F24F8D">
        <w:rPr>
          <w:rFonts w:ascii="Times New Roman" w:eastAsia="Calibri" w:hAnsi="Times New Roman"/>
          <w:color w:val="000000"/>
          <w:sz w:val="24"/>
          <w:lang w:eastAsia="en-US"/>
        </w:rPr>
        <w:t xml:space="preserve">7.13. Stavenisko je povinný zhotoviteľ vypratať v termíne, ktorý určí objednávateľ v zápisnici o odovzdaní a prevzatí diela. </w:t>
      </w:r>
    </w:p>
    <w:p w:rsidR="00AC6A19" w:rsidRPr="00F24F8D" w:rsidRDefault="00AC6A19" w:rsidP="00AC6A19">
      <w:pPr>
        <w:autoSpaceDE w:val="0"/>
        <w:autoSpaceDN w:val="0"/>
        <w:adjustRightInd w:val="0"/>
        <w:jc w:val="both"/>
        <w:rPr>
          <w:rFonts w:ascii="Times New Roman" w:eastAsia="Calibri" w:hAnsi="Times New Roman"/>
          <w:color w:val="000000"/>
          <w:sz w:val="24"/>
          <w:lang w:eastAsia="en-US"/>
        </w:rPr>
      </w:pPr>
    </w:p>
    <w:p w:rsidR="00AC6A19" w:rsidRPr="00F24F8D" w:rsidRDefault="00AC6A19" w:rsidP="00AC6A19">
      <w:pPr>
        <w:autoSpaceDE w:val="0"/>
        <w:autoSpaceDN w:val="0"/>
        <w:adjustRightInd w:val="0"/>
        <w:jc w:val="both"/>
        <w:rPr>
          <w:rFonts w:ascii="Times New Roman" w:eastAsia="Calibri" w:hAnsi="Times New Roman"/>
          <w:color w:val="000000"/>
          <w:sz w:val="24"/>
          <w:lang w:eastAsia="en-US"/>
        </w:rPr>
      </w:pPr>
      <w:r w:rsidRPr="00F24F8D">
        <w:rPr>
          <w:rFonts w:ascii="Times New Roman" w:eastAsia="Calibri" w:hAnsi="Times New Roman"/>
          <w:color w:val="000000"/>
          <w:sz w:val="24"/>
          <w:lang w:eastAsia="en-US"/>
        </w:rPr>
        <w:t>7.14. Zhotoviteľ zodpovedá za čistotu a poriadok na stavenisku. Zhotoviteľ odstráni na vlastné náklady odpady, ktoré sú výsledkom jeho činnosti.</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7.15. Vlastníkom stavby je objednávateľ. Nebezpečenstvo škody na diele a na veciach a materiáloch, potrebných na jeho zhotovenie znáša zhotoviteľ do protokolárneho prevzatia diela objednávateľom.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7.16. Zhotoviteľ zostáva vlastníkom stavebných materiálov, výrobkov a zariadení, ktoré dodal na zhotovenie diela, až do ich úhrady objednávateľom.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7.17. Objednávateľ zabezpečí všetky rozhodnutia orgánov štátnej správy, potrebné pre vykonanie diela. </w:t>
      </w:r>
    </w:p>
    <w:p w:rsidR="00AC6A19" w:rsidRPr="00F24F8D" w:rsidRDefault="00AC6A19" w:rsidP="00AC6A19">
      <w:pPr>
        <w:jc w:val="both"/>
        <w:rPr>
          <w:rFonts w:ascii="Times New Roman" w:hAnsi="Times New Roman"/>
          <w:sz w:val="24"/>
        </w:rPr>
      </w:pPr>
    </w:p>
    <w:p w:rsidR="00D9154A" w:rsidRPr="00B0611C" w:rsidRDefault="00D9154A" w:rsidP="00D9154A">
      <w:pPr>
        <w:jc w:val="both"/>
        <w:rPr>
          <w:rFonts w:ascii="Times New Roman" w:hAnsi="Times New Roman"/>
          <w:color w:val="FF0000"/>
          <w:sz w:val="24"/>
        </w:rPr>
      </w:pPr>
      <w:r w:rsidRPr="00B0611C">
        <w:rPr>
          <w:rFonts w:ascii="Times New Roman" w:hAnsi="Times New Roman"/>
          <w:sz w:val="24"/>
        </w:rPr>
        <w:t>7.</w:t>
      </w:r>
      <w:r>
        <w:rPr>
          <w:rFonts w:ascii="Times New Roman" w:hAnsi="Times New Roman"/>
          <w:sz w:val="24"/>
        </w:rPr>
        <w:t>18.</w:t>
      </w:r>
      <w:r w:rsidRPr="00B0611C">
        <w:rPr>
          <w:rFonts w:ascii="Times New Roman" w:hAnsi="Times New Roman"/>
          <w:sz w:val="24"/>
        </w:rPr>
        <w:t xml:space="preserve"> </w:t>
      </w:r>
      <w:r>
        <w:rPr>
          <w:rFonts w:ascii="Times New Roman" w:hAnsi="Times New Roman"/>
          <w:sz w:val="24"/>
        </w:rPr>
        <w:t xml:space="preserve"> </w:t>
      </w:r>
      <w:r w:rsidRPr="00B0611C">
        <w:rPr>
          <w:rFonts w:ascii="Times New Roman" w:hAnsi="Times New Roman"/>
          <w:sz w:val="24"/>
        </w:rPr>
        <w:t>Zhotoviteľ týmto v súlade s § 41 ods. 3 zákona č. 343/2015 Z. z. o</w:t>
      </w:r>
      <w:r>
        <w:rPr>
          <w:rFonts w:ascii="Times New Roman" w:hAnsi="Times New Roman"/>
          <w:sz w:val="24"/>
        </w:rPr>
        <w:t> </w:t>
      </w:r>
      <w:r w:rsidRPr="00B0611C">
        <w:rPr>
          <w:rFonts w:ascii="Times New Roman" w:hAnsi="Times New Roman"/>
          <w:sz w:val="24"/>
        </w:rPr>
        <w:t>verejnom</w:t>
      </w:r>
      <w:r>
        <w:rPr>
          <w:rFonts w:ascii="Times New Roman" w:hAnsi="Times New Roman"/>
          <w:sz w:val="24"/>
        </w:rPr>
        <w:t xml:space="preserve"> </w:t>
      </w:r>
      <w:r w:rsidRPr="00B0611C">
        <w:rPr>
          <w:rFonts w:ascii="Times New Roman" w:hAnsi="Times New Roman"/>
          <w:sz w:val="24"/>
        </w:rPr>
        <w:t>obstarávaní a o zmene a doplnení niektorých zákonov v znení neskorších predpisov</w:t>
      </w:r>
      <w:r>
        <w:rPr>
          <w:rFonts w:ascii="Times New Roman" w:hAnsi="Times New Roman"/>
          <w:sz w:val="24"/>
        </w:rPr>
        <w:t xml:space="preserve"> </w:t>
      </w:r>
      <w:r w:rsidRPr="00B0611C">
        <w:rPr>
          <w:rFonts w:ascii="Times New Roman" w:hAnsi="Times New Roman"/>
          <w:sz w:val="24"/>
        </w:rPr>
        <w:t>(ďalej len „ZVO“) uvádza v prílohe č.</w:t>
      </w:r>
      <w:r>
        <w:rPr>
          <w:rFonts w:ascii="Times New Roman" w:hAnsi="Times New Roman"/>
          <w:sz w:val="24"/>
        </w:rPr>
        <w:t xml:space="preserve"> 2</w:t>
      </w:r>
      <w:r w:rsidRPr="00B0611C">
        <w:rPr>
          <w:rFonts w:ascii="Times New Roman" w:hAnsi="Times New Roman"/>
          <w:sz w:val="24"/>
        </w:rPr>
        <w:t xml:space="preserve"> zoznam známych subdodávateľov </w:t>
      </w:r>
      <w:r>
        <w:rPr>
          <w:rFonts w:ascii="Times New Roman" w:hAnsi="Times New Roman"/>
          <w:sz w:val="24"/>
        </w:rPr>
        <w:t>–</w:t>
      </w:r>
      <w:r w:rsidRPr="00B0611C">
        <w:rPr>
          <w:rFonts w:ascii="Times New Roman" w:hAnsi="Times New Roman"/>
          <w:sz w:val="24"/>
        </w:rPr>
        <w:t xml:space="preserve"> údaje</w:t>
      </w:r>
      <w:r>
        <w:rPr>
          <w:rFonts w:ascii="Times New Roman" w:hAnsi="Times New Roman"/>
          <w:sz w:val="24"/>
        </w:rPr>
        <w:t xml:space="preserve"> </w:t>
      </w:r>
      <w:r w:rsidRPr="00B0611C">
        <w:rPr>
          <w:rFonts w:ascii="Times New Roman" w:hAnsi="Times New Roman"/>
          <w:sz w:val="24"/>
        </w:rPr>
        <w:t>o všetkých známych subdodávateľoch, údaje o osobe oprávnenej konať</w:t>
      </w:r>
      <w:r>
        <w:rPr>
          <w:rFonts w:ascii="Times New Roman" w:hAnsi="Times New Roman"/>
          <w:sz w:val="24"/>
        </w:rPr>
        <w:t xml:space="preserve"> </w:t>
      </w:r>
      <w:r w:rsidRPr="00B0611C">
        <w:rPr>
          <w:rFonts w:ascii="Times New Roman" w:hAnsi="Times New Roman"/>
          <w:sz w:val="24"/>
        </w:rPr>
        <w:t>za subdodávateľa v rozsahu meno a priezvisko, adresa pobytu, dátum narodenia</w:t>
      </w:r>
      <w:r>
        <w:rPr>
          <w:rFonts w:ascii="Times New Roman" w:hAnsi="Times New Roman"/>
          <w:sz w:val="24"/>
        </w:rPr>
        <w:t xml:space="preserve"> </w:t>
      </w:r>
      <w:r w:rsidRPr="00B0611C">
        <w:rPr>
          <w:rFonts w:ascii="Times New Roman" w:hAnsi="Times New Roman"/>
          <w:color w:val="FF0000"/>
          <w:sz w:val="24"/>
        </w:rPr>
        <w:t>(</w:t>
      </w:r>
      <w:r w:rsidRPr="00B0611C">
        <w:rPr>
          <w:rFonts w:ascii="Times New Roman" w:hAnsi="Times New Roman"/>
          <w:i/>
          <w:iCs/>
          <w:color w:val="FF0000"/>
          <w:sz w:val="24"/>
        </w:rPr>
        <w:t xml:space="preserve">vypĺňa a predkladá </w:t>
      </w:r>
      <w:r w:rsidRPr="00B0611C">
        <w:rPr>
          <w:rFonts w:ascii="Times New Roman" w:hAnsi="Times New Roman"/>
          <w:b/>
          <w:bCs/>
          <w:i/>
          <w:iCs/>
          <w:color w:val="FF0000"/>
          <w:sz w:val="24"/>
        </w:rPr>
        <w:t xml:space="preserve">len úspešný uchádzač </w:t>
      </w:r>
      <w:r w:rsidRPr="00B0611C">
        <w:rPr>
          <w:rFonts w:ascii="Times New Roman" w:hAnsi="Times New Roman"/>
          <w:i/>
          <w:iCs/>
          <w:color w:val="FF0000"/>
          <w:sz w:val="24"/>
        </w:rPr>
        <w:t>- v čase uzavretia zmluvy</w:t>
      </w:r>
      <w:r w:rsidRPr="00B0611C">
        <w:rPr>
          <w:rFonts w:ascii="Times New Roman" w:hAnsi="Times New Roman"/>
          <w:color w:val="FF0000"/>
          <w:sz w:val="24"/>
        </w:rPr>
        <w:t>).</w:t>
      </w:r>
    </w:p>
    <w:p w:rsidR="00D9154A" w:rsidRDefault="00D9154A" w:rsidP="00D9154A">
      <w:pPr>
        <w:autoSpaceDE w:val="0"/>
        <w:autoSpaceDN w:val="0"/>
        <w:adjustRightInd w:val="0"/>
        <w:jc w:val="both"/>
        <w:rPr>
          <w:rFonts w:ascii="Times New Roman" w:hAnsi="Times New Roman"/>
          <w:sz w:val="24"/>
        </w:rPr>
      </w:pPr>
    </w:p>
    <w:p w:rsidR="00D9154A" w:rsidRPr="00B0611C" w:rsidRDefault="00D9154A" w:rsidP="00D9154A">
      <w:pPr>
        <w:autoSpaceDE w:val="0"/>
        <w:autoSpaceDN w:val="0"/>
        <w:adjustRightInd w:val="0"/>
        <w:jc w:val="both"/>
        <w:rPr>
          <w:rFonts w:ascii="Times New Roman" w:hAnsi="Times New Roman"/>
          <w:sz w:val="24"/>
        </w:rPr>
      </w:pPr>
      <w:r>
        <w:rPr>
          <w:rFonts w:ascii="Times New Roman" w:hAnsi="Times New Roman"/>
          <w:sz w:val="24"/>
        </w:rPr>
        <w:t xml:space="preserve">7.19.  </w:t>
      </w:r>
      <w:r w:rsidRPr="00B0611C">
        <w:rPr>
          <w:rFonts w:ascii="Times New Roman" w:hAnsi="Times New Roman"/>
          <w:sz w:val="24"/>
        </w:rPr>
        <w:t>Zhotoviteľ je v súlade s § 41 ods. 4 ZVO povinný písomne oznámiť objednávateľovi</w:t>
      </w:r>
      <w:r>
        <w:rPr>
          <w:rFonts w:ascii="Times New Roman" w:hAnsi="Times New Roman"/>
          <w:sz w:val="24"/>
        </w:rPr>
        <w:t xml:space="preserve"> </w:t>
      </w:r>
      <w:r w:rsidRPr="00B0611C">
        <w:rPr>
          <w:rFonts w:ascii="Times New Roman" w:hAnsi="Times New Roman"/>
          <w:sz w:val="24"/>
        </w:rPr>
        <w:t>akúkoľvek zmenu údajov o subdodávateľovi bezodkladne po tom, ako sa o</w:t>
      </w:r>
      <w:r>
        <w:rPr>
          <w:rFonts w:ascii="Times New Roman" w:hAnsi="Times New Roman"/>
          <w:sz w:val="24"/>
        </w:rPr>
        <w:t> </w:t>
      </w:r>
      <w:r w:rsidRPr="00B0611C">
        <w:rPr>
          <w:rFonts w:ascii="Times New Roman" w:hAnsi="Times New Roman"/>
          <w:sz w:val="24"/>
        </w:rPr>
        <w:t>zmene</w:t>
      </w:r>
      <w:r>
        <w:rPr>
          <w:rFonts w:ascii="Times New Roman" w:hAnsi="Times New Roman"/>
          <w:sz w:val="24"/>
        </w:rPr>
        <w:t xml:space="preserve"> </w:t>
      </w:r>
      <w:r w:rsidRPr="00B0611C">
        <w:rPr>
          <w:rFonts w:ascii="Times New Roman" w:hAnsi="Times New Roman"/>
          <w:sz w:val="24"/>
        </w:rPr>
        <w:t>údajov dozvedel. Zhotoviteľ je povinný najneskôr 5 pracovných dní, ktoré</w:t>
      </w:r>
      <w:r>
        <w:rPr>
          <w:rFonts w:ascii="Times New Roman" w:hAnsi="Times New Roman"/>
          <w:sz w:val="24"/>
        </w:rPr>
        <w:t xml:space="preserve"> </w:t>
      </w:r>
      <w:r w:rsidRPr="00B0611C">
        <w:rPr>
          <w:rFonts w:ascii="Times New Roman" w:hAnsi="Times New Roman"/>
          <w:sz w:val="24"/>
        </w:rPr>
        <w:t>predchádzajú dňu, kedy má nastať zmena subdodávateľa predložiť písomnú žiadosť</w:t>
      </w:r>
      <w:r>
        <w:rPr>
          <w:rFonts w:ascii="Times New Roman" w:hAnsi="Times New Roman"/>
          <w:sz w:val="24"/>
        </w:rPr>
        <w:t xml:space="preserve"> </w:t>
      </w:r>
      <w:r w:rsidRPr="00B0611C">
        <w:rPr>
          <w:rFonts w:ascii="Times New Roman" w:hAnsi="Times New Roman"/>
          <w:sz w:val="24"/>
        </w:rPr>
        <w:t>o súhlas so zmenou subdodávateľa objednávateľovi, ktorá bude obsahovať</w:t>
      </w:r>
      <w:r>
        <w:rPr>
          <w:rFonts w:ascii="Times New Roman" w:hAnsi="Times New Roman"/>
          <w:sz w:val="24"/>
        </w:rPr>
        <w:t xml:space="preserve"> </w:t>
      </w:r>
      <w:r w:rsidRPr="00B0611C">
        <w:rPr>
          <w:rFonts w:ascii="Times New Roman" w:hAnsi="Times New Roman"/>
          <w:sz w:val="24"/>
        </w:rPr>
        <w:t>minimálne: deň, kedy má nastať zmena subdodávateľa, identifikačné údaje</w:t>
      </w:r>
      <w:r>
        <w:rPr>
          <w:rFonts w:ascii="Times New Roman" w:hAnsi="Times New Roman"/>
          <w:sz w:val="24"/>
        </w:rPr>
        <w:t xml:space="preserve"> </w:t>
      </w:r>
      <w:r w:rsidRPr="00B0611C">
        <w:rPr>
          <w:rFonts w:ascii="Times New Roman" w:hAnsi="Times New Roman"/>
          <w:sz w:val="24"/>
        </w:rPr>
        <w:t>navrhovaného subdodávateľa, údaje o osobe oprávnenej konať za subdodávateľa</w:t>
      </w:r>
      <w:r>
        <w:rPr>
          <w:rFonts w:ascii="Times New Roman" w:hAnsi="Times New Roman"/>
          <w:sz w:val="24"/>
        </w:rPr>
        <w:t xml:space="preserve"> </w:t>
      </w:r>
      <w:r w:rsidRPr="00B0611C">
        <w:rPr>
          <w:rFonts w:ascii="Times New Roman" w:hAnsi="Times New Roman"/>
          <w:sz w:val="24"/>
        </w:rPr>
        <w:t>v rozsahu meno a priezvisko, adresa pobytu, dátum narodenia. Pokiaľ objednávateľ</w:t>
      </w:r>
      <w:r>
        <w:rPr>
          <w:rFonts w:ascii="Times New Roman" w:hAnsi="Times New Roman"/>
          <w:sz w:val="24"/>
        </w:rPr>
        <w:t xml:space="preserve"> </w:t>
      </w:r>
      <w:r w:rsidRPr="00B0611C">
        <w:rPr>
          <w:rFonts w:ascii="Times New Roman" w:hAnsi="Times New Roman"/>
          <w:sz w:val="24"/>
        </w:rPr>
        <w:t>do dňa predchádzajúceho dňu, v ktorom má nastať zmena subdodávateľa neoznámi</w:t>
      </w:r>
      <w:r>
        <w:rPr>
          <w:rFonts w:ascii="Times New Roman" w:hAnsi="Times New Roman"/>
          <w:sz w:val="24"/>
        </w:rPr>
        <w:t xml:space="preserve"> </w:t>
      </w:r>
      <w:r w:rsidRPr="00B0611C">
        <w:rPr>
          <w:rFonts w:ascii="Times New Roman" w:hAnsi="Times New Roman"/>
          <w:sz w:val="24"/>
        </w:rPr>
        <w:t>zhotoviteľovi písomne, že so zmenou subdodávateľa nesúhlasí, vrátane uvedenia</w:t>
      </w:r>
      <w:r>
        <w:rPr>
          <w:rFonts w:ascii="Times New Roman" w:hAnsi="Times New Roman"/>
          <w:sz w:val="24"/>
        </w:rPr>
        <w:t xml:space="preserve"> </w:t>
      </w:r>
      <w:r w:rsidRPr="00B0611C">
        <w:rPr>
          <w:rFonts w:ascii="Times New Roman" w:hAnsi="Times New Roman"/>
          <w:sz w:val="24"/>
        </w:rPr>
        <w:t>konkrétnych dôvodov nesúhlasu, platí, že súhlas bol zhotoviteľovi udelený.</w:t>
      </w:r>
    </w:p>
    <w:p w:rsidR="00D9154A" w:rsidRDefault="00D9154A" w:rsidP="00D9154A">
      <w:pPr>
        <w:jc w:val="both"/>
        <w:rPr>
          <w:rFonts w:ascii="Times New Roman" w:hAnsi="Times New Roman"/>
          <w:sz w:val="24"/>
        </w:rPr>
      </w:pPr>
    </w:p>
    <w:p w:rsidR="00D9154A" w:rsidRPr="00B0611C" w:rsidRDefault="00D9154A" w:rsidP="00D9154A">
      <w:pPr>
        <w:jc w:val="both"/>
        <w:rPr>
          <w:rFonts w:ascii="Times New Roman" w:hAnsi="Times New Roman"/>
          <w:sz w:val="24"/>
        </w:rPr>
      </w:pPr>
      <w:r>
        <w:rPr>
          <w:rFonts w:ascii="Times New Roman" w:hAnsi="Times New Roman"/>
          <w:sz w:val="24"/>
        </w:rPr>
        <w:t xml:space="preserve">7.20. </w:t>
      </w:r>
      <w:r w:rsidRPr="00B0611C">
        <w:rPr>
          <w:rFonts w:ascii="Times New Roman" w:hAnsi="Times New Roman"/>
          <w:sz w:val="24"/>
        </w:rPr>
        <w:t xml:space="preserve"> Zhotoviteľ nesmie dielo ako celok odovzdať na zhotovenie inému subjektu.</w:t>
      </w:r>
    </w:p>
    <w:p w:rsidR="00AC6A19" w:rsidRPr="00F24F8D" w:rsidRDefault="00AC6A19" w:rsidP="00AC6A19">
      <w:pPr>
        <w:jc w:val="both"/>
        <w:rPr>
          <w:rFonts w:ascii="Times New Roman" w:hAnsi="Times New Roman"/>
          <w:sz w:val="24"/>
        </w:rPr>
      </w:pPr>
    </w:p>
    <w:p w:rsidR="00F84E5E" w:rsidRDefault="00F84E5E" w:rsidP="00AC6A19">
      <w:pPr>
        <w:jc w:val="center"/>
        <w:rPr>
          <w:rFonts w:ascii="Times New Roman" w:hAnsi="Times New Roman"/>
          <w:b/>
          <w:sz w:val="24"/>
        </w:rPr>
      </w:pPr>
    </w:p>
    <w:p w:rsidR="00B47872" w:rsidRDefault="00B47872" w:rsidP="00AC6A19">
      <w:pPr>
        <w:jc w:val="center"/>
        <w:rPr>
          <w:rFonts w:ascii="Times New Roman" w:hAnsi="Times New Roman"/>
          <w:b/>
          <w:sz w:val="24"/>
        </w:rPr>
      </w:pPr>
    </w:p>
    <w:p w:rsidR="00AC6A19" w:rsidRPr="00F24F8D" w:rsidRDefault="00AC6A19" w:rsidP="00AC6A19">
      <w:pPr>
        <w:jc w:val="center"/>
        <w:rPr>
          <w:rFonts w:ascii="Times New Roman" w:hAnsi="Times New Roman"/>
          <w:b/>
          <w:sz w:val="24"/>
        </w:rPr>
      </w:pPr>
      <w:r w:rsidRPr="00F24F8D">
        <w:rPr>
          <w:rFonts w:ascii="Times New Roman" w:hAnsi="Times New Roman"/>
          <w:b/>
          <w:sz w:val="24"/>
        </w:rPr>
        <w:t>Článok VIII.</w:t>
      </w:r>
    </w:p>
    <w:p w:rsidR="00AC6A19" w:rsidRPr="00F24F8D" w:rsidRDefault="00AC6A19" w:rsidP="00AC6A19">
      <w:pPr>
        <w:jc w:val="center"/>
        <w:rPr>
          <w:rFonts w:ascii="Times New Roman" w:hAnsi="Times New Roman"/>
          <w:b/>
          <w:sz w:val="24"/>
        </w:rPr>
      </w:pPr>
      <w:r w:rsidRPr="00F24F8D">
        <w:rPr>
          <w:rFonts w:ascii="Times New Roman" w:hAnsi="Times New Roman"/>
          <w:b/>
          <w:sz w:val="24"/>
        </w:rPr>
        <w:t>Stavebný denník</w:t>
      </w:r>
    </w:p>
    <w:p w:rsidR="00AC6A19" w:rsidRPr="00F24F8D" w:rsidRDefault="00AC6A19" w:rsidP="00AC6A19">
      <w:pPr>
        <w:jc w:val="both"/>
        <w:rPr>
          <w:rFonts w:ascii="Times New Roman" w:hAnsi="Times New Roman"/>
          <w:b/>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8.1. Zhotoviteľ je povinný viesť na stavbe stavebný denník v súlade so stavebným zákonom a vyhláškou Ministerstva životného prostredia Slovenskej republiky č. 453/2000 Z. z., ktorou sa vykonávajú niektoré ustanovenia stavebného zákona, odo dňa začatia prác až do odstránenia poslednej chyby, resp. nedorobku, zisteného pri kolaudácii stavby. Stavebný denník sa musí nachádzať na stavbe a musí byť trvale prístupný. Zápisy do neho robí zhotoviteľ v deň, kedy boli práce vykonané alebo nastali okolnosti, ktoré je potrebné riešiť.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8.2. Okrem zástupcov zhotoviteľa, objednávateľa a projektanta môžu do stavebného denníka vykonávať záznamy poverení zástupcovia príslušných orgánov štátnej správy.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8.3. Zápisy v stavebnom denníku sa nepovažujú za zmenu zmluvy, ale slúžia ako podklad pre vyhotovenie dodatkov k zmluve v súlade so zákonom o verejnom obstarávaní.</w:t>
      </w:r>
    </w:p>
    <w:p w:rsidR="00AC6A19" w:rsidRPr="00F24F8D" w:rsidRDefault="00AC6A19" w:rsidP="00AC6A19">
      <w:pPr>
        <w:jc w:val="both"/>
        <w:rPr>
          <w:rFonts w:ascii="Times New Roman" w:hAnsi="Times New Roman"/>
          <w:sz w:val="24"/>
        </w:rPr>
      </w:pPr>
    </w:p>
    <w:p w:rsidR="00AC6A19" w:rsidRDefault="00AC6A19" w:rsidP="00AC6A19">
      <w:pPr>
        <w:jc w:val="both"/>
        <w:rPr>
          <w:rFonts w:ascii="Times New Roman" w:hAnsi="Times New Roman"/>
          <w:sz w:val="24"/>
        </w:rPr>
      </w:pPr>
    </w:p>
    <w:p w:rsidR="00B47872" w:rsidRPr="00F24F8D" w:rsidRDefault="00B47872" w:rsidP="00AC6A19">
      <w:pPr>
        <w:jc w:val="both"/>
        <w:rPr>
          <w:rFonts w:ascii="Times New Roman" w:hAnsi="Times New Roman"/>
          <w:sz w:val="24"/>
        </w:rPr>
      </w:pPr>
    </w:p>
    <w:p w:rsidR="00AC6A19" w:rsidRPr="00F24F8D" w:rsidRDefault="00AC6A19" w:rsidP="00AC6A19">
      <w:pPr>
        <w:jc w:val="center"/>
        <w:rPr>
          <w:rFonts w:ascii="Times New Roman" w:hAnsi="Times New Roman"/>
          <w:b/>
          <w:sz w:val="24"/>
        </w:rPr>
      </w:pPr>
      <w:r w:rsidRPr="00F24F8D">
        <w:rPr>
          <w:rFonts w:ascii="Times New Roman" w:hAnsi="Times New Roman"/>
          <w:b/>
          <w:sz w:val="24"/>
        </w:rPr>
        <w:t>Článok IX.</w:t>
      </w:r>
    </w:p>
    <w:p w:rsidR="00AC6A19" w:rsidRPr="00F24F8D" w:rsidRDefault="00AC6A19" w:rsidP="00AC6A19">
      <w:pPr>
        <w:jc w:val="center"/>
        <w:rPr>
          <w:rFonts w:ascii="Times New Roman" w:hAnsi="Times New Roman"/>
          <w:b/>
          <w:sz w:val="24"/>
        </w:rPr>
      </w:pPr>
      <w:r w:rsidRPr="00F24F8D">
        <w:rPr>
          <w:rFonts w:ascii="Times New Roman" w:hAnsi="Times New Roman"/>
          <w:b/>
          <w:sz w:val="24"/>
        </w:rPr>
        <w:t>Zmluvné pokuty</w:t>
      </w:r>
    </w:p>
    <w:p w:rsidR="00AC6A19" w:rsidRPr="00F24F8D" w:rsidRDefault="00AC6A19" w:rsidP="00AC6A19">
      <w:pPr>
        <w:jc w:val="center"/>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9.1. Zhotoviteľ zaplatí za omeškanie s dodaním predmetu plne</w:t>
      </w:r>
      <w:r w:rsidR="00B877B6">
        <w:rPr>
          <w:rFonts w:ascii="Times New Roman" w:hAnsi="Times New Roman"/>
          <w:sz w:val="24"/>
        </w:rPr>
        <w:t>nia zmluvnú pokutu vo výške 0,05</w:t>
      </w:r>
      <w:r w:rsidRPr="00F24F8D">
        <w:rPr>
          <w:rFonts w:ascii="Times New Roman" w:hAnsi="Times New Roman"/>
          <w:sz w:val="24"/>
        </w:rPr>
        <w:t xml:space="preserve"> % z ceny diela uvedenej v článku IV. bod 4.2. tejto zmluvy za každý aj začatý deň omeškania.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9.2. Za omeškanie s odstránením chýb, reklamovaných v záručnej dobe sa</w:t>
      </w:r>
      <w:r w:rsidR="00B877B6">
        <w:rPr>
          <w:rFonts w:ascii="Times New Roman" w:hAnsi="Times New Roman"/>
          <w:sz w:val="24"/>
        </w:rPr>
        <w:t xml:space="preserve"> zhotoviteľ zaväzuje zaplatiť 75</w:t>
      </w:r>
      <w:r w:rsidRPr="00F24F8D">
        <w:rPr>
          <w:rFonts w:ascii="Times New Roman" w:hAnsi="Times New Roman"/>
          <w:sz w:val="24"/>
        </w:rPr>
        <w:t xml:space="preserve">,00 EUR denne až do ich odstránenia, a to za každú chybu zvlášť.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9.3. Objednávateľ zaplatí zhotoviteľovi za omeškanie s úhradou fakt</w:t>
      </w:r>
      <w:r w:rsidR="00B877B6">
        <w:rPr>
          <w:rFonts w:ascii="Times New Roman" w:hAnsi="Times New Roman"/>
          <w:sz w:val="24"/>
        </w:rPr>
        <w:t>úry zmluvnú pokutu vo výške 0,05</w:t>
      </w:r>
      <w:r w:rsidRPr="00F24F8D">
        <w:rPr>
          <w:rFonts w:ascii="Times New Roman" w:hAnsi="Times New Roman"/>
          <w:sz w:val="24"/>
        </w:rPr>
        <w:t xml:space="preserve"> % z fakturovanej ceny za každý aj začatý deň omeškania.</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9.4. V prípade, ak zhotoviteľ poruší povinnosť uvedenú v článku X. bod 10.9. tejto zmluvy, objednávateľ má právo uplatniť si voči </w:t>
      </w:r>
      <w:r w:rsidRPr="00B877B6">
        <w:rPr>
          <w:rFonts w:ascii="Times New Roman" w:hAnsi="Times New Roman"/>
          <w:sz w:val="24"/>
        </w:rPr>
        <w:t>zhotoviteľovi zmluvn</w:t>
      </w:r>
      <w:r w:rsidR="00AD0241" w:rsidRPr="00B877B6">
        <w:rPr>
          <w:rFonts w:ascii="Times New Roman" w:hAnsi="Times New Roman"/>
          <w:sz w:val="24"/>
        </w:rPr>
        <w:t>ú pokutu vo výške 1</w:t>
      </w:r>
      <w:r w:rsidRPr="00B877B6">
        <w:rPr>
          <w:rFonts w:ascii="Times New Roman" w:hAnsi="Times New Roman"/>
          <w:sz w:val="24"/>
        </w:rPr>
        <w:t xml:space="preserve"> % z ceny diela uvedenej v článku IV. bod 4.2. tejto zmluvy.</w:t>
      </w:r>
      <w:r w:rsidRPr="00F24F8D">
        <w:rPr>
          <w:rFonts w:ascii="Times New Roman" w:hAnsi="Times New Roman"/>
          <w:sz w:val="24"/>
        </w:rPr>
        <w:t xml:space="preserve">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9.5. Zaplatenie zmluvnej pokuty nevylučuje povinnosť zhotoviteľa uhradiť objednávateľovi škodu, ktorá vznikla nesplnením záväzkov, ktoré pre neho zo zmluvného vzťahu vyplývajú. </w:t>
      </w:r>
    </w:p>
    <w:p w:rsidR="00AC6A19" w:rsidRPr="00F24F8D" w:rsidRDefault="00AC6A19" w:rsidP="00AC6A19">
      <w:pPr>
        <w:jc w:val="both"/>
        <w:rPr>
          <w:rFonts w:ascii="Times New Roman" w:hAnsi="Times New Roman"/>
          <w:sz w:val="24"/>
        </w:rPr>
      </w:pPr>
    </w:p>
    <w:p w:rsidR="00AC6A19" w:rsidRDefault="00AC6A19" w:rsidP="00AC6A19">
      <w:pPr>
        <w:jc w:val="both"/>
        <w:rPr>
          <w:rFonts w:ascii="Times New Roman" w:hAnsi="Times New Roman"/>
          <w:sz w:val="24"/>
        </w:rPr>
      </w:pPr>
      <w:r w:rsidRPr="00F24F8D">
        <w:rPr>
          <w:rFonts w:ascii="Times New Roman" w:hAnsi="Times New Roman"/>
          <w:sz w:val="24"/>
        </w:rPr>
        <w:t>9.6. Uplatnenie zmluvných pokút bude vykonané písomnou formou.</w:t>
      </w:r>
    </w:p>
    <w:p w:rsidR="0083256E" w:rsidRDefault="0083256E" w:rsidP="00AC6A19">
      <w:pPr>
        <w:jc w:val="both"/>
        <w:rPr>
          <w:rFonts w:ascii="Times New Roman" w:hAnsi="Times New Roman"/>
          <w:sz w:val="24"/>
        </w:rPr>
      </w:pPr>
    </w:p>
    <w:p w:rsidR="0083256E" w:rsidRPr="00EB241A" w:rsidRDefault="0083256E" w:rsidP="00AC6A19">
      <w:pPr>
        <w:jc w:val="both"/>
        <w:rPr>
          <w:rFonts w:ascii="Times New Roman" w:hAnsi="Times New Roman"/>
          <w:b/>
          <w:bCs/>
          <w:sz w:val="24"/>
        </w:rPr>
      </w:pPr>
      <w:r>
        <w:rPr>
          <w:rFonts w:ascii="Times New Roman" w:hAnsi="Times New Roman"/>
          <w:sz w:val="24"/>
        </w:rPr>
        <w:t>9.7</w:t>
      </w:r>
      <w:r w:rsidR="00EB241A">
        <w:rPr>
          <w:rFonts w:ascii="Times New Roman" w:hAnsi="Times New Roman"/>
          <w:sz w:val="24"/>
        </w:rPr>
        <w:t xml:space="preserve">. Zmluvné strany sa dohodli na zmluvnej pokute pri nesplnení povinnosti zhotoviteľa zriadiť pracovné miesta pre </w:t>
      </w:r>
      <w:r w:rsidR="00EB241A" w:rsidRPr="00EB241A">
        <w:rPr>
          <w:rFonts w:ascii="Times New Roman" w:hAnsi="Times New Roman"/>
          <w:b/>
          <w:bCs/>
          <w:sz w:val="24"/>
        </w:rPr>
        <w:t>minimálne 2 nezamestnané osoby z prostredia MRK</w:t>
      </w:r>
      <w:r w:rsidR="00EB241A">
        <w:rPr>
          <w:rFonts w:ascii="Times New Roman" w:hAnsi="Times New Roman"/>
          <w:sz w:val="24"/>
        </w:rPr>
        <w:t xml:space="preserve">, s dôrazom na dlhodobé nezamestnané osoby MRK v súlade s čl. X. tejto zmluvy. Zhotoviteľ je povinný uhradiť zmluvnú pokutu </w:t>
      </w:r>
      <w:r w:rsidR="00EB241A" w:rsidRPr="00EB241A">
        <w:rPr>
          <w:rFonts w:ascii="Times New Roman" w:hAnsi="Times New Roman"/>
          <w:b/>
          <w:bCs/>
          <w:sz w:val="24"/>
        </w:rPr>
        <w:t xml:space="preserve">vo výške celkovej ceny práce osoby s minimálnou mzdou za každý neodpracovaný kalendárny mesiac a to za každú osobu. </w:t>
      </w:r>
    </w:p>
    <w:p w:rsidR="005A75D5" w:rsidRDefault="005A75D5" w:rsidP="00AC6A19">
      <w:pPr>
        <w:jc w:val="both"/>
        <w:rPr>
          <w:rFonts w:ascii="Times New Roman" w:hAnsi="Times New Roman"/>
          <w:sz w:val="24"/>
        </w:rPr>
      </w:pPr>
    </w:p>
    <w:p w:rsidR="005A75D5" w:rsidRPr="005A75D5" w:rsidRDefault="005A75D5" w:rsidP="005A75D5">
      <w:pPr>
        <w:spacing w:before="100" w:beforeAutospacing="1" w:after="100" w:afterAutospacing="1"/>
        <w:jc w:val="center"/>
        <w:rPr>
          <w:rFonts w:ascii="Times New Roman" w:hAnsi="Times New Roman"/>
          <w:sz w:val="24"/>
        </w:rPr>
      </w:pPr>
      <w:r w:rsidRPr="005A75D5">
        <w:rPr>
          <w:rFonts w:ascii="Times New Roman" w:hAnsi="Times New Roman"/>
          <w:b/>
          <w:bCs/>
          <w:sz w:val="24"/>
        </w:rPr>
        <w:t>Článok X.</w:t>
      </w:r>
    </w:p>
    <w:p w:rsidR="005A75D5" w:rsidRPr="005A75D5" w:rsidRDefault="005A75D5" w:rsidP="005A75D5">
      <w:pPr>
        <w:spacing w:before="100" w:beforeAutospacing="1" w:after="100" w:afterAutospacing="1"/>
        <w:jc w:val="center"/>
        <w:rPr>
          <w:rFonts w:ascii="Times New Roman" w:hAnsi="Times New Roman"/>
          <w:sz w:val="24"/>
        </w:rPr>
      </w:pPr>
      <w:r w:rsidRPr="005A75D5">
        <w:rPr>
          <w:rFonts w:ascii="Times New Roman" w:hAnsi="Times New Roman"/>
          <w:b/>
          <w:bCs/>
          <w:sz w:val="24"/>
        </w:rPr>
        <w:t>Osobitné podmienky plnenia zmluvy – zriadenie pracovného miesta </w:t>
      </w:r>
    </w:p>
    <w:p w:rsidR="00381EAB" w:rsidRDefault="005A75D5" w:rsidP="00381EAB">
      <w:pPr>
        <w:spacing w:before="100" w:beforeAutospacing="1" w:after="100" w:afterAutospacing="1"/>
        <w:ind w:left="284"/>
        <w:jc w:val="both"/>
        <w:rPr>
          <w:rFonts w:ascii="Times New Roman" w:hAnsi="Times New Roman"/>
          <w:sz w:val="24"/>
        </w:rPr>
      </w:pPr>
      <w:r w:rsidRPr="005A75D5">
        <w:rPr>
          <w:rFonts w:ascii="Times New Roman" w:hAnsi="Times New Roman"/>
          <w:spacing w:val="-1"/>
          <w:sz w:val="24"/>
        </w:rPr>
        <w:t>1</w:t>
      </w:r>
      <w:r w:rsidR="000D3121">
        <w:rPr>
          <w:rFonts w:ascii="Times New Roman" w:hAnsi="Times New Roman"/>
          <w:spacing w:val="-1"/>
          <w:sz w:val="24"/>
        </w:rPr>
        <w:t>0</w:t>
      </w:r>
      <w:r w:rsidRPr="005A75D5">
        <w:rPr>
          <w:rFonts w:ascii="Times New Roman" w:hAnsi="Times New Roman"/>
          <w:spacing w:val="-1"/>
          <w:sz w:val="24"/>
        </w:rPr>
        <w:t>.1</w:t>
      </w:r>
      <w:r w:rsidRPr="005A75D5">
        <w:rPr>
          <w:rFonts w:ascii="Times New Roman" w:hAnsi="Times New Roman"/>
          <w:spacing w:val="-1"/>
          <w:sz w:val="14"/>
          <w:szCs w:val="14"/>
        </w:rPr>
        <w:t xml:space="preserve"> </w:t>
      </w:r>
      <w:r w:rsidRPr="005A75D5">
        <w:rPr>
          <w:rFonts w:ascii="Times New Roman" w:hAnsi="Times New Roman"/>
          <w:sz w:val="24"/>
        </w:rPr>
        <w:t>V súlade s ustanoveniami § 42 ods. 12 zákona č. 343/2015 Z. z. o verejnom obstarávaní a o zmene a doplnení niektorých zákonov v znení neskorších predpisov</w:t>
      </w:r>
      <w:r w:rsidR="00381EAB">
        <w:rPr>
          <w:rFonts w:ascii="Times New Roman" w:hAnsi="Times New Roman"/>
          <w:sz w:val="24"/>
        </w:rPr>
        <w:t>. Zhotoviteľ stavebných prác povinne uplatní osobitné podmienky plnenia zmluvy týkajúce sa sociálnych hľadísk vo vzťahu k ľuďom znevýhodneným na trhu práce kvôli príslušnosti k marginalizovaným komunitám (ďalej len ´MRK“).</w:t>
      </w:r>
    </w:p>
    <w:p w:rsidR="005259DF" w:rsidRPr="005259DF" w:rsidRDefault="005259DF" w:rsidP="005259DF">
      <w:pPr>
        <w:spacing w:before="100" w:beforeAutospacing="1" w:after="100" w:afterAutospacing="1"/>
        <w:ind w:left="284"/>
        <w:jc w:val="both"/>
        <w:rPr>
          <w:rFonts w:ascii="Times New Roman" w:hAnsi="Times New Roman"/>
          <w:sz w:val="24"/>
        </w:rPr>
      </w:pPr>
      <w:r w:rsidRPr="005259DF">
        <w:rPr>
          <w:rFonts w:ascii="Times New Roman" w:hAnsi="Times New Roman"/>
          <w:sz w:val="24"/>
        </w:rPr>
        <w:t>1</w:t>
      </w:r>
      <w:r w:rsidR="000D3121">
        <w:rPr>
          <w:rFonts w:ascii="Times New Roman" w:hAnsi="Times New Roman"/>
          <w:sz w:val="24"/>
        </w:rPr>
        <w:t>0</w:t>
      </w:r>
      <w:r w:rsidRPr="005259DF">
        <w:rPr>
          <w:rFonts w:ascii="Times New Roman" w:hAnsi="Times New Roman"/>
          <w:sz w:val="24"/>
        </w:rPr>
        <w:t xml:space="preserve">.2 Zhotoviteľ je počas doby realizácie stavebných prác podľa tejto zmluvy </w:t>
      </w:r>
      <w:r>
        <w:rPr>
          <w:rFonts w:ascii="Times New Roman" w:hAnsi="Times New Roman"/>
          <w:sz w:val="24"/>
        </w:rPr>
        <w:t xml:space="preserve">je </w:t>
      </w:r>
      <w:r w:rsidRPr="005259DF">
        <w:rPr>
          <w:rFonts w:ascii="Times New Roman" w:hAnsi="Times New Roman"/>
          <w:sz w:val="24"/>
        </w:rPr>
        <w:t>povinný zamestnať podľa zákona č. 311/2001 Z. z. (Zákonník práce) minimálne dve osoby spĺňajúce kumulatívne nasledovné predpoklady:</w:t>
      </w:r>
    </w:p>
    <w:p w:rsidR="005259DF" w:rsidRDefault="005259DF" w:rsidP="007E515C">
      <w:pPr>
        <w:numPr>
          <w:ilvl w:val="0"/>
          <w:numId w:val="50"/>
        </w:numPr>
        <w:spacing w:before="100" w:beforeAutospacing="1" w:after="100" w:afterAutospacing="1"/>
        <w:jc w:val="both"/>
        <w:rPr>
          <w:rFonts w:ascii="Times New Roman" w:hAnsi="Times New Roman"/>
          <w:sz w:val="24"/>
        </w:rPr>
      </w:pPr>
      <w:r>
        <w:rPr>
          <w:rFonts w:ascii="Times New Roman" w:hAnsi="Times New Roman"/>
          <w:sz w:val="24"/>
        </w:rPr>
        <w:t xml:space="preserve">zamestnať minimálne dve nezamestnané osoby z prostredia MRK, </w:t>
      </w:r>
    </w:p>
    <w:p w:rsidR="005259DF" w:rsidRDefault="005259DF" w:rsidP="007E515C">
      <w:pPr>
        <w:numPr>
          <w:ilvl w:val="0"/>
          <w:numId w:val="50"/>
        </w:numPr>
        <w:spacing w:before="100" w:beforeAutospacing="1" w:after="100" w:afterAutospacing="1"/>
        <w:jc w:val="both"/>
        <w:rPr>
          <w:rFonts w:ascii="Times New Roman" w:hAnsi="Times New Roman"/>
          <w:sz w:val="24"/>
        </w:rPr>
      </w:pPr>
      <w:r w:rsidRPr="005259DF">
        <w:rPr>
          <w:rFonts w:ascii="Times New Roman" w:hAnsi="Times New Roman"/>
          <w:sz w:val="24"/>
        </w:rPr>
        <w:t>s dôrazom na dlhodobo nezamestnané osoby MRK, a to minimálne v trvaní 50% doby realizácie stavebných prác</w:t>
      </w:r>
      <w:r>
        <w:rPr>
          <w:rFonts w:ascii="Times New Roman" w:hAnsi="Times New Roman"/>
          <w:sz w:val="24"/>
        </w:rPr>
        <w:t>.</w:t>
      </w:r>
      <w:r w:rsidR="000D3121">
        <w:rPr>
          <w:rFonts w:ascii="Times New Roman" w:hAnsi="Times New Roman"/>
          <w:sz w:val="24"/>
        </w:rPr>
        <w:t xml:space="preserve"> Na účely tejto zmluvy sa za nezamestnanú osobu z prostredia MRK považuje aj osoba z prostredia MRK, ktorá bola za posledných 24 kalendárnych mesiacov nezamestnaná 60 kalendárnych dní. </w:t>
      </w:r>
    </w:p>
    <w:p w:rsidR="005259DF" w:rsidRPr="005259DF" w:rsidRDefault="005259DF" w:rsidP="007E515C">
      <w:pPr>
        <w:spacing w:before="240" w:after="240"/>
        <w:ind w:left="284"/>
        <w:jc w:val="both"/>
        <w:rPr>
          <w:rFonts w:ascii="Times New Roman" w:hAnsi="Times New Roman"/>
          <w:sz w:val="24"/>
        </w:rPr>
      </w:pPr>
      <w:r w:rsidRPr="005259DF">
        <w:rPr>
          <w:rFonts w:ascii="Times New Roman" w:hAnsi="Times New Roman"/>
          <w:spacing w:val="-1"/>
          <w:sz w:val="24"/>
        </w:rPr>
        <w:t>1</w:t>
      </w:r>
      <w:r w:rsidR="000D3121">
        <w:rPr>
          <w:rFonts w:ascii="Times New Roman" w:hAnsi="Times New Roman"/>
          <w:spacing w:val="-1"/>
          <w:sz w:val="24"/>
        </w:rPr>
        <w:t>0</w:t>
      </w:r>
      <w:r w:rsidRPr="005259DF">
        <w:rPr>
          <w:rFonts w:ascii="Times New Roman" w:hAnsi="Times New Roman"/>
          <w:spacing w:val="-1"/>
          <w:sz w:val="24"/>
        </w:rPr>
        <w:t>.3</w:t>
      </w:r>
      <w:r w:rsidRPr="005259DF">
        <w:rPr>
          <w:rFonts w:ascii="Times New Roman" w:hAnsi="Times New Roman"/>
          <w:spacing w:val="-1"/>
          <w:sz w:val="14"/>
          <w:szCs w:val="14"/>
        </w:rPr>
        <w:t xml:space="preserve"> </w:t>
      </w:r>
      <w:r w:rsidRPr="005259DF">
        <w:rPr>
          <w:rFonts w:ascii="Times New Roman" w:hAnsi="Times New Roman"/>
          <w:sz w:val="24"/>
        </w:rPr>
        <w:t>Zhotoviteľ je povinný do 7 pracovných dní odo dňa začatia realizácie stavebných prác podľa tejto zmluvy a do 3 dní odo dňa obdržania výzvy objednávateľa na predloženie dokladu, doručiť objednávateľovi doklad preukazujúci splnenie tejto povinnosti.</w:t>
      </w:r>
    </w:p>
    <w:p w:rsidR="005259DF" w:rsidRPr="005259DF" w:rsidRDefault="005259DF" w:rsidP="007E515C">
      <w:pPr>
        <w:spacing w:after="240"/>
        <w:ind w:left="284"/>
        <w:jc w:val="both"/>
        <w:rPr>
          <w:rFonts w:ascii="Times New Roman" w:hAnsi="Times New Roman"/>
          <w:sz w:val="24"/>
        </w:rPr>
      </w:pPr>
      <w:r w:rsidRPr="005259DF">
        <w:rPr>
          <w:rFonts w:ascii="Times New Roman" w:hAnsi="Times New Roman"/>
          <w:spacing w:val="-1"/>
          <w:sz w:val="24"/>
        </w:rPr>
        <w:t>1</w:t>
      </w:r>
      <w:r w:rsidR="000D3121">
        <w:rPr>
          <w:rFonts w:ascii="Times New Roman" w:hAnsi="Times New Roman"/>
          <w:spacing w:val="-1"/>
          <w:sz w:val="24"/>
        </w:rPr>
        <w:t>0</w:t>
      </w:r>
      <w:r w:rsidRPr="005259DF">
        <w:rPr>
          <w:rFonts w:ascii="Times New Roman" w:hAnsi="Times New Roman"/>
          <w:spacing w:val="-1"/>
          <w:sz w:val="24"/>
        </w:rPr>
        <w:t>.4</w:t>
      </w:r>
      <w:r w:rsidRPr="005259DF">
        <w:rPr>
          <w:rFonts w:ascii="Times New Roman" w:hAnsi="Times New Roman"/>
          <w:spacing w:val="-1"/>
          <w:sz w:val="14"/>
          <w:szCs w:val="14"/>
        </w:rPr>
        <w:t xml:space="preserve"> </w:t>
      </w:r>
      <w:r w:rsidRPr="005259DF">
        <w:rPr>
          <w:rFonts w:ascii="Times New Roman" w:hAnsi="Times New Roman"/>
          <w:sz w:val="24"/>
        </w:rPr>
        <w:t xml:space="preserve">Pod pojmom „zamestnať“, sa rozumie uzatvorenie zmluvného </w:t>
      </w:r>
      <w:r w:rsidR="00254940">
        <w:rPr>
          <w:rFonts w:ascii="Times New Roman" w:hAnsi="Times New Roman"/>
          <w:sz w:val="24"/>
        </w:rPr>
        <w:t>vzťahu</w:t>
      </w:r>
      <w:r w:rsidRPr="005259DF">
        <w:rPr>
          <w:rFonts w:ascii="Times New Roman" w:hAnsi="Times New Roman"/>
          <w:sz w:val="24"/>
        </w:rPr>
        <w:t xml:space="preserve"> s vybraným uchádzačom o zamestnanie podľa zákona č. 311/2001 </w:t>
      </w:r>
      <w:proofErr w:type="spellStart"/>
      <w:r w:rsidRPr="005259DF">
        <w:rPr>
          <w:rFonts w:ascii="Times New Roman" w:hAnsi="Times New Roman"/>
          <w:sz w:val="24"/>
        </w:rPr>
        <w:t>Z.z</w:t>
      </w:r>
      <w:proofErr w:type="spellEnd"/>
      <w:r w:rsidRPr="005259DF">
        <w:rPr>
          <w:rFonts w:ascii="Times New Roman" w:hAnsi="Times New Roman"/>
          <w:sz w:val="24"/>
        </w:rPr>
        <w:t>. Zákonníka práce: pracovnej zmluvy na dobu určitú, pracovnej zmluvy na dobu neurčitú alebo dohody o prácach vykonávaných mimo pracovného pomeru.</w:t>
      </w:r>
    </w:p>
    <w:p w:rsidR="007E515C" w:rsidRDefault="005259DF" w:rsidP="007E515C">
      <w:pPr>
        <w:spacing w:after="240"/>
        <w:ind w:left="284"/>
        <w:jc w:val="both"/>
        <w:rPr>
          <w:rFonts w:ascii="Times New Roman" w:hAnsi="Times New Roman"/>
          <w:sz w:val="24"/>
        </w:rPr>
      </w:pPr>
      <w:r w:rsidRPr="005259DF">
        <w:rPr>
          <w:rFonts w:ascii="Times New Roman" w:hAnsi="Times New Roman"/>
          <w:spacing w:val="-1"/>
          <w:sz w:val="24"/>
        </w:rPr>
        <w:t>1</w:t>
      </w:r>
      <w:r w:rsidR="000D3121">
        <w:rPr>
          <w:rFonts w:ascii="Times New Roman" w:hAnsi="Times New Roman"/>
          <w:spacing w:val="-1"/>
          <w:sz w:val="24"/>
        </w:rPr>
        <w:t>0</w:t>
      </w:r>
      <w:r w:rsidRPr="005259DF">
        <w:rPr>
          <w:rFonts w:ascii="Times New Roman" w:hAnsi="Times New Roman"/>
          <w:spacing w:val="-1"/>
          <w:sz w:val="24"/>
        </w:rPr>
        <w:t>.5</w:t>
      </w:r>
      <w:r w:rsidRPr="005259DF">
        <w:rPr>
          <w:rFonts w:ascii="Times New Roman" w:hAnsi="Times New Roman"/>
          <w:spacing w:val="-1"/>
          <w:sz w:val="14"/>
          <w:szCs w:val="14"/>
        </w:rPr>
        <w:t xml:space="preserve"> </w:t>
      </w:r>
      <w:r w:rsidRPr="005259DF">
        <w:rPr>
          <w:rFonts w:ascii="Times New Roman" w:hAnsi="Times New Roman"/>
          <w:sz w:val="24"/>
        </w:rPr>
        <w:t>Uchádzač uzatvorí pracovnú zmluvu alebo dohodu o prácach vykonávaných mimo pracovného pomeru s uchádzačom o zamestnanie najneskôr päť (5) pracovných dní pred dátumom začatia stavebných prác tak, aby uchádzač o zamestnanie vykonával prácu podľa pracovnej zmluvy alebo dohody o prácach vykonávaných mimo pracovného pomeru najneskôr odo dňa začatia stavebných prác podľa tejto Zmluvy. Uchádzač je povinný preukázať uzatvorenie pracovnej zmluvy alebo dohody o prácach vykonávaných mimo pracovného pomeru s uchádzačom o zamestnanie Objednávateľovi bezodkladne po jej uzatvorení.</w:t>
      </w:r>
    </w:p>
    <w:p w:rsidR="005259DF" w:rsidRPr="005259DF" w:rsidRDefault="000D3121" w:rsidP="007E515C">
      <w:pPr>
        <w:spacing w:after="240"/>
        <w:ind w:left="284"/>
        <w:jc w:val="both"/>
        <w:rPr>
          <w:rFonts w:ascii="Times New Roman" w:hAnsi="Times New Roman"/>
          <w:sz w:val="24"/>
        </w:rPr>
      </w:pPr>
      <w:r>
        <w:rPr>
          <w:rFonts w:ascii="Times New Roman" w:hAnsi="Times New Roman"/>
          <w:spacing w:val="-1"/>
          <w:sz w:val="24"/>
        </w:rPr>
        <w:t>10</w:t>
      </w:r>
      <w:r w:rsidR="005259DF" w:rsidRPr="005259DF">
        <w:rPr>
          <w:rFonts w:ascii="Times New Roman" w:hAnsi="Times New Roman"/>
          <w:spacing w:val="-1"/>
          <w:sz w:val="24"/>
        </w:rPr>
        <w:t>.6</w:t>
      </w:r>
      <w:r w:rsidR="005259DF" w:rsidRPr="005259DF">
        <w:rPr>
          <w:rFonts w:ascii="Times New Roman" w:hAnsi="Times New Roman"/>
          <w:spacing w:val="-1"/>
          <w:sz w:val="14"/>
          <w:szCs w:val="14"/>
        </w:rPr>
        <w:t xml:space="preserve"> </w:t>
      </w:r>
      <w:r w:rsidR="005259DF" w:rsidRPr="005259DF">
        <w:rPr>
          <w:rFonts w:ascii="Times New Roman" w:hAnsi="Times New Roman"/>
          <w:sz w:val="24"/>
        </w:rPr>
        <w:t>Ak v priebehu plnenia zmluvného vzťahu príde z akéhokoľvek dôvodu k ukončeniu pracovnej zmluvy alebo dohody o prácach vykonávaných mimo pracovného pomeru s osobami, ktoré Zhotoviteľ zamestnal podľa tohto článku, tak má Zhotoviteľ povinnosť najneskôr do sedem (7) dní od ukončenia pracovnej zmluvy alebo dohody o prácach vykonávaných mimo pracovného pomeru zamestnať iného uchádzača o zamestnanie spĺňajúceho danú podmienku.</w:t>
      </w:r>
    </w:p>
    <w:p w:rsidR="00B47872" w:rsidRDefault="00B47872" w:rsidP="007E515C">
      <w:pPr>
        <w:rPr>
          <w:rFonts w:ascii="Times New Roman" w:hAnsi="Times New Roman"/>
          <w:b/>
          <w:sz w:val="24"/>
        </w:rPr>
      </w:pPr>
    </w:p>
    <w:p w:rsidR="007E515C" w:rsidRDefault="007E515C" w:rsidP="007E515C">
      <w:pPr>
        <w:rPr>
          <w:rFonts w:ascii="Times New Roman" w:hAnsi="Times New Roman"/>
          <w:b/>
          <w:sz w:val="24"/>
        </w:rPr>
      </w:pPr>
    </w:p>
    <w:p w:rsidR="007E515C" w:rsidRDefault="007E515C" w:rsidP="007E515C">
      <w:pPr>
        <w:rPr>
          <w:rFonts w:ascii="Times New Roman" w:hAnsi="Times New Roman"/>
          <w:b/>
          <w:sz w:val="24"/>
        </w:rPr>
      </w:pPr>
    </w:p>
    <w:p w:rsidR="00AC6A19" w:rsidRPr="00F24F8D" w:rsidRDefault="00AC6A19" w:rsidP="00AC6A19">
      <w:pPr>
        <w:jc w:val="center"/>
        <w:rPr>
          <w:rFonts w:ascii="Times New Roman" w:hAnsi="Times New Roman"/>
          <w:b/>
          <w:sz w:val="24"/>
        </w:rPr>
      </w:pPr>
      <w:r w:rsidRPr="00F24F8D">
        <w:rPr>
          <w:rFonts w:ascii="Times New Roman" w:hAnsi="Times New Roman"/>
          <w:b/>
          <w:sz w:val="24"/>
        </w:rPr>
        <w:t>Článok X</w:t>
      </w:r>
      <w:r w:rsidR="005A75D5">
        <w:rPr>
          <w:rFonts w:ascii="Times New Roman" w:hAnsi="Times New Roman"/>
          <w:b/>
          <w:sz w:val="24"/>
        </w:rPr>
        <w:t>I</w:t>
      </w:r>
      <w:r w:rsidRPr="00F24F8D">
        <w:rPr>
          <w:rFonts w:ascii="Times New Roman" w:hAnsi="Times New Roman"/>
          <w:b/>
          <w:sz w:val="24"/>
        </w:rPr>
        <w:t>.</w:t>
      </w:r>
    </w:p>
    <w:p w:rsidR="00AC6A19" w:rsidRPr="00F24F8D" w:rsidRDefault="00AC6A19" w:rsidP="00AC6A19">
      <w:pPr>
        <w:jc w:val="center"/>
        <w:rPr>
          <w:rFonts w:ascii="Times New Roman" w:hAnsi="Times New Roman"/>
          <w:b/>
          <w:sz w:val="24"/>
        </w:rPr>
      </w:pPr>
      <w:r w:rsidRPr="00F24F8D">
        <w:rPr>
          <w:rFonts w:ascii="Times New Roman" w:hAnsi="Times New Roman"/>
          <w:b/>
          <w:sz w:val="24"/>
        </w:rPr>
        <w:t>Ostatné ustanovenia, odstúpenie od zmluvy</w:t>
      </w:r>
    </w:p>
    <w:p w:rsidR="00AC6A19" w:rsidRPr="00F24F8D" w:rsidRDefault="00AC6A19" w:rsidP="00AC6A19">
      <w:pPr>
        <w:jc w:val="both"/>
        <w:rPr>
          <w:rFonts w:ascii="Times New Roman" w:hAnsi="Times New Roman"/>
          <w:sz w:val="24"/>
        </w:rPr>
      </w:pPr>
    </w:p>
    <w:p w:rsidR="00AC6A19" w:rsidRPr="00F24F8D" w:rsidRDefault="00AC6A19" w:rsidP="00AC6A19">
      <w:pPr>
        <w:pStyle w:val="Default"/>
        <w:jc w:val="both"/>
        <w:rPr>
          <w:rFonts w:ascii="Times New Roman" w:hAnsi="Times New Roman" w:cs="Times New Roman"/>
        </w:rPr>
      </w:pPr>
      <w:r w:rsidRPr="00F24F8D">
        <w:rPr>
          <w:rFonts w:ascii="Times New Roman" w:hAnsi="Times New Roman" w:cs="Times New Roman"/>
        </w:rPr>
        <w:t>1</w:t>
      </w:r>
      <w:r w:rsidR="007E515C">
        <w:rPr>
          <w:rFonts w:ascii="Times New Roman" w:hAnsi="Times New Roman" w:cs="Times New Roman"/>
        </w:rPr>
        <w:t>1</w:t>
      </w:r>
      <w:r w:rsidRPr="00F24F8D">
        <w:rPr>
          <w:rFonts w:ascii="Times New Roman" w:hAnsi="Times New Roman" w:cs="Times New Roman"/>
        </w:rPr>
        <w:t xml:space="preserve">.1. Zmluvné strany sa zaväzujú, že obchodné a technické informácie, ktoré si navzájom poskytli, nepoužijú na iné účely ako pre plnenie podmienok tejto zmluvy. </w:t>
      </w:r>
    </w:p>
    <w:p w:rsidR="00AC6A19" w:rsidRPr="00F24F8D" w:rsidRDefault="00AC6A19" w:rsidP="00AC6A19">
      <w:pPr>
        <w:pStyle w:val="Default"/>
        <w:jc w:val="both"/>
        <w:rPr>
          <w:rFonts w:ascii="Times New Roman" w:hAnsi="Times New Roman" w:cs="Times New Roman"/>
        </w:rPr>
      </w:pPr>
    </w:p>
    <w:p w:rsidR="00AC6A19" w:rsidRPr="00F24F8D" w:rsidRDefault="00AC6A19" w:rsidP="00AC6A19">
      <w:pPr>
        <w:pStyle w:val="Default"/>
        <w:jc w:val="both"/>
        <w:rPr>
          <w:rFonts w:ascii="Times New Roman" w:hAnsi="Times New Roman" w:cs="Times New Roman"/>
        </w:rPr>
      </w:pPr>
      <w:r w:rsidRPr="00F24F8D">
        <w:rPr>
          <w:rFonts w:ascii="Times New Roman" w:hAnsi="Times New Roman" w:cs="Times New Roman"/>
        </w:rPr>
        <w:t>1</w:t>
      </w:r>
      <w:r w:rsidR="007E515C">
        <w:rPr>
          <w:rFonts w:ascii="Times New Roman" w:hAnsi="Times New Roman" w:cs="Times New Roman"/>
        </w:rPr>
        <w:t>1</w:t>
      </w:r>
      <w:r w:rsidRPr="00F24F8D">
        <w:rPr>
          <w:rFonts w:ascii="Times New Roman" w:hAnsi="Times New Roman" w:cs="Times New Roman"/>
        </w:rPr>
        <w:t xml:space="preserve">.2. Zhotoviteľ prehlasuje, že zabezpečí pokrytie všetkých činností vyplývajúcich z plnenia tejto zmluvy zamestnancami s potrebnými osvedčeniami a oprávneniami v zmysle platnej legislatívy. </w:t>
      </w:r>
    </w:p>
    <w:p w:rsidR="00AC6A19" w:rsidRPr="00F24F8D" w:rsidRDefault="00AC6A19" w:rsidP="00AC6A19">
      <w:pPr>
        <w:pStyle w:val="Default"/>
        <w:jc w:val="both"/>
        <w:rPr>
          <w:rFonts w:ascii="Times New Roman" w:hAnsi="Times New Roman" w:cs="Times New Roman"/>
        </w:rPr>
      </w:pPr>
    </w:p>
    <w:p w:rsidR="00AC6A19" w:rsidRPr="00F24F8D" w:rsidRDefault="00AC6A19" w:rsidP="00AC6A19">
      <w:pPr>
        <w:pStyle w:val="Default"/>
        <w:jc w:val="both"/>
        <w:rPr>
          <w:rFonts w:ascii="Times New Roman" w:hAnsi="Times New Roman" w:cs="Times New Roman"/>
        </w:rPr>
      </w:pPr>
      <w:r w:rsidRPr="00F24F8D">
        <w:rPr>
          <w:rFonts w:ascii="Times New Roman" w:hAnsi="Times New Roman" w:cs="Times New Roman"/>
        </w:rPr>
        <w:t>1</w:t>
      </w:r>
      <w:r w:rsidR="007E515C">
        <w:rPr>
          <w:rFonts w:ascii="Times New Roman" w:hAnsi="Times New Roman" w:cs="Times New Roman"/>
        </w:rPr>
        <w:t>1</w:t>
      </w:r>
      <w:r w:rsidRPr="00F24F8D">
        <w:rPr>
          <w:rFonts w:ascii="Times New Roman" w:hAnsi="Times New Roman" w:cs="Times New Roman"/>
        </w:rPr>
        <w:t xml:space="preserve">.3. Zhotoviteľ bude pri plnení predmetu tejto zmluvy postupovať s odbornou starostlivosťou. Zaväzuje sa dodržiavať všeobecne záväzné právne predpisy, technické normy a podmienky tejto zmluvy. Zhotoviteľ sa bude riadiť východiskovými podkladmi objednávateľa, pokynmi objednávateľa, zápismi a dohodami oprávnených pracovníkov zmluvných strán.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1</w:t>
      </w:r>
      <w:r w:rsidR="007E515C">
        <w:rPr>
          <w:rFonts w:ascii="Times New Roman" w:hAnsi="Times New Roman"/>
          <w:sz w:val="24"/>
        </w:rPr>
        <w:t>1</w:t>
      </w:r>
      <w:r w:rsidRPr="00F24F8D">
        <w:rPr>
          <w:rFonts w:ascii="Times New Roman" w:hAnsi="Times New Roman"/>
          <w:sz w:val="24"/>
        </w:rPr>
        <w:t xml:space="preserve">.4. Objednávateľ je oprávnený odstúpiť od zmluvy: </w:t>
      </w:r>
    </w:p>
    <w:p w:rsidR="00AC6A19" w:rsidRPr="00F24F8D" w:rsidRDefault="00AC6A19" w:rsidP="00E74759">
      <w:pPr>
        <w:pStyle w:val="Odsekzoznamu"/>
        <w:numPr>
          <w:ilvl w:val="0"/>
          <w:numId w:val="36"/>
        </w:numPr>
        <w:contextualSpacing/>
        <w:jc w:val="both"/>
        <w:rPr>
          <w:rFonts w:ascii="Times New Roman" w:hAnsi="Times New Roman"/>
          <w:sz w:val="24"/>
        </w:rPr>
      </w:pPr>
      <w:r w:rsidRPr="00F24F8D">
        <w:rPr>
          <w:rFonts w:ascii="Times New Roman" w:hAnsi="Times New Roman"/>
          <w:sz w:val="24"/>
        </w:rPr>
        <w:t xml:space="preserve">ak zhotoviteľ bezdôvodne odmietne prevziať stavenisko, </w:t>
      </w:r>
    </w:p>
    <w:p w:rsidR="00AC6A19" w:rsidRPr="00F24F8D" w:rsidRDefault="00AC6A19" w:rsidP="00E74759">
      <w:pPr>
        <w:pStyle w:val="Odsekzoznamu"/>
        <w:numPr>
          <w:ilvl w:val="0"/>
          <w:numId w:val="36"/>
        </w:numPr>
        <w:contextualSpacing/>
        <w:jc w:val="both"/>
        <w:rPr>
          <w:rFonts w:ascii="Times New Roman" w:hAnsi="Times New Roman"/>
          <w:sz w:val="24"/>
        </w:rPr>
      </w:pPr>
      <w:r w:rsidRPr="00F24F8D">
        <w:rPr>
          <w:rFonts w:ascii="Times New Roman" w:hAnsi="Times New Roman"/>
          <w:sz w:val="24"/>
        </w:rPr>
        <w:t xml:space="preserve">ak zhotoviteľ nedodržiava kvalitu vykonávaného diela podľa STN a objednávateľom zistené chyby neodstráni v dohodnutých termínoch, </w:t>
      </w:r>
    </w:p>
    <w:p w:rsidR="00A57496" w:rsidRPr="007C626B" w:rsidRDefault="00A57496" w:rsidP="00E74759">
      <w:pPr>
        <w:pStyle w:val="Odsekzoznamu"/>
        <w:numPr>
          <w:ilvl w:val="0"/>
          <w:numId w:val="36"/>
        </w:numPr>
        <w:contextualSpacing/>
        <w:jc w:val="both"/>
        <w:rPr>
          <w:rFonts w:ascii="Times New Roman" w:hAnsi="Times New Roman"/>
          <w:sz w:val="24"/>
        </w:rPr>
      </w:pPr>
      <w:r w:rsidRPr="007C626B">
        <w:rPr>
          <w:rFonts w:ascii="Times New Roman" w:hAnsi="Times New Roman"/>
          <w:sz w:val="24"/>
        </w:rPr>
        <w:t>ak zhotoviteľ nezloží depozit v zmysle bodu 1.4 tejto zmluvy.</w:t>
      </w:r>
    </w:p>
    <w:p w:rsidR="00AC6A19" w:rsidRPr="00F24F8D" w:rsidRDefault="00AC6A19" w:rsidP="00AC6A19">
      <w:pPr>
        <w:pStyle w:val="Odsekzoznamu"/>
        <w:jc w:val="both"/>
        <w:rPr>
          <w:rFonts w:ascii="Times New Roman" w:hAnsi="Times New Roman"/>
          <w:sz w:val="24"/>
        </w:rPr>
      </w:pPr>
      <w:r w:rsidRPr="00F24F8D">
        <w:rPr>
          <w:rFonts w:ascii="Times New Roman" w:hAnsi="Times New Roman"/>
          <w:sz w:val="24"/>
        </w:rPr>
        <w:t xml:space="preserve"> </w:t>
      </w:r>
    </w:p>
    <w:p w:rsidR="00AC6A19" w:rsidRPr="00F24F8D" w:rsidRDefault="00AC6A19" w:rsidP="00AC6A19">
      <w:pPr>
        <w:jc w:val="both"/>
        <w:rPr>
          <w:rFonts w:ascii="Times New Roman" w:hAnsi="Times New Roman"/>
          <w:sz w:val="24"/>
        </w:rPr>
      </w:pPr>
      <w:r w:rsidRPr="00F24F8D">
        <w:rPr>
          <w:rFonts w:ascii="Times New Roman" w:hAnsi="Times New Roman"/>
          <w:sz w:val="24"/>
        </w:rPr>
        <w:t>1</w:t>
      </w:r>
      <w:r w:rsidR="007E515C">
        <w:rPr>
          <w:rFonts w:ascii="Times New Roman" w:hAnsi="Times New Roman"/>
          <w:sz w:val="24"/>
        </w:rPr>
        <w:t>1</w:t>
      </w:r>
      <w:r w:rsidRPr="00F24F8D">
        <w:rPr>
          <w:rFonts w:ascii="Times New Roman" w:hAnsi="Times New Roman"/>
          <w:sz w:val="24"/>
        </w:rPr>
        <w:t xml:space="preserve">.5. Zhotoviteľ je oprávnený odstúpiť od zmluvy: </w:t>
      </w:r>
    </w:p>
    <w:p w:rsidR="00AC6A19" w:rsidRPr="00F24F8D" w:rsidRDefault="00AC6A19" w:rsidP="00E74759">
      <w:pPr>
        <w:pStyle w:val="Odsekzoznamu"/>
        <w:numPr>
          <w:ilvl w:val="0"/>
          <w:numId w:val="37"/>
        </w:numPr>
        <w:contextualSpacing/>
        <w:jc w:val="both"/>
        <w:rPr>
          <w:rFonts w:ascii="Times New Roman" w:hAnsi="Times New Roman"/>
          <w:sz w:val="24"/>
        </w:rPr>
      </w:pPr>
      <w:r w:rsidRPr="00F24F8D">
        <w:rPr>
          <w:rFonts w:ascii="Times New Roman" w:hAnsi="Times New Roman"/>
          <w:sz w:val="24"/>
        </w:rPr>
        <w:t>ak objednávateľ neplní zmluvné záväzky, a tým zhotoviteľovi znemožňuje vykonanie diela,</w:t>
      </w:r>
      <w:r w:rsidRPr="00F24F8D">
        <w:rPr>
          <w:rFonts w:ascii="Times New Roman" w:hAnsi="Times New Roman"/>
        </w:rPr>
        <w:t xml:space="preserve"> </w:t>
      </w:r>
      <w:r w:rsidRPr="00F24F8D">
        <w:rPr>
          <w:rFonts w:ascii="Times New Roman" w:hAnsi="Times New Roman"/>
          <w:sz w:val="24"/>
        </w:rPr>
        <w:t xml:space="preserve">a to ani po predchádzajúcom písomnom upozornení a poskytnutí dodatočnej primeranej lehoty, v dĺžke minimálne pätnásť (15) pracovných dní na nápravu.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1</w:t>
      </w:r>
      <w:r w:rsidR="007E515C">
        <w:rPr>
          <w:rFonts w:ascii="Times New Roman" w:hAnsi="Times New Roman"/>
          <w:sz w:val="24"/>
        </w:rPr>
        <w:t>1</w:t>
      </w:r>
      <w:r w:rsidRPr="00F24F8D">
        <w:rPr>
          <w:rFonts w:ascii="Times New Roman" w:hAnsi="Times New Roman"/>
          <w:sz w:val="24"/>
        </w:rPr>
        <w:t xml:space="preserve">.6. Omeškanie zmluvných strán v zmysle § 365 a 370 Obchodného zákonníka je považované za podstatné porušenie zmluvnej povinnosti v zmysle § 345 Obchodného zákonníka a oprávňuje na jednostranné odstúpenie od zmluvy obe zmluvné strany.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1</w:t>
      </w:r>
      <w:r w:rsidR="007E515C">
        <w:rPr>
          <w:rFonts w:ascii="Times New Roman" w:hAnsi="Times New Roman"/>
          <w:sz w:val="24"/>
        </w:rPr>
        <w:t>1</w:t>
      </w:r>
      <w:r w:rsidRPr="00F24F8D">
        <w:rPr>
          <w:rFonts w:ascii="Times New Roman" w:hAnsi="Times New Roman"/>
          <w:sz w:val="24"/>
        </w:rPr>
        <w:t xml:space="preserve">.7. Odstúpenie od zmluvy musí byť oznámené písomne. V odstúpení musí byť uvedený dôvod, pre ktorý zmluvná strana od zmluvy odstupuje.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1</w:t>
      </w:r>
      <w:r w:rsidR="007E515C">
        <w:rPr>
          <w:rFonts w:ascii="Times New Roman" w:hAnsi="Times New Roman"/>
          <w:sz w:val="24"/>
        </w:rPr>
        <w:t>1</w:t>
      </w:r>
      <w:r w:rsidRPr="00F24F8D">
        <w:rPr>
          <w:rFonts w:ascii="Times New Roman" w:hAnsi="Times New Roman"/>
          <w:sz w:val="24"/>
        </w:rPr>
        <w:t>.8. V prípade, že dôjde k okolnostiam uvedeným v bodoch 10.4., resp. 10.5. tohto článku zmluvy, vykonané práce budú odúčtované faktúrou. Objednávateľ uhradí náklady, ktoré preukázateľne zhotoviteľovi vznikli a boli zahrnuté v zmluvnej cene rozpracovaného diela.</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1</w:t>
      </w:r>
      <w:r w:rsidR="007E515C">
        <w:rPr>
          <w:rFonts w:ascii="Times New Roman" w:hAnsi="Times New Roman"/>
          <w:sz w:val="24"/>
        </w:rPr>
        <w:t>1</w:t>
      </w:r>
      <w:r w:rsidRPr="00F24F8D">
        <w:rPr>
          <w:rFonts w:ascii="Times New Roman" w:hAnsi="Times New Roman"/>
          <w:sz w:val="24"/>
        </w:rPr>
        <w:t>.9. Zhotoviteľ je povinný strpieť výkon kontroly/auditu súvisiaceho s dodávanými stavebnými prácami kedykoľvek počas platnosti a účinnosti Zmluvy o poskytnutí nenávratného finančného príspevku, a to oprávnenými osobami na výkon tejto kontroly/auditu a poskytnúť im všetku potrebnú súčinnosť.</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1</w:t>
      </w:r>
      <w:r w:rsidR="007E515C">
        <w:rPr>
          <w:rFonts w:ascii="Times New Roman" w:hAnsi="Times New Roman"/>
          <w:sz w:val="24"/>
        </w:rPr>
        <w:t>1</w:t>
      </w:r>
      <w:r w:rsidRPr="00F24F8D">
        <w:rPr>
          <w:rFonts w:ascii="Times New Roman" w:hAnsi="Times New Roman"/>
          <w:sz w:val="24"/>
        </w:rPr>
        <w:t xml:space="preserve">.10. Oprávnené osoby na výkon kontroly/auditu v zmysle bodu 10.9. tohto článku zmluvy sú najmä: </w:t>
      </w:r>
    </w:p>
    <w:p w:rsidR="00AC6A19" w:rsidRPr="00F24F8D" w:rsidRDefault="00AC6A19" w:rsidP="00E74759">
      <w:pPr>
        <w:numPr>
          <w:ilvl w:val="0"/>
          <w:numId w:val="38"/>
        </w:numPr>
        <w:jc w:val="both"/>
        <w:rPr>
          <w:rFonts w:ascii="Times New Roman" w:hAnsi="Times New Roman"/>
          <w:sz w:val="24"/>
        </w:rPr>
      </w:pPr>
      <w:r w:rsidRPr="00F24F8D">
        <w:rPr>
          <w:rFonts w:ascii="Times New Roman" w:hAnsi="Times New Roman"/>
          <w:sz w:val="24"/>
        </w:rPr>
        <w:t xml:space="preserve">Poskytovateľ a ním poverené osoby, </w:t>
      </w:r>
    </w:p>
    <w:p w:rsidR="00AC6A19" w:rsidRPr="00F24F8D" w:rsidRDefault="00AC6A19" w:rsidP="00E74759">
      <w:pPr>
        <w:numPr>
          <w:ilvl w:val="0"/>
          <w:numId w:val="38"/>
        </w:numPr>
        <w:jc w:val="both"/>
        <w:rPr>
          <w:rFonts w:ascii="Times New Roman" w:hAnsi="Times New Roman"/>
          <w:sz w:val="24"/>
        </w:rPr>
      </w:pPr>
      <w:r w:rsidRPr="00F24F8D">
        <w:rPr>
          <w:rFonts w:ascii="Times New Roman" w:hAnsi="Times New Roman"/>
          <w:sz w:val="24"/>
        </w:rPr>
        <w:t>Útvar následnej finančnej kontroly a nimi poverené osoby;</w:t>
      </w:r>
    </w:p>
    <w:p w:rsidR="00AC6A19" w:rsidRPr="00F24F8D" w:rsidRDefault="00AC6A19" w:rsidP="00E74759">
      <w:pPr>
        <w:numPr>
          <w:ilvl w:val="0"/>
          <w:numId w:val="38"/>
        </w:numPr>
        <w:jc w:val="both"/>
        <w:rPr>
          <w:rFonts w:ascii="Times New Roman" w:hAnsi="Times New Roman"/>
          <w:sz w:val="24"/>
        </w:rPr>
      </w:pPr>
      <w:r w:rsidRPr="00F24F8D">
        <w:rPr>
          <w:rFonts w:ascii="Times New Roman" w:hAnsi="Times New Roman"/>
          <w:sz w:val="24"/>
        </w:rPr>
        <w:t>Najvyšší kontrolný úrad SR, príslušná Správa finančnej kontroly, Certifikačný orgán a nimi poverené osoby,</w:t>
      </w:r>
    </w:p>
    <w:p w:rsidR="00AC6A19" w:rsidRPr="00F24F8D" w:rsidRDefault="00AC6A19" w:rsidP="00E74759">
      <w:pPr>
        <w:numPr>
          <w:ilvl w:val="0"/>
          <w:numId w:val="38"/>
        </w:numPr>
        <w:jc w:val="both"/>
        <w:rPr>
          <w:rFonts w:ascii="Times New Roman" w:hAnsi="Times New Roman"/>
          <w:sz w:val="24"/>
        </w:rPr>
      </w:pPr>
      <w:r w:rsidRPr="00F24F8D">
        <w:rPr>
          <w:rFonts w:ascii="Times New Roman" w:hAnsi="Times New Roman"/>
          <w:sz w:val="24"/>
        </w:rPr>
        <w:t>Orgán auditu, jeho spolupracujúce orgány a nimi poverené osoby,</w:t>
      </w:r>
    </w:p>
    <w:p w:rsidR="00AC6A19" w:rsidRPr="00F24F8D" w:rsidRDefault="00AC6A19" w:rsidP="00E74759">
      <w:pPr>
        <w:numPr>
          <w:ilvl w:val="0"/>
          <w:numId w:val="38"/>
        </w:numPr>
        <w:jc w:val="both"/>
        <w:rPr>
          <w:rFonts w:ascii="Times New Roman" w:hAnsi="Times New Roman"/>
          <w:sz w:val="24"/>
        </w:rPr>
      </w:pPr>
      <w:r w:rsidRPr="00F24F8D">
        <w:rPr>
          <w:rFonts w:ascii="Times New Roman" w:hAnsi="Times New Roman"/>
          <w:sz w:val="24"/>
        </w:rPr>
        <w:t xml:space="preserve">Splnomocnení zástupcovia Európskej Komisie a Európskeho dvora audítorov, </w:t>
      </w:r>
    </w:p>
    <w:p w:rsidR="00AC6A19" w:rsidRPr="00F24F8D" w:rsidRDefault="00AC6A19" w:rsidP="00E74759">
      <w:pPr>
        <w:numPr>
          <w:ilvl w:val="0"/>
          <w:numId w:val="38"/>
        </w:numPr>
        <w:jc w:val="both"/>
        <w:rPr>
          <w:rFonts w:ascii="Times New Roman" w:hAnsi="Times New Roman"/>
          <w:sz w:val="24"/>
        </w:rPr>
      </w:pPr>
      <w:r w:rsidRPr="00F24F8D">
        <w:rPr>
          <w:rFonts w:ascii="Times New Roman" w:hAnsi="Times New Roman"/>
          <w:sz w:val="24"/>
        </w:rPr>
        <w:t>Osoby prizvané orgánmi uvedenými v písm. a) až e) v súlade s príslušnými právnymi predpismi SR a právnymi aktmi EÚ.</w:t>
      </w:r>
    </w:p>
    <w:p w:rsidR="00AC6A19" w:rsidRPr="00F24F8D" w:rsidRDefault="00AC6A19" w:rsidP="00AC6A19">
      <w:pPr>
        <w:jc w:val="both"/>
        <w:rPr>
          <w:rFonts w:ascii="Times New Roman" w:hAnsi="Times New Roman"/>
          <w:sz w:val="24"/>
        </w:rPr>
      </w:pPr>
    </w:p>
    <w:p w:rsidR="005C72C4" w:rsidRPr="007C626B" w:rsidRDefault="005C72C4" w:rsidP="005C72C4">
      <w:pPr>
        <w:pStyle w:val="Vchodzie"/>
        <w:spacing w:before="120" w:line="0" w:lineRule="atLeast"/>
        <w:jc w:val="both"/>
      </w:pPr>
      <w:r w:rsidRPr="007C626B">
        <w:t>1</w:t>
      </w:r>
      <w:r w:rsidR="007E515C">
        <w:t>1</w:t>
      </w:r>
      <w:r w:rsidRPr="007C626B">
        <w:t>.11. Zmluvné strany budú zbavené zodpovednosti za čiastočné alebo úplné neplnenie zmluvných povinností, ak k tomu dôjde z dôvodu vyššej moci. Za vyššiu moc sú považované okolnosti vylučujúce zodpovednosť v zmysle ustanovenia § 374 Obchodného zákonníka. Za vyššiu moc sa napr. považujú aj nepriaznivé poveternostné podmienky. Za nepriaznivé poveternostné podmienky sa pre účely tejto zmluvy považujú dni s priemernou dennou teplotou nižšou ako -5 °C a tiež dni, počas ktorých trvajú v pracovnej dobe nepretržité zrážky minimálne 6 hodín. Takéto nepriaznivé poveternostné podmienky však nevylučujú práce v interiéri, krytom alebo zateplenom priestore. Všetky tieto skutočnosti musia byť zapísané v stavebnom denníku a potvrdené zástupcom objednávateľa. V prípade rozporov sa použijú údaje namerané SHMÚ na meracej stanici najbližšej k stavenisku. Ak nastanú prekážky vyššej moci, je zmluvná strana, ktorej sa prekážka týka, povinná bezodkladne informovať druhú zmluvnú stranu o povahe, začiatku a konci udalosti vyššej moci, ktorá jej bráni v plnení povinností podľa tejto zmluvy. Termíny plnenia sa v tomto prípade predlžujú o dobu trvania vyššej moci a príslušná zmluvná strana, ktorej sa prekážka týka, počas tejto doby nie je v omeškaní. Zodpovednosť dotknutej zmluvnej strany však nie je vylúčená a termín plnenia sa nepredlžuje, pokiaľ táto zmluvná strana nesplnila svoju povinnosť bezodkladne informovať druhú zmluvnú stranu o povahe a začiatku udalosti vyššej moci. Ak doba trvania okolnosti vyššej moci presiahne deväťdesiat (90) dní a zmluvné strany sa nedohodnú na primeranej zmene tejto zmluvy, ktorákoľvek zo zmluvných strán je oprávnená odstúpiť od tejto zmluvy. Pre účinky odstúpenia platia ustanovenia čl. X. primerane.</w:t>
      </w:r>
    </w:p>
    <w:p w:rsidR="00861C12" w:rsidRDefault="00861C12" w:rsidP="00AC6A19">
      <w:pPr>
        <w:jc w:val="center"/>
        <w:rPr>
          <w:rFonts w:ascii="Times New Roman" w:hAnsi="Times New Roman"/>
          <w:b/>
          <w:sz w:val="24"/>
        </w:rPr>
      </w:pPr>
    </w:p>
    <w:p w:rsidR="00B47872" w:rsidRDefault="00B47872" w:rsidP="00AC6A19">
      <w:pPr>
        <w:jc w:val="center"/>
        <w:rPr>
          <w:rFonts w:ascii="Times New Roman" w:hAnsi="Times New Roman"/>
          <w:b/>
          <w:sz w:val="24"/>
        </w:rPr>
      </w:pPr>
    </w:p>
    <w:p w:rsidR="00AC6A19" w:rsidRPr="00F24F8D" w:rsidRDefault="00AC6A19" w:rsidP="00AC6A19">
      <w:pPr>
        <w:jc w:val="center"/>
        <w:rPr>
          <w:rFonts w:ascii="Times New Roman" w:hAnsi="Times New Roman"/>
          <w:b/>
          <w:sz w:val="24"/>
        </w:rPr>
      </w:pPr>
      <w:r w:rsidRPr="00F24F8D">
        <w:rPr>
          <w:rFonts w:ascii="Times New Roman" w:hAnsi="Times New Roman"/>
          <w:b/>
          <w:sz w:val="24"/>
        </w:rPr>
        <w:t>Článok XI.</w:t>
      </w:r>
    </w:p>
    <w:p w:rsidR="00AC6A19" w:rsidRPr="00F24F8D" w:rsidRDefault="00AC6A19" w:rsidP="00AC6A19">
      <w:pPr>
        <w:jc w:val="center"/>
        <w:rPr>
          <w:rFonts w:ascii="Times New Roman" w:hAnsi="Times New Roman"/>
          <w:b/>
          <w:sz w:val="24"/>
        </w:rPr>
      </w:pPr>
      <w:r w:rsidRPr="00F24F8D">
        <w:rPr>
          <w:rFonts w:ascii="Times New Roman" w:hAnsi="Times New Roman"/>
          <w:b/>
          <w:sz w:val="24"/>
        </w:rPr>
        <w:t>Záverečné ustanovenia</w:t>
      </w:r>
    </w:p>
    <w:p w:rsidR="00AC6A19" w:rsidRPr="00F24F8D" w:rsidRDefault="00AC6A19" w:rsidP="00AC6A19">
      <w:pPr>
        <w:jc w:val="both"/>
        <w:rPr>
          <w:rFonts w:ascii="Times New Roman" w:hAnsi="Times New Roman"/>
          <w:b/>
          <w:sz w:val="24"/>
        </w:rPr>
      </w:pPr>
    </w:p>
    <w:p w:rsidR="007D2D41" w:rsidRPr="007D2D41" w:rsidRDefault="00AC6A19" w:rsidP="007D2D41">
      <w:pPr>
        <w:jc w:val="both"/>
        <w:rPr>
          <w:rFonts w:ascii="Times New Roman" w:hAnsi="Times New Roman"/>
          <w:sz w:val="24"/>
        </w:rPr>
      </w:pPr>
      <w:r w:rsidRPr="00CC0A5F">
        <w:rPr>
          <w:rFonts w:ascii="Times New Roman" w:hAnsi="Times New Roman"/>
          <w:sz w:val="24"/>
        </w:rPr>
        <w:t>1</w:t>
      </w:r>
      <w:r w:rsidR="007E515C">
        <w:rPr>
          <w:rFonts w:ascii="Times New Roman" w:hAnsi="Times New Roman"/>
          <w:sz w:val="24"/>
        </w:rPr>
        <w:t>2</w:t>
      </w:r>
      <w:r w:rsidRPr="00CC0A5F">
        <w:rPr>
          <w:rFonts w:ascii="Times New Roman" w:hAnsi="Times New Roman"/>
          <w:sz w:val="24"/>
        </w:rPr>
        <w:t xml:space="preserve">.1. Táto zmluva nadobúda platnosť dňom jej podpisu oboma zmluvnými stranami a účinnosť dňom nasledujúcim po dni jej zverejnenia </w:t>
      </w:r>
      <w:r w:rsidR="007D2D41" w:rsidRPr="00CC0A5F">
        <w:rPr>
          <w:rFonts w:ascii="Times New Roman" w:hAnsi="Times New Roman"/>
          <w:sz w:val="24"/>
        </w:rPr>
        <w:t>na webovom sídle objednávateľa po splnení odkladacej podmienky</w:t>
      </w:r>
      <w:r w:rsidR="00594D86" w:rsidRPr="00CC0A5F">
        <w:rPr>
          <w:rFonts w:ascii="Times New Roman" w:hAnsi="Times New Roman"/>
          <w:sz w:val="24"/>
        </w:rPr>
        <w:t>, ktorou je schválenie zákazky, ktorá je predmetom tejto zmluvy v rámci kontroly verejného obstarávania, t.j. doručenie správy z kontroly verejného obstarávania objednávateľovi ako prijímateľovi nenávratného finančného príspevku.</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1</w:t>
      </w:r>
      <w:r w:rsidR="007E515C">
        <w:rPr>
          <w:rFonts w:ascii="Times New Roman" w:hAnsi="Times New Roman"/>
          <w:sz w:val="24"/>
        </w:rPr>
        <w:t>2</w:t>
      </w:r>
      <w:r w:rsidRPr="00F24F8D">
        <w:rPr>
          <w:rFonts w:ascii="Times New Roman" w:hAnsi="Times New Roman"/>
          <w:sz w:val="24"/>
        </w:rPr>
        <w:t>.2. Zmluva môže byť zmenená len písomnými dodatkami, podpísanými oprávnenými zástupcami zmluvných strán. Zmeny a doplnky obsahu zmluvy možno uskutočniť len písomne po predchádzajúcej dohode obidvoch zmluvných strán a pri dodržaní postupov pri uzatváraní dodatkov podľa § 1</w:t>
      </w:r>
      <w:r w:rsidR="001C1F6E">
        <w:rPr>
          <w:rFonts w:ascii="Times New Roman" w:hAnsi="Times New Roman"/>
          <w:sz w:val="24"/>
        </w:rPr>
        <w:t>8</w:t>
      </w:r>
      <w:r w:rsidRPr="00F24F8D">
        <w:rPr>
          <w:rFonts w:ascii="Times New Roman" w:hAnsi="Times New Roman"/>
          <w:sz w:val="24"/>
        </w:rPr>
        <w:t xml:space="preserve"> zákona o verejnom obstarávaní, inak je zmena či doplnenie zmluvy neplatné.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1</w:t>
      </w:r>
      <w:r w:rsidR="007E515C">
        <w:rPr>
          <w:rFonts w:ascii="Times New Roman" w:hAnsi="Times New Roman"/>
          <w:sz w:val="24"/>
        </w:rPr>
        <w:t>2</w:t>
      </w:r>
      <w:r w:rsidRPr="00F24F8D">
        <w:rPr>
          <w:rFonts w:ascii="Times New Roman" w:hAnsi="Times New Roman"/>
          <w:sz w:val="24"/>
        </w:rPr>
        <w:t xml:space="preserve">.3. Pokiaľ v zmluve nie je dohodnuté niečo iné, platia pre zmluvný vzťah ňou založený ustanovenia Obchodného zákonníka.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1</w:t>
      </w:r>
      <w:r w:rsidR="007E515C">
        <w:rPr>
          <w:rFonts w:ascii="Times New Roman" w:hAnsi="Times New Roman"/>
          <w:sz w:val="24"/>
        </w:rPr>
        <w:t>2</w:t>
      </w:r>
      <w:r w:rsidRPr="00F24F8D">
        <w:rPr>
          <w:rFonts w:ascii="Times New Roman" w:hAnsi="Times New Roman"/>
          <w:sz w:val="24"/>
        </w:rPr>
        <w:t xml:space="preserve">.4. Neoddeliteľnou súčasťou tejto zmluvy je Príloha č. 1 – podrobný rozpočet podľa výkazu výmer v tlačenej podobe a v elektronickej podobe (vo formáte MS Excel). Zhotoviteľ je povinný predložiť elektronickú verziu podrobného rozpočtu objednávateľovi (vo formáte MS Excel), ako aj predkladať v elektronickej verzii (vo formáte MS Excel) každú zmenu </w:t>
      </w:r>
      <w:r w:rsidRPr="00AF799F">
        <w:rPr>
          <w:rFonts w:ascii="Times New Roman" w:hAnsi="Times New Roman"/>
          <w:sz w:val="24"/>
        </w:rPr>
        <w:t>tohto podrobného rozpočtu, ku ktorej dôjde p</w:t>
      </w:r>
      <w:r w:rsidR="00335AE6" w:rsidRPr="00AF799F">
        <w:rPr>
          <w:rFonts w:ascii="Times New Roman" w:hAnsi="Times New Roman"/>
          <w:sz w:val="24"/>
        </w:rPr>
        <w:t xml:space="preserve">očas realizácie predmetu zmluvy a Príloha č. 2  – </w:t>
      </w:r>
      <w:r w:rsidR="00EF3FAF">
        <w:rPr>
          <w:rFonts w:ascii="Times New Roman" w:hAnsi="Times New Roman"/>
          <w:sz w:val="24"/>
        </w:rPr>
        <w:t>Zoznam známych</w:t>
      </w:r>
      <w:r w:rsidR="00EF3FAF" w:rsidRPr="00AF799F">
        <w:rPr>
          <w:rFonts w:ascii="Times New Roman" w:hAnsi="Times New Roman"/>
          <w:sz w:val="24"/>
        </w:rPr>
        <w:t> subdodávateľov</w:t>
      </w:r>
      <w:r w:rsidR="00335AE6" w:rsidRPr="00AF799F">
        <w:rPr>
          <w:rFonts w:ascii="Times New Roman" w:hAnsi="Times New Roman"/>
          <w:sz w:val="24"/>
        </w:rPr>
        <w:t>.</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1</w:t>
      </w:r>
      <w:r w:rsidR="007E515C">
        <w:rPr>
          <w:rFonts w:ascii="Times New Roman" w:hAnsi="Times New Roman"/>
          <w:sz w:val="24"/>
        </w:rPr>
        <w:t>2</w:t>
      </w:r>
      <w:r w:rsidRPr="00F24F8D">
        <w:rPr>
          <w:rFonts w:ascii="Times New Roman" w:hAnsi="Times New Roman"/>
          <w:sz w:val="24"/>
        </w:rPr>
        <w:t xml:space="preserve">.5. Zmluvné strany si zmluvu prečítali, porozumeli a na znak súhlasu s jej obsahom dobrovoľne vlastnoručne podpísali.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1</w:t>
      </w:r>
      <w:r w:rsidR="007E515C">
        <w:rPr>
          <w:rFonts w:ascii="Times New Roman" w:hAnsi="Times New Roman"/>
          <w:sz w:val="24"/>
        </w:rPr>
        <w:t>2</w:t>
      </w:r>
      <w:r w:rsidRPr="00F24F8D">
        <w:rPr>
          <w:rFonts w:ascii="Times New Roman" w:hAnsi="Times New Roman"/>
          <w:sz w:val="24"/>
        </w:rPr>
        <w:t xml:space="preserve">.6. Zmluvné strany prehlasujú, že sú spôsobilí k právnym úkonom a ich zmluvná voľnosť nie je ničím obmedzená.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1</w:t>
      </w:r>
      <w:r w:rsidR="007E515C">
        <w:rPr>
          <w:rFonts w:ascii="Times New Roman" w:hAnsi="Times New Roman"/>
          <w:sz w:val="24"/>
        </w:rPr>
        <w:t>2</w:t>
      </w:r>
      <w:r w:rsidRPr="00F24F8D">
        <w:rPr>
          <w:rFonts w:ascii="Times New Roman" w:hAnsi="Times New Roman"/>
          <w:sz w:val="24"/>
        </w:rPr>
        <w:t xml:space="preserve">.7. Zmluva je vyhotovená v 5 exemplároch, z ktorých tri sú určené pre objednávateľa a dva pre zhotoviteľa. </w:t>
      </w:r>
    </w:p>
    <w:p w:rsidR="00AC6A19" w:rsidRPr="00F24F8D" w:rsidRDefault="00AC6A19" w:rsidP="00AC6A19">
      <w:pPr>
        <w:jc w:val="both"/>
        <w:rPr>
          <w:rFonts w:ascii="Times New Roman" w:hAnsi="Times New Roman"/>
          <w:sz w:val="24"/>
        </w:rPr>
      </w:pPr>
    </w:p>
    <w:p w:rsidR="00AC6A19" w:rsidRDefault="00AC6A19" w:rsidP="00AC6A19">
      <w:pPr>
        <w:jc w:val="both"/>
        <w:rPr>
          <w:rFonts w:ascii="Times New Roman" w:hAnsi="Times New Roman"/>
          <w:sz w:val="24"/>
        </w:rPr>
      </w:pPr>
    </w:p>
    <w:p w:rsidR="00861C12" w:rsidRPr="00F24F8D" w:rsidRDefault="00861C12"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V </w:t>
      </w:r>
      <w:r w:rsidR="00860B53">
        <w:rPr>
          <w:rFonts w:ascii="Times New Roman" w:hAnsi="Times New Roman"/>
          <w:sz w:val="24"/>
          <w:highlight w:val="lightGray"/>
        </w:rPr>
        <w:t>.......................</w:t>
      </w:r>
      <w:r w:rsidRPr="00F24F8D">
        <w:rPr>
          <w:rFonts w:ascii="Times New Roman" w:hAnsi="Times New Roman"/>
          <w:sz w:val="24"/>
        </w:rPr>
        <w:t xml:space="preserve">, dňa </w:t>
      </w:r>
      <w:r w:rsidR="00860B53">
        <w:rPr>
          <w:rFonts w:ascii="Times New Roman" w:hAnsi="Times New Roman"/>
          <w:sz w:val="24"/>
          <w:highlight w:val="lightGray"/>
        </w:rPr>
        <w:t>.......................</w:t>
      </w:r>
      <w:r w:rsidR="00860B53" w:rsidRPr="00F24F8D">
        <w:rPr>
          <w:rFonts w:ascii="Times New Roman" w:hAnsi="Times New Roman"/>
          <w:b/>
          <w:bCs/>
          <w:sz w:val="24"/>
        </w:rPr>
        <w:tab/>
      </w:r>
      <w:r w:rsidR="002D7F4A">
        <w:rPr>
          <w:rFonts w:ascii="Times New Roman" w:hAnsi="Times New Roman"/>
          <w:sz w:val="24"/>
        </w:rPr>
        <w:tab/>
      </w:r>
      <w:r w:rsidR="002D7F4A">
        <w:rPr>
          <w:rFonts w:ascii="Times New Roman" w:hAnsi="Times New Roman"/>
          <w:sz w:val="24"/>
        </w:rPr>
        <w:tab/>
      </w:r>
      <w:r w:rsidR="002D7F4A">
        <w:rPr>
          <w:rFonts w:ascii="Times New Roman" w:hAnsi="Times New Roman"/>
          <w:sz w:val="24"/>
        </w:rPr>
        <w:tab/>
        <w:t xml:space="preserve">V </w:t>
      </w:r>
      <w:r w:rsidR="00310A67">
        <w:rPr>
          <w:rFonts w:ascii="Times New Roman" w:hAnsi="Times New Roman"/>
          <w:sz w:val="24"/>
        </w:rPr>
        <w:t>....................</w:t>
      </w:r>
      <w:r w:rsidRPr="00F24F8D">
        <w:rPr>
          <w:rFonts w:ascii="Times New Roman" w:hAnsi="Times New Roman"/>
          <w:sz w:val="24"/>
        </w:rPr>
        <w:t>, dňa .......................</w:t>
      </w:r>
    </w:p>
    <w:p w:rsidR="00AC6A19" w:rsidRPr="00F24F8D" w:rsidRDefault="00AC6A19" w:rsidP="00AC6A19">
      <w:pPr>
        <w:jc w:val="both"/>
        <w:rPr>
          <w:rFonts w:ascii="Times New Roman" w:hAnsi="Times New Roman"/>
          <w:sz w:val="24"/>
        </w:rPr>
      </w:pPr>
    </w:p>
    <w:p w:rsidR="00AC6A19" w:rsidRDefault="00AC6A19" w:rsidP="00AC6A19">
      <w:pPr>
        <w:jc w:val="both"/>
        <w:rPr>
          <w:rFonts w:ascii="Times New Roman" w:hAnsi="Times New Roman"/>
          <w:sz w:val="24"/>
        </w:rPr>
      </w:pPr>
    </w:p>
    <w:p w:rsidR="00861C12" w:rsidRDefault="00861C12" w:rsidP="00AC6A19">
      <w:pPr>
        <w:jc w:val="both"/>
        <w:rPr>
          <w:rFonts w:ascii="Times New Roman" w:hAnsi="Times New Roman"/>
          <w:sz w:val="24"/>
        </w:rPr>
      </w:pPr>
    </w:p>
    <w:p w:rsidR="00861C12" w:rsidRPr="00F24F8D" w:rsidRDefault="00861C12"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Za zhotoviteľa:</w:t>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t>Za objednávateľa:</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p>
    <w:p w:rsidR="00AC6A19" w:rsidRPr="00F24F8D" w:rsidRDefault="00860B53" w:rsidP="00AC6A19">
      <w:pPr>
        <w:jc w:val="both"/>
        <w:rPr>
          <w:rFonts w:ascii="Times New Roman" w:hAnsi="Times New Roman"/>
          <w:sz w:val="24"/>
        </w:rPr>
      </w:pPr>
      <w:r>
        <w:rPr>
          <w:rFonts w:ascii="Times New Roman" w:hAnsi="Times New Roman"/>
          <w:sz w:val="24"/>
          <w:highlight w:val="lightGray"/>
        </w:rPr>
        <w:t>.......................</w:t>
      </w:r>
      <w:r w:rsidRPr="00F24F8D">
        <w:rPr>
          <w:rFonts w:ascii="Times New Roman" w:hAnsi="Times New Roman"/>
          <w:b/>
          <w:bCs/>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7C626B">
        <w:rPr>
          <w:rFonts w:ascii="Times New Roman" w:hAnsi="Times New Roman"/>
          <w:sz w:val="24"/>
        </w:rPr>
        <w:tab/>
      </w:r>
      <w:r w:rsidR="00AC6A19" w:rsidRPr="00F24F8D">
        <w:rPr>
          <w:rFonts w:ascii="Times New Roman" w:hAnsi="Times New Roman"/>
          <w:sz w:val="24"/>
        </w:rPr>
        <w:t>........................................</w:t>
      </w:r>
    </w:p>
    <w:p w:rsidR="001F6BA4" w:rsidRDefault="00860B53" w:rsidP="00AC6A19">
      <w:pPr>
        <w:jc w:val="both"/>
        <w:rPr>
          <w:rFonts w:ascii="Times New Roman" w:hAnsi="Times New Roman"/>
          <w:sz w:val="24"/>
        </w:rPr>
      </w:pPr>
      <w:r>
        <w:rPr>
          <w:rFonts w:ascii="Times New Roman" w:hAnsi="Times New Roman"/>
          <w:sz w:val="24"/>
          <w:highlight w:val="lightGray"/>
        </w:rPr>
        <w:t>.......................</w:t>
      </w:r>
      <w:r w:rsidRPr="00F24F8D">
        <w:rPr>
          <w:rFonts w:ascii="Times New Roman" w:hAnsi="Times New Roman"/>
          <w:b/>
          <w:bCs/>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861C12">
        <w:rPr>
          <w:rFonts w:ascii="Times New Roman" w:hAnsi="Times New Roman"/>
          <w:sz w:val="24"/>
        </w:rPr>
        <w:t>.............................</w:t>
      </w:r>
    </w:p>
    <w:p w:rsidR="00AC6A19" w:rsidRPr="00F24F8D" w:rsidRDefault="00861C12" w:rsidP="00861C12">
      <w:pPr>
        <w:jc w:val="both"/>
        <w:rPr>
          <w:rFonts w:ascii="Times New Roman" w:hAnsi="Times New Roman"/>
          <w:sz w:val="24"/>
        </w:rPr>
      </w:pPr>
      <w:r>
        <w:rPr>
          <w:rFonts w:ascii="Times New Roman" w:hAnsi="Times New Roman"/>
          <w:sz w:val="24"/>
        </w:rPr>
        <w:t>konateľ</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štatutárny zástupca</w:t>
      </w:r>
    </w:p>
    <w:p w:rsidR="00AC6A19" w:rsidRPr="00F24F8D" w:rsidRDefault="00AC6A19" w:rsidP="00AC6A19">
      <w:pPr>
        <w:pStyle w:val="Zoznamslo2"/>
        <w:numPr>
          <w:ilvl w:val="0"/>
          <w:numId w:val="0"/>
        </w:numPr>
        <w:ind w:left="851"/>
        <w:rPr>
          <w:rFonts w:ascii="Times New Roman" w:hAnsi="Times New Roman" w:cs="Times New Roman"/>
          <w:highlight w:val="yellow"/>
        </w:rPr>
      </w:pPr>
    </w:p>
    <w:p w:rsidR="007C626B" w:rsidRDefault="007C626B" w:rsidP="00335AE6">
      <w:pPr>
        <w:pStyle w:val="Zoznamslo2"/>
        <w:numPr>
          <w:ilvl w:val="0"/>
          <w:numId w:val="0"/>
        </w:numPr>
        <w:spacing w:before="0" w:line="240" w:lineRule="auto"/>
        <w:ind w:left="1418" w:hanging="1418"/>
        <w:rPr>
          <w:rFonts w:ascii="Times New Roman" w:hAnsi="Times New Roman"/>
          <w:sz w:val="24"/>
        </w:rPr>
      </w:pPr>
    </w:p>
    <w:p w:rsidR="007E515C" w:rsidRDefault="007E515C" w:rsidP="00335AE6">
      <w:pPr>
        <w:pStyle w:val="Zoznamslo2"/>
        <w:numPr>
          <w:ilvl w:val="0"/>
          <w:numId w:val="0"/>
        </w:numPr>
        <w:spacing w:before="0" w:line="240" w:lineRule="auto"/>
        <w:ind w:left="1418" w:hanging="1418"/>
        <w:rPr>
          <w:rFonts w:ascii="Times New Roman" w:hAnsi="Times New Roman"/>
          <w:sz w:val="24"/>
        </w:rPr>
      </w:pPr>
    </w:p>
    <w:p w:rsidR="007E515C" w:rsidRDefault="007E515C" w:rsidP="00335AE6">
      <w:pPr>
        <w:pStyle w:val="Zoznamslo2"/>
        <w:numPr>
          <w:ilvl w:val="0"/>
          <w:numId w:val="0"/>
        </w:numPr>
        <w:spacing w:before="0" w:line="240" w:lineRule="auto"/>
        <w:ind w:left="1418" w:hanging="1418"/>
        <w:rPr>
          <w:rFonts w:ascii="Times New Roman" w:hAnsi="Times New Roman"/>
          <w:sz w:val="24"/>
        </w:rPr>
      </w:pPr>
    </w:p>
    <w:p w:rsidR="007E515C" w:rsidRDefault="007E515C" w:rsidP="00335AE6">
      <w:pPr>
        <w:pStyle w:val="Zoznamslo2"/>
        <w:numPr>
          <w:ilvl w:val="0"/>
          <w:numId w:val="0"/>
        </w:numPr>
        <w:spacing w:before="0" w:line="240" w:lineRule="auto"/>
        <w:ind w:left="1418" w:hanging="1418"/>
        <w:rPr>
          <w:rFonts w:ascii="Times New Roman" w:hAnsi="Times New Roman"/>
          <w:sz w:val="24"/>
        </w:rPr>
      </w:pPr>
    </w:p>
    <w:p w:rsidR="007E515C" w:rsidRDefault="007E515C" w:rsidP="00335AE6">
      <w:pPr>
        <w:pStyle w:val="Zoznamslo2"/>
        <w:numPr>
          <w:ilvl w:val="0"/>
          <w:numId w:val="0"/>
        </w:numPr>
        <w:spacing w:before="0" w:line="240" w:lineRule="auto"/>
        <w:ind w:left="1418" w:hanging="1418"/>
        <w:rPr>
          <w:rFonts w:ascii="Times New Roman" w:hAnsi="Times New Roman"/>
          <w:sz w:val="24"/>
        </w:rPr>
      </w:pPr>
    </w:p>
    <w:p w:rsidR="007E515C" w:rsidRDefault="007E515C" w:rsidP="00335AE6">
      <w:pPr>
        <w:pStyle w:val="Zoznamslo2"/>
        <w:numPr>
          <w:ilvl w:val="0"/>
          <w:numId w:val="0"/>
        </w:numPr>
        <w:spacing w:before="0" w:line="240" w:lineRule="auto"/>
        <w:ind w:left="1418" w:hanging="1418"/>
        <w:rPr>
          <w:rFonts w:ascii="Times New Roman" w:hAnsi="Times New Roman"/>
          <w:sz w:val="24"/>
        </w:rPr>
      </w:pPr>
    </w:p>
    <w:p w:rsidR="007E515C" w:rsidRDefault="007E515C" w:rsidP="00335AE6">
      <w:pPr>
        <w:pStyle w:val="Zoznamslo2"/>
        <w:numPr>
          <w:ilvl w:val="0"/>
          <w:numId w:val="0"/>
        </w:numPr>
        <w:spacing w:before="0" w:line="240" w:lineRule="auto"/>
        <w:ind w:left="1418" w:hanging="1418"/>
        <w:rPr>
          <w:rFonts w:ascii="Times New Roman" w:hAnsi="Times New Roman"/>
          <w:sz w:val="24"/>
        </w:rPr>
      </w:pPr>
    </w:p>
    <w:p w:rsidR="007E515C" w:rsidRDefault="007E515C" w:rsidP="00335AE6">
      <w:pPr>
        <w:pStyle w:val="Zoznamslo2"/>
        <w:numPr>
          <w:ilvl w:val="0"/>
          <w:numId w:val="0"/>
        </w:numPr>
        <w:spacing w:before="0" w:line="240" w:lineRule="auto"/>
        <w:ind w:left="1418" w:hanging="1418"/>
        <w:rPr>
          <w:rFonts w:ascii="Times New Roman" w:hAnsi="Times New Roman"/>
          <w:sz w:val="24"/>
        </w:rPr>
      </w:pPr>
    </w:p>
    <w:p w:rsidR="007E515C" w:rsidRDefault="007E515C" w:rsidP="00335AE6">
      <w:pPr>
        <w:pStyle w:val="Zoznamslo2"/>
        <w:numPr>
          <w:ilvl w:val="0"/>
          <w:numId w:val="0"/>
        </w:numPr>
        <w:spacing w:before="0" w:line="240" w:lineRule="auto"/>
        <w:ind w:left="1418" w:hanging="1418"/>
        <w:rPr>
          <w:rFonts w:ascii="Times New Roman" w:hAnsi="Times New Roman"/>
          <w:sz w:val="24"/>
        </w:rPr>
      </w:pPr>
    </w:p>
    <w:p w:rsidR="007E515C" w:rsidRDefault="007E515C" w:rsidP="00335AE6">
      <w:pPr>
        <w:pStyle w:val="Zoznamslo2"/>
        <w:numPr>
          <w:ilvl w:val="0"/>
          <w:numId w:val="0"/>
        </w:numPr>
        <w:spacing w:before="0" w:line="240" w:lineRule="auto"/>
        <w:ind w:left="1418" w:hanging="1418"/>
        <w:rPr>
          <w:rFonts w:ascii="Times New Roman" w:hAnsi="Times New Roman"/>
          <w:sz w:val="24"/>
        </w:rPr>
      </w:pPr>
    </w:p>
    <w:p w:rsidR="007E515C" w:rsidRDefault="007E515C" w:rsidP="00335AE6">
      <w:pPr>
        <w:pStyle w:val="Zoznamslo2"/>
        <w:numPr>
          <w:ilvl w:val="0"/>
          <w:numId w:val="0"/>
        </w:numPr>
        <w:spacing w:before="0" w:line="240" w:lineRule="auto"/>
        <w:ind w:left="1418" w:hanging="1418"/>
        <w:rPr>
          <w:rFonts w:ascii="Times New Roman" w:hAnsi="Times New Roman"/>
          <w:sz w:val="24"/>
        </w:rPr>
      </w:pPr>
    </w:p>
    <w:p w:rsidR="007E515C" w:rsidRDefault="007E515C" w:rsidP="00335AE6">
      <w:pPr>
        <w:pStyle w:val="Zoznamslo2"/>
        <w:numPr>
          <w:ilvl w:val="0"/>
          <w:numId w:val="0"/>
        </w:numPr>
        <w:spacing w:before="0" w:line="240" w:lineRule="auto"/>
        <w:ind w:left="1418" w:hanging="1418"/>
        <w:rPr>
          <w:rFonts w:ascii="Times New Roman" w:hAnsi="Times New Roman"/>
          <w:sz w:val="24"/>
        </w:rPr>
      </w:pPr>
    </w:p>
    <w:p w:rsidR="007E515C" w:rsidRDefault="007E515C" w:rsidP="00335AE6">
      <w:pPr>
        <w:pStyle w:val="Zoznamslo2"/>
        <w:numPr>
          <w:ilvl w:val="0"/>
          <w:numId w:val="0"/>
        </w:numPr>
        <w:spacing w:before="0" w:line="240" w:lineRule="auto"/>
        <w:ind w:left="1418" w:hanging="1418"/>
        <w:rPr>
          <w:rFonts w:ascii="Times New Roman" w:hAnsi="Times New Roman"/>
          <w:sz w:val="24"/>
        </w:rPr>
      </w:pPr>
    </w:p>
    <w:p w:rsidR="007E515C" w:rsidRDefault="007E515C" w:rsidP="00335AE6">
      <w:pPr>
        <w:pStyle w:val="Zoznamslo2"/>
        <w:numPr>
          <w:ilvl w:val="0"/>
          <w:numId w:val="0"/>
        </w:numPr>
        <w:spacing w:before="0" w:line="240" w:lineRule="auto"/>
        <w:ind w:left="1418" w:hanging="1418"/>
        <w:rPr>
          <w:rFonts w:ascii="Times New Roman" w:hAnsi="Times New Roman"/>
          <w:sz w:val="24"/>
        </w:rPr>
      </w:pPr>
    </w:p>
    <w:p w:rsidR="007E515C" w:rsidRDefault="007E515C" w:rsidP="00335AE6">
      <w:pPr>
        <w:pStyle w:val="Zoznamslo2"/>
        <w:numPr>
          <w:ilvl w:val="0"/>
          <w:numId w:val="0"/>
        </w:numPr>
        <w:spacing w:before="0" w:line="240" w:lineRule="auto"/>
        <w:ind w:left="1418" w:hanging="1418"/>
        <w:rPr>
          <w:rFonts w:ascii="Times New Roman" w:hAnsi="Times New Roman"/>
          <w:sz w:val="24"/>
        </w:rPr>
      </w:pPr>
    </w:p>
    <w:p w:rsidR="007E515C" w:rsidRDefault="007E515C" w:rsidP="00335AE6">
      <w:pPr>
        <w:pStyle w:val="Zoznamslo2"/>
        <w:numPr>
          <w:ilvl w:val="0"/>
          <w:numId w:val="0"/>
        </w:numPr>
        <w:spacing w:before="0" w:line="240" w:lineRule="auto"/>
        <w:ind w:left="1418" w:hanging="1418"/>
        <w:rPr>
          <w:rFonts w:ascii="Times New Roman" w:hAnsi="Times New Roman"/>
          <w:sz w:val="24"/>
        </w:rPr>
      </w:pPr>
    </w:p>
    <w:p w:rsidR="007E515C" w:rsidRDefault="007E515C" w:rsidP="00335AE6">
      <w:pPr>
        <w:pStyle w:val="Zoznamslo2"/>
        <w:numPr>
          <w:ilvl w:val="0"/>
          <w:numId w:val="0"/>
        </w:numPr>
        <w:spacing w:before="0" w:line="240" w:lineRule="auto"/>
        <w:ind w:left="1418" w:hanging="1418"/>
        <w:rPr>
          <w:rFonts w:ascii="Times New Roman" w:hAnsi="Times New Roman"/>
          <w:sz w:val="24"/>
        </w:rPr>
      </w:pPr>
    </w:p>
    <w:p w:rsidR="007E515C" w:rsidRDefault="007E515C" w:rsidP="00335AE6">
      <w:pPr>
        <w:pStyle w:val="Zoznamslo2"/>
        <w:numPr>
          <w:ilvl w:val="0"/>
          <w:numId w:val="0"/>
        </w:numPr>
        <w:spacing w:before="0" w:line="240" w:lineRule="auto"/>
        <w:ind w:left="1418" w:hanging="1418"/>
        <w:rPr>
          <w:rFonts w:ascii="Times New Roman" w:hAnsi="Times New Roman"/>
          <w:sz w:val="24"/>
        </w:rPr>
      </w:pPr>
    </w:p>
    <w:p w:rsidR="007E515C" w:rsidRDefault="007E515C" w:rsidP="00335AE6">
      <w:pPr>
        <w:pStyle w:val="Zoznamslo2"/>
        <w:numPr>
          <w:ilvl w:val="0"/>
          <w:numId w:val="0"/>
        </w:numPr>
        <w:spacing w:before="0" w:line="240" w:lineRule="auto"/>
        <w:ind w:left="1418" w:hanging="1418"/>
        <w:rPr>
          <w:rFonts w:ascii="Times New Roman" w:hAnsi="Times New Roman"/>
          <w:sz w:val="24"/>
        </w:rPr>
      </w:pPr>
    </w:p>
    <w:p w:rsidR="007E515C" w:rsidRDefault="007E515C" w:rsidP="00335AE6">
      <w:pPr>
        <w:pStyle w:val="Zoznamslo2"/>
        <w:numPr>
          <w:ilvl w:val="0"/>
          <w:numId w:val="0"/>
        </w:numPr>
        <w:spacing w:before="0" w:line="240" w:lineRule="auto"/>
        <w:ind w:left="1418" w:hanging="1418"/>
        <w:rPr>
          <w:rFonts w:ascii="Times New Roman" w:hAnsi="Times New Roman"/>
          <w:sz w:val="24"/>
        </w:rPr>
      </w:pPr>
    </w:p>
    <w:p w:rsidR="007C626B" w:rsidRDefault="007C626B" w:rsidP="00335AE6">
      <w:pPr>
        <w:pStyle w:val="Zoznamslo2"/>
        <w:numPr>
          <w:ilvl w:val="0"/>
          <w:numId w:val="0"/>
        </w:numPr>
        <w:spacing w:before="0" w:line="240" w:lineRule="auto"/>
        <w:ind w:left="1418" w:hanging="1418"/>
        <w:rPr>
          <w:rFonts w:ascii="Times New Roman" w:hAnsi="Times New Roman"/>
          <w:sz w:val="24"/>
        </w:rPr>
      </w:pPr>
    </w:p>
    <w:p w:rsidR="00DC247F" w:rsidRDefault="00335AE6" w:rsidP="00335AE6">
      <w:pPr>
        <w:pStyle w:val="Zoznamslo2"/>
        <w:numPr>
          <w:ilvl w:val="0"/>
          <w:numId w:val="0"/>
        </w:numPr>
        <w:spacing w:before="0" w:line="240" w:lineRule="auto"/>
        <w:ind w:left="1418" w:hanging="1418"/>
        <w:rPr>
          <w:rFonts w:ascii="Times New Roman" w:hAnsi="Times New Roman"/>
          <w:sz w:val="24"/>
        </w:rPr>
      </w:pPr>
      <w:r w:rsidRPr="00F24F8D">
        <w:rPr>
          <w:rFonts w:ascii="Times New Roman" w:hAnsi="Times New Roman"/>
          <w:sz w:val="24"/>
        </w:rPr>
        <w:t>Príloha č. 1 – podrobný rozpočet podľa výkazu výmer</w:t>
      </w:r>
      <w:r>
        <w:rPr>
          <w:rFonts w:ascii="Times New Roman" w:hAnsi="Times New Roman"/>
          <w:sz w:val="24"/>
        </w:rPr>
        <w:t xml:space="preserve"> </w:t>
      </w:r>
      <w:r w:rsidRPr="00F24F8D">
        <w:rPr>
          <w:rFonts w:ascii="Times New Roman" w:hAnsi="Times New Roman"/>
          <w:sz w:val="24"/>
        </w:rPr>
        <w:t>v tlačenej podobe a v elektronick</w:t>
      </w:r>
      <w:r w:rsidR="00861C12">
        <w:rPr>
          <w:rFonts w:ascii="Times New Roman" w:hAnsi="Times New Roman"/>
          <w:sz w:val="24"/>
        </w:rPr>
        <w:t>ej podobe (vo formáte MS Excel)</w:t>
      </w:r>
    </w:p>
    <w:p w:rsidR="00092B38" w:rsidRPr="00B0611C" w:rsidRDefault="00335AE6" w:rsidP="00092B38">
      <w:pPr>
        <w:ind w:left="1416" w:hanging="1416"/>
        <w:jc w:val="both"/>
        <w:rPr>
          <w:rFonts w:ascii="Times New Roman" w:hAnsi="Times New Roman"/>
          <w:color w:val="FF0000"/>
          <w:sz w:val="24"/>
        </w:rPr>
      </w:pPr>
      <w:r w:rsidRPr="00AF799F">
        <w:rPr>
          <w:rFonts w:ascii="Times New Roman" w:hAnsi="Times New Roman"/>
          <w:sz w:val="24"/>
        </w:rPr>
        <w:t xml:space="preserve">Príloha č. 2  – </w:t>
      </w:r>
      <w:r w:rsidR="00EF3FAF">
        <w:rPr>
          <w:rFonts w:ascii="Times New Roman" w:hAnsi="Times New Roman"/>
          <w:sz w:val="24"/>
        </w:rPr>
        <w:t>Zoznam známych</w:t>
      </w:r>
      <w:r w:rsidRPr="00AF799F">
        <w:rPr>
          <w:rFonts w:ascii="Times New Roman" w:hAnsi="Times New Roman"/>
          <w:sz w:val="24"/>
        </w:rPr>
        <w:t> subdodávateľov</w:t>
      </w:r>
      <w:r w:rsidR="00092B38">
        <w:rPr>
          <w:rFonts w:ascii="Times New Roman" w:hAnsi="Times New Roman"/>
          <w:sz w:val="24"/>
        </w:rPr>
        <w:t xml:space="preserve"> </w:t>
      </w:r>
      <w:r w:rsidR="00092B38" w:rsidRPr="00B0611C">
        <w:rPr>
          <w:rFonts w:ascii="Times New Roman" w:hAnsi="Times New Roman"/>
          <w:color w:val="FF0000"/>
          <w:sz w:val="24"/>
        </w:rPr>
        <w:t>(</w:t>
      </w:r>
      <w:r w:rsidR="00092B38" w:rsidRPr="00B0611C">
        <w:rPr>
          <w:rFonts w:ascii="Times New Roman" w:hAnsi="Times New Roman"/>
          <w:i/>
          <w:iCs/>
          <w:color w:val="FF0000"/>
          <w:sz w:val="24"/>
        </w:rPr>
        <w:t xml:space="preserve">vypĺňa a predkladá </w:t>
      </w:r>
      <w:r w:rsidR="00092B38" w:rsidRPr="00B0611C">
        <w:rPr>
          <w:rFonts w:ascii="Times New Roman" w:hAnsi="Times New Roman"/>
          <w:b/>
          <w:bCs/>
          <w:i/>
          <w:iCs/>
          <w:color w:val="FF0000"/>
          <w:sz w:val="24"/>
        </w:rPr>
        <w:t xml:space="preserve">len úspešný uchádzač </w:t>
      </w:r>
      <w:r w:rsidR="00092B38" w:rsidRPr="00B0611C">
        <w:rPr>
          <w:rFonts w:ascii="Times New Roman" w:hAnsi="Times New Roman"/>
          <w:i/>
          <w:iCs/>
          <w:color w:val="FF0000"/>
          <w:sz w:val="24"/>
        </w:rPr>
        <w:t>- v čase uzavretia zmluvy</w:t>
      </w:r>
      <w:r w:rsidR="00092B38" w:rsidRPr="00B0611C">
        <w:rPr>
          <w:rFonts w:ascii="Times New Roman" w:hAnsi="Times New Roman"/>
          <w:color w:val="FF0000"/>
          <w:sz w:val="24"/>
        </w:rPr>
        <w:t>).</w:t>
      </w:r>
    </w:p>
    <w:p w:rsidR="007E515C" w:rsidRDefault="007E515C" w:rsidP="00861C12">
      <w:pPr>
        <w:shd w:val="clear" w:color="auto" w:fill="FFFFFF"/>
        <w:spacing w:line="280" w:lineRule="atLeast"/>
        <w:ind w:left="720" w:right="66"/>
        <w:jc w:val="right"/>
        <w:rPr>
          <w:rFonts w:ascii="Times New Roman" w:hAnsi="Times New Roman"/>
          <w:sz w:val="24"/>
        </w:rPr>
      </w:pPr>
    </w:p>
    <w:p w:rsidR="00440A1E" w:rsidRDefault="00440A1E" w:rsidP="00861C12">
      <w:pPr>
        <w:shd w:val="clear" w:color="auto" w:fill="FFFFFF"/>
        <w:spacing w:line="280" w:lineRule="atLeast"/>
        <w:ind w:left="720" w:right="66"/>
        <w:jc w:val="right"/>
        <w:rPr>
          <w:rFonts w:ascii="Times New Roman" w:hAnsi="Times New Roman"/>
          <w:sz w:val="24"/>
        </w:rPr>
      </w:pPr>
    </w:p>
    <w:p w:rsidR="00861C12" w:rsidRPr="00861C12" w:rsidRDefault="00861C12" w:rsidP="00861C12">
      <w:pPr>
        <w:shd w:val="clear" w:color="auto" w:fill="FFFFFF"/>
        <w:spacing w:line="280" w:lineRule="atLeast"/>
        <w:ind w:left="720" w:right="66"/>
        <w:jc w:val="right"/>
        <w:rPr>
          <w:rFonts w:ascii="Times New Roman" w:hAnsi="Times New Roman"/>
          <w:sz w:val="24"/>
        </w:rPr>
      </w:pPr>
      <w:r w:rsidRPr="00861C12">
        <w:rPr>
          <w:rFonts w:ascii="Times New Roman" w:hAnsi="Times New Roman"/>
          <w:sz w:val="24"/>
        </w:rPr>
        <w:t>Príloha č.2</w:t>
      </w:r>
    </w:p>
    <w:p w:rsidR="00861C12" w:rsidRPr="00861C12" w:rsidRDefault="00861C12" w:rsidP="00861C12">
      <w:pPr>
        <w:shd w:val="clear" w:color="auto" w:fill="FFFFFF"/>
        <w:spacing w:line="280" w:lineRule="atLeast"/>
        <w:ind w:left="720" w:right="66"/>
        <w:jc w:val="both"/>
        <w:rPr>
          <w:rFonts w:ascii="Times New Roman" w:hAnsi="Times New Roman"/>
          <w:sz w:val="24"/>
        </w:rPr>
      </w:pPr>
    </w:p>
    <w:p w:rsidR="00861C12" w:rsidRDefault="00861C12" w:rsidP="00861C12">
      <w:pPr>
        <w:shd w:val="clear" w:color="auto" w:fill="FFFFFF"/>
        <w:spacing w:line="280" w:lineRule="atLeast"/>
        <w:ind w:right="66"/>
        <w:jc w:val="both"/>
        <w:rPr>
          <w:rFonts w:ascii="Times New Roman" w:hAnsi="Times New Roman"/>
          <w:b/>
          <w:sz w:val="28"/>
          <w:szCs w:val="28"/>
        </w:rPr>
      </w:pPr>
    </w:p>
    <w:p w:rsidR="00861C12" w:rsidRDefault="00861C12" w:rsidP="00861C12">
      <w:pPr>
        <w:shd w:val="clear" w:color="auto" w:fill="FFFFFF"/>
        <w:spacing w:line="280" w:lineRule="atLeast"/>
        <w:ind w:right="66"/>
        <w:jc w:val="both"/>
        <w:rPr>
          <w:rFonts w:ascii="Times New Roman" w:hAnsi="Times New Roman"/>
          <w:b/>
          <w:sz w:val="28"/>
          <w:szCs w:val="28"/>
        </w:rPr>
      </w:pPr>
    </w:p>
    <w:p w:rsidR="00EF3FAF" w:rsidRPr="000E6251" w:rsidRDefault="00EF3FAF" w:rsidP="00EF3FAF">
      <w:pPr>
        <w:shd w:val="clear" w:color="auto" w:fill="FFFFFF"/>
        <w:spacing w:line="280" w:lineRule="atLeast"/>
        <w:ind w:right="66"/>
        <w:jc w:val="center"/>
        <w:rPr>
          <w:rFonts w:ascii="Times New Roman" w:hAnsi="Times New Roman"/>
          <w:b/>
          <w:sz w:val="28"/>
          <w:szCs w:val="28"/>
        </w:rPr>
      </w:pPr>
      <w:r w:rsidRPr="000E6251">
        <w:rPr>
          <w:rFonts w:ascii="Times New Roman" w:hAnsi="Times New Roman"/>
          <w:b/>
          <w:sz w:val="28"/>
          <w:szCs w:val="28"/>
        </w:rPr>
        <w:t>Zoznam známych subdodávateľov</w:t>
      </w:r>
    </w:p>
    <w:p w:rsidR="00EF3FAF" w:rsidRPr="00861C12" w:rsidRDefault="00EF3FAF" w:rsidP="00EF3FAF">
      <w:pPr>
        <w:shd w:val="clear" w:color="auto" w:fill="FFFFFF"/>
        <w:spacing w:line="280" w:lineRule="atLeast"/>
        <w:ind w:right="66"/>
        <w:jc w:val="both"/>
        <w:rPr>
          <w:rFonts w:ascii="Times New Roman" w:hAnsi="Times New Roman"/>
          <w:b/>
          <w:sz w:val="28"/>
          <w:szCs w:val="28"/>
        </w:rPr>
      </w:pPr>
    </w:p>
    <w:p w:rsidR="00EF3FAF" w:rsidRPr="00861C12" w:rsidRDefault="00EF3FAF" w:rsidP="00EF3FAF">
      <w:pPr>
        <w:shd w:val="clear" w:color="auto" w:fill="FFFFFF"/>
        <w:spacing w:line="280" w:lineRule="atLeast"/>
        <w:ind w:left="720" w:right="66"/>
        <w:jc w:val="both"/>
        <w:rPr>
          <w:rFonts w:ascii="Times New Roman" w:hAnsi="Times New Roman"/>
          <w:sz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EF3FAF" w:rsidRPr="002D66BA" w:rsidTr="006E321A">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EF3FAF" w:rsidRPr="002D66BA" w:rsidRDefault="00EF3FAF" w:rsidP="006E321A">
            <w:pPr>
              <w:spacing w:line="280" w:lineRule="atLeast"/>
              <w:ind w:right="66"/>
              <w:jc w:val="both"/>
              <w:rPr>
                <w:rFonts w:ascii="Times New Roman" w:hAnsi="Times New Roman"/>
                <w:b/>
                <w:sz w:val="24"/>
                <w:lang w:eastAsia="en-US"/>
              </w:rPr>
            </w:pPr>
            <w:proofErr w:type="spellStart"/>
            <w:r w:rsidRPr="002D66BA">
              <w:rPr>
                <w:rFonts w:ascii="Times New Roman" w:hAnsi="Times New Roman"/>
                <w:b/>
                <w:sz w:val="24"/>
                <w:lang w:eastAsia="en-US"/>
              </w:rPr>
              <w:t>P.č</w:t>
            </w:r>
            <w:proofErr w:type="spellEnd"/>
            <w:r w:rsidRPr="002D66BA">
              <w:rPr>
                <w:rFonts w:ascii="Times New Roman" w:hAnsi="Times New Roman"/>
                <w:b/>
                <w:sz w:val="24"/>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EF3FAF" w:rsidRPr="002D66BA" w:rsidRDefault="00EF3FAF" w:rsidP="006E321A">
            <w:pPr>
              <w:spacing w:line="280" w:lineRule="atLeast"/>
              <w:ind w:right="66"/>
              <w:jc w:val="both"/>
              <w:rPr>
                <w:rFonts w:ascii="Times New Roman" w:hAnsi="Times New Roman"/>
                <w:b/>
                <w:sz w:val="24"/>
                <w:lang w:eastAsia="en-US"/>
              </w:rPr>
            </w:pPr>
            <w:r w:rsidRPr="002D66BA">
              <w:rPr>
                <w:rFonts w:ascii="Times New Roman" w:hAnsi="Times New Roman"/>
                <w:b/>
                <w:sz w:val="24"/>
                <w:lang w:eastAsia="en-US"/>
              </w:rPr>
              <w:t>Subdodávateľ</w:t>
            </w:r>
          </w:p>
          <w:p w:rsidR="00EF3FAF" w:rsidRPr="002D66BA" w:rsidRDefault="00EF3FAF" w:rsidP="006E321A">
            <w:pPr>
              <w:spacing w:line="280" w:lineRule="atLeast"/>
              <w:ind w:right="66"/>
              <w:jc w:val="both"/>
              <w:rPr>
                <w:rFonts w:ascii="Times New Roman" w:hAnsi="Times New Roman"/>
                <w:sz w:val="24"/>
                <w:lang w:eastAsia="en-US"/>
              </w:rPr>
            </w:pPr>
            <w:r w:rsidRPr="002D66BA">
              <w:rPr>
                <w:rFonts w:ascii="Times New Roman" w:hAnsi="Times New Roman"/>
                <w:sz w:val="24"/>
                <w:lang w:eastAsia="en-US"/>
              </w:rPr>
              <w:t>(obchodné meno, sídlo alebo miesto podnikania, IČO</w:t>
            </w:r>
            <w:r>
              <w:rPr>
                <w:rFonts w:ascii="Times New Roman" w:hAnsi="Times New Roman"/>
                <w:sz w:val="24"/>
                <w:lang w:eastAsia="en-US"/>
              </w:rPr>
              <w:t xml:space="preserve">, </w:t>
            </w:r>
            <w:r w:rsidRPr="00B0611C">
              <w:rPr>
                <w:rFonts w:ascii="Times New Roman" w:hAnsi="Times New Roman"/>
                <w:sz w:val="24"/>
              </w:rPr>
              <w:t>osob</w:t>
            </w:r>
            <w:r>
              <w:rPr>
                <w:rFonts w:ascii="Times New Roman" w:hAnsi="Times New Roman"/>
                <w:sz w:val="24"/>
              </w:rPr>
              <w:t>a</w:t>
            </w:r>
            <w:r w:rsidRPr="00B0611C">
              <w:rPr>
                <w:rFonts w:ascii="Times New Roman" w:hAnsi="Times New Roman"/>
                <w:sz w:val="24"/>
              </w:rPr>
              <w:t xml:space="preserve"> oprávnen</w:t>
            </w:r>
            <w:r>
              <w:rPr>
                <w:rFonts w:ascii="Times New Roman" w:hAnsi="Times New Roman"/>
                <w:sz w:val="24"/>
              </w:rPr>
              <w:t>á</w:t>
            </w:r>
            <w:r w:rsidRPr="00B0611C">
              <w:rPr>
                <w:rFonts w:ascii="Times New Roman" w:hAnsi="Times New Roman"/>
                <w:sz w:val="24"/>
              </w:rPr>
              <w:t xml:space="preserve"> konať</w:t>
            </w:r>
            <w:r>
              <w:rPr>
                <w:rFonts w:ascii="Times New Roman" w:hAnsi="Times New Roman"/>
                <w:sz w:val="24"/>
              </w:rPr>
              <w:t xml:space="preserve"> </w:t>
            </w:r>
            <w:r w:rsidRPr="00B0611C">
              <w:rPr>
                <w:rFonts w:ascii="Times New Roman" w:hAnsi="Times New Roman"/>
                <w:sz w:val="24"/>
              </w:rPr>
              <w:t>za subdodávateľa v rozsahu meno a priezvisko, adresa pobytu, dátum narodenia</w:t>
            </w:r>
            <w:r w:rsidRPr="002D66BA">
              <w:rPr>
                <w:rFonts w:ascii="Times New Roman" w:hAnsi="Times New Roman"/>
                <w:sz w:val="24"/>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EF3FAF" w:rsidRPr="002D66BA" w:rsidRDefault="00EF3FAF" w:rsidP="006E321A">
            <w:pPr>
              <w:spacing w:line="280" w:lineRule="atLeast"/>
              <w:ind w:right="66"/>
              <w:jc w:val="both"/>
              <w:rPr>
                <w:rFonts w:ascii="Times New Roman" w:hAnsi="Times New Roman"/>
                <w:b/>
                <w:sz w:val="24"/>
                <w:lang w:eastAsia="en-US"/>
              </w:rPr>
            </w:pPr>
            <w:r w:rsidRPr="002D66BA">
              <w:rPr>
                <w:rFonts w:ascii="Times New Roman" w:hAnsi="Times New Roman"/>
                <w:b/>
                <w:sz w:val="24"/>
                <w:lang w:eastAsia="en-US"/>
              </w:rPr>
              <w:t>Kontaktná osoba</w:t>
            </w:r>
          </w:p>
          <w:p w:rsidR="00EF3FAF" w:rsidRPr="002D66BA" w:rsidRDefault="00EF3FAF" w:rsidP="006E321A">
            <w:pPr>
              <w:spacing w:line="280" w:lineRule="atLeast"/>
              <w:ind w:right="66"/>
              <w:jc w:val="both"/>
              <w:rPr>
                <w:rFonts w:ascii="Times New Roman" w:hAnsi="Times New Roman"/>
                <w:sz w:val="24"/>
                <w:lang w:eastAsia="en-US"/>
              </w:rPr>
            </w:pPr>
            <w:r w:rsidRPr="002D66BA">
              <w:rPr>
                <w:rFonts w:ascii="Times New Roman" w:hAnsi="Times New Roman"/>
                <w:sz w:val="24"/>
                <w:lang w:eastAsia="en-US"/>
              </w:rPr>
              <w:t xml:space="preserve">(Meno a Priezvisko, </w:t>
            </w:r>
            <w:proofErr w:type="spellStart"/>
            <w:r w:rsidRPr="002D66BA">
              <w:rPr>
                <w:rFonts w:ascii="Times New Roman" w:hAnsi="Times New Roman"/>
                <w:sz w:val="24"/>
                <w:lang w:eastAsia="en-US"/>
              </w:rPr>
              <w:t>tel.číslo</w:t>
            </w:r>
            <w:proofErr w:type="spellEnd"/>
            <w:r w:rsidRPr="002D66BA">
              <w:rPr>
                <w:rFonts w:ascii="Times New Roman" w:hAnsi="Times New Roman"/>
                <w:sz w:val="24"/>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EF3FAF" w:rsidRPr="002D66BA" w:rsidRDefault="00EF3FAF" w:rsidP="006E321A">
            <w:pPr>
              <w:spacing w:line="280" w:lineRule="atLeast"/>
              <w:ind w:right="66"/>
              <w:rPr>
                <w:rFonts w:ascii="Times New Roman" w:hAnsi="Times New Roman"/>
                <w:b/>
                <w:sz w:val="24"/>
                <w:lang w:eastAsia="en-US"/>
              </w:rPr>
            </w:pPr>
            <w:r w:rsidRPr="002D66BA">
              <w:rPr>
                <w:rFonts w:ascii="Times New Roman" w:hAnsi="Times New Roman"/>
                <w:b/>
                <w:sz w:val="24"/>
                <w:lang w:eastAsia="en-US"/>
              </w:rPr>
              <w:t>Popis prác vykonávaných</w:t>
            </w:r>
          </w:p>
          <w:p w:rsidR="00EF3FAF" w:rsidRPr="002D66BA" w:rsidRDefault="00EF3FAF" w:rsidP="006E321A">
            <w:pPr>
              <w:spacing w:line="280" w:lineRule="atLeast"/>
              <w:ind w:right="66"/>
              <w:rPr>
                <w:rFonts w:ascii="Times New Roman" w:hAnsi="Times New Roman"/>
                <w:b/>
                <w:sz w:val="24"/>
                <w:lang w:eastAsia="en-US"/>
              </w:rPr>
            </w:pPr>
            <w:r w:rsidRPr="002D66BA">
              <w:rPr>
                <w:rFonts w:ascii="Times New Roman" w:hAnsi="Times New Roman"/>
                <w:b/>
                <w:sz w:val="24"/>
                <w:lang w:eastAsia="en-US"/>
              </w:rPr>
              <w:t>subdodávateľom</w:t>
            </w:r>
          </w:p>
          <w:p w:rsidR="00EF3FAF" w:rsidRPr="002D66BA" w:rsidRDefault="00EF3FAF" w:rsidP="006E321A">
            <w:pPr>
              <w:spacing w:line="280" w:lineRule="atLeast"/>
              <w:ind w:right="66"/>
              <w:rPr>
                <w:rFonts w:ascii="Times New Roman" w:hAnsi="Times New Roman"/>
                <w:sz w:val="24"/>
                <w:lang w:eastAsia="en-US"/>
              </w:rPr>
            </w:pPr>
            <w:r w:rsidRPr="002D66BA">
              <w:rPr>
                <w:rFonts w:ascii="Times New Roman" w:hAnsi="Times New Roman"/>
                <w:sz w:val="24"/>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EF3FAF" w:rsidRPr="002D66BA" w:rsidRDefault="00EF3FAF" w:rsidP="006E321A">
            <w:pPr>
              <w:spacing w:line="280" w:lineRule="atLeast"/>
              <w:ind w:right="66"/>
              <w:jc w:val="both"/>
              <w:rPr>
                <w:rFonts w:ascii="Times New Roman" w:hAnsi="Times New Roman"/>
                <w:b/>
                <w:sz w:val="24"/>
                <w:lang w:eastAsia="en-US"/>
              </w:rPr>
            </w:pPr>
            <w:r w:rsidRPr="002D66BA">
              <w:rPr>
                <w:rFonts w:ascii="Times New Roman" w:hAnsi="Times New Roman"/>
                <w:b/>
                <w:sz w:val="24"/>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EF3FAF" w:rsidRPr="002D66BA" w:rsidRDefault="00EF3FAF" w:rsidP="006E321A">
            <w:pPr>
              <w:spacing w:line="280" w:lineRule="atLeast"/>
              <w:ind w:right="66"/>
              <w:rPr>
                <w:rFonts w:ascii="Times New Roman" w:hAnsi="Times New Roman"/>
                <w:sz w:val="24"/>
                <w:lang w:eastAsia="en-US"/>
              </w:rPr>
            </w:pPr>
            <w:r w:rsidRPr="002D66BA">
              <w:rPr>
                <w:rFonts w:ascii="Times New Roman" w:hAnsi="Times New Roman"/>
                <w:b/>
                <w:sz w:val="24"/>
                <w:lang w:eastAsia="en-US"/>
              </w:rPr>
              <w:t>Podiel plnenia zmluvy</w:t>
            </w:r>
            <w:r w:rsidRPr="002D66BA">
              <w:rPr>
                <w:rFonts w:ascii="Times New Roman" w:hAnsi="Times New Roman"/>
                <w:sz w:val="24"/>
                <w:lang w:eastAsia="en-US"/>
              </w:rPr>
              <w:t xml:space="preserve"> vo </w:t>
            </w:r>
            <w:proofErr w:type="spellStart"/>
            <w:r w:rsidRPr="002D66BA">
              <w:rPr>
                <w:rFonts w:ascii="Times New Roman" w:hAnsi="Times New Roman"/>
                <w:sz w:val="24"/>
                <w:lang w:eastAsia="en-US"/>
              </w:rPr>
              <w:t>finan</w:t>
            </w:r>
            <w:proofErr w:type="spellEnd"/>
            <w:r w:rsidRPr="002D66BA">
              <w:rPr>
                <w:rFonts w:ascii="Times New Roman" w:hAnsi="Times New Roman"/>
                <w:sz w:val="24"/>
                <w:lang w:eastAsia="en-US"/>
              </w:rPr>
              <w:t>.</w:t>
            </w:r>
          </w:p>
          <w:p w:rsidR="00EF3FAF" w:rsidRPr="002D66BA" w:rsidRDefault="00EF3FAF" w:rsidP="006E321A">
            <w:pPr>
              <w:spacing w:line="280" w:lineRule="atLeast"/>
              <w:ind w:right="66"/>
              <w:rPr>
                <w:rFonts w:ascii="Times New Roman" w:hAnsi="Times New Roman"/>
                <w:sz w:val="24"/>
                <w:lang w:eastAsia="en-US"/>
              </w:rPr>
            </w:pPr>
            <w:r w:rsidRPr="002D66BA">
              <w:rPr>
                <w:rFonts w:ascii="Times New Roman" w:hAnsi="Times New Roman"/>
                <w:sz w:val="24"/>
                <w:lang w:eastAsia="en-US"/>
              </w:rPr>
              <w:t>vyjadrení v EUR bez DPH</w:t>
            </w:r>
          </w:p>
        </w:tc>
      </w:tr>
      <w:tr w:rsidR="00EF3FAF" w:rsidRPr="002D66BA"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p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p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p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p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p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p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p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p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p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p w:rsidR="00EF3FAF" w:rsidRPr="002D66BA" w:rsidRDefault="00EF3FAF" w:rsidP="006E321A">
            <w:pPr>
              <w:spacing w:line="280" w:lineRule="atLeast"/>
              <w:ind w:right="66"/>
              <w:jc w:val="both"/>
              <w:rPr>
                <w:rFonts w:ascii="Times New Roman" w:hAnsi="Times New Roman"/>
                <w:sz w:val="24"/>
                <w:lang w:eastAsia="en-US"/>
              </w:rPr>
            </w:pPr>
          </w:p>
        </w:tc>
      </w:tr>
    </w:tbl>
    <w:p w:rsidR="00EF3FAF" w:rsidRPr="00861C12" w:rsidRDefault="00EF3FAF" w:rsidP="00EF3FAF">
      <w:pPr>
        <w:shd w:val="clear" w:color="auto" w:fill="FFFFFF"/>
        <w:spacing w:line="280" w:lineRule="atLeast"/>
        <w:ind w:left="720" w:right="66"/>
        <w:jc w:val="both"/>
        <w:rPr>
          <w:rFonts w:ascii="Times New Roman" w:hAnsi="Times New Roman"/>
          <w:sz w:val="24"/>
        </w:rPr>
      </w:pPr>
    </w:p>
    <w:p w:rsidR="00EF3FAF" w:rsidRPr="00861C12" w:rsidRDefault="00EF3FAF" w:rsidP="00EF3FAF">
      <w:pPr>
        <w:rPr>
          <w:rFonts w:ascii="Times New Roman" w:hAnsi="Times New Roman"/>
          <w:sz w:val="24"/>
        </w:rPr>
      </w:pPr>
    </w:p>
    <w:p w:rsidR="00EF3FAF" w:rsidRPr="00905F1D" w:rsidRDefault="00EF3FAF" w:rsidP="00EF3FAF">
      <w:pPr>
        <w:rPr>
          <w:rFonts w:ascii="Times New Roman" w:hAnsi="Times New Roman"/>
          <w:sz w:val="24"/>
        </w:rPr>
      </w:pPr>
    </w:p>
    <w:p w:rsidR="00861C12" w:rsidRPr="00861C12" w:rsidRDefault="00861C12" w:rsidP="00EF3FAF">
      <w:pPr>
        <w:shd w:val="clear" w:color="auto" w:fill="FFFFFF"/>
        <w:spacing w:line="280" w:lineRule="atLeast"/>
        <w:ind w:right="66"/>
        <w:jc w:val="both"/>
        <w:rPr>
          <w:rFonts w:ascii="Times New Roman" w:hAnsi="Times New Roman"/>
          <w:sz w:val="24"/>
          <w:highlight w:val="yellow"/>
        </w:rPr>
      </w:pPr>
    </w:p>
    <w:sectPr w:rsidR="00861C12" w:rsidRPr="00861C12" w:rsidSect="00DF6974">
      <w:footerReference w:type="even" r:id="rId8"/>
      <w:footerReference w:type="default" r:id="rId9"/>
      <w:pgSz w:w="11906" w:h="16838"/>
      <w:pgMar w:top="1418" w:right="746"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79A" w:rsidRDefault="0041079A">
      <w:r>
        <w:separator/>
      </w:r>
    </w:p>
  </w:endnote>
  <w:endnote w:type="continuationSeparator" w:id="0">
    <w:p w:rsidR="0041079A" w:rsidRDefault="00410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EFF" w:usb1="C0007843" w:usb2="00000009" w:usb3="00000000" w:csb0="000001FF" w:csb1="00000000"/>
  </w:font>
  <w:font w:name="Arial">
    <w:altName w:val="Arial"/>
    <w:panose1 w:val="020B0604020202020204"/>
    <w:charset w:val="EE"/>
    <w:family w:val="swiss"/>
    <w:pitch w:val="variable"/>
    <w:sig w:usb0="E0002AFF" w:usb1="C0007843" w:usb2="00000009" w:usb3="00000000" w:csb0="000001FF" w:csb1="00000000"/>
  </w:font>
  <w:font w:name="Calibri">
    <w:altName w:val="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RWE_CE">
    <w:altName w:val="Courier New"/>
    <w:charset w:val="EE"/>
    <w:family w:val="auto"/>
    <w:pitch w:val="variable"/>
    <w:sig w:usb0="20007A87" w:usb1="00000000" w:usb2="00000008"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77E" w:rsidRDefault="00C3377E" w:rsidP="008246B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C3377E" w:rsidRDefault="00C3377E" w:rsidP="00F2193A">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77E" w:rsidRPr="00EA6375" w:rsidRDefault="00C3377E" w:rsidP="002A1FD3">
    <w:pPr>
      <w:pStyle w:val="Pta"/>
      <w:ind w:right="360"/>
      <w:rPr>
        <w:rFonts w:cs="Arial"/>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79A" w:rsidRDefault="0041079A">
      <w:r>
        <w:separator/>
      </w:r>
    </w:p>
  </w:footnote>
  <w:footnote w:type="continuationSeparator" w:id="0">
    <w:p w:rsidR="0041079A" w:rsidRDefault="004107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16"/>
    <w:multiLevelType w:val="singleLevel"/>
    <w:tmpl w:val="00000016"/>
    <w:name w:val="WW8Num22"/>
    <w:lvl w:ilvl="0">
      <w:start w:val="1"/>
      <w:numFmt w:val="decimal"/>
      <w:lvlText w:val="5.%1"/>
      <w:lvlJc w:val="left"/>
      <w:pPr>
        <w:tabs>
          <w:tab w:val="num" w:pos="0"/>
        </w:tabs>
        <w:ind w:left="720" w:hanging="360"/>
      </w:pPr>
      <w:rPr>
        <w:rFonts w:ascii="Times New Roman" w:hAnsi="Times New Roman" w:cs="Arial" w:hint="default"/>
        <w:sz w:val="24"/>
        <w:szCs w:val="24"/>
      </w:rPr>
    </w:lvl>
  </w:abstractNum>
  <w:abstractNum w:abstractNumId="2">
    <w:nsid w:val="001E1F96"/>
    <w:multiLevelType w:val="singleLevel"/>
    <w:tmpl w:val="E1447AE6"/>
    <w:lvl w:ilvl="0">
      <w:start w:val="28"/>
      <w:numFmt w:val="decimal"/>
      <w:lvlText w:val="7.%1"/>
      <w:lvlJc w:val="left"/>
      <w:rPr>
        <w:rFonts w:ascii="Calibri" w:hAnsi="Calibri" w:cs="Times New Roman" w:hint="default"/>
      </w:rPr>
    </w:lvl>
  </w:abstractNum>
  <w:abstractNum w:abstractNumId="3">
    <w:nsid w:val="05D322D6"/>
    <w:multiLevelType w:val="multilevel"/>
    <w:tmpl w:val="0E5EA32E"/>
    <w:lvl w:ilvl="0">
      <w:start w:val="1"/>
      <w:numFmt w:val="upperRoman"/>
      <w:pStyle w:val="Odsekzmluvy"/>
      <w:lvlText w:val="%1."/>
      <w:lvlJc w:val="left"/>
      <w:pPr>
        <w:tabs>
          <w:tab w:val="num" w:pos="567"/>
        </w:tabs>
        <w:ind w:left="567" w:hanging="567"/>
      </w:pPr>
      <w:rPr>
        <w:rFonts w:ascii="Arial" w:hAnsi="Arial" w:cs="Times New Roman" w:hint="default"/>
        <w:b/>
        <w:i w:val="0"/>
        <w:sz w:val="22"/>
        <w:szCs w:val="22"/>
      </w:rPr>
    </w:lvl>
    <w:lvl w:ilvl="1">
      <w:start w:val="1"/>
      <w:numFmt w:val="decimal"/>
      <w:pStyle w:val="Tucnestred12"/>
      <w:isLgl/>
      <w:lvlText w:val="%1.%2."/>
      <w:lvlJc w:val="left"/>
      <w:pPr>
        <w:tabs>
          <w:tab w:val="num" w:pos="567"/>
        </w:tabs>
        <w:ind w:left="567" w:hanging="567"/>
      </w:pPr>
      <w:rPr>
        <w:rFonts w:ascii="Arial" w:hAnsi="Arial" w:cs="Times New Roman" w:hint="default"/>
        <w:b w:val="0"/>
        <w:i w:val="0"/>
        <w:sz w:val="22"/>
        <w:szCs w:val="22"/>
      </w:rPr>
    </w:lvl>
    <w:lvl w:ilvl="2">
      <w:start w:val="1"/>
      <w:numFmt w:val="decimal"/>
      <w:pStyle w:val="Zmluvnestrany"/>
      <w:isLgl/>
      <w:lvlText w:val="%1.%2.%3."/>
      <w:lvlJc w:val="left"/>
      <w:pPr>
        <w:tabs>
          <w:tab w:val="num" w:pos="1287"/>
        </w:tabs>
        <w:ind w:left="851" w:hanging="284"/>
      </w:pPr>
      <w:rPr>
        <w:rFonts w:hint="default"/>
      </w:rPr>
    </w:lvl>
    <w:lvl w:ilvl="3">
      <w:start w:val="1"/>
      <w:numFmt w:val="lowerLetter"/>
      <w:lvlText w:val="%4)"/>
      <w:lvlJc w:val="left"/>
      <w:pPr>
        <w:tabs>
          <w:tab w:val="num" w:pos="927"/>
        </w:tabs>
        <w:ind w:left="567" w:firstLine="0"/>
      </w:pPr>
      <w:rPr>
        <w:rFonts w:hint="default"/>
      </w:rPr>
    </w:lvl>
    <w:lvl w:ilvl="4">
      <w:start w:val="1"/>
      <w:numFmt w:val="none"/>
      <w:lvlText w:val=""/>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05B21E0"/>
    <w:multiLevelType w:val="hybridMultilevel"/>
    <w:tmpl w:val="4586A77C"/>
    <w:lvl w:ilvl="0" w:tplc="ECCE21A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
    <w:nsid w:val="17D33384"/>
    <w:multiLevelType w:val="multilevel"/>
    <w:tmpl w:val="116CC8B4"/>
    <w:lvl w:ilvl="0">
      <w:start w:val="1"/>
      <w:numFmt w:val="upperRoman"/>
      <w:pStyle w:val="Zoznamslo4CharChar"/>
      <w:lvlText w:val="Článok %1."/>
      <w:lvlJc w:val="left"/>
      <w:pPr>
        <w:tabs>
          <w:tab w:val="num" w:pos="1440"/>
        </w:tabs>
        <w:ind w:left="567" w:hanging="567"/>
      </w:pPr>
      <w:rPr>
        <w:rFonts w:ascii="Arial" w:hAnsi="Arial" w:hint="default"/>
        <w:b/>
        <w:i w:val="0"/>
        <w:sz w:val="22"/>
      </w:rPr>
    </w:lvl>
    <w:lvl w:ilvl="1">
      <w:start w:val="1"/>
      <w:numFmt w:val="decimal"/>
      <w:pStyle w:val="Zoznamslo4"/>
      <w:isLgl/>
      <w:lvlText w:val="%1.%2."/>
      <w:lvlJc w:val="left"/>
      <w:pPr>
        <w:tabs>
          <w:tab w:val="num" w:pos="567"/>
        </w:tabs>
        <w:ind w:left="567" w:hanging="567"/>
      </w:pPr>
      <w:rPr>
        <w:rFonts w:ascii="RWE_CE" w:hAnsi="RWE_CE" w:hint="default"/>
        <w:b w:val="0"/>
        <w:i w:val="0"/>
        <w:sz w:val="22"/>
      </w:rPr>
    </w:lvl>
    <w:lvl w:ilvl="2">
      <w:start w:val="1"/>
      <w:numFmt w:val="decimal"/>
      <w:isLgl/>
      <w:suff w:val="space"/>
      <w:lvlText w:val="%1.%2.%3."/>
      <w:lvlJc w:val="left"/>
      <w:pPr>
        <w:ind w:left="567" w:firstLine="0"/>
      </w:pPr>
      <w:rPr>
        <w:rFonts w:ascii="Arial" w:hAnsi="Arial" w:hint="default"/>
        <w:b w:val="0"/>
        <w:i w:val="0"/>
        <w:sz w:val="22"/>
      </w:rPr>
    </w:lvl>
    <w:lvl w:ilvl="3">
      <w:start w:val="1"/>
      <w:numFmt w:val="lowerLetter"/>
      <w:lvlText w:val="%4)"/>
      <w:lvlJc w:val="left"/>
      <w:pPr>
        <w:tabs>
          <w:tab w:val="num" w:pos="1134"/>
        </w:tabs>
        <w:ind w:left="1134" w:hanging="567"/>
      </w:pPr>
      <w:rPr>
        <w:rFonts w:ascii="Arial" w:hAnsi="Arial" w:hint="default"/>
        <w:b w:val="0"/>
        <w:i w:val="0"/>
        <w:sz w:val="22"/>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8">
    <w:nsid w:val="18A520AB"/>
    <w:multiLevelType w:val="hybridMultilevel"/>
    <w:tmpl w:val="FAD8C53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9">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1C826DD8"/>
    <w:multiLevelType w:val="multilevel"/>
    <w:tmpl w:val="BCB036BE"/>
    <w:lvl w:ilvl="0">
      <w:start w:val="1"/>
      <w:numFmt w:val="decimal"/>
      <w:pStyle w:val="lnokzmluvy"/>
      <w:lvlText w:val="Čl. %1."/>
      <w:lvlJc w:val="left"/>
      <w:pPr>
        <w:tabs>
          <w:tab w:val="num" w:pos="3414"/>
        </w:tabs>
        <w:ind w:left="2694" w:firstLine="0"/>
      </w:pPr>
      <w:rPr>
        <w:rFonts w:ascii="Arial" w:hAnsi="Arial" w:hint="default"/>
        <w:b/>
        <w:i w:val="0"/>
        <w:sz w:val="22"/>
      </w:rPr>
    </w:lvl>
    <w:lvl w:ilvl="1">
      <w:start w:val="1"/>
      <w:numFmt w:val="decimal"/>
      <w:pStyle w:val="Zoznam22"/>
      <w:lvlText w:val="%1.%2."/>
      <w:lvlJc w:val="left"/>
      <w:pPr>
        <w:tabs>
          <w:tab w:val="num" w:pos="567"/>
        </w:tabs>
        <w:ind w:left="567" w:hanging="567"/>
      </w:pPr>
      <w:rPr>
        <w:rFonts w:ascii="Arial" w:hAnsi="Arial" w:hint="default"/>
        <w:b w:val="0"/>
        <w:i w:val="0"/>
        <w:sz w:val="22"/>
      </w:rPr>
    </w:lvl>
    <w:lvl w:ilvl="2">
      <w:start w:val="1"/>
      <w:numFmt w:val="decimal"/>
      <w:pStyle w:val="Hlavicka"/>
      <w:lvlText w:val="%1.%2.%3."/>
      <w:lvlJc w:val="left"/>
      <w:pPr>
        <w:tabs>
          <w:tab w:val="num" w:pos="680"/>
        </w:tabs>
        <w:ind w:left="680"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22A963A0"/>
    <w:multiLevelType w:val="hybridMultilevel"/>
    <w:tmpl w:val="7BD412FE"/>
    <w:lvl w:ilvl="0" w:tplc="FFFFFFFF">
      <w:start w:val="1"/>
      <w:numFmt w:val="bullet"/>
      <w:pStyle w:val="TextpoznpoiarouChar"/>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nsid w:val="25B5504D"/>
    <w:multiLevelType w:val="hybridMultilevel"/>
    <w:tmpl w:val="9E6C1E9A"/>
    <w:lvl w:ilvl="0" w:tplc="FFFFFFFF">
      <w:start w:val="1"/>
      <w:numFmt w:val="bullet"/>
      <w:lvlText w:val=""/>
      <w:lvlJc w:val="left"/>
      <w:pPr>
        <w:ind w:left="1004" w:hanging="360"/>
      </w:pPr>
      <w:rPr>
        <w:rFonts w:ascii="Symbol" w:hAnsi="Symbol" w:cs="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4">
    <w:nsid w:val="2936469C"/>
    <w:multiLevelType w:val="multilevel"/>
    <w:tmpl w:val="0E205B64"/>
    <w:lvl w:ilvl="0">
      <w:start w:val="7"/>
      <w:numFmt w:val="decimal"/>
      <w:lvlText w:val="%1"/>
      <w:lvlJc w:val="left"/>
      <w:pPr>
        <w:ind w:left="420" w:hanging="420"/>
      </w:pPr>
      <w:rPr>
        <w:rFonts w:hint="default"/>
      </w:rPr>
    </w:lvl>
    <w:lvl w:ilvl="1">
      <w:start w:val="19"/>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2C8B7D62"/>
    <w:multiLevelType w:val="hybridMultilevel"/>
    <w:tmpl w:val="81146AF0"/>
    <w:lvl w:ilvl="0" w:tplc="FFFFFFFF">
      <w:start w:val="1"/>
      <w:numFmt w:val="bullet"/>
      <w:pStyle w:val="Nzov"/>
      <w:lvlText w:val=""/>
      <w:lvlJc w:val="left"/>
      <w:pPr>
        <w:tabs>
          <w:tab w:val="num" w:pos="1211"/>
        </w:tabs>
        <w:ind w:left="1211" w:hanging="360"/>
      </w:pPr>
      <w:rPr>
        <w:rFonts w:ascii="Symbol" w:hAnsi="Symbol" w:hint="default"/>
      </w:rPr>
    </w:lvl>
    <w:lvl w:ilvl="1" w:tplc="FFFFFFFF">
      <w:start w:val="1"/>
      <w:numFmt w:val="bullet"/>
      <w:lvlText w:val="o"/>
      <w:lvlJc w:val="left"/>
      <w:pPr>
        <w:tabs>
          <w:tab w:val="num" w:pos="1931"/>
        </w:tabs>
        <w:ind w:left="1931" w:hanging="360"/>
      </w:pPr>
      <w:rPr>
        <w:rFonts w:ascii="Courier New" w:hAnsi="Courier New" w:cs="Tahoma" w:hint="default"/>
      </w:rPr>
    </w:lvl>
    <w:lvl w:ilvl="2" w:tplc="FFFFFFFF">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cs="Tahoma"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cs="Tahoma"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16">
    <w:nsid w:val="331313CE"/>
    <w:multiLevelType w:val="hybridMultilevel"/>
    <w:tmpl w:val="2D9E5F62"/>
    <w:lvl w:ilvl="0" w:tplc="FFFFFFFF">
      <w:start w:val="1"/>
      <w:numFmt w:val="lowerLetter"/>
      <w:pStyle w:val="Textpoznpoiarou"/>
      <w:lvlText w:val="%1)"/>
      <w:lvlJc w:val="left"/>
      <w:pPr>
        <w:tabs>
          <w:tab w:val="num" w:pos="1134"/>
        </w:tabs>
        <w:ind w:left="1134" w:hanging="283"/>
      </w:pPr>
      <w:rPr>
        <w:rFonts w:ascii="Arial" w:hAnsi="Arial" w:hint="default"/>
        <w:b w:val="0"/>
        <w:i w:val="0"/>
        <w:sz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B1B4B17"/>
    <w:multiLevelType w:val="hybridMultilevel"/>
    <w:tmpl w:val="FAEE3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4BD26F38"/>
    <w:multiLevelType w:val="singleLevel"/>
    <w:tmpl w:val="7F8A5292"/>
    <w:lvl w:ilvl="0">
      <w:start w:val="1"/>
      <w:numFmt w:val="lowerLetter"/>
      <w:lvlText w:val="%1)"/>
      <w:legacy w:legacy="1" w:legacySpace="0" w:legacyIndent="240"/>
      <w:lvlJc w:val="left"/>
      <w:rPr>
        <w:rFonts w:ascii="Times New Roman" w:hAnsi="Times New Roman" w:cs="Times New Roman" w:hint="default"/>
      </w:rPr>
    </w:lvl>
  </w:abstractNum>
  <w:abstractNum w:abstractNumId="21">
    <w:nsid w:val="53082F2C"/>
    <w:multiLevelType w:val="hybridMultilevel"/>
    <w:tmpl w:val="55B8F514"/>
    <w:lvl w:ilvl="0" w:tplc="041B0001">
      <w:start w:val="1"/>
      <w:numFmt w:val="bullet"/>
      <w:pStyle w:val="Odrkaodsad10"/>
      <w:lvlText w:val=""/>
      <w:lvlJc w:val="left"/>
      <w:pPr>
        <w:tabs>
          <w:tab w:val="num" w:pos="1985"/>
        </w:tabs>
        <w:ind w:left="851" w:firstLine="851"/>
      </w:pPr>
      <w:rPr>
        <w:rFonts w:ascii="Symbol" w:hAnsi="Symbol" w:hint="default"/>
      </w:rPr>
    </w:lvl>
    <w:lvl w:ilvl="1" w:tplc="041B0003" w:tentative="1">
      <w:start w:val="1"/>
      <w:numFmt w:val="bullet"/>
      <w:lvlText w:val="o"/>
      <w:lvlJc w:val="left"/>
      <w:pPr>
        <w:tabs>
          <w:tab w:val="num" w:pos="2291"/>
        </w:tabs>
        <w:ind w:left="2291" w:hanging="360"/>
      </w:pPr>
      <w:rPr>
        <w:rFonts w:ascii="Courier New" w:hAnsi="Courier New" w:cs="Tahoma" w:hint="default"/>
      </w:rPr>
    </w:lvl>
    <w:lvl w:ilvl="2" w:tplc="041B0005" w:tentative="1">
      <w:start w:val="1"/>
      <w:numFmt w:val="bullet"/>
      <w:lvlText w:val=""/>
      <w:lvlJc w:val="left"/>
      <w:pPr>
        <w:tabs>
          <w:tab w:val="num" w:pos="3011"/>
        </w:tabs>
        <w:ind w:left="3011" w:hanging="360"/>
      </w:pPr>
      <w:rPr>
        <w:rFonts w:ascii="Wingdings" w:hAnsi="Wingdings" w:hint="default"/>
      </w:rPr>
    </w:lvl>
    <w:lvl w:ilvl="3" w:tplc="041B0001" w:tentative="1">
      <w:start w:val="1"/>
      <w:numFmt w:val="bullet"/>
      <w:lvlText w:val=""/>
      <w:lvlJc w:val="left"/>
      <w:pPr>
        <w:tabs>
          <w:tab w:val="num" w:pos="3731"/>
        </w:tabs>
        <w:ind w:left="3731" w:hanging="360"/>
      </w:pPr>
      <w:rPr>
        <w:rFonts w:ascii="Symbol" w:hAnsi="Symbol" w:hint="default"/>
      </w:rPr>
    </w:lvl>
    <w:lvl w:ilvl="4" w:tplc="041B0003" w:tentative="1">
      <w:start w:val="1"/>
      <w:numFmt w:val="bullet"/>
      <w:lvlText w:val="o"/>
      <w:lvlJc w:val="left"/>
      <w:pPr>
        <w:tabs>
          <w:tab w:val="num" w:pos="4451"/>
        </w:tabs>
        <w:ind w:left="4451" w:hanging="360"/>
      </w:pPr>
      <w:rPr>
        <w:rFonts w:ascii="Courier New" w:hAnsi="Courier New" w:cs="Tahoma" w:hint="default"/>
      </w:rPr>
    </w:lvl>
    <w:lvl w:ilvl="5" w:tplc="041B0005" w:tentative="1">
      <w:start w:val="1"/>
      <w:numFmt w:val="bullet"/>
      <w:lvlText w:val=""/>
      <w:lvlJc w:val="left"/>
      <w:pPr>
        <w:tabs>
          <w:tab w:val="num" w:pos="5171"/>
        </w:tabs>
        <w:ind w:left="5171" w:hanging="360"/>
      </w:pPr>
      <w:rPr>
        <w:rFonts w:ascii="Wingdings" w:hAnsi="Wingdings" w:hint="default"/>
      </w:rPr>
    </w:lvl>
    <w:lvl w:ilvl="6" w:tplc="041B0001" w:tentative="1">
      <w:start w:val="1"/>
      <w:numFmt w:val="bullet"/>
      <w:lvlText w:val=""/>
      <w:lvlJc w:val="left"/>
      <w:pPr>
        <w:tabs>
          <w:tab w:val="num" w:pos="5891"/>
        </w:tabs>
        <w:ind w:left="5891" w:hanging="360"/>
      </w:pPr>
      <w:rPr>
        <w:rFonts w:ascii="Symbol" w:hAnsi="Symbol" w:hint="default"/>
      </w:rPr>
    </w:lvl>
    <w:lvl w:ilvl="7" w:tplc="041B0003" w:tentative="1">
      <w:start w:val="1"/>
      <w:numFmt w:val="bullet"/>
      <w:lvlText w:val="o"/>
      <w:lvlJc w:val="left"/>
      <w:pPr>
        <w:tabs>
          <w:tab w:val="num" w:pos="6611"/>
        </w:tabs>
        <w:ind w:left="6611" w:hanging="360"/>
      </w:pPr>
      <w:rPr>
        <w:rFonts w:ascii="Courier New" w:hAnsi="Courier New" w:cs="Tahoma" w:hint="default"/>
      </w:rPr>
    </w:lvl>
    <w:lvl w:ilvl="8" w:tplc="041B0005" w:tentative="1">
      <w:start w:val="1"/>
      <w:numFmt w:val="bullet"/>
      <w:lvlText w:val=""/>
      <w:lvlJc w:val="left"/>
      <w:pPr>
        <w:tabs>
          <w:tab w:val="num" w:pos="7331"/>
        </w:tabs>
        <w:ind w:left="7331" w:hanging="360"/>
      </w:pPr>
      <w:rPr>
        <w:rFonts w:ascii="Wingdings" w:hAnsi="Wingdings" w:hint="default"/>
      </w:rPr>
    </w:lvl>
  </w:abstractNum>
  <w:abstractNum w:abstractNumId="22">
    <w:nsid w:val="57B16759"/>
    <w:multiLevelType w:val="hybridMultilevel"/>
    <w:tmpl w:val="0BC62B10"/>
    <w:lvl w:ilvl="0" w:tplc="041B0017">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3">
    <w:nsid w:val="580B75B5"/>
    <w:multiLevelType w:val="hybridMultilevel"/>
    <w:tmpl w:val="0D36272C"/>
    <w:lvl w:ilvl="0" w:tplc="FFFFFFFF">
      <w:numFmt w:val="bullet"/>
      <w:pStyle w:val="Nadpis1"/>
      <w:lvlText w:val=""/>
      <w:lvlJc w:val="left"/>
      <w:pPr>
        <w:tabs>
          <w:tab w:val="num" w:pos="1701"/>
        </w:tabs>
        <w:ind w:left="1701" w:hanging="567"/>
      </w:pPr>
      <w:rPr>
        <w:rFonts w:ascii="Symbol" w:eastAsia="Times New Roman" w:hAnsi="Symbol" w:hint="default"/>
        <w:color w:val="auto"/>
      </w:rPr>
    </w:lvl>
    <w:lvl w:ilvl="1" w:tplc="FFFFFFFF">
      <w:numFmt w:val="decimal"/>
      <w:lvlText w:val="%2."/>
      <w:lvlJc w:val="left"/>
      <w:pPr>
        <w:tabs>
          <w:tab w:val="num" w:pos="1701"/>
        </w:tabs>
        <w:ind w:left="1701" w:hanging="567"/>
      </w:pPr>
      <w:rPr>
        <w:rFonts w:ascii="Arial" w:hAnsi="Arial" w:cs="Arial" w:hint="default"/>
        <w:b w:val="0"/>
        <w:bCs w:val="0"/>
        <w:i w:val="0"/>
        <w:iCs w:val="0"/>
        <w:sz w:val="22"/>
        <w:szCs w:val="22"/>
      </w:rPr>
    </w:lvl>
    <w:lvl w:ilvl="2" w:tplc="FFFFFFFF">
      <w:start w:val="1"/>
      <w:numFmt w:val="bullet"/>
      <w:lvlText w:val=""/>
      <w:lvlJc w:val="left"/>
      <w:pPr>
        <w:tabs>
          <w:tab w:val="num" w:pos="3294"/>
        </w:tabs>
        <w:ind w:left="3294" w:hanging="360"/>
      </w:pPr>
      <w:rPr>
        <w:rFonts w:ascii="Wingdings" w:hAnsi="Wingdings" w:cs="Courier New" w:hint="default"/>
      </w:rPr>
    </w:lvl>
    <w:lvl w:ilvl="3" w:tplc="FFFFFFFF">
      <w:start w:val="1"/>
      <w:numFmt w:val="bullet"/>
      <w:lvlText w:val=""/>
      <w:lvlJc w:val="left"/>
      <w:pPr>
        <w:tabs>
          <w:tab w:val="num" w:pos="4014"/>
        </w:tabs>
        <w:ind w:left="4014" w:hanging="360"/>
      </w:pPr>
      <w:rPr>
        <w:rFonts w:ascii="Symbol" w:hAnsi="Symbol" w:cs="Symbol" w:hint="default"/>
      </w:rPr>
    </w:lvl>
    <w:lvl w:ilvl="4" w:tplc="FFFFFFFF">
      <w:start w:val="1"/>
      <w:numFmt w:val="bullet"/>
      <w:lvlText w:val="o"/>
      <w:lvlJc w:val="left"/>
      <w:pPr>
        <w:tabs>
          <w:tab w:val="num" w:pos="4734"/>
        </w:tabs>
        <w:ind w:left="4734" w:hanging="360"/>
      </w:pPr>
      <w:rPr>
        <w:rFonts w:ascii="Courier New" w:hAnsi="Courier New" w:cs="Tahoma" w:hint="default"/>
      </w:rPr>
    </w:lvl>
    <w:lvl w:ilvl="5" w:tplc="FFFFFFFF">
      <w:start w:val="1"/>
      <w:numFmt w:val="bullet"/>
      <w:lvlText w:val=""/>
      <w:lvlJc w:val="left"/>
      <w:pPr>
        <w:tabs>
          <w:tab w:val="num" w:pos="5454"/>
        </w:tabs>
        <w:ind w:left="5454" w:hanging="360"/>
      </w:pPr>
      <w:rPr>
        <w:rFonts w:ascii="Wingdings" w:hAnsi="Wingdings" w:cs="Courier New" w:hint="default"/>
      </w:rPr>
    </w:lvl>
    <w:lvl w:ilvl="6" w:tplc="FFFFFFFF">
      <w:start w:val="1"/>
      <w:numFmt w:val="bullet"/>
      <w:lvlText w:val=""/>
      <w:lvlJc w:val="left"/>
      <w:pPr>
        <w:tabs>
          <w:tab w:val="num" w:pos="6174"/>
        </w:tabs>
        <w:ind w:left="6174" w:hanging="360"/>
      </w:pPr>
      <w:rPr>
        <w:rFonts w:ascii="Symbol" w:hAnsi="Symbol" w:cs="Symbol" w:hint="default"/>
      </w:rPr>
    </w:lvl>
    <w:lvl w:ilvl="7" w:tplc="FFFFFFFF">
      <w:start w:val="1"/>
      <w:numFmt w:val="bullet"/>
      <w:lvlText w:val="o"/>
      <w:lvlJc w:val="left"/>
      <w:pPr>
        <w:tabs>
          <w:tab w:val="num" w:pos="6894"/>
        </w:tabs>
        <w:ind w:left="6894" w:hanging="360"/>
      </w:pPr>
      <w:rPr>
        <w:rFonts w:ascii="Courier New" w:hAnsi="Courier New" w:cs="Tahoma" w:hint="default"/>
      </w:rPr>
    </w:lvl>
    <w:lvl w:ilvl="8" w:tplc="FFFFFFFF">
      <w:start w:val="1"/>
      <w:numFmt w:val="bullet"/>
      <w:lvlText w:val=""/>
      <w:lvlJc w:val="left"/>
      <w:pPr>
        <w:tabs>
          <w:tab w:val="num" w:pos="7614"/>
        </w:tabs>
        <w:ind w:left="7614" w:hanging="360"/>
      </w:pPr>
      <w:rPr>
        <w:rFonts w:ascii="Wingdings" w:hAnsi="Wingdings" w:cs="Courier New" w:hint="default"/>
      </w:rPr>
    </w:lvl>
  </w:abstractNum>
  <w:abstractNum w:abstractNumId="24">
    <w:nsid w:val="597A6432"/>
    <w:multiLevelType w:val="hybridMultilevel"/>
    <w:tmpl w:val="80664E3C"/>
    <w:lvl w:ilvl="0" w:tplc="FFFFFFFF">
      <w:start w:val="1"/>
      <w:numFmt w:val="upperRoman"/>
      <w:pStyle w:val="Tucne12vsetkyvelke"/>
      <w:lvlText w:val="%1."/>
      <w:lvlJc w:val="center"/>
      <w:pPr>
        <w:tabs>
          <w:tab w:val="num" w:pos="1211"/>
        </w:tabs>
        <w:ind w:left="851" w:firstLine="0"/>
      </w:pPr>
      <w:rPr>
        <w:rFonts w:ascii="Arial" w:hAnsi="Arial" w:hint="default"/>
        <w:b/>
        <w:i w:val="0"/>
        <w:caps/>
        <w:sz w:val="28"/>
      </w:rPr>
    </w:lvl>
    <w:lvl w:ilvl="1" w:tplc="FFFFFFFF">
      <w:start w:val="1"/>
      <w:numFmt w:val="bullet"/>
      <w:pStyle w:val="style4"/>
      <w:lvlText w:val=""/>
      <w:lvlJc w:val="left"/>
      <w:pPr>
        <w:tabs>
          <w:tab w:val="num" w:pos="1364"/>
        </w:tabs>
        <w:ind w:left="513" w:firstLine="567"/>
      </w:pPr>
      <w:rPr>
        <w:rFonts w:ascii="Symbol" w:hAnsi="Symbol" w:hint="default"/>
        <w:b/>
        <w:i w:val="0"/>
        <w:caps/>
        <w:sz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62791948"/>
    <w:multiLevelType w:val="hybridMultilevel"/>
    <w:tmpl w:val="1C86B740"/>
    <w:lvl w:ilvl="0" w:tplc="20C6B690">
      <w:start w:val="1"/>
      <w:numFmt w:val="decimal"/>
      <w:lvlText w:val="(%1)"/>
      <w:lvlJc w:val="left"/>
      <w:pPr>
        <w:tabs>
          <w:tab w:val="num" w:pos="0"/>
        </w:tabs>
        <w:ind w:left="0" w:firstLine="0"/>
      </w:pPr>
      <w:rPr>
        <w:rFonts w:ascii="Times New Roman" w:hAnsi="Times New Roman" w:cs="Times New Roman" w:hint="default"/>
      </w:rPr>
    </w:lvl>
    <w:lvl w:ilvl="1" w:tplc="E7B8146E">
      <w:start w:val="1"/>
      <w:numFmt w:val="lowerLetter"/>
      <w:lvlText w:val="%2)"/>
      <w:lvlJc w:val="left"/>
      <w:pPr>
        <w:tabs>
          <w:tab w:val="num" w:pos="1080"/>
        </w:tabs>
        <w:ind w:left="1080" w:firstLine="0"/>
      </w:pPr>
      <w:rPr>
        <w:rFonts w:ascii="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nsid w:val="62B03696"/>
    <w:multiLevelType w:val="multilevel"/>
    <w:tmpl w:val="00180650"/>
    <w:lvl w:ilvl="0">
      <w:start w:val="1"/>
      <w:numFmt w:val="decimal"/>
      <w:pStyle w:val="Zoznamslo2Char"/>
      <w:lvlText w:val="%1."/>
      <w:lvlJc w:val="left"/>
      <w:pPr>
        <w:tabs>
          <w:tab w:val="num" w:pos="851"/>
        </w:tabs>
        <w:ind w:left="851" w:hanging="851"/>
      </w:pPr>
      <w:rPr>
        <w:rFonts w:ascii="Arial" w:hAnsi="Arial" w:hint="default"/>
        <w:b/>
        <w:i w:val="0"/>
        <w:sz w:val="28"/>
        <w:szCs w:val="28"/>
      </w:rPr>
    </w:lvl>
    <w:lvl w:ilvl="1">
      <w:start w:val="1"/>
      <w:numFmt w:val="decimal"/>
      <w:isLgl/>
      <w:lvlText w:val="%1.%2."/>
      <w:lvlJc w:val="left"/>
      <w:pPr>
        <w:tabs>
          <w:tab w:val="num" w:pos="851"/>
        </w:tabs>
        <w:ind w:left="851" w:hanging="567"/>
      </w:pPr>
      <w:rPr>
        <w:rFonts w:ascii="Arial" w:hAnsi="Arial" w:hint="default"/>
        <w:b w:val="0"/>
        <w:i w:val="0"/>
        <w:sz w:val="22"/>
        <w:szCs w:val="22"/>
      </w:rPr>
    </w:lvl>
    <w:lvl w:ilvl="2">
      <w:start w:val="1"/>
      <w:numFmt w:val="decimal"/>
      <w:isLgl/>
      <w:lvlText w:val="%1.%2.%3."/>
      <w:lvlJc w:val="left"/>
      <w:pPr>
        <w:tabs>
          <w:tab w:val="num" w:pos="851"/>
        </w:tabs>
        <w:ind w:left="851" w:firstLine="0"/>
      </w:pPr>
      <w:rPr>
        <w:rFonts w:ascii="Arial" w:hAnsi="Arial" w:hint="default"/>
        <w:b w:val="0"/>
        <w:i w:val="0"/>
        <w:color w:val="auto"/>
        <w:sz w:val="22"/>
        <w:szCs w:val="22"/>
      </w:rPr>
    </w:lvl>
    <w:lvl w:ilvl="3">
      <w:start w:val="1"/>
      <w:numFmt w:val="lowerLetter"/>
      <w:lvlText w:val="%4)"/>
      <w:lvlJc w:val="left"/>
      <w:pPr>
        <w:tabs>
          <w:tab w:val="num" w:pos="1134"/>
        </w:tabs>
        <w:ind w:left="1134" w:hanging="283"/>
      </w:pPr>
      <w:rPr>
        <w:rFonts w:ascii="Arial" w:hAnsi="Arial" w:hint="default"/>
        <w:b w:val="0"/>
        <w:i w:val="0"/>
        <w:sz w:val="24"/>
        <w:szCs w:val="24"/>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7">
    <w:nsid w:val="65D86710"/>
    <w:multiLevelType w:val="multilevel"/>
    <w:tmpl w:val="560A290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29">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71436917"/>
    <w:multiLevelType w:val="multilevel"/>
    <w:tmpl w:val="EA9AAB40"/>
    <w:lvl w:ilvl="0">
      <w:start w:val="7"/>
      <w:numFmt w:val="decimal"/>
      <w:lvlText w:val="%1."/>
      <w:lvlJc w:val="left"/>
      <w:pPr>
        <w:ind w:left="480" w:hanging="480"/>
      </w:pPr>
      <w:rPr>
        <w:rFonts w:hint="default"/>
      </w:rPr>
    </w:lvl>
    <w:lvl w:ilvl="1">
      <w:start w:val="1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72A02C1C"/>
    <w:multiLevelType w:val="multilevel"/>
    <w:tmpl w:val="DA14D89E"/>
    <w:lvl w:ilvl="0">
      <w:start w:val="1"/>
      <w:numFmt w:val="decimal"/>
      <w:pStyle w:val="Zarkazkladnhotextu3"/>
      <w:lvlText w:val="%1."/>
      <w:lvlJc w:val="left"/>
      <w:pPr>
        <w:tabs>
          <w:tab w:val="num" w:pos="567"/>
        </w:tabs>
        <w:ind w:left="567" w:hanging="567"/>
      </w:pPr>
      <w:rPr>
        <w:rFonts w:hint="default"/>
        <w:b/>
        <w:bCs/>
        <w:i w:val="0"/>
        <w:iCs w:val="0"/>
      </w:rPr>
    </w:lvl>
    <w:lvl w:ilvl="1">
      <w:start w:val="2"/>
      <w:numFmt w:val="decimal"/>
      <w:lvlText w:val="%2."/>
      <w:lvlJc w:val="left"/>
      <w:pPr>
        <w:tabs>
          <w:tab w:val="num" w:pos="1620"/>
        </w:tabs>
        <w:ind w:left="1620" w:hanging="540"/>
      </w:pPr>
      <w:rPr>
        <w:rFonts w:hint="default"/>
        <w:b/>
        <w:bCs/>
        <w:i w:val="0"/>
        <w:iCs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hint="default"/>
        <w:b/>
        <w:i w:val="0"/>
        <w:sz w:val="28"/>
      </w:rPr>
    </w:lvl>
    <w:lvl w:ilvl="1">
      <w:start w:val="1"/>
      <w:numFmt w:val="decimal"/>
      <w:lvlText w:val="%1.%2"/>
      <w:lvlJc w:val="left"/>
      <w:pPr>
        <w:tabs>
          <w:tab w:val="num" w:pos="851"/>
        </w:tabs>
        <w:ind w:left="851" w:hanging="567"/>
      </w:pPr>
      <w:rPr>
        <w:rFonts w:ascii="Arial" w:hAnsi="Arial" w:hint="default"/>
        <w:b w:val="0"/>
        <w:i w:val="0"/>
        <w:sz w:val="22"/>
      </w:rPr>
    </w:lvl>
    <w:lvl w:ilvl="2">
      <w:start w:val="1"/>
      <w:numFmt w:val="decimal"/>
      <w:lvlText w:val="%1.%2.%3"/>
      <w:lvlJc w:val="left"/>
      <w:pPr>
        <w:tabs>
          <w:tab w:val="num" w:pos="1701"/>
        </w:tabs>
        <w:ind w:left="851" w:firstLine="0"/>
      </w:pPr>
      <w:rPr>
        <w:rFonts w:hint="default"/>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737105E6"/>
    <w:multiLevelType w:val="multilevel"/>
    <w:tmpl w:val="56EAB1C6"/>
    <w:lvl w:ilvl="0">
      <w:start w:val="1"/>
      <w:numFmt w:val="decimal"/>
      <w:pStyle w:val="Zkladntext2"/>
      <w:lvlText w:val="%1."/>
      <w:lvlJc w:val="left"/>
      <w:pPr>
        <w:tabs>
          <w:tab w:val="num" w:pos="1134"/>
        </w:tabs>
        <w:ind w:left="1134" w:hanging="567"/>
      </w:pPr>
      <w:rPr>
        <w:rFonts w:ascii="Arial" w:hAnsi="Arial" w:cs="Arial" w:hint="default"/>
        <w:b w:val="0"/>
        <w:bCs w:val="0"/>
        <w:i w:val="0"/>
        <w:iCs w:val="0"/>
        <w:sz w:val="22"/>
        <w:szCs w:val="22"/>
      </w:rPr>
    </w:lvl>
    <w:lvl w:ilvl="1">
      <w:start w:val="1"/>
      <w:numFmt w:val="bullet"/>
      <w:lvlText w:val=""/>
      <w:lvlJc w:val="left"/>
      <w:pPr>
        <w:tabs>
          <w:tab w:val="num" w:pos="2007"/>
        </w:tabs>
        <w:ind w:left="2007" w:hanging="360"/>
      </w:pPr>
      <w:rPr>
        <w:rFonts w:ascii="Symbol" w:hAnsi="Symbol" w:cs="Symbol" w:hint="default"/>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34">
    <w:nsid w:val="73C23530"/>
    <w:multiLevelType w:val="multilevel"/>
    <w:tmpl w:val="1AA0B7F4"/>
    <w:lvl w:ilvl="0">
      <w:start w:val="1"/>
      <w:numFmt w:val="bullet"/>
      <w:lvlText w:val=""/>
      <w:lvlJc w:val="left"/>
      <w:pPr>
        <w:tabs>
          <w:tab w:val="num" w:pos="1361"/>
        </w:tabs>
        <w:ind w:left="1361" w:hanging="510"/>
      </w:pPr>
      <w:rPr>
        <w:rFonts w:ascii="Wingdings" w:hAnsi="Wingdings" w:hint="default"/>
      </w:rPr>
    </w:lvl>
    <w:lvl w:ilvl="1">
      <w:start w:val="1"/>
      <w:numFmt w:val="decimal"/>
      <w:lvlText w:val="%1.%2"/>
      <w:lvlJc w:val="left"/>
      <w:pPr>
        <w:tabs>
          <w:tab w:val="num" w:pos="1702"/>
        </w:tabs>
        <w:ind w:left="1702" w:hanging="567"/>
      </w:pPr>
      <w:rPr>
        <w:rFonts w:ascii="Arial" w:hAnsi="Arial" w:hint="default"/>
        <w:b w:val="0"/>
        <w:i w:val="0"/>
        <w:color w:val="auto"/>
        <w:sz w:val="22"/>
      </w:rPr>
    </w:lvl>
    <w:lvl w:ilvl="2">
      <w:start w:val="1"/>
      <w:numFmt w:val="decimal"/>
      <w:lvlText w:val="%1.%2.%3"/>
      <w:lvlJc w:val="left"/>
      <w:pPr>
        <w:tabs>
          <w:tab w:val="num" w:pos="2552"/>
        </w:tabs>
        <w:ind w:left="1702" w:firstLine="0"/>
      </w:pPr>
      <w:rPr>
        <w:rFonts w:hint="default"/>
      </w:rPr>
    </w:lvl>
    <w:lvl w:ilvl="3">
      <w:start w:val="1"/>
      <w:numFmt w:val="decimal"/>
      <w:lvlText w:val="%1.%2.%3.%4"/>
      <w:lvlJc w:val="left"/>
      <w:pPr>
        <w:tabs>
          <w:tab w:val="num" w:pos="2552"/>
        </w:tabs>
        <w:ind w:left="1702" w:firstLine="0"/>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35">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7">
    <w:nsid w:val="7DA91746"/>
    <w:multiLevelType w:val="multilevel"/>
    <w:tmpl w:val="90326E8E"/>
    <w:lvl w:ilvl="0">
      <w:start w:val="1"/>
      <w:numFmt w:val="decimal"/>
      <w:pStyle w:val="Textpoznmkypodiarou"/>
      <w:lvlText w:val="%1."/>
      <w:lvlJc w:val="left"/>
      <w:pPr>
        <w:tabs>
          <w:tab w:val="num" w:pos="567"/>
        </w:tabs>
        <w:ind w:left="567" w:hanging="567"/>
      </w:pPr>
      <w:rPr>
        <w:rFonts w:ascii="Arial" w:hAnsi="Arial" w:cs="Arial" w:hint="default"/>
        <w:b/>
        <w:bCs/>
        <w:i w:val="0"/>
        <w:iCs w:val="0"/>
        <w:sz w:val="22"/>
        <w:szCs w:val="22"/>
      </w:rPr>
    </w:lvl>
    <w:lvl w:ilvl="1">
      <w:start w:val="1"/>
      <w:numFmt w:val="decimal"/>
      <w:pStyle w:val="TextpoznmkypodiarouChar"/>
      <w:isLgl/>
      <w:lvlText w:val="%1.%2."/>
      <w:lvlJc w:val="left"/>
      <w:pPr>
        <w:tabs>
          <w:tab w:val="num" w:pos="567"/>
        </w:tabs>
        <w:ind w:left="567" w:hanging="567"/>
      </w:pPr>
      <w:rPr>
        <w:rFonts w:ascii="Arial" w:hAnsi="Arial" w:cs="Arial" w:hint="default"/>
        <w:b w:val="0"/>
        <w:bCs w:val="0"/>
        <w:i w:val="0"/>
        <w:iCs w:val="0"/>
        <w:sz w:val="22"/>
        <w:szCs w:val="22"/>
      </w:rPr>
    </w:lvl>
    <w:lvl w:ilvl="2">
      <w:start w:val="1"/>
      <w:numFmt w:val="decimal"/>
      <w:isLgl/>
      <w:lvlText w:val="%1.%2.%3."/>
      <w:lvlJc w:val="left"/>
      <w:pPr>
        <w:tabs>
          <w:tab w:val="num" w:pos="567"/>
        </w:tabs>
        <w:ind w:left="567" w:hanging="567"/>
      </w:pPr>
      <w:rPr>
        <w:rFonts w:ascii="Arial" w:hAnsi="Arial" w:cs="Arial" w:hint="default"/>
        <w:b w:val="0"/>
        <w:bCs w:val="0"/>
        <w:i w:val="0"/>
        <w:iCs w:val="0"/>
        <w:sz w:val="22"/>
        <w:szCs w:val="22"/>
      </w:r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38">
    <w:nsid w:val="7F1C1E1C"/>
    <w:multiLevelType w:val="multilevel"/>
    <w:tmpl w:val="EA10F4AC"/>
    <w:lvl w:ilvl="0">
      <w:start w:val="1"/>
      <w:numFmt w:val="upperRoman"/>
      <w:lvlText w:val="%1."/>
      <w:lvlJc w:val="left"/>
      <w:pPr>
        <w:tabs>
          <w:tab w:val="num" w:pos="720"/>
        </w:tabs>
        <w:ind w:left="360" w:hanging="360"/>
      </w:pPr>
      <w:rPr>
        <w:rFonts w:ascii="Arial" w:hAnsi="Arial" w:cs="Arial" w:hint="default"/>
        <w:b w:val="0"/>
        <w:bCs w:val="0"/>
        <w:i w:val="0"/>
        <w:iCs w:val="0"/>
        <w:sz w:val="20"/>
        <w:szCs w:val="20"/>
        <w:u w:val="none"/>
      </w:rPr>
    </w:lvl>
    <w:lvl w:ilvl="1">
      <w:start w:val="5"/>
      <w:numFmt w:val="bullet"/>
      <w:pStyle w:val="Zoznam"/>
      <w:lvlText w:val="-"/>
      <w:lvlJc w:val="left"/>
      <w:pPr>
        <w:tabs>
          <w:tab w:val="num" w:pos="1267"/>
        </w:tabs>
        <w:ind w:left="1191" w:hanging="284"/>
      </w:pPr>
      <w:rPr>
        <w:rFonts w:ascii="Times New Roman" w:eastAsia="Times New Roman" w:hAnsi="Times New Roman" w:hint="default"/>
      </w:rPr>
    </w:lvl>
    <w:lvl w:ilvl="2">
      <w:start w:val="1"/>
      <w:numFmt w:val="decimal"/>
      <w:lvlText w:val="%3."/>
      <w:lvlJc w:val="left"/>
      <w:pPr>
        <w:tabs>
          <w:tab w:val="num" w:pos="794"/>
        </w:tabs>
        <w:ind w:left="794" w:hanging="397"/>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8"/>
  </w:num>
  <w:num w:numId="2">
    <w:abstractNumId w:val="24"/>
  </w:num>
  <w:num w:numId="3">
    <w:abstractNumId w:val="24"/>
    <w:lvlOverride w:ilvl="0">
      <w:startOverride w:val="1"/>
    </w:lvlOverride>
  </w:num>
  <w:num w:numId="4">
    <w:abstractNumId w:val="26"/>
  </w:num>
  <w:num w:numId="5">
    <w:abstractNumId w:val="32"/>
  </w:num>
  <w:num w:numId="6">
    <w:abstractNumId w:val="21"/>
  </w:num>
  <w:num w:numId="7">
    <w:abstractNumId w:val="15"/>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3"/>
  </w:num>
  <w:num w:numId="11">
    <w:abstractNumId w:val="38"/>
  </w:num>
  <w:num w:numId="12">
    <w:abstractNumId w:val="31"/>
  </w:num>
  <w:num w:numId="13">
    <w:abstractNumId w:val="33"/>
  </w:num>
  <w:num w:numId="14">
    <w:abstractNumId w:val="7"/>
  </w:num>
  <w:num w:numId="15">
    <w:abstractNumId w:val="10"/>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num>
  <w:num w:numId="20">
    <w:abstractNumId w:val="34"/>
  </w:num>
  <w:num w:numId="21">
    <w:abstractNumId w:val="12"/>
  </w:num>
  <w:num w:numId="22">
    <w:abstractNumId w:val="16"/>
  </w:num>
  <w:num w:numId="23">
    <w:abstractNumId w:val="24"/>
    <w:lvlOverride w:ilvl="0">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20"/>
  </w:num>
  <w:num w:numId="28">
    <w:abstractNumId w:val="18"/>
    <w:lvlOverride w:ilvl="0">
      <w:startOverride w:val="11"/>
    </w:lvlOverride>
    <w:lvlOverride w:ilvl="1">
      <w:startOverride w:val="2"/>
    </w:lvlOverride>
    <w:lvlOverride w:ilvl="2">
      <w:startOverride w:val="2"/>
    </w:lvlOverride>
  </w:num>
  <w:num w:numId="29">
    <w:abstractNumId w:val="18"/>
    <w:lvlOverride w:ilvl="0"/>
    <w:lvlOverride w:ilvl="1"/>
  </w:num>
  <w:num w:numId="30">
    <w:abstractNumId w:val="36"/>
  </w:num>
  <w:num w:numId="31">
    <w:abstractNumId w:val="19"/>
  </w:num>
  <w:num w:numId="32">
    <w:abstractNumId w:val="28"/>
  </w:num>
  <w:num w:numId="33">
    <w:abstractNumId w:val="5"/>
  </w:num>
  <w:num w:numId="34">
    <w:abstractNumId w:val="29"/>
  </w:num>
  <w:num w:numId="35">
    <w:abstractNumId w:val="35"/>
  </w:num>
  <w:num w:numId="36">
    <w:abstractNumId w:val="17"/>
  </w:num>
  <w:num w:numId="37">
    <w:abstractNumId w:val="11"/>
  </w:num>
  <w:num w:numId="38">
    <w:abstractNumId w:val="22"/>
  </w:num>
  <w:num w:numId="39">
    <w:abstractNumId w:val="9"/>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num>
  <w:num w:numId="43">
    <w:abstractNumId w:val="14"/>
  </w:num>
  <w:num w:numId="44">
    <w:abstractNumId w:val="30"/>
  </w:num>
  <w:num w:numId="45">
    <w:abstractNumId w:val="27"/>
  </w:num>
  <w:num w:numId="46">
    <w:abstractNumId w:val="4"/>
  </w:num>
  <w:num w:numId="47">
    <w:abstractNumId w:val="8"/>
  </w:num>
  <w:num w:numId="48">
    <w:abstractNumId w:val="2"/>
  </w:num>
  <w:num w:numId="49">
    <w:abstractNumId w:val="13"/>
  </w:num>
  <w:num w:numId="50">
    <w:abstractNumId w:val="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16C3"/>
    <w:rsid w:val="000004E1"/>
    <w:rsid w:val="0000423C"/>
    <w:rsid w:val="000058D9"/>
    <w:rsid w:val="00010636"/>
    <w:rsid w:val="000124DE"/>
    <w:rsid w:val="00015982"/>
    <w:rsid w:val="00016BED"/>
    <w:rsid w:val="00020C43"/>
    <w:rsid w:val="00022C07"/>
    <w:rsid w:val="00022FB9"/>
    <w:rsid w:val="00023676"/>
    <w:rsid w:val="00034043"/>
    <w:rsid w:val="00036B13"/>
    <w:rsid w:val="000422BF"/>
    <w:rsid w:val="00043E2E"/>
    <w:rsid w:val="00046120"/>
    <w:rsid w:val="00047827"/>
    <w:rsid w:val="00047A00"/>
    <w:rsid w:val="0005028C"/>
    <w:rsid w:val="00051BCE"/>
    <w:rsid w:val="00051CE4"/>
    <w:rsid w:val="00052D22"/>
    <w:rsid w:val="000536C9"/>
    <w:rsid w:val="000549ED"/>
    <w:rsid w:val="00060DA4"/>
    <w:rsid w:val="00063E76"/>
    <w:rsid w:val="00065A9B"/>
    <w:rsid w:val="000675AA"/>
    <w:rsid w:val="00067CD7"/>
    <w:rsid w:val="0007046D"/>
    <w:rsid w:val="000723B1"/>
    <w:rsid w:val="00072ABF"/>
    <w:rsid w:val="000737E3"/>
    <w:rsid w:val="00073803"/>
    <w:rsid w:val="0007570A"/>
    <w:rsid w:val="00075B8B"/>
    <w:rsid w:val="00076BBF"/>
    <w:rsid w:val="000830AC"/>
    <w:rsid w:val="00085593"/>
    <w:rsid w:val="00086F1D"/>
    <w:rsid w:val="00087374"/>
    <w:rsid w:val="00087F8E"/>
    <w:rsid w:val="00091185"/>
    <w:rsid w:val="000924DE"/>
    <w:rsid w:val="00092B38"/>
    <w:rsid w:val="00092FE8"/>
    <w:rsid w:val="000963C7"/>
    <w:rsid w:val="000A0608"/>
    <w:rsid w:val="000A0A4E"/>
    <w:rsid w:val="000A2AFB"/>
    <w:rsid w:val="000A54B2"/>
    <w:rsid w:val="000A64C4"/>
    <w:rsid w:val="000B2A29"/>
    <w:rsid w:val="000B7184"/>
    <w:rsid w:val="000C40CD"/>
    <w:rsid w:val="000C4F06"/>
    <w:rsid w:val="000D3121"/>
    <w:rsid w:val="000D7924"/>
    <w:rsid w:val="000D7D58"/>
    <w:rsid w:val="000E0C35"/>
    <w:rsid w:val="000E21E1"/>
    <w:rsid w:val="000E2F14"/>
    <w:rsid w:val="000E303E"/>
    <w:rsid w:val="000E661B"/>
    <w:rsid w:val="000F1981"/>
    <w:rsid w:val="000F1A53"/>
    <w:rsid w:val="000F3913"/>
    <w:rsid w:val="000F3F16"/>
    <w:rsid w:val="000F5282"/>
    <w:rsid w:val="000F7E38"/>
    <w:rsid w:val="0010026D"/>
    <w:rsid w:val="00101099"/>
    <w:rsid w:val="00101593"/>
    <w:rsid w:val="00103BC6"/>
    <w:rsid w:val="001057F2"/>
    <w:rsid w:val="00105F5C"/>
    <w:rsid w:val="001067BC"/>
    <w:rsid w:val="00107F89"/>
    <w:rsid w:val="00113E6F"/>
    <w:rsid w:val="00115AAD"/>
    <w:rsid w:val="00115F92"/>
    <w:rsid w:val="0011751B"/>
    <w:rsid w:val="0012034F"/>
    <w:rsid w:val="00121C21"/>
    <w:rsid w:val="00121F2B"/>
    <w:rsid w:val="001225C3"/>
    <w:rsid w:val="00122960"/>
    <w:rsid w:val="00122CF0"/>
    <w:rsid w:val="00123815"/>
    <w:rsid w:val="001253A5"/>
    <w:rsid w:val="00127286"/>
    <w:rsid w:val="00130E80"/>
    <w:rsid w:val="00131B87"/>
    <w:rsid w:val="00131BFC"/>
    <w:rsid w:val="001327E1"/>
    <w:rsid w:val="001330AE"/>
    <w:rsid w:val="00140517"/>
    <w:rsid w:val="00140B05"/>
    <w:rsid w:val="00141E9C"/>
    <w:rsid w:val="00144169"/>
    <w:rsid w:val="00146EAE"/>
    <w:rsid w:val="00146F9E"/>
    <w:rsid w:val="001520B8"/>
    <w:rsid w:val="00152B1D"/>
    <w:rsid w:val="001533B4"/>
    <w:rsid w:val="00155439"/>
    <w:rsid w:val="0016343E"/>
    <w:rsid w:val="00165EE5"/>
    <w:rsid w:val="001664D0"/>
    <w:rsid w:val="00170D94"/>
    <w:rsid w:val="00172299"/>
    <w:rsid w:val="00172397"/>
    <w:rsid w:val="00172AFE"/>
    <w:rsid w:val="00173979"/>
    <w:rsid w:val="0017406B"/>
    <w:rsid w:val="0017638C"/>
    <w:rsid w:val="0018093F"/>
    <w:rsid w:val="00180EA0"/>
    <w:rsid w:val="00180FE1"/>
    <w:rsid w:val="00181D71"/>
    <w:rsid w:val="00182611"/>
    <w:rsid w:val="001862FA"/>
    <w:rsid w:val="00186ADB"/>
    <w:rsid w:val="00190666"/>
    <w:rsid w:val="00191B10"/>
    <w:rsid w:val="001934C2"/>
    <w:rsid w:val="00194A9A"/>
    <w:rsid w:val="001A19AD"/>
    <w:rsid w:val="001A1F7F"/>
    <w:rsid w:val="001A4755"/>
    <w:rsid w:val="001A72A5"/>
    <w:rsid w:val="001A7F87"/>
    <w:rsid w:val="001B168E"/>
    <w:rsid w:val="001B368F"/>
    <w:rsid w:val="001B3AD4"/>
    <w:rsid w:val="001B4280"/>
    <w:rsid w:val="001C1F6E"/>
    <w:rsid w:val="001C2540"/>
    <w:rsid w:val="001C61F1"/>
    <w:rsid w:val="001C7386"/>
    <w:rsid w:val="001C7452"/>
    <w:rsid w:val="001D06FF"/>
    <w:rsid w:val="001D1AB8"/>
    <w:rsid w:val="001D1CE1"/>
    <w:rsid w:val="001D22C0"/>
    <w:rsid w:val="001D6143"/>
    <w:rsid w:val="001D635C"/>
    <w:rsid w:val="001E0F13"/>
    <w:rsid w:val="001E6867"/>
    <w:rsid w:val="001E6DD6"/>
    <w:rsid w:val="001E71BD"/>
    <w:rsid w:val="001F6BA4"/>
    <w:rsid w:val="002002AF"/>
    <w:rsid w:val="0020045B"/>
    <w:rsid w:val="0020046E"/>
    <w:rsid w:val="00202F45"/>
    <w:rsid w:val="00206240"/>
    <w:rsid w:val="00207F80"/>
    <w:rsid w:val="00217B31"/>
    <w:rsid w:val="00221145"/>
    <w:rsid w:val="00222D30"/>
    <w:rsid w:val="00223A59"/>
    <w:rsid w:val="002243C0"/>
    <w:rsid w:val="002244A6"/>
    <w:rsid w:val="00225ABE"/>
    <w:rsid w:val="00230796"/>
    <w:rsid w:val="002309A3"/>
    <w:rsid w:val="002311BC"/>
    <w:rsid w:val="00232E19"/>
    <w:rsid w:val="00234CFA"/>
    <w:rsid w:val="002358B4"/>
    <w:rsid w:val="0023606A"/>
    <w:rsid w:val="00237897"/>
    <w:rsid w:val="00244C59"/>
    <w:rsid w:val="002459AA"/>
    <w:rsid w:val="00245CF9"/>
    <w:rsid w:val="00246B98"/>
    <w:rsid w:val="0024733F"/>
    <w:rsid w:val="00253665"/>
    <w:rsid w:val="00254940"/>
    <w:rsid w:val="00254A9A"/>
    <w:rsid w:val="00256189"/>
    <w:rsid w:val="00256283"/>
    <w:rsid w:val="00260D69"/>
    <w:rsid w:val="00262CF4"/>
    <w:rsid w:val="002636AA"/>
    <w:rsid w:val="002665EA"/>
    <w:rsid w:val="002667A8"/>
    <w:rsid w:val="00266BD4"/>
    <w:rsid w:val="00270C54"/>
    <w:rsid w:val="00274AD8"/>
    <w:rsid w:val="0027684E"/>
    <w:rsid w:val="002773E4"/>
    <w:rsid w:val="00283061"/>
    <w:rsid w:val="00283989"/>
    <w:rsid w:val="00284231"/>
    <w:rsid w:val="00286074"/>
    <w:rsid w:val="00286C94"/>
    <w:rsid w:val="00291449"/>
    <w:rsid w:val="00291F98"/>
    <w:rsid w:val="00292B7E"/>
    <w:rsid w:val="00292EDF"/>
    <w:rsid w:val="002942A4"/>
    <w:rsid w:val="002A1FD3"/>
    <w:rsid w:val="002A5792"/>
    <w:rsid w:val="002A6B6E"/>
    <w:rsid w:val="002B1738"/>
    <w:rsid w:val="002B21EB"/>
    <w:rsid w:val="002B263D"/>
    <w:rsid w:val="002B2F69"/>
    <w:rsid w:val="002B6F1D"/>
    <w:rsid w:val="002B7D56"/>
    <w:rsid w:val="002C6639"/>
    <w:rsid w:val="002D105A"/>
    <w:rsid w:val="002D1878"/>
    <w:rsid w:val="002D3432"/>
    <w:rsid w:val="002D364A"/>
    <w:rsid w:val="002D5DF7"/>
    <w:rsid w:val="002D66BA"/>
    <w:rsid w:val="002D7F4A"/>
    <w:rsid w:val="002E08B0"/>
    <w:rsid w:val="002E0BE7"/>
    <w:rsid w:val="002E3F61"/>
    <w:rsid w:val="002E647A"/>
    <w:rsid w:val="002E78D2"/>
    <w:rsid w:val="002F0EF8"/>
    <w:rsid w:val="002F17A2"/>
    <w:rsid w:val="002F2E8A"/>
    <w:rsid w:val="002F35AE"/>
    <w:rsid w:val="002F7D66"/>
    <w:rsid w:val="002F7DE2"/>
    <w:rsid w:val="00300E8B"/>
    <w:rsid w:val="0030299B"/>
    <w:rsid w:val="0030396C"/>
    <w:rsid w:val="00310A46"/>
    <w:rsid w:val="00310A67"/>
    <w:rsid w:val="003118F8"/>
    <w:rsid w:val="003127DF"/>
    <w:rsid w:val="00313127"/>
    <w:rsid w:val="0031425C"/>
    <w:rsid w:val="00317B2C"/>
    <w:rsid w:val="00317B36"/>
    <w:rsid w:val="00317DD4"/>
    <w:rsid w:val="003201C0"/>
    <w:rsid w:val="00321109"/>
    <w:rsid w:val="003241C5"/>
    <w:rsid w:val="00324F7C"/>
    <w:rsid w:val="003256DA"/>
    <w:rsid w:val="0033051E"/>
    <w:rsid w:val="00330A19"/>
    <w:rsid w:val="00331D7E"/>
    <w:rsid w:val="00331E24"/>
    <w:rsid w:val="00335AE6"/>
    <w:rsid w:val="00335E61"/>
    <w:rsid w:val="003379E2"/>
    <w:rsid w:val="00340399"/>
    <w:rsid w:val="0034197E"/>
    <w:rsid w:val="0034400A"/>
    <w:rsid w:val="00345D52"/>
    <w:rsid w:val="003461FB"/>
    <w:rsid w:val="00346F9E"/>
    <w:rsid w:val="00350465"/>
    <w:rsid w:val="00351CCA"/>
    <w:rsid w:val="00351D0B"/>
    <w:rsid w:val="00351F8D"/>
    <w:rsid w:val="00354586"/>
    <w:rsid w:val="00355094"/>
    <w:rsid w:val="003555BA"/>
    <w:rsid w:val="0035709E"/>
    <w:rsid w:val="003571BC"/>
    <w:rsid w:val="0036052F"/>
    <w:rsid w:val="00360993"/>
    <w:rsid w:val="00364CB5"/>
    <w:rsid w:val="00366AC9"/>
    <w:rsid w:val="0036795D"/>
    <w:rsid w:val="00371A93"/>
    <w:rsid w:val="00372546"/>
    <w:rsid w:val="00373164"/>
    <w:rsid w:val="003761DA"/>
    <w:rsid w:val="003811B4"/>
    <w:rsid w:val="00381EAB"/>
    <w:rsid w:val="0038210D"/>
    <w:rsid w:val="00383A28"/>
    <w:rsid w:val="00384F03"/>
    <w:rsid w:val="00386368"/>
    <w:rsid w:val="00386E8A"/>
    <w:rsid w:val="00391007"/>
    <w:rsid w:val="00393E7C"/>
    <w:rsid w:val="00395990"/>
    <w:rsid w:val="00397529"/>
    <w:rsid w:val="0039782A"/>
    <w:rsid w:val="003A1085"/>
    <w:rsid w:val="003A12C9"/>
    <w:rsid w:val="003A216B"/>
    <w:rsid w:val="003A420E"/>
    <w:rsid w:val="003A4275"/>
    <w:rsid w:val="003A4613"/>
    <w:rsid w:val="003A58CF"/>
    <w:rsid w:val="003A6075"/>
    <w:rsid w:val="003A7D94"/>
    <w:rsid w:val="003B20CF"/>
    <w:rsid w:val="003B32F2"/>
    <w:rsid w:val="003B6232"/>
    <w:rsid w:val="003C5759"/>
    <w:rsid w:val="003C5B03"/>
    <w:rsid w:val="003C7089"/>
    <w:rsid w:val="003C7E27"/>
    <w:rsid w:val="003C7E54"/>
    <w:rsid w:val="003D2212"/>
    <w:rsid w:val="003D3ACC"/>
    <w:rsid w:val="003D3E28"/>
    <w:rsid w:val="003D4A92"/>
    <w:rsid w:val="003D63DC"/>
    <w:rsid w:val="003D6DF9"/>
    <w:rsid w:val="003D7C73"/>
    <w:rsid w:val="003E0447"/>
    <w:rsid w:val="003E125C"/>
    <w:rsid w:val="003E14F8"/>
    <w:rsid w:val="003E173C"/>
    <w:rsid w:val="003E1936"/>
    <w:rsid w:val="003E1AAF"/>
    <w:rsid w:val="003E1FFB"/>
    <w:rsid w:val="003E4EAE"/>
    <w:rsid w:val="003E511E"/>
    <w:rsid w:val="003F1C9C"/>
    <w:rsid w:val="003F299A"/>
    <w:rsid w:val="003F2E1F"/>
    <w:rsid w:val="003F6CFF"/>
    <w:rsid w:val="003F7B06"/>
    <w:rsid w:val="0040210C"/>
    <w:rsid w:val="004025E6"/>
    <w:rsid w:val="004030C2"/>
    <w:rsid w:val="00403400"/>
    <w:rsid w:val="004035BC"/>
    <w:rsid w:val="00406182"/>
    <w:rsid w:val="00407AE9"/>
    <w:rsid w:val="0041079A"/>
    <w:rsid w:val="00417F3A"/>
    <w:rsid w:val="00420DB3"/>
    <w:rsid w:val="00422428"/>
    <w:rsid w:val="00424F66"/>
    <w:rsid w:val="00430B4F"/>
    <w:rsid w:val="00433CC6"/>
    <w:rsid w:val="004369EE"/>
    <w:rsid w:val="00436FF0"/>
    <w:rsid w:val="0043721D"/>
    <w:rsid w:val="00440A1E"/>
    <w:rsid w:val="00445764"/>
    <w:rsid w:val="00447159"/>
    <w:rsid w:val="0045041E"/>
    <w:rsid w:val="004507A8"/>
    <w:rsid w:val="00454647"/>
    <w:rsid w:val="00454E55"/>
    <w:rsid w:val="00461EE8"/>
    <w:rsid w:val="004623CE"/>
    <w:rsid w:val="00464AB8"/>
    <w:rsid w:val="0047639A"/>
    <w:rsid w:val="00477760"/>
    <w:rsid w:val="00486217"/>
    <w:rsid w:val="004864CA"/>
    <w:rsid w:val="00490ADD"/>
    <w:rsid w:val="004929B9"/>
    <w:rsid w:val="00492D3C"/>
    <w:rsid w:val="00493522"/>
    <w:rsid w:val="004937F7"/>
    <w:rsid w:val="0049462D"/>
    <w:rsid w:val="004950CD"/>
    <w:rsid w:val="00495CA8"/>
    <w:rsid w:val="00495F4D"/>
    <w:rsid w:val="004967B3"/>
    <w:rsid w:val="004A110D"/>
    <w:rsid w:val="004A2213"/>
    <w:rsid w:val="004A2C57"/>
    <w:rsid w:val="004A616F"/>
    <w:rsid w:val="004A64CE"/>
    <w:rsid w:val="004A7878"/>
    <w:rsid w:val="004B3317"/>
    <w:rsid w:val="004B36D3"/>
    <w:rsid w:val="004B6D83"/>
    <w:rsid w:val="004B7B8C"/>
    <w:rsid w:val="004B7D79"/>
    <w:rsid w:val="004C0233"/>
    <w:rsid w:val="004C05C0"/>
    <w:rsid w:val="004C32B4"/>
    <w:rsid w:val="004C39BE"/>
    <w:rsid w:val="004C6DAE"/>
    <w:rsid w:val="004C75E7"/>
    <w:rsid w:val="004D0FD6"/>
    <w:rsid w:val="004D40C6"/>
    <w:rsid w:val="004D423C"/>
    <w:rsid w:val="004D475B"/>
    <w:rsid w:val="004D58F4"/>
    <w:rsid w:val="004D6E68"/>
    <w:rsid w:val="004E0FC5"/>
    <w:rsid w:val="004E3463"/>
    <w:rsid w:val="004E6201"/>
    <w:rsid w:val="004E6503"/>
    <w:rsid w:val="004F0E2E"/>
    <w:rsid w:val="004F2E99"/>
    <w:rsid w:val="004F3851"/>
    <w:rsid w:val="004F4FA4"/>
    <w:rsid w:val="004F669D"/>
    <w:rsid w:val="004F6E2A"/>
    <w:rsid w:val="004F7D63"/>
    <w:rsid w:val="00502941"/>
    <w:rsid w:val="005037B8"/>
    <w:rsid w:val="00512D6A"/>
    <w:rsid w:val="005211B9"/>
    <w:rsid w:val="0052319B"/>
    <w:rsid w:val="00524DAF"/>
    <w:rsid w:val="005259DF"/>
    <w:rsid w:val="00531412"/>
    <w:rsid w:val="00532CDC"/>
    <w:rsid w:val="0053598F"/>
    <w:rsid w:val="00543237"/>
    <w:rsid w:val="005433BF"/>
    <w:rsid w:val="00544438"/>
    <w:rsid w:val="00544501"/>
    <w:rsid w:val="00546308"/>
    <w:rsid w:val="00546516"/>
    <w:rsid w:val="00550E8A"/>
    <w:rsid w:val="00554345"/>
    <w:rsid w:val="005555E6"/>
    <w:rsid w:val="005568BB"/>
    <w:rsid w:val="00560D0D"/>
    <w:rsid w:val="00560F46"/>
    <w:rsid w:val="005613E0"/>
    <w:rsid w:val="0057050D"/>
    <w:rsid w:val="00574102"/>
    <w:rsid w:val="005759D8"/>
    <w:rsid w:val="0057604C"/>
    <w:rsid w:val="0057734E"/>
    <w:rsid w:val="00577D3C"/>
    <w:rsid w:val="00580677"/>
    <w:rsid w:val="00582769"/>
    <w:rsid w:val="005849AE"/>
    <w:rsid w:val="00586FD2"/>
    <w:rsid w:val="005910B4"/>
    <w:rsid w:val="005927BC"/>
    <w:rsid w:val="00594AFA"/>
    <w:rsid w:val="00594CCE"/>
    <w:rsid w:val="00594D86"/>
    <w:rsid w:val="0059709B"/>
    <w:rsid w:val="005A10BF"/>
    <w:rsid w:val="005A1F24"/>
    <w:rsid w:val="005A2551"/>
    <w:rsid w:val="005A2A45"/>
    <w:rsid w:val="005A2DFB"/>
    <w:rsid w:val="005A2FF8"/>
    <w:rsid w:val="005A3F16"/>
    <w:rsid w:val="005A6C09"/>
    <w:rsid w:val="005A75D5"/>
    <w:rsid w:val="005B0121"/>
    <w:rsid w:val="005B45B8"/>
    <w:rsid w:val="005B7612"/>
    <w:rsid w:val="005B7DFC"/>
    <w:rsid w:val="005C2588"/>
    <w:rsid w:val="005C352A"/>
    <w:rsid w:val="005C72C4"/>
    <w:rsid w:val="005C7973"/>
    <w:rsid w:val="005D0F1B"/>
    <w:rsid w:val="005D27BA"/>
    <w:rsid w:val="005D739C"/>
    <w:rsid w:val="005E03E9"/>
    <w:rsid w:val="005E05A0"/>
    <w:rsid w:val="005E0A3D"/>
    <w:rsid w:val="005E3F73"/>
    <w:rsid w:val="005E4F07"/>
    <w:rsid w:val="005E5A4D"/>
    <w:rsid w:val="005E5E8A"/>
    <w:rsid w:val="005E5FC1"/>
    <w:rsid w:val="005F0207"/>
    <w:rsid w:val="005F3844"/>
    <w:rsid w:val="00600AEE"/>
    <w:rsid w:val="00600BFF"/>
    <w:rsid w:val="00603252"/>
    <w:rsid w:val="0060458E"/>
    <w:rsid w:val="00605935"/>
    <w:rsid w:val="006059F1"/>
    <w:rsid w:val="00606215"/>
    <w:rsid w:val="00606D50"/>
    <w:rsid w:val="00606FBB"/>
    <w:rsid w:val="006079B7"/>
    <w:rsid w:val="0061054B"/>
    <w:rsid w:val="00610923"/>
    <w:rsid w:val="0061307D"/>
    <w:rsid w:val="00614422"/>
    <w:rsid w:val="0061493A"/>
    <w:rsid w:val="00617248"/>
    <w:rsid w:val="006214CB"/>
    <w:rsid w:val="00621E46"/>
    <w:rsid w:val="00621F29"/>
    <w:rsid w:val="00624B6B"/>
    <w:rsid w:val="006267CA"/>
    <w:rsid w:val="00633ECA"/>
    <w:rsid w:val="00635D02"/>
    <w:rsid w:val="006361BB"/>
    <w:rsid w:val="00643745"/>
    <w:rsid w:val="006451EA"/>
    <w:rsid w:val="00645503"/>
    <w:rsid w:val="0064652D"/>
    <w:rsid w:val="006504C2"/>
    <w:rsid w:val="00651E98"/>
    <w:rsid w:val="00654213"/>
    <w:rsid w:val="0065638A"/>
    <w:rsid w:val="00657670"/>
    <w:rsid w:val="00660EB3"/>
    <w:rsid w:val="0066154B"/>
    <w:rsid w:val="00661A85"/>
    <w:rsid w:val="006652E5"/>
    <w:rsid w:val="0066620A"/>
    <w:rsid w:val="00667326"/>
    <w:rsid w:val="00671907"/>
    <w:rsid w:val="00673569"/>
    <w:rsid w:val="00673B80"/>
    <w:rsid w:val="006763B3"/>
    <w:rsid w:val="00677742"/>
    <w:rsid w:val="00685A1C"/>
    <w:rsid w:val="00685D8D"/>
    <w:rsid w:val="00685E46"/>
    <w:rsid w:val="006873AE"/>
    <w:rsid w:val="00687428"/>
    <w:rsid w:val="00690129"/>
    <w:rsid w:val="00690ADB"/>
    <w:rsid w:val="00693A9C"/>
    <w:rsid w:val="006954CF"/>
    <w:rsid w:val="0069627B"/>
    <w:rsid w:val="006A141F"/>
    <w:rsid w:val="006A194A"/>
    <w:rsid w:val="006A281B"/>
    <w:rsid w:val="006A2CD5"/>
    <w:rsid w:val="006A405A"/>
    <w:rsid w:val="006A54EB"/>
    <w:rsid w:val="006A61AD"/>
    <w:rsid w:val="006B0632"/>
    <w:rsid w:val="006B0FC4"/>
    <w:rsid w:val="006B3B52"/>
    <w:rsid w:val="006B4047"/>
    <w:rsid w:val="006B4273"/>
    <w:rsid w:val="006B59C8"/>
    <w:rsid w:val="006B792A"/>
    <w:rsid w:val="006C098E"/>
    <w:rsid w:val="006C1CD7"/>
    <w:rsid w:val="006C3AE6"/>
    <w:rsid w:val="006C4CBA"/>
    <w:rsid w:val="006C5A4E"/>
    <w:rsid w:val="006C5DEB"/>
    <w:rsid w:val="006C615F"/>
    <w:rsid w:val="006C681F"/>
    <w:rsid w:val="006D17F4"/>
    <w:rsid w:val="006D18F5"/>
    <w:rsid w:val="006D2664"/>
    <w:rsid w:val="006D49B0"/>
    <w:rsid w:val="006D7BD6"/>
    <w:rsid w:val="006E010C"/>
    <w:rsid w:val="006E20A1"/>
    <w:rsid w:val="006E31A5"/>
    <w:rsid w:val="006E321A"/>
    <w:rsid w:val="006E44EF"/>
    <w:rsid w:val="006F285D"/>
    <w:rsid w:val="006F4BA2"/>
    <w:rsid w:val="006F4DE7"/>
    <w:rsid w:val="006F67EE"/>
    <w:rsid w:val="006F741D"/>
    <w:rsid w:val="006F7602"/>
    <w:rsid w:val="00701EE1"/>
    <w:rsid w:val="007074DB"/>
    <w:rsid w:val="0071390B"/>
    <w:rsid w:val="00715AF9"/>
    <w:rsid w:val="007165E1"/>
    <w:rsid w:val="007200A6"/>
    <w:rsid w:val="007214B8"/>
    <w:rsid w:val="00722CFA"/>
    <w:rsid w:val="00723C40"/>
    <w:rsid w:val="007243FD"/>
    <w:rsid w:val="00726430"/>
    <w:rsid w:val="0073148B"/>
    <w:rsid w:val="0073360E"/>
    <w:rsid w:val="00736AD3"/>
    <w:rsid w:val="007438EF"/>
    <w:rsid w:val="007444F1"/>
    <w:rsid w:val="00745D76"/>
    <w:rsid w:val="00747282"/>
    <w:rsid w:val="00752771"/>
    <w:rsid w:val="00753744"/>
    <w:rsid w:val="0075397E"/>
    <w:rsid w:val="00753A75"/>
    <w:rsid w:val="00753CF6"/>
    <w:rsid w:val="007618D9"/>
    <w:rsid w:val="00763CC4"/>
    <w:rsid w:val="00763D03"/>
    <w:rsid w:val="00772FA9"/>
    <w:rsid w:val="0077352E"/>
    <w:rsid w:val="00775FE2"/>
    <w:rsid w:val="007805F5"/>
    <w:rsid w:val="00782BAD"/>
    <w:rsid w:val="007833C7"/>
    <w:rsid w:val="0078586E"/>
    <w:rsid w:val="00787692"/>
    <w:rsid w:val="00791641"/>
    <w:rsid w:val="0079300D"/>
    <w:rsid w:val="0079407D"/>
    <w:rsid w:val="00796E80"/>
    <w:rsid w:val="00797B7E"/>
    <w:rsid w:val="007A0D16"/>
    <w:rsid w:val="007A4E27"/>
    <w:rsid w:val="007A5862"/>
    <w:rsid w:val="007A5EB6"/>
    <w:rsid w:val="007A7185"/>
    <w:rsid w:val="007B081C"/>
    <w:rsid w:val="007B11A5"/>
    <w:rsid w:val="007B1659"/>
    <w:rsid w:val="007C0684"/>
    <w:rsid w:val="007C0DCE"/>
    <w:rsid w:val="007C1D37"/>
    <w:rsid w:val="007C2DEA"/>
    <w:rsid w:val="007C345B"/>
    <w:rsid w:val="007C626B"/>
    <w:rsid w:val="007D0D91"/>
    <w:rsid w:val="007D2D41"/>
    <w:rsid w:val="007D3B54"/>
    <w:rsid w:val="007D582E"/>
    <w:rsid w:val="007D64DD"/>
    <w:rsid w:val="007D68D7"/>
    <w:rsid w:val="007E0094"/>
    <w:rsid w:val="007E06C0"/>
    <w:rsid w:val="007E21D2"/>
    <w:rsid w:val="007E2B8B"/>
    <w:rsid w:val="007E3751"/>
    <w:rsid w:val="007E515C"/>
    <w:rsid w:val="007E57FF"/>
    <w:rsid w:val="007E61C6"/>
    <w:rsid w:val="007E7828"/>
    <w:rsid w:val="007E7E66"/>
    <w:rsid w:val="007F10CA"/>
    <w:rsid w:val="007F326B"/>
    <w:rsid w:val="007F716C"/>
    <w:rsid w:val="00801146"/>
    <w:rsid w:val="0080168F"/>
    <w:rsid w:val="00801AC2"/>
    <w:rsid w:val="00805D71"/>
    <w:rsid w:val="00805F7B"/>
    <w:rsid w:val="00807A6F"/>
    <w:rsid w:val="00807ED5"/>
    <w:rsid w:val="00810488"/>
    <w:rsid w:val="00815705"/>
    <w:rsid w:val="0082139F"/>
    <w:rsid w:val="00822396"/>
    <w:rsid w:val="008246B2"/>
    <w:rsid w:val="0082544B"/>
    <w:rsid w:val="00825AD7"/>
    <w:rsid w:val="00826938"/>
    <w:rsid w:val="0083193B"/>
    <w:rsid w:val="0083256E"/>
    <w:rsid w:val="0083282F"/>
    <w:rsid w:val="00833E61"/>
    <w:rsid w:val="00834E41"/>
    <w:rsid w:val="00840BFE"/>
    <w:rsid w:val="00840C2F"/>
    <w:rsid w:val="00843261"/>
    <w:rsid w:val="00843804"/>
    <w:rsid w:val="008501FA"/>
    <w:rsid w:val="00851E63"/>
    <w:rsid w:val="00852ADE"/>
    <w:rsid w:val="00853D98"/>
    <w:rsid w:val="00853E9A"/>
    <w:rsid w:val="008548DA"/>
    <w:rsid w:val="0085749C"/>
    <w:rsid w:val="00857DD7"/>
    <w:rsid w:val="00860B53"/>
    <w:rsid w:val="00861C12"/>
    <w:rsid w:val="0087136C"/>
    <w:rsid w:val="008734ED"/>
    <w:rsid w:val="00873E8D"/>
    <w:rsid w:val="00874B6B"/>
    <w:rsid w:val="00875E98"/>
    <w:rsid w:val="008825DC"/>
    <w:rsid w:val="00883516"/>
    <w:rsid w:val="00885CA3"/>
    <w:rsid w:val="00887E82"/>
    <w:rsid w:val="008905AB"/>
    <w:rsid w:val="00890EFD"/>
    <w:rsid w:val="008A08FB"/>
    <w:rsid w:val="008A1325"/>
    <w:rsid w:val="008A26A8"/>
    <w:rsid w:val="008A39EC"/>
    <w:rsid w:val="008A46B7"/>
    <w:rsid w:val="008A46BD"/>
    <w:rsid w:val="008A6328"/>
    <w:rsid w:val="008A65E8"/>
    <w:rsid w:val="008B076A"/>
    <w:rsid w:val="008B1BB4"/>
    <w:rsid w:val="008B32B2"/>
    <w:rsid w:val="008B764A"/>
    <w:rsid w:val="008C26EC"/>
    <w:rsid w:val="008C6E81"/>
    <w:rsid w:val="008D057D"/>
    <w:rsid w:val="008D1C6D"/>
    <w:rsid w:val="008D3C57"/>
    <w:rsid w:val="008E1455"/>
    <w:rsid w:val="008E60D0"/>
    <w:rsid w:val="008F14AB"/>
    <w:rsid w:val="008F62F8"/>
    <w:rsid w:val="008F6E6A"/>
    <w:rsid w:val="00902432"/>
    <w:rsid w:val="00902EB7"/>
    <w:rsid w:val="00903E62"/>
    <w:rsid w:val="00903E8C"/>
    <w:rsid w:val="0090495F"/>
    <w:rsid w:val="00906A38"/>
    <w:rsid w:val="00907043"/>
    <w:rsid w:val="009149DD"/>
    <w:rsid w:val="00914A54"/>
    <w:rsid w:val="00915D35"/>
    <w:rsid w:val="00916405"/>
    <w:rsid w:val="00921ED3"/>
    <w:rsid w:val="00940DCD"/>
    <w:rsid w:val="009456DD"/>
    <w:rsid w:val="00946A2F"/>
    <w:rsid w:val="009470C1"/>
    <w:rsid w:val="0095053A"/>
    <w:rsid w:val="00951F6B"/>
    <w:rsid w:val="009531A8"/>
    <w:rsid w:val="009533AA"/>
    <w:rsid w:val="009606C8"/>
    <w:rsid w:val="00961E9C"/>
    <w:rsid w:val="0096341E"/>
    <w:rsid w:val="00963B10"/>
    <w:rsid w:val="0097433E"/>
    <w:rsid w:val="00974B86"/>
    <w:rsid w:val="00980283"/>
    <w:rsid w:val="00980D91"/>
    <w:rsid w:val="0098205C"/>
    <w:rsid w:val="00983DE6"/>
    <w:rsid w:val="0098429B"/>
    <w:rsid w:val="0098622E"/>
    <w:rsid w:val="00987D18"/>
    <w:rsid w:val="00990FE6"/>
    <w:rsid w:val="00994643"/>
    <w:rsid w:val="00995901"/>
    <w:rsid w:val="009959AB"/>
    <w:rsid w:val="00997F17"/>
    <w:rsid w:val="009A3F88"/>
    <w:rsid w:val="009A4046"/>
    <w:rsid w:val="009B21E2"/>
    <w:rsid w:val="009B22FC"/>
    <w:rsid w:val="009B354E"/>
    <w:rsid w:val="009B7BD0"/>
    <w:rsid w:val="009B7F58"/>
    <w:rsid w:val="009C1354"/>
    <w:rsid w:val="009C19C6"/>
    <w:rsid w:val="009C1CC1"/>
    <w:rsid w:val="009C20C7"/>
    <w:rsid w:val="009C2220"/>
    <w:rsid w:val="009C22AA"/>
    <w:rsid w:val="009C3E09"/>
    <w:rsid w:val="009C713B"/>
    <w:rsid w:val="009D0651"/>
    <w:rsid w:val="009D3B3E"/>
    <w:rsid w:val="009D50D4"/>
    <w:rsid w:val="009D5513"/>
    <w:rsid w:val="009D73BF"/>
    <w:rsid w:val="009D74B4"/>
    <w:rsid w:val="009E3961"/>
    <w:rsid w:val="009E3D9B"/>
    <w:rsid w:val="009E4319"/>
    <w:rsid w:val="009E491F"/>
    <w:rsid w:val="009E66B8"/>
    <w:rsid w:val="009F4277"/>
    <w:rsid w:val="009F4359"/>
    <w:rsid w:val="009F462D"/>
    <w:rsid w:val="00A00764"/>
    <w:rsid w:val="00A055C3"/>
    <w:rsid w:val="00A05685"/>
    <w:rsid w:val="00A05D47"/>
    <w:rsid w:val="00A0659E"/>
    <w:rsid w:val="00A10D9A"/>
    <w:rsid w:val="00A118BC"/>
    <w:rsid w:val="00A11E16"/>
    <w:rsid w:val="00A12CB0"/>
    <w:rsid w:val="00A13441"/>
    <w:rsid w:val="00A15B63"/>
    <w:rsid w:val="00A16270"/>
    <w:rsid w:val="00A162C5"/>
    <w:rsid w:val="00A16460"/>
    <w:rsid w:val="00A1706B"/>
    <w:rsid w:val="00A22813"/>
    <w:rsid w:val="00A2282B"/>
    <w:rsid w:val="00A2437F"/>
    <w:rsid w:val="00A2536A"/>
    <w:rsid w:val="00A26730"/>
    <w:rsid w:val="00A270F4"/>
    <w:rsid w:val="00A2720B"/>
    <w:rsid w:val="00A304FE"/>
    <w:rsid w:val="00A32C45"/>
    <w:rsid w:val="00A3486F"/>
    <w:rsid w:val="00A34A04"/>
    <w:rsid w:val="00A4045D"/>
    <w:rsid w:val="00A43E2B"/>
    <w:rsid w:val="00A43F6B"/>
    <w:rsid w:val="00A469B2"/>
    <w:rsid w:val="00A51951"/>
    <w:rsid w:val="00A51D70"/>
    <w:rsid w:val="00A52912"/>
    <w:rsid w:val="00A53F61"/>
    <w:rsid w:val="00A54EB8"/>
    <w:rsid w:val="00A55021"/>
    <w:rsid w:val="00A5588C"/>
    <w:rsid w:val="00A56E22"/>
    <w:rsid w:val="00A57496"/>
    <w:rsid w:val="00A60739"/>
    <w:rsid w:val="00A60F8D"/>
    <w:rsid w:val="00A618E9"/>
    <w:rsid w:val="00A62D76"/>
    <w:rsid w:val="00A6368A"/>
    <w:rsid w:val="00A636B1"/>
    <w:rsid w:val="00A64098"/>
    <w:rsid w:val="00A66528"/>
    <w:rsid w:val="00A6717E"/>
    <w:rsid w:val="00A67857"/>
    <w:rsid w:val="00A70970"/>
    <w:rsid w:val="00A73245"/>
    <w:rsid w:val="00A76E01"/>
    <w:rsid w:val="00A77156"/>
    <w:rsid w:val="00A776B1"/>
    <w:rsid w:val="00A83940"/>
    <w:rsid w:val="00A846E2"/>
    <w:rsid w:val="00A87CEF"/>
    <w:rsid w:val="00A93151"/>
    <w:rsid w:val="00A96BFE"/>
    <w:rsid w:val="00A96CF8"/>
    <w:rsid w:val="00A97A04"/>
    <w:rsid w:val="00AA01F2"/>
    <w:rsid w:val="00AB4451"/>
    <w:rsid w:val="00AB5A0B"/>
    <w:rsid w:val="00AB7856"/>
    <w:rsid w:val="00AC3194"/>
    <w:rsid w:val="00AC660F"/>
    <w:rsid w:val="00AC6A19"/>
    <w:rsid w:val="00AD0241"/>
    <w:rsid w:val="00AD032C"/>
    <w:rsid w:val="00AD3CBE"/>
    <w:rsid w:val="00AD56CE"/>
    <w:rsid w:val="00AD5CEB"/>
    <w:rsid w:val="00AD63FE"/>
    <w:rsid w:val="00AE1686"/>
    <w:rsid w:val="00AE2873"/>
    <w:rsid w:val="00AE5913"/>
    <w:rsid w:val="00AE7619"/>
    <w:rsid w:val="00AF0E17"/>
    <w:rsid w:val="00AF1B1D"/>
    <w:rsid w:val="00AF1B37"/>
    <w:rsid w:val="00AF3F06"/>
    <w:rsid w:val="00AF3F30"/>
    <w:rsid w:val="00AF6F97"/>
    <w:rsid w:val="00AF799F"/>
    <w:rsid w:val="00B006D8"/>
    <w:rsid w:val="00B00CEE"/>
    <w:rsid w:val="00B0347C"/>
    <w:rsid w:val="00B0446A"/>
    <w:rsid w:val="00B048FF"/>
    <w:rsid w:val="00B06B8C"/>
    <w:rsid w:val="00B102D9"/>
    <w:rsid w:val="00B115D1"/>
    <w:rsid w:val="00B134AB"/>
    <w:rsid w:val="00B16F4B"/>
    <w:rsid w:val="00B17415"/>
    <w:rsid w:val="00B17646"/>
    <w:rsid w:val="00B17DCE"/>
    <w:rsid w:val="00B22399"/>
    <w:rsid w:val="00B256FB"/>
    <w:rsid w:val="00B26072"/>
    <w:rsid w:val="00B27B48"/>
    <w:rsid w:val="00B346DA"/>
    <w:rsid w:val="00B406F8"/>
    <w:rsid w:val="00B42288"/>
    <w:rsid w:val="00B42B08"/>
    <w:rsid w:val="00B42DB0"/>
    <w:rsid w:val="00B436A1"/>
    <w:rsid w:val="00B43A51"/>
    <w:rsid w:val="00B44C46"/>
    <w:rsid w:val="00B46BC6"/>
    <w:rsid w:val="00B47872"/>
    <w:rsid w:val="00B50EE7"/>
    <w:rsid w:val="00B51874"/>
    <w:rsid w:val="00B52080"/>
    <w:rsid w:val="00B5231D"/>
    <w:rsid w:val="00B5475B"/>
    <w:rsid w:val="00B63E28"/>
    <w:rsid w:val="00B64052"/>
    <w:rsid w:val="00B648E2"/>
    <w:rsid w:val="00B653C0"/>
    <w:rsid w:val="00B67070"/>
    <w:rsid w:val="00B70AD4"/>
    <w:rsid w:val="00B71E32"/>
    <w:rsid w:val="00B72743"/>
    <w:rsid w:val="00B74626"/>
    <w:rsid w:val="00B75155"/>
    <w:rsid w:val="00B75A74"/>
    <w:rsid w:val="00B75E64"/>
    <w:rsid w:val="00B76179"/>
    <w:rsid w:val="00B817CE"/>
    <w:rsid w:val="00B837C6"/>
    <w:rsid w:val="00B85819"/>
    <w:rsid w:val="00B877B6"/>
    <w:rsid w:val="00B92F4A"/>
    <w:rsid w:val="00B93570"/>
    <w:rsid w:val="00B939E5"/>
    <w:rsid w:val="00B95D6B"/>
    <w:rsid w:val="00B96D44"/>
    <w:rsid w:val="00BA3206"/>
    <w:rsid w:val="00BA3853"/>
    <w:rsid w:val="00BA4F73"/>
    <w:rsid w:val="00BA570D"/>
    <w:rsid w:val="00BA5903"/>
    <w:rsid w:val="00BB1A5D"/>
    <w:rsid w:val="00BB23D1"/>
    <w:rsid w:val="00BB2450"/>
    <w:rsid w:val="00BB2D80"/>
    <w:rsid w:val="00BB3CF5"/>
    <w:rsid w:val="00BB3D7D"/>
    <w:rsid w:val="00BB490C"/>
    <w:rsid w:val="00BB4B77"/>
    <w:rsid w:val="00BC058D"/>
    <w:rsid w:val="00BD0731"/>
    <w:rsid w:val="00BD389C"/>
    <w:rsid w:val="00BD7512"/>
    <w:rsid w:val="00BE7727"/>
    <w:rsid w:val="00BF0276"/>
    <w:rsid w:val="00BF3C2B"/>
    <w:rsid w:val="00BF4E1F"/>
    <w:rsid w:val="00BF5249"/>
    <w:rsid w:val="00BF55D9"/>
    <w:rsid w:val="00BF69C1"/>
    <w:rsid w:val="00BF7577"/>
    <w:rsid w:val="00BF779B"/>
    <w:rsid w:val="00C01082"/>
    <w:rsid w:val="00C028B5"/>
    <w:rsid w:val="00C056B0"/>
    <w:rsid w:val="00C138B3"/>
    <w:rsid w:val="00C1391A"/>
    <w:rsid w:val="00C14127"/>
    <w:rsid w:val="00C156F0"/>
    <w:rsid w:val="00C200A7"/>
    <w:rsid w:val="00C20F70"/>
    <w:rsid w:val="00C215F1"/>
    <w:rsid w:val="00C230EC"/>
    <w:rsid w:val="00C26622"/>
    <w:rsid w:val="00C275CA"/>
    <w:rsid w:val="00C27B71"/>
    <w:rsid w:val="00C27FF1"/>
    <w:rsid w:val="00C30769"/>
    <w:rsid w:val="00C30C70"/>
    <w:rsid w:val="00C3377E"/>
    <w:rsid w:val="00C346F1"/>
    <w:rsid w:val="00C35465"/>
    <w:rsid w:val="00C37882"/>
    <w:rsid w:val="00C405D8"/>
    <w:rsid w:val="00C42C7F"/>
    <w:rsid w:val="00C4472A"/>
    <w:rsid w:val="00C46331"/>
    <w:rsid w:val="00C479E5"/>
    <w:rsid w:val="00C50BDD"/>
    <w:rsid w:val="00C51163"/>
    <w:rsid w:val="00C57675"/>
    <w:rsid w:val="00C5799F"/>
    <w:rsid w:val="00C606E6"/>
    <w:rsid w:val="00C611F5"/>
    <w:rsid w:val="00C62597"/>
    <w:rsid w:val="00C62A27"/>
    <w:rsid w:val="00C638F5"/>
    <w:rsid w:val="00C64A1C"/>
    <w:rsid w:val="00C64E4A"/>
    <w:rsid w:val="00C65907"/>
    <w:rsid w:val="00C660B5"/>
    <w:rsid w:val="00C66429"/>
    <w:rsid w:val="00C67EEE"/>
    <w:rsid w:val="00C7263B"/>
    <w:rsid w:val="00C72831"/>
    <w:rsid w:val="00C738A8"/>
    <w:rsid w:val="00C73EEF"/>
    <w:rsid w:val="00C77B19"/>
    <w:rsid w:val="00C80817"/>
    <w:rsid w:val="00C82786"/>
    <w:rsid w:val="00C83177"/>
    <w:rsid w:val="00C83E7B"/>
    <w:rsid w:val="00C84B24"/>
    <w:rsid w:val="00C84B96"/>
    <w:rsid w:val="00C859B8"/>
    <w:rsid w:val="00C85BAA"/>
    <w:rsid w:val="00C92C65"/>
    <w:rsid w:val="00C93CB7"/>
    <w:rsid w:val="00CA032B"/>
    <w:rsid w:val="00CA04F2"/>
    <w:rsid w:val="00CB0379"/>
    <w:rsid w:val="00CB1491"/>
    <w:rsid w:val="00CB1EE7"/>
    <w:rsid w:val="00CB27B4"/>
    <w:rsid w:val="00CB2DF3"/>
    <w:rsid w:val="00CB456E"/>
    <w:rsid w:val="00CB5431"/>
    <w:rsid w:val="00CB6390"/>
    <w:rsid w:val="00CB72C6"/>
    <w:rsid w:val="00CC0A5F"/>
    <w:rsid w:val="00CC1257"/>
    <w:rsid w:val="00CC1D57"/>
    <w:rsid w:val="00CC2844"/>
    <w:rsid w:val="00CC5FB1"/>
    <w:rsid w:val="00CD1FB7"/>
    <w:rsid w:val="00CD27E8"/>
    <w:rsid w:val="00CD2D98"/>
    <w:rsid w:val="00CD4594"/>
    <w:rsid w:val="00CD476F"/>
    <w:rsid w:val="00CD6FDD"/>
    <w:rsid w:val="00CE1BEF"/>
    <w:rsid w:val="00CE2BAF"/>
    <w:rsid w:val="00CE2C8A"/>
    <w:rsid w:val="00CE30C7"/>
    <w:rsid w:val="00CE359C"/>
    <w:rsid w:val="00CE41BC"/>
    <w:rsid w:val="00CE4333"/>
    <w:rsid w:val="00CE51C5"/>
    <w:rsid w:val="00CE60FB"/>
    <w:rsid w:val="00CF0BA0"/>
    <w:rsid w:val="00CF0E89"/>
    <w:rsid w:val="00CF3CC7"/>
    <w:rsid w:val="00CF6DA3"/>
    <w:rsid w:val="00D01D61"/>
    <w:rsid w:val="00D02B7B"/>
    <w:rsid w:val="00D045EC"/>
    <w:rsid w:val="00D056CE"/>
    <w:rsid w:val="00D059E6"/>
    <w:rsid w:val="00D1282D"/>
    <w:rsid w:val="00D146B3"/>
    <w:rsid w:val="00D157D0"/>
    <w:rsid w:val="00D1789D"/>
    <w:rsid w:val="00D205BE"/>
    <w:rsid w:val="00D218E6"/>
    <w:rsid w:val="00D2320A"/>
    <w:rsid w:val="00D30705"/>
    <w:rsid w:val="00D33105"/>
    <w:rsid w:val="00D3343F"/>
    <w:rsid w:val="00D33974"/>
    <w:rsid w:val="00D33FE5"/>
    <w:rsid w:val="00D3422A"/>
    <w:rsid w:val="00D40759"/>
    <w:rsid w:val="00D4085B"/>
    <w:rsid w:val="00D41088"/>
    <w:rsid w:val="00D42652"/>
    <w:rsid w:val="00D433F8"/>
    <w:rsid w:val="00D455BD"/>
    <w:rsid w:val="00D45B19"/>
    <w:rsid w:val="00D468A6"/>
    <w:rsid w:val="00D5128E"/>
    <w:rsid w:val="00D5224D"/>
    <w:rsid w:val="00D56865"/>
    <w:rsid w:val="00D56896"/>
    <w:rsid w:val="00D61FBF"/>
    <w:rsid w:val="00D624AE"/>
    <w:rsid w:val="00D6348F"/>
    <w:rsid w:val="00D6404A"/>
    <w:rsid w:val="00D644B5"/>
    <w:rsid w:val="00D65C8E"/>
    <w:rsid w:val="00D665F8"/>
    <w:rsid w:val="00D71DAC"/>
    <w:rsid w:val="00D77429"/>
    <w:rsid w:val="00D84599"/>
    <w:rsid w:val="00D85415"/>
    <w:rsid w:val="00D8618C"/>
    <w:rsid w:val="00D86428"/>
    <w:rsid w:val="00D90C1C"/>
    <w:rsid w:val="00D9154A"/>
    <w:rsid w:val="00D918BA"/>
    <w:rsid w:val="00D9377F"/>
    <w:rsid w:val="00D94428"/>
    <w:rsid w:val="00D94BA7"/>
    <w:rsid w:val="00D957DB"/>
    <w:rsid w:val="00D959A3"/>
    <w:rsid w:val="00DA2BE1"/>
    <w:rsid w:val="00DA5154"/>
    <w:rsid w:val="00DA7994"/>
    <w:rsid w:val="00DB079D"/>
    <w:rsid w:val="00DB0818"/>
    <w:rsid w:val="00DB2CD7"/>
    <w:rsid w:val="00DB324A"/>
    <w:rsid w:val="00DB45E5"/>
    <w:rsid w:val="00DB5241"/>
    <w:rsid w:val="00DB5990"/>
    <w:rsid w:val="00DB6265"/>
    <w:rsid w:val="00DB7102"/>
    <w:rsid w:val="00DB71BA"/>
    <w:rsid w:val="00DB74DD"/>
    <w:rsid w:val="00DC247F"/>
    <w:rsid w:val="00DC3E3F"/>
    <w:rsid w:val="00DC6D07"/>
    <w:rsid w:val="00DC6F2D"/>
    <w:rsid w:val="00DC725C"/>
    <w:rsid w:val="00DD0568"/>
    <w:rsid w:val="00DD0E04"/>
    <w:rsid w:val="00DD1835"/>
    <w:rsid w:val="00DD1BE1"/>
    <w:rsid w:val="00DD209D"/>
    <w:rsid w:val="00DD23A9"/>
    <w:rsid w:val="00DD40C7"/>
    <w:rsid w:val="00DD629F"/>
    <w:rsid w:val="00DD65FD"/>
    <w:rsid w:val="00DE0174"/>
    <w:rsid w:val="00DE155A"/>
    <w:rsid w:val="00DE23AB"/>
    <w:rsid w:val="00DE302F"/>
    <w:rsid w:val="00DE6A18"/>
    <w:rsid w:val="00DE73D8"/>
    <w:rsid w:val="00DF0744"/>
    <w:rsid w:val="00DF0D20"/>
    <w:rsid w:val="00DF2691"/>
    <w:rsid w:val="00DF3369"/>
    <w:rsid w:val="00DF3A1E"/>
    <w:rsid w:val="00DF4007"/>
    <w:rsid w:val="00DF6974"/>
    <w:rsid w:val="00DF6C14"/>
    <w:rsid w:val="00E0325D"/>
    <w:rsid w:val="00E04826"/>
    <w:rsid w:val="00E0487F"/>
    <w:rsid w:val="00E056CE"/>
    <w:rsid w:val="00E061FC"/>
    <w:rsid w:val="00E067BE"/>
    <w:rsid w:val="00E0768A"/>
    <w:rsid w:val="00E111A4"/>
    <w:rsid w:val="00E11469"/>
    <w:rsid w:val="00E12436"/>
    <w:rsid w:val="00E12C06"/>
    <w:rsid w:val="00E16513"/>
    <w:rsid w:val="00E165AB"/>
    <w:rsid w:val="00E20A9A"/>
    <w:rsid w:val="00E21940"/>
    <w:rsid w:val="00E24C9A"/>
    <w:rsid w:val="00E259AD"/>
    <w:rsid w:val="00E269C5"/>
    <w:rsid w:val="00E26C59"/>
    <w:rsid w:val="00E36B07"/>
    <w:rsid w:val="00E378B7"/>
    <w:rsid w:val="00E40CF8"/>
    <w:rsid w:val="00E41C43"/>
    <w:rsid w:val="00E454DC"/>
    <w:rsid w:val="00E459B7"/>
    <w:rsid w:val="00E47FB9"/>
    <w:rsid w:val="00E47FCF"/>
    <w:rsid w:val="00E50ACF"/>
    <w:rsid w:val="00E510F0"/>
    <w:rsid w:val="00E5227A"/>
    <w:rsid w:val="00E52940"/>
    <w:rsid w:val="00E566D9"/>
    <w:rsid w:val="00E56F65"/>
    <w:rsid w:val="00E6142A"/>
    <w:rsid w:val="00E67CEC"/>
    <w:rsid w:val="00E73F1B"/>
    <w:rsid w:val="00E74759"/>
    <w:rsid w:val="00E75008"/>
    <w:rsid w:val="00E755E8"/>
    <w:rsid w:val="00E7707E"/>
    <w:rsid w:val="00E81486"/>
    <w:rsid w:val="00E8182D"/>
    <w:rsid w:val="00E82393"/>
    <w:rsid w:val="00E83A74"/>
    <w:rsid w:val="00E83D2E"/>
    <w:rsid w:val="00E85D59"/>
    <w:rsid w:val="00E862A5"/>
    <w:rsid w:val="00E91FE5"/>
    <w:rsid w:val="00E924EE"/>
    <w:rsid w:val="00E92DA5"/>
    <w:rsid w:val="00E95C54"/>
    <w:rsid w:val="00E961F8"/>
    <w:rsid w:val="00E97950"/>
    <w:rsid w:val="00E979C9"/>
    <w:rsid w:val="00E97C8C"/>
    <w:rsid w:val="00EA09E0"/>
    <w:rsid w:val="00EA0C2F"/>
    <w:rsid w:val="00EA0E6C"/>
    <w:rsid w:val="00EA24CB"/>
    <w:rsid w:val="00EA45A3"/>
    <w:rsid w:val="00EA47F9"/>
    <w:rsid w:val="00EA4825"/>
    <w:rsid w:val="00EA4B29"/>
    <w:rsid w:val="00EA6375"/>
    <w:rsid w:val="00EA730A"/>
    <w:rsid w:val="00EB241A"/>
    <w:rsid w:val="00EB35C5"/>
    <w:rsid w:val="00EB575F"/>
    <w:rsid w:val="00EB6577"/>
    <w:rsid w:val="00EC3D95"/>
    <w:rsid w:val="00ED0A94"/>
    <w:rsid w:val="00ED0E08"/>
    <w:rsid w:val="00ED263C"/>
    <w:rsid w:val="00ED2B6F"/>
    <w:rsid w:val="00ED51B4"/>
    <w:rsid w:val="00ED6DE0"/>
    <w:rsid w:val="00ED7C83"/>
    <w:rsid w:val="00EE0100"/>
    <w:rsid w:val="00EE097A"/>
    <w:rsid w:val="00EE3606"/>
    <w:rsid w:val="00EE3651"/>
    <w:rsid w:val="00EE3DC1"/>
    <w:rsid w:val="00EE69F6"/>
    <w:rsid w:val="00EE768F"/>
    <w:rsid w:val="00EF0AEF"/>
    <w:rsid w:val="00EF18FC"/>
    <w:rsid w:val="00EF20ED"/>
    <w:rsid w:val="00EF3A06"/>
    <w:rsid w:val="00EF3FAF"/>
    <w:rsid w:val="00EF442B"/>
    <w:rsid w:val="00EF7B52"/>
    <w:rsid w:val="00F02C00"/>
    <w:rsid w:val="00F03A9C"/>
    <w:rsid w:val="00F0417A"/>
    <w:rsid w:val="00F047AA"/>
    <w:rsid w:val="00F048D8"/>
    <w:rsid w:val="00F0511D"/>
    <w:rsid w:val="00F051F1"/>
    <w:rsid w:val="00F10647"/>
    <w:rsid w:val="00F10A50"/>
    <w:rsid w:val="00F132A7"/>
    <w:rsid w:val="00F145D3"/>
    <w:rsid w:val="00F15032"/>
    <w:rsid w:val="00F17724"/>
    <w:rsid w:val="00F2193A"/>
    <w:rsid w:val="00F2200C"/>
    <w:rsid w:val="00F24F8D"/>
    <w:rsid w:val="00F25497"/>
    <w:rsid w:val="00F261EC"/>
    <w:rsid w:val="00F31920"/>
    <w:rsid w:val="00F322C5"/>
    <w:rsid w:val="00F32666"/>
    <w:rsid w:val="00F342AC"/>
    <w:rsid w:val="00F35643"/>
    <w:rsid w:val="00F35C7B"/>
    <w:rsid w:val="00F369B6"/>
    <w:rsid w:val="00F438F5"/>
    <w:rsid w:val="00F44438"/>
    <w:rsid w:val="00F45DF4"/>
    <w:rsid w:val="00F50136"/>
    <w:rsid w:val="00F51669"/>
    <w:rsid w:val="00F5470D"/>
    <w:rsid w:val="00F56900"/>
    <w:rsid w:val="00F64E12"/>
    <w:rsid w:val="00F6553C"/>
    <w:rsid w:val="00F674F3"/>
    <w:rsid w:val="00F70107"/>
    <w:rsid w:val="00F727ED"/>
    <w:rsid w:val="00F7368F"/>
    <w:rsid w:val="00F7506A"/>
    <w:rsid w:val="00F805C9"/>
    <w:rsid w:val="00F82738"/>
    <w:rsid w:val="00F834CE"/>
    <w:rsid w:val="00F84987"/>
    <w:rsid w:val="00F84E5E"/>
    <w:rsid w:val="00F856D4"/>
    <w:rsid w:val="00F8630D"/>
    <w:rsid w:val="00F86E1E"/>
    <w:rsid w:val="00F9282D"/>
    <w:rsid w:val="00F95270"/>
    <w:rsid w:val="00F9573B"/>
    <w:rsid w:val="00F95A5F"/>
    <w:rsid w:val="00FA17EC"/>
    <w:rsid w:val="00FA1B75"/>
    <w:rsid w:val="00FA2B49"/>
    <w:rsid w:val="00FA3690"/>
    <w:rsid w:val="00FA3D6F"/>
    <w:rsid w:val="00FA5E22"/>
    <w:rsid w:val="00FA60BF"/>
    <w:rsid w:val="00FA7CB9"/>
    <w:rsid w:val="00FB2B23"/>
    <w:rsid w:val="00FB4029"/>
    <w:rsid w:val="00FB4ADB"/>
    <w:rsid w:val="00FC203C"/>
    <w:rsid w:val="00FC343A"/>
    <w:rsid w:val="00FC3C91"/>
    <w:rsid w:val="00FC6D88"/>
    <w:rsid w:val="00FD16C3"/>
    <w:rsid w:val="00FD2E2D"/>
    <w:rsid w:val="00FD2F0E"/>
    <w:rsid w:val="00FD2F5B"/>
    <w:rsid w:val="00FD3812"/>
    <w:rsid w:val="00FD4DDE"/>
    <w:rsid w:val="00FD5AD0"/>
    <w:rsid w:val="00FD5D22"/>
    <w:rsid w:val="00FD628E"/>
    <w:rsid w:val="00FD673B"/>
    <w:rsid w:val="00FD7BE1"/>
    <w:rsid w:val="00FE4CFD"/>
    <w:rsid w:val="00FE505A"/>
    <w:rsid w:val="00FE607C"/>
    <w:rsid w:val="00FE6AC6"/>
    <w:rsid w:val="00FE7358"/>
    <w:rsid w:val="00FE78B1"/>
    <w:rsid w:val="00FE794C"/>
    <w:rsid w:val="00FF0F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35" w:unhideWhenUsed="0"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C247F"/>
    <w:rPr>
      <w:rFonts w:ascii="Arial" w:hAnsi="Arial"/>
      <w:sz w:val="22"/>
      <w:szCs w:val="24"/>
    </w:rPr>
  </w:style>
  <w:style w:type="paragraph" w:styleId="Nadpis10">
    <w:name w:val="heading 1"/>
    <w:basedOn w:val="Normlny"/>
    <w:next w:val="Normlny"/>
    <w:link w:val="Nadpis1Char"/>
    <w:qFormat/>
    <w:pPr>
      <w:keepNext/>
      <w:jc w:val="center"/>
      <w:outlineLvl w:val="0"/>
    </w:pPr>
    <w:rPr>
      <w:b/>
      <w:bCs/>
    </w:rPr>
  </w:style>
  <w:style w:type="paragraph" w:styleId="Nadpis2">
    <w:name w:val="heading 2"/>
    <w:basedOn w:val="Normlny"/>
    <w:next w:val="Normlny"/>
    <w:qFormat/>
    <w:pPr>
      <w:keepNext/>
      <w:outlineLvl w:val="1"/>
    </w:pPr>
    <w:rPr>
      <w:b/>
      <w:bCs/>
    </w:rPr>
  </w:style>
  <w:style w:type="paragraph" w:styleId="Nadpis3">
    <w:name w:val="heading 3"/>
    <w:basedOn w:val="Normlny"/>
    <w:next w:val="Normlny"/>
    <w:qFormat/>
    <w:pPr>
      <w:keepNext/>
      <w:framePr w:hSpace="141" w:wrap="around" w:vAnchor="page" w:hAnchor="margin" w:y="3218"/>
      <w:jc w:val="center"/>
      <w:outlineLvl w:val="2"/>
    </w:pPr>
    <w:rPr>
      <w:b/>
      <w:bCs/>
    </w:rPr>
  </w:style>
  <w:style w:type="paragraph" w:styleId="Nadpis4">
    <w:name w:val="heading 4"/>
    <w:basedOn w:val="Normlny"/>
    <w:next w:val="Normlny"/>
    <w:qFormat/>
    <w:rsid w:val="00DC247F"/>
    <w:pPr>
      <w:keepNext/>
      <w:jc w:val="center"/>
      <w:outlineLvl w:val="3"/>
    </w:pPr>
    <w:rPr>
      <w:sz w:val="28"/>
      <w:szCs w:val="28"/>
    </w:rPr>
  </w:style>
  <w:style w:type="paragraph" w:styleId="Nadpis5">
    <w:name w:val="heading 5"/>
    <w:basedOn w:val="Normlny"/>
    <w:next w:val="Normlny"/>
    <w:qFormat/>
    <w:rsid w:val="00DC247F"/>
    <w:pPr>
      <w:keepNext/>
      <w:jc w:val="center"/>
      <w:outlineLvl w:val="4"/>
    </w:pPr>
    <w:rPr>
      <w:b/>
      <w:bCs/>
      <w:sz w:val="28"/>
      <w:szCs w:val="28"/>
    </w:rPr>
  </w:style>
  <w:style w:type="paragraph" w:styleId="Nadpis6">
    <w:name w:val="heading 6"/>
    <w:basedOn w:val="Normlny"/>
    <w:next w:val="Normlny"/>
    <w:qFormat/>
    <w:rsid w:val="00DC247F"/>
    <w:pPr>
      <w:keepNext/>
      <w:jc w:val="both"/>
      <w:outlineLvl w:val="5"/>
    </w:pPr>
    <w:rPr>
      <w:b/>
      <w:bCs/>
    </w:rPr>
  </w:style>
  <w:style w:type="paragraph" w:styleId="Nadpis7">
    <w:name w:val="heading 7"/>
    <w:basedOn w:val="Normlny"/>
    <w:next w:val="Normlny"/>
    <w:qFormat/>
    <w:rsid w:val="00DC247F"/>
    <w:pPr>
      <w:keepNext/>
      <w:spacing w:line="360" w:lineRule="auto"/>
      <w:jc w:val="both"/>
      <w:outlineLvl w:val="6"/>
    </w:pPr>
    <w:rPr>
      <w:b/>
      <w:bCs/>
      <w:u w:val="single"/>
    </w:rPr>
  </w:style>
  <w:style w:type="paragraph" w:styleId="Nadpis8">
    <w:name w:val="heading 8"/>
    <w:basedOn w:val="Normlny"/>
    <w:next w:val="Normlny"/>
    <w:qFormat/>
    <w:rsid w:val="00DC247F"/>
    <w:pPr>
      <w:keepNext/>
      <w:ind w:firstLine="708"/>
      <w:jc w:val="both"/>
      <w:outlineLvl w:val="7"/>
    </w:pPr>
    <w:rPr>
      <w:u w:val="single"/>
    </w:rPr>
  </w:style>
  <w:style w:type="paragraph" w:styleId="Nadpis9">
    <w:name w:val="heading 9"/>
    <w:basedOn w:val="Normlny"/>
    <w:next w:val="Normlny"/>
    <w:qFormat/>
    <w:rsid w:val="00DC247F"/>
    <w:pPr>
      <w:keepNext/>
      <w:outlineLvl w:val="8"/>
    </w:pPr>
    <w:rPr>
      <w:b/>
      <w:bCs/>
      <w:u w:val="single"/>
    </w:rPr>
  </w:style>
  <w:style w:type="character" w:default="1" w:styleId="Predvolenpsmoodseku">
    <w:name w:val="Default Paragraph Font"/>
    <w:aliases w:val=" Char Char3 Char Char Char Char"/>
    <w:semiHidden/>
  </w:style>
  <w:style w:type="table" w:default="1" w:styleId="Normlnatabuka">
    <w:name w:val="Normal Table"/>
    <w:semiHidden/>
    <w:tblPr>
      <w:tblInd w:w="0" w:type="dxa"/>
      <w:tblCellMar>
        <w:top w:w="0" w:type="dxa"/>
        <w:left w:w="108" w:type="dxa"/>
        <w:bottom w:w="0" w:type="dxa"/>
        <w:right w:w="108" w:type="dxa"/>
      </w:tblCellMar>
    </w:tblPr>
  </w:style>
  <w:style w:type="numbering" w:default="1" w:styleId="Bezzoznamu">
    <w:name w:val="No List"/>
    <w:semiHidden/>
  </w:style>
  <w:style w:type="paragraph" w:customStyle="1" w:styleId="CharChar3CharChar">
    <w:name w:val=" Char Char3 Char Char"/>
    <w:basedOn w:val="Normlny"/>
    <w:rsid w:val="00DC247F"/>
    <w:pPr>
      <w:spacing w:after="160" w:line="240" w:lineRule="exact"/>
      <w:ind w:firstLine="720"/>
    </w:pPr>
    <w:rPr>
      <w:rFonts w:ascii="Tahoma" w:hAnsi="Tahoma"/>
      <w:sz w:val="20"/>
      <w:szCs w:val="20"/>
      <w:lang w:val="en-US" w:eastAsia="en-US"/>
    </w:rPr>
  </w:style>
  <w:style w:type="paragraph" w:styleId="Hlavika">
    <w:name w:val="header"/>
    <w:basedOn w:val="Normlny"/>
    <w:link w:val="HlavikaChar"/>
    <w:pPr>
      <w:tabs>
        <w:tab w:val="center" w:pos="4536"/>
        <w:tab w:val="right" w:pos="9072"/>
      </w:tabs>
    </w:pPr>
    <w:rPr>
      <w:lang w:val="x-none" w:eastAsia="x-none"/>
    </w:rPr>
  </w:style>
  <w:style w:type="paragraph" w:styleId="Pta">
    <w:name w:val="footer"/>
    <w:basedOn w:val="Normlny"/>
    <w:link w:val="PtaChar"/>
    <w:pPr>
      <w:tabs>
        <w:tab w:val="center" w:pos="4536"/>
        <w:tab w:val="right" w:pos="9072"/>
      </w:tabs>
    </w:pPr>
  </w:style>
  <w:style w:type="paragraph" w:styleId="Popis">
    <w:name w:val="caption"/>
    <w:basedOn w:val="Normlny"/>
    <w:next w:val="Normlny"/>
    <w:qFormat/>
    <w:pPr>
      <w:jc w:val="center"/>
    </w:pPr>
    <w:rPr>
      <w:b/>
      <w:bCs/>
    </w:rPr>
  </w:style>
  <w:style w:type="table" w:styleId="Mriekatabuky">
    <w:name w:val="Table Grid"/>
    <w:basedOn w:val="Normlnatabuka"/>
    <w:uiPriority w:val="39"/>
    <w:rsid w:val="00831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ruktradokumentu">
    <w:name w:val="Document Map"/>
    <w:basedOn w:val="Normlny"/>
    <w:link w:val="truktradokumentuChar"/>
    <w:uiPriority w:val="99"/>
    <w:semiHidden/>
    <w:unhideWhenUsed/>
    <w:rsid w:val="00274AD8"/>
    <w:rPr>
      <w:rFonts w:ascii="Tahoma" w:hAnsi="Tahoma"/>
      <w:sz w:val="16"/>
      <w:szCs w:val="16"/>
      <w:lang w:val="x-none" w:eastAsia="cs-CZ"/>
    </w:rPr>
  </w:style>
  <w:style w:type="character" w:customStyle="1" w:styleId="truktradokumentuChar">
    <w:name w:val="Štruktúra dokumentu Char"/>
    <w:link w:val="truktradokumentu"/>
    <w:uiPriority w:val="99"/>
    <w:semiHidden/>
    <w:rsid w:val="00274AD8"/>
    <w:rPr>
      <w:rFonts w:ascii="Tahoma" w:hAnsi="Tahoma" w:cs="Tahoma"/>
      <w:sz w:val="16"/>
      <w:szCs w:val="16"/>
      <w:lang w:eastAsia="cs-CZ"/>
    </w:rPr>
  </w:style>
  <w:style w:type="paragraph" w:styleId="Obyajntext">
    <w:name w:val="Plain Text"/>
    <w:basedOn w:val="Normlny"/>
    <w:link w:val="ObyajntextChar"/>
    <w:uiPriority w:val="99"/>
    <w:semiHidden/>
    <w:unhideWhenUsed/>
    <w:rsid w:val="00051BCE"/>
    <w:rPr>
      <w:rFonts w:ascii="Consolas" w:hAnsi="Consolas"/>
      <w:sz w:val="21"/>
      <w:szCs w:val="21"/>
      <w:lang w:val="x-none" w:eastAsia="en-US"/>
    </w:rPr>
  </w:style>
  <w:style w:type="character" w:customStyle="1" w:styleId="ObyajntextChar">
    <w:name w:val="Obyčajný text Char"/>
    <w:link w:val="Obyajntext"/>
    <w:uiPriority w:val="99"/>
    <w:semiHidden/>
    <w:rsid w:val="00051BCE"/>
    <w:rPr>
      <w:rFonts w:ascii="Consolas" w:hAnsi="Consolas"/>
      <w:sz w:val="21"/>
      <w:szCs w:val="21"/>
      <w:lang w:eastAsia="en-US"/>
    </w:rPr>
  </w:style>
  <w:style w:type="character" w:styleId="Hypertextovprepojenie">
    <w:name w:val="Hyperlink"/>
    <w:uiPriority w:val="99"/>
    <w:unhideWhenUsed/>
    <w:rsid w:val="00F86E1E"/>
    <w:rPr>
      <w:color w:val="0000FF"/>
      <w:u w:val="single"/>
    </w:rPr>
  </w:style>
  <w:style w:type="paragraph" w:customStyle="1" w:styleId="Default">
    <w:name w:val="Default"/>
    <w:rsid w:val="00A76E01"/>
    <w:pPr>
      <w:autoSpaceDE w:val="0"/>
      <w:autoSpaceDN w:val="0"/>
      <w:adjustRightInd w:val="0"/>
    </w:pPr>
    <w:rPr>
      <w:rFonts w:ascii="Arial" w:hAnsi="Arial" w:cs="Arial"/>
      <w:color w:val="000000"/>
      <w:sz w:val="24"/>
      <w:szCs w:val="24"/>
    </w:rPr>
  </w:style>
  <w:style w:type="character" w:customStyle="1" w:styleId="style4">
    <w:name w:val="style4"/>
    <w:basedOn w:val="Predvolenpsmoodseku"/>
    <w:rsid w:val="002636AA"/>
  </w:style>
  <w:style w:type="paragraph" w:customStyle="1" w:styleId="Odrazkaseda">
    <w:name w:val="Odrazka seda"/>
    <w:basedOn w:val="Komentarvtexte"/>
    <w:rsid w:val="00DC247F"/>
    <w:pPr>
      <w:numPr>
        <w:ilvl w:val="1"/>
        <w:numId w:val="2"/>
      </w:numPr>
      <w:ind w:left="900" w:firstLine="180"/>
    </w:pPr>
  </w:style>
  <w:style w:type="paragraph" w:customStyle="1" w:styleId="Komentarvtexte">
    <w:name w:val="Komentar v texte"/>
    <w:basedOn w:val="Normlny"/>
    <w:rsid w:val="00DC247F"/>
    <w:pPr>
      <w:spacing w:line="360" w:lineRule="auto"/>
      <w:ind w:left="851"/>
      <w:jc w:val="both"/>
    </w:pPr>
    <w:rPr>
      <w:rFonts w:cs="Arial"/>
      <w:i/>
      <w:color w:val="808080"/>
      <w:sz w:val="18"/>
      <w:szCs w:val="18"/>
    </w:rPr>
  </w:style>
  <w:style w:type="paragraph" w:customStyle="1" w:styleId="Tucnestred20">
    <w:name w:val="Tucne stred 20"/>
    <w:basedOn w:val="Zkladn"/>
    <w:rsid w:val="00DC247F"/>
    <w:pPr>
      <w:jc w:val="center"/>
    </w:pPr>
    <w:rPr>
      <w:b/>
      <w:bCs/>
      <w:w w:val="150"/>
      <w:sz w:val="40"/>
    </w:rPr>
  </w:style>
  <w:style w:type="paragraph" w:customStyle="1" w:styleId="Zkladn">
    <w:name w:val="Základný"/>
    <w:basedOn w:val="Normlny"/>
    <w:rsid w:val="00DC247F"/>
    <w:pPr>
      <w:tabs>
        <w:tab w:val="left" w:pos="5245"/>
        <w:tab w:val="right" w:leader="dot" w:pos="7938"/>
      </w:tabs>
    </w:pPr>
    <w:rPr>
      <w:rFonts w:cs="Arial"/>
      <w:szCs w:val="20"/>
      <w:lang w:eastAsia="cs-CZ"/>
    </w:rPr>
  </w:style>
  <w:style w:type="paragraph" w:customStyle="1" w:styleId="Tucnestred14">
    <w:name w:val="Tucne stred 14"/>
    <w:basedOn w:val="Normlny"/>
    <w:rsid w:val="00DC247F"/>
    <w:pPr>
      <w:tabs>
        <w:tab w:val="left" w:pos="5245"/>
        <w:tab w:val="right" w:leader="dot" w:pos="7938"/>
      </w:tabs>
      <w:jc w:val="center"/>
    </w:pPr>
    <w:rPr>
      <w:rFonts w:cs="Arial"/>
      <w:b/>
      <w:bCs/>
      <w:sz w:val="28"/>
      <w:szCs w:val="20"/>
      <w:lang w:eastAsia="cs-CZ"/>
    </w:rPr>
  </w:style>
  <w:style w:type="paragraph" w:styleId="Zkladntext">
    <w:name w:val="Body Text"/>
    <w:basedOn w:val="Normlny"/>
    <w:link w:val="ZkladntextChar"/>
    <w:rsid w:val="00DC247F"/>
    <w:pPr>
      <w:jc w:val="both"/>
    </w:pPr>
    <w:rPr>
      <w:rFonts w:cs="Arial"/>
      <w:bCs/>
      <w:szCs w:val="22"/>
    </w:rPr>
  </w:style>
  <w:style w:type="character" w:styleId="slostrany">
    <w:name w:val="page number"/>
    <w:basedOn w:val="Predvolenpsmoodseku"/>
    <w:rsid w:val="00DC247F"/>
  </w:style>
  <w:style w:type="paragraph" w:customStyle="1" w:styleId="Tucnevlavo14">
    <w:name w:val="Tucne vlavo 14"/>
    <w:basedOn w:val="Normlny"/>
    <w:link w:val="Tucnevlavo14Char"/>
    <w:rsid w:val="00DC247F"/>
    <w:pPr>
      <w:tabs>
        <w:tab w:val="left" w:pos="5245"/>
        <w:tab w:val="right" w:leader="dot" w:pos="7938"/>
      </w:tabs>
    </w:pPr>
    <w:rPr>
      <w:b/>
      <w:bCs/>
      <w:sz w:val="28"/>
      <w:szCs w:val="20"/>
      <w:lang w:val="x-none" w:eastAsia="cs-CZ"/>
    </w:rPr>
  </w:style>
  <w:style w:type="paragraph" w:customStyle="1" w:styleId="Tucne12vsetkyvelke">
    <w:name w:val="Tucne 12 vsetky velke"/>
    <w:basedOn w:val="Zkladn"/>
    <w:rsid w:val="00DC247F"/>
    <w:rPr>
      <w:b/>
      <w:caps/>
      <w:sz w:val="24"/>
      <w:szCs w:val="24"/>
      <w:u w:val="single"/>
    </w:rPr>
  </w:style>
  <w:style w:type="paragraph" w:customStyle="1" w:styleId="Nadpiskapitola">
    <w:name w:val="Nadpis kapitola"/>
    <w:basedOn w:val="Normlny"/>
    <w:rsid w:val="00DC247F"/>
    <w:pPr>
      <w:numPr>
        <w:numId w:val="2"/>
      </w:numPr>
      <w:spacing w:before="480" w:after="240"/>
      <w:jc w:val="center"/>
    </w:pPr>
    <w:rPr>
      <w:rFonts w:cs="Arial"/>
      <w:b/>
      <w:bCs/>
      <w:caps/>
      <w:sz w:val="28"/>
      <w:szCs w:val="30"/>
    </w:rPr>
  </w:style>
  <w:style w:type="paragraph" w:customStyle="1" w:styleId="Zoznamslo1Char">
    <w:name w:val="Zoznam číslo 1 Char"/>
    <w:basedOn w:val="Normlny"/>
    <w:rsid w:val="00DC247F"/>
    <w:pPr>
      <w:numPr>
        <w:numId w:val="5"/>
      </w:numPr>
      <w:spacing w:before="480" w:after="120" w:line="360" w:lineRule="auto"/>
      <w:jc w:val="both"/>
    </w:pPr>
    <w:rPr>
      <w:rFonts w:cs="Arial"/>
      <w:b/>
      <w:bCs/>
      <w:smallCaps/>
      <w:sz w:val="28"/>
      <w:szCs w:val="26"/>
    </w:rPr>
  </w:style>
  <w:style w:type="paragraph" w:customStyle="1" w:styleId="Odsaden10Char">
    <w:name w:val="Odsadený 10 Char"/>
    <w:basedOn w:val="Normlny"/>
    <w:rsid w:val="00DC247F"/>
    <w:pPr>
      <w:spacing w:line="360" w:lineRule="auto"/>
      <w:ind w:left="851"/>
      <w:jc w:val="both"/>
    </w:pPr>
    <w:rPr>
      <w:rFonts w:cs="Arial"/>
      <w:szCs w:val="22"/>
    </w:rPr>
  </w:style>
  <w:style w:type="paragraph" w:customStyle="1" w:styleId="Zoznamslo2">
    <w:name w:val="Zoznam číslo 2"/>
    <w:basedOn w:val="Normlny"/>
    <w:rsid w:val="00DC247F"/>
    <w:pPr>
      <w:numPr>
        <w:ilvl w:val="1"/>
        <w:numId w:val="1"/>
      </w:numPr>
      <w:spacing w:before="120" w:line="360" w:lineRule="auto"/>
      <w:jc w:val="both"/>
    </w:pPr>
    <w:rPr>
      <w:rFonts w:cs="Arial"/>
      <w:szCs w:val="16"/>
    </w:rPr>
  </w:style>
  <w:style w:type="paragraph" w:customStyle="1" w:styleId="Zoznamkriterii">
    <w:name w:val="Zoznam kriterii"/>
    <w:basedOn w:val="Zoznamslo2"/>
    <w:rsid w:val="00DC247F"/>
    <w:pPr>
      <w:tabs>
        <w:tab w:val="right" w:leader="dot" w:pos="9540"/>
      </w:tabs>
    </w:pPr>
  </w:style>
  <w:style w:type="character" w:customStyle="1" w:styleId="Zoznamslo1CharChar">
    <w:name w:val="Zoznam číslo 1 Char Char"/>
    <w:rsid w:val="00DC247F"/>
    <w:rPr>
      <w:rFonts w:ascii="Arial" w:hAnsi="Arial" w:cs="Arial"/>
      <w:b/>
      <w:bCs/>
      <w:smallCaps/>
      <w:noProof w:val="0"/>
      <w:sz w:val="28"/>
      <w:szCs w:val="26"/>
      <w:lang w:val="sk-SK" w:eastAsia="sk-SK" w:bidi="ar-SA"/>
    </w:rPr>
  </w:style>
  <w:style w:type="paragraph" w:styleId="Zkladntext3">
    <w:name w:val="Body Text 3"/>
    <w:basedOn w:val="Normlny"/>
    <w:rsid w:val="00DC247F"/>
    <w:pPr>
      <w:spacing w:after="120"/>
    </w:pPr>
    <w:rPr>
      <w:sz w:val="16"/>
      <w:szCs w:val="16"/>
    </w:rPr>
  </w:style>
  <w:style w:type="paragraph" w:customStyle="1" w:styleId="Odsaden10">
    <w:name w:val="Odsadený 10"/>
    <w:basedOn w:val="Normlny"/>
    <w:rsid w:val="00DC247F"/>
    <w:pPr>
      <w:spacing w:line="360" w:lineRule="auto"/>
      <w:ind w:left="851"/>
      <w:jc w:val="both"/>
    </w:pPr>
    <w:rPr>
      <w:rFonts w:cs="Arial"/>
      <w:szCs w:val="22"/>
    </w:rPr>
  </w:style>
  <w:style w:type="paragraph" w:customStyle="1" w:styleId="Vlavo">
    <w:name w:val="Vlavo"/>
    <w:basedOn w:val="Zkladn"/>
    <w:link w:val="VlavoChar"/>
    <w:rsid w:val="00DC247F"/>
  </w:style>
  <w:style w:type="paragraph" w:customStyle="1" w:styleId="Nadpisas">
    <w:name w:val="Nadpis časť"/>
    <w:basedOn w:val="Normlny"/>
    <w:rsid w:val="00DC247F"/>
    <w:pPr>
      <w:jc w:val="center"/>
    </w:pPr>
    <w:rPr>
      <w:rFonts w:cs="Arial"/>
      <w:w w:val="150"/>
      <w:sz w:val="28"/>
      <w:szCs w:val="28"/>
    </w:rPr>
  </w:style>
  <w:style w:type="paragraph" w:styleId="Obsah1">
    <w:name w:val="toc 1"/>
    <w:basedOn w:val="Normlny"/>
    <w:next w:val="Normlny"/>
    <w:autoRedefine/>
    <w:uiPriority w:val="39"/>
    <w:rsid w:val="00DC247F"/>
    <w:pPr>
      <w:tabs>
        <w:tab w:val="right" w:leader="dot" w:pos="10024"/>
      </w:tabs>
    </w:pPr>
    <w:rPr>
      <w:rFonts w:cs="Arial"/>
      <w:b/>
      <w:noProof/>
      <w:sz w:val="24"/>
    </w:rPr>
  </w:style>
  <w:style w:type="paragraph" w:styleId="Obsah2">
    <w:name w:val="toc 2"/>
    <w:basedOn w:val="Normlny"/>
    <w:next w:val="Normlny"/>
    <w:autoRedefine/>
    <w:uiPriority w:val="39"/>
    <w:rsid w:val="00DC247F"/>
    <w:pPr>
      <w:tabs>
        <w:tab w:val="left" w:pos="720"/>
        <w:tab w:val="right" w:leader="dot" w:pos="10024"/>
      </w:tabs>
      <w:ind w:left="720" w:hanging="480"/>
    </w:pPr>
  </w:style>
  <w:style w:type="paragraph" w:styleId="Obsah3">
    <w:name w:val="toc 3"/>
    <w:basedOn w:val="Normlny"/>
    <w:next w:val="Normlny"/>
    <w:autoRedefine/>
    <w:uiPriority w:val="39"/>
    <w:rsid w:val="00DC247F"/>
    <w:pPr>
      <w:tabs>
        <w:tab w:val="left" w:pos="900"/>
        <w:tab w:val="right" w:leader="dot" w:pos="10024"/>
      </w:tabs>
      <w:ind w:left="900" w:hanging="600"/>
    </w:pPr>
  </w:style>
  <w:style w:type="character" w:customStyle="1" w:styleId="Odsaden10CharChar">
    <w:name w:val="Odsadený 10 Char Char"/>
    <w:rsid w:val="00DC247F"/>
    <w:rPr>
      <w:rFonts w:ascii="Arial" w:hAnsi="Arial" w:cs="Arial"/>
      <w:noProof w:val="0"/>
      <w:sz w:val="22"/>
      <w:szCs w:val="22"/>
      <w:lang w:val="sk-SK" w:eastAsia="sk-SK" w:bidi="ar-SA"/>
    </w:rPr>
  </w:style>
  <w:style w:type="paragraph" w:customStyle="1" w:styleId="Zoznamslo3">
    <w:name w:val="Zoznam číslo 3"/>
    <w:basedOn w:val="Zoznamslo2"/>
    <w:rsid w:val="00DC247F"/>
    <w:pPr>
      <w:numPr>
        <w:ilvl w:val="2"/>
      </w:numPr>
    </w:pPr>
  </w:style>
  <w:style w:type="paragraph" w:customStyle="1" w:styleId="Zoznamslo4Char">
    <w:name w:val="Zoznam číslo 4 Char"/>
    <w:basedOn w:val="Zoznamslo2"/>
    <w:rsid w:val="00DC247F"/>
    <w:pPr>
      <w:numPr>
        <w:ilvl w:val="3"/>
      </w:numPr>
    </w:pPr>
  </w:style>
  <w:style w:type="paragraph" w:customStyle="1" w:styleId="Odsaden30">
    <w:name w:val="Odsadený 30"/>
    <w:basedOn w:val="Zoznamslo3"/>
    <w:rsid w:val="00DC247F"/>
    <w:pPr>
      <w:numPr>
        <w:ilvl w:val="0"/>
        <w:numId w:val="0"/>
      </w:numPr>
      <w:ind w:left="1701"/>
    </w:pPr>
  </w:style>
  <w:style w:type="paragraph" w:customStyle="1" w:styleId="Nadpis30">
    <w:name w:val="Nadpis3"/>
    <w:basedOn w:val="Normlny"/>
    <w:rsid w:val="00DC247F"/>
    <w:pPr>
      <w:numPr>
        <w:numId w:val="4"/>
      </w:numPr>
    </w:pPr>
  </w:style>
  <w:style w:type="paragraph" w:customStyle="1" w:styleId="Nadpisodsek">
    <w:name w:val="Nadpis odsek"/>
    <w:basedOn w:val="Zkladn"/>
    <w:rsid w:val="00DC247F"/>
    <w:pPr>
      <w:numPr>
        <w:numId w:val="1"/>
      </w:numPr>
      <w:spacing w:before="480" w:after="120" w:line="360" w:lineRule="auto"/>
    </w:pPr>
    <w:rPr>
      <w:b/>
      <w:smallCaps/>
      <w:sz w:val="28"/>
      <w:szCs w:val="28"/>
    </w:rPr>
  </w:style>
  <w:style w:type="character" w:styleId="PouitHypertextovPrepojenie">
    <w:name w:val="FollowedHyperlink"/>
    <w:rsid w:val="00DC247F"/>
    <w:rPr>
      <w:color w:val="800080"/>
      <w:u w:val="single"/>
    </w:rPr>
  </w:style>
  <w:style w:type="character" w:customStyle="1" w:styleId="Zoznamslo2Char">
    <w:name w:val="Zoznam číslo 2 Char"/>
    <w:rsid w:val="00DC247F"/>
    <w:rPr>
      <w:rFonts w:ascii="Arial" w:hAnsi="Arial" w:cs="Arial"/>
      <w:noProof w:val="0"/>
      <w:sz w:val="22"/>
      <w:szCs w:val="16"/>
      <w:lang w:val="sk-SK" w:eastAsia="sk-SK" w:bidi="ar-SA"/>
    </w:rPr>
  </w:style>
  <w:style w:type="paragraph" w:customStyle="1" w:styleId="Odrazka15">
    <w:name w:val="Odrazka 15"/>
    <w:basedOn w:val="Odsaden10Char"/>
    <w:rsid w:val="00DC247F"/>
    <w:pPr>
      <w:numPr>
        <w:numId w:val="6"/>
      </w:numPr>
      <w:tabs>
        <w:tab w:val="left" w:pos="1134"/>
      </w:tabs>
    </w:pPr>
  </w:style>
  <w:style w:type="character" w:customStyle="1" w:styleId="Zoznamslo2CharChar">
    <w:name w:val="Zoznam číslo 2 Char Char"/>
    <w:rsid w:val="00DC247F"/>
    <w:rPr>
      <w:rFonts w:ascii="Arial" w:hAnsi="Arial" w:cs="Arial"/>
      <w:noProof w:val="0"/>
      <w:sz w:val="22"/>
      <w:szCs w:val="16"/>
      <w:lang w:val="sk-SK" w:eastAsia="sk-SK" w:bidi="ar-SA"/>
    </w:rPr>
  </w:style>
  <w:style w:type="paragraph" w:customStyle="1" w:styleId="Zoznamslo1">
    <w:name w:val="Zoznam číslo 1"/>
    <w:basedOn w:val="Normlny"/>
    <w:rsid w:val="00DC247F"/>
    <w:pPr>
      <w:tabs>
        <w:tab w:val="num" w:pos="851"/>
      </w:tabs>
      <w:spacing w:before="480" w:after="120" w:line="300" w:lineRule="auto"/>
      <w:ind w:left="851" w:hanging="851"/>
      <w:jc w:val="both"/>
    </w:pPr>
    <w:rPr>
      <w:rFonts w:cs="Arial"/>
      <w:b/>
      <w:bCs/>
      <w:sz w:val="28"/>
      <w:szCs w:val="28"/>
    </w:rPr>
  </w:style>
  <w:style w:type="paragraph" w:customStyle="1" w:styleId="Odrkaodsad10">
    <w:name w:val="Odrážka odsad 10"/>
    <w:basedOn w:val="Normlny"/>
    <w:rsid w:val="00DC247F"/>
    <w:pPr>
      <w:numPr>
        <w:numId w:val="7"/>
      </w:numPr>
      <w:spacing w:line="360" w:lineRule="auto"/>
      <w:jc w:val="both"/>
    </w:pPr>
    <w:rPr>
      <w:rFonts w:cs="Arial"/>
      <w:szCs w:val="22"/>
    </w:rPr>
  </w:style>
  <w:style w:type="paragraph" w:customStyle="1" w:styleId="Zoznam1">
    <w:name w:val="Zoznam1"/>
    <w:basedOn w:val="Normlny"/>
    <w:rsid w:val="00DC247F"/>
    <w:pPr>
      <w:numPr>
        <w:numId w:val="8"/>
      </w:numPr>
      <w:tabs>
        <w:tab w:val="left" w:pos="680"/>
      </w:tabs>
      <w:jc w:val="both"/>
    </w:pPr>
    <w:rPr>
      <w:rFonts w:cs="Arial"/>
      <w:b/>
      <w:bCs/>
      <w:szCs w:val="22"/>
    </w:rPr>
  </w:style>
  <w:style w:type="paragraph" w:styleId="Zoznam2">
    <w:name w:val="List 2"/>
    <w:basedOn w:val="Zoznam1"/>
    <w:rsid w:val="00DC247F"/>
    <w:pPr>
      <w:numPr>
        <w:ilvl w:val="1"/>
      </w:numPr>
      <w:tabs>
        <w:tab w:val="clear" w:pos="680"/>
      </w:tabs>
    </w:pPr>
    <w:rPr>
      <w:b w:val="0"/>
      <w:bCs w:val="0"/>
    </w:rPr>
  </w:style>
  <w:style w:type="paragraph" w:styleId="Nzov">
    <w:name w:val="Title"/>
    <w:basedOn w:val="Normlny"/>
    <w:qFormat/>
    <w:rsid w:val="00DC247F"/>
    <w:pPr>
      <w:jc w:val="center"/>
    </w:pPr>
    <w:rPr>
      <w:b/>
      <w:bCs/>
    </w:rPr>
  </w:style>
  <w:style w:type="paragraph" w:styleId="Textpoznmkypodiarou">
    <w:name w:val="footnote text"/>
    <w:aliases w:val=" Char"/>
    <w:basedOn w:val="Normlny"/>
    <w:link w:val="TextpoznmkypodiarouChar"/>
    <w:rsid w:val="00DC247F"/>
    <w:rPr>
      <w:sz w:val="20"/>
      <w:szCs w:val="20"/>
      <w:lang w:eastAsia="cs-CZ"/>
    </w:rPr>
  </w:style>
  <w:style w:type="character" w:customStyle="1" w:styleId="TextpoznmkypodiarouChar">
    <w:name w:val="Text poznámky pod čiarou Char"/>
    <w:aliases w:val=" Char Char"/>
    <w:link w:val="Textpoznmkypodiarou"/>
    <w:rsid w:val="00DC247F"/>
    <w:rPr>
      <w:rFonts w:ascii="Arial" w:hAnsi="Arial"/>
      <w:lang w:val="sk-SK" w:eastAsia="cs-CZ" w:bidi="ar-SA"/>
    </w:rPr>
  </w:style>
  <w:style w:type="character" w:styleId="Odkaznapoznmkupodiarou">
    <w:name w:val="footnote reference"/>
    <w:rsid w:val="00DC247F"/>
    <w:rPr>
      <w:vertAlign w:val="superscript"/>
    </w:rPr>
  </w:style>
  <w:style w:type="paragraph" w:customStyle="1" w:styleId="Zoznam20">
    <w:name w:val="Zoznam2"/>
    <w:basedOn w:val="Normlny"/>
    <w:rsid w:val="00DC247F"/>
    <w:pPr>
      <w:tabs>
        <w:tab w:val="num" w:pos="851"/>
      </w:tabs>
      <w:ind w:left="851" w:hanging="851"/>
      <w:jc w:val="both"/>
    </w:pPr>
    <w:rPr>
      <w:szCs w:val="20"/>
      <w:lang w:eastAsia="cs-CZ"/>
    </w:rPr>
  </w:style>
  <w:style w:type="paragraph" w:customStyle="1" w:styleId="Odsekzmluvy2">
    <w:name w:val="Odsek zmluvy 2"/>
    <w:basedOn w:val="Odsekzmluvy20"/>
    <w:rsid w:val="00DC247F"/>
    <w:pPr>
      <w:ind w:left="539" w:firstLine="0"/>
    </w:pPr>
  </w:style>
  <w:style w:type="paragraph" w:customStyle="1" w:styleId="Odsekzmluvy20">
    <w:name w:val="Odsek zmluvy2"/>
    <w:basedOn w:val="Normlny"/>
    <w:rsid w:val="00DC247F"/>
    <w:pPr>
      <w:keepLines/>
      <w:widowControl w:val="0"/>
      <w:numPr>
        <w:ilvl w:val="2"/>
        <w:numId w:val="9"/>
      </w:numPr>
      <w:spacing w:line="360" w:lineRule="auto"/>
      <w:jc w:val="both"/>
    </w:pPr>
    <w:rPr>
      <w:rFonts w:cs="Arial"/>
      <w:color w:val="000000"/>
      <w:szCs w:val="22"/>
      <w:lang w:eastAsia="en-US"/>
    </w:rPr>
  </w:style>
  <w:style w:type="paragraph" w:customStyle="1" w:styleId="lnokZmluvy0">
    <w:name w:val="ČlánokZmluvy"/>
    <w:basedOn w:val="Zkladntext"/>
    <w:rsid w:val="00DC247F"/>
    <w:pPr>
      <w:keepLines/>
      <w:widowControl w:val="0"/>
      <w:numPr>
        <w:numId w:val="9"/>
      </w:numPr>
      <w:spacing w:before="240" w:after="240" w:line="240" w:lineRule="atLeast"/>
      <w:jc w:val="center"/>
    </w:pPr>
    <w:rPr>
      <w:rFonts w:ascii="RWE_CE" w:hAnsi="RWE_CE" w:cs="RWE_CE"/>
      <w:b/>
      <w:bCs w:val="0"/>
      <w:color w:val="000000"/>
      <w:sz w:val="24"/>
      <w:szCs w:val="24"/>
      <w:lang w:eastAsia="en-US"/>
    </w:rPr>
  </w:style>
  <w:style w:type="paragraph" w:customStyle="1" w:styleId="Zmluvnestrany">
    <w:name w:val="Zmluvne strany"/>
    <w:basedOn w:val="Zkladn"/>
    <w:rsid w:val="00DC247F"/>
    <w:pPr>
      <w:tabs>
        <w:tab w:val="clear" w:pos="5245"/>
        <w:tab w:val="clear" w:pos="7938"/>
        <w:tab w:val="left" w:pos="567"/>
        <w:tab w:val="left" w:pos="2552"/>
      </w:tabs>
    </w:pPr>
  </w:style>
  <w:style w:type="paragraph" w:customStyle="1" w:styleId="Odsekzmluvy">
    <w:name w:val="Odsek zmluvy"/>
    <w:basedOn w:val="lnokZmluvy0"/>
    <w:rsid w:val="00DC247F"/>
    <w:pPr>
      <w:numPr>
        <w:ilvl w:val="1"/>
      </w:numPr>
      <w:spacing w:before="0" w:after="0" w:line="360" w:lineRule="auto"/>
      <w:jc w:val="both"/>
    </w:pPr>
    <w:rPr>
      <w:b w:val="0"/>
      <w:sz w:val="22"/>
      <w:szCs w:val="22"/>
    </w:rPr>
  </w:style>
  <w:style w:type="paragraph" w:customStyle="1" w:styleId="Odsaden15">
    <w:name w:val="Odsadený 15"/>
    <w:basedOn w:val="Nzov"/>
    <w:rsid w:val="00DC247F"/>
    <w:pPr>
      <w:spacing w:line="360" w:lineRule="auto"/>
      <w:ind w:left="851"/>
      <w:jc w:val="both"/>
    </w:pPr>
    <w:rPr>
      <w:rFonts w:cs="Arial"/>
      <w:b w:val="0"/>
      <w:bCs w:val="0"/>
      <w:szCs w:val="22"/>
    </w:rPr>
  </w:style>
  <w:style w:type="paragraph" w:customStyle="1" w:styleId="Tucnestred12">
    <w:name w:val="Tucne stred 12"/>
    <w:basedOn w:val="Zkladn"/>
    <w:rsid w:val="00DC247F"/>
    <w:pPr>
      <w:jc w:val="center"/>
    </w:pPr>
    <w:rPr>
      <w:b/>
      <w:bCs/>
      <w:w w:val="200"/>
      <w:sz w:val="24"/>
    </w:rPr>
  </w:style>
  <w:style w:type="paragraph" w:customStyle="1" w:styleId="Nadpisprloha1">
    <w:name w:val="Nadpis príloha1"/>
    <w:basedOn w:val="Normlny"/>
    <w:rsid w:val="00DC247F"/>
    <w:rPr>
      <w:b/>
      <w:sz w:val="28"/>
      <w:szCs w:val="28"/>
    </w:rPr>
  </w:style>
  <w:style w:type="paragraph" w:customStyle="1" w:styleId="Odrazka1">
    <w:name w:val="Odrazka1"/>
    <w:basedOn w:val="Normlny"/>
    <w:rsid w:val="00DC247F"/>
    <w:pPr>
      <w:numPr>
        <w:numId w:val="10"/>
      </w:numPr>
      <w:tabs>
        <w:tab w:val="clear" w:pos="1701"/>
        <w:tab w:val="num" w:pos="1080"/>
      </w:tabs>
      <w:spacing w:line="360" w:lineRule="auto"/>
      <w:ind w:left="1077" w:hanging="357"/>
      <w:jc w:val="both"/>
    </w:pPr>
    <w:rPr>
      <w:rFonts w:cs="Arial"/>
      <w:szCs w:val="22"/>
    </w:rPr>
  </w:style>
  <w:style w:type="paragraph" w:customStyle="1" w:styleId="Nadpisodsekprloha">
    <w:name w:val="Nadpis odsek príloha"/>
    <w:basedOn w:val="Nadpisodsek"/>
    <w:rsid w:val="00DC247F"/>
  </w:style>
  <w:style w:type="paragraph" w:customStyle="1" w:styleId="Nadpis1">
    <w:name w:val="Nadpis1"/>
    <w:basedOn w:val="Normlny"/>
    <w:rsid w:val="00DC247F"/>
    <w:pPr>
      <w:numPr>
        <w:numId w:val="12"/>
      </w:numPr>
    </w:pPr>
    <w:rPr>
      <w:b/>
    </w:rPr>
  </w:style>
  <w:style w:type="paragraph" w:customStyle="1" w:styleId="Odrka2">
    <w:name w:val="Odrážka2"/>
    <w:basedOn w:val="Zarkazkladnhotextu3"/>
    <w:rsid w:val="00DC247F"/>
    <w:pPr>
      <w:numPr>
        <w:ilvl w:val="1"/>
        <w:numId w:val="11"/>
      </w:numPr>
      <w:tabs>
        <w:tab w:val="clear" w:pos="397"/>
        <w:tab w:val="left" w:pos="709"/>
      </w:tabs>
      <w:ind w:left="993" w:right="567"/>
    </w:pPr>
    <w:rPr>
      <w:sz w:val="22"/>
    </w:rPr>
  </w:style>
  <w:style w:type="paragraph" w:styleId="Zarkazkladnhotextu3">
    <w:name w:val="Body Text Indent 3"/>
    <w:basedOn w:val="Normlny"/>
    <w:rsid w:val="00DC247F"/>
    <w:pPr>
      <w:tabs>
        <w:tab w:val="left" w:pos="397"/>
      </w:tabs>
      <w:ind w:left="757"/>
      <w:jc w:val="both"/>
    </w:pPr>
    <w:rPr>
      <w:sz w:val="20"/>
    </w:rPr>
  </w:style>
  <w:style w:type="paragraph" w:styleId="Zoznam">
    <w:name w:val="List"/>
    <w:basedOn w:val="Odsaden1"/>
    <w:rsid w:val="00DC247F"/>
    <w:pPr>
      <w:numPr>
        <w:numId w:val="13"/>
      </w:numPr>
    </w:pPr>
  </w:style>
  <w:style w:type="paragraph" w:customStyle="1" w:styleId="Odsaden1">
    <w:name w:val="Odsadený1"/>
    <w:basedOn w:val="Normlny"/>
    <w:rsid w:val="00DC247F"/>
    <w:pPr>
      <w:ind w:left="567"/>
      <w:jc w:val="both"/>
    </w:pPr>
  </w:style>
  <w:style w:type="paragraph" w:styleId="Zkladntext2">
    <w:name w:val="Body Text 2"/>
    <w:basedOn w:val="Normlny"/>
    <w:rsid w:val="00DC247F"/>
    <w:rPr>
      <w:rFonts w:ascii="RWE_CE" w:hAnsi="RWE_CE"/>
      <w:sz w:val="20"/>
    </w:rPr>
  </w:style>
  <w:style w:type="paragraph" w:styleId="Zarkazkladnhotextu">
    <w:name w:val="Body Text Indent"/>
    <w:basedOn w:val="Normlny"/>
    <w:rsid w:val="00DC247F"/>
    <w:pPr>
      <w:ind w:left="284"/>
      <w:jc w:val="both"/>
    </w:pPr>
    <w:rPr>
      <w:rFonts w:ascii="Times New Roman" w:hAnsi="Times New Roman"/>
      <w:b/>
      <w:sz w:val="20"/>
      <w:szCs w:val="20"/>
    </w:rPr>
  </w:style>
  <w:style w:type="paragraph" w:styleId="Zarkazkladnhotextu2">
    <w:name w:val="Body Text Indent 2"/>
    <w:basedOn w:val="Normlny"/>
    <w:rsid w:val="00DC247F"/>
    <w:pPr>
      <w:ind w:left="284" w:hanging="284"/>
      <w:jc w:val="both"/>
    </w:pPr>
    <w:rPr>
      <w:rFonts w:ascii="Times New Roman" w:hAnsi="Times New Roman"/>
      <w:sz w:val="24"/>
      <w:szCs w:val="20"/>
    </w:rPr>
  </w:style>
  <w:style w:type="paragraph" w:customStyle="1" w:styleId="lnokD">
    <w:name w:val="Článok D"/>
    <w:basedOn w:val="Normlny"/>
    <w:rsid w:val="00DC247F"/>
    <w:pPr>
      <w:numPr>
        <w:numId w:val="14"/>
      </w:numPr>
      <w:spacing w:before="240" w:after="240"/>
    </w:pPr>
    <w:rPr>
      <w:rFonts w:ascii="RWE_CE" w:hAnsi="RWE_CE" w:cs="RWE_CE"/>
      <w:b/>
      <w:bCs/>
      <w:sz w:val="24"/>
      <w:szCs w:val="20"/>
    </w:rPr>
  </w:style>
  <w:style w:type="paragraph" w:customStyle="1" w:styleId="OdsekD">
    <w:name w:val="Odsek D"/>
    <w:basedOn w:val="Normlny"/>
    <w:rsid w:val="00DC247F"/>
    <w:pPr>
      <w:numPr>
        <w:ilvl w:val="1"/>
        <w:numId w:val="14"/>
      </w:numPr>
      <w:spacing w:before="100" w:beforeAutospacing="1" w:after="100" w:afterAutospacing="1"/>
    </w:pPr>
    <w:rPr>
      <w:rFonts w:ascii="RWE_CE" w:hAnsi="RWE_CE" w:cs="RWE_CE"/>
      <w:szCs w:val="20"/>
    </w:rPr>
  </w:style>
  <w:style w:type="character" w:customStyle="1" w:styleId="Zoznamslo4CharChar">
    <w:name w:val="Zoznam číslo 4 Char Char"/>
    <w:basedOn w:val="Zoznamslo2CharChar"/>
    <w:rsid w:val="00DC247F"/>
    <w:rPr>
      <w:rFonts w:ascii="Arial" w:hAnsi="Arial" w:cs="Arial"/>
      <w:noProof w:val="0"/>
      <w:sz w:val="22"/>
      <w:szCs w:val="16"/>
      <w:lang w:val="sk-SK" w:eastAsia="sk-SK" w:bidi="ar-SA"/>
    </w:rPr>
  </w:style>
  <w:style w:type="paragraph" w:customStyle="1" w:styleId="Zoznamslo4">
    <w:name w:val="Zoznam číslo 4"/>
    <w:basedOn w:val="Zoznamslo2Char"/>
    <w:rsid w:val="00DC247F"/>
    <w:pPr>
      <w:tabs>
        <w:tab w:val="num" w:pos="1701"/>
      </w:tabs>
      <w:spacing w:before="120" w:line="360" w:lineRule="auto"/>
      <w:ind w:left="851"/>
      <w:jc w:val="both"/>
    </w:pPr>
    <w:rPr>
      <w:rFonts w:cs="Arial"/>
      <w:szCs w:val="16"/>
    </w:rPr>
  </w:style>
  <w:style w:type="paragraph" w:customStyle="1" w:styleId="Odrkazkladn">
    <w:name w:val="Odrážka základná"/>
    <w:basedOn w:val="Zkladntext"/>
    <w:rsid w:val="00DC247F"/>
  </w:style>
  <w:style w:type="paragraph" w:customStyle="1" w:styleId="Odrka30">
    <w:name w:val="Odrážka 30"/>
    <w:basedOn w:val="Odrazka15"/>
    <w:rsid w:val="00DC247F"/>
    <w:pPr>
      <w:tabs>
        <w:tab w:val="clear" w:pos="1134"/>
      </w:tabs>
      <w:ind w:left="1701" w:firstLine="0"/>
    </w:pPr>
  </w:style>
  <w:style w:type="paragraph" w:customStyle="1" w:styleId="Zoznam21">
    <w:name w:val="Zoznam 21"/>
    <w:basedOn w:val="Zoznam1"/>
    <w:rsid w:val="00DC247F"/>
    <w:pPr>
      <w:numPr>
        <w:numId w:val="0"/>
      </w:numPr>
      <w:tabs>
        <w:tab w:val="clear" w:pos="680"/>
        <w:tab w:val="num" w:pos="567"/>
      </w:tabs>
      <w:spacing w:before="120"/>
      <w:ind w:left="567" w:hanging="567"/>
    </w:pPr>
    <w:rPr>
      <w:rFonts w:cs="Times New Roman"/>
      <w:b w:val="0"/>
      <w:bCs w:val="0"/>
      <w:szCs w:val="20"/>
      <w:lang w:eastAsia="cs-CZ"/>
    </w:rPr>
  </w:style>
  <w:style w:type="paragraph" w:customStyle="1" w:styleId="Obojstranny">
    <w:name w:val="Obojstranny"/>
    <w:basedOn w:val="Zkladntext"/>
    <w:rsid w:val="00DC247F"/>
    <w:pPr>
      <w:spacing w:line="360" w:lineRule="auto"/>
    </w:pPr>
  </w:style>
  <w:style w:type="paragraph" w:customStyle="1" w:styleId="ZkladnChar">
    <w:name w:val="Základný Char"/>
    <w:basedOn w:val="Normlny"/>
    <w:rsid w:val="00DC247F"/>
    <w:pPr>
      <w:tabs>
        <w:tab w:val="left" w:pos="5245"/>
        <w:tab w:val="right" w:leader="dot" w:pos="7938"/>
      </w:tabs>
    </w:pPr>
    <w:rPr>
      <w:rFonts w:cs="Arial"/>
      <w:szCs w:val="20"/>
      <w:lang w:eastAsia="cs-CZ"/>
    </w:rPr>
  </w:style>
  <w:style w:type="paragraph" w:customStyle="1" w:styleId="lnokzmluvy">
    <w:name w:val="Článok zmluvy"/>
    <w:basedOn w:val="Nadpis2"/>
    <w:rsid w:val="00DC247F"/>
    <w:pPr>
      <w:keepNext w:val="0"/>
      <w:numPr>
        <w:numId w:val="15"/>
      </w:numPr>
      <w:spacing w:before="360" w:line="360" w:lineRule="auto"/>
      <w:jc w:val="center"/>
    </w:pPr>
    <w:rPr>
      <w:szCs w:val="20"/>
    </w:rPr>
  </w:style>
  <w:style w:type="paragraph" w:customStyle="1" w:styleId="Odsekzmlvy2">
    <w:name w:val="Odsek zmlvy 2"/>
    <w:basedOn w:val="Normlny"/>
    <w:rsid w:val="00DC247F"/>
    <w:pPr>
      <w:numPr>
        <w:ilvl w:val="2"/>
        <w:numId w:val="15"/>
      </w:numPr>
      <w:tabs>
        <w:tab w:val="clear" w:pos="680"/>
        <w:tab w:val="left" w:pos="851"/>
      </w:tabs>
      <w:spacing w:before="120" w:line="360" w:lineRule="auto"/>
      <w:ind w:left="851" w:hanging="851"/>
      <w:jc w:val="both"/>
      <w:outlineLvl w:val="1"/>
    </w:pPr>
    <w:rPr>
      <w:szCs w:val="20"/>
      <w:lang w:eastAsia="cs-CZ"/>
    </w:rPr>
  </w:style>
  <w:style w:type="paragraph" w:customStyle="1" w:styleId="Odsekzmluvy1">
    <w:name w:val="Odsek zmluvy 1"/>
    <w:basedOn w:val="Normlny"/>
    <w:rsid w:val="00DC247F"/>
    <w:pPr>
      <w:numPr>
        <w:ilvl w:val="1"/>
        <w:numId w:val="15"/>
      </w:numPr>
      <w:tabs>
        <w:tab w:val="left" w:pos="851"/>
      </w:tabs>
      <w:spacing w:before="120" w:line="360" w:lineRule="auto"/>
      <w:jc w:val="both"/>
      <w:outlineLvl w:val="1"/>
    </w:pPr>
    <w:rPr>
      <w:szCs w:val="20"/>
      <w:lang w:eastAsia="cs-CZ"/>
    </w:rPr>
  </w:style>
  <w:style w:type="paragraph" w:customStyle="1" w:styleId="Hlavicka">
    <w:name w:val="Hlavicka"/>
    <w:basedOn w:val="Normlny"/>
    <w:rsid w:val="00DC247F"/>
    <w:pPr>
      <w:jc w:val="center"/>
      <w:outlineLvl w:val="0"/>
    </w:pPr>
    <w:rPr>
      <w:szCs w:val="20"/>
      <w:lang w:eastAsia="cs-CZ"/>
    </w:rPr>
  </w:style>
  <w:style w:type="paragraph" w:customStyle="1" w:styleId="Zoznam22">
    <w:name w:val="Zoznam 22"/>
    <w:basedOn w:val="Zoznam1"/>
    <w:rsid w:val="00DC247F"/>
    <w:pPr>
      <w:numPr>
        <w:ilvl w:val="1"/>
        <w:numId w:val="16"/>
      </w:numPr>
      <w:tabs>
        <w:tab w:val="clear" w:pos="680"/>
      </w:tabs>
    </w:pPr>
    <w:rPr>
      <w:rFonts w:cs="Times New Roman"/>
      <w:b w:val="0"/>
      <w:bCs w:val="0"/>
      <w:szCs w:val="20"/>
      <w:lang w:eastAsia="cs-CZ"/>
    </w:rPr>
  </w:style>
  <w:style w:type="paragraph" w:customStyle="1" w:styleId="Zoznam3">
    <w:name w:val="Zoznam3"/>
    <w:basedOn w:val="lnokzmluvy"/>
    <w:rsid w:val="00DC247F"/>
    <w:pPr>
      <w:numPr>
        <w:numId w:val="0"/>
      </w:numPr>
      <w:tabs>
        <w:tab w:val="num" w:pos="360"/>
        <w:tab w:val="num" w:pos="709"/>
      </w:tabs>
      <w:spacing w:before="0" w:line="240" w:lineRule="auto"/>
      <w:ind w:left="709" w:hanging="709"/>
      <w:jc w:val="both"/>
    </w:pPr>
    <w:rPr>
      <w:b w:val="0"/>
      <w:bCs w:val="0"/>
    </w:rPr>
  </w:style>
  <w:style w:type="paragraph" w:customStyle="1" w:styleId="Obojstrann">
    <w:name w:val="Obojstranný"/>
    <w:basedOn w:val="Normlny"/>
    <w:rsid w:val="00DC247F"/>
    <w:pPr>
      <w:jc w:val="both"/>
    </w:pPr>
    <w:rPr>
      <w:rFonts w:ascii="Times New Roman" w:hAnsi="Times New Roman"/>
      <w:szCs w:val="20"/>
      <w:lang w:eastAsia="cs-CZ"/>
    </w:rPr>
  </w:style>
  <w:style w:type="character" w:customStyle="1" w:styleId="hodnota">
    <w:name w:val="hodnota"/>
    <w:rsid w:val="00DC247F"/>
    <w:rPr>
      <w:b w:val="0"/>
      <w:bCs w:val="0"/>
      <w:i w:val="0"/>
      <w:iCs w:val="0"/>
      <w:sz w:val="18"/>
      <w:szCs w:val="18"/>
    </w:rPr>
  </w:style>
  <w:style w:type="paragraph" w:customStyle="1" w:styleId="Tune14">
    <w:name w:val="Tučne 14"/>
    <w:basedOn w:val="Normlny"/>
    <w:rsid w:val="00DC247F"/>
    <w:rPr>
      <w:b/>
      <w:sz w:val="28"/>
      <w:szCs w:val="28"/>
    </w:rPr>
  </w:style>
  <w:style w:type="paragraph" w:customStyle="1" w:styleId="Tucnevlavo12">
    <w:name w:val="Tucne vlavo 12"/>
    <w:basedOn w:val="Tucnevlavo14"/>
    <w:rsid w:val="00DC247F"/>
    <w:rPr>
      <w:sz w:val="24"/>
      <w:szCs w:val="24"/>
    </w:rPr>
  </w:style>
  <w:style w:type="paragraph" w:customStyle="1" w:styleId="Normal1">
    <w:name w:val="Normal1"/>
    <w:basedOn w:val="Normlny"/>
    <w:rsid w:val="00DC247F"/>
    <w:pPr>
      <w:widowControl w:val="0"/>
      <w:suppressAutoHyphens/>
    </w:pPr>
    <w:rPr>
      <w:rFonts w:ascii="Times New Roman" w:eastAsia="Lucida Sans Unicode" w:hAnsi="Times New Roman"/>
      <w:sz w:val="24"/>
      <w:szCs w:val="20"/>
      <w:lang/>
    </w:rPr>
  </w:style>
  <w:style w:type="paragraph" w:customStyle="1" w:styleId="ZoznamB1">
    <w:name w:val="Zoznam B1"/>
    <w:basedOn w:val="Normlny"/>
    <w:rsid w:val="00DC247F"/>
    <w:pPr>
      <w:numPr>
        <w:numId w:val="12"/>
      </w:numPr>
      <w:spacing w:before="120" w:line="360" w:lineRule="auto"/>
      <w:jc w:val="both"/>
    </w:pPr>
  </w:style>
  <w:style w:type="paragraph" w:styleId="Pokraovaniezoznamu">
    <w:name w:val="List Continue"/>
    <w:basedOn w:val="Normlny"/>
    <w:rsid w:val="00DC247F"/>
    <w:pPr>
      <w:numPr>
        <w:numId w:val="22"/>
      </w:numPr>
      <w:tabs>
        <w:tab w:val="clear" w:pos="1134"/>
      </w:tabs>
      <w:spacing w:after="120"/>
      <w:ind w:left="283" w:firstLine="0"/>
    </w:pPr>
  </w:style>
  <w:style w:type="paragraph" w:customStyle="1" w:styleId="Zoznampsm1">
    <w:name w:val="Zoznam písm 1"/>
    <w:basedOn w:val="Normlny"/>
    <w:rsid w:val="00DC247F"/>
    <w:pPr>
      <w:numPr>
        <w:numId w:val="21"/>
      </w:numPr>
      <w:tabs>
        <w:tab w:val="clear" w:pos="360"/>
        <w:tab w:val="num" w:pos="1134"/>
      </w:tabs>
      <w:spacing w:before="120" w:line="360" w:lineRule="auto"/>
      <w:ind w:left="1134" w:hanging="283"/>
      <w:jc w:val="both"/>
    </w:pPr>
    <w:rPr>
      <w:rFonts w:cs="Arial"/>
      <w:szCs w:val="16"/>
    </w:rPr>
  </w:style>
  <w:style w:type="paragraph" w:customStyle="1" w:styleId="lnokodrka">
    <w:name w:val="Článok odrážka"/>
    <w:basedOn w:val="Normlny"/>
    <w:rsid w:val="00DC247F"/>
    <w:pPr>
      <w:numPr>
        <w:numId w:val="13"/>
      </w:numPr>
      <w:tabs>
        <w:tab w:val="left" w:pos="2552"/>
      </w:tabs>
      <w:jc w:val="both"/>
    </w:pPr>
    <w:rPr>
      <w:szCs w:val="20"/>
      <w:lang w:eastAsia="cs-CZ"/>
    </w:rPr>
  </w:style>
  <w:style w:type="paragraph" w:customStyle="1" w:styleId="Textpoznpoiarou">
    <w:name w:val="Text pozn po čiarou"/>
    <w:basedOn w:val="Textpoznmkypodiarou"/>
    <w:link w:val="TextpoznpoiarouChar"/>
    <w:rsid w:val="00DC247F"/>
    <w:rPr>
      <w:sz w:val="18"/>
      <w:szCs w:val="18"/>
    </w:rPr>
  </w:style>
  <w:style w:type="character" w:customStyle="1" w:styleId="TextpoznpoiarouChar">
    <w:name w:val="Text pozn po čiarou Char"/>
    <w:link w:val="Textpoznpoiarou"/>
    <w:rsid w:val="00DC247F"/>
    <w:rPr>
      <w:rFonts w:ascii="Arial" w:hAnsi="Arial"/>
      <w:sz w:val="18"/>
      <w:szCs w:val="18"/>
      <w:lang w:val="sk-SK" w:eastAsia="cs-CZ" w:bidi="ar-SA"/>
    </w:rPr>
  </w:style>
  <w:style w:type="character" w:customStyle="1" w:styleId="pre">
    <w:name w:val="pre"/>
    <w:basedOn w:val="Predvolenpsmoodseku"/>
    <w:rsid w:val="00DC247F"/>
  </w:style>
  <w:style w:type="paragraph" w:customStyle="1" w:styleId="CharChar2">
    <w:name w:val=" Char Char2"/>
    <w:basedOn w:val="Normlny"/>
    <w:rsid w:val="00DC247F"/>
    <w:pPr>
      <w:spacing w:after="160" w:line="240" w:lineRule="exact"/>
      <w:ind w:firstLine="720"/>
    </w:pPr>
    <w:rPr>
      <w:rFonts w:ascii="Tahoma" w:hAnsi="Tahoma"/>
      <w:sz w:val="20"/>
      <w:szCs w:val="20"/>
      <w:lang w:val="en-US" w:eastAsia="en-US"/>
    </w:rPr>
  </w:style>
  <w:style w:type="paragraph" w:customStyle="1" w:styleId="ZoznamZmluvy1">
    <w:name w:val="ZoznamZmluvy1"/>
    <w:basedOn w:val="Zoznam3"/>
    <w:rsid w:val="00B52080"/>
    <w:pPr>
      <w:tabs>
        <w:tab w:val="clear" w:pos="360"/>
        <w:tab w:val="clear" w:pos="709"/>
        <w:tab w:val="num" w:pos="737"/>
      </w:tabs>
      <w:spacing w:before="120"/>
      <w:ind w:left="737" w:hanging="737"/>
    </w:pPr>
    <w:rPr>
      <w:szCs w:val="22"/>
      <w:lang w:eastAsia="cs-CZ"/>
    </w:rPr>
  </w:style>
  <w:style w:type="paragraph" w:customStyle="1" w:styleId="Odrkaodsad15">
    <w:name w:val="Odrážka odsad 15"/>
    <w:basedOn w:val="Odrkaodsad10"/>
    <w:rsid w:val="00885CA3"/>
    <w:pPr>
      <w:tabs>
        <w:tab w:val="left" w:pos="1134"/>
      </w:tabs>
    </w:pPr>
  </w:style>
  <w:style w:type="paragraph" w:styleId="Odsekzoznamu">
    <w:name w:val="List Paragraph"/>
    <w:aliases w:val="body"/>
    <w:basedOn w:val="Normlny"/>
    <w:link w:val="OdsekzoznamuChar"/>
    <w:uiPriority w:val="34"/>
    <w:qFormat/>
    <w:rsid w:val="00A67857"/>
    <w:pPr>
      <w:ind w:left="708"/>
    </w:pPr>
  </w:style>
  <w:style w:type="character" w:customStyle="1" w:styleId="HlavikaChar">
    <w:name w:val="Hlavička Char"/>
    <w:link w:val="Hlavika"/>
    <w:rsid w:val="00A67857"/>
    <w:rPr>
      <w:rFonts w:ascii="Arial" w:hAnsi="Arial"/>
      <w:sz w:val="22"/>
      <w:szCs w:val="24"/>
    </w:rPr>
  </w:style>
  <w:style w:type="character" w:customStyle="1" w:styleId="VlavoChar">
    <w:name w:val="Vlavo Char"/>
    <w:link w:val="Vlavo"/>
    <w:rsid w:val="001B4280"/>
    <w:rPr>
      <w:rFonts w:ascii="Arial" w:hAnsi="Arial" w:cs="Arial"/>
      <w:sz w:val="22"/>
      <w:lang w:val="sk-SK" w:eastAsia="cs-CZ" w:bidi="ar-SA"/>
    </w:rPr>
  </w:style>
  <w:style w:type="paragraph" w:styleId="Normlnywebov">
    <w:name w:val="Normal (Web)"/>
    <w:basedOn w:val="Normlny"/>
    <w:rsid w:val="000536C9"/>
    <w:pPr>
      <w:spacing w:before="100" w:beforeAutospacing="1" w:after="100" w:afterAutospacing="1"/>
    </w:pPr>
    <w:rPr>
      <w:rFonts w:ascii="Times New Roman" w:hAnsi="Times New Roman"/>
      <w:sz w:val="24"/>
    </w:rPr>
  </w:style>
  <w:style w:type="character" w:customStyle="1" w:styleId="hps">
    <w:name w:val="hps"/>
    <w:basedOn w:val="Predvolenpsmoodseku"/>
    <w:rsid w:val="00B06B8C"/>
  </w:style>
  <w:style w:type="paragraph" w:customStyle="1" w:styleId="Textkrper2">
    <w:name w:val="Textkörper 2"/>
    <w:basedOn w:val="Normlny"/>
    <w:rsid w:val="00B06B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pPr>
    <w:rPr>
      <w:rFonts w:cs="Arial"/>
      <w:b/>
      <w:bCs/>
      <w:sz w:val="20"/>
      <w:szCs w:val="20"/>
      <w:lang w:eastAsia="ar-SA"/>
    </w:rPr>
  </w:style>
  <w:style w:type="paragraph" w:customStyle="1" w:styleId="Zkladntext21">
    <w:name w:val="Základný text 21"/>
    <w:basedOn w:val="Normlny"/>
    <w:rsid w:val="00B06B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pPr>
    <w:rPr>
      <w:rFonts w:cs="Arial"/>
      <w:b/>
      <w:bCs/>
      <w:sz w:val="20"/>
      <w:szCs w:val="20"/>
      <w:lang w:val="de-DE" w:eastAsia="ar-SA"/>
    </w:rPr>
  </w:style>
  <w:style w:type="character" w:customStyle="1" w:styleId="CharChar4">
    <w:name w:val=" Char Char4"/>
    <w:rsid w:val="00283989"/>
    <w:rPr>
      <w:rFonts w:ascii="Arial" w:hAnsi="Arial"/>
      <w:lang w:val="sk-SK" w:eastAsia="cs-CZ" w:bidi="ar-SA"/>
    </w:rPr>
  </w:style>
  <w:style w:type="character" w:customStyle="1" w:styleId="PtaChar">
    <w:name w:val="Päta Char"/>
    <w:link w:val="Pta"/>
    <w:rsid w:val="00283989"/>
    <w:rPr>
      <w:rFonts w:ascii="Arial" w:hAnsi="Arial"/>
      <w:sz w:val="22"/>
      <w:szCs w:val="24"/>
      <w:lang w:val="sk-SK" w:eastAsia="sk-SK" w:bidi="ar-SA"/>
    </w:rPr>
  </w:style>
  <w:style w:type="paragraph" w:customStyle="1" w:styleId="Zarkazkladnhotextu21">
    <w:name w:val="Zarážka základného textu 21"/>
    <w:basedOn w:val="Normlny"/>
    <w:rsid w:val="007E7828"/>
    <w:pPr>
      <w:suppressAutoHyphens/>
      <w:ind w:left="360"/>
      <w:jc w:val="both"/>
    </w:pPr>
    <w:rPr>
      <w:sz w:val="20"/>
      <w:lang w:eastAsia="ar-SA"/>
    </w:rPr>
  </w:style>
  <w:style w:type="character" w:customStyle="1" w:styleId="ZkladntextChar">
    <w:name w:val="Základný text Char"/>
    <w:link w:val="Zkladntext"/>
    <w:rsid w:val="00A055C3"/>
    <w:rPr>
      <w:rFonts w:ascii="Arial" w:hAnsi="Arial" w:cs="Arial"/>
      <w:bCs/>
      <w:sz w:val="22"/>
      <w:szCs w:val="22"/>
      <w:lang w:val="sk-SK" w:eastAsia="sk-SK" w:bidi="ar-SA"/>
    </w:rPr>
  </w:style>
  <w:style w:type="paragraph" w:styleId="Textbubliny">
    <w:name w:val="Balloon Text"/>
    <w:basedOn w:val="Normlny"/>
    <w:link w:val="TextbublinyChar"/>
    <w:uiPriority w:val="99"/>
    <w:semiHidden/>
    <w:unhideWhenUsed/>
    <w:rsid w:val="00586FD2"/>
    <w:rPr>
      <w:rFonts w:ascii="Tahoma" w:hAnsi="Tahoma"/>
      <w:sz w:val="16"/>
      <w:szCs w:val="16"/>
      <w:lang w:val="x-none" w:eastAsia="x-none"/>
    </w:rPr>
  </w:style>
  <w:style w:type="character" w:customStyle="1" w:styleId="TextbublinyChar">
    <w:name w:val="Text bubliny Char"/>
    <w:link w:val="Textbubliny"/>
    <w:uiPriority w:val="99"/>
    <w:semiHidden/>
    <w:rsid w:val="00586FD2"/>
    <w:rPr>
      <w:rFonts w:ascii="Tahoma" w:hAnsi="Tahoma" w:cs="Tahoma"/>
      <w:sz w:val="16"/>
      <w:szCs w:val="16"/>
    </w:rPr>
  </w:style>
  <w:style w:type="paragraph" w:styleId="PredformtovanHTML">
    <w:name w:val="HTML Preformatted"/>
    <w:basedOn w:val="Normlny"/>
    <w:link w:val="PredformtovanHTMLChar"/>
    <w:uiPriority w:val="99"/>
    <w:unhideWhenUsed/>
    <w:rsid w:val="00E20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dformtovanHTMLChar">
    <w:name w:val="Predformátované HTML Char"/>
    <w:link w:val="PredformtovanHTML"/>
    <w:uiPriority w:val="99"/>
    <w:rsid w:val="00E20A9A"/>
    <w:rPr>
      <w:rFonts w:ascii="Courier New" w:hAnsi="Courier New" w:cs="Courier New"/>
    </w:rPr>
  </w:style>
  <w:style w:type="character" w:customStyle="1" w:styleId="Tucnevlavo14Char">
    <w:name w:val="Tucne vlavo 14 Char"/>
    <w:link w:val="Tucnevlavo14"/>
    <w:rsid w:val="004937F7"/>
    <w:rPr>
      <w:rFonts w:ascii="Arial" w:hAnsi="Arial" w:cs="Arial"/>
      <w:b/>
      <w:bCs/>
      <w:sz w:val="28"/>
      <w:lang w:eastAsia="cs-CZ"/>
    </w:rPr>
  </w:style>
  <w:style w:type="paragraph" w:styleId="Bezriadkovania">
    <w:name w:val="No Spacing"/>
    <w:uiPriority w:val="1"/>
    <w:qFormat/>
    <w:rsid w:val="007D2D41"/>
    <w:rPr>
      <w:sz w:val="24"/>
      <w:szCs w:val="24"/>
    </w:rPr>
  </w:style>
  <w:style w:type="character" w:styleId="Siln">
    <w:name w:val="Strong"/>
    <w:qFormat/>
    <w:rsid w:val="00AD0241"/>
    <w:rPr>
      <w:b/>
      <w:bCs/>
    </w:rPr>
  </w:style>
  <w:style w:type="paragraph" w:customStyle="1" w:styleId="Normlnywebov1">
    <w:name w:val="Normálny (webový)1"/>
    <w:basedOn w:val="Normlny"/>
    <w:rsid w:val="00AD0241"/>
    <w:pPr>
      <w:suppressAutoHyphens/>
    </w:pPr>
    <w:rPr>
      <w:rFonts w:ascii="Times New Roman" w:hAnsi="Times New Roman"/>
      <w:sz w:val="24"/>
      <w:lang w:val="cs-CZ" w:eastAsia="ar-SA"/>
    </w:rPr>
  </w:style>
  <w:style w:type="character" w:customStyle="1" w:styleId="Nadpis1Char">
    <w:name w:val="Nadpis 1 Char"/>
    <w:link w:val="Nadpis10"/>
    <w:rsid w:val="00594AFA"/>
    <w:rPr>
      <w:rFonts w:ascii="Arial" w:hAnsi="Arial"/>
      <w:b/>
      <w:bCs/>
      <w:sz w:val="22"/>
      <w:szCs w:val="24"/>
    </w:rPr>
  </w:style>
  <w:style w:type="paragraph" w:customStyle="1" w:styleId="Vchodzie">
    <w:name w:val="Východzie"/>
    <w:basedOn w:val="Normlny"/>
    <w:rsid w:val="005C72C4"/>
    <w:pPr>
      <w:spacing w:line="100" w:lineRule="atLeast"/>
    </w:pPr>
    <w:rPr>
      <w:rFonts w:ascii="Times New Roman" w:eastAsia="Calibri" w:hAnsi="Times New Roman"/>
      <w:sz w:val="24"/>
    </w:rPr>
  </w:style>
  <w:style w:type="character" w:customStyle="1" w:styleId="OdsekzoznamuChar">
    <w:name w:val="Odsek zoznamu Char"/>
    <w:aliases w:val="body Char"/>
    <w:link w:val="Odsekzoznamu"/>
    <w:locked/>
    <w:rsid w:val="005C7973"/>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49785">
      <w:bodyDiv w:val="1"/>
      <w:marLeft w:val="0"/>
      <w:marRight w:val="0"/>
      <w:marTop w:val="0"/>
      <w:marBottom w:val="0"/>
      <w:divBdr>
        <w:top w:val="none" w:sz="0" w:space="0" w:color="auto"/>
        <w:left w:val="none" w:sz="0" w:space="0" w:color="auto"/>
        <w:bottom w:val="none" w:sz="0" w:space="0" w:color="auto"/>
        <w:right w:val="none" w:sz="0" w:space="0" w:color="auto"/>
      </w:divBdr>
    </w:div>
    <w:div w:id="557472222">
      <w:bodyDiv w:val="1"/>
      <w:marLeft w:val="0"/>
      <w:marRight w:val="0"/>
      <w:marTop w:val="0"/>
      <w:marBottom w:val="0"/>
      <w:divBdr>
        <w:top w:val="none" w:sz="0" w:space="0" w:color="auto"/>
        <w:left w:val="none" w:sz="0" w:space="0" w:color="auto"/>
        <w:bottom w:val="none" w:sz="0" w:space="0" w:color="auto"/>
        <w:right w:val="none" w:sz="0" w:space="0" w:color="auto"/>
      </w:divBdr>
    </w:div>
    <w:div w:id="662662312">
      <w:bodyDiv w:val="1"/>
      <w:marLeft w:val="0"/>
      <w:marRight w:val="0"/>
      <w:marTop w:val="0"/>
      <w:marBottom w:val="0"/>
      <w:divBdr>
        <w:top w:val="none" w:sz="0" w:space="0" w:color="auto"/>
        <w:left w:val="none" w:sz="0" w:space="0" w:color="auto"/>
        <w:bottom w:val="none" w:sz="0" w:space="0" w:color="auto"/>
        <w:right w:val="none" w:sz="0" w:space="0" w:color="auto"/>
      </w:divBdr>
    </w:div>
    <w:div w:id="928659862">
      <w:bodyDiv w:val="1"/>
      <w:marLeft w:val="0"/>
      <w:marRight w:val="0"/>
      <w:marTop w:val="0"/>
      <w:marBottom w:val="0"/>
      <w:divBdr>
        <w:top w:val="none" w:sz="0" w:space="0" w:color="auto"/>
        <w:left w:val="none" w:sz="0" w:space="0" w:color="auto"/>
        <w:bottom w:val="none" w:sz="0" w:space="0" w:color="auto"/>
        <w:right w:val="none" w:sz="0" w:space="0" w:color="auto"/>
      </w:divBdr>
    </w:div>
    <w:div w:id="982588046">
      <w:bodyDiv w:val="1"/>
      <w:marLeft w:val="0"/>
      <w:marRight w:val="0"/>
      <w:marTop w:val="0"/>
      <w:marBottom w:val="0"/>
      <w:divBdr>
        <w:top w:val="none" w:sz="0" w:space="0" w:color="auto"/>
        <w:left w:val="none" w:sz="0" w:space="0" w:color="auto"/>
        <w:bottom w:val="none" w:sz="0" w:space="0" w:color="auto"/>
        <w:right w:val="none" w:sz="0" w:space="0" w:color="auto"/>
      </w:divBdr>
    </w:div>
    <w:div w:id="1263226484">
      <w:bodyDiv w:val="1"/>
      <w:marLeft w:val="0"/>
      <w:marRight w:val="0"/>
      <w:marTop w:val="0"/>
      <w:marBottom w:val="0"/>
      <w:divBdr>
        <w:top w:val="none" w:sz="0" w:space="0" w:color="auto"/>
        <w:left w:val="none" w:sz="0" w:space="0" w:color="auto"/>
        <w:bottom w:val="none" w:sz="0" w:space="0" w:color="auto"/>
        <w:right w:val="none" w:sz="0" w:space="0" w:color="auto"/>
      </w:divBdr>
    </w:div>
    <w:div w:id="1270235670">
      <w:bodyDiv w:val="1"/>
      <w:marLeft w:val="0"/>
      <w:marRight w:val="0"/>
      <w:marTop w:val="0"/>
      <w:marBottom w:val="0"/>
      <w:divBdr>
        <w:top w:val="none" w:sz="0" w:space="0" w:color="auto"/>
        <w:left w:val="none" w:sz="0" w:space="0" w:color="auto"/>
        <w:bottom w:val="none" w:sz="0" w:space="0" w:color="auto"/>
        <w:right w:val="none" w:sz="0" w:space="0" w:color="auto"/>
      </w:divBdr>
    </w:div>
    <w:div w:id="1347368772">
      <w:bodyDiv w:val="1"/>
      <w:marLeft w:val="0"/>
      <w:marRight w:val="0"/>
      <w:marTop w:val="0"/>
      <w:marBottom w:val="0"/>
      <w:divBdr>
        <w:top w:val="none" w:sz="0" w:space="0" w:color="auto"/>
        <w:left w:val="none" w:sz="0" w:space="0" w:color="auto"/>
        <w:bottom w:val="none" w:sz="0" w:space="0" w:color="auto"/>
        <w:right w:val="none" w:sz="0" w:space="0" w:color="auto"/>
      </w:divBdr>
    </w:div>
    <w:div w:id="1464228097">
      <w:bodyDiv w:val="1"/>
      <w:marLeft w:val="0"/>
      <w:marRight w:val="0"/>
      <w:marTop w:val="0"/>
      <w:marBottom w:val="0"/>
      <w:divBdr>
        <w:top w:val="none" w:sz="0" w:space="0" w:color="auto"/>
        <w:left w:val="none" w:sz="0" w:space="0" w:color="auto"/>
        <w:bottom w:val="none" w:sz="0" w:space="0" w:color="auto"/>
        <w:right w:val="none" w:sz="0" w:space="0" w:color="auto"/>
      </w:divBdr>
    </w:div>
    <w:div w:id="1596548234">
      <w:bodyDiv w:val="1"/>
      <w:marLeft w:val="0"/>
      <w:marRight w:val="0"/>
      <w:marTop w:val="0"/>
      <w:marBottom w:val="0"/>
      <w:divBdr>
        <w:top w:val="none" w:sz="0" w:space="0" w:color="auto"/>
        <w:left w:val="none" w:sz="0" w:space="0" w:color="auto"/>
        <w:bottom w:val="none" w:sz="0" w:space="0" w:color="auto"/>
        <w:right w:val="none" w:sz="0" w:space="0" w:color="auto"/>
      </w:divBdr>
    </w:div>
    <w:div w:id="1642037057">
      <w:bodyDiv w:val="1"/>
      <w:marLeft w:val="0"/>
      <w:marRight w:val="0"/>
      <w:marTop w:val="0"/>
      <w:marBottom w:val="0"/>
      <w:divBdr>
        <w:top w:val="none" w:sz="0" w:space="0" w:color="auto"/>
        <w:left w:val="none" w:sz="0" w:space="0" w:color="auto"/>
        <w:bottom w:val="none" w:sz="0" w:space="0" w:color="auto"/>
        <w:right w:val="none" w:sz="0" w:space="0" w:color="auto"/>
      </w:divBdr>
    </w:div>
    <w:div w:id="1725759562">
      <w:bodyDiv w:val="1"/>
      <w:marLeft w:val="0"/>
      <w:marRight w:val="0"/>
      <w:marTop w:val="0"/>
      <w:marBottom w:val="0"/>
      <w:divBdr>
        <w:top w:val="none" w:sz="0" w:space="0" w:color="auto"/>
        <w:left w:val="none" w:sz="0" w:space="0" w:color="auto"/>
        <w:bottom w:val="none" w:sz="0" w:space="0" w:color="auto"/>
        <w:right w:val="none" w:sz="0" w:space="0" w:color="auto"/>
      </w:divBdr>
    </w:div>
    <w:div w:id="1942713942">
      <w:bodyDiv w:val="1"/>
      <w:marLeft w:val="0"/>
      <w:marRight w:val="0"/>
      <w:marTop w:val="0"/>
      <w:marBottom w:val="0"/>
      <w:divBdr>
        <w:top w:val="none" w:sz="0" w:space="0" w:color="auto"/>
        <w:left w:val="none" w:sz="0" w:space="0" w:color="auto"/>
        <w:bottom w:val="none" w:sz="0" w:space="0" w:color="auto"/>
        <w:right w:val="none" w:sz="0" w:space="0" w:color="auto"/>
      </w:divBdr>
    </w:div>
    <w:div w:id="1947230068">
      <w:bodyDiv w:val="1"/>
      <w:marLeft w:val="0"/>
      <w:marRight w:val="0"/>
      <w:marTop w:val="0"/>
      <w:marBottom w:val="0"/>
      <w:divBdr>
        <w:top w:val="none" w:sz="0" w:space="0" w:color="auto"/>
        <w:left w:val="none" w:sz="0" w:space="0" w:color="auto"/>
        <w:bottom w:val="none" w:sz="0" w:space="0" w:color="auto"/>
        <w:right w:val="none" w:sz="0" w:space="0" w:color="auto"/>
      </w:divBdr>
    </w:div>
    <w:div w:id="1977641255">
      <w:bodyDiv w:val="1"/>
      <w:marLeft w:val="0"/>
      <w:marRight w:val="0"/>
      <w:marTop w:val="0"/>
      <w:marBottom w:val="0"/>
      <w:divBdr>
        <w:top w:val="none" w:sz="0" w:space="0" w:color="auto"/>
        <w:left w:val="none" w:sz="0" w:space="0" w:color="auto"/>
        <w:bottom w:val="none" w:sz="0" w:space="0" w:color="auto"/>
        <w:right w:val="none" w:sz="0" w:space="0" w:color="auto"/>
      </w:divBdr>
    </w:div>
    <w:div w:id="202840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9F36B-F4B3-416E-8422-4690109C9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4833</Words>
  <Characters>27553</Characters>
  <Application>Microsoft Office Word</Application>
  <DocSecurity>4</DocSecurity>
  <Lines>229</Lines>
  <Paragraphs>64</Paragraphs>
  <ScaleCrop>false</ScaleCrop>
  <HeadingPairs>
    <vt:vector size="2" baseType="variant">
      <vt:variant>
        <vt:lpstr>Názov</vt:lpstr>
      </vt:variant>
      <vt:variant>
        <vt:i4>1</vt:i4>
      </vt:variant>
    </vt:vector>
  </HeadingPairs>
  <TitlesOfParts>
    <vt:vector size="1" baseType="lpstr">
      <vt:lpstr>Dátum</vt:lpstr>
    </vt:vector>
  </TitlesOfParts>
  <Company>Hewlett-Packard Company</Company>
  <LinksUpToDate>false</LinksUpToDate>
  <CharactersWithSpaces>32322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Dátum</dc:title>
  <dc:subject/>
  <dc:creator>Kuffnerova</dc:creator>
  <cp:keywords/>
  <cp:lastModifiedBy>Drahoslava Gmitrová</cp:lastModifiedBy>
  <cp:revision>2</cp:revision>
  <cp:lastPrinted>2018-05-03T12:37:00Z</cp:lastPrinted>
  <dcterms:created xsi:type="dcterms:W3CDTF">2021-06-30T16:04:00Z</dcterms:created>
  <dcterms:modified xsi:type="dcterms:W3CDTF">2021-06-30T16:04:00Z</dcterms:modified>
</cp:coreProperties>
</file>