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77777777"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uzatvorená podľa § 536 a nasl. Obchodného zákonníka</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4B7C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6BE8CD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Pr="002B30D9">
        <w:rPr>
          <w:rFonts w:asciiTheme="minorHAnsi" w:hAnsiTheme="minorHAnsi" w:cs="Arial"/>
          <w:b/>
          <w:bCs/>
          <w:sz w:val="22"/>
          <w:szCs w:val="20"/>
        </w:rPr>
        <w:t xml:space="preserve">: MESTO TRNAVA                                                        </w:t>
      </w: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72DFA8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 xml:space="preserve">konanie </w:t>
      </w:r>
      <w:r w:rsidRPr="002B30D9">
        <w:rPr>
          <w:rFonts w:asciiTheme="minorHAnsi" w:hAnsiTheme="minorHAnsi" w:cs="Arial"/>
          <w:sz w:val="22"/>
          <w:szCs w:val="20"/>
        </w:rPr>
        <w:t xml:space="preserve">vo veciach </w:t>
      </w:r>
    </w:p>
    <w:p w14:paraId="59F118D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a) zmluvných</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1538784" w14:textId="0EEEBA7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b) tech</w:t>
      </w:r>
      <w:r w:rsidR="00434D8D">
        <w:rPr>
          <w:rFonts w:asciiTheme="minorHAnsi" w:hAnsiTheme="minorHAnsi" w:cs="Arial"/>
          <w:sz w:val="22"/>
          <w:szCs w:val="20"/>
        </w:rPr>
        <w:t xml:space="preserve">nických </w:t>
      </w:r>
      <w:r w:rsidR="00925E30">
        <w:rPr>
          <w:rFonts w:asciiTheme="minorHAnsi" w:hAnsiTheme="minorHAnsi" w:cs="Arial"/>
          <w:sz w:val="22"/>
          <w:szCs w:val="20"/>
        </w:rPr>
        <w:tab/>
      </w:r>
      <w:r w:rsidR="00925E30">
        <w:rPr>
          <w:rFonts w:asciiTheme="minorHAnsi" w:hAnsiTheme="minorHAnsi" w:cs="Arial"/>
          <w:sz w:val="22"/>
          <w:szCs w:val="20"/>
        </w:rPr>
        <w:tab/>
      </w:r>
      <w:r w:rsidR="00925E30">
        <w:rPr>
          <w:rFonts w:asciiTheme="minorHAnsi" w:hAnsiTheme="minorHAnsi" w:cs="Arial"/>
          <w:sz w:val="22"/>
          <w:szCs w:val="20"/>
        </w:rPr>
        <w:tab/>
      </w:r>
      <w:r w:rsidR="00925E30">
        <w:rPr>
          <w:rFonts w:asciiTheme="minorHAnsi" w:hAnsiTheme="minorHAnsi" w:cs="Arial"/>
          <w:sz w:val="22"/>
          <w:szCs w:val="20"/>
        </w:rPr>
        <w:tab/>
      </w:r>
      <w:r w:rsidR="00925E30">
        <w:rPr>
          <w:rFonts w:asciiTheme="minorHAnsi" w:hAnsiTheme="minorHAnsi" w:cs="Arial"/>
          <w:sz w:val="22"/>
          <w:szCs w:val="20"/>
        </w:rPr>
        <w:tab/>
      </w:r>
      <w:r w:rsidR="00925E30">
        <w:rPr>
          <w:rFonts w:asciiTheme="minorHAnsi" w:hAnsiTheme="minorHAnsi" w:cs="Arial"/>
          <w:sz w:val="22"/>
          <w:szCs w:val="20"/>
        </w:rPr>
        <w:tab/>
        <w:t>: Ing. Dušan Béreš</w:t>
      </w:r>
    </w:p>
    <w:p w14:paraId="4C829364" w14:textId="5A2F691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c) vykonávať technický dozor investora</w:t>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3640F4" w:rsidRPr="002B30D9">
        <w:rPr>
          <w:rFonts w:asciiTheme="minorHAnsi" w:hAnsiTheme="minorHAnsi" w:cs="Arial"/>
          <w:sz w:val="22"/>
          <w:szCs w:val="20"/>
        </w:rPr>
        <w:t>bude určený O</w:t>
      </w:r>
      <w:r w:rsidR="009D3E53" w:rsidRPr="002B30D9">
        <w:rPr>
          <w:rFonts w:asciiTheme="minorHAnsi" w:hAnsiTheme="minorHAnsi" w:cs="Arial"/>
          <w:sz w:val="22"/>
          <w:szCs w:val="20"/>
        </w:rPr>
        <w:t>bjednávateľom</w:t>
      </w:r>
    </w:p>
    <w:p w14:paraId="485D454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d) kontrolovať zhotovenie </w:t>
      </w:r>
      <w:r w:rsidR="00604C21" w:rsidRPr="002B30D9">
        <w:rPr>
          <w:rFonts w:asciiTheme="minorHAnsi" w:hAnsiTheme="minorHAnsi" w:cs="Arial"/>
          <w:sz w:val="22"/>
          <w:szCs w:val="20"/>
        </w:rPr>
        <w:t>D</w:t>
      </w:r>
      <w:r w:rsidRPr="002B30D9">
        <w:rPr>
          <w:rFonts w:asciiTheme="minorHAnsi" w:hAnsiTheme="minorHAnsi" w:cs="Arial"/>
          <w:sz w:val="22"/>
          <w:szCs w:val="20"/>
        </w:rPr>
        <w:t xml:space="preserve">iela </w:t>
      </w:r>
    </w:p>
    <w:p w14:paraId="3D36DE54" w14:textId="77777777" w:rsidR="008E5F92"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v priebehu realizácie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8E5F92" w:rsidRPr="002B30D9">
        <w:rPr>
          <w:rFonts w:asciiTheme="minorHAnsi" w:hAnsiTheme="minorHAnsi" w:cs="Arial"/>
          <w:sz w:val="22"/>
          <w:szCs w:val="20"/>
        </w:rPr>
        <w:t>podľa bodu 1. písm. a), b), c) tohto článku</w:t>
      </w:r>
    </w:p>
    <w:p w14:paraId="7CFBFED3" w14:textId="77777777" w:rsidR="008E5F92" w:rsidRPr="002B30D9"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e) prevzatia Diela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podľa bodu 1. písm. b), c) tohto článku </w:t>
      </w:r>
    </w:p>
    <w:p w14:paraId="6A6BDB56" w14:textId="77777777" w:rsidR="00030FEB"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f) rozhodovať o zmenách a prácach naviac,</w:t>
      </w:r>
    </w:p>
    <w:p w14:paraId="46CA67A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ktoré majú za následok zvýšenie</w:t>
      </w:r>
    </w:p>
    <w:p w14:paraId="5DF763B5" w14:textId="697C9EF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2B30D9">
        <w:rPr>
          <w:rFonts w:asciiTheme="minorHAnsi" w:hAnsiTheme="minorHAnsi" w:cs="Arial"/>
          <w:sz w:val="22"/>
          <w:szCs w:val="20"/>
        </w:rPr>
        <w:t xml:space="preserve">    dohodnutej ceny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podľa bodu</w:t>
      </w:r>
      <w:r w:rsidR="008E5F92" w:rsidRPr="002B30D9">
        <w:rPr>
          <w:rFonts w:asciiTheme="minorHAnsi" w:hAnsiTheme="minorHAnsi" w:cs="Arial"/>
          <w:sz w:val="22"/>
          <w:szCs w:val="20"/>
        </w:rPr>
        <w:t xml:space="preserve">1. písm. </w:t>
      </w:r>
      <w:r w:rsidRPr="002B30D9">
        <w:rPr>
          <w:rFonts w:asciiTheme="minorHAnsi" w:hAnsiTheme="minorHAnsi" w:cs="Arial"/>
          <w:sz w:val="22"/>
          <w:szCs w:val="20"/>
        </w:rPr>
        <w:t xml:space="preserve"> a</w:t>
      </w:r>
      <w:r w:rsidR="00B96AF7" w:rsidRPr="002B30D9">
        <w:rPr>
          <w:rFonts w:asciiTheme="minorHAnsi" w:hAnsiTheme="minorHAnsi" w:cs="Arial"/>
          <w:sz w:val="22"/>
          <w:szCs w:val="20"/>
        </w:rPr>
        <w:t>)</w:t>
      </w:r>
      <w:r w:rsidRPr="002B30D9">
        <w:rPr>
          <w:rFonts w:asciiTheme="minorHAnsi" w:hAnsiTheme="minorHAnsi" w:cs="Arial"/>
          <w:sz w:val="22"/>
          <w:szCs w:val="20"/>
        </w:rPr>
        <w:t xml:space="preserve"> </w:t>
      </w:r>
      <w:r w:rsidR="008E5F92" w:rsidRPr="002B30D9">
        <w:rPr>
          <w:rFonts w:asciiTheme="minorHAnsi" w:hAnsiTheme="minorHAnsi" w:cs="Arial"/>
          <w:sz w:val="22"/>
          <w:szCs w:val="20"/>
        </w:rPr>
        <w:t>tohto článku</w:t>
      </w:r>
    </w:p>
    <w:p w14:paraId="76B90220" w14:textId="77777777"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VÚB Trnava </w:t>
      </w:r>
    </w:p>
    <w:p w14:paraId="32936AA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SK59 0200 0000 0000 2692 5212 </w:t>
      </w:r>
    </w:p>
    <w:p w14:paraId="5C6E76A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00 313 114 </w:t>
      </w:r>
    </w:p>
    <w:p w14:paraId="14C9FE05"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2021175728</w:t>
      </w:r>
    </w:p>
    <w:p w14:paraId="2422BF2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033/3236134, 101 </w:t>
      </w:r>
    </w:p>
    <w:p w14:paraId="640B79D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dusan.beres@trnava.sk</w:t>
      </w:r>
    </w:p>
    <w:p w14:paraId="274DAB3C" w14:textId="34BF4A6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C81AFE" w:rsidRDefault="00840E84"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Theme="minorHAnsi" w:hAnsiTheme="minorHAnsi" w:cs="Arial"/>
          <w:sz w:val="22"/>
          <w:szCs w:val="20"/>
        </w:rPr>
      </w:pPr>
    </w:p>
    <w:p w14:paraId="1A3D4757" w14:textId="77777777" w:rsidR="002B30D9" w:rsidRPr="00C81AFE" w:rsidRDefault="002B30D9"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rPr>
          <w:rFonts w:asciiTheme="minorHAnsi" w:hAnsiTheme="minorHAnsi" w:cs="Arial"/>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lastRenderedPageBreak/>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1CDD0A70"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70675E" w:rsidRPr="004A0D18">
        <w:rPr>
          <w:rFonts w:asciiTheme="minorHAnsi" w:hAnsiTheme="minorHAnsi" w:cstheme="minorBidi"/>
          <w:b/>
          <w:i/>
          <w:sz w:val="22"/>
          <w:szCs w:val="22"/>
        </w:rPr>
        <w:t>Centrum včasnej intervencie – rekonštrukcia bytu v bývalom objekte ZŠ na Mozartovej ulici č. 10, Trnava</w:t>
      </w:r>
      <w:r w:rsidR="0070675E" w:rsidRPr="002B30D9">
        <w:rPr>
          <w:rFonts w:asciiTheme="minorHAnsi" w:hAnsiTheme="minorHAnsi" w:cs="Arial"/>
          <w:b/>
          <w:bCs/>
          <w:sz w:val="22"/>
          <w:szCs w:val="20"/>
        </w:rPr>
        <w:t xml:space="preserve"> </w:t>
      </w:r>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52F30C7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w:t>
      </w:r>
      <w:r w:rsidR="00FF33D1">
        <w:rPr>
          <w:rFonts w:asciiTheme="minorHAnsi" w:hAnsiTheme="minorHAnsi" w:cs="Arial"/>
          <w:sz w:val="22"/>
          <w:szCs w:val="20"/>
        </w:rPr>
        <w:t>z</w:t>
      </w:r>
      <w:r w:rsidR="00B3754B" w:rsidRPr="002B30D9">
        <w:rPr>
          <w:rFonts w:asciiTheme="minorHAnsi" w:hAnsiTheme="minorHAnsi" w:cs="Arial"/>
          <w:sz w:val="22"/>
          <w:szCs w:val="20"/>
        </w:rPr>
        <w:t>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64ED57BC" w14:textId="014549A6" w:rsidR="000F1618" w:rsidRDefault="00030FEB" w:rsidP="000F161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2"/>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DA77C0" w:rsidRPr="002B30D9">
        <w:rPr>
          <w:rFonts w:asciiTheme="minorHAnsi" w:hAnsiTheme="minorHAnsi" w:cs="Arial"/>
          <w:bCs/>
          <w:sz w:val="22"/>
          <w:szCs w:val="22"/>
        </w:rPr>
        <w:t>Rozsah predmetu zákazky je riešený v projektovej dokumentácii</w:t>
      </w:r>
      <w:r w:rsidR="00255880">
        <w:rPr>
          <w:rFonts w:asciiTheme="minorHAnsi" w:hAnsiTheme="minorHAnsi" w:cs="Arial"/>
          <w:bCs/>
          <w:sz w:val="22"/>
          <w:szCs w:val="22"/>
        </w:rPr>
        <w:t>,</w:t>
      </w:r>
      <w:r w:rsidR="00DA77C0" w:rsidRPr="002B30D9">
        <w:rPr>
          <w:rFonts w:asciiTheme="minorHAnsi" w:hAnsiTheme="minorHAnsi" w:cs="Arial"/>
          <w:bCs/>
          <w:sz w:val="22"/>
          <w:szCs w:val="22"/>
        </w:rPr>
        <w:t xml:space="preserve"> </w:t>
      </w:r>
      <w:r w:rsidR="00A45779" w:rsidRPr="000E0C40">
        <w:rPr>
          <w:rFonts w:asciiTheme="minorHAnsi" w:hAnsiTheme="minorHAnsi"/>
          <w:snapToGrid w:val="0"/>
          <w:sz w:val="22"/>
          <w:szCs w:val="22"/>
        </w:rPr>
        <w:t xml:space="preserve">ktorú vypracovala spoločnosť </w:t>
      </w:r>
      <w:r w:rsidR="000F1618" w:rsidRPr="000F1618">
        <w:rPr>
          <w:rFonts w:asciiTheme="minorHAnsi" w:hAnsiTheme="minorHAnsi"/>
          <w:snapToGrid w:val="0"/>
          <w:sz w:val="22"/>
          <w:szCs w:val="22"/>
        </w:rPr>
        <w:t xml:space="preserve">MS projekt-plus, s.r.o., </w:t>
      </w:r>
      <w:proofErr w:type="spellStart"/>
      <w:r w:rsidR="000F1618" w:rsidRPr="000F1618">
        <w:rPr>
          <w:rFonts w:asciiTheme="minorHAnsi" w:hAnsiTheme="minorHAnsi"/>
          <w:snapToGrid w:val="0"/>
          <w:sz w:val="22"/>
          <w:szCs w:val="22"/>
        </w:rPr>
        <w:t>Royova</w:t>
      </w:r>
      <w:proofErr w:type="spellEnd"/>
      <w:r w:rsidR="000F1618" w:rsidRPr="000F1618">
        <w:rPr>
          <w:rFonts w:asciiTheme="minorHAnsi" w:hAnsiTheme="minorHAnsi"/>
          <w:snapToGrid w:val="0"/>
          <w:sz w:val="22"/>
          <w:szCs w:val="22"/>
        </w:rPr>
        <w:t xml:space="preserve"> 9, 921 01 Piešťany v 07/2018</w:t>
      </w:r>
      <w:r w:rsidR="000F1618">
        <w:rPr>
          <w:rFonts w:asciiTheme="minorHAnsi" w:hAnsiTheme="minorHAnsi"/>
          <w:snapToGrid w:val="0"/>
          <w:sz w:val="22"/>
          <w:szCs w:val="22"/>
        </w:rPr>
        <w:t>.</w:t>
      </w:r>
    </w:p>
    <w:p w14:paraId="73625DE9" w14:textId="004BC6E7" w:rsidR="00030FEB" w:rsidRPr="001072F7" w:rsidRDefault="000F1618" w:rsidP="000F161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snapToGrid w:val="0"/>
          <w:sz w:val="22"/>
          <w:szCs w:val="22"/>
        </w:rPr>
        <w:tab/>
      </w:r>
      <w:r w:rsidR="00FE1474" w:rsidRPr="002B30D9">
        <w:rPr>
          <w:rFonts w:asciiTheme="minorHAnsi" w:hAnsiTheme="minorHAnsi" w:cs="Arial"/>
          <w:sz w:val="22"/>
          <w:szCs w:val="22"/>
          <w:lang w:val="x-none" w:eastAsia="x-none"/>
        </w:rPr>
        <w:t>Práce v zmysle projektovej dokumentácie a požiadaviek verejného obstarávateľa, musia byť realizované v súlade so špecifickými podmienkami zákona č. 50/</w:t>
      </w:r>
      <w:r w:rsidR="005231A3">
        <w:rPr>
          <w:rFonts w:asciiTheme="minorHAnsi" w:hAnsiTheme="minorHAnsi" w:cs="Arial"/>
          <w:sz w:val="22"/>
          <w:szCs w:val="22"/>
          <w:lang w:eastAsia="x-none"/>
        </w:rPr>
        <w:t>19</w:t>
      </w:r>
      <w:r w:rsidR="00FE1474" w:rsidRPr="002B30D9">
        <w:rPr>
          <w:rFonts w:asciiTheme="minorHAnsi" w:hAnsiTheme="minorHAnsi" w:cs="Arial"/>
          <w:sz w:val="22"/>
          <w:szCs w:val="22"/>
          <w:lang w:val="x-none" w:eastAsia="x-none"/>
        </w:rPr>
        <w:t xml:space="preserve">76 Zb. o územnom plánovaní a stavebnom poriadku </w:t>
      </w:r>
      <w:r w:rsidR="004674DE" w:rsidRPr="002B30D9">
        <w:rPr>
          <w:rFonts w:asciiTheme="minorHAnsi" w:hAnsiTheme="minorHAnsi" w:cs="Arial"/>
          <w:sz w:val="22"/>
          <w:szCs w:val="22"/>
          <w:lang w:eastAsia="x-none"/>
        </w:rPr>
        <w:t>v platnom znení</w:t>
      </w:r>
      <w:r w:rsidR="00FE1474" w:rsidRPr="002B30D9">
        <w:rPr>
          <w:rFonts w:asciiTheme="minorHAnsi" w:hAnsiTheme="minorHAnsi" w:cs="Arial"/>
          <w:sz w:val="22"/>
          <w:szCs w:val="22"/>
          <w:lang w:val="x-none" w:eastAsia="x-none"/>
        </w:rPr>
        <w:t xml:space="preserve">. Na bezpečnosť a ochranu zdravia pri práci sa vzťahujú špecifické ustanovenia zákona č. 124/2006 Z. z. </w:t>
      </w:r>
      <w:r w:rsidR="007F0C87" w:rsidRPr="007F0C87">
        <w:rPr>
          <w:rFonts w:asciiTheme="minorHAnsi" w:hAnsiTheme="minorHAnsi" w:cs="Arial"/>
          <w:sz w:val="22"/>
          <w:szCs w:val="22"/>
          <w:lang w:val="x-none" w:eastAsia="x-none"/>
        </w:rPr>
        <w:t>o bezpečnosti a ochrane zdravia pri práci</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ďalej je nutné sa riadiť nariadením vlády </w:t>
      </w:r>
      <w:r w:rsidR="00D228FD">
        <w:rPr>
          <w:rFonts w:asciiTheme="minorHAnsi" w:hAnsiTheme="minorHAnsi" w:cs="Arial"/>
          <w:sz w:val="22"/>
          <w:szCs w:val="22"/>
          <w:lang w:eastAsia="x-none"/>
        </w:rPr>
        <w:t xml:space="preserve">SR </w:t>
      </w:r>
      <w:r w:rsidR="00FE1474" w:rsidRPr="002B30D9">
        <w:rPr>
          <w:rFonts w:asciiTheme="minorHAnsi" w:hAnsiTheme="minorHAnsi" w:cs="Arial"/>
          <w:sz w:val="22"/>
          <w:szCs w:val="22"/>
          <w:lang w:val="x-none" w:eastAsia="x-none"/>
        </w:rPr>
        <w:t xml:space="preserve">č. 392/2006 Z. z. </w:t>
      </w:r>
      <w:r w:rsidR="007F0C87" w:rsidRPr="007F0C87">
        <w:rPr>
          <w:rFonts w:asciiTheme="minorHAnsi" w:hAnsiTheme="minorHAnsi" w:cs="Arial"/>
          <w:sz w:val="22"/>
          <w:szCs w:val="22"/>
          <w:lang w:val="x-none" w:eastAsia="x-none"/>
        </w:rPr>
        <w:t>o minimálnych bezpečnostných a zdravotných požiadavkách pri používaní pracovných prostriedkov</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nariadením vlády SR č. 396/2006</w:t>
      </w:r>
      <w:r w:rsidR="007F0C87">
        <w:rPr>
          <w:rFonts w:asciiTheme="minorHAnsi" w:hAnsiTheme="minorHAnsi" w:cs="Arial"/>
          <w:sz w:val="22"/>
          <w:szCs w:val="22"/>
          <w:lang w:eastAsia="x-none"/>
        </w:rPr>
        <w:t xml:space="preserve"> Z. z. </w:t>
      </w:r>
      <w:r w:rsidR="007F0C87" w:rsidRPr="007F0C87">
        <w:rPr>
          <w:rFonts w:asciiTheme="minorHAnsi" w:hAnsiTheme="minorHAnsi" w:cs="Arial"/>
          <w:sz w:val="22"/>
          <w:szCs w:val="22"/>
          <w:lang w:eastAsia="x-none"/>
        </w:rPr>
        <w:t>o minimálnych bezpečnostných a zdravotných požiadavkách na stavenisko</w:t>
      </w:r>
      <w:r w:rsidR="007F0C87">
        <w:rPr>
          <w:rFonts w:asciiTheme="minorHAnsi" w:hAnsiTheme="minorHAnsi" w:cs="Arial"/>
          <w:sz w:val="22"/>
          <w:szCs w:val="22"/>
          <w:lang w:eastAsia="x-none"/>
        </w:rPr>
        <w:t xml:space="preserve"> v platnom znení.</w:t>
      </w:r>
      <w:r w:rsidR="002B30D9">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 xml:space="preserve">Nutné je dodržať i vyhlášku </w:t>
      </w:r>
      <w:r w:rsidR="007F0C87" w:rsidRPr="007F0C87">
        <w:rPr>
          <w:rFonts w:asciiTheme="minorHAnsi" w:hAnsiTheme="minorHAnsi" w:cs="Arial"/>
          <w:sz w:val="22"/>
          <w:szCs w:val="22"/>
          <w:lang w:val="x-none" w:eastAsia="x-none"/>
        </w:rPr>
        <w:t>Ministerstva životného prostredia Slovenskej republiky</w:t>
      </w:r>
      <w:r w:rsidR="00FE1474" w:rsidRPr="002B30D9">
        <w:rPr>
          <w:rFonts w:asciiTheme="minorHAnsi" w:hAnsiTheme="minorHAnsi" w:cs="Arial"/>
          <w:sz w:val="22"/>
          <w:szCs w:val="22"/>
          <w:lang w:val="x-none" w:eastAsia="x-none"/>
        </w:rPr>
        <w:t xml:space="preserve"> č. 453/2000 Z. z.</w:t>
      </w:r>
      <w:r w:rsidR="007F0C87" w:rsidRPr="007F0C87">
        <w:t xml:space="preserve"> </w:t>
      </w:r>
      <w:r w:rsidR="007F0C87" w:rsidRPr="007F0C87">
        <w:rPr>
          <w:rFonts w:asciiTheme="minorHAnsi" w:hAnsiTheme="minorHAnsi" w:cs="Arial"/>
          <w:sz w:val="22"/>
          <w:szCs w:val="22"/>
          <w:lang w:val="x-none" w:eastAsia="x-none"/>
        </w:rPr>
        <w:t>ktorou sa vykonávajú niektoré ustanovenia stavebného zákona</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w:t>
      </w:r>
      <w:r w:rsidR="001072F7">
        <w:rPr>
          <w:rFonts w:asciiTheme="minorHAnsi" w:hAnsiTheme="minorHAnsi" w:cs="Arial"/>
          <w:sz w:val="22"/>
          <w:szCs w:val="22"/>
          <w:lang w:eastAsia="x-none"/>
        </w:rPr>
        <w:t xml:space="preserve">vyhlášku </w:t>
      </w:r>
      <w:r w:rsidR="001072F7" w:rsidRPr="001072F7">
        <w:rPr>
          <w:rFonts w:asciiTheme="minorHAnsi" w:hAnsiTheme="minorHAnsi" w:cs="Arial"/>
          <w:sz w:val="22"/>
          <w:szCs w:val="22"/>
          <w:lang w:val="x-none" w:eastAsia="x-none"/>
        </w:rPr>
        <w:t>Ministerstva životného prostredia Slovenskej republiky</w:t>
      </w:r>
      <w:r w:rsidR="001072F7">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č. 532/2002 Z. z.</w:t>
      </w:r>
      <w:r w:rsidR="001072F7" w:rsidRPr="001072F7">
        <w:t xml:space="preserve"> </w:t>
      </w:r>
      <w:r w:rsidR="001072F7" w:rsidRPr="001072F7">
        <w:rPr>
          <w:rFonts w:asciiTheme="minorHAnsi" w:hAnsiTheme="minorHAnsi" w:cs="Arial"/>
          <w:sz w:val="22"/>
          <w:szCs w:val="22"/>
          <w:lang w:val="x-none" w:eastAsia="x-none"/>
        </w:rPr>
        <w:t>ktorou sa ustanovujú podrobnosti o všeobecných technických požiadavkách na výstavbu a o všeobecných technických požiadavkách na stavby užívané osobami s obmedzenou schopnosťou pohybu a orientácie</w:t>
      </w:r>
      <w:r w:rsidR="00FF33D1">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a usta</w:t>
      </w:r>
      <w:r w:rsidR="009E4E13" w:rsidRPr="002B30D9">
        <w:rPr>
          <w:rFonts w:asciiTheme="minorHAnsi" w:hAnsiTheme="minorHAnsi" w:cs="Arial"/>
          <w:sz w:val="22"/>
          <w:szCs w:val="22"/>
          <w:lang w:val="x-none" w:eastAsia="x-none"/>
        </w:rPr>
        <w:t>novenia zákona č. 254/1998 Z.</w:t>
      </w:r>
      <w:r w:rsidR="007F0C87">
        <w:rPr>
          <w:rFonts w:asciiTheme="minorHAnsi" w:hAnsiTheme="minorHAnsi" w:cs="Arial"/>
          <w:sz w:val="22"/>
          <w:szCs w:val="22"/>
          <w:lang w:eastAsia="x-none"/>
        </w:rPr>
        <w:t xml:space="preserve"> </w:t>
      </w:r>
      <w:r w:rsidR="009E4E13" w:rsidRPr="002B30D9">
        <w:rPr>
          <w:rFonts w:asciiTheme="minorHAnsi" w:hAnsiTheme="minorHAnsi" w:cs="Arial"/>
          <w:sz w:val="22"/>
          <w:szCs w:val="22"/>
          <w:lang w:val="x-none" w:eastAsia="x-none"/>
        </w:rPr>
        <w:t>z.</w:t>
      </w:r>
      <w:r w:rsidR="001072F7">
        <w:rPr>
          <w:rFonts w:asciiTheme="minorHAnsi" w:hAnsiTheme="minorHAnsi" w:cs="Arial"/>
          <w:sz w:val="22"/>
          <w:szCs w:val="22"/>
          <w:lang w:eastAsia="x-none"/>
        </w:rPr>
        <w:t xml:space="preserve"> </w:t>
      </w:r>
      <w:r w:rsidR="001072F7" w:rsidRPr="001072F7">
        <w:rPr>
          <w:rFonts w:asciiTheme="minorHAnsi" w:hAnsiTheme="minorHAnsi" w:cs="Arial"/>
          <w:sz w:val="22"/>
          <w:szCs w:val="22"/>
          <w:lang w:eastAsia="x-none"/>
        </w:rPr>
        <w:t>o verejných prácach</w:t>
      </w:r>
      <w:r w:rsidR="001072F7">
        <w:rPr>
          <w:rFonts w:asciiTheme="minorHAnsi" w:hAnsiTheme="minorHAnsi" w:cs="Arial"/>
          <w:sz w:val="22"/>
          <w:szCs w:val="22"/>
          <w:lang w:eastAsia="x-none"/>
        </w:rPr>
        <w:t xml:space="preserve"> v platnom znení.</w:t>
      </w:r>
    </w:p>
    <w:p w14:paraId="1FB99BA6" w14:textId="2D14C7BA"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4A36508F" w:rsidR="002B30D9" w:rsidRDefault="002B30D9" w:rsidP="00032133">
      <w:pPr>
        <w:spacing w:line="276" w:lineRule="auto"/>
        <w:jc w:val="both"/>
        <w:rPr>
          <w:rFonts w:asciiTheme="minorHAnsi" w:hAnsiTheme="minorHAnsi" w:cs="Arial"/>
          <w:bCs/>
          <w:sz w:val="22"/>
          <w:szCs w:val="20"/>
        </w:rPr>
      </w:pPr>
    </w:p>
    <w:p w14:paraId="20BD6A26" w14:textId="77777777" w:rsidR="00ED0DE2" w:rsidRPr="00ED0DE2" w:rsidRDefault="00ED0DE2" w:rsidP="00032133">
      <w:pPr>
        <w:spacing w:line="276" w:lineRule="auto"/>
        <w:jc w:val="both"/>
        <w:rPr>
          <w:rFonts w:asciiTheme="minorHAnsi" w:hAnsiTheme="minorHAnsi" w:cs="Arial"/>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138646AD"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w:t>
      </w:r>
      <w:r w:rsidR="001F0E8D">
        <w:rPr>
          <w:rFonts w:asciiTheme="minorHAnsi" w:hAnsiTheme="minorHAnsi" w:cs="Arial"/>
          <w:sz w:val="22"/>
          <w:szCs w:val="20"/>
        </w:rPr>
        <w:t>Č</w:t>
      </w:r>
      <w:r w:rsidRPr="002B30D9">
        <w:rPr>
          <w:rFonts w:asciiTheme="minorHAnsi" w:hAnsiTheme="minorHAnsi" w:cs="Arial"/>
          <w:sz w:val="22"/>
          <w:szCs w:val="20"/>
        </w:rPr>
        <w:t xml:space="preserve">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4A8E8BFA"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794916">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1CA6014C" w14:textId="469AA90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w:t>
      </w:r>
      <w:r w:rsidR="008324D1">
        <w:rPr>
          <w:rFonts w:asciiTheme="minorHAnsi" w:hAnsiTheme="minorHAnsi" w:cs="Arial"/>
          <w:snapToGrid w:val="0"/>
          <w:sz w:val="22"/>
          <w:szCs w:val="20"/>
        </w:rPr>
        <w:t xml:space="preserve"> projekt skutočného vyhotovenia potvrdený zodpovedným projektantom.</w:t>
      </w:r>
    </w:p>
    <w:p w14:paraId="278C74B0" w14:textId="215220C2"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ojektovou 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146180B9"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DA0D9E" w:rsidRPr="00DA0D9E">
        <w:rPr>
          <w:rFonts w:asciiTheme="minorHAnsi" w:hAnsiTheme="minorHAnsi" w:cs="Arial"/>
          <w:snapToGrid w:val="0"/>
          <w:sz w:val="22"/>
          <w:szCs w:val="20"/>
        </w:rPr>
        <w:t xml:space="preserve">o verejných prácach v platnom znení </w:t>
      </w:r>
      <w:r w:rsidR="00030FEB" w:rsidRPr="002B30D9">
        <w:rPr>
          <w:rFonts w:asciiTheme="minorHAnsi" w:hAnsiTheme="minorHAnsi" w:cs="Arial"/>
          <w:snapToGrid w:val="0"/>
          <w:sz w:val="22"/>
          <w:szCs w:val="20"/>
        </w:rPr>
        <w:t>s potvrdením o vykonaných skúškach a kontrolách,</w:t>
      </w:r>
    </w:p>
    <w:p w14:paraId="272131A7" w14:textId="251D7729"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DA0D9E">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w:t>
      </w:r>
      <w:r w:rsidR="00030FEB" w:rsidRPr="002B30D9">
        <w:rPr>
          <w:rFonts w:asciiTheme="minorHAnsi" w:hAnsiTheme="minorHAnsi" w:cs="Arial"/>
          <w:snapToGrid w:val="0"/>
          <w:sz w:val="22"/>
          <w:szCs w:val="20"/>
        </w:rPr>
        <w:lastRenderedPageBreak/>
        <w:t xml:space="preserve">použitých výrobkov na zhotovenom </w:t>
      </w:r>
      <w:r w:rsidR="00BB07D7" w:rsidRPr="002B30D9">
        <w:rPr>
          <w:rFonts w:asciiTheme="minorHAnsi" w:hAnsiTheme="minorHAnsi" w:cs="Arial"/>
          <w:snapToGrid w:val="0"/>
          <w:sz w:val="22"/>
          <w:szCs w:val="20"/>
        </w:rPr>
        <w:t>D</w:t>
      </w:r>
      <w:r w:rsidR="006F7D49">
        <w:rPr>
          <w:rFonts w:asciiTheme="minorHAnsi" w:hAnsiTheme="minorHAnsi" w:cs="Arial"/>
          <w:snapToGrid w:val="0"/>
          <w:sz w:val="22"/>
          <w:szCs w:val="20"/>
        </w:rPr>
        <w:t>iele – všetky dodané v slovenskom alebo českom jazyku, pokiaľ by boli dodané v iných národných jazykoch, musia mať certifikovaný slovenský preklad.</w:t>
      </w:r>
    </w:p>
    <w:p w14:paraId="3F7AA99C" w14:textId="629750BB"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správcu skládky</w:t>
      </w:r>
      <w:r w:rsidR="00D82631">
        <w:rPr>
          <w:rFonts w:asciiTheme="minorHAnsi" w:hAnsiTheme="minorHAnsi" w:cs="Arial"/>
          <w:snapToGrid w:val="0"/>
          <w:sz w:val="22"/>
          <w:szCs w:val="20"/>
        </w:rPr>
        <w:t xml:space="preserve"> (skládka určená na skladovanie stavebných odpadov vzniknutých pri realizácií predmetnej stavby)</w:t>
      </w:r>
      <w:r w:rsidR="00030FEB" w:rsidRPr="002B30D9">
        <w:rPr>
          <w:rFonts w:asciiTheme="minorHAnsi" w:hAnsiTheme="minorHAnsi" w:cs="Arial"/>
          <w:snapToGrid w:val="0"/>
          <w:sz w:val="22"/>
          <w:szCs w:val="20"/>
        </w:rPr>
        <w:t xml:space="preserve"> </w:t>
      </w:r>
      <w:r w:rsidR="001E1A73" w:rsidRPr="002B30D9">
        <w:rPr>
          <w:rFonts w:asciiTheme="minorHAnsi" w:hAnsiTheme="minorHAnsi" w:cs="Arial"/>
          <w:snapToGrid w:val="0"/>
          <w:sz w:val="22"/>
          <w:szCs w:val="20"/>
        </w:rPr>
        <w:t>o prijatí stavebných odpadov, prebytočnej zeminy, stavebnej sute</w:t>
      </w:r>
      <w:r w:rsidR="00030FEB" w:rsidRPr="002B30D9">
        <w:rPr>
          <w:rFonts w:asciiTheme="minorHAnsi" w:hAnsiTheme="minorHAnsi" w:cs="Arial"/>
          <w:snapToGrid w:val="0"/>
          <w:sz w:val="22"/>
          <w:szCs w:val="20"/>
        </w:rPr>
        <w:t xml:space="preserve"> 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751624BC"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6B0491" w:rsidRPr="006B0491">
        <w:t xml:space="preserve"> </w:t>
      </w:r>
      <w:r w:rsidR="006B0491" w:rsidRPr="006B0491">
        <w:rPr>
          <w:rFonts w:asciiTheme="minorHAnsi" w:hAnsiTheme="minorHAnsi" w:cs="Arial"/>
          <w:snapToGrid w:val="0"/>
          <w:sz w:val="22"/>
          <w:szCs w:val="20"/>
        </w:rPr>
        <w:t>o verejných prácach v platnom znení</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7DF84A5" w14:textId="557288C4" w:rsidR="001E6B4D" w:rsidRPr="002B30D9" w:rsidRDefault="00CF6552"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833340" w:rsidRPr="002B30D9">
        <w:rPr>
          <w:rFonts w:asciiTheme="minorHAnsi" w:hAnsiTheme="minorHAnsi" w:cs="Arial"/>
          <w:snapToGrid w:val="0"/>
          <w:sz w:val="22"/>
          <w:szCs w:val="20"/>
        </w:rPr>
        <w:t>p</w:t>
      </w:r>
      <w:r w:rsidR="00030FEB" w:rsidRPr="002B30D9">
        <w:rPr>
          <w:rFonts w:asciiTheme="minorHAnsi" w:hAnsiTheme="minorHAnsi" w:cs="Arial"/>
          <w:snapToGrid w:val="0"/>
          <w:sz w:val="22"/>
          <w:szCs w:val="20"/>
        </w:rPr>
        <w:t xml:space="preserve">orealizačné zameranie </w:t>
      </w:r>
      <w:r w:rsidR="00A175C7" w:rsidRPr="002B30D9">
        <w:rPr>
          <w:rFonts w:asciiTheme="minorHAnsi" w:hAnsiTheme="minorHAnsi" w:cs="Arial"/>
          <w:snapToGrid w:val="0"/>
          <w:sz w:val="22"/>
          <w:szCs w:val="20"/>
        </w:rPr>
        <w:t>a geometrický plán</w:t>
      </w:r>
      <w:r w:rsidR="00030FEB" w:rsidRPr="002B30D9">
        <w:rPr>
          <w:rFonts w:asciiTheme="minorHAnsi" w:hAnsiTheme="minorHAnsi" w:cs="Arial"/>
          <w:snapToGrid w:val="0"/>
          <w:sz w:val="22"/>
          <w:szCs w:val="20"/>
        </w:rPr>
        <w:t xml:space="preserve"> (3x)</w:t>
      </w:r>
      <w:r w:rsidR="001A39BE">
        <w:rPr>
          <w:rFonts w:asciiTheme="minorHAnsi" w:hAnsiTheme="minorHAnsi" w:cs="Arial"/>
          <w:snapToGrid w:val="0"/>
          <w:sz w:val="22"/>
          <w:szCs w:val="20"/>
        </w:rPr>
        <w:t xml:space="preserve"> aj v digitálnej verzii</w:t>
      </w:r>
      <w:r w:rsidR="00030FEB" w:rsidRPr="002B30D9">
        <w:rPr>
          <w:rFonts w:asciiTheme="minorHAnsi" w:hAnsiTheme="minorHAnsi" w:cs="Arial"/>
          <w:snapToGrid w:val="0"/>
          <w:sz w:val="22"/>
          <w:szCs w:val="20"/>
        </w:rPr>
        <w:t xml:space="preserve"> vy</w:t>
      </w:r>
      <w:r w:rsidR="00A175C7" w:rsidRPr="002B30D9">
        <w:rPr>
          <w:rFonts w:asciiTheme="minorHAnsi" w:hAnsiTheme="minorHAnsi" w:cs="Arial"/>
          <w:snapToGrid w:val="0"/>
          <w:sz w:val="22"/>
          <w:szCs w:val="20"/>
        </w:rPr>
        <w:t>hotovené</w:t>
      </w:r>
      <w:r w:rsidR="00030FEB" w:rsidRPr="002B30D9">
        <w:rPr>
          <w:rFonts w:asciiTheme="minorHAnsi" w:hAnsiTheme="minorHAnsi" w:cs="Arial"/>
          <w:snapToGrid w:val="0"/>
          <w:sz w:val="22"/>
          <w:szCs w:val="20"/>
        </w:rPr>
        <w:t xml:space="preserve"> odborne spôsobilým geodetom (všetky stavebné objekty, siete, zeleň),</w:t>
      </w:r>
    </w:p>
    <w:p w14:paraId="74F07738" w14:textId="1080C12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l</w:t>
      </w:r>
      <w:r w:rsidR="0046778A" w:rsidRPr="002B30D9">
        <w:rPr>
          <w:rFonts w:asciiTheme="minorHAnsi" w:hAnsiTheme="minorHAnsi" w:cs="Arial"/>
          <w:snapToGrid w:val="0"/>
          <w:sz w:val="22"/>
          <w:szCs w:val="20"/>
        </w:rPr>
        <w:t>)</w:t>
      </w:r>
      <w:r w:rsidR="000146BB">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16F98440" w:rsidR="006E3A78" w:rsidRDefault="006E3A78"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D533847" w14:textId="77777777" w:rsidR="009B6B9C" w:rsidRPr="009B6B9C" w:rsidRDefault="009B6B9C"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6E165672"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687E68">
        <w:rPr>
          <w:rFonts w:asciiTheme="minorHAnsi" w:hAnsiTheme="minorHAnsi" w:cs="Arial"/>
          <w:sz w:val="22"/>
          <w:szCs w:val="20"/>
        </w:rPr>
        <w:t> platnom znení</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E97983E" w14:textId="48FFA62B"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p w14:paraId="12969C9C" w14:textId="77777777" w:rsidR="00E92352" w:rsidRDefault="00E92352" w:rsidP="00E92352">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bl>
      <w:tblPr>
        <w:tblStyle w:val="Mriekatabuky"/>
        <w:tblW w:w="4565" w:type="pct"/>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88"/>
        <w:gridCol w:w="1443"/>
      </w:tblGrid>
      <w:tr w:rsidR="00ED5CAF" w:rsidRPr="0027793D" w14:paraId="05F8D194" w14:textId="77777777" w:rsidTr="00ED5CAF">
        <w:tc>
          <w:tcPr>
            <w:tcW w:w="4154" w:type="pct"/>
          </w:tcPr>
          <w:p w14:paraId="70446229" w14:textId="77777777" w:rsidR="00ED5CAF" w:rsidRPr="0027793D" w:rsidRDefault="00ED5CAF" w:rsidP="00400325">
            <w:pPr>
              <w:jc w:val="center"/>
              <w:rPr>
                <w:rFonts w:asciiTheme="minorHAnsi" w:hAnsiTheme="minorHAnsi"/>
                <w:b/>
                <w:sz w:val="22"/>
                <w:szCs w:val="22"/>
              </w:rPr>
            </w:pPr>
            <w:r w:rsidRPr="0027793D">
              <w:rPr>
                <w:rFonts w:asciiTheme="minorHAnsi" w:hAnsiTheme="minorHAnsi"/>
                <w:b/>
                <w:sz w:val="22"/>
                <w:szCs w:val="22"/>
              </w:rPr>
              <w:t>Názov položky</w:t>
            </w:r>
          </w:p>
        </w:tc>
        <w:tc>
          <w:tcPr>
            <w:tcW w:w="846" w:type="pct"/>
          </w:tcPr>
          <w:p w14:paraId="0A76ADDE" w14:textId="77777777" w:rsidR="00ED5CAF" w:rsidRPr="0027793D" w:rsidRDefault="00ED5CAF" w:rsidP="00400325">
            <w:pPr>
              <w:jc w:val="center"/>
              <w:rPr>
                <w:rFonts w:asciiTheme="minorHAnsi" w:hAnsiTheme="minorHAnsi"/>
                <w:b/>
                <w:sz w:val="22"/>
                <w:szCs w:val="22"/>
              </w:rPr>
            </w:pPr>
            <w:r>
              <w:rPr>
                <w:rFonts w:asciiTheme="minorHAnsi" w:hAnsiTheme="minorHAnsi"/>
                <w:b/>
              </w:rPr>
              <w:t>c</w:t>
            </w:r>
            <w:r w:rsidRPr="0027793D">
              <w:rPr>
                <w:rFonts w:asciiTheme="minorHAnsi" w:hAnsiTheme="minorHAnsi"/>
                <w:b/>
                <w:sz w:val="22"/>
                <w:szCs w:val="22"/>
              </w:rPr>
              <w:t>ena</w:t>
            </w:r>
            <w:r>
              <w:rPr>
                <w:rFonts w:asciiTheme="minorHAnsi" w:hAnsiTheme="minorHAnsi"/>
                <w:b/>
                <w:sz w:val="22"/>
                <w:szCs w:val="22"/>
              </w:rPr>
              <w:t xml:space="preserve"> v eur</w:t>
            </w:r>
          </w:p>
        </w:tc>
      </w:tr>
      <w:tr w:rsidR="00ED5CAF" w:rsidRPr="0027793D" w14:paraId="48943271" w14:textId="77777777" w:rsidTr="00ED5CAF">
        <w:tc>
          <w:tcPr>
            <w:tcW w:w="4154" w:type="pct"/>
          </w:tcPr>
          <w:p w14:paraId="358CC986"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Geodetické práce (geodetické zameranie, projekt skutočného vyhotovenia...)</w:t>
            </w:r>
          </w:p>
        </w:tc>
        <w:tc>
          <w:tcPr>
            <w:tcW w:w="846" w:type="pct"/>
          </w:tcPr>
          <w:p w14:paraId="751BDA57" w14:textId="77777777" w:rsidR="00ED5CAF" w:rsidRPr="0027793D" w:rsidRDefault="00ED5CAF" w:rsidP="00400325">
            <w:pPr>
              <w:jc w:val="both"/>
              <w:rPr>
                <w:rFonts w:asciiTheme="minorHAnsi" w:hAnsiTheme="minorHAnsi"/>
                <w:sz w:val="22"/>
                <w:szCs w:val="22"/>
              </w:rPr>
            </w:pPr>
          </w:p>
        </w:tc>
      </w:tr>
      <w:tr w:rsidR="00ED5CAF" w:rsidRPr="0027793D" w14:paraId="4FB2C93A" w14:textId="77777777" w:rsidTr="00ED5CAF">
        <w:tc>
          <w:tcPr>
            <w:tcW w:w="4154" w:type="pct"/>
          </w:tcPr>
          <w:p w14:paraId="785FF62F"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Stavebná časť – búracie a montážne práce</w:t>
            </w:r>
          </w:p>
        </w:tc>
        <w:tc>
          <w:tcPr>
            <w:tcW w:w="846" w:type="pct"/>
          </w:tcPr>
          <w:p w14:paraId="147460D0" w14:textId="77777777" w:rsidR="00ED5CAF" w:rsidRPr="0027793D" w:rsidRDefault="00ED5CAF" w:rsidP="00400325">
            <w:pPr>
              <w:jc w:val="both"/>
              <w:rPr>
                <w:rFonts w:asciiTheme="minorHAnsi" w:hAnsiTheme="minorHAnsi"/>
                <w:sz w:val="22"/>
                <w:szCs w:val="22"/>
              </w:rPr>
            </w:pPr>
          </w:p>
        </w:tc>
      </w:tr>
      <w:tr w:rsidR="00ED5CAF" w:rsidRPr="0027793D" w14:paraId="37B3625F" w14:textId="77777777" w:rsidTr="00ED5CAF">
        <w:tc>
          <w:tcPr>
            <w:tcW w:w="4154" w:type="pct"/>
          </w:tcPr>
          <w:p w14:paraId="18DEA2B8"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Zdravotechnika</w:t>
            </w:r>
          </w:p>
        </w:tc>
        <w:tc>
          <w:tcPr>
            <w:tcW w:w="846" w:type="pct"/>
          </w:tcPr>
          <w:p w14:paraId="30152EDB" w14:textId="77777777" w:rsidR="00ED5CAF" w:rsidRPr="0027793D" w:rsidRDefault="00ED5CAF" w:rsidP="00400325">
            <w:pPr>
              <w:jc w:val="both"/>
              <w:rPr>
                <w:rFonts w:asciiTheme="minorHAnsi" w:hAnsiTheme="minorHAnsi"/>
                <w:sz w:val="22"/>
                <w:szCs w:val="22"/>
              </w:rPr>
            </w:pPr>
          </w:p>
        </w:tc>
      </w:tr>
      <w:tr w:rsidR="00ED5CAF" w:rsidRPr="0027793D" w14:paraId="4AB7E561" w14:textId="77777777" w:rsidTr="00ED5CAF">
        <w:tc>
          <w:tcPr>
            <w:tcW w:w="4154" w:type="pct"/>
          </w:tcPr>
          <w:p w14:paraId="77D1B60B"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Elektroinštalácia</w:t>
            </w:r>
          </w:p>
        </w:tc>
        <w:tc>
          <w:tcPr>
            <w:tcW w:w="846" w:type="pct"/>
          </w:tcPr>
          <w:p w14:paraId="4341B48A" w14:textId="77777777" w:rsidR="00ED5CAF" w:rsidRPr="0027793D" w:rsidRDefault="00ED5CAF" w:rsidP="00400325">
            <w:pPr>
              <w:jc w:val="both"/>
              <w:rPr>
                <w:rFonts w:asciiTheme="minorHAnsi" w:hAnsiTheme="minorHAnsi"/>
                <w:sz w:val="22"/>
                <w:szCs w:val="22"/>
              </w:rPr>
            </w:pPr>
          </w:p>
        </w:tc>
      </w:tr>
      <w:tr w:rsidR="00ED5CAF" w:rsidRPr="0027793D" w14:paraId="041ECDA0" w14:textId="77777777" w:rsidTr="00ED5CAF">
        <w:tc>
          <w:tcPr>
            <w:tcW w:w="4154" w:type="pct"/>
          </w:tcPr>
          <w:p w14:paraId="0BE78C83"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Plán BOZP</w:t>
            </w:r>
          </w:p>
        </w:tc>
        <w:tc>
          <w:tcPr>
            <w:tcW w:w="846" w:type="pct"/>
          </w:tcPr>
          <w:p w14:paraId="4D064200" w14:textId="77777777" w:rsidR="00ED5CAF" w:rsidRPr="0027793D" w:rsidRDefault="00ED5CAF" w:rsidP="00400325">
            <w:pPr>
              <w:jc w:val="both"/>
              <w:rPr>
                <w:rFonts w:asciiTheme="minorHAnsi" w:hAnsiTheme="minorHAnsi"/>
                <w:sz w:val="22"/>
                <w:szCs w:val="22"/>
              </w:rPr>
            </w:pPr>
          </w:p>
        </w:tc>
      </w:tr>
      <w:tr w:rsidR="00ED5CAF" w:rsidRPr="0027793D" w14:paraId="1CBE55F9" w14:textId="77777777" w:rsidTr="00ED5CAF">
        <w:tc>
          <w:tcPr>
            <w:tcW w:w="4154" w:type="pct"/>
          </w:tcPr>
          <w:p w14:paraId="2CC31B83"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Plán užívania verejnej práce</w:t>
            </w:r>
          </w:p>
        </w:tc>
        <w:tc>
          <w:tcPr>
            <w:tcW w:w="846" w:type="pct"/>
          </w:tcPr>
          <w:p w14:paraId="540346C2" w14:textId="77777777" w:rsidR="00ED5CAF" w:rsidRPr="0027793D" w:rsidRDefault="00ED5CAF" w:rsidP="00400325">
            <w:pPr>
              <w:jc w:val="both"/>
              <w:rPr>
                <w:rFonts w:asciiTheme="minorHAnsi" w:hAnsiTheme="minorHAnsi"/>
                <w:sz w:val="22"/>
                <w:szCs w:val="22"/>
              </w:rPr>
            </w:pPr>
          </w:p>
        </w:tc>
      </w:tr>
      <w:tr w:rsidR="00ED5CAF" w:rsidRPr="0027793D" w14:paraId="19ED1B6D" w14:textId="77777777" w:rsidTr="00ED5CAF">
        <w:tc>
          <w:tcPr>
            <w:tcW w:w="4154" w:type="pct"/>
          </w:tcPr>
          <w:p w14:paraId="4CF4EE99"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Plán organizácie výstavby (POV)</w:t>
            </w:r>
          </w:p>
        </w:tc>
        <w:tc>
          <w:tcPr>
            <w:tcW w:w="846" w:type="pct"/>
          </w:tcPr>
          <w:p w14:paraId="6B7245D0" w14:textId="77777777" w:rsidR="00ED5CAF" w:rsidRPr="0027793D" w:rsidRDefault="00ED5CAF" w:rsidP="00400325">
            <w:pPr>
              <w:jc w:val="both"/>
              <w:rPr>
                <w:rFonts w:asciiTheme="minorHAnsi" w:hAnsiTheme="minorHAnsi"/>
                <w:sz w:val="22"/>
                <w:szCs w:val="22"/>
              </w:rPr>
            </w:pPr>
          </w:p>
        </w:tc>
      </w:tr>
      <w:tr w:rsidR="00ED5CAF" w:rsidRPr="0027793D" w14:paraId="15B9F4FB" w14:textId="77777777" w:rsidTr="00ED5CAF">
        <w:tc>
          <w:tcPr>
            <w:tcW w:w="4154" w:type="pct"/>
          </w:tcPr>
          <w:p w14:paraId="3841D693" w14:textId="77777777" w:rsidR="00ED5CAF" w:rsidRPr="0027793D" w:rsidRDefault="00ED5CAF" w:rsidP="00400325">
            <w:pPr>
              <w:jc w:val="both"/>
              <w:rPr>
                <w:rFonts w:asciiTheme="minorHAnsi" w:hAnsiTheme="minorHAnsi"/>
                <w:sz w:val="22"/>
                <w:szCs w:val="22"/>
              </w:rPr>
            </w:pPr>
            <w:r w:rsidRPr="0027793D">
              <w:rPr>
                <w:rFonts w:asciiTheme="minorHAnsi" w:hAnsiTheme="minorHAnsi"/>
                <w:sz w:val="22"/>
                <w:szCs w:val="22"/>
              </w:rPr>
              <w:t xml:space="preserve">Cena </w:t>
            </w:r>
            <w:r>
              <w:rPr>
                <w:rFonts w:asciiTheme="minorHAnsi" w:hAnsiTheme="minorHAnsi"/>
              </w:rPr>
              <w:t>diela</w:t>
            </w:r>
            <w:r w:rsidRPr="0027793D">
              <w:rPr>
                <w:rFonts w:asciiTheme="minorHAnsi" w:hAnsiTheme="minorHAnsi"/>
                <w:sz w:val="22"/>
                <w:szCs w:val="22"/>
              </w:rPr>
              <w:t xml:space="preserve"> spolu bez DPH</w:t>
            </w:r>
          </w:p>
        </w:tc>
        <w:tc>
          <w:tcPr>
            <w:tcW w:w="846" w:type="pct"/>
          </w:tcPr>
          <w:p w14:paraId="50D1A529" w14:textId="77777777" w:rsidR="00ED5CAF" w:rsidRPr="0027793D" w:rsidRDefault="00ED5CAF" w:rsidP="00400325">
            <w:pPr>
              <w:jc w:val="both"/>
              <w:rPr>
                <w:rFonts w:asciiTheme="minorHAnsi" w:hAnsiTheme="minorHAnsi"/>
                <w:sz w:val="22"/>
                <w:szCs w:val="22"/>
              </w:rPr>
            </w:pPr>
          </w:p>
        </w:tc>
      </w:tr>
      <w:tr w:rsidR="00ED5CAF" w:rsidRPr="0027793D" w14:paraId="54EBB877" w14:textId="77777777" w:rsidTr="00ED5CAF">
        <w:tc>
          <w:tcPr>
            <w:tcW w:w="4154" w:type="pct"/>
          </w:tcPr>
          <w:p w14:paraId="19F807EB" w14:textId="77777777" w:rsidR="00ED5CAF" w:rsidRPr="0027793D" w:rsidRDefault="00ED5CAF" w:rsidP="00400325">
            <w:pPr>
              <w:jc w:val="both"/>
              <w:rPr>
                <w:rFonts w:asciiTheme="minorHAnsi" w:hAnsiTheme="minorHAnsi"/>
                <w:sz w:val="22"/>
                <w:szCs w:val="22"/>
              </w:rPr>
            </w:pPr>
            <w:r>
              <w:rPr>
                <w:rFonts w:asciiTheme="minorHAnsi" w:hAnsiTheme="minorHAnsi"/>
                <w:sz w:val="22"/>
                <w:szCs w:val="22"/>
              </w:rPr>
              <w:t>DPH</w:t>
            </w:r>
          </w:p>
        </w:tc>
        <w:tc>
          <w:tcPr>
            <w:tcW w:w="846" w:type="pct"/>
          </w:tcPr>
          <w:p w14:paraId="5B5487D4" w14:textId="77777777" w:rsidR="00ED5CAF" w:rsidRPr="0027793D" w:rsidRDefault="00ED5CAF" w:rsidP="00400325">
            <w:pPr>
              <w:jc w:val="both"/>
              <w:rPr>
                <w:rFonts w:asciiTheme="minorHAnsi" w:hAnsiTheme="minorHAnsi"/>
                <w:sz w:val="22"/>
                <w:szCs w:val="22"/>
              </w:rPr>
            </w:pPr>
          </w:p>
        </w:tc>
      </w:tr>
      <w:tr w:rsidR="00ED5CAF" w:rsidRPr="0027793D" w14:paraId="621CBC6A" w14:textId="77777777" w:rsidTr="00ED5CAF">
        <w:tc>
          <w:tcPr>
            <w:tcW w:w="4154" w:type="pct"/>
          </w:tcPr>
          <w:p w14:paraId="72108F02" w14:textId="77777777" w:rsidR="00ED5CAF" w:rsidRPr="0027793D" w:rsidRDefault="00ED5CAF" w:rsidP="00400325">
            <w:pPr>
              <w:jc w:val="both"/>
              <w:rPr>
                <w:rFonts w:asciiTheme="minorHAnsi" w:hAnsiTheme="minorHAnsi"/>
                <w:b/>
                <w:sz w:val="22"/>
                <w:szCs w:val="22"/>
              </w:rPr>
            </w:pPr>
            <w:r w:rsidRPr="0027793D">
              <w:rPr>
                <w:rFonts w:asciiTheme="minorHAnsi" w:hAnsiTheme="minorHAnsi"/>
                <w:b/>
                <w:sz w:val="22"/>
                <w:szCs w:val="22"/>
              </w:rPr>
              <w:t xml:space="preserve">Cena </w:t>
            </w:r>
            <w:r>
              <w:rPr>
                <w:rFonts w:asciiTheme="minorHAnsi" w:hAnsiTheme="minorHAnsi"/>
                <w:b/>
              </w:rPr>
              <w:t>diela</w:t>
            </w:r>
            <w:r w:rsidRPr="0027793D">
              <w:rPr>
                <w:rFonts w:asciiTheme="minorHAnsi" w:hAnsiTheme="minorHAnsi"/>
                <w:b/>
                <w:sz w:val="22"/>
                <w:szCs w:val="22"/>
              </w:rPr>
              <w:t xml:space="preserve"> </w:t>
            </w:r>
            <w:r>
              <w:rPr>
                <w:rFonts w:asciiTheme="minorHAnsi" w:hAnsiTheme="minorHAnsi"/>
                <w:b/>
                <w:sz w:val="22"/>
                <w:szCs w:val="22"/>
              </w:rPr>
              <w:t>celkom s DPH</w:t>
            </w:r>
          </w:p>
        </w:tc>
        <w:tc>
          <w:tcPr>
            <w:tcW w:w="846" w:type="pct"/>
          </w:tcPr>
          <w:p w14:paraId="004B4182" w14:textId="77777777" w:rsidR="00ED5CAF" w:rsidRPr="0027793D" w:rsidRDefault="00ED5CAF" w:rsidP="00400325">
            <w:pPr>
              <w:jc w:val="both"/>
              <w:rPr>
                <w:rFonts w:asciiTheme="minorHAnsi" w:hAnsiTheme="minorHAnsi"/>
                <w:b/>
                <w:sz w:val="22"/>
                <w:szCs w:val="22"/>
              </w:rPr>
            </w:pPr>
          </w:p>
        </w:tc>
      </w:tr>
    </w:tbl>
    <w:p w14:paraId="39A34CB3" w14:textId="77777777" w:rsidR="00B51831" w:rsidRPr="002B30D9" w:rsidRDefault="00B51831" w:rsidP="00AC4433">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5A937BF9" w14:textId="6ED326D8"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iela s vymedzením kvalitatívnych a dodacích podmienok je uvedená v prílohe č. 1 tejto</w:t>
      </w:r>
      <w:r w:rsidR="00003D39" w:rsidRPr="002B30D9">
        <w:rPr>
          <w:rFonts w:asciiTheme="minorHAnsi" w:hAnsiTheme="minorHAnsi" w:cs="Arial"/>
          <w:sz w:val="22"/>
          <w:szCs w:val="20"/>
        </w:rPr>
        <w:t xml:space="preserve"> zmluvy - ponukový rozpočet</w:t>
      </w:r>
      <w:r w:rsidR="00553600">
        <w:rPr>
          <w:rFonts w:asciiTheme="minorHAnsi" w:hAnsiTheme="minorHAnsi" w:cs="Arial"/>
          <w:sz w:val="22"/>
          <w:szCs w:val="20"/>
        </w:rPr>
        <w:t xml:space="preserve"> – ocenený výkaz výmer</w:t>
      </w:r>
      <w:r w:rsidR="00003D39" w:rsidRPr="002B30D9">
        <w:rPr>
          <w:rFonts w:asciiTheme="minorHAnsi" w:hAnsiTheme="minorHAnsi" w:cs="Arial"/>
          <w:sz w:val="22"/>
          <w:szCs w:val="20"/>
        </w:rPr>
        <w: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76D9DE3E" w:rsidR="006D06F4" w:rsidRPr="002B30D9" w:rsidRDefault="00D72EEF" w:rsidP="005807BE">
      <w:pPr>
        <w:ind w:left="709" w:hanging="283"/>
        <w:jc w:val="both"/>
        <w:rPr>
          <w:rFonts w:asciiTheme="minorHAnsi" w:hAnsiTheme="minorHAnsi"/>
          <w:sz w:val="22"/>
          <w:szCs w:val="22"/>
        </w:rPr>
      </w:pPr>
      <w:r>
        <w:rPr>
          <w:rFonts w:asciiTheme="minorHAnsi" w:hAnsiTheme="minorHAnsi"/>
          <w:sz w:val="22"/>
          <w:szCs w:val="22"/>
        </w:rPr>
        <w:lastRenderedPageBreak/>
        <w:t>-</w:t>
      </w:r>
      <w:r>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0221E91D"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t>-</w:t>
      </w:r>
      <w:r w:rsidR="00D72EEF">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obchodné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a poplatky za uloženie prebytočného výkopu, stavebného odpadu a</w:t>
      </w:r>
      <w:r w:rsidR="00782FFD" w:rsidRPr="002B30D9">
        <w:rPr>
          <w:rFonts w:asciiTheme="minorHAnsi" w:hAnsiTheme="minorHAnsi"/>
          <w:sz w:val="22"/>
          <w:szCs w:val="22"/>
        </w:rPr>
        <w:t xml:space="preserve"> </w:t>
      </w:r>
      <w:r w:rsidRPr="002B30D9">
        <w:rPr>
          <w:rFonts w:asciiTheme="minorHAnsi" w:hAnsiTheme="minorHAnsi"/>
          <w:sz w:val="22"/>
          <w:szCs w:val="22"/>
        </w:rPr>
        <w:t>stavebnej sute, preukázané dokladmi o odvoze a likvidácii stavebnej sute,</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náklady na zabezpečenie dokladovej časti ku kolaudácii stavby v</w:t>
      </w:r>
      <w:r w:rsidR="00782FFD" w:rsidRPr="002B30D9">
        <w:rPr>
          <w:rFonts w:asciiTheme="minorHAnsi" w:hAnsiTheme="minorHAnsi"/>
          <w:sz w:val="22"/>
          <w:szCs w:val="22"/>
        </w:rPr>
        <w:t> </w:t>
      </w:r>
      <w:r w:rsidRPr="002B30D9">
        <w:rPr>
          <w:rFonts w:asciiTheme="minorHAnsi" w:hAnsiTheme="minorHAnsi"/>
          <w:sz w:val="22"/>
          <w:szCs w:val="22"/>
        </w:rPr>
        <w:t>troch</w:t>
      </w:r>
      <w:r w:rsidR="00782FFD" w:rsidRPr="002B30D9">
        <w:rPr>
          <w:rFonts w:asciiTheme="minorHAnsi" w:hAnsiTheme="minorHAnsi"/>
          <w:sz w:val="22"/>
          <w:szCs w:val="22"/>
        </w:rPr>
        <w:t xml:space="preserve"> </w:t>
      </w:r>
      <w:r w:rsidRPr="002B30D9">
        <w:rPr>
          <w:rFonts w:asciiTheme="minorHAnsi" w:hAnsiTheme="minorHAnsi"/>
          <w:sz w:val="22"/>
          <w:szCs w:val="22"/>
        </w:rPr>
        <w:t>vyhotoveniach v slovenskom jazyku, a to konkrétne v prípade zmien Diela projekty</w:t>
      </w:r>
      <w:r w:rsidR="00782FFD" w:rsidRPr="002B30D9">
        <w:rPr>
          <w:rFonts w:asciiTheme="minorHAnsi" w:hAnsiTheme="minorHAnsi"/>
          <w:sz w:val="22"/>
          <w:szCs w:val="22"/>
        </w:rPr>
        <w:t xml:space="preserve"> </w:t>
      </w:r>
      <w:r w:rsidRPr="002B30D9">
        <w:rPr>
          <w:rFonts w:asciiTheme="minorHAnsi" w:hAnsiTheme="minorHAnsi"/>
          <w:sz w:val="22"/>
          <w:szCs w:val="22"/>
        </w:rPr>
        <w:t>skutočného vyhotovenia, ďalej certifikáty, doklady o odvoze a likvidácii stavebnej sute,</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návody na obsluhu a úd</w:t>
      </w:r>
      <w:r w:rsidR="0010267F" w:rsidRPr="002B30D9">
        <w:rPr>
          <w:rFonts w:asciiTheme="minorHAnsi" w:hAnsiTheme="minorHAnsi"/>
          <w:sz w:val="22"/>
          <w:szCs w:val="22"/>
        </w:rPr>
        <w:t>ržbu technologických zariadení</w:t>
      </w:r>
      <w:r w:rsidRPr="002B30D9">
        <w:rPr>
          <w:rFonts w:asciiTheme="minorHAnsi" w:hAnsiTheme="minorHAnsi"/>
          <w:sz w:val="22"/>
          <w:szCs w:val="22"/>
        </w:rPr>
        <w:t>, 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79175F2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 náklady na</w:t>
      </w:r>
      <w:r w:rsidR="00782FFD" w:rsidRPr="002B30D9">
        <w:rPr>
          <w:rFonts w:asciiTheme="minorHAnsi" w:hAnsiTheme="minorHAnsi"/>
          <w:sz w:val="22"/>
          <w:szCs w:val="22"/>
        </w:rPr>
        <w:t xml:space="preserve"> </w:t>
      </w:r>
      <w:r w:rsidRPr="002B30D9">
        <w:rPr>
          <w:rFonts w:asciiTheme="minorHAnsi" w:hAnsiTheme="minorHAnsi"/>
          <w:sz w:val="22"/>
          <w:szCs w:val="22"/>
        </w:rPr>
        <w:t>geodetické vytýčenie pre účely vytyčovania realizácie Diela a porealizačné geodetické</w:t>
      </w:r>
      <w:r w:rsidR="00782FFD" w:rsidRPr="002B30D9">
        <w:rPr>
          <w:rFonts w:asciiTheme="minorHAnsi" w:hAnsiTheme="minorHAnsi"/>
          <w:sz w:val="22"/>
          <w:szCs w:val="22"/>
        </w:rPr>
        <w:t xml:space="preserve"> </w:t>
      </w:r>
      <w:r w:rsidRPr="002B30D9">
        <w:rPr>
          <w:rFonts w:asciiTheme="minorHAnsi" w:hAnsiTheme="minorHAnsi"/>
          <w:sz w:val="22"/>
          <w:szCs w:val="22"/>
        </w:rPr>
        <w:t>zameranie Diela a vyhotovenie geometrického plánu;</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3F20368E"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vlastnú vodorovnú a zvislú dopravu,</w:t>
      </w:r>
    </w:p>
    <w:p w14:paraId="51D9AC3E" w14:textId="3FFC380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77777777"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na stráženie,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0321C809" w:rsidR="003349F2" w:rsidRPr="002B30D9" w:rsidRDefault="003349F2" w:rsidP="00992D4D">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SR č. 396/2006</w:t>
      </w:r>
      <w:r w:rsidR="00992D4D" w:rsidRPr="00992D4D">
        <w:t xml:space="preserve"> </w:t>
      </w:r>
      <w:r w:rsidR="00992D4D" w:rsidRPr="00992D4D">
        <w:rPr>
          <w:rFonts w:asciiTheme="minorHAnsi" w:hAnsiTheme="minorHAnsi"/>
          <w:sz w:val="22"/>
          <w:szCs w:val="22"/>
        </w:rPr>
        <w:t>o minimálnych bezpečnostných a zdravotných požiadavkách na stavenisko v platnom znení</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lastRenderedPageBreak/>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56E33A4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iela nepoužije materiál, o ktorom je</w:t>
      </w:r>
      <w:r w:rsidR="00051F4B">
        <w:rPr>
          <w:rFonts w:asciiTheme="minorHAnsi" w:hAnsiTheme="minorHAnsi" w:cs="Arial"/>
          <w:sz w:val="22"/>
          <w:szCs w:val="20"/>
        </w:rPr>
        <w:t xml:space="preserve"> </w:t>
      </w:r>
      <w:r w:rsidRPr="002B30D9">
        <w:rPr>
          <w:rFonts w:asciiTheme="minorHAnsi" w:hAnsiTheme="minorHAnsi" w:cs="Arial"/>
          <w:sz w:val="22"/>
          <w:szCs w:val="20"/>
        </w:rPr>
        <w:t xml:space="preserve">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195D5FD9" w:rsidR="006E3A78" w:rsidRDefault="006E3A78"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2E32C0B4" w14:textId="77777777" w:rsidR="009D5D46" w:rsidRPr="002B30D9" w:rsidRDefault="009D5D46"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0636A74A"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571A2596"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1AA19DDD"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420757">
        <w:rPr>
          <w:rFonts w:asciiTheme="minorHAnsi" w:hAnsiTheme="minorHAnsi" w:cs="Arial"/>
          <w:sz w:val="22"/>
          <w:szCs w:val="20"/>
        </w:rPr>
        <w:t xml:space="preserve">najviac </w:t>
      </w:r>
      <w:r w:rsidR="008845A5">
        <w:rPr>
          <w:rFonts w:asciiTheme="minorHAnsi" w:hAnsiTheme="minorHAnsi" w:cs="Arial"/>
          <w:sz w:val="22"/>
          <w:szCs w:val="20"/>
        </w:rPr>
        <w:t>3</w:t>
      </w:r>
      <w:r w:rsidR="00420757">
        <w:rPr>
          <w:rFonts w:asciiTheme="minorHAnsi" w:hAnsiTheme="minorHAnsi" w:cs="Arial"/>
          <w:sz w:val="22"/>
          <w:szCs w:val="20"/>
        </w:rPr>
        <w:t xml:space="preserve"> mesiac</w:t>
      </w:r>
      <w:r w:rsidR="008845A5">
        <w:rPr>
          <w:rFonts w:asciiTheme="minorHAnsi" w:hAnsiTheme="minorHAnsi" w:cs="Arial"/>
          <w:sz w:val="22"/>
          <w:szCs w:val="20"/>
        </w:rPr>
        <w:t>e</w:t>
      </w:r>
      <w:r w:rsidR="00B10581" w:rsidRPr="002B30D9">
        <w:rPr>
          <w:rFonts w:asciiTheme="minorHAnsi" w:hAnsiTheme="minorHAnsi" w:cs="Arial"/>
          <w:sz w:val="22"/>
          <w:szCs w:val="20"/>
        </w:rPr>
        <w:t xml:space="preserve"> od začatia</w:t>
      </w:r>
      <w:r w:rsidR="00A32932">
        <w:rPr>
          <w:rFonts w:asciiTheme="minorHAnsi" w:hAnsiTheme="minorHAnsi" w:cs="Arial"/>
          <w:sz w:val="22"/>
          <w:szCs w:val="20"/>
        </w:rPr>
        <w:t xml:space="preserve"> prác</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C8D50FD"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78A8D0DE"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C56FC2">
        <w:rPr>
          <w:rFonts w:asciiTheme="minorHAnsi" w:hAnsiTheme="minorHAnsi" w:cs="Arial"/>
          <w:sz w:val="22"/>
          <w:szCs w:val="20"/>
        </w:rPr>
        <w:t> verejnom obstarávaní</w:t>
      </w:r>
      <w:r w:rsidR="00D11E19" w:rsidRPr="002B30D9">
        <w:rPr>
          <w:rFonts w:asciiTheme="minorHAnsi" w:hAnsiTheme="minorHAnsi" w:cs="Arial"/>
          <w:sz w:val="22"/>
          <w:szCs w:val="20"/>
        </w:rPr>
        <w:t>.</w:t>
      </w:r>
    </w:p>
    <w:p w14:paraId="28375BDA" w14:textId="757E99F3" w:rsidR="00EA12F3" w:rsidRDefault="00EA12F3"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14E4FAFD" w14:textId="77777777" w:rsidR="00673D39" w:rsidRPr="002B30D9" w:rsidRDefault="00673D39"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6507B803"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Zhotoviteľ má právo na zaplatenie diela po jeho odovzdaní v zmysle článku 8. odseku 1 tejto 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35E5CEEB"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F5278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20ADB814" w:rsidR="00106DE4" w:rsidRPr="002B30D9" w:rsidRDefault="00F67F61"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Pr>
          <w:rFonts w:asciiTheme="minorHAnsi" w:hAnsiTheme="minorHAnsi" w:cs="Arial"/>
          <w:sz w:val="22"/>
          <w:szCs w:val="20"/>
          <w:lang w:eastAsia="cs-CZ"/>
        </w:rPr>
        <w:t>6.5</w:t>
      </w:r>
      <w:r w:rsidR="00106DE4" w:rsidRPr="002B30D9">
        <w:rPr>
          <w:rFonts w:asciiTheme="minorHAnsi" w:hAnsiTheme="minorHAnsi" w:cs="Arial"/>
          <w:sz w:val="22"/>
          <w:szCs w:val="20"/>
          <w:lang w:eastAsia="cs-CZ"/>
        </w:rPr>
        <w:tab/>
      </w:r>
      <w:r w:rsidR="00106DE4" w:rsidRPr="00F67F61">
        <w:rPr>
          <w:rFonts w:asciiTheme="minorHAnsi" w:hAnsiTheme="minorHAnsi" w:cs="Arial"/>
          <w:sz w:val="22"/>
          <w:szCs w:val="22"/>
        </w:rPr>
        <w:t xml:space="preserve">Objednávateľ je oprávnený požadovať a Zhotoviteľ je povinný s predložením konečnej faktúry predložiť písomné potvrdenie, že má uhradené všetky svoje splatné záväzky voči svojim subdodávateľom </w:t>
      </w:r>
      <w:r w:rsidR="009F6E4A" w:rsidRPr="00F67F61">
        <w:rPr>
          <w:rFonts w:asciiTheme="minorHAnsi" w:hAnsiTheme="minorHAnsi" w:cs="Arial"/>
          <w:sz w:val="22"/>
          <w:szCs w:val="22"/>
        </w:rPr>
        <w:t xml:space="preserve">podľa </w:t>
      </w:r>
      <w:r w:rsidR="00106DE4" w:rsidRPr="00F67F61">
        <w:rPr>
          <w:rFonts w:asciiTheme="minorHAnsi" w:hAnsiTheme="minorHAnsi" w:cs="Arial"/>
          <w:sz w:val="22"/>
          <w:szCs w:val="22"/>
        </w:rPr>
        <w:t>tejto zmluvy, ktorých nárok na ich zaplatenie je be</w:t>
      </w:r>
      <w:r>
        <w:rPr>
          <w:rFonts w:asciiTheme="minorHAnsi" w:hAnsiTheme="minorHAnsi" w:cs="Arial"/>
          <w:sz w:val="22"/>
          <w:szCs w:val="22"/>
        </w:rPr>
        <w:t>z akýchkoľvek pochýb oprávnený.</w:t>
      </w:r>
    </w:p>
    <w:p w14:paraId="31A79ACA" w14:textId="388861BB" w:rsidR="009F7DB2" w:rsidRDefault="009F7DB2"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631A0D30" w14:textId="77777777" w:rsidR="00DA1DB4" w:rsidRPr="00DA1DB4" w:rsidRDefault="00DA1DB4"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585D4B4D" w:rsidR="00030FEB" w:rsidRPr="002B30D9" w:rsidRDefault="007449A1" w:rsidP="00F57E67">
      <w:pPr>
        <w:pStyle w:val="Bezriadkovania"/>
        <w:ind w:left="709" w:hanging="709"/>
        <w:jc w:val="both"/>
        <w:rPr>
          <w:rFonts w:asciiTheme="minorHAnsi" w:hAnsiTheme="minorHAnsi"/>
          <w:sz w:val="22"/>
        </w:rPr>
      </w:pPr>
      <w:r w:rsidRPr="002B30D9">
        <w:rPr>
          <w:rFonts w:asciiTheme="minorHAnsi" w:hAnsiTheme="minorHAnsi"/>
          <w:sz w:val="22"/>
        </w:rPr>
        <w:t>7.1.1</w:t>
      </w:r>
      <w:r w:rsidR="009E57C6">
        <w:rPr>
          <w:rFonts w:asciiTheme="minorHAnsi" w:hAnsiTheme="minorHAnsi"/>
          <w:sz w:val="22"/>
        </w:rPr>
        <w:t>.</w:t>
      </w:r>
      <w:r w:rsidR="00F57E67" w:rsidRPr="002B30D9">
        <w:rPr>
          <w:rFonts w:asciiTheme="minorHAnsi" w:hAnsiTheme="minorHAnsi"/>
          <w:sz w:val="22"/>
        </w:rPr>
        <w:tab/>
      </w:r>
      <w:r w:rsidR="00030FEB" w:rsidRPr="002B30D9">
        <w:rPr>
          <w:rFonts w:asciiTheme="minorHAnsi" w:hAnsiTheme="minorHAnsi"/>
          <w:sz w:val="22"/>
        </w:rPr>
        <w:t>Obj</w:t>
      </w:r>
      <w:r w:rsidR="003640F4" w:rsidRPr="002B30D9">
        <w:rPr>
          <w:rFonts w:asciiTheme="minorHAnsi" w:hAnsiTheme="minorHAnsi"/>
          <w:sz w:val="22"/>
        </w:rPr>
        <w:t>ednávateľ odovzdá protokolárne Z</w:t>
      </w:r>
      <w:r w:rsidR="00030FEB" w:rsidRPr="002B30D9">
        <w:rPr>
          <w:rFonts w:asciiTheme="minorHAnsi" w:hAnsiTheme="minorHAnsi"/>
          <w:sz w:val="22"/>
        </w:rPr>
        <w:t xml:space="preserve">hotoviteľovi stavenisko najneskôr do </w:t>
      </w:r>
      <w:r w:rsidR="00823C4D" w:rsidRPr="002B30D9">
        <w:rPr>
          <w:rFonts w:asciiTheme="minorHAnsi" w:hAnsiTheme="minorHAnsi"/>
          <w:sz w:val="22"/>
        </w:rPr>
        <w:t>5</w:t>
      </w:r>
      <w:r w:rsidR="00030FEB" w:rsidRPr="002B30D9">
        <w:rPr>
          <w:rFonts w:asciiTheme="minorHAnsi" w:hAnsiTheme="minorHAnsi"/>
          <w:sz w:val="22"/>
        </w:rPr>
        <w:t xml:space="preserve"> dní od </w:t>
      </w:r>
      <w:r w:rsidRPr="002B30D9">
        <w:rPr>
          <w:rFonts w:asciiTheme="minorHAnsi" w:hAnsiTheme="minorHAnsi"/>
          <w:sz w:val="22"/>
        </w:rPr>
        <w:t>účinnosti zmluvy</w:t>
      </w:r>
      <w:r w:rsidR="001F3BAC" w:rsidRPr="002B30D9">
        <w:rPr>
          <w:rFonts w:asciiTheme="minorHAnsi" w:hAnsiTheme="minorHAnsi"/>
          <w:sz w:val="22"/>
        </w:rPr>
        <w:t>.</w:t>
      </w:r>
      <w:r w:rsidR="00030FEB" w:rsidRPr="002B30D9">
        <w:rPr>
          <w:rFonts w:asciiTheme="minorHAnsi" w:hAnsiTheme="minorHAnsi"/>
          <w:sz w:val="22"/>
        </w:rPr>
        <w:t xml:space="preserve"> Túto skutočnosť zaznamenajú zmluvné stran</w:t>
      </w:r>
      <w:r w:rsidRPr="002B30D9">
        <w:rPr>
          <w:rFonts w:asciiTheme="minorHAnsi" w:hAnsiTheme="minorHAnsi"/>
          <w:sz w:val="22"/>
        </w:rPr>
        <w:t>y zápisom v stavebnom denníku.</w:t>
      </w:r>
      <w:r w:rsidR="00D35FF0" w:rsidRPr="002B30D9">
        <w:rPr>
          <w:rFonts w:asciiTheme="minorHAnsi" w:hAnsiTheme="minorHAnsi"/>
          <w:sz w:val="22"/>
        </w:rPr>
        <w:t xml:space="preserve"> Zhotoviteľ je povinný </w:t>
      </w:r>
      <w:r w:rsidR="00954000" w:rsidRPr="002B30D9">
        <w:rPr>
          <w:rFonts w:asciiTheme="minorHAnsi" w:hAnsiTheme="minorHAnsi"/>
          <w:sz w:val="22"/>
        </w:rPr>
        <w:t xml:space="preserve">stavenisko prevziať do </w:t>
      </w:r>
      <w:r w:rsidR="00B10581" w:rsidRPr="002B30D9">
        <w:rPr>
          <w:rFonts w:asciiTheme="minorHAnsi" w:hAnsiTheme="minorHAnsi"/>
          <w:sz w:val="22"/>
        </w:rPr>
        <w:t>5</w:t>
      </w:r>
      <w:r w:rsidR="001A4873" w:rsidRPr="002B30D9">
        <w:rPr>
          <w:rFonts w:asciiTheme="minorHAnsi" w:hAnsiTheme="minorHAnsi"/>
          <w:sz w:val="22"/>
        </w:rPr>
        <w:t xml:space="preserve"> </w:t>
      </w:r>
      <w:r w:rsidR="00954000" w:rsidRPr="002B30D9">
        <w:rPr>
          <w:rFonts w:asciiTheme="minorHAnsi" w:hAnsiTheme="minorHAnsi"/>
          <w:sz w:val="22"/>
        </w:rPr>
        <w:t>dní od doručenia</w:t>
      </w:r>
      <w:r w:rsidR="004C63F5">
        <w:rPr>
          <w:rFonts w:asciiTheme="minorHAnsi" w:hAnsiTheme="minorHAnsi"/>
          <w:sz w:val="22"/>
        </w:rPr>
        <w:t xml:space="preserve"> výzvy na prevzatie staveniska.</w:t>
      </w:r>
    </w:p>
    <w:p w14:paraId="05E38E5F" w14:textId="0127365D"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9E57C6">
        <w:rPr>
          <w:rFonts w:asciiTheme="minorHAnsi" w:hAnsiTheme="minorHAnsi" w:cs="Arial"/>
          <w:sz w:val="22"/>
          <w:szCs w:val="20"/>
        </w:rPr>
        <w:t>.</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00E00499">
        <w:rPr>
          <w:rFonts w:asciiTheme="minorHAnsi" w:hAnsiTheme="minorHAnsi" w:cs="Arial"/>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49CE0F21" w:rsidR="00030FEB" w:rsidRPr="002B30D9" w:rsidRDefault="001931A0"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7.1.3</w:t>
      </w:r>
      <w:r w:rsidR="009E57C6">
        <w:rPr>
          <w:rFonts w:asciiTheme="minorHAnsi" w:hAnsiTheme="minorHAnsi" w:cs="Arial"/>
          <w:sz w:val="22"/>
          <w:szCs w:val="20"/>
        </w:rPr>
        <w:t>.</w:t>
      </w:r>
      <w:r w:rsidR="00F57E67" w:rsidRPr="002B30D9">
        <w:rPr>
          <w:rFonts w:asciiTheme="minorHAnsi" w:hAnsiTheme="minorHAnsi" w:cs="Arial"/>
          <w:sz w:val="22"/>
          <w:szCs w:val="20"/>
        </w:rPr>
        <w:tab/>
      </w:r>
      <w:r w:rsidR="00030FEB"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00030FEB"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514B1E16"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BECEC71" w14:textId="42C4A13A"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r w:rsidR="00D137D7">
        <w:rPr>
          <w:rFonts w:asciiTheme="minorHAnsi" w:hAnsiTheme="minorHAnsi" w:cs="Arial"/>
          <w:snapToGrid w:val="0"/>
          <w:sz w:val="22"/>
          <w:szCs w:val="20"/>
        </w:rPr>
        <w:t xml:space="preserve"> Vytýčenie týchto sietí si zabezpečí zhotoviteľ na vlastné náklady v zmysle bodu 7.3.17.</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7BB79DD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2B30D9">
        <w:rPr>
          <w:rFonts w:asciiTheme="minorHAnsi" w:eastAsia="Calibri" w:hAnsiTheme="minorHAnsi" w:cs="Arial"/>
          <w:sz w:val="22"/>
          <w:szCs w:val="20"/>
          <w:lang w:eastAsia="en-US"/>
        </w:rPr>
        <w:t>1 vyhotovenie</w:t>
      </w:r>
      <w:r w:rsidRPr="002B30D9">
        <w:rPr>
          <w:rFonts w:asciiTheme="minorHAnsi" w:eastAsia="Calibri" w:hAnsiTheme="minorHAnsi" w:cs="Arial"/>
          <w:sz w:val="22"/>
          <w:szCs w:val="20"/>
          <w:lang w:eastAsia="en-US"/>
        </w:rPr>
        <w:t xml:space="preserve"> projektovej dokumentácie </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realizačný</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projekt stavby v tlačenej forme,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2B30D9">
        <w:rPr>
          <w:rFonts w:asciiTheme="minorHAnsi" w:eastAsia="Calibri" w:hAnsiTheme="minorHAnsi" w:cs="Arial"/>
          <w:sz w:val="22"/>
          <w:szCs w:val="20"/>
          <w:lang w:eastAsia="en-US"/>
        </w:rPr>
        <w:t xml:space="preserve"> D</w:t>
      </w:r>
      <w:r w:rsidRPr="002B30D9">
        <w:rPr>
          <w:rFonts w:asciiTheme="minorHAnsi" w:eastAsia="Calibri" w:hAnsiTheme="minorHAnsi" w:cs="Arial"/>
          <w:sz w:val="22"/>
          <w:szCs w:val="20"/>
          <w:lang w:eastAsia="en-US"/>
        </w:rPr>
        <w:t>iela.</w:t>
      </w:r>
    </w:p>
    <w:p w14:paraId="1B1F0971" w14:textId="3A5D56A9"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voláva a riadi min</w:t>
      </w:r>
      <w:r w:rsidR="00F2205E">
        <w:rPr>
          <w:rFonts w:asciiTheme="minorHAnsi" w:hAnsiTheme="minorHAnsi" w:cs="Arial"/>
          <w:sz w:val="22"/>
          <w:szCs w:val="20"/>
        </w:rPr>
        <w:t>imálne</w:t>
      </w:r>
      <w:r w:rsidRPr="002B30D9">
        <w:rPr>
          <w:rFonts w:asciiTheme="minorHAnsi" w:hAnsiTheme="minorHAnsi" w:cs="Arial"/>
          <w:sz w:val="22"/>
          <w:szCs w:val="20"/>
        </w:rPr>
        <w:t xml:space="preserve">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096CB034"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 xml:space="preserve">e povinný sledovať prostredníctvom svojho technického dozoru obsah stavebného </w:t>
      </w:r>
      <w:r w:rsidR="00030FEB" w:rsidRPr="002B30D9">
        <w:rPr>
          <w:rFonts w:asciiTheme="minorHAnsi" w:hAnsiTheme="minorHAnsi" w:cs="Arial"/>
          <w:sz w:val="22"/>
          <w:szCs w:val="20"/>
        </w:rPr>
        <w:lastRenderedPageBreak/>
        <w:t>denníka a k zápisom v ňom uvedeným sa vyjadriť do troch pracovných dní, inak sa má za t</w:t>
      </w:r>
      <w:r w:rsidR="003504A0" w:rsidRPr="002B30D9">
        <w:rPr>
          <w:rFonts w:asciiTheme="minorHAnsi" w:hAnsiTheme="minorHAnsi" w:cs="Arial"/>
          <w:sz w:val="22"/>
          <w:szCs w:val="20"/>
        </w:rPr>
        <w:t>o, že s obsahom zápisu súhlasí.</w:t>
      </w:r>
    </w:p>
    <w:p w14:paraId="46DFD89F" w14:textId="7DEFA978"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44AACB74"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D73F17">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4BD7DC4E"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 xml:space="preserve">iela v zmysle vyhlášky </w:t>
      </w:r>
      <w:r w:rsidR="00811A03" w:rsidRPr="00811A03">
        <w:rPr>
          <w:rFonts w:asciiTheme="minorHAnsi" w:hAnsiTheme="minorHAnsi" w:cs="Arial"/>
          <w:sz w:val="22"/>
          <w:szCs w:val="20"/>
        </w:rPr>
        <w:t xml:space="preserve">Ministerstva životného prostredia Slovenskej republiky </w:t>
      </w:r>
      <w:r w:rsidR="007B0351">
        <w:rPr>
          <w:rFonts w:asciiTheme="minorHAnsi" w:hAnsiTheme="minorHAnsi" w:cs="Arial"/>
          <w:sz w:val="22"/>
          <w:szCs w:val="20"/>
        </w:rPr>
        <w:t>č.</w:t>
      </w:r>
      <w:r w:rsidR="00583004">
        <w:rPr>
          <w:rFonts w:asciiTheme="minorHAnsi" w:hAnsiTheme="minorHAnsi" w:cs="Arial"/>
          <w:sz w:val="22"/>
          <w:szCs w:val="20"/>
        </w:rPr>
        <w:t xml:space="preserve"> </w:t>
      </w:r>
      <w:r w:rsidR="00030FEB" w:rsidRPr="002B30D9">
        <w:rPr>
          <w:rFonts w:asciiTheme="minorHAnsi" w:hAnsiTheme="minorHAnsi" w:cs="Arial"/>
          <w:sz w:val="22"/>
          <w:szCs w:val="20"/>
        </w:rPr>
        <w:t xml:space="preserve">453/2000 Z. z. </w:t>
      </w:r>
      <w:r w:rsidR="00C05B59" w:rsidRPr="00C05B59">
        <w:rPr>
          <w:rFonts w:asciiTheme="minorHAnsi" w:hAnsiTheme="minorHAnsi" w:cs="Arial"/>
          <w:sz w:val="22"/>
          <w:szCs w:val="20"/>
        </w:rPr>
        <w:t>ktorou sa vykonávajú niektoré ustanovenia stavebného zákona</w:t>
      </w:r>
      <w:r w:rsidR="00CD419A">
        <w:rPr>
          <w:rFonts w:asciiTheme="minorHAnsi" w:hAnsiTheme="minorHAnsi" w:cs="Arial"/>
          <w:sz w:val="22"/>
          <w:szCs w:val="20"/>
        </w:rPr>
        <w:t xml:space="preserve"> v platnom znení</w:t>
      </w:r>
      <w:r w:rsidR="00C05B59" w:rsidRPr="00C05B59">
        <w:rPr>
          <w:rFonts w:asciiTheme="minorHAnsi" w:hAnsiTheme="minorHAnsi" w:cs="Arial"/>
          <w:sz w:val="22"/>
          <w:szCs w:val="20"/>
        </w:rPr>
        <w:t xml:space="preserve"> </w:t>
      </w:r>
      <w:r w:rsidR="00030FEB" w:rsidRPr="002B30D9">
        <w:rPr>
          <w:rFonts w:asciiTheme="minorHAnsi" w:hAnsiTheme="minorHAnsi" w:cs="Arial"/>
          <w:sz w:val="22"/>
          <w:szCs w:val="20"/>
        </w:rPr>
        <w:t xml:space="preserve">a v zmysle zákona č. 50/1976 Z. z. </w:t>
      </w:r>
      <w:r w:rsidR="00CD419A" w:rsidRPr="00CD419A">
        <w:rPr>
          <w:rFonts w:asciiTheme="minorHAnsi" w:hAnsiTheme="minorHAnsi" w:cs="Arial"/>
          <w:sz w:val="22"/>
          <w:szCs w:val="20"/>
        </w:rPr>
        <w:t>o územnom plánovaní a stavebnom poriadku (stavebný zákon)</w:t>
      </w:r>
      <w:r w:rsidR="00CD419A">
        <w:rPr>
          <w:rFonts w:asciiTheme="minorHAnsi" w:hAnsiTheme="minorHAnsi" w:cs="Arial"/>
          <w:sz w:val="22"/>
          <w:szCs w:val="20"/>
        </w:rPr>
        <w:t xml:space="preserve"> v platnom znení</w:t>
      </w:r>
      <w:r w:rsidR="00CD419A" w:rsidRPr="00CD419A">
        <w:rPr>
          <w:rFonts w:asciiTheme="minorHAnsi" w:hAnsiTheme="minorHAnsi" w:cs="Arial"/>
          <w:sz w:val="22"/>
          <w:szCs w:val="20"/>
        </w:rPr>
        <w:t xml:space="preserve">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382134" w:rsidRPr="00382134">
        <w:t xml:space="preserve"> </w:t>
      </w:r>
      <w:r w:rsidR="00382134" w:rsidRPr="00382134">
        <w:rPr>
          <w:rFonts w:asciiTheme="minorHAnsi" w:hAnsiTheme="minorHAnsi" w:cs="Arial"/>
          <w:sz w:val="22"/>
          <w:szCs w:val="20"/>
        </w:rPr>
        <w:t>o územnom plánovaní a stavebnom poriadku (stavebný zákon)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0712D6FA"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D92AFD" w:rsidRPr="00D92AFD">
        <w:t xml:space="preserve"> </w:t>
      </w:r>
      <w:r w:rsidR="00D92AFD" w:rsidRPr="00D92AFD">
        <w:rPr>
          <w:rFonts w:asciiTheme="minorHAnsi" w:hAnsiTheme="minorHAnsi" w:cs="Arial"/>
          <w:sz w:val="22"/>
          <w:szCs w:val="20"/>
        </w:rPr>
        <w:t>o územnom plánovaní a stavebnom poriadku (stavebný zákon)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7AB3FFBD" w14:textId="24170CFD"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Pr="002B30D9">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w:t>
      </w:r>
      <w:r w:rsidR="00D92AFD">
        <w:rPr>
          <w:rFonts w:asciiTheme="minorHAnsi" w:hAnsiTheme="minorHAnsi" w:cs="Arial"/>
          <w:sz w:val="22"/>
          <w:szCs w:val="20"/>
        </w:rPr>
        <w:t>imálne</w:t>
      </w:r>
      <w:r w:rsidRPr="002B30D9">
        <w:rPr>
          <w:rFonts w:asciiTheme="minorHAnsi" w:hAnsiTheme="minorHAnsi" w:cs="Arial"/>
          <w:sz w:val="22"/>
          <w:szCs w:val="20"/>
        </w:rPr>
        <w:t xml:space="preserve"> </w:t>
      </w:r>
      <w:r w:rsidR="00D56C8E">
        <w:rPr>
          <w:rFonts w:asciiTheme="minorHAnsi" w:hAnsiTheme="minorHAnsi" w:cs="Arial"/>
          <w:sz w:val="22"/>
          <w:szCs w:val="20"/>
        </w:rPr>
        <w:t>dva</w:t>
      </w:r>
      <w:r w:rsidRPr="002B30D9">
        <w:rPr>
          <w:rFonts w:asciiTheme="minorHAnsi" w:hAnsiTheme="minorHAnsi" w:cs="Arial"/>
          <w:sz w:val="22"/>
          <w:szCs w:val="20"/>
        </w:rPr>
        <w:t xml:space="preserve"> pracovn</w:t>
      </w:r>
      <w:r w:rsidR="00D56C8E">
        <w:rPr>
          <w:rFonts w:asciiTheme="minorHAnsi" w:hAnsiTheme="minorHAnsi" w:cs="Arial"/>
          <w:sz w:val="22"/>
          <w:szCs w:val="20"/>
        </w:rPr>
        <w:t>é</w:t>
      </w:r>
      <w:r w:rsidRPr="002B30D9">
        <w:rPr>
          <w:rFonts w:asciiTheme="minorHAnsi" w:hAnsiTheme="minorHAnsi" w:cs="Arial"/>
          <w:sz w:val="22"/>
          <w:szCs w:val="20"/>
        </w:rPr>
        <w:t xml:space="preserve"> d</w:t>
      </w:r>
      <w:r w:rsidR="00D56C8E">
        <w:rPr>
          <w:rFonts w:asciiTheme="minorHAnsi" w:hAnsiTheme="minorHAnsi" w:cs="Arial"/>
          <w:sz w:val="22"/>
          <w:szCs w:val="20"/>
        </w:rPr>
        <w:t>ni</w:t>
      </w:r>
      <w:r w:rsidRPr="002B30D9">
        <w:rPr>
          <w:rFonts w:asciiTheme="minorHAnsi" w:hAnsiTheme="minorHAnsi" w:cs="Arial"/>
          <w:sz w:val="22"/>
          <w:szCs w:val="20"/>
        </w:rPr>
        <w:t xml:space="preserve"> vopred predpokladanú hodinu a deň kontroly zakrývaných prác, resp. častí Diela.</w:t>
      </w:r>
      <w:r w:rsidR="00D56C8E">
        <w:rPr>
          <w:rFonts w:asciiTheme="minorHAnsi" w:hAnsiTheme="minorHAnsi" w:cs="Arial"/>
          <w:sz w:val="22"/>
          <w:szCs w:val="20"/>
        </w:rPr>
        <w:t xml:space="preserve"> Ak sa stavebný dozor v určený deň nedostaví a nevykoná kontrolu týchto prác, Zhotoviteľ ho bezodkladne kontaktuje a dohodne najbližší možný termín kontroly tak, aby sa nedostal do omeškania so zhotovovaním Diela. </w:t>
      </w:r>
      <w:r w:rsidR="0073219B">
        <w:rPr>
          <w:rFonts w:asciiTheme="minorHAnsi" w:hAnsiTheme="minorHAnsi" w:cs="Arial"/>
          <w:sz w:val="22"/>
          <w:szCs w:val="20"/>
        </w:rPr>
        <w:t xml:space="preserve">Ak k dohode nedôjde, bude Zhotoviteľ pokračovať v prácach, ale musí o tom </w:t>
      </w:r>
      <w:r w:rsidR="002565AC">
        <w:rPr>
          <w:rFonts w:asciiTheme="minorHAnsi" w:hAnsiTheme="minorHAnsi" w:cs="Arial"/>
          <w:sz w:val="22"/>
          <w:szCs w:val="20"/>
        </w:rPr>
        <w:t>vykonať záznam v stavebnom denníku. Ak Objednávateľ bude dodatočne požadovať odkrytie týchto prác je Zhotoviteľ povinný toto odkrytie vykonať na náklady Objednávateľa. Ak sa pri dodatočnej kontrole zistí, že práce neboli riadne vykonané, hradí dodatočné odkrytie a opravu prác Zhotoviteľ. Pri týchto činnostiach musí byť bezpodmienečne prítomný stavbyvedúci a stavebný dozor.</w:t>
      </w:r>
    </w:p>
    <w:p w14:paraId="6666F244" w14:textId="26D069DC" w:rsidR="00030FEB" w:rsidRPr="002B30D9"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7.3.6.</w:t>
      </w:r>
      <w:r w:rsidR="004E1201" w:rsidRPr="002B30D9">
        <w:rPr>
          <w:rFonts w:asciiTheme="minorHAnsi" w:hAnsiTheme="minorHAnsi" w:cs="Arial"/>
          <w:sz w:val="22"/>
          <w:szCs w:val="20"/>
        </w:rPr>
        <w:tab/>
      </w:r>
      <w:r w:rsidRPr="002B30D9">
        <w:rPr>
          <w:rFonts w:asciiTheme="minorHAnsi" w:hAnsiTheme="minorHAnsi" w:cs="Arial"/>
          <w:sz w:val="22"/>
          <w:szCs w:val="20"/>
        </w:rPr>
        <w:t xml:space="preserve">Zhotoviteľ je v súlade s § 551 zákona č. 513/1991 Zb. – Obchodného zákonníka v </w:t>
      </w:r>
      <w:r w:rsidR="00D92AFD">
        <w:rPr>
          <w:rFonts w:asciiTheme="minorHAnsi" w:hAnsiTheme="minorHAnsi" w:cs="Arial"/>
          <w:sz w:val="22"/>
          <w:szCs w:val="20"/>
        </w:rPr>
        <w:t>platnom</w:t>
      </w:r>
      <w:r w:rsidRPr="002B30D9">
        <w:rPr>
          <w:rFonts w:asciiTheme="minorHAnsi" w:hAnsiTheme="minorHAnsi" w:cs="Arial"/>
          <w:sz w:val="22"/>
          <w:szCs w:val="20"/>
        </w:rPr>
        <w:t xml:space="preserve"> </w:t>
      </w:r>
      <w:r w:rsidR="00D92AFD">
        <w:rPr>
          <w:rFonts w:asciiTheme="minorHAnsi" w:hAnsiTheme="minorHAnsi" w:cs="Arial"/>
          <w:sz w:val="22"/>
          <w:szCs w:val="20"/>
        </w:rPr>
        <w:t xml:space="preserve">znení </w:t>
      </w:r>
      <w:r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lastRenderedPageBreak/>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6C055F0D"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D92AFD">
        <w:rPr>
          <w:rFonts w:asciiTheme="minorHAnsi" w:hAnsiTheme="minorHAnsi"/>
          <w:sz w:val="22"/>
        </w:rPr>
        <w:t>minimálne</w:t>
      </w:r>
      <w:r w:rsidR="00ED56FE" w:rsidRPr="002B30D9">
        <w:rPr>
          <w:rFonts w:asciiTheme="minorHAnsi" w:hAnsiTheme="minorHAnsi"/>
          <w:sz w:val="22"/>
        </w:rPr>
        <w:t xml:space="preserve"> </w:t>
      </w:r>
      <w:r w:rsidR="00954000" w:rsidRPr="002B30D9">
        <w:rPr>
          <w:rFonts w:asciiTheme="minorHAnsi" w:hAnsiTheme="minorHAnsi"/>
          <w:sz w:val="22"/>
        </w:rPr>
        <w:t xml:space="preserve">do výšky hodnoty </w:t>
      </w:r>
      <w:r w:rsidR="00D92AFD">
        <w:rPr>
          <w:rFonts w:asciiTheme="minorHAnsi" w:hAnsiTheme="minorHAnsi"/>
          <w:sz w:val="22"/>
        </w:rPr>
        <w:t>D</w:t>
      </w:r>
      <w:r w:rsidR="00954000" w:rsidRPr="002B30D9">
        <w:rPr>
          <w:rFonts w:asciiTheme="minorHAnsi" w:hAnsiTheme="minorHAnsi"/>
          <w:sz w:val="22"/>
        </w:rPr>
        <w:t>iela</w:t>
      </w:r>
      <w:r w:rsidRPr="002B30D9">
        <w:rPr>
          <w:rFonts w:asciiTheme="minorHAnsi" w:hAnsiTheme="minorHAnsi"/>
          <w:sz w:val="22"/>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11D5357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54000" w:rsidRPr="002B30D9">
        <w:rPr>
          <w:rFonts w:asciiTheme="minorHAnsi" w:hAnsiTheme="minorHAnsi"/>
          <w:sz w:val="22"/>
        </w:rPr>
        <w:t xml:space="preserve"> a boli </w:t>
      </w:r>
      <w:r w:rsidR="00FD5D09">
        <w:rPr>
          <w:rFonts w:asciiTheme="minorHAnsi" w:hAnsiTheme="minorHAnsi"/>
          <w:sz w:val="22"/>
        </w:rPr>
        <w:t>O</w:t>
      </w:r>
      <w:r w:rsidR="00954000" w:rsidRPr="002B30D9">
        <w:rPr>
          <w:rFonts w:asciiTheme="minorHAnsi" w:hAnsiTheme="minorHAnsi"/>
          <w:sz w:val="22"/>
        </w:rPr>
        <w:t>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42B93FA"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sidRPr="002B30D9">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1E92DD9"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 xml:space="preserve">Zhotoviteľ bude udržiavať všetky nástroje, zariadenia, stroje a pod., potrebné na realizáciu </w:t>
      </w:r>
      <w:r w:rsidR="006515C5">
        <w:rPr>
          <w:rFonts w:asciiTheme="minorHAnsi" w:hAnsiTheme="minorHAnsi" w:cs="Arial"/>
          <w:sz w:val="22"/>
          <w:szCs w:val="20"/>
        </w:rPr>
        <w:t>Diela</w:t>
      </w:r>
      <w:r w:rsidRPr="002B30D9">
        <w:rPr>
          <w:rFonts w:asciiTheme="minorHAnsi" w:hAnsiTheme="minorHAnsi" w:cs="Arial"/>
          <w:sz w:val="22"/>
          <w:szCs w:val="20"/>
        </w:rPr>
        <w:t xml:space="preserve">, v náležitom technickom stave, bude udržovať všestranný poriadok na mieste realizácie </w:t>
      </w:r>
      <w:r w:rsidR="006515C5">
        <w:rPr>
          <w:rFonts w:asciiTheme="minorHAnsi" w:hAnsiTheme="minorHAnsi" w:cs="Arial"/>
          <w:sz w:val="22"/>
          <w:szCs w:val="20"/>
        </w:rPr>
        <w:t>Diela</w:t>
      </w:r>
      <w:r w:rsidRPr="002B30D9">
        <w:rPr>
          <w:rFonts w:asciiTheme="minorHAnsi" w:hAnsiTheme="minorHAnsi" w:cs="Arial"/>
          <w:sz w:val="22"/>
          <w:szCs w:val="20"/>
        </w:rPr>
        <w:t xml:space="preserve">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06C3FB95"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resp. osob</w:t>
      </w:r>
      <w:r w:rsidR="00136298" w:rsidRPr="00032133">
        <w:rPr>
          <w:rFonts w:asciiTheme="minorHAnsi" w:hAnsiTheme="minorHAnsi"/>
          <w:sz w:val="22"/>
          <w:szCs w:val="22"/>
        </w:rPr>
        <w:t xml:space="preserve">e </w:t>
      </w:r>
      <w:r w:rsidR="009C0285" w:rsidRPr="00032133">
        <w:rPr>
          <w:rFonts w:asciiTheme="minorHAnsi" w:hAnsiTheme="minorHAnsi"/>
          <w:sz w:val="22"/>
          <w:szCs w:val="22"/>
        </w:rPr>
        <w:t xml:space="preserve">podľa čl. </w:t>
      </w:r>
      <w:r w:rsidR="008D7F55" w:rsidRPr="00032133">
        <w:rPr>
          <w:rFonts w:asciiTheme="minorHAnsi" w:hAnsiTheme="minorHAnsi"/>
          <w:sz w:val="22"/>
          <w:szCs w:val="22"/>
        </w:rPr>
        <w:t>1</w:t>
      </w:r>
      <w:r w:rsidR="009C0285" w:rsidRPr="00032133">
        <w:rPr>
          <w:rFonts w:asciiTheme="minorHAnsi" w:hAnsiTheme="minorHAnsi"/>
          <w:sz w:val="22"/>
          <w:szCs w:val="22"/>
        </w:rPr>
        <w:t xml:space="preserve">., bodu 1.1, písm. b) tejto zmluvy, inak to bude považované za podstatné porušenie zmluvy. Nový subdodávateľ musí byť zapísaný v registri partnerov verejného sektora v zmysle zákona č. 315/2016 Z. z. o registri partnerov verejného sektora </w:t>
      </w:r>
      <w:r w:rsidR="006515C5">
        <w:rPr>
          <w:rFonts w:asciiTheme="minorHAnsi" w:hAnsiTheme="minorHAnsi"/>
          <w:sz w:val="22"/>
          <w:szCs w:val="22"/>
        </w:rPr>
        <w:t>v platnom znení</w:t>
      </w:r>
      <w:r w:rsidR="009C0285" w:rsidRPr="00032133">
        <w:rPr>
          <w:rFonts w:asciiTheme="minorHAnsi" w:hAnsiTheme="minorHAnsi"/>
          <w:sz w:val="22"/>
          <w:szCs w:val="22"/>
        </w:rPr>
        <w:t xml:space="preserve">, ak mu 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p>
    <w:p w14:paraId="4DD1BBCF"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2F4A71">
      <w:pPr>
        <w:pStyle w:val="Textkomentra"/>
        <w:ind w:left="851" w:hanging="142"/>
        <w:jc w:val="both"/>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2F4A71">
      <w:pPr>
        <w:pStyle w:val="Textkomentra"/>
        <w:ind w:firstLine="708"/>
        <w:jc w:val="both"/>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2F4A71">
      <w:pPr>
        <w:pStyle w:val="Textkomentra"/>
        <w:ind w:firstLine="708"/>
        <w:jc w:val="both"/>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0EDFEC31" w14:textId="1F81E817" w:rsidR="00030FEB"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Pr="002B30D9">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 xml:space="preserve">Náklady na práce </w:t>
      </w:r>
      <w:r w:rsidR="003640F4" w:rsidRPr="002B30D9">
        <w:rPr>
          <w:rFonts w:asciiTheme="minorHAnsi" w:hAnsiTheme="minorHAnsi" w:cs="Arial"/>
          <w:snapToGrid w:val="0"/>
          <w:sz w:val="22"/>
          <w:szCs w:val="20"/>
        </w:rPr>
        <w:t>Z</w:t>
      </w:r>
      <w:r w:rsidRPr="002B30D9">
        <w:rPr>
          <w:rFonts w:asciiTheme="minorHAnsi" w:hAnsiTheme="minorHAnsi" w:cs="Arial"/>
          <w:snapToGrid w:val="0"/>
          <w:sz w:val="22"/>
          <w:szCs w:val="20"/>
        </w:rPr>
        <w:t xml:space="preserve">hotoviteľa uvedené v tomto ustanovení sú zahrnuté v cene </w:t>
      </w:r>
      <w:r w:rsidR="00C744B1" w:rsidRPr="002B30D9">
        <w:rPr>
          <w:rFonts w:asciiTheme="minorHAnsi" w:hAnsiTheme="minorHAnsi" w:cs="Arial"/>
          <w:snapToGrid w:val="0"/>
          <w:sz w:val="22"/>
          <w:szCs w:val="20"/>
        </w:rPr>
        <w:t>D</w:t>
      </w:r>
      <w:r w:rsidRPr="002B30D9">
        <w:rPr>
          <w:rFonts w:asciiTheme="minorHAnsi" w:hAnsiTheme="minorHAnsi" w:cs="Arial"/>
          <w:snapToGrid w:val="0"/>
          <w:sz w:val="22"/>
          <w:szCs w:val="20"/>
        </w:rPr>
        <w:t>iela.</w:t>
      </w:r>
    </w:p>
    <w:p w14:paraId="3F74D39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lastRenderedPageBreak/>
        <w:t>7.</w:t>
      </w:r>
      <w:r w:rsidRPr="002B30D9">
        <w:rPr>
          <w:rFonts w:asciiTheme="minorHAnsi" w:hAnsiTheme="minorHAnsi" w:cs="Arial"/>
          <w:sz w:val="22"/>
          <w:szCs w:val="20"/>
        </w:rPr>
        <w:t>3.18.</w:t>
      </w:r>
      <w:r w:rsidRPr="002B30D9">
        <w:rPr>
          <w:rFonts w:asciiTheme="minorHAnsi" w:hAnsiTheme="minorHAnsi" w:cs="Arial"/>
          <w:sz w:val="22"/>
          <w:szCs w:val="20"/>
        </w:rPr>
        <w:tab/>
      </w:r>
      <w:r w:rsidRPr="002B30D9">
        <w:rPr>
          <w:rFonts w:asciiTheme="minorHAnsi" w:hAnsiTheme="minorHAnsi" w:cs="Arial"/>
          <w:snapToGrid w:val="0"/>
          <w:sz w:val="22"/>
          <w:szCs w:val="20"/>
        </w:rPr>
        <w:t xml:space="preserve">Zo </w:t>
      </w:r>
      <w:r w:rsidR="00030FEB" w:rsidRPr="002B30D9">
        <w:rPr>
          <w:rFonts w:asciiTheme="minorHAnsi" w:hAnsiTheme="minorHAnsi" w:cs="Arial"/>
          <w:snapToGrid w:val="0"/>
          <w:sz w:val="22"/>
          <w:szCs w:val="20"/>
        </w:rPr>
        <w:t xml:space="preserve">staveniska je </w:t>
      </w:r>
      <w:r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52178069"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78CE75A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2D3D93A9" w:rsidR="00C95317" w:rsidRPr="002B30D9" w:rsidRDefault="00C95317" w:rsidP="008B523E">
      <w:pPr>
        <w:pStyle w:val="Bezriadkovania"/>
        <w:ind w:left="709" w:hanging="709"/>
        <w:jc w:val="both"/>
        <w:rPr>
          <w:rFonts w:asciiTheme="minorHAnsi" w:hAnsiTheme="minorHAnsi" w:cs="Arial"/>
          <w:snapToGrid w:val="0"/>
          <w:sz w:val="22"/>
          <w:szCs w:val="20"/>
        </w:rPr>
      </w:pPr>
      <w:r w:rsidRPr="00160A1D">
        <w:rPr>
          <w:rFonts w:asciiTheme="minorHAnsi" w:hAnsiTheme="minorHAnsi" w:cs="Arial"/>
          <w:snapToGrid w:val="0"/>
          <w:sz w:val="22"/>
          <w:szCs w:val="20"/>
        </w:rPr>
        <w:t>7.4.</w:t>
      </w:r>
      <w:r w:rsidR="00106DE4" w:rsidRPr="002B30D9">
        <w:rPr>
          <w:rFonts w:asciiTheme="minorHAnsi" w:hAnsiTheme="minorHAnsi" w:cs="Arial"/>
          <w:snapToGrid w:val="0"/>
          <w:sz w:val="22"/>
          <w:szCs w:val="20"/>
        </w:rPr>
        <w:tab/>
      </w:r>
      <w:r w:rsidRPr="002B30D9">
        <w:rPr>
          <w:rFonts w:asciiTheme="minorHAnsi" w:hAnsiTheme="minorHAnsi" w:cs="Arial"/>
          <w:snapToGrid w:val="0"/>
          <w:sz w:val="22"/>
          <w:szCs w:val="20"/>
        </w:rPr>
        <w:t>Nesplnenie povinností podľa čl. 7.3 j</w:t>
      </w:r>
      <w:r w:rsidR="00160A1D">
        <w:rPr>
          <w:rFonts w:asciiTheme="minorHAnsi" w:hAnsiTheme="minorHAnsi" w:cs="Arial"/>
          <w:snapToGrid w:val="0"/>
          <w:sz w:val="22"/>
          <w:szCs w:val="20"/>
        </w:rPr>
        <w:t>e podstatným porušením zmluvy.</w:t>
      </w:r>
    </w:p>
    <w:p w14:paraId="389E97B7" w14:textId="77E11BD3" w:rsidR="00106DE4" w:rsidRPr="002B30D9" w:rsidRDefault="00106DE4" w:rsidP="008B523E">
      <w:pPr>
        <w:pStyle w:val="Bezriadkovania"/>
        <w:ind w:left="709" w:hanging="709"/>
        <w:jc w:val="both"/>
        <w:rPr>
          <w:rFonts w:asciiTheme="minorHAnsi" w:hAnsiTheme="minorHAnsi" w:cs="Arial"/>
          <w:snapToGrid w:val="0"/>
          <w:sz w:val="22"/>
          <w:szCs w:val="20"/>
        </w:rPr>
      </w:pPr>
      <w:r w:rsidRPr="00EA3B8F">
        <w:rPr>
          <w:rFonts w:asciiTheme="minorHAnsi" w:hAnsiTheme="minorHAnsi" w:cs="Arial"/>
          <w:snapToGrid w:val="0"/>
          <w:sz w:val="22"/>
          <w:szCs w:val="20"/>
        </w:rPr>
        <w:t>7.5</w:t>
      </w:r>
      <w:r w:rsidR="00160A1D" w:rsidRPr="00EA3B8F">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4C5D3A5" w14:textId="7D5B515D" w:rsidR="00A84A93" w:rsidRDefault="00A84A93" w:rsidP="00DA1DB4">
      <w:pPr>
        <w:pStyle w:val="Bezriadkovania"/>
        <w:spacing w:line="276" w:lineRule="auto"/>
        <w:ind w:left="709" w:hanging="709"/>
        <w:jc w:val="both"/>
        <w:rPr>
          <w:rFonts w:asciiTheme="minorHAnsi" w:hAnsiTheme="minorHAnsi" w:cs="Arial"/>
          <w:snapToGrid w:val="0"/>
          <w:sz w:val="22"/>
          <w:szCs w:val="20"/>
        </w:rPr>
      </w:pPr>
    </w:p>
    <w:p w14:paraId="334D5978" w14:textId="77777777" w:rsidR="00DA1DB4" w:rsidRPr="002B30D9" w:rsidRDefault="00DA1DB4" w:rsidP="00DA1DB4">
      <w:pPr>
        <w:pStyle w:val="Bezriadkovania"/>
        <w:spacing w:line="276" w:lineRule="auto"/>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597E83A8" w:rsidR="00A84A93" w:rsidRDefault="00A84A93"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658D9A46" w14:textId="77777777" w:rsidR="00C1470F" w:rsidRPr="002B30D9" w:rsidRDefault="00C1470F"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Pr="002B30D9">
        <w:rPr>
          <w:rFonts w:asciiTheme="minorHAnsi" w:hAnsiTheme="minorHAnsi" w:cs="Arial"/>
          <w:bCs/>
          <w:sz w:val="22"/>
          <w:szCs w:val="20"/>
        </w:rPr>
        <w:t xml:space="preserve"> o verejnom obstarávaní v znení neskorších zmien a doplnkov.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 xml:space="preserve">Zhotoviteľ v lehote do 10 pracovných dní odo dňa doručenia požiadavky na zmenu zmluvy respektíve v inej primeranej lehote dohodnutej zmluvnými stranami v závislosti od rozsahu </w:t>
      </w:r>
      <w:r w:rsidRPr="002B30D9">
        <w:rPr>
          <w:rFonts w:asciiTheme="minorHAnsi" w:hAnsiTheme="minorHAnsi" w:cs="Arial"/>
          <w:sz w:val="22"/>
          <w:szCs w:val="20"/>
        </w:rPr>
        <w:lastRenderedPageBreak/>
        <w:t>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 xml:space="preserve">bjednávateľom má vplyv na termín </w:t>
      </w:r>
      <w:r w:rsidR="00030FEB" w:rsidRPr="002B30D9">
        <w:rPr>
          <w:rFonts w:asciiTheme="minorHAnsi" w:hAnsiTheme="minorHAnsi" w:cs="Arial"/>
          <w:sz w:val="22"/>
          <w:szCs w:val="20"/>
        </w:rPr>
        <w:lastRenderedPageBreak/>
        <w:t>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69C57F38" w:rsidR="00C9626F" w:rsidRDefault="00C9626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58AE890B" w14:textId="77777777" w:rsidR="00C1470F" w:rsidRPr="002B30D9" w:rsidRDefault="00C1470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440AD81A"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10.3.</w:t>
      </w:r>
      <w:r w:rsidR="0095479E">
        <w:rPr>
          <w:rFonts w:asciiTheme="minorHAnsi" w:hAnsiTheme="minorHAnsi"/>
          <w:sz w:val="22"/>
          <w:szCs w:val="22"/>
        </w:rPr>
        <w:tab/>
      </w:r>
      <w:r w:rsidRPr="002B30D9">
        <w:rPr>
          <w:rFonts w:asciiTheme="minorHAnsi" w:hAnsiTheme="minorHAnsi"/>
          <w:sz w:val="22"/>
          <w:szCs w:val="22"/>
        </w:rPr>
        <w:t>V prípade nesplnenia povinnosti Zhotoviteľa podľa bodu 11.8 tejto zmluvy je Zhotoviteľ povinný zaplatiť zmluvnú pokutu 100,- Eur za každý aj začatý deň om</w:t>
      </w:r>
      <w:r w:rsidR="0095479E">
        <w:rPr>
          <w:rFonts w:asciiTheme="minorHAnsi" w:hAnsiTheme="minorHAnsi"/>
          <w:sz w:val="22"/>
          <w:szCs w:val="22"/>
        </w:rPr>
        <w:t>eškania.</w:t>
      </w:r>
    </w:p>
    <w:p w14:paraId="1FA22627" w14:textId="046C73F7"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10.4</w:t>
      </w:r>
      <w:r w:rsidR="00A84A93" w:rsidRPr="002B30D9">
        <w:rPr>
          <w:rFonts w:asciiTheme="minorHAnsi" w:hAnsiTheme="minorHAnsi"/>
          <w:sz w:val="22"/>
          <w:szCs w:val="22"/>
        </w:rPr>
        <w:t>.</w:t>
      </w:r>
      <w:r w:rsidR="0095479E">
        <w:rPr>
          <w:rFonts w:asciiTheme="minorHAnsi" w:hAnsiTheme="minorHAnsi"/>
          <w:sz w:val="22"/>
          <w:szCs w:val="22"/>
        </w:rPr>
        <w:tab/>
      </w:r>
      <w:r w:rsidRPr="002B30D9">
        <w:rPr>
          <w:rFonts w:asciiTheme="minorHAnsi" w:hAnsiTheme="minorHAnsi"/>
          <w:sz w:val="22"/>
          <w:szCs w:val="22"/>
        </w:rPr>
        <w:t>V prípade nesplnenia inej povinnosti zhotoviteľa podľa tejto zmluvy je Zhotoviteľ povinný zaplatiť zmluvnú pokutu 20,- Eur za</w:t>
      </w:r>
      <w:r w:rsidR="0095479E">
        <w:rPr>
          <w:rFonts w:asciiTheme="minorHAnsi" w:hAnsiTheme="minorHAnsi"/>
          <w:sz w:val="22"/>
          <w:szCs w:val="22"/>
        </w:rPr>
        <w:t xml:space="preserve"> každý aj začatý deň omeškania.</w:t>
      </w:r>
    </w:p>
    <w:p w14:paraId="2A9E65EF" w14:textId="39AADFA0" w:rsidR="00EA04A1" w:rsidRDefault="00EA04A1"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6B51D16B" w14:textId="77777777" w:rsidR="0095479E" w:rsidRPr="002B30D9" w:rsidRDefault="0095479E"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zákona č. 513/1991 Zb. –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D650D7" w:rsidRDefault="00840BFD" w:rsidP="00466F9D">
      <w:pPr>
        <w:widowControl w:val="0"/>
        <w:autoSpaceDE w:val="0"/>
        <w:autoSpaceDN w:val="0"/>
        <w:adjustRightInd w:val="0"/>
        <w:ind w:left="709" w:hanging="709"/>
        <w:jc w:val="both"/>
        <w:rPr>
          <w:rFonts w:asciiTheme="minorHAnsi" w:hAnsiTheme="minorHAnsi" w:cs="Arial"/>
          <w:sz w:val="22"/>
          <w:szCs w:val="22"/>
        </w:rPr>
      </w:pPr>
      <w:r w:rsidRPr="00D650D7">
        <w:rPr>
          <w:rFonts w:asciiTheme="minorHAnsi" w:hAnsiTheme="minorHAnsi" w:cs="Arial"/>
          <w:sz w:val="22"/>
          <w:szCs w:val="22"/>
        </w:rPr>
        <w:lastRenderedPageBreak/>
        <w:t>11.8</w:t>
      </w:r>
      <w:r w:rsidR="00030FEB" w:rsidRPr="00D650D7">
        <w:rPr>
          <w:rFonts w:asciiTheme="minorHAnsi" w:hAnsiTheme="minorHAnsi" w:cs="Arial"/>
          <w:sz w:val="22"/>
          <w:szCs w:val="22"/>
        </w:rPr>
        <w:t>.</w:t>
      </w:r>
      <w:r w:rsidR="00006DFE" w:rsidRPr="00D650D7">
        <w:rPr>
          <w:rFonts w:asciiTheme="minorHAnsi" w:hAnsiTheme="minorHAnsi" w:cs="Arial"/>
          <w:sz w:val="22"/>
          <w:szCs w:val="22"/>
        </w:rPr>
        <w:tab/>
      </w:r>
      <w:r w:rsidR="00106DE4" w:rsidRPr="00D650D7">
        <w:rPr>
          <w:rFonts w:asciiTheme="minorHAnsi" w:hAnsiTheme="minorHAnsi" w:cs="Arial"/>
          <w:sz w:val="22"/>
          <w:szCs w:val="22"/>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458AF289" w:rsidR="00B43290" w:rsidRDefault="00B4329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7E87586B" w14:textId="77777777" w:rsidR="00DD6650" w:rsidRPr="002B30D9" w:rsidRDefault="00DD6650" w:rsidP="00DD6650">
      <w:pPr>
        <w:widowControl w:val="0"/>
        <w:autoSpaceDE w:val="0"/>
        <w:autoSpaceDN w:val="0"/>
        <w:adjustRightInd w:val="0"/>
        <w:spacing w:line="276" w:lineRule="auto"/>
        <w:ind w:left="709" w:hanging="709"/>
        <w:jc w:val="both"/>
        <w:rPr>
          <w:rFonts w:asciiTheme="minorHAnsi" w:hAnsiTheme="minorHAnsi" w:cs="Arial"/>
          <w:sz w:val="22"/>
          <w:szCs w:val="20"/>
        </w:rPr>
      </w:pPr>
      <w:bookmarkStart w:id="0" w:name="_GoBack"/>
      <w:bookmarkEnd w:id="0"/>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79CB3F09"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bjednávateľovi, alebo tretej osobe 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1047DFF2" w:rsidR="006E3A78" w:rsidRPr="00957494" w:rsidRDefault="006E3A78"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30670495" w14:textId="77777777" w:rsidR="00957494" w:rsidRPr="00957494"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0CC4DB35" w:rsidR="00C9626F" w:rsidRDefault="00C9626F"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771A4064" w14:textId="77777777" w:rsidR="00957494" w:rsidRPr="002B30D9"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30BA980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52CC1EC6" w:rsidR="00C9626F" w:rsidRDefault="00C9626F" w:rsidP="00C22FF4">
      <w:pPr>
        <w:pStyle w:val="Bezriadkovania"/>
        <w:spacing w:line="276" w:lineRule="auto"/>
        <w:ind w:left="709" w:hanging="709"/>
        <w:jc w:val="both"/>
        <w:rPr>
          <w:rFonts w:asciiTheme="minorHAnsi" w:hAnsiTheme="minorHAnsi"/>
          <w:sz w:val="22"/>
        </w:rPr>
      </w:pPr>
    </w:p>
    <w:p w14:paraId="7BC57522" w14:textId="77777777" w:rsidR="00C22FF4" w:rsidRPr="002B30D9" w:rsidRDefault="00C22FF4" w:rsidP="00C22FF4">
      <w:pPr>
        <w:pStyle w:val="Bezriadkovania"/>
        <w:spacing w:line="276" w:lineRule="auto"/>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0B0FB835"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3256D1D4"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zákona</w:t>
      </w:r>
      <w:r w:rsidR="0050782D"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00930646" w:rsidRPr="002B30D9">
        <w:rPr>
          <w:rFonts w:asciiTheme="minorHAnsi" w:hAnsiTheme="minorHAnsi" w:cs="Arial"/>
          <w:sz w:val="22"/>
          <w:szCs w:val="20"/>
        </w:rPr>
        <w:t xml:space="preserve">č. 513/1991 Zb. – Obchodného zákonníka </w:t>
      </w:r>
      <w:r w:rsidR="004B4295" w:rsidRPr="002B30D9">
        <w:rPr>
          <w:rFonts w:asciiTheme="minorHAnsi" w:hAnsiTheme="minorHAnsi" w:cs="Arial"/>
          <w:sz w:val="22"/>
          <w:szCs w:val="20"/>
        </w:rPr>
        <w:t xml:space="preserve">v znení neskorších predpisov </w:t>
      </w:r>
      <w:r w:rsidR="00930646" w:rsidRPr="002B30D9">
        <w:rPr>
          <w:rFonts w:asciiTheme="minorHAnsi" w:hAnsiTheme="minorHAnsi" w:cs="Arial"/>
          <w:sz w:val="22"/>
          <w:szCs w:val="20"/>
        </w:rPr>
        <w:t xml:space="preserve">odstúpiť od zmluvy </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59DB25E3" w:rsidR="006E3A78" w:rsidRDefault="006E3A78"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749634F" w14:textId="77777777" w:rsidR="00D34A6F" w:rsidRPr="002B30D9" w:rsidRDefault="00D34A6F"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zmluvných strán, inak </w:t>
      </w:r>
      <w:r w:rsidR="00487C85" w:rsidRPr="002B30D9">
        <w:rPr>
          <w:rFonts w:asciiTheme="minorHAnsi" w:hAnsiTheme="minorHAnsi" w:cs="Arial"/>
          <w:sz w:val="22"/>
          <w:szCs w:val="20"/>
        </w:rPr>
        <w:t>je zmena či doplnenie neplatné.</w:t>
      </w:r>
    </w:p>
    <w:p w14:paraId="34365ADA" w14:textId="26CA4779" w:rsidR="00030FEB" w:rsidRPr="002B30D9" w:rsidRDefault="00E73622" w:rsidP="0050782D">
      <w:pPr>
        <w:pStyle w:val="Bezriadkovania"/>
        <w:rPr>
          <w:rFonts w:asciiTheme="minorHAnsi" w:hAnsiTheme="minorHAnsi"/>
          <w:sz w:val="22"/>
        </w:rPr>
      </w:pPr>
      <w:r w:rsidRPr="002B30D9">
        <w:rPr>
          <w:rFonts w:asciiTheme="minorHAnsi" w:hAnsiTheme="minorHAnsi"/>
          <w:sz w:val="22"/>
        </w:rPr>
        <w:t>16.</w:t>
      </w:r>
      <w:r w:rsidR="00EA3B8F">
        <w:rPr>
          <w:rFonts w:asciiTheme="minorHAnsi" w:hAnsiTheme="minorHAnsi"/>
          <w:sz w:val="22"/>
        </w:rPr>
        <w:t>4</w:t>
      </w:r>
      <w:r w:rsidR="00030FEB" w:rsidRPr="002B30D9">
        <w:rPr>
          <w:rFonts w:asciiTheme="minorHAnsi" w:hAnsiTheme="minorHAnsi"/>
          <w:sz w:val="22"/>
        </w:rPr>
        <w:t>.</w:t>
      </w:r>
      <w:r w:rsidR="0050782D" w:rsidRPr="002B30D9">
        <w:rPr>
          <w:rFonts w:asciiTheme="minorHAnsi" w:hAnsiTheme="minorHAnsi"/>
          <w:sz w:val="22"/>
        </w:rPr>
        <w:tab/>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508CCD11"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A3B8F">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617262CD"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04C4AA9C"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6A5BAD3A" w14:textId="19ECCDD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CA1AD09" w14:textId="5177EEC1"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10F4A7E" w14:textId="42A97839"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A76023D" w14:textId="77777777" w:rsidR="00440313" w:rsidRPr="002B30D9"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379FA0E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 Trnave,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77777777"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3B5940" w:rsidRPr="002B30D9">
        <w:rPr>
          <w:rFonts w:asciiTheme="minorHAnsi" w:hAnsiTheme="minorHAnsi" w:cs="Arial"/>
          <w:sz w:val="22"/>
          <w:szCs w:val="20"/>
        </w:rPr>
        <w:t>JUDr. Peter Bročka, LL.M</w:t>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41B5" w14:textId="77777777" w:rsidR="00C62775" w:rsidRDefault="00C62775" w:rsidP="00030FEB">
      <w:r>
        <w:separator/>
      </w:r>
    </w:p>
  </w:endnote>
  <w:endnote w:type="continuationSeparator" w:id="0">
    <w:p w14:paraId="29E215CD" w14:textId="77777777" w:rsidR="00C62775" w:rsidRDefault="00C62775"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E9F3" w14:textId="77777777" w:rsidR="00C62775" w:rsidRDefault="00C62775" w:rsidP="00030FEB">
      <w:r>
        <w:separator/>
      </w:r>
    </w:p>
  </w:footnote>
  <w:footnote w:type="continuationSeparator" w:id="0">
    <w:p w14:paraId="357669E1" w14:textId="77777777" w:rsidR="00C62775" w:rsidRDefault="00C62775"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2F" w14:textId="2A5817EE" w:rsidR="00D35FF0" w:rsidRDefault="002B30D9" w:rsidP="008978C1">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00D35FF0" w:rsidRPr="008978C1">
      <w:rPr>
        <w:rFonts w:asciiTheme="minorHAnsi" w:hAnsiTheme="minorHAnsi"/>
        <w:i/>
        <w:sz w:val="22"/>
      </w:rPr>
      <w:t xml:space="preserve">                                                                       </w:t>
    </w:r>
    <w:r w:rsidR="00D35FF0">
      <w:rPr>
        <w:rFonts w:asciiTheme="minorHAnsi" w:hAnsiTheme="minorHAnsi"/>
        <w:i/>
        <w:sz w:val="22"/>
      </w:rPr>
      <w:t xml:space="preserve">                          </w:t>
    </w:r>
    <w:r w:rsidR="00D35FF0" w:rsidRPr="008978C1">
      <w:rPr>
        <w:rFonts w:asciiTheme="minorHAnsi" w:hAnsiTheme="minorHAnsi"/>
        <w:i/>
        <w:sz w:val="22"/>
      </w:rPr>
      <w:t xml:space="preserve">         Centrálne číslo zmluvy........../2018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146BB"/>
    <w:rsid w:val="0002747A"/>
    <w:rsid w:val="00030FEB"/>
    <w:rsid w:val="00032133"/>
    <w:rsid w:val="00033F3A"/>
    <w:rsid w:val="00037D00"/>
    <w:rsid w:val="000475BA"/>
    <w:rsid w:val="00051F4B"/>
    <w:rsid w:val="00052DB4"/>
    <w:rsid w:val="00062859"/>
    <w:rsid w:val="00070DE9"/>
    <w:rsid w:val="00087BA9"/>
    <w:rsid w:val="000953B9"/>
    <w:rsid w:val="000975A7"/>
    <w:rsid w:val="000A3EF3"/>
    <w:rsid w:val="000B419F"/>
    <w:rsid w:val="000C4FA8"/>
    <w:rsid w:val="000C7BE3"/>
    <w:rsid w:val="000D7431"/>
    <w:rsid w:val="000E0C40"/>
    <w:rsid w:val="000F0C72"/>
    <w:rsid w:val="000F1618"/>
    <w:rsid w:val="0010099B"/>
    <w:rsid w:val="0010267F"/>
    <w:rsid w:val="00106017"/>
    <w:rsid w:val="00106DE4"/>
    <w:rsid w:val="001072F7"/>
    <w:rsid w:val="0011198E"/>
    <w:rsid w:val="00112923"/>
    <w:rsid w:val="0012257A"/>
    <w:rsid w:val="00124D93"/>
    <w:rsid w:val="00136298"/>
    <w:rsid w:val="00136C11"/>
    <w:rsid w:val="00137ADE"/>
    <w:rsid w:val="00147D13"/>
    <w:rsid w:val="00152E3F"/>
    <w:rsid w:val="00154332"/>
    <w:rsid w:val="00160A1D"/>
    <w:rsid w:val="001610F4"/>
    <w:rsid w:val="00165A4E"/>
    <w:rsid w:val="001765E3"/>
    <w:rsid w:val="00177FBB"/>
    <w:rsid w:val="001849AC"/>
    <w:rsid w:val="001931A0"/>
    <w:rsid w:val="00193C59"/>
    <w:rsid w:val="0019443F"/>
    <w:rsid w:val="001A180D"/>
    <w:rsid w:val="001A2BD1"/>
    <w:rsid w:val="001A39BE"/>
    <w:rsid w:val="001A4873"/>
    <w:rsid w:val="001B1028"/>
    <w:rsid w:val="001B1105"/>
    <w:rsid w:val="001B2117"/>
    <w:rsid w:val="001B5780"/>
    <w:rsid w:val="001D1095"/>
    <w:rsid w:val="001D5D38"/>
    <w:rsid w:val="001E05BB"/>
    <w:rsid w:val="001E1A73"/>
    <w:rsid w:val="001E4939"/>
    <w:rsid w:val="001E6B4D"/>
    <w:rsid w:val="001F0E8D"/>
    <w:rsid w:val="001F3BAC"/>
    <w:rsid w:val="001F7186"/>
    <w:rsid w:val="00203A1A"/>
    <w:rsid w:val="00207CCA"/>
    <w:rsid w:val="002121B6"/>
    <w:rsid w:val="002144E6"/>
    <w:rsid w:val="00224DB3"/>
    <w:rsid w:val="00225F9F"/>
    <w:rsid w:val="00235536"/>
    <w:rsid w:val="00236D95"/>
    <w:rsid w:val="0024077B"/>
    <w:rsid w:val="0024689E"/>
    <w:rsid w:val="00247832"/>
    <w:rsid w:val="00255880"/>
    <w:rsid w:val="002565AC"/>
    <w:rsid w:val="00271CF1"/>
    <w:rsid w:val="00274211"/>
    <w:rsid w:val="00293F98"/>
    <w:rsid w:val="002A3014"/>
    <w:rsid w:val="002A35ED"/>
    <w:rsid w:val="002B30D9"/>
    <w:rsid w:val="002C2C1D"/>
    <w:rsid w:val="002C702D"/>
    <w:rsid w:val="002C70D4"/>
    <w:rsid w:val="002C773D"/>
    <w:rsid w:val="002D1E22"/>
    <w:rsid w:val="002D2592"/>
    <w:rsid w:val="002D52D7"/>
    <w:rsid w:val="002D7076"/>
    <w:rsid w:val="002D7452"/>
    <w:rsid w:val="002E603B"/>
    <w:rsid w:val="002F3CAD"/>
    <w:rsid w:val="002F4A71"/>
    <w:rsid w:val="002F62B6"/>
    <w:rsid w:val="003236FA"/>
    <w:rsid w:val="00330DFA"/>
    <w:rsid w:val="003349F2"/>
    <w:rsid w:val="00347CAC"/>
    <w:rsid w:val="003504A0"/>
    <w:rsid w:val="003640F4"/>
    <w:rsid w:val="0037470F"/>
    <w:rsid w:val="00377887"/>
    <w:rsid w:val="00377944"/>
    <w:rsid w:val="00382134"/>
    <w:rsid w:val="0038283E"/>
    <w:rsid w:val="003828F8"/>
    <w:rsid w:val="003B5940"/>
    <w:rsid w:val="003C1473"/>
    <w:rsid w:val="003C450A"/>
    <w:rsid w:val="003D038D"/>
    <w:rsid w:val="003D2C6A"/>
    <w:rsid w:val="003D527D"/>
    <w:rsid w:val="003D722D"/>
    <w:rsid w:val="003F06C3"/>
    <w:rsid w:val="003F532C"/>
    <w:rsid w:val="00406FA8"/>
    <w:rsid w:val="00420757"/>
    <w:rsid w:val="00434D8D"/>
    <w:rsid w:val="00440313"/>
    <w:rsid w:val="004525C9"/>
    <w:rsid w:val="004562D0"/>
    <w:rsid w:val="00466F9D"/>
    <w:rsid w:val="004674DE"/>
    <w:rsid w:val="0046778A"/>
    <w:rsid w:val="004756A5"/>
    <w:rsid w:val="004763E5"/>
    <w:rsid w:val="00487C85"/>
    <w:rsid w:val="004A4C5C"/>
    <w:rsid w:val="004A7A1F"/>
    <w:rsid w:val="004B4295"/>
    <w:rsid w:val="004B6C27"/>
    <w:rsid w:val="004B7CDD"/>
    <w:rsid w:val="004C63F5"/>
    <w:rsid w:val="004D2754"/>
    <w:rsid w:val="004E0768"/>
    <w:rsid w:val="004E1201"/>
    <w:rsid w:val="004E218C"/>
    <w:rsid w:val="004F24D0"/>
    <w:rsid w:val="0050447D"/>
    <w:rsid w:val="0050782D"/>
    <w:rsid w:val="005142EC"/>
    <w:rsid w:val="00515470"/>
    <w:rsid w:val="005231A3"/>
    <w:rsid w:val="00526FD4"/>
    <w:rsid w:val="00527D68"/>
    <w:rsid w:val="00540D14"/>
    <w:rsid w:val="00553600"/>
    <w:rsid w:val="00554646"/>
    <w:rsid w:val="00555E15"/>
    <w:rsid w:val="00557DCC"/>
    <w:rsid w:val="00560524"/>
    <w:rsid w:val="00561B14"/>
    <w:rsid w:val="00565025"/>
    <w:rsid w:val="00571966"/>
    <w:rsid w:val="00573548"/>
    <w:rsid w:val="005769F9"/>
    <w:rsid w:val="005807BE"/>
    <w:rsid w:val="00583004"/>
    <w:rsid w:val="005A05AB"/>
    <w:rsid w:val="005A1362"/>
    <w:rsid w:val="005B27D8"/>
    <w:rsid w:val="005B2F21"/>
    <w:rsid w:val="005B4EAA"/>
    <w:rsid w:val="005B4F94"/>
    <w:rsid w:val="005B6985"/>
    <w:rsid w:val="005B6B44"/>
    <w:rsid w:val="005C48A0"/>
    <w:rsid w:val="005E05AB"/>
    <w:rsid w:val="005E432F"/>
    <w:rsid w:val="005E6907"/>
    <w:rsid w:val="00604C21"/>
    <w:rsid w:val="00615276"/>
    <w:rsid w:val="0062377C"/>
    <w:rsid w:val="006244CC"/>
    <w:rsid w:val="006326F2"/>
    <w:rsid w:val="006352DF"/>
    <w:rsid w:val="006457C1"/>
    <w:rsid w:val="006515C5"/>
    <w:rsid w:val="0065456B"/>
    <w:rsid w:val="00655905"/>
    <w:rsid w:val="0066030C"/>
    <w:rsid w:val="00663047"/>
    <w:rsid w:val="00670332"/>
    <w:rsid w:val="00673D39"/>
    <w:rsid w:val="00687E68"/>
    <w:rsid w:val="006954CC"/>
    <w:rsid w:val="00695750"/>
    <w:rsid w:val="006A5926"/>
    <w:rsid w:val="006B0491"/>
    <w:rsid w:val="006B3AE8"/>
    <w:rsid w:val="006C321F"/>
    <w:rsid w:val="006C4F2F"/>
    <w:rsid w:val="006C6199"/>
    <w:rsid w:val="006D06F4"/>
    <w:rsid w:val="006D17C8"/>
    <w:rsid w:val="006D6F97"/>
    <w:rsid w:val="006E0129"/>
    <w:rsid w:val="006E3A78"/>
    <w:rsid w:val="006F56E8"/>
    <w:rsid w:val="006F7D49"/>
    <w:rsid w:val="007044C7"/>
    <w:rsid w:val="0070675E"/>
    <w:rsid w:val="007158D2"/>
    <w:rsid w:val="007159DC"/>
    <w:rsid w:val="00717DB8"/>
    <w:rsid w:val="00726439"/>
    <w:rsid w:val="0072787A"/>
    <w:rsid w:val="0073219B"/>
    <w:rsid w:val="007377D1"/>
    <w:rsid w:val="007449A1"/>
    <w:rsid w:val="0076233D"/>
    <w:rsid w:val="00762E39"/>
    <w:rsid w:val="0076567A"/>
    <w:rsid w:val="00776A86"/>
    <w:rsid w:val="00782FFD"/>
    <w:rsid w:val="00794916"/>
    <w:rsid w:val="00795EA1"/>
    <w:rsid w:val="007A11F6"/>
    <w:rsid w:val="007A506C"/>
    <w:rsid w:val="007A65AC"/>
    <w:rsid w:val="007B0351"/>
    <w:rsid w:val="007C1FC0"/>
    <w:rsid w:val="007D1D0C"/>
    <w:rsid w:val="007D447A"/>
    <w:rsid w:val="007E3622"/>
    <w:rsid w:val="007E3B00"/>
    <w:rsid w:val="007E4BBB"/>
    <w:rsid w:val="007E5C76"/>
    <w:rsid w:val="007F0C87"/>
    <w:rsid w:val="007F2CBE"/>
    <w:rsid w:val="007F4F94"/>
    <w:rsid w:val="007F7A04"/>
    <w:rsid w:val="00806242"/>
    <w:rsid w:val="00811A03"/>
    <w:rsid w:val="0081282E"/>
    <w:rsid w:val="0082015D"/>
    <w:rsid w:val="00823C4D"/>
    <w:rsid w:val="00830804"/>
    <w:rsid w:val="008313C4"/>
    <w:rsid w:val="008313DD"/>
    <w:rsid w:val="008324D1"/>
    <w:rsid w:val="00833340"/>
    <w:rsid w:val="008335DC"/>
    <w:rsid w:val="00835491"/>
    <w:rsid w:val="00840BFD"/>
    <w:rsid w:val="00840E84"/>
    <w:rsid w:val="0085008C"/>
    <w:rsid w:val="00850AB3"/>
    <w:rsid w:val="00853FA0"/>
    <w:rsid w:val="00856D21"/>
    <w:rsid w:val="00861614"/>
    <w:rsid w:val="0087021E"/>
    <w:rsid w:val="008767C3"/>
    <w:rsid w:val="00883199"/>
    <w:rsid w:val="008845A5"/>
    <w:rsid w:val="008874A6"/>
    <w:rsid w:val="00890CE4"/>
    <w:rsid w:val="0089220D"/>
    <w:rsid w:val="008978C1"/>
    <w:rsid w:val="008A5EA7"/>
    <w:rsid w:val="008B523E"/>
    <w:rsid w:val="008B7114"/>
    <w:rsid w:val="008C1509"/>
    <w:rsid w:val="008C6609"/>
    <w:rsid w:val="008D07A9"/>
    <w:rsid w:val="008D136E"/>
    <w:rsid w:val="008D302F"/>
    <w:rsid w:val="008D7C66"/>
    <w:rsid w:val="008D7F55"/>
    <w:rsid w:val="008E0F16"/>
    <w:rsid w:val="008E14A0"/>
    <w:rsid w:val="008E4FFE"/>
    <w:rsid w:val="008E5F92"/>
    <w:rsid w:val="008E720C"/>
    <w:rsid w:val="008F13EC"/>
    <w:rsid w:val="008F6403"/>
    <w:rsid w:val="00901677"/>
    <w:rsid w:val="0090678A"/>
    <w:rsid w:val="009078FD"/>
    <w:rsid w:val="00925DBA"/>
    <w:rsid w:val="00925E30"/>
    <w:rsid w:val="00930646"/>
    <w:rsid w:val="00942F03"/>
    <w:rsid w:val="009537CD"/>
    <w:rsid w:val="00954000"/>
    <w:rsid w:val="0095479E"/>
    <w:rsid w:val="00957494"/>
    <w:rsid w:val="00960305"/>
    <w:rsid w:val="009735C4"/>
    <w:rsid w:val="0097483F"/>
    <w:rsid w:val="009756F8"/>
    <w:rsid w:val="009772B3"/>
    <w:rsid w:val="0099169B"/>
    <w:rsid w:val="00992D4D"/>
    <w:rsid w:val="00994AD3"/>
    <w:rsid w:val="009968EE"/>
    <w:rsid w:val="009A3E78"/>
    <w:rsid w:val="009A483A"/>
    <w:rsid w:val="009A53F9"/>
    <w:rsid w:val="009A707B"/>
    <w:rsid w:val="009B2BB1"/>
    <w:rsid w:val="009B6B9C"/>
    <w:rsid w:val="009C0285"/>
    <w:rsid w:val="009C1E40"/>
    <w:rsid w:val="009D3E53"/>
    <w:rsid w:val="009D5D46"/>
    <w:rsid w:val="009E4E13"/>
    <w:rsid w:val="009E57C6"/>
    <w:rsid w:val="009F6E4A"/>
    <w:rsid w:val="009F7DB2"/>
    <w:rsid w:val="00A00CB7"/>
    <w:rsid w:val="00A036BF"/>
    <w:rsid w:val="00A04863"/>
    <w:rsid w:val="00A159CB"/>
    <w:rsid w:val="00A175C7"/>
    <w:rsid w:val="00A241AE"/>
    <w:rsid w:val="00A26199"/>
    <w:rsid w:val="00A32932"/>
    <w:rsid w:val="00A45779"/>
    <w:rsid w:val="00A463F3"/>
    <w:rsid w:val="00A52DAA"/>
    <w:rsid w:val="00A56ECA"/>
    <w:rsid w:val="00A70C92"/>
    <w:rsid w:val="00A73983"/>
    <w:rsid w:val="00A770FB"/>
    <w:rsid w:val="00A84A93"/>
    <w:rsid w:val="00A9586D"/>
    <w:rsid w:val="00AA070B"/>
    <w:rsid w:val="00AA07F0"/>
    <w:rsid w:val="00AA5C46"/>
    <w:rsid w:val="00AB7EBD"/>
    <w:rsid w:val="00AC1BD5"/>
    <w:rsid w:val="00AC4433"/>
    <w:rsid w:val="00AC580A"/>
    <w:rsid w:val="00AC6F99"/>
    <w:rsid w:val="00AD36C8"/>
    <w:rsid w:val="00AD6AF9"/>
    <w:rsid w:val="00AE3C66"/>
    <w:rsid w:val="00B07617"/>
    <w:rsid w:val="00B10581"/>
    <w:rsid w:val="00B222C5"/>
    <w:rsid w:val="00B279AA"/>
    <w:rsid w:val="00B3727A"/>
    <w:rsid w:val="00B3754B"/>
    <w:rsid w:val="00B43290"/>
    <w:rsid w:val="00B504E0"/>
    <w:rsid w:val="00B50E71"/>
    <w:rsid w:val="00B51831"/>
    <w:rsid w:val="00B559F6"/>
    <w:rsid w:val="00B606D2"/>
    <w:rsid w:val="00B701C8"/>
    <w:rsid w:val="00B83B96"/>
    <w:rsid w:val="00B86726"/>
    <w:rsid w:val="00B96AF7"/>
    <w:rsid w:val="00BB044E"/>
    <w:rsid w:val="00BB07D7"/>
    <w:rsid w:val="00BC2F29"/>
    <w:rsid w:val="00BD1570"/>
    <w:rsid w:val="00BD4D67"/>
    <w:rsid w:val="00BD6F38"/>
    <w:rsid w:val="00BF536B"/>
    <w:rsid w:val="00C03156"/>
    <w:rsid w:val="00C038AE"/>
    <w:rsid w:val="00C05B59"/>
    <w:rsid w:val="00C107D2"/>
    <w:rsid w:val="00C12AAC"/>
    <w:rsid w:val="00C1369D"/>
    <w:rsid w:val="00C1470F"/>
    <w:rsid w:val="00C22FF4"/>
    <w:rsid w:val="00C27067"/>
    <w:rsid w:val="00C35451"/>
    <w:rsid w:val="00C372F7"/>
    <w:rsid w:val="00C46C84"/>
    <w:rsid w:val="00C50103"/>
    <w:rsid w:val="00C53001"/>
    <w:rsid w:val="00C549A8"/>
    <w:rsid w:val="00C56FC2"/>
    <w:rsid w:val="00C577C1"/>
    <w:rsid w:val="00C62775"/>
    <w:rsid w:val="00C64A7D"/>
    <w:rsid w:val="00C67C78"/>
    <w:rsid w:val="00C744B1"/>
    <w:rsid w:val="00C7796E"/>
    <w:rsid w:val="00C81AFE"/>
    <w:rsid w:val="00C911D0"/>
    <w:rsid w:val="00C94F5C"/>
    <w:rsid w:val="00C95317"/>
    <w:rsid w:val="00C9626F"/>
    <w:rsid w:val="00CA56F5"/>
    <w:rsid w:val="00CB0631"/>
    <w:rsid w:val="00CB7DA7"/>
    <w:rsid w:val="00CC1B13"/>
    <w:rsid w:val="00CC556A"/>
    <w:rsid w:val="00CD23FD"/>
    <w:rsid w:val="00CD31B8"/>
    <w:rsid w:val="00CD419A"/>
    <w:rsid w:val="00CD4E49"/>
    <w:rsid w:val="00CD51D8"/>
    <w:rsid w:val="00CE4513"/>
    <w:rsid w:val="00CF23FD"/>
    <w:rsid w:val="00CF60E2"/>
    <w:rsid w:val="00CF6552"/>
    <w:rsid w:val="00D0374D"/>
    <w:rsid w:val="00D0575C"/>
    <w:rsid w:val="00D11E19"/>
    <w:rsid w:val="00D137D7"/>
    <w:rsid w:val="00D228FD"/>
    <w:rsid w:val="00D34A6F"/>
    <w:rsid w:val="00D35FF0"/>
    <w:rsid w:val="00D41858"/>
    <w:rsid w:val="00D42638"/>
    <w:rsid w:val="00D426DB"/>
    <w:rsid w:val="00D56C8E"/>
    <w:rsid w:val="00D650D7"/>
    <w:rsid w:val="00D65EAB"/>
    <w:rsid w:val="00D7281A"/>
    <w:rsid w:val="00D72EEF"/>
    <w:rsid w:val="00D73F17"/>
    <w:rsid w:val="00D80511"/>
    <w:rsid w:val="00D82631"/>
    <w:rsid w:val="00D8616E"/>
    <w:rsid w:val="00D901D1"/>
    <w:rsid w:val="00D92AFD"/>
    <w:rsid w:val="00DA0D9E"/>
    <w:rsid w:val="00DA1DB4"/>
    <w:rsid w:val="00DA210B"/>
    <w:rsid w:val="00DA6FBE"/>
    <w:rsid w:val="00DA77C0"/>
    <w:rsid w:val="00DB0F3B"/>
    <w:rsid w:val="00DB74A5"/>
    <w:rsid w:val="00DC572F"/>
    <w:rsid w:val="00DD1A22"/>
    <w:rsid w:val="00DD203C"/>
    <w:rsid w:val="00DD6650"/>
    <w:rsid w:val="00DD7F38"/>
    <w:rsid w:val="00DE1846"/>
    <w:rsid w:val="00DE29A0"/>
    <w:rsid w:val="00DE3F16"/>
    <w:rsid w:val="00DE5D93"/>
    <w:rsid w:val="00DF098E"/>
    <w:rsid w:val="00DF3AAB"/>
    <w:rsid w:val="00E00499"/>
    <w:rsid w:val="00E06AAE"/>
    <w:rsid w:val="00E23D38"/>
    <w:rsid w:val="00E2592C"/>
    <w:rsid w:val="00E41434"/>
    <w:rsid w:val="00E427D6"/>
    <w:rsid w:val="00E4367E"/>
    <w:rsid w:val="00E5001D"/>
    <w:rsid w:val="00E624D7"/>
    <w:rsid w:val="00E6366A"/>
    <w:rsid w:val="00E659EC"/>
    <w:rsid w:val="00E66AD7"/>
    <w:rsid w:val="00E73622"/>
    <w:rsid w:val="00E73948"/>
    <w:rsid w:val="00E75572"/>
    <w:rsid w:val="00E760B5"/>
    <w:rsid w:val="00E80676"/>
    <w:rsid w:val="00E81885"/>
    <w:rsid w:val="00E92352"/>
    <w:rsid w:val="00E9569C"/>
    <w:rsid w:val="00EA04A1"/>
    <w:rsid w:val="00EA12F3"/>
    <w:rsid w:val="00EA3B8F"/>
    <w:rsid w:val="00EA7984"/>
    <w:rsid w:val="00EB1A1E"/>
    <w:rsid w:val="00EB4A4B"/>
    <w:rsid w:val="00EB7C22"/>
    <w:rsid w:val="00ED0DE2"/>
    <w:rsid w:val="00ED2E93"/>
    <w:rsid w:val="00ED36D1"/>
    <w:rsid w:val="00ED56FE"/>
    <w:rsid w:val="00ED5CAF"/>
    <w:rsid w:val="00EE4879"/>
    <w:rsid w:val="00EE61D3"/>
    <w:rsid w:val="00EE7338"/>
    <w:rsid w:val="00EF0EF7"/>
    <w:rsid w:val="00EF7421"/>
    <w:rsid w:val="00F14C9E"/>
    <w:rsid w:val="00F1677B"/>
    <w:rsid w:val="00F17D21"/>
    <w:rsid w:val="00F2205E"/>
    <w:rsid w:val="00F23D4B"/>
    <w:rsid w:val="00F2522A"/>
    <w:rsid w:val="00F25A02"/>
    <w:rsid w:val="00F330B5"/>
    <w:rsid w:val="00F40C0A"/>
    <w:rsid w:val="00F52783"/>
    <w:rsid w:val="00F57E67"/>
    <w:rsid w:val="00F67F61"/>
    <w:rsid w:val="00F73864"/>
    <w:rsid w:val="00F7633D"/>
    <w:rsid w:val="00FA07A5"/>
    <w:rsid w:val="00FD26E6"/>
    <w:rsid w:val="00FD309F"/>
    <w:rsid w:val="00FD5D09"/>
    <w:rsid w:val="00FD6935"/>
    <w:rsid w:val="00FD7BD8"/>
    <w:rsid w:val="00FE1474"/>
    <w:rsid w:val="00FE31B8"/>
    <w:rsid w:val="00FF33D1"/>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 w:type="table" w:styleId="Mriekatabuky">
    <w:name w:val="Table Grid"/>
    <w:basedOn w:val="Normlnatabuka"/>
    <w:uiPriority w:val="59"/>
    <w:rsid w:val="00ED5CA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3.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51962-11B0-4B88-AA09-6D8AD48E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6542</Words>
  <Characters>37293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11</cp:revision>
  <dcterms:created xsi:type="dcterms:W3CDTF">2018-09-18T12:04:00Z</dcterms:created>
  <dcterms:modified xsi:type="dcterms:W3CDTF">2018-09-18T12:10:00Z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